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A6C52" w:rsidR="00593449" w:rsidP="00D63ED9" w:rsidRDefault="00593449" w14:paraId="60FBE2B0" w14:textId="77777777">
      <w:pPr>
        <w:pStyle w:val="SECDEF-CB"/>
        <w:numPr>
          <w:ilvl w:val="0"/>
          <w:numId w:val="0"/>
        </w:numPr>
        <w:spacing w:before="0" w:after="0"/>
        <w:outlineLvl w:val="0"/>
        <w:rPr>
          <w:color w:val="000000"/>
          <w:sz w:val="22"/>
          <w:szCs w:val="22"/>
        </w:rPr>
      </w:pPr>
    </w:p>
    <w:p w:rsidRPr="00CA6C52" w:rsidR="005F0811" w:rsidP="005F0811" w:rsidRDefault="005F0811" w14:paraId="2BDB6455" w14:textId="77777777">
      <w:pPr>
        <w:pStyle w:val="SECDEF-CB"/>
        <w:numPr>
          <w:ilvl w:val="0"/>
          <w:numId w:val="0"/>
        </w:numPr>
        <w:spacing w:before="0" w:after="0"/>
        <w:outlineLvl w:val="0"/>
        <w:rPr>
          <w:color w:val="000000"/>
          <w:sz w:val="22"/>
          <w:szCs w:val="22"/>
        </w:rPr>
      </w:pPr>
    </w:p>
    <w:p w:rsidRPr="00CA6C52" w:rsidR="005F0811" w:rsidP="005F0811" w:rsidRDefault="00270887" w14:paraId="41B90413" w14:textId="1664A455">
      <w:pPr>
        <w:spacing w:before="90"/>
        <w:rPr>
          <w:sz w:val="22"/>
          <w:szCs w:val="22"/>
        </w:rPr>
      </w:pPr>
      <w:r>
        <w:rPr>
          <w:w w:val="105"/>
          <w:sz w:val="22"/>
          <w:szCs w:val="22"/>
        </w:rPr>
        <w:t>Greetings from the Department of Defense (DoD)</w:t>
      </w:r>
      <w:r w:rsidRPr="00CA6C52" w:rsidR="005F0811">
        <w:rPr>
          <w:w w:val="105"/>
          <w:sz w:val="22"/>
          <w:szCs w:val="22"/>
        </w:rPr>
        <w:t>:</w:t>
      </w:r>
    </w:p>
    <w:p w:rsidRPr="005F0811" w:rsidR="005F0811" w:rsidP="005F0811" w:rsidRDefault="005F0811" w14:paraId="33A4489C" w14:textId="77777777">
      <w:pPr>
        <w:pStyle w:val="BodyText"/>
        <w:spacing w:before="38" w:line="218" w:lineRule="auto"/>
        <w:ind w:firstLine="723"/>
        <w:rPr>
          <w:sz w:val="22"/>
          <w:szCs w:val="22"/>
        </w:rPr>
      </w:pPr>
    </w:p>
    <w:p w:rsidR="00AC135B" w:rsidP="00317B3F" w:rsidRDefault="005F0811" w14:paraId="24E375FD" w14:textId="6570E38C">
      <w:pPr>
        <w:pStyle w:val="BodyText"/>
        <w:spacing w:before="38" w:line="276" w:lineRule="auto"/>
        <w:rPr>
          <w:sz w:val="22"/>
          <w:szCs w:val="22"/>
        </w:rPr>
      </w:pPr>
      <w:r w:rsidRPr="005F0811">
        <w:rPr>
          <w:sz w:val="22"/>
          <w:szCs w:val="22"/>
        </w:rPr>
        <w:t xml:space="preserve">I </w:t>
      </w:r>
      <w:r w:rsidR="00AC135B">
        <w:rPr>
          <w:sz w:val="22"/>
          <w:szCs w:val="22"/>
        </w:rPr>
        <w:t>respectfully</w:t>
      </w:r>
      <w:r w:rsidRPr="005F0811">
        <w:rPr>
          <w:sz w:val="22"/>
          <w:szCs w:val="22"/>
        </w:rPr>
        <w:t xml:space="preserve"> request your participation in a</w:t>
      </w:r>
      <w:r w:rsidR="00270887">
        <w:rPr>
          <w:sz w:val="22"/>
          <w:szCs w:val="22"/>
        </w:rPr>
        <w:t xml:space="preserve"> very</w:t>
      </w:r>
      <w:r w:rsidR="00901900">
        <w:rPr>
          <w:sz w:val="22"/>
          <w:szCs w:val="22"/>
        </w:rPr>
        <w:t xml:space="preserve"> important</w:t>
      </w:r>
      <w:r w:rsidRPr="005F0811">
        <w:rPr>
          <w:sz w:val="22"/>
          <w:szCs w:val="22"/>
        </w:rPr>
        <w:t xml:space="preserve"> research study sponsored by</w:t>
      </w:r>
      <w:r w:rsidR="00317B3F">
        <w:rPr>
          <w:sz w:val="22"/>
          <w:szCs w:val="22"/>
        </w:rPr>
        <w:t xml:space="preserve"> the</w:t>
      </w:r>
      <w:r w:rsidRPr="005F0811">
        <w:rPr>
          <w:sz w:val="22"/>
          <w:szCs w:val="22"/>
        </w:rPr>
        <w:t xml:space="preserve"> </w:t>
      </w:r>
      <w:r w:rsidR="00317B3F">
        <w:rPr>
          <w:sz w:val="22"/>
          <w:szCs w:val="22"/>
        </w:rPr>
        <w:t>DoD</w:t>
      </w:r>
      <w:r w:rsidRPr="005F0811">
        <w:rPr>
          <w:sz w:val="22"/>
          <w:szCs w:val="22"/>
        </w:rPr>
        <w:t xml:space="preserve">. The study seeks to understand </w:t>
      </w:r>
      <w:r>
        <w:rPr>
          <w:sz w:val="22"/>
          <w:szCs w:val="22"/>
        </w:rPr>
        <w:t xml:space="preserve">the challenges and benefits </w:t>
      </w:r>
      <w:r w:rsidR="00ED551A">
        <w:rPr>
          <w:sz w:val="22"/>
          <w:szCs w:val="22"/>
        </w:rPr>
        <w:t xml:space="preserve">experienced by </w:t>
      </w:r>
      <w:r w:rsidRPr="005F0811">
        <w:rPr>
          <w:sz w:val="22"/>
          <w:szCs w:val="22"/>
        </w:rPr>
        <w:t>employers of Guard and Reserve members</w:t>
      </w:r>
      <w:r w:rsidR="00ED551A">
        <w:rPr>
          <w:sz w:val="22"/>
          <w:szCs w:val="22"/>
        </w:rPr>
        <w:t>,</w:t>
      </w:r>
      <w:r w:rsidRPr="005F0811">
        <w:rPr>
          <w:sz w:val="22"/>
          <w:szCs w:val="22"/>
        </w:rPr>
        <w:t xml:space="preserve"> </w:t>
      </w:r>
      <w:r w:rsidR="00C17788">
        <w:rPr>
          <w:sz w:val="22"/>
          <w:szCs w:val="22"/>
        </w:rPr>
        <w:t>to include</w:t>
      </w:r>
      <w:r>
        <w:rPr>
          <w:sz w:val="22"/>
          <w:szCs w:val="22"/>
        </w:rPr>
        <w:t xml:space="preserve"> </w:t>
      </w:r>
      <w:r w:rsidR="00ED551A">
        <w:rPr>
          <w:sz w:val="22"/>
          <w:szCs w:val="22"/>
        </w:rPr>
        <w:t>any</w:t>
      </w:r>
      <w:r w:rsidR="00F6382E">
        <w:rPr>
          <w:sz w:val="22"/>
          <w:szCs w:val="22"/>
        </w:rPr>
        <w:t xml:space="preserve"> impact</w:t>
      </w:r>
      <w:r w:rsidR="00ED551A">
        <w:rPr>
          <w:sz w:val="22"/>
          <w:szCs w:val="22"/>
        </w:rPr>
        <w:t>s</w:t>
      </w:r>
      <w:r w:rsidR="00F6382E">
        <w:rPr>
          <w:sz w:val="22"/>
          <w:szCs w:val="22"/>
        </w:rPr>
        <w:t xml:space="preserve"> </w:t>
      </w:r>
      <w:r w:rsidR="00983377">
        <w:rPr>
          <w:sz w:val="22"/>
          <w:szCs w:val="22"/>
        </w:rPr>
        <w:t>caused by</w:t>
      </w:r>
      <w:r w:rsidR="00ED551A">
        <w:rPr>
          <w:sz w:val="22"/>
          <w:szCs w:val="22"/>
        </w:rPr>
        <w:t xml:space="preserve"> an</w:t>
      </w:r>
      <w:r w:rsidR="00F6382E">
        <w:rPr>
          <w:sz w:val="22"/>
          <w:szCs w:val="22"/>
        </w:rPr>
        <w:t xml:space="preserve"> employee</w:t>
      </w:r>
      <w:r w:rsidR="00947445">
        <w:rPr>
          <w:sz w:val="22"/>
          <w:szCs w:val="22"/>
        </w:rPr>
        <w:t>’</w:t>
      </w:r>
      <w:r w:rsidR="00F6382E">
        <w:rPr>
          <w:sz w:val="22"/>
          <w:szCs w:val="22"/>
        </w:rPr>
        <w:t xml:space="preserve">s </w:t>
      </w:r>
      <w:r>
        <w:rPr>
          <w:sz w:val="22"/>
          <w:szCs w:val="22"/>
        </w:rPr>
        <w:t xml:space="preserve">military </w:t>
      </w:r>
      <w:r w:rsidR="00ED551A">
        <w:rPr>
          <w:sz w:val="22"/>
          <w:szCs w:val="22"/>
        </w:rPr>
        <w:t>absence</w:t>
      </w:r>
      <w:r>
        <w:rPr>
          <w:sz w:val="22"/>
          <w:szCs w:val="22"/>
        </w:rPr>
        <w:t xml:space="preserve">. </w:t>
      </w:r>
    </w:p>
    <w:p w:rsidR="00AC135B" w:rsidP="00317B3F" w:rsidRDefault="00AC135B" w14:paraId="2FCFE19C" w14:textId="77777777">
      <w:pPr>
        <w:pStyle w:val="BodyText"/>
        <w:spacing w:before="38" w:line="276" w:lineRule="auto"/>
        <w:rPr>
          <w:sz w:val="22"/>
          <w:szCs w:val="22"/>
        </w:rPr>
      </w:pPr>
    </w:p>
    <w:p w:rsidRPr="005F0811" w:rsidR="005F0811" w:rsidRDefault="00983377" w14:paraId="72A6B397" w14:textId="36D65C8F">
      <w:pPr>
        <w:pStyle w:val="BodyText"/>
        <w:spacing w:before="21" w:line="276" w:lineRule="auto"/>
        <w:rPr>
          <w:sz w:val="22"/>
          <w:szCs w:val="22"/>
        </w:rPr>
      </w:pPr>
      <w:r>
        <w:rPr>
          <w:sz w:val="22"/>
          <w:szCs w:val="22"/>
        </w:rPr>
        <w:t>Even if</w:t>
      </w:r>
      <w:r w:rsidRPr="005F0811" w:rsidR="005F0811">
        <w:rPr>
          <w:sz w:val="22"/>
          <w:szCs w:val="22"/>
        </w:rPr>
        <w:t xml:space="preserve"> you</w:t>
      </w:r>
      <w:r w:rsidR="00D1576D">
        <w:rPr>
          <w:sz w:val="22"/>
          <w:szCs w:val="22"/>
        </w:rPr>
        <w:t>r</w:t>
      </w:r>
      <w:r w:rsidRPr="005F0811" w:rsidR="005F0811">
        <w:rPr>
          <w:sz w:val="22"/>
          <w:szCs w:val="22"/>
        </w:rPr>
        <w:t xml:space="preserve"> </w:t>
      </w:r>
      <w:r w:rsidR="00AC135B">
        <w:rPr>
          <w:sz w:val="22"/>
          <w:szCs w:val="22"/>
        </w:rPr>
        <w:t xml:space="preserve">organization does </w:t>
      </w:r>
      <w:r w:rsidRPr="005F0811" w:rsidR="00AC135B">
        <w:rPr>
          <w:sz w:val="22"/>
          <w:szCs w:val="22"/>
        </w:rPr>
        <w:t xml:space="preserve">not </w:t>
      </w:r>
      <w:r w:rsidRPr="005F0811" w:rsidR="005F0811">
        <w:rPr>
          <w:sz w:val="22"/>
          <w:szCs w:val="22"/>
        </w:rPr>
        <w:t xml:space="preserve">currently employ </w:t>
      </w:r>
      <w:r w:rsidR="00AC135B">
        <w:rPr>
          <w:sz w:val="22"/>
          <w:szCs w:val="22"/>
        </w:rPr>
        <w:t xml:space="preserve">a </w:t>
      </w:r>
      <w:r w:rsidRPr="005F0811" w:rsidR="005F0811">
        <w:rPr>
          <w:sz w:val="22"/>
          <w:szCs w:val="22"/>
        </w:rPr>
        <w:t>Guard or Reserve</w:t>
      </w:r>
      <w:r w:rsidRPr="00AC135B" w:rsidR="00AC135B">
        <w:rPr>
          <w:sz w:val="22"/>
          <w:szCs w:val="22"/>
        </w:rPr>
        <w:t xml:space="preserve"> </w:t>
      </w:r>
      <w:r w:rsidRPr="005F0811" w:rsidR="00AC135B">
        <w:rPr>
          <w:sz w:val="22"/>
          <w:szCs w:val="22"/>
        </w:rPr>
        <w:t>member</w:t>
      </w:r>
      <w:r w:rsidRPr="005F0811" w:rsidR="005F0811">
        <w:rPr>
          <w:sz w:val="22"/>
          <w:szCs w:val="22"/>
        </w:rPr>
        <w:t xml:space="preserve">, </w:t>
      </w:r>
      <w:r w:rsidR="00AC135B">
        <w:rPr>
          <w:sz w:val="22"/>
          <w:szCs w:val="22"/>
        </w:rPr>
        <w:t xml:space="preserve">your </w:t>
      </w:r>
      <w:r>
        <w:rPr>
          <w:sz w:val="22"/>
          <w:szCs w:val="22"/>
        </w:rPr>
        <w:t xml:space="preserve">perspective </w:t>
      </w:r>
      <w:r w:rsidR="00AC135B">
        <w:rPr>
          <w:sz w:val="22"/>
          <w:szCs w:val="22"/>
        </w:rPr>
        <w:t>is key</w:t>
      </w:r>
      <w:r w:rsidRPr="005F0811" w:rsidR="005F0811">
        <w:rPr>
          <w:sz w:val="22"/>
          <w:szCs w:val="22"/>
        </w:rPr>
        <w:t xml:space="preserve"> </w:t>
      </w:r>
      <w:r w:rsidR="00F6382E">
        <w:rPr>
          <w:sz w:val="22"/>
          <w:szCs w:val="22"/>
        </w:rPr>
        <w:t>to</w:t>
      </w:r>
      <w:r w:rsidR="00D71EA0">
        <w:rPr>
          <w:sz w:val="22"/>
          <w:szCs w:val="22"/>
        </w:rPr>
        <w:t xml:space="preserve"> </w:t>
      </w:r>
      <w:r w:rsidR="00F6382E">
        <w:rPr>
          <w:sz w:val="22"/>
          <w:szCs w:val="22"/>
        </w:rPr>
        <w:t xml:space="preserve">improving </w:t>
      </w:r>
      <w:r>
        <w:rPr>
          <w:sz w:val="22"/>
          <w:szCs w:val="22"/>
        </w:rPr>
        <w:t xml:space="preserve">DoD </w:t>
      </w:r>
      <w:r w:rsidRPr="005F0811" w:rsidR="005F0811">
        <w:rPr>
          <w:sz w:val="22"/>
          <w:szCs w:val="22"/>
        </w:rPr>
        <w:t>policies that supp</w:t>
      </w:r>
      <w:r w:rsidR="007739EE">
        <w:rPr>
          <w:sz w:val="22"/>
          <w:szCs w:val="22"/>
        </w:rPr>
        <w:t>ort the nation while meeting</w:t>
      </w:r>
      <w:r w:rsidR="00F6382E">
        <w:rPr>
          <w:sz w:val="22"/>
          <w:szCs w:val="22"/>
        </w:rPr>
        <w:t xml:space="preserve"> the</w:t>
      </w:r>
      <w:r w:rsidR="007739EE">
        <w:rPr>
          <w:sz w:val="22"/>
          <w:szCs w:val="22"/>
        </w:rPr>
        <w:t xml:space="preserve"> </w:t>
      </w:r>
      <w:r w:rsidRPr="005F0811" w:rsidR="005F0811">
        <w:rPr>
          <w:sz w:val="22"/>
          <w:szCs w:val="22"/>
        </w:rPr>
        <w:t>needs</w:t>
      </w:r>
      <w:r w:rsidR="00F6382E">
        <w:rPr>
          <w:sz w:val="22"/>
          <w:szCs w:val="22"/>
        </w:rPr>
        <w:t xml:space="preserve"> of Service members</w:t>
      </w:r>
      <w:r w:rsidR="00903729">
        <w:rPr>
          <w:sz w:val="22"/>
          <w:szCs w:val="22"/>
        </w:rPr>
        <w:t xml:space="preserve"> and their employers</w:t>
      </w:r>
      <w:r w:rsidRPr="005F0811" w:rsidR="005F0811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  <w:r w:rsidR="00903729">
        <w:rPr>
          <w:sz w:val="22"/>
          <w:szCs w:val="22"/>
        </w:rPr>
        <w:t>In conducting the study, the</w:t>
      </w:r>
      <w:r w:rsidRPr="005F0811" w:rsidR="005F0811">
        <w:rPr>
          <w:sz w:val="22"/>
          <w:szCs w:val="22"/>
        </w:rPr>
        <w:t xml:space="preserve"> RAND Corporation</w:t>
      </w:r>
      <w:r w:rsidR="00D71EA0">
        <w:rPr>
          <w:sz w:val="22"/>
          <w:szCs w:val="22"/>
        </w:rPr>
        <w:t xml:space="preserve"> </w:t>
      </w:r>
      <w:r w:rsidR="001F3B61">
        <w:rPr>
          <w:sz w:val="22"/>
          <w:szCs w:val="22"/>
        </w:rPr>
        <w:t xml:space="preserve">will be </w:t>
      </w:r>
      <w:r w:rsidR="00947445">
        <w:rPr>
          <w:sz w:val="22"/>
          <w:szCs w:val="22"/>
        </w:rPr>
        <w:t xml:space="preserve">asking </w:t>
      </w:r>
      <w:r>
        <w:rPr>
          <w:sz w:val="22"/>
          <w:szCs w:val="22"/>
        </w:rPr>
        <w:t xml:space="preserve">you about </w:t>
      </w:r>
      <w:r w:rsidRPr="005F0811" w:rsidR="005F0811">
        <w:rPr>
          <w:sz w:val="22"/>
          <w:szCs w:val="22"/>
        </w:rPr>
        <w:t xml:space="preserve">the effect </w:t>
      </w:r>
      <w:r>
        <w:rPr>
          <w:sz w:val="22"/>
          <w:szCs w:val="22"/>
        </w:rPr>
        <w:t xml:space="preserve">an employee's military </w:t>
      </w:r>
      <w:r w:rsidRPr="005F0811" w:rsidR="005F0811">
        <w:rPr>
          <w:sz w:val="22"/>
          <w:szCs w:val="22"/>
        </w:rPr>
        <w:t xml:space="preserve">absence has or </w:t>
      </w:r>
      <w:r w:rsidR="00903729">
        <w:rPr>
          <w:sz w:val="22"/>
          <w:szCs w:val="22"/>
        </w:rPr>
        <w:t>could</w:t>
      </w:r>
      <w:r>
        <w:rPr>
          <w:sz w:val="22"/>
          <w:szCs w:val="22"/>
        </w:rPr>
        <w:t xml:space="preserve"> </w:t>
      </w:r>
      <w:r w:rsidRPr="005F0811" w:rsidR="005F0811">
        <w:rPr>
          <w:sz w:val="22"/>
          <w:szCs w:val="22"/>
        </w:rPr>
        <w:t>have on your organization</w:t>
      </w:r>
      <w:r w:rsidR="00ED551A">
        <w:rPr>
          <w:sz w:val="22"/>
          <w:szCs w:val="22"/>
        </w:rPr>
        <w:t>,</w:t>
      </w:r>
      <w:r w:rsidRPr="005F0811" w:rsidR="00ED551A">
        <w:rPr>
          <w:sz w:val="22"/>
          <w:szCs w:val="22"/>
        </w:rPr>
        <w:t xml:space="preserve"> </w:t>
      </w:r>
      <w:r w:rsidRPr="005F0811" w:rsidR="005F0811">
        <w:rPr>
          <w:sz w:val="22"/>
          <w:szCs w:val="22"/>
        </w:rPr>
        <w:t xml:space="preserve">your views on </w:t>
      </w:r>
      <w:r w:rsidR="00317B3F">
        <w:rPr>
          <w:sz w:val="22"/>
          <w:szCs w:val="22"/>
        </w:rPr>
        <w:t xml:space="preserve">the </w:t>
      </w:r>
      <w:r w:rsidRPr="00317B3F" w:rsidR="00317B3F">
        <w:rPr>
          <w:sz w:val="22"/>
          <w:szCs w:val="22"/>
        </w:rPr>
        <w:t>Uniformed Services Employment and Reemployment Rights Act</w:t>
      </w:r>
      <w:r w:rsidR="00317B3F">
        <w:rPr>
          <w:sz w:val="22"/>
          <w:szCs w:val="22"/>
        </w:rPr>
        <w:t xml:space="preserve"> (</w:t>
      </w:r>
      <w:r w:rsidRPr="005F0811" w:rsidR="005F0811">
        <w:rPr>
          <w:sz w:val="22"/>
          <w:szCs w:val="22"/>
        </w:rPr>
        <w:t>USERRA</w:t>
      </w:r>
      <w:r w:rsidR="00317B3F">
        <w:rPr>
          <w:sz w:val="22"/>
          <w:szCs w:val="22"/>
        </w:rPr>
        <w:t>)</w:t>
      </w:r>
      <w:r w:rsidR="001D170C">
        <w:rPr>
          <w:sz w:val="22"/>
          <w:szCs w:val="22"/>
        </w:rPr>
        <w:t>,</w:t>
      </w:r>
      <w:r w:rsidRPr="005F0811" w:rsidR="005F0811">
        <w:rPr>
          <w:sz w:val="22"/>
          <w:szCs w:val="22"/>
        </w:rPr>
        <w:t xml:space="preserve"> and </w:t>
      </w:r>
      <w:r w:rsidR="00ED551A">
        <w:rPr>
          <w:sz w:val="22"/>
          <w:szCs w:val="22"/>
        </w:rPr>
        <w:t xml:space="preserve">the </w:t>
      </w:r>
      <w:r w:rsidRPr="005F0811" w:rsidR="005F0811">
        <w:rPr>
          <w:sz w:val="22"/>
          <w:szCs w:val="22"/>
        </w:rPr>
        <w:t xml:space="preserve">support programs provided by </w:t>
      </w:r>
      <w:r>
        <w:rPr>
          <w:sz w:val="22"/>
          <w:szCs w:val="22"/>
        </w:rPr>
        <w:t xml:space="preserve">the </w:t>
      </w:r>
      <w:r w:rsidRPr="005F0811" w:rsidR="005F0811">
        <w:rPr>
          <w:sz w:val="22"/>
          <w:szCs w:val="22"/>
        </w:rPr>
        <w:t>Employer Support of the Guard and Reserve.</w:t>
      </w:r>
    </w:p>
    <w:p w:rsidRPr="005F0811" w:rsidR="005F0811" w:rsidP="00317B3F" w:rsidRDefault="005F0811" w14:paraId="0044ADAE" w14:textId="77777777">
      <w:pPr>
        <w:pStyle w:val="BodyText"/>
        <w:spacing w:before="21" w:line="276" w:lineRule="auto"/>
        <w:rPr>
          <w:sz w:val="22"/>
          <w:szCs w:val="22"/>
        </w:rPr>
      </w:pPr>
    </w:p>
    <w:p w:rsidRPr="001F3B61" w:rsidR="00903729" w:rsidP="00317B3F" w:rsidRDefault="005F0811" w14:paraId="2F4922CC" w14:textId="58A9A69A">
      <w:pPr>
        <w:pStyle w:val="BodyText"/>
        <w:spacing w:before="21" w:line="276" w:lineRule="auto"/>
        <w:rPr>
          <w:sz w:val="22"/>
          <w:szCs w:val="22"/>
        </w:rPr>
      </w:pPr>
      <w:r w:rsidRPr="005F0811">
        <w:rPr>
          <w:sz w:val="22"/>
          <w:szCs w:val="22"/>
        </w:rPr>
        <w:t xml:space="preserve">Please be assured that </w:t>
      </w:r>
      <w:r w:rsidR="00317B3F">
        <w:rPr>
          <w:sz w:val="22"/>
          <w:szCs w:val="22"/>
        </w:rPr>
        <w:t xml:space="preserve">your participation and responses </w:t>
      </w:r>
      <w:r w:rsidR="00D71EA0">
        <w:rPr>
          <w:sz w:val="22"/>
          <w:szCs w:val="22"/>
        </w:rPr>
        <w:t xml:space="preserve">are </w:t>
      </w:r>
      <w:r w:rsidRPr="005F0811">
        <w:rPr>
          <w:sz w:val="22"/>
          <w:szCs w:val="22"/>
        </w:rPr>
        <w:t xml:space="preserve">confidential. RAND will not inform </w:t>
      </w:r>
      <w:r w:rsidR="00D71EA0">
        <w:rPr>
          <w:sz w:val="22"/>
          <w:szCs w:val="22"/>
        </w:rPr>
        <w:t xml:space="preserve">the </w:t>
      </w:r>
      <w:r w:rsidRPr="005F0811">
        <w:rPr>
          <w:sz w:val="22"/>
          <w:szCs w:val="22"/>
        </w:rPr>
        <w:t xml:space="preserve">DoD or anyone else </w:t>
      </w:r>
      <w:r w:rsidR="00ED551A">
        <w:rPr>
          <w:sz w:val="22"/>
          <w:szCs w:val="22"/>
        </w:rPr>
        <w:t xml:space="preserve">as to </w:t>
      </w:r>
      <w:r w:rsidRPr="005F0811">
        <w:rPr>
          <w:sz w:val="22"/>
          <w:szCs w:val="22"/>
        </w:rPr>
        <w:t>which employers have</w:t>
      </w:r>
      <w:r w:rsidR="00ED551A">
        <w:rPr>
          <w:sz w:val="22"/>
          <w:szCs w:val="22"/>
        </w:rPr>
        <w:t xml:space="preserve"> </w:t>
      </w:r>
      <w:r w:rsidR="00D71EA0">
        <w:rPr>
          <w:sz w:val="22"/>
          <w:szCs w:val="22"/>
        </w:rPr>
        <w:t xml:space="preserve">participated in the study, nor </w:t>
      </w:r>
      <w:r w:rsidRPr="005F0811">
        <w:rPr>
          <w:sz w:val="22"/>
          <w:szCs w:val="22"/>
        </w:rPr>
        <w:t>attribute comments to specific organizations or individuals</w:t>
      </w:r>
      <w:r w:rsidR="00ED551A">
        <w:rPr>
          <w:sz w:val="22"/>
          <w:szCs w:val="22"/>
        </w:rPr>
        <w:t xml:space="preserve">.  </w:t>
      </w:r>
      <w:r w:rsidRPr="00B87E77" w:rsidR="00903729">
        <w:rPr>
          <w:sz w:val="22"/>
          <w:szCs w:val="22"/>
        </w:rPr>
        <w:t xml:space="preserve">Additional information </w:t>
      </w:r>
      <w:r w:rsidR="00903729">
        <w:rPr>
          <w:sz w:val="22"/>
          <w:szCs w:val="22"/>
        </w:rPr>
        <w:t>about</w:t>
      </w:r>
      <w:r w:rsidRPr="00B87E77" w:rsidR="00903729">
        <w:rPr>
          <w:sz w:val="22"/>
          <w:szCs w:val="22"/>
        </w:rPr>
        <w:t xml:space="preserve"> the study and the contact information for RAND is </w:t>
      </w:r>
      <w:bookmarkStart w:name="_GoBack" w:id="0"/>
      <w:bookmarkEnd w:id="0"/>
      <w:r w:rsidRPr="00B87E77" w:rsidR="00903729">
        <w:rPr>
          <w:sz w:val="22"/>
          <w:szCs w:val="22"/>
        </w:rPr>
        <w:t>included on the following pages</w:t>
      </w:r>
      <w:r w:rsidR="00903729">
        <w:rPr>
          <w:color w:val="0070C0"/>
          <w:sz w:val="22"/>
          <w:szCs w:val="22"/>
        </w:rPr>
        <w:t>.</w:t>
      </w:r>
    </w:p>
    <w:p w:rsidRPr="005F0811" w:rsidR="00840535" w:rsidP="00317B3F" w:rsidRDefault="00840535" w14:paraId="4D0C274B" w14:textId="77777777">
      <w:pPr>
        <w:pStyle w:val="BodyText"/>
        <w:spacing w:before="21" w:line="276" w:lineRule="auto"/>
        <w:rPr>
          <w:sz w:val="22"/>
          <w:szCs w:val="22"/>
        </w:rPr>
      </w:pPr>
    </w:p>
    <w:p w:rsidRPr="00CA6C52" w:rsidR="00317B3F" w:rsidP="00317B3F" w:rsidRDefault="00840535" w14:paraId="19B01582" w14:textId="2834F467">
      <w:pPr>
        <w:pStyle w:val="BodyText"/>
        <w:spacing w:before="21"/>
        <w:rPr>
          <w:sz w:val="22"/>
          <w:szCs w:val="22"/>
        </w:rPr>
      </w:pPr>
      <w:r>
        <w:rPr>
          <w:sz w:val="22"/>
          <w:szCs w:val="22"/>
        </w:rPr>
        <w:t xml:space="preserve">On behalf of the DoD, </w:t>
      </w:r>
      <w:r w:rsidRPr="005F0811" w:rsidR="005F0811">
        <w:rPr>
          <w:sz w:val="22"/>
          <w:szCs w:val="22"/>
        </w:rPr>
        <w:t>I thank you in advance for your willingness to participate</w:t>
      </w:r>
      <w:r w:rsidR="00317B3F">
        <w:rPr>
          <w:sz w:val="22"/>
          <w:szCs w:val="22"/>
        </w:rPr>
        <w:t xml:space="preserve"> </w:t>
      </w:r>
      <w:r w:rsidRPr="00CA6C52" w:rsidR="00317B3F">
        <w:rPr>
          <w:sz w:val="22"/>
          <w:szCs w:val="22"/>
        </w:rPr>
        <w:t>in this very important effort.</w:t>
      </w:r>
    </w:p>
    <w:p w:rsidRPr="00CA6C52" w:rsidR="005F0811" w:rsidP="005F0811" w:rsidRDefault="005F0811" w14:paraId="609791A0" w14:textId="77777777">
      <w:pPr>
        <w:pStyle w:val="NoSpacing"/>
        <w:rPr>
          <w:rFonts w:ascii="Times New Roman" w:hAnsi="Times New Roman"/>
        </w:rPr>
      </w:pPr>
    </w:p>
    <w:p w:rsidRPr="00CA6C52" w:rsidR="005F0811" w:rsidP="005F0811" w:rsidRDefault="005F0811" w14:paraId="31BA8217" w14:textId="77777777">
      <w:pPr>
        <w:pStyle w:val="NoSpacing"/>
        <w:ind w:left="3780"/>
        <w:rPr>
          <w:rFonts w:ascii="Times New Roman" w:hAnsi="Times New Roman"/>
        </w:rPr>
      </w:pPr>
      <w:r w:rsidRPr="00CA6C52">
        <w:rPr>
          <w:rFonts w:ascii="Times New Roman" w:hAnsi="Times New Roman"/>
        </w:rPr>
        <w:t xml:space="preserve">Sincerely, </w:t>
      </w:r>
    </w:p>
    <w:p w:rsidRPr="00CA6C52" w:rsidR="005F0811" w:rsidP="005F0811" w:rsidRDefault="005F0811" w14:paraId="5B1D7376" w14:textId="77777777">
      <w:pPr>
        <w:pStyle w:val="NoSpacing"/>
        <w:ind w:left="3780"/>
        <w:rPr>
          <w:rFonts w:ascii="Times New Roman" w:hAnsi="Times New Roman"/>
        </w:rPr>
      </w:pPr>
    </w:p>
    <w:p w:rsidRPr="00CA6C52" w:rsidR="005F0811" w:rsidP="005F0811" w:rsidRDefault="005F0811" w14:paraId="13E35E2C" w14:textId="77777777">
      <w:pPr>
        <w:pStyle w:val="NoSpacing"/>
        <w:ind w:left="3780"/>
        <w:rPr>
          <w:rFonts w:ascii="Times New Roman" w:hAnsi="Times New Roman"/>
        </w:rPr>
      </w:pPr>
    </w:p>
    <w:p w:rsidRPr="00CA6C52" w:rsidR="005F0811" w:rsidP="005F0811" w:rsidRDefault="005F0811" w14:paraId="14A06B78" w14:textId="77777777">
      <w:pPr>
        <w:pStyle w:val="NoSpacing"/>
        <w:ind w:left="3780"/>
        <w:rPr>
          <w:rFonts w:ascii="Times New Roman" w:hAnsi="Times New Roman"/>
        </w:rPr>
      </w:pPr>
    </w:p>
    <w:p w:rsidRPr="00CA6C52" w:rsidR="005F0811" w:rsidP="005F0811" w:rsidRDefault="005F0811" w14:paraId="694797E2" w14:textId="77777777">
      <w:pPr>
        <w:pStyle w:val="SECDEF-CB"/>
        <w:numPr>
          <w:ilvl w:val="0"/>
          <w:numId w:val="0"/>
        </w:numPr>
        <w:tabs>
          <w:tab w:val="left" w:pos="4680"/>
        </w:tabs>
        <w:spacing w:before="0" w:after="0"/>
        <w:ind w:left="3780"/>
        <w:outlineLvl w:val="0"/>
        <w:rPr>
          <w:sz w:val="22"/>
          <w:szCs w:val="22"/>
        </w:rPr>
      </w:pPr>
      <w:r>
        <w:rPr>
          <w:sz w:val="22"/>
          <w:szCs w:val="22"/>
        </w:rPr>
        <w:t>Virginia S.</w:t>
      </w:r>
      <w:r w:rsidRPr="00CA6C52">
        <w:rPr>
          <w:sz w:val="22"/>
          <w:szCs w:val="22"/>
        </w:rPr>
        <w:t xml:space="preserve"> </w:t>
      </w:r>
      <w:r>
        <w:rPr>
          <w:sz w:val="22"/>
          <w:szCs w:val="22"/>
        </w:rPr>
        <w:t>Penrod</w:t>
      </w:r>
    </w:p>
    <w:sectPr w:rsidRPr="00CA6C52" w:rsidR="005F0811" w:rsidSect="00303C6E">
      <w:headerReference w:type="default" r:id="rId11"/>
      <w:headerReference w:type="first" r:id="rId12"/>
      <w:pgSz w:w="12240" w:h="15840"/>
      <w:pgMar w:top="1440" w:right="1440" w:bottom="1008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3610C" w14:textId="77777777" w:rsidR="000E5220" w:rsidRDefault="000E5220">
      <w:r>
        <w:separator/>
      </w:r>
    </w:p>
  </w:endnote>
  <w:endnote w:type="continuationSeparator" w:id="0">
    <w:p w14:paraId="773B9719" w14:textId="77777777" w:rsidR="000E5220" w:rsidRDefault="000E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5457E" w14:textId="77777777" w:rsidR="000E5220" w:rsidRDefault="000E5220">
      <w:r>
        <w:separator/>
      </w:r>
    </w:p>
  </w:footnote>
  <w:footnote w:type="continuationSeparator" w:id="0">
    <w:p w14:paraId="0C0A75BF" w14:textId="77777777" w:rsidR="000E5220" w:rsidRDefault="000E5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BE2CC" w14:textId="2D15F40A" w:rsidR="00283962" w:rsidRPr="00283962" w:rsidRDefault="00283962" w:rsidP="00F56711">
    <w:pPr>
      <w:pStyle w:val="CompanyName"/>
      <w:ind w:hanging="900"/>
      <w:jc w:val="left"/>
      <w:rPr>
        <w:b w:val="0"/>
        <w:color w:val="003366"/>
        <w:sz w:val="14"/>
        <w:szCs w:val="14"/>
      </w:rPr>
    </w:pPr>
    <w:r>
      <w:rPr>
        <w:b w:val="0"/>
        <w:color w:val="003366"/>
        <w:sz w:val="14"/>
        <w:szCs w:val="1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FBE2CD" w14:textId="1806400C" w:rsidR="00283962" w:rsidRPr="001A625D" w:rsidRDefault="00593449" w:rsidP="00283962">
    <w:pPr>
      <w:pStyle w:val="LHDA"/>
      <w:spacing w:before="240"/>
      <w:rPr>
        <w:rFonts w:cs="Arial"/>
        <w:color w:val="003366"/>
        <w:sz w:val="24"/>
        <w:szCs w:val="24"/>
      </w:rPr>
    </w:pPr>
    <w:r>
      <w:rPr>
        <w:rFonts w:cs="Arial"/>
        <w:noProof/>
        <w:color w:val="003366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0FBE2D7" wp14:editId="60FBE2D8">
              <wp:simplePos x="0" y="0"/>
              <wp:positionH relativeFrom="column">
                <wp:posOffset>-503555</wp:posOffset>
              </wp:positionH>
              <wp:positionV relativeFrom="page">
                <wp:posOffset>345440</wp:posOffset>
              </wp:positionV>
              <wp:extent cx="1082675" cy="1072515"/>
              <wp:effectExtent l="1270" t="254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2675" cy="1072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FBE2DA" w14:textId="77777777" w:rsidR="00283962" w:rsidRDefault="00283962" w:rsidP="00283962">
                          <w:r w:rsidRPr="0021228F">
                            <w:rPr>
                              <w:noProof/>
                            </w:rPr>
                            <w:drawing>
                              <wp:inline distT="0" distB="0" distL="0" distR="0" wp14:anchorId="60FBE2DD" wp14:editId="60FBE2DE">
                                <wp:extent cx="962025" cy="981075"/>
                                <wp:effectExtent l="19050" t="0" r="9525" b="0"/>
                                <wp:docPr id="1" name="Picture 2" descr="Dodseal Blu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Dodseal Blu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2025" cy="981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45720" tIns="45720" rIns="4572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0FBE2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9.65pt;margin-top:27.2pt;width:85.25pt;height:84.4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" filled="f" stroked="f">
              <v:textbox style="mso-fit-shape-to-text:t" inset="3.6pt,,3.6pt">
                <w:txbxContent>
                  <w:p w14:paraId="60FBE2DA" w14:textId="77777777" w:rsidR="00283962" w:rsidRDefault="00283962" w:rsidP="00283962">
                    <w:r w:rsidRPr="0021228F">
                      <w:rPr>
                        <w:noProof/>
                      </w:rPr>
                      <w:drawing>
                        <wp:inline distT="0" distB="0" distL="0" distR="0" wp14:anchorId="60FBE2DD" wp14:editId="60FBE2DE">
                          <wp:extent cx="962025" cy="981075"/>
                          <wp:effectExtent l="19050" t="0" r="9525" b="0"/>
                          <wp:docPr id="1" name="Picture 2" descr="Dodseal Blu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odseal Blu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2025" cy="981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283962" w:rsidRPr="001A625D">
      <w:rPr>
        <w:rFonts w:cs="Arial"/>
        <w:noProof/>
        <w:color w:val="003366"/>
        <w:sz w:val="24"/>
        <w:szCs w:val="24"/>
      </w:rPr>
      <w:t>aSSISTANT SECRETARY OF DEFENSE</w:t>
    </w:r>
  </w:p>
  <w:p w14:paraId="60FBE2CE" w14:textId="380655E8" w:rsidR="00EA6555" w:rsidRPr="001A625D" w:rsidRDefault="00D776CC" w:rsidP="00D776CC">
    <w:pPr>
      <w:pStyle w:val="CompanyName"/>
      <w:tabs>
        <w:tab w:val="left" w:pos="3170"/>
        <w:tab w:val="center" w:pos="4680"/>
      </w:tabs>
      <w:rPr>
        <w:rFonts w:cs="Arial"/>
        <w:color w:val="003366"/>
        <w:sz w:val="18"/>
        <w:szCs w:val="18"/>
      </w:rPr>
    </w:pPr>
    <w:r>
      <w:rPr>
        <w:rFonts w:cs="Arial"/>
        <w:color w:val="003366"/>
        <w:sz w:val="18"/>
        <w:szCs w:val="18"/>
      </w:rPr>
      <w:t>15</w:t>
    </w:r>
    <w:r w:rsidR="00283962" w:rsidRPr="001A625D">
      <w:rPr>
        <w:rFonts w:cs="Arial"/>
        <w:color w:val="003366"/>
        <w:sz w:val="18"/>
        <w:szCs w:val="18"/>
      </w:rPr>
      <w:t>00 DEFENSE PENTAGON</w:t>
    </w:r>
  </w:p>
  <w:p w14:paraId="60FBE2CF" w14:textId="77777777" w:rsidR="00283962" w:rsidRPr="001A625D" w:rsidRDefault="008C4452" w:rsidP="00EA6555">
    <w:pPr>
      <w:pStyle w:val="CompanyName"/>
      <w:tabs>
        <w:tab w:val="left" w:pos="2430"/>
      </w:tabs>
      <w:rPr>
        <w:rFonts w:cs="Arial"/>
        <w:color w:val="003366"/>
        <w:sz w:val="18"/>
        <w:szCs w:val="18"/>
      </w:rPr>
    </w:pPr>
    <w:r>
      <w:rPr>
        <w:rFonts w:cs="Arial"/>
        <w:color w:val="003366"/>
        <w:sz w:val="18"/>
        <w:szCs w:val="18"/>
      </w:rPr>
      <w:t>WASHINGTON, D.C. 20301-15</w:t>
    </w:r>
    <w:r w:rsidR="00283962" w:rsidRPr="001A625D">
      <w:rPr>
        <w:rFonts w:cs="Arial"/>
        <w:color w:val="003366"/>
        <w:sz w:val="18"/>
        <w:szCs w:val="18"/>
      </w:rPr>
      <w:t>00</w:t>
    </w:r>
  </w:p>
  <w:p w14:paraId="60FBE2D0" w14:textId="3F5CE79C" w:rsidR="00283962" w:rsidRDefault="00283962" w:rsidP="00283962">
    <w:pPr>
      <w:pStyle w:val="CompanyName"/>
      <w:ind w:left="-720"/>
      <w:rPr>
        <w:color w:val="003366"/>
        <w:sz w:val="24"/>
        <w:szCs w:val="24"/>
      </w:rPr>
    </w:pPr>
  </w:p>
  <w:p w14:paraId="6A2E1CD1" w14:textId="4305DEE6" w:rsidR="00D95103" w:rsidRPr="00CA6C52" w:rsidRDefault="0060306F" w:rsidP="005949C6">
    <w:pPr>
      <w:pStyle w:val="CompanyName"/>
      <w:ind w:left="-720"/>
      <w:jc w:val="right"/>
      <w:rPr>
        <w:rFonts w:ascii="Times New Roman" w:hAnsi="Times New Roman"/>
        <w:b w:val="0"/>
        <w:color w:val="auto"/>
        <w:sz w:val="22"/>
        <w:szCs w:val="22"/>
      </w:rPr>
    </w:pPr>
    <w:r>
      <w:rPr>
        <w:rFonts w:ascii="Times New Roman" w:hAnsi="Times New Roman"/>
        <w:b w:val="0"/>
        <w:caps w:val="0"/>
        <w:color w:val="auto"/>
        <w:sz w:val="22"/>
        <w:szCs w:val="22"/>
      </w:rPr>
      <w:t>July</w:t>
    </w:r>
    <w:r w:rsidRPr="00CA6C52">
      <w:rPr>
        <w:rFonts w:ascii="Times New Roman" w:hAnsi="Times New Roman"/>
        <w:b w:val="0"/>
        <w:caps w:val="0"/>
        <w:color w:val="auto"/>
        <w:sz w:val="22"/>
        <w:szCs w:val="22"/>
      </w:rPr>
      <w:t xml:space="preserve"> </w:t>
    </w:r>
    <w:r w:rsidR="005949C6" w:rsidRPr="00CA6C52">
      <w:rPr>
        <w:rFonts w:ascii="Times New Roman" w:hAnsi="Times New Roman"/>
        <w:b w:val="0"/>
        <w:caps w:val="0"/>
        <w:color w:val="auto"/>
        <w:sz w:val="22"/>
        <w:szCs w:val="22"/>
      </w:rPr>
      <w:t>xx, 202</w:t>
    </w:r>
    <w:r>
      <w:rPr>
        <w:rFonts w:ascii="Times New Roman" w:hAnsi="Times New Roman"/>
        <w:b w:val="0"/>
        <w:caps w:val="0"/>
        <w:color w:val="auto"/>
        <w:sz w:val="22"/>
        <w:szCs w:val="22"/>
      </w:rPr>
      <w:t>1</w:t>
    </w:r>
  </w:p>
  <w:p w14:paraId="60FBE2D2" w14:textId="77777777" w:rsidR="00283962" w:rsidRDefault="00283962" w:rsidP="00283962">
    <w:pPr>
      <w:pStyle w:val="CompanyName"/>
      <w:jc w:val="left"/>
      <w:rPr>
        <w:color w:val="003366"/>
        <w:szCs w:val="16"/>
      </w:rPr>
    </w:pPr>
  </w:p>
  <w:p w14:paraId="60FBE2D3" w14:textId="77777777" w:rsidR="00167147" w:rsidRDefault="00283962" w:rsidP="00283962">
    <w:pPr>
      <w:pStyle w:val="CompanyName"/>
      <w:ind w:hanging="900"/>
      <w:jc w:val="left"/>
      <w:rPr>
        <w:b w:val="0"/>
        <w:color w:val="003366"/>
        <w:sz w:val="14"/>
        <w:szCs w:val="14"/>
      </w:rPr>
    </w:pPr>
    <w:r>
      <w:rPr>
        <w:color w:val="003366"/>
        <w:szCs w:val="16"/>
      </w:rPr>
      <w:t xml:space="preserve"> </w:t>
    </w:r>
    <w:r>
      <w:rPr>
        <w:b w:val="0"/>
        <w:color w:val="003366"/>
        <w:sz w:val="14"/>
        <w:szCs w:val="14"/>
      </w:rPr>
      <w:t xml:space="preserve">  </w:t>
    </w:r>
    <w:r w:rsidR="00167147">
      <w:rPr>
        <w:b w:val="0"/>
        <w:color w:val="003366"/>
        <w:sz w:val="14"/>
        <w:szCs w:val="14"/>
      </w:rPr>
      <w:t xml:space="preserve">     </w:t>
    </w:r>
    <w:r>
      <w:rPr>
        <w:b w:val="0"/>
        <w:color w:val="003366"/>
        <w:sz w:val="14"/>
        <w:szCs w:val="14"/>
      </w:rPr>
      <w:t xml:space="preserve"> </w:t>
    </w:r>
    <w:r w:rsidR="00167147">
      <w:rPr>
        <w:b w:val="0"/>
        <w:color w:val="003366"/>
        <w:sz w:val="14"/>
        <w:szCs w:val="14"/>
      </w:rPr>
      <w:t xml:space="preserve">manpower AND </w:t>
    </w:r>
  </w:p>
  <w:p w14:paraId="60FBE2D4" w14:textId="77777777" w:rsidR="00283962" w:rsidRPr="00283962" w:rsidRDefault="00167147" w:rsidP="00167147">
    <w:pPr>
      <w:pStyle w:val="CompanyName"/>
      <w:ind w:hanging="900"/>
      <w:jc w:val="left"/>
      <w:rPr>
        <w:b w:val="0"/>
        <w:color w:val="003366"/>
        <w:sz w:val="14"/>
        <w:szCs w:val="14"/>
      </w:rPr>
    </w:pPr>
    <w:r>
      <w:rPr>
        <w:b w:val="0"/>
        <w:color w:val="003366"/>
        <w:sz w:val="14"/>
        <w:szCs w:val="14"/>
      </w:rPr>
      <w:t xml:space="preserve">       reserve</w:t>
    </w:r>
    <w:r w:rsidR="00283962">
      <w:rPr>
        <w:b w:val="0"/>
        <w:color w:val="003366"/>
        <w:sz w:val="14"/>
        <w:szCs w:val="14"/>
      </w:rPr>
      <w:t xml:space="preserve"> </w:t>
    </w:r>
    <w:r>
      <w:rPr>
        <w:b w:val="0"/>
        <w:color w:val="003366"/>
        <w:sz w:val="14"/>
        <w:szCs w:val="14"/>
      </w:rPr>
      <w:t>affairs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7157"/>
    <w:multiLevelType w:val="singleLevel"/>
    <w:tmpl w:val="B6708CB0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" w15:restartNumberingAfterBreak="0">
    <w:nsid w:val="0CF53AA1"/>
    <w:multiLevelType w:val="hybridMultilevel"/>
    <w:tmpl w:val="7854A31C"/>
    <w:lvl w:ilvl="0" w:tplc="CC3E198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24A3E"/>
    <w:multiLevelType w:val="hybridMultilevel"/>
    <w:tmpl w:val="E228B6A4"/>
    <w:lvl w:ilvl="0" w:tplc="C0389CF6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35EFA"/>
    <w:multiLevelType w:val="hybridMultilevel"/>
    <w:tmpl w:val="401AA4EC"/>
    <w:lvl w:ilvl="0" w:tplc="530C5D28">
      <w:start w:val="1"/>
      <w:numFmt w:val="upp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4" w15:restartNumberingAfterBreak="0">
    <w:nsid w:val="169B791C"/>
    <w:multiLevelType w:val="hybridMultilevel"/>
    <w:tmpl w:val="FC26F2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4567ED"/>
    <w:multiLevelType w:val="hybridMultilevel"/>
    <w:tmpl w:val="9DCC2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2B3066"/>
    <w:multiLevelType w:val="hybridMultilevel"/>
    <w:tmpl w:val="E228B6A4"/>
    <w:lvl w:ilvl="0" w:tplc="C0389CF6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</w:rPr>
    </w:lvl>
    <w:lvl w:ilvl="1" w:tplc="8F0C5AEA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634F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3AD1659"/>
    <w:multiLevelType w:val="hybridMultilevel"/>
    <w:tmpl w:val="1E3E87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8645BCF"/>
    <w:multiLevelType w:val="hybridMultilevel"/>
    <w:tmpl w:val="A5FC6784"/>
    <w:lvl w:ilvl="0" w:tplc="FFBC8FA8">
      <w:start w:val="1"/>
      <w:numFmt w:val="upperLetter"/>
      <w:lvlText w:val="%1.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0" w15:restartNumberingAfterBreak="0">
    <w:nsid w:val="4F582412"/>
    <w:multiLevelType w:val="hybridMultilevel"/>
    <w:tmpl w:val="7D525284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11" w15:restartNumberingAfterBreak="0">
    <w:nsid w:val="5865580F"/>
    <w:multiLevelType w:val="multilevel"/>
    <w:tmpl w:val="805A7412"/>
    <w:lvl w:ilvl="0">
      <w:start w:val="1"/>
      <w:numFmt w:val="bullet"/>
      <w:pStyle w:val="SECDEF-C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6"/>
      </w:rPr>
    </w:lvl>
    <w:lvl w:ilvl="2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6"/>
      </w:rPr>
    </w:lvl>
    <w:lvl w:ilvl="3">
      <w:start w:val="1"/>
      <w:numFmt w:val="bullet"/>
      <w:lvlText w:val=""/>
      <w:lvlJc w:val="left"/>
      <w:pPr>
        <w:tabs>
          <w:tab w:val="num" w:pos="2232"/>
        </w:tabs>
        <w:ind w:left="2232" w:hanging="432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6BA55EB8"/>
    <w:multiLevelType w:val="hybridMultilevel"/>
    <w:tmpl w:val="A4FCCBC4"/>
    <w:lvl w:ilvl="0" w:tplc="C562C218">
      <w:numFmt w:val="bullet"/>
      <w:lvlText w:val="-"/>
      <w:lvlJc w:val="left"/>
      <w:pPr>
        <w:ind w:left="1081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3" w15:restartNumberingAfterBreak="0">
    <w:nsid w:val="7F302A24"/>
    <w:multiLevelType w:val="hybridMultilevel"/>
    <w:tmpl w:val="A6A46F8A"/>
    <w:lvl w:ilvl="0" w:tplc="2F4605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13"/>
  </w:num>
  <w:num w:numId="6">
    <w:abstractNumId w:val="8"/>
  </w:num>
  <w:num w:numId="7">
    <w:abstractNumId w:val="11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  <w:num w:numId="12">
    <w:abstractNumId w:val="10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3E4"/>
    <w:rsid w:val="0000113F"/>
    <w:rsid w:val="000220FA"/>
    <w:rsid w:val="00030118"/>
    <w:rsid w:val="0003298F"/>
    <w:rsid w:val="00033576"/>
    <w:rsid w:val="0005598B"/>
    <w:rsid w:val="00057028"/>
    <w:rsid w:val="0006343C"/>
    <w:rsid w:val="00074941"/>
    <w:rsid w:val="000761CC"/>
    <w:rsid w:val="00086052"/>
    <w:rsid w:val="000901B4"/>
    <w:rsid w:val="0009093B"/>
    <w:rsid w:val="000925EB"/>
    <w:rsid w:val="00093D26"/>
    <w:rsid w:val="000B411A"/>
    <w:rsid w:val="000C1AA5"/>
    <w:rsid w:val="000C5DC2"/>
    <w:rsid w:val="000D0AD8"/>
    <w:rsid w:val="000D33D3"/>
    <w:rsid w:val="000E5220"/>
    <w:rsid w:val="00110848"/>
    <w:rsid w:val="001168B2"/>
    <w:rsid w:val="0012295D"/>
    <w:rsid w:val="00124617"/>
    <w:rsid w:val="00154E43"/>
    <w:rsid w:val="00155A74"/>
    <w:rsid w:val="00160D95"/>
    <w:rsid w:val="001661EC"/>
    <w:rsid w:val="001668C0"/>
    <w:rsid w:val="00167147"/>
    <w:rsid w:val="001760F6"/>
    <w:rsid w:val="001776A9"/>
    <w:rsid w:val="00190DDB"/>
    <w:rsid w:val="001926FB"/>
    <w:rsid w:val="001A3C65"/>
    <w:rsid w:val="001A49C4"/>
    <w:rsid w:val="001A625D"/>
    <w:rsid w:val="001A78F3"/>
    <w:rsid w:val="001B07DC"/>
    <w:rsid w:val="001B1479"/>
    <w:rsid w:val="001B201B"/>
    <w:rsid w:val="001B6A23"/>
    <w:rsid w:val="001D170C"/>
    <w:rsid w:val="001D1B00"/>
    <w:rsid w:val="001D1D51"/>
    <w:rsid w:val="001E7E0C"/>
    <w:rsid w:val="001F0A9A"/>
    <w:rsid w:val="001F0AAC"/>
    <w:rsid w:val="001F3B61"/>
    <w:rsid w:val="001F415E"/>
    <w:rsid w:val="0020056C"/>
    <w:rsid w:val="00211A58"/>
    <w:rsid w:val="0021228F"/>
    <w:rsid w:val="0022120A"/>
    <w:rsid w:val="00223D15"/>
    <w:rsid w:val="00227611"/>
    <w:rsid w:val="00244F94"/>
    <w:rsid w:val="0025204E"/>
    <w:rsid w:val="00261C71"/>
    <w:rsid w:val="00270887"/>
    <w:rsid w:val="00282DF3"/>
    <w:rsid w:val="00283962"/>
    <w:rsid w:val="00287FEE"/>
    <w:rsid w:val="002A78C3"/>
    <w:rsid w:val="002D6E85"/>
    <w:rsid w:val="002E22AA"/>
    <w:rsid w:val="002F26B7"/>
    <w:rsid w:val="002F55A0"/>
    <w:rsid w:val="002F6993"/>
    <w:rsid w:val="002F7F69"/>
    <w:rsid w:val="003008AC"/>
    <w:rsid w:val="00303C6E"/>
    <w:rsid w:val="00317B3F"/>
    <w:rsid w:val="003342DC"/>
    <w:rsid w:val="00335CE2"/>
    <w:rsid w:val="00351E71"/>
    <w:rsid w:val="00352212"/>
    <w:rsid w:val="003675D2"/>
    <w:rsid w:val="00380A95"/>
    <w:rsid w:val="00380DED"/>
    <w:rsid w:val="0038237B"/>
    <w:rsid w:val="00383CFB"/>
    <w:rsid w:val="003B16CC"/>
    <w:rsid w:val="003B1945"/>
    <w:rsid w:val="003B561D"/>
    <w:rsid w:val="003C2D7E"/>
    <w:rsid w:val="003C6881"/>
    <w:rsid w:val="003D7EE2"/>
    <w:rsid w:val="003E2867"/>
    <w:rsid w:val="003F6E4A"/>
    <w:rsid w:val="0040589D"/>
    <w:rsid w:val="00417F88"/>
    <w:rsid w:val="004230DC"/>
    <w:rsid w:val="00435A55"/>
    <w:rsid w:val="004376AD"/>
    <w:rsid w:val="00444E82"/>
    <w:rsid w:val="004603EE"/>
    <w:rsid w:val="0047365D"/>
    <w:rsid w:val="00480EEF"/>
    <w:rsid w:val="00483E86"/>
    <w:rsid w:val="004867EE"/>
    <w:rsid w:val="00486CE7"/>
    <w:rsid w:val="004878A5"/>
    <w:rsid w:val="004A0C5A"/>
    <w:rsid w:val="004A14FF"/>
    <w:rsid w:val="004B02B6"/>
    <w:rsid w:val="004C5149"/>
    <w:rsid w:val="004E1DEE"/>
    <w:rsid w:val="004E4EA9"/>
    <w:rsid w:val="004F51EA"/>
    <w:rsid w:val="005023C4"/>
    <w:rsid w:val="00530D71"/>
    <w:rsid w:val="005318BD"/>
    <w:rsid w:val="005320A6"/>
    <w:rsid w:val="0053269A"/>
    <w:rsid w:val="00534F55"/>
    <w:rsid w:val="0055134D"/>
    <w:rsid w:val="00553DD2"/>
    <w:rsid w:val="00561667"/>
    <w:rsid w:val="00561C2D"/>
    <w:rsid w:val="00563D41"/>
    <w:rsid w:val="00565C5E"/>
    <w:rsid w:val="00566858"/>
    <w:rsid w:val="00570C19"/>
    <w:rsid w:val="005819DD"/>
    <w:rsid w:val="005823F3"/>
    <w:rsid w:val="00593449"/>
    <w:rsid w:val="005949C6"/>
    <w:rsid w:val="00594C96"/>
    <w:rsid w:val="00596116"/>
    <w:rsid w:val="00596132"/>
    <w:rsid w:val="005A0B5A"/>
    <w:rsid w:val="005A2980"/>
    <w:rsid w:val="005C0F9F"/>
    <w:rsid w:val="005E242D"/>
    <w:rsid w:val="005F0811"/>
    <w:rsid w:val="0060306F"/>
    <w:rsid w:val="00604E50"/>
    <w:rsid w:val="00605154"/>
    <w:rsid w:val="00611A33"/>
    <w:rsid w:val="00612FE6"/>
    <w:rsid w:val="00617606"/>
    <w:rsid w:val="0062404F"/>
    <w:rsid w:val="00626CAA"/>
    <w:rsid w:val="006479B9"/>
    <w:rsid w:val="00662510"/>
    <w:rsid w:val="0066431D"/>
    <w:rsid w:val="00685AAC"/>
    <w:rsid w:val="006935ED"/>
    <w:rsid w:val="006A6AF6"/>
    <w:rsid w:val="006C7C99"/>
    <w:rsid w:val="006D5065"/>
    <w:rsid w:val="006D62A5"/>
    <w:rsid w:val="006E2ACD"/>
    <w:rsid w:val="006F0AF3"/>
    <w:rsid w:val="006F2F13"/>
    <w:rsid w:val="006F506D"/>
    <w:rsid w:val="00704883"/>
    <w:rsid w:val="0070525F"/>
    <w:rsid w:val="00710120"/>
    <w:rsid w:val="00713765"/>
    <w:rsid w:val="00717AB2"/>
    <w:rsid w:val="00730150"/>
    <w:rsid w:val="0074202D"/>
    <w:rsid w:val="007477D4"/>
    <w:rsid w:val="00750B4A"/>
    <w:rsid w:val="00750B64"/>
    <w:rsid w:val="00750C20"/>
    <w:rsid w:val="007519E1"/>
    <w:rsid w:val="00751A86"/>
    <w:rsid w:val="00756843"/>
    <w:rsid w:val="00762A50"/>
    <w:rsid w:val="007739EE"/>
    <w:rsid w:val="00786226"/>
    <w:rsid w:val="00791D47"/>
    <w:rsid w:val="00793A52"/>
    <w:rsid w:val="007A050B"/>
    <w:rsid w:val="007B64F5"/>
    <w:rsid w:val="007B7605"/>
    <w:rsid w:val="007C3270"/>
    <w:rsid w:val="007C7252"/>
    <w:rsid w:val="007D04AA"/>
    <w:rsid w:val="007F351D"/>
    <w:rsid w:val="007F63E4"/>
    <w:rsid w:val="007F7C8A"/>
    <w:rsid w:val="0080278E"/>
    <w:rsid w:val="00840535"/>
    <w:rsid w:val="00840E92"/>
    <w:rsid w:val="00864870"/>
    <w:rsid w:val="00873061"/>
    <w:rsid w:val="00874834"/>
    <w:rsid w:val="008925C7"/>
    <w:rsid w:val="00895A1E"/>
    <w:rsid w:val="00896418"/>
    <w:rsid w:val="008A2895"/>
    <w:rsid w:val="008B51DE"/>
    <w:rsid w:val="008C00D2"/>
    <w:rsid w:val="008C4452"/>
    <w:rsid w:val="008C6E15"/>
    <w:rsid w:val="008E5EDA"/>
    <w:rsid w:val="008F1896"/>
    <w:rsid w:val="00901900"/>
    <w:rsid w:val="00903729"/>
    <w:rsid w:val="009140AB"/>
    <w:rsid w:val="00915D02"/>
    <w:rsid w:val="00933D14"/>
    <w:rsid w:val="00947445"/>
    <w:rsid w:val="009579D7"/>
    <w:rsid w:val="0098061E"/>
    <w:rsid w:val="00983377"/>
    <w:rsid w:val="00990FC3"/>
    <w:rsid w:val="009A5C2D"/>
    <w:rsid w:val="009C0085"/>
    <w:rsid w:val="009D27F1"/>
    <w:rsid w:val="009D65C1"/>
    <w:rsid w:val="009E02EA"/>
    <w:rsid w:val="009E5107"/>
    <w:rsid w:val="00A10B42"/>
    <w:rsid w:val="00A32429"/>
    <w:rsid w:val="00A35ED2"/>
    <w:rsid w:val="00A424DA"/>
    <w:rsid w:val="00A477FE"/>
    <w:rsid w:val="00A50335"/>
    <w:rsid w:val="00A52EC7"/>
    <w:rsid w:val="00A82BC0"/>
    <w:rsid w:val="00A84733"/>
    <w:rsid w:val="00A8634B"/>
    <w:rsid w:val="00AA265E"/>
    <w:rsid w:val="00AB3C7A"/>
    <w:rsid w:val="00AB5B85"/>
    <w:rsid w:val="00AB5EDB"/>
    <w:rsid w:val="00AC135B"/>
    <w:rsid w:val="00AC1FC1"/>
    <w:rsid w:val="00AD441D"/>
    <w:rsid w:val="00AD740A"/>
    <w:rsid w:val="00AE50E4"/>
    <w:rsid w:val="00AF0381"/>
    <w:rsid w:val="00AF3222"/>
    <w:rsid w:val="00AF78AB"/>
    <w:rsid w:val="00B2004A"/>
    <w:rsid w:val="00B237A9"/>
    <w:rsid w:val="00B2744D"/>
    <w:rsid w:val="00B34CFA"/>
    <w:rsid w:val="00B432C3"/>
    <w:rsid w:val="00B45554"/>
    <w:rsid w:val="00B57C62"/>
    <w:rsid w:val="00B755F7"/>
    <w:rsid w:val="00B75B5A"/>
    <w:rsid w:val="00B7653D"/>
    <w:rsid w:val="00B84883"/>
    <w:rsid w:val="00B871CA"/>
    <w:rsid w:val="00B87DF6"/>
    <w:rsid w:val="00B87E77"/>
    <w:rsid w:val="00B95D26"/>
    <w:rsid w:val="00B964C1"/>
    <w:rsid w:val="00BA0352"/>
    <w:rsid w:val="00BA57EC"/>
    <w:rsid w:val="00BB1146"/>
    <w:rsid w:val="00BB2C22"/>
    <w:rsid w:val="00BB40C0"/>
    <w:rsid w:val="00BC06C0"/>
    <w:rsid w:val="00BD042A"/>
    <w:rsid w:val="00BD14C8"/>
    <w:rsid w:val="00BD5BED"/>
    <w:rsid w:val="00BD64FA"/>
    <w:rsid w:val="00BE4F07"/>
    <w:rsid w:val="00C0197A"/>
    <w:rsid w:val="00C0698D"/>
    <w:rsid w:val="00C0715E"/>
    <w:rsid w:val="00C1426E"/>
    <w:rsid w:val="00C174D7"/>
    <w:rsid w:val="00C17788"/>
    <w:rsid w:val="00C20FB0"/>
    <w:rsid w:val="00C21C90"/>
    <w:rsid w:val="00C320D3"/>
    <w:rsid w:val="00C3232D"/>
    <w:rsid w:val="00C46599"/>
    <w:rsid w:val="00C467BC"/>
    <w:rsid w:val="00C548F6"/>
    <w:rsid w:val="00C65DFA"/>
    <w:rsid w:val="00C718A6"/>
    <w:rsid w:val="00C80087"/>
    <w:rsid w:val="00C843DF"/>
    <w:rsid w:val="00C8614F"/>
    <w:rsid w:val="00C91D2C"/>
    <w:rsid w:val="00CA0C46"/>
    <w:rsid w:val="00CA3268"/>
    <w:rsid w:val="00CA6C52"/>
    <w:rsid w:val="00CB6450"/>
    <w:rsid w:val="00CE2E02"/>
    <w:rsid w:val="00CF1E7D"/>
    <w:rsid w:val="00CF20F6"/>
    <w:rsid w:val="00CF32B9"/>
    <w:rsid w:val="00CF6CFA"/>
    <w:rsid w:val="00D02B32"/>
    <w:rsid w:val="00D049B5"/>
    <w:rsid w:val="00D1576D"/>
    <w:rsid w:val="00D17437"/>
    <w:rsid w:val="00D26727"/>
    <w:rsid w:val="00D3536F"/>
    <w:rsid w:val="00D60237"/>
    <w:rsid w:val="00D63ED9"/>
    <w:rsid w:val="00D71EA0"/>
    <w:rsid w:val="00D73103"/>
    <w:rsid w:val="00D776CC"/>
    <w:rsid w:val="00D77902"/>
    <w:rsid w:val="00D95103"/>
    <w:rsid w:val="00D95AE0"/>
    <w:rsid w:val="00D976D3"/>
    <w:rsid w:val="00DA36B7"/>
    <w:rsid w:val="00DB013F"/>
    <w:rsid w:val="00DB7DD3"/>
    <w:rsid w:val="00DC3A0C"/>
    <w:rsid w:val="00DC5F5C"/>
    <w:rsid w:val="00DC763A"/>
    <w:rsid w:val="00DD3CCC"/>
    <w:rsid w:val="00DD69A8"/>
    <w:rsid w:val="00DF2C1A"/>
    <w:rsid w:val="00DF6457"/>
    <w:rsid w:val="00DF712F"/>
    <w:rsid w:val="00E0473E"/>
    <w:rsid w:val="00E12EFB"/>
    <w:rsid w:val="00E133CD"/>
    <w:rsid w:val="00E17A82"/>
    <w:rsid w:val="00E21097"/>
    <w:rsid w:val="00E236CD"/>
    <w:rsid w:val="00E333E2"/>
    <w:rsid w:val="00E55065"/>
    <w:rsid w:val="00E60171"/>
    <w:rsid w:val="00E67426"/>
    <w:rsid w:val="00E7506D"/>
    <w:rsid w:val="00E76859"/>
    <w:rsid w:val="00E826CA"/>
    <w:rsid w:val="00E86319"/>
    <w:rsid w:val="00E94459"/>
    <w:rsid w:val="00E95537"/>
    <w:rsid w:val="00EA6555"/>
    <w:rsid w:val="00EB7B79"/>
    <w:rsid w:val="00ED500C"/>
    <w:rsid w:val="00ED551A"/>
    <w:rsid w:val="00ED6F08"/>
    <w:rsid w:val="00F06CED"/>
    <w:rsid w:val="00F206A3"/>
    <w:rsid w:val="00F250D5"/>
    <w:rsid w:val="00F25780"/>
    <w:rsid w:val="00F341BF"/>
    <w:rsid w:val="00F45BB6"/>
    <w:rsid w:val="00F517FF"/>
    <w:rsid w:val="00F528D3"/>
    <w:rsid w:val="00F56711"/>
    <w:rsid w:val="00F6382E"/>
    <w:rsid w:val="00F82082"/>
    <w:rsid w:val="00F820B2"/>
    <w:rsid w:val="00F82D1B"/>
    <w:rsid w:val="00F8351C"/>
    <w:rsid w:val="00F918D6"/>
    <w:rsid w:val="00F921D3"/>
    <w:rsid w:val="00FA1276"/>
    <w:rsid w:val="00FA41F9"/>
    <w:rsid w:val="00FA7698"/>
    <w:rsid w:val="00FC0E0E"/>
    <w:rsid w:val="00FD3943"/>
    <w:rsid w:val="00FD6EAB"/>
    <w:rsid w:val="00FD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0FBE2B0"/>
  <w15:docId w15:val="{E7529242-83D1-42D1-8D26-72ECA294F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8D3"/>
    <w:rPr>
      <w:sz w:val="24"/>
    </w:rPr>
  </w:style>
  <w:style w:type="paragraph" w:styleId="Heading1">
    <w:name w:val="heading 1"/>
    <w:basedOn w:val="Normal"/>
    <w:next w:val="Normal"/>
    <w:qFormat/>
    <w:rsid w:val="00F528D3"/>
    <w:pPr>
      <w:keepNext/>
      <w:tabs>
        <w:tab w:val="left" w:pos="2549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528D3"/>
    <w:pPr>
      <w:keepNext/>
      <w:tabs>
        <w:tab w:val="left" w:pos="2707"/>
      </w:tabs>
      <w:ind w:left="2707" w:hanging="2707"/>
      <w:jc w:val="center"/>
      <w:outlineLvl w:val="1"/>
    </w:pPr>
    <w:rPr>
      <w:b/>
      <w:bCs/>
      <w:sz w:val="26"/>
    </w:rPr>
  </w:style>
  <w:style w:type="paragraph" w:styleId="Heading3">
    <w:name w:val="heading 3"/>
    <w:basedOn w:val="Normal"/>
    <w:next w:val="Normal"/>
    <w:qFormat/>
    <w:rsid w:val="00F528D3"/>
    <w:pPr>
      <w:keepNext/>
      <w:outlineLvl w:val="2"/>
    </w:pPr>
    <w:rPr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F528D3"/>
    <w:pPr>
      <w:tabs>
        <w:tab w:val="left" w:pos="1800"/>
      </w:tabs>
      <w:ind w:left="1800" w:hanging="1800"/>
    </w:pPr>
  </w:style>
  <w:style w:type="paragraph" w:styleId="Header">
    <w:name w:val="header"/>
    <w:basedOn w:val="Normal"/>
    <w:rsid w:val="00F528D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F528D3"/>
    <w:rPr>
      <w:sz w:val="26"/>
    </w:rPr>
  </w:style>
  <w:style w:type="paragraph" w:styleId="BodyTextIndent">
    <w:name w:val="Body Text Indent"/>
    <w:basedOn w:val="Normal"/>
    <w:rsid w:val="00F528D3"/>
    <w:pPr>
      <w:tabs>
        <w:tab w:val="left" w:pos="2707"/>
      </w:tabs>
      <w:ind w:firstLine="720"/>
    </w:pPr>
    <w:rPr>
      <w:sz w:val="26"/>
    </w:rPr>
  </w:style>
  <w:style w:type="paragraph" w:styleId="BodyTextIndent2">
    <w:name w:val="Body Text Indent 2"/>
    <w:basedOn w:val="Normal"/>
    <w:rsid w:val="00F528D3"/>
    <w:pPr>
      <w:tabs>
        <w:tab w:val="left" w:pos="2707"/>
      </w:tabs>
      <w:ind w:left="1296" w:hanging="1296"/>
    </w:pPr>
    <w:rPr>
      <w:sz w:val="26"/>
    </w:rPr>
  </w:style>
  <w:style w:type="paragraph" w:styleId="Title">
    <w:name w:val="Title"/>
    <w:basedOn w:val="Normal"/>
    <w:qFormat/>
    <w:rsid w:val="00F528D3"/>
    <w:pPr>
      <w:tabs>
        <w:tab w:val="left" w:pos="1818"/>
        <w:tab w:val="left" w:pos="8830"/>
      </w:tabs>
      <w:spacing w:before="120" w:after="120"/>
      <w:jc w:val="center"/>
    </w:pPr>
    <w:rPr>
      <w:b/>
      <w:sz w:val="28"/>
    </w:rPr>
  </w:style>
  <w:style w:type="paragraph" w:styleId="BodyTextIndent3">
    <w:name w:val="Body Text Indent 3"/>
    <w:basedOn w:val="Normal"/>
    <w:rsid w:val="00F528D3"/>
    <w:pPr>
      <w:ind w:left="1350" w:hanging="1350"/>
    </w:pPr>
    <w:rPr>
      <w:sz w:val="26"/>
    </w:rPr>
  </w:style>
  <w:style w:type="paragraph" w:styleId="BalloonText">
    <w:name w:val="Balloon Text"/>
    <w:basedOn w:val="Normal"/>
    <w:semiHidden/>
    <w:rsid w:val="00C0197A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Subtitle"/>
    <w:uiPriority w:val="99"/>
    <w:rsid w:val="00D02B32"/>
    <w:pPr>
      <w:spacing w:after="0"/>
      <w:outlineLvl w:val="9"/>
    </w:pPr>
    <w:rPr>
      <w:rFonts w:cs="Times New Roman"/>
      <w:b/>
      <w:caps/>
      <w:color w:val="000080"/>
      <w:sz w:val="16"/>
      <w:szCs w:val="20"/>
    </w:rPr>
  </w:style>
  <w:style w:type="paragraph" w:customStyle="1" w:styleId="LHDA">
    <w:name w:val="LHDA"/>
    <w:basedOn w:val="Title"/>
    <w:rsid w:val="00D02B32"/>
    <w:pPr>
      <w:tabs>
        <w:tab w:val="clear" w:pos="1818"/>
        <w:tab w:val="clear" w:pos="8830"/>
      </w:tabs>
      <w:spacing w:before="0" w:after="0"/>
    </w:pPr>
    <w:rPr>
      <w:rFonts w:ascii="Arial" w:hAnsi="Arial"/>
      <w:bCs/>
      <w:caps/>
      <w:color w:val="000080"/>
      <w:sz w:val="22"/>
    </w:rPr>
  </w:style>
  <w:style w:type="paragraph" w:styleId="Subtitle">
    <w:name w:val="Subtitle"/>
    <w:basedOn w:val="Normal"/>
    <w:qFormat/>
    <w:rsid w:val="00D02B32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Footer">
    <w:name w:val="footer"/>
    <w:basedOn w:val="Normal"/>
    <w:rsid w:val="00BD5BED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351E71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351E71"/>
    <w:pPr>
      <w:ind w:left="720"/>
    </w:pPr>
    <w:rPr>
      <w:szCs w:val="24"/>
    </w:rPr>
  </w:style>
  <w:style w:type="paragraph" w:customStyle="1" w:styleId="SECDEF-CB">
    <w:name w:val="SECDEF-CB"/>
    <w:basedOn w:val="List"/>
    <w:rsid w:val="00593449"/>
    <w:pPr>
      <w:numPr>
        <w:numId w:val="7"/>
      </w:numPr>
      <w:tabs>
        <w:tab w:val="left" w:pos="720"/>
        <w:tab w:val="left" w:pos="1080"/>
      </w:tabs>
      <w:spacing w:before="120" w:after="240"/>
      <w:contextualSpacing w:val="0"/>
    </w:pPr>
    <w:rPr>
      <w:sz w:val="26"/>
    </w:rPr>
  </w:style>
  <w:style w:type="character" w:styleId="PlaceholderText">
    <w:name w:val="Placeholder Text"/>
    <w:basedOn w:val="DefaultParagraphFont"/>
    <w:uiPriority w:val="99"/>
    <w:semiHidden/>
    <w:rsid w:val="00593449"/>
    <w:rPr>
      <w:color w:val="808080"/>
    </w:rPr>
  </w:style>
  <w:style w:type="paragraph" w:styleId="List">
    <w:name w:val="List"/>
    <w:basedOn w:val="Normal"/>
    <w:rsid w:val="00593449"/>
    <w:pPr>
      <w:ind w:left="360" w:hanging="360"/>
      <w:contextualSpacing/>
    </w:pPr>
  </w:style>
  <w:style w:type="character" w:styleId="Hyperlink">
    <w:name w:val="Hyperlink"/>
    <w:basedOn w:val="DefaultParagraphFont"/>
    <w:rsid w:val="001E7E0C"/>
    <w:rPr>
      <w:color w:val="0000FF" w:themeColor="hyperlink"/>
      <w:u w:val="single"/>
    </w:rPr>
  </w:style>
  <w:style w:type="table" w:styleId="TableGrid">
    <w:name w:val="Table Grid"/>
    <w:basedOn w:val="TableNormal"/>
    <w:rsid w:val="000C1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1760F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760F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760F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7A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7AB2"/>
    <w:rPr>
      <w:b/>
      <w:bCs/>
    </w:rPr>
  </w:style>
  <w:style w:type="character" w:customStyle="1" w:styleId="BodyTextChar">
    <w:name w:val="Body Text Char"/>
    <w:basedOn w:val="DefaultParagraphFont"/>
    <w:link w:val="BodyText"/>
    <w:rsid w:val="005F081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5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71CC346FB44498E27E46F36E5DE09" ma:contentTypeVersion="8" ma:contentTypeDescription="Create a new document." ma:contentTypeScope="" ma:versionID="1fa1dd40d1e01d268325cb19530f6f15">
  <xsd:schema xmlns:xsd="http://www.w3.org/2001/XMLSchema" xmlns:xs="http://www.w3.org/2001/XMLSchema" xmlns:p="http://schemas.microsoft.com/office/2006/metadata/properties" xmlns:ns2="22054f49-8b7b-467e-b07a-08cbbde63c04" targetNamespace="http://schemas.microsoft.com/office/2006/metadata/properties" ma:root="true" ma:fieldsID="bfe18dab2b842158a9f060a90288fe39" ns2:_="">
    <xsd:import namespace="22054f49-8b7b-467e-b07a-08cbbde63c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54f49-8b7b-467e-b07a-08cbbde63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9CEE8-6112-41CF-9D1E-EA0F6B16B4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F8F636-D835-4B56-9EA1-C79D904FFB7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BDA0E38-32DC-4BF1-9933-C17C900C0C26}"/>
</file>

<file path=customXml/itemProps4.xml><?xml version="1.0" encoding="utf-8"?>
<ds:datastoreItem xmlns:ds="http://schemas.openxmlformats.org/officeDocument/2006/customXml" ds:itemID="{F358662D-541B-4DCB-B604-63BC24DAC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ASD (FMP) - Cover Brief Memorandum                         (revised 2/9/95) mnd</vt:lpstr>
    </vt:vector>
  </TitlesOfParts>
  <Company>OUSD-P&amp;R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ASD (FMP) - Cover Brief Memorandum                         (revised 2/9/95) mnd</dc:title>
  <dc:creator>OUSD-PR</dc:creator>
  <dc:description>ASD (FMP)COVER BRIEF MEMORANDUM10/19/94 jkfrevised 12/09/94 mnd</dc:description>
  <cp:lastModifiedBy>Schaffer, Daryl P CAPT USCG (USA)</cp:lastModifiedBy>
  <cp:revision>3</cp:revision>
  <cp:lastPrinted>2020-03-12T16:26:00Z</cp:lastPrinted>
  <dcterms:created xsi:type="dcterms:W3CDTF">2020-10-13T14:00:00Z</dcterms:created>
  <dcterms:modified xsi:type="dcterms:W3CDTF">2020-10-13T14:00:00Z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0x0101001A471CC346FB44498E27E46F36E5DE09</vt:lpwstr>
  </property>
</Properties>
</file>