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7FD20287">
      <w:pPr>
        <w:pStyle w:val="DocTitle-IPR"/>
        <w:spacing w:after="480"/>
      </w:pPr>
      <w:r>
        <w:t xml:space="preserve">Appendix </w:t>
      </w:r>
      <w:r w:rsidR="00D91B02">
        <w:t>Y</w:t>
      </w:r>
      <w:r w:rsidRPr="009372A9" w:rsidR="009372A9">
        <w:t xml:space="preserve">. </w:t>
      </w:r>
      <w:r w:rsidRPr="008521AB" w:rsidR="008521AB">
        <w:t xml:space="preserve">Case Study Site Recruitment Email to States from </w:t>
      </w:r>
      <w:r w:rsidR="00D91B02">
        <w:t xml:space="preserve">FNS </w:t>
      </w:r>
      <w:r w:rsidRPr="008521AB" w:rsidR="008521AB">
        <w:t>Research Team</w:t>
      </w:r>
      <w:r w:rsidR="00D205FD">
        <w:br/>
      </w:r>
      <w:r w:rsidRPr="009372A9" w:rsidR="009372A9">
        <w:t xml:space="preserve"> </w:t>
      </w:r>
    </w:p>
    <w:p w:rsidRPr="00D760BD" w:rsidR="00D760BD" w:rsidP="00D760BD" w:rsidRDefault="00D760BD" w14:paraId="34EE68F2" w14:textId="55ED3C6D">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AB7111">
        <w:rPr>
          <w:rFonts w:ascii="Candara" w:hAnsi="Candara"/>
          <w:bCs/>
          <w:sz w:val="36"/>
          <w:szCs w:val="52"/>
        </w:rPr>
        <w:t>XXXX</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7706B7" w:rsidR="00D825CB" w:rsidP="00D825CB" w:rsidRDefault="00D825CB" w14:paraId="5849338E" w14:textId="77777777">
      <w:pPr>
        <w:spacing w:before="1440" w:after="1440"/>
        <w:jc w:val="center"/>
        <w:rPr>
          <w:rFonts w:ascii="Calibri" w:hAnsi="Calibri" w:cs="Lucida Sans Unicode"/>
        </w:rPr>
      </w:pPr>
      <w:r w:rsidRPr="00993D40">
        <w:rPr>
          <w:rFonts w:ascii="Calibri" w:hAnsi="Calibri" w:cs="Lucida Sans Unicode"/>
        </w:rPr>
        <w:t>March 2, 2020</w:t>
      </w:r>
    </w:p>
    <w:p w:rsidRPr="00E40F84" w:rsidR="00AB7111" w:rsidP="00AB7111" w:rsidRDefault="00AB7111" w14:paraId="1EDB1C87"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2679C297">
      <w:pPr>
        <w:pStyle w:val="Heading1-IPR"/>
        <w:rPr>
          <w:sz w:val="32"/>
          <w:szCs w:val="32"/>
        </w:rPr>
      </w:pPr>
      <w:r w:rsidRPr="00573251">
        <w:rPr>
          <w:sz w:val="32"/>
          <w:szCs w:val="32"/>
        </w:rPr>
        <w:lastRenderedPageBreak/>
        <w:t>Modernizing Channels of Communication With SNAP Participants</w:t>
      </w:r>
      <w:r w:rsidRPr="00573251" w:rsidR="00BD42B3">
        <w:rPr>
          <w:sz w:val="32"/>
          <w:szCs w:val="32"/>
        </w:rPr>
        <w:t>:</w:t>
      </w:r>
      <w:r w:rsidRPr="00573251" w:rsidR="00F40C4A">
        <w:rPr>
          <w:sz w:val="32"/>
          <w:szCs w:val="32"/>
        </w:rPr>
        <w:t xml:space="preserve"> </w:t>
      </w:r>
      <w:r w:rsidRPr="008521AB" w:rsidR="008521AB">
        <w:rPr>
          <w:sz w:val="32"/>
          <w:szCs w:val="32"/>
        </w:rPr>
        <w:t>Recruitment Email to States from Research Team</w:t>
      </w:r>
    </w:p>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8521AB" w14:paraId="5C5ACEE0" w14:textId="2C73A7DD">
                            <w:pPr>
                              <w:pStyle w:val="BodyText-IPR"/>
                              <w:spacing w:after="0"/>
                            </w:pPr>
                            <w:r>
                              <w:rPr>
                                <w:b/>
                                <w:i/>
                              </w:rPr>
                              <w:t>PURPOSE:</w:t>
                            </w:r>
                            <w:r>
                              <w:rPr>
                                <w:i/>
                              </w:rPr>
                              <w:t xml:space="preserve"> This email will be used to schedule a </w:t>
                            </w:r>
                            <w:proofErr w:type="gramStart"/>
                            <w:r>
                              <w:rPr>
                                <w:i/>
                              </w:rPr>
                              <w:t>30 minute</w:t>
                            </w:r>
                            <w:proofErr w:type="gramEnd"/>
                            <w:r>
                              <w:rPr>
                                <w:i/>
                              </w:rPr>
                              <w:t xml:space="preserve"> introductory call with invited case study site SNAP agencies to discuss their participation in the study.</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8521AB" w14:paraId="5C5ACEE0" w14:textId="2C73A7DD">
                      <w:pPr>
                        <w:pStyle w:val="BodyText-IPR"/>
                        <w:spacing w:after="0"/>
                      </w:pPr>
                      <w:r>
                        <w:rPr>
                          <w:b/>
                          <w:i/>
                        </w:rPr>
                        <w:t>PURPOSE:</w:t>
                      </w:r>
                      <w:r>
                        <w:rPr>
                          <w:i/>
                        </w:rPr>
                        <w:t xml:space="preserve"> This email will be used to schedule a </w:t>
                      </w:r>
                      <w:proofErr w:type="gramStart"/>
                      <w:r>
                        <w:rPr>
                          <w:i/>
                        </w:rPr>
                        <w:t>30 minute</w:t>
                      </w:r>
                      <w:proofErr w:type="gramEnd"/>
                      <w:r>
                        <w:rPr>
                          <w:i/>
                        </w:rPr>
                        <w:t xml:space="preserve"> introductory call with invited case study site SNAP agencies to discuss their participation in the study.</w:t>
                      </w:r>
                    </w:p>
                  </w:txbxContent>
                </v:textbox>
                <w10:anchorlock/>
              </v:shape>
            </w:pict>
          </mc:Fallback>
        </mc:AlternateContent>
      </w:r>
    </w:p>
    <w:p w:rsidRPr="003454E2" w:rsidR="008521AB" w:rsidP="008521AB" w:rsidRDefault="008521AB" w14:paraId="1038F649" w14:textId="77777777">
      <w:pPr>
        <w:rPr>
          <w:rFonts w:asciiTheme="minorHAnsi" w:hAnsiTheme="minorHAnsi" w:cstheme="minorHAnsi"/>
          <w:sz w:val="22"/>
          <w:szCs w:val="22"/>
        </w:rPr>
      </w:pPr>
      <w:r w:rsidRPr="0059347C">
        <w:rPr>
          <w:rFonts w:asciiTheme="minorHAnsi" w:hAnsiTheme="minorHAnsi" w:cstheme="minorHAnsi"/>
          <w:b/>
          <w:bCs/>
          <w:sz w:val="22"/>
          <w:szCs w:val="22"/>
        </w:rPr>
        <w:t>Subject</w:t>
      </w:r>
      <w:r w:rsidRPr="003454E2">
        <w:rPr>
          <w:rFonts w:asciiTheme="minorHAnsi" w:hAnsiTheme="minorHAnsi" w:cstheme="minorHAnsi"/>
          <w:sz w:val="22"/>
          <w:szCs w:val="22"/>
        </w:rPr>
        <w:t>: Scheduling 30-minute intro call about FNS research: Modernizing Channels of Communication With SNAP Participants Case Study Opportunity</w:t>
      </w:r>
    </w:p>
    <w:p w:rsidRPr="003454E2" w:rsidR="008521AB" w:rsidP="008521AB" w:rsidRDefault="008521AB" w14:paraId="744D001F" w14:textId="77777777">
      <w:pPr>
        <w:rPr>
          <w:rFonts w:asciiTheme="minorHAnsi" w:hAnsiTheme="minorHAnsi" w:cstheme="minorHAnsi"/>
          <w:sz w:val="22"/>
          <w:szCs w:val="22"/>
        </w:rPr>
      </w:pPr>
    </w:p>
    <w:p w:rsidRPr="003454E2" w:rsidR="008521AB" w:rsidP="008521AB" w:rsidRDefault="008521AB" w14:paraId="490A888B" w14:textId="77777777">
      <w:pPr>
        <w:rPr>
          <w:rFonts w:asciiTheme="minorHAnsi" w:hAnsiTheme="minorHAnsi" w:cstheme="minorHAnsi"/>
          <w:sz w:val="22"/>
          <w:szCs w:val="22"/>
        </w:rPr>
      </w:pPr>
      <w:r w:rsidRPr="003454E2">
        <w:rPr>
          <w:rFonts w:asciiTheme="minorHAnsi" w:hAnsiTheme="minorHAnsi" w:cstheme="minorHAnsi"/>
          <w:sz w:val="22"/>
          <w:szCs w:val="22"/>
        </w:rPr>
        <w:t xml:space="preserve">Good </w:t>
      </w:r>
      <w:r w:rsidRPr="004D45F2">
        <w:rPr>
          <w:rFonts w:asciiTheme="minorHAnsi" w:hAnsiTheme="minorHAnsi" w:cstheme="minorHAnsi"/>
          <w:b/>
          <w:bCs/>
          <w:sz w:val="22"/>
          <w:szCs w:val="22"/>
        </w:rPr>
        <w:t>afternoon/morning:</w:t>
      </w:r>
    </w:p>
    <w:p w:rsidRPr="003454E2" w:rsidR="008521AB" w:rsidP="008521AB" w:rsidRDefault="008521AB" w14:paraId="342509E6" w14:textId="77777777">
      <w:pPr>
        <w:rPr>
          <w:rFonts w:asciiTheme="minorHAnsi" w:hAnsiTheme="minorHAnsi" w:cstheme="minorHAnsi"/>
          <w:sz w:val="22"/>
          <w:szCs w:val="22"/>
        </w:rPr>
      </w:pPr>
    </w:p>
    <w:p w:rsidRPr="003454E2" w:rsidR="008521AB" w:rsidP="008521AB" w:rsidRDefault="008521AB" w14:paraId="0BF98863" w14:textId="77777777">
      <w:pPr>
        <w:rPr>
          <w:rFonts w:asciiTheme="minorHAnsi" w:hAnsiTheme="minorHAnsi" w:cstheme="minorHAnsi"/>
          <w:sz w:val="22"/>
          <w:szCs w:val="22"/>
        </w:rPr>
      </w:pPr>
      <w:r w:rsidRPr="003454E2">
        <w:rPr>
          <w:rFonts w:asciiTheme="minorHAnsi" w:hAnsiTheme="minorHAnsi" w:cstheme="minorHAnsi"/>
          <w:sz w:val="22"/>
          <w:szCs w:val="22"/>
        </w:rPr>
        <w:t xml:space="preserve">As a follow up to the email from </w:t>
      </w:r>
      <w:r w:rsidRPr="004D45F2">
        <w:rPr>
          <w:rFonts w:asciiTheme="minorHAnsi" w:hAnsiTheme="minorHAnsi" w:cstheme="minorHAnsi"/>
          <w:b/>
          <w:bCs/>
          <w:sz w:val="22"/>
          <w:szCs w:val="22"/>
        </w:rPr>
        <w:t>[REGIONAL OFFICE],</w:t>
      </w:r>
      <w:r w:rsidRPr="004D45F2">
        <w:rPr>
          <w:rFonts w:asciiTheme="minorHAnsi" w:hAnsiTheme="minorHAnsi" w:cstheme="minorHAnsi"/>
          <w:sz w:val="22"/>
          <w:szCs w:val="22"/>
        </w:rPr>
        <w:t xml:space="preserve">  </w:t>
      </w:r>
      <w:r w:rsidRPr="003454E2">
        <w:rPr>
          <w:rFonts w:asciiTheme="minorHAnsi" w:hAnsiTheme="minorHAnsi" w:cstheme="minorHAnsi"/>
          <w:sz w:val="22"/>
          <w:szCs w:val="22"/>
        </w:rPr>
        <w:t>we are writing to schedule a 30-minute phone call before the end of the year to answer any questions you have about the Modernizing Channels of Communication With SNAP Participants study and gauge your interest in participating as a case study site.</w:t>
      </w:r>
      <w:r w:rsidRPr="003454E2">
        <w:rPr>
          <w:rFonts w:asciiTheme="minorHAnsi" w:hAnsiTheme="minorHAnsi" w:cstheme="minorHAnsi"/>
          <w:color w:val="212121"/>
          <w:sz w:val="22"/>
          <w:szCs w:val="22"/>
        </w:rPr>
        <w:t xml:space="preserve"> By participating in this study, you will have an opportunity to showcase the progress your site has made and share best practices, challenges, and lessons learned with other States.</w:t>
      </w:r>
    </w:p>
    <w:p w:rsidR="00A75E06" w:rsidP="008521AB" w:rsidRDefault="00A75E06" w14:paraId="6A15C6BB" w14:textId="77777777">
      <w:pPr>
        <w:rPr>
          <w:rFonts w:asciiTheme="minorHAnsi" w:hAnsiTheme="minorHAnsi" w:cstheme="minorHAnsi"/>
          <w:color w:val="000000" w:themeColor="text1"/>
          <w:sz w:val="22"/>
          <w:szCs w:val="22"/>
        </w:rPr>
      </w:pPr>
    </w:p>
    <w:p w:rsidRPr="003454E2" w:rsidR="008521AB" w:rsidP="008521AB" w:rsidRDefault="008521AB" w14:paraId="7EF1EA8B" w14:textId="27D617E1">
      <w:pPr>
        <w:rPr>
          <w:rFonts w:asciiTheme="minorHAnsi" w:hAnsiTheme="minorHAnsi" w:cstheme="minorHAnsi"/>
          <w:color w:val="000000" w:themeColor="text1"/>
          <w:sz w:val="22"/>
          <w:szCs w:val="22"/>
        </w:rPr>
      </w:pPr>
      <w:r w:rsidRPr="003454E2">
        <w:rPr>
          <w:rFonts w:asciiTheme="minorHAnsi" w:hAnsiTheme="minorHAnsi" w:cstheme="minorHAnsi"/>
          <w:color w:val="000000" w:themeColor="text1"/>
          <w:sz w:val="22"/>
          <w:szCs w:val="22"/>
        </w:rPr>
        <w:t xml:space="preserve">In brief, our team at Insight Policy Research has conducted a systematic review of mobile communication strategies in SNAP across the country. In 2020, we will be conducting five case studies across the country to get an in-depth review of state’s mobile communications. In conjunction with FNS, your site has been invited to participate. Based on our preliminary research, it is our understanding that your site has </w:t>
      </w:r>
      <w:r w:rsidRPr="004D45F2">
        <w:rPr>
          <w:rFonts w:asciiTheme="minorHAnsi" w:hAnsiTheme="minorHAnsi" w:cstheme="minorHAnsi"/>
          <w:b/>
          <w:bCs/>
          <w:sz w:val="22"/>
          <w:szCs w:val="22"/>
        </w:rPr>
        <w:t xml:space="preserve">[mobile app, mobile-optimized website, and/or uses text messaging] </w:t>
      </w:r>
      <w:r w:rsidRPr="003454E2">
        <w:rPr>
          <w:rFonts w:asciiTheme="minorHAnsi" w:hAnsiTheme="minorHAnsi" w:cstheme="minorHAnsi"/>
          <w:color w:val="000000" w:themeColor="text1"/>
          <w:sz w:val="22"/>
          <w:szCs w:val="22"/>
        </w:rPr>
        <w:t xml:space="preserve">to communicate with participants about SNAP. </w:t>
      </w:r>
    </w:p>
    <w:p w:rsidR="008521AB" w:rsidP="008521AB" w:rsidRDefault="008521AB" w14:paraId="21BFD99F" w14:textId="77777777">
      <w:pPr>
        <w:rPr>
          <w:rFonts w:asciiTheme="minorHAnsi" w:hAnsiTheme="minorHAnsi" w:cstheme="minorHAnsi"/>
          <w:sz w:val="22"/>
          <w:szCs w:val="22"/>
        </w:rPr>
      </w:pPr>
    </w:p>
    <w:p w:rsidRPr="003454E2" w:rsidR="008521AB" w:rsidP="008521AB" w:rsidRDefault="008521AB" w14:paraId="580C7DCE" w14:textId="77777777">
      <w:pPr>
        <w:rPr>
          <w:rFonts w:asciiTheme="minorHAnsi" w:hAnsiTheme="minorHAnsi" w:cstheme="minorHAnsi"/>
          <w:sz w:val="22"/>
          <w:szCs w:val="22"/>
        </w:rPr>
      </w:pPr>
      <w:r w:rsidRPr="003454E2">
        <w:rPr>
          <w:rFonts w:asciiTheme="minorHAnsi" w:hAnsiTheme="minorHAnsi" w:cstheme="minorHAnsi"/>
          <w:sz w:val="22"/>
          <w:szCs w:val="22"/>
        </w:rPr>
        <w:t xml:space="preserve">During the 30-minute call, we’d like to (1) answer any questions you have about the study, (2) discuss your site’s willingness and ability to support this research, (3) review and make sure we have an accurate understanding of your site’s mobile communication strategies and (3) lay out a rough timeline/next steps for the case study (tentatively scheduled for late 2020). We have also attached a brief project overview that contains further information about the project. </w:t>
      </w:r>
    </w:p>
    <w:p w:rsidR="008521AB" w:rsidP="008521AB" w:rsidRDefault="008521AB" w14:paraId="724327E4" w14:textId="77777777">
      <w:pPr>
        <w:rPr>
          <w:rFonts w:asciiTheme="minorHAnsi" w:hAnsiTheme="minorHAnsi" w:cstheme="minorHAnsi"/>
          <w:sz w:val="22"/>
          <w:szCs w:val="22"/>
        </w:rPr>
      </w:pPr>
      <w:r w:rsidRPr="003454E2">
        <w:rPr>
          <w:rFonts w:asciiTheme="minorHAnsi" w:hAnsiTheme="minorHAnsi" w:cstheme="minorHAnsi"/>
          <w:sz w:val="22"/>
          <w:szCs w:val="22"/>
        </w:rPr>
        <w:t xml:space="preserve">Please let us know if you and any of your colleague(s) are available for a 30-minute call during one or more of the following times next week: </w:t>
      </w:r>
    </w:p>
    <w:p w:rsidRPr="003454E2" w:rsidR="008521AB" w:rsidP="008521AB" w:rsidRDefault="008521AB" w14:paraId="155E50CA" w14:textId="77777777">
      <w:pPr>
        <w:rPr>
          <w:rFonts w:asciiTheme="minorHAnsi" w:hAnsiTheme="minorHAnsi" w:cstheme="minorHAnsi"/>
          <w:sz w:val="22"/>
          <w:szCs w:val="22"/>
        </w:rPr>
      </w:pPr>
    </w:p>
    <w:p w:rsidRPr="003454E2" w:rsidR="008521AB" w:rsidP="008521AB" w:rsidRDefault="008521AB" w14:paraId="5E4E0BB4" w14:textId="77777777">
      <w:pPr>
        <w:pStyle w:val="ListParagraph"/>
        <w:numPr>
          <w:ilvl w:val="0"/>
          <w:numId w:val="23"/>
        </w:numPr>
        <w:spacing w:after="160" w:line="259" w:lineRule="auto"/>
        <w:rPr>
          <w:rFonts w:asciiTheme="minorHAnsi" w:hAnsiTheme="minorHAnsi" w:cstheme="minorHAnsi"/>
          <w:b/>
          <w:sz w:val="22"/>
          <w:szCs w:val="22"/>
        </w:rPr>
      </w:pPr>
      <w:r w:rsidRPr="003454E2">
        <w:rPr>
          <w:rFonts w:asciiTheme="minorHAnsi" w:hAnsiTheme="minorHAnsi" w:cstheme="minorHAnsi"/>
          <w:b/>
          <w:sz w:val="22"/>
          <w:szCs w:val="22"/>
        </w:rPr>
        <w:t>Date and time (including time zone)</w:t>
      </w:r>
    </w:p>
    <w:p w:rsidRPr="003454E2" w:rsidR="008521AB" w:rsidP="008521AB" w:rsidRDefault="008521AB" w14:paraId="7323ECAD" w14:textId="77777777">
      <w:pPr>
        <w:pStyle w:val="ListParagraph"/>
        <w:numPr>
          <w:ilvl w:val="0"/>
          <w:numId w:val="23"/>
        </w:numPr>
        <w:spacing w:after="160" w:line="259" w:lineRule="auto"/>
        <w:rPr>
          <w:rFonts w:asciiTheme="minorHAnsi" w:hAnsiTheme="minorHAnsi" w:cstheme="minorHAnsi"/>
          <w:b/>
          <w:sz w:val="22"/>
          <w:szCs w:val="22"/>
        </w:rPr>
      </w:pPr>
      <w:r w:rsidRPr="003454E2">
        <w:rPr>
          <w:rFonts w:asciiTheme="minorHAnsi" w:hAnsiTheme="minorHAnsi" w:cstheme="minorHAnsi"/>
          <w:b/>
          <w:sz w:val="22"/>
          <w:szCs w:val="22"/>
        </w:rPr>
        <w:t>Date and time (including time zone)</w:t>
      </w:r>
    </w:p>
    <w:p w:rsidRPr="003454E2" w:rsidR="008521AB" w:rsidP="008521AB" w:rsidRDefault="008521AB" w14:paraId="443BA574" w14:textId="77777777">
      <w:pPr>
        <w:pStyle w:val="ListParagraph"/>
        <w:numPr>
          <w:ilvl w:val="0"/>
          <w:numId w:val="23"/>
        </w:numPr>
        <w:spacing w:after="160" w:line="259" w:lineRule="auto"/>
        <w:rPr>
          <w:rFonts w:asciiTheme="minorHAnsi" w:hAnsiTheme="minorHAnsi" w:cstheme="minorHAnsi"/>
          <w:b/>
          <w:sz w:val="22"/>
          <w:szCs w:val="22"/>
        </w:rPr>
      </w:pPr>
      <w:r w:rsidRPr="003454E2">
        <w:rPr>
          <w:rFonts w:asciiTheme="minorHAnsi" w:hAnsiTheme="minorHAnsi" w:cstheme="minorHAnsi"/>
          <w:b/>
          <w:sz w:val="22"/>
          <w:szCs w:val="22"/>
        </w:rPr>
        <w:t>Date and time (including time zone)</w:t>
      </w:r>
    </w:p>
    <w:p w:rsidRPr="003454E2" w:rsidR="008521AB" w:rsidP="008521AB" w:rsidRDefault="008521AB" w14:paraId="3F472FAD" w14:textId="5B5EE84E">
      <w:pPr>
        <w:rPr>
          <w:rFonts w:asciiTheme="minorHAnsi" w:hAnsiTheme="minorHAnsi" w:cstheme="minorHAnsi"/>
          <w:sz w:val="22"/>
          <w:szCs w:val="22"/>
        </w:rPr>
      </w:pPr>
      <w:r w:rsidRPr="003454E2">
        <w:rPr>
          <w:rFonts w:asciiTheme="minorHAnsi" w:hAnsiTheme="minorHAnsi" w:cstheme="minorHAnsi"/>
          <w:sz w:val="22"/>
          <w:szCs w:val="22"/>
        </w:rPr>
        <w:t>We look forward to speaking with you!</w:t>
      </w:r>
    </w:p>
    <w:p w:rsidRPr="003454E2" w:rsidR="008521AB" w:rsidP="008521AB" w:rsidRDefault="008521AB" w14:paraId="28FCE634" w14:textId="77777777">
      <w:pPr>
        <w:rPr>
          <w:rFonts w:asciiTheme="minorHAnsi" w:hAnsiTheme="minorHAnsi" w:cstheme="minorHAnsi"/>
          <w:sz w:val="22"/>
          <w:szCs w:val="22"/>
        </w:rPr>
      </w:pPr>
    </w:p>
    <w:p w:rsidRPr="003454E2" w:rsidR="008521AB" w:rsidP="008521AB" w:rsidRDefault="008521AB" w14:paraId="09181104" w14:textId="77777777">
      <w:pPr>
        <w:rPr>
          <w:rFonts w:asciiTheme="minorHAnsi" w:hAnsiTheme="minorHAnsi" w:cstheme="minorHAnsi"/>
          <w:sz w:val="22"/>
          <w:szCs w:val="22"/>
        </w:rPr>
      </w:pPr>
      <w:r w:rsidRPr="003454E2">
        <w:rPr>
          <w:rFonts w:asciiTheme="minorHAnsi" w:hAnsiTheme="minorHAnsi" w:cstheme="minorHAnsi"/>
          <w:sz w:val="22"/>
          <w:szCs w:val="22"/>
        </w:rPr>
        <w:t>Best,</w:t>
      </w:r>
    </w:p>
    <w:p w:rsidRPr="00B01E97" w:rsidR="00F62344" w:rsidP="00B01E97" w:rsidRDefault="00B01E97" w14:paraId="381459B7" w14:textId="08D896C5">
      <w:pPr>
        <w:rPr>
          <w:b/>
          <w:bCs/>
          <w:color w:val="000000" w:themeColor="text1"/>
        </w:rPr>
      </w:pPr>
      <w:r>
        <w:rPr>
          <w:noProof/>
        </w:rPr>
        <mc:AlternateContent>
          <mc:Choice Requires="wps">
            <w:drawing>
              <wp:anchor distT="0" distB="0" distL="114300" distR="114300" simplePos="0" relativeHeight="251659264" behindDoc="0" locked="0" layoutInCell="1" allowOverlap="1" wp14:editId="07D81CE1" wp14:anchorId="15FF8E36">
                <wp:simplePos x="0" y="0"/>
                <wp:positionH relativeFrom="margin">
                  <wp:align>left</wp:align>
                </wp:positionH>
                <wp:positionV relativeFrom="margin">
                  <wp:posOffset>7136130</wp:posOffset>
                </wp:positionV>
                <wp:extent cx="5966460" cy="10953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966460" cy="1095375"/>
                        </a:xfrm>
                        <a:prstGeom prst="rect">
                          <a:avLst/>
                        </a:prstGeom>
                        <a:solidFill>
                          <a:schemeClr val="bg1">
                            <a:lumMod val="95000"/>
                          </a:schemeClr>
                        </a:solidFill>
                        <a:ln w="6350">
                          <a:noFill/>
                        </a:ln>
                        <a:effectLst/>
                      </wps:spPr>
                      <wps:txbx>
                        <w:txbxContent>
                          <w:p w:rsidRPr="009C450B" w:rsidR="00B01E97" w:rsidP="00B01E97" w:rsidRDefault="00B01E97" w14:paraId="25503F23"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w:t>
                            </w:r>
                            <w:proofErr w:type="gramStart"/>
                            <w:r>
                              <w:rPr>
                                <w:rFonts w:ascii="Calibri" w:hAnsi="Calibri" w:cs="Calibri"/>
                                <w:i/>
                                <w:sz w:val="18"/>
                                <w:szCs w:val="18"/>
                              </w:rPr>
                              <w:t>email  is</w:t>
                            </w:r>
                            <w:proofErr w:type="gramEnd"/>
                            <w:r>
                              <w:rPr>
                                <w:rFonts w:ascii="Calibri" w:hAnsi="Calibri" w:cs="Calibri"/>
                                <w:i/>
                                <w:sz w:val="18"/>
                                <w:szCs w:val="18"/>
                              </w:rPr>
                              <w:t xml:space="preserve">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561.9pt;width:469.8pt;height:8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" w14:anchorId="15FF8E36">
                <v:textbox inset="3.6pt,,3.6pt">
                  <w:txbxContent>
                    <w:p w:rsidRPr="009C450B" w:rsidR="00B01E97" w:rsidP="00B01E97" w:rsidRDefault="00B01E97" w14:paraId="25503F23" w14:textId="77777777">
                      <w:pPr>
                        <w:widowControl w:val="0"/>
                        <w:rPr>
                          <w:rFonts w:ascii="Calibri" w:hAnsi="Calibri" w:cs="Calibri"/>
                          <w:i/>
                          <w:sz w:val="18"/>
                          <w:szCs w:val="18"/>
                        </w:rPr>
                      </w:pPr>
                      <w:r>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w:t>
                      </w:r>
                      <w:proofErr w:type="gramStart"/>
                      <w:r>
                        <w:rPr>
                          <w:rFonts w:ascii="Calibri" w:hAnsi="Calibri" w:cs="Calibri"/>
                          <w:i/>
                          <w:sz w:val="18"/>
                          <w:szCs w:val="18"/>
                        </w:rPr>
                        <w:t>email  is</w:t>
                      </w:r>
                      <w:proofErr w:type="gramEnd"/>
                      <w:r>
                        <w:rPr>
                          <w:rFonts w:ascii="Calibri" w:hAnsi="Calibri" w:cs="Calibri"/>
                          <w:i/>
                          <w:sz w:val="18"/>
                          <w:szCs w:val="18"/>
                        </w:rPr>
                        <w:t xml:space="preserve"> estimated to average 2 minutes. Send comments regarding this burden estimate or any other aspect of this collection of information, including suggestions for reducing this burden, to the following address: U.S. Department of Agriculture, Food and Nutrition Services, Office of Policy Support, </w:t>
                      </w:r>
                      <w:r w:rsidRPr="00A57DF4">
                        <w:rPr>
                          <w:rFonts w:ascii="Calibri" w:hAnsi="Calibri" w:cs="Calibri"/>
                          <w:i/>
                          <w:sz w:val="18"/>
                          <w:szCs w:val="18"/>
                        </w:rPr>
                        <w:t>1320 Braddock Place Alexandria, VA 22314</w:t>
                      </w:r>
                      <w:r>
                        <w:rPr>
                          <w:rFonts w:ascii="Calibri" w:hAnsi="Calibri" w:cs="Calibri"/>
                          <w:i/>
                          <w:sz w:val="18"/>
                          <w:szCs w:val="18"/>
                        </w:rPr>
                        <w:t>, ATTN: PRA (0584-xxxx).  Do not return the completed form to this address.</w:t>
                      </w:r>
                    </w:p>
                  </w:txbxContent>
                </v:textbox>
                <w10:wrap type="square" anchorx="margin" anchory="margin"/>
              </v:shape>
            </w:pict>
          </mc:Fallback>
        </mc:AlternateContent>
      </w:r>
      <w:r w:rsidRPr="004D45F2" w:rsidR="008521AB">
        <w:rPr>
          <w:rFonts w:asciiTheme="minorHAnsi" w:hAnsiTheme="minorHAnsi" w:cstheme="minorHAnsi"/>
          <w:b/>
          <w:bCs/>
          <w:sz w:val="22"/>
          <w:szCs w:val="22"/>
        </w:rPr>
        <w:t>[FNS Research Team Member]</w:t>
      </w:r>
      <w:bookmarkStart w:name="_GoBack" w:id="0"/>
      <w:bookmarkEnd w:id="0"/>
    </w:p>
    <w:sectPr w:rsidRPr="00B01E97" w:rsidR="00F62344" w:rsidSect="00585DFC">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897D7" w14:textId="7693AAAB" w:rsidR="007F6DE3" w:rsidRPr="008521AB" w:rsidRDefault="008521AB" w:rsidP="008521AB">
    <w:pPr>
      <w:pStyle w:val="Footer"/>
    </w:pPr>
    <w:r w:rsidRPr="00B70310">
      <w:rPr>
        <w:rStyle w:val="FooterTitle-IPRChar"/>
        <w:rFonts w:eastAsiaTheme="minorHAnsi"/>
      </w:rPr>
      <w:t>Modernizing Channels of Communication With SNAP Participants</w:t>
    </w:r>
    <w:r>
      <w:rPr>
        <w:rStyle w:val="FooterTitle-IPRChar"/>
        <w:rFonts w:eastAsiaTheme="minorHAnsi"/>
      </w:rPr>
      <w:t xml:space="preserve">, </w:t>
    </w:r>
    <w:r w:rsidRPr="00D91B02">
      <w:rPr>
        <w:rStyle w:val="FooterTitle-IPRChar"/>
        <w:rFonts w:eastAsiaTheme="minorHAnsi"/>
      </w:rPr>
      <w:t xml:space="preserve">Appendix </w:t>
    </w:r>
    <w:r w:rsidR="00D91B02" w:rsidRPr="00D91B02">
      <w:rPr>
        <w:rStyle w:val="FooterTitle-IPRChar"/>
        <w:rFonts w:eastAsiaTheme="minorHAnsi"/>
      </w:rPr>
      <w:t>Y</w:t>
    </w:r>
    <w:r w:rsidRPr="00D91B02">
      <w:rPr>
        <w:rStyle w:val="FooterTitle-IPRChar"/>
        <w:rFonts w:eastAsiaTheme="minorHAnsi"/>
      </w:rPr>
      <w:t>. Case</w:t>
    </w:r>
    <w:r w:rsidRPr="003454E2">
      <w:rPr>
        <w:rStyle w:val="FooterTitle-IPRChar"/>
        <w:rFonts w:eastAsiaTheme="minorHAnsi"/>
      </w:rPr>
      <w:t xml:space="preserve"> Study Site Recruitment Email to States from Research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33C13DD9"/>
    <w:multiLevelType w:val="hybridMultilevel"/>
    <w:tmpl w:val="D0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C6EB8"/>
    <w:multiLevelType w:val="multilevel"/>
    <w:tmpl w:val="B84CE8A6"/>
    <w:numStyleLink w:val="TableRedNumbersList-IPR"/>
  </w:abstractNum>
  <w:abstractNum w:abstractNumId="18" w15:restartNumberingAfterBreak="0">
    <w:nsid w:val="679A4D49"/>
    <w:multiLevelType w:val="multilevel"/>
    <w:tmpl w:val="E0FE1110"/>
    <w:numStyleLink w:val="TableRedBulletsList-IPR"/>
  </w:abstractNum>
  <w:abstractNum w:abstractNumId="19"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6"/>
  </w:num>
  <w:num w:numId="3">
    <w:abstractNumId w:val="0"/>
  </w:num>
  <w:num w:numId="4">
    <w:abstractNumId w:val="14"/>
  </w:num>
  <w:num w:numId="5">
    <w:abstractNumId w:val="5"/>
  </w:num>
  <w:num w:numId="6">
    <w:abstractNumId w:val="8"/>
  </w:num>
  <w:num w:numId="7">
    <w:abstractNumId w:val="18"/>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7"/>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1"/>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0"/>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3"/>
  </w:num>
  <w:num w:numId="19">
    <w:abstractNumId w:val="10"/>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7"/>
  </w:num>
  <w:num w:numId="22">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lvlText w:val="▪"/>
        <w:lvlJc w:val="left"/>
        <w:pPr>
          <w:ind w:left="1080" w:hanging="360"/>
        </w:pPr>
        <w:rPr>
          <w:rFonts w:ascii="Courier New" w:hAnsi="Courier New" w:cs="Times New Roman" w:hint="default"/>
          <w:color w:val="B12732"/>
        </w:rPr>
      </w:lvl>
    </w:lvlOverride>
    <w:lvlOverride w:ilvl="2">
      <w:lvl w:ilvl="2">
        <w:start w:val="1"/>
        <w:numFmt w:val="decimal"/>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45094"/>
    <w:rsid w:val="00150659"/>
    <w:rsid w:val="0016287B"/>
    <w:rsid w:val="00174CC4"/>
    <w:rsid w:val="001829F4"/>
    <w:rsid w:val="0019013B"/>
    <w:rsid w:val="00191BB3"/>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27A80"/>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63D0"/>
    <w:rsid w:val="00736407"/>
    <w:rsid w:val="00752DAA"/>
    <w:rsid w:val="00773251"/>
    <w:rsid w:val="00780FD2"/>
    <w:rsid w:val="00786604"/>
    <w:rsid w:val="007877D5"/>
    <w:rsid w:val="00787E73"/>
    <w:rsid w:val="00790835"/>
    <w:rsid w:val="007920F0"/>
    <w:rsid w:val="007929F5"/>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21A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5E06"/>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1E97"/>
    <w:rsid w:val="00B02868"/>
    <w:rsid w:val="00B148D4"/>
    <w:rsid w:val="00B15515"/>
    <w:rsid w:val="00B17F08"/>
    <w:rsid w:val="00B20D62"/>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825CB"/>
    <w:rsid w:val="00D91618"/>
    <w:rsid w:val="00D91B02"/>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255F"/>
    <w:rsid w:val="00FB2BE9"/>
    <w:rsid w:val="00FB47C3"/>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EE8D-DBFD-49B4-ADE7-9D7AB6C2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Rachel Gaddes</cp:lastModifiedBy>
  <cp:revision>6</cp:revision>
  <cp:lastPrinted>2017-12-22T17:08:00Z</cp:lastPrinted>
  <dcterms:created xsi:type="dcterms:W3CDTF">2020-02-24T17:49:00Z</dcterms:created>
  <dcterms:modified xsi:type="dcterms:W3CDTF">2020-03-10T15:18:00Z</dcterms:modified>
</cp:coreProperties>
</file>