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583FE" w14:textId="0A269848" w:rsidR="00435D3C" w:rsidRPr="00347DEA" w:rsidRDefault="00435D3C" w:rsidP="00435D3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347DEA">
        <w:rPr>
          <w:rFonts w:ascii="Times New Roman" w:hAnsi="Times New Roman" w:cs="Times New Roman"/>
          <w:b/>
          <w:sz w:val="24"/>
          <w:szCs w:val="24"/>
          <w:u w:val="single"/>
        </w:rPr>
        <w:t>Instructions for Paul Coverdell National A</w:t>
      </w:r>
      <w:r w:rsidR="009777A3" w:rsidRPr="00347DEA">
        <w:rPr>
          <w:rFonts w:ascii="Times New Roman" w:hAnsi="Times New Roman" w:cs="Times New Roman"/>
          <w:b/>
          <w:sz w:val="24"/>
          <w:szCs w:val="24"/>
          <w:u w:val="single"/>
        </w:rPr>
        <w:t>cute Stroke Program (PCNASP) Post</w:t>
      </w:r>
      <w:r w:rsidRPr="00347DEA">
        <w:rPr>
          <w:rFonts w:ascii="Times New Roman" w:hAnsi="Times New Roman" w:cs="Times New Roman"/>
          <w:b/>
          <w:sz w:val="24"/>
          <w:szCs w:val="24"/>
          <w:u w:val="single"/>
        </w:rPr>
        <w:t xml:space="preserve">-Hospital Data Elements </w:t>
      </w:r>
    </w:p>
    <w:p w14:paraId="6CEC045A" w14:textId="56342B54" w:rsidR="004A16CB" w:rsidRPr="00347DEA" w:rsidRDefault="004A16CB" w:rsidP="00F5438A">
      <w:pPr>
        <w:rPr>
          <w:rFonts w:ascii="Times New Roman" w:hAnsi="Times New Roman" w:cs="Times New Roman"/>
          <w:sz w:val="24"/>
          <w:szCs w:val="24"/>
        </w:rPr>
        <w:sectPr w:rsidR="004A16CB" w:rsidRPr="00347DEA" w:rsidSect="00990675">
          <w:headerReference w:type="default" r:id="rId8"/>
          <w:headerReference w:type="first" r:id="rId9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347DEA">
        <w:rPr>
          <w:rFonts w:ascii="Times New Roman" w:hAnsi="Times New Roman" w:cs="Times New Roman"/>
          <w:sz w:val="24"/>
          <w:szCs w:val="24"/>
        </w:rPr>
        <w:t>Public reporting of this collection of information is estimated to average xx minutes/hours per response, including the time for reviewing instructions and completing and reviewing the collection of information. An agency may not conduct or sponsor, and a person is not required to respond to a collection of information unless it displays a current valid OMB control number. Send comments regarding this burden estimate or any other aspect of this collection of information, including suggestions for reducing this burden to: CDC/ATSDR Reports Clearance Officer, 1600 Clifton Road NE, MS D-74, Atlanta, Georgia 30333; ATTN: PRA (xxxx-xxxx)</w:t>
      </w:r>
    </w:p>
    <w:tbl>
      <w:tblPr>
        <w:tblW w:w="14850" w:type="dxa"/>
        <w:tblInd w:w="-1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10"/>
        <w:gridCol w:w="1440"/>
        <w:gridCol w:w="3669"/>
        <w:gridCol w:w="18"/>
        <w:gridCol w:w="1152"/>
        <w:gridCol w:w="18"/>
        <w:gridCol w:w="3221"/>
        <w:gridCol w:w="18"/>
        <w:gridCol w:w="1062"/>
        <w:gridCol w:w="18"/>
        <w:gridCol w:w="2501"/>
        <w:gridCol w:w="23"/>
      </w:tblGrid>
      <w:tr w:rsidR="001D3F98" w:rsidRPr="00347DEA" w14:paraId="05E79110" w14:textId="7892BEE8" w:rsidTr="004E299E">
        <w:trPr>
          <w:trHeight w:val="25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C5D0F4" w14:textId="1CB55280" w:rsidR="00947835" w:rsidRPr="00347DEA" w:rsidRDefault="00947835" w:rsidP="0047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HOSPITAL DISCHARGE DATE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EE0B7D" w14:textId="0FB949B7" w:rsidR="00947835" w:rsidRPr="00347DEA" w:rsidRDefault="00947835" w:rsidP="0047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&lt;DscDateD&gt;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3B9500" w14:textId="3DE1DAE3" w:rsidR="00947835" w:rsidRPr="00347DEA" w:rsidRDefault="00947835" w:rsidP="0047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Patient's date of hospital discharge: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CFEBA2" w14:textId="17EEC3FF" w:rsidR="00947835" w:rsidRPr="00347DEA" w:rsidRDefault="00947835" w:rsidP="0047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__/__/____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8F5607" w14:textId="77777777" w:rsidR="00947835" w:rsidRPr="00347DEA" w:rsidRDefault="00947835" w:rsidP="0047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 MMDDYYYY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B51A7" w14:textId="41C9D80E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FA065" w14:textId="59D0D0AF" w:rsidR="008B6998" w:rsidRPr="00347DEA" w:rsidRDefault="008B6998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0B2B654" w14:textId="21185972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3F98" w:rsidRPr="00347DEA" w14:paraId="5EEA2EDA" w14:textId="53098BA8" w:rsidTr="004E299E">
        <w:trPr>
          <w:trHeight w:val="53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B4D7D3" w14:textId="2F352753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HOSPITAL ADMISSION DATE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C8784A" w14:textId="77777777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&lt;HospadD&gt;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BA964" w14:textId="1C971AB9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Hospital Admission Date (part of in-hospital dataset):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5E3A92" w14:textId="2D8557BA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__/__/____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F9B354" w14:textId="77777777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Date MMDDYYYY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1DA12" w14:textId="2DE68D1E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F8F63" w14:textId="7D19E791" w:rsidR="0030728A" w:rsidRPr="00347DEA" w:rsidRDefault="0030728A" w:rsidP="004C64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3F98" w:rsidRPr="00347DEA" w14:paraId="2F4B81AF" w14:textId="116C9D43" w:rsidTr="004E299E">
        <w:trPr>
          <w:trHeight w:val="827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14388F" w14:textId="34C2AE62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FOLLOW-UP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ABE35" w14:textId="15404F55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&lt;FLCOMP&gt;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FE58D" w14:textId="57474F05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b/>
                <w:sz w:val="20"/>
                <w:szCs w:val="20"/>
              </w:rPr>
              <w:t>Date follow-up completed: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61417" w14:textId="65AF520C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__/__/____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D5CDE" w14:textId="11EB9165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 MMDDYYYY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96F96" w14:textId="15358CE9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730F2" w14:textId="39C840F7" w:rsidR="0030728A" w:rsidRPr="00347DEA" w:rsidRDefault="0030728A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4/12/19</w:t>
            </w:r>
          </w:p>
          <w:p w14:paraId="0ED9D415" w14:textId="541AB096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 xml:space="preserve">Was previously missing from </w:t>
            </w:r>
            <w:r w:rsidR="004C64DB" w:rsidRPr="00347DEA">
              <w:rPr>
                <w:rFonts w:ascii="Times New Roman" w:hAnsi="Times New Roman" w:cs="Times New Roman"/>
                <w:sz w:val="20"/>
                <w:szCs w:val="20"/>
              </w:rPr>
              <w:t xml:space="preserve">CDC </w:t>
            </w: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data dictionary. Added 4/12 to reflect IQVIA mapping and GWTG</w:t>
            </w:r>
          </w:p>
        </w:tc>
      </w:tr>
      <w:tr w:rsidR="004E2976" w:rsidRPr="00347DEA" w14:paraId="1BB7DC77" w14:textId="77777777" w:rsidTr="004E299E">
        <w:trPr>
          <w:trHeight w:val="827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773CB" w14:textId="77777777" w:rsidR="004E2976" w:rsidRPr="00347DEA" w:rsidRDefault="004E2976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1EA6C" w14:textId="0964580A" w:rsidR="004E2976" w:rsidRPr="00347DEA" w:rsidRDefault="004E2976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&lt;LGPER&gt;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AE324" w14:textId="79FF9636" w:rsidR="004E2976" w:rsidRPr="00347DEA" w:rsidRDefault="004E2976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b/>
                <w:sz w:val="20"/>
                <w:szCs w:val="20"/>
              </w:rPr>
              <w:t>Select Period: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88E81" w14:textId="26C4A9A3" w:rsidR="004E2976" w:rsidRPr="00347DEA" w:rsidRDefault="004E2976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FCE12" w14:textId="4430C1B1" w:rsidR="004E2976" w:rsidRPr="00347DEA" w:rsidRDefault="004E2976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= Within 30 days post-discharge; 2 = Within 60 days post-discharge; 3 = Within 90 days post-discharge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14EE6" w14:textId="539CDFBD" w:rsidR="004E2976" w:rsidRPr="00347DEA" w:rsidRDefault="00472A0A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658CD" w14:textId="77777777" w:rsidR="004E2976" w:rsidRPr="00347DEA" w:rsidRDefault="004E2976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5/22/19</w:t>
            </w:r>
          </w:p>
          <w:p w14:paraId="38CC9689" w14:textId="19B6B6F5" w:rsidR="004E2976" w:rsidRPr="00347DEA" w:rsidRDefault="004E2976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CDC decided to include all “Select Period” variables</w:t>
            </w:r>
            <w:r w:rsidR="004C64DB" w:rsidRPr="00347DEA">
              <w:rPr>
                <w:rFonts w:ascii="Times New Roman" w:hAnsi="Times New Roman" w:cs="Times New Roman"/>
                <w:sz w:val="20"/>
                <w:szCs w:val="20"/>
              </w:rPr>
              <w:t xml:space="preserve"> from GWTG</w:t>
            </w: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 xml:space="preserve"> in data dictionary for clarity</w:t>
            </w:r>
          </w:p>
        </w:tc>
      </w:tr>
      <w:tr w:rsidR="001D3F98" w:rsidRPr="00347DEA" w14:paraId="4CF692FB" w14:textId="55A9DAB5" w:rsidTr="004E299E">
        <w:trPr>
          <w:trHeight w:val="827"/>
        </w:trPr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62B72" w14:textId="77777777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D6711" w14:textId="52710957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&lt;FLMTHD&gt;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E1342" w14:textId="55801EA1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b/>
                <w:sz w:val="20"/>
                <w:szCs w:val="20"/>
              </w:rPr>
              <w:t>Follow up Conducted (check all that apply):</w:t>
            </w:r>
          </w:p>
          <w:p w14:paraId="4287C8EC" w14:textId="77777777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3E617" w14:textId="0695CFC1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EF0D2" w14:textId="2F23E007" w:rsidR="00947835" w:rsidRPr="00347DEA" w:rsidRDefault="004E2976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b/>
                <w:sz w:val="20"/>
                <w:szCs w:val="20"/>
              </w:rPr>
              <w:t>2 = Phone call; 3 = Patient’s current residence; 4 = Chart review; 5 = Health facility; 7 = Other; 8 = Unable to reach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99ADB" w14:textId="5C8B4552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E3ABD" w14:textId="0E5648B5" w:rsidR="0030728A" w:rsidRPr="00347DEA" w:rsidRDefault="004E2976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5/22/19</w:t>
            </w:r>
          </w:p>
          <w:p w14:paraId="70382A9E" w14:textId="12D9C6DC" w:rsidR="004E2976" w:rsidRPr="00347DEA" w:rsidRDefault="004E2976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CDC changed legal values so mapping can be direct with IQVIA</w:t>
            </w:r>
          </w:p>
        </w:tc>
      </w:tr>
      <w:tr w:rsidR="001D3F98" w:rsidRPr="00347DEA" w14:paraId="4D47F8E2" w14:textId="35C7D993" w:rsidTr="004E299E">
        <w:trPr>
          <w:trHeight w:val="126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08B2F2" w14:textId="7796CFCF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LOCATION OF PATIENT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C5B7A5" w14:textId="77777777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&lt;CurrLoc&gt;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230498" w14:textId="77777777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Where is the patient at the time of follow-up?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73F1EB" w14:textId="41D13F6D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48EC7" w14:textId="4196F308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= Home; 2 = Acute care facility</w:t>
            </w:r>
            <w:r w:rsidR="00AE13EC"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/Hospital</w:t>
            </w: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="00AE13EC"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 = Rehabilitation Facility;</w:t>
            </w: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4</w:t>
            </w:r>
            <w:r w:rsidR="00AE13EC"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  <w:r w:rsidR="00AE13EC"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Chronic Health Care Facility </w:t>
            </w: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 5</w:t>
            </w:r>
            <w:r w:rsidR="00AE13EC"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= Unknown/ND; 6=Skilled nursing facility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AA94" w14:textId="7C0A8F2E" w:rsidR="00947835" w:rsidRPr="00347DEA" w:rsidRDefault="00947835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4FC6F" w14:textId="1F300B44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5/22/19</w:t>
            </w:r>
          </w:p>
          <w:p w14:paraId="4EF29EB7" w14:textId="7EA506F6" w:rsidR="00947835" w:rsidRPr="00347DEA" w:rsidRDefault="00AE13E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CDC changed legal values so mapping can be direct with IQVIA</w:t>
            </w:r>
          </w:p>
        </w:tc>
      </w:tr>
      <w:tr w:rsidR="00AE13EC" w:rsidRPr="00347DEA" w14:paraId="2687BF14" w14:textId="10CADB25" w:rsidTr="004E299E">
        <w:trPr>
          <w:trHeight w:val="782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329D0A" w14:textId="3166C9E8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INFORMANT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BF47CC" w14:textId="136D2316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&lt;Informnt&gt;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23BAC" w14:textId="5E46CA3D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Who provided responses to this follow-up?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27F1CD" w14:textId="6DE69E0C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427C7" w14:textId="33E9677C" w:rsidR="00AE13EC" w:rsidRPr="00347DEA" w:rsidRDefault="00AE13EC" w:rsidP="00E030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lk20479814"/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 = Patient; 2 =</w:t>
            </w:r>
            <w:r w:rsidR="00810EA4"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Caregiver; 3 = Chart Review; 5 = EMS; 6 = Family; 7 = Home Health Aide; 8 = Other</w:t>
            </w:r>
            <w:bookmarkEnd w:id="1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367EC" w14:textId="79F546EF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F8CBA" w14:textId="05CF4726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5/22/19</w:t>
            </w:r>
          </w:p>
          <w:p w14:paraId="5145DF99" w14:textId="6E5665FA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CDC changed legal values so mapping can be direct with IQVIA</w:t>
            </w:r>
          </w:p>
        </w:tc>
      </w:tr>
      <w:tr w:rsidR="00AE13EC" w:rsidRPr="00347DEA" w14:paraId="620E6EC3" w14:textId="009FE387" w:rsidTr="004E299E">
        <w:trPr>
          <w:gridAfter w:val="1"/>
          <w:wAfter w:w="23" w:type="dxa"/>
          <w:trHeight w:val="953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BA1FB5" w14:textId="2D050F4D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REHAB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5F3A7F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&lt;Rehab&gt;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53E883" w14:textId="2A6F0CBC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Which rehab services were provided at discharge?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0BC348" w14:textId="2355356B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F64E5" w14:textId="32BEAA60" w:rsidR="00AE13EC" w:rsidRPr="00347DEA" w:rsidRDefault="00AE13EC" w:rsidP="000B60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 = Patient received rehabilitation services during hospitalization; 2 = Patient transferred to rehabilitation facility; 3 = Patient referred to rehabilitation services following discharge; 4 = Patient </w:t>
            </w:r>
            <w:r w:rsidR="000B603A"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ineligible to receive rehabilitation services because symptoms resolved; 5 = Patient ineligible to receive rehabilitation services d</w:t>
            </w:r>
            <w:r w:rsidR="008674E7"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</w:t>
            </w:r>
            <w:r w:rsidR="000B603A"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 to impairment (i.e.: poor prognosis, patients unable to tolerate rehabilitation therapeutic regimen); 6 = patient ordered rehab, but patient declined services;</w:t>
            </w:r>
            <w:r w:rsidR="00C1288F"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7 = Patient not assessed for rehabilitation during their previous inpatient visit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85AF7" w14:textId="65B0CE6D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85796" w14:textId="1FDF037C" w:rsidR="008B6998" w:rsidRPr="00347DEA" w:rsidRDefault="004C64DB" w:rsidP="007C56C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6/</w:t>
            </w:r>
            <w:r w:rsidR="007C56C9"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18/19 </w:t>
            </w:r>
            <w:r w:rsidR="007C56C9" w:rsidRPr="00347DEA">
              <w:rPr>
                <w:rFonts w:ascii="Times New Roman" w:hAnsi="Times New Roman" w:cs="Times New Roman"/>
                <w:sz w:val="20"/>
                <w:szCs w:val="20"/>
              </w:rPr>
              <w:t>CDC changed legal values so mapping can be direct with IQVIA</w:t>
            </w:r>
          </w:p>
        </w:tc>
      </w:tr>
      <w:tr w:rsidR="00AE13EC" w:rsidRPr="00347DEA" w14:paraId="06FFB6F9" w14:textId="3C74C90B" w:rsidTr="00FB47F4">
        <w:trPr>
          <w:gridAfter w:val="1"/>
          <w:wAfter w:w="23" w:type="dxa"/>
          <w:trHeight w:val="872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D35E6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98E80" w14:textId="1CB21FB0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&lt;RehabOff&gt;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C8517" w14:textId="2CF54B82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What type of rehab was ordered?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A8CDD" w14:textId="35E2D87F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AB508" w14:textId="44FCC3ED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 = Occupational Therapy; 2 = Physical Therapy; 3 = Speech Therapy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B241A" w14:textId="3758A210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18F23" w14:textId="46F934D1" w:rsidR="008B6998" w:rsidRPr="00347DEA" w:rsidRDefault="008B6998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13EC" w:rsidRPr="00347DEA" w14:paraId="5AFDDF3D" w14:textId="3EED15AB" w:rsidTr="004E299E">
        <w:trPr>
          <w:gridAfter w:val="1"/>
          <w:wAfter w:w="23" w:type="dxa"/>
          <w:trHeight w:val="980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042F2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52B29" w14:textId="5D9A311A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&lt;RehabT&gt;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59771" w14:textId="14104971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Select the period of time at which rehab was ordered.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F91D5" w14:textId="2D680FB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72AB" w14:textId="399847C3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 = Within 30 days post-discharge; 2 = Within 60 days post-discharge; 3 = Within 90 days post-discharge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079CE" w14:textId="5307E37D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526CD" w14:textId="18AAE8C4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13EC" w:rsidRPr="00347DEA" w14:paraId="4D608E03" w14:textId="4B8E4C9B" w:rsidTr="004E299E">
        <w:trPr>
          <w:gridAfter w:val="1"/>
          <w:wAfter w:w="23" w:type="dxa"/>
          <w:trHeight w:val="1052"/>
        </w:trPr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3B456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A0DD4" w14:textId="07349FA9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&lt;RehabSt&gt;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1358A" w14:textId="059605B8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Current Therapy Status: (check all fields that apply)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FB976" w14:textId="2E5D8738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AC4E6" w14:textId="3E038DD5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= </w:t>
            </w:r>
            <w:r w:rsidR="001568E8"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Rehabilitation Facility; 3 = Home with outpatient therapy; 4 = Home Therapy; 5 = Home with no therapy; 6 = Unknown/ND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AAC28" w14:textId="671EDC76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5E5A4" w14:textId="20A22210" w:rsidR="001568E8" w:rsidRPr="00347DEA" w:rsidRDefault="001568E8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5/22/19</w:t>
            </w:r>
          </w:p>
          <w:p w14:paraId="2D1DB0C0" w14:textId="69C7B618" w:rsidR="00AE13EC" w:rsidRPr="00347DEA" w:rsidRDefault="001568E8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CDC changed legal values so mapping can be direct with IQVIA</w:t>
            </w:r>
          </w:p>
        </w:tc>
      </w:tr>
      <w:tr w:rsidR="000C001B" w:rsidRPr="00347DEA" w14:paraId="391722AF" w14:textId="77777777" w:rsidTr="004E299E">
        <w:trPr>
          <w:trHeight w:val="1862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51BD1" w14:textId="04311E8D" w:rsidR="000C001B" w:rsidRPr="00347DEA" w:rsidRDefault="00F0787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RANKIN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9124C" w14:textId="54A0C39C" w:rsidR="000C001B" w:rsidRPr="00347DEA" w:rsidRDefault="000C001B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&lt;mRsPer&gt;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F9A57" w14:textId="064F362F" w:rsidR="000C001B" w:rsidRPr="00347DEA" w:rsidRDefault="000C001B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b/>
                <w:sz w:val="20"/>
                <w:szCs w:val="20"/>
              </w:rPr>
              <w:t>Modified Rankin Scale – Total Score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0E64D" w14:textId="4A22F271" w:rsidR="000C001B" w:rsidRPr="00347DEA" w:rsidRDefault="000C001B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00AFD" w14:textId="0B3F9514" w:rsidR="000C001B" w:rsidRPr="00347DEA" w:rsidRDefault="000C001B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b/>
                <w:sz w:val="20"/>
                <w:szCs w:val="20"/>
              </w:rPr>
              <w:t>1 = No symptoms at all; 2 = No significant disability despite symptoms, able to carry out all usual duties and activities; 3 = Slight disability, unable to carry out all previous activities, but able to look after own affairs without assistance; 4 = Moderate disability, requiring some help, but able to walk without assistance; 5 = Moderately severe disability, unable to walk without assistance and unable to attend to own bodily needs without assistance; 6 = Severe disability; bedridden, incontinent and requiring constant nursing care and attention; 7 = Dead; 8 = Unknown/ND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25EDB" w14:textId="74752D77" w:rsidR="000C001B" w:rsidRPr="00347DEA" w:rsidRDefault="000C001B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8BC6B" w14:textId="77777777" w:rsidR="000C001B" w:rsidRPr="00347DEA" w:rsidRDefault="000C001B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5/22/19</w:t>
            </w:r>
          </w:p>
          <w:p w14:paraId="74501906" w14:textId="615CA543" w:rsidR="000C001B" w:rsidRPr="00347DEA" w:rsidRDefault="000C001B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CDC added to data dictionary since previous modified rankin question (mRS30Day) was the sole Rankin measure in the data dictionary and time period calculations are being done manually now</w:t>
            </w:r>
            <w:r w:rsidR="001568E8"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18DD453" w14:textId="121EDC93" w:rsidR="001568E8" w:rsidRPr="00347DEA" w:rsidRDefault="001568E8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Same selection options as previous mRS variable.</w:t>
            </w:r>
          </w:p>
        </w:tc>
      </w:tr>
      <w:tr w:rsidR="00AE13EC" w:rsidRPr="00347DEA" w14:paraId="1E4B5207" w14:textId="7B13DDF6" w:rsidTr="004E299E">
        <w:trPr>
          <w:trHeight w:val="1862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5D33E1" w14:textId="2532646F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TOBACCO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9BEB9F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&lt;TobacUse&gt;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AB0509" w14:textId="3A3CF639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b/>
                <w:sz w:val="20"/>
                <w:szCs w:val="20"/>
              </w:rPr>
              <w:t>Was patient identified as a tobacco user at time of stroke? (Tobacco use includes: cigarettes, cigars/cigarillos, little cigars, pipes, smokeless tobacco (chew, dip, snuff, and snus), hookah/water pipe, and electronic vapor products (e-cigarettes, e-hookah, vape pens).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CEEAE" w14:textId="776D9D8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B18833" w14:textId="7CF682E4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b/>
                <w:sz w:val="20"/>
                <w:szCs w:val="20"/>
              </w:rPr>
              <w:t>1 = Yes; 2 = No; 3 = Unknown/ND</w:t>
            </w:r>
          </w:p>
          <w:p w14:paraId="3A8D5CD5" w14:textId="5EE2880A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EBB72" w14:textId="0F9139F1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722AC" w14:textId="6841988D" w:rsidR="008B6998" w:rsidRPr="00347DEA" w:rsidRDefault="008B6998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13EC" w:rsidRPr="00347DEA" w14:paraId="0F472DE6" w14:textId="123A0784" w:rsidTr="004E299E">
        <w:trPr>
          <w:trHeight w:val="183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9693AF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C82CF" w14:textId="63994DC6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&lt;CurTobac&gt;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22F7B2" w14:textId="38562C38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b/>
                <w:sz w:val="20"/>
                <w:szCs w:val="20"/>
              </w:rPr>
              <w:t>If patient was identified as a tobacco user at the time of their stroke, have they used tobacco (cigarettes, cigars/cigarillos, little cigars, pipes, smokeless tobacco (chew, dip, snuff, and snus), hookah/water pipe, and electronic vapor products (e-cigarettes, e-hookah, vape pens) since discharge?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853FDC" w14:textId="3B486699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2A1B06" w14:textId="14947B9B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b/>
                <w:sz w:val="20"/>
                <w:szCs w:val="20"/>
              </w:rPr>
              <w:t>1 = Yes; 2 = No; 3 = Unknown/ND</w:t>
            </w:r>
          </w:p>
          <w:p w14:paraId="28EF8662" w14:textId="3114F4D0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226E0" w14:textId="2BB1564B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ACCE7" w14:textId="77777777" w:rsidR="00E772CE" w:rsidRPr="00347DEA" w:rsidRDefault="00E772CE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FYI </w:t>
            </w:r>
          </w:p>
          <w:p w14:paraId="573EFD10" w14:textId="377A6AAA" w:rsidR="00AE13EC" w:rsidRPr="00347DEA" w:rsidRDefault="00772858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6/5/19 IQVIA maps “Yes at 30, 60, or 90” to 1 = Yes for CDC</w:t>
            </w:r>
          </w:p>
        </w:tc>
      </w:tr>
      <w:tr w:rsidR="00AE13EC" w:rsidRPr="00347DEA" w14:paraId="6716A4B5" w14:textId="267F2BCD" w:rsidTr="004E299E">
        <w:trPr>
          <w:trHeight w:val="1727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E3395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03497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&lt;CurTobDa&gt;</w:t>
            </w:r>
          </w:p>
          <w:p w14:paraId="28DDAD54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F2CF5" w14:textId="6DC1EF8F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Is the patient using tobacco products (cigarettes, cigars/cigarillos, little cigars, pipes, smokeless tobacco (chew, dip, snuff, snus), hookah/water pipe, and electronic vapor products (e-cigarettes, e-hookah, vape pens) every day or some days?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C8AC0" w14:textId="613B26C1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4EFE7" w14:textId="3D1A6C8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1=Daily</w:t>
            </w:r>
            <w:r w:rsidR="00772858" w:rsidRPr="00347DEA">
              <w:rPr>
                <w:rFonts w:ascii="Times New Roman" w:hAnsi="Times New Roman" w:cs="Times New Roman"/>
                <w:sz w:val="20"/>
                <w:szCs w:val="20"/>
              </w:rPr>
              <w:t xml:space="preserve">; 2 = Some days; 3 = </w:t>
            </w: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Unknown/ND</w:t>
            </w:r>
            <w:r w:rsidR="00772858" w:rsidRPr="00347DEA">
              <w:rPr>
                <w:rFonts w:ascii="Times New Roman" w:hAnsi="Times New Roman" w:cs="Times New Roman"/>
                <w:sz w:val="20"/>
                <w:szCs w:val="20"/>
              </w:rPr>
              <w:t>; 4 = Never</w:t>
            </w:r>
          </w:p>
          <w:p w14:paraId="4FE38FC3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DDB79" w14:textId="28DC4382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01AE8" w14:textId="4C53EC04" w:rsidR="00AE13EC" w:rsidRPr="00347DEA" w:rsidRDefault="00772858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6/5/19 CDC updated legal values to align with IQVIA mapping (3 and 4 were switched)</w:t>
            </w:r>
          </w:p>
        </w:tc>
      </w:tr>
      <w:tr w:rsidR="00AE13EC" w:rsidRPr="00347DEA" w14:paraId="0B386250" w14:textId="1FD52268" w:rsidTr="004E299E">
        <w:trPr>
          <w:trHeight w:val="1772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568150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ABDED5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&lt;SmkMeds&gt;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908C7D" w14:textId="1E8441BA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If patient was a tobacco user  (cigarettes, cigars/cigarillos, little cigars, pipes, smokeless tobacco (chew, dip, snuff, snus), hookah/water pipe, and electronic vapor products (e-cigarettes, e-hookah, vape pens) at the time of their  stroke, are they using any medications to stop using tobacco?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A5B99" w14:textId="5EEF0BDD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48BB4B" w14:textId="596D7552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 = Yes; 2 = No; 3 = Unknown/ND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29012" w14:textId="1C18EBCC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D4C80" w14:textId="24884577" w:rsidR="00772858" w:rsidRPr="00347DEA" w:rsidRDefault="00772858" w:rsidP="007728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95A774" w14:textId="4A9238E2" w:rsidR="00AE13EC" w:rsidRPr="00347DEA" w:rsidRDefault="00AE13EC" w:rsidP="00472A0A">
            <w:pPr>
              <w:shd w:val="clear" w:color="auto" w:fill="FFFFFF" w:themeFill="background1"/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13EC" w:rsidRPr="00347DEA" w14:paraId="3D4D981C" w14:textId="5E45E568" w:rsidTr="004E299E">
        <w:trPr>
          <w:trHeight w:val="728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20454C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0F2ADC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&lt;StopSmk&gt;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EC00E2" w14:textId="389E3DDB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Since discharge, has the patient stopped smoking for one day or longer because they were trying to quit smoking?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EA921A" w14:textId="08E1A71A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F3CB89" w14:textId="29B7BF45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1=Yes; 2=No; 3=Unknown/ND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5DF47" w14:textId="6BB69E54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E9F92" w14:textId="6067B0B6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13EC" w:rsidRPr="00347DEA" w14:paraId="01CBCD6C" w14:textId="26BC873F" w:rsidTr="004E299E">
        <w:trPr>
          <w:trHeight w:val="341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D13F5D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78C0C8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&lt;Quitat&gt;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888503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If yes, how many times?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637B17" w14:textId="0F86BA32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=2-digit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5E145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1-100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7CD76" w14:textId="0A5FE643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D423F" w14:textId="2C73AF42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13EC" w:rsidRPr="00347DEA" w14:paraId="37997B28" w14:textId="110333DF" w:rsidTr="004E299E">
        <w:trPr>
          <w:trHeight w:val="737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946B00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D98C69" w14:textId="287081EB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&lt;TobEdu&gt;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EC6577" w14:textId="053C9198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Was the patient provided tobacco cessation counseling and/or referred to a cessation program?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FD69D5" w14:textId="1552FEEB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D1CB59" w14:textId="34119CC1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 = Yes; 2 = No; 3 = Unknown/ND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7A248" w14:textId="4375B3F1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9A257" w14:textId="6D173BD5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13EC" w:rsidRPr="00347DEA" w14:paraId="718E2DF8" w14:textId="1805C384" w:rsidTr="004E299E">
        <w:trPr>
          <w:trHeight w:val="440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67265" w14:textId="5393D9CA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ED VISITS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2F3D64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&lt;EDYN&gt;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532815" w14:textId="7777777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Has patient been seen in ED since discharge?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355FC1" w14:textId="615F44C7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75CCE" w14:textId="726A9182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 = Yes; 2 = No; 3 = Unknown/ND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4EAC7" w14:textId="3EDF4580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2AF08" w14:textId="4AC34954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2A659D" w14:textId="0400AB8D" w:rsidR="00AE13EC" w:rsidRPr="00347DEA" w:rsidRDefault="00AE13E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5507" w:rsidRPr="00347DEA" w14:paraId="60078C1E" w14:textId="77777777" w:rsidTr="004E299E">
        <w:trPr>
          <w:trHeight w:val="440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84983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8CE86" w14:textId="75A03A2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&lt;EDYNP&gt;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7E3C4" w14:textId="19715F3F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Select Period: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99E0F" w14:textId="6A54AFFB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186B5" w14:textId="4DF014BD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= Within 30 days post-discharge; 2 = Within 60 days post-discharge; 3 = Within 90 days post-discharge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99EC0" w14:textId="44402AC7" w:rsidR="005B5507" w:rsidRPr="00347DEA" w:rsidRDefault="00472A0A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8675C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5/22/19</w:t>
            </w:r>
          </w:p>
          <w:p w14:paraId="70CC1326" w14:textId="7081FFF2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CDC decided to include all “Select Period” variables in data dictionary for clarity</w:t>
            </w:r>
          </w:p>
        </w:tc>
      </w:tr>
      <w:tr w:rsidR="005B5507" w:rsidRPr="00347DEA" w14:paraId="73DD773A" w14:textId="6588F686" w:rsidTr="004E299E">
        <w:trPr>
          <w:trHeight w:val="422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66493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CD4162" w14:textId="277EDA86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&lt;EDGaDate&gt;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520853" w14:textId="22805B8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Date of 1</w:t>
            </w: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ED visit: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1602B7" w14:textId="3997A770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__/__/____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72E08E" w14:textId="0D895400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Date MMDDYYYY</w:t>
            </w:r>
            <w:r w:rsidR="004E299E"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; Date Not Documented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2622F" w14:textId="167A06FC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26E7C" w14:textId="77777777" w:rsidR="004E299E" w:rsidRPr="00347DEA" w:rsidRDefault="004E299E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5/22/19 </w:t>
            </w:r>
          </w:p>
          <w:p w14:paraId="52665F40" w14:textId="25D3F0F8" w:rsidR="005B5507" w:rsidRPr="00347DEA" w:rsidRDefault="004E299E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CDC added “date not documented” as selection option</w:t>
            </w:r>
            <w:r w:rsidR="00172814"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(&lt;EDGaDND&gt;)</w:t>
            </w:r>
          </w:p>
        </w:tc>
      </w:tr>
      <w:tr w:rsidR="005B5507" w:rsidRPr="00347DEA" w14:paraId="28C16AC4" w14:textId="6419F4E3" w:rsidTr="004E299E">
        <w:trPr>
          <w:trHeight w:val="440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2F4E76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E1E7D9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&lt;EDNum&gt;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8847A6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How many ED visits since discharge?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180A6" w14:textId="105D2EC8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2135E0" w14:textId="23B434B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 = 1; 2 = 2; 3 = 3 or more; 4 = Unknown/ND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CC47E" w14:textId="0E168048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91C59" w14:textId="1F27B16A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D49CAE" w14:textId="52AC7A45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5507" w:rsidRPr="00347DEA" w14:paraId="565B5A14" w14:textId="418B8E7C" w:rsidTr="004E299E">
        <w:trPr>
          <w:trHeight w:val="350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29B5E0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330F98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&lt;EDDate&gt;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E9FD0E" w14:textId="6EC335B3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If ED visit after 30 days, date of ED visit: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9DDCD3" w14:textId="47394402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__/__/____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D6339" w14:textId="6EE933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Date MMDDYYYY</w:t>
            </w:r>
            <w:r w:rsidR="004E299E"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; Date Not Documented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C43B6" w14:textId="1043F11F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07A5F" w14:textId="77777777" w:rsidR="004E299E" w:rsidRPr="00347DEA" w:rsidRDefault="004E299E" w:rsidP="004E299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5/22/19 </w:t>
            </w:r>
          </w:p>
          <w:p w14:paraId="21E60BA2" w14:textId="63A59CBF" w:rsidR="005B5507" w:rsidRPr="00347DEA" w:rsidRDefault="004E299E" w:rsidP="004E299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CDC added “date not documented” as selection option</w:t>
            </w:r>
            <w:r w:rsidR="00172814"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(&lt;EDDND&gt;)</w:t>
            </w:r>
          </w:p>
        </w:tc>
      </w:tr>
      <w:tr w:rsidR="005B5507" w:rsidRPr="00347DEA" w14:paraId="2BA2843D" w14:textId="1158FE80" w:rsidTr="004E299E">
        <w:trPr>
          <w:trHeight w:val="1223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9B8A82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1D5D84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&lt;EDReasn&gt;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9964F3" w14:textId="79E1B11C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If yes, w</w:t>
            </w:r>
            <w:r w:rsidR="005A461D"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hat w</w:t>
            </w: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as reason for first ED visit: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C28981" w14:textId="4F9876CA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D61770" w14:textId="77777777" w:rsidR="00B86654" w:rsidRPr="00347DEA" w:rsidRDefault="00AF551F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1=Falls; 2 = Transient Ischemic Attack; 3 = Recurrent Stroke; 4 = Pneumonia; 5 = Urinary Tract Infection; 6 = DVT/PE/Blood Clot; 7 = Acute Myocardial Infarction; 8 = </w:t>
            </w:r>
          </w:p>
          <w:p w14:paraId="63C9F5EB" w14:textId="77777777" w:rsidR="00B86654" w:rsidRPr="00347DEA" w:rsidRDefault="00B86654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2201CA" w14:textId="0E4E100A" w:rsidR="005B5507" w:rsidRPr="00347DEA" w:rsidRDefault="00AF551F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Heart Failure; 9 = Infection/Sepsis; 10 = Car</w:t>
            </w:r>
            <w:r w:rsidR="004B090E"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otid Intervention; 11= Surgery;</w:t>
            </w:r>
            <w:r w:rsidRPr="00347D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13 = Other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22239" w14:textId="1985F720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B8C03" w14:textId="244A95CA" w:rsidR="00AF551F" w:rsidRPr="00347DEA" w:rsidRDefault="00AF551F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5/22/19</w:t>
            </w:r>
          </w:p>
          <w:p w14:paraId="1E283444" w14:textId="0AED959F" w:rsidR="00AF551F" w:rsidRPr="00347DEA" w:rsidRDefault="00AF551F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CDC changed legal values so mapping can be direct with IQVIA</w:t>
            </w:r>
            <w:r w:rsidR="004B090E" w:rsidRPr="00347DEA">
              <w:rPr>
                <w:rFonts w:ascii="Times New Roman" w:hAnsi="Times New Roman" w:cs="Times New Roman"/>
                <w:sz w:val="20"/>
                <w:szCs w:val="20"/>
              </w:rPr>
              <w:t xml:space="preserve"> (#12 is intentionally missing)</w:t>
            </w:r>
          </w:p>
        </w:tc>
      </w:tr>
      <w:tr w:rsidR="005B5507" w:rsidRPr="00347DEA" w14:paraId="03BDB763" w14:textId="0769DE49" w:rsidTr="004E299E">
        <w:trPr>
          <w:trHeight w:val="1187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B7DA06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3E50E" w14:textId="5C6133C8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&lt;EDDisp&gt;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E731DD" w14:textId="79942ADE" w:rsidR="005B5507" w:rsidRPr="00347DEA" w:rsidRDefault="00AF551F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Patient’s disposition for ED visit: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0B4CA" w14:textId="79DB71FA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D48A7E" w14:textId="5422D4E6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 w:rsidR="00AF551F"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= Admitted to hospital; 2 = Discharged to home; 3 = Discharged to SNF/long-term care; 4 = Held for observation; 5 = Unknown/ND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53B32" w14:textId="43663754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14CF2" w14:textId="180C71DA" w:rsidR="00AF551F" w:rsidRPr="00347DEA" w:rsidRDefault="00AF551F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5/22/19</w:t>
            </w:r>
          </w:p>
          <w:p w14:paraId="0381583C" w14:textId="1E319EA2" w:rsidR="005B5507" w:rsidRPr="00347DEA" w:rsidRDefault="00AF551F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CDC changed legal values so mapping can be direct with IQVIA</w:t>
            </w:r>
          </w:p>
        </w:tc>
      </w:tr>
      <w:tr w:rsidR="005B5507" w:rsidRPr="00347DEA" w14:paraId="1FE43F76" w14:textId="1422B4BD" w:rsidTr="004E299E">
        <w:trPr>
          <w:trHeight w:val="935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30FA07" w14:textId="0C455029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BLOOD PRESSURE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4A6B4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&lt;BPMonitr&gt;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ABF7CB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Has the patient been monitoring their blood pressure outside of their healthcare provider office visits (at home or in the community)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4E0D9F" w14:textId="21DDC7C2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6D75BC" w14:textId="01FFF04A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= Yes; 2 = No; 3=Unknown/ND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F369F" w14:textId="64025A2A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C8051" w14:textId="04F3312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5507" w:rsidRPr="00347DEA" w14:paraId="39EC88A6" w14:textId="4D536C1B" w:rsidTr="004E299E">
        <w:trPr>
          <w:trHeight w:val="467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63492B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FAAC0D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&lt;BPSys&gt;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70F63" w14:textId="240CACA0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If yes, most recent systolic blood pressure?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0650A9" w14:textId="2BC4A281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3-digit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513B6F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Number: (Range; 50-220)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6FA16" w14:textId="4949D6A6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728FE" w14:textId="19B0DB80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5507" w:rsidRPr="00347DEA" w14:paraId="0CE0C441" w14:textId="549C624D" w:rsidTr="004E299E">
        <w:trPr>
          <w:trHeight w:val="512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43139C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541034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&lt;BPDia&gt;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FE6E24" w14:textId="3C51AAA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If yes, most recent diastolic blood pressure?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D406FC" w14:textId="396F5454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3-digit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CDC53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Number   (Range: 30-160)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C03F2" w14:textId="30BC6C88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40F80" w14:textId="30E18608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5507" w:rsidRPr="00347DEA" w14:paraId="6F39B804" w14:textId="158347B7" w:rsidTr="004E299E">
        <w:trPr>
          <w:trHeight w:val="800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5A11F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92DBE3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&lt;BPReport&gt;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0A3ABB" w14:textId="467316A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If yes, has the patient reported their blood pressure to their health care provider since discharge?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7BD24D" w14:textId="4EBC0564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3FC0EA" w14:textId="0F6B9DC8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= Yes; 2 = No; 3=Unknown/ND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C67D9" w14:textId="3B2336F4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30361" w14:textId="56DFB427" w:rsidR="008B6998" w:rsidRPr="00347DEA" w:rsidRDefault="008B6998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5507" w:rsidRPr="00347DEA" w14:paraId="206360F6" w14:textId="3985A084" w:rsidTr="004E299E">
        <w:trPr>
          <w:trHeight w:val="260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5576E7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BF42BA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&lt;BPUsual&gt;</w:t>
            </w:r>
          </w:p>
        </w:tc>
        <w:tc>
          <w:tcPr>
            <w:tcW w:w="3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6FA600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Is this blood pressure usual for you?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00BF7" w14:textId="6C672EFF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17E4E3" w14:textId="03110D8B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1=Yes; 2=No; 3 = Unknown/ND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471B6" w14:textId="50FFF3B9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F2440" w14:textId="46F0A9DA" w:rsidR="00772858" w:rsidRPr="00347DEA" w:rsidRDefault="00772858" w:rsidP="007728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6BC098" w14:textId="00B16263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5507" w:rsidRPr="00347DEA" w14:paraId="554D5F20" w14:textId="77777777" w:rsidTr="004E299E">
        <w:trPr>
          <w:trHeight w:val="530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B61DB" w14:textId="53D430D2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FALLS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5F583" w14:textId="7146DC8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&lt;FallPer&gt;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86C18" w14:textId="15CA4EE8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Select Period: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7B5D3" w14:textId="330E9868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74913" w14:textId="21EEFF25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= Within 30 days post-discharge; 2 = Within 60 days post-discharge; 3 = Within 90 days post-discharge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B4D9F" w14:textId="6CB5FB51" w:rsidR="005B5507" w:rsidRPr="00347DEA" w:rsidRDefault="00472A0A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EFB8B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5/22/19</w:t>
            </w:r>
          </w:p>
          <w:p w14:paraId="54DD9FEE" w14:textId="01C4F0D2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CDC decided to include all “Select Period” variables in data dictionary for clarity</w:t>
            </w:r>
          </w:p>
        </w:tc>
      </w:tr>
      <w:tr w:rsidR="005B5507" w:rsidRPr="00347DEA" w14:paraId="7748C55A" w14:textId="7EC85C7C" w:rsidTr="004E299E">
        <w:trPr>
          <w:trHeight w:val="530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9B632" w14:textId="1A80A204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6F558F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&lt;DCFalls&gt;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322E09" w14:textId="0C25EEF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Occurrence of Falls?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1CD600" w14:textId="6D2FC29D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4AA9D3" w14:textId="1F80C380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1=Yes; 2=No; 3 = Unknown/ND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4AC0D" w14:textId="2FCD0EF4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1BF8C" w14:textId="13854A0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790F602" w14:textId="56056D4F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5507" w:rsidRPr="00347DEA" w14:paraId="70F5F864" w14:textId="2C4BAD54" w:rsidTr="004E299E">
        <w:trPr>
          <w:trHeight w:val="314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5A236F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0E1C63" w14:textId="2D527F94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&lt;FallNum&gt;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3CB3F" w14:textId="79135C82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If yes, number of falls?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8FC16" w14:textId="68F2AC39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2-digit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6BCDC9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Number (Range: 1-99)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99A27" w14:textId="4D846E46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532CC" w14:textId="25F8D006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5507" w:rsidRPr="00347DEA" w14:paraId="5E0FC1A0" w14:textId="6FBAC0A8" w:rsidTr="004E299E">
        <w:trPr>
          <w:trHeight w:val="512"/>
        </w:trPr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46FD3B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6D7F4C" w14:textId="50F519F8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&lt;FallRep&gt;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B96FA9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Was your fall reported to a healthcare provider?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D7332" w14:textId="4DC82280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3925F8" w14:textId="252EB7EA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1=Yes; 2=No; 3 = Unknown/ND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CF7E4" w14:textId="6C8747B9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044FF" w14:textId="30847B18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7DD34E" w14:textId="66D48F28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5507" w:rsidRPr="00347DEA" w14:paraId="77070478" w14:textId="77777777" w:rsidTr="004E299E">
        <w:trPr>
          <w:trHeight w:val="350"/>
        </w:trPr>
        <w:tc>
          <w:tcPr>
            <w:tcW w:w="17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34DF2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2054B" w14:textId="7F714A91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&lt;StMedPer&gt;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1F9EC" w14:textId="568217DC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Select Period: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D86F7" w14:textId="57DA3A2C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F5600" w14:textId="69F68F5C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= Within 30 days post-discharge; 2 = Within 60 days post-discharge; 3 = Within 90 days post-discharge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2EE2E" w14:textId="1C774944" w:rsidR="005B5507" w:rsidRPr="00347DEA" w:rsidRDefault="00472A0A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6B369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5/22/19</w:t>
            </w:r>
          </w:p>
          <w:p w14:paraId="45E82CAF" w14:textId="577D87B4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CDC decided to include all “Select Period” variables in data dictionary for clarity</w:t>
            </w:r>
          </w:p>
        </w:tc>
      </w:tr>
      <w:tr w:rsidR="005B5507" w:rsidRPr="00347DEA" w14:paraId="314CA560" w14:textId="77777777" w:rsidTr="004E299E">
        <w:trPr>
          <w:trHeight w:val="350"/>
        </w:trPr>
        <w:tc>
          <w:tcPr>
            <w:tcW w:w="17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09139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02421" w14:textId="43E12D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&lt;NoStopM&gt;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6D976" w14:textId="0159A738" w:rsidR="005B5507" w:rsidRPr="00347DEA" w:rsidRDefault="00B049E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 </w:t>
            </w:r>
            <w:r w:rsidR="005B5507"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Medication Stoppage?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144AD" w14:textId="1751FFF1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4A59F" w14:textId="1BB04136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 = Yes; 2 = No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29981" w14:textId="6C89B8CB" w:rsidR="005B5507" w:rsidRPr="00347DEA" w:rsidRDefault="00472A0A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5EA59" w14:textId="77777777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5/22/19</w:t>
            </w:r>
          </w:p>
          <w:p w14:paraId="3367D46A" w14:textId="11F104C5" w:rsidR="005B5507" w:rsidRPr="00347DEA" w:rsidRDefault="005B5507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CDC added so information can be collected about medication stoppage (previously captured in 30-day variable StpMed30&gt;</w:t>
            </w:r>
          </w:p>
        </w:tc>
      </w:tr>
      <w:tr w:rsidR="00617D1C" w:rsidRPr="00347DEA" w14:paraId="6F02E798" w14:textId="7820554A" w:rsidTr="004E299E">
        <w:trPr>
          <w:trHeight w:val="512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840293" w14:textId="66F80730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MEDICATION</w:t>
            </w:r>
          </w:p>
        </w:tc>
        <w:tc>
          <w:tcPr>
            <w:tcW w:w="5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9FAA6D" w14:textId="65F22AB0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3F4E1D" w14:textId="373E5716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Medications prescribed at discharge?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50E3F0" w14:textId="165C9BD9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4558E4" w14:textId="026DE8C1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  <w:p w14:paraId="396FC91E" w14:textId="79D39B9C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8356C6" w14:textId="4605B053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A4B05D" w14:textId="634A3558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A48813" w14:textId="30ED5EF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9E5FC2" w14:textId="1D60F616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051D11" w14:textId="08630D6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 = Yes; 0 = No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B3935" w14:textId="20FF76F2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84D5D" w14:textId="77777777" w:rsidR="00617D1C" w:rsidRPr="00347DEA" w:rsidRDefault="00617D1C" w:rsidP="009817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FYI</w:t>
            </w:r>
          </w:p>
          <w:p w14:paraId="0B74DEB0" w14:textId="40976DB3" w:rsidR="00617D1C" w:rsidRPr="00347DEA" w:rsidRDefault="00617D1C" w:rsidP="009817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6/5/19 IQVIA updated logic so if legal value can be 1 or 0 for all inputted med codes for “medications prescribed at discharge?” </w:t>
            </w:r>
          </w:p>
        </w:tc>
      </w:tr>
      <w:tr w:rsidR="00617D1C" w:rsidRPr="00347DEA" w14:paraId="40E3B2B2" w14:textId="1D8FC182" w:rsidTr="000B635A">
        <w:trPr>
          <w:trHeight w:val="530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BAA41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F5926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&lt;DCBPMed&gt;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4C0954" w14:textId="0FE4AF0C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Antihypertensive (legal value =1)</w:t>
            </w:r>
          </w:p>
        </w:tc>
        <w:tc>
          <w:tcPr>
            <w:tcW w:w="11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0EC58A" w14:textId="0A8696B9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BD19CD" w14:textId="27784290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3D6AD" w14:textId="0F3C8D25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F5B37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D1C" w:rsidRPr="00347DEA" w14:paraId="32E117FF" w14:textId="155B0F4C" w:rsidTr="000B635A">
        <w:trPr>
          <w:trHeight w:val="170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4B220A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65CF7F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&lt;DCStatn&gt;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D60A55" w14:textId="7A72663A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Statin (legal value =2)</w:t>
            </w:r>
          </w:p>
        </w:tc>
        <w:tc>
          <w:tcPr>
            <w:tcW w:w="11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575EDC" w14:textId="38B715C9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DEDAB1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EB8CE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68091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D1C" w:rsidRPr="00347DEA" w14:paraId="47E953E0" w14:textId="345F3017" w:rsidTr="000B635A">
        <w:trPr>
          <w:trHeight w:val="422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626CD4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5B6AA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&lt;DCDiab&gt;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6D73B3" w14:textId="5A25B73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Antidiabetic agent (legal value =3)</w:t>
            </w:r>
          </w:p>
        </w:tc>
        <w:tc>
          <w:tcPr>
            <w:tcW w:w="117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FC5705" w14:textId="1FDFF6D8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32F1D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A370F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4AE08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D1C" w:rsidRPr="00347DEA" w14:paraId="30736628" w14:textId="0E555448" w:rsidTr="000B635A">
        <w:trPr>
          <w:trHeight w:val="350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43A28C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BFBD77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&lt;DCAsprn&gt;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D4213A" w14:textId="40ABBDC6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Aspirin or other antiplatelet (legal value =4)</w:t>
            </w:r>
          </w:p>
        </w:tc>
        <w:tc>
          <w:tcPr>
            <w:tcW w:w="11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0B5AE0" w14:textId="4FD5A9CF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AA350B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9A5C6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F0CCB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D1C" w:rsidRPr="00347DEA" w14:paraId="292A7DF4" w14:textId="5CEAC241" w:rsidTr="000B635A">
        <w:trPr>
          <w:trHeight w:val="350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22D0F1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B6812D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&lt;DCACoag&gt;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8643BC" w14:textId="5D9E4E88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Anticoagulant (legal value =5)</w:t>
            </w:r>
          </w:p>
        </w:tc>
        <w:tc>
          <w:tcPr>
            <w:tcW w:w="117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E15976" w14:textId="7045C3F4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31FFB8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23961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B10DB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D1C" w:rsidRPr="00347DEA" w14:paraId="5B21D908" w14:textId="503261D9" w:rsidTr="000B635A">
        <w:trPr>
          <w:trHeight w:val="323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2ECE15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0F822A" w14:textId="010EB031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B19F53" w14:textId="2B89F8F5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Are you currently taking:</w:t>
            </w:r>
          </w:p>
        </w:tc>
        <w:tc>
          <w:tcPr>
            <w:tcW w:w="117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55D1F9" w14:textId="67208879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6502D8" w14:textId="66207B82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2AD396" w14:textId="177C10FF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  <w:p w14:paraId="07040766" w14:textId="072F21D1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9C88BB" w14:textId="3630FE82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39E667" w14:textId="10A081D1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8E08D" w14:textId="5B05D06E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 = Yes; 0 = No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12EB3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9CE2C" w14:textId="06B91C06" w:rsidR="00617D1C" w:rsidRPr="00347DEA" w:rsidRDefault="00617D1C" w:rsidP="009817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FYI</w:t>
            </w:r>
          </w:p>
          <w:p w14:paraId="37E095D4" w14:textId="4A15CBD7" w:rsidR="00617D1C" w:rsidRPr="00347DEA" w:rsidRDefault="00617D1C" w:rsidP="0098174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6/5/19 IQVIA updated logic so if legal value can be 1 or 0 for all inputted med codes for “are you currently taking?”</w:t>
            </w:r>
          </w:p>
        </w:tc>
      </w:tr>
      <w:tr w:rsidR="00617D1C" w:rsidRPr="00347DEA" w14:paraId="3D5EF09A" w14:textId="3DE0B13E" w:rsidTr="000B635A">
        <w:trPr>
          <w:trHeight w:val="485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8FEB56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441D80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&lt;BPMedNow&gt;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2CC0D7" w14:textId="37A63BDC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Antihypertensive (legal value =1)</w:t>
            </w:r>
          </w:p>
        </w:tc>
        <w:tc>
          <w:tcPr>
            <w:tcW w:w="11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EEF65D" w14:textId="4E0E7971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6E03BC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DD8C8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7F72" w14:textId="06A6690E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D1C" w:rsidRPr="00347DEA" w14:paraId="25F0C97D" w14:textId="44B23625" w:rsidTr="004E299E">
        <w:trPr>
          <w:trHeight w:val="300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410E92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8F3F2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&lt;StatnNow&gt;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135CF6" w14:textId="380DA8D5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Statin (legal value =2)</w:t>
            </w:r>
          </w:p>
        </w:tc>
        <w:tc>
          <w:tcPr>
            <w:tcW w:w="11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21F3D" w14:textId="6F1461FD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D520C9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4AA73" w14:textId="0382E5BA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3FB7E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D1C" w:rsidRPr="00347DEA" w14:paraId="5F52B4A5" w14:textId="7663C046" w:rsidTr="004E299E">
        <w:trPr>
          <w:trHeight w:val="300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6E7EFA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0A0A00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&lt;DiabNow&gt;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2E58EC" w14:textId="0D01C9EB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Antidiabetic agent (legal value =3)</w:t>
            </w:r>
          </w:p>
        </w:tc>
        <w:tc>
          <w:tcPr>
            <w:tcW w:w="11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16350B" w14:textId="1A335399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FDC2A2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1328E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443C6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D1C" w:rsidRPr="00347DEA" w14:paraId="5BDE1A2D" w14:textId="4938F6FE" w:rsidTr="004E299E">
        <w:trPr>
          <w:trHeight w:val="323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E90845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EEE8E0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&lt;AsprnNow&gt;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8C0DB" w14:textId="190B9343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Aspirin or other antiplatelet (legal value =4)</w:t>
            </w:r>
          </w:p>
        </w:tc>
        <w:tc>
          <w:tcPr>
            <w:tcW w:w="11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B561E" w14:textId="45B7B410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E39E75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F21D0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8560D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D1C" w:rsidRPr="00347DEA" w14:paraId="14198E41" w14:textId="22B9FA28" w:rsidTr="004E299E">
        <w:trPr>
          <w:trHeight w:val="107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9F1101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5C3957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&lt;ACoagNow&gt;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10A0AF" w14:textId="380B55B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Anticoagulant (legal value =5)</w:t>
            </w:r>
          </w:p>
        </w:tc>
        <w:tc>
          <w:tcPr>
            <w:tcW w:w="117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F150DD" w14:textId="73CB7B19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B7E85A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5218A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E844E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D1C" w:rsidRPr="00347DEA" w14:paraId="3F21E377" w14:textId="77777777" w:rsidTr="004E299E">
        <w:trPr>
          <w:trHeight w:val="107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06909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A38DD" w14:textId="545C31C0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&lt;CurMedAt&gt;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451C6" w14:textId="53389484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Same as prescribed at discharge</w:t>
            </w:r>
          </w:p>
        </w:tc>
        <w:tc>
          <w:tcPr>
            <w:tcW w:w="11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46AE3" w14:textId="77777777" w:rsidR="00617D1C" w:rsidRPr="00347DEA" w:rsidRDefault="00617D1C" w:rsidP="009817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  <w:p w14:paraId="7CE1EA73" w14:textId="77777777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C2F99" w14:textId="5BFBDC5C" w:rsidR="00617D1C" w:rsidRPr="00347DEA" w:rsidRDefault="00617D1C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 = Yes; 0 = No (check if  “Yes”)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AB0C2" w14:textId="3EB9E1AA" w:rsidR="00617D1C" w:rsidRPr="00347DEA" w:rsidRDefault="00B51D20" w:rsidP="00A743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BFAD1" w14:textId="4CD0BB31" w:rsidR="00617D1C" w:rsidRPr="00347DEA" w:rsidRDefault="00617D1C" w:rsidP="00E772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6/5/19 This was added to align with IQVIA mapping specs sent 6/5 and GWTG</w:t>
            </w:r>
          </w:p>
        </w:tc>
      </w:tr>
      <w:tr w:rsidR="00617D1C" w:rsidRPr="00347DEA" w14:paraId="1173B188" w14:textId="4EE691E1" w:rsidTr="004E299E">
        <w:trPr>
          <w:trHeight w:val="512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731C5F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142A4C" w14:textId="52677511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&lt;RevMed&gt;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A791E2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Did staff review your medications with you before discharge?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9450A2" w14:textId="399326F8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E64645" w14:textId="4CAD4EF3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 = Yes; 2 = No; 3 = Unknown/ND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F29D9" w14:textId="6556CF60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75401" w14:textId="5F0F0E70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D1C" w:rsidRPr="00347DEA" w14:paraId="437C3776" w14:textId="2AA2AE7C" w:rsidTr="004E299E">
        <w:trPr>
          <w:trHeight w:val="530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A84289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B910CA" w14:textId="74346C43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(If</w:t>
            </w: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NO</w:t>
            </w: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&lt;NoStopM&gt;), indicate any medication(s) patient stopped without instruction from their medical provider:</w:t>
            </w:r>
          </w:p>
        </w:tc>
        <w:tc>
          <w:tcPr>
            <w:tcW w:w="117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762ED" w14:textId="38D481B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DAD579" w14:textId="4B81203F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3C3F5A" w14:textId="33BEF7C4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57229B" w14:textId="4033DCBD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  <w:p w14:paraId="7DD77603" w14:textId="20A823E4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6825A2" w14:textId="2D91021A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C60D1E" w14:textId="6D75A483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55EAD9" w14:textId="5D572DC0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39B33F" w14:textId="77777777" w:rsidR="00712332" w:rsidRPr="00347DEA" w:rsidRDefault="00712332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F21BC8" w14:textId="469024FD" w:rsidR="00712332" w:rsidRPr="00347DEA" w:rsidRDefault="00712332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1-Yes; 0-No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59F83" w14:textId="2D9DA08E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747C6" w14:textId="736954FE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5/22/19</w:t>
            </w:r>
          </w:p>
          <w:p w14:paraId="41CE567E" w14:textId="3F257343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CDC changed legal values so mapping can be direct with IQVIA</w:t>
            </w:r>
          </w:p>
          <w:p w14:paraId="1AC39A66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7396F3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CDC added specific legal values for medication types to align with IQVIA</w:t>
            </w:r>
          </w:p>
          <w:p w14:paraId="5E8D9F0F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0C8D36" w14:textId="7DA4B772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11/5/2019 CDC changed prompt</w:t>
            </w:r>
            <w:r w:rsidR="00712332"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and response options</w:t>
            </w: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to correctly reflect instructions for indicating which medications were stopped if there was medication stoppage (NoStopM)</w:t>
            </w:r>
          </w:p>
        </w:tc>
      </w:tr>
      <w:tr w:rsidR="00617D1C" w:rsidRPr="00347DEA" w14:paraId="2435C4C6" w14:textId="02921302" w:rsidTr="004E299E">
        <w:trPr>
          <w:trHeight w:val="300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689099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7FF22F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&lt;StopBP&gt;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7ABC2E" w14:textId="74830613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Antihypertensive </w:t>
            </w:r>
          </w:p>
        </w:tc>
        <w:tc>
          <w:tcPr>
            <w:tcW w:w="11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921904" w14:textId="4BB9C930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65BEE" w14:textId="3360AEBE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5771C" w14:textId="7ED9D2C1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FE4A8" w14:textId="08B5CEE2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D1C" w:rsidRPr="00347DEA" w14:paraId="2D00FA8E" w14:textId="6623CBF6" w:rsidTr="004E299E">
        <w:trPr>
          <w:trHeight w:val="300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CA95CE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E1CA51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&lt;StopStn&gt;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1B4E08" w14:textId="618CF33F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Statin </w:t>
            </w:r>
          </w:p>
        </w:tc>
        <w:tc>
          <w:tcPr>
            <w:tcW w:w="11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8D631F" w14:textId="0A930A76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206A69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7DC1B" w14:textId="1DCCDD84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47F6D" w14:textId="492C4F7C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D1C" w:rsidRPr="00347DEA" w14:paraId="6DFD6B48" w14:textId="72A93104" w:rsidTr="004E299E">
        <w:trPr>
          <w:trHeight w:val="300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98D23C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C60790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&lt;StopDiab&gt;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1CE8E4" w14:textId="775CAAE6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Antidiabetic agent </w:t>
            </w:r>
          </w:p>
        </w:tc>
        <w:tc>
          <w:tcPr>
            <w:tcW w:w="11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F5AE7" w14:textId="7AA7CEA9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F3538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1C990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A5E09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D1C" w:rsidRPr="00347DEA" w14:paraId="02C98891" w14:textId="71867B93" w:rsidTr="004E299E">
        <w:trPr>
          <w:trHeight w:val="377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09956E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B66292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&lt;StopASA&gt;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F04B10" w14:textId="391532CA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Aspirin or other antiplatelet </w:t>
            </w:r>
          </w:p>
        </w:tc>
        <w:tc>
          <w:tcPr>
            <w:tcW w:w="11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7C7E5A" w14:textId="355BC243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081EDC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967BB" w14:textId="6F6870AC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F9D5A" w14:textId="20F57E4C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D1C" w:rsidRPr="00347DEA" w14:paraId="1296532E" w14:textId="568475B6" w:rsidTr="004E299E">
        <w:trPr>
          <w:trHeight w:val="278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88CDFD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5315F1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&lt;StopCoag&gt;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7D7D68" w14:textId="7D4A4552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Anticoagulant </w:t>
            </w:r>
          </w:p>
        </w:tc>
        <w:tc>
          <w:tcPr>
            <w:tcW w:w="11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40D893" w14:textId="23A9C4EA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C16888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897C5" w14:textId="3F71EA04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4B629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D1C" w:rsidRPr="00347DEA" w14:paraId="35244BA6" w14:textId="73ED2413" w:rsidTr="004E299E">
        <w:trPr>
          <w:trHeight w:val="692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01BB97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866C51" w14:textId="77777777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&lt;StopOth&gt;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F63ED0" w14:textId="2552681B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Stopped taking another medication </w:t>
            </w:r>
          </w:p>
        </w:tc>
        <w:tc>
          <w:tcPr>
            <w:tcW w:w="117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D46DCE" w14:textId="7D57DA48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85532D" w14:textId="6EE25EB3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0FC19" w14:textId="40ED1B4A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DDD4B" w14:textId="3A79D4B8" w:rsidR="00617D1C" w:rsidRPr="00347DEA" w:rsidRDefault="00617D1C" w:rsidP="00472A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D1C" w:rsidRPr="00347DEA" w14:paraId="3E9B1BE8" w14:textId="77777777" w:rsidTr="00DE463E">
        <w:trPr>
          <w:trHeight w:val="890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CA704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034C5" w14:textId="054F8452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&lt;BPRsn&gt;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54E1F" w14:textId="5693F29D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Stoppage reason for Antihypertensive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2CBF6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F4D0D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= Side effects; </w:t>
            </w:r>
          </w:p>
          <w:p w14:paraId="1FCBA14C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= Cost; </w:t>
            </w:r>
          </w:p>
          <w:p w14:paraId="61F7B594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= Frequently forget; </w:t>
            </w:r>
          </w:p>
          <w:p w14:paraId="76FDC7DA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= Other; </w:t>
            </w:r>
          </w:p>
          <w:p w14:paraId="00E8F547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= Not documented/ND; </w:t>
            </w:r>
          </w:p>
          <w:p w14:paraId="04165AAC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= No transportation; </w:t>
            </w:r>
          </w:p>
          <w:p w14:paraId="68A11C99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= Ran out; </w:t>
            </w:r>
          </w:p>
          <w:p w14:paraId="067767E6" w14:textId="07D3140D" w:rsidR="00617D1C" w:rsidRPr="00347DEA" w:rsidRDefault="00617D1C" w:rsidP="00DE463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8 = Traveling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999A1" w14:textId="56F8642D" w:rsidR="00617D1C" w:rsidRPr="00347DEA" w:rsidRDefault="00DE463E" w:rsidP="00DE46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77C60" w14:textId="2C0069C2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11/5/19 CDC added stoppage reason variables to compensate for issue identified with stoppage variables</w:t>
            </w:r>
            <w:r w:rsidR="00DE463E"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not having separate reason questions</w:t>
            </w:r>
          </w:p>
        </w:tc>
      </w:tr>
      <w:tr w:rsidR="00617D1C" w:rsidRPr="00347DEA" w14:paraId="3CDAAAD1" w14:textId="77777777" w:rsidTr="00DE463E">
        <w:trPr>
          <w:trHeight w:val="890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C1C69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AD9BD" w14:textId="3114F47C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&lt;StnRsn&gt;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FE939" w14:textId="0BF40AA6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Stoppage reason for Statin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30712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92E5D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= Side effects; </w:t>
            </w:r>
          </w:p>
          <w:p w14:paraId="0E847822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= Cost; </w:t>
            </w:r>
          </w:p>
          <w:p w14:paraId="0B017BBC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= Frequently forget; </w:t>
            </w:r>
          </w:p>
          <w:p w14:paraId="52F4846F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= Other; </w:t>
            </w:r>
          </w:p>
          <w:p w14:paraId="09896574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= Not documented/ND; </w:t>
            </w:r>
          </w:p>
          <w:p w14:paraId="7705BF6C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= No transportation; </w:t>
            </w:r>
          </w:p>
          <w:p w14:paraId="328D797D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= Ran out; </w:t>
            </w:r>
          </w:p>
          <w:p w14:paraId="7CE335CC" w14:textId="787A6F92" w:rsidR="00617D1C" w:rsidRPr="00347DEA" w:rsidRDefault="00617D1C" w:rsidP="00DE463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8 = Traveling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3C168" w14:textId="05AB89A7" w:rsidR="00617D1C" w:rsidRPr="00347DEA" w:rsidRDefault="00DE463E" w:rsidP="00DE46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F74A5" w14:textId="7B5811F9" w:rsidR="00617D1C" w:rsidRPr="00347DEA" w:rsidRDefault="00DE463E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11/5/19 CDC added stoppage reason variables to compensate for issue identified with stoppage variables not having separate reason questions</w:t>
            </w:r>
          </w:p>
        </w:tc>
      </w:tr>
      <w:tr w:rsidR="00617D1C" w:rsidRPr="00347DEA" w14:paraId="0C23294D" w14:textId="77777777" w:rsidTr="00DE463E">
        <w:trPr>
          <w:trHeight w:val="890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03813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401AA" w14:textId="5C53C63A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&lt;DibRsn&gt;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0C056" w14:textId="14E89503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Stoppage reason for Antidiabetic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F5419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943D2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= Side effects; </w:t>
            </w:r>
          </w:p>
          <w:p w14:paraId="2D9B9DD1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= Cost; </w:t>
            </w:r>
          </w:p>
          <w:p w14:paraId="46021C30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= Frequently forget; </w:t>
            </w:r>
          </w:p>
          <w:p w14:paraId="5A003F4B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= Other; </w:t>
            </w:r>
          </w:p>
          <w:p w14:paraId="568902A0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= Not documented/ND; </w:t>
            </w:r>
          </w:p>
          <w:p w14:paraId="6136A0EB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= No transportation; </w:t>
            </w:r>
          </w:p>
          <w:p w14:paraId="07C84DB0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= Ran out; </w:t>
            </w:r>
          </w:p>
          <w:p w14:paraId="3B4A070B" w14:textId="2A590526" w:rsidR="00617D1C" w:rsidRPr="00347DEA" w:rsidRDefault="00617D1C" w:rsidP="00DE463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8 = Traveling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D012D" w14:textId="6E59F12C" w:rsidR="00617D1C" w:rsidRPr="00347DEA" w:rsidRDefault="00DE463E" w:rsidP="00DE46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2CD1B" w14:textId="2B3CAD2D" w:rsidR="00617D1C" w:rsidRPr="00347DEA" w:rsidRDefault="00DE463E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11/5/19 CDC added stoppage reason variables to compensate for issue identified with stoppage variables not having separate reason questions</w:t>
            </w:r>
          </w:p>
        </w:tc>
      </w:tr>
      <w:tr w:rsidR="00617D1C" w:rsidRPr="00347DEA" w14:paraId="39CFC80A" w14:textId="77777777" w:rsidTr="00DE463E">
        <w:trPr>
          <w:trHeight w:val="890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5B913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A0B1D" w14:textId="16C0BA31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&lt;ASARsn&gt;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8F8BA" w14:textId="7AB3B09B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Stoppage reason for Aspirin or other antiplatelet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AE351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B1D19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= Side effects; </w:t>
            </w:r>
          </w:p>
          <w:p w14:paraId="25E82C6A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= Cost; </w:t>
            </w:r>
          </w:p>
          <w:p w14:paraId="56FC9A4D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= Frequently forget; </w:t>
            </w:r>
          </w:p>
          <w:p w14:paraId="33B853DD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= Other; </w:t>
            </w:r>
          </w:p>
          <w:p w14:paraId="41762199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= Not documented/ND; </w:t>
            </w:r>
          </w:p>
          <w:p w14:paraId="6BF3BC07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= No transportation; </w:t>
            </w:r>
          </w:p>
          <w:p w14:paraId="00814365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= Ran out; </w:t>
            </w:r>
          </w:p>
          <w:p w14:paraId="009F8A4C" w14:textId="7A032E10" w:rsidR="00617D1C" w:rsidRPr="00347DEA" w:rsidRDefault="00617D1C" w:rsidP="00DE463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8 = Traveling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9405B" w14:textId="32452BAB" w:rsidR="00617D1C" w:rsidRPr="00347DEA" w:rsidRDefault="00DE463E" w:rsidP="00DE46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6A61F" w14:textId="51CC54A3" w:rsidR="00617D1C" w:rsidRPr="00347DEA" w:rsidRDefault="00DE463E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11/5/19 CDC added stoppage reason variables to compensate for issue identified with stoppage variables not having separate reason questions</w:t>
            </w:r>
          </w:p>
        </w:tc>
      </w:tr>
      <w:tr w:rsidR="00617D1C" w:rsidRPr="00347DEA" w14:paraId="4499E153" w14:textId="77777777" w:rsidTr="00DE463E">
        <w:trPr>
          <w:trHeight w:val="890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FB7FD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22B92" w14:textId="5E518689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&lt;CogRsn&gt;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E3E88" w14:textId="78A30B69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Stoppage reason for Anticoagulant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1AD9D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9AC97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= Side effects; </w:t>
            </w:r>
          </w:p>
          <w:p w14:paraId="025ED0A3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= Cost; </w:t>
            </w:r>
          </w:p>
          <w:p w14:paraId="0A769E09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= Frequently forget; </w:t>
            </w:r>
          </w:p>
          <w:p w14:paraId="0399882E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= Other; </w:t>
            </w:r>
          </w:p>
          <w:p w14:paraId="340A0D11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= Not documented/ND; </w:t>
            </w:r>
          </w:p>
          <w:p w14:paraId="00A410E3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= No transportation; </w:t>
            </w:r>
          </w:p>
          <w:p w14:paraId="31287A88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= Ran out; </w:t>
            </w:r>
          </w:p>
          <w:p w14:paraId="767E4170" w14:textId="78F1715F" w:rsidR="00617D1C" w:rsidRPr="00347DEA" w:rsidRDefault="00617D1C" w:rsidP="00DE463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8 = Traveling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16AFC" w14:textId="4B01949E" w:rsidR="00617D1C" w:rsidRPr="00347DEA" w:rsidRDefault="00DE463E" w:rsidP="00DE46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224C8" w14:textId="26D7E162" w:rsidR="00617D1C" w:rsidRPr="00347DEA" w:rsidRDefault="00DE463E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11/5/19 CDC added stoppage reason variables to compensate for issue identified with stoppage variables not having separate reason questions</w:t>
            </w:r>
          </w:p>
        </w:tc>
      </w:tr>
      <w:tr w:rsidR="00617D1C" w:rsidRPr="00347DEA" w14:paraId="0B0F1CF0" w14:textId="77777777" w:rsidTr="00DE463E">
        <w:trPr>
          <w:trHeight w:val="890"/>
        </w:trPr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592A6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7DA9E" w14:textId="464D8C19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&lt;OthRsn&gt;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AEA51" w14:textId="28048482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Stoppage reason for other medication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BF647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C3881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= Side effects; </w:t>
            </w:r>
          </w:p>
          <w:p w14:paraId="7CF09F6D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= Cost; </w:t>
            </w:r>
          </w:p>
          <w:p w14:paraId="36210E63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= Frequently forget; </w:t>
            </w:r>
          </w:p>
          <w:p w14:paraId="2D31B41F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= Other; </w:t>
            </w:r>
          </w:p>
          <w:p w14:paraId="66D7E007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= Not documented/ND; </w:t>
            </w:r>
          </w:p>
          <w:p w14:paraId="02BA536C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= No transportation; </w:t>
            </w:r>
          </w:p>
          <w:p w14:paraId="411F18C5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= Ran out; </w:t>
            </w:r>
          </w:p>
          <w:p w14:paraId="2593B4E5" w14:textId="610622CC" w:rsidR="00617D1C" w:rsidRPr="00347DEA" w:rsidRDefault="00617D1C" w:rsidP="00DE463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8 = Traveling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F8A63" w14:textId="5F70031D" w:rsidR="00617D1C" w:rsidRPr="00347DEA" w:rsidRDefault="00DE463E" w:rsidP="00DE46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CBF98" w14:textId="42EE4338" w:rsidR="00617D1C" w:rsidRPr="00347DEA" w:rsidRDefault="00DE463E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11/5/19 CDC added stoppage reason variables to compensate for issue identified with stoppage variables not having separate reason questions</w:t>
            </w:r>
          </w:p>
        </w:tc>
      </w:tr>
      <w:tr w:rsidR="00617D1C" w:rsidRPr="00347DEA" w14:paraId="233C7933" w14:textId="043D75F3" w:rsidTr="004E299E">
        <w:trPr>
          <w:trHeight w:val="737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B50F18" w14:textId="1B3764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FOLLOW UP APPOINTMENT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10D12D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&lt;DApptYN&gt;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3593CC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Was an appointment made prior to discharge to follow up with a healthcare provider?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73DAE3" w14:textId="43822831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1383E" w14:textId="234A32FF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= Yes; 2 = No; 3 = Unknown/ND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0657C" w14:textId="553A3E7D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296A9" w14:textId="5F9501FD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7D1C" w:rsidRPr="00347DEA" w14:paraId="1FCAF702" w14:textId="43BAB1C1" w:rsidTr="004E299E">
        <w:trPr>
          <w:trHeight w:val="161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02680D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EA25A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&lt;DAppKep&gt;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7122F" w14:textId="077EC81A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 1</w:t>
            </w: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post-discharge appointment scheduled, what was the outcome?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D19DD2" w14:textId="4A4D197D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047CC" w14:textId="345345C4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= initial appointment completed with provider; 2 = initial appointment scheduled, but has not seen provider; 3 = unknown/ND; 4 = initial appointment cancelled, but rescheduled for later date; 5 = initial appointment cancelled and not rescheduled; 6 = no appointment scheduled to date; 7 = initial appointment rescheduled and completed visit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0C93F" w14:textId="3FE14E88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20337" w14:textId="0364AEB4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6/5/19 CDC changed mapping and question wording to align with mapping specs IQVIA provided 6/5/19</w:t>
            </w:r>
          </w:p>
        </w:tc>
      </w:tr>
      <w:tr w:rsidR="00617D1C" w:rsidRPr="00347DEA" w14:paraId="69082443" w14:textId="3B824779" w:rsidTr="004E299E">
        <w:trPr>
          <w:trHeight w:val="48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72CE4F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18A95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&lt;DAppRes&gt;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0E66D1" w14:textId="3C5AF074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Indicate reason(s) for not re-scheduling appointment: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8B6752" w14:textId="1AC5C52B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079751" w14:textId="07C756A1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 = same reason as cancellation for initial appointment; 1 = No transportation; 2 = No reminder call; 3 = Patient not aware of initial appointment; 4 = Cost; 5 = Distance to provider; 6 = Scheduling conflict; 7 = Sick; 8 = Other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5A79A" w14:textId="39BAA93F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CB56A" w14:textId="456DF749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7D1C" w:rsidRPr="00347DEA" w14:paraId="4EABFBFF" w14:textId="6CC86FC8" w:rsidTr="004E299E">
        <w:trPr>
          <w:trHeight w:val="76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641DF1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DD8D34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&lt;DAppNKep&gt;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7ED809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If yes, was the appointment not kept: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32AA6E" w14:textId="75D1C65D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C14401" w14:textId="09F65989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1=Not kept; 2=not kept and not rescheduled; 3=Unknown/ND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EF509" w14:textId="36DB231E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54869" w14:textId="39777AC0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17D1C" w:rsidRPr="00347DEA" w14:paraId="42E8B9A6" w14:textId="0E67CE9F" w:rsidTr="004E299E">
        <w:trPr>
          <w:trHeight w:val="77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F4DDD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8AE42A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&lt;DAppPend&gt;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FE0AC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If no, has an appointment been scheduled since discharge?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AEFEA" w14:textId="0F6B9C3C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12BE25" w14:textId="7D539AD5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= Yes; 2 = No; 3 = Unknown/ND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2FA86" w14:textId="2527DA44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E6182" w14:textId="6B51BAC8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17D1C" w:rsidRPr="00347DEA" w14:paraId="712F712A" w14:textId="089F9777" w:rsidTr="004E299E">
        <w:trPr>
          <w:trHeight w:val="863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26F955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381E86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&lt;DAppType&gt;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F7E334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Who did patient see or will see?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D42AB8" w14:textId="02B562B2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778CBE" w14:textId="6D711973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 = Primary Care Physician; 2 = Cardiologist; 3 = Neurologist; 4 = Endocrinologist; 5 = Other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36508" w14:textId="04ED2518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25E89" w14:textId="3A5D1173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6/5/19 CDC changed mapping to align with mapping specs IQVIA provided 6/5/19</w:t>
            </w:r>
          </w:p>
        </w:tc>
      </w:tr>
      <w:tr w:rsidR="00617D1C" w:rsidRPr="00347DEA" w14:paraId="66D516BC" w14:textId="3D71915A" w:rsidTr="004E299E">
        <w:trPr>
          <w:trHeight w:val="1097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153A7D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71AC57" w14:textId="615A25B6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&lt;DAppCan&gt;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D8B22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If the appointment wasn't attended, why?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F3ED8" w14:textId="79AAE6AC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1A8D61" w14:textId="29E337EE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 = No transportation; 2 = No reminder call; 3 = Patient not aware of initial appointment; 4 = Cost; 5 = Distance to provider; 6 = Scheduling conflict; 7 = Sick; 8 = Other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CAE4B" w14:textId="18B4BAA6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1EC9B" w14:textId="3C7CDA6E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D1C" w:rsidRPr="00347DEA" w14:paraId="05559599" w14:textId="1E3ED804" w:rsidTr="004E299E">
        <w:trPr>
          <w:trHeight w:val="557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D61A3E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B97E3D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&lt;DAppDate&gt;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2CA919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Date of first follow up appointment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601419" w14:textId="5CE99933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__/__/____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EFF220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Date MMDDYYYY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EAAC8" w14:textId="68693D3B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1E5E5" w14:textId="6D776069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17D1C" w:rsidRPr="00347DEA" w14:paraId="7C107A72" w14:textId="3A0D773B" w:rsidTr="004E299E">
        <w:trPr>
          <w:trHeight w:val="1223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58B4CC" w14:textId="5FC8FA82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READMISSIONS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1CC203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 ReAd&gt;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4BC700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Has patient been readmitted to a hospital since discharge?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1E4A01" w14:textId="0E1E5143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09DDB5" w14:textId="235C17CB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= Yes, within 30 days post discharge; 2 = No; 3 = Unknown/ND; 4 = Yes, within 60 days post-discharge; 5 = Yes, within 90 days post-discharge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D8B30" w14:textId="74293DEC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E802B" w14:textId="0F0BB2E4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5/22/19</w:t>
            </w:r>
          </w:p>
          <w:p w14:paraId="31A3E1C9" w14:textId="63C58CC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CDC changed legal values so mapping can be direct with IQVIA and capture time points of readmissions since discharge</w:t>
            </w:r>
          </w:p>
        </w:tc>
      </w:tr>
      <w:tr w:rsidR="00617D1C" w:rsidRPr="00347DEA" w14:paraId="67B97F90" w14:textId="16EDACA8" w:rsidTr="004E299E">
        <w:trPr>
          <w:trHeight w:val="510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13F70D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F9750E" w14:textId="2F6FB83C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&lt;ReAdDate&gt;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0C70ED" w14:textId="06B601FE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Date of first readmission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521F2" w14:textId="63F8C3D6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__/__/____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03FF7A" w14:textId="0F263A34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Date MMDDYYYY; Date Not Documented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C552E" w14:textId="6E78CB26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38607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5/22/19 </w:t>
            </w:r>
          </w:p>
          <w:p w14:paraId="3705760F" w14:textId="7FFE3FAE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CDC added “date not documented” as selection option (&lt;ReAdDND&gt;)</w:t>
            </w:r>
          </w:p>
        </w:tc>
      </w:tr>
      <w:tr w:rsidR="00617D1C" w:rsidRPr="00347DEA" w14:paraId="758A54C2" w14:textId="678EECCC" w:rsidTr="004E299E">
        <w:trPr>
          <w:trHeight w:val="251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5F92F3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9553BD" w14:textId="6BFBA824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&lt;ReAdWhy&gt;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BA3CDE" w14:textId="42F15810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Reason for Readmission: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BE0E3A" w14:textId="4D2ACB6C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4B165" w14:textId="4B42D28E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2 = Pneumonia; 3 = Deep vein thrombosis/pulmonary embolism/blood clot; 4 = Transient Ischemic Attack; 5 = Carotid Intervention; 6 = Atrial Fibrillation/Flutter; 7 = Acute Myocardial Infarction; 8 = Other cardiac surgery; 9 = Heart failure; 10 = Peripheral Intervention; 11 = Other cardiac event; 12 = Other surgical procedure; 13 = Infection/sepsis; 14 = Urinary tract infection; 15 = Unknown/ND; 16 = Fall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C1B84" w14:textId="2B165C0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C372D" w14:textId="306E5ED2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5/22/19</w:t>
            </w:r>
          </w:p>
          <w:p w14:paraId="711F35A8" w14:textId="30ED77C4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CDC changed legal values so mapping can be direct with IQVIA</w:t>
            </w:r>
          </w:p>
        </w:tc>
      </w:tr>
      <w:tr w:rsidR="00617D1C" w:rsidRPr="00347DEA" w14:paraId="257871FB" w14:textId="555A6F48" w:rsidTr="004E299E">
        <w:trPr>
          <w:trHeight w:val="48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E28119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7F8834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&lt;ReAdNum&gt;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9910DA" w14:textId="1B074914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Total number of readmissions since discharge: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284C7F" w14:textId="15386DF1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0B5AAF" w14:textId="4DF76EB9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 = 1; 2 = 2; 3 = 3 or more; 4 = Unknown/ND; 5 = 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96AB9" w14:textId="13D54FB0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B220D" w14:textId="30DE6D40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5/22/19</w:t>
            </w:r>
          </w:p>
          <w:p w14:paraId="096C03BD" w14:textId="25B62FEE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CDC changed legal values so mapping can be direct with IQVIA</w:t>
            </w:r>
          </w:p>
        </w:tc>
      </w:tr>
      <w:tr w:rsidR="00617D1C" w:rsidRPr="00347DEA" w14:paraId="3CF24E69" w14:textId="77777777" w:rsidTr="004E299E">
        <w:trPr>
          <w:trHeight w:val="251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7AC34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633EA" w14:textId="2E1B224E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&lt;DiePer&gt;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2567F" w14:textId="3527CD73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Select Period: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D32B6" w14:textId="72F44EA9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F2B3C" w14:textId="6F84167F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= Within 30 days post-discharge; 2 = Within 60 days post-discharge; 3 = Within 90 days post-discharge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A82B3" w14:textId="7EC1E4D0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A3B92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5/22/19</w:t>
            </w:r>
          </w:p>
          <w:p w14:paraId="54B4F39A" w14:textId="06EC11FB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CDC decided to include all “Select Period” variables in data dictionary for clarity</w:t>
            </w:r>
          </w:p>
        </w:tc>
      </w:tr>
      <w:tr w:rsidR="00617D1C" w:rsidRPr="00347DEA" w14:paraId="2A9743BB" w14:textId="77777777" w:rsidTr="004E299E">
        <w:trPr>
          <w:trHeight w:val="251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62979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20211" w14:textId="2EB553C1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&lt;CurExp&gt;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60A70" w14:textId="3AD74819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Has patient died?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B305F" w14:textId="6A8B1F43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B8380" w14:textId="2EEB392D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= Yes; 2 = No/ND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0C147" w14:textId="4C610455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3A036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5/22/19</w:t>
            </w:r>
          </w:p>
          <w:p w14:paraId="49A3C3B1" w14:textId="21508B86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This variable was previously missing from the data dictionary.</w:t>
            </w:r>
          </w:p>
        </w:tc>
      </w:tr>
      <w:tr w:rsidR="00617D1C" w:rsidRPr="00347DEA" w14:paraId="18C1B18B" w14:textId="171A890E" w:rsidTr="004E299E">
        <w:trPr>
          <w:trHeight w:val="287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CEDF51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59F207" w14:textId="52F13E74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&lt;DieDate&gt;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A6DAF2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If patient died, date of death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2A5F09" w14:textId="0BF5DC48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__/__/____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CD667" w14:textId="009DDAC8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 MMDDYYYY; Date Not Documented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39349" w14:textId="0AD83D28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EDE35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5/22/19 </w:t>
            </w:r>
          </w:p>
          <w:p w14:paraId="700892C2" w14:textId="169C5A2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CDC added “date not documented” as selection option (&lt;DieDND&gt;)</w:t>
            </w:r>
          </w:p>
        </w:tc>
      </w:tr>
      <w:tr w:rsidR="00617D1C" w:rsidRPr="00347DEA" w14:paraId="18C53116" w14:textId="13F310EB" w:rsidTr="004E299E">
        <w:trPr>
          <w:trHeight w:val="204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C4D798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8FC19A" w14:textId="72107E76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&lt;DieCause&gt;</w:t>
            </w:r>
          </w:p>
        </w:tc>
        <w:tc>
          <w:tcPr>
            <w:tcW w:w="368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03138C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If patient died, cause of death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2A78B" w14:textId="6568A0E6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611E390" w14:textId="289263AD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53CEF8" w14:textId="1A8BA138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= New ischemic stroke; 2 = DVT/PE; 3 = Pneumonia/respiratory failure; 5 = Myocardial infarction; 7 = Heart failure; 8 = Sepsis/infection; 9 = Other Cardiovascular; 10 = Intracranial Hemorrhage (SAH, ICH, SDH, etc.); 11 = Unknown/ND; 12 = Other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9E582" w14:textId="2A061644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73793" w14:textId="7DD05991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5/22/19</w:t>
            </w:r>
          </w:p>
          <w:p w14:paraId="6EDCC556" w14:textId="06CBBBE0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DEA">
              <w:rPr>
                <w:rFonts w:ascii="Times New Roman" w:hAnsi="Times New Roman" w:cs="Times New Roman"/>
                <w:sz w:val="20"/>
                <w:szCs w:val="20"/>
              </w:rPr>
              <w:t>CDC changed legal values so mapping can be direct with IQVIA</w:t>
            </w:r>
          </w:p>
        </w:tc>
      </w:tr>
      <w:tr w:rsidR="00617D1C" w:rsidRPr="00347DEA" w14:paraId="7BC2F053" w14:textId="268B5666" w:rsidTr="003F40C5">
        <w:trPr>
          <w:trHeight w:val="539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B2D7" w14:textId="3E8EC54F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MENTAL HEALTH</w:t>
            </w:r>
          </w:p>
        </w:tc>
        <w:tc>
          <w:tcPr>
            <w:tcW w:w="95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3498" w14:textId="3D0914AD" w:rsidR="00617D1C" w:rsidRPr="00347DEA" w:rsidRDefault="00617D1C" w:rsidP="00617D1C">
            <w:pPr>
              <w:shd w:val="clear" w:color="auto" w:fill="FFFFFF" w:themeFill="background1"/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Over the past 2 weeks how often have you been bothered by any of the following problems: Not at all, several days, more than half the days, and nearly every day.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5674" w14:textId="4690F150" w:rsidR="00617D1C" w:rsidRPr="00347DEA" w:rsidRDefault="00617D1C" w:rsidP="00617D1C">
            <w:pPr>
              <w:shd w:val="clear" w:color="auto" w:fill="FFFFFF" w:themeFill="background1"/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5F18" w14:textId="0EAD51FA" w:rsidR="00617D1C" w:rsidRPr="00347DEA" w:rsidRDefault="00617D1C" w:rsidP="00617D1C">
            <w:pPr>
              <w:shd w:val="clear" w:color="auto" w:fill="FFFFFF" w:themeFill="background1"/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D1C" w:rsidRPr="00347DEA" w14:paraId="68A51C18" w14:textId="6D1305F7" w:rsidTr="004E299E">
        <w:trPr>
          <w:trHeight w:val="557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9917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C16C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&lt;MenHea1&gt;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43AC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Little interest or pleasure in doing things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F0F5" w14:textId="6A750802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A7D2" w14:textId="26DDB1E5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1=not at all, 2= Several days, 3=More than half the days, 4=Nearly everyday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714F" w14:textId="41867642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74FBE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4/24/19</w:t>
            </w:r>
          </w:p>
          <w:p w14:paraId="0DD8C44D" w14:textId="59BC0436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CDC changed legal values to 1,2,3,4 instead of 0,1,2,3</w:t>
            </w:r>
          </w:p>
        </w:tc>
      </w:tr>
      <w:tr w:rsidR="00617D1C" w:rsidRPr="00347DEA" w14:paraId="2AC9A29B" w14:textId="4FEF8348" w:rsidTr="004E299E">
        <w:trPr>
          <w:trHeight w:val="440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A9CD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D239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&lt;MenHea2&gt;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A9C0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Felling down, depressed, or hopeless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0ACF" w14:textId="49A5481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7BCB" w14:textId="21FE7749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1=not at all, 2= Several days, 3=More than half the days, 4=Nearly everyday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206B" w14:textId="5E73A6E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9A554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4/24/19</w:t>
            </w:r>
          </w:p>
          <w:p w14:paraId="328C3BAC" w14:textId="62B83B24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CDC changed legal values to 1,2,3,4 instead of 0,1,2,3</w:t>
            </w:r>
          </w:p>
        </w:tc>
      </w:tr>
      <w:tr w:rsidR="00617D1C" w:rsidRPr="00347DEA" w14:paraId="6AE53AFB" w14:textId="48D9F925" w:rsidTr="004E299E">
        <w:trPr>
          <w:trHeight w:val="57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E10A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F01C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&lt;MenHea3&gt;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33D9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Trouble falling asleep, staying asleep or sleeping too much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BEDB" w14:textId="5671A388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CC26" w14:textId="4C76903F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1=not at all, 2= Several days, 3=More than half the days, 4=Nearly everyday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3F04F" w14:textId="15D6DF76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D9FF8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4/24/19</w:t>
            </w:r>
          </w:p>
          <w:p w14:paraId="6D37DB1A" w14:textId="03DEAB5D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CDC changed legal values to 1,2,3,4 instead of 0,1,2,3</w:t>
            </w:r>
          </w:p>
        </w:tc>
      </w:tr>
      <w:tr w:rsidR="00617D1C" w:rsidRPr="00347DEA" w14:paraId="528CD273" w14:textId="12DD6C69" w:rsidTr="004E299E">
        <w:trPr>
          <w:trHeight w:val="440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9AB4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DE67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&lt;MenHea4&gt;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0EBB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Feeling tired or having little energy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D268" w14:textId="2223103E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BBA5" w14:textId="7B88B1BA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1=not at all, 2= Several days, 3=More than half the days, 4=Nearly everyday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094E" w14:textId="6F4768C9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376B2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4/24/19</w:t>
            </w:r>
          </w:p>
          <w:p w14:paraId="5394A447" w14:textId="6E8D6CBE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CDC changed legal values to 1,2,3,4 instead of 0,1,2,3</w:t>
            </w:r>
          </w:p>
        </w:tc>
      </w:tr>
      <w:tr w:rsidR="00617D1C" w:rsidRPr="00347DEA" w14:paraId="1FF48FA7" w14:textId="086F111C" w:rsidTr="004E299E">
        <w:trPr>
          <w:trHeight w:val="332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787D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5722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&lt;MenHea5&gt;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99C7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Poor appetite or overeating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4CBF" w14:textId="34990D6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12FB" w14:textId="46171B8A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1=not at all, 2= Several days, 3=More than half the days, 4=Nearly everyday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7F193" w14:textId="218BECB2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F7C24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4/24/19</w:t>
            </w:r>
          </w:p>
          <w:p w14:paraId="27F0266E" w14:textId="3F3A39D5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CDC changed legal values to 1,2,3,4 instead of 0,1,2,3</w:t>
            </w:r>
          </w:p>
        </w:tc>
      </w:tr>
      <w:tr w:rsidR="00617D1C" w:rsidRPr="00347DEA" w14:paraId="75282B9E" w14:textId="42FF19D6" w:rsidTr="004E299E">
        <w:trPr>
          <w:trHeight w:val="512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BBFC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5C81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&lt;MenHea6&gt;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B646" w14:textId="551A8CDA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Feeling bad about yourself or that you're a failure or have let yourself or your family down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8D78" w14:textId="325A9A02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201E" w14:textId="7F88576B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1=not at all, 2= Several days, 3=More than half the days, 4=Nearly everyday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26639" w14:textId="10041DF1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E4DF8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4/24/19</w:t>
            </w:r>
          </w:p>
          <w:p w14:paraId="4F8EF258" w14:textId="470205D9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CDC changed legal values to 1,2,3,4 instead of 0,1,2,3</w:t>
            </w:r>
          </w:p>
        </w:tc>
      </w:tr>
      <w:tr w:rsidR="00617D1C" w:rsidRPr="00347DEA" w14:paraId="2F763DB4" w14:textId="39F3FE60" w:rsidTr="004E299E">
        <w:trPr>
          <w:trHeight w:val="593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4B67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83C3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&lt;MenHea7&gt;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A568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Trouble concentrating on things, such as reading the newspaper or watching television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7141" w14:textId="1395F7DE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A8CC" w14:textId="2C8E9F5B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1=not at all, 2= Several days, 3=More than half the days, 4=Nearly everyday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1792" w14:textId="08FD5FA6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DBC48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4/24/19</w:t>
            </w:r>
          </w:p>
          <w:p w14:paraId="60726BA2" w14:textId="4B5CFDC8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CDC changed legal values to 1,2,3,4 instead of 0,1,2,3</w:t>
            </w:r>
          </w:p>
        </w:tc>
      </w:tr>
      <w:tr w:rsidR="00617D1C" w:rsidRPr="00347DEA" w14:paraId="2B4F8069" w14:textId="20981FFD" w:rsidTr="004E299E">
        <w:trPr>
          <w:trHeight w:val="84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E8AC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F6DB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&lt;MenHea8&gt;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30BB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Moving or speaking so slowly that others could have noticed. Or, the opposite, being so fidgety or restless that you have been moving around more than usual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7BD4" w14:textId="26FD5F78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64A2" w14:textId="768426B8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1=not at all, 2= Several days, 3=More than half the days, 4=Nearly everyday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A72E4" w14:textId="7B4B2683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77EDD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4/24/19</w:t>
            </w:r>
          </w:p>
          <w:p w14:paraId="070FE33D" w14:textId="654AC491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EA">
              <w:rPr>
                <w:rFonts w:ascii="Times New Roman" w:eastAsia="Times New Roman" w:hAnsi="Times New Roman" w:cs="Times New Roman"/>
                <w:sz w:val="20"/>
                <w:szCs w:val="20"/>
              </w:rPr>
              <w:t>CDC changed legal values to 1,2,3,4 instead of 0,1,2,3</w:t>
            </w:r>
          </w:p>
        </w:tc>
      </w:tr>
      <w:tr w:rsidR="00617D1C" w:rsidRPr="00472A0A" w14:paraId="7B4C8E75" w14:textId="078D42BA" w:rsidTr="004E299E">
        <w:trPr>
          <w:trHeight w:val="30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0BDF" w14:textId="77777777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commentRangeStart w:id="2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27AD" w14:textId="77777777" w:rsidR="00617D1C" w:rsidRPr="00F07877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877">
              <w:rPr>
                <w:rFonts w:ascii="Times New Roman" w:eastAsia="Times New Roman" w:hAnsi="Times New Roman" w:cs="Times New Roman"/>
                <w:sz w:val="20"/>
                <w:szCs w:val="20"/>
              </w:rPr>
              <w:t>&lt;MenHea9&gt;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047E" w14:textId="77777777" w:rsidR="00617D1C" w:rsidRPr="00F07877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877">
              <w:rPr>
                <w:rFonts w:ascii="Times New Roman" w:eastAsia="Times New Roman" w:hAnsi="Times New Roman" w:cs="Times New Roman"/>
                <w:sz w:val="20"/>
                <w:szCs w:val="20"/>
              </w:rPr>
              <w:t>Thoughts that you would be better off dead or of hurting yourself in some way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3E26" w14:textId="5BA2B0F2" w:rsidR="00617D1C" w:rsidRPr="00F07877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877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129F" w14:textId="75068B58" w:rsidR="00617D1C" w:rsidRPr="00F07877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877">
              <w:rPr>
                <w:rFonts w:ascii="Times New Roman" w:eastAsia="Times New Roman" w:hAnsi="Times New Roman" w:cs="Times New Roman"/>
                <w:sz w:val="20"/>
                <w:szCs w:val="20"/>
              </w:rPr>
              <w:t>1=not at all, 2= Several days, 3=More than half the days, 4=Nearly everyday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6188" w14:textId="0D116D2C" w:rsidR="00617D1C" w:rsidRPr="00F07877" w:rsidRDefault="00617D1C" w:rsidP="00617D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877"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  <w:commentRangeEnd w:id="2"/>
            <w:r w:rsidRPr="00F07877">
              <w:rPr>
                <w:rStyle w:val="CommentReference"/>
                <w:rFonts w:ascii="Times New Roman" w:hAnsi="Times New Roman" w:cs="Times New Roman"/>
                <w:sz w:val="20"/>
                <w:szCs w:val="20"/>
              </w:rPr>
              <w:commentReference w:id="2"/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F21C9" w14:textId="77777777" w:rsidR="00617D1C" w:rsidRPr="00F07877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877">
              <w:rPr>
                <w:rFonts w:ascii="Times New Roman" w:eastAsia="Times New Roman" w:hAnsi="Times New Roman" w:cs="Times New Roman"/>
                <w:sz w:val="20"/>
                <w:szCs w:val="20"/>
              </w:rPr>
              <w:t>4/24/19</w:t>
            </w:r>
          </w:p>
          <w:p w14:paraId="51458973" w14:textId="036FF736" w:rsidR="00617D1C" w:rsidRPr="00347DEA" w:rsidRDefault="00617D1C" w:rsidP="00617D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877">
              <w:rPr>
                <w:rFonts w:ascii="Times New Roman" w:eastAsia="Times New Roman" w:hAnsi="Times New Roman" w:cs="Times New Roman"/>
                <w:sz w:val="20"/>
                <w:szCs w:val="20"/>
              </w:rPr>
              <w:t>CDC changed legal values to 1,2,3,4 instead of 0,1,2,3</w:t>
            </w:r>
          </w:p>
        </w:tc>
      </w:tr>
    </w:tbl>
    <w:p w14:paraId="727DDE7E" w14:textId="405DCD46" w:rsidR="00FC70C6" w:rsidRPr="003F4FBF" w:rsidRDefault="00FC70C6" w:rsidP="004A16CB">
      <w:pPr>
        <w:rPr>
          <w:rFonts w:cstheme="minorHAnsi"/>
          <w:i/>
          <w:sz w:val="20"/>
        </w:rPr>
      </w:pPr>
    </w:p>
    <w:sectPr w:rsidR="00FC70C6" w:rsidRPr="003F4FBF" w:rsidSect="00F5438A">
      <w:headerReference w:type="default" r:id="rId11"/>
      <w:headerReference w:type="first" r:id="rId12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Foster, Hannah (CDC/ONDIEH/NCCDPHP)" w:date="2020-01-13T08:12:00Z" w:initials="FH(">
    <w:p w14:paraId="0E909F24" w14:textId="5D35DD93" w:rsidR="00347DEA" w:rsidRDefault="00347DEA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909F2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909F24" w16cid:durableId="21387DE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37F46" w14:textId="77777777" w:rsidR="00347DEA" w:rsidRDefault="00347DEA" w:rsidP="009777A3">
      <w:pPr>
        <w:spacing w:after="0" w:line="240" w:lineRule="auto"/>
      </w:pPr>
      <w:r>
        <w:separator/>
      </w:r>
    </w:p>
  </w:endnote>
  <w:endnote w:type="continuationSeparator" w:id="0">
    <w:p w14:paraId="6B467AA6" w14:textId="77777777" w:rsidR="00347DEA" w:rsidRDefault="00347DEA" w:rsidP="0097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03DF0" w14:textId="77777777" w:rsidR="00347DEA" w:rsidRDefault="00347DEA" w:rsidP="009777A3">
      <w:pPr>
        <w:spacing w:after="0" w:line="240" w:lineRule="auto"/>
      </w:pPr>
      <w:r>
        <w:separator/>
      </w:r>
    </w:p>
  </w:footnote>
  <w:footnote w:type="continuationSeparator" w:id="0">
    <w:p w14:paraId="17DB1AAE" w14:textId="77777777" w:rsidR="00347DEA" w:rsidRDefault="00347DEA" w:rsidP="00977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FF4F2" w14:textId="77777777" w:rsidR="00347DEA" w:rsidRDefault="00347DEA">
    <w:pPr>
      <w:pStyle w:val="Header"/>
    </w:pPr>
    <w:r>
      <w:t>DRAFT</w:t>
    </w:r>
  </w:p>
  <w:p w14:paraId="2314B252" w14:textId="77777777" w:rsidR="00347DEA" w:rsidRDefault="00347DEA">
    <w:pPr>
      <w:pStyle w:val="Header"/>
    </w:pPr>
  </w:p>
  <w:tbl>
    <w:tblPr>
      <w:tblStyle w:val="TableGrid"/>
      <w:tblW w:w="0" w:type="auto"/>
      <w:tblInd w:w="-185" w:type="dxa"/>
      <w:tblLook w:val="04A0" w:firstRow="1" w:lastRow="0" w:firstColumn="1" w:lastColumn="0" w:noHBand="0" w:noVBand="1"/>
    </w:tblPr>
    <w:tblGrid>
      <w:gridCol w:w="2430"/>
      <w:gridCol w:w="2610"/>
      <w:gridCol w:w="1980"/>
      <w:gridCol w:w="2160"/>
      <w:gridCol w:w="1796"/>
      <w:gridCol w:w="1984"/>
    </w:tblGrid>
    <w:tr w:rsidR="00347DEA" w14:paraId="0BF53266" w14:textId="77777777" w:rsidTr="00990675">
      <w:tc>
        <w:tcPr>
          <w:tcW w:w="2430" w:type="dxa"/>
          <w:shd w:val="clear" w:color="auto" w:fill="FFF2CC" w:themeFill="accent4" w:themeFillTint="33"/>
        </w:tcPr>
        <w:p w14:paraId="6C09B56D" w14:textId="77777777" w:rsidR="00347DEA" w:rsidRPr="00E66A1C" w:rsidRDefault="00347DEA" w:rsidP="00990675">
          <w:pPr>
            <w:pStyle w:val="Header"/>
            <w:jc w:val="center"/>
            <w:rPr>
              <w:b/>
            </w:rPr>
          </w:pPr>
          <w:r w:rsidRPr="00E66A1C">
            <w:rPr>
              <w:b/>
            </w:rPr>
            <w:t>Item</w:t>
          </w:r>
        </w:p>
      </w:tc>
      <w:tc>
        <w:tcPr>
          <w:tcW w:w="2610" w:type="dxa"/>
          <w:shd w:val="clear" w:color="auto" w:fill="FFF2CC" w:themeFill="accent4" w:themeFillTint="33"/>
        </w:tcPr>
        <w:p w14:paraId="4B81F4EF" w14:textId="77777777" w:rsidR="00347DEA" w:rsidRPr="00E66A1C" w:rsidRDefault="00347DEA" w:rsidP="00990675">
          <w:pPr>
            <w:pStyle w:val="Header"/>
            <w:jc w:val="center"/>
            <w:rPr>
              <w:b/>
            </w:rPr>
          </w:pPr>
          <w:r w:rsidRPr="00E66A1C">
            <w:rPr>
              <w:b/>
            </w:rPr>
            <w:t>Variable Name</w:t>
          </w:r>
        </w:p>
      </w:tc>
      <w:tc>
        <w:tcPr>
          <w:tcW w:w="1980" w:type="dxa"/>
          <w:shd w:val="clear" w:color="auto" w:fill="FFF2CC" w:themeFill="accent4" w:themeFillTint="33"/>
        </w:tcPr>
        <w:p w14:paraId="539E42AD" w14:textId="77777777" w:rsidR="00347DEA" w:rsidRPr="00E66A1C" w:rsidRDefault="00347DEA" w:rsidP="00990675">
          <w:pPr>
            <w:pStyle w:val="Header"/>
            <w:jc w:val="center"/>
            <w:rPr>
              <w:b/>
            </w:rPr>
          </w:pPr>
          <w:r w:rsidRPr="00E66A1C">
            <w:rPr>
              <w:b/>
            </w:rPr>
            <w:t>Text Prompt</w:t>
          </w:r>
        </w:p>
      </w:tc>
      <w:tc>
        <w:tcPr>
          <w:tcW w:w="2160" w:type="dxa"/>
          <w:shd w:val="clear" w:color="auto" w:fill="FFF2CC" w:themeFill="accent4" w:themeFillTint="33"/>
        </w:tcPr>
        <w:p w14:paraId="7970B61E" w14:textId="77777777" w:rsidR="00347DEA" w:rsidRPr="00E66A1C" w:rsidRDefault="00347DEA" w:rsidP="00990675">
          <w:pPr>
            <w:pStyle w:val="Header"/>
            <w:jc w:val="center"/>
            <w:rPr>
              <w:b/>
            </w:rPr>
          </w:pPr>
          <w:r w:rsidRPr="00E66A1C">
            <w:rPr>
              <w:b/>
            </w:rPr>
            <w:t>Field Type</w:t>
          </w:r>
        </w:p>
      </w:tc>
      <w:tc>
        <w:tcPr>
          <w:tcW w:w="1796" w:type="dxa"/>
          <w:shd w:val="clear" w:color="auto" w:fill="FFF2CC" w:themeFill="accent4" w:themeFillTint="33"/>
        </w:tcPr>
        <w:p w14:paraId="7407A3D7" w14:textId="77777777" w:rsidR="00347DEA" w:rsidRPr="00E66A1C" w:rsidRDefault="00347DEA" w:rsidP="00990675">
          <w:pPr>
            <w:pStyle w:val="Header"/>
            <w:jc w:val="center"/>
            <w:rPr>
              <w:b/>
            </w:rPr>
          </w:pPr>
          <w:r w:rsidRPr="00E66A1C">
            <w:rPr>
              <w:b/>
            </w:rPr>
            <w:t>Legal Values</w:t>
          </w:r>
        </w:p>
      </w:tc>
      <w:tc>
        <w:tcPr>
          <w:tcW w:w="1984" w:type="dxa"/>
          <w:shd w:val="clear" w:color="auto" w:fill="FFF2CC" w:themeFill="accent4" w:themeFillTint="33"/>
        </w:tcPr>
        <w:p w14:paraId="6425748D" w14:textId="77777777" w:rsidR="00347DEA" w:rsidRPr="00E66A1C" w:rsidRDefault="00347DEA" w:rsidP="00990675">
          <w:pPr>
            <w:pStyle w:val="Header"/>
            <w:jc w:val="center"/>
            <w:rPr>
              <w:b/>
            </w:rPr>
          </w:pPr>
          <w:r w:rsidRPr="00E66A1C">
            <w:rPr>
              <w:b/>
            </w:rPr>
            <w:t>Notes</w:t>
          </w:r>
        </w:p>
      </w:tc>
    </w:tr>
  </w:tbl>
  <w:p w14:paraId="589B191E" w14:textId="77777777" w:rsidR="00347DEA" w:rsidRDefault="00347D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42B3A" w14:textId="77777777" w:rsidR="00347DEA" w:rsidRPr="00BD18F0" w:rsidRDefault="00347DEA" w:rsidP="00990675">
    <w:pPr>
      <w:pStyle w:val="Header"/>
      <w:jc w:val="center"/>
      <w:rPr>
        <w:rFonts w:ascii="Times New Roman" w:hAnsi="Times New Roman" w:cs="Times New Roman"/>
      </w:rPr>
    </w:pPr>
    <w:r w:rsidRPr="00BD18F0">
      <w:rPr>
        <w:rFonts w:ascii="Times New Roman" w:hAnsi="Times New Roman" w:cs="Times New Roman"/>
      </w:rPr>
      <w:t>DRAFT</w:t>
    </w:r>
    <w:r w:rsidRPr="00BD18F0">
      <w:rPr>
        <w:rFonts w:ascii="Times New Roman" w:hAnsi="Times New Roman" w:cs="Times New Roman"/>
      </w:rPr>
      <w:tab/>
    </w:r>
    <w:r w:rsidRPr="00BD18F0">
      <w:rPr>
        <w:rFonts w:ascii="Times New Roman" w:hAnsi="Times New Roman" w:cs="Times New Roman"/>
      </w:rPr>
      <w:tab/>
    </w:r>
    <w:r w:rsidRPr="00BD18F0">
      <w:rPr>
        <w:rFonts w:ascii="Times New Roman" w:hAnsi="Times New Roman" w:cs="Times New Roman"/>
      </w:rPr>
      <w:tab/>
    </w:r>
    <w:r w:rsidRPr="00BD18F0">
      <w:rPr>
        <w:rFonts w:ascii="Times New Roman" w:hAnsi="Times New Roman" w:cs="Times New Roman"/>
      </w:rPr>
      <w:tab/>
    </w:r>
    <w:r w:rsidRPr="00BD18F0">
      <w:rPr>
        <w:rFonts w:ascii="Times New Roman" w:hAnsi="Times New Roman" w:cs="Times New Roman"/>
      </w:rPr>
      <w:tab/>
      <w:t>Form Approved</w:t>
    </w:r>
  </w:p>
  <w:p w14:paraId="1B0B27F7" w14:textId="77777777" w:rsidR="00347DEA" w:rsidRPr="00BD18F0" w:rsidRDefault="00347DEA" w:rsidP="00990675">
    <w:pPr>
      <w:pStyle w:val="Header"/>
      <w:jc w:val="right"/>
      <w:rPr>
        <w:rFonts w:ascii="Times New Roman" w:hAnsi="Times New Roman" w:cs="Times New Roman"/>
      </w:rPr>
    </w:pPr>
    <w:r w:rsidRPr="00BD18F0">
      <w:rPr>
        <w:rFonts w:ascii="Times New Roman" w:hAnsi="Times New Roman" w:cs="Times New Roman"/>
      </w:rPr>
      <w:tab/>
    </w:r>
    <w:r w:rsidRPr="00BD18F0">
      <w:rPr>
        <w:rFonts w:ascii="Times New Roman" w:hAnsi="Times New Roman" w:cs="Times New Roman"/>
      </w:rPr>
      <w:tab/>
    </w:r>
    <w:r w:rsidRPr="00BD18F0">
      <w:rPr>
        <w:rFonts w:ascii="Times New Roman" w:hAnsi="Times New Roman" w:cs="Times New Roman"/>
      </w:rPr>
      <w:tab/>
    </w:r>
    <w:r w:rsidRPr="00BD18F0">
      <w:rPr>
        <w:rFonts w:ascii="Times New Roman" w:hAnsi="Times New Roman" w:cs="Times New Roman"/>
      </w:rPr>
      <w:tab/>
      <w:t>OMB No. 0920-xxxx</w:t>
    </w:r>
  </w:p>
  <w:p w14:paraId="1608E4AF" w14:textId="77777777" w:rsidR="00347DEA" w:rsidRPr="00E61ACB" w:rsidRDefault="00347DEA" w:rsidP="00990675">
    <w:pPr>
      <w:pStyle w:val="Header"/>
      <w:jc w:val="right"/>
      <w:rPr>
        <w:rFonts w:ascii="Times New Roman" w:hAnsi="Times New Roman" w:cs="Times New Roman"/>
      </w:rPr>
    </w:pPr>
    <w:r w:rsidRPr="00BD18F0">
      <w:rPr>
        <w:rFonts w:ascii="Times New Roman" w:hAnsi="Times New Roman" w:cs="Times New Roman"/>
      </w:rPr>
      <w:tab/>
    </w:r>
    <w:r w:rsidRPr="00BD18F0">
      <w:rPr>
        <w:rFonts w:ascii="Times New Roman" w:hAnsi="Times New Roman" w:cs="Times New Roman"/>
      </w:rPr>
      <w:tab/>
    </w:r>
    <w:r w:rsidRPr="00BD18F0">
      <w:rPr>
        <w:rFonts w:ascii="Times New Roman" w:hAnsi="Times New Roman" w:cs="Times New Roman"/>
      </w:rPr>
      <w:tab/>
    </w:r>
    <w:r w:rsidRPr="00BD18F0">
      <w:rPr>
        <w:rFonts w:ascii="Times New Roman" w:hAnsi="Times New Roman" w:cs="Times New Roman"/>
      </w:rPr>
      <w:tab/>
      <w:t>Exp. Date xx/xx/xxxx</w:t>
    </w:r>
  </w:p>
  <w:p w14:paraId="6E39B8A8" w14:textId="77777777" w:rsidR="00347DEA" w:rsidRPr="00E66A1C" w:rsidRDefault="00347DEA" w:rsidP="00990675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59" w:type="pct"/>
      <w:tblInd w:w="-1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37"/>
      <w:gridCol w:w="1463"/>
      <w:gridCol w:w="3797"/>
      <w:gridCol w:w="1086"/>
      <w:gridCol w:w="3366"/>
      <w:gridCol w:w="1089"/>
      <w:gridCol w:w="2543"/>
    </w:tblGrid>
    <w:tr w:rsidR="00347DEA" w:rsidRPr="00586D43" w14:paraId="138BB9DA" w14:textId="19DC476F" w:rsidTr="00472A0A">
      <w:trPr>
        <w:trHeight w:val="300"/>
      </w:trPr>
      <w:tc>
        <w:tcPr>
          <w:tcW w:w="576" w:type="pct"/>
          <w:shd w:val="clear" w:color="000000" w:fill="FFFFCC"/>
          <w:vAlign w:val="center"/>
          <w:hideMark/>
        </w:tcPr>
        <w:p w14:paraId="706454D9" w14:textId="0E2DA495" w:rsidR="00347DEA" w:rsidRPr="00724D7D" w:rsidRDefault="00347DEA" w:rsidP="001B6104">
          <w:pPr>
            <w:spacing w:after="0" w:line="240" w:lineRule="auto"/>
            <w:jc w:val="center"/>
            <w:rPr>
              <w:rFonts w:asciiTheme="majorHAnsi" w:eastAsia="Times New Roman" w:hAnsiTheme="majorHAnsi" w:cstheme="majorHAnsi"/>
              <w:bCs/>
              <w:color w:val="000000"/>
              <w:sz w:val="20"/>
              <w:szCs w:val="20"/>
            </w:rPr>
          </w:pPr>
          <w:r w:rsidRPr="004A16C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Item</w:t>
          </w:r>
        </w:p>
      </w:tc>
      <w:tc>
        <w:tcPr>
          <w:tcW w:w="485" w:type="pct"/>
          <w:shd w:val="clear" w:color="000000" w:fill="FFFFCC"/>
          <w:vAlign w:val="center"/>
          <w:hideMark/>
        </w:tcPr>
        <w:p w14:paraId="54180F54" w14:textId="080F97A3" w:rsidR="00347DEA" w:rsidRPr="00724D7D" w:rsidRDefault="00347DEA" w:rsidP="001B6104">
          <w:pPr>
            <w:spacing w:after="0" w:line="240" w:lineRule="auto"/>
            <w:jc w:val="center"/>
            <w:rPr>
              <w:rFonts w:asciiTheme="majorHAnsi" w:eastAsia="Times New Roman" w:hAnsiTheme="majorHAnsi" w:cstheme="majorHAnsi"/>
              <w:bCs/>
              <w:color w:val="000000"/>
              <w:sz w:val="20"/>
              <w:szCs w:val="20"/>
            </w:rPr>
          </w:pPr>
          <w:r w:rsidRPr="004A16C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Variable name</w:t>
          </w:r>
        </w:p>
      </w:tc>
      <w:tc>
        <w:tcPr>
          <w:tcW w:w="1259" w:type="pct"/>
          <w:shd w:val="clear" w:color="000000" w:fill="FFFFCC"/>
          <w:vAlign w:val="center"/>
          <w:hideMark/>
        </w:tcPr>
        <w:p w14:paraId="3A10E527" w14:textId="593901D5" w:rsidR="00347DEA" w:rsidRPr="00724D7D" w:rsidRDefault="00347DEA" w:rsidP="001B6104">
          <w:pPr>
            <w:spacing w:after="0" w:line="240" w:lineRule="auto"/>
            <w:jc w:val="center"/>
            <w:rPr>
              <w:rFonts w:asciiTheme="majorHAnsi" w:eastAsia="Times New Roman" w:hAnsiTheme="majorHAnsi" w:cstheme="majorHAnsi"/>
              <w:bCs/>
              <w:color w:val="000000"/>
              <w:sz w:val="20"/>
              <w:szCs w:val="20"/>
            </w:rPr>
          </w:pPr>
          <w:r w:rsidRPr="004A16C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Text Prompt                     </w:t>
          </w:r>
        </w:p>
      </w:tc>
      <w:tc>
        <w:tcPr>
          <w:tcW w:w="360" w:type="pct"/>
          <w:shd w:val="clear" w:color="000000" w:fill="FFFFCC"/>
          <w:vAlign w:val="center"/>
          <w:hideMark/>
        </w:tcPr>
        <w:p w14:paraId="3533E8A1" w14:textId="7B083C5D" w:rsidR="00347DEA" w:rsidRPr="00724D7D" w:rsidRDefault="00347DEA" w:rsidP="001B6104">
          <w:pPr>
            <w:spacing w:after="0" w:line="240" w:lineRule="auto"/>
            <w:jc w:val="center"/>
            <w:rPr>
              <w:rFonts w:asciiTheme="majorHAnsi" w:eastAsia="Times New Roman" w:hAnsiTheme="majorHAnsi" w:cstheme="majorHAnsi"/>
              <w:bCs/>
              <w:color w:val="000000"/>
              <w:sz w:val="20"/>
              <w:szCs w:val="20"/>
            </w:rPr>
          </w:pPr>
          <w:r w:rsidRPr="004A16C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Field Type</w:t>
          </w:r>
        </w:p>
      </w:tc>
      <w:tc>
        <w:tcPr>
          <w:tcW w:w="1116" w:type="pct"/>
          <w:shd w:val="clear" w:color="000000" w:fill="FFFFCC"/>
          <w:vAlign w:val="center"/>
          <w:hideMark/>
        </w:tcPr>
        <w:p w14:paraId="23702BB3" w14:textId="0600C2E2" w:rsidR="00347DEA" w:rsidRPr="00724D7D" w:rsidRDefault="00347DEA" w:rsidP="001B6104">
          <w:pPr>
            <w:spacing w:after="0" w:line="240" w:lineRule="auto"/>
            <w:jc w:val="center"/>
            <w:rPr>
              <w:rFonts w:asciiTheme="majorHAnsi" w:eastAsia="Times New Roman" w:hAnsiTheme="majorHAnsi" w:cstheme="majorHAnsi"/>
              <w:bCs/>
              <w:color w:val="000000"/>
              <w:sz w:val="20"/>
              <w:szCs w:val="20"/>
            </w:rPr>
          </w:pPr>
          <w:r w:rsidRPr="004A16C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Legal Values</w:t>
          </w:r>
        </w:p>
      </w:tc>
      <w:tc>
        <w:tcPr>
          <w:tcW w:w="361" w:type="pct"/>
          <w:shd w:val="clear" w:color="000000" w:fill="FFFFCC"/>
        </w:tcPr>
        <w:p w14:paraId="553391FD" w14:textId="77777777" w:rsidR="00347DEA" w:rsidRDefault="00347DEA" w:rsidP="001B610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Required/</w:t>
          </w:r>
        </w:p>
        <w:p w14:paraId="0D1D15E6" w14:textId="5F54D9C7" w:rsidR="00347DEA" w:rsidRPr="00724D7D" w:rsidRDefault="00347DEA" w:rsidP="001B6104">
          <w:pPr>
            <w:spacing w:after="0" w:line="240" w:lineRule="auto"/>
            <w:jc w:val="center"/>
            <w:rPr>
              <w:rFonts w:asciiTheme="majorHAnsi" w:eastAsia="Times New Roman" w:hAnsiTheme="majorHAnsi" w:cstheme="majorHAnsi"/>
              <w:bCs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Optional</w:t>
          </w:r>
        </w:p>
      </w:tc>
      <w:tc>
        <w:tcPr>
          <w:tcW w:w="843" w:type="pct"/>
          <w:shd w:val="clear" w:color="000000" w:fill="FFFFCC"/>
        </w:tcPr>
        <w:p w14:paraId="32AD2752" w14:textId="1B156C67" w:rsidR="00347DEA" w:rsidRDefault="00347DEA" w:rsidP="001B610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Updates (if applicable)</w:t>
          </w:r>
        </w:p>
      </w:tc>
    </w:tr>
  </w:tbl>
  <w:p w14:paraId="72658A01" w14:textId="77777777" w:rsidR="00347DEA" w:rsidRDefault="00347DEA" w:rsidP="0090664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845AE" w14:textId="65CB3CD5" w:rsidR="00347DEA" w:rsidRDefault="00347DEA" w:rsidP="004A16CB">
    <w:pPr>
      <w:pStyle w:val="Header"/>
      <w:rPr>
        <w:rFonts w:ascii="Times New Roman" w:hAnsi="Times New Roman" w:cs="Times New Roman"/>
      </w:rPr>
    </w:pPr>
    <w:r w:rsidRPr="00E61ACB">
      <w:rPr>
        <w:rFonts w:ascii="Times New Roman" w:hAnsi="Times New Roman" w:cs="Times New Roman"/>
      </w:rPr>
      <w:t>DRAFT</w:t>
    </w:r>
  </w:p>
  <w:p w14:paraId="40E99D22" w14:textId="77777777" w:rsidR="00347DEA" w:rsidRDefault="00347DEA" w:rsidP="004A16CB">
    <w:pPr>
      <w:pStyle w:val="Header"/>
      <w:rPr>
        <w:rFonts w:ascii="Times New Roman" w:hAnsi="Times New Roman" w:cs="Times New Roman"/>
      </w:rPr>
    </w:pPr>
  </w:p>
  <w:tbl>
    <w:tblPr>
      <w:tblW w:w="5129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2CC" w:themeFill="accent4" w:themeFillTint="33"/>
      <w:tblLook w:val="04A0" w:firstRow="1" w:lastRow="0" w:firstColumn="1" w:lastColumn="0" w:noHBand="0" w:noVBand="1"/>
    </w:tblPr>
    <w:tblGrid>
      <w:gridCol w:w="1737"/>
      <w:gridCol w:w="1556"/>
      <w:gridCol w:w="4387"/>
      <w:gridCol w:w="1097"/>
      <w:gridCol w:w="4360"/>
      <w:gridCol w:w="1856"/>
    </w:tblGrid>
    <w:tr w:rsidR="00347DEA" w:rsidRPr="004A16CB" w14:paraId="3BFFF79E" w14:textId="0337B48B" w:rsidTr="00F5438A">
      <w:trPr>
        <w:trHeight w:val="434"/>
      </w:trPr>
      <w:tc>
        <w:tcPr>
          <w:tcW w:w="579" w:type="pct"/>
          <w:shd w:val="clear" w:color="auto" w:fill="FFF2CC" w:themeFill="accent4" w:themeFillTint="33"/>
          <w:vAlign w:val="center"/>
          <w:hideMark/>
        </w:tcPr>
        <w:p w14:paraId="0D75EBC1" w14:textId="77777777" w:rsidR="00347DEA" w:rsidRPr="004A16CB" w:rsidRDefault="00347DEA" w:rsidP="004A16C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4A16C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Item</w:t>
          </w:r>
        </w:p>
      </w:tc>
      <w:tc>
        <w:tcPr>
          <w:tcW w:w="519" w:type="pct"/>
          <w:shd w:val="clear" w:color="auto" w:fill="FFF2CC" w:themeFill="accent4" w:themeFillTint="33"/>
          <w:vAlign w:val="center"/>
          <w:hideMark/>
        </w:tcPr>
        <w:p w14:paraId="7FE1F1FB" w14:textId="77777777" w:rsidR="00347DEA" w:rsidRPr="004A16CB" w:rsidRDefault="00347DEA" w:rsidP="004A16C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4A16C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Variable name</w:t>
          </w:r>
        </w:p>
      </w:tc>
      <w:tc>
        <w:tcPr>
          <w:tcW w:w="1463" w:type="pct"/>
          <w:shd w:val="clear" w:color="auto" w:fill="FFF2CC" w:themeFill="accent4" w:themeFillTint="33"/>
          <w:vAlign w:val="center"/>
          <w:hideMark/>
        </w:tcPr>
        <w:p w14:paraId="1A0D164A" w14:textId="77777777" w:rsidR="00347DEA" w:rsidRPr="004A16CB" w:rsidRDefault="00347DEA" w:rsidP="004A16C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4A16C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Text Prompt                     </w:t>
          </w:r>
        </w:p>
      </w:tc>
      <w:tc>
        <w:tcPr>
          <w:tcW w:w="366" w:type="pct"/>
          <w:shd w:val="clear" w:color="auto" w:fill="FFF2CC" w:themeFill="accent4" w:themeFillTint="33"/>
          <w:vAlign w:val="center"/>
          <w:hideMark/>
        </w:tcPr>
        <w:p w14:paraId="031CD45A" w14:textId="77777777" w:rsidR="00347DEA" w:rsidRPr="004A16CB" w:rsidRDefault="00347DEA" w:rsidP="004A16C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4A16C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Field Type</w:t>
          </w:r>
        </w:p>
      </w:tc>
      <w:tc>
        <w:tcPr>
          <w:tcW w:w="1454" w:type="pct"/>
          <w:shd w:val="clear" w:color="auto" w:fill="FFF2CC" w:themeFill="accent4" w:themeFillTint="33"/>
          <w:vAlign w:val="center"/>
          <w:hideMark/>
        </w:tcPr>
        <w:p w14:paraId="040B2E68" w14:textId="77777777" w:rsidR="00347DEA" w:rsidRPr="004A16CB" w:rsidRDefault="00347DEA" w:rsidP="004A16C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4A16C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Legal Values</w:t>
          </w:r>
        </w:p>
      </w:tc>
      <w:tc>
        <w:tcPr>
          <w:tcW w:w="619" w:type="pct"/>
          <w:shd w:val="clear" w:color="auto" w:fill="FFF2CC" w:themeFill="accent4" w:themeFillTint="33"/>
        </w:tcPr>
        <w:p w14:paraId="0B15DF50" w14:textId="5704286C" w:rsidR="00347DEA" w:rsidRPr="004A16CB" w:rsidRDefault="00347DEA" w:rsidP="004A16C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Required/Optional</w:t>
          </w:r>
        </w:p>
      </w:tc>
    </w:tr>
  </w:tbl>
  <w:p w14:paraId="0DC52D3E" w14:textId="2BF1AE76" w:rsidR="00347DEA" w:rsidRPr="00E61ACB" w:rsidRDefault="00347DEA" w:rsidP="004A16C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426"/>
    <w:multiLevelType w:val="hybridMultilevel"/>
    <w:tmpl w:val="F5C2983E"/>
    <w:lvl w:ilvl="0" w:tplc="2CD2C4D8">
      <w:start w:val="1"/>
      <w:numFmt w:val="bullet"/>
      <w:lvlText w:val=""/>
      <w:lvlJc w:val="left"/>
      <w:pPr>
        <w:ind w:left="360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E7604F"/>
    <w:multiLevelType w:val="hybridMultilevel"/>
    <w:tmpl w:val="19F2D72E"/>
    <w:lvl w:ilvl="0" w:tplc="2CD2C4D8">
      <w:start w:val="1"/>
      <w:numFmt w:val="bullet"/>
      <w:lvlText w:val=""/>
      <w:lvlJc w:val="left"/>
      <w:pPr>
        <w:ind w:left="360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C254135"/>
    <w:multiLevelType w:val="hybridMultilevel"/>
    <w:tmpl w:val="99748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A82C25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A4387"/>
    <w:multiLevelType w:val="hybridMultilevel"/>
    <w:tmpl w:val="C544590C"/>
    <w:lvl w:ilvl="0" w:tplc="41D63D9C">
      <w:start w:val="1"/>
      <w:numFmt w:val="bullet"/>
      <w:lvlText w:val=""/>
      <w:lvlJc w:val="left"/>
      <w:pPr>
        <w:ind w:left="360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3927E77"/>
    <w:multiLevelType w:val="hybridMultilevel"/>
    <w:tmpl w:val="EBD29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91054A"/>
    <w:multiLevelType w:val="hybridMultilevel"/>
    <w:tmpl w:val="91226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6E5A8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oster, Hannah (CDC/ONDIEH/NCCDPHP)">
    <w15:presenceInfo w15:providerId="AD" w15:userId="S-1-5-21-1207783550-2075000910-922709458-7014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3C"/>
    <w:rsid w:val="000209B0"/>
    <w:rsid w:val="0005408E"/>
    <w:rsid w:val="00066FF0"/>
    <w:rsid w:val="000673EE"/>
    <w:rsid w:val="00071A7B"/>
    <w:rsid w:val="00095D74"/>
    <w:rsid w:val="000A2FB4"/>
    <w:rsid w:val="000B603A"/>
    <w:rsid w:val="000B635A"/>
    <w:rsid w:val="000C001B"/>
    <w:rsid w:val="000D7695"/>
    <w:rsid w:val="001568E8"/>
    <w:rsid w:val="0016302D"/>
    <w:rsid w:val="0017252F"/>
    <w:rsid w:val="00172814"/>
    <w:rsid w:val="00173982"/>
    <w:rsid w:val="00181CD4"/>
    <w:rsid w:val="00183056"/>
    <w:rsid w:val="00192C98"/>
    <w:rsid w:val="001B6104"/>
    <w:rsid w:val="001D3F98"/>
    <w:rsid w:val="0020142C"/>
    <w:rsid w:val="00211C62"/>
    <w:rsid w:val="002449C0"/>
    <w:rsid w:val="002602FB"/>
    <w:rsid w:val="002C2254"/>
    <w:rsid w:val="002E4BD3"/>
    <w:rsid w:val="00303FE1"/>
    <w:rsid w:val="0030728A"/>
    <w:rsid w:val="003073F6"/>
    <w:rsid w:val="00347DEA"/>
    <w:rsid w:val="00355356"/>
    <w:rsid w:val="003A5CBE"/>
    <w:rsid w:val="003F40C5"/>
    <w:rsid w:val="003F4FBF"/>
    <w:rsid w:val="0041754A"/>
    <w:rsid w:val="00422302"/>
    <w:rsid w:val="00426EDE"/>
    <w:rsid w:val="00431CD5"/>
    <w:rsid w:val="00435D3C"/>
    <w:rsid w:val="00471E14"/>
    <w:rsid w:val="00472A0A"/>
    <w:rsid w:val="00481CE8"/>
    <w:rsid w:val="004A16CB"/>
    <w:rsid w:val="004B090E"/>
    <w:rsid w:val="004C64DB"/>
    <w:rsid w:val="004E2976"/>
    <w:rsid w:val="004E299E"/>
    <w:rsid w:val="005077D6"/>
    <w:rsid w:val="005258ED"/>
    <w:rsid w:val="005477FB"/>
    <w:rsid w:val="005478D5"/>
    <w:rsid w:val="005734E6"/>
    <w:rsid w:val="0057621B"/>
    <w:rsid w:val="005979B8"/>
    <w:rsid w:val="005A461D"/>
    <w:rsid w:val="005B5507"/>
    <w:rsid w:val="005B7327"/>
    <w:rsid w:val="005C68E9"/>
    <w:rsid w:val="005D0BA8"/>
    <w:rsid w:val="00617D1C"/>
    <w:rsid w:val="00642C92"/>
    <w:rsid w:val="00646936"/>
    <w:rsid w:val="006619CA"/>
    <w:rsid w:val="0067130B"/>
    <w:rsid w:val="006B7E70"/>
    <w:rsid w:val="00712332"/>
    <w:rsid w:val="00724D7D"/>
    <w:rsid w:val="00725DB3"/>
    <w:rsid w:val="00745A14"/>
    <w:rsid w:val="00772858"/>
    <w:rsid w:val="007B6664"/>
    <w:rsid w:val="007C3757"/>
    <w:rsid w:val="007C436C"/>
    <w:rsid w:val="007C56C9"/>
    <w:rsid w:val="007C5CDE"/>
    <w:rsid w:val="007D3244"/>
    <w:rsid w:val="007E29BA"/>
    <w:rsid w:val="00800A28"/>
    <w:rsid w:val="00810EA4"/>
    <w:rsid w:val="0084132A"/>
    <w:rsid w:val="008674E7"/>
    <w:rsid w:val="00872646"/>
    <w:rsid w:val="0087565E"/>
    <w:rsid w:val="008A5BBE"/>
    <w:rsid w:val="008B6998"/>
    <w:rsid w:val="008C6B62"/>
    <w:rsid w:val="008F06E1"/>
    <w:rsid w:val="008F48DA"/>
    <w:rsid w:val="0090664E"/>
    <w:rsid w:val="009374B5"/>
    <w:rsid w:val="00943775"/>
    <w:rsid w:val="00947835"/>
    <w:rsid w:val="009777A3"/>
    <w:rsid w:val="0098174F"/>
    <w:rsid w:val="00990675"/>
    <w:rsid w:val="009D7BEF"/>
    <w:rsid w:val="009F51CB"/>
    <w:rsid w:val="00A054EA"/>
    <w:rsid w:val="00A30DDD"/>
    <w:rsid w:val="00A31480"/>
    <w:rsid w:val="00A426CA"/>
    <w:rsid w:val="00A54D7A"/>
    <w:rsid w:val="00A566FC"/>
    <w:rsid w:val="00A66925"/>
    <w:rsid w:val="00A743FE"/>
    <w:rsid w:val="00AB1764"/>
    <w:rsid w:val="00AB2163"/>
    <w:rsid w:val="00AB7C53"/>
    <w:rsid w:val="00AC4015"/>
    <w:rsid w:val="00AE13EC"/>
    <w:rsid w:val="00AF551F"/>
    <w:rsid w:val="00B049E7"/>
    <w:rsid w:val="00B453BC"/>
    <w:rsid w:val="00B51D20"/>
    <w:rsid w:val="00B7322A"/>
    <w:rsid w:val="00B76733"/>
    <w:rsid w:val="00B801E7"/>
    <w:rsid w:val="00B86654"/>
    <w:rsid w:val="00BB48ED"/>
    <w:rsid w:val="00BC5161"/>
    <w:rsid w:val="00BD18F0"/>
    <w:rsid w:val="00BD6C39"/>
    <w:rsid w:val="00C00710"/>
    <w:rsid w:val="00C1288F"/>
    <w:rsid w:val="00C1434B"/>
    <w:rsid w:val="00C36386"/>
    <w:rsid w:val="00C438B8"/>
    <w:rsid w:val="00C444CB"/>
    <w:rsid w:val="00C54C4C"/>
    <w:rsid w:val="00C61BA0"/>
    <w:rsid w:val="00C91317"/>
    <w:rsid w:val="00CC61F3"/>
    <w:rsid w:val="00CD7DAD"/>
    <w:rsid w:val="00D26908"/>
    <w:rsid w:val="00D51A2C"/>
    <w:rsid w:val="00D5661B"/>
    <w:rsid w:val="00D67D69"/>
    <w:rsid w:val="00D705AC"/>
    <w:rsid w:val="00D91CD1"/>
    <w:rsid w:val="00DA2CC8"/>
    <w:rsid w:val="00DD5721"/>
    <w:rsid w:val="00DE463E"/>
    <w:rsid w:val="00DE6725"/>
    <w:rsid w:val="00DE7EA5"/>
    <w:rsid w:val="00E03022"/>
    <w:rsid w:val="00E30118"/>
    <w:rsid w:val="00E454E7"/>
    <w:rsid w:val="00E70CCD"/>
    <w:rsid w:val="00E772CE"/>
    <w:rsid w:val="00EA59DE"/>
    <w:rsid w:val="00EB6137"/>
    <w:rsid w:val="00ED3940"/>
    <w:rsid w:val="00EF5976"/>
    <w:rsid w:val="00F07877"/>
    <w:rsid w:val="00F20244"/>
    <w:rsid w:val="00F23B91"/>
    <w:rsid w:val="00F47433"/>
    <w:rsid w:val="00F47A88"/>
    <w:rsid w:val="00F5438A"/>
    <w:rsid w:val="00F75857"/>
    <w:rsid w:val="00F82E07"/>
    <w:rsid w:val="00F858A9"/>
    <w:rsid w:val="00FB47F4"/>
    <w:rsid w:val="00FC3322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32BE0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D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5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D3C"/>
  </w:style>
  <w:style w:type="paragraph" w:styleId="Footer">
    <w:name w:val="footer"/>
    <w:basedOn w:val="Normal"/>
    <w:link w:val="FooterChar"/>
    <w:uiPriority w:val="99"/>
    <w:unhideWhenUsed/>
    <w:rsid w:val="00435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D3C"/>
  </w:style>
  <w:style w:type="character" w:styleId="Hyperlink">
    <w:name w:val="Hyperlink"/>
    <w:basedOn w:val="DefaultParagraphFont"/>
    <w:uiPriority w:val="99"/>
    <w:semiHidden/>
    <w:unhideWhenUsed/>
    <w:rsid w:val="00435D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5D3C"/>
    <w:rPr>
      <w:color w:val="800080"/>
      <w:u w:val="single"/>
    </w:rPr>
  </w:style>
  <w:style w:type="paragraph" w:customStyle="1" w:styleId="font5">
    <w:name w:val="font5"/>
    <w:basedOn w:val="Normal"/>
    <w:rsid w:val="0043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43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5">
    <w:name w:val="xl65"/>
    <w:basedOn w:val="Normal"/>
    <w:rsid w:val="00435D3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5">
    <w:name w:val="xl85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xl91">
    <w:name w:val="xl91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435D3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435D3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435D3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435D3C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6">
    <w:name w:val="xl106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1">
    <w:name w:val="xl111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2">
    <w:name w:val="xl112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3">
    <w:name w:val="xl113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5">
    <w:name w:val="xl115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Normal"/>
    <w:rsid w:val="00435D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7">
    <w:name w:val="xl117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9">
    <w:name w:val="xl119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5">
    <w:name w:val="xl125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9">
    <w:name w:val="xl129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0">
    <w:name w:val="xl130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Normal"/>
    <w:rsid w:val="00435D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8">
    <w:name w:val="xl13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0">
    <w:name w:val="xl140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1">
    <w:name w:val="xl141"/>
    <w:basedOn w:val="Normal"/>
    <w:rsid w:val="00435D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2">
    <w:name w:val="xl142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5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5D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D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D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D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435D3C"/>
    <w:pPr>
      <w:spacing w:before="60" w:after="60" w:line="240" w:lineRule="auto"/>
      <w:ind w:left="720" w:right="72"/>
      <w:contextualSpacing/>
    </w:pPr>
    <w:rPr>
      <w:rFonts w:ascii="Tahoma" w:eastAsiaTheme="minorEastAsia" w:hAnsi="Tahoma"/>
      <w:sz w:val="20"/>
      <w:szCs w:val="16"/>
      <w:lang w:eastAsia="ja-JP"/>
    </w:rPr>
  </w:style>
  <w:style w:type="paragraph" w:customStyle="1" w:styleId="ColorfulList-Accent11">
    <w:name w:val="Colorful List - Accent 11"/>
    <w:basedOn w:val="Normal"/>
    <w:uiPriority w:val="34"/>
    <w:unhideWhenUsed/>
    <w:qFormat/>
    <w:rsid w:val="00435D3C"/>
    <w:pPr>
      <w:spacing w:after="0" w:line="240" w:lineRule="auto"/>
      <w:ind w:left="720"/>
      <w:contextualSpacing/>
    </w:pPr>
    <w:rPr>
      <w:rFonts w:ascii="Tahoma" w:eastAsia="Times New Roman" w:hAnsi="Tahoma" w:cs="Times New Roman"/>
      <w:sz w:val="20"/>
      <w:szCs w:val="16"/>
      <w:lang w:eastAsia="ja-JP"/>
    </w:rPr>
  </w:style>
  <w:style w:type="table" w:styleId="TableGrid">
    <w:name w:val="Table Grid"/>
    <w:basedOn w:val="TableNormal"/>
    <w:uiPriority w:val="59"/>
    <w:rsid w:val="004A1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66F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D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5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D3C"/>
  </w:style>
  <w:style w:type="paragraph" w:styleId="Footer">
    <w:name w:val="footer"/>
    <w:basedOn w:val="Normal"/>
    <w:link w:val="FooterChar"/>
    <w:uiPriority w:val="99"/>
    <w:unhideWhenUsed/>
    <w:rsid w:val="00435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D3C"/>
  </w:style>
  <w:style w:type="character" w:styleId="Hyperlink">
    <w:name w:val="Hyperlink"/>
    <w:basedOn w:val="DefaultParagraphFont"/>
    <w:uiPriority w:val="99"/>
    <w:semiHidden/>
    <w:unhideWhenUsed/>
    <w:rsid w:val="00435D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5D3C"/>
    <w:rPr>
      <w:color w:val="800080"/>
      <w:u w:val="single"/>
    </w:rPr>
  </w:style>
  <w:style w:type="paragraph" w:customStyle="1" w:styleId="font5">
    <w:name w:val="font5"/>
    <w:basedOn w:val="Normal"/>
    <w:rsid w:val="0043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43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5">
    <w:name w:val="xl65"/>
    <w:basedOn w:val="Normal"/>
    <w:rsid w:val="00435D3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5">
    <w:name w:val="xl85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xl91">
    <w:name w:val="xl91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435D3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435D3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435D3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435D3C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6">
    <w:name w:val="xl106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1">
    <w:name w:val="xl111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2">
    <w:name w:val="xl112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3">
    <w:name w:val="xl113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5">
    <w:name w:val="xl115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Normal"/>
    <w:rsid w:val="00435D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7">
    <w:name w:val="xl117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9">
    <w:name w:val="xl119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5">
    <w:name w:val="xl125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9">
    <w:name w:val="xl129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0">
    <w:name w:val="xl130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Normal"/>
    <w:rsid w:val="00435D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8">
    <w:name w:val="xl13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0">
    <w:name w:val="xl140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1">
    <w:name w:val="xl141"/>
    <w:basedOn w:val="Normal"/>
    <w:rsid w:val="00435D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2">
    <w:name w:val="xl142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5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5D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D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D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D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435D3C"/>
    <w:pPr>
      <w:spacing w:before="60" w:after="60" w:line="240" w:lineRule="auto"/>
      <w:ind w:left="720" w:right="72"/>
      <w:contextualSpacing/>
    </w:pPr>
    <w:rPr>
      <w:rFonts w:ascii="Tahoma" w:eastAsiaTheme="minorEastAsia" w:hAnsi="Tahoma"/>
      <w:sz w:val="20"/>
      <w:szCs w:val="16"/>
      <w:lang w:eastAsia="ja-JP"/>
    </w:rPr>
  </w:style>
  <w:style w:type="paragraph" w:customStyle="1" w:styleId="ColorfulList-Accent11">
    <w:name w:val="Colorful List - Accent 11"/>
    <w:basedOn w:val="Normal"/>
    <w:uiPriority w:val="34"/>
    <w:unhideWhenUsed/>
    <w:qFormat/>
    <w:rsid w:val="00435D3C"/>
    <w:pPr>
      <w:spacing w:after="0" w:line="240" w:lineRule="auto"/>
      <w:ind w:left="720"/>
      <w:contextualSpacing/>
    </w:pPr>
    <w:rPr>
      <w:rFonts w:ascii="Tahoma" w:eastAsia="Times New Roman" w:hAnsi="Tahoma" w:cs="Times New Roman"/>
      <w:sz w:val="20"/>
      <w:szCs w:val="16"/>
      <w:lang w:eastAsia="ja-JP"/>
    </w:rPr>
  </w:style>
  <w:style w:type="table" w:styleId="TableGrid">
    <w:name w:val="Table Grid"/>
    <w:basedOn w:val="TableNormal"/>
    <w:uiPriority w:val="59"/>
    <w:rsid w:val="004A1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66F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3051</Words>
  <Characters>17394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Hannah (CDC/ONDIEH/NCCDPHP)</dc:creator>
  <cp:keywords/>
  <dc:description/>
  <cp:lastModifiedBy>SYSTEM</cp:lastModifiedBy>
  <cp:revision>2</cp:revision>
  <cp:lastPrinted>2018-06-14T13:08:00Z</cp:lastPrinted>
  <dcterms:created xsi:type="dcterms:W3CDTF">2020-01-13T13:12:00Z</dcterms:created>
  <dcterms:modified xsi:type="dcterms:W3CDTF">2020-01-13T13:12:00Z</dcterms:modified>
</cp:coreProperties>
</file>