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Pr="00144FC7" w:rsidR="00557C15" w:rsidP="00557C15" w:rsidRDefault="00557C15">
      <w:pPr>
        <w:pStyle w:val="Heading1"/>
        <w:spacing w:after="240"/>
        <w:jc w:val="center"/>
        <w:rPr>
          <w:rFonts w:eastAsia="Times New Roman"/>
        </w:rPr>
      </w:pPr>
      <w:bookmarkStart w:name="_Toc15373905" w:id="0"/>
      <w:bookmarkStart w:name="_GoBack" w:id="1"/>
      <w:bookmarkEnd w:id="1"/>
      <w:r w:rsidRPr="00144FC7">
        <w:rPr>
          <w:rFonts w:eastAsia="Times New Roman"/>
        </w:rPr>
        <w:t xml:space="preserve">Recruitment </w:t>
      </w:r>
      <w:r>
        <w:rPr>
          <w:rFonts w:eastAsia="Times New Roman"/>
        </w:rPr>
        <w:t>E-mail</w:t>
      </w:r>
      <w:bookmarkEnd w:id="0"/>
    </w:p>
    <w:tbl>
      <w:tblPr>
        <w:tblW w:w="5000" w:type="pct"/>
        <w:tblCellSpacing w:w="0" w:type="dxa"/>
        <w:tblCellMar>
          <w:left w:w="0" w:type="dxa"/>
          <w:right w:w="0" w:type="dxa"/>
        </w:tblCellMar>
        <w:tblLook w:val="04A0" w:firstRow="1" w:lastRow="0" w:firstColumn="1" w:lastColumn="0" w:noHBand="0" w:noVBand="1"/>
      </w:tblPr>
      <w:tblGrid>
        <w:gridCol w:w="9360"/>
      </w:tblGrid>
      <w:tr w:rsidR="00557C15" w:rsidTr="00381631">
        <w:trPr>
          <w:tblCellSpacing w:w="0" w:type="dxa"/>
        </w:trPr>
        <w:tc>
          <w:tcPr>
            <w:tcW w:w="0" w:type="auto"/>
            <w:vAlign w:val="center"/>
            <w:hideMark/>
          </w:tcPr>
          <w:tbl>
            <w:tblPr>
              <w:tblW w:w="9000" w:type="dxa"/>
              <w:jc w:val="center"/>
              <w:tblCellSpacing w:w="0" w:type="dxa"/>
              <w:tblCellMar>
                <w:left w:w="0" w:type="dxa"/>
                <w:right w:w="0" w:type="dxa"/>
              </w:tblCellMar>
              <w:tblLook w:val="04A0" w:firstRow="1" w:lastRow="0" w:firstColumn="1" w:lastColumn="0" w:noHBand="0" w:noVBand="1"/>
            </w:tblPr>
            <w:tblGrid>
              <w:gridCol w:w="9000"/>
            </w:tblGrid>
            <w:tr w:rsidR="00557C15" w:rsidTr="00381631">
              <w:trPr>
                <w:trHeight w:val="405"/>
                <w:tblCellSpacing w:w="0" w:type="dxa"/>
                <w:jc w:val="center"/>
              </w:trPr>
              <w:tc>
                <w:tcPr>
                  <w:tcW w:w="0" w:type="auto"/>
                  <w:vAlign w:val="center"/>
                  <w:hideMark/>
                </w:tcPr>
                <w:tbl>
                  <w:tblPr>
                    <w:tblW w:w="5000" w:type="pct"/>
                    <w:jc w:val="center"/>
                    <w:tblCellSpacing w:w="0" w:type="dxa"/>
                    <w:shd w:val="clear" w:color="auto" w:fill="FFFFFF"/>
                    <w:tblCellMar>
                      <w:left w:w="0" w:type="dxa"/>
                      <w:right w:w="0" w:type="dxa"/>
                    </w:tblCellMar>
                    <w:tblLook w:val="04A0" w:firstRow="1" w:lastRow="0" w:firstColumn="1" w:lastColumn="0" w:noHBand="0" w:noVBand="1"/>
                  </w:tblPr>
                  <w:tblGrid>
                    <w:gridCol w:w="9000"/>
                  </w:tblGrid>
                  <w:tr w:rsidR="00557C15" w:rsidTr="00381631">
                    <w:trPr>
                      <w:trHeight w:val="345"/>
                      <w:tblCellSpacing w:w="0" w:type="dxa"/>
                      <w:jc w:val="center"/>
                    </w:trPr>
                    <w:tc>
                      <w:tcPr>
                        <w:tcW w:w="0" w:type="auto"/>
                        <w:shd w:val="clear" w:color="auto" w:fill="FFFFFF"/>
                        <w:tcMar>
                          <w:top w:w="150" w:type="dxa"/>
                          <w:left w:w="0" w:type="dxa"/>
                          <w:bottom w:w="0" w:type="dxa"/>
                          <w:right w:w="0" w:type="dxa"/>
                        </w:tcMar>
                        <w:vAlign w:val="center"/>
                        <w:hideMark/>
                      </w:tcPr>
                      <w:p w:rsidR="00557C15" w:rsidP="00381631" w:rsidRDefault="00557C15">
                        <w:pPr>
                          <w:spacing w:after="0"/>
                          <w:jc w:val="center"/>
                          <w:rPr>
                            <w:rFonts w:ascii="Arial" w:hAnsi="Arial" w:cs="Arial"/>
                            <w:color w:val="FFFFFF"/>
                            <w:sz w:val="18"/>
                            <w:szCs w:val="18"/>
                          </w:rPr>
                        </w:pPr>
                        <w:r>
                          <w:rPr>
                            <w:rFonts w:ascii="Arial" w:hAnsi="Arial" w:cs="Arial"/>
                            <w:noProof/>
                            <w:color w:val="FFFFFF"/>
                            <w:sz w:val="18"/>
                            <w:szCs w:val="18"/>
                          </w:rPr>
                          <w:drawing>
                            <wp:inline distT="0" distB="0" distL="0" distR="0" wp14:anchorId="0B3039DF" wp14:editId="5428E672">
                              <wp:extent cx="1390650" cy="321457"/>
                              <wp:effectExtent l="0" t="0" r="0" b="2540"/>
                              <wp:docPr id="9" name="Picture 9" descr="http://media5.surveycenter.com/tong_2018/images/toluna_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media5.surveycenter.com/tong_2018/images/toluna_logo.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1395930" cy="322678"/>
                                      </a:xfrm>
                                      <a:prstGeom prst="rect">
                                        <a:avLst/>
                                      </a:prstGeom>
                                      <a:noFill/>
                                      <a:ln>
                                        <a:noFill/>
                                      </a:ln>
                                    </pic:spPr>
                                  </pic:pic>
                                </a:graphicData>
                              </a:graphic>
                            </wp:inline>
                          </w:drawing>
                        </w:r>
                      </w:p>
                    </w:tc>
                  </w:tr>
                </w:tbl>
                <w:p w:rsidR="00557C15" w:rsidP="00381631" w:rsidRDefault="00557C15">
                  <w:pPr>
                    <w:jc w:val="center"/>
                    <w:rPr>
                      <w:rFonts w:ascii="Times New Roman" w:hAnsi="Times New Roman" w:eastAsia="Times New Roman" w:cs="Times New Roman"/>
                      <w:sz w:val="20"/>
                      <w:szCs w:val="20"/>
                    </w:rPr>
                  </w:pPr>
                </w:p>
              </w:tc>
            </w:tr>
            <w:tr w:rsidR="00557C15" w:rsidTr="00381631">
              <w:trPr>
                <w:trHeight w:val="300"/>
                <w:tblCellSpacing w:w="0" w:type="dxa"/>
                <w:jc w:val="center"/>
              </w:trPr>
              <w:tc>
                <w:tcPr>
                  <w:tcW w:w="0" w:type="auto"/>
                  <w:vAlign w:val="center"/>
                  <w:hideMark/>
                </w:tcPr>
                <w:tbl>
                  <w:tblPr>
                    <w:tblpPr w:leftFromText="45" w:rightFromText="45" w:vertAnchor="text"/>
                    <w:tblW w:w="0" w:type="auto"/>
                    <w:tblCellSpacing w:w="0" w:type="dxa"/>
                    <w:tblCellMar>
                      <w:left w:w="0" w:type="dxa"/>
                      <w:right w:w="0" w:type="dxa"/>
                    </w:tblCellMar>
                    <w:tblLook w:val="04A0" w:firstRow="1" w:lastRow="0" w:firstColumn="1" w:lastColumn="0" w:noHBand="0" w:noVBand="1"/>
                  </w:tblPr>
                  <w:tblGrid>
                    <w:gridCol w:w="5895"/>
                  </w:tblGrid>
                  <w:tr w:rsidR="00557C15" w:rsidTr="00381631">
                    <w:trPr>
                      <w:tblCellSpacing w:w="0" w:type="dxa"/>
                    </w:trPr>
                    <w:tc>
                      <w:tcPr>
                        <w:tcW w:w="0" w:type="auto"/>
                        <w:vAlign w:val="bottom"/>
                        <w:hideMark/>
                      </w:tcPr>
                      <w:p w:rsidR="00557C15" w:rsidP="00381631" w:rsidRDefault="00557C15">
                        <w:pPr>
                          <w:spacing w:after="0"/>
                          <w:ind w:firstLine="1440"/>
                          <w:jc w:val="center"/>
                          <w:rPr>
                            <w:rFonts w:ascii="Arial" w:hAnsi="Arial" w:cs="Arial"/>
                            <w:sz w:val="24"/>
                            <w:szCs w:val="24"/>
                          </w:rPr>
                        </w:pPr>
                        <w:r>
                          <w:rPr>
                            <w:rFonts w:ascii="Arial" w:hAnsi="Arial" w:cs="Arial"/>
                            <w:noProof/>
                          </w:rPr>
                          <w:drawing>
                            <wp:inline distT="0" distB="0" distL="0" distR="0" wp14:anchorId="401D735D" wp14:editId="44DF895B">
                              <wp:extent cx="3743325" cy="1388954"/>
                              <wp:effectExtent l="0" t="0" r="0" b="1905"/>
                              <wp:docPr id="8" name="Picture 8" descr="http://media5.surveycenter.com/tong_2018/images/design3/us/header_design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media5.surveycenter.com/tong_2018/images/design3/us/header_design2.jpg"/>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3763077" cy="1396283"/>
                                      </a:xfrm>
                                      <a:prstGeom prst="rect">
                                        <a:avLst/>
                                      </a:prstGeom>
                                      <a:noFill/>
                                      <a:ln>
                                        <a:noFill/>
                                      </a:ln>
                                    </pic:spPr>
                                  </pic:pic>
                                </a:graphicData>
                              </a:graphic>
                            </wp:inline>
                          </w:drawing>
                        </w:r>
                      </w:p>
                    </w:tc>
                  </w:tr>
                </w:tbl>
                <w:p w:rsidR="00557C15" w:rsidP="00381631" w:rsidRDefault="00557C15">
                  <w:pPr>
                    <w:spacing w:after="0"/>
                    <w:rPr>
                      <w:rFonts w:ascii="Times New Roman" w:hAnsi="Times New Roman" w:eastAsia="Times New Roman" w:cs="Times New Roman"/>
                      <w:sz w:val="20"/>
                      <w:szCs w:val="20"/>
                    </w:rPr>
                  </w:pPr>
                </w:p>
              </w:tc>
            </w:tr>
            <w:tr w:rsidR="00557C15" w:rsidTr="00381631">
              <w:trPr>
                <w:trHeight w:val="80"/>
                <w:tblCellSpacing w:w="0" w:type="dxa"/>
                <w:jc w:val="center"/>
              </w:trPr>
              <w:tc>
                <w:tcPr>
                  <w:tcW w:w="0" w:type="auto"/>
                  <w:vAlign w:val="center"/>
                  <w:hideMark/>
                </w:tcPr>
                <w:p w:rsidR="00557C15" w:rsidP="00381631" w:rsidRDefault="00557C15">
                  <w:pPr>
                    <w:spacing w:after="0"/>
                    <w:rPr>
                      <w:rFonts w:ascii="Times New Roman" w:hAnsi="Times New Roman" w:eastAsia="Times New Roman" w:cs="Times New Roman"/>
                      <w:sz w:val="20"/>
                      <w:szCs w:val="20"/>
                    </w:rPr>
                  </w:pPr>
                </w:p>
              </w:tc>
            </w:tr>
            <w:tr w:rsidR="00557C15" w:rsidTr="00381631">
              <w:trPr>
                <w:tblCellSpacing w:w="0" w:type="dxa"/>
                <w:jc w:val="center"/>
              </w:trPr>
              <w:tc>
                <w:tcPr>
                  <w:tcW w:w="0" w:type="auto"/>
                  <w:vAlign w:val="center"/>
                  <w:hideMark/>
                </w:tcPr>
                <w:tbl>
                  <w:tblPr>
                    <w:tblW w:w="4000" w:type="pct"/>
                    <w:jc w:val="center"/>
                    <w:tblCellSpacing w:w="0" w:type="dxa"/>
                    <w:tblCellMar>
                      <w:left w:w="0" w:type="dxa"/>
                      <w:right w:w="0" w:type="dxa"/>
                    </w:tblCellMar>
                    <w:tblLook w:val="04A0" w:firstRow="1" w:lastRow="0" w:firstColumn="1" w:lastColumn="0" w:noHBand="0" w:noVBand="1"/>
                  </w:tblPr>
                  <w:tblGrid>
                    <w:gridCol w:w="7200"/>
                  </w:tblGrid>
                  <w:tr w:rsidR="00557C15" w:rsidTr="00381631">
                    <w:trPr>
                      <w:tblCellSpacing w:w="0" w:type="dxa"/>
                      <w:jc w:val="center"/>
                    </w:trPr>
                    <w:tc>
                      <w:tcPr>
                        <w:tcW w:w="0" w:type="auto"/>
                        <w:tcMar>
                          <w:top w:w="0" w:type="dxa"/>
                          <w:left w:w="150" w:type="dxa"/>
                          <w:bottom w:w="0" w:type="dxa"/>
                          <w:right w:w="300" w:type="dxa"/>
                        </w:tcMar>
                        <w:vAlign w:val="center"/>
                        <w:hideMark/>
                      </w:tcPr>
                      <w:p w:rsidRPr="00317459" w:rsidR="00557C15" w:rsidP="00381631" w:rsidRDefault="00557C15">
                        <w:pPr>
                          <w:pStyle w:val="NormalWeb"/>
                          <w:spacing w:after="120" w:afterAutospacing="0"/>
                          <w:rPr>
                            <w:rFonts w:asciiTheme="minorHAnsi" w:hAnsiTheme="minorHAnsi" w:eastAsiaTheme="minorHAnsi" w:cstheme="minorHAnsi"/>
                            <w:color w:val="474747"/>
                          </w:rPr>
                        </w:pPr>
                        <w:r w:rsidRPr="00317459">
                          <w:rPr>
                            <w:rStyle w:val="Strong"/>
                            <w:rFonts w:asciiTheme="minorHAnsi" w:hAnsiTheme="minorHAnsi" w:cstheme="minorHAnsi"/>
                            <w:color w:val="474747"/>
                          </w:rPr>
                          <w:t>Hello [XXXX]</w:t>
                        </w:r>
                      </w:p>
                      <w:p w:rsidRPr="00317459" w:rsidR="00557C15" w:rsidP="00381631" w:rsidRDefault="00557C15">
                        <w:pPr>
                          <w:pStyle w:val="NormalWeb"/>
                          <w:spacing w:before="0" w:beforeAutospacing="0" w:after="0" w:afterAutospacing="0"/>
                          <w:rPr>
                            <w:rFonts w:asciiTheme="minorHAnsi" w:hAnsiTheme="minorHAnsi" w:cstheme="minorHAnsi"/>
                            <w:color w:val="474747"/>
                          </w:rPr>
                        </w:pPr>
                        <w:r w:rsidRPr="00317459">
                          <w:rPr>
                            <w:rFonts w:asciiTheme="minorHAnsi" w:hAnsiTheme="minorHAnsi" w:cstheme="minorHAnsi"/>
                            <w:color w:val="474747"/>
                          </w:rPr>
                          <w:t xml:space="preserve">As you are a </w:t>
                        </w:r>
                        <w:proofErr w:type="spellStart"/>
                        <w:r w:rsidRPr="00317459">
                          <w:rPr>
                            <w:rFonts w:asciiTheme="minorHAnsi" w:hAnsiTheme="minorHAnsi" w:cstheme="minorHAnsi"/>
                            <w:color w:val="474747"/>
                          </w:rPr>
                          <w:t>Toluna</w:t>
                        </w:r>
                        <w:proofErr w:type="spellEnd"/>
                        <w:r w:rsidRPr="00317459">
                          <w:rPr>
                            <w:rFonts w:asciiTheme="minorHAnsi" w:hAnsiTheme="minorHAnsi" w:cstheme="minorHAnsi"/>
                            <w:color w:val="474747"/>
                          </w:rPr>
                          <w:t xml:space="preserve"> Influencer, we value your opinion highly. Today you can earn </w:t>
                        </w:r>
                        <w:r>
                          <w:rPr>
                            <w:rFonts w:asciiTheme="minorHAnsi" w:hAnsiTheme="minorHAnsi" w:cstheme="minorHAnsi"/>
                            <w:color w:val="474747"/>
                          </w:rPr>
                          <w:t>[~$1.50 in points]</w:t>
                        </w:r>
                        <w:r w:rsidRPr="00317459">
                          <w:rPr>
                            <w:rFonts w:asciiTheme="minorHAnsi" w:hAnsiTheme="minorHAnsi" w:cstheme="minorHAnsi"/>
                            <w:color w:val="474747"/>
                          </w:rPr>
                          <w:t xml:space="preserve"> by filling in this survey.</w:t>
                        </w:r>
                      </w:p>
                      <w:p w:rsidR="00557C15" w:rsidP="00381631" w:rsidRDefault="00557C15">
                        <w:pPr>
                          <w:pStyle w:val="NormalWeb"/>
                          <w:spacing w:before="0" w:beforeAutospacing="0"/>
                          <w:jc w:val="center"/>
                          <w:rPr>
                            <w:color w:val="474747"/>
                            <w:sz w:val="27"/>
                            <w:szCs w:val="27"/>
                          </w:rPr>
                        </w:pPr>
                        <w:r>
                          <w:rPr>
                            <w:noProof/>
                            <w:color w:val="474747"/>
                            <w:sz w:val="27"/>
                            <w:szCs w:val="27"/>
                          </w:rPr>
                          <w:drawing>
                            <wp:inline distT="0" distB="0" distL="0" distR="0" wp14:anchorId="4EA54857" wp14:editId="35D51B1B">
                              <wp:extent cx="2771775" cy="1026089"/>
                              <wp:effectExtent l="0" t="0" r="0" b="3175"/>
                              <wp:docPr id="2" name="Picture 2" descr="A screenshot of a cell phone&#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Toluna.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2783589" cy="1030462"/>
                                      </a:xfrm>
                                      <a:prstGeom prst="rect">
                                        <a:avLst/>
                                      </a:prstGeom>
                                    </pic:spPr>
                                  </pic:pic>
                                </a:graphicData>
                              </a:graphic>
                            </wp:inline>
                          </w:drawing>
                        </w:r>
                      </w:p>
                    </w:tc>
                  </w:tr>
                </w:tbl>
                <w:p w:rsidR="00557C15" w:rsidP="00381631" w:rsidRDefault="00557C15">
                  <w:pPr>
                    <w:jc w:val="center"/>
                    <w:rPr>
                      <w:rFonts w:ascii="Times New Roman" w:hAnsi="Times New Roman" w:eastAsia="Times New Roman"/>
                      <w:sz w:val="20"/>
                      <w:szCs w:val="20"/>
                    </w:rPr>
                  </w:pPr>
                </w:p>
              </w:tc>
            </w:tr>
            <w:tr w:rsidR="00557C15" w:rsidTr="00381631">
              <w:trPr>
                <w:tblCellSpacing w:w="0" w:type="dxa"/>
                <w:jc w:val="center"/>
              </w:trPr>
              <w:tc>
                <w:tcPr>
                  <w:tcW w:w="0" w:type="auto"/>
                  <w:shd w:val="clear" w:color="auto" w:fill="FFFFFF"/>
                  <w:vAlign w:val="center"/>
                  <w:hideMark/>
                </w:tcPr>
                <w:p w:rsidRPr="00317459" w:rsidR="00557C15" w:rsidP="00381631" w:rsidRDefault="00557C15">
                  <w:pPr>
                    <w:spacing w:after="0"/>
                    <w:jc w:val="center"/>
                    <w:rPr>
                      <w:rFonts w:ascii="Arial" w:hAnsi="Arial" w:cs="Arial"/>
                      <w:color w:val="808080" w:themeColor="background1" w:themeShade="80"/>
                      <w:sz w:val="18"/>
                      <w:szCs w:val="18"/>
                    </w:rPr>
                  </w:pPr>
                  <w:r w:rsidRPr="00317459">
                    <w:rPr>
                      <w:rFonts w:ascii="Arial" w:hAnsi="Arial" w:cs="Arial"/>
                      <w:color w:val="808080" w:themeColor="background1" w:themeShade="80"/>
                      <w:sz w:val="18"/>
                      <w:szCs w:val="18"/>
                    </w:rPr>
                    <w:t>Survey ID: XXXXXXX-US</w:t>
                  </w:r>
                </w:p>
                <w:p w:rsidR="00557C15" w:rsidP="00381631" w:rsidRDefault="00557C15">
                  <w:pPr>
                    <w:pStyle w:val="NormalWeb"/>
                    <w:jc w:val="center"/>
                    <w:rPr>
                      <w:sz w:val="20"/>
                      <w:szCs w:val="20"/>
                    </w:rPr>
                  </w:pPr>
                  <w:r>
                    <w:rPr>
                      <w:rFonts w:ascii="Arial" w:hAnsi="Arial" w:cs="Arial"/>
                      <w:noProof/>
                      <w:color w:val="0000FF"/>
                      <w:sz w:val="20"/>
                      <w:szCs w:val="20"/>
                    </w:rPr>
                    <w:drawing>
                      <wp:inline distT="0" distB="0" distL="0" distR="0" wp14:anchorId="4B7DAB0E" wp14:editId="2F182688">
                        <wp:extent cx="1676400" cy="289450"/>
                        <wp:effectExtent l="0" t="0" r="0" b="0"/>
                        <wp:docPr id="5" name="Picture 5" descr="START">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START"/>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1686536" cy="291200"/>
                                </a:xfrm>
                                <a:prstGeom prst="rect">
                                  <a:avLst/>
                                </a:prstGeom>
                                <a:noFill/>
                                <a:ln>
                                  <a:noFill/>
                                </a:ln>
                              </pic:spPr>
                            </pic:pic>
                          </a:graphicData>
                        </a:graphic>
                      </wp:inline>
                    </w:drawing>
                  </w:r>
                </w:p>
                <w:tbl>
                  <w:tblPr>
                    <w:tblW w:w="4000" w:type="pct"/>
                    <w:jc w:val="center"/>
                    <w:tblCellSpacing w:w="0" w:type="dxa"/>
                    <w:tblCellMar>
                      <w:left w:w="0" w:type="dxa"/>
                      <w:right w:w="0" w:type="dxa"/>
                    </w:tblCellMar>
                    <w:tblLook w:val="04A0" w:firstRow="1" w:lastRow="0" w:firstColumn="1" w:lastColumn="0" w:noHBand="0" w:noVBand="1"/>
                  </w:tblPr>
                  <w:tblGrid>
                    <w:gridCol w:w="7200"/>
                  </w:tblGrid>
                  <w:tr w:rsidR="00557C15" w:rsidTr="00381631">
                    <w:trPr>
                      <w:tblCellSpacing w:w="0" w:type="dxa"/>
                      <w:jc w:val="center"/>
                    </w:trPr>
                    <w:tc>
                      <w:tcPr>
                        <w:tcW w:w="0" w:type="auto"/>
                        <w:tcMar>
                          <w:top w:w="0" w:type="dxa"/>
                          <w:left w:w="150" w:type="dxa"/>
                          <w:bottom w:w="0" w:type="dxa"/>
                          <w:right w:w="300" w:type="dxa"/>
                        </w:tcMar>
                        <w:vAlign w:val="center"/>
                        <w:hideMark/>
                      </w:tcPr>
                      <w:p w:rsidRPr="00317459" w:rsidR="00557C15" w:rsidP="00381631" w:rsidRDefault="00557C15">
                        <w:pPr>
                          <w:pStyle w:val="NormalWeb"/>
                          <w:rPr>
                            <w:rFonts w:asciiTheme="minorHAnsi" w:hAnsiTheme="minorHAnsi" w:cstheme="minorHAnsi"/>
                            <w:color w:val="474747"/>
                            <w:sz w:val="20"/>
                            <w:szCs w:val="20"/>
                          </w:rPr>
                        </w:pPr>
                        <w:r w:rsidRPr="00317459">
                          <w:rPr>
                            <w:rFonts w:asciiTheme="minorHAnsi" w:hAnsiTheme="minorHAnsi" w:cstheme="minorHAnsi"/>
                            <w:color w:val="474747"/>
                            <w:sz w:val="20"/>
                            <w:szCs w:val="20"/>
                          </w:rPr>
                          <w:t>Thank you for your participation,</w:t>
                        </w:r>
                        <w:r w:rsidRPr="00317459">
                          <w:rPr>
                            <w:rFonts w:asciiTheme="minorHAnsi" w:hAnsiTheme="minorHAnsi" w:cstheme="minorHAnsi"/>
                            <w:color w:val="474747"/>
                            <w:sz w:val="20"/>
                            <w:szCs w:val="20"/>
                          </w:rPr>
                          <w:br/>
                          <w:t xml:space="preserve">The </w:t>
                        </w:r>
                        <w:proofErr w:type="spellStart"/>
                        <w:r w:rsidRPr="00317459">
                          <w:rPr>
                            <w:rFonts w:asciiTheme="minorHAnsi" w:hAnsiTheme="minorHAnsi" w:cstheme="minorHAnsi"/>
                            <w:color w:val="474747"/>
                            <w:sz w:val="20"/>
                            <w:szCs w:val="20"/>
                          </w:rPr>
                          <w:t>Toluna</w:t>
                        </w:r>
                        <w:proofErr w:type="spellEnd"/>
                        <w:r w:rsidRPr="00317459">
                          <w:rPr>
                            <w:rFonts w:asciiTheme="minorHAnsi" w:hAnsiTheme="minorHAnsi" w:cstheme="minorHAnsi"/>
                            <w:color w:val="474747"/>
                            <w:sz w:val="20"/>
                            <w:szCs w:val="20"/>
                          </w:rPr>
                          <w:t xml:space="preserve"> Team</w:t>
                        </w:r>
                      </w:p>
                    </w:tc>
                  </w:tr>
                </w:tbl>
                <w:p w:rsidRPr="00317459" w:rsidR="00557C15" w:rsidP="00381631" w:rsidRDefault="00557C15">
                  <w:pPr>
                    <w:spacing w:before="240" w:after="120" w:line="240" w:lineRule="auto"/>
                    <w:ind w:left="375"/>
                    <w:outlineLvl w:val="4"/>
                    <w:rPr>
                      <w:rFonts w:eastAsia="Times New Roman" w:cstheme="minorHAnsi"/>
                      <w:b/>
                      <w:bCs/>
                      <w:color w:val="000000" w:themeColor="text1"/>
                      <w:sz w:val="20"/>
                      <w:szCs w:val="20"/>
                    </w:rPr>
                  </w:pPr>
                  <w:r w:rsidRPr="00317459">
                    <w:rPr>
                      <w:rFonts w:eastAsia="Times New Roman" w:cstheme="minorHAnsi"/>
                      <w:b/>
                      <w:bCs/>
                      <w:color w:val="000000" w:themeColor="text1"/>
                      <w:sz w:val="20"/>
                      <w:szCs w:val="20"/>
                    </w:rPr>
                    <w:t>More Details:</w:t>
                  </w:r>
                </w:p>
                <w:p w:rsidRPr="00317459" w:rsidR="00557C15" w:rsidP="00381631" w:rsidRDefault="00557C15">
                  <w:pPr>
                    <w:pStyle w:val="NormalWeb"/>
                    <w:ind w:left="375"/>
                    <w:rPr>
                      <w:rFonts w:asciiTheme="minorHAnsi" w:hAnsiTheme="minorHAnsi" w:cstheme="minorHAnsi"/>
                      <w:sz w:val="20"/>
                      <w:szCs w:val="20"/>
                    </w:rPr>
                  </w:pPr>
                  <w:r w:rsidRPr="00317459">
                    <w:rPr>
                      <w:rFonts w:eastAsia="Times New Roman" w:asciiTheme="minorHAnsi" w:hAnsiTheme="minorHAnsi" w:cstheme="minorHAnsi"/>
                      <w:b/>
                      <w:bCs/>
                      <w:color w:val="000000" w:themeColor="text1"/>
                      <w:sz w:val="20"/>
                      <w:szCs w:val="20"/>
                    </w:rPr>
                    <w:t>You may not re-enter the survey once you leave it.</w:t>
                  </w:r>
                  <w:r w:rsidRPr="00317459">
                    <w:rPr>
                      <w:rFonts w:asciiTheme="minorHAnsi" w:hAnsiTheme="minorHAnsi" w:cstheme="minorHAnsi"/>
                      <w:sz w:val="20"/>
                      <w:szCs w:val="20"/>
                    </w:rPr>
                    <w:t> </w:t>
                  </w:r>
                </w:p>
                <w:p w:rsidR="00557C15" w:rsidP="00381631" w:rsidRDefault="00557C15">
                  <w:pPr>
                    <w:pStyle w:val="NormalWeb"/>
                    <w:ind w:left="375"/>
                    <w:rPr>
                      <w:rFonts w:eastAsiaTheme="minorHAnsi"/>
                      <w:sz w:val="20"/>
                      <w:szCs w:val="20"/>
                    </w:rPr>
                  </w:pPr>
                  <w:r w:rsidRPr="00317459">
                    <w:rPr>
                      <w:rFonts w:eastAsia="Times New Roman" w:asciiTheme="minorHAnsi" w:hAnsiTheme="minorHAnsi" w:cstheme="minorHAnsi"/>
                      <w:b/>
                      <w:bCs/>
                      <w:color w:val="000000" w:themeColor="text1"/>
                      <w:sz w:val="20"/>
                      <w:szCs w:val="20"/>
                    </w:rPr>
                    <w:t>Expected Study Availability: {</w:t>
                  </w:r>
                  <w:proofErr w:type="spellStart"/>
                  <w:r w:rsidRPr="00317459">
                    <w:rPr>
                      <w:rFonts w:eastAsia="Times New Roman" w:asciiTheme="minorHAnsi" w:hAnsiTheme="minorHAnsi" w:cstheme="minorHAnsi"/>
                      <w:b/>
                      <w:bCs/>
                      <w:color w:val="000000" w:themeColor="text1"/>
                      <w:sz w:val="20"/>
                      <w:szCs w:val="20"/>
                    </w:rPr>
                    <w:t>SurveyEndDate</w:t>
                  </w:r>
                  <w:proofErr w:type="spellEnd"/>
                  <w:r w:rsidRPr="00317459">
                    <w:rPr>
                      <w:rFonts w:eastAsia="Times New Roman" w:asciiTheme="minorHAnsi" w:hAnsiTheme="minorHAnsi" w:cstheme="minorHAnsi"/>
                      <w:b/>
                      <w:bCs/>
                      <w:color w:val="000000" w:themeColor="text1"/>
                      <w:sz w:val="20"/>
                      <w:szCs w:val="20"/>
                    </w:rPr>
                    <w:t>}.</w:t>
                  </w:r>
                  <w:r w:rsidRPr="00317459">
                    <w:rPr>
                      <w:rFonts w:eastAsia="Times New Roman" w:asciiTheme="minorHAnsi" w:hAnsiTheme="minorHAnsi" w:cstheme="minorHAnsi"/>
                      <w:color w:val="000000" w:themeColor="text1"/>
                      <w:sz w:val="20"/>
                      <w:szCs w:val="20"/>
                    </w:rPr>
                    <w:t xml:space="preserve"> </w:t>
                  </w:r>
                  <w:r>
                    <w:rPr>
                      <w:rFonts w:eastAsia="Times New Roman" w:asciiTheme="minorHAnsi" w:hAnsiTheme="minorHAnsi" w:cstheme="minorHAnsi"/>
                      <w:color w:val="000000" w:themeColor="text1"/>
                      <w:sz w:val="20"/>
                      <w:szCs w:val="20"/>
                    </w:rPr>
                    <w:t>Although</w:t>
                  </w:r>
                  <w:r w:rsidRPr="00317459">
                    <w:rPr>
                      <w:rFonts w:eastAsia="Times New Roman" w:asciiTheme="minorHAnsi" w:hAnsiTheme="minorHAnsi" w:cstheme="minorHAnsi"/>
                      <w:color w:val="000000" w:themeColor="text1"/>
                      <w:sz w:val="20"/>
                      <w:szCs w:val="20"/>
                    </w:rPr>
                    <w:t xml:space="preserve"> we expect the study to be open until the above date, please remember that this study will be closed as soon as we receive enough participants. Please try to complete the survey as soon as possibl</w:t>
                  </w:r>
                  <w:r>
                    <w:rPr>
                      <w:rFonts w:eastAsia="Times New Roman" w:asciiTheme="minorHAnsi" w:hAnsiTheme="minorHAnsi" w:cstheme="minorHAnsi"/>
                      <w:color w:val="000000" w:themeColor="text1"/>
                      <w:sz w:val="20"/>
                      <w:szCs w:val="20"/>
                    </w:rPr>
                    <w:t xml:space="preserve">e </w:t>
                  </w:r>
                  <w:r w:rsidRPr="00317459">
                    <w:rPr>
                      <w:rFonts w:eastAsia="Times New Roman" w:asciiTheme="minorHAnsi" w:hAnsiTheme="minorHAnsi" w:cstheme="minorHAnsi"/>
                      <w:color w:val="000000" w:themeColor="text1"/>
                      <w:sz w:val="20"/>
                      <w:szCs w:val="20"/>
                    </w:rPr>
                    <w:t xml:space="preserve">to </w:t>
                  </w:r>
                  <w:r>
                    <w:rPr>
                      <w:rFonts w:eastAsia="Times New Roman" w:asciiTheme="minorHAnsi" w:hAnsiTheme="minorHAnsi" w:cstheme="minorHAnsi"/>
                      <w:color w:val="000000" w:themeColor="text1"/>
                      <w:sz w:val="20"/>
                      <w:szCs w:val="20"/>
                    </w:rPr>
                    <w:t>en</w:t>
                  </w:r>
                  <w:r w:rsidRPr="00317459">
                    <w:rPr>
                      <w:rFonts w:eastAsia="Times New Roman" w:asciiTheme="minorHAnsi" w:hAnsiTheme="minorHAnsi" w:cstheme="minorHAnsi"/>
                      <w:color w:val="000000" w:themeColor="text1"/>
                      <w:sz w:val="20"/>
                      <w:szCs w:val="20"/>
                    </w:rPr>
                    <w:t>sure that we have space for you.</w:t>
                  </w:r>
                </w:p>
              </w:tc>
            </w:tr>
            <w:tr w:rsidR="00557C15" w:rsidTr="00381631">
              <w:trPr>
                <w:trHeight w:val="150"/>
                <w:tblCellSpacing w:w="0" w:type="dxa"/>
                <w:jc w:val="center"/>
              </w:trPr>
              <w:tc>
                <w:tcPr>
                  <w:tcW w:w="0" w:type="auto"/>
                  <w:vAlign w:val="center"/>
                  <w:hideMark/>
                </w:tcPr>
                <w:tbl>
                  <w:tblPr>
                    <w:tblpPr w:leftFromText="45" w:rightFromText="45" w:vertAnchor="text"/>
                    <w:tblW w:w="5000" w:type="pct"/>
                    <w:tblCellSpacing w:w="0" w:type="dxa"/>
                    <w:tblCellMar>
                      <w:left w:w="0" w:type="dxa"/>
                      <w:right w:w="0" w:type="dxa"/>
                    </w:tblCellMar>
                    <w:tblLook w:val="04A0" w:firstRow="1" w:lastRow="0" w:firstColumn="1" w:lastColumn="0" w:noHBand="0" w:noVBand="1"/>
                  </w:tblPr>
                  <w:tblGrid>
                    <w:gridCol w:w="9000"/>
                  </w:tblGrid>
                  <w:tr w:rsidR="00557C15" w:rsidTr="00381631">
                    <w:trPr>
                      <w:trHeight w:val="300"/>
                      <w:tblCellSpacing w:w="0" w:type="dxa"/>
                    </w:trPr>
                    <w:tc>
                      <w:tcPr>
                        <w:tcW w:w="0" w:type="auto"/>
                        <w:tcBorders>
                          <w:top w:val="single" w:color="C4C4C4" w:sz="8" w:space="0"/>
                          <w:left w:val="nil"/>
                          <w:bottom w:val="nil"/>
                          <w:right w:val="nil"/>
                        </w:tcBorders>
                        <w:vAlign w:val="center"/>
                        <w:hideMark/>
                      </w:tcPr>
                      <w:p w:rsidR="00557C15" w:rsidP="00381631" w:rsidRDefault="00557C15">
                        <w:pPr>
                          <w:spacing w:line="0" w:lineRule="auto"/>
                          <w:rPr>
                            <w:rFonts w:ascii="Arial" w:hAnsi="Arial" w:cs="Arial"/>
                            <w:sz w:val="2"/>
                            <w:szCs w:val="2"/>
                          </w:rPr>
                        </w:pPr>
                        <w:r>
                          <w:rPr>
                            <w:rFonts w:ascii="Arial" w:hAnsi="Arial" w:cs="Arial"/>
                            <w:sz w:val="2"/>
                            <w:szCs w:val="2"/>
                          </w:rPr>
                          <w:t> </w:t>
                        </w:r>
                      </w:p>
                    </w:tc>
                  </w:tr>
                </w:tbl>
                <w:p w:rsidR="00557C15" w:rsidP="00381631" w:rsidRDefault="00557C15">
                  <w:pPr>
                    <w:rPr>
                      <w:rFonts w:ascii="Times New Roman" w:hAnsi="Times New Roman" w:eastAsia="Times New Roman" w:cs="Times New Roman"/>
                      <w:sz w:val="20"/>
                      <w:szCs w:val="20"/>
                    </w:rPr>
                  </w:pPr>
                </w:p>
              </w:tc>
            </w:tr>
            <w:tr w:rsidR="00557C15" w:rsidTr="00381631">
              <w:trPr>
                <w:trHeight w:val="75"/>
                <w:tblCellSpacing w:w="0" w:type="dxa"/>
                <w:jc w:val="center"/>
              </w:trPr>
              <w:tc>
                <w:tcPr>
                  <w:tcW w:w="0" w:type="auto"/>
                  <w:vAlign w:val="center"/>
                  <w:hideMark/>
                </w:tcPr>
                <w:p w:rsidR="00557C15" w:rsidP="00381631" w:rsidRDefault="00557C15">
                  <w:pPr>
                    <w:spacing w:line="0" w:lineRule="auto"/>
                    <w:jc w:val="center"/>
                    <w:rPr>
                      <w:rFonts w:ascii="Arial" w:hAnsi="Arial" w:cs="Arial"/>
                      <w:sz w:val="2"/>
                      <w:szCs w:val="2"/>
                    </w:rPr>
                  </w:pPr>
                </w:p>
              </w:tc>
            </w:tr>
            <w:tr w:rsidR="00557C15" w:rsidTr="00381631">
              <w:trPr>
                <w:tblCellSpacing w:w="0" w:type="dxa"/>
                <w:jc w:val="center"/>
              </w:trPr>
              <w:tc>
                <w:tcPr>
                  <w:tcW w:w="0" w:type="auto"/>
                  <w:vAlign w:val="center"/>
                  <w:hideMark/>
                </w:tcPr>
                <w:tbl>
                  <w:tblPr>
                    <w:tblW w:w="4900" w:type="pct"/>
                    <w:jc w:val="center"/>
                    <w:tblCellSpacing w:w="0" w:type="dxa"/>
                    <w:tblCellMar>
                      <w:left w:w="0" w:type="dxa"/>
                      <w:right w:w="0" w:type="dxa"/>
                    </w:tblCellMar>
                    <w:tblLook w:val="04A0" w:firstRow="1" w:lastRow="0" w:firstColumn="1" w:lastColumn="0" w:noHBand="0" w:noVBand="1"/>
                  </w:tblPr>
                  <w:tblGrid>
                    <w:gridCol w:w="8820"/>
                  </w:tblGrid>
                  <w:tr w:rsidR="00557C15" w:rsidTr="00381631">
                    <w:trPr>
                      <w:tblCellSpacing w:w="0" w:type="dxa"/>
                      <w:jc w:val="center"/>
                    </w:trPr>
                    <w:tc>
                      <w:tcPr>
                        <w:tcW w:w="0" w:type="auto"/>
                        <w:vAlign w:val="center"/>
                        <w:hideMark/>
                      </w:tcPr>
                      <w:p w:rsidR="00557C15" w:rsidP="00381631" w:rsidRDefault="00557C15">
                        <w:pPr>
                          <w:pStyle w:val="NormalWeb"/>
                          <w:spacing w:beforeAutospacing="0" w:afterAutospacing="0"/>
                          <w:ind w:left="300" w:right="300"/>
                          <w:jc w:val="center"/>
                          <w:rPr>
                            <w:rFonts w:ascii="Segoe UI" w:hAnsi="Segoe UI" w:cs="Segoe UI"/>
                            <w:color w:val="7E7E7E"/>
                            <w:sz w:val="17"/>
                            <w:szCs w:val="17"/>
                          </w:rPr>
                        </w:pPr>
                        <w:hyperlink w:history="1" r:id="rId10">
                          <w:r>
                            <w:rPr>
                              <w:rStyle w:val="Hyperlink"/>
                              <w:color w:val="3797D4"/>
                              <w:sz w:val="17"/>
                              <w:szCs w:val="17"/>
                            </w:rPr>
                            <w:t>Terms and conditions</w:t>
                          </w:r>
                        </w:hyperlink>
                        <w:r>
                          <w:rPr>
                            <w:rFonts w:ascii="Segoe UI" w:hAnsi="Segoe UI" w:cs="Segoe UI"/>
                            <w:color w:val="7E7E7E"/>
                            <w:sz w:val="17"/>
                            <w:szCs w:val="17"/>
                          </w:rPr>
                          <w:t xml:space="preserve"> | </w:t>
                        </w:r>
                        <w:hyperlink w:history="1" r:id="rId11">
                          <w:r>
                            <w:rPr>
                              <w:rStyle w:val="Hyperlink"/>
                              <w:color w:val="3797D4"/>
                              <w:sz w:val="17"/>
                              <w:szCs w:val="17"/>
                            </w:rPr>
                            <w:t>Unsubscribe</w:t>
                          </w:r>
                        </w:hyperlink>
                        <w:r>
                          <w:rPr>
                            <w:rFonts w:ascii="Segoe UI" w:hAnsi="Segoe UI" w:cs="Segoe UI"/>
                            <w:color w:val="7E7E7E"/>
                            <w:sz w:val="17"/>
                            <w:szCs w:val="17"/>
                          </w:rPr>
                          <w:t xml:space="preserve"> | </w:t>
                        </w:r>
                        <w:hyperlink w:history="1" r:id="rId12">
                          <w:r>
                            <w:rPr>
                              <w:rStyle w:val="Hyperlink"/>
                              <w:color w:val="3797D4"/>
                              <w:sz w:val="17"/>
                              <w:szCs w:val="17"/>
                            </w:rPr>
                            <w:t>Login</w:t>
                          </w:r>
                        </w:hyperlink>
                        <w:r>
                          <w:rPr>
                            <w:rFonts w:ascii="Segoe UI" w:hAnsi="Segoe UI" w:cs="Segoe UI"/>
                            <w:color w:val="7E7E7E"/>
                            <w:sz w:val="17"/>
                            <w:szCs w:val="17"/>
                          </w:rPr>
                          <w:t xml:space="preserve"> | </w:t>
                        </w:r>
                        <w:hyperlink w:history="1" r:id="rId13">
                          <w:r>
                            <w:rPr>
                              <w:rStyle w:val="Hyperlink"/>
                              <w:color w:val="3797D4"/>
                              <w:sz w:val="17"/>
                              <w:szCs w:val="17"/>
                            </w:rPr>
                            <w:t>Contact Us</w:t>
                          </w:r>
                        </w:hyperlink>
                        <w:r>
                          <w:rPr>
                            <w:rFonts w:ascii="Segoe UI" w:hAnsi="Segoe UI" w:cs="Segoe UI"/>
                            <w:color w:val="7E7E7E"/>
                            <w:sz w:val="17"/>
                            <w:szCs w:val="17"/>
                          </w:rPr>
                          <w:t xml:space="preserve"> | </w:t>
                        </w:r>
                        <w:hyperlink w:history="1" r:id="rId14">
                          <w:r>
                            <w:rPr>
                              <w:rStyle w:val="Hyperlink"/>
                              <w:color w:val="3797D4"/>
                              <w:sz w:val="17"/>
                              <w:szCs w:val="17"/>
                            </w:rPr>
                            <w:t>Privacy</w:t>
                          </w:r>
                        </w:hyperlink>
                      </w:p>
                      <w:p w:rsidR="00557C15" w:rsidP="00381631" w:rsidRDefault="00557C15">
                        <w:pPr>
                          <w:pStyle w:val="NormalWeb"/>
                          <w:spacing w:beforeAutospacing="0" w:afterAutospacing="0"/>
                          <w:ind w:left="300" w:right="300"/>
                          <w:jc w:val="center"/>
                          <w:rPr>
                            <w:rFonts w:ascii="Segoe UI" w:hAnsi="Segoe UI" w:cs="Segoe UI"/>
                            <w:color w:val="7E7E7E"/>
                            <w:sz w:val="17"/>
                            <w:szCs w:val="17"/>
                          </w:rPr>
                        </w:pPr>
                        <w:r>
                          <w:rPr>
                            <w:rFonts w:ascii="Segoe UI" w:hAnsi="Segoe UI" w:cs="Segoe UI"/>
                            <w:color w:val="7E7E7E"/>
                            <w:sz w:val="17"/>
                            <w:szCs w:val="17"/>
                          </w:rPr>
                          <w:t>There are quality check questions in this survey, so please read each question carefully and select the answer that best describes your opinion.</w:t>
                        </w:r>
                        <w:r>
                          <w:rPr>
                            <w:rFonts w:ascii="Segoe UI" w:hAnsi="Segoe UI" w:cs="Segoe UI"/>
                            <w:color w:val="7E7E7E"/>
                            <w:sz w:val="17"/>
                            <w:szCs w:val="17"/>
                          </w:rPr>
                          <w:br/>
                        </w:r>
                        <w:proofErr w:type="spellStart"/>
                        <w:r>
                          <w:rPr>
                            <w:rFonts w:ascii="Segoe UI" w:hAnsi="Segoe UI" w:cs="Segoe UI"/>
                            <w:color w:val="7E7E7E"/>
                            <w:sz w:val="17"/>
                            <w:szCs w:val="17"/>
                          </w:rPr>
                          <w:t>Toluna</w:t>
                        </w:r>
                        <w:proofErr w:type="spellEnd"/>
                        <w:r>
                          <w:rPr>
                            <w:rFonts w:ascii="Segoe UI" w:hAnsi="Segoe UI" w:cs="Segoe UI"/>
                            <w:color w:val="7E7E7E"/>
                            <w:sz w:val="17"/>
                            <w:szCs w:val="17"/>
                          </w:rPr>
                          <w:t xml:space="preserve"> SAS, 5 avenue du </w:t>
                        </w:r>
                        <w:r w:rsidRPr="00892E3F">
                          <w:rPr>
                            <w:rFonts w:ascii="Segoe UI" w:hAnsi="Segoe UI" w:cs="Segoe UI"/>
                            <w:color w:val="7E7E7E"/>
                            <w:sz w:val="17"/>
                            <w:szCs w:val="17"/>
                          </w:rPr>
                          <w:t>Château</w:t>
                        </w:r>
                        <w:r>
                          <w:rPr>
                            <w:rFonts w:ascii="Segoe UI" w:hAnsi="Segoe UI" w:cs="Segoe UI"/>
                            <w:color w:val="7E7E7E"/>
                            <w:sz w:val="17"/>
                            <w:szCs w:val="17"/>
                          </w:rPr>
                          <w:t>, 94300, Vincennes, France</w:t>
                        </w:r>
                      </w:p>
                    </w:tc>
                  </w:tr>
                </w:tbl>
                <w:p w:rsidR="00557C15" w:rsidP="00381631" w:rsidRDefault="00557C15">
                  <w:pPr>
                    <w:jc w:val="center"/>
                    <w:rPr>
                      <w:rFonts w:ascii="Times New Roman" w:hAnsi="Times New Roman" w:eastAsia="Times New Roman" w:cs="Times New Roman"/>
                      <w:sz w:val="20"/>
                      <w:szCs w:val="20"/>
                    </w:rPr>
                  </w:pPr>
                </w:p>
              </w:tc>
            </w:tr>
          </w:tbl>
          <w:p w:rsidR="00557C15" w:rsidP="00381631" w:rsidRDefault="00557C15">
            <w:pPr>
              <w:jc w:val="center"/>
              <w:rPr>
                <w:rFonts w:eastAsia="Times New Roman"/>
                <w:sz w:val="20"/>
                <w:szCs w:val="20"/>
              </w:rPr>
            </w:pPr>
          </w:p>
        </w:tc>
      </w:tr>
    </w:tbl>
    <w:p w:rsidR="0091701E" w:rsidRDefault="00557C15"/>
    <w:sectPr w:rsidR="009170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Verdana">
    <w:panose1 w:val="020B0604030504040204"/>
    <w:charset w:val="00"/>
    <w:family w:val="swiss"/>
    <w:pitch w:val="variable"/>
    <w:sig w:usb0="A10006FF" w:usb1="4000205B" w:usb2="0000001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egoe UI">
    <w:panose1 w:val="020B0502040204020203"/>
    <w:charset w:val="00"/>
    <w:family w:val="swiss"/>
    <w:pitch w:val="variable"/>
    <w:sig w:usb0="E4002EFF" w:usb1="C000E47F"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E188BB16"/>
    <w:lvl w:ilvl="0">
      <w:start w:val="1"/>
      <w:numFmt w:val="bullet"/>
      <w:pStyle w:val="ListBullet"/>
      <w:lvlText w:val=""/>
      <w:lvlJc w:val="left"/>
      <w:pPr>
        <w:tabs>
          <w:tab w:val="num" w:pos="360"/>
        </w:tabs>
        <w:ind w:left="360" w:hanging="360"/>
      </w:pPr>
      <w:rPr>
        <w:rFonts w:ascii="Symbol" w:hAnsi="Symbol"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57C15"/>
    <w:rsid w:val="001C5043"/>
    <w:rsid w:val="00231DD7"/>
    <w:rsid w:val="003849D0"/>
    <w:rsid w:val="003D120B"/>
    <w:rsid w:val="003D1CD7"/>
    <w:rsid w:val="00557C15"/>
    <w:rsid w:val="005E007C"/>
    <w:rsid w:val="0076312F"/>
    <w:rsid w:val="00965DAB"/>
    <w:rsid w:val="00F8699C"/>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D122E1"/>
  <w15:chartTrackingRefBased/>
  <w15:docId w15:val="{80F7C14C-92A0-406D-A3DA-B0EAC2938A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Calibri" w:hAnsi="Calibri" w:cs="Times New Roman"/>
        <w:lang w:val="en-US" w:eastAsia="en-U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557C15"/>
    <w:pPr>
      <w:spacing w:after="200" w:line="276" w:lineRule="auto"/>
    </w:pPr>
    <w:rPr>
      <w:rFonts w:asciiTheme="minorHAnsi" w:eastAsiaTheme="minorHAnsi" w:hAnsiTheme="minorHAnsi" w:cstheme="minorBidi"/>
      <w:sz w:val="22"/>
      <w:szCs w:val="22"/>
    </w:rPr>
  </w:style>
  <w:style w:type="paragraph" w:styleId="Heading1">
    <w:name w:val="heading 1"/>
    <w:basedOn w:val="Normal"/>
    <w:next w:val="Normal"/>
    <w:link w:val="Heading1Char"/>
    <w:uiPriority w:val="9"/>
    <w:qFormat/>
    <w:rsid w:val="003D1CD7"/>
    <w:pPr>
      <w:keepNext/>
      <w:keepLines/>
      <w:spacing w:before="240"/>
      <w:outlineLvl w:val="0"/>
    </w:pPr>
    <w:rPr>
      <w:rFonts w:eastAsiaTheme="majorEastAsia" w:cstheme="majorBidi"/>
      <w:b/>
      <w:szCs w:val="32"/>
    </w:rPr>
  </w:style>
  <w:style w:type="paragraph" w:styleId="Heading2">
    <w:name w:val="heading 2"/>
    <w:basedOn w:val="Normal"/>
    <w:next w:val="Normal"/>
    <w:link w:val="Heading2Char"/>
    <w:unhideWhenUsed/>
    <w:qFormat/>
    <w:rsid w:val="003D1CD7"/>
    <w:pPr>
      <w:keepNext/>
      <w:keepLines/>
      <w:spacing w:before="40"/>
      <w:outlineLvl w:val="1"/>
    </w:pPr>
    <w:rPr>
      <w:rFonts w:eastAsiaTheme="majorEastAsia" w:cstheme="majorBidi"/>
      <w:i/>
      <w:szCs w:val="26"/>
    </w:rPr>
  </w:style>
  <w:style w:type="paragraph" w:styleId="Heading3">
    <w:name w:val="heading 3"/>
    <w:basedOn w:val="Normal"/>
    <w:next w:val="Normal"/>
    <w:link w:val="Heading3Char"/>
    <w:uiPriority w:val="9"/>
    <w:semiHidden/>
    <w:unhideWhenUsed/>
    <w:qFormat/>
    <w:rsid w:val="003D1CD7"/>
    <w:pPr>
      <w:keepNext/>
      <w:keepLines/>
      <w:spacing w:before="40"/>
      <w:outlineLvl w:val="2"/>
    </w:pPr>
    <w:rPr>
      <w:rFonts w:asciiTheme="majorHAnsi" w:eastAsiaTheme="majorEastAsia" w:hAnsiTheme="majorHAnsi" w:cstheme="majorBidi"/>
      <w:color w:val="1F3763" w:themeColor="accent1" w:themeShade="7F"/>
      <w:szCs w:val="24"/>
    </w:rPr>
  </w:style>
  <w:style w:type="paragraph" w:styleId="Heading4">
    <w:name w:val="heading 4"/>
    <w:basedOn w:val="Normal"/>
    <w:next w:val="Normal"/>
    <w:link w:val="Heading4Char"/>
    <w:uiPriority w:val="9"/>
    <w:semiHidden/>
    <w:unhideWhenUsed/>
    <w:qFormat/>
    <w:rsid w:val="003D1CD7"/>
    <w:pPr>
      <w:keepNext/>
      <w:keepLines/>
      <w:spacing w:before="4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TableHeaders">
    <w:name w:val="Table Headers"/>
    <w:uiPriority w:val="99"/>
    <w:qFormat/>
    <w:rsid w:val="003D1CD7"/>
    <w:pPr>
      <w:keepNext/>
      <w:keepLines/>
      <w:spacing w:before="80" w:after="80"/>
      <w:jc w:val="center"/>
    </w:pPr>
    <w:rPr>
      <w:rFonts w:ascii="Verdana" w:hAnsi="Verdana"/>
      <w:b/>
      <w:sz w:val="18"/>
    </w:rPr>
  </w:style>
  <w:style w:type="paragraph" w:customStyle="1" w:styleId="TableTextIndent1">
    <w:name w:val="Table Text Indent1"/>
    <w:basedOn w:val="Normal"/>
    <w:qFormat/>
    <w:rsid w:val="003D1CD7"/>
    <w:pPr>
      <w:spacing w:before="60" w:after="60"/>
      <w:ind w:left="245"/>
    </w:pPr>
    <w:rPr>
      <w:rFonts w:ascii="Verdana" w:eastAsia="MS Mincho" w:hAnsi="Verdana"/>
      <w:sz w:val="18"/>
      <w:szCs w:val="20"/>
    </w:rPr>
  </w:style>
  <w:style w:type="paragraph" w:customStyle="1" w:styleId="TableText">
    <w:name w:val="Table Text"/>
    <w:basedOn w:val="Normal"/>
    <w:qFormat/>
    <w:rsid w:val="003D1CD7"/>
    <w:pPr>
      <w:keepNext/>
      <w:spacing w:before="80" w:after="80"/>
    </w:pPr>
    <w:rPr>
      <w:rFonts w:ascii="Verdana" w:eastAsia="MS Mincho" w:hAnsi="Verdana" w:cs="Arial"/>
      <w:bCs/>
      <w:sz w:val="18"/>
      <w:szCs w:val="18"/>
    </w:rPr>
  </w:style>
  <w:style w:type="paragraph" w:customStyle="1" w:styleId="TableCallout">
    <w:name w:val="TableCallout"/>
    <w:basedOn w:val="Normal"/>
    <w:qFormat/>
    <w:rsid w:val="003D1CD7"/>
    <w:pPr>
      <w:spacing w:line="480" w:lineRule="auto"/>
    </w:pPr>
    <w:rPr>
      <w:rFonts w:eastAsia="Times New Roman"/>
      <w:sz w:val="20"/>
      <w:szCs w:val="24"/>
    </w:rPr>
  </w:style>
  <w:style w:type="paragraph" w:customStyle="1" w:styleId="TableBulletLM">
    <w:name w:val="Table Bullet LM"/>
    <w:basedOn w:val="ListBullet"/>
    <w:qFormat/>
    <w:rsid w:val="003D1CD7"/>
    <w:pPr>
      <w:framePr w:hSpace="187" w:wrap="around" w:vAnchor="text" w:hAnchor="margin" w:y="1"/>
      <w:numPr>
        <w:numId w:val="0"/>
      </w:numPr>
      <w:tabs>
        <w:tab w:val="num" w:pos="1440"/>
      </w:tabs>
      <w:spacing w:before="60" w:after="60"/>
      <w:ind w:left="288" w:hanging="288"/>
      <w:contextualSpacing w:val="0"/>
    </w:pPr>
    <w:rPr>
      <w:rFonts w:ascii="Verdana" w:eastAsia="MS Mincho" w:hAnsi="Verdana"/>
      <w:sz w:val="18"/>
      <w:szCs w:val="18"/>
    </w:rPr>
  </w:style>
  <w:style w:type="paragraph" w:styleId="ListBullet">
    <w:name w:val="List Bullet"/>
    <w:basedOn w:val="Normal"/>
    <w:uiPriority w:val="99"/>
    <w:semiHidden/>
    <w:unhideWhenUsed/>
    <w:rsid w:val="003D1CD7"/>
    <w:pPr>
      <w:numPr>
        <w:numId w:val="1"/>
      </w:numPr>
      <w:contextualSpacing/>
    </w:pPr>
  </w:style>
  <w:style w:type="character" w:customStyle="1" w:styleId="Heading1Char">
    <w:name w:val="Heading 1 Char"/>
    <w:basedOn w:val="DefaultParagraphFont"/>
    <w:link w:val="Heading1"/>
    <w:uiPriority w:val="9"/>
    <w:rsid w:val="003D1CD7"/>
    <w:rPr>
      <w:rFonts w:ascii="Times New Roman" w:eastAsiaTheme="majorEastAsia" w:hAnsi="Times New Roman" w:cstheme="majorBidi"/>
      <w:b/>
      <w:sz w:val="24"/>
      <w:szCs w:val="32"/>
    </w:rPr>
  </w:style>
  <w:style w:type="character" w:customStyle="1" w:styleId="Heading2Char">
    <w:name w:val="Heading 2 Char"/>
    <w:basedOn w:val="DefaultParagraphFont"/>
    <w:link w:val="Heading2"/>
    <w:rsid w:val="003D1CD7"/>
    <w:rPr>
      <w:rFonts w:ascii="Times New Roman" w:eastAsiaTheme="majorEastAsia" w:hAnsi="Times New Roman" w:cstheme="majorBidi"/>
      <w:i/>
      <w:sz w:val="24"/>
      <w:szCs w:val="26"/>
    </w:rPr>
  </w:style>
  <w:style w:type="character" w:customStyle="1" w:styleId="Heading3Char">
    <w:name w:val="Heading 3 Char"/>
    <w:basedOn w:val="DefaultParagraphFont"/>
    <w:link w:val="Heading3"/>
    <w:uiPriority w:val="9"/>
    <w:semiHidden/>
    <w:rsid w:val="003D1CD7"/>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3D1CD7"/>
    <w:rPr>
      <w:rFonts w:asciiTheme="majorHAnsi" w:eastAsiaTheme="majorEastAsia" w:hAnsiTheme="majorHAnsi" w:cstheme="majorBidi"/>
      <w:i/>
      <w:iCs/>
      <w:color w:val="2F5496" w:themeColor="accent1" w:themeShade="BF"/>
      <w:sz w:val="22"/>
      <w:szCs w:val="22"/>
    </w:rPr>
  </w:style>
  <w:style w:type="paragraph" w:styleId="ListParagraph">
    <w:name w:val="List Paragraph"/>
    <w:basedOn w:val="Normal"/>
    <w:uiPriority w:val="34"/>
    <w:qFormat/>
    <w:rsid w:val="003D1CD7"/>
    <w:pPr>
      <w:ind w:left="720"/>
      <w:contextualSpacing/>
    </w:pPr>
  </w:style>
  <w:style w:type="paragraph" w:styleId="TOCHeading">
    <w:name w:val="TOC Heading"/>
    <w:basedOn w:val="Heading1"/>
    <w:next w:val="Normal"/>
    <w:uiPriority w:val="39"/>
    <w:unhideWhenUsed/>
    <w:qFormat/>
    <w:rsid w:val="003D1CD7"/>
    <w:pPr>
      <w:spacing w:line="259" w:lineRule="auto"/>
      <w:outlineLvl w:val="9"/>
    </w:pPr>
    <w:rPr>
      <w:rFonts w:asciiTheme="majorHAnsi" w:hAnsiTheme="majorHAnsi"/>
      <w:b w:val="0"/>
      <w:color w:val="2F5496" w:themeColor="accent1" w:themeShade="BF"/>
      <w:sz w:val="32"/>
    </w:rPr>
  </w:style>
  <w:style w:type="paragraph" w:styleId="NoSpacing">
    <w:name w:val="No Spacing"/>
    <w:uiPriority w:val="1"/>
    <w:qFormat/>
    <w:rsid w:val="003D1CD7"/>
    <w:rPr>
      <w:rFonts w:ascii="Times New Roman" w:hAnsi="Times New Roman"/>
      <w:sz w:val="24"/>
      <w:szCs w:val="22"/>
    </w:rPr>
  </w:style>
  <w:style w:type="character" w:styleId="Hyperlink">
    <w:name w:val="Hyperlink"/>
    <w:basedOn w:val="DefaultParagraphFont"/>
    <w:uiPriority w:val="99"/>
    <w:unhideWhenUsed/>
    <w:rsid w:val="00557C15"/>
    <w:rPr>
      <w:color w:val="0000FF"/>
      <w:u w:val="single"/>
    </w:rPr>
  </w:style>
  <w:style w:type="character" w:styleId="CommentReference">
    <w:name w:val="annotation reference"/>
    <w:basedOn w:val="DefaultParagraphFont"/>
    <w:unhideWhenUsed/>
    <w:rsid w:val="00557C15"/>
    <w:rPr>
      <w:sz w:val="16"/>
      <w:szCs w:val="16"/>
    </w:rPr>
  </w:style>
  <w:style w:type="paragraph" w:styleId="CommentText">
    <w:name w:val="annotation text"/>
    <w:basedOn w:val="Normal"/>
    <w:link w:val="CommentTextChar"/>
    <w:unhideWhenUsed/>
    <w:rsid w:val="00557C15"/>
    <w:pPr>
      <w:spacing w:line="240" w:lineRule="auto"/>
    </w:pPr>
    <w:rPr>
      <w:sz w:val="20"/>
      <w:szCs w:val="20"/>
    </w:rPr>
  </w:style>
  <w:style w:type="character" w:customStyle="1" w:styleId="CommentTextChar">
    <w:name w:val="Comment Text Char"/>
    <w:basedOn w:val="DefaultParagraphFont"/>
    <w:link w:val="CommentText"/>
    <w:rsid w:val="00557C15"/>
    <w:rPr>
      <w:rFonts w:asciiTheme="minorHAnsi" w:eastAsiaTheme="minorHAnsi" w:hAnsiTheme="minorHAnsi" w:cstheme="minorBidi"/>
    </w:rPr>
  </w:style>
  <w:style w:type="paragraph" w:styleId="NormalWeb">
    <w:name w:val="Normal (Web)"/>
    <w:basedOn w:val="Normal"/>
    <w:uiPriority w:val="99"/>
    <w:rsid w:val="00557C15"/>
    <w:pPr>
      <w:spacing w:before="100" w:beforeAutospacing="1" w:after="100" w:afterAutospacing="1" w:line="240" w:lineRule="auto"/>
    </w:pPr>
    <w:rPr>
      <w:rFonts w:ascii="Times New Roman" w:eastAsia="MS Mincho" w:hAnsi="Times New Roman" w:cs="Times New Roman"/>
      <w:sz w:val="24"/>
      <w:szCs w:val="24"/>
      <w:lang w:eastAsia="ja-JP"/>
    </w:rPr>
  </w:style>
  <w:style w:type="character" w:styleId="Strong">
    <w:name w:val="Strong"/>
    <w:basedOn w:val="DefaultParagraphFont"/>
    <w:uiPriority w:val="22"/>
    <w:qFormat/>
    <w:rsid w:val="00557C15"/>
    <w:rPr>
      <w:b/>
      <w:bCs/>
    </w:rPr>
  </w:style>
  <w:style w:type="paragraph" w:styleId="BalloonText">
    <w:name w:val="Balloon Text"/>
    <w:basedOn w:val="Normal"/>
    <w:link w:val="BalloonTextChar"/>
    <w:uiPriority w:val="99"/>
    <w:semiHidden/>
    <w:unhideWhenUsed/>
    <w:rsid w:val="00557C15"/>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57C15"/>
    <w:rPr>
      <w:rFonts w:ascii="Segoe UI" w:eastAsiaTheme="minorHAns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ups.surveyrouter.com/TrafficUI/MSCUI/Page.aspx?pgtid=20&amp;di=aME12244072KTywJIdE2rCn0kqNj0JC1n4meue4VyT7pRGUjklLMbhvxXlBusv9XX5rGE31107" TargetMode="External"/><Relationship Id="rId13" Type="http://schemas.openxmlformats.org/officeDocument/2006/relationships/hyperlink" Target="http://us.toluna.com/contactus" TargetMode="External"/><Relationship Id="rId3" Type="http://schemas.openxmlformats.org/officeDocument/2006/relationships/settings" Target="settings.xml"/><Relationship Id="rId7" Type="http://schemas.openxmlformats.org/officeDocument/2006/relationships/image" Target="media/image3.jpeg"/><Relationship Id="rId12" Type="http://schemas.openxmlformats.org/officeDocument/2006/relationships/hyperlink" Target="http://us.toluna.com/YourZone"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image" Target="media/image2.jpeg"/><Relationship Id="rId11" Type="http://schemas.openxmlformats.org/officeDocument/2006/relationships/hyperlink" Target="http://www.toluna.com/CancelAccount.aspx?token=HQ4sIdMPJWJZ5taaQOmXgo0W6FFhvRaW+LsTRFxBuaU=" TargetMode="External"/><Relationship Id="rId5" Type="http://schemas.openxmlformats.org/officeDocument/2006/relationships/image" Target="media/image1.jpeg"/><Relationship Id="rId15" Type="http://schemas.openxmlformats.org/officeDocument/2006/relationships/fontTable" Target="fontTable.xml"/><Relationship Id="rId10" Type="http://schemas.openxmlformats.org/officeDocument/2006/relationships/hyperlink" Target="http://us.toluna.com/Terms" TargetMode="External"/><Relationship Id="rId4" Type="http://schemas.openxmlformats.org/officeDocument/2006/relationships/webSettings" Target="webSettings.xml"/><Relationship Id="rId9" Type="http://schemas.openxmlformats.org/officeDocument/2006/relationships/image" Target="media/image4.jpeg"/><Relationship Id="rId14" Type="http://schemas.openxmlformats.org/officeDocument/2006/relationships/hyperlink" Target="http://us.toluna.com/privacy"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175</Words>
  <Characters>1004</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Sullivan, Helen W (CDER)</dc:creator>
  <cp:keywords/>
  <dc:description/>
  <cp:lastModifiedBy>Sullivan, Helen W (CDER)</cp:lastModifiedBy>
  <cp:revision>1</cp:revision>
  <dcterms:created xsi:type="dcterms:W3CDTF">2019-10-28T21:29:00Z</dcterms:created>
  <dcterms:modified xsi:type="dcterms:W3CDTF">2019-10-28T21:30:00Z</dcterms:modified>
</cp:coreProperties>
</file>