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Pr="00B92B6C" w:rsidR="00B92B6C" w:rsidP="00B92B6C" w:rsidRDefault="00B92B6C" w14:paraId="7BB40C3E" w14:textId="7EB5E367">
      <w:pPr>
        <w:spacing w:after="200" w:line="276" w:lineRule="auto"/>
        <w:rPr>
          <w:rFonts w:eastAsia="Calibri"/>
        </w:rPr>
      </w:pPr>
      <w:r w:rsidRPr="00B92B6C">
        <w:rPr>
          <w:rFonts w:eastAsia="Calibri"/>
          <w:b/>
        </w:rPr>
        <w:t>DATE:</w:t>
      </w:r>
      <w:r w:rsidRPr="00B92B6C">
        <w:rPr>
          <w:rFonts w:eastAsia="Calibri"/>
        </w:rPr>
        <w:tab/>
      </w:r>
      <w:r w:rsidR="00E4214E">
        <w:rPr>
          <w:rFonts w:eastAsia="Calibri"/>
        </w:rPr>
        <w:tab/>
        <w:t>December 7, 2020</w:t>
      </w:r>
    </w:p>
    <w:p w:rsidRPr="00B92B6C" w:rsidR="00B92B6C" w:rsidP="00B92B6C" w:rsidRDefault="00B92B6C" w14:paraId="4546AFDE" w14:textId="5A571239">
      <w:pPr>
        <w:spacing w:after="200" w:line="276" w:lineRule="auto"/>
        <w:rPr>
          <w:rFonts w:eastAsia="Calibri"/>
        </w:rPr>
      </w:pPr>
      <w:r w:rsidRPr="00B92B6C">
        <w:rPr>
          <w:rFonts w:eastAsia="Calibri"/>
          <w:b/>
        </w:rPr>
        <w:t>TO:</w:t>
      </w:r>
      <w:r w:rsidRPr="00B92B6C">
        <w:rPr>
          <w:rFonts w:eastAsia="Calibri"/>
        </w:rPr>
        <w:tab/>
      </w:r>
      <w:r w:rsidRPr="00B92B6C">
        <w:rPr>
          <w:rFonts w:eastAsia="Calibri"/>
        </w:rPr>
        <w:tab/>
      </w:r>
      <w:r w:rsidRPr="00B92B6C">
        <w:rPr>
          <w:rFonts w:eastAsia="Calibri"/>
        </w:rPr>
        <w:tab/>
      </w:r>
      <w:r w:rsidR="008673FF">
        <w:rPr>
          <w:rFonts w:eastAsia="Calibri"/>
        </w:rPr>
        <w:t>Josh Brammer</w:t>
      </w:r>
      <w:r w:rsidRPr="00B92B6C">
        <w:rPr>
          <w:rFonts w:eastAsia="Calibri"/>
        </w:rPr>
        <w:t>, OMB Desk Officer</w:t>
      </w:r>
    </w:p>
    <w:p w:rsidRPr="00B92B6C" w:rsidR="00B92B6C" w:rsidP="00B92B6C" w:rsidRDefault="00B92B6C" w14:paraId="77BC1D71" w14:textId="77777777">
      <w:pPr>
        <w:spacing w:after="200" w:line="276" w:lineRule="auto"/>
        <w:rPr>
          <w:rFonts w:eastAsia="Calibri"/>
        </w:rPr>
      </w:pPr>
      <w:r w:rsidRPr="00B92B6C">
        <w:rPr>
          <w:rFonts w:eastAsia="Calibri"/>
          <w:b/>
        </w:rPr>
        <w:t>FROM:</w:t>
      </w:r>
      <w:r w:rsidRPr="00B92B6C">
        <w:rPr>
          <w:rFonts w:eastAsia="Calibri"/>
        </w:rPr>
        <w:tab/>
      </w:r>
      <w:r w:rsidRPr="00B92B6C">
        <w:rPr>
          <w:rFonts w:eastAsia="Calibri"/>
        </w:rPr>
        <w:tab/>
        <w:t>Lisa Wright-Solomon, HRSA Information Collection Clearance Officer</w:t>
      </w:r>
    </w:p>
    <w:p w:rsidRPr="00B92B6C" w:rsidR="00B92B6C" w:rsidP="00B92B6C" w:rsidRDefault="00B92B6C" w14:paraId="06C26FDD" w14:textId="77777777">
      <w:pPr>
        <w:spacing w:after="200" w:line="276" w:lineRule="auto"/>
        <w:ind w:left="2160" w:hanging="2160"/>
        <w:rPr>
          <w:rFonts w:eastAsia="Calibri"/>
          <w:b/>
        </w:rPr>
      </w:pPr>
      <w:r w:rsidRPr="00B92B6C">
        <w:rPr>
          <w:rFonts w:eastAsia="Calibri"/>
          <w:b/>
        </w:rPr>
        <w:t>______________________________________________________________________________</w:t>
      </w:r>
    </w:p>
    <w:p w:rsidRPr="00B92B6C" w:rsidR="00B92B6C" w:rsidP="00B92B6C" w:rsidRDefault="00B92B6C" w14:paraId="6C4A35D8" w14:textId="7101FDB3">
      <w:pPr>
        <w:spacing w:after="200" w:line="276" w:lineRule="auto"/>
        <w:ind w:left="2160" w:hanging="2160"/>
        <w:rPr>
          <w:rFonts w:eastAsia="Calibri"/>
        </w:rPr>
      </w:pPr>
      <w:r w:rsidRPr="00B92B6C">
        <w:rPr>
          <w:rFonts w:eastAsia="Calibri"/>
          <w:b/>
        </w:rPr>
        <w:t>Request</w:t>
      </w:r>
      <w:r w:rsidRPr="00B92B6C">
        <w:rPr>
          <w:rFonts w:eastAsia="Calibri"/>
        </w:rPr>
        <w:t xml:space="preserve">: </w:t>
      </w:r>
      <w:r w:rsidRPr="00B92B6C">
        <w:rPr>
          <w:rFonts w:eastAsia="Calibri"/>
        </w:rPr>
        <w:tab/>
      </w:r>
      <w:r w:rsidRPr="00E57C67" w:rsidR="00E57C67">
        <w:rPr>
          <w:rFonts w:eastAsia="Calibri"/>
        </w:rPr>
        <w:t xml:space="preserve">The Health Resources and Services Administration (HRSA) requests approval for </w:t>
      </w:r>
      <w:r w:rsidR="00E4214E">
        <w:rPr>
          <w:rFonts w:eastAsia="Calibri"/>
        </w:rPr>
        <w:t xml:space="preserve">a non-substantive change to the burden inventory for the </w:t>
      </w:r>
      <w:r w:rsidR="001E2196">
        <w:rPr>
          <w:rFonts w:eastAsia="Calibri"/>
        </w:rPr>
        <w:t xml:space="preserve"> </w:t>
      </w:r>
      <w:r w:rsidR="00323084">
        <w:t>Voluntary Partner Surveys to I</w:t>
      </w:r>
      <w:r w:rsidR="003B1955">
        <w:t xml:space="preserve">mplement Executive Order 12862 </w:t>
      </w:r>
      <w:r w:rsidR="00323084">
        <w:t xml:space="preserve"> information collection request </w:t>
      </w:r>
      <w:r w:rsidR="006C5C65">
        <w:rPr>
          <w:rFonts w:eastAsia="Calibri"/>
        </w:rPr>
        <w:t>(</w:t>
      </w:r>
      <w:r w:rsidR="00E4214E">
        <w:rPr>
          <w:rFonts w:eastAsia="Calibri"/>
        </w:rPr>
        <w:t>OMB No.: 0915-0212</w:t>
      </w:r>
      <w:r w:rsidR="007E6ED2">
        <w:rPr>
          <w:rFonts w:eastAsia="Calibri"/>
        </w:rPr>
        <w:t xml:space="preserve"> </w:t>
      </w:r>
      <w:r w:rsidR="00E57C67">
        <w:rPr>
          <w:rFonts w:eastAsia="Calibri"/>
        </w:rPr>
        <w:t xml:space="preserve">expiration date </w:t>
      </w:r>
      <w:r w:rsidR="00E4214E">
        <w:rPr>
          <w:rFonts w:eastAsia="Calibri"/>
        </w:rPr>
        <w:t>07</w:t>
      </w:r>
      <w:r w:rsidRPr="00BF6A1F" w:rsidR="00E57C67">
        <w:rPr>
          <w:rFonts w:eastAsia="Calibri"/>
        </w:rPr>
        <w:t>/</w:t>
      </w:r>
      <w:r w:rsidRPr="00CC530A" w:rsidR="00BF6A1F">
        <w:rPr>
          <w:rFonts w:eastAsia="Calibri"/>
        </w:rPr>
        <w:t>31</w:t>
      </w:r>
      <w:r w:rsidRPr="00BF6A1F" w:rsidR="00E57C67">
        <w:rPr>
          <w:rFonts w:eastAsia="Calibri"/>
        </w:rPr>
        <w:t>/</w:t>
      </w:r>
      <w:r w:rsidR="00E4214E">
        <w:rPr>
          <w:rFonts w:eastAsia="Calibri"/>
        </w:rPr>
        <w:t xml:space="preserve">2021).  </w:t>
      </w:r>
    </w:p>
    <w:p w:rsidR="00FD6549" w:rsidP="00FD6549" w:rsidRDefault="00B92B6C" w14:paraId="5893E50B" w14:textId="78E82B84">
      <w:pPr>
        <w:spacing w:after="200" w:line="276" w:lineRule="auto"/>
        <w:ind w:left="2160" w:hanging="2160"/>
        <w:rPr>
          <w:rFonts w:eastAsia="Calibri"/>
        </w:rPr>
      </w:pPr>
      <w:r w:rsidRPr="00B92B6C">
        <w:rPr>
          <w:rFonts w:eastAsia="Calibri"/>
          <w:b/>
        </w:rPr>
        <w:t>Purpose</w:t>
      </w:r>
      <w:r w:rsidRPr="00B92B6C">
        <w:rPr>
          <w:rFonts w:eastAsia="Calibri"/>
        </w:rPr>
        <w:t xml:space="preserve">: </w:t>
      </w:r>
      <w:r w:rsidRPr="00B92B6C">
        <w:rPr>
          <w:rFonts w:eastAsia="Calibri"/>
        </w:rPr>
        <w:tab/>
      </w:r>
      <w:r w:rsidR="0030461E">
        <w:rPr>
          <w:rFonts w:eastAsia="Calibri"/>
        </w:rPr>
        <w:t xml:space="preserve">HRSA is requesting that </w:t>
      </w:r>
      <w:r w:rsidR="00323084">
        <w:rPr>
          <w:rFonts w:eastAsia="Calibri"/>
        </w:rPr>
        <w:t xml:space="preserve">an additional </w:t>
      </w:r>
      <w:r w:rsidR="00317F8C">
        <w:rPr>
          <w:rFonts w:eastAsia="Calibri"/>
        </w:rPr>
        <w:t xml:space="preserve">113 </w:t>
      </w:r>
      <w:r w:rsidR="00323084">
        <w:rPr>
          <w:rFonts w:eastAsia="Calibri"/>
        </w:rPr>
        <w:t xml:space="preserve">hours </w:t>
      </w:r>
      <w:r w:rsidR="0030461E">
        <w:rPr>
          <w:rFonts w:eastAsia="Calibri"/>
        </w:rPr>
        <w:t xml:space="preserve">be added </w:t>
      </w:r>
      <w:r w:rsidR="00323084">
        <w:rPr>
          <w:rFonts w:eastAsia="Calibri"/>
        </w:rPr>
        <w:t>to the burden</w:t>
      </w:r>
      <w:r w:rsidR="0030461E">
        <w:rPr>
          <w:rFonts w:eastAsia="Calibri"/>
        </w:rPr>
        <w:t xml:space="preserve"> inventory of</w:t>
      </w:r>
      <w:r w:rsidR="00323084">
        <w:rPr>
          <w:rFonts w:eastAsia="Calibri"/>
        </w:rPr>
        <w:t xml:space="preserve"> the 0915-0212 information collection request.  </w:t>
      </w:r>
    </w:p>
    <w:p w:rsidR="00323084" w:rsidP="00FD6549" w:rsidRDefault="00323084" w14:paraId="088B0D13" w14:textId="541C7BA9">
      <w:pPr>
        <w:spacing w:after="200" w:line="276" w:lineRule="auto"/>
        <w:ind w:left="2160" w:hanging="2160"/>
        <w:rPr>
          <w:color w:val="000000"/>
        </w:rPr>
      </w:pPr>
      <w:r>
        <w:rPr>
          <w:color w:val="000000"/>
        </w:rPr>
        <w:tab/>
        <w:t xml:space="preserve">ROCIS has indicated that HRSA is unable to submit the next “child” </w:t>
      </w:r>
      <w:r w:rsidR="0030461E">
        <w:rPr>
          <w:color w:val="000000"/>
        </w:rPr>
        <w:t xml:space="preserve">customer satisfaction </w:t>
      </w:r>
      <w:r>
        <w:rPr>
          <w:color w:val="000000"/>
        </w:rPr>
        <w:t xml:space="preserve">package under this umbrella </w:t>
      </w:r>
      <w:r w:rsidR="00C46246">
        <w:rPr>
          <w:color w:val="000000"/>
        </w:rPr>
        <w:t xml:space="preserve">clearance </w:t>
      </w:r>
      <w:r>
        <w:rPr>
          <w:color w:val="000000"/>
        </w:rPr>
        <w:t xml:space="preserve">due to the lack of available burden hours.  </w:t>
      </w:r>
    </w:p>
    <w:p w:rsidRPr="004C53A4" w:rsidR="00AE1FB1" w:rsidP="00E34E2B" w:rsidRDefault="00B92B6C" w14:paraId="37720811" w14:textId="26F83938">
      <w:pPr>
        <w:tabs>
          <w:tab w:val="left" w:pos="-720"/>
          <w:tab w:val="right" w:pos="8622"/>
        </w:tabs>
        <w:spacing w:line="276" w:lineRule="auto"/>
      </w:pPr>
      <w:r w:rsidRPr="00B92B6C">
        <w:rPr>
          <w:rFonts w:eastAsia="Calibri"/>
          <w:b/>
        </w:rPr>
        <w:t>Time Sensitivity</w:t>
      </w:r>
      <w:r w:rsidR="00816253">
        <w:rPr>
          <w:rFonts w:eastAsia="Calibri"/>
        </w:rPr>
        <w:t xml:space="preserve">: </w:t>
      </w:r>
      <w:r w:rsidR="00816253">
        <w:rPr>
          <w:rFonts w:eastAsia="Calibri"/>
        </w:rPr>
        <w:tab/>
      </w:r>
      <w:r w:rsidRPr="004C53A4" w:rsidR="00AE1FB1">
        <w:rPr>
          <w:rFonts w:eastAsia="Calibri"/>
        </w:rPr>
        <w:t>HRSA is requesting approval of this change memo as soon as possible.  The agency is ready to submit the “</w:t>
      </w:r>
      <w:r w:rsidRPr="004C53A4" w:rsidR="00AE1FB1">
        <w:rPr>
          <w:bCs/>
        </w:rPr>
        <w:t>Constituent Feedback to Oral Health Education Messages and Materials</w:t>
      </w:r>
      <w:r w:rsidRPr="004C53A4" w:rsidR="00AE1FB1">
        <w:rPr>
          <w:bCs/>
        </w:rPr>
        <w:t xml:space="preserve">” </w:t>
      </w:r>
      <w:r w:rsidR="0030461E">
        <w:rPr>
          <w:bCs/>
        </w:rPr>
        <w:t xml:space="preserve">child </w:t>
      </w:r>
      <w:r w:rsidRPr="004C53A4" w:rsidR="00AE1FB1">
        <w:rPr>
          <w:bCs/>
        </w:rPr>
        <w:t>information collection requ</w:t>
      </w:r>
      <w:r w:rsidR="0030461E">
        <w:rPr>
          <w:bCs/>
        </w:rPr>
        <w:t>est to OMB</w:t>
      </w:r>
      <w:bookmarkStart w:name="_GoBack" w:id="0"/>
      <w:bookmarkEnd w:id="0"/>
      <w:r w:rsidR="0030461E">
        <w:rPr>
          <w:bCs/>
        </w:rPr>
        <w:t xml:space="preserve"> for review/approval, </w:t>
      </w:r>
      <w:r w:rsidRPr="004C53A4" w:rsidR="00C46246">
        <w:rPr>
          <w:bCs/>
        </w:rPr>
        <w:t xml:space="preserve">and the additional burden hours are needed to complete this task. </w:t>
      </w:r>
      <w:r w:rsidRPr="004C53A4" w:rsidR="00AE1FB1">
        <w:rPr>
          <w:bCs/>
        </w:rPr>
        <w:t xml:space="preserve"> This request is time sensitive given the contractor’s schedule.  </w:t>
      </w:r>
    </w:p>
    <w:p w:rsidRPr="00B92B6C" w:rsidR="00B92B6C" w:rsidP="00B92B6C" w:rsidRDefault="00B92B6C" w14:paraId="29473172" w14:textId="640BD60A">
      <w:pPr>
        <w:spacing w:after="200" w:line="276" w:lineRule="auto"/>
        <w:ind w:left="2160" w:hanging="2160"/>
        <w:rPr>
          <w:rFonts w:eastAsia="Calibri"/>
        </w:rPr>
      </w:pPr>
    </w:p>
    <w:p w:rsidRPr="00CC530A" w:rsidR="00B92B6C" w:rsidP="00AE1FB1" w:rsidRDefault="00B92B6C" w14:paraId="2B24E5F7" w14:textId="1A3B341B">
      <w:pPr>
        <w:spacing w:after="200" w:line="276" w:lineRule="auto"/>
        <w:ind w:left="2160" w:hanging="2160"/>
        <w:rPr>
          <w:rFonts w:eastAsia="Calibri"/>
        </w:rPr>
      </w:pPr>
      <w:r w:rsidRPr="00B92B6C">
        <w:rPr>
          <w:rFonts w:eastAsia="Calibri"/>
          <w:b/>
        </w:rPr>
        <w:t>Burden:</w:t>
      </w:r>
      <w:r w:rsidRPr="00B92B6C">
        <w:rPr>
          <w:rFonts w:eastAsia="Calibri"/>
        </w:rPr>
        <w:tab/>
      </w:r>
      <w:r w:rsidR="00FD6549">
        <w:rPr>
          <w:rFonts w:eastAsia="Calibri"/>
        </w:rPr>
        <w:t>T</w:t>
      </w:r>
      <w:r w:rsidR="00AE1FB1">
        <w:rPr>
          <w:rFonts w:eastAsia="Calibri"/>
        </w:rPr>
        <w:t xml:space="preserve">he addition of </w:t>
      </w:r>
      <w:r w:rsidR="00317F8C">
        <w:rPr>
          <w:rFonts w:eastAsia="Calibri"/>
        </w:rPr>
        <w:t xml:space="preserve">113 </w:t>
      </w:r>
      <w:r w:rsidR="00C46246">
        <w:rPr>
          <w:rFonts w:eastAsia="Calibri"/>
        </w:rPr>
        <w:t>burden hours</w:t>
      </w:r>
      <w:r w:rsidR="00AE1FB1">
        <w:rPr>
          <w:rFonts w:eastAsia="Calibri"/>
        </w:rPr>
        <w:t xml:space="preserve"> will not </w:t>
      </w:r>
      <w:r w:rsidR="007C45C1">
        <w:rPr>
          <w:rFonts w:eastAsia="Calibri"/>
        </w:rPr>
        <w:t xml:space="preserve">substantially increase the burden </w:t>
      </w:r>
      <w:r w:rsidR="00AE1FB1">
        <w:rPr>
          <w:rFonts w:eastAsia="Calibri"/>
        </w:rPr>
        <w:t xml:space="preserve">inventory </w:t>
      </w:r>
      <w:r w:rsidR="007C45C1">
        <w:rPr>
          <w:rFonts w:eastAsia="Calibri"/>
        </w:rPr>
        <w:t>for this</w:t>
      </w:r>
      <w:r w:rsidR="0030461E">
        <w:rPr>
          <w:rFonts w:eastAsia="Calibri"/>
        </w:rPr>
        <w:t xml:space="preserve"> information collection request which now stands at 5375 hours.  </w:t>
      </w:r>
    </w:p>
    <w:p w:rsidRPr="00FC1E4D" w:rsidR="00D02D40" w:rsidP="00B92B6C" w:rsidRDefault="003B1955" w14:paraId="49DBEF8E" w14:textId="77777777">
      <w:pPr>
        <w:pStyle w:val="Subtitle"/>
      </w:pPr>
    </w:p>
    <w:sectPr w:rsidRPr="00FC1E4D" w:rsidR="00D02D40" w:rsidSect="00DB2ED0">
      <w:headerReference w:type="default" r:id="rId13"/>
      <w:footerReference w:type="default" r:id="rId14"/>
      <w:headerReference w:type="first" r:id="rId15"/>
      <w:pgSz w:w="12240" w:h="15840"/>
      <w:pgMar w:top="1440" w:right="1440" w:bottom="1440" w:left="1440" w:header="36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871438" w14:textId="77777777" w:rsidR="002D15AF" w:rsidRDefault="002D15AF" w:rsidP="00F90AEE">
      <w:r>
        <w:separator/>
      </w:r>
    </w:p>
  </w:endnote>
  <w:endnote w:type="continuationSeparator" w:id="0">
    <w:p w14:paraId="55A98189" w14:textId="77777777" w:rsidR="002D15AF" w:rsidRDefault="002D15AF" w:rsidP="00F90A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905289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701255B" w14:textId="1EFA4A40" w:rsidR="00B92B6C" w:rsidRDefault="00B92B6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E1FB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3906C3A" w14:textId="77777777" w:rsidR="00B92B6C" w:rsidRDefault="00B92B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9318D7" w14:textId="77777777" w:rsidR="002D15AF" w:rsidRDefault="002D15AF" w:rsidP="00F90AEE">
      <w:r>
        <w:separator/>
      </w:r>
    </w:p>
  </w:footnote>
  <w:footnote w:type="continuationSeparator" w:id="0">
    <w:p w14:paraId="09245EEE" w14:textId="77777777" w:rsidR="002D15AF" w:rsidRDefault="002D15AF" w:rsidP="00F90A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DBEF95" w14:textId="50F795C1" w:rsidR="00E60EC9" w:rsidRDefault="00E60EC9" w:rsidP="00E60EC9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890" w:type="dxa"/>
      <w:tblInd w:w="-1062" w:type="dxa"/>
      <w:tblLook w:val="00A0" w:firstRow="1" w:lastRow="0" w:firstColumn="1" w:lastColumn="0" w:noHBand="0" w:noVBand="0"/>
    </w:tblPr>
    <w:tblGrid>
      <w:gridCol w:w="1530"/>
      <w:gridCol w:w="9360"/>
    </w:tblGrid>
    <w:tr w:rsidR="00E60EC9" w:rsidRPr="00F90AEE" w14:paraId="49DBEF9E" w14:textId="77777777" w:rsidTr="005972C4">
      <w:trPr>
        <w:trHeight w:val="1710"/>
      </w:trPr>
      <w:tc>
        <w:tcPr>
          <w:tcW w:w="1530" w:type="dxa"/>
        </w:tcPr>
        <w:p w14:paraId="49DBEF96" w14:textId="77777777" w:rsidR="00E60EC9" w:rsidRPr="00F90AEE" w:rsidRDefault="00E60EC9" w:rsidP="005972C4">
          <w:pPr>
            <w:tabs>
              <w:tab w:val="center" w:pos="4320"/>
              <w:tab w:val="right" w:pos="8640"/>
            </w:tabs>
            <w:rPr>
              <w:sz w:val="20"/>
            </w:rPr>
          </w:pPr>
          <w:r>
            <w:rPr>
              <w:noProof/>
            </w:rPr>
            <w:drawing>
              <wp:inline distT="0" distB="0" distL="0" distR="0" wp14:anchorId="49DBEFA0" wp14:editId="49DBEFA1">
                <wp:extent cx="723900" cy="723900"/>
                <wp:effectExtent l="0" t="0" r="0" b="0"/>
                <wp:docPr id="3" name="Picture 3" descr="C:\Users\CPerez\AppData\Local\Microsoft\Windows\Temporary Internet Files\Content.IE5\OUEM9TZ3\dhhs-logo-blue-rgb.tif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Perez\AppData\Local\Microsoft\Windows\Temporary Internet Files\Content.IE5\OUEM9TZ3\dhhs-logo-blue-rgb.tif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60" w:type="dxa"/>
        </w:tcPr>
        <w:p w14:paraId="49DBEF97" w14:textId="5B6D7BF1" w:rsidR="00E60EC9" w:rsidRPr="00F15689" w:rsidRDefault="00E60EC9" w:rsidP="005972C4">
          <w:pPr>
            <w:tabs>
              <w:tab w:val="center" w:pos="4320"/>
              <w:tab w:val="right" w:pos="8640"/>
            </w:tabs>
            <w:spacing w:before="120" w:after="60"/>
            <w:rPr>
              <w:color w:val="000080"/>
              <w:sz w:val="19"/>
              <w:szCs w:val="19"/>
            </w:rPr>
          </w:pPr>
          <w:r>
            <w:rPr>
              <w:color w:val="000080"/>
              <w:sz w:val="20"/>
              <w:szCs w:val="20"/>
            </w:rPr>
            <w:t xml:space="preserve">                                                                                                      </w:t>
          </w:r>
          <w:r w:rsidR="00783738">
            <w:rPr>
              <w:color w:val="000080"/>
              <w:sz w:val="20"/>
              <w:szCs w:val="20"/>
            </w:rPr>
            <w:t xml:space="preserve">                               </w:t>
          </w:r>
          <w:r w:rsidR="00EB1D65">
            <w:rPr>
              <w:color w:val="000080"/>
              <w:sz w:val="20"/>
              <w:szCs w:val="20"/>
            </w:rPr>
            <w:t xml:space="preserve"> </w:t>
          </w:r>
          <w:r w:rsidRPr="00F15689">
            <w:rPr>
              <w:color w:val="000080"/>
              <w:sz w:val="19"/>
              <w:szCs w:val="19"/>
            </w:rPr>
            <w:t xml:space="preserve">Health Resources and Services                                           </w:t>
          </w:r>
        </w:p>
        <w:p w14:paraId="49DBEF98" w14:textId="405A1892" w:rsidR="00E60EC9" w:rsidRPr="00F23997" w:rsidRDefault="00E60EC9" w:rsidP="007177BC">
          <w:pPr>
            <w:tabs>
              <w:tab w:val="left" w:pos="6750"/>
            </w:tabs>
            <w:spacing w:before="120" w:after="60" w:line="130" w:lineRule="exact"/>
            <w:rPr>
              <w:color w:val="000080"/>
              <w:sz w:val="20"/>
              <w:szCs w:val="20"/>
            </w:rPr>
          </w:pPr>
          <w:r w:rsidRPr="00F90AEE">
            <w:rPr>
              <w:b/>
              <w:color w:val="000080"/>
              <w:sz w:val="20"/>
              <w:szCs w:val="20"/>
            </w:rPr>
            <w:t>DEPARTMENT OF HEALTH &amp; HUMAN SERVICES</w:t>
          </w:r>
          <w:r w:rsidRPr="00F90AEE">
            <w:rPr>
              <w:color w:val="000080"/>
              <w:sz w:val="20"/>
            </w:rPr>
            <w:t xml:space="preserve">                      </w:t>
          </w:r>
          <w:r w:rsidR="00783738">
            <w:rPr>
              <w:color w:val="000080"/>
              <w:sz w:val="20"/>
            </w:rPr>
            <w:t xml:space="preserve">                </w:t>
          </w:r>
          <w:r w:rsidR="00EB1D65">
            <w:rPr>
              <w:color w:val="000080"/>
              <w:sz w:val="20"/>
            </w:rPr>
            <w:t xml:space="preserve"> </w:t>
          </w:r>
          <w:r w:rsidRPr="00F15689">
            <w:rPr>
              <w:color w:val="000080"/>
              <w:sz w:val="19"/>
              <w:szCs w:val="19"/>
            </w:rPr>
            <w:t>Administration</w:t>
          </w:r>
          <w:r>
            <w:rPr>
              <w:color w:val="000080"/>
              <w:sz w:val="20"/>
              <w:szCs w:val="20"/>
            </w:rPr>
            <w:t xml:space="preserve">                                                                      </w:t>
          </w:r>
          <w:r>
            <w:rPr>
              <w:color w:val="000080"/>
              <w:sz w:val="20"/>
              <w:szCs w:val="20"/>
            </w:rPr>
            <w:tab/>
          </w:r>
          <w:r>
            <w:rPr>
              <w:color w:val="000080"/>
              <w:sz w:val="20"/>
              <w:szCs w:val="20"/>
            </w:rPr>
            <w:tab/>
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    </w:r>
        </w:p>
        <w:p w14:paraId="49DBEF99" w14:textId="77777777" w:rsidR="00E60EC9" w:rsidRDefault="00E60EC9" w:rsidP="005972C4">
          <w:pPr>
            <w:tabs>
              <w:tab w:val="center" w:pos="4320"/>
              <w:tab w:val="right" w:pos="8640"/>
            </w:tabs>
            <w:spacing w:before="40" w:after="60" w:line="130" w:lineRule="exact"/>
            <w:rPr>
              <w:color w:val="000080"/>
            </w:rPr>
          </w:pPr>
          <w:r>
            <w:rPr>
              <w:noProof/>
              <w:color w:val="000080"/>
              <w:sz w:val="20"/>
              <w:szCs w:val="20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9DBEFA2" wp14:editId="49DBEFA3">
                    <wp:simplePos x="0" y="0"/>
                    <wp:positionH relativeFrom="column">
                      <wp:posOffset>7620</wp:posOffset>
                    </wp:positionH>
                    <wp:positionV relativeFrom="paragraph">
                      <wp:posOffset>38100</wp:posOffset>
                    </wp:positionV>
                    <wp:extent cx="5753100" cy="0"/>
                    <wp:effectExtent l="0" t="0" r="19050" b="19050"/>
                    <wp:wrapNone/>
                    <wp:docPr id="2" name="Straight Connector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7531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8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612B0AA0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pt,3pt" to="453.6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" strokecolor="navy"/>
                </w:pict>
              </mc:Fallback>
            </mc:AlternateContent>
          </w:r>
          <w:r>
            <w:rPr>
              <w:color w:val="000080"/>
            </w:rPr>
            <w:t xml:space="preserve">                                                                                                                                                                                                                                    </w:t>
          </w:r>
        </w:p>
        <w:p w14:paraId="49DBEF9B" w14:textId="17EF26C6" w:rsidR="00E60EC9" w:rsidRPr="00184624" w:rsidRDefault="00E60EC9" w:rsidP="00184624">
          <w:pPr>
            <w:tabs>
              <w:tab w:val="center" w:pos="4320"/>
              <w:tab w:val="right" w:pos="8640"/>
            </w:tabs>
            <w:spacing w:before="40" w:after="60"/>
            <w:rPr>
              <w:color w:val="000080"/>
              <w:sz w:val="20"/>
              <w:szCs w:val="20"/>
            </w:rPr>
          </w:pPr>
          <w:r>
            <w:rPr>
              <w:color w:val="000080"/>
            </w:rPr>
            <w:t xml:space="preserve">                                                                                </w:t>
          </w:r>
          <w:r w:rsidR="00865885">
            <w:rPr>
              <w:color w:val="000080"/>
            </w:rPr>
            <w:t xml:space="preserve">                             </w:t>
          </w:r>
          <w:r w:rsidR="007177BC">
            <w:rPr>
              <w:color w:val="000080"/>
            </w:rPr>
            <w:t xml:space="preserve"> </w:t>
          </w:r>
          <w:r w:rsidR="00865885">
            <w:rPr>
              <w:color w:val="000080"/>
              <w:sz w:val="20"/>
              <w:szCs w:val="20"/>
            </w:rPr>
            <w:t>Bureau of Primary Health Care</w:t>
          </w:r>
        </w:p>
        <w:p w14:paraId="49DBEF9C" w14:textId="5477FD7D" w:rsidR="00E60EC9" w:rsidRDefault="007177BC" w:rsidP="00865885">
          <w:pPr>
            <w:tabs>
              <w:tab w:val="center" w:pos="4320"/>
              <w:tab w:val="right" w:pos="8640"/>
            </w:tabs>
            <w:ind w:left="7080" w:hanging="540"/>
            <w:rPr>
              <w:sz w:val="20"/>
              <w:szCs w:val="20"/>
            </w:rPr>
          </w:pPr>
          <w:r w:rsidRPr="00184624">
            <w:rPr>
              <w:color w:val="000080"/>
              <w:sz w:val="20"/>
              <w:szCs w:val="20"/>
            </w:rPr>
            <w:t xml:space="preserve">  Rockville</w:t>
          </w:r>
          <w:r>
            <w:rPr>
              <w:color w:val="000080"/>
              <w:sz w:val="20"/>
              <w:szCs w:val="20"/>
            </w:rPr>
            <w:t>, MD  20857</w:t>
          </w:r>
        </w:p>
        <w:p w14:paraId="49DBEF9D" w14:textId="77777777" w:rsidR="00614C26" w:rsidRPr="00F90AEE" w:rsidRDefault="00614C26" w:rsidP="005972C4">
          <w:pPr>
            <w:tabs>
              <w:tab w:val="center" w:pos="4320"/>
              <w:tab w:val="right" w:pos="8640"/>
            </w:tabs>
            <w:ind w:left="6642"/>
            <w:rPr>
              <w:sz w:val="20"/>
              <w:szCs w:val="20"/>
            </w:rPr>
          </w:pPr>
        </w:p>
      </w:tc>
    </w:tr>
  </w:tbl>
  <w:p w14:paraId="49DBEF9F" w14:textId="5BBAFF1F" w:rsidR="00E60EC9" w:rsidRDefault="00E60EC9" w:rsidP="001F745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2922D1"/>
    <w:multiLevelType w:val="hybridMultilevel"/>
    <w:tmpl w:val="B1DE09D0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" w15:restartNumberingAfterBreak="0">
    <w:nsid w:val="24272A5C"/>
    <w:multiLevelType w:val="hybridMultilevel"/>
    <w:tmpl w:val="7004BAA0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" w15:restartNumberingAfterBreak="0">
    <w:nsid w:val="28410CF3"/>
    <w:multiLevelType w:val="hybridMultilevel"/>
    <w:tmpl w:val="AF109C6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B14D14"/>
    <w:multiLevelType w:val="hybridMultilevel"/>
    <w:tmpl w:val="3A88FCEE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D82945"/>
    <w:multiLevelType w:val="hybridMultilevel"/>
    <w:tmpl w:val="DE8A102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F91A32"/>
    <w:multiLevelType w:val="hybridMultilevel"/>
    <w:tmpl w:val="B67E9FCA"/>
    <w:lvl w:ilvl="0" w:tplc="393C41F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AD604C"/>
    <w:multiLevelType w:val="hybridMultilevel"/>
    <w:tmpl w:val="214E28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DC0DFE"/>
    <w:multiLevelType w:val="hybridMultilevel"/>
    <w:tmpl w:val="09601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EF7DF7"/>
    <w:multiLevelType w:val="hybridMultilevel"/>
    <w:tmpl w:val="8D28997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A4E26FB"/>
    <w:multiLevelType w:val="hybridMultilevel"/>
    <w:tmpl w:val="4F4C967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04712FA"/>
    <w:multiLevelType w:val="hybridMultilevel"/>
    <w:tmpl w:val="57302E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7"/>
  </w:num>
  <w:num w:numId="5">
    <w:abstractNumId w:val="4"/>
  </w:num>
  <w:num w:numId="6">
    <w:abstractNumId w:val="5"/>
  </w:num>
  <w:num w:numId="7">
    <w:abstractNumId w:val="10"/>
  </w:num>
  <w:num w:numId="8">
    <w:abstractNumId w:val="2"/>
  </w:num>
  <w:num w:numId="9">
    <w:abstractNumId w:val="1"/>
  </w:num>
  <w:num w:numId="10">
    <w:abstractNumId w:val="8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M1NjGzNDI2MDU2NTZU0lEKTi0uzszPAykwrAUANQ+YYCwAAAA="/>
  </w:docVars>
  <w:rsids>
    <w:rsidRoot w:val="00F90AEE"/>
    <w:rsid w:val="00003763"/>
    <w:rsid w:val="000244E7"/>
    <w:rsid w:val="00045B42"/>
    <w:rsid w:val="00055D8E"/>
    <w:rsid w:val="00077FC4"/>
    <w:rsid w:val="00086224"/>
    <w:rsid w:val="000A7DE4"/>
    <w:rsid w:val="000B106B"/>
    <w:rsid w:val="000B4222"/>
    <w:rsid w:val="000B64F3"/>
    <w:rsid w:val="000C66AC"/>
    <w:rsid w:val="000D4ED8"/>
    <w:rsid w:val="000F2103"/>
    <w:rsid w:val="00105394"/>
    <w:rsid w:val="001115FE"/>
    <w:rsid w:val="0011587E"/>
    <w:rsid w:val="00122B02"/>
    <w:rsid w:val="00142733"/>
    <w:rsid w:val="00161207"/>
    <w:rsid w:val="00161D18"/>
    <w:rsid w:val="001626D3"/>
    <w:rsid w:val="001709E2"/>
    <w:rsid w:val="00184624"/>
    <w:rsid w:val="00190C2F"/>
    <w:rsid w:val="00191CE9"/>
    <w:rsid w:val="001A5A2F"/>
    <w:rsid w:val="001A5F8A"/>
    <w:rsid w:val="001B5AAF"/>
    <w:rsid w:val="001C250A"/>
    <w:rsid w:val="001D068D"/>
    <w:rsid w:val="001D522F"/>
    <w:rsid w:val="001E2196"/>
    <w:rsid w:val="001E257B"/>
    <w:rsid w:val="001E3779"/>
    <w:rsid w:val="001E5A30"/>
    <w:rsid w:val="001E6C74"/>
    <w:rsid w:val="001F7458"/>
    <w:rsid w:val="00240EB1"/>
    <w:rsid w:val="00244D9E"/>
    <w:rsid w:val="00254316"/>
    <w:rsid w:val="0025694D"/>
    <w:rsid w:val="00267A4C"/>
    <w:rsid w:val="00270D9F"/>
    <w:rsid w:val="0027176B"/>
    <w:rsid w:val="00275702"/>
    <w:rsid w:val="002805C0"/>
    <w:rsid w:val="002B2C62"/>
    <w:rsid w:val="002B55AC"/>
    <w:rsid w:val="002B5EA0"/>
    <w:rsid w:val="002D15AF"/>
    <w:rsid w:val="002D23CB"/>
    <w:rsid w:val="00301C0B"/>
    <w:rsid w:val="0030461E"/>
    <w:rsid w:val="00307392"/>
    <w:rsid w:val="00310E49"/>
    <w:rsid w:val="00317F8C"/>
    <w:rsid w:val="00323084"/>
    <w:rsid w:val="003544DE"/>
    <w:rsid w:val="0036359F"/>
    <w:rsid w:val="0037258C"/>
    <w:rsid w:val="00383ECD"/>
    <w:rsid w:val="003901DB"/>
    <w:rsid w:val="003B1955"/>
    <w:rsid w:val="003B2616"/>
    <w:rsid w:val="003D2879"/>
    <w:rsid w:val="003D33F5"/>
    <w:rsid w:val="003D4040"/>
    <w:rsid w:val="004128A1"/>
    <w:rsid w:val="00417355"/>
    <w:rsid w:val="00431462"/>
    <w:rsid w:val="00441EE8"/>
    <w:rsid w:val="004506CC"/>
    <w:rsid w:val="00467E88"/>
    <w:rsid w:val="00472BD0"/>
    <w:rsid w:val="004870F0"/>
    <w:rsid w:val="00493F65"/>
    <w:rsid w:val="004A289E"/>
    <w:rsid w:val="004A3B9D"/>
    <w:rsid w:val="004A7C95"/>
    <w:rsid w:val="004C53A4"/>
    <w:rsid w:val="004C5BA6"/>
    <w:rsid w:val="004C5E93"/>
    <w:rsid w:val="004C6DB8"/>
    <w:rsid w:val="004D2963"/>
    <w:rsid w:val="004D2CED"/>
    <w:rsid w:val="004E733E"/>
    <w:rsid w:val="005114FA"/>
    <w:rsid w:val="00520FDF"/>
    <w:rsid w:val="00527051"/>
    <w:rsid w:val="00535C6B"/>
    <w:rsid w:val="00540CF5"/>
    <w:rsid w:val="005439D1"/>
    <w:rsid w:val="00546709"/>
    <w:rsid w:val="00564EB1"/>
    <w:rsid w:val="00576597"/>
    <w:rsid w:val="00577B47"/>
    <w:rsid w:val="00581E13"/>
    <w:rsid w:val="005E64AA"/>
    <w:rsid w:val="005F1916"/>
    <w:rsid w:val="00603BA5"/>
    <w:rsid w:val="00614C26"/>
    <w:rsid w:val="00620DD3"/>
    <w:rsid w:val="006272EB"/>
    <w:rsid w:val="006562F9"/>
    <w:rsid w:val="00671F80"/>
    <w:rsid w:val="006934A4"/>
    <w:rsid w:val="006A0213"/>
    <w:rsid w:val="006A5A87"/>
    <w:rsid w:val="006C099B"/>
    <w:rsid w:val="006C14CF"/>
    <w:rsid w:val="006C5C65"/>
    <w:rsid w:val="006F4137"/>
    <w:rsid w:val="00704BD7"/>
    <w:rsid w:val="00710F4A"/>
    <w:rsid w:val="007177BC"/>
    <w:rsid w:val="007261EE"/>
    <w:rsid w:val="00727292"/>
    <w:rsid w:val="007279C1"/>
    <w:rsid w:val="00754D00"/>
    <w:rsid w:val="00760EB6"/>
    <w:rsid w:val="00783738"/>
    <w:rsid w:val="0078631F"/>
    <w:rsid w:val="0079084A"/>
    <w:rsid w:val="007B6733"/>
    <w:rsid w:val="007C45C1"/>
    <w:rsid w:val="007E6ED2"/>
    <w:rsid w:val="00816253"/>
    <w:rsid w:val="00822839"/>
    <w:rsid w:val="00824266"/>
    <w:rsid w:val="00842010"/>
    <w:rsid w:val="00861F19"/>
    <w:rsid w:val="00864109"/>
    <w:rsid w:val="00865885"/>
    <w:rsid w:val="00865C53"/>
    <w:rsid w:val="00867179"/>
    <w:rsid w:val="008672A0"/>
    <w:rsid w:val="008673FF"/>
    <w:rsid w:val="00875450"/>
    <w:rsid w:val="00882ED2"/>
    <w:rsid w:val="0088649C"/>
    <w:rsid w:val="008A09BF"/>
    <w:rsid w:val="008C0759"/>
    <w:rsid w:val="008C5FD9"/>
    <w:rsid w:val="008D35DB"/>
    <w:rsid w:val="008D4322"/>
    <w:rsid w:val="008D5DDD"/>
    <w:rsid w:val="008E6BB9"/>
    <w:rsid w:val="00942426"/>
    <w:rsid w:val="00960CCD"/>
    <w:rsid w:val="009909C3"/>
    <w:rsid w:val="009915DE"/>
    <w:rsid w:val="009A60CA"/>
    <w:rsid w:val="009C34AD"/>
    <w:rsid w:val="009D1EDF"/>
    <w:rsid w:val="009E2189"/>
    <w:rsid w:val="00A025DC"/>
    <w:rsid w:val="00A060D2"/>
    <w:rsid w:val="00A31D65"/>
    <w:rsid w:val="00A52B98"/>
    <w:rsid w:val="00A60A57"/>
    <w:rsid w:val="00A73790"/>
    <w:rsid w:val="00A850A5"/>
    <w:rsid w:val="00AA3F66"/>
    <w:rsid w:val="00AE1FB1"/>
    <w:rsid w:val="00AF479D"/>
    <w:rsid w:val="00AF6A02"/>
    <w:rsid w:val="00B0690E"/>
    <w:rsid w:val="00B1243A"/>
    <w:rsid w:val="00B34CE8"/>
    <w:rsid w:val="00B34E80"/>
    <w:rsid w:val="00B50762"/>
    <w:rsid w:val="00B552A7"/>
    <w:rsid w:val="00B727B5"/>
    <w:rsid w:val="00B820BA"/>
    <w:rsid w:val="00B86A41"/>
    <w:rsid w:val="00B92B6C"/>
    <w:rsid w:val="00BA30DC"/>
    <w:rsid w:val="00BB3521"/>
    <w:rsid w:val="00BB6F7C"/>
    <w:rsid w:val="00BB72AE"/>
    <w:rsid w:val="00BD0FD5"/>
    <w:rsid w:val="00BD2776"/>
    <w:rsid w:val="00BE2B59"/>
    <w:rsid w:val="00BF6A1F"/>
    <w:rsid w:val="00C06EF5"/>
    <w:rsid w:val="00C23BA3"/>
    <w:rsid w:val="00C251B3"/>
    <w:rsid w:val="00C33C03"/>
    <w:rsid w:val="00C42D55"/>
    <w:rsid w:val="00C46224"/>
    <w:rsid w:val="00C46246"/>
    <w:rsid w:val="00C52FFD"/>
    <w:rsid w:val="00C60F62"/>
    <w:rsid w:val="00C6196F"/>
    <w:rsid w:val="00C65821"/>
    <w:rsid w:val="00CB6679"/>
    <w:rsid w:val="00CC530A"/>
    <w:rsid w:val="00CD382D"/>
    <w:rsid w:val="00CD6D52"/>
    <w:rsid w:val="00CF3D1C"/>
    <w:rsid w:val="00D3003E"/>
    <w:rsid w:val="00D46292"/>
    <w:rsid w:val="00D816E1"/>
    <w:rsid w:val="00D8185D"/>
    <w:rsid w:val="00D84F14"/>
    <w:rsid w:val="00D86A7B"/>
    <w:rsid w:val="00D91EA3"/>
    <w:rsid w:val="00D972E0"/>
    <w:rsid w:val="00DB2D70"/>
    <w:rsid w:val="00DB2ED0"/>
    <w:rsid w:val="00DC13B0"/>
    <w:rsid w:val="00DC35A2"/>
    <w:rsid w:val="00DD0E41"/>
    <w:rsid w:val="00DD0EDB"/>
    <w:rsid w:val="00DE2981"/>
    <w:rsid w:val="00DF2527"/>
    <w:rsid w:val="00DF2945"/>
    <w:rsid w:val="00E213EF"/>
    <w:rsid w:val="00E34E2B"/>
    <w:rsid w:val="00E4214E"/>
    <w:rsid w:val="00E47B16"/>
    <w:rsid w:val="00E57C67"/>
    <w:rsid w:val="00E60EC9"/>
    <w:rsid w:val="00E66F74"/>
    <w:rsid w:val="00E7389F"/>
    <w:rsid w:val="00E73F0F"/>
    <w:rsid w:val="00E76795"/>
    <w:rsid w:val="00E82F25"/>
    <w:rsid w:val="00E8505E"/>
    <w:rsid w:val="00E90041"/>
    <w:rsid w:val="00E974A7"/>
    <w:rsid w:val="00EB1D65"/>
    <w:rsid w:val="00EC34F8"/>
    <w:rsid w:val="00EC5137"/>
    <w:rsid w:val="00EC7B82"/>
    <w:rsid w:val="00ED3264"/>
    <w:rsid w:val="00EE676F"/>
    <w:rsid w:val="00F15689"/>
    <w:rsid w:val="00F2118A"/>
    <w:rsid w:val="00F23997"/>
    <w:rsid w:val="00F25576"/>
    <w:rsid w:val="00F25F17"/>
    <w:rsid w:val="00F609B2"/>
    <w:rsid w:val="00F71063"/>
    <w:rsid w:val="00F73340"/>
    <w:rsid w:val="00F90AEE"/>
    <w:rsid w:val="00FB215E"/>
    <w:rsid w:val="00FC0271"/>
    <w:rsid w:val="00FC1E4D"/>
    <w:rsid w:val="00FD6549"/>
    <w:rsid w:val="00FD7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9DBEF66"/>
  <w15:docId w15:val="{4CE4EBBC-C141-4D11-983A-3B8F60922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0E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Heading3"/>
    <w:next w:val="Normal"/>
    <w:link w:val="Heading2Char"/>
    <w:autoRedefine/>
    <w:semiHidden/>
    <w:unhideWhenUsed/>
    <w:qFormat/>
    <w:rsid w:val="00E60EC9"/>
    <w:pPr>
      <w:keepLines w:val="0"/>
      <w:spacing w:before="0"/>
      <w:outlineLvl w:val="1"/>
    </w:pPr>
    <w:rPr>
      <w:rFonts w:ascii="Times New Roman" w:eastAsia="Times New Roman" w:hAnsi="Times New Roman" w:cs="Times New Roman"/>
      <w:color w:val="auto"/>
      <w:szCs w:val="26"/>
      <w:u w:val="singl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60EC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D654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0AE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0AEE"/>
  </w:style>
  <w:style w:type="paragraph" w:styleId="Footer">
    <w:name w:val="footer"/>
    <w:basedOn w:val="Normal"/>
    <w:link w:val="FooterChar"/>
    <w:uiPriority w:val="99"/>
    <w:unhideWhenUsed/>
    <w:rsid w:val="00F90AE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0AEE"/>
  </w:style>
  <w:style w:type="paragraph" w:styleId="BalloonText">
    <w:name w:val="Balloon Text"/>
    <w:basedOn w:val="Normal"/>
    <w:link w:val="BalloonTextChar"/>
    <w:uiPriority w:val="99"/>
    <w:semiHidden/>
    <w:unhideWhenUsed/>
    <w:rsid w:val="00F90A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0AEE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semiHidden/>
    <w:rsid w:val="00E60EC9"/>
    <w:rPr>
      <w:rFonts w:ascii="Times New Roman" w:eastAsia="Times New Roman" w:hAnsi="Times New Roman" w:cs="Times New Roman"/>
      <w:b/>
      <w:bCs/>
      <w:sz w:val="24"/>
      <w:szCs w:val="26"/>
      <w:u w:val="single"/>
    </w:rPr>
  </w:style>
  <w:style w:type="paragraph" w:styleId="BodyText">
    <w:name w:val="Body Text"/>
    <w:basedOn w:val="Normal"/>
    <w:link w:val="BodyTextChar"/>
    <w:unhideWhenUsed/>
    <w:rsid w:val="00E60EC9"/>
  </w:style>
  <w:style w:type="character" w:customStyle="1" w:styleId="BodyTextChar">
    <w:name w:val="Body Text Char"/>
    <w:basedOn w:val="DefaultParagraphFont"/>
    <w:link w:val="BodyText"/>
    <w:rsid w:val="00E60EC9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60EC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974A7"/>
    <w:rPr>
      <w:color w:val="0000FF" w:themeColor="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B92B6C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B92B6C"/>
    <w:rPr>
      <w:rFonts w:eastAsiaTheme="minorEastAsia"/>
      <w:color w:val="5A5A5A" w:themeColor="text1" w:themeTint="A5"/>
      <w:spacing w:val="15"/>
    </w:rPr>
  </w:style>
  <w:style w:type="paragraph" w:customStyle="1" w:styleId="FootnoteText1">
    <w:name w:val="Footnote Text1"/>
    <w:basedOn w:val="Normal"/>
    <w:next w:val="FootnoteText"/>
    <w:link w:val="FootnoteTextChar"/>
    <w:uiPriority w:val="99"/>
    <w:semiHidden/>
    <w:unhideWhenUsed/>
    <w:rsid w:val="00B92B6C"/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1"/>
    <w:uiPriority w:val="99"/>
    <w:semiHidden/>
    <w:rsid w:val="00B92B6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92B6C"/>
    <w:rPr>
      <w:vertAlign w:val="superscript"/>
    </w:rPr>
  </w:style>
  <w:style w:type="paragraph" w:styleId="FootnoteText">
    <w:name w:val="footnote text"/>
    <w:basedOn w:val="Normal"/>
    <w:link w:val="FootnoteTextChar1"/>
    <w:uiPriority w:val="99"/>
    <w:semiHidden/>
    <w:unhideWhenUsed/>
    <w:rsid w:val="00B92B6C"/>
    <w:rPr>
      <w:sz w:val="20"/>
      <w:szCs w:val="20"/>
    </w:rPr>
  </w:style>
  <w:style w:type="character" w:customStyle="1" w:styleId="FootnoteTextChar1">
    <w:name w:val="Footnote Text Char1"/>
    <w:basedOn w:val="DefaultParagraphFont"/>
    <w:link w:val="FootnoteText"/>
    <w:uiPriority w:val="99"/>
    <w:semiHidden/>
    <w:rsid w:val="00B92B6C"/>
    <w:rPr>
      <w:rFonts w:ascii="Times New Roman" w:eastAsia="Times New Roman" w:hAnsi="Times New Roman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D462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29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292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2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292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57C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060D2"/>
    <w:pPr>
      <w:ind w:left="720"/>
      <w:contextualSpacing/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FD6549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21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9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haredContentType xmlns="Microsoft.SharePoint.Taxonomy.ContentTypeSync" SourceId="13ff120d-8bd5-4291-a148-70db8d7e9204" ContentTypeId="0x01" PreviousValue="false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008B6139CEC34E9E62DC999A14FD5F" ma:contentTypeVersion="3" ma:contentTypeDescription="Create a new document." ma:contentTypeScope="" ma:versionID="6061b9e904e767401985ff80262a5c9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ece390d2794d31fdf8bbc445df2fdb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C9952E-7D25-47AC-9CF1-E27EC8D8903D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B31FA58D-00DC-41A1-9F58-38753BD3A2B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E8CBF77-6372-4304-AA4D-BDF3FD9952C9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2CF22A0F-6488-46EE-A273-671D877F1A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625090AD-F333-4BA7-ABB4-A33D231341FE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D98E7BEF-B3B0-4312-8AFE-0723FE0922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206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change memo</vt:lpstr>
    </vt:vector>
  </TitlesOfParts>
  <Company>HRSA</Company>
  <LinksUpToDate>false</LinksUpToDate>
  <CharactersWithSpaces>1379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change memo</dc:title>
  <dc:creator>Windows User</dc:creator>
  <cp:lastModifiedBy>Wright-Solomon, Lisa (HRSA)</cp:lastModifiedBy>
  <cp:revision>12</cp:revision>
  <cp:lastPrinted>2015-10-27T13:28:00Z</cp:lastPrinted>
  <dcterms:created xsi:type="dcterms:W3CDTF">2020-12-07T14:22:00Z</dcterms:created>
  <dcterms:modified xsi:type="dcterms:W3CDTF">2020-12-07T15:09:00Z</dcterms:modified>
  <cp:category>Memo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0x010100FA008B6139CEC34E9E62DC999A14FD5F</vt:lpwstr>
  </property>
</Properties>
</file>