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10" w:rsidRPr="00E87F10" w:rsidRDefault="00E87F10">
      <w:pPr>
        <w:rPr>
          <w:sz w:val="24"/>
          <w:szCs w:val="24"/>
        </w:rPr>
      </w:pPr>
      <w:bookmarkStart w:id="0" w:name="_GoBack"/>
      <w:bookmarkEnd w:id="0"/>
      <w:r w:rsidRPr="00E87F10">
        <w:rPr>
          <w:sz w:val="24"/>
          <w:szCs w:val="24"/>
        </w:rPr>
        <w:t xml:space="preserve">This document serves as the Information Collection Document for the Longitudincal Employer-Household Dynamics (LEHD) Survey.  </w:t>
      </w:r>
    </w:p>
    <w:p w:rsidR="00E87F10" w:rsidRPr="00E87F10" w:rsidRDefault="00E87F10" w:rsidP="00E87F10">
      <w:pPr>
        <w:tabs>
          <w:tab w:val="left" w:pos="360"/>
        </w:tabs>
        <w:rPr>
          <w:sz w:val="24"/>
          <w:szCs w:val="24"/>
        </w:rPr>
      </w:pPr>
      <w:r w:rsidRPr="00E87F10">
        <w:rPr>
          <w:sz w:val="24"/>
          <w:szCs w:val="24"/>
        </w:rPr>
        <w:t>The data products created by the LEHD program are not generated by a traditional survey.   Rather, all data required is collected electronically as follows:</w:t>
      </w:r>
    </w:p>
    <w:p w:rsidR="00E87F10" w:rsidRPr="00E87F10" w:rsidRDefault="00E87F10" w:rsidP="00E87F10">
      <w:pPr>
        <w:pStyle w:val="ListParagraph"/>
        <w:numPr>
          <w:ilvl w:val="0"/>
          <w:numId w:val="1"/>
        </w:numPr>
        <w:tabs>
          <w:tab w:val="left" w:pos="360"/>
        </w:tabs>
        <w:rPr>
          <w:rFonts w:asciiTheme="minorHAnsi" w:hAnsiTheme="minorHAnsi"/>
        </w:rPr>
      </w:pPr>
      <w:r w:rsidRPr="00E87F10">
        <w:rPr>
          <w:rFonts w:asciiTheme="minorHAnsi" w:hAnsiTheme="minorHAnsi"/>
        </w:rPr>
        <w:t>State Unemployment Insurance (UI) and Quarterly Census of Employment and Wages (QCEW) are provided via secure File Transfer Protocol (FTP) where each state LMI agency sends these data directly to the Census Bureau.  This transfer of data is governed by a Memorandum of Understandings (MOUs) with each state partner.</w:t>
      </w:r>
      <w:r w:rsidR="0097466F">
        <w:rPr>
          <w:rFonts w:asciiTheme="minorHAnsi" w:hAnsiTheme="minorHAnsi"/>
        </w:rPr>
        <w:br/>
      </w:r>
    </w:p>
    <w:p w:rsidR="00E87F10" w:rsidRPr="00E87F10" w:rsidRDefault="00E87F10" w:rsidP="00E87F10">
      <w:pPr>
        <w:pStyle w:val="ListParagraph"/>
        <w:numPr>
          <w:ilvl w:val="0"/>
          <w:numId w:val="1"/>
        </w:numPr>
        <w:tabs>
          <w:tab w:val="left" w:pos="360"/>
        </w:tabs>
        <w:rPr>
          <w:rFonts w:asciiTheme="minorHAnsi" w:hAnsiTheme="minorHAnsi"/>
        </w:rPr>
      </w:pPr>
      <w:r w:rsidRPr="00E87F10">
        <w:rPr>
          <w:rFonts w:asciiTheme="minorHAnsi" w:hAnsiTheme="minorHAnsi"/>
        </w:rPr>
        <w:t>Federal and Census Administrative data are acquired from other directorates or divisions within the Census Bureau where an internal agreement has been established for the use of the data.</w:t>
      </w:r>
      <w:r w:rsidR="0097466F">
        <w:rPr>
          <w:rFonts w:asciiTheme="minorHAnsi" w:hAnsiTheme="minorHAnsi"/>
        </w:rPr>
        <w:br/>
      </w:r>
    </w:p>
    <w:p w:rsidR="00E87F10" w:rsidRPr="00E87F10" w:rsidRDefault="00E87F10" w:rsidP="00E87F10">
      <w:pPr>
        <w:pStyle w:val="ListParagraph"/>
        <w:numPr>
          <w:ilvl w:val="0"/>
          <w:numId w:val="1"/>
        </w:numPr>
        <w:tabs>
          <w:tab w:val="left" w:pos="360"/>
        </w:tabs>
        <w:rPr>
          <w:rFonts w:asciiTheme="minorHAnsi" w:hAnsiTheme="minorHAnsi"/>
        </w:rPr>
      </w:pPr>
      <w:r w:rsidRPr="00E87F10">
        <w:rPr>
          <w:rFonts w:asciiTheme="minorHAnsi" w:hAnsiTheme="minorHAnsi"/>
        </w:rPr>
        <w:t>Public Use data sets are acquired from public source websites or public FTP servers.</w:t>
      </w:r>
    </w:p>
    <w:p w:rsidR="00E87F10" w:rsidRPr="00E87F10" w:rsidRDefault="00E87F10" w:rsidP="00E87F10">
      <w:pPr>
        <w:tabs>
          <w:tab w:val="left" w:pos="360"/>
        </w:tabs>
      </w:pPr>
    </w:p>
    <w:p w:rsidR="00E87F10" w:rsidRDefault="00E87F10"/>
    <w:sectPr w:rsidR="00E8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4970"/>
    <w:multiLevelType w:val="hybridMultilevel"/>
    <w:tmpl w:val="42CC0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10"/>
    <w:rsid w:val="001469EF"/>
    <w:rsid w:val="00435511"/>
    <w:rsid w:val="0097466F"/>
    <w:rsid w:val="00E8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F10"/>
    <w:pPr>
      <w:spacing w:after="0" w:line="240" w:lineRule="auto"/>
      <w:ind w:left="720"/>
      <w:contextualSpacing/>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F10"/>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 Norman (CENSUS/PCO FED)</dc:creator>
  <cp:keywords/>
  <dc:description/>
  <cp:lastModifiedBy>SYSTEM</cp:lastModifiedBy>
  <cp:revision>2</cp:revision>
  <dcterms:created xsi:type="dcterms:W3CDTF">2017-10-04T15:46:00Z</dcterms:created>
  <dcterms:modified xsi:type="dcterms:W3CDTF">2017-10-04T15:46:00Z</dcterms:modified>
</cp:coreProperties>
</file>