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35C3B" w:rsidR="000C7762" w:rsidP="000C7762" w:rsidRDefault="000C7762" w14:paraId="40CBD58B" w14:textId="091B7E2D">
      <w:pPr>
        <w:pStyle w:val="ListParagraph"/>
        <w:numPr>
          <w:ilvl w:val="0"/>
          <w:numId w:val="15"/>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bCs/>
          <w:caps/>
          <w:sz w:val="24"/>
          <w:szCs w:val="32"/>
        </w:rPr>
      </w:pPr>
      <w:r w:rsidRPr="00435C3B">
        <w:rPr>
          <w:b/>
          <w:bCs/>
          <w:caps/>
          <w:sz w:val="24"/>
          <w:szCs w:val="32"/>
        </w:rPr>
        <w:t>Identification of Information Collection</w:t>
      </w:r>
    </w:p>
    <w:p w:rsidRPr="000C7762" w:rsidR="000C7762" w:rsidP="000C7762" w:rsidRDefault="000C7762" w14:paraId="66046271" w14:textId="77777777">
      <w:pPr>
        <w:pStyle w:val="ListParagraph"/>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356"/>
        <w:rPr>
          <w:sz w:val="24"/>
          <w:szCs w:val="24"/>
        </w:rPr>
      </w:pPr>
    </w:p>
    <w:p w:rsidRPr="00AC4F81" w:rsidR="000C7762" w:rsidP="000C7762" w:rsidRDefault="000C7762" w14:paraId="565407A0" w14:textId="2EF7B119">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b/>
          <w:sz w:val="24"/>
          <w:szCs w:val="24"/>
          <w:u w:val="single"/>
        </w:rPr>
      </w:pPr>
      <w:r w:rsidRPr="00AC4F81">
        <w:rPr>
          <w:b/>
          <w:sz w:val="24"/>
          <w:szCs w:val="24"/>
          <w:u w:val="single"/>
        </w:rPr>
        <w:t xml:space="preserve">1(a) Title of the Information Collection </w:t>
      </w:r>
    </w:p>
    <w:p w:rsidRPr="000C7762" w:rsidR="000C7762" w:rsidP="000C7762" w:rsidRDefault="000C7762" w14:paraId="076EEEEF" w14:textId="7F2A561B">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sz w:val="24"/>
          <w:szCs w:val="24"/>
        </w:rPr>
      </w:pPr>
      <w:r w:rsidRPr="000C7762">
        <w:rPr>
          <w:sz w:val="24"/>
          <w:szCs w:val="24"/>
        </w:rPr>
        <w:tab/>
      </w:r>
    </w:p>
    <w:p w:rsidR="000C7762" w:rsidP="002C1749" w:rsidRDefault="2245C87B" w14:paraId="1636346F" w14:textId="203B2C90">
      <w:p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sz w:val="24"/>
          <w:szCs w:val="24"/>
        </w:rPr>
      </w:pPr>
      <w:r w:rsidRPr="2245C87B">
        <w:rPr>
          <w:b/>
          <w:bCs/>
          <w:sz w:val="24"/>
          <w:szCs w:val="24"/>
        </w:rPr>
        <w:t>Title:</w:t>
      </w:r>
      <w:r w:rsidRPr="2245C87B">
        <w:rPr>
          <w:sz w:val="24"/>
          <w:szCs w:val="24"/>
        </w:rPr>
        <w:t xml:space="preserve"> Pollution Prevention Awards Program </w:t>
      </w:r>
    </w:p>
    <w:p w:rsidRPr="002061D7" w:rsidR="00426EBD" w:rsidP="002C1749" w:rsidRDefault="00426EBD" w14:paraId="149F7544"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sz w:val="24"/>
          <w:szCs w:val="24"/>
        </w:rPr>
      </w:pPr>
    </w:p>
    <w:p w:rsidRPr="002061D7" w:rsidR="002061D7" w:rsidP="002C1749" w:rsidRDefault="002061D7" w14:paraId="09F8FE3A" w14:textId="375CA423">
      <w:pPr>
        <w:autoSpaceDE/>
        <w:autoSpaceDN/>
        <w:adjustRightInd/>
        <w:rPr>
          <w:rFonts w:eastAsiaTheme="minorHAnsi"/>
          <w:sz w:val="24"/>
          <w:szCs w:val="24"/>
          <w:lang w:bidi="en-US"/>
        </w:rPr>
      </w:pPr>
      <w:r w:rsidRPr="002061D7">
        <w:rPr>
          <w:rFonts w:eastAsiaTheme="minorHAnsi"/>
          <w:b/>
          <w:bCs/>
          <w:sz w:val="24"/>
          <w:szCs w:val="24"/>
          <w:lang w:bidi="en-US"/>
        </w:rPr>
        <w:t>ICR Number:</w:t>
      </w:r>
      <w:r w:rsidRPr="002061D7">
        <w:rPr>
          <w:rFonts w:eastAsiaTheme="minorHAnsi"/>
          <w:sz w:val="24"/>
          <w:szCs w:val="24"/>
          <w:lang w:bidi="en-US"/>
        </w:rPr>
        <w:t xml:space="preserve"> EPA ICR No.: 2614.01; OMB Control No.: 2008-NEW</w:t>
      </w:r>
    </w:p>
    <w:p w:rsidR="002C1749" w:rsidP="002C1749" w:rsidRDefault="002C1749" w14:paraId="219D9D9E" w14:textId="77777777">
      <w:pPr>
        <w:autoSpaceDE/>
        <w:autoSpaceDN/>
        <w:adjustRightInd/>
        <w:rPr>
          <w:rFonts w:eastAsiaTheme="minorHAnsi"/>
          <w:b/>
          <w:bCs/>
          <w:sz w:val="24"/>
          <w:szCs w:val="24"/>
          <w:lang w:bidi="en-US"/>
        </w:rPr>
      </w:pPr>
    </w:p>
    <w:p w:rsidRPr="002061D7" w:rsidR="002061D7" w:rsidP="002C1749" w:rsidRDefault="002061D7" w14:paraId="46E1A442" w14:textId="4221B15A">
      <w:pPr>
        <w:autoSpaceDE/>
        <w:autoSpaceDN/>
        <w:adjustRightInd/>
        <w:rPr>
          <w:rFonts w:eastAsiaTheme="minorHAnsi"/>
          <w:sz w:val="24"/>
          <w:szCs w:val="24"/>
        </w:rPr>
      </w:pPr>
      <w:r w:rsidRPr="002061D7">
        <w:rPr>
          <w:rFonts w:eastAsiaTheme="minorHAnsi"/>
          <w:b/>
          <w:bCs/>
          <w:sz w:val="24"/>
          <w:szCs w:val="24"/>
          <w:lang w:bidi="en-US"/>
        </w:rPr>
        <w:t>Docket ID Number:</w:t>
      </w:r>
      <w:r w:rsidRPr="002061D7">
        <w:rPr>
          <w:rFonts w:eastAsiaTheme="minorHAnsi"/>
          <w:sz w:val="24"/>
          <w:szCs w:val="24"/>
          <w:lang w:bidi="en-US"/>
        </w:rPr>
        <w:t xml:space="preserve"> EPA-R08-OPPT-2020-0013</w:t>
      </w:r>
    </w:p>
    <w:p w:rsidR="000C7762" w:rsidP="000C7762" w:rsidRDefault="000C7762" w14:paraId="3D89B00C"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sz w:val="24"/>
          <w:szCs w:val="24"/>
        </w:rPr>
      </w:pPr>
    </w:p>
    <w:p w:rsidRPr="00AC4F81" w:rsidR="000C7762" w:rsidP="000C7762" w:rsidRDefault="000C7762" w14:paraId="3F8BCFDC" w14:textId="4E10E9CE">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b/>
          <w:sz w:val="24"/>
          <w:szCs w:val="24"/>
          <w:u w:val="single"/>
        </w:rPr>
      </w:pPr>
      <w:r w:rsidRPr="00AC4F81">
        <w:rPr>
          <w:b/>
          <w:sz w:val="24"/>
          <w:szCs w:val="24"/>
          <w:u w:val="single"/>
        </w:rPr>
        <w:t>1(b) Short Characterization/Abstract</w:t>
      </w:r>
    </w:p>
    <w:p w:rsidR="000C7762" w:rsidP="000C7762" w:rsidRDefault="000C7762" w14:paraId="52298F85" w14:textId="1F73BF0E">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sz w:val="24"/>
          <w:szCs w:val="24"/>
        </w:rPr>
      </w:pPr>
    </w:p>
    <w:p w:rsidRPr="004528B2" w:rsidR="00FE7401" w:rsidP="00FE7401" w:rsidRDefault="000C7762" w14:paraId="13DFA4A8" w14:textId="269EEB1C">
      <w:pPr>
        <w:rPr>
          <w:sz w:val="24"/>
          <w:szCs w:val="24"/>
        </w:rPr>
      </w:pPr>
      <w:bookmarkStart w:name="_Hlk53745637" w:id="0"/>
      <w:r w:rsidRPr="004528B2">
        <w:rPr>
          <w:sz w:val="24"/>
          <w:szCs w:val="24"/>
        </w:rPr>
        <w:t xml:space="preserve">The Environmental Protection Agency’s (EPA) Pollution Prevention (P2) </w:t>
      </w:r>
      <w:r w:rsidRPr="004528B2" w:rsidR="00E56509">
        <w:rPr>
          <w:sz w:val="24"/>
          <w:szCs w:val="24"/>
        </w:rPr>
        <w:t>p</w:t>
      </w:r>
      <w:r w:rsidRPr="004528B2">
        <w:rPr>
          <w:sz w:val="24"/>
          <w:szCs w:val="24"/>
        </w:rPr>
        <w:t xml:space="preserve">rogram is a voluntary program that encourages businesses/facilities to adopt P2 projects that </w:t>
      </w:r>
      <w:r w:rsidRPr="004528B2">
        <w:rPr>
          <w:sz w:val="24"/>
          <w:szCs w:val="24"/>
          <w:shd w:val="clear" w:color="auto" w:fill="FFFFFF"/>
        </w:rPr>
        <w:t>reduce both financial costs (</w:t>
      </w:r>
      <w:r w:rsidRPr="004528B2" w:rsidR="00E56509">
        <w:rPr>
          <w:sz w:val="24"/>
          <w:szCs w:val="24"/>
          <w:shd w:val="clear" w:color="auto" w:fill="FFFFFF"/>
        </w:rPr>
        <w:t xml:space="preserve">e.g. </w:t>
      </w:r>
      <w:r w:rsidRPr="004528B2">
        <w:rPr>
          <w:sz w:val="24"/>
          <w:szCs w:val="24"/>
          <w:shd w:val="clear" w:color="auto" w:fill="FFFFFF"/>
        </w:rPr>
        <w:t>waste management and cleanup) and environmental costs (</w:t>
      </w:r>
      <w:r w:rsidRPr="004528B2" w:rsidR="00E56509">
        <w:rPr>
          <w:sz w:val="24"/>
          <w:szCs w:val="24"/>
          <w:shd w:val="clear" w:color="auto" w:fill="FFFFFF"/>
        </w:rPr>
        <w:t xml:space="preserve">e.g. </w:t>
      </w:r>
      <w:r w:rsidRPr="004528B2">
        <w:rPr>
          <w:sz w:val="24"/>
          <w:szCs w:val="24"/>
          <w:shd w:val="clear" w:color="auto" w:fill="FFFFFF"/>
        </w:rPr>
        <w:t xml:space="preserve">health problems and environmental damage). </w:t>
      </w:r>
      <w:bookmarkEnd w:id="0"/>
      <w:r w:rsidRPr="004528B2">
        <w:rPr>
          <w:sz w:val="24"/>
          <w:szCs w:val="24"/>
        </w:rPr>
        <w:t>In passing the Pollution Prevention Act (PPA) in 1990, Congress found that “(T)here are significant opportunities for industry to reduce or prevent pollution at the source through cost-effective changes in production, operation, and raw materials use. Such changes offer industry substantial savings in reduced raw material, pollution control, and liability costs as well as help protect the environment and reduce risks to worker health and safety.” 42 U.S.C. 13101(a)(2). EPA</w:t>
      </w:r>
      <w:r w:rsidRPr="004528B2" w:rsidR="00E56509">
        <w:rPr>
          <w:sz w:val="24"/>
          <w:szCs w:val="24"/>
        </w:rPr>
        <w:t>’s</w:t>
      </w:r>
      <w:r w:rsidRPr="004528B2">
        <w:rPr>
          <w:sz w:val="24"/>
          <w:szCs w:val="24"/>
        </w:rPr>
        <w:t xml:space="preserve"> P2 </w:t>
      </w:r>
      <w:r w:rsidRPr="004528B2" w:rsidR="00E56509">
        <w:rPr>
          <w:sz w:val="24"/>
          <w:szCs w:val="24"/>
        </w:rPr>
        <w:t>p</w:t>
      </w:r>
      <w:r w:rsidRPr="004528B2">
        <w:rPr>
          <w:sz w:val="24"/>
          <w:szCs w:val="24"/>
        </w:rPr>
        <w:t>rogram is largely carried out through a competitive grant process and the provision of technical assistance to businesses.</w:t>
      </w:r>
      <w:r w:rsidRPr="004528B2" w:rsidR="00FE7401">
        <w:rPr>
          <w:sz w:val="24"/>
          <w:szCs w:val="24"/>
        </w:rPr>
        <w:t xml:space="preserve"> </w:t>
      </w:r>
      <w:bookmarkStart w:name="_Hlk53745809" w:id="1"/>
      <w:r w:rsidRPr="004528B2" w:rsidR="00FE7401">
        <w:rPr>
          <w:sz w:val="24"/>
          <w:szCs w:val="24"/>
        </w:rPr>
        <w:t>P2 is any practice that reduces environmental releases of hazardous substances, pollutants, or contaminants prior to entering a waste stream for recycling, treatment, or disposal. In other words, P2 is source reduction, the prevention of waste generation and environmental releases at the source. It is not treatment, minimization, or diversion of wastes. P2 conserves natural resources, including water and energy.</w:t>
      </w:r>
      <w:bookmarkEnd w:id="1"/>
    </w:p>
    <w:p w:rsidRPr="004528B2" w:rsidR="000C7762" w:rsidP="000C7762" w:rsidRDefault="000C7762" w14:paraId="2B1F6DED" w14:textId="77777777">
      <w:pPr>
        <w:rPr>
          <w:sz w:val="24"/>
          <w:szCs w:val="24"/>
        </w:rPr>
      </w:pPr>
    </w:p>
    <w:p w:rsidRPr="004528B2" w:rsidR="00FE7401" w:rsidP="26893346" w:rsidRDefault="26893346" w14:paraId="3E75E2B1" w14:textId="0F843723">
      <w:pPr>
        <w:rPr>
          <w:sz w:val="24"/>
          <w:szCs w:val="24"/>
        </w:rPr>
      </w:pPr>
      <w:r w:rsidRPr="004528B2">
        <w:rPr>
          <w:sz w:val="24"/>
          <w:szCs w:val="24"/>
        </w:rPr>
        <w:t xml:space="preserve">Furthermore, the PPA states the Administrator shall “establish an annual awards program to recognize a company or companies which operate outstanding or innovative source reduction programs” 42 U.S.C. 13103(b)(13). The EPA P2 Awards Program is an annual, voluntary, and non-monetary awards program that recognizes companies who demonstrate leadership in innovative P2 practices and encourage other entities to consider P2 approaches. This ICR is applicable to awards administered under the P2 Awards Program in EPA’s Headquarters office and any of the 10 Regional Offices that choose to participate and implement a P2 Awards Program. </w:t>
      </w:r>
      <w:r w:rsidR="00F0505E">
        <w:rPr>
          <w:sz w:val="24"/>
          <w:szCs w:val="24"/>
        </w:rPr>
        <w:t xml:space="preserve">Due to P2 resources in HQ, R8 will be responsible for managing this national ICR. </w:t>
      </w:r>
    </w:p>
    <w:p w:rsidRPr="004528B2" w:rsidR="000C7762" w:rsidP="000C7762" w:rsidRDefault="000C7762" w14:paraId="0AE7302D" w14:textId="77777777">
      <w:pPr>
        <w:rPr>
          <w:sz w:val="24"/>
          <w:szCs w:val="24"/>
        </w:rPr>
      </w:pPr>
    </w:p>
    <w:p w:rsidRPr="004528B2" w:rsidR="000C7762" w:rsidP="2245C87B" w:rsidRDefault="000C7762" w14:paraId="622FD755" w14:textId="652679C0">
      <w:pPr>
        <w:rPr>
          <w:sz w:val="24"/>
          <w:szCs w:val="24"/>
        </w:rPr>
      </w:pPr>
      <w:r w:rsidRPr="004528B2">
        <w:rPr>
          <w:sz w:val="24"/>
          <w:szCs w:val="24"/>
          <w:shd w:val="clear" w:color="auto" w:fill="FFFFFF"/>
        </w:rPr>
        <w:t>A business</w:t>
      </w:r>
      <w:r w:rsidRPr="004528B2" w:rsidR="00ED4734">
        <w:rPr>
          <w:sz w:val="24"/>
          <w:szCs w:val="24"/>
          <w:shd w:val="clear" w:color="auto" w:fill="FFFFFF"/>
        </w:rPr>
        <w:t>’</w:t>
      </w:r>
      <w:r w:rsidRPr="004528B2">
        <w:rPr>
          <w:sz w:val="24"/>
          <w:szCs w:val="24"/>
          <w:shd w:val="clear" w:color="auto" w:fill="FFFFFF"/>
        </w:rPr>
        <w:t xml:space="preserve"> decision to participate in the </w:t>
      </w:r>
      <w:r w:rsidRPr="004528B2" w:rsidR="00C44438">
        <w:rPr>
          <w:sz w:val="24"/>
          <w:szCs w:val="24"/>
        </w:rPr>
        <w:t xml:space="preserve">EPA P2 Awards Program </w:t>
      </w:r>
      <w:r w:rsidRPr="004528B2">
        <w:rPr>
          <w:sz w:val="24"/>
          <w:szCs w:val="24"/>
        </w:rPr>
        <w:t xml:space="preserve">is voluntary. </w:t>
      </w:r>
      <w:r w:rsidRPr="004528B2">
        <w:rPr>
          <w:sz w:val="24"/>
          <w:szCs w:val="24"/>
          <w:shd w:val="clear" w:color="auto" w:fill="FFFFFF"/>
        </w:rPr>
        <w:t xml:space="preserve">Participation in the program begins with </w:t>
      </w:r>
      <w:r w:rsidRPr="004528B2" w:rsidR="00562625">
        <w:rPr>
          <w:sz w:val="24"/>
          <w:szCs w:val="24"/>
          <w:shd w:val="clear" w:color="auto" w:fill="FFFFFF"/>
        </w:rPr>
        <w:t xml:space="preserve">the </w:t>
      </w:r>
      <w:r w:rsidRPr="004528B2">
        <w:rPr>
          <w:sz w:val="24"/>
          <w:szCs w:val="24"/>
          <w:shd w:val="clear" w:color="auto" w:fill="FFFFFF"/>
        </w:rPr>
        <w:t xml:space="preserve">completion and submittal of a no-cost </w:t>
      </w:r>
      <w:r w:rsidRPr="004528B2" w:rsidR="00E56509">
        <w:rPr>
          <w:sz w:val="24"/>
          <w:szCs w:val="24"/>
          <w:shd w:val="clear" w:color="auto" w:fill="FFFFFF"/>
        </w:rPr>
        <w:t>a</w:t>
      </w:r>
      <w:r w:rsidRPr="004528B2">
        <w:rPr>
          <w:sz w:val="24"/>
          <w:szCs w:val="24"/>
          <w:shd w:val="clear" w:color="auto" w:fill="FFFFFF"/>
        </w:rPr>
        <w:t>pplication, which outlines</w:t>
      </w:r>
      <w:r w:rsidRPr="004528B2" w:rsidR="00F31F8B">
        <w:rPr>
          <w:sz w:val="24"/>
          <w:szCs w:val="24"/>
          <w:shd w:val="clear" w:color="auto" w:fill="FFFFFF"/>
        </w:rPr>
        <w:t xml:space="preserve"> a</w:t>
      </w:r>
      <w:r w:rsidRPr="004528B2">
        <w:rPr>
          <w:sz w:val="24"/>
          <w:szCs w:val="24"/>
          <w:shd w:val="clear" w:color="auto" w:fill="FFFFFF"/>
        </w:rPr>
        <w:t xml:space="preserve"> project</w:t>
      </w:r>
      <w:r w:rsidRPr="004528B2" w:rsidR="00F31F8B">
        <w:rPr>
          <w:sz w:val="24"/>
          <w:szCs w:val="24"/>
          <w:shd w:val="clear" w:color="auto" w:fill="FFFFFF"/>
        </w:rPr>
        <w:t>(</w:t>
      </w:r>
      <w:r w:rsidRPr="004528B2">
        <w:rPr>
          <w:sz w:val="24"/>
          <w:szCs w:val="24"/>
          <w:shd w:val="clear" w:color="auto" w:fill="FFFFFF"/>
        </w:rPr>
        <w:t>s</w:t>
      </w:r>
      <w:r w:rsidRPr="004528B2" w:rsidR="00F31F8B">
        <w:rPr>
          <w:sz w:val="24"/>
          <w:szCs w:val="24"/>
          <w:shd w:val="clear" w:color="auto" w:fill="FFFFFF"/>
        </w:rPr>
        <w:t>)</w:t>
      </w:r>
      <w:r w:rsidRPr="004528B2">
        <w:rPr>
          <w:sz w:val="24"/>
          <w:szCs w:val="24"/>
          <w:shd w:val="clear" w:color="auto" w:fill="FFFFFF"/>
        </w:rPr>
        <w:t xml:space="preserve"> that ha</w:t>
      </w:r>
      <w:r w:rsidRPr="004528B2" w:rsidR="00F31F8B">
        <w:rPr>
          <w:sz w:val="24"/>
          <w:szCs w:val="24"/>
          <w:shd w:val="clear" w:color="auto" w:fill="FFFFFF"/>
        </w:rPr>
        <w:t>s</w:t>
      </w:r>
      <w:r w:rsidRPr="004528B2">
        <w:rPr>
          <w:sz w:val="24"/>
          <w:szCs w:val="24"/>
          <w:shd w:val="clear" w:color="auto" w:fill="FFFFFF"/>
        </w:rPr>
        <w:t xml:space="preserve"> been implemented and meet</w:t>
      </w:r>
      <w:r w:rsidRPr="004528B2" w:rsidR="00F31F8B">
        <w:rPr>
          <w:sz w:val="24"/>
          <w:szCs w:val="24"/>
          <w:shd w:val="clear" w:color="auto" w:fill="FFFFFF"/>
        </w:rPr>
        <w:t>s</w:t>
      </w:r>
      <w:r w:rsidRPr="004528B2">
        <w:rPr>
          <w:sz w:val="24"/>
          <w:szCs w:val="24"/>
          <w:shd w:val="clear" w:color="auto" w:fill="FFFFFF"/>
        </w:rPr>
        <w:t xml:space="preserve"> the goals of the P2 </w:t>
      </w:r>
      <w:r w:rsidRPr="004528B2" w:rsidR="00562625">
        <w:rPr>
          <w:sz w:val="24"/>
          <w:szCs w:val="24"/>
          <w:shd w:val="clear" w:color="auto" w:fill="FFFFFF"/>
        </w:rPr>
        <w:t>p</w:t>
      </w:r>
      <w:r w:rsidRPr="004528B2">
        <w:rPr>
          <w:sz w:val="24"/>
          <w:szCs w:val="24"/>
          <w:shd w:val="clear" w:color="auto" w:fill="FFFFFF"/>
        </w:rPr>
        <w:t xml:space="preserve">rogram. Companies who want to be recognized </w:t>
      </w:r>
      <w:r w:rsidRPr="004528B2" w:rsidR="00F31F8B">
        <w:rPr>
          <w:sz w:val="24"/>
          <w:szCs w:val="24"/>
          <w:shd w:val="clear" w:color="auto" w:fill="FFFFFF"/>
        </w:rPr>
        <w:t>for an award</w:t>
      </w:r>
      <w:r w:rsidRPr="004528B2">
        <w:rPr>
          <w:sz w:val="24"/>
          <w:szCs w:val="24"/>
          <w:shd w:val="clear" w:color="auto" w:fill="FFFFFF"/>
        </w:rPr>
        <w:t xml:space="preserve"> will need to complete an application describing their P2 efforts, activities, cost savings, pounds of hazardous chemicals reduced, energy conserved, or gallons of water saved, and </w:t>
      </w:r>
      <w:r w:rsidRPr="004528B2" w:rsidR="00F31F8B">
        <w:rPr>
          <w:sz w:val="24"/>
          <w:szCs w:val="24"/>
          <w:shd w:val="clear" w:color="auto" w:fill="FFFFFF"/>
        </w:rPr>
        <w:t>the replicability of their</w:t>
      </w:r>
      <w:r w:rsidRPr="004528B2">
        <w:rPr>
          <w:sz w:val="24"/>
          <w:szCs w:val="24"/>
          <w:shd w:val="clear" w:color="auto" w:fill="FFFFFF"/>
        </w:rPr>
        <w:t xml:space="preserve"> approach. In addition, the application will </w:t>
      </w:r>
      <w:r w:rsidRPr="004528B2">
        <w:rPr>
          <w:sz w:val="24"/>
          <w:szCs w:val="24"/>
          <w:shd w:val="clear" w:color="auto" w:fill="FFFFFF"/>
        </w:rPr>
        <w:lastRenderedPageBreak/>
        <w:t>ask for specific information about their company, such as business size and location</w:t>
      </w:r>
      <w:r w:rsidRPr="004528B2">
        <w:rPr>
          <w:sz w:val="24"/>
          <w:szCs w:val="24"/>
        </w:rPr>
        <w:t>.</w:t>
      </w:r>
      <w:r w:rsidRPr="004528B2">
        <w:t xml:space="preserve"> </w:t>
      </w:r>
      <w:r w:rsidRPr="004528B2" w:rsidR="00722006">
        <w:rPr>
          <w:sz w:val="24"/>
          <w:szCs w:val="24"/>
        </w:rPr>
        <w:t xml:space="preserve">Applications will be collected via an online submission webpage. </w:t>
      </w:r>
      <w:r w:rsidRPr="004528B2">
        <w:rPr>
          <w:sz w:val="24"/>
          <w:szCs w:val="24"/>
        </w:rPr>
        <w:t xml:space="preserve">Application questions will be a combination of drop-down options as well as narrative descriptions. All application submissions, scoring rubric, scoring, and decision memos will be archived and stored in accordance with all applicable records schedules. </w:t>
      </w:r>
      <w:r w:rsidRPr="004528B2" w:rsidR="00E56509">
        <w:rPr>
          <w:sz w:val="24"/>
          <w:szCs w:val="24"/>
        </w:rPr>
        <w:t xml:space="preserve">EPA </w:t>
      </w:r>
      <w:r w:rsidRPr="004528B2">
        <w:rPr>
          <w:sz w:val="24"/>
          <w:szCs w:val="24"/>
        </w:rPr>
        <w:t>P2 Coordinators will use this information in the overall evaluation, selection</w:t>
      </w:r>
      <w:r w:rsidRPr="004528B2" w:rsidR="00E56509">
        <w:rPr>
          <w:sz w:val="24"/>
          <w:szCs w:val="24"/>
        </w:rPr>
        <w:t>,</w:t>
      </w:r>
      <w:r w:rsidRPr="004528B2">
        <w:rPr>
          <w:sz w:val="24"/>
          <w:szCs w:val="24"/>
        </w:rPr>
        <w:t xml:space="preserve"> and scoring process for selecting </w:t>
      </w:r>
      <w:r w:rsidRPr="004528B2" w:rsidR="00F31F8B">
        <w:rPr>
          <w:sz w:val="24"/>
          <w:szCs w:val="24"/>
        </w:rPr>
        <w:t>awardees</w:t>
      </w:r>
      <w:r w:rsidRPr="004528B2">
        <w:rPr>
          <w:sz w:val="24"/>
          <w:szCs w:val="24"/>
        </w:rPr>
        <w:t xml:space="preserve">. </w:t>
      </w:r>
    </w:p>
    <w:p w:rsidRPr="004528B2" w:rsidR="00562625" w:rsidP="2245C87B" w:rsidRDefault="00562625" w14:paraId="3CF8CD2A" w14:textId="2FE386B8">
      <w:pPr>
        <w:rPr>
          <w:sz w:val="24"/>
          <w:szCs w:val="24"/>
        </w:rPr>
      </w:pPr>
    </w:p>
    <w:p w:rsidRPr="004528B2" w:rsidR="00562625" w:rsidP="2245C87B" w:rsidRDefault="707CDE56" w14:paraId="46B41F1A" w14:textId="0937A885">
      <w:pPr>
        <w:rPr>
          <w:sz w:val="24"/>
          <w:szCs w:val="24"/>
        </w:rPr>
      </w:pPr>
      <w:r w:rsidRPr="004528B2">
        <w:rPr>
          <w:sz w:val="24"/>
          <w:szCs w:val="24"/>
        </w:rPr>
        <w:t>There will not be a monetary cost for businesses to apply to the EPA P2 Awards Program. EPA anticipates it will take applicants less than 20 hours to complete, review, finalize, approve, and apply.</w:t>
      </w:r>
    </w:p>
    <w:p w:rsidRPr="004528B2" w:rsidR="00AC4F81" w:rsidP="000C7762" w:rsidRDefault="00AC4F81" w14:paraId="40360A8D" w14:textId="77777777">
      <w:pPr>
        <w:rPr>
          <w:sz w:val="24"/>
          <w:szCs w:val="24"/>
          <w:shd w:val="clear" w:color="auto" w:fill="E6E6E6"/>
        </w:rPr>
      </w:pPr>
    </w:p>
    <w:p w:rsidRPr="00435C3B" w:rsidR="000C7762" w:rsidP="000C7762" w:rsidRDefault="000C7762" w14:paraId="29E1DA5F" w14:textId="324A836C">
      <w:pPr>
        <w:pStyle w:val="ListParagraph"/>
        <w:numPr>
          <w:ilvl w:val="0"/>
          <w:numId w:val="15"/>
        </w:numPr>
        <w:rPr>
          <w:b/>
          <w:caps/>
          <w:sz w:val="24"/>
          <w:szCs w:val="24"/>
        </w:rPr>
      </w:pPr>
      <w:r w:rsidRPr="00435C3B">
        <w:rPr>
          <w:b/>
          <w:caps/>
          <w:sz w:val="24"/>
          <w:szCs w:val="24"/>
        </w:rPr>
        <w:t>Need for collection and how information will be used</w:t>
      </w:r>
    </w:p>
    <w:p w:rsidR="00AC4F81" w:rsidP="00AC4F81" w:rsidRDefault="00AC4F81" w14:paraId="7D9F800B" w14:textId="77777777">
      <w:pPr>
        <w:rPr>
          <w:b/>
          <w:sz w:val="24"/>
          <w:szCs w:val="24"/>
          <w:u w:val="single"/>
        </w:rPr>
      </w:pPr>
    </w:p>
    <w:p w:rsidRPr="00AC4F81" w:rsidR="000C7762" w:rsidP="00AC4F81" w:rsidRDefault="00AC4F81" w14:paraId="52BC2E60" w14:textId="49BD48D2">
      <w:pPr>
        <w:rPr>
          <w:b/>
          <w:sz w:val="24"/>
          <w:szCs w:val="24"/>
          <w:u w:val="single"/>
        </w:rPr>
      </w:pPr>
      <w:r w:rsidRPr="00AC4F81">
        <w:rPr>
          <w:b/>
          <w:sz w:val="24"/>
          <w:szCs w:val="24"/>
          <w:u w:val="single"/>
        </w:rPr>
        <w:t>2</w:t>
      </w:r>
      <w:r w:rsidRPr="00AC4F81" w:rsidR="000C7762">
        <w:rPr>
          <w:b/>
          <w:sz w:val="24"/>
          <w:szCs w:val="24"/>
          <w:u w:val="single"/>
        </w:rPr>
        <w:t>(a) Need/Authority for the Collection</w:t>
      </w:r>
    </w:p>
    <w:p w:rsidRPr="008C0366" w:rsidR="000C7762" w:rsidP="004418DE" w:rsidRDefault="000C7762" w14:paraId="38377F49" w14:textId="77777777">
      <w:pPr>
        <w:pStyle w:val="BodyText"/>
        <w:spacing w:line="253" w:lineRule="exact"/>
        <w:rPr>
          <w:sz w:val="24"/>
          <w:szCs w:val="24"/>
        </w:rPr>
      </w:pPr>
    </w:p>
    <w:p w:rsidRPr="00F875EF" w:rsidR="000C7762" w:rsidP="707CDE56" w:rsidRDefault="707CDE56" w14:paraId="441AEF02" w14:textId="38F52F0A">
      <w:pPr>
        <w:rPr>
          <w:sz w:val="24"/>
          <w:szCs w:val="24"/>
        </w:rPr>
      </w:pPr>
      <w:r w:rsidRPr="707CDE56">
        <w:rPr>
          <w:sz w:val="24"/>
          <w:szCs w:val="24"/>
        </w:rPr>
        <w:t xml:space="preserve">Congress formally authorizes the P2 program in 42 U.S.C. §§13101-13109. This law may be cited as the ‘‘Pollution Prevention Act of 1990’’ and with abbreviated citation to “PPA” and the relevant section number. </w:t>
      </w:r>
    </w:p>
    <w:p w:rsidRPr="00F875EF" w:rsidR="000C7762" w:rsidP="00F875EF" w:rsidRDefault="000C7762" w14:paraId="584FF13F" w14:textId="77777777">
      <w:pPr>
        <w:rPr>
          <w:sz w:val="24"/>
          <w:szCs w:val="24"/>
        </w:rPr>
      </w:pPr>
    </w:p>
    <w:p w:rsidR="00F0505E" w:rsidP="00F875EF" w:rsidRDefault="707CDE56" w14:paraId="1D67F698" w14:textId="1BE0BC4A">
      <w:pPr>
        <w:rPr>
          <w:sz w:val="24"/>
          <w:szCs w:val="24"/>
        </w:rPr>
      </w:pPr>
      <w:r w:rsidRPr="707CDE56">
        <w:rPr>
          <w:sz w:val="24"/>
          <w:szCs w:val="24"/>
        </w:rPr>
        <w:t>The PPA states the Administrator shall “establish an annual award program to recognize a company or companies which operate outstanding or innovative source reduction programs” (PPA § 6604(b)(13)).</w:t>
      </w:r>
    </w:p>
    <w:p w:rsidR="00F0505E" w:rsidP="00F875EF" w:rsidRDefault="00F0505E" w14:paraId="17A413AA" w14:textId="0C931DC1">
      <w:pPr>
        <w:rPr>
          <w:sz w:val="24"/>
          <w:szCs w:val="24"/>
        </w:rPr>
      </w:pPr>
    </w:p>
    <w:p w:rsidRPr="0091722E" w:rsidR="00F0505E" w:rsidP="00F875EF" w:rsidRDefault="00F0505E" w14:paraId="02E9230C" w14:textId="4D936521">
      <w:pPr>
        <w:rPr>
          <w:sz w:val="24"/>
          <w:szCs w:val="24"/>
        </w:rPr>
      </w:pPr>
      <w:r w:rsidRPr="0091722E">
        <w:rPr>
          <w:sz w:val="24"/>
          <w:szCs w:val="24"/>
        </w:rPr>
        <w:t xml:space="preserve">Although a requirement of the P2 Act, the P2 Program has not implemented the P2 Awards program throughout the years due to budget and resources. Our goal is to ensure that the Program </w:t>
      </w:r>
      <w:proofErr w:type="gramStart"/>
      <w:r w:rsidRPr="0091722E">
        <w:rPr>
          <w:sz w:val="24"/>
          <w:szCs w:val="24"/>
        </w:rPr>
        <w:t>is in compliance with</w:t>
      </w:r>
      <w:proofErr w:type="gramEnd"/>
      <w:r w:rsidRPr="0091722E">
        <w:rPr>
          <w:sz w:val="24"/>
          <w:szCs w:val="24"/>
        </w:rPr>
        <w:t xml:space="preserve"> the information collection request requirements so regions who are interested can implement an </w:t>
      </w:r>
      <w:r w:rsidRPr="0091722E" w:rsidR="00373EE8">
        <w:rPr>
          <w:sz w:val="24"/>
          <w:szCs w:val="24"/>
        </w:rPr>
        <w:t>a</w:t>
      </w:r>
      <w:r w:rsidRPr="0091722E">
        <w:rPr>
          <w:sz w:val="24"/>
          <w:szCs w:val="24"/>
        </w:rPr>
        <w:t>wards program.</w:t>
      </w:r>
    </w:p>
    <w:p w:rsidRPr="008C0366" w:rsidR="000C7762" w:rsidP="000C7762" w:rsidRDefault="000C7762" w14:paraId="6F86A2DB" w14:textId="77777777">
      <w:pPr>
        <w:pStyle w:val="BodyText"/>
        <w:ind w:left="716" w:right="220"/>
        <w:rPr>
          <w:sz w:val="24"/>
          <w:szCs w:val="24"/>
        </w:rPr>
      </w:pPr>
    </w:p>
    <w:p w:rsidR="000C7762" w:rsidP="00AC4F81" w:rsidRDefault="000C7762" w14:paraId="1B229CED" w14:textId="102A3E19">
      <w:pPr>
        <w:rPr>
          <w:sz w:val="24"/>
          <w:szCs w:val="24"/>
        </w:rPr>
      </w:pPr>
      <w:r w:rsidRPr="00AC4F81">
        <w:rPr>
          <w:sz w:val="24"/>
          <w:szCs w:val="24"/>
        </w:rPr>
        <w:t>The 1993 Government Performance and Results Act (GPRA) (PL 103-62) requires federal agencies to develop plans for what they intend to accomplish, measure how well they are doing, make appropriate decisions based on the information they have gathered, and communicate information about their performance to Congress and to the public. In response, EPA develops a five-year Strategic Plan that is submitted to Congress.</w:t>
      </w:r>
      <w:r w:rsidRPr="00AC4F81">
        <w:rPr>
          <w:rFonts w:eastAsia="Calibri"/>
        </w:rPr>
        <w:t xml:space="preserve"> </w:t>
      </w:r>
      <w:r w:rsidRPr="00AC4F81">
        <w:rPr>
          <w:rFonts w:eastAsia="Calibri"/>
          <w:sz w:val="24"/>
          <w:szCs w:val="24"/>
        </w:rPr>
        <w:t>Awards made under this announcement will support EPA’s FY 2018-22 Strategic Plan (</w:t>
      </w:r>
      <w:hyperlink w:history="1" r:id="rId12">
        <w:r w:rsidRPr="00AC4F81">
          <w:rPr>
            <w:rStyle w:val="Hyperlink"/>
            <w:rFonts w:eastAsia="Calibri"/>
            <w:sz w:val="24"/>
            <w:szCs w:val="24"/>
          </w:rPr>
          <w:t>http://www.epa.gov/planandbudget/strategicplan.html</w:t>
        </w:r>
      </w:hyperlink>
      <w:r w:rsidRPr="00AC4F81">
        <w:rPr>
          <w:rFonts w:eastAsia="Calibri"/>
          <w:sz w:val="24"/>
          <w:szCs w:val="24"/>
        </w:rPr>
        <w:t>), under Goal 1: Core Mission – A Cleaner, Healthier Environment, Objective 1.1 – Improve Air Quality; Objective 1.2 – Provide for Clean and Safe Water; Objective 1.3 – Revitalize Land and Prevent Contamination; Objective 1.4 – Ensure Safety of Chemicals in the Marketplace; and, Goal 2:  More Effective Partnerships, Objective 2.1 Enhance Shared Accountability.</w:t>
      </w:r>
      <w:r w:rsidRPr="00AC4F81">
        <w:rPr>
          <w:sz w:val="24"/>
          <w:szCs w:val="24"/>
        </w:rPr>
        <w:t xml:space="preserve"> The </w:t>
      </w:r>
      <w:r w:rsidR="00E56509">
        <w:rPr>
          <w:sz w:val="24"/>
          <w:szCs w:val="24"/>
        </w:rPr>
        <w:t>P2</w:t>
      </w:r>
      <w:r w:rsidRPr="00AC4F81">
        <w:rPr>
          <w:sz w:val="24"/>
          <w:szCs w:val="24"/>
        </w:rPr>
        <w:t xml:space="preserve"> program, which was established in 1990, is a key element of EPA’s strategic planning efforts.</w:t>
      </w:r>
    </w:p>
    <w:p w:rsidR="004418DE" w:rsidP="00AC4F81" w:rsidRDefault="004418DE" w14:paraId="3F9CFFE7" w14:textId="05120AF3">
      <w:pPr>
        <w:rPr>
          <w:sz w:val="24"/>
          <w:szCs w:val="24"/>
        </w:rPr>
      </w:pPr>
    </w:p>
    <w:p w:rsidRPr="00AC4F81" w:rsidR="004418DE" w:rsidP="00AC4F81" w:rsidRDefault="707CDE56" w14:paraId="203AD170" w14:textId="5DF3ED4D">
      <w:pPr>
        <w:rPr>
          <w:sz w:val="24"/>
          <w:szCs w:val="24"/>
        </w:rPr>
      </w:pPr>
      <w:r w:rsidRPr="707CDE56">
        <w:rPr>
          <w:sz w:val="24"/>
          <w:szCs w:val="24"/>
        </w:rPr>
        <w:t xml:space="preserve">As part of these strategic planning efforts, EPA encourages programs to develop meaningful performance measures, set ambitious targets, and link budget expenditures to results. Data </w:t>
      </w:r>
      <w:r w:rsidRPr="707CDE56">
        <w:rPr>
          <w:sz w:val="24"/>
          <w:szCs w:val="24"/>
        </w:rPr>
        <w:lastRenderedPageBreak/>
        <w:t xml:space="preserve">collected under this ICR is required by EPA </w:t>
      </w:r>
      <w:proofErr w:type="gramStart"/>
      <w:r w:rsidRPr="707CDE56">
        <w:rPr>
          <w:sz w:val="24"/>
          <w:szCs w:val="24"/>
        </w:rPr>
        <w:t>in order to</w:t>
      </w:r>
      <w:proofErr w:type="gramEnd"/>
      <w:r w:rsidRPr="707CDE56">
        <w:rPr>
          <w:sz w:val="24"/>
          <w:szCs w:val="24"/>
        </w:rPr>
        <w:t xml:space="preserve"> meet its strategic goals and to establish an award program to recognize a company’s or companies’ P2 accomplishments. Participation in the awards program is voluntary.</w:t>
      </w:r>
    </w:p>
    <w:p w:rsidRPr="00435C3B" w:rsidR="000C7762" w:rsidP="00435C3B" w:rsidRDefault="000C7762" w14:paraId="19EB0332" w14:textId="77777777">
      <w:pPr>
        <w:rPr>
          <w:sz w:val="24"/>
          <w:szCs w:val="24"/>
        </w:rPr>
      </w:pPr>
    </w:p>
    <w:p w:rsidRPr="00AC4F81" w:rsidR="000C7762" w:rsidP="00AC4F81" w:rsidRDefault="00AC4F81" w14:paraId="67E6597F" w14:textId="3D31828A">
      <w:pPr>
        <w:rPr>
          <w:b/>
          <w:sz w:val="24"/>
          <w:szCs w:val="24"/>
          <w:u w:val="single"/>
        </w:rPr>
      </w:pPr>
      <w:r w:rsidRPr="00AC4F81">
        <w:rPr>
          <w:b/>
          <w:sz w:val="24"/>
          <w:szCs w:val="24"/>
          <w:u w:val="single"/>
        </w:rPr>
        <w:t>2</w:t>
      </w:r>
      <w:r w:rsidRPr="00AC4F81" w:rsidR="000C7762">
        <w:rPr>
          <w:b/>
          <w:sz w:val="24"/>
          <w:szCs w:val="24"/>
          <w:u w:val="single"/>
        </w:rPr>
        <w:t>(b) Practical Utility/Users of the Data</w:t>
      </w:r>
    </w:p>
    <w:p w:rsidRPr="00435C3B" w:rsidR="000C7762" w:rsidP="00435C3B" w:rsidRDefault="000C7762" w14:paraId="5831EF03" w14:textId="77777777">
      <w:pPr>
        <w:rPr>
          <w:b/>
          <w:sz w:val="24"/>
          <w:szCs w:val="24"/>
          <w:u w:val="single"/>
        </w:rPr>
      </w:pPr>
    </w:p>
    <w:p w:rsidR="000C7762" w:rsidP="00AC4F81" w:rsidRDefault="000C7762" w14:paraId="0036893B" w14:textId="4198736D">
      <w:pPr>
        <w:rPr>
          <w:sz w:val="24"/>
          <w:szCs w:val="24"/>
        </w:rPr>
      </w:pPr>
      <w:r w:rsidRPr="00AC4F81">
        <w:rPr>
          <w:sz w:val="24"/>
          <w:szCs w:val="24"/>
        </w:rPr>
        <w:t xml:space="preserve">The information collected by </w:t>
      </w:r>
      <w:r w:rsidR="00F31F8B">
        <w:rPr>
          <w:sz w:val="24"/>
          <w:szCs w:val="24"/>
        </w:rPr>
        <w:t xml:space="preserve">the EPA </w:t>
      </w:r>
      <w:r w:rsidRPr="00AC4F81">
        <w:rPr>
          <w:sz w:val="24"/>
          <w:szCs w:val="24"/>
        </w:rPr>
        <w:t>P</w:t>
      </w:r>
      <w:r w:rsidR="00E56509">
        <w:rPr>
          <w:sz w:val="24"/>
          <w:szCs w:val="24"/>
        </w:rPr>
        <w:t>2</w:t>
      </w:r>
      <w:r w:rsidR="00F31F8B">
        <w:rPr>
          <w:sz w:val="24"/>
          <w:szCs w:val="24"/>
        </w:rPr>
        <w:t xml:space="preserve"> Awards Program</w:t>
      </w:r>
      <w:r w:rsidRPr="00AC4F81">
        <w:rPr>
          <w:sz w:val="24"/>
          <w:szCs w:val="24"/>
        </w:rPr>
        <w:t xml:space="preserve"> is not designed or intended to support regulatory decision-making by other EPA offices. Companies</w:t>
      </w:r>
      <w:r w:rsidR="00A5711A">
        <w:rPr>
          <w:sz w:val="24"/>
          <w:szCs w:val="24"/>
        </w:rPr>
        <w:t xml:space="preserve"> will</w:t>
      </w:r>
      <w:r w:rsidRPr="00AC4F81">
        <w:rPr>
          <w:sz w:val="24"/>
          <w:szCs w:val="24"/>
        </w:rPr>
        <w:t xml:space="preserve"> </w:t>
      </w:r>
      <w:r w:rsidR="00A5711A">
        <w:rPr>
          <w:sz w:val="24"/>
          <w:szCs w:val="24"/>
        </w:rPr>
        <w:t xml:space="preserve">apply </w:t>
      </w:r>
      <w:r w:rsidRPr="00AC4F81">
        <w:rPr>
          <w:sz w:val="24"/>
          <w:szCs w:val="24"/>
        </w:rPr>
        <w:t xml:space="preserve">voluntarily. EPA will use information from the </w:t>
      </w:r>
      <w:r w:rsidRPr="00A86783" w:rsidR="00E56509">
        <w:rPr>
          <w:bCs/>
          <w:sz w:val="24"/>
          <w:szCs w:val="24"/>
        </w:rPr>
        <w:t>a</w:t>
      </w:r>
      <w:r w:rsidRPr="00A86783">
        <w:rPr>
          <w:bCs/>
          <w:sz w:val="24"/>
          <w:szCs w:val="24"/>
        </w:rPr>
        <w:t xml:space="preserve">wards </w:t>
      </w:r>
      <w:r w:rsidRPr="00A86783" w:rsidR="00E56509">
        <w:rPr>
          <w:bCs/>
          <w:sz w:val="24"/>
          <w:szCs w:val="24"/>
        </w:rPr>
        <w:t>a</w:t>
      </w:r>
      <w:r w:rsidRPr="00A86783">
        <w:rPr>
          <w:bCs/>
          <w:sz w:val="24"/>
          <w:szCs w:val="24"/>
        </w:rPr>
        <w:t>pplication</w:t>
      </w:r>
      <w:r w:rsidRPr="00AC4F81">
        <w:rPr>
          <w:b/>
          <w:sz w:val="24"/>
          <w:szCs w:val="24"/>
        </w:rPr>
        <w:t xml:space="preserve"> </w:t>
      </w:r>
      <w:r w:rsidRPr="00AC4F81">
        <w:rPr>
          <w:sz w:val="24"/>
          <w:szCs w:val="24"/>
        </w:rPr>
        <w:t xml:space="preserve">to select and recognize businesses who have implemented outstanding </w:t>
      </w:r>
      <w:r w:rsidR="00F31F8B">
        <w:rPr>
          <w:sz w:val="24"/>
          <w:szCs w:val="24"/>
        </w:rPr>
        <w:t>P2</w:t>
      </w:r>
      <w:r w:rsidRPr="00AC4F81">
        <w:rPr>
          <w:sz w:val="24"/>
          <w:szCs w:val="24"/>
        </w:rPr>
        <w:t xml:space="preserve"> practices.</w:t>
      </w:r>
    </w:p>
    <w:p w:rsidR="00AC4F81" w:rsidP="00AC4F81" w:rsidRDefault="00AC4F81" w14:paraId="4FCEC5E3" w14:textId="4A8A6D21">
      <w:pPr>
        <w:rPr>
          <w:sz w:val="24"/>
          <w:szCs w:val="24"/>
        </w:rPr>
      </w:pPr>
    </w:p>
    <w:p w:rsidRPr="00435C3B" w:rsidR="00AC4F81" w:rsidP="00AC4F81" w:rsidRDefault="00AC4F81" w14:paraId="3B8978C2" w14:textId="3B578EDB">
      <w:pPr>
        <w:pStyle w:val="ListParagraph"/>
        <w:numPr>
          <w:ilvl w:val="0"/>
          <w:numId w:val="15"/>
        </w:numPr>
        <w:rPr>
          <w:b/>
          <w:caps/>
          <w:sz w:val="24"/>
          <w:szCs w:val="24"/>
        </w:rPr>
      </w:pPr>
      <w:r w:rsidRPr="00435C3B">
        <w:rPr>
          <w:b/>
          <w:caps/>
          <w:sz w:val="24"/>
          <w:szCs w:val="24"/>
        </w:rPr>
        <w:t>Non-Duplication, Consultations</w:t>
      </w:r>
      <w:r w:rsidRPr="00435C3B" w:rsidR="00435C3B">
        <w:rPr>
          <w:b/>
          <w:caps/>
          <w:sz w:val="24"/>
          <w:szCs w:val="24"/>
        </w:rPr>
        <w:t>,</w:t>
      </w:r>
      <w:r w:rsidRPr="00435C3B">
        <w:rPr>
          <w:b/>
          <w:caps/>
          <w:sz w:val="24"/>
          <w:szCs w:val="24"/>
        </w:rPr>
        <w:t xml:space="preserve"> and Other Collection Criteria</w:t>
      </w:r>
    </w:p>
    <w:p w:rsidR="00435C3B" w:rsidP="00AC4F81" w:rsidRDefault="00435C3B" w14:paraId="33487C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435C3B" w:rsidR="00AC4F81" w:rsidP="00AC4F81" w:rsidRDefault="00AC4F81" w14:paraId="23E22471" w14:textId="13440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u w:val="single"/>
        </w:rPr>
      </w:pPr>
      <w:r w:rsidRPr="00435C3B">
        <w:rPr>
          <w:b/>
          <w:sz w:val="24"/>
          <w:szCs w:val="24"/>
          <w:u w:val="single"/>
        </w:rPr>
        <w:t>3(a) Non duplication</w:t>
      </w:r>
    </w:p>
    <w:p w:rsidR="009B78C5" w:rsidP="00AC4F81" w:rsidRDefault="009B78C5" w14:paraId="547E55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A014BD" w:rsidR="00AC4F81" w:rsidP="00AC4F81" w:rsidRDefault="707CDE56" w14:paraId="653C7630" w14:textId="25E8BF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707CDE56">
        <w:rPr>
          <w:sz w:val="24"/>
          <w:szCs w:val="24"/>
        </w:rPr>
        <w:t xml:space="preserve">The information to be obtained under this ICR has not been collected by EPA or any other federal agency. </w:t>
      </w:r>
      <w:r w:rsidR="00B0121E">
        <w:rPr>
          <w:sz w:val="24"/>
          <w:szCs w:val="24"/>
        </w:rPr>
        <w:t xml:space="preserve">EPA’s </w:t>
      </w:r>
      <w:r w:rsidR="008F29E2">
        <w:rPr>
          <w:sz w:val="24"/>
          <w:szCs w:val="24"/>
        </w:rPr>
        <w:t xml:space="preserve">P2 program anticipates implementing the award program upon approval of this ICR application. </w:t>
      </w:r>
      <w:r w:rsidRPr="707CDE56">
        <w:rPr>
          <w:sz w:val="24"/>
          <w:szCs w:val="24"/>
        </w:rPr>
        <w:t xml:space="preserve">Other, non-federal partner organizations promote P2 through awards and recognition programs, but these programs are for the most part state-based and not offered at the regional or national level. The National Pollution Prevention Roundtable (NPPR), a non-profit organization, hosts a national P2 awards program, but the categories differ from the businesses the EPA P2 Awards Program aims to recognize. Almost all information requested from respondents under this ICR is not available from other sources.   </w:t>
      </w:r>
    </w:p>
    <w:p w:rsidR="00AC4F81" w:rsidP="00AC4F81" w:rsidRDefault="00AC4F81" w14:paraId="5B8F0A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435C3B" w:rsidR="00AC4F81" w:rsidP="00AC4F81" w:rsidRDefault="00AC4F81" w14:paraId="198EA14E" w14:textId="065EF5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u w:val="single"/>
        </w:rPr>
      </w:pPr>
      <w:r w:rsidRPr="00435C3B">
        <w:rPr>
          <w:b/>
          <w:sz w:val="24"/>
          <w:szCs w:val="24"/>
          <w:u w:val="single"/>
        </w:rPr>
        <w:t>3(b) Public Notice Required Prior to ICR submission to OMB</w:t>
      </w:r>
    </w:p>
    <w:p w:rsidR="00AC4F81" w:rsidP="00AC4F81" w:rsidRDefault="00AC4F81" w14:paraId="0FCEF44C" w14:textId="77777777">
      <w:pPr>
        <w:pStyle w:val="Default"/>
      </w:pPr>
    </w:p>
    <w:p w:rsidRPr="00CE5F77" w:rsidR="00AC4F81" w:rsidP="00CE5F77" w:rsidRDefault="00B02814" w14:paraId="117EBB9D" w14:textId="5E72EC58">
      <w:p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sz w:val="24"/>
          <w:szCs w:val="24"/>
        </w:rPr>
      </w:pPr>
      <w:r>
        <w:rPr>
          <w:sz w:val="24"/>
          <w:szCs w:val="24"/>
        </w:rPr>
        <w:t xml:space="preserve">Public comments were requested via </w:t>
      </w:r>
      <w:r w:rsidRPr="00BA10F0">
        <w:rPr>
          <w:sz w:val="24"/>
          <w:szCs w:val="24"/>
        </w:rPr>
        <w:t xml:space="preserve">the </w:t>
      </w:r>
      <w:r w:rsidRPr="63F1524B">
        <w:rPr>
          <w:i/>
          <w:iCs/>
          <w:sz w:val="24"/>
          <w:szCs w:val="24"/>
        </w:rPr>
        <w:t>Federal Register</w:t>
      </w:r>
      <w:r>
        <w:rPr>
          <w:i/>
          <w:iCs/>
          <w:sz w:val="24"/>
          <w:szCs w:val="24"/>
        </w:rPr>
        <w:t xml:space="preserve"> </w:t>
      </w:r>
      <w:r w:rsidRPr="00BA10F0">
        <w:rPr>
          <w:sz w:val="24"/>
          <w:szCs w:val="24"/>
        </w:rPr>
        <w:t>on</w:t>
      </w:r>
      <w:r>
        <w:rPr>
          <w:sz w:val="24"/>
          <w:szCs w:val="24"/>
        </w:rPr>
        <w:t xml:space="preserve"> June 11, 2020 through August 10, 2020 during </w:t>
      </w:r>
      <w:r w:rsidRPr="00BA10F0">
        <w:rPr>
          <w:sz w:val="24"/>
          <w:szCs w:val="24"/>
        </w:rPr>
        <w:t>a 60-day comment period</w:t>
      </w:r>
      <w:r>
        <w:rPr>
          <w:sz w:val="24"/>
          <w:szCs w:val="24"/>
        </w:rPr>
        <w:t xml:space="preserve"> (85 FR 35652)</w:t>
      </w:r>
      <w:r w:rsidRPr="00BA10F0">
        <w:rPr>
          <w:sz w:val="24"/>
          <w:szCs w:val="24"/>
        </w:rPr>
        <w:t>.</w:t>
      </w:r>
      <w:r w:rsidR="00CE5F77">
        <w:rPr>
          <w:sz w:val="24"/>
          <w:szCs w:val="24"/>
        </w:rPr>
        <w:t xml:space="preserve"> </w:t>
      </w:r>
      <w:r w:rsidRPr="00881770" w:rsidR="00D9092B">
        <w:rPr>
          <w:sz w:val="24"/>
          <w:szCs w:val="24"/>
        </w:rPr>
        <w:t xml:space="preserve">One comment was received during this time expressing concerns </w:t>
      </w:r>
      <w:r w:rsidRPr="00881770" w:rsidR="00CE5F77">
        <w:rPr>
          <w:sz w:val="24"/>
          <w:szCs w:val="24"/>
        </w:rPr>
        <w:t xml:space="preserve">about consumers buying new cars and the catalytic converters stop working after two years. They believe regulations should be in place to make cars with better catalytic converters. </w:t>
      </w:r>
      <w:r w:rsidRPr="00881770" w:rsidR="00D9092B">
        <w:rPr>
          <w:sz w:val="24"/>
          <w:szCs w:val="24"/>
        </w:rPr>
        <w:t xml:space="preserve">The comment is not relevant to this ICR or the </w:t>
      </w:r>
      <w:r w:rsidRPr="00881770" w:rsidR="00CE5F77">
        <w:rPr>
          <w:sz w:val="24"/>
          <w:szCs w:val="24"/>
        </w:rPr>
        <w:t>Pollution</w:t>
      </w:r>
      <w:r w:rsidR="00CE5F77">
        <w:rPr>
          <w:sz w:val="24"/>
          <w:szCs w:val="24"/>
        </w:rPr>
        <w:t xml:space="preserve"> Prevention Program, </w:t>
      </w:r>
      <w:r w:rsidRPr="00CE5F77" w:rsidR="00D9092B">
        <w:rPr>
          <w:sz w:val="24"/>
          <w:szCs w:val="24"/>
        </w:rPr>
        <w:t>so no changes were made to this supporting statement or ICR package as a result.</w:t>
      </w:r>
    </w:p>
    <w:p w:rsidRPr="00CE5F77" w:rsidR="00AC4F81" w:rsidP="00AC4F81" w:rsidRDefault="00AC4F81" w14:paraId="45F02B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435C3B" w:rsidR="00AC4F81" w:rsidP="00AC4F81" w:rsidRDefault="00AC4F81" w14:paraId="29CB9462" w14:textId="03EAA6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u w:val="single"/>
        </w:rPr>
      </w:pPr>
      <w:r w:rsidRPr="00435C3B">
        <w:rPr>
          <w:b/>
          <w:sz w:val="24"/>
          <w:szCs w:val="24"/>
          <w:u w:val="single"/>
        </w:rPr>
        <w:t>3(c) Consultations</w:t>
      </w:r>
    </w:p>
    <w:p w:rsidR="00AC4F81" w:rsidP="00AC4F81" w:rsidRDefault="00AC4F81" w14:paraId="02084474" w14:textId="77777777">
      <w:pPr>
        <w:pStyle w:val="Default"/>
      </w:pPr>
      <w:r>
        <w:t xml:space="preserve"> </w:t>
      </w:r>
    </w:p>
    <w:p w:rsidRPr="00E56509" w:rsidR="00AC4F81" w:rsidP="00435C3B" w:rsidRDefault="57875460" w14:paraId="37FAF377" w14:textId="217AD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57875460">
        <w:rPr>
          <w:sz w:val="24"/>
          <w:szCs w:val="24"/>
        </w:rPr>
        <w:t>EPA P2 Coordinators asked current P2 grantees and technical assistance providers to provide input on the EPA P2 Awards application collection efforts. The consultants below were selected because they currently implement their own state recognition programs and/or have valuable insight as existing state technical assistance providers on how to minimize burden on businesses. The following partners provided input:</w:t>
      </w:r>
    </w:p>
    <w:p w:rsidR="00AC4F81" w:rsidP="00AC4F81" w:rsidRDefault="00AC4F81" w14:paraId="34E9D3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bl>
      <w:tblPr>
        <w:tblStyle w:val="TableGrid"/>
        <w:tblW w:w="0" w:type="auto"/>
        <w:tblLook w:val="04A0" w:firstRow="1" w:lastRow="0" w:firstColumn="1" w:lastColumn="0" w:noHBand="0" w:noVBand="1"/>
      </w:tblPr>
      <w:tblGrid>
        <w:gridCol w:w="2660"/>
        <w:gridCol w:w="4265"/>
        <w:gridCol w:w="1453"/>
        <w:gridCol w:w="972"/>
      </w:tblGrid>
      <w:tr w:rsidR="00DE65E6" w:rsidTr="009047E9" w14:paraId="536FA851" w14:textId="77777777">
        <w:tc>
          <w:tcPr>
            <w:tcW w:w="2660" w:type="dxa"/>
            <w:vAlign w:val="center"/>
          </w:tcPr>
          <w:p w:rsidR="00DE65E6" w:rsidP="00606F46" w:rsidRDefault="00DE65E6" w14:paraId="09679F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 xml:space="preserve">Name </w:t>
            </w:r>
          </w:p>
        </w:tc>
        <w:tc>
          <w:tcPr>
            <w:tcW w:w="4265" w:type="dxa"/>
            <w:vAlign w:val="center"/>
          </w:tcPr>
          <w:p w:rsidR="00DE65E6" w:rsidP="00606F46" w:rsidRDefault="00DE65E6" w14:paraId="675BE253" w14:textId="5C2ABC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707CDE56">
              <w:rPr>
                <w:sz w:val="24"/>
                <w:szCs w:val="24"/>
              </w:rPr>
              <w:t>Affiliation</w:t>
            </w:r>
          </w:p>
        </w:tc>
        <w:tc>
          <w:tcPr>
            <w:tcW w:w="1453" w:type="dxa"/>
          </w:tcPr>
          <w:p w:rsidR="00DE65E6" w:rsidP="00606F46" w:rsidRDefault="00DE65E6" w14:paraId="62F849CC" w14:textId="33CD2E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Phone</w:t>
            </w:r>
          </w:p>
        </w:tc>
        <w:tc>
          <w:tcPr>
            <w:tcW w:w="972" w:type="dxa"/>
            <w:vAlign w:val="center"/>
          </w:tcPr>
          <w:p w:rsidR="00DE65E6" w:rsidP="00606F46" w:rsidRDefault="00DE65E6" w14:paraId="4B06802A" w14:textId="4B7858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Region</w:t>
            </w:r>
          </w:p>
        </w:tc>
      </w:tr>
      <w:tr w:rsidR="00DE65E6" w:rsidTr="009047E9" w14:paraId="52244612" w14:textId="77777777">
        <w:tc>
          <w:tcPr>
            <w:tcW w:w="2660" w:type="dxa"/>
            <w:vAlign w:val="center"/>
          </w:tcPr>
          <w:p w:rsidRPr="00A77E46" w:rsidR="00DE65E6" w:rsidP="00A77E46" w:rsidRDefault="00DE65E6" w14:paraId="75DB6B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77E46">
              <w:lastRenderedPageBreak/>
              <w:t xml:space="preserve">Jennifer </w:t>
            </w:r>
            <w:proofErr w:type="spellStart"/>
            <w:r w:rsidRPr="00A77E46">
              <w:t>Reutzel</w:t>
            </w:r>
            <w:proofErr w:type="spellEnd"/>
            <w:r w:rsidRPr="00A77E46">
              <w:t>-Vaughan</w:t>
            </w:r>
          </w:p>
        </w:tc>
        <w:tc>
          <w:tcPr>
            <w:tcW w:w="4265" w:type="dxa"/>
            <w:vAlign w:val="center"/>
          </w:tcPr>
          <w:p w:rsidRPr="00A77E46" w:rsidR="00DE65E6" w:rsidP="00A77E46" w:rsidRDefault="00DE65E6" w14:paraId="7DC375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77E46">
              <w:t>Iowa Department of Natural Resources</w:t>
            </w:r>
          </w:p>
        </w:tc>
        <w:tc>
          <w:tcPr>
            <w:tcW w:w="1453" w:type="dxa"/>
            <w:vAlign w:val="center"/>
          </w:tcPr>
          <w:p w:rsidRPr="00A77E46" w:rsidR="00DE65E6" w:rsidP="00C45453" w:rsidRDefault="000F2997" w14:paraId="5BDDBDDB" w14:textId="22D6EE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515-281-8878</w:t>
            </w:r>
          </w:p>
        </w:tc>
        <w:tc>
          <w:tcPr>
            <w:tcW w:w="972" w:type="dxa"/>
            <w:vAlign w:val="center"/>
          </w:tcPr>
          <w:p w:rsidRPr="00A77E46" w:rsidR="00DE65E6" w:rsidP="00C45453" w:rsidRDefault="00DE65E6" w14:paraId="4E8B540D" w14:textId="46AFA8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A77E46">
              <w:t>7</w:t>
            </w:r>
          </w:p>
        </w:tc>
      </w:tr>
      <w:tr w:rsidR="00DE65E6" w:rsidTr="009047E9" w14:paraId="4E17B36A" w14:textId="77777777">
        <w:tc>
          <w:tcPr>
            <w:tcW w:w="2660" w:type="dxa"/>
            <w:vAlign w:val="center"/>
          </w:tcPr>
          <w:p w:rsidRPr="00A77E46" w:rsidR="00DE65E6" w:rsidP="00A77E46" w:rsidRDefault="00DE65E6" w14:paraId="40C0353E" w14:textId="1D633B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77E46">
              <w:t>Dan Nickey</w:t>
            </w:r>
          </w:p>
        </w:tc>
        <w:tc>
          <w:tcPr>
            <w:tcW w:w="4265" w:type="dxa"/>
            <w:vAlign w:val="center"/>
          </w:tcPr>
          <w:p w:rsidRPr="00A77E46" w:rsidR="00DE65E6" w:rsidP="00A77E46" w:rsidRDefault="00DE65E6" w14:paraId="28C772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77E46">
              <w:t>Iowa Waste Reduction Center</w:t>
            </w:r>
          </w:p>
        </w:tc>
        <w:tc>
          <w:tcPr>
            <w:tcW w:w="1453" w:type="dxa"/>
            <w:vAlign w:val="center"/>
          </w:tcPr>
          <w:p w:rsidRPr="00A77E46" w:rsidR="00DE65E6" w:rsidP="00347A89" w:rsidRDefault="000F2997" w14:paraId="3A61E51D" w14:textId="02DC02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319-273-6588</w:t>
            </w:r>
          </w:p>
        </w:tc>
        <w:tc>
          <w:tcPr>
            <w:tcW w:w="972" w:type="dxa"/>
            <w:vAlign w:val="center"/>
          </w:tcPr>
          <w:p w:rsidRPr="00A77E46" w:rsidR="00DE65E6" w:rsidP="00C45453" w:rsidRDefault="00DE65E6" w14:paraId="066E3C9B" w14:textId="02E8DC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A77E46">
              <w:t>7</w:t>
            </w:r>
          </w:p>
        </w:tc>
      </w:tr>
      <w:tr w:rsidR="00DE65E6" w:rsidTr="009047E9" w14:paraId="426E52F0" w14:textId="77777777">
        <w:tc>
          <w:tcPr>
            <w:tcW w:w="2660" w:type="dxa"/>
            <w:vAlign w:val="center"/>
          </w:tcPr>
          <w:p w:rsidRPr="00A77E46" w:rsidR="00DE65E6" w:rsidP="00A77E46" w:rsidRDefault="00DE65E6" w14:paraId="234508EA" w14:textId="3DE720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77E46">
              <w:t>Nancy Larson</w:t>
            </w:r>
          </w:p>
        </w:tc>
        <w:tc>
          <w:tcPr>
            <w:tcW w:w="4265" w:type="dxa"/>
            <w:vAlign w:val="center"/>
          </w:tcPr>
          <w:p w:rsidRPr="00A77E46" w:rsidR="00DE65E6" w:rsidP="00A77E46" w:rsidRDefault="00DE65E6" w14:paraId="2A73CA28" w14:textId="66DA22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77E46">
              <w:t>Kansas State University</w:t>
            </w:r>
          </w:p>
        </w:tc>
        <w:tc>
          <w:tcPr>
            <w:tcW w:w="1453" w:type="dxa"/>
            <w:vAlign w:val="center"/>
          </w:tcPr>
          <w:p w:rsidRPr="00A77E46" w:rsidR="00DE65E6" w:rsidP="00C45453" w:rsidRDefault="000F2997" w14:paraId="2A547FAD" w14:textId="4C13BE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316-660-0104</w:t>
            </w:r>
          </w:p>
        </w:tc>
        <w:tc>
          <w:tcPr>
            <w:tcW w:w="972" w:type="dxa"/>
            <w:vAlign w:val="center"/>
          </w:tcPr>
          <w:p w:rsidRPr="00A77E46" w:rsidR="00DE65E6" w:rsidP="00C45453" w:rsidRDefault="00DE65E6" w14:paraId="371F2F82" w14:textId="567D91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A77E46">
              <w:t>7</w:t>
            </w:r>
          </w:p>
        </w:tc>
      </w:tr>
      <w:tr w:rsidR="00DE65E6" w:rsidTr="009047E9" w14:paraId="2FAB586F" w14:textId="77777777">
        <w:tc>
          <w:tcPr>
            <w:tcW w:w="2660" w:type="dxa"/>
            <w:vAlign w:val="center"/>
          </w:tcPr>
          <w:p w:rsidRPr="00A77E46" w:rsidR="00DE65E6" w:rsidP="00A77E46" w:rsidRDefault="00DE65E6" w14:paraId="7E4AD0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77E46">
              <w:t>Bruce Dvorak</w:t>
            </w:r>
          </w:p>
        </w:tc>
        <w:tc>
          <w:tcPr>
            <w:tcW w:w="4265" w:type="dxa"/>
            <w:vAlign w:val="center"/>
          </w:tcPr>
          <w:p w:rsidRPr="00A77E46" w:rsidR="00DE65E6" w:rsidP="00A77E46" w:rsidRDefault="00DE65E6" w14:paraId="1734A7FD" w14:textId="53F34B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77E46">
              <w:t xml:space="preserve">University of Nebraska </w:t>
            </w:r>
            <w:r w:rsidR="00462A7E">
              <w:t>–</w:t>
            </w:r>
            <w:r w:rsidRPr="00A77E46">
              <w:t xml:space="preserve"> Lincoln</w:t>
            </w:r>
          </w:p>
        </w:tc>
        <w:tc>
          <w:tcPr>
            <w:tcW w:w="1453" w:type="dxa"/>
            <w:vAlign w:val="center"/>
          </w:tcPr>
          <w:p w:rsidRPr="00A77E46" w:rsidR="00DE65E6" w:rsidP="00C45453" w:rsidRDefault="000F2997" w14:paraId="2C368588" w14:textId="3A0534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402-472-3431</w:t>
            </w:r>
          </w:p>
        </w:tc>
        <w:tc>
          <w:tcPr>
            <w:tcW w:w="972" w:type="dxa"/>
            <w:vAlign w:val="center"/>
          </w:tcPr>
          <w:p w:rsidRPr="00A77E46" w:rsidR="00DE65E6" w:rsidP="00C45453" w:rsidRDefault="00DE65E6" w14:paraId="5A1D434A" w14:textId="289D0E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A77E46">
              <w:t>7</w:t>
            </w:r>
          </w:p>
        </w:tc>
      </w:tr>
      <w:tr w:rsidR="00DE65E6" w:rsidTr="009047E9" w14:paraId="66C0E704" w14:textId="77777777">
        <w:tc>
          <w:tcPr>
            <w:tcW w:w="2660" w:type="dxa"/>
            <w:vAlign w:val="center"/>
          </w:tcPr>
          <w:p w:rsidRPr="00A77E46" w:rsidR="00DE65E6" w:rsidP="00A77E46" w:rsidRDefault="00DE65E6" w14:paraId="5B6C590A" w14:textId="77777777">
            <w:r w:rsidRPr="00A77E46">
              <w:t>Rick Yoder</w:t>
            </w:r>
          </w:p>
        </w:tc>
        <w:tc>
          <w:tcPr>
            <w:tcW w:w="4265" w:type="dxa"/>
            <w:vAlign w:val="center"/>
          </w:tcPr>
          <w:p w:rsidRPr="00A77E46" w:rsidR="00DE65E6" w:rsidP="00A77E46" w:rsidRDefault="00DE65E6" w14:paraId="66A0AFBE" w14:textId="77777777">
            <w:r w:rsidRPr="00A77E46">
              <w:t>University of Nebraska – Omaha</w:t>
            </w:r>
          </w:p>
        </w:tc>
        <w:tc>
          <w:tcPr>
            <w:tcW w:w="1453" w:type="dxa"/>
            <w:vAlign w:val="center"/>
          </w:tcPr>
          <w:p w:rsidRPr="00A77E46" w:rsidR="00DE65E6" w:rsidP="00C45453" w:rsidRDefault="000F2997" w14:paraId="18EEAE62" w14:textId="26102C14">
            <w:pPr>
              <w:jc w:val="center"/>
            </w:pPr>
            <w:r>
              <w:t>402-554-6257</w:t>
            </w:r>
          </w:p>
        </w:tc>
        <w:tc>
          <w:tcPr>
            <w:tcW w:w="972" w:type="dxa"/>
            <w:vAlign w:val="center"/>
          </w:tcPr>
          <w:p w:rsidRPr="00A77E46" w:rsidR="00DE65E6" w:rsidP="00C45453" w:rsidRDefault="00DE65E6" w14:paraId="3D83076E" w14:textId="7B9B8949">
            <w:pPr>
              <w:jc w:val="center"/>
            </w:pPr>
            <w:r w:rsidRPr="00A77E46">
              <w:t>7</w:t>
            </w:r>
          </w:p>
        </w:tc>
      </w:tr>
      <w:tr w:rsidR="00DE65E6" w:rsidTr="009047E9" w14:paraId="4C14D089" w14:textId="77777777">
        <w:tc>
          <w:tcPr>
            <w:tcW w:w="2660" w:type="dxa"/>
            <w:vAlign w:val="center"/>
          </w:tcPr>
          <w:p w:rsidRPr="00A77E46" w:rsidR="00DE65E6" w:rsidP="00A77E46" w:rsidRDefault="00DE65E6" w14:paraId="61020BA2" w14:textId="5DC928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Lynette Myers</w:t>
            </w:r>
          </w:p>
        </w:tc>
        <w:tc>
          <w:tcPr>
            <w:tcW w:w="4265" w:type="dxa"/>
            <w:vAlign w:val="center"/>
          </w:tcPr>
          <w:p w:rsidRPr="00A77E46" w:rsidR="00DE65E6" w:rsidP="00A77E46" w:rsidRDefault="00DE65E6" w14:paraId="26854310" w14:textId="39C795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Colorado Department of Public Health and Environment</w:t>
            </w:r>
          </w:p>
        </w:tc>
        <w:tc>
          <w:tcPr>
            <w:tcW w:w="1453" w:type="dxa"/>
            <w:vAlign w:val="center"/>
          </w:tcPr>
          <w:p w:rsidR="00DE65E6" w:rsidP="00C45453" w:rsidRDefault="00DE65E6" w14:paraId="6BADF7C6" w14:textId="03738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303.692.3477</w:t>
            </w:r>
          </w:p>
        </w:tc>
        <w:tc>
          <w:tcPr>
            <w:tcW w:w="972" w:type="dxa"/>
            <w:vAlign w:val="center"/>
          </w:tcPr>
          <w:p w:rsidRPr="00A77E46" w:rsidR="00DE65E6" w:rsidP="00C45453" w:rsidRDefault="00DE65E6" w14:paraId="616A74EF" w14:textId="6F5A06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8</w:t>
            </w:r>
          </w:p>
        </w:tc>
      </w:tr>
      <w:tr w:rsidR="00DE65E6" w:rsidTr="009047E9" w14:paraId="6F086FB2" w14:textId="77777777">
        <w:tc>
          <w:tcPr>
            <w:tcW w:w="2660" w:type="dxa"/>
            <w:vAlign w:val="center"/>
          </w:tcPr>
          <w:p w:rsidRPr="00A77E46" w:rsidR="00DE65E6" w:rsidP="00A77E46" w:rsidRDefault="00DE65E6" w14:paraId="666F64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77E46">
              <w:t>Jenny Grossenbacher</w:t>
            </w:r>
          </w:p>
        </w:tc>
        <w:tc>
          <w:tcPr>
            <w:tcW w:w="4265" w:type="dxa"/>
            <w:vAlign w:val="center"/>
          </w:tcPr>
          <w:p w:rsidRPr="00A77E46" w:rsidR="00DE65E6" w:rsidP="00A77E46" w:rsidRDefault="00DE65E6" w14:paraId="5A8008B4" w14:textId="1B2462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77E46">
              <w:t>Montana State University</w:t>
            </w:r>
          </w:p>
        </w:tc>
        <w:tc>
          <w:tcPr>
            <w:tcW w:w="1453" w:type="dxa"/>
            <w:vAlign w:val="center"/>
          </w:tcPr>
          <w:p w:rsidRPr="00A77E46" w:rsidR="00DE65E6" w:rsidP="00C45453" w:rsidRDefault="00DE65E6" w14:paraId="062EE4CF" w14:textId="175962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406-994-4292</w:t>
            </w:r>
          </w:p>
        </w:tc>
        <w:tc>
          <w:tcPr>
            <w:tcW w:w="972" w:type="dxa"/>
            <w:vAlign w:val="center"/>
          </w:tcPr>
          <w:p w:rsidRPr="00A77E46" w:rsidR="00DE65E6" w:rsidP="00C45453" w:rsidRDefault="00DE65E6" w14:paraId="7CDAC019" w14:textId="28BD6D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A77E46">
              <w:t>8</w:t>
            </w:r>
          </w:p>
        </w:tc>
      </w:tr>
      <w:tr w:rsidR="00DE65E6" w:rsidTr="009047E9" w14:paraId="4650AF6A" w14:textId="77777777">
        <w:tc>
          <w:tcPr>
            <w:tcW w:w="2660" w:type="dxa"/>
            <w:vAlign w:val="center"/>
          </w:tcPr>
          <w:p w:rsidRPr="00A77E46" w:rsidR="00DE65E6" w:rsidP="00A77E46" w:rsidRDefault="00DE65E6" w14:paraId="37B0AF3B" w14:textId="21E96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77E46">
              <w:t>Ben Jarvis</w:t>
            </w:r>
          </w:p>
        </w:tc>
        <w:tc>
          <w:tcPr>
            <w:tcW w:w="4265" w:type="dxa"/>
            <w:vAlign w:val="center"/>
          </w:tcPr>
          <w:p w:rsidRPr="00A77E46" w:rsidR="00DE65E6" w:rsidP="00A77E46" w:rsidRDefault="00DE65E6" w14:paraId="103F4A0C" w14:textId="11B6E2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77E46">
              <w:t>Idaho Department of Environmental Quality</w:t>
            </w:r>
          </w:p>
        </w:tc>
        <w:tc>
          <w:tcPr>
            <w:tcW w:w="1453" w:type="dxa"/>
            <w:vAlign w:val="center"/>
          </w:tcPr>
          <w:p w:rsidRPr="00A77E46" w:rsidR="00DE65E6" w:rsidP="00C45453" w:rsidRDefault="76F4EE71" w14:paraId="23FAE157" w14:textId="65147A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208-869-2987</w:t>
            </w:r>
          </w:p>
        </w:tc>
        <w:tc>
          <w:tcPr>
            <w:tcW w:w="972" w:type="dxa"/>
            <w:vAlign w:val="center"/>
          </w:tcPr>
          <w:p w:rsidRPr="00A77E46" w:rsidR="00DE65E6" w:rsidP="00C45453" w:rsidRDefault="00DE65E6" w14:paraId="67085924" w14:textId="4FAFBD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A77E46">
              <w:t>10</w:t>
            </w:r>
          </w:p>
        </w:tc>
      </w:tr>
      <w:tr w:rsidR="00DE65E6" w:rsidTr="009047E9" w14:paraId="25FE55A4" w14:textId="77777777">
        <w:tc>
          <w:tcPr>
            <w:tcW w:w="2660" w:type="dxa"/>
            <w:vAlign w:val="center"/>
          </w:tcPr>
          <w:p w:rsidRPr="00A77E46" w:rsidR="00DE65E6" w:rsidP="00A77E46" w:rsidRDefault="00DE65E6" w14:paraId="31B200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77E46">
              <w:t>Lisa Cox</w:t>
            </w:r>
          </w:p>
        </w:tc>
        <w:tc>
          <w:tcPr>
            <w:tcW w:w="4265" w:type="dxa"/>
            <w:vAlign w:val="center"/>
          </w:tcPr>
          <w:p w:rsidRPr="00A77E46" w:rsidR="00DE65E6" w:rsidP="00A77E46" w:rsidRDefault="00DE65E6" w14:paraId="14BD38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77E46">
              <w:t>Oregon Department of Environmental Quality</w:t>
            </w:r>
          </w:p>
        </w:tc>
        <w:tc>
          <w:tcPr>
            <w:tcW w:w="1453" w:type="dxa"/>
            <w:vAlign w:val="center"/>
          </w:tcPr>
          <w:p w:rsidRPr="00A77E46" w:rsidR="00DE65E6" w:rsidP="00C45453" w:rsidRDefault="76F4EE71" w14:paraId="538D5649" w14:textId="718DEF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503-229-5181</w:t>
            </w:r>
          </w:p>
        </w:tc>
        <w:tc>
          <w:tcPr>
            <w:tcW w:w="972" w:type="dxa"/>
            <w:vAlign w:val="center"/>
          </w:tcPr>
          <w:p w:rsidRPr="00A77E46" w:rsidR="00DE65E6" w:rsidP="00C45453" w:rsidRDefault="00DE65E6" w14:paraId="3A3BDF9D" w14:textId="4D2D07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A77E46">
              <w:t>10</w:t>
            </w:r>
          </w:p>
        </w:tc>
      </w:tr>
    </w:tbl>
    <w:p w:rsidR="000C7762" w:rsidP="000C7762" w:rsidRDefault="000C7762" w14:paraId="3675387B" w14:textId="1EA5041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sz w:val="24"/>
          <w:szCs w:val="24"/>
        </w:rPr>
      </w:pPr>
    </w:p>
    <w:p w:rsidRPr="00606F46" w:rsidR="00AC4F81" w:rsidP="00AC4F81" w:rsidRDefault="00A77E46" w14:paraId="5DAFD2F4" w14:textId="065BD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Each was</w:t>
      </w:r>
      <w:r w:rsidRPr="00606F46" w:rsidR="00AC4F81">
        <w:rPr>
          <w:sz w:val="24"/>
          <w:szCs w:val="24"/>
        </w:rPr>
        <w:t xml:space="preserve"> asked to provide feedback on the amount of time needed to respond to the P2 </w:t>
      </w:r>
      <w:r>
        <w:rPr>
          <w:sz w:val="24"/>
          <w:szCs w:val="24"/>
        </w:rPr>
        <w:t>A</w:t>
      </w:r>
      <w:r w:rsidRPr="00606F46" w:rsidR="00AC4F81">
        <w:rPr>
          <w:sz w:val="24"/>
          <w:szCs w:val="24"/>
        </w:rPr>
        <w:t>ward</w:t>
      </w:r>
      <w:r>
        <w:rPr>
          <w:sz w:val="24"/>
          <w:szCs w:val="24"/>
        </w:rPr>
        <w:t>s</w:t>
      </w:r>
      <w:r w:rsidRPr="00606F46" w:rsidR="00AC4F81">
        <w:rPr>
          <w:sz w:val="24"/>
          <w:szCs w:val="24"/>
        </w:rPr>
        <w:t xml:space="preserve"> application and provided suggestions for improvements. Partners provide</w:t>
      </w:r>
      <w:r w:rsidR="007129B1">
        <w:rPr>
          <w:sz w:val="24"/>
          <w:szCs w:val="24"/>
        </w:rPr>
        <w:t>d</w:t>
      </w:r>
      <w:r w:rsidRPr="00606F46" w:rsidR="00AC4F81">
        <w:rPr>
          <w:sz w:val="24"/>
          <w:szCs w:val="24"/>
        </w:rPr>
        <w:t xml:space="preserve"> specific suggestions for improving the forms, </w:t>
      </w:r>
      <w:r w:rsidR="007129B1">
        <w:rPr>
          <w:sz w:val="24"/>
          <w:szCs w:val="24"/>
        </w:rPr>
        <w:t>including adjusting the application questions for clarity. Some</w:t>
      </w:r>
      <w:r w:rsidRPr="00606F46" w:rsidR="00AC4F81">
        <w:rPr>
          <w:sz w:val="24"/>
          <w:szCs w:val="24"/>
        </w:rPr>
        <w:t xml:space="preserve"> long-time partners noted that completing the reporting forms </w:t>
      </w:r>
      <w:r w:rsidR="007129B1">
        <w:rPr>
          <w:sz w:val="24"/>
          <w:szCs w:val="24"/>
        </w:rPr>
        <w:t>would take</w:t>
      </w:r>
      <w:r w:rsidRPr="00606F46" w:rsidR="007129B1">
        <w:rPr>
          <w:sz w:val="24"/>
          <w:szCs w:val="24"/>
        </w:rPr>
        <w:t xml:space="preserve"> </w:t>
      </w:r>
      <w:r w:rsidRPr="00606F46" w:rsidR="00AC4F81">
        <w:rPr>
          <w:sz w:val="24"/>
          <w:szCs w:val="24"/>
        </w:rPr>
        <w:t xml:space="preserve">less time over the years </w:t>
      </w:r>
      <w:r w:rsidR="007129B1">
        <w:rPr>
          <w:sz w:val="24"/>
          <w:szCs w:val="24"/>
        </w:rPr>
        <w:t>as</w:t>
      </w:r>
      <w:r w:rsidRPr="00606F46" w:rsidR="00AC4F81">
        <w:rPr>
          <w:sz w:val="24"/>
          <w:szCs w:val="24"/>
        </w:rPr>
        <w:t xml:space="preserve"> </w:t>
      </w:r>
      <w:r w:rsidR="007129B1">
        <w:rPr>
          <w:sz w:val="24"/>
          <w:szCs w:val="24"/>
        </w:rPr>
        <w:t xml:space="preserve">applicants </w:t>
      </w:r>
      <w:r w:rsidRPr="00606F46" w:rsidR="00AC4F81">
        <w:rPr>
          <w:sz w:val="24"/>
          <w:szCs w:val="24"/>
        </w:rPr>
        <w:t>became more familiar with the data requested.</w:t>
      </w:r>
      <w:r w:rsidRPr="00A86783" w:rsidR="00A86783">
        <w:rPr>
          <w:sz w:val="24"/>
          <w:szCs w:val="24"/>
        </w:rPr>
        <w:t xml:space="preserve"> </w:t>
      </w:r>
      <w:r w:rsidR="00A86783">
        <w:rPr>
          <w:sz w:val="24"/>
          <w:szCs w:val="24"/>
        </w:rPr>
        <w:t xml:space="preserve">EPA </w:t>
      </w:r>
      <w:r w:rsidRPr="00606F46" w:rsidR="00A86783">
        <w:rPr>
          <w:sz w:val="24"/>
          <w:szCs w:val="24"/>
        </w:rPr>
        <w:t xml:space="preserve">P2 </w:t>
      </w:r>
      <w:r w:rsidR="00A86783">
        <w:rPr>
          <w:sz w:val="24"/>
          <w:szCs w:val="24"/>
        </w:rPr>
        <w:t>C</w:t>
      </w:r>
      <w:r w:rsidRPr="00606F46" w:rsidR="00A86783">
        <w:rPr>
          <w:sz w:val="24"/>
          <w:szCs w:val="24"/>
        </w:rPr>
        <w:t xml:space="preserve">oordinators incorporated </w:t>
      </w:r>
      <w:r w:rsidR="00A86783">
        <w:rPr>
          <w:sz w:val="24"/>
          <w:szCs w:val="24"/>
        </w:rPr>
        <w:t xml:space="preserve">this </w:t>
      </w:r>
      <w:r w:rsidRPr="00606F46" w:rsidR="00A86783">
        <w:rPr>
          <w:sz w:val="24"/>
          <w:szCs w:val="24"/>
        </w:rPr>
        <w:t>feedback on the</w:t>
      </w:r>
      <w:r w:rsidR="00A86783">
        <w:rPr>
          <w:sz w:val="24"/>
          <w:szCs w:val="24"/>
        </w:rPr>
        <w:t xml:space="preserve"> draft application. </w:t>
      </w:r>
    </w:p>
    <w:p w:rsidR="00AC4F81" w:rsidP="00AC4F81" w:rsidRDefault="00AC4F81" w14:paraId="3D3CD4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435C3B" w:rsidR="00AC4F81" w:rsidP="00AC4F81" w:rsidRDefault="00AC4F81" w14:paraId="61B5CCDF" w14:textId="105FC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u w:val="single"/>
        </w:rPr>
      </w:pPr>
      <w:r w:rsidRPr="00435C3B">
        <w:rPr>
          <w:b/>
          <w:sz w:val="24"/>
          <w:szCs w:val="24"/>
          <w:u w:val="single"/>
        </w:rPr>
        <w:t>3(d) Effects of Less Frequent Collection</w:t>
      </w:r>
    </w:p>
    <w:p w:rsidR="00AC4F81" w:rsidP="00AC4F81" w:rsidRDefault="00AC4F81" w14:paraId="1681838C"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sz w:val="22"/>
          <w:szCs w:val="22"/>
        </w:rPr>
      </w:pPr>
    </w:p>
    <w:p w:rsidR="00AC4F81" w:rsidP="00D40F5E" w:rsidRDefault="707CDE56" w14:paraId="7BEA0D69" w14:textId="137476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
        <w:rPr>
          <w:sz w:val="24"/>
          <w:szCs w:val="24"/>
        </w:rPr>
      </w:pPr>
      <w:r w:rsidRPr="707CDE56">
        <w:rPr>
          <w:sz w:val="24"/>
          <w:szCs w:val="24"/>
        </w:rPr>
        <w:t xml:space="preserve">The P2 Awards application is a one-time information submittal for businesses/facilities that wish to be recognized by the annual EPA P2 Awards Program for P2 activities from the previous three years. Less frequent collection of this data is not feasible because it is an annual award program. Businesses may wish to submit applications in multiple years, which is voluntary. </w:t>
      </w:r>
    </w:p>
    <w:p w:rsidR="00606F46" w:rsidP="00AC4F81" w:rsidRDefault="00AC4F81" w14:paraId="6FF55B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b/>
      </w:r>
    </w:p>
    <w:p w:rsidRPr="00606F46" w:rsidR="00AC4F81" w:rsidP="00AC4F81" w:rsidRDefault="00AC4F81" w14:paraId="5D117DBD" w14:textId="461B20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u w:val="single"/>
        </w:rPr>
      </w:pPr>
      <w:r w:rsidRPr="00606F46">
        <w:rPr>
          <w:b/>
          <w:sz w:val="24"/>
          <w:szCs w:val="24"/>
          <w:u w:val="single"/>
        </w:rPr>
        <w:t>3(e) General Guidelines</w:t>
      </w:r>
    </w:p>
    <w:p w:rsidR="00AC4F81" w:rsidP="00AC4F81" w:rsidRDefault="00AC4F81" w14:paraId="0311A623" w14:textId="77777777">
      <w:pPr>
        <w:pStyle w:val="ListParagraph"/>
      </w:pPr>
    </w:p>
    <w:p w:rsidR="00AC4F81" w:rsidP="00AC4F81" w:rsidRDefault="707CDE56" w14:paraId="571F4476" w14:textId="6FEBC8C2">
      <w:pPr>
        <w:pStyle w:val="a"/>
        <w:tabs>
          <w:tab w:val="left" w:pos="-4"/>
          <w:tab w:val="left" w:pos="716"/>
          <w:tab w:val="left" w:pos="2156"/>
          <w:tab w:val="left" w:pos="2876"/>
          <w:tab w:val="left" w:pos="3596"/>
          <w:tab w:val="left" w:pos="4316"/>
          <w:tab w:val="left" w:pos="5036"/>
          <w:tab w:val="left" w:pos="5756"/>
          <w:tab w:val="left" w:pos="6476"/>
          <w:tab w:val="left" w:pos="7196"/>
          <w:tab w:val="left" w:pos="7916"/>
          <w:tab w:val="left" w:pos="8636"/>
          <w:tab w:val="left" w:pos="9356"/>
        </w:tabs>
        <w:ind w:left="0"/>
      </w:pPr>
      <w:r>
        <w:t xml:space="preserve">All collection activities described within this ICR will adhere to OMB’s General Guidelines and regulations under 5 C.F.R. </w:t>
      </w:r>
      <w:r w:rsidRPr="707CDE56">
        <w:t>§ 1320.5</w:t>
      </w:r>
      <w:r>
        <w:t>.</w:t>
      </w:r>
    </w:p>
    <w:p w:rsidR="00AC4F81" w:rsidP="00AC4F81" w:rsidRDefault="00AC4F81" w14:paraId="659242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AC4F81" w:rsidP="00AC4F81" w:rsidRDefault="00AC4F81" w14:paraId="36FECB1E" w14:textId="19C2D5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u w:val="single"/>
        </w:rPr>
      </w:pPr>
      <w:r w:rsidRPr="00606F46">
        <w:rPr>
          <w:b/>
          <w:sz w:val="24"/>
          <w:szCs w:val="24"/>
          <w:u w:val="single"/>
        </w:rPr>
        <w:t>3(f) Confidentiality</w:t>
      </w:r>
    </w:p>
    <w:p w:rsidRPr="00606F46" w:rsidR="00606F46" w:rsidP="00AC4F81" w:rsidRDefault="00606F46" w14:paraId="324C2E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u w:val="single"/>
        </w:rPr>
      </w:pPr>
    </w:p>
    <w:p w:rsidR="00AC4F81" w:rsidP="00462A7E" w:rsidRDefault="707CDE56" w14:paraId="1E057249" w14:textId="3E8E2BEC">
      <w:pPr>
        <w:rPr>
          <w:sz w:val="24"/>
          <w:szCs w:val="24"/>
        </w:rPr>
      </w:pPr>
      <w:r w:rsidRPr="707CDE56">
        <w:rPr>
          <w:sz w:val="24"/>
          <w:szCs w:val="24"/>
        </w:rPr>
        <w:t xml:space="preserve">EPA will not require and does not expect that businesses will submit confidential information in the application. </w:t>
      </w:r>
      <w:r w:rsidRPr="00462A7E" w:rsidR="0020106B">
        <w:rPr>
          <w:sz w:val="24"/>
          <w:szCs w:val="24"/>
        </w:rPr>
        <w:t xml:space="preserve">However, if the applicant asserts a business confidentiality claim for certain information provided in the application, EPA will manage that information in accordance with EPA confidentiality regulations at 40 C.F.R. 2.201 et seq. </w:t>
      </w:r>
      <w:r w:rsidRPr="00B857FC" w:rsidR="00B857FC">
        <w:rPr>
          <w:sz w:val="24"/>
          <w:szCs w:val="24"/>
        </w:rPr>
        <w:t xml:space="preserve">The </w:t>
      </w:r>
      <w:r w:rsidR="00B857FC">
        <w:rPr>
          <w:sz w:val="24"/>
          <w:szCs w:val="24"/>
        </w:rPr>
        <w:t>P2</w:t>
      </w:r>
      <w:r w:rsidRPr="00B857FC" w:rsidR="00B857FC">
        <w:rPr>
          <w:sz w:val="24"/>
          <w:szCs w:val="24"/>
        </w:rPr>
        <w:t xml:space="preserve"> program</w:t>
      </w:r>
      <w:r w:rsidR="00B857FC">
        <w:rPr>
          <w:sz w:val="24"/>
          <w:szCs w:val="24"/>
        </w:rPr>
        <w:t xml:space="preserve"> will use confidential business</w:t>
      </w:r>
      <w:r w:rsidRPr="00B857FC" w:rsidR="00B857FC">
        <w:rPr>
          <w:sz w:val="24"/>
          <w:szCs w:val="24"/>
        </w:rPr>
        <w:t xml:space="preserve"> information provided by businesses solely for purposes related to forming partnerships and </w:t>
      </w:r>
      <w:r w:rsidR="000166C2">
        <w:rPr>
          <w:sz w:val="24"/>
          <w:szCs w:val="24"/>
        </w:rPr>
        <w:t xml:space="preserve">will </w:t>
      </w:r>
      <w:r w:rsidRPr="00B857FC" w:rsidR="00B857FC">
        <w:rPr>
          <w:sz w:val="24"/>
          <w:szCs w:val="24"/>
        </w:rPr>
        <w:t>disclose the information only to EPA employees and EPA contractors cleared for confidential information with a specific need to know.</w:t>
      </w:r>
    </w:p>
    <w:p w:rsidRPr="00BB6BE7" w:rsidR="00AC4F81" w:rsidP="00AC4F81" w:rsidRDefault="00AC4F81" w14:paraId="51FE2C1E" w14:textId="77777777">
      <w:pPr>
        <w:pStyle w:val="ListParagraph"/>
        <w:rPr>
          <w:sz w:val="24"/>
          <w:szCs w:val="24"/>
        </w:rPr>
      </w:pPr>
    </w:p>
    <w:p w:rsidRPr="00606F46" w:rsidR="00672CDB" w:rsidP="00672CDB" w:rsidRDefault="00672CDB" w14:paraId="09BDC9D0" w14:textId="628F6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u w:val="single"/>
        </w:rPr>
      </w:pPr>
      <w:r w:rsidRPr="00606F46">
        <w:rPr>
          <w:b/>
          <w:sz w:val="24"/>
          <w:szCs w:val="24"/>
          <w:u w:val="single"/>
        </w:rPr>
        <w:t>3(g) Sensitive Questions</w:t>
      </w:r>
    </w:p>
    <w:p w:rsidR="00672CDB" w:rsidP="00672CDB" w:rsidRDefault="00672CDB" w14:paraId="50F3F545" w14:textId="77777777">
      <w:pPr>
        <w:keepNext/>
        <w:widowControl w:val="0"/>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sz w:val="24"/>
          <w:szCs w:val="24"/>
        </w:rPr>
      </w:pPr>
      <w:r>
        <w:rPr>
          <w:sz w:val="24"/>
          <w:szCs w:val="24"/>
        </w:rPr>
        <w:tab/>
      </w:r>
    </w:p>
    <w:p w:rsidR="00672CDB" w:rsidP="00672CDB" w:rsidRDefault="00672CDB" w14:paraId="67D92DE0" w14:textId="6C30EBA9">
      <w:pPr>
        <w:rPr>
          <w:sz w:val="24"/>
          <w:szCs w:val="24"/>
        </w:rPr>
      </w:pPr>
      <w:r w:rsidRPr="00424C70">
        <w:rPr>
          <w:sz w:val="24"/>
          <w:szCs w:val="24"/>
        </w:rPr>
        <w:t xml:space="preserve">No questions of a sensitive nature concerning sexual behavior or attitudes, religious beliefs, or other matters usually considered private </w:t>
      </w:r>
      <w:r>
        <w:rPr>
          <w:sz w:val="24"/>
          <w:szCs w:val="24"/>
        </w:rPr>
        <w:t>are asked in the</w:t>
      </w:r>
      <w:r w:rsidR="00A77E46">
        <w:rPr>
          <w:sz w:val="24"/>
          <w:szCs w:val="24"/>
        </w:rPr>
        <w:t xml:space="preserve"> </w:t>
      </w:r>
      <w:r w:rsidRPr="002061D7" w:rsidR="00E575C9">
        <w:rPr>
          <w:sz w:val="24"/>
          <w:szCs w:val="24"/>
        </w:rPr>
        <w:t>EPA</w:t>
      </w:r>
      <w:r w:rsidR="00A77E46">
        <w:rPr>
          <w:sz w:val="24"/>
          <w:szCs w:val="24"/>
        </w:rPr>
        <w:t xml:space="preserve"> </w:t>
      </w:r>
      <w:r w:rsidRPr="002061D7" w:rsidR="00E575C9">
        <w:rPr>
          <w:sz w:val="24"/>
          <w:szCs w:val="24"/>
        </w:rPr>
        <w:t>P2 Award</w:t>
      </w:r>
      <w:r w:rsidR="00A77E46">
        <w:rPr>
          <w:sz w:val="24"/>
          <w:szCs w:val="24"/>
        </w:rPr>
        <w:t>s</w:t>
      </w:r>
      <w:r w:rsidRPr="002061D7" w:rsidR="00E575C9">
        <w:rPr>
          <w:sz w:val="24"/>
          <w:szCs w:val="24"/>
        </w:rPr>
        <w:t xml:space="preserve"> Progra</w:t>
      </w:r>
      <w:r w:rsidR="00A5711A">
        <w:rPr>
          <w:sz w:val="24"/>
          <w:szCs w:val="24"/>
        </w:rPr>
        <w:t>m application</w:t>
      </w:r>
      <w:r w:rsidR="00E575C9">
        <w:rPr>
          <w:sz w:val="24"/>
          <w:szCs w:val="24"/>
        </w:rPr>
        <w:t>.</w:t>
      </w:r>
    </w:p>
    <w:p w:rsidR="00E575C9" w:rsidP="00672CDB" w:rsidRDefault="00E575C9" w14:paraId="085C94C7" w14:textId="77777777">
      <w:pPr>
        <w:rPr>
          <w:sz w:val="24"/>
          <w:szCs w:val="24"/>
        </w:rPr>
      </w:pPr>
    </w:p>
    <w:p w:rsidRPr="00435C3B" w:rsidR="00672CDB" w:rsidP="00672CDB" w:rsidRDefault="00672CDB" w14:paraId="537CCD89" w14:textId="47690169">
      <w:pPr>
        <w:pStyle w:val="ListParagraph"/>
        <w:numPr>
          <w:ilvl w:val="0"/>
          <w:numId w:val="15"/>
        </w:numPr>
        <w:rPr>
          <w:b/>
          <w:caps/>
          <w:sz w:val="24"/>
          <w:szCs w:val="24"/>
        </w:rPr>
      </w:pPr>
      <w:r w:rsidRPr="00435C3B">
        <w:rPr>
          <w:b/>
          <w:caps/>
          <w:sz w:val="24"/>
          <w:szCs w:val="24"/>
        </w:rPr>
        <w:lastRenderedPageBreak/>
        <w:t>Respondents and Information Requested</w:t>
      </w:r>
    </w:p>
    <w:p w:rsidR="00606F46" w:rsidP="00672CDB" w:rsidRDefault="00606F46" w14:paraId="629C1411"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6"/>
        <w:rPr>
          <w:b/>
          <w:sz w:val="24"/>
          <w:szCs w:val="24"/>
          <w:u w:val="single"/>
        </w:rPr>
      </w:pPr>
    </w:p>
    <w:p w:rsidRPr="00435C3B" w:rsidR="00672CDB" w:rsidP="00435C3B" w:rsidRDefault="00672CDB" w14:paraId="7C217876" w14:textId="729528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u w:val="single"/>
        </w:rPr>
      </w:pPr>
      <w:r w:rsidRPr="00435C3B">
        <w:rPr>
          <w:b/>
          <w:sz w:val="24"/>
          <w:szCs w:val="24"/>
          <w:u w:val="single"/>
        </w:rPr>
        <w:t>4(a) Respondents/</w:t>
      </w:r>
      <w:r w:rsidR="00E52A45">
        <w:rPr>
          <w:b/>
          <w:sz w:val="24"/>
          <w:szCs w:val="24"/>
          <w:u w:val="single"/>
        </w:rPr>
        <w:t>NAICS</w:t>
      </w:r>
      <w:r w:rsidRPr="00435C3B" w:rsidR="00E52A45">
        <w:rPr>
          <w:b/>
          <w:sz w:val="24"/>
          <w:szCs w:val="24"/>
          <w:u w:val="single"/>
        </w:rPr>
        <w:t xml:space="preserve"> </w:t>
      </w:r>
      <w:r w:rsidRPr="00435C3B">
        <w:rPr>
          <w:b/>
          <w:sz w:val="24"/>
          <w:szCs w:val="24"/>
          <w:u w:val="single"/>
        </w:rPr>
        <w:t>Codes</w:t>
      </w:r>
    </w:p>
    <w:p w:rsidR="00672CDB" w:rsidP="00672CDB" w:rsidRDefault="00672CDB" w14:paraId="75846374"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606F46" w:rsidR="00672CDB" w:rsidP="707CDE56" w:rsidRDefault="14E07F49" w14:paraId="2444FC3A" w14:textId="5F4A4D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u w:val="single"/>
        </w:rPr>
      </w:pPr>
      <w:r w:rsidRPr="14E07F49">
        <w:rPr>
          <w:sz w:val="24"/>
          <w:szCs w:val="24"/>
        </w:rPr>
        <w:t xml:space="preserve">Respondents are various types of businesses from all </w:t>
      </w:r>
      <w:r w:rsidR="00E52A45">
        <w:rPr>
          <w:sz w:val="24"/>
          <w:szCs w:val="24"/>
        </w:rPr>
        <w:t>North American Industry Classification System (NAICS)</w:t>
      </w:r>
      <w:r w:rsidRPr="14E07F49">
        <w:rPr>
          <w:sz w:val="24"/>
          <w:szCs w:val="24"/>
        </w:rPr>
        <w:t xml:space="preserve"> codes that </w:t>
      </w:r>
      <w:proofErr w:type="gramStart"/>
      <w:r w:rsidRPr="14E07F49">
        <w:rPr>
          <w:sz w:val="24"/>
          <w:szCs w:val="24"/>
        </w:rPr>
        <w:t>are located in</w:t>
      </w:r>
      <w:proofErr w:type="gramEnd"/>
      <w:r w:rsidRPr="14E07F49">
        <w:rPr>
          <w:sz w:val="24"/>
          <w:szCs w:val="24"/>
        </w:rPr>
        <w:t xml:space="preserve"> a state in an EPA Region implementing this Awards Program. Applicant activity includes applying for an award, working with the respective EPA P2 Coordinator (if selected) to discuss awards presentation logistics, attending the awards presentation, and approving writeups, press releases, and presentations. If the applicant chooses, a representative can present on a webinar to inform other businesses of the benefits of implementing P2 projects and practices.</w:t>
      </w:r>
    </w:p>
    <w:p w:rsidR="00672CDB" w:rsidP="00672CDB" w:rsidRDefault="00672CDB" w14:paraId="412071FF"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6"/>
        <w:rPr>
          <w:sz w:val="24"/>
          <w:szCs w:val="24"/>
        </w:rPr>
      </w:pPr>
    </w:p>
    <w:p w:rsidRPr="00606F46" w:rsidR="00672CDB" w:rsidP="00606F46" w:rsidRDefault="00672CDB" w14:paraId="2B174F77" w14:textId="7BDDF4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u w:val="single"/>
        </w:rPr>
      </w:pPr>
      <w:r w:rsidRPr="00606F46">
        <w:rPr>
          <w:b/>
          <w:sz w:val="24"/>
          <w:szCs w:val="24"/>
          <w:u w:val="single"/>
        </w:rPr>
        <w:t>4(b) Information Requested</w:t>
      </w:r>
    </w:p>
    <w:p w:rsidRPr="00435C3B" w:rsidR="00606F46" w:rsidP="00435C3B" w:rsidRDefault="00606F46" w14:paraId="7EDA7D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435C3B" w:rsidR="00672CDB" w:rsidP="00672CDB" w:rsidRDefault="00672CDB" w14:paraId="385040CD" w14:textId="22D82621">
      <w:pPr>
        <w:pStyle w:val="ListParagraph"/>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435C3B">
        <w:rPr>
          <w:b/>
          <w:sz w:val="24"/>
          <w:szCs w:val="24"/>
        </w:rPr>
        <w:t>Data items, including record keeping requirements</w:t>
      </w:r>
    </w:p>
    <w:p w:rsidR="00606F46" w:rsidP="00606F46" w:rsidRDefault="00606F46" w14:paraId="1EC4BF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rPr>
          <w:sz w:val="24"/>
          <w:szCs w:val="24"/>
        </w:rPr>
      </w:pPr>
    </w:p>
    <w:p w:rsidRPr="008731D2" w:rsidR="00672CDB" w:rsidP="00A77E46" w:rsidRDefault="2245C87B" w14:paraId="0CCEC110" w14:textId="7665FBEC">
      <w:pPr>
        <w:rPr>
          <w:sz w:val="24"/>
          <w:szCs w:val="24"/>
        </w:rPr>
      </w:pPr>
      <w:bookmarkStart w:name="_Hlk50548255" w:id="2"/>
      <w:r w:rsidRPr="008731D2">
        <w:rPr>
          <w:sz w:val="24"/>
          <w:szCs w:val="24"/>
        </w:rPr>
        <w:t>Each award applicant will answer the following short answer questions. Each question has a 500-word limit and weight</w:t>
      </w:r>
      <w:r w:rsidRPr="008731D2" w:rsidR="00A77E46">
        <w:rPr>
          <w:sz w:val="24"/>
          <w:szCs w:val="24"/>
        </w:rPr>
        <w:t>ed value</w:t>
      </w:r>
      <w:r w:rsidRPr="008731D2">
        <w:rPr>
          <w:sz w:val="24"/>
          <w:szCs w:val="24"/>
        </w:rPr>
        <w:t>. The weights will be an important factor when scoring and ranking the applications. Each participating</w:t>
      </w:r>
      <w:r w:rsidRPr="00F7116F" w:rsidR="00A77E46">
        <w:rPr>
          <w:sz w:val="24"/>
          <w:szCs w:val="24"/>
        </w:rPr>
        <w:t xml:space="preserve"> EPA </w:t>
      </w:r>
      <w:r w:rsidRPr="00F7116F">
        <w:rPr>
          <w:sz w:val="24"/>
          <w:szCs w:val="24"/>
        </w:rPr>
        <w:t xml:space="preserve">Region will score their own applications and select winners. Therefore, </w:t>
      </w:r>
      <w:r w:rsidRPr="00F7116F" w:rsidR="00E26640">
        <w:rPr>
          <w:sz w:val="24"/>
          <w:szCs w:val="24"/>
        </w:rPr>
        <w:t xml:space="preserve">only </w:t>
      </w:r>
      <w:r w:rsidRPr="00F7116F">
        <w:rPr>
          <w:sz w:val="24"/>
          <w:szCs w:val="24"/>
        </w:rPr>
        <w:t xml:space="preserve">applicants </w:t>
      </w:r>
      <w:r w:rsidRPr="00F7116F" w:rsidR="00E26640">
        <w:rPr>
          <w:sz w:val="24"/>
          <w:szCs w:val="24"/>
        </w:rPr>
        <w:t>within the same EPA Region are competing against each other, not against those from other Regions</w:t>
      </w:r>
      <w:r w:rsidRPr="00F7116F">
        <w:rPr>
          <w:sz w:val="24"/>
          <w:szCs w:val="24"/>
        </w:rPr>
        <w:t xml:space="preserve">. </w:t>
      </w:r>
    </w:p>
    <w:p w:rsidRPr="00F7116F" w:rsidR="00D40F5E" w:rsidP="00672CDB" w:rsidRDefault="00D40F5E" w14:paraId="483A2B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ind w:left="716"/>
        <w:rPr>
          <w:sz w:val="24"/>
          <w:szCs w:val="24"/>
        </w:rPr>
      </w:pPr>
    </w:p>
    <w:p w:rsidRPr="008731D2" w:rsidR="005F381C" w:rsidP="005F381C" w:rsidRDefault="00672CDB" w14:paraId="53DF9914" w14:textId="0271AC60">
      <w:pPr>
        <w:pStyle w:val="NoSpacing"/>
        <w:rPr>
          <w:rFonts w:ascii="Times New Roman" w:hAnsi="Times New Roman" w:cs="Times New Roman"/>
          <w:sz w:val="24"/>
          <w:szCs w:val="24"/>
          <w:lang w:val="en"/>
        </w:rPr>
      </w:pPr>
      <w:r w:rsidRPr="008731D2">
        <w:rPr>
          <w:rFonts w:ascii="Times New Roman" w:hAnsi="Times New Roman" w:cs="Times New Roman"/>
          <w:sz w:val="24"/>
          <w:szCs w:val="24"/>
          <w:lang w:val="en"/>
        </w:rPr>
        <w:t xml:space="preserve">1) </w:t>
      </w:r>
      <w:r w:rsidRPr="008731D2" w:rsidR="005F381C">
        <w:rPr>
          <w:rFonts w:ascii="Times New Roman" w:hAnsi="Times New Roman" w:cs="Times New Roman"/>
          <w:sz w:val="24"/>
          <w:szCs w:val="24"/>
          <w:lang w:val="en"/>
        </w:rPr>
        <w:t>Description of business or organization (what does your business do and/or make?)</w:t>
      </w:r>
    </w:p>
    <w:p w:rsidRPr="008731D2" w:rsidR="005F381C" w:rsidP="005F381C" w:rsidRDefault="005F381C" w14:paraId="1AFE54D2" w14:textId="77777777">
      <w:pPr>
        <w:ind w:right="720"/>
        <w:rPr>
          <w:sz w:val="24"/>
          <w:szCs w:val="24"/>
          <w:lang w:val="en"/>
        </w:rPr>
      </w:pPr>
    </w:p>
    <w:p w:rsidRPr="008731D2" w:rsidR="005F381C" w:rsidP="005F381C" w:rsidRDefault="00672CDB" w14:paraId="69DB9157" w14:textId="5503F41E">
      <w:pPr>
        <w:pStyle w:val="NoSpacing"/>
        <w:rPr>
          <w:rFonts w:ascii="Times New Roman" w:hAnsi="Times New Roman" w:cs="Times New Roman"/>
          <w:sz w:val="24"/>
          <w:szCs w:val="24"/>
          <w:lang w:val="en"/>
        </w:rPr>
      </w:pPr>
      <w:r w:rsidRPr="008731D2">
        <w:rPr>
          <w:rFonts w:ascii="Times New Roman" w:hAnsi="Times New Roman" w:cs="Times New Roman"/>
          <w:sz w:val="24"/>
          <w:szCs w:val="24"/>
          <w:lang w:val="en"/>
        </w:rPr>
        <w:t xml:space="preserve">2) </w:t>
      </w:r>
      <w:r w:rsidRPr="008731D2" w:rsidR="005F381C">
        <w:rPr>
          <w:rFonts w:ascii="Times New Roman" w:hAnsi="Times New Roman" w:cs="Times New Roman"/>
          <w:sz w:val="24"/>
          <w:szCs w:val="24"/>
          <w:lang w:val="en"/>
        </w:rPr>
        <w:t xml:space="preserve">Describe your business or organization’s commitment and leadership in P2, both internally within the organization and externally (e.g. with suppliers, customers, and the community). Include applicable policies, employee engagement, and community engagement. As a reminder, P2 does not refer to forms of disposal such as recycling, composting, waste-to-energy, etc. (25 percent) </w:t>
      </w:r>
    </w:p>
    <w:p w:rsidRPr="008731D2" w:rsidR="005F381C" w:rsidP="005F381C" w:rsidRDefault="005F381C" w14:paraId="13B910BF" w14:textId="3DC42DCD">
      <w:pPr>
        <w:pStyle w:val="NoSpacing"/>
        <w:rPr>
          <w:rFonts w:ascii="Times New Roman" w:hAnsi="Times New Roman" w:cs="Times New Roman"/>
          <w:sz w:val="24"/>
          <w:szCs w:val="24"/>
          <w:lang w:val="en"/>
        </w:rPr>
      </w:pPr>
    </w:p>
    <w:p w:rsidRPr="008731D2" w:rsidR="005F381C" w:rsidP="005F381C" w:rsidRDefault="005F381C" w14:paraId="5A9C796E" w14:textId="19755B6B">
      <w:pPr>
        <w:pStyle w:val="NoSpacing"/>
        <w:rPr>
          <w:rFonts w:ascii="Times New Roman" w:hAnsi="Times New Roman" w:cs="Times New Roman"/>
          <w:sz w:val="24"/>
          <w:szCs w:val="24"/>
          <w:lang w:val="en"/>
        </w:rPr>
      </w:pPr>
      <w:r w:rsidRPr="7121B7FC">
        <w:rPr>
          <w:rFonts w:ascii="Times New Roman" w:hAnsi="Times New Roman" w:cs="Times New Roman"/>
          <w:sz w:val="24"/>
          <w:szCs w:val="24"/>
          <w:lang w:val="en"/>
        </w:rPr>
        <w:t>3) Describe the P2 methods or activities your business or organization implemented between [</w:t>
      </w:r>
      <w:r w:rsidRPr="0091722E">
        <w:rPr>
          <w:rFonts w:ascii="Times New Roman" w:hAnsi="Times New Roman" w:cs="Times New Roman"/>
          <w:sz w:val="24"/>
          <w:szCs w:val="24"/>
          <w:lang w:val="en"/>
        </w:rPr>
        <w:t xml:space="preserve">YEARS </w:t>
      </w:r>
      <w:proofErr w:type="spellStart"/>
      <w:r w:rsidRPr="0091722E">
        <w:rPr>
          <w:rFonts w:ascii="Times New Roman" w:hAnsi="Times New Roman" w:cs="Times New Roman"/>
          <w:sz w:val="24"/>
          <w:szCs w:val="24"/>
          <w:lang w:val="en"/>
        </w:rPr>
        <w:t>xxxx-xxxx</w:t>
      </w:r>
      <w:proofErr w:type="spellEnd"/>
      <w:r w:rsidRPr="7121B7FC">
        <w:rPr>
          <w:rFonts w:ascii="Times New Roman" w:hAnsi="Times New Roman" w:cs="Times New Roman"/>
          <w:sz w:val="24"/>
          <w:szCs w:val="24"/>
          <w:lang w:val="en"/>
        </w:rPr>
        <w:t xml:space="preserve">]. Please address:  A) how the initiative was generated B) the significant or unique aspects of your P2 activities C) what company or facility needs were addressed D) what unintended benefits were realized (25 percent) </w:t>
      </w:r>
    </w:p>
    <w:p w:rsidRPr="008731D2" w:rsidR="00A73580" w:rsidP="005F381C" w:rsidRDefault="00A73580" w14:paraId="4640E2CD" w14:textId="42499E86">
      <w:pPr>
        <w:pStyle w:val="NoSpacing"/>
        <w:rPr>
          <w:rFonts w:ascii="Times New Roman" w:hAnsi="Times New Roman" w:cs="Times New Roman"/>
          <w:sz w:val="24"/>
          <w:szCs w:val="24"/>
          <w:lang w:val="en"/>
        </w:rPr>
      </w:pPr>
    </w:p>
    <w:p w:rsidRPr="008731D2" w:rsidR="00A73580" w:rsidP="00A73580" w:rsidRDefault="00A73580" w14:paraId="22F7CBCE" w14:textId="77777777">
      <w:pPr>
        <w:pStyle w:val="NoSpacing"/>
        <w:rPr>
          <w:rFonts w:ascii="Times New Roman" w:hAnsi="Times New Roman" w:cs="Times New Roman"/>
          <w:sz w:val="24"/>
          <w:szCs w:val="24"/>
          <w:lang w:val="en"/>
        </w:rPr>
      </w:pPr>
      <w:r w:rsidRPr="008731D2">
        <w:rPr>
          <w:rFonts w:ascii="Times New Roman" w:hAnsi="Times New Roman" w:cs="Times New Roman"/>
          <w:sz w:val="24"/>
          <w:szCs w:val="24"/>
          <w:lang w:val="en"/>
        </w:rPr>
        <w:t xml:space="preserve">4) Describe how your P2 activities support your business or organization’s goals. Provide context for the P2 activities. We are looking for a “big picture” description. (10 percent) </w:t>
      </w:r>
    </w:p>
    <w:p w:rsidRPr="008731D2" w:rsidR="00A73580" w:rsidP="005F381C" w:rsidRDefault="00A73580" w14:paraId="1D536288" w14:textId="77777777">
      <w:pPr>
        <w:pStyle w:val="NoSpacing"/>
        <w:rPr>
          <w:rFonts w:ascii="Times New Roman" w:hAnsi="Times New Roman" w:eastAsia="Times New Roman" w:cs="Times New Roman"/>
          <w:sz w:val="24"/>
          <w:szCs w:val="24"/>
          <w:lang w:val="en"/>
        </w:rPr>
      </w:pPr>
    </w:p>
    <w:p w:rsidRPr="008731D2" w:rsidR="00A73580" w:rsidP="00A73580" w:rsidRDefault="00A73580" w14:paraId="4ED99FC6" w14:textId="089FE40D">
      <w:pPr>
        <w:pStyle w:val="NoSpacing"/>
        <w:rPr>
          <w:rFonts w:ascii="Times New Roman" w:hAnsi="Times New Roman" w:cs="Times New Roman"/>
          <w:sz w:val="24"/>
          <w:szCs w:val="24"/>
          <w:lang w:val="en"/>
        </w:rPr>
      </w:pPr>
      <w:r w:rsidRPr="008731D2">
        <w:rPr>
          <w:rFonts w:ascii="Times New Roman" w:hAnsi="Times New Roman" w:cs="Times New Roman"/>
          <w:sz w:val="24"/>
          <w:szCs w:val="24"/>
          <w:lang w:val="en"/>
        </w:rPr>
        <w:t xml:space="preserve">5) Describe the measurable results from your P2 activities. Please include any cost savings, pounds of hazardous chemicals reduced, kilowatt hours of energy conserved, or gallons of water saved, if applicable. Please normalize results to show savings for similar production amounts, if applicable (e.g. installation of conductivity meters saved 600,000 gallons of water in 2017, based on the same production as in 2016). (25 percent) </w:t>
      </w:r>
    </w:p>
    <w:p w:rsidRPr="008731D2" w:rsidR="00A73580" w:rsidP="00A73580" w:rsidRDefault="00A73580" w14:paraId="78FC8908" w14:textId="0B21EE99">
      <w:pPr>
        <w:pStyle w:val="NoSpacing"/>
        <w:rPr>
          <w:rFonts w:ascii="Times New Roman" w:hAnsi="Times New Roman" w:cs="Times New Roman"/>
          <w:sz w:val="24"/>
          <w:szCs w:val="24"/>
          <w:lang w:val="en"/>
        </w:rPr>
      </w:pPr>
    </w:p>
    <w:p w:rsidRPr="008731D2" w:rsidR="00A73580" w:rsidP="00A73580" w:rsidRDefault="00A73580" w14:paraId="51951F2B" w14:textId="4EA90283">
      <w:pPr>
        <w:pStyle w:val="NoSpacing"/>
        <w:rPr>
          <w:rFonts w:ascii="Times New Roman" w:hAnsi="Times New Roman" w:cs="Times New Roman"/>
          <w:sz w:val="24"/>
          <w:szCs w:val="24"/>
          <w:lang w:val="en"/>
        </w:rPr>
      </w:pPr>
      <w:r w:rsidRPr="008731D2">
        <w:rPr>
          <w:rFonts w:ascii="Times New Roman" w:hAnsi="Times New Roman" w:cs="Times New Roman"/>
          <w:sz w:val="24"/>
          <w:szCs w:val="24"/>
          <w:lang w:val="en"/>
        </w:rPr>
        <w:t>6) Describe how implementing P2 activities has benefited your business and the surrounding community. Describe how your business serves as a model for entities with similar processes or environmental challenges. (10 percent)</w:t>
      </w:r>
    </w:p>
    <w:p w:rsidRPr="008731D2" w:rsidR="00A73580" w:rsidP="00A73580" w:rsidRDefault="00A73580" w14:paraId="44D2374D" w14:textId="4FA06B66">
      <w:pPr>
        <w:pStyle w:val="NoSpacing"/>
        <w:rPr>
          <w:rFonts w:ascii="Times New Roman" w:hAnsi="Times New Roman" w:cs="Times New Roman"/>
          <w:sz w:val="24"/>
          <w:szCs w:val="24"/>
          <w:lang w:val="en"/>
        </w:rPr>
      </w:pPr>
    </w:p>
    <w:p w:rsidRPr="008731D2" w:rsidR="00A73580" w:rsidP="00A73580" w:rsidRDefault="00A73580" w14:paraId="6C240BD1" w14:textId="77777777">
      <w:pPr>
        <w:pStyle w:val="NoSpacing"/>
        <w:rPr>
          <w:rFonts w:ascii="Times New Roman" w:hAnsi="Times New Roman" w:cs="Times New Roman"/>
          <w:sz w:val="24"/>
          <w:szCs w:val="24"/>
          <w:lang w:val="en"/>
        </w:rPr>
      </w:pPr>
      <w:r w:rsidRPr="008731D2">
        <w:rPr>
          <w:rFonts w:ascii="Times New Roman" w:hAnsi="Times New Roman" w:cs="Times New Roman"/>
          <w:sz w:val="24"/>
          <w:szCs w:val="24"/>
          <w:lang w:val="en"/>
        </w:rPr>
        <w:t>7) Describe your business or organization’s specific, measurable P2 goals for the coming year (5 percent)</w:t>
      </w:r>
    </w:p>
    <w:p w:rsidRPr="00241641" w:rsidR="00672CDB" w:rsidP="00672CDB" w:rsidRDefault="00672CDB" w14:paraId="7B9BB4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ind w:left="716"/>
        <w:rPr>
          <w:sz w:val="24"/>
          <w:szCs w:val="24"/>
        </w:rPr>
      </w:pPr>
      <w:r w:rsidRPr="00B60BBB">
        <w:rPr>
          <w:sz w:val="24"/>
          <w:szCs w:val="24"/>
        </w:rPr>
        <w:tab/>
      </w:r>
    </w:p>
    <w:p w:rsidRPr="00241641" w:rsidR="00E26640" w:rsidP="00606F46" w:rsidRDefault="00672CDB" w14:paraId="2152DF72" w14:textId="265130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rPr>
          <w:sz w:val="24"/>
          <w:szCs w:val="24"/>
        </w:rPr>
      </w:pPr>
      <w:r w:rsidRPr="00241641">
        <w:rPr>
          <w:sz w:val="24"/>
          <w:szCs w:val="24"/>
        </w:rPr>
        <w:t xml:space="preserve">Additional contact information questions will be asked such as company name, contact title, email address, etc. </w:t>
      </w:r>
      <w:r w:rsidRPr="008731D2" w:rsidR="00E26640">
        <w:rPr>
          <w:sz w:val="24"/>
          <w:szCs w:val="24"/>
        </w:rPr>
        <w:t>T</w:t>
      </w:r>
      <w:r w:rsidRPr="008731D2">
        <w:rPr>
          <w:sz w:val="24"/>
          <w:szCs w:val="24"/>
        </w:rPr>
        <w:t>he following general questions will also be asked:</w:t>
      </w:r>
    </w:p>
    <w:p w:rsidRPr="00241641" w:rsidR="00E26640" w:rsidP="00606F46" w:rsidRDefault="00E26640" w14:paraId="4B6CA7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rPr>
          <w:sz w:val="24"/>
          <w:szCs w:val="24"/>
        </w:rPr>
      </w:pPr>
    </w:p>
    <w:p w:rsidRPr="00B60BBB" w:rsidR="005C60EE" w:rsidP="005C60EE" w:rsidRDefault="00A73580" w14:paraId="32689647" w14:textId="46D4066C">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ind w:right="720"/>
        <w:rPr>
          <w:sz w:val="24"/>
          <w:szCs w:val="24"/>
        </w:rPr>
      </w:pPr>
      <w:r w:rsidRPr="00C1073E">
        <w:rPr>
          <w:sz w:val="24"/>
          <w:szCs w:val="24"/>
        </w:rPr>
        <w:t xml:space="preserve">Size of business or organization </w:t>
      </w:r>
    </w:p>
    <w:p w:rsidRPr="008731D2" w:rsidR="005C60EE" w:rsidP="005C60EE" w:rsidRDefault="00A73580" w14:paraId="399FC9AD" w14:textId="35EF362A">
      <w:pPr>
        <w:pStyle w:val="ListParagraph"/>
        <w:numPr>
          <w:ilvl w:val="0"/>
          <w:numId w:val="22"/>
        </w:numPr>
        <w:rPr>
          <w:sz w:val="24"/>
          <w:szCs w:val="24"/>
          <w:lang w:val="en"/>
        </w:rPr>
      </w:pPr>
      <w:r w:rsidRPr="008731D2">
        <w:rPr>
          <w:sz w:val="24"/>
          <w:szCs w:val="24"/>
        </w:rPr>
        <w:t>Is your business or organization willing to be featured in publicly available newsletter</w:t>
      </w:r>
      <w:r w:rsidRPr="008731D2" w:rsidR="005C60EE">
        <w:rPr>
          <w:sz w:val="24"/>
          <w:szCs w:val="24"/>
        </w:rPr>
        <w:t>s</w:t>
      </w:r>
      <w:r w:rsidRPr="008731D2">
        <w:rPr>
          <w:sz w:val="24"/>
          <w:szCs w:val="24"/>
        </w:rPr>
        <w:t>, case studies, or webinars?</w:t>
      </w:r>
    </w:p>
    <w:p w:rsidRPr="008731D2" w:rsidR="005C60EE" w:rsidP="005C60EE" w:rsidRDefault="005C60EE" w14:paraId="1B6331A6" w14:textId="6CADCD75">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ind w:right="720"/>
        <w:rPr>
          <w:sz w:val="24"/>
          <w:szCs w:val="24"/>
        </w:rPr>
      </w:pPr>
      <w:r w:rsidRPr="008731D2">
        <w:rPr>
          <w:sz w:val="24"/>
          <w:szCs w:val="24"/>
          <w:lang w:val="en"/>
        </w:rPr>
        <w:t>I</w:t>
      </w:r>
      <w:r w:rsidRPr="008731D2" w:rsidR="00A73580">
        <w:rPr>
          <w:sz w:val="24"/>
          <w:szCs w:val="24"/>
          <w:lang w:val="en"/>
        </w:rPr>
        <w:t xml:space="preserve">s someone within your business or organization willing to present (about 15 minutes) on a webinar to other businesses considering P2 strategies? </w:t>
      </w:r>
    </w:p>
    <w:p w:rsidRPr="008731D2" w:rsidR="00E26640" w:rsidP="005C60EE" w:rsidRDefault="00A73580" w14:paraId="101D2335" w14:textId="60A2FC24">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ind w:right="720"/>
        <w:rPr>
          <w:sz w:val="24"/>
          <w:szCs w:val="24"/>
        </w:rPr>
      </w:pPr>
      <w:r w:rsidRPr="008731D2">
        <w:rPr>
          <w:sz w:val="24"/>
          <w:szCs w:val="24"/>
          <w:lang w:val="en"/>
        </w:rPr>
        <w:t xml:space="preserve">Would you like to include any relevant photos, news articles, or other supplementary materials? </w:t>
      </w:r>
    </w:p>
    <w:p w:rsidRPr="00241641" w:rsidR="005C60EE" w:rsidP="005C60EE" w:rsidRDefault="005C60EE" w14:paraId="068ACA0C"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ind w:left="1080" w:right="720"/>
        <w:rPr>
          <w:sz w:val="24"/>
          <w:szCs w:val="24"/>
        </w:rPr>
      </w:pPr>
    </w:p>
    <w:p w:rsidRPr="00241641" w:rsidR="00672CDB" w:rsidP="005C60EE" w:rsidRDefault="00672CDB" w14:paraId="52B16C70" w14:textId="21B3F7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rPr>
          <w:sz w:val="24"/>
          <w:szCs w:val="24"/>
        </w:rPr>
      </w:pPr>
      <w:r w:rsidRPr="00241641">
        <w:rPr>
          <w:sz w:val="24"/>
          <w:szCs w:val="24"/>
        </w:rPr>
        <w:t xml:space="preserve">These general questions do not have any weight to them and therefore will not be </w:t>
      </w:r>
      <w:r w:rsidRPr="008731D2" w:rsidR="00AC271D">
        <w:rPr>
          <w:sz w:val="24"/>
          <w:szCs w:val="24"/>
        </w:rPr>
        <w:t>considered</w:t>
      </w:r>
      <w:r w:rsidRPr="008731D2">
        <w:rPr>
          <w:sz w:val="24"/>
          <w:szCs w:val="24"/>
        </w:rPr>
        <w:t xml:space="preserve"> in application scores. The purpose of the general questions is to provide context and</w:t>
      </w:r>
      <w:r w:rsidRPr="008731D2" w:rsidR="00AC271D">
        <w:rPr>
          <w:sz w:val="24"/>
          <w:szCs w:val="24"/>
        </w:rPr>
        <w:t xml:space="preserve"> understand</w:t>
      </w:r>
      <w:r w:rsidRPr="008731D2">
        <w:rPr>
          <w:sz w:val="24"/>
          <w:szCs w:val="24"/>
        </w:rPr>
        <w:t xml:space="preserve"> how the potential awardee would participate in outreach. </w:t>
      </w:r>
    </w:p>
    <w:bookmarkEnd w:id="2"/>
    <w:p w:rsidRPr="00241641" w:rsidR="00672CDB" w:rsidP="00435C3B" w:rsidRDefault="00672CDB" w14:paraId="24B730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435C3B" w:rsidR="00672CDB" w:rsidP="52C8A0E3" w:rsidRDefault="52C8A0E3" w14:paraId="79D2D7A1" w14:textId="56BC45E6">
      <w:pPr>
        <w:pStyle w:val="ListParagraph"/>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bookmarkStart w:name="_Hlk33533878" w:id="3"/>
      <w:r w:rsidRPr="52C8A0E3">
        <w:rPr>
          <w:b/>
          <w:bCs/>
          <w:sz w:val="24"/>
          <w:szCs w:val="24"/>
        </w:rPr>
        <w:t>Respondent Activities</w:t>
      </w:r>
    </w:p>
    <w:p w:rsidR="00672CDB" w:rsidP="00672CDB" w:rsidRDefault="00672CDB" w14:paraId="13D1126B" w14:textId="0FD26249">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6"/>
        <w:rPr>
          <w:sz w:val="24"/>
          <w:szCs w:val="24"/>
        </w:rPr>
      </w:pPr>
    </w:p>
    <w:p w:rsidRPr="00606F46" w:rsidR="00672CDB" w:rsidP="00606F46" w:rsidRDefault="52C8A0E3" w14:paraId="15113E86" w14:textId="00CDB6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52C8A0E3">
        <w:rPr>
          <w:sz w:val="24"/>
          <w:szCs w:val="24"/>
        </w:rPr>
        <w:t xml:space="preserve">This is a voluntary, non-monetary awards program. </w:t>
      </w:r>
      <w:r w:rsidR="002B1376">
        <w:rPr>
          <w:sz w:val="24"/>
          <w:szCs w:val="24"/>
        </w:rPr>
        <w:t xml:space="preserve">Applicant activities include reviewing program instructions and eligibility requirements, gaining approval </w:t>
      </w:r>
      <w:r w:rsidR="00FA00D4">
        <w:rPr>
          <w:sz w:val="24"/>
          <w:szCs w:val="24"/>
        </w:rPr>
        <w:t xml:space="preserve">from management </w:t>
      </w:r>
      <w:r w:rsidR="002B1376">
        <w:rPr>
          <w:sz w:val="24"/>
          <w:szCs w:val="24"/>
        </w:rPr>
        <w:t xml:space="preserve">to apply, collecting relevant information, completing the application and supplementary materials, and submitting the application. </w:t>
      </w:r>
      <w:r w:rsidRPr="52C8A0E3">
        <w:rPr>
          <w:sz w:val="24"/>
          <w:szCs w:val="24"/>
        </w:rPr>
        <w:t xml:space="preserve">Applicants have the information and data readily available to answer the </w:t>
      </w:r>
      <w:r w:rsidR="002B1376">
        <w:rPr>
          <w:sz w:val="24"/>
          <w:szCs w:val="24"/>
        </w:rPr>
        <w:t xml:space="preserve">listed </w:t>
      </w:r>
      <w:r w:rsidRPr="52C8A0E3">
        <w:rPr>
          <w:sz w:val="24"/>
          <w:szCs w:val="24"/>
        </w:rPr>
        <w:t xml:space="preserve">short answer questions. The amount of time and effort expended to apply depends on the specific circumstances of the business/facility. EPA does not expect that applicants will expend significant time or resources reviewing instructions, collecting </w:t>
      </w:r>
      <w:proofErr w:type="gramStart"/>
      <w:r w:rsidRPr="52C8A0E3">
        <w:rPr>
          <w:sz w:val="24"/>
          <w:szCs w:val="24"/>
        </w:rPr>
        <w:t>information</w:t>
      </w:r>
      <w:proofErr w:type="gramEnd"/>
      <w:r w:rsidRPr="52C8A0E3">
        <w:rPr>
          <w:sz w:val="24"/>
          <w:szCs w:val="24"/>
        </w:rPr>
        <w:t xml:space="preserve"> and completing the application. Furthermore, the time, effort and resources necessary to respond to several questions in the application will be incurred by persons in the normal course of their activities, which is excluded from the “burden” calculation under the Paperwork Reduction Act, see 5 C.F.R. section 1320.3(b)(2).</w:t>
      </w:r>
    </w:p>
    <w:bookmarkEnd w:id="3"/>
    <w:p w:rsidR="00194A82" w:rsidP="00194A82" w:rsidRDefault="00194A82" w14:paraId="5609B466" w14:textId="77777777">
      <w:pPr>
        <w:pStyle w:val="ListParagraph"/>
        <w:ind w:left="356"/>
        <w:rPr>
          <w:b/>
          <w:smallCaps/>
          <w:sz w:val="24"/>
          <w:szCs w:val="24"/>
        </w:rPr>
      </w:pPr>
    </w:p>
    <w:p w:rsidRPr="00435C3B" w:rsidR="00194A82" w:rsidP="00435C3B" w:rsidRDefault="00194A82" w14:paraId="37F11EBA" w14:textId="730A19DD">
      <w:pPr>
        <w:pStyle w:val="ListParagraph"/>
        <w:numPr>
          <w:ilvl w:val="0"/>
          <w:numId w:val="15"/>
        </w:numPr>
        <w:rPr>
          <w:b/>
          <w:caps/>
          <w:sz w:val="24"/>
          <w:szCs w:val="24"/>
        </w:rPr>
      </w:pPr>
      <w:r w:rsidRPr="00435C3B">
        <w:rPr>
          <w:b/>
          <w:caps/>
          <w:sz w:val="24"/>
          <w:szCs w:val="24"/>
        </w:rPr>
        <w:t>Information Collected – Agency Activities, Collection Methodology, and Information Management</w:t>
      </w:r>
    </w:p>
    <w:p w:rsidRPr="00435C3B" w:rsidR="00435C3B" w:rsidP="00435C3B" w:rsidRDefault="00435C3B" w14:paraId="4797FA35" w14:textId="77777777">
      <w:pPr>
        <w:rPr>
          <w:sz w:val="24"/>
        </w:rPr>
      </w:pPr>
    </w:p>
    <w:p w:rsidRPr="00435C3B" w:rsidR="00435C3B" w:rsidP="00435C3B" w:rsidRDefault="00194A82" w14:paraId="01D86B04" w14:textId="77777777">
      <w:pPr>
        <w:rPr>
          <w:b/>
          <w:sz w:val="24"/>
          <w:u w:val="single"/>
        </w:rPr>
      </w:pPr>
      <w:r w:rsidRPr="00435C3B">
        <w:rPr>
          <w:b/>
          <w:sz w:val="24"/>
          <w:u w:val="single"/>
        </w:rPr>
        <w:t>5(a) Agency Activities</w:t>
      </w:r>
    </w:p>
    <w:p w:rsidR="00435C3B" w:rsidP="00435C3B" w:rsidRDefault="00435C3B" w14:paraId="413DFED4" w14:textId="77777777">
      <w:pPr>
        <w:rPr>
          <w:sz w:val="24"/>
        </w:rPr>
      </w:pPr>
    </w:p>
    <w:p w:rsidR="00194A82" w:rsidP="00435C3B" w:rsidRDefault="00194A82" w14:paraId="178E355E" w14:textId="2D449E3A">
      <w:pPr>
        <w:rPr>
          <w:sz w:val="24"/>
        </w:rPr>
      </w:pPr>
      <w:r w:rsidRPr="00435C3B">
        <w:rPr>
          <w:sz w:val="24"/>
        </w:rPr>
        <w:lastRenderedPageBreak/>
        <w:t xml:space="preserve">EPA </w:t>
      </w:r>
      <w:r w:rsidR="00AC271D">
        <w:rPr>
          <w:sz w:val="24"/>
        </w:rPr>
        <w:t>will</w:t>
      </w:r>
      <w:r w:rsidRPr="00435C3B">
        <w:rPr>
          <w:sz w:val="24"/>
        </w:rPr>
        <w:t xml:space="preserve"> engage in the following activities related to the </w:t>
      </w:r>
      <w:r w:rsidR="00AC271D">
        <w:rPr>
          <w:b/>
          <w:bCs/>
          <w:sz w:val="24"/>
        </w:rPr>
        <w:t>a</w:t>
      </w:r>
      <w:r w:rsidRPr="00435C3B">
        <w:rPr>
          <w:b/>
          <w:bCs/>
          <w:sz w:val="24"/>
        </w:rPr>
        <w:t xml:space="preserve">wards </w:t>
      </w:r>
      <w:r w:rsidR="00AC271D">
        <w:rPr>
          <w:b/>
          <w:bCs/>
          <w:sz w:val="24"/>
        </w:rPr>
        <w:t>a</w:t>
      </w:r>
      <w:r w:rsidRPr="00435C3B">
        <w:rPr>
          <w:b/>
          <w:bCs/>
          <w:sz w:val="24"/>
        </w:rPr>
        <w:t>pplication</w:t>
      </w:r>
      <w:r w:rsidRPr="00435C3B">
        <w:rPr>
          <w:sz w:val="24"/>
        </w:rPr>
        <w:t>:</w:t>
      </w:r>
    </w:p>
    <w:p w:rsidRPr="00435C3B" w:rsidR="00435C3B" w:rsidP="00435C3B" w:rsidRDefault="00435C3B" w14:paraId="19C19A77" w14:textId="77777777">
      <w:pPr>
        <w:rPr>
          <w:b/>
          <w:sz w:val="24"/>
          <w:u w:val="single"/>
        </w:rPr>
      </w:pPr>
    </w:p>
    <w:p w:rsidRPr="000A6096" w:rsidR="00194A82" w:rsidP="00194A82" w:rsidRDefault="00194A82" w14:paraId="45A20D06" w14:textId="63749182">
      <w:pPr>
        <w:pStyle w:val="Default"/>
        <w:numPr>
          <w:ilvl w:val="0"/>
          <w:numId w:val="13"/>
        </w:numPr>
        <w:rPr>
          <w:color w:val="auto"/>
        </w:rPr>
      </w:pPr>
      <w:r w:rsidRPr="000A6096">
        <w:rPr>
          <w:color w:val="auto"/>
        </w:rPr>
        <w:t xml:space="preserve">Update </w:t>
      </w:r>
      <w:r w:rsidR="00F31F8B">
        <w:rPr>
          <w:color w:val="auto"/>
        </w:rPr>
        <w:t xml:space="preserve">the </w:t>
      </w:r>
      <w:r w:rsidRPr="000A6096">
        <w:rPr>
          <w:color w:val="auto"/>
        </w:rPr>
        <w:t xml:space="preserve">application to be submitted by companies, post </w:t>
      </w:r>
      <w:r w:rsidR="00E0171C">
        <w:rPr>
          <w:color w:val="auto"/>
        </w:rPr>
        <w:t xml:space="preserve">Awards Program information </w:t>
      </w:r>
      <w:r w:rsidRPr="000A6096">
        <w:rPr>
          <w:color w:val="auto"/>
        </w:rPr>
        <w:t xml:space="preserve">to </w:t>
      </w:r>
      <w:r w:rsidR="00F31F8B">
        <w:rPr>
          <w:color w:val="auto"/>
        </w:rPr>
        <w:t xml:space="preserve">the </w:t>
      </w:r>
      <w:r w:rsidRPr="000A6096">
        <w:rPr>
          <w:color w:val="auto"/>
        </w:rPr>
        <w:t>P2 web</w:t>
      </w:r>
      <w:r w:rsidR="0078068F">
        <w:rPr>
          <w:color w:val="auto"/>
        </w:rPr>
        <w:t>site</w:t>
      </w:r>
      <w:r w:rsidR="00E0171C">
        <w:rPr>
          <w:color w:val="auto"/>
        </w:rPr>
        <w:t xml:space="preserve"> and/or Regional P2 </w:t>
      </w:r>
      <w:r w:rsidR="00D9092B">
        <w:rPr>
          <w:color w:val="auto"/>
        </w:rPr>
        <w:t>website and</w:t>
      </w:r>
      <w:r w:rsidRPr="000A6096">
        <w:rPr>
          <w:color w:val="auto"/>
        </w:rPr>
        <w:t xml:space="preserve"> communicate </w:t>
      </w:r>
      <w:r w:rsidR="00E0171C">
        <w:rPr>
          <w:color w:val="auto"/>
        </w:rPr>
        <w:t xml:space="preserve">the solicitation period and </w:t>
      </w:r>
      <w:r w:rsidRPr="000A6096">
        <w:rPr>
          <w:color w:val="auto"/>
        </w:rPr>
        <w:t>requirements for applying</w:t>
      </w:r>
      <w:r w:rsidR="00E0171C">
        <w:rPr>
          <w:color w:val="auto"/>
        </w:rPr>
        <w:t xml:space="preserve"> to internal and external parties</w:t>
      </w:r>
      <w:r w:rsidRPr="000A6096">
        <w:rPr>
          <w:color w:val="auto"/>
        </w:rPr>
        <w:t>.</w:t>
      </w:r>
    </w:p>
    <w:p w:rsidRPr="000A6096" w:rsidR="00194A82" w:rsidP="00194A82" w:rsidRDefault="52C8A0E3" w14:paraId="74DA69A8" w14:textId="5258B12E">
      <w:pPr>
        <w:pStyle w:val="Default"/>
        <w:numPr>
          <w:ilvl w:val="0"/>
          <w:numId w:val="13"/>
        </w:numPr>
        <w:rPr>
          <w:color w:val="auto"/>
        </w:rPr>
      </w:pPr>
      <w:r w:rsidRPr="52C8A0E3">
        <w:rPr>
          <w:color w:val="auto"/>
        </w:rPr>
        <w:t xml:space="preserve">Create and maintain a tracking system to record each participant’s application. </w:t>
      </w:r>
    </w:p>
    <w:p w:rsidRPr="000A6096" w:rsidR="00194A82" w:rsidP="00194A82" w:rsidRDefault="00194A82" w14:paraId="7A1440FF" w14:textId="2EEB6B2A">
      <w:pPr>
        <w:pStyle w:val="Default"/>
        <w:numPr>
          <w:ilvl w:val="0"/>
          <w:numId w:val="13"/>
        </w:numPr>
        <w:rPr>
          <w:color w:val="auto"/>
        </w:rPr>
      </w:pPr>
      <w:r w:rsidRPr="000A6096">
        <w:rPr>
          <w:color w:val="auto"/>
        </w:rPr>
        <w:t>Respond to</w:t>
      </w:r>
      <w:r w:rsidR="000E3CB6">
        <w:rPr>
          <w:color w:val="auto"/>
        </w:rPr>
        <w:t xml:space="preserve"> questions pertaining to</w:t>
      </w:r>
      <w:r w:rsidRPr="000A6096">
        <w:rPr>
          <w:color w:val="auto"/>
        </w:rPr>
        <w:t xml:space="preserve"> </w:t>
      </w:r>
      <w:r w:rsidR="000E3CB6">
        <w:rPr>
          <w:color w:val="auto"/>
        </w:rPr>
        <w:t xml:space="preserve">the </w:t>
      </w:r>
      <w:r w:rsidRPr="000A6096">
        <w:rPr>
          <w:color w:val="auto"/>
        </w:rPr>
        <w:t xml:space="preserve">application. </w:t>
      </w:r>
    </w:p>
    <w:p w:rsidR="00E0171C" w:rsidP="00194A82" w:rsidRDefault="52C8A0E3" w14:paraId="4BF3DBC6" w14:textId="77777777">
      <w:pPr>
        <w:pStyle w:val="Default"/>
        <w:numPr>
          <w:ilvl w:val="0"/>
          <w:numId w:val="13"/>
        </w:numPr>
        <w:rPr>
          <w:color w:val="auto"/>
        </w:rPr>
      </w:pPr>
      <w:r w:rsidRPr="52C8A0E3">
        <w:rPr>
          <w:color w:val="auto"/>
        </w:rPr>
        <w:t>Review all submissions and select awardees.</w:t>
      </w:r>
    </w:p>
    <w:p w:rsidR="00E0171C" w:rsidP="00194A82" w:rsidRDefault="00E0171C" w14:paraId="5AAA8EC8" w14:textId="77777777">
      <w:pPr>
        <w:pStyle w:val="Default"/>
        <w:numPr>
          <w:ilvl w:val="0"/>
          <w:numId w:val="13"/>
        </w:numPr>
        <w:rPr>
          <w:color w:val="auto"/>
        </w:rPr>
      </w:pPr>
      <w:r>
        <w:rPr>
          <w:color w:val="auto"/>
        </w:rPr>
        <w:t>Purchase awards and present them to those selected. Each Region will have flexibility on when and where to present awards.</w:t>
      </w:r>
    </w:p>
    <w:p w:rsidRPr="000A6096" w:rsidR="00194A82" w:rsidP="00194A82" w:rsidRDefault="00E0171C" w14:paraId="760E7749" w14:textId="43544BA4">
      <w:pPr>
        <w:pStyle w:val="Default"/>
        <w:numPr>
          <w:ilvl w:val="0"/>
          <w:numId w:val="13"/>
        </w:numPr>
        <w:rPr>
          <w:color w:val="auto"/>
        </w:rPr>
      </w:pPr>
      <w:r>
        <w:rPr>
          <w:color w:val="auto"/>
        </w:rPr>
        <w:t>Develop awardee summaries for P2 web</w:t>
      </w:r>
      <w:r w:rsidR="0078068F">
        <w:rPr>
          <w:color w:val="auto"/>
        </w:rPr>
        <w:t>sites</w:t>
      </w:r>
      <w:r>
        <w:rPr>
          <w:color w:val="auto"/>
        </w:rPr>
        <w:t>.</w:t>
      </w:r>
      <w:r w:rsidRPr="52C8A0E3" w:rsidR="52C8A0E3">
        <w:rPr>
          <w:color w:val="auto"/>
        </w:rPr>
        <w:t xml:space="preserve"> </w:t>
      </w:r>
    </w:p>
    <w:p w:rsidRPr="00435C3B" w:rsidR="00435C3B" w:rsidP="00435C3B" w:rsidRDefault="00435C3B" w14:paraId="3E101B86" w14:textId="77777777">
      <w:pPr>
        <w:rPr>
          <w:sz w:val="24"/>
        </w:rPr>
      </w:pPr>
    </w:p>
    <w:p w:rsidRPr="00435C3B" w:rsidR="00194A82" w:rsidP="00435C3B" w:rsidRDefault="00194A82" w14:paraId="24032714" w14:textId="0335B291">
      <w:pPr>
        <w:rPr>
          <w:b/>
          <w:sz w:val="24"/>
          <w:u w:val="single"/>
        </w:rPr>
      </w:pPr>
      <w:r w:rsidRPr="00435C3B">
        <w:rPr>
          <w:b/>
          <w:sz w:val="24"/>
          <w:u w:val="single"/>
        </w:rPr>
        <w:t>5(b) Collection Methodology and Management</w:t>
      </w:r>
    </w:p>
    <w:p w:rsidRPr="00435C3B" w:rsidR="00606F46" w:rsidP="00435C3B" w:rsidRDefault="00606F46" w14:paraId="0BBD3DF1" w14:textId="77777777">
      <w:pPr>
        <w:rPr>
          <w:sz w:val="24"/>
        </w:rPr>
      </w:pPr>
    </w:p>
    <w:p w:rsidRPr="00435C3B" w:rsidR="00194A82" w:rsidP="2245C87B" w:rsidRDefault="52C8A0E3" w14:paraId="27FEF1F9" w14:textId="0F7E2E16">
      <w:pPr>
        <w:rPr>
          <w:sz w:val="24"/>
          <w:szCs w:val="24"/>
        </w:rPr>
      </w:pPr>
      <w:r w:rsidRPr="52C8A0E3">
        <w:rPr>
          <w:sz w:val="24"/>
          <w:szCs w:val="24"/>
        </w:rPr>
        <w:t>In collecting and analyzing the information associated with this ICR, EPA will use electronic form software</w:t>
      </w:r>
      <w:r w:rsidR="00C66C9F">
        <w:rPr>
          <w:sz w:val="24"/>
          <w:szCs w:val="24"/>
        </w:rPr>
        <w:t>,</w:t>
      </w:r>
      <w:r w:rsidRPr="52C8A0E3">
        <w:rPr>
          <w:sz w:val="24"/>
          <w:szCs w:val="24"/>
        </w:rPr>
        <w:t xml:space="preserve"> telephone</w:t>
      </w:r>
      <w:r w:rsidR="00C66C9F">
        <w:rPr>
          <w:sz w:val="24"/>
          <w:szCs w:val="24"/>
        </w:rPr>
        <w:t>s</w:t>
      </w:r>
      <w:r w:rsidRPr="52C8A0E3">
        <w:rPr>
          <w:sz w:val="24"/>
          <w:szCs w:val="24"/>
        </w:rPr>
        <w:t xml:space="preserve">, </w:t>
      </w:r>
      <w:r w:rsidR="00C66C9F">
        <w:rPr>
          <w:sz w:val="24"/>
          <w:szCs w:val="24"/>
        </w:rPr>
        <w:t xml:space="preserve">and </w:t>
      </w:r>
      <w:r w:rsidRPr="52C8A0E3">
        <w:rPr>
          <w:sz w:val="24"/>
          <w:szCs w:val="24"/>
        </w:rPr>
        <w:t>computers</w:t>
      </w:r>
      <w:r w:rsidR="00C66C9F">
        <w:rPr>
          <w:sz w:val="24"/>
          <w:szCs w:val="24"/>
        </w:rPr>
        <w:t>, including Microsoft Office products</w:t>
      </w:r>
      <w:r w:rsidRPr="52C8A0E3">
        <w:rPr>
          <w:sz w:val="24"/>
          <w:szCs w:val="24"/>
        </w:rPr>
        <w:t xml:space="preserve">. </w:t>
      </w:r>
      <w:r w:rsidRPr="52C8A0E3" w:rsidR="00C66C9F">
        <w:rPr>
          <w:sz w:val="24"/>
          <w:szCs w:val="24"/>
        </w:rPr>
        <w:t xml:space="preserve">Each application will be saved electronically </w:t>
      </w:r>
      <w:r w:rsidR="00C66C9F">
        <w:rPr>
          <w:sz w:val="24"/>
          <w:szCs w:val="24"/>
        </w:rPr>
        <w:t>in a Regionally</w:t>
      </w:r>
      <w:r w:rsidR="002B1376">
        <w:rPr>
          <w:sz w:val="24"/>
          <w:szCs w:val="24"/>
        </w:rPr>
        <w:t xml:space="preserve"> </w:t>
      </w:r>
      <w:r w:rsidR="00C66C9F">
        <w:rPr>
          <w:sz w:val="24"/>
          <w:szCs w:val="24"/>
        </w:rPr>
        <w:t xml:space="preserve">designated tracking system </w:t>
      </w:r>
      <w:r w:rsidRPr="52C8A0E3" w:rsidR="00C66C9F">
        <w:rPr>
          <w:sz w:val="24"/>
          <w:szCs w:val="24"/>
        </w:rPr>
        <w:t>to assure all applications are accounted for</w:t>
      </w:r>
      <w:r w:rsidR="001A7572">
        <w:rPr>
          <w:sz w:val="24"/>
          <w:szCs w:val="24"/>
        </w:rPr>
        <w:t>.</w:t>
      </w:r>
      <w:r w:rsidR="00E0171C">
        <w:rPr>
          <w:sz w:val="24"/>
          <w:szCs w:val="24"/>
        </w:rPr>
        <w:t xml:space="preserve"> </w:t>
      </w:r>
      <w:r w:rsidRPr="52C8A0E3" w:rsidR="00C66C9F">
        <w:rPr>
          <w:sz w:val="24"/>
          <w:szCs w:val="24"/>
        </w:rPr>
        <w:t xml:space="preserve">All applications received by an EPA Region will be used in the Awards Program review process. </w:t>
      </w:r>
      <w:r w:rsidRPr="52C8A0E3" w:rsidR="00E0171C">
        <w:rPr>
          <w:sz w:val="24"/>
          <w:szCs w:val="24"/>
        </w:rPr>
        <w:t xml:space="preserve">EPA will ensure the reasonableness and completeness of collected information by reviewing each submittal. </w:t>
      </w:r>
      <w:r w:rsidDel="00E0171C" w:rsidR="00E0171C">
        <w:rPr>
          <w:rStyle w:val="CommentReference"/>
          <w:rFonts w:asciiTheme="minorHAnsi" w:hAnsiTheme="minorHAnsi" w:eastAsiaTheme="minorHAnsi" w:cstheme="minorBidi"/>
        </w:rPr>
        <w:t xml:space="preserve"> </w:t>
      </w:r>
      <w:r w:rsidRPr="52C8A0E3">
        <w:rPr>
          <w:sz w:val="24"/>
          <w:szCs w:val="24"/>
        </w:rPr>
        <w:t xml:space="preserve"> </w:t>
      </w:r>
    </w:p>
    <w:p w:rsidRPr="00435C3B" w:rsidR="00D40F5E" w:rsidP="00435C3B" w:rsidRDefault="00D40F5E" w14:paraId="58ABB8C5" w14:textId="77777777">
      <w:pPr>
        <w:rPr>
          <w:sz w:val="24"/>
          <w:szCs w:val="24"/>
        </w:rPr>
      </w:pPr>
    </w:p>
    <w:p w:rsidRPr="00435C3B" w:rsidR="00194A82" w:rsidP="2245C87B" w:rsidRDefault="2245C87B" w14:paraId="7A95B0C6" w14:textId="45DC08EC">
      <w:pPr>
        <w:rPr>
          <w:sz w:val="24"/>
          <w:szCs w:val="24"/>
        </w:rPr>
      </w:pPr>
      <w:r w:rsidRPr="2245C87B">
        <w:rPr>
          <w:sz w:val="24"/>
          <w:szCs w:val="24"/>
        </w:rPr>
        <w:t xml:space="preserve">EPA will offer all information collection instruments electronically with hard-copy versions </w:t>
      </w:r>
      <w:r w:rsidR="00C66C9F">
        <w:rPr>
          <w:sz w:val="24"/>
          <w:szCs w:val="24"/>
        </w:rPr>
        <w:t xml:space="preserve">available </w:t>
      </w:r>
      <w:r w:rsidRPr="2245C87B">
        <w:rPr>
          <w:sz w:val="24"/>
          <w:szCs w:val="24"/>
        </w:rPr>
        <w:t>upon request. Electronic submissions do not have a significant impact on respondent or Agency burden. The additional burden of hard-copy submissions is minimal for the risk reduction.</w:t>
      </w:r>
    </w:p>
    <w:p w:rsidRPr="00435C3B" w:rsidR="00D40F5E" w:rsidP="00435C3B" w:rsidRDefault="00D40F5E" w14:paraId="708B8ADB" w14:textId="77777777">
      <w:pPr>
        <w:rPr>
          <w:sz w:val="24"/>
          <w:szCs w:val="24"/>
        </w:rPr>
      </w:pPr>
    </w:p>
    <w:p w:rsidRPr="00435C3B" w:rsidR="00194A82" w:rsidP="2245C87B" w:rsidRDefault="002B1376" w14:paraId="5BAB9B88" w14:textId="79E1D89D">
      <w:pPr>
        <w:rPr>
          <w:sz w:val="24"/>
          <w:szCs w:val="24"/>
        </w:rPr>
      </w:pPr>
      <w:r>
        <w:rPr>
          <w:sz w:val="24"/>
          <w:szCs w:val="24"/>
        </w:rPr>
        <w:t>To</w:t>
      </w:r>
      <w:r w:rsidR="005E3B04">
        <w:rPr>
          <w:sz w:val="24"/>
          <w:szCs w:val="24"/>
        </w:rPr>
        <w:t xml:space="preserve"> conserve resources, EPA will encourage and promote the use of electronic submissions via EPA’s P2 website</w:t>
      </w:r>
      <w:r w:rsidR="00C66C9F">
        <w:rPr>
          <w:sz w:val="24"/>
          <w:szCs w:val="24"/>
        </w:rPr>
        <w:t>;</w:t>
      </w:r>
      <w:r w:rsidR="005E3B04">
        <w:rPr>
          <w:sz w:val="24"/>
          <w:szCs w:val="24"/>
        </w:rPr>
        <w:t xml:space="preserve"> however</w:t>
      </w:r>
      <w:r w:rsidR="00C66C9F">
        <w:rPr>
          <w:sz w:val="24"/>
          <w:szCs w:val="24"/>
        </w:rPr>
        <w:t>,</w:t>
      </w:r>
      <w:r w:rsidR="005E3B04">
        <w:rPr>
          <w:sz w:val="24"/>
          <w:szCs w:val="24"/>
        </w:rPr>
        <w:t xml:space="preserve"> hard copy </w:t>
      </w:r>
      <w:r w:rsidR="000B5403">
        <w:rPr>
          <w:sz w:val="24"/>
          <w:szCs w:val="24"/>
        </w:rPr>
        <w:t xml:space="preserve">submissions will be permitted </w:t>
      </w:r>
      <w:r w:rsidR="005E3B04">
        <w:rPr>
          <w:sz w:val="24"/>
          <w:szCs w:val="24"/>
        </w:rPr>
        <w:t xml:space="preserve">upon request. </w:t>
      </w:r>
      <w:r w:rsidRPr="52C8A0E3" w:rsidR="52C8A0E3">
        <w:rPr>
          <w:sz w:val="24"/>
          <w:szCs w:val="24"/>
        </w:rPr>
        <w:t>The web</w:t>
      </w:r>
      <w:r w:rsidR="005E3B04">
        <w:rPr>
          <w:sz w:val="24"/>
          <w:szCs w:val="24"/>
        </w:rPr>
        <w:t>site</w:t>
      </w:r>
      <w:r w:rsidRPr="52C8A0E3" w:rsidR="52C8A0E3">
        <w:rPr>
          <w:sz w:val="24"/>
          <w:szCs w:val="24"/>
        </w:rPr>
        <w:t xml:space="preserve"> will automatically email the applications to the respective </w:t>
      </w:r>
      <w:r w:rsidR="00C66C9F">
        <w:rPr>
          <w:sz w:val="24"/>
          <w:szCs w:val="24"/>
        </w:rPr>
        <w:t xml:space="preserve">Regional </w:t>
      </w:r>
      <w:r w:rsidRPr="52C8A0E3" w:rsidR="52C8A0E3">
        <w:rPr>
          <w:sz w:val="24"/>
          <w:szCs w:val="24"/>
        </w:rPr>
        <w:t xml:space="preserve">P2 Coordinator. </w:t>
      </w:r>
      <w:r w:rsidR="00C66C9F">
        <w:rPr>
          <w:sz w:val="24"/>
          <w:szCs w:val="24"/>
        </w:rPr>
        <w:t>Existing Regional Awards Programs have demonstrated the success of this website submission system.</w:t>
      </w:r>
      <w:r w:rsidRPr="52C8A0E3" w:rsidR="52C8A0E3">
        <w:rPr>
          <w:sz w:val="24"/>
          <w:szCs w:val="24"/>
        </w:rPr>
        <w:t xml:space="preserve"> </w:t>
      </w:r>
    </w:p>
    <w:p w:rsidR="00194A82" w:rsidP="00194A82" w:rsidRDefault="00194A82" w14:paraId="71C6C51E" w14:textId="16A6F314">
      <w:pPr>
        <w:rPr>
          <w:b/>
          <w:smallCaps/>
          <w:sz w:val="24"/>
          <w:szCs w:val="24"/>
        </w:rPr>
      </w:pPr>
    </w:p>
    <w:p w:rsidRPr="00194A82" w:rsidR="00194A82" w:rsidP="00435C3B" w:rsidRDefault="00194A82" w14:paraId="1DECA6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u w:val="single"/>
        </w:rPr>
      </w:pPr>
      <w:r w:rsidRPr="00194A82">
        <w:rPr>
          <w:b/>
          <w:sz w:val="24"/>
          <w:szCs w:val="24"/>
          <w:u w:val="single"/>
        </w:rPr>
        <w:t>5(c) Small Entity Flexibility</w:t>
      </w:r>
    </w:p>
    <w:p w:rsidRPr="00606F46" w:rsidR="00194A82" w:rsidP="00194A82" w:rsidRDefault="00194A82" w14:paraId="1ACA5410" w14:textId="77777777">
      <w:pPr>
        <w:pStyle w:val="Default"/>
      </w:pPr>
    </w:p>
    <w:p w:rsidRPr="00606F46" w:rsidR="00194A82" w:rsidP="00194A82" w:rsidRDefault="52C8A0E3" w14:paraId="5F07B33E" w14:textId="08E6C3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52C8A0E3">
        <w:rPr>
          <w:sz w:val="24"/>
          <w:szCs w:val="24"/>
        </w:rPr>
        <w:t>All data collected under this ICR is voluntarily reported. EPA expects that some of the companies will be small entities. EPA has designed its reporting materials to minimize respondent burden while obtaining sufficient and accurate information. EPA considered the less burdensome collection mechanism of evaluating case studies within EPA’s P2 case study database, but this collection mechanism was not adopted for the following reasons: (1) EPA’s database of case studies is not inclusive of all P2 projects carried out over the last 3 years that would be eligible for P2 Award</w:t>
      </w:r>
      <w:r w:rsidR="000A66B3">
        <w:rPr>
          <w:sz w:val="24"/>
          <w:szCs w:val="24"/>
        </w:rPr>
        <w:t>s</w:t>
      </w:r>
      <w:r w:rsidRPr="52C8A0E3">
        <w:rPr>
          <w:sz w:val="24"/>
          <w:szCs w:val="24"/>
        </w:rPr>
        <w:t xml:space="preserve"> and (2) EPA’s database of case studies largely only capture activities supported by the EPA Pollution Prevention and Source Reduction Assistance grant programs. Applicants to the P2 Awards Program are not required to have been supported by EPA’s grant programs.</w:t>
      </w:r>
    </w:p>
    <w:p w:rsidRPr="00606F46" w:rsidR="00194A82" w:rsidP="00194A82" w:rsidRDefault="00194A82" w14:paraId="45742B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606F46" w:rsidR="00194A82" w:rsidP="00194A82" w:rsidRDefault="00194A82" w14:paraId="14BBDFF1" w14:textId="23FEE6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u w:val="single"/>
        </w:rPr>
      </w:pPr>
      <w:r w:rsidRPr="00606F46">
        <w:rPr>
          <w:b/>
          <w:sz w:val="24"/>
          <w:szCs w:val="24"/>
          <w:u w:val="single"/>
        </w:rPr>
        <w:t>5(d) Collection Schedule</w:t>
      </w:r>
    </w:p>
    <w:p w:rsidRPr="00606F46" w:rsidR="00194A82" w:rsidP="00194A82" w:rsidRDefault="00194A82" w14:paraId="068AE976" w14:textId="77777777">
      <w:pPr>
        <w:pStyle w:val="Default"/>
      </w:pPr>
    </w:p>
    <w:p w:rsidR="00194A82" w:rsidP="00194A82" w:rsidRDefault="004654CF" w14:paraId="1A2AFD3B" w14:textId="63335C18">
      <w:pPr>
        <w:pStyle w:val="Default"/>
        <w:rPr>
          <w:color w:val="auto"/>
        </w:rPr>
      </w:pPr>
      <w:bookmarkStart w:name="_Hlk50548160" w:id="4"/>
      <w:r>
        <w:rPr>
          <w:color w:val="auto"/>
        </w:rPr>
        <w:t>Businesses or o</w:t>
      </w:r>
      <w:r w:rsidRPr="00606F46" w:rsidR="00194A82">
        <w:rPr>
          <w:color w:val="auto"/>
        </w:rPr>
        <w:t>rganizations may voluntar</w:t>
      </w:r>
      <w:r w:rsidR="00AC271D">
        <w:rPr>
          <w:color w:val="auto"/>
        </w:rPr>
        <w:t>il</w:t>
      </w:r>
      <w:r w:rsidRPr="00606F46" w:rsidR="00194A82">
        <w:rPr>
          <w:color w:val="auto"/>
        </w:rPr>
        <w:t xml:space="preserve">y </w:t>
      </w:r>
      <w:proofErr w:type="gramStart"/>
      <w:r w:rsidRPr="00606F46" w:rsidR="00194A82">
        <w:rPr>
          <w:color w:val="auto"/>
        </w:rPr>
        <w:t>submit an application</w:t>
      </w:r>
      <w:proofErr w:type="gramEnd"/>
      <w:r w:rsidRPr="00606F46" w:rsidR="00194A82">
        <w:rPr>
          <w:color w:val="auto"/>
        </w:rPr>
        <w:t xml:space="preserve"> </w:t>
      </w:r>
      <w:r>
        <w:rPr>
          <w:color w:val="auto"/>
        </w:rPr>
        <w:t>during the solicitation period. The solicitation period will be done on an annual basis and is open for approximately 2 months</w:t>
      </w:r>
      <w:r w:rsidR="000B5403">
        <w:rPr>
          <w:color w:val="auto"/>
        </w:rPr>
        <w:t>,</w:t>
      </w:r>
      <w:r>
        <w:rPr>
          <w:color w:val="auto"/>
        </w:rPr>
        <w:t xml:space="preserve"> once posted. The timing of open solicitation is dependent upon regional discretion but cannot be less than 40 business days.   </w:t>
      </w:r>
      <w:bookmarkEnd w:id="4"/>
    </w:p>
    <w:p w:rsidRPr="00606F46" w:rsidR="009B78C5" w:rsidP="00194A82" w:rsidRDefault="009B78C5" w14:paraId="0BBCBDFA" w14:textId="77777777">
      <w:pPr>
        <w:pStyle w:val="Default"/>
        <w:rPr>
          <w:color w:val="auto"/>
        </w:rPr>
      </w:pPr>
    </w:p>
    <w:p w:rsidRPr="00435C3B" w:rsidR="00194A82" w:rsidP="00194A82" w:rsidRDefault="00194A82" w14:paraId="2DBFBF58" w14:textId="618D08B1">
      <w:pPr>
        <w:pStyle w:val="Default"/>
        <w:numPr>
          <w:ilvl w:val="0"/>
          <w:numId w:val="15"/>
        </w:numPr>
        <w:rPr>
          <w:b/>
          <w:caps/>
          <w:color w:val="auto"/>
        </w:rPr>
      </w:pPr>
      <w:r w:rsidRPr="00435C3B">
        <w:rPr>
          <w:b/>
          <w:caps/>
          <w:color w:val="auto"/>
        </w:rPr>
        <w:t xml:space="preserve">Estimating </w:t>
      </w:r>
      <w:r w:rsidR="00AC271D">
        <w:rPr>
          <w:b/>
          <w:caps/>
          <w:color w:val="auto"/>
        </w:rPr>
        <w:t xml:space="preserve">COLLECTION </w:t>
      </w:r>
      <w:r w:rsidRPr="00435C3B">
        <w:rPr>
          <w:b/>
          <w:caps/>
          <w:color w:val="auto"/>
        </w:rPr>
        <w:t>Burden and Cos</w:t>
      </w:r>
      <w:r w:rsidR="00AC271D">
        <w:rPr>
          <w:b/>
          <w:caps/>
          <w:color w:val="auto"/>
        </w:rPr>
        <w:t>T</w:t>
      </w:r>
    </w:p>
    <w:p w:rsidRPr="00606F46" w:rsidR="00194A82" w:rsidP="00194A82" w:rsidRDefault="00194A82" w14:paraId="2D8F5E4F" w14:textId="77777777">
      <w:pPr>
        <w:pStyle w:val="Default"/>
        <w:ind w:left="356"/>
        <w:rPr>
          <w:b/>
          <w:smallCaps/>
          <w:color w:val="auto"/>
        </w:rPr>
      </w:pPr>
    </w:p>
    <w:p w:rsidRPr="00606F46" w:rsidR="00194A82" w:rsidP="00435C3B" w:rsidRDefault="00194A82" w14:paraId="748FF595" w14:textId="351D4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u w:val="single"/>
        </w:rPr>
      </w:pPr>
      <w:r w:rsidRPr="00606F46">
        <w:rPr>
          <w:b/>
          <w:sz w:val="24"/>
          <w:szCs w:val="24"/>
          <w:u w:val="single"/>
        </w:rPr>
        <w:t>6(a) Estimating Respondent Burden</w:t>
      </w:r>
    </w:p>
    <w:p w:rsidRPr="00606F46" w:rsidR="00194A82" w:rsidP="00194A82" w:rsidRDefault="00194A82" w14:paraId="51CD45AC" w14:textId="77777777">
      <w:pPr>
        <w:pStyle w:val="Default"/>
      </w:pPr>
    </w:p>
    <w:p w:rsidR="00194A82" w:rsidP="2245C87B" w:rsidRDefault="2245C87B" w14:paraId="4AF6AABB" w14:textId="7B608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2245C87B">
        <w:rPr>
          <w:sz w:val="24"/>
          <w:szCs w:val="24"/>
        </w:rPr>
        <w:t xml:space="preserve">EPA used input from existing P2 grantees and technical assistance providers to estimate the burden for </w:t>
      </w:r>
      <w:r w:rsidR="00BB25C9">
        <w:rPr>
          <w:sz w:val="24"/>
          <w:szCs w:val="24"/>
        </w:rPr>
        <w:t>respondents</w:t>
      </w:r>
      <w:r w:rsidRPr="2245C87B">
        <w:rPr>
          <w:sz w:val="24"/>
          <w:szCs w:val="24"/>
        </w:rPr>
        <w:t xml:space="preserve">. </w:t>
      </w:r>
      <w:r w:rsidR="00BB25C9">
        <w:rPr>
          <w:sz w:val="24"/>
          <w:szCs w:val="24"/>
        </w:rPr>
        <w:t>Table 1</w:t>
      </w:r>
      <w:r w:rsidRPr="2245C87B">
        <w:rPr>
          <w:sz w:val="24"/>
          <w:szCs w:val="24"/>
        </w:rPr>
        <w:t xml:space="preserve"> presents the </w:t>
      </w:r>
      <w:r w:rsidR="008063EE">
        <w:rPr>
          <w:sz w:val="24"/>
          <w:szCs w:val="24"/>
        </w:rPr>
        <w:t xml:space="preserve">annual </w:t>
      </w:r>
      <w:r w:rsidRPr="2245C87B">
        <w:rPr>
          <w:sz w:val="24"/>
          <w:szCs w:val="24"/>
        </w:rPr>
        <w:t xml:space="preserve">burden hours and costs per </w:t>
      </w:r>
      <w:r w:rsidR="00E26640">
        <w:rPr>
          <w:sz w:val="24"/>
          <w:szCs w:val="24"/>
        </w:rPr>
        <w:t>respondent</w:t>
      </w:r>
      <w:r w:rsidRPr="2245C87B">
        <w:rPr>
          <w:sz w:val="24"/>
          <w:szCs w:val="24"/>
        </w:rPr>
        <w:t xml:space="preserve"> as well as </w:t>
      </w:r>
      <w:r w:rsidR="008063EE">
        <w:rPr>
          <w:sz w:val="24"/>
          <w:szCs w:val="24"/>
        </w:rPr>
        <w:t xml:space="preserve">the </w:t>
      </w:r>
      <w:r w:rsidRPr="2245C87B">
        <w:rPr>
          <w:sz w:val="24"/>
          <w:szCs w:val="24"/>
        </w:rPr>
        <w:t xml:space="preserve">total </w:t>
      </w:r>
      <w:r w:rsidR="002C3359">
        <w:rPr>
          <w:sz w:val="24"/>
          <w:szCs w:val="24"/>
        </w:rPr>
        <w:t xml:space="preserve">burden </w:t>
      </w:r>
      <w:r w:rsidRPr="2245C87B">
        <w:rPr>
          <w:sz w:val="24"/>
          <w:szCs w:val="24"/>
        </w:rPr>
        <w:t>hours and costs per Region during each of the three years covered under this ICR.</w:t>
      </w:r>
    </w:p>
    <w:p w:rsidR="00BB25C9" w:rsidP="2245C87B" w:rsidRDefault="00BB25C9" w14:paraId="1A197E42" w14:textId="48C9D6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194A82" w:rsidR="00194A82" w:rsidP="00435C3B" w:rsidRDefault="00194A82" w14:paraId="5628A7AA" w14:textId="0B02C0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u w:val="single"/>
        </w:rPr>
      </w:pPr>
      <w:r w:rsidRPr="00194A82">
        <w:rPr>
          <w:b/>
          <w:sz w:val="24"/>
          <w:szCs w:val="24"/>
          <w:u w:val="single"/>
        </w:rPr>
        <w:t>6(b) Estimating Respondent Costs</w:t>
      </w:r>
    </w:p>
    <w:p w:rsidRPr="00194A82" w:rsidR="00194A82" w:rsidP="00194A82" w:rsidRDefault="00194A82" w14:paraId="70B4F873" w14:textId="77777777">
      <w:pPr>
        <w:pStyle w:val="Default"/>
      </w:pPr>
    </w:p>
    <w:p w:rsidR="00194A82" w:rsidP="0084748B" w:rsidRDefault="00537035" w14:paraId="12807CF9" w14:textId="42716F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57ED8">
        <w:rPr>
          <w:sz w:val="24"/>
          <w:szCs w:val="24"/>
        </w:rPr>
        <w:t xml:space="preserve">EPA </w:t>
      </w:r>
      <w:r w:rsidR="00CF4966">
        <w:rPr>
          <w:sz w:val="24"/>
          <w:szCs w:val="24"/>
        </w:rPr>
        <w:t xml:space="preserve">estimates receiving a total of 150 applications over the 3year ICR period. 10 applications in 5 different regions. </w:t>
      </w:r>
      <w:r w:rsidRPr="00857ED8">
        <w:rPr>
          <w:sz w:val="24"/>
          <w:szCs w:val="24"/>
        </w:rPr>
        <w:t xml:space="preserve"> Table 1 shows the aggregate annual respondent burden and costs for the information collection activities associated with the EPA P2 Awards Program. </w:t>
      </w:r>
    </w:p>
    <w:p w:rsidRPr="00194A82" w:rsidR="008731D2" w:rsidP="0084748B" w:rsidRDefault="008731D2" w14:paraId="445799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435C3B" w:rsidR="00194A82" w:rsidP="00194A82" w:rsidRDefault="00194A82" w14:paraId="66470BF6" w14:textId="30B0441A">
      <w:pPr>
        <w:pStyle w:val="ListParagraph"/>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435C3B">
        <w:rPr>
          <w:b/>
          <w:sz w:val="24"/>
          <w:szCs w:val="24"/>
        </w:rPr>
        <w:t xml:space="preserve">Estimating </w:t>
      </w:r>
      <w:r w:rsidR="00EE704D">
        <w:rPr>
          <w:b/>
          <w:sz w:val="24"/>
          <w:szCs w:val="24"/>
        </w:rPr>
        <w:t xml:space="preserve">Respondent </w:t>
      </w:r>
      <w:r w:rsidRPr="00435C3B">
        <w:rPr>
          <w:b/>
          <w:sz w:val="24"/>
          <w:szCs w:val="24"/>
        </w:rPr>
        <w:t>Labor Costs</w:t>
      </w:r>
    </w:p>
    <w:p w:rsidRPr="00194A82" w:rsidR="00194A82" w:rsidP="00194A82" w:rsidRDefault="00194A82" w14:paraId="4EA2BC5A" w14:textId="77777777">
      <w:pPr>
        <w:pStyle w:val="Default"/>
      </w:pPr>
    </w:p>
    <w:p w:rsidRPr="00194A82" w:rsidR="00194A82" w:rsidP="00194A82" w:rsidRDefault="00194A82" w14:paraId="54209652" w14:textId="51F12D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94A82">
        <w:rPr>
          <w:sz w:val="24"/>
          <w:szCs w:val="24"/>
        </w:rPr>
        <w:t xml:space="preserve">The labor rates used to determine the estimated costs to </w:t>
      </w:r>
      <w:r w:rsidR="00BB25C9">
        <w:rPr>
          <w:sz w:val="24"/>
          <w:szCs w:val="24"/>
        </w:rPr>
        <w:t>respondents</w:t>
      </w:r>
      <w:r w:rsidRPr="00194A82">
        <w:rPr>
          <w:sz w:val="24"/>
          <w:szCs w:val="24"/>
        </w:rPr>
        <w:t xml:space="preserve"> are consistent with the hourly wage rates published by the Bureau of Labor Statistics on employment and earnings. Rates include the cost of overhead and fringe benefits. EPA estimates an average </w:t>
      </w:r>
      <w:r w:rsidR="00BB25C9">
        <w:rPr>
          <w:sz w:val="24"/>
          <w:szCs w:val="24"/>
        </w:rPr>
        <w:t>respondent</w:t>
      </w:r>
      <w:r w:rsidR="00AC271D">
        <w:rPr>
          <w:sz w:val="24"/>
          <w:szCs w:val="24"/>
        </w:rPr>
        <w:t>’</w:t>
      </w:r>
      <w:r w:rsidRPr="00194A82">
        <w:rPr>
          <w:sz w:val="24"/>
          <w:szCs w:val="24"/>
        </w:rPr>
        <w:t>s hourly labor rate (</w:t>
      </w:r>
      <w:r w:rsidR="00AC271D">
        <w:rPr>
          <w:sz w:val="24"/>
          <w:szCs w:val="24"/>
        </w:rPr>
        <w:t>e.g.</w:t>
      </w:r>
      <w:r w:rsidRPr="00194A82">
        <w:rPr>
          <w:sz w:val="24"/>
          <w:szCs w:val="24"/>
        </w:rPr>
        <w:t xml:space="preserve"> hourly plus overhead) of $115.54 for managerial staff, $86.98 for technical staff, and $45.22 for clerical staff.</w:t>
      </w:r>
    </w:p>
    <w:p w:rsidRPr="00194A82" w:rsidR="00194A82" w:rsidP="00194A82" w:rsidRDefault="00194A82" w14:paraId="0133A8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435C3B" w:rsidR="00194A82" w:rsidP="00194A82" w:rsidRDefault="00194A82" w14:paraId="35D4E343" w14:textId="3F701163">
      <w:pPr>
        <w:pStyle w:val="ListParagraph"/>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435C3B">
        <w:rPr>
          <w:b/>
          <w:sz w:val="24"/>
          <w:szCs w:val="24"/>
        </w:rPr>
        <w:t xml:space="preserve">Estimating </w:t>
      </w:r>
      <w:r w:rsidR="00EE704D">
        <w:rPr>
          <w:b/>
          <w:sz w:val="24"/>
          <w:szCs w:val="24"/>
        </w:rPr>
        <w:t xml:space="preserve">Respondent </w:t>
      </w:r>
      <w:r w:rsidRPr="00435C3B">
        <w:rPr>
          <w:b/>
          <w:sz w:val="24"/>
          <w:szCs w:val="24"/>
        </w:rPr>
        <w:t>Capital and Operations and Maintenance Costs</w:t>
      </w:r>
    </w:p>
    <w:p w:rsidRPr="00194A82" w:rsidR="00194A82" w:rsidP="00194A82" w:rsidRDefault="00194A82" w14:paraId="431F5F3A" w14:textId="77777777">
      <w:pPr>
        <w:pStyle w:val="Default"/>
      </w:pPr>
    </w:p>
    <w:p w:rsidR="00E01042" w:rsidP="00435C3B" w:rsidRDefault="001166D6" w14:paraId="64DEB56C" w14:textId="601DDF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Businesses who choose to participate in the awards program will be requested to </w:t>
      </w:r>
      <w:r w:rsidRPr="54AABF14" w:rsidR="54AABF14">
        <w:rPr>
          <w:sz w:val="24"/>
          <w:szCs w:val="24"/>
        </w:rPr>
        <w:t xml:space="preserve">submit materials electronically </w:t>
      </w:r>
      <w:r w:rsidRPr="54AABF14" w:rsidR="00AC271D">
        <w:rPr>
          <w:sz w:val="24"/>
          <w:szCs w:val="24"/>
        </w:rPr>
        <w:t>and</w:t>
      </w:r>
      <w:r w:rsidRPr="54AABF14" w:rsidR="54AABF14">
        <w:rPr>
          <w:sz w:val="24"/>
          <w:szCs w:val="24"/>
        </w:rPr>
        <w:t xml:space="preserve"> retain materials in electronic format to conserve paper. For this reason, EPA does not estimate costs for copying and mailing.</w:t>
      </w:r>
      <w:r w:rsidR="0021314C">
        <w:rPr>
          <w:sz w:val="24"/>
          <w:szCs w:val="24"/>
        </w:rPr>
        <w:t xml:space="preserve"> We estimate 5 regions will implement an award program during the 3-year ICR period and will calculate total amounts for the 5 regions. </w:t>
      </w:r>
    </w:p>
    <w:p w:rsidR="00FA2DE0" w:rsidP="00786F65" w:rsidRDefault="00786F65" w14:paraId="5D07FD92" w14:textId="1697BD9E">
      <w:pPr>
        <w:autoSpaceDE/>
        <w:autoSpaceDN/>
        <w:adjustRightInd/>
        <w:rPr>
          <w:sz w:val="24"/>
          <w:szCs w:val="24"/>
        </w:rPr>
      </w:pPr>
      <w:r>
        <w:rPr>
          <w:sz w:val="24"/>
          <w:szCs w:val="24"/>
        </w:rPr>
        <w:br w:type="page"/>
      </w:r>
    </w:p>
    <w:p w:rsidR="00FA2DE0" w:rsidP="00435C3B" w:rsidRDefault="00FA2DE0" w14:paraId="336D56D5" w14:textId="1084A9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lastRenderedPageBreak/>
        <w:t>Table 1. Respondent Burden and Costs</w:t>
      </w:r>
    </w:p>
    <w:tbl>
      <w:tblPr>
        <w:tblStyle w:val="TableGrid"/>
        <w:tblW w:w="0" w:type="auto"/>
        <w:jc w:val="center"/>
        <w:tblLook w:val="04A0" w:firstRow="1" w:lastRow="0" w:firstColumn="1" w:lastColumn="0" w:noHBand="0" w:noVBand="1"/>
      </w:tblPr>
      <w:tblGrid>
        <w:gridCol w:w="1191"/>
        <w:gridCol w:w="1007"/>
        <w:gridCol w:w="914"/>
        <w:gridCol w:w="781"/>
        <w:gridCol w:w="764"/>
        <w:gridCol w:w="936"/>
        <w:gridCol w:w="755"/>
        <w:gridCol w:w="744"/>
        <w:gridCol w:w="679"/>
        <w:gridCol w:w="643"/>
        <w:gridCol w:w="936"/>
      </w:tblGrid>
      <w:tr w:rsidR="00FA2DE0" w:rsidTr="00346F98" w14:paraId="0BAB8F10" w14:textId="77777777">
        <w:trPr>
          <w:jc w:val="center"/>
        </w:trPr>
        <w:tc>
          <w:tcPr>
            <w:tcW w:w="1255" w:type="dxa"/>
            <w:vMerge w:val="restart"/>
            <w:shd w:val="clear" w:color="auto" w:fill="A6A6A6" w:themeFill="background1" w:themeFillShade="A6"/>
            <w:vAlign w:val="center"/>
          </w:tcPr>
          <w:p w:rsidRPr="00FE693E" w:rsidR="00FA2DE0" w:rsidP="00E56A2E" w:rsidRDefault="00FA2DE0" w14:paraId="5A023C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szCs w:val="24"/>
              </w:rPr>
            </w:pPr>
            <w:r w:rsidRPr="00FE693E">
              <w:rPr>
                <w:b/>
                <w:sz w:val="16"/>
                <w:szCs w:val="24"/>
              </w:rPr>
              <w:t>Information Collection Activity</w:t>
            </w:r>
          </w:p>
        </w:tc>
        <w:tc>
          <w:tcPr>
            <w:tcW w:w="5799" w:type="dxa"/>
            <w:gridSpan w:val="7"/>
            <w:shd w:val="clear" w:color="auto" w:fill="A6A6A6" w:themeFill="background1" w:themeFillShade="A6"/>
            <w:vAlign w:val="center"/>
          </w:tcPr>
          <w:p w:rsidRPr="00FE693E" w:rsidR="00FA2DE0" w:rsidP="00E56A2E" w:rsidRDefault="00FA2DE0" w14:paraId="22E8BE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szCs w:val="24"/>
              </w:rPr>
            </w:pPr>
            <w:r>
              <w:rPr>
                <w:b/>
                <w:sz w:val="16"/>
                <w:szCs w:val="24"/>
              </w:rPr>
              <w:t xml:space="preserve">Burden </w:t>
            </w:r>
            <w:r w:rsidRPr="00FE693E">
              <w:rPr>
                <w:b/>
                <w:sz w:val="16"/>
                <w:szCs w:val="24"/>
              </w:rPr>
              <w:t xml:space="preserve">Hours and Costs </w:t>
            </w:r>
            <w:r>
              <w:rPr>
                <w:b/>
                <w:sz w:val="16"/>
                <w:szCs w:val="24"/>
              </w:rPr>
              <w:t>p</w:t>
            </w:r>
            <w:r w:rsidRPr="00FE693E">
              <w:rPr>
                <w:b/>
                <w:sz w:val="16"/>
                <w:szCs w:val="24"/>
              </w:rPr>
              <w:t>er Respondent</w:t>
            </w:r>
          </w:p>
        </w:tc>
        <w:tc>
          <w:tcPr>
            <w:tcW w:w="2296" w:type="dxa"/>
            <w:gridSpan w:val="3"/>
            <w:shd w:val="clear" w:color="auto" w:fill="A6A6A6" w:themeFill="background1" w:themeFillShade="A6"/>
            <w:vAlign w:val="center"/>
          </w:tcPr>
          <w:p w:rsidRPr="00FE693E" w:rsidR="00FA2DE0" w:rsidP="00E56A2E" w:rsidRDefault="00FA2DE0" w14:paraId="55ED4C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szCs w:val="24"/>
              </w:rPr>
            </w:pPr>
            <w:r w:rsidRPr="00FE693E">
              <w:rPr>
                <w:b/>
                <w:sz w:val="16"/>
                <w:szCs w:val="24"/>
              </w:rPr>
              <w:t xml:space="preserve">Total Hours and Costs </w:t>
            </w:r>
            <w:r>
              <w:rPr>
                <w:b/>
                <w:sz w:val="16"/>
                <w:szCs w:val="24"/>
              </w:rPr>
              <w:t>p</w:t>
            </w:r>
            <w:r w:rsidRPr="00FE693E">
              <w:rPr>
                <w:b/>
                <w:sz w:val="16"/>
                <w:szCs w:val="24"/>
              </w:rPr>
              <w:t>er Region</w:t>
            </w:r>
          </w:p>
        </w:tc>
      </w:tr>
      <w:tr w:rsidR="00FA2DE0" w:rsidTr="00346F98" w14:paraId="2E272ACB" w14:textId="77777777">
        <w:trPr>
          <w:jc w:val="center"/>
        </w:trPr>
        <w:tc>
          <w:tcPr>
            <w:tcW w:w="1255" w:type="dxa"/>
            <w:vMerge/>
            <w:vAlign w:val="center"/>
          </w:tcPr>
          <w:p w:rsidRPr="00FE693E" w:rsidR="00FA2DE0" w:rsidP="00E56A2E" w:rsidRDefault="00FA2DE0" w14:paraId="4F9C10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szCs w:val="24"/>
              </w:rPr>
            </w:pPr>
          </w:p>
        </w:tc>
        <w:tc>
          <w:tcPr>
            <w:tcW w:w="845" w:type="dxa"/>
            <w:shd w:val="clear" w:color="auto" w:fill="A6A6A6" w:themeFill="background1" w:themeFillShade="A6"/>
            <w:vAlign w:val="center"/>
          </w:tcPr>
          <w:p w:rsidRPr="00FE693E" w:rsidR="00FA2DE0" w:rsidP="00E56A2E" w:rsidRDefault="00FA2DE0" w14:paraId="3125BDD5" w14:textId="39CC72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szCs w:val="24"/>
              </w:rPr>
            </w:pPr>
            <w:r w:rsidRPr="00FE693E">
              <w:rPr>
                <w:b/>
                <w:sz w:val="16"/>
                <w:szCs w:val="24"/>
              </w:rPr>
              <w:t>Manager</w:t>
            </w:r>
            <w:r w:rsidR="0082348A">
              <w:rPr>
                <w:b/>
                <w:sz w:val="16"/>
                <w:szCs w:val="24"/>
              </w:rPr>
              <w:t>ial</w:t>
            </w:r>
          </w:p>
        </w:tc>
        <w:tc>
          <w:tcPr>
            <w:tcW w:w="928" w:type="dxa"/>
            <w:shd w:val="clear" w:color="auto" w:fill="A6A6A6" w:themeFill="background1" w:themeFillShade="A6"/>
            <w:vAlign w:val="center"/>
          </w:tcPr>
          <w:p w:rsidRPr="00FE693E" w:rsidR="00FA2DE0" w:rsidP="00E56A2E" w:rsidRDefault="00FA2DE0" w14:paraId="0FF057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szCs w:val="24"/>
              </w:rPr>
            </w:pPr>
            <w:r w:rsidRPr="00FE693E">
              <w:rPr>
                <w:b/>
                <w:sz w:val="16"/>
                <w:szCs w:val="24"/>
              </w:rPr>
              <w:t>Technical</w:t>
            </w:r>
          </w:p>
        </w:tc>
        <w:tc>
          <w:tcPr>
            <w:tcW w:w="791" w:type="dxa"/>
            <w:shd w:val="clear" w:color="auto" w:fill="A6A6A6" w:themeFill="background1" w:themeFillShade="A6"/>
            <w:vAlign w:val="center"/>
          </w:tcPr>
          <w:p w:rsidRPr="00FE693E" w:rsidR="00FA2DE0" w:rsidP="00E56A2E" w:rsidRDefault="00FA2DE0" w14:paraId="125193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szCs w:val="24"/>
              </w:rPr>
            </w:pPr>
            <w:r w:rsidRPr="00FE693E">
              <w:rPr>
                <w:b/>
                <w:sz w:val="16"/>
                <w:szCs w:val="24"/>
              </w:rPr>
              <w:t>Clerical</w:t>
            </w:r>
          </w:p>
        </w:tc>
        <w:tc>
          <w:tcPr>
            <w:tcW w:w="818" w:type="dxa"/>
            <w:shd w:val="clear" w:color="auto" w:fill="A6A6A6" w:themeFill="background1" w:themeFillShade="A6"/>
            <w:vAlign w:val="center"/>
          </w:tcPr>
          <w:p w:rsidRPr="00FE693E" w:rsidR="00FA2DE0" w:rsidP="00E56A2E" w:rsidRDefault="00FA2DE0" w14:paraId="5E97DC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szCs w:val="24"/>
              </w:rPr>
            </w:pPr>
            <w:r w:rsidRPr="00FE693E">
              <w:rPr>
                <w:b/>
                <w:sz w:val="16"/>
                <w:szCs w:val="24"/>
              </w:rPr>
              <w:t>Hours per Year</w:t>
            </w:r>
          </w:p>
        </w:tc>
        <w:tc>
          <w:tcPr>
            <w:tcW w:w="902" w:type="dxa"/>
            <w:shd w:val="clear" w:color="auto" w:fill="A6A6A6" w:themeFill="background1" w:themeFillShade="A6"/>
            <w:vAlign w:val="center"/>
          </w:tcPr>
          <w:p w:rsidRPr="00FE693E" w:rsidR="00FA2DE0" w:rsidP="00E56A2E" w:rsidRDefault="00FA2DE0" w14:paraId="02EB44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szCs w:val="24"/>
              </w:rPr>
            </w:pPr>
            <w:r w:rsidRPr="00FE693E">
              <w:rPr>
                <w:b/>
                <w:sz w:val="16"/>
                <w:szCs w:val="24"/>
              </w:rPr>
              <w:t>Costs per Year</w:t>
            </w:r>
          </w:p>
        </w:tc>
        <w:tc>
          <w:tcPr>
            <w:tcW w:w="762" w:type="dxa"/>
            <w:shd w:val="clear" w:color="auto" w:fill="A6A6A6" w:themeFill="background1" w:themeFillShade="A6"/>
            <w:vAlign w:val="center"/>
          </w:tcPr>
          <w:p w:rsidRPr="00FE693E" w:rsidR="00FA2DE0" w:rsidP="00E56A2E" w:rsidRDefault="00FA2DE0" w14:paraId="16B563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szCs w:val="24"/>
              </w:rPr>
            </w:pPr>
            <w:r w:rsidRPr="00FE693E">
              <w:rPr>
                <w:b/>
                <w:sz w:val="16"/>
                <w:szCs w:val="24"/>
              </w:rPr>
              <w:t>Annual Capital Startup Costs</w:t>
            </w:r>
          </w:p>
        </w:tc>
        <w:tc>
          <w:tcPr>
            <w:tcW w:w="753" w:type="dxa"/>
            <w:shd w:val="clear" w:color="auto" w:fill="A6A6A6" w:themeFill="background1" w:themeFillShade="A6"/>
            <w:vAlign w:val="center"/>
          </w:tcPr>
          <w:p w:rsidRPr="00FE693E" w:rsidR="00FA2DE0" w:rsidP="00E56A2E" w:rsidRDefault="00FA2DE0" w14:paraId="47B725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szCs w:val="24"/>
              </w:rPr>
            </w:pPr>
            <w:r w:rsidRPr="00FE693E">
              <w:rPr>
                <w:b/>
                <w:sz w:val="16"/>
                <w:szCs w:val="24"/>
              </w:rPr>
              <w:t>Annual O&amp;M Costs</w:t>
            </w:r>
          </w:p>
        </w:tc>
        <w:tc>
          <w:tcPr>
            <w:tcW w:w="717" w:type="dxa"/>
            <w:shd w:val="clear" w:color="auto" w:fill="A6A6A6" w:themeFill="background1" w:themeFillShade="A6"/>
            <w:vAlign w:val="center"/>
          </w:tcPr>
          <w:p w:rsidRPr="00FE693E" w:rsidR="00FA2DE0" w:rsidP="00E56A2E" w:rsidRDefault="00FA2DE0" w14:paraId="5825B3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szCs w:val="24"/>
              </w:rPr>
            </w:pPr>
            <w:r w:rsidRPr="00FE693E">
              <w:rPr>
                <w:b/>
                <w:sz w:val="16"/>
                <w:szCs w:val="24"/>
              </w:rPr>
              <w:t># Resp. per Year</w:t>
            </w:r>
          </w:p>
        </w:tc>
        <w:tc>
          <w:tcPr>
            <w:tcW w:w="643" w:type="dxa"/>
            <w:shd w:val="clear" w:color="auto" w:fill="A6A6A6" w:themeFill="background1" w:themeFillShade="A6"/>
            <w:vAlign w:val="center"/>
          </w:tcPr>
          <w:p w:rsidRPr="00FE693E" w:rsidR="00FA2DE0" w:rsidP="00E56A2E" w:rsidRDefault="00FA2DE0" w14:paraId="396245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szCs w:val="24"/>
              </w:rPr>
            </w:pPr>
            <w:r w:rsidRPr="00FE693E">
              <w:rPr>
                <w:b/>
                <w:sz w:val="16"/>
                <w:szCs w:val="24"/>
              </w:rPr>
              <w:t>Total Hours per Year</w:t>
            </w:r>
          </w:p>
        </w:tc>
        <w:tc>
          <w:tcPr>
            <w:tcW w:w="936" w:type="dxa"/>
            <w:shd w:val="clear" w:color="auto" w:fill="A6A6A6" w:themeFill="background1" w:themeFillShade="A6"/>
            <w:vAlign w:val="center"/>
          </w:tcPr>
          <w:p w:rsidRPr="00FE693E" w:rsidR="00FA2DE0" w:rsidP="00E56A2E" w:rsidRDefault="00FA2DE0" w14:paraId="0A1DA3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szCs w:val="24"/>
              </w:rPr>
            </w:pPr>
            <w:r w:rsidRPr="00FE693E">
              <w:rPr>
                <w:b/>
                <w:sz w:val="16"/>
                <w:szCs w:val="24"/>
              </w:rPr>
              <w:t>Total Costs per Year</w:t>
            </w:r>
          </w:p>
        </w:tc>
      </w:tr>
      <w:tr w:rsidR="00FA2DE0" w:rsidTr="00346F98" w14:paraId="03010C24" w14:textId="77777777">
        <w:trPr>
          <w:jc w:val="center"/>
        </w:trPr>
        <w:tc>
          <w:tcPr>
            <w:tcW w:w="1255" w:type="dxa"/>
            <w:vAlign w:val="center"/>
          </w:tcPr>
          <w:p w:rsidRPr="00833B9D" w:rsidR="00FA2DE0" w:rsidP="00E56A2E" w:rsidRDefault="00FA2DE0" w14:paraId="2FA18A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Hourly Rate</w:t>
            </w:r>
          </w:p>
        </w:tc>
        <w:tc>
          <w:tcPr>
            <w:tcW w:w="845" w:type="dxa"/>
            <w:vAlign w:val="center"/>
          </w:tcPr>
          <w:p w:rsidRPr="00833B9D" w:rsidR="00FA2DE0" w:rsidP="00E56A2E" w:rsidRDefault="00FA2DE0" w14:paraId="633FF2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$115.54</w:t>
            </w:r>
          </w:p>
        </w:tc>
        <w:tc>
          <w:tcPr>
            <w:tcW w:w="928" w:type="dxa"/>
            <w:vAlign w:val="center"/>
          </w:tcPr>
          <w:p w:rsidRPr="00833B9D" w:rsidR="00FA2DE0" w:rsidP="00E56A2E" w:rsidRDefault="00FA2DE0" w14:paraId="274C39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$86.98</w:t>
            </w:r>
          </w:p>
        </w:tc>
        <w:tc>
          <w:tcPr>
            <w:tcW w:w="791" w:type="dxa"/>
            <w:vAlign w:val="center"/>
          </w:tcPr>
          <w:p w:rsidRPr="00833B9D" w:rsidR="00FA2DE0" w:rsidP="00E56A2E" w:rsidRDefault="00FA2DE0" w14:paraId="325308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$45.22</w:t>
            </w:r>
          </w:p>
        </w:tc>
        <w:tc>
          <w:tcPr>
            <w:tcW w:w="818" w:type="dxa"/>
            <w:vAlign w:val="center"/>
          </w:tcPr>
          <w:p w:rsidRPr="00833B9D" w:rsidR="00FA2DE0" w:rsidP="00E56A2E" w:rsidRDefault="00FA2DE0" w14:paraId="367ECC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902" w:type="dxa"/>
            <w:vAlign w:val="center"/>
          </w:tcPr>
          <w:p w:rsidRPr="00833B9D" w:rsidR="00FA2DE0" w:rsidP="00E56A2E" w:rsidRDefault="00FA2DE0" w14:paraId="3967C8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762" w:type="dxa"/>
            <w:vAlign w:val="center"/>
          </w:tcPr>
          <w:p w:rsidRPr="00833B9D" w:rsidR="00FA2DE0" w:rsidP="00E56A2E" w:rsidRDefault="00FA2DE0" w14:paraId="5D876B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753" w:type="dxa"/>
            <w:vAlign w:val="center"/>
          </w:tcPr>
          <w:p w:rsidRPr="00833B9D" w:rsidR="00FA2DE0" w:rsidP="00E56A2E" w:rsidRDefault="00FA2DE0" w14:paraId="2F2C3B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717" w:type="dxa"/>
            <w:vAlign w:val="center"/>
          </w:tcPr>
          <w:p w:rsidRPr="00833B9D" w:rsidR="00FA2DE0" w:rsidP="00E56A2E" w:rsidRDefault="00FA2DE0" w14:paraId="4EE104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643" w:type="dxa"/>
            <w:vAlign w:val="center"/>
          </w:tcPr>
          <w:p w:rsidRPr="00833B9D" w:rsidR="00FA2DE0" w:rsidP="00E56A2E" w:rsidRDefault="00FA2DE0" w14:paraId="297D8D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936" w:type="dxa"/>
            <w:vAlign w:val="center"/>
          </w:tcPr>
          <w:p w:rsidRPr="00833B9D" w:rsidR="00FA2DE0" w:rsidP="00E56A2E" w:rsidRDefault="00FA2DE0" w14:paraId="50AC74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r>
      <w:tr w:rsidR="00FA2DE0" w:rsidTr="00346F98" w14:paraId="64CEAC59" w14:textId="77777777">
        <w:trPr>
          <w:jc w:val="center"/>
        </w:trPr>
        <w:tc>
          <w:tcPr>
            <w:tcW w:w="1255" w:type="dxa"/>
            <w:shd w:val="clear" w:color="auto" w:fill="D9D9D9" w:themeFill="background1" w:themeFillShade="D9"/>
            <w:vAlign w:val="center"/>
          </w:tcPr>
          <w:p w:rsidR="00FA2DE0" w:rsidP="00E56A2E" w:rsidRDefault="00FA2DE0" w14:paraId="5A3B61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Award Application</w:t>
            </w:r>
          </w:p>
        </w:tc>
        <w:tc>
          <w:tcPr>
            <w:tcW w:w="845" w:type="dxa"/>
            <w:shd w:val="clear" w:color="auto" w:fill="D9D9D9" w:themeFill="background1" w:themeFillShade="D9"/>
            <w:vAlign w:val="center"/>
          </w:tcPr>
          <w:p w:rsidRPr="00833B9D" w:rsidR="00FA2DE0" w:rsidP="00E56A2E" w:rsidRDefault="00FA2DE0" w14:paraId="33107E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928" w:type="dxa"/>
            <w:shd w:val="clear" w:color="auto" w:fill="D9D9D9" w:themeFill="background1" w:themeFillShade="D9"/>
            <w:vAlign w:val="center"/>
          </w:tcPr>
          <w:p w:rsidRPr="00833B9D" w:rsidR="00FA2DE0" w:rsidP="00E56A2E" w:rsidRDefault="00FA2DE0" w14:paraId="1AD1AF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791" w:type="dxa"/>
            <w:shd w:val="clear" w:color="auto" w:fill="D9D9D9" w:themeFill="background1" w:themeFillShade="D9"/>
            <w:vAlign w:val="center"/>
          </w:tcPr>
          <w:p w:rsidRPr="00833B9D" w:rsidR="00FA2DE0" w:rsidP="00E56A2E" w:rsidRDefault="00FA2DE0" w14:paraId="794566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818" w:type="dxa"/>
            <w:shd w:val="clear" w:color="auto" w:fill="D9D9D9" w:themeFill="background1" w:themeFillShade="D9"/>
            <w:vAlign w:val="center"/>
          </w:tcPr>
          <w:p w:rsidRPr="00833B9D" w:rsidR="00FA2DE0" w:rsidP="00E56A2E" w:rsidRDefault="00FA2DE0" w14:paraId="767C5F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902" w:type="dxa"/>
            <w:shd w:val="clear" w:color="auto" w:fill="D9D9D9" w:themeFill="background1" w:themeFillShade="D9"/>
            <w:vAlign w:val="center"/>
          </w:tcPr>
          <w:p w:rsidRPr="00833B9D" w:rsidR="00FA2DE0" w:rsidP="00E56A2E" w:rsidRDefault="00FA2DE0" w14:paraId="1C5E27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762" w:type="dxa"/>
            <w:shd w:val="clear" w:color="auto" w:fill="D9D9D9" w:themeFill="background1" w:themeFillShade="D9"/>
            <w:vAlign w:val="center"/>
          </w:tcPr>
          <w:p w:rsidRPr="00833B9D" w:rsidR="00FA2DE0" w:rsidP="00E56A2E" w:rsidRDefault="00FA2DE0" w14:paraId="632B08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753" w:type="dxa"/>
            <w:shd w:val="clear" w:color="auto" w:fill="D9D9D9" w:themeFill="background1" w:themeFillShade="D9"/>
            <w:vAlign w:val="center"/>
          </w:tcPr>
          <w:p w:rsidRPr="00833B9D" w:rsidR="00FA2DE0" w:rsidP="00E56A2E" w:rsidRDefault="00FA2DE0" w14:paraId="04F77B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717" w:type="dxa"/>
            <w:shd w:val="clear" w:color="auto" w:fill="D9D9D9" w:themeFill="background1" w:themeFillShade="D9"/>
            <w:vAlign w:val="center"/>
          </w:tcPr>
          <w:p w:rsidRPr="00833B9D" w:rsidR="00FA2DE0" w:rsidP="00E56A2E" w:rsidRDefault="00FA2DE0" w14:paraId="255759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643" w:type="dxa"/>
            <w:shd w:val="clear" w:color="auto" w:fill="D9D9D9" w:themeFill="background1" w:themeFillShade="D9"/>
            <w:vAlign w:val="center"/>
          </w:tcPr>
          <w:p w:rsidRPr="00833B9D" w:rsidR="00FA2DE0" w:rsidP="00E56A2E" w:rsidRDefault="00FA2DE0" w14:paraId="2305CE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936" w:type="dxa"/>
            <w:shd w:val="clear" w:color="auto" w:fill="D9D9D9" w:themeFill="background1" w:themeFillShade="D9"/>
            <w:vAlign w:val="center"/>
          </w:tcPr>
          <w:p w:rsidRPr="00833B9D" w:rsidR="00FA2DE0" w:rsidP="00E56A2E" w:rsidRDefault="00FA2DE0" w14:paraId="30DB36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r>
      <w:tr w:rsidR="00FA2DE0" w:rsidTr="00346F98" w14:paraId="43237573" w14:textId="77777777">
        <w:trPr>
          <w:jc w:val="center"/>
        </w:trPr>
        <w:tc>
          <w:tcPr>
            <w:tcW w:w="1255" w:type="dxa"/>
            <w:vAlign w:val="center"/>
          </w:tcPr>
          <w:p w:rsidR="00FA2DE0" w:rsidP="00E56A2E" w:rsidRDefault="00FA2DE0" w14:paraId="67B6B011" w14:textId="6B8DEF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24"/>
              </w:rPr>
            </w:pPr>
            <w:r>
              <w:rPr>
                <w:sz w:val="16"/>
                <w:szCs w:val="24"/>
              </w:rPr>
              <w:t>Review instructions &amp; eligibility requirements</w:t>
            </w:r>
            <w:r w:rsidR="0078068F">
              <w:rPr>
                <w:sz w:val="16"/>
                <w:szCs w:val="24"/>
              </w:rPr>
              <w:t xml:space="preserve"> &amp; gain approval from management</w:t>
            </w:r>
          </w:p>
        </w:tc>
        <w:tc>
          <w:tcPr>
            <w:tcW w:w="845" w:type="dxa"/>
            <w:vAlign w:val="center"/>
          </w:tcPr>
          <w:p w:rsidRPr="00833B9D" w:rsidR="00FA2DE0" w:rsidP="00E56A2E" w:rsidRDefault="00FA2DE0" w14:paraId="668D5E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w:t>
            </w:r>
          </w:p>
        </w:tc>
        <w:tc>
          <w:tcPr>
            <w:tcW w:w="928" w:type="dxa"/>
            <w:vAlign w:val="center"/>
          </w:tcPr>
          <w:p w:rsidRPr="00833B9D" w:rsidR="00FA2DE0" w:rsidP="00E56A2E" w:rsidRDefault="00FA2DE0" w14:paraId="587FB9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w:t>
            </w:r>
          </w:p>
        </w:tc>
        <w:tc>
          <w:tcPr>
            <w:tcW w:w="791" w:type="dxa"/>
            <w:vAlign w:val="center"/>
          </w:tcPr>
          <w:p w:rsidRPr="00833B9D" w:rsidR="00FA2DE0" w:rsidP="00E56A2E" w:rsidRDefault="00FA2DE0" w14:paraId="370543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818" w:type="dxa"/>
            <w:vAlign w:val="center"/>
          </w:tcPr>
          <w:p w:rsidRPr="00833B9D" w:rsidR="00FA2DE0" w:rsidP="00E56A2E" w:rsidRDefault="00FA2DE0" w14:paraId="5FE851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2</w:t>
            </w:r>
          </w:p>
        </w:tc>
        <w:tc>
          <w:tcPr>
            <w:tcW w:w="902" w:type="dxa"/>
            <w:vAlign w:val="center"/>
          </w:tcPr>
          <w:p w:rsidRPr="00833B9D" w:rsidR="00FA2DE0" w:rsidP="00E56A2E" w:rsidRDefault="00FA2DE0" w14:paraId="6E9740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$202.52</w:t>
            </w:r>
          </w:p>
        </w:tc>
        <w:tc>
          <w:tcPr>
            <w:tcW w:w="762" w:type="dxa"/>
            <w:vAlign w:val="center"/>
          </w:tcPr>
          <w:p w:rsidRPr="00833B9D" w:rsidR="00FA2DE0" w:rsidP="00E56A2E" w:rsidRDefault="00FA2DE0" w14:paraId="3BA0A0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753" w:type="dxa"/>
            <w:vAlign w:val="center"/>
          </w:tcPr>
          <w:p w:rsidRPr="00833B9D" w:rsidR="00FA2DE0" w:rsidP="00E56A2E" w:rsidRDefault="00FA2DE0" w14:paraId="1C3D01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717" w:type="dxa"/>
            <w:vAlign w:val="center"/>
          </w:tcPr>
          <w:p w:rsidRPr="00833B9D" w:rsidR="00FA2DE0" w:rsidP="00E56A2E" w:rsidRDefault="00FA2DE0" w14:paraId="6B5FB9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10</w:t>
            </w:r>
          </w:p>
        </w:tc>
        <w:tc>
          <w:tcPr>
            <w:tcW w:w="643" w:type="dxa"/>
            <w:vAlign w:val="center"/>
          </w:tcPr>
          <w:p w:rsidRPr="00833B9D" w:rsidR="00FA2DE0" w:rsidP="00E56A2E" w:rsidRDefault="00FA2DE0" w14:paraId="525A78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20</w:t>
            </w:r>
          </w:p>
        </w:tc>
        <w:tc>
          <w:tcPr>
            <w:tcW w:w="936" w:type="dxa"/>
            <w:vAlign w:val="center"/>
          </w:tcPr>
          <w:p w:rsidRPr="00833B9D" w:rsidR="00FA2DE0" w:rsidP="00E56A2E" w:rsidRDefault="00FA2DE0" w14:paraId="73D811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$2,025.20</w:t>
            </w:r>
          </w:p>
        </w:tc>
      </w:tr>
      <w:tr w:rsidR="00FA2DE0" w:rsidTr="00346F98" w14:paraId="5728C21A" w14:textId="77777777">
        <w:trPr>
          <w:jc w:val="center"/>
        </w:trPr>
        <w:tc>
          <w:tcPr>
            <w:tcW w:w="1255" w:type="dxa"/>
            <w:vAlign w:val="center"/>
          </w:tcPr>
          <w:p w:rsidR="00FA2DE0" w:rsidP="00E56A2E" w:rsidRDefault="00FA2DE0" w14:paraId="425D87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24"/>
              </w:rPr>
            </w:pPr>
            <w:r>
              <w:rPr>
                <w:sz w:val="16"/>
                <w:szCs w:val="24"/>
              </w:rPr>
              <w:t>Gather information</w:t>
            </w:r>
          </w:p>
        </w:tc>
        <w:tc>
          <w:tcPr>
            <w:tcW w:w="845" w:type="dxa"/>
            <w:vAlign w:val="center"/>
          </w:tcPr>
          <w:p w:rsidRPr="00833B9D" w:rsidR="00FA2DE0" w:rsidP="00E56A2E" w:rsidRDefault="00FA2DE0" w14:paraId="192916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2</w:t>
            </w:r>
          </w:p>
        </w:tc>
        <w:tc>
          <w:tcPr>
            <w:tcW w:w="928" w:type="dxa"/>
            <w:vAlign w:val="center"/>
          </w:tcPr>
          <w:p w:rsidRPr="00833B9D" w:rsidR="00FA2DE0" w:rsidP="00E56A2E" w:rsidRDefault="00FA2DE0" w14:paraId="5861BA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10</w:t>
            </w:r>
          </w:p>
        </w:tc>
        <w:tc>
          <w:tcPr>
            <w:tcW w:w="791" w:type="dxa"/>
            <w:vAlign w:val="center"/>
          </w:tcPr>
          <w:p w:rsidRPr="00833B9D" w:rsidR="00FA2DE0" w:rsidP="00E56A2E" w:rsidRDefault="00FA2DE0" w14:paraId="3847F4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818" w:type="dxa"/>
            <w:vAlign w:val="center"/>
          </w:tcPr>
          <w:p w:rsidRPr="00833B9D" w:rsidR="00FA2DE0" w:rsidP="00E56A2E" w:rsidRDefault="00FA2DE0" w14:paraId="3B6D95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12</w:t>
            </w:r>
          </w:p>
        </w:tc>
        <w:tc>
          <w:tcPr>
            <w:tcW w:w="902" w:type="dxa"/>
            <w:vAlign w:val="center"/>
          </w:tcPr>
          <w:p w:rsidRPr="00833B9D" w:rsidR="00FA2DE0" w:rsidP="00E56A2E" w:rsidRDefault="00FA2DE0" w14:paraId="761C27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$1,100.88</w:t>
            </w:r>
          </w:p>
        </w:tc>
        <w:tc>
          <w:tcPr>
            <w:tcW w:w="762" w:type="dxa"/>
            <w:vAlign w:val="center"/>
          </w:tcPr>
          <w:p w:rsidRPr="00833B9D" w:rsidR="00FA2DE0" w:rsidP="00E56A2E" w:rsidRDefault="00FA2DE0" w14:paraId="3136FE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753" w:type="dxa"/>
            <w:vAlign w:val="center"/>
          </w:tcPr>
          <w:p w:rsidRPr="00833B9D" w:rsidR="00FA2DE0" w:rsidP="00E56A2E" w:rsidRDefault="00FA2DE0" w14:paraId="25D931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717" w:type="dxa"/>
            <w:vAlign w:val="center"/>
          </w:tcPr>
          <w:p w:rsidRPr="00833B9D" w:rsidR="00FA2DE0" w:rsidP="00E56A2E" w:rsidRDefault="00FA2DE0" w14:paraId="185926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10</w:t>
            </w:r>
          </w:p>
        </w:tc>
        <w:tc>
          <w:tcPr>
            <w:tcW w:w="643" w:type="dxa"/>
            <w:vAlign w:val="center"/>
          </w:tcPr>
          <w:p w:rsidRPr="00833B9D" w:rsidR="00FA2DE0" w:rsidP="00E56A2E" w:rsidRDefault="00FA2DE0" w14:paraId="2F175A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120</w:t>
            </w:r>
          </w:p>
        </w:tc>
        <w:tc>
          <w:tcPr>
            <w:tcW w:w="936" w:type="dxa"/>
            <w:vAlign w:val="center"/>
          </w:tcPr>
          <w:p w:rsidRPr="00833B9D" w:rsidR="00FA2DE0" w:rsidP="00E56A2E" w:rsidRDefault="00FA2DE0" w14:paraId="2DFCD2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$11,008.80</w:t>
            </w:r>
          </w:p>
        </w:tc>
      </w:tr>
      <w:tr w:rsidR="00FA2DE0" w:rsidTr="00346F98" w14:paraId="0010C674" w14:textId="77777777">
        <w:trPr>
          <w:jc w:val="center"/>
        </w:trPr>
        <w:tc>
          <w:tcPr>
            <w:tcW w:w="1255" w:type="dxa"/>
            <w:vAlign w:val="center"/>
          </w:tcPr>
          <w:p w:rsidR="00FA2DE0" w:rsidP="00E56A2E" w:rsidRDefault="00FA2DE0" w14:paraId="51AB3C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24"/>
              </w:rPr>
            </w:pPr>
            <w:r>
              <w:rPr>
                <w:sz w:val="16"/>
                <w:szCs w:val="24"/>
              </w:rPr>
              <w:t>Complete application &amp; option. supp. material</w:t>
            </w:r>
          </w:p>
        </w:tc>
        <w:tc>
          <w:tcPr>
            <w:tcW w:w="845" w:type="dxa"/>
            <w:vAlign w:val="center"/>
          </w:tcPr>
          <w:p w:rsidRPr="00833B9D" w:rsidR="00FA2DE0" w:rsidP="00E56A2E" w:rsidRDefault="00FA2DE0" w14:paraId="314E50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2</w:t>
            </w:r>
          </w:p>
        </w:tc>
        <w:tc>
          <w:tcPr>
            <w:tcW w:w="928" w:type="dxa"/>
            <w:vAlign w:val="center"/>
          </w:tcPr>
          <w:p w:rsidRPr="00833B9D" w:rsidR="00FA2DE0" w:rsidP="00E56A2E" w:rsidRDefault="00FA2DE0" w14:paraId="2480B0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w:t>
            </w:r>
          </w:p>
        </w:tc>
        <w:tc>
          <w:tcPr>
            <w:tcW w:w="791" w:type="dxa"/>
            <w:vAlign w:val="center"/>
          </w:tcPr>
          <w:p w:rsidRPr="00833B9D" w:rsidR="00FA2DE0" w:rsidP="00E56A2E" w:rsidRDefault="00FA2DE0" w14:paraId="780CBB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w:t>
            </w:r>
          </w:p>
        </w:tc>
        <w:tc>
          <w:tcPr>
            <w:tcW w:w="818" w:type="dxa"/>
            <w:vAlign w:val="center"/>
          </w:tcPr>
          <w:p w:rsidRPr="00833B9D" w:rsidR="00FA2DE0" w:rsidP="00E56A2E" w:rsidRDefault="00FA2DE0" w14:paraId="1B93AB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4</w:t>
            </w:r>
          </w:p>
        </w:tc>
        <w:tc>
          <w:tcPr>
            <w:tcW w:w="902" w:type="dxa"/>
            <w:vAlign w:val="center"/>
          </w:tcPr>
          <w:p w:rsidRPr="00833B9D" w:rsidR="00FA2DE0" w:rsidP="00E56A2E" w:rsidRDefault="00FA2DE0" w14:paraId="0B2268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$363.28</w:t>
            </w:r>
          </w:p>
        </w:tc>
        <w:tc>
          <w:tcPr>
            <w:tcW w:w="762" w:type="dxa"/>
            <w:vAlign w:val="center"/>
          </w:tcPr>
          <w:p w:rsidRPr="00833B9D" w:rsidR="00FA2DE0" w:rsidP="00E56A2E" w:rsidRDefault="00FA2DE0" w14:paraId="41FCB7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753" w:type="dxa"/>
            <w:vAlign w:val="center"/>
          </w:tcPr>
          <w:p w:rsidRPr="00833B9D" w:rsidR="00FA2DE0" w:rsidP="00E56A2E" w:rsidRDefault="00FA2DE0" w14:paraId="172980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717" w:type="dxa"/>
            <w:vAlign w:val="center"/>
          </w:tcPr>
          <w:p w:rsidRPr="00833B9D" w:rsidR="00FA2DE0" w:rsidP="00E56A2E" w:rsidRDefault="00FA2DE0" w14:paraId="2E385F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10</w:t>
            </w:r>
          </w:p>
        </w:tc>
        <w:tc>
          <w:tcPr>
            <w:tcW w:w="643" w:type="dxa"/>
            <w:vAlign w:val="center"/>
          </w:tcPr>
          <w:p w:rsidRPr="00833B9D" w:rsidR="00FA2DE0" w:rsidP="00E56A2E" w:rsidRDefault="00FA2DE0" w14:paraId="43B1C8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40</w:t>
            </w:r>
          </w:p>
        </w:tc>
        <w:tc>
          <w:tcPr>
            <w:tcW w:w="936" w:type="dxa"/>
            <w:vAlign w:val="center"/>
          </w:tcPr>
          <w:p w:rsidRPr="00833B9D" w:rsidR="00FA2DE0" w:rsidP="00E56A2E" w:rsidRDefault="00FA2DE0" w14:paraId="166A1E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$3,632.80</w:t>
            </w:r>
          </w:p>
        </w:tc>
      </w:tr>
      <w:tr w:rsidR="00FA2DE0" w:rsidTr="00346F98" w14:paraId="6B7018B7" w14:textId="77777777">
        <w:trPr>
          <w:jc w:val="center"/>
        </w:trPr>
        <w:tc>
          <w:tcPr>
            <w:tcW w:w="1255" w:type="dxa"/>
            <w:vAlign w:val="center"/>
          </w:tcPr>
          <w:p w:rsidR="00FA2DE0" w:rsidP="00E56A2E" w:rsidRDefault="0078068F" w14:paraId="1E99F3CF" w14:textId="32D81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 xml:space="preserve">Submit the application </w:t>
            </w:r>
          </w:p>
        </w:tc>
        <w:tc>
          <w:tcPr>
            <w:tcW w:w="845" w:type="dxa"/>
            <w:vAlign w:val="center"/>
          </w:tcPr>
          <w:p w:rsidRPr="00833B9D" w:rsidR="00FA2DE0" w:rsidP="00E56A2E" w:rsidRDefault="00FA2DE0" w14:paraId="132B11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w:t>
            </w:r>
          </w:p>
        </w:tc>
        <w:tc>
          <w:tcPr>
            <w:tcW w:w="928" w:type="dxa"/>
            <w:vAlign w:val="center"/>
          </w:tcPr>
          <w:p w:rsidRPr="00833B9D" w:rsidR="00FA2DE0" w:rsidP="00E56A2E" w:rsidRDefault="00FA2DE0" w14:paraId="7645D0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791" w:type="dxa"/>
            <w:vAlign w:val="center"/>
          </w:tcPr>
          <w:p w:rsidRPr="00833B9D" w:rsidR="00FA2DE0" w:rsidP="00E56A2E" w:rsidRDefault="00FA2DE0" w14:paraId="6F61CB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0.5</w:t>
            </w:r>
          </w:p>
        </w:tc>
        <w:tc>
          <w:tcPr>
            <w:tcW w:w="818" w:type="dxa"/>
            <w:vAlign w:val="center"/>
          </w:tcPr>
          <w:p w:rsidRPr="00833B9D" w:rsidR="00FA2DE0" w:rsidP="00E56A2E" w:rsidRDefault="00FA2DE0" w14:paraId="15C39A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1.5</w:t>
            </w:r>
          </w:p>
        </w:tc>
        <w:tc>
          <w:tcPr>
            <w:tcW w:w="902" w:type="dxa"/>
            <w:vAlign w:val="center"/>
          </w:tcPr>
          <w:p w:rsidRPr="00833B9D" w:rsidR="00FA2DE0" w:rsidP="00E56A2E" w:rsidRDefault="00FA2DE0" w14:paraId="0BF815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$138.15</w:t>
            </w:r>
          </w:p>
        </w:tc>
        <w:tc>
          <w:tcPr>
            <w:tcW w:w="762" w:type="dxa"/>
            <w:vAlign w:val="center"/>
          </w:tcPr>
          <w:p w:rsidRPr="00833B9D" w:rsidR="00FA2DE0" w:rsidP="00E56A2E" w:rsidRDefault="00FA2DE0" w14:paraId="476BC9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753" w:type="dxa"/>
            <w:vAlign w:val="center"/>
          </w:tcPr>
          <w:p w:rsidRPr="00833B9D" w:rsidR="00FA2DE0" w:rsidP="00E56A2E" w:rsidRDefault="00FA2DE0" w14:paraId="0D0AFF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717" w:type="dxa"/>
            <w:vAlign w:val="center"/>
          </w:tcPr>
          <w:p w:rsidRPr="00833B9D" w:rsidR="00FA2DE0" w:rsidP="00E56A2E" w:rsidRDefault="00FA2DE0" w14:paraId="79FEB7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10</w:t>
            </w:r>
          </w:p>
        </w:tc>
        <w:tc>
          <w:tcPr>
            <w:tcW w:w="643" w:type="dxa"/>
            <w:vAlign w:val="center"/>
          </w:tcPr>
          <w:p w:rsidRPr="00833B9D" w:rsidR="00FA2DE0" w:rsidP="00E56A2E" w:rsidRDefault="00FA2DE0" w14:paraId="3BC46A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15</w:t>
            </w:r>
          </w:p>
        </w:tc>
        <w:tc>
          <w:tcPr>
            <w:tcW w:w="936" w:type="dxa"/>
            <w:vAlign w:val="center"/>
          </w:tcPr>
          <w:p w:rsidRPr="00833B9D" w:rsidR="00FA2DE0" w:rsidP="00E56A2E" w:rsidRDefault="00FA2DE0" w14:paraId="7941C6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$1,381,50</w:t>
            </w:r>
          </w:p>
        </w:tc>
      </w:tr>
      <w:tr w:rsidR="00FA2DE0" w:rsidTr="00346F98" w14:paraId="7239A039" w14:textId="77777777">
        <w:trPr>
          <w:jc w:val="center"/>
        </w:trPr>
        <w:tc>
          <w:tcPr>
            <w:tcW w:w="1255" w:type="dxa"/>
            <w:shd w:val="clear" w:color="auto" w:fill="D9D9D9" w:themeFill="background1" w:themeFillShade="D9"/>
            <w:vAlign w:val="center"/>
          </w:tcPr>
          <w:p w:rsidR="00FA2DE0" w:rsidP="00E56A2E" w:rsidRDefault="00FA2DE0" w14:paraId="467109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Total</w:t>
            </w:r>
          </w:p>
        </w:tc>
        <w:tc>
          <w:tcPr>
            <w:tcW w:w="845" w:type="dxa"/>
            <w:shd w:val="clear" w:color="auto" w:fill="D9D9D9" w:themeFill="background1" w:themeFillShade="D9"/>
            <w:vAlign w:val="center"/>
          </w:tcPr>
          <w:p w:rsidR="00FA2DE0" w:rsidP="00E56A2E" w:rsidRDefault="00FA2DE0" w14:paraId="79774E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6</w:t>
            </w:r>
          </w:p>
        </w:tc>
        <w:tc>
          <w:tcPr>
            <w:tcW w:w="928" w:type="dxa"/>
            <w:shd w:val="clear" w:color="auto" w:fill="D9D9D9" w:themeFill="background1" w:themeFillShade="D9"/>
            <w:vAlign w:val="center"/>
          </w:tcPr>
          <w:p w:rsidRPr="00833B9D" w:rsidR="00FA2DE0" w:rsidP="00E56A2E" w:rsidRDefault="00FA2DE0" w14:paraId="711B35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12</w:t>
            </w:r>
          </w:p>
        </w:tc>
        <w:tc>
          <w:tcPr>
            <w:tcW w:w="791" w:type="dxa"/>
            <w:shd w:val="clear" w:color="auto" w:fill="D9D9D9" w:themeFill="background1" w:themeFillShade="D9"/>
            <w:vAlign w:val="center"/>
          </w:tcPr>
          <w:p w:rsidR="00FA2DE0" w:rsidP="00E56A2E" w:rsidRDefault="00FA2DE0" w14:paraId="3BDBCA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1.5</w:t>
            </w:r>
          </w:p>
        </w:tc>
        <w:tc>
          <w:tcPr>
            <w:tcW w:w="818" w:type="dxa"/>
            <w:shd w:val="clear" w:color="auto" w:fill="D9D9D9" w:themeFill="background1" w:themeFillShade="D9"/>
            <w:vAlign w:val="center"/>
          </w:tcPr>
          <w:p w:rsidR="00FA2DE0" w:rsidP="00E56A2E" w:rsidRDefault="00FA2DE0" w14:paraId="79F222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19.5</w:t>
            </w:r>
          </w:p>
        </w:tc>
        <w:tc>
          <w:tcPr>
            <w:tcW w:w="902" w:type="dxa"/>
            <w:shd w:val="clear" w:color="auto" w:fill="D9D9D9" w:themeFill="background1" w:themeFillShade="D9"/>
            <w:vAlign w:val="center"/>
          </w:tcPr>
          <w:p w:rsidR="00FA2DE0" w:rsidP="00E56A2E" w:rsidRDefault="00FA2DE0" w14:paraId="592DCC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$1,804.83</w:t>
            </w:r>
          </w:p>
        </w:tc>
        <w:tc>
          <w:tcPr>
            <w:tcW w:w="762" w:type="dxa"/>
            <w:shd w:val="clear" w:color="auto" w:fill="D9D9D9" w:themeFill="background1" w:themeFillShade="D9"/>
            <w:vAlign w:val="center"/>
          </w:tcPr>
          <w:p w:rsidRPr="00833B9D" w:rsidR="00FA2DE0" w:rsidP="00E56A2E" w:rsidRDefault="00FA2DE0" w14:paraId="4D09E1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753" w:type="dxa"/>
            <w:shd w:val="clear" w:color="auto" w:fill="D9D9D9" w:themeFill="background1" w:themeFillShade="D9"/>
            <w:vAlign w:val="center"/>
          </w:tcPr>
          <w:p w:rsidRPr="00833B9D" w:rsidR="00FA2DE0" w:rsidP="00E56A2E" w:rsidRDefault="00FA2DE0" w14:paraId="0F2A1B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717" w:type="dxa"/>
            <w:shd w:val="clear" w:color="auto" w:fill="D9D9D9" w:themeFill="background1" w:themeFillShade="D9"/>
            <w:vAlign w:val="center"/>
          </w:tcPr>
          <w:p w:rsidR="00FA2DE0" w:rsidP="00E56A2E" w:rsidRDefault="00346F98" w14:paraId="5D7D06C4" w14:textId="786EC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10</w:t>
            </w:r>
          </w:p>
        </w:tc>
        <w:tc>
          <w:tcPr>
            <w:tcW w:w="643" w:type="dxa"/>
            <w:shd w:val="clear" w:color="auto" w:fill="D9D9D9" w:themeFill="background1" w:themeFillShade="D9"/>
            <w:vAlign w:val="center"/>
          </w:tcPr>
          <w:p w:rsidR="00FA2DE0" w:rsidP="00E56A2E" w:rsidRDefault="00FA2DE0" w14:paraId="207980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195</w:t>
            </w:r>
          </w:p>
        </w:tc>
        <w:tc>
          <w:tcPr>
            <w:tcW w:w="936" w:type="dxa"/>
            <w:shd w:val="clear" w:color="auto" w:fill="D9D9D9" w:themeFill="background1" w:themeFillShade="D9"/>
            <w:vAlign w:val="center"/>
          </w:tcPr>
          <w:p w:rsidR="00FA2DE0" w:rsidP="00E56A2E" w:rsidRDefault="00FA2DE0" w14:paraId="704716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$18,048.30</w:t>
            </w:r>
          </w:p>
        </w:tc>
      </w:tr>
      <w:tr w:rsidR="00346F98" w:rsidTr="00346F98" w14:paraId="20B02B38" w14:textId="77777777">
        <w:trPr>
          <w:jc w:val="center"/>
        </w:trPr>
        <w:tc>
          <w:tcPr>
            <w:tcW w:w="1255" w:type="dxa"/>
            <w:shd w:val="clear" w:color="auto" w:fill="D9D9D9" w:themeFill="background1" w:themeFillShade="D9"/>
            <w:vAlign w:val="center"/>
          </w:tcPr>
          <w:p w:rsidRPr="00346F98" w:rsidR="00346F98" w:rsidP="00E56A2E" w:rsidRDefault="00346F98" w14:paraId="76177B64" w14:textId="4C7780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r w:rsidRPr="00346F98">
              <w:rPr>
                <w:b/>
                <w:bCs/>
                <w:sz w:val="16"/>
                <w:szCs w:val="24"/>
              </w:rPr>
              <w:t xml:space="preserve">Total Burden for 5 </w:t>
            </w:r>
            <w:r>
              <w:rPr>
                <w:b/>
                <w:bCs/>
                <w:sz w:val="16"/>
                <w:szCs w:val="24"/>
              </w:rPr>
              <w:t>R</w:t>
            </w:r>
            <w:r w:rsidRPr="00346F98">
              <w:rPr>
                <w:b/>
                <w:bCs/>
                <w:sz w:val="16"/>
                <w:szCs w:val="24"/>
              </w:rPr>
              <w:t>egions</w:t>
            </w:r>
          </w:p>
        </w:tc>
        <w:tc>
          <w:tcPr>
            <w:tcW w:w="845" w:type="dxa"/>
            <w:shd w:val="clear" w:color="auto" w:fill="D9D9D9" w:themeFill="background1" w:themeFillShade="D9"/>
            <w:vAlign w:val="center"/>
          </w:tcPr>
          <w:p w:rsidRPr="00346F98" w:rsidR="00346F98" w:rsidP="00E56A2E" w:rsidRDefault="00346F98" w14:paraId="7DE5A65B" w14:textId="2B7223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r w:rsidRPr="00346F98">
              <w:rPr>
                <w:b/>
                <w:bCs/>
                <w:sz w:val="16"/>
                <w:szCs w:val="24"/>
              </w:rPr>
              <w:t>30</w:t>
            </w:r>
          </w:p>
        </w:tc>
        <w:tc>
          <w:tcPr>
            <w:tcW w:w="928" w:type="dxa"/>
            <w:shd w:val="clear" w:color="auto" w:fill="D9D9D9" w:themeFill="background1" w:themeFillShade="D9"/>
            <w:vAlign w:val="center"/>
          </w:tcPr>
          <w:p w:rsidRPr="00346F98" w:rsidR="00346F98" w:rsidP="00E56A2E" w:rsidRDefault="00346F98" w14:paraId="6E2BFB26" w14:textId="49B664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r w:rsidRPr="00346F98">
              <w:rPr>
                <w:b/>
                <w:bCs/>
                <w:sz w:val="16"/>
                <w:szCs w:val="24"/>
              </w:rPr>
              <w:t>60</w:t>
            </w:r>
          </w:p>
        </w:tc>
        <w:tc>
          <w:tcPr>
            <w:tcW w:w="791" w:type="dxa"/>
            <w:shd w:val="clear" w:color="auto" w:fill="D9D9D9" w:themeFill="background1" w:themeFillShade="D9"/>
            <w:vAlign w:val="center"/>
          </w:tcPr>
          <w:p w:rsidRPr="00346F98" w:rsidR="00346F98" w:rsidP="00E56A2E" w:rsidRDefault="00346F98" w14:paraId="284ED804" w14:textId="5B9F6C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r w:rsidRPr="00346F98">
              <w:rPr>
                <w:b/>
                <w:bCs/>
                <w:sz w:val="16"/>
                <w:szCs w:val="24"/>
              </w:rPr>
              <w:t>7.5</w:t>
            </w:r>
          </w:p>
        </w:tc>
        <w:tc>
          <w:tcPr>
            <w:tcW w:w="818" w:type="dxa"/>
            <w:shd w:val="clear" w:color="auto" w:fill="D9D9D9" w:themeFill="background1" w:themeFillShade="D9"/>
            <w:vAlign w:val="center"/>
          </w:tcPr>
          <w:p w:rsidRPr="00346F98" w:rsidR="00346F98" w:rsidP="00E56A2E" w:rsidRDefault="00346F98" w14:paraId="73C1EAFD" w14:textId="6665F0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r w:rsidRPr="00346F98">
              <w:rPr>
                <w:b/>
                <w:bCs/>
                <w:sz w:val="16"/>
                <w:szCs w:val="24"/>
              </w:rPr>
              <w:t>97.5</w:t>
            </w:r>
          </w:p>
        </w:tc>
        <w:tc>
          <w:tcPr>
            <w:tcW w:w="902" w:type="dxa"/>
            <w:shd w:val="clear" w:color="auto" w:fill="D9D9D9" w:themeFill="background1" w:themeFillShade="D9"/>
            <w:vAlign w:val="center"/>
          </w:tcPr>
          <w:p w:rsidRPr="00346F98" w:rsidR="00346F98" w:rsidP="00E56A2E" w:rsidRDefault="00346F98" w14:paraId="7160EE6F" w14:textId="3848AE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r w:rsidRPr="00346F98">
              <w:rPr>
                <w:b/>
                <w:bCs/>
                <w:sz w:val="16"/>
                <w:szCs w:val="24"/>
              </w:rPr>
              <w:t>$9,024.15</w:t>
            </w:r>
          </w:p>
        </w:tc>
        <w:tc>
          <w:tcPr>
            <w:tcW w:w="762" w:type="dxa"/>
            <w:shd w:val="clear" w:color="auto" w:fill="D9D9D9" w:themeFill="background1" w:themeFillShade="D9"/>
            <w:vAlign w:val="center"/>
          </w:tcPr>
          <w:p w:rsidRPr="00346F98" w:rsidR="00346F98" w:rsidP="00E56A2E" w:rsidRDefault="00346F98" w14:paraId="2EA802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p>
        </w:tc>
        <w:tc>
          <w:tcPr>
            <w:tcW w:w="753" w:type="dxa"/>
            <w:shd w:val="clear" w:color="auto" w:fill="D9D9D9" w:themeFill="background1" w:themeFillShade="D9"/>
            <w:vAlign w:val="center"/>
          </w:tcPr>
          <w:p w:rsidRPr="00346F98" w:rsidR="00346F98" w:rsidP="00E56A2E" w:rsidRDefault="00346F98" w14:paraId="7E6EEB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p>
        </w:tc>
        <w:tc>
          <w:tcPr>
            <w:tcW w:w="717" w:type="dxa"/>
            <w:shd w:val="clear" w:color="auto" w:fill="D9D9D9" w:themeFill="background1" w:themeFillShade="D9"/>
            <w:vAlign w:val="center"/>
          </w:tcPr>
          <w:p w:rsidRPr="00346F98" w:rsidR="00346F98" w:rsidP="00E56A2E" w:rsidRDefault="00346F98" w14:paraId="003CEA1C" w14:textId="6B5D91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r w:rsidRPr="00346F98">
              <w:rPr>
                <w:b/>
                <w:bCs/>
                <w:sz w:val="16"/>
                <w:szCs w:val="24"/>
              </w:rPr>
              <w:t>50</w:t>
            </w:r>
          </w:p>
        </w:tc>
        <w:tc>
          <w:tcPr>
            <w:tcW w:w="643" w:type="dxa"/>
            <w:shd w:val="clear" w:color="auto" w:fill="D9D9D9" w:themeFill="background1" w:themeFillShade="D9"/>
            <w:vAlign w:val="center"/>
          </w:tcPr>
          <w:p w:rsidRPr="00346F98" w:rsidR="00346F98" w:rsidP="00E56A2E" w:rsidRDefault="00346F98" w14:paraId="3BEDDC42" w14:textId="6CB3DC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r>
              <w:rPr>
                <w:b/>
                <w:bCs/>
                <w:sz w:val="16"/>
                <w:szCs w:val="24"/>
              </w:rPr>
              <w:t>975</w:t>
            </w:r>
          </w:p>
        </w:tc>
        <w:tc>
          <w:tcPr>
            <w:tcW w:w="936" w:type="dxa"/>
            <w:shd w:val="clear" w:color="auto" w:fill="D9D9D9" w:themeFill="background1" w:themeFillShade="D9"/>
            <w:vAlign w:val="center"/>
          </w:tcPr>
          <w:p w:rsidRPr="00346F98" w:rsidR="00346F98" w:rsidP="00E56A2E" w:rsidRDefault="00346F98" w14:paraId="2F27B0A3" w14:textId="389108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r>
              <w:rPr>
                <w:b/>
                <w:bCs/>
                <w:sz w:val="16"/>
                <w:szCs w:val="24"/>
              </w:rPr>
              <w:t>$90,241.50</w:t>
            </w:r>
          </w:p>
        </w:tc>
      </w:tr>
      <w:tr w:rsidR="00FF3090" w:rsidTr="00346F98" w14:paraId="2302A43F" w14:textId="77777777">
        <w:trPr>
          <w:jc w:val="center"/>
        </w:trPr>
        <w:tc>
          <w:tcPr>
            <w:tcW w:w="1255" w:type="dxa"/>
            <w:shd w:val="clear" w:color="auto" w:fill="D9D9D9" w:themeFill="background1" w:themeFillShade="D9"/>
            <w:vAlign w:val="center"/>
          </w:tcPr>
          <w:p w:rsidRPr="00346F98" w:rsidR="00FF3090" w:rsidP="00E56A2E" w:rsidRDefault="00FF3090" w14:paraId="65DB1BC4" w14:textId="1BE64C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r>
              <w:rPr>
                <w:b/>
                <w:bCs/>
                <w:sz w:val="16"/>
                <w:szCs w:val="24"/>
              </w:rPr>
              <w:t xml:space="preserve">Total Burden over </w:t>
            </w:r>
            <w:proofErr w:type="gramStart"/>
            <w:r>
              <w:rPr>
                <w:b/>
                <w:bCs/>
                <w:sz w:val="16"/>
                <w:szCs w:val="24"/>
              </w:rPr>
              <w:t>3 year</w:t>
            </w:r>
            <w:proofErr w:type="gramEnd"/>
            <w:r>
              <w:rPr>
                <w:b/>
                <w:bCs/>
                <w:sz w:val="16"/>
                <w:szCs w:val="24"/>
              </w:rPr>
              <w:t xml:space="preserve"> period</w:t>
            </w:r>
          </w:p>
        </w:tc>
        <w:tc>
          <w:tcPr>
            <w:tcW w:w="845" w:type="dxa"/>
            <w:shd w:val="clear" w:color="auto" w:fill="D9D9D9" w:themeFill="background1" w:themeFillShade="D9"/>
            <w:vAlign w:val="center"/>
          </w:tcPr>
          <w:p w:rsidRPr="00346F98" w:rsidR="00FF3090" w:rsidP="00E56A2E" w:rsidRDefault="00FF3090" w14:paraId="21C515E8" w14:textId="538E8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r>
              <w:rPr>
                <w:b/>
                <w:bCs/>
                <w:sz w:val="16"/>
                <w:szCs w:val="24"/>
              </w:rPr>
              <w:t>90</w:t>
            </w:r>
          </w:p>
        </w:tc>
        <w:tc>
          <w:tcPr>
            <w:tcW w:w="928" w:type="dxa"/>
            <w:shd w:val="clear" w:color="auto" w:fill="D9D9D9" w:themeFill="background1" w:themeFillShade="D9"/>
            <w:vAlign w:val="center"/>
          </w:tcPr>
          <w:p w:rsidRPr="00346F98" w:rsidR="00FF3090" w:rsidP="00E56A2E" w:rsidRDefault="00FF3090" w14:paraId="20E627BF" w14:textId="51B6E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r>
              <w:rPr>
                <w:b/>
                <w:bCs/>
                <w:sz w:val="16"/>
                <w:szCs w:val="24"/>
              </w:rPr>
              <w:t>180</w:t>
            </w:r>
          </w:p>
        </w:tc>
        <w:tc>
          <w:tcPr>
            <w:tcW w:w="791" w:type="dxa"/>
            <w:shd w:val="clear" w:color="auto" w:fill="D9D9D9" w:themeFill="background1" w:themeFillShade="D9"/>
            <w:vAlign w:val="center"/>
          </w:tcPr>
          <w:p w:rsidRPr="00346F98" w:rsidR="00FF3090" w:rsidP="00E56A2E" w:rsidRDefault="00FF3090" w14:paraId="388F8249" w14:textId="460A1E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r>
              <w:rPr>
                <w:b/>
                <w:bCs/>
                <w:sz w:val="16"/>
                <w:szCs w:val="24"/>
              </w:rPr>
              <w:t>22.5</w:t>
            </w:r>
          </w:p>
        </w:tc>
        <w:tc>
          <w:tcPr>
            <w:tcW w:w="818" w:type="dxa"/>
            <w:shd w:val="clear" w:color="auto" w:fill="D9D9D9" w:themeFill="background1" w:themeFillShade="D9"/>
            <w:vAlign w:val="center"/>
          </w:tcPr>
          <w:p w:rsidRPr="00346F98" w:rsidR="00FF3090" w:rsidP="00E56A2E" w:rsidRDefault="00FF3090" w14:paraId="7485F153" w14:textId="1FDF3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r>
              <w:rPr>
                <w:b/>
                <w:bCs/>
                <w:sz w:val="16"/>
                <w:szCs w:val="24"/>
              </w:rPr>
              <w:t>292.5</w:t>
            </w:r>
          </w:p>
        </w:tc>
        <w:tc>
          <w:tcPr>
            <w:tcW w:w="902" w:type="dxa"/>
            <w:shd w:val="clear" w:color="auto" w:fill="D9D9D9" w:themeFill="background1" w:themeFillShade="D9"/>
            <w:vAlign w:val="center"/>
          </w:tcPr>
          <w:p w:rsidRPr="00346F98" w:rsidR="00FF3090" w:rsidP="00E56A2E" w:rsidRDefault="00FF3090" w14:paraId="5187EFF1" w14:textId="501564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r>
              <w:rPr>
                <w:b/>
                <w:bCs/>
                <w:sz w:val="16"/>
                <w:szCs w:val="24"/>
              </w:rPr>
              <w:t>$27,072.45</w:t>
            </w:r>
          </w:p>
        </w:tc>
        <w:tc>
          <w:tcPr>
            <w:tcW w:w="762" w:type="dxa"/>
            <w:shd w:val="clear" w:color="auto" w:fill="D9D9D9" w:themeFill="background1" w:themeFillShade="D9"/>
            <w:vAlign w:val="center"/>
          </w:tcPr>
          <w:p w:rsidRPr="00346F98" w:rsidR="00FF3090" w:rsidP="00E56A2E" w:rsidRDefault="00FF3090" w14:paraId="670CD4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p>
        </w:tc>
        <w:tc>
          <w:tcPr>
            <w:tcW w:w="753" w:type="dxa"/>
            <w:shd w:val="clear" w:color="auto" w:fill="D9D9D9" w:themeFill="background1" w:themeFillShade="D9"/>
            <w:vAlign w:val="center"/>
          </w:tcPr>
          <w:p w:rsidRPr="00346F98" w:rsidR="00FF3090" w:rsidP="00E56A2E" w:rsidRDefault="00FF3090" w14:paraId="724F9D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p>
        </w:tc>
        <w:tc>
          <w:tcPr>
            <w:tcW w:w="717" w:type="dxa"/>
            <w:shd w:val="clear" w:color="auto" w:fill="D9D9D9" w:themeFill="background1" w:themeFillShade="D9"/>
            <w:vAlign w:val="center"/>
          </w:tcPr>
          <w:p w:rsidRPr="00346F98" w:rsidR="00FF3090" w:rsidP="00E56A2E" w:rsidRDefault="00FF3090" w14:paraId="73693214" w14:textId="79DCC4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r>
              <w:rPr>
                <w:b/>
                <w:bCs/>
                <w:sz w:val="16"/>
                <w:szCs w:val="24"/>
              </w:rPr>
              <w:t>80</w:t>
            </w:r>
          </w:p>
        </w:tc>
        <w:tc>
          <w:tcPr>
            <w:tcW w:w="643" w:type="dxa"/>
            <w:shd w:val="clear" w:color="auto" w:fill="D9D9D9" w:themeFill="background1" w:themeFillShade="D9"/>
            <w:vAlign w:val="center"/>
          </w:tcPr>
          <w:p w:rsidR="00FF3090" w:rsidP="00E56A2E" w:rsidRDefault="00FF3090" w14:paraId="25B32C04" w14:textId="52F82A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r>
              <w:rPr>
                <w:b/>
                <w:bCs/>
                <w:sz w:val="16"/>
                <w:szCs w:val="24"/>
              </w:rPr>
              <w:t>2,925</w:t>
            </w:r>
          </w:p>
        </w:tc>
        <w:tc>
          <w:tcPr>
            <w:tcW w:w="936" w:type="dxa"/>
            <w:shd w:val="clear" w:color="auto" w:fill="D9D9D9" w:themeFill="background1" w:themeFillShade="D9"/>
            <w:vAlign w:val="center"/>
          </w:tcPr>
          <w:p w:rsidR="00FF3090" w:rsidP="00E56A2E" w:rsidRDefault="00FF3090" w14:paraId="65AC6DF1" w14:textId="084A2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r>
              <w:rPr>
                <w:b/>
                <w:bCs/>
                <w:sz w:val="16"/>
                <w:szCs w:val="24"/>
              </w:rPr>
              <w:t>$270,724.5</w:t>
            </w:r>
          </w:p>
        </w:tc>
      </w:tr>
    </w:tbl>
    <w:p w:rsidR="00E01042" w:rsidP="00435C3B" w:rsidRDefault="00E01042" w14:paraId="70A247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E01042" w:rsidR="00194A82" w:rsidP="00435C3B" w:rsidRDefault="00194A82" w14:paraId="35E69E34" w14:textId="6FA171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94A82">
        <w:rPr>
          <w:b/>
          <w:sz w:val="24"/>
          <w:szCs w:val="24"/>
          <w:u w:val="single"/>
        </w:rPr>
        <w:t>6(c) Estimating Agency Burden and Cost</w:t>
      </w:r>
      <w:r w:rsidR="00537035">
        <w:rPr>
          <w:b/>
          <w:sz w:val="24"/>
          <w:szCs w:val="24"/>
          <w:u w:val="single"/>
        </w:rPr>
        <w:t>s</w:t>
      </w:r>
    </w:p>
    <w:p w:rsidRPr="00194A82" w:rsidR="00194A82" w:rsidP="00194A82" w:rsidRDefault="00194A82" w14:paraId="6B4FFAFE" w14:textId="77777777">
      <w:pPr>
        <w:pStyle w:val="Default"/>
      </w:pPr>
    </w:p>
    <w:p w:rsidR="009839BF" w:rsidP="00194A82" w:rsidRDefault="00E07E24" w14:paraId="0F4F004C" w14:textId="6EF780C8">
      <w:pPr>
        <w:pStyle w:val="Default"/>
        <w:rPr>
          <w:color w:val="auto"/>
        </w:rPr>
      </w:pPr>
      <w:r>
        <w:rPr>
          <w:color w:val="auto"/>
        </w:rPr>
        <w:t xml:space="preserve">EPA </w:t>
      </w:r>
      <w:r w:rsidRPr="00194A82" w:rsidR="00194A82">
        <w:rPr>
          <w:color w:val="auto"/>
        </w:rPr>
        <w:t>P2 Coordinators drew on experience implementing other voluntary programs to estimate Agency staff</w:t>
      </w:r>
      <w:r w:rsidR="00BB25C9">
        <w:rPr>
          <w:color w:val="auto"/>
        </w:rPr>
        <w:t xml:space="preserve"> </w:t>
      </w:r>
      <w:r w:rsidRPr="00194A82" w:rsidR="00BB25C9">
        <w:rPr>
          <w:color w:val="auto"/>
        </w:rPr>
        <w:t>burden estimates</w:t>
      </w:r>
      <w:r w:rsidRPr="00194A82" w:rsidR="00194A82">
        <w:rPr>
          <w:color w:val="auto"/>
        </w:rPr>
        <w:t xml:space="preserve">. </w:t>
      </w:r>
      <w:r w:rsidR="002C3359">
        <w:rPr>
          <w:color w:val="auto"/>
        </w:rPr>
        <w:t>Table</w:t>
      </w:r>
      <w:r w:rsidRPr="00194A82" w:rsidR="00194A82">
        <w:rPr>
          <w:color w:val="auto"/>
        </w:rPr>
        <w:t xml:space="preserve"> 2 presents the </w:t>
      </w:r>
      <w:r w:rsidR="002C3359">
        <w:rPr>
          <w:color w:val="auto"/>
        </w:rPr>
        <w:t xml:space="preserve">annual </w:t>
      </w:r>
      <w:r w:rsidRPr="00194A82" w:rsidR="00194A82">
        <w:rPr>
          <w:color w:val="auto"/>
        </w:rPr>
        <w:t xml:space="preserve">burden hours and costs per </w:t>
      </w:r>
      <w:r w:rsidR="002C3359">
        <w:rPr>
          <w:color w:val="auto"/>
        </w:rPr>
        <w:t>respondent application</w:t>
      </w:r>
      <w:r w:rsidRPr="00194A82" w:rsidR="00194A82">
        <w:rPr>
          <w:color w:val="auto"/>
        </w:rPr>
        <w:t xml:space="preserve"> as well as </w:t>
      </w:r>
      <w:r w:rsidR="002C3359">
        <w:rPr>
          <w:color w:val="auto"/>
        </w:rPr>
        <w:t>the total burden hours and costs</w:t>
      </w:r>
      <w:r w:rsidRPr="00194A82" w:rsidR="00194A82">
        <w:rPr>
          <w:color w:val="auto"/>
        </w:rPr>
        <w:t xml:space="preserve"> per EPA Region during each of the three years covered under this ICR.</w:t>
      </w:r>
    </w:p>
    <w:p w:rsidR="0082348A" w:rsidP="00194A82" w:rsidRDefault="0082348A" w14:paraId="1F449B04" w14:textId="77777777">
      <w:pPr>
        <w:pStyle w:val="Default"/>
        <w:rPr>
          <w:color w:val="auto"/>
        </w:rPr>
      </w:pPr>
    </w:p>
    <w:p w:rsidRPr="009839BF" w:rsidR="009839BF" w:rsidP="009839BF" w:rsidRDefault="009839BF" w14:paraId="69DB4ECE" w14:textId="493E9C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Table 2</w:t>
      </w:r>
      <w:r w:rsidRPr="00194A82">
        <w:rPr>
          <w:sz w:val="24"/>
          <w:szCs w:val="24"/>
        </w:rPr>
        <w:t xml:space="preserve"> shows the aggregate annual Agency burden and costs for the information collection activities associated with the </w:t>
      </w:r>
      <w:r>
        <w:rPr>
          <w:sz w:val="24"/>
          <w:szCs w:val="24"/>
        </w:rPr>
        <w:t>EPA P2 Awards Program</w:t>
      </w:r>
      <w:r w:rsidRPr="00194A82">
        <w:rPr>
          <w:sz w:val="24"/>
          <w:szCs w:val="24"/>
        </w:rPr>
        <w:t xml:space="preserve">. The annual </w:t>
      </w:r>
      <w:r w:rsidR="00635692">
        <w:rPr>
          <w:sz w:val="24"/>
          <w:szCs w:val="24"/>
        </w:rPr>
        <w:t xml:space="preserve">hourly </w:t>
      </w:r>
      <w:r w:rsidRPr="00194A82">
        <w:rPr>
          <w:sz w:val="24"/>
          <w:szCs w:val="24"/>
        </w:rPr>
        <w:t xml:space="preserve">burden </w:t>
      </w:r>
      <w:r w:rsidR="00635692">
        <w:rPr>
          <w:sz w:val="24"/>
          <w:szCs w:val="24"/>
        </w:rPr>
        <w:t>for</w:t>
      </w:r>
      <w:r w:rsidRPr="00194A82">
        <w:rPr>
          <w:sz w:val="24"/>
          <w:szCs w:val="24"/>
        </w:rPr>
        <w:t xml:space="preserve"> the Agency is approximately 130 hours at a cost of $11,912 per EPA Region. The three-year, bottom-line </w:t>
      </w:r>
      <w:r w:rsidR="0082348A">
        <w:rPr>
          <w:sz w:val="24"/>
          <w:szCs w:val="24"/>
        </w:rPr>
        <w:t xml:space="preserve">Agency </w:t>
      </w:r>
      <w:r w:rsidRPr="00194A82">
        <w:rPr>
          <w:sz w:val="24"/>
          <w:szCs w:val="24"/>
        </w:rPr>
        <w:t xml:space="preserve">burden for the life of this ICR is </w:t>
      </w:r>
      <w:r w:rsidR="0082348A">
        <w:rPr>
          <w:sz w:val="24"/>
          <w:szCs w:val="24"/>
        </w:rPr>
        <w:t xml:space="preserve">approximately </w:t>
      </w:r>
      <w:r w:rsidRPr="00194A82">
        <w:rPr>
          <w:sz w:val="24"/>
          <w:szCs w:val="24"/>
        </w:rPr>
        <w:t xml:space="preserve">390 hours </w:t>
      </w:r>
      <w:r w:rsidR="0082348A">
        <w:rPr>
          <w:sz w:val="24"/>
          <w:szCs w:val="24"/>
        </w:rPr>
        <w:t xml:space="preserve">at a cost of </w:t>
      </w:r>
      <w:r w:rsidRPr="00194A82">
        <w:rPr>
          <w:sz w:val="24"/>
          <w:szCs w:val="24"/>
        </w:rPr>
        <w:t>$35,736 per EPA Region.</w:t>
      </w:r>
    </w:p>
    <w:p w:rsidR="009839BF" w:rsidP="00194A82" w:rsidRDefault="009839BF" w14:paraId="618E92A4" w14:textId="77777777">
      <w:pPr>
        <w:pStyle w:val="Default"/>
        <w:rPr>
          <w:color w:val="auto"/>
        </w:rPr>
      </w:pPr>
    </w:p>
    <w:p w:rsidRPr="009839BF" w:rsidR="009839BF" w:rsidP="009839BF" w:rsidRDefault="009839BF" w14:paraId="6CFCF2A9" w14:textId="771D3EB9">
      <w:pPr>
        <w:pStyle w:val="Default"/>
        <w:numPr>
          <w:ilvl w:val="0"/>
          <w:numId w:val="20"/>
        </w:numPr>
        <w:ind w:left="1440"/>
        <w:rPr>
          <w:b/>
          <w:color w:val="auto"/>
        </w:rPr>
      </w:pPr>
      <w:r w:rsidRPr="009839BF">
        <w:rPr>
          <w:b/>
          <w:color w:val="auto"/>
        </w:rPr>
        <w:t xml:space="preserve">Estimating </w:t>
      </w:r>
      <w:r w:rsidR="00EE704D">
        <w:rPr>
          <w:b/>
          <w:color w:val="auto"/>
        </w:rPr>
        <w:t xml:space="preserve">Agency </w:t>
      </w:r>
      <w:r w:rsidRPr="009839BF">
        <w:rPr>
          <w:b/>
          <w:color w:val="auto"/>
        </w:rPr>
        <w:t>Labor Costs</w:t>
      </w:r>
    </w:p>
    <w:p w:rsidR="009839BF" w:rsidP="009839BF" w:rsidRDefault="009839BF" w14:paraId="03A3B694" w14:textId="77777777">
      <w:pPr>
        <w:pStyle w:val="Default"/>
        <w:rPr>
          <w:color w:val="auto"/>
        </w:rPr>
      </w:pPr>
    </w:p>
    <w:p w:rsidRPr="00194A82" w:rsidR="00194A82" w:rsidP="009839BF" w:rsidRDefault="00194A82" w14:paraId="765CD4C3" w14:textId="3EF622D9">
      <w:pPr>
        <w:pStyle w:val="Default"/>
        <w:rPr>
          <w:color w:val="auto"/>
        </w:rPr>
      </w:pPr>
      <w:r w:rsidRPr="00194A82">
        <w:rPr>
          <w:color w:val="auto"/>
        </w:rPr>
        <w:t xml:space="preserve">The hourly labor rates used to determine the estimated costs to the Agency are based on the 2020 GS pay schedule for Washington D.C. locality pay available from the Office of Personnel Management. EPA estimates an average hourly labor cost of $123.89 for managerial staff and $83.95 for professional staff. The labor costs are based on the following GS levels and steps: </w:t>
      </w:r>
      <w:r w:rsidRPr="00194A82" w:rsidR="00BB25C9">
        <w:rPr>
          <w:color w:val="auto"/>
        </w:rPr>
        <w:t xml:space="preserve">GS Level 15 Step 5 </w:t>
      </w:r>
      <w:r w:rsidR="00BB25C9">
        <w:rPr>
          <w:color w:val="auto"/>
        </w:rPr>
        <w:t xml:space="preserve">for </w:t>
      </w:r>
      <w:r w:rsidRPr="00194A82">
        <w:rPr>
          <w:color w:val="auto"/>
        </w:rPr>
        <w:t xml:space="preserve">managerial </w:t>
      </w:r>
      <w:r w:rsidR="00537035">
        <w:rPr>
          <w:color w:val="auto"/>
        </w:rPr>
        <w:t>rate</w:t>
      </w:r>
      <w:r w:rsidRPr="00194A82">
        <w:rPr>
          <w:color w:val="auto"/>
        </w:rPr>
        <w:t xml:space="preserve"> and </w:t>
      </w:r>
      <w:r w:rsidRPr="00194A82" w:rsidR="00BB25C9">
        <w:rPr>
          <w:color w:val="auto"/>
        </w:rPr>
        <w:t>GS Level 13 Step 3</w:t>
      </w:r>
      <w:r w:rsidR="00BB25C9">
        <w:rPr>
          <w:color w:val="auto"/>
        </w:rPr>
        <w:t xml:space="preserve"> for </w:t>
      </w:r>
      <w:r w:rsidRPr="00194A82">
        <w:rPr>
          <w:color w:val="auto"/>
        </w:rPr>
        <w:t xml:space="preserve">professional </w:t>
      </w:r>
      <w:r w:rsidR="00537035">
        <w:rPr>
          <w:color w:val="auto"/>
        </w:rPr>
        <w:t>rate</w:t>
      </w:r>
      <w:r w:rsidRPr="00194A82">
        <w:rPr>
          <w:color w:val="auto"/>
        </w:rPr>
        <w:t xml:space="preserve">. EPA multiplied hourly rates by the standard government overhead factor of 1.6. </w:t>
      </w:r>
    </w:p>
    <w:p w:rsidR="00FE693E" w:rsidP="00194A82" w:rsidRDefault="00FE693E" w14:paraId="69319410" w14:textId="2E0A08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E693E" w:rsidP="00FE693E" w:rsidRDefault="00FE693E" w14:paraId="58F0B3A7" w14:textId="446EF8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Table 2. Agency Burden and Costs</w:t>
      </w:r>
    </w:p>
    <w:tbl>
      <w:tblPr>
        <w:tblStyle w:val="TableGrid"/>
        <w:tblW w:w="0" w:type="auto"/>
        <w:jc w:val="center"/>
        <w:tblLook w:val="04A0" w:firstRow="1" w:lastRow="0" w:firstColumn="1" w:lastColumn="0" w:noHBand="0" w:noVBand="1"/>
      </w:tblPr>
      <w:tblGrid>
        <w:gridCol w:w="1758"/>
        <w:gridCol w:w="1007"/>
        <w:gridCol w:w="1107"/>
        <w:gridCol w:w="643"/>
        <w:gridCol w:w="936"/>
        <w:gridCol w:w="741"/>
        <w:gridCol w:w="723"/>
        <w:gridCol w:w="856"/>
        <w:gridCol w:w="643"/>
        <w:gridCol w:w="936"/>
      </w:tblGrid>
      <w:tr w:rsidR="00B24377" w:rsidTr="00E41299" w14:paraId="2A3B9C84" w14:textId="77777777">
        <w:trPr>
          <w:jc w:val="center"/>
        </w:trPr>
        <w:tc>
          <w:tcPr>
            <w:tcW w:w="1921" w:type="dxa"/>
            <w:vMerge w:val="restart"/>
            <w:shd w:val="clear" w:color="auto" w:fill="A6A6A6" w:themeFill="background1" w:themeFillShade="A6"/>
            <w:vAlign w:val="center"/>
          </w:tcPr>
          <w:p w:rsidRPr="00FE693E" w:rsidR="00B24377" w:rsidP="00E56A2E" w:rsidRDefault="00B24377" w14:paraId="2528F1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szCs w:val="24"/>
              </w:rPr>
            </w:pPr>
            <w:r w:rsidRPr="00FE693E">
              <w:rPr>
                <w:b/>
                <w:sz w:val="16"/>
                <w:szCs w:val="24"/>
              </w:rPr>
              <w:t>Information Collection Activity</w:t>
            </w:r>
          </w:p>
        </w:tc>
        <w:tc>
          <w:tcPr>
            <w:tcW w:w="5003" w:type="dxa"/>
            <w:gridSpan w:val="6"/>
            <w:shd w:val="clear" w:color="auto" w:fill="A6A6A6" w:themeFill="background1" w:themeFillShade="A6"/>
            <w:vAlign w:val="center"/>
          </w:tcPr>
          <w:p w:rsidRPr="00FE693E" w:rsidR="00B24377" w:rsidP="00E56A2E" w:rsidRDefault="002C3359" w14:paraId="2ECA4671" w14:textId="63F42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szCs w:val="24"/>
              </w:rPr>
            </w:pPr>
            <w:r>
              <w:rPr>
                <w:b/>
                <w:sz w:val="16"/>
                <w:szCs w:val="24"/>
              </w:rPr>
              <w:t xml:space="preserve">Burden </w:t>
            </w:r>
            <w:r w:rsidR="00FA2DE0">
              <w:rPr>
                <w:b/>
                <w:sz w:val="16"/>
                <w:szCs w:val="24"/>
              </w:rPr>
              <w:t>Hours and Costs per Application</w:t>
            </w:r>
          </w:p>
        </w:tc>
        <w:tc>
          <w:tcPr>
            <w:tcW w:w="2426" w:type="dxa"/>
            <w:gridSpan w:val="3"/>
            <w:shd w:val="clear" w:color="auto" w:fill="A6A6A6" w:themeFill="background1" w:themeFillShade="A6"/>
            <w:vAlign w:val="center"/>
          </w:tcPr>
          <w:p w:rsidRPr="00FE693E" w:rsidR="00B24377" w:rsidP="00E56A2E" w:rsidRDefault="00B24377" w14:paraId="20FD2330" w14:textId="504558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szCs w:val="24"/>
              </w:rPr>
            </w:pPr>
            <w:r w:rsidRPr="00FE693E">
              <w:rPr>
                <w:b/>
                <w:sz w:val="16"/>
                <w:szCs w:val="24"/>
              </w:rPr>
              <w:t xml:space="preserve">Total Hours and Costs </w:t>
            </w:r>
            <w:r w:rsidR="00FA2DE0">
              <w:rPr>
                <w:b/>
                <w:sz w:val="16"/>
                <w:szCs w:val="24"/>
              </w:rPr>
              <w:t>p</w:t>
            </w:r>
            <w:r w:rsidRPr="00FE693E">
              <w:rPr>
                <w:b/>
                <w:sz w:val="16"/>
                <w:szCs w:val="24"/>
              </w:rPr>
              <w:t>er Region</w:t>
            </w:r>
          </w:p>
        </w:tc>
      </w:tr>
      <w:tr w:rsidR="00A013BD" w:rsidTr="00E41299" w14:paraId="29E3F27A" w14:textId="77777777">
        <w:trPr>
          <w:jc w:val="center"/>
        </w:trPr>
        <w:tc>
          <w:tcPr>
            <w:tcW w:w="1921" w:type="dxa"/>
            <w:vMerge/>
            <w:vAlign w:val="center"/>
          </w:tcPr>
          <w:p w:rsidRPr="00FE693E" w:rsidR="00B24377" w:rsidP="00E56A2E" w:rsidRDefault="00B24377" w14:paraId="4BF030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szCs w:val="24"/>
              </w:rPr>
            </w:pPr>
          </w:p>
        </w:tc>
        <w:tc>
          <w:tcPr>
            <w:tcW w:w="1003" w:type="dxa"/>
            <w:shd w:val="clear" w:color="auto" w:fill="A6A6A6" w:themeFill="background1" w:themeFillShade="A6"/>
            <w:vAlign w:val="center"/>
          </w:tcPr>
          <w:p w:rsidRPr="00FE693E" w:rsidR="00B24377" w:rsidP="00E56A2E" w:rsidRDefault="00B24377" w14:paraId="588708B9" w14:textId="04228B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szCs w:val="24"/>
              </w:rPr>
            </w:pPr>
            <w:r w:rsidRPr="00FE693E">
              <w:rPr>
                <w:b/>
                <w:sz w:val="16"/>
                <w:szCs w:val="24"/>
              </w:rPr>
              <w:t>Manager</w:t>
            </w:r>
            <w:r w:rsidR="0082348A">
              <w:rPr>
                <w:b/>
                <w:sz w:val="16"/>
                <w:szCs w:val="24"/>
              </w:rPr>
              <w:t>ial</w:t>
            </w:r>
          </w:p>
        </w:tc>
        <w:tc>
          <w:tcPr>
            <w:tcW w:w="1121" w:type="dxa"/>
            <w:shd w:val="clear" w:color="auto" w:fill="A6A6A6" w:themeFill="background1" w:themeFillShade="A6"/>
            <w:vAlign w:val="center"/>
          </w:tcPr>
          <w:p w:rsidRPr="00FE693E" w:rsidR="00B24377" w:rsidP="00E56A2E" w:rsidRDefault="00B24377" w14:paraId="4F6698CB" w14:textId="4C2B15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szCs w:val="24"/>
              </w:rPr>
            </w:pPr>
            <w:r>
              <w:rPr>
                <w:b/>
                <w:sz w:val="16"/>
                <w:szCs w:val="24"/>
              </w:rPr>
              <w:t>Professional</w:t>
            </w:r>
          </w:p>
        </w:tc>
        <w:tc>
          <w:tcPr>
            <w:tcW w:w="568" w:type="dxa"/>
            <w:shd w:val="clear" w:color="auto" w:fill="A6A6A6" w:themeFill="background1" w:themeFillShade="A6"/>
            <w:vAlign w:val="center"/>
          </w:tcPr>
          <w:p w:rsidRPr="00FE693E" w:rsidR="00B24377" w:rsidP="00E56A2E" w:rsidRDefault="00B24377" w14:paraId="63493BE3" w14:textId="2319CB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szCs w:val="24"/>
              </w:rPr>
            </w:pPr>
            <w:r w:rsidRPr="00FE693E">
              <w:rPr>
                <w:b/>
                <w:sz w:val="16"/>
                <w:szCs w:val="24"/>
              </w:rPr>
              <w:t>Hours per Year</w:t>
            </w:r>
          </w:p>
        </w:tc>
        <w:tc>
          <w:tcPr>
            <w:tcW w:w="853" w:type="dxa"/>
            <w:shd w:val="clear" w:color="auto" w:fill="A6A6A6" w:themeFill="background1" w:themeFillShade="A6"/>
            <w:vAlign w:val="center"/>
          </w:tcPr>
          <w:p w:rsidRPr="00FE693E" w:rsidR="00B24377" w:rsidP="00E56A2E" w:rsidRDefault="00B24377" w14:paraId="0B8B6356" w14:textId="029A6F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szCs w:val="24"/>
              </w:rPr>
            </w:pPr>
            <w:r w:rsidRPr="00FE693E">
              <w:rPr>
                <w:b/>
                <w:sz w:val="16"/>
                <w:szCs w:val="24"/>
              </w:rPr>
              <w:t>Costs per Year</w:t>
            </w:r>
          </w:p>
        </w:tc>
        <w:tc>
          <w:tcPr>
            <w:tcW w:w="738" w:type="dxa"/>
            <w:shd w:val="clear" w:color="auto" w:fill="A6A6A6" w:themeFill="background1" w:themeFillShade="A6"/>
            <w:vAlign w:val="center"/>
          </w:tcPr>
          <w:p w:rsidRPr="00FE693E" w:rsidR="00B24377" w:rsidP="00E56A2E" w:rsidRDefault="00B24377" w14:paraId="7D6E94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szCs w:val="24"/>
              </w:rPr>
            </w:pPr>
            <w:r w:rsidRPr="00FE693E">
              <w:rPr>
                <w:b/>
                <w:sz w:val="16"/>
                <w:szCs w:val="24"/>
              </w:rPr>
              <w:t>Annual Capital Startup Costs</w:t>
            </w:r>
          </w:p>
        </w:tc>
        <w:tc>
          <w:tcPr>
            <w:tcW w:w="720" w:type="dxa"/>
            <w:shd w:val="clear" w:color="auto" w:fill="A6A6A6" w:themeFill="background1" w:themeFillShade="A6"/>
            <w:vAlign w:val="center"/>
          </w:tcPr>
          <w:p w:rsidRPr="00FE693E" w:rsidR="00B24377" w:rsidP="00E56A2E" w:rsidRDefault="00B24377" w14:paraId="165670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szCs w:val="24"/>
              </w:rPr>
            </w:pPr>
            <w:r w:rsidRPr="00FE693E">
              <w:rPr>
                <w:b/>
                <w:sz w:val="16"/>
                <w:szCs w:val="24"/>
              </w:rPr>
              <w:t>Annual O&amp;M Costs</w:t>
            </w:r>
          </w:p>
        </w:tc>
        <w:tc>
          <w:tcPr>
            <w:tcW w:w="853" w:type="dxa"/>
            <w:shd w:val="clear" w:color="auto" w:fill="A6A6A6" w:themeFill="background1" w:themeFillShade="A6"/>
            <w:vAlign w:val="center"/>
          </w:tcPr>
          <w:p w:rsidRPr="00FE693E" w:rsidR="00B24377" w:rsidP="00E56A2E" w:rsidRDefault="00B24377" w14:paraId="0D38C9D1" w14:textId="374D84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szCs w:val="24"/>
              </w:rPr>
            </w:pPr>
            <w:r w:rsidRPr="00FE693E">
              <w:rPr>
                <w:b/>
                <w:sz w:val="16"/>
                <w:szCs w:val="24"/>
              </w:rPr>
              <w:t># Activities per Year</w:t>
            </w:r>
          </w:p>
        </w:tc>
        <w:tc>
          <w:tcPr>
            <w:tcW w:w="641" w:type="dxa"/>
            <w:shd w:val="clear" w:color="auto" w:fill="A6A6A6" w:themeFill="background1" w:themeFillShade="A6"/>
            <w:vAlign w:val="center"/>
          </w:tcPr>
          <w:p w:rsidRPr="00FE693E" w:rsidR="00B24377" w:rsidP="00E56A2E" w:rsidRDefault="00B24377" w14:paraId="56A303BB" w14:textId="6B414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szCs w:val="24"/>
              </w:rPr>
            </w:pPr>
            <w:r w:rsidRPr="00FE693E">
              <w:rPr>
                <w:b/>
                <w:sz w:val="16"/>
                <w:szCs w:val="24"/>
              </w:rPr>
              <w:t>Total Hours per Year</w:t>
            </w:r>
          </w:p>
        </w:tc>
        <w:tc>
          <w:tcPr>
            <w:tcW w:w="932" w:type="dxa"/>
            <w:shd w:val="clear" w:color="auto" w:fill="A6A6A6" w:themeFill="background1" w:themeFillShade="A6"/>
            <w:vAlign w:val="center"/>
          </w:tcPr>
          <w:p w:rsidRPr="00FE693E" w:rsidR="00B24377" w:rsidP="00E56A2E" w:rsidRDefault="00B24377" w14:paraId="46D30E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szCs w:val="24"/>
              </w:rPr>
            </w:pPr>
            <w:r w:rsidRPr="00FE693E">
              <w:rPr>
                <w:b/>
                <w:sz w:val="16"/>
                <w:szCs w:val="24"/>
              </w:rPr>
              <w:t>Total Costs per Year</w:t>
            </w:r>
          </w:p>
        </w:tc>
      </w:tr>
      <w:tr w:rsidR="00A013BD" w:rsidTr="00E41299" w14:paraId="3B9065A1" w14:textId="77777777">
        <w:trPr>
          <w:jc w:val="center"/>
        </w:trPr>
        <w:tc>
          <w:tcPr>
            <w:tcW w:w="1921" w:type="dxa"/>
            <w:vAlign w:val="center"/>
          </w:tcPr>
          <w:p w:rsidRPr="00833B9D" w:rsidR="00B24377" w:rsidP="00E56A2E" w:rsidRDefault="00B24377" w14:paraId="28DA05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Hourly Rate</w:t>
            </w:r>
          </w:p>
        </w:tc>
        <w:tc>
          <w:tcPr>
            <w:tcW w:w="1003" w:type="dxa"/>
            <w:vAlign w:val="center"/>
          </w:tcPr>
          <w:p w:rsidRPr="00833B9D" w:rsidR="00B24377" w:rsidP="00E56A2E" w:rsidRDefault="00B24377" w14:paraId="4F145DF2" w14:textId="5719EC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$123.89</w:t>
            </w:r>
          </w:p>
        </w:tc>
        <w:tc>
          <w:tcPr>
            <w:tcW w:w="1121" w:type="dxa"/>
            <w:vAlign w:val="center"/>
          </w:tcPr>
          <w:p w:rsidRPr="00833B9D" w:rsidR="00B24377" w:rsidP="00E56A2E" w:rsidRDefault="00B24377" w14:paraId="5B64F7AF" w14:textId="6EBD38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$83.95</w:t>
            </w:r>
          </w:p>
        </w:tc>
        <w:tc>
          <w:tcPr>
            <w:tcW w:w="568" w:type="dxa"/>
            <w:vAlign w:val="center"/>
          </w:tcPr>
          <w:p w:rsidRPr="00833B9D" w:rsidR="00B24377" w:rsidP="00E56A2E" w:rsidRDefault="00B24377" w14:paraId="5F92B2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853" w:type="dxa"/>
            <w:vAlign w:val="center"/>
          </w:tcPr>
          <w:p w:rsidRPr="00833B9D" w:rsidR="00B24377" w:rsidP="00E56A2E" w:rsidRDefault="00B24377" w14:paraId="19DE53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738" w:type="dxa"/>
            <w:vAlign w:val="center"/>
          </w:tcPr>
          <w:p w:rsidRPr="00833B9D" w:rsidR="00B24377" w:rsidP="00E56A2E" w:rsidRDefault="00B24377" w14:paraId="012A7A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720" w:type="dxa"/>
            <w:vAlign w:val="center"/>
          </w:tcPr>
          <w:p w:rsidRPr="00833B9D" w:rsidR="00B24377" w:rsidP="00E56A2E" w:rsidRDefault="00B24377" w14:paraId="55B062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853" w:type="dxa"/>
            <w:vAlign w:val="center"/>
          </w:tcPr>
          <w:p w:rsidRPr="00833B9D" w:rsidR="00B24377" w:rsidP="00E56A2E" w:rsidRDefault="00B24377" w14:paraId="6AC104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641" w:type="dxa"/>
            <w:vAlign w:val="center"/>
          </w:tcPr>
          <w:p w:rsidRPr="00833B9D" w:rsidR="00B24377" w:rsidP="00E56A2E" w:rsidRDefault="00B24377" w14:paraId="09C35E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932" w:type="dxa"/>
            <w:vAlign w:val="center"/>
          </w:tcPr>
          <w:p w:rsidRPr="00833B9D" w:rsidR="00B24377" w:rsidP="00E56A2E" w:rsidRDefault="00B24377" w14:paraId="270666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r>
      <w:tr w:rsidR="00A013BD" w:rsidTr="00E41299" w14:paraId="4D70BA94" w14:textId="77777777">
        <w:trPr>
          <w:jc w:val="center"/>
        </w:trPr>
        <w:tc>
          <w:tcPr>
            <w:tcW w:w="1921" w:type="dxa"/>
            <w:shd w:val="clear" w:color="auto" w:fill="D9D9D9" w:themeFill="background1" w:themeFillShade="D9"/>
            <w:vAlign w:val="center"/>
          </w:tcPr>
          <w:p w:rsidR="00B24377" w:rsidP="00E56A2E" w:rsidRDefault="00B24377" w14:paraId="2D97A5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Award Application</w:t>
            </w:r>
          </w:p>
        </w:tc>
        <w:tc>
          <w:tcPr>
            <w:tcW w:w="1003" w:type="dxa"/>
            <w:shd w:val="clear" w:color="auto" w:fill="D9D9D9" w:themeFill="background1" w:themeFillShade="D9"/>
            <w:vAlign w:val="center"/>
          </w:tcPr>
          <w:p w:rsidRPr="00833B9D" w:rsidR="00B24377" w:rsidP="00E56A2E" w:rsidRDefault="00B24377" w14:paraId="2DB171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1121" w:type="dxa"/>
            <w:shd w:val="clear" w:color="auto" w:fill="D9D9D9" w:themeFill="background1" w:themeFillShade="D9"/>
            <w:vAlign w:val="center"/>
          </w:tcPr>
          <w:p w:rsidRPr="00833B9D" w:rsidR="00B24377" w:rsidP="00E56A2E" w:rsidRDefault="00B24377" w14:paraId="0B5868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568" w:type="dxa"/>
            <w:shd w:val="clear" w:color="auto" w:fill="D9D9D9" w:themeFill="background1" w:themeFillShade="D9"/>
            <w:vAlign w:val="center"/>
          </w:tcPr>
          <w:p w:rsidRPr="00833B9D" w:rsidR="00B24377" w:rsidP="00E56A2E" w:rsidRDefault="00B24377" w14:paraId="47F384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853" w:type="dxa"/>
            <w:shd w:val="clear" w:color="auto" w:fill="D9D9D9" w:themeFill="background1" w:themeFillShade="D9"/>
            <w:vAlign w:val="center"/>
          </w:tcPr>
          <w:p w:rsidRPr="00833B9D" w:rsidR="00B24377" w:rsidP="00E56A2E" w:rsidRDefault="00B24377" w14:paraId="64209C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738" w:type="dxa"/>
            <w:shd w:val="clear" w:color="auto" w:fill="D9D9D9" w:themeFill="background1" w:themeFillShade="D9"/>
            <w:vAlign w:val="center"/>
          </w:tcPr>
          <w:p w:rsidRPr="00833B9D" w:rsidR="00B24377" w:rsidP="00E56A2E" w:rsidRDefault="00B24377" w14:paraId="5213B7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720" w:type="dxa"/>
            <w:shd w:val="clear" w:color="auto" w:fill="D9D9D9" w:themeFill="background1" w:themeFillShade="D9"/>
            <w:vAlign w:val="center"/>
          </w:tcPr>
          <w:p w:rsidRPr="00833B9D" w:rsidR="00B24377" w:rsidP="00E56A2E" w:rsidRDefault="00B24377" w14:paraId="5969CA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853" w:type="dxa"/>
            <w:shd w:val="clear" w:color="auto" w:fill="D9D9D9" w:themeFill="background1" w:themeFillShade="D9"/>
            <w:vAlign w:val="center"/>
          </w:tcPr>
          <w:p w:rsidRPr="00833B9D" w:rsidR="00B24377" w:rsidP="00E56A2E" w:rsidRDefault="00B24377" w14:paraId="4A857A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641" w:type="dxa"/>
            <w:shd w:val="clear" w:color="auto" w:fill="D9D9D9" w:themeFill="background1" w:themeFillShade="D9"/>
            <w:vAlign w:val="center"/>
          </w:tcPr>
          <w:p w:rsidRPr="00833B9D" w:rsidR="00B24377" w:rsidP="00E56A2E" w:rsidRDefault="00B24377" w14:paraId="7DAEC3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932" w:type="dxa"/>
            <w:shd w:val="clear" w:color="auto" w:fill="D9D9D9" w:themeFill="background1" w:themeFillShade="D9"/>
            <w:vAlign w:val="center"/>
          </w:tcPr>
          <w:p w:rsidRPr="00833B9D" w:rsidR="00B24377" w:rsidP="00E56A2E" w:rsidRDefault="00B24377" w14:paraId="3480D4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r>
      <w:tr w:rsidR="00A013BD" w:rsidTr="00E41299" w14:paraId="54AAB07C" w14:textId="77777777">
        <w:trPr>
          <w:jc w:val="center"/>
        </w:trPr>
        <w:tc>
          <w:tcPr>
            <w:tcW w:w="1921" w:type="dxa"/>
            <w:vAlign w:val="center"/>
          </w:tcPr>
          <w:p w:rsidR="00B24377" w:rsidP="00E56A2E" w:rsidRDefault="00A013BD" w14:paraId="78B28E23" w14:textId="7FFB8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24"/>
              </w:rPr>
            </w:pPr>
            <w:r w:rsidRPr="00A013BD">
              <w:rPr>
                <w:rFonts w:ascii="Calibri" w:hAnsi="Calibri" w:cs="Calibri"/>
                <w:color w:val="000000"/>
                <w:sz w:val="16"/>
                <w:szCs w:val="22"/>
                <w:shd w:val="clear" w:color="auto" w:fill="FFFFFF"/>
              </w:rPr>
              <w:t xml:space="preserve">Update application </w:t>
            </w:r>
            <w:r>
              <w:rPr>
                <w:rFonts w:ascii="Calibri" w:hAnsi="Calibri" w:cs="Calibri"/>
                <w:color w:val="000000"/>
                <w:sz w:val="16"/>
                <w:szCs w:val="22"/>
                <w:shd w:val="clear" w:color="auto" w:fill="FFFFFF"/>
              </w:rPr>
              <w:t>materials</w:t>
            </w:r>
            <w:r w:rsidRPr="00A013BD">
              <w:rPr>
                <w:rFonts w:ascii="Calibri" w:hAnsi="Calibri" w:cs="Calibri"/>
                <w:color w:val="000000"/>
                <w:sz w:val="16"/>
                <w:szCs w:val="22"/>
                <w:shd w:val="clear" w:color="auto" w:fill="FFFFFF"/>
              </w:rPr>
              <w:t>, post to web</w:t>
            </w:r>
            <w:r w:rsidR="0078068F">
              <w:rPr>
                <w:rFonts w:ascii="Calibri" w:hAnsi="Calibri" w:cs="Calibri"/>
                <w:color w:val="000000"/>
                <w:sz w:val="16"/>
                <w:szCs w:val="22"/>
                <w:shd w:val="clear" w:color="auto" w:fill="FFFFFF"/>
              </w:rPr>
              <w:t>site</w:t>
            </w:r>
            <w:r w:rsidRPr="00A013BD">
              <w:rPr>
                <w:rFonts w:ascii="Calibri" w:hAnsi="Calibri" w:cs="Calibri"/>
                <w:color w:val="000000"/>
                <w:sz w:val="16"/>
                <w:szCs w:val="22"/>
                <w:shd w:val="clear" w:color="auto" w:fill="FFFFFF"/>
              </w:rPr>
              <w:t>,</w:t>
            </w:r>
            <w:r>
              <w:rPr>
                <w:rFonts w:ascii="Calibri" w:hAnsi="Calibri" w:cs="Calibri"/>
                <w:color w:val="000000"/>
                <w:sz w:val="16"/>
                <w:szCs w:val="22"/>
                <w:shd w:val="clear" w:color="auto" w:fill="FFFFFF"/>
              </w:rPr>
              <w:t xml:space="preserve"> &amp;</w:t>
            </w:r>
            <w:r w:rsidRPr="00A013BD">
              <w:rPr>
                <w:rFonts w:ascii="Calibri" w:hAnsi="Calibri" w:cs="Calibri"/>
                <w:color w:val="000000"/>
                <w:sz w:val="16"/>
                <w:szCs w:val="22"/>
                <w:shd w:val="clear" w:color="auto" w:fill="FFFFFF"/>
              </w:rPr>
              <w:t xml:space="preserve"> communicate </w:t>
            </w:r>
            <w:r>
              <w:rPr>
                <w:rFonts w:ascii="Calibri" w:hAnsi="Calibri" w:cs="Calibri"/>
                <w:color w:val="000000"/>
                <w:sz w:val="16"/>
                <w:szCs w:val="22"/>
                <w:shd w:val="clear" w:color="auto" w:fill="FFFFFF"/>
              </w:rPr>
              <w:t xml:space="preserve">application </w:t>
            </w:r>
            <w:r w:rsidRPr="00A013BD">
              <w:rPr>
                <w:rFonts w:ascii="Calibri" w:hAnsi="Calibri" w:cs="Calibri"/>
                <w:color w:val="000000"/>
                <w:sz w:val="16"/>
                <w:szCs w:val="22"/>
                <w:shd w:val="clear" w:color="auto" w:fill="FFFFFF"/>
              </w:rPr>
              <w:t>requirements</w:t>
            </w:r>
          </w:p>
        </w:tc>
        <w:tc>
          <w:tcPr>
            <w:tcW w:w="1003" w:type="dxa"/>
            <w:vAlign w:val="center"/>
          </w:tcPr>
          <w:p w:rsidRPr="00833B9D" w:rsidR="00B24377" w:rsidP="00E56A2E" w:rsidRDefault="00B24377" w14:paraId="7503D4C4" w14:textId="5880F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5</w:t>
            </w:r>
          </w:p>
        </w:tc>
        <w:tc>
          <w:tcPr>
            <w:tcW w:w="1121" w:type="dxa"/>
            <w:vAlign w:val="center"/>
          </w:tcPr>
          <w:p w:rsidRPr="00833B9D" w:rsidR="00B24377" w:rsidP="00E56A2E" w:rsidRDefault="00B24377" w14:paraId="2F064D61" w14:textId="45564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40</w:t>
            </w:r>
          </w:p>
        </w:tc>
        <w:tc>
          <w:tcPr>
            <w:tcW w:w="568" w:type="dxa"/>
            <w:vAlign w:val="center"/>
          </w:tcPr>
          <w:p w:rsidRPr="00833B9D" w:rsidR="00B24377" w:rsidP="00E56A2E" w:rsidRDefault="00B24377" w14:paraId="06F9A58D" w14:textId="223879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45</w:t>
            </w:r>
          </w:p>
        </w:tc>
        <w:tc>
          <w:tcPr>
            <w:tcW w:w="853" w:type="dxa"/>
            <w:vAlign w:val="center"/>
          </w:tcPr>
          <w:p w:rsidRPr="00833B9D" w:rsidR="00B24377" w:rsidP="00E56A2E" w:rsidRDefault="00B24377" w14:paraId="3250BAE9" w14:textId="278B0F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$3,977.45</w:t>
            </w:r>
          </w:p>
        </w:tc>
        <w:tc>
          <w:tcPr>
            <w:tcW w:w="738" w:type="dxa"/>
            <w:vAlign w:val="center"/>
          </w:tcPr>
          <w:p w:rsidRPr="00833B9D" w:rsidR="00B24377" w:rsidP="00E56A2E" w:rsidRDefault="00B24377" w14:paraId="5E1F48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720" w:type="dxa"/>
            <w:vAlign w:val="center"/>
          </w:tcPr>
          <w:p w:rsidRPr="00833B9D" w:rsidR="00B24377" w:rsidP="00E56A2E" w:rsidRDefault="00B24377" w14:paraId="71265D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853" w:type="dxa"/>
            <w:vAlign w:val="center"/>
          </w:tcPr>
          <w:p w:rsidRPr="00833B9D" w:rsidR="00B24377" w:rsidP="00E56A2E" w:rsidRDefault="00B24377" w14:paraId="67D0D2E5" w14:textId="3984E0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w:t>
            </w:r>
          </w:p>
        </w:tc>
        <w:tc>
          <w:tcPr>
            <w:tcW w:w="641" w:type="dxa"/>
            <w:vAlign w:val="center"/>
          </w:tcPr>
          <w:p w:rsidRPr="00833B9D" w:rsidR="00B24377" w:rsidP="00E56A2E" w:rsidRDefault="00B24377" w14:paraId="513795B3" w14:textId="5B22C2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45</w:t>
            </w:r>
          </w:p>
        </w:tc>
        <w:tc>
          <w:tcPr>
            <w:tcW w:w="932" w:type="dxa"/>
            <w:vAlign w:val="center"/>
          </w:tcPr>
          <w:p w:rsidRPr="00833B9D" w:rsidR="00B24377" w:rsidP="00E56A2E" w:rsidRDefault="00B24377" w14:paraId="5C76CD31" w14:textId="536D23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w:t>
            </w:r>
            <w:r w:rsidR="00FA2DE0">
              <w:rPr>
                <w:sz w:val="16"/>
                <w:szCs w:val="24"/>
              </w:rPr>
              <w:t>3,977.45</w:t>
            </w:r>
          </w:p>
        </w:tc>
      </w:tr>
      <w:tr w:rsidR="00A013BD" w:rsidTr="00E41299" w14:paraId="6A27C0F8" w14:textId="77777777">
        <w:trPr>
          <w:jc w:val="center"/>
        </w:trPr>
        <w:tc>
          <w:tcPr>
            <w:tcW w:w="1921" w:type="dxa"/>
            <w:vAlign w:val="center"/>
          </w:tcPr>
          <w:p w:rsidR="00B24377" w:rsidP="00E56A2E" w:rsidRDefault="00A013BD" w14:paraId="33415D2A" w14:textId="7EDA05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24"/>
              </w:rPr>
            </w:pPr>
            <w:r w:rsidRPr="00A013BD">
              <w:rPr>
                <w:rFonts w:ascii="Calibri" w:hAnsi="Calibri" w:cs="Calibri"/>
                <w:color w:val="000000"/>
                <w:sz w:val="16"/>
                <w:szCs w:val="22"/>
                <w:shd w:val="clear" w:color="auto" w:fill="FFFFFF"/>
              </w:rPr>
              <w:t xml:space="preserve">Maintain </w:t>
            </w:r>
            <w:r>
              <w:rPr>
                <w:rFonts w:ascii="Calibri" w:hAnsi="Calibri" w:cs="Calibri"/>
                <w:color w:val="000000"/>
                <w:sz w:val="16"/>
                <w:szCs w:val="22"/>
                <w:shd w:val="clear" w:color="auto" w:fill="FFFFFF"/>
              </w:rPr>
              <w:t xml:space="preserve">application </w:t>
            </w:r>
            <w:r w:rsidRPr="00A013BD">
              <w:rPr>
                <w:rFonts w:ascii="Calibri" w:hAnsi="Calibri" w:cs="Calibri"/>
                <w:color w:val="000000"/>
                <w:sz w:val="16"/>
                <w:szCs w:val="22"/>
                <w:shd w:val="clear" w:color="auto" w:fill="FFFFFF"/>
              </w:rPr>
              <w:t>tracking system</w:t>
            </w:r>
          </w:p>
        </w:tc>
        <w:tc>
          <w:tcPr>
            <w:tcW w:w="1003" w:type="dxa"/>
            <w:vAlign w:val="center"/>
          </w:tcPr>
          <w:p w:rsidRPr="00833B9D" w:rsidR="00B24377" w:rsidP="00E56A2E" w:rsidRDefault="00B24377" w14:paraId="6D9FDF1C" w14:textId="19DDB0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1121" w:type="dxa"/>
            <w:vAlign w:val="center"/>
          </w:tcPr>
          <w:p w:rsidRPr="00833B9D" w:rsidR="00B24377" w:rsidP="00E56A2E" w:rsidRDefault="00B24377" w14:paraId="293F209F" w14:textId="0779CE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w:t>
            </w:r>
          </w:p>
        </w:tc>
        <w:tc>
          <w:tcPr>
            <w:tcW w:w="568" w:type="dxa"/>
            <w:vAlign w:val="center"/>
          </w:tcPr>
          <w:p w:rsidRPr="00833B9D" w:rsidR="00B24377" w:rsidP="00E56A2E" w:rsidRDefault="00B24377" w14:paraId="43528147" w14:textId="6B8C1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w:t>
            </w:r>
          </w:p>
        </w:tc>
        <w:tc>
          <w:tcPr>
            <w:tcW w:w="853" w:type="dxa"/>
            <w:vAlign w:val="center"/>
          </w:tcPr>
          <w:p w:rsidRPr="00833B9D" w:rsidR="00B24377" w:rsidP="00E56A2E" w:rsidRDefault="00B24377" w14:paraId="4F36523D" w14:textId="11F1D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$83.95</w:t>
            </w:r>
          </w:p>
        </w:tc>
        <w:tc>
          <w:tcPr>
            <w:tcW w:w="738" w:type="dxa"/>
            <w:vAlign w:val="center"/>
          </w:tcPr>
          <w:p w:rsidRPr="00833B9D" w:rsidR="00B24377" w:rsidP="00E56A2E" w:rsidRDefault="00B24377" w14:paraId="71FDD9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720" w:type="dxa"/>
            <w:vAlign w:val="center"/>
          </w:tcPr>
          <w:p w:rsidRPr="00833B9D" w:rsidR="00B24377" w:rsidP="00E56A2E" w:rsidRDefault="00B24377" w14:paraId="327AFC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853" w:type="dxa"/>
            <w:vAlign w:val="center"/>
          </w:tcPr>
          <w:p w:rsidRPr="00833B9D" w:rsidR="00B24377" w:rsidP="00E56A2E" w:rsidRDefault="00B24377" w14:paraId="332E7A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10</w:t>
            </w:r>
          </w:p>
        </w:tc>
        <w:tc>
          <w:tcPr>
            <w:tcW w:w="641" w:type="dxa"/>
            <w:vAlign w:val="center"/>
          </w:tcPr>
          <w:p w:rsidRPr="00833B9D" w:rsidR="00B24377" w:rsidP="00E56A2E" w:rsidRDefault="00FA2DE0" w14:paraId="19102180" w14:textId="6CC555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10</w:t>
            </w:r>
          </w:p>
        </w:tc>
        <w:tc>
          <w:tcPr>
            <w:tcW w:w="932" w:type="dxa"/>
            <w:vAlign w:val="center"/>
          </w:tcPr>
          <w:p w:rsidRPr="00833B9D" w:rsidR="00B24377" w:rsidP="00E56A2E" w:rsidRDefault="00B24377" w14:paraId="1AE1F95A" w14:textId="14CB92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w:t>
            </w:r>
            <w:r w:rsidR="00FA2DE0">
              <w:rPr>
                <w:sz w:val="16"/>
                <w:szCs w:val="24"/>
              </w:rPr>
              <w:t>839.50</w:t>
            </w:r>
          </w:p>
        </w:tc>
      </w:tr>
      <w:tr w:rsidR="00A013BD" w:rsidTr="00E41299" w14:paraId="2980DFD2" w14:textId="77777777">
        <w:trPr>
          <w:jc w:val="center"/>
        </w:trPr>
        <w:tc>
          <w:tcPr>
            <w:tcW w:w="1921" w:type="dxa"/>
            <w:vAlign w:val="center"/>
          </w:tcPr>
          <w:p w:rsidR="00B24377" w:rsidP="00E56A2E" w:rsidRDefault="00A013BD" w14:paraId="1222CAAE" w14:textId="3362E8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24"/>
              </w:rPr>
            </w:pPr>
            <w:r>
              <w:rPr>
                <w:sz w:val="16"/>
                <w:szCs w:val="24"/>
              </w:rPr>
              <w:t>Respond to questions pertaining to application</w:t>
            </w:r>
          </w:p>
        </w:tc>
        <w:tc>
          <w:tcPr>
            <w:tcW w:w="1003" w:type="dxa"/>
            <w:vAlign w:val="center"/>
          </w:tcPr>
          <w:p w:rsidRPr="00833B9D" w:rsidR="00B24377" w:rsidP="00E56A2E" w:rsidRDefault="00B24377" w14:paraId="5BC62DDB" w14:textId="66F669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1121" w:type="dxa"/>
            <w:vAlign w:val="center"/>
          </w:tcPr>
          <w:p w:rsidRPr="00833B9D" w:rsidR="00B24377" w:rsidP="00E56A2E" w:rsidRDefault="00B24377" w14:paraId="5CDA10AF" w14:textId="70B17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0.5</w:t>
            </w:r>
          </w:p>
        </w:tc>
        <w:tc>
          <w:tcPr>
            <w:tcW w:w="568" w:type="dxa"/>
            <w:vAlign w:val="center"/>
          </w:tcPr>
          <w:p w:rsidRPr="00833B9D" w:rsidR="00B24377" w:rsidP="00E56A2E" w:rsidRDefault="00B24377" w14:paraId="1D772508" w14:textId="713EFC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0.5</w:t>
            </w:r>
          </w:p>
        </w:tc>
        <w:tc>
          <w:tcPr>
            <w:tcW w:w="853" w:type="dxa"/>
            <w:vAlign w:val="center"/>
          </w:tcPr>
          <w:p w:rsidRPr="00833B9D" w:rsidR="00B24377" w:rsidP="00E56A2E" w:rsidRDefault="00B24377" w14:paraId="7ED462D8" w14:textId="21BDE3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$41.98</w:t>
            </w:r>
          </w:p>
        </w:tc>
        <w:tc>
          <w:tcPr>
            <w:tcW w:w="738" w:type="dxa"/>
            <w:vAlign w:val="center"/>
          </w:tcPr>
          <w:p w:rsidRPr="00833B9D" w:rsidR="00B24377" w:rsidP="00E56A2E" w:rsidRDefault="00B24377" w14:paraId="34E0E8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720" w:type="dxa"/>
            <w:vAlign w:val="center"/>
          </w:tcPr>
          <w:p w:rsidRPr="00833B9D" w:rsidR="00B24377" w:rsidP="00E56A2E" w:rsidRDefault="00B24377" w14:paraId="3343CC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853" w:type="dxa"/>
            <w:vAlign w:val="center"/>
          </w:tcPr>
          <w:p w:rsidRPr="00833B9D" w:rsidR="00B24377" w:rsidP="00E56A2E" w:rsidRDefault="00B24377" w14:paraId="4AFC4F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10</w:t>
            </w:r>
          </w:p>
        </w:tc>
        <w:tc>
          <w:tcPr>
            <w:tcW w:w="641" w:type="dxa"/>
            <w:vAlign w:val="center"/>
          </w:tcPr>
          <w:p w:rsidRPr="00833B9D" w:rsidR="00B24377" w:rsidP="00E56A2E" w:rsidRDefault="00FA2DE0" w14:paraId="4C7F350D" w14:textId="158C35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5</w:t>
            </w:r>
          </w:p>
        </w:tc>
        <w:tc>
          <w:tcPr>
            <w:tcW w:w="932" w:type="dxa"/>
            <w:vAlign w:val="center"/>
          </w:tcPr>
          <w:p w:rsidRPr="00833B9D" w:rsidR="00B24377" w:rsidP="00E56A2E" w:rsidRDefault="00B24377" w14:paraId="47231F9F" w14:textId="14F0D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w:t>
            </w:r>
            <w:r w:rsidR="00FA2DE0">
              <w:rPr>
                <w:sz w:val="16"/>
                <w:szCs w:val="24"/>
              </w:rPr>
              <w:t>419.75</w:t>
            </w:r>
          </w:p>
        </w:tc>
      </w:tr>
      <w:tr w:rsidR="00A013BD" w:rsidTr="00E41299" w14:paraId="6951032E" w14:textId="77777777">
        <w:trPr>
          <w:jc w:val="center"/>
        </w:trPr>
        <w:tc>
          <w:tcPr>
            <w:tcW w:w="1921" w:type="dxa"/>
            <w:vAlign w:val="center"/>
          </w:tcPr>
          <w:p w:rsidR="00B24377" w:rsidP="00E56A2E" w:rsidRDefault="005E3B04" w14:paraId="50173296" w14:textId="6EEA3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Review</w:t>
            </w:r>
            <w:r w:rsidRPr="52C8A0E3" w:rsidR="52C8A0E3">
              <w:rPr>
                <w:sz w:val="16"/>
                <w:szCs w:val="16"/>
              </w:rPr>
              <w:t xml:space="preserve"> application</w:t>
            </w:r>
          </w:p>
        </w:tc>
        <w:tc>
          <w:tcPr>
            <w:tcW w:w="1003" w:type="dxa"/>
            <w:vAlign w:val="center"/>
          </w:tcPr>
          <w:p w:rsidRPr="00833B9D" w:rsidR="00B24377" w:rsidP="00E56A2E" w:rsidRDefault="00B24377" w14:paraId="24FC8048" w14:textId="36F4ED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2</w:t>
            </w:r>
          </w:p>
        </w:tc>
        <w:tc>
          <w:tcPr>
            <w:tcW w:w="1121" w:type="dxa"/>
            <w:vAlign w:val="center"/>
          </w:tcPr>
          <w:p w:rsidRPr="00833B9D" w:rsidR="00B24377" w:rsidP="00E56A2E" w:rsidRDefault="00B24377" w14:paraId="05D21131" w14:textId="6D3CBE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5</w:t>
            </w:r>
          </w:p>
        </w:tc>
        <w:tc>
          <w:tcPr>
            <w:tcW w:w="568" w:type="dxa"/>
            <w:vAlign w:val="center"/>
          </w:tcPr>
          <w:p w:rsidRPr="00833B9D" w:rsidR="00B24377" w:rsidP="00E56A2E" w:rsidRDefault="00B24377" w14:paraId="439D4088" w14:textId="17F04C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7</w:t>
            </w:r>
          </w:p>
        </w:tc>
        <w:tc>
          <w:tcPr>
            <w:tcW w:w="853" w:type="dxa"/>
            <w:vAlign w:val="center"/>
          </w:tcPr>
          <w:p w:rsidRPr="00833B9D" w:rsidR="00B24377" w:rsidP="00E56A2E" w:rsidRDefault="00B24377" w14:paraId="02C184B1" w14:textId="01221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$667.53</w:t>
            </w:r>
          </w:p>
        </w:tc>
        <w:tc>
          <w:tcPr>
            <w:tcW w:w="738" w:type="dxa"/>
            <w:vAlign w:val="center"/>
          </w:tcPr>
          <w:p w:rsidRPr="00833B9D" w:rsidR="00B24377" w:rsidP="00E56A2E" w:rsidRDefault="00B24377" w14:paraId="550C21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720" w:type="dxa"/>
            <w:vAlign w:val="center"/>
          </w:tcPr>
          <w:p w:rsidRPr="00833B9D" w:rsidR="00B24377" w:rsidP="00E56A2E" w:rsidRDefault="00B24377" w14:paraId="4D64F2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853" w:type="dxa"/>
            <w:vAlign w:val="center"/>
          </w:tcPr>
          <w:p w:rsidRPr="00833B9D" w:rsidR="00B24377" w:rsidP="00E56A2E" w:rsidRDefault="00B24377" w14:paraId="34BA6C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10</w:t>
            </w:r>
          </w:p>
        </w:tc>
        <w:tc>
          <w:tcPr>
            <w:tcW w:w="641" w:type="dxa"/>
            <w:vAlign w:val="center"/>
          </w:tcPr>
          <w:p w:rsidRPr="00833B9D" w:rsidR="00B24377" w:rsidP="00E56A2E" w:rsidRDefault="00FA2DE0" w14:paraId="6EDCBEEB" w14:textId="5FC1D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70</w:t>
            </w:r>
          </w:p>
        </w:tc>
        <w:tc>
          <w:tcPr>
            <w:tcW w:w="932" w:type="dxa"/>
            <w:vAlign w:val="center"/>
          </w:tcPr>
          <w:p w:rsidRPr="00833B9D" w:rsidR="00B24377" w:rsidP="00E56A2E" w:rsidRDefault="00B24377" w14:paraId="25953CFA" w14:textId="20070B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w:t>
            </w:r>
            <w:r w:rsidR="00FA2DE0">
              <w:rPr>
                <w:sz w:val="16"/>
                <w:szCs w:val="24"/>
              </w:rPr>
              <w:t>6,675.30</w:t>
            </w:r>
          </w:p>
        </w:tc>
      </w:tr>
      <w:tr w:rsidR="00A013BD" w:rsidTr="00E41299" w14:paraId="75120238" w14:textId="77777777">
        <w:trPr>
          <w:jc w:val="center"/>
        </w:trPr>
        <w:tc>
          <w:tcPr>
            <w:tcW w:w="1921" w:type="dxa"/>
            <w:shd w:val="clear" w:color="auto" w:fill="D9D9D9" w:themeFill="background1" w:themeFillShade="D9"/>
            <w:vAlign w:val="center"/>
          </w:tcPr>
          <w:p w:rsidR="00B24377" w:rsidP="00E56A2E" w:rsidRDefault="00B24377" w14:paraId="63F3FD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Total</w:t>
            </w:r>
          </w:p>
        </w:tc>
        <w:tc>
          <w:tcPr>
            <w:tcW w:w="1003" w:type="dxa"/>
            <w:shd w:val="clear" w:color="auto" w:fill="D9D9D9" w:themeFill="background1" w:themeFillShade="D9"/>
            <w:vAlign w:val="center"/>
          </w:tcPr>
          <w:p w:rsidR="00B24377" w:rsidP="00E56A2E" w:rsidRDefault="00B24377" w14:paraId="223F2FBE" w14:textId="63AE5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7</w:t>
            </w:r>
          </w:p>
        </w:tc>
        <w:tc>
          <w:tcPr>
            <w:tcW w:w="1121" w:type="dxa"/>
            <w:shd w:val="clear" w:color="auto" w:fill="D9D9D9" w:themeFill="background1" w:themeFillShade="D9"/>
            <w:vAlign w:val="center"/>
          </w:tcPr>
          <w:p w:rsidRPr="00833B9D" w:rsidR="00B24377" w:rsidP="00E56A2E" w:rsidRDefault="00B24377" w14:paraId="6D174DF5" w14:textId="22518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46.5</w:t>
            </w:r>
          </w:p>
        </w:tc>
        <w:tc>
          <w:tcPr>
            <w:tcW w:w="568" w:type="dxa"/>
            <w:shd w:val="clear" w:color="auto" w:fill="D9D9D9" w:themeFill="background1" w:themeFillShade="D9"/>
            <w:vAlign w:val="center"/>
          </w:tcPr>
          <w:p w:rsidR="00B24377" w:rsidP="00E56A2E" w:rsidRDefault="00B24377" w14:paraId="2A8CBD59" w14:textId="10CED4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53.5</w:t>
            </w:r>
          </w:p>
        </w:tc>
        <w:tc>
          <w:tcPr>
            <w:tcW w:w="853" w:type="dxa"/>
            <w:shd w:val="clear" w:color="auto" w:fill="D9D9D9" w:themeFill="background1" w:themeFillShade="D9"/>
            <w:vAlign w:val="center"/>
          </w:tcPr>
          <w:p w:rsidR="00B24377" w:rsidP="00E56A2E" w:rsidRDefault="00B24377" w14:paraId="7448D01A" w14:textId="05C6D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$4,770.91</w:t>
            </w:r>
          </w:p>
        </w:tc>
        <w:tc>
          <w:tcPr>
            <w:tcW w:w="738" w:type="dxa"/>
            <w:shd w:val="clear" w:color="auto" w:fill="D9D9D9" w:themeFill="background1" w:themeFillShade="D9"/>
            <w:vAlign w:val="center"/>
          </w:tcPr>
          <w:p w:rsidRPr="00833B9D" w:rsidR="00B24377" w:rsidP="00E56A2E" w:rsidRDefault="00B24377" w14:paraId="28646E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720" w:type="dxa"/>
            <w:shd w:val="clear" w:color="auto" w:fill="D9D9D9" w:themeFill="background1" w:themeFillShade="D9"/>
            <w:vAlign w:val="center"/>
          </w:tcPr>
          <w:p w:rsidRPr="00833B9D" w:rsidR="00B24377" w:rsidP="00E56A2E" w:rsidRDefault="00B24377" w14:paraId="2FE87F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p>
        </w:tc>
        <w:tc>
          <w:tcPr>
            <w:tcW w:w="853" w:type="dxa"/>
            <w:shd w:val="clear" w:color="auto" w:fill="D9D9D9" w:themeFill="background1" w:themeFillShade="D9"/>
            <w:vAlign w:val="center"/>
          </w:tcPr>
          <w:p w:rsidR="00B24377" w:rsidP="00E56A2E" w:rsidRDefault="0021314C" w14:paraId="0578D0CD" w14:textId="6E0FF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31</w:t>
            </w:r>
          </w:p>
        </w:tc>
        <w:tc>
          <w:tcPr>
            <w:tcW w:w="641" w:type="dxa"/>
            <w:shd w:val="clear" w:color="auto" w:fill="D9D9D9" w:themeFill="background1" w:themeFillShade="D9"/>
            <w:vAlign w:val="center"/>
          </w:tcPr>
          <w:p w:rsidR="00B24377" w:rsidP="00E56A2E" w:rsidRDefault="00B24377" w14:paraId="06EEEDDE" w14:textId="4A617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w:t>
            </w:r>
            <w:r w:rsidR="00FA2DE0">
              <w:rPr>
                <w:sz w:val="16"/>
                <w:szCs w:val="24"/>
              </w:rPr>
              <w:t>30</w:t>
            </w:r>
          </w:p>
        </w:tc>
        <w:tc>
          <w:tcPr>
            <w:tcW w:w="932" w:type="dxa"/>
            <w:shd w:val="clear" w:color="auto" w:fill="D9D9D9" w:themeFill="background1" w:themeFillShade="D9"/>
            <w:vAlign w:val="center"/>
          </w:tcPr>
          <w:p w:rsidR="00B24377" w:rsidP="00E56A2E" w:rsidRDefault="00B24377" w14:paraId="17280344" w14:textId="68C365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6"/>
                <w:szCs w:val="24"/>
              </w:rPr>
            </w:pPr>
            <w:r>
              <w:rPr>
                <w:sz w:val="16"/>
                <w:szCs w:val="24"/>
              </w:rPr>
              <w:t>$1</w:t>
            </w:r>
            <w:r w:rsidR="00FA2DE0">
              <w:rPr>
                <w:sz w:val="16"/>
                <w:szCs w:val="24"/>
              </w:rPr>
              <w:t>1,912.00</w:t>
            </w:r>
          </w:p>
        </w:tc>
      </w:tr>
      <w:tr w:rsidR="0021314C" w:rsidTr="00E41299" w14:paraId="3DC40634" w14:textId="77777777">
        <w:trPr>
          <w:jc w:val="center"/>
        </w:trPr>
        <w:tc>
          <w:tcPr>
            <w:tcW w:w="1921" w:type="dxa"/>
            <w:shd w:val="clear" w:color="auto" w:fill="D9D9D9" w:themeFill="background1" w:themeFillShade="D9"/>
            <w:vAlign w:val="center"/>
          </w:tcPr>
          <w:p w:rsidRPr="0021314C" w:rsidR="0021314C" w:rsidP="00E56A2E" w:rsidRDefault="0021314C" w14:paraId="1B0BCEDA" w14:textId="17D14B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r w:rsidRPr="0021314C">
              <w:rPr>
                <w:b/>
                <w:bCs/>
                <w:sz w:val="16"/>
                <w:szCs w:val="24"/>
              </w:rPr>
              <w:t>Total Amount for 5 regions</w:t>
            </w:r>
          </w:p>
        </w:tc>
        <w:tc>
          <w:tcPr>
            <w:tcW w:w="1003" w:type="dxa"/>
            <w:shd w:val="clear" w:color="auto" w:fill="D9D9D9" w:themeFill="background1" w:themeFillShade="D9"/>
            <w:vAlign w:val="center"/>
          </w:tcPr>
          <w:p w:rsidRPr="0021314C" w:rsidR="0021314C" w:rsidP="00E56A2E" w:rsidRDefault="0021314C" w14:paraId="2F0B4DC6" w14:textId="0549C7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r w:rsidRPr="0021314C">
              <w:rPr>
                <w:b/>
                <w:bCs/>
                <w:sz w:val="16"/>
                <w:szCs w:val="24"/>
              </w:rPr>
              <w:t>35</w:t>
            </w:r>
          </w:p>
        </w:tc>
        <w:tc>
          <w:tcPr>
            <w:tcW w:w="1121" w:type="dxa"/>
            <w:shd w:val="clear" w:color="auto" w:fill="D9D9D9" w:themeFill="background1" w:themeFillShade="D9"/>
            <w:vAlign w:val="center"/>
          </w:tcPr>
          <w:p w:rsidRPr="0021314C" w:rsidR="0021314C" w:rsidP="00E56A2E" w:rsidRDefault="0021314C" w14:paraId="5FB370D5" w14:textId="6F688E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r w:rsidRPr="0021314C">
              <w:rPr>
                <w:b/>
                <w:bCs/>
                <w:sz w:val="16"/>
                <w:szCs w:val="24"/>
              </w:rPr>
              <w:t>232.5</w:t>
            </w:r>
          </w:p>
        </w:tc>
        <w:tc>
          <w:tcPr>
            <w:tcW w:w="568" w:type="dxa"/>
            <w:shd w:val="clear" w:color="auto" w:fill="D9D9D9" w:themeFill="background1" w:themeFillShade="D9"/>
            <w:vAlign w:val="center"/>
          </w:tcPr>
          <w:p w:rsidRPr="0021314C" w:rsidR="0021314C" w:rsidP="00E56A2E" w:rsidRDefault="0021314C" w14:paraId="01FC754C" w14:textId="57058D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r w:rsidRPr="0021314C">
              <w:rPr>
                <w:b/>
                <w:bCs/>
                <w:sz w:val="16"/>
                <w:szCs w:val="24"/>
              </w:rPr>
              <w:t>267.5</w:t>
            </w:r>
          </w:p>
        </w:tc>
        <w:tc>
          <w:tcPr>
            <w:tcW w:w="853" w:type="dxa"/>
            <w:shd w:val="clear" w:color="auto" w:fill="D9D9D9" w:themeFill="background1" w:themeFillShade="D9"/>
            <w:vAlign w:val="center"/>
          </w:tcPr>
          <w:p w:rsidRPr="0021314C" w:rsidR="0021314C" w:rsidP="00E56A2E" w:rsidRDefault="0021314C" w14:paraId="4D2C96E3" w14:textId="2E32AB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r w:rsidRPr="0021314C">
              <w:rPr>
                <w:b/>
                <w:bCs/>
                <w:sz w:val="16"/>
                <w:szCs w:val="24"/>
              </w:rPr>
              <w:t>$23,854.55</w:t>
            </w:r>
          </w:p>
        </w:tc>
        <w:tc>
          <w:tcPr>
            <w:tcW w:w="738" w:type="dxa"/>
            <w:shd w:val="clear" w:color="auto" w:fill="D9D9D9" w:themeFill="background1" w:themeFillShade="D9"/>
            <w:vAlign w:val="center"/>
          </w:tcPr>
          <w:p w:rsidRPr="0021314C" w:rsidR="0021314C" w:rsidP="00E56A2E" w:rsidRDefault="0021314C" w14:paraId="42A557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p>
        </w:tc>
        <w:tc>
          <w:tcPr>
            <w:tcW w:w="720" w:type="dxa"/>
            <w:shd w:val="clear" w:color="auto" w:fill="D9D9D9" w:themeFill="background1" w:themeFillShade="D9"/>
            <w:vAlign w:val="center"/>
          </w:tcPr>
          <w:p w:rsidRPr="0021314C" w:rsidR="0021314C" w:rsidP="00E56A2E" w:rsidRDefault="0021314C" w14:paraId="5C23AC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p>
        </w:tc>
        <w:tc>
          <w:tcPr>
            <w:tcW w:w="853" w:type="dxa"/>
            <w:shd w:val="clear" w:color="auto" w:fill="D9D9D9" w:themeFill="background1" w:themeFillShade="D9"/>
            <w:vAlign w:val="center"/>
          </w:tcPr>
          <w:p w:rsidRPr="0021314C" w:rsidR="0021314C" w:rsidP="00E56A2E" w:rsidRDefault="0021314C" w14:paraId="5FACD915" w14:textId="76249F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p>
        </w:tc>
        <w:tc>
          <w:tcPr>
            <w:tcW w:w="641" w:type="dxa"/>
            <w:shd w:val="clear" w:color="auto" w:fill="D9D9D9" w:themeFill="background1" w:themeFillShade="D9"/>
            <w:vAlign w:val="center"/>
          </w:tcPr>
          <w:p w:rsidRPr="0021314C" w:rsidR="0021314C" w:rsidP="00E56A2E" w:rsidRDefault="0021314C" w14:paraId="0510D931" w14:textId="098D2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r w:rsidRPr="0021314C">
              <w:rPr>
                <w:b/>
                <w:bCs/>
                <w:sz w:val="16"/>
                <w:szCs w:val="24"/>
              </w:rPr>
              <w:t>650</w:t>
            </w:r>
          </w:p>
        </w:tc>
        <w:tc>
          <w:tcPr>
            <w:tcW w:w="932" w:type="dxa"/>
            <w:shd w:val="clear" w:color="auto" w:fill="D9D9D9" w:themeFill="background1" w:themeFillShade="D9"/>
            <w:vAlign w:val="center"/>
          </w:tcPr>
          <w:p w:rsidRPr="0021314C" w:rsidR="0021314C" w:rsidP="00E56A2E" w:rsidRDefault="0021314C" w14:paraId="7268E91E" w14:textId="411656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r w:rsidRPr="0021314C">
              <w:rPr>
                <w:b/>
                <w:bCs/>
                <w:sz w:val="16"/>
                <w:szCs w:val="24"/>
              </w:rPr>
              <w:t>$59,560</w:t>
            </w:r>
          </w:p>
        </w:tc>
      </w:tr>
      <w:tr w:rsidR="001022F1" w:rsidTr="00E41299" w14:paraId="0D585405" w14:textId="77777777">
        <w:trPr>
          <w:jc w:val="center"/>
        </w:trPr>
        <w:tc>
          <w:tcPr>
            <w:tcW w:w="1921" w:type="dxa"/>
            <w:shd w:val="clear" w:color="auto" w:fill="D9D9D9" w:themeFill="background1" w:themeFillShade="D9"/>
            <w:vAlign w:val="center"/>
          </w:tcPr>
          <w:p w:rsidRPr="0021314C" w:rsidR="001022F1" w:rsidP="00E56A2E" w:rsidRDefault="001022F1" w14:paraId="2CF1B6D8" w14:textId="025D0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r>
              <w:rPr>
                <w:b/>
                <w:bCs/>
                <w:sz w:val="16"/>
                <w:szCs w:val="24"/>
              </w:rPr>
              <w:t xml:space="preserve">Total Burden over </w:t>
            </w:r>
            <w:proofErr w:type="gramStart"/>
            <w:r>
              <w:rPr>
                <w:b/>
                <w:bCs/>
                <w:sz w:val="16"/>
                <w:szCs w:val="24"/>
              </w:rPr>
              <w:t>3 year</w:t>
            </w:r>
            <w:proofErr w:type="gramEnd"/>
            <w:r>
              <w:rPr>
                <w:b/>
                <w:bCs/>
                <w:sz w:val="16"/>
                <w:szCs w:val="24"/>
              </w:rPr>
              <w:t xml:space="preserve"> period</w:t>
            </w:r>
          </w:p>
        </w:tc>
        <w:tc>
          <w:tcPr>
            <w:tcW w:w="1003" w:type="dxa"/>
            <w:shd w:val="clear" w:color="auto" w:fill="D9D9D9" w:themeFill="background1" w:themeFillShade="D9"/>
            <w:vAlign w:val="center"/>
          </w:tcPr>
          <w:p w:rsidRPr="0021314C" w:rsidR="001022F1" w:rsidP="00E56A2E" w:rsidRDefault="001022F1" w14:paraId="50004F1D" w14:textId="64302C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r>
              <w:rPr>
                <w:b/>
                <w:bCs/>
                <w:sz w:val="16"/>
                <w:szCs w:val="24"/>
              </w:rPr>
              <w:t>105</w:t>
            </w:r>
          </w:p>
        </w:tc>
        <w:tc>
          <w:tcPr>
            <w:tcW w:w="1121" w:type="dxa"/>
            <w:shd w:val="clear" w:color="auto" w:fill="D9D9D9" w:themeFill="background1" w:themeFillShade="D9"/>
            <w:vAlign w:val="center"/>
          </w:tcPr>
          <w:p w:rsidRPr="0021314C" w:rsidR="001022F1" w:rsidP="00E56A2E" w:rsidRDefault="001022F1" w14:paraId="36E7F2CA" w14:textId="6ABD7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r>
              <w:rPr>
                <w:b/>
                <w:bCs/>
                <w:sz w:val="16"/>
                <w:szCs w:val="24"/>
              </w:rPr>
              <w:t>697.5</w:t>
            </w:r>
          </w:p>
        </w:tc>
        <w:tc>
          <w:tcPr>
            <w:tcW w:w="568" w:type="dxa"/>
            <w:shd w:val="clear" w:color="auto" w:fill="D9D9D9" w:themeFill="background1" w:themeFillShade="D9"/>
            <w:vAlign w:val="center"/>
          </w:tcPr>
          <w:p w:rsidRPr="0021314C" w:rsidR="001022F1" w:rsidP="00E56A2E" w:rsidRDefault="001022F1" w14:paraId="7B59EE65" w14:textId="47AAC8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r>
              <w:rPr>
                <w:b/>
                <w:bCs/>
                <w:sz w:val="16"/>
                <w:szCs w:val="24"/>
              </w:rPr>
              <w:t>802.5</w:t>
            </w:r>
          </w:p>
        </w:tc>
        <w:tc>
          <w:tcPr>
            <w:tcW w:w="853" w:type="dxa"/>
            <w:shd w:val="clear" w:color="auto" w:fill="D9D9D9" w:themeFill="background1" w:themeFillShade="D9"/>
            <w:vAlign w:val="center"/>
          </w:tcPr>
          <w:p w:rsidRPr="0021314C" w:rsidR="001022F1" w:rsidP="00E56A2E" w:rsidRDefault="001022F1" w14:paraId="441B8FAD" w14:textId="082861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r>
              <w:rPr>
                <w:b/>
                <w:bCs/>
                <w:sz w:val="16"/>
                <w:szCs w:val="24"/>
              </w:rPr>
              <w:t>$71,563.65</w:t>
            </w:r>
          </w:p>
        </w:tc>
        <w:tc>
          <w:tcPr>
            <w:tcW w:w="738" w:type="dxa"/>
            <w:shd w:val="clear" w:color="auto" w:fill="D9D9D9" w:themeFill="background1" w:themeFillShade="D9"/>
            <w:vAlign w:val="center"/>
          </w:tcPr>
          <w:p w:rsidRPr="0021314C" w:rsidR="001022F1" w:rsidP="00E56A2E" w:rsidRDefault="001022F1" w14:paraId="7063CA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p>
        </w:tc>
        <w:tc>
          <w:tcPr>
            <w:tcW w:w="720" w:type="dxa"/>
            <w:shd w:val="clear" w:color="auto" w:fill="D9D9D9" w:themeFill="background1" w:themeFillShade="D9"/>
            <w:vAlign w:val="center"/>
          </w:tcPr>
          <w:p w:rsidRPr="0021314C" w:rsidR="001022F1" w:rsidP="00E56A2E" w:rsidRDefault="001022F1" w14:paraId="3F66C9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p>
        </w:tc>
        <w:tc>
          <w:tcPr>
            <w:tcW w:w="853" w:type="dxa"/>
            <w:shd w:val="clear" w:color="auto" w:fill="D9D9D9" w:themeFill="background1" w:themeFillShade="D9"/>
            <w:vAlign w:val="center"/>
          </w:tcPr>
          <w:p w:rsidRPr="0021314C" w:rsidR="001022F1" w:rsidP="00E56A2E" w:rsidRDefault="001022F1" w14:paraId="653E97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p>
        </w:tc>
        <w:tc>
          <w:tcPr>
            <w:tcW w:w="641" w:type="dxa"/>
            <w:shd w:val="clear" w:color="auto" w:fill="D9D9D9" w:themeFill="background1" w:themeFillShade="D9"/>
            <w:vAlign w:val="center"/>
          </w:tcPr>
          <w:p w:rsidRPr="0021314C" w:rsidR="001022F1" w:rsidP="00E56A2E" w:rsidRDefault="001022F1" w14:paraId="2D3E8A03" w14:textId="36336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r>
              <w:rPr>
                <w:b/>
                <w:bCs/>
                <w:sz w:val="16"/>
                <w:szCs w:val="24"/>
              </w:rPr>
              <w:t>1,950</w:t>
            </w:r>
          </w:p>
        </w:tc>
        <w:tc>
          <w:tcPr>
            <w:tcW w:w="932" w:type="dxa"/>
            <w:shd w:val="clear" w:color="auto" w:fill="D9D9D9" w:themeFill="background1" w:themeFillShade="D9"/>
            <w:vAlign w:val="center"/>
          </w:tcPr>
          <w:p w:rsidRPr="0021314C" w:rsidR="001022F1" w:rsidP="00E56A2E" w:rsidRDefault="001022F1" w14:paraId="53415B4C" w14:textId="46CEDD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6"/>
                <w:szCs w:val="24"/>
              </w:rPr>
            </w:pPr>
            <w:r>
              <w:rPr>
                <w:b/>
                <w:bCs/>
                <w:sz w:val="16"/>
                <w:szCs w:val="24"/>
              </w:rPr>
              <w:t>$178,680</w:t>
            </w:r>
          </w:p>
        </w:tc>
      </w:tr>
    </w:tbl>
    <w:p w:rsidRPr="00194A82" w:rsidR="00194A82" w:rsidP="00FE693E" w:rsidRDefault="00194A82" w14:paraId="1DA391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194A82" w:rsidR="00194A82" w:rsidP="00435C3B" w:rsidRDefault="54AABF14" w14:paraId="2705B475" w14:textId="45CED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u w:val="single"/>
        </w:rPr>
      </w:pPr>
      <w:r w:rsidRPr="54AABF14">
        <w:rPr>
          <w:b/>
          <w:bCs/>
          <w:sz w:val="24"/>
          <w:szCs w:val="24"/>
          <w:u w:val="single"/>
        </w:rPr>
        <w:t>6(d) Estimating the Respondent Universe and Total Burden and Costs</w:t>
      </w:r>
    </w:p>
    <w:p w:rsidRPr="00194A82" w:rsidR="00194A82" w:rsidP="00194A82" w:rsidRDefault="00194A82" w14:paraId="20E8B4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9553D3" w:rsidP="008731D2" w:rsidRDefault="009553D3" w14:paraId="6F8AF709" w14:textId="0FC81E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See Table 1 for burden calculations.</w:t>
      </w:r>
    </w:p>
    <w:p w:rsidRPr="00435C3B" w:rsidR="00194A82" w:rsidP="2245C87B" w:rsidRDefault="2245C87B" w14:paraId="0BDE5E83" w14:textId="168DE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u w:val="single"/>
        </w:rPr>
      </w:pPr>
      <w:r w:rsidRPr="2245C87B">
        <w:rPr>
          <w:b/>
          <w:bCs/>
          <w:sz w:val="24"/>
          <w:szCs w:val="24"/>
          <w:u w:val="single"/>
        </w:rPr>
        <w:t>6(e) Bottom</w:t>
      </w:r>
      <w:r w:rsidR="0082348A">
        <w:rPr>
          <w:b/>
          <w:bCs/>
          <w:sz w:val="24"/>
          <w:szCs w:val="24"/>
          <w:u w:val="single"/>
        </w:rPr>
        <w:t>-</w:t>
      </w:r>
      <w:r w:rsidRPr="2245C87B">
        <w:rPr>
          <w:b/>
          <w:bCs/>
          <w:sz w:val="24"/>
          <w:szCs w:val="24"/>
          <w:u w:val="single"/>
        </w:rPr>
        <w:t>Line Burden Hours and Cost Tables</w:t>
      </w:r>
    </w:p>
    <w:p w:rsidRPr="00194A82" w:rsidR="00194A82" w:rsidP="00194A82" w:rsidRDefault="00194A82" w14:paraId="6CDC6F4D" w14:textId="77777777">
      <w:pPr>
        <w:ind w:left="720"/>
        <w:rPr>
          <w:sz w:val="24"/>
          <w:szCs w:val="24"/>
        </w:rPr>
      </w:pPr>
    </w:p>
    <w:p w:rsidR="009553D3" w:rsidP="009553D3" w:rsidRDefault="009553D3" w14:paraId="5CB7D7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52C8A0E3">
        <w:rPr>
          <w:sz w:val="24"/>
          <w:szCs w:val="24"/>
        </w:rPr>
        <w:t>The three-year, bottom-line respondent burden for the life of this ICR is</w:t>
      </w:r>
      <w:r>
        <w:rPr>
          <w:sz w:val="24"/>
          <w:szCs w:val="24"/>
        </w:rPr>
        <w:t xml:space="preserve"> outlined below. </w:t>
      </w:r>
    </w:p>
    <w:p w:rsidR="009553D3" w:rsidP="009553D3" w:rsidRDefault="009553D3" w14:paraId="13CB6B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9553D3" w:rsidP="009553D3" w:rsidRDefault="009553D3" w14:paraId="7DD8C53E" w14:textId="77777777">
      <w:pPr>
        <w:rPr>
          <w:sz w:val="24"/>
          <w:szCs w:val="24"/>
        </w:rPr>
      </w:pPr>
      <w:r>
        <w:rPr>
          <w:sz w:val="24"/>
          <w:szCs w:val="24"/>
        </w:rPr>
        <w:t xml:space="preserve">TOTAL NO. OF RESPONDENTS:               150                    </w:t>
      </w:r>
    </w:p>
    <w:p w:rsidR="009553D3" w:rsidP="009553D3" w:rsidRDefault="009553D3" w14:paraId="0013E4F2" w14:textId="77777777">
      <w:pPr>
        <w:rPr>
          <w:sz w:val="24"/>
          <w:szCs w:val="24"/>
        </w:rPr>
      </w:pPr>
      <w:r>
        <w:rPr>
          <w:sz w:val="24"/>
          <w:szCs w:val="24"/>
        </w:rPr>
        <w:t xml:space="preserve">TOTAL NO. OF RESPONSES:                 </w:t>
      </w:r>
      <w:r>
        <w:rPr>
          <w:sz w:val="24"/>
          <w:szCs w:val="24"/>
        </w:rPr>
        <w:tab/>
        <w:t xml:space="preserve">150                        </w:t>
      </w:r>
    </w:p>
    <w:p w:rsidR="009553D3" w:rsidP="009553D3" w:rsidRDefault="009553D3" w14:paraId="1642D07D" w14:textId="77777777">
      <w:pPr>
        <w:rPr>
          <w:sz w:val="24"/>
          <w:szCs w:val="24"/>
        </w:rPr>
      </w:pPr>
      <w:r>
        <w:rPr>
          <w:sz w:val="24"/>
          <w:szCs w:val="24"/>
        </w:rPr>
        <w:t xml:space="preserve">TOTAL BURDEN HOURS:                          2,925       </w:t>
      </w:r>
    </w:p>
    <w:p w:rsidR="009553D3" w:rsidP="009553D3" w:rsidRDefault="009553D3" w14:paraId="1C4504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TOTAL COST TO RESPONDENTS:      </w:t>
      </w:r>
      <w:r>
        <w:rPr>
          <w:sz w:val="24"/>
          <w:szCs w:val="24"/>
        </w:rPr>
        <w:tab/>
        <w:t xml:space="preserve">$270,724.5 </w:t>
      </w:r>
    </w:p>
    <w:p w:rsidRPr="00435C3B" w:rsidR="009553D3" w:rsidP="009553D3" w:rsidRDefault="009553D3" w14:paraId="1EBF40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u w:val="single"/>
        </w:rPr>
      </w:pPr>
    </w:p>
    <w:p w:rsidRPr="00194A82" w:rsidR="00194A82" w:rsidP="00435C3B" w:rsidRDefault="00194A82" w14:paraId="2FCFC06C" w14:textId="5C9761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u w:val="single"/>
        </w:rPr>
      </w:pPr>
      <w:r w:rsidRPr="00194A82">
        <w:rPr>
          <w:b/>
          <w:sz w:val="24"/>
          <w:szCs w:val="24"/>
          <w:u w:val="single"/>
        </w:rPr>
        <w:t>6(f) Reasons for Change in Burden</w:t>
      </w:r>
    </w:p>
    <w:p w:rsidRPr="00194A82" w:rsidR="00194A82" w:rsidP="00194A82" w:rsidRDefault="00194A82" w14:paraId="5015BC2F" w14:textId="77777777">
      <w:pPr>
        <w:ind w:left="720"/>
        <w:rPr>
          <w:sz w:val="24"/>
          <w:szCs w:val="24"/>
        </w:rPr>
      </w:pPr>
    </w:p>
    <w:p w:rsidRPr="00194A82" w:rsidR="00194A82" w:rsidP="00194A82" w:rsidRDefault="00194A82" w14:paraId="6CE145D1" w14:textId="778FD544">
      <w:pPr>
        <w:rPr>
          <w:sz w:val="24"/>
          <w:szCs w:val="24"/>
        </w:rPr>
      </w:pPr>
      <w:r w:rsidRPr="00194A82">
        <w:rPr>
          <w:sz w:val="24"/>
          <w:szCs w:val="24"/>
        </w:rPr>
        <w:t xml:space="preserve">N/A. This is a </w:t>
      </w:r>
      <w:r w:rsidR="009553D3">
        <w:rPr>
          <w:sz w:val="24"/>
          <w:szCs w:val="24"/>
        </w:rPr>
        <w:t>new</w:t>
      </w:r>
      <w:r w:rsidRPr="00194A82">
        <w:rPr>
          <w:sz w:val="24"/>
          <w:szCs w:val="24"/>
        </w:rPr>
        <w:t xml:space="preserve"> ICR. </w:t>
      </w:r>
    </w:p>
    <w:p w:rsidRPr="00194A82" w:rsidR="00194A82" w:rsidP="00194A82" w:rsidRDefault="00194A82" w14:paraId="19404E9A" w14:textId="77777777">
      <w:pPr>
        <w:rPr>
          <w:sz w:val="24"/>
          <w:szCs w:val="24"/>
        </w:rPr>
      </w:pPr>
    </w:p>
    <w:p w:rsidR="00194A82" w:rsidP="00435C3B" w:rsidRDefault="00194A82" w14:paraId="53141E2B" w14:textId="36857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u w:val="single"/>
        </w:rPr>
      </w:pPr>
      <w:r w:rsidRPr="00194A82">
        <w:rPr>
          <w:b/>
          <w:sz w:val="24"/>
          <w:szCs w:val="24"/>
          <w:u w:val="single"/>
        </w:rPr>
        <w:t>6(g) Burden Statement</w:t>
      </w:r>
    </w:p>
    <w:p w:rsidRPr="00194A82" w:rsidR="00606F46" w:rsidP="00194A82" w:rsidRDefault="00606F46" w14:paraId="45D648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szCs w:val="24"/>
          <w:u w:val="single"/>
        </w:rPr>
      </w:pPr>
    </w:p>
    <w:p w:rsidR="00C64373" w:rsidP="00C64373" w:rsidRDefault="00C64373" w14:paraId="441CE69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 w:val="24"/>
          <w:szCs w:val="24"/>
        </w:rPr>
      </w:pPr>
      <w:r>
        <w:rPr>
          <w:sz w:val="24"/>
          <w:szCs w:val="24"/>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w:t>
      </w:r>
      <w:r>
        <w:rPr>
          <w:sz w:val="24"/>
          <w:szCs w:val="24"/>
        </w:rPr>
        <w:lastRenderedPageBreak/>
        <w:t xml:space="preserve">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C64373" w:rsidP="00C64373" w:rsidRDefault="00C64373" w14:paraId="23C6808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 w:val="24"/>
          <w:szCs w:val="24"/>
        </w:rPr>
      </w:pPr>
    </w:p>
    <w:p w:rsidR="00C64373" w:rsidP="00756CB0" w:rsidRDefault="00C64373" w14:paraId="113E7FB6" w14:textId="5469DB5E">
      <w:pPr>
        <w:rPr>
          <w:sz w:val="24"/>
          <w:szCs w:val="24"/>
        </w:rPr>
      </w:pPr>
      <w:bookmarkStart w:name="_Hlk56522194" w:id="5"/>
      <w:r>
        <w:rPr>
          <w:color w:val="0F0F0F"/>
          <w:sz w:val="24"/>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3EC3F4AA" w:rsidR="00570F48">
        <w:rPr>
          <w:sz w:val="24"/>
          <w:szCs w:val="24"/>
        </w:rPr>
        <w:t>EPA-R08-OPPT-2020-0013</w:t>
      </w:r>
      <w:r w:rsidR="00570F48">
        <w:rPr>
          <w:sz w:val="24"/>
          <w:szCs w:val="24"/>
        </w:rPr>
        <w:t xml:space="preserve"> </w:t>
      </w:r>
      <w:r w:rsidRPr="3EC3F4AA" w:rsidR="00570F48">
        <w:rPr>
          <w:sz w:val="24"/>
          <w:szCs w:val="24"/>
        </w:rPr>
        <w:t>online using www.regulations.gov (our preferred method), by email to payan.melissa@epa.gov</w:t>
      </w:r>
      <w:r w:rsidRPr="3EC3F4AA" w:rsidR="00570F48">
        <w:rPr>
          <w:color w:val="0080FF"/>
          <w:sz w:val="24"/>
          <w:szCs w:val="24"/>
        </w:rPr>
        <w:t xml:space="preserve"> </w:t>
      </w:r>
      <w:r w:rsidRPr="3EC3F4AA" w:rsidR="00570F48">
        <w:rPr>
          <w:sz w:val="24"/>
          <w:szCs w:val="24"/>
        </w:rPr>
        <w:t xml:space="preserve">or by mail to: EPA </w:t>
      </w:r>
      <w:r w:rsidR="00570F48">
        <w:rPr>
          <w:sz w:val="24"/>
          <w:szCs w:val="24"/>
        </w:rPr>
        <w:t>R8, 1595 Wynkoop St.</w:t>
      </w:r>
      <w:r w:rsidR="00570F48">
        <w:rPr>
          <w:color w:val="008000"/>
          <w:sz w:val="24"/>
          <w:szCs w:val="24"/>
        </w:rPr>
        <w:t xml:space="preserve"> </w:t>
      </w:r>
      <w:r w:rsidRPr="3EC3F4AA" w:rsidR="00570F48">
        <w:rPr>
          <w:sz w:val="24"/>
          <w:szCs w:val="24"/>
        </w:rPr>
        <w:t xml:space="preserve">Mail Code </w:t>
      </w:r>
      <w:r w:rsidR="00570F48">
        <w:rPr>
          <w:sz w:val="24"/>
          <w:szCs w:val="24"/>
        </w:rPr>
        <w:t>8LCRD-CSES,</w:t>
      </w:r>
      <w:r w:rsidRPr="3EC3F4AA" w:rsidR="00570F48">
        <w:rPr>
          <w:sz w:val="24"/>
          <w:szCs w:val="24"/>
        </w:rPr>
        <w:t xml:space="preserve"> </w:t>
      </w:r>
      <w:r w:rsidR="00570F48">
        <w:rPr>
          <w:sz w:val="24"/>
          <w:szCs w:val="24"/>
        </w:rPr>
        <w:t>Denver, CO 80202</w:t>
      </w:r>
      <w:r>
        <w:rPr>
          <w:color w:val="0F0F0F"/>
          <w:sz w:val="24"/>
          <w:szCs w:val="24"/>
        </w:rPr>
        <w:t xml:space="preserve">, which is available for online viewing at </w:t>
      </w:r>
      <w:hyperlink w:history="1" r:id="rId13">
        <w:r w:rsidRPr="00C968CF">
          <w:rPr>
            <w:rStyle w:val="Hyperlink"/>
            <w:sz w:val="24"/>
            <w:szCs w:val="24"/>
          </w:rPr>
          <w:t>www.regulations.gov</w:t>
        </w:r>
      </w:hyperlink>
      <w:r>
        <w:rPr>
          <w:color w:val="0F0F0F"/>
          <w:sz w:val="24"/>
          <w:szCs w:val="24"/>
        </w:rPr>
        <w:t xml:space="preserve">, or in person viewing at the </w:t>
      </w:r>
      <w:r w:rsidR="00756CB0">
        <w:rPr>
          <w:color w:val="0F0F0F"/>
          <w:sz w:val="24"/>
          <w:szCs w:val="24"/>
        </w:rPr>
        <w:t>P2 Regional Award Program</w:t>
      </w:r>
      <w:r>
        <w:rPr>
          <w:color w:val="0F0F0F"/>
          <w:sz w:val="24"/>
          <w:szCs w:val="24"/>
        </w:rPr>
        <w:t xml:space="preserve">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w:t>
      </w:r>
      <w:r w:rsidR="00756CB0">
        <w:rPr>
          <w:color w:val="0F0F0F"/>
          <w:sz w:val="24"/>
          <w:szCs w:val="24"/>
        </w:rPr>
        <w:t xml:space="preserve"> P2 Regional Award Program</w:t>
      </w:r>
      <w:r>
        <w:rPr>
          <w:color w:val="0F0F0F"/>
          <w:sz w:val="24"/>
          <w:szCs w:val="24"/>
        </w:rPr>
        <w:t xml:space="preserve"> is (</w:t>
      </w:r>
      <w:r w:rsidR="00D82130">
        <w:rPr>
          <w:color w:val="0F0F0F"/>
          <w:sz w:val="24"/>
          <w:szCs w:val="24"/>
        </w:rPr>
        <w:t>303</w:t>
      </w:r>
      <w:r>
        <w:rPr>
          <w:color w:val="0F0F0F"/>
          <w:sz w:val="24"/>
          <w:szCs w:val="24"/>
        </w:rPr>
        <w:t>)</w:t>
      </w:r>
      <w:r w:rsidR="00D82130">
        <w:rPr>
          <w:color w:val="0F0F0F"/>
          <w:sz w:val="24"/>
          <w:szCs w:val="24"/>
        </w:rPr>
        <w:t xml:space="preserve"> 312</w:t>
      </w:r>
      <w:r>
        <w:rPr>
          <w:color w:val="0F0F0F"/>
          <w:sz w:val="24"/>
          <w:szCs w:val="24"/>
        </w:rPr>
        <w:t>-</w:t>
      </w:r>
      <w:r w:rsidR="00D82130">
        <w:rPr>
          <w:color w:val="0F0F0F"/>
          <w:sz w:val="24"/>
          <w:szCs w:val="24"/>
        </w:rPr>
        <w:t>6157</w:t>
      </w:r>
      <w:r>
        <w:rPr>
          <w:color w:val="0F0F0F"/>
          <w:sz w:val="24"/>
          <w:szCs w:val="24"/>
        </w:rPr>
        <w:t>.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w:t>
      </w:r>
      <w:r>
        <w:rPr>
          <w:rFonts w:ascii="Courier New" w:hAnsi="Courier New" w:cs="Courier New"/>
          <w:color w:val="0F0F0F"/>
          <w:sz w:val="24"/>
          <w:szCs w:val="24"/>
        </w:rPr>
        <w:t xml:space="preserve"> </w:t>
      </w:r>
      <w:r>
        <w:rPr>
          <w:color w:val="0F0F0F"/>
          <w:sz w:val="24"/>
          <w:szCs w:val="24"/>
        </w:rPr>
        <w:t xml:space="preserve">Number </w:t>
      </w:r>
      <w:r w:rsidRPr="3EC3F4AA" w:rsidR="00570F48">
        <w:rPr>
          <w:sz w:val="24"/>
          <w:szCs w:val="24"/>
        </w:rPr>
        <w:t>EPA-R08-OPPT-2020-0013</w:t>
      </w:r>
      <w:r w:rsidR="00570F48">
        <w:rPr>
          <w:sz w:val="24"/>
          <w:szCs w:val="24"/>
        </w:rPr>
        <w:t xml:space="preserve"> </w:t>
      </w:r>
      <w:r>
        <w:rPr>
          <w:color w:val="0F0F0F"/>
          <w:sz w:val="24"/>
          <w:szCs w:val="24"/>
        </w:rPr>
        <w:t>and OMB Control Number</w:t>
      </w:r>
      <w:r w:rsidR="004A1B57">
        <w:rPr>
          <w:color w:val="0F0F0F"/>
          <w:sz w:val="24"/>
          <w:szCs w:val="24"/>
        </w:rPr>
        <w:t xml:space="preserve"> </w:t>
      </w:r>
      <w:r w:rsidRPr="00F15D14" w:rsidR="004A1B57">
        <w:rPr>
          <w:sz w:val="24"/>
          <w:szCs w:val="24"/>
        </w:rPr>
        <w:t>2008-</w:t>
      </w:r>
      <w:r w:rsidR="004A1B57">
        <w:rPr>
          <w:sz w:val="24"/>
          <w:szCs w:val="24"/>
        </w:rPr>
        <w:t>NEW</w:t>
      </w:r>
      <w:r w:rsidR="00756CB0">
        <w:rPr>
          <w:sz w:val="24"/>
          <w:szCs w:val="24"/>
        </w:rPr>
        <w:t xml:space="preserve"> </w:t>
      </w:r>
      <w:r>
        <w:rPr>
          <w:color w:val="0F0F0F"/>
          <w:sz w:val="24"/>
          <w:szCs w:val="24"/>
        </w:rPr>
        <w:t>in any correspondence.</w:t>
      </w:r>
    </w:p>
    <w:bookmarkEnd w:id="5"/>
    <w:p w:rsidR="00F414D6" w:rsidP="00194A82" w:rsidRDefault="00F414D6" w14:paraId="0F667A2C" w14:textId="21E90354">
      <w:pPr>
        <w:rPr>
          <w:sz w:val="24"/>
          <w:szCs w:val="24"/>
        </w:rPr>
      </w:pPr>
    </w:p>
    <w:p w:rsidRPr="00194A82" w:rsidR="00F414D6" w:rsidP="00194A82" w:rsidRDefault="00F414D6" w14:paraId="033166B1" w14:textId="77777777">
      <w:pPr>
        <w:rPr>
          <w:b/>
          <w:smallCaps/>
          <w:sz w:val="24"/>
          <w:szCs w:val="24"/>
        </w:rPr>
      </w:pPr>
    </w:p>
    <w:sectPr w:rsidRPr="00194A82" w:rsidR="00F414D6" w:rsidSect="00574CB6">
      <w:headerReference w:type="default" r:id="rId14"/>
      <w:footerReference w:type="default" r:id="rId15"/>
      <w:pgSz w:w="12240" w:h="15840"/>
      <w:pgMar w:top="1440" w:right="1440" w:bottom="1440" w:left="1440" w:header="1440" w:footer="14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C4DF64" w14:textId="77777777" w:rsidR="00F45FD5" w:rsidRDefault="00F45FD5" w:rsidP="005C1F62">
      <w:r>
        <w:separator/>
      </w:r>
    </w:p>
  </w:endnote>
  <w:endnote w:type="continuationSeparator" w:id="0">
    <w:p w14:paraId="62A14F12" w14:textId="77777777" w:rsidR="00F45FD5" w:rsidRDefault="00F45FD5" w:rsidP="005C1F62">
      <w:r>
        <w:continuationSeparator/>
      </w:r>
    </w:p>
  </w:endnote>
  <w:endnote w:type="continuationNotice" w:id="1">
    <w:p w14:paraId="39A1157F" w14:textId="77777777" w:rsidR="00F45FD5" w:rsidRDefault="00F45F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2420541"/>
      <w:docPartObj>
        <w:docPartGallery w:val="Page Numbers (Bottom of Page)"/>
        <w:docPartUnique/>
      </w:docPartObj>
    </w:sdtPr>
    <w:sdtEndPr>
      <w:rPr>
        <w:noProof/>
      </w:rPr>
    </w:sdtEndPr>
    <w:sdtContent>
      <w:p w14:paraId="552ECB86" w14:textId="3EFE76D9" w:rsidR="00F45FD5" w:rsidRDefault="00F45F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3CBE4F" w14:textId="65BBF71C" w:rsidR="00F45FD5" w:rsidRDefault="00F45FD5" w:rsidP="00347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6DFC57" w14:textId="77777777" w:rsidR="00F45FD5" w:rsidRDefault="00F45FD5" w:rsidP="005C1F62">
      <w:r>
        <w:separator/>
      </w:r>
    </w:p>
  </w:footnote>
  <w:footnote w:type="continuationSeparator" w:id="0">
    <w:p w14:paraId="07D7E303" w14:textId="77777777" w:rsidR="00F45FD5" w:rsidRDefault="00F45FD5" w:rsidP="005C1F62">
      <w:r>
        <w:continuationSeparator/>
      </w:r>
    </w:p>
  </w:footnote>
  <w:footnote w:type="continuationNotice" w:id="1">
    <w:p w14:paraId="4CF2DAD6" w14:textId="77777777" w:rsidR="00F45FD5" w:rsidRDefault="00F45F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888"/>
      <w:gridCol w:w="3888"/>
      <w:gridCol w:w="3888"/>
    </w:tblGrid>
    <w:tr w:rsidR="00F45FD5" w14:paraId="79A3430D" w14:textId="77777777" w:rsidTr="12BA794C">
      <w:tc>
        <w:tcPr>
          <w:tcW w:w="3888" w:type="dxa"/>
        </w:tcPr>
        <w:p w14:paraId="6B2A23C9" w14:textId="5627D889" w:rsidR="00F45FD5" w:rsidRDefault="00F45FD5" w:rsidP="00347401">
          <w:pPr>
            <w:pStyle w:val="Header"/>
            <w:ind w:left="-115"/>
          </w:pPr>
        </w:p>
      </w:tc>
      <w:tc>
        <w:tcPr>
          <w:tcW w:w="3888" w:type="dxa"/>
        </w:tcPr>
        <w:p w14:paraId="675F7F92" w14:textId="49F9FCAE" w:rsidR="00F45FD5" w:rsidRDefault="00F45FD5" w:rsidP="00347401">
          <w:pPr>
            <w:pStyle w:val="Header"/>
            <w:jc w:val="center"/>
          </w:pPr>
        </w:p>
      </w:tc>
      <w:tc>
        <w:tcPr>
          <w:tcW w:w="3888" w:type="dxa"/>
        </w:tcPr>
        <w:p w14:paraId="3C5FB864" w14:textId="5E2DE54C" w:rsidR="00F45FD5" w:rsidRDefault="00F45FD5" w:rsidP="00347401">
          <w:pPr>
            <w:pStyle w:val="Header"/>
            <w:ind w:right="-115"/>
            <w:jc w:val="right"/>
          </w:pPr>
        </w:p>
      </w:tc>
    </w:tr>
  </w:tbl>
  <w:p w14:paraId="2D3A7FE1" w14:textId="08E3A44E" w:rsidR="00F45FD5" w:rsidRDefault="00F45FD5" w:rsidP="00347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47F49"/>
    <w:multiLevelType w:val="hybridMultilevel"/>
    <w:tmpl w:val="F3A464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CF011F"/>
    <w:multiLevelType w:val="hybridMultilevel"/>
    <w:tmpl w:val="B80428F8"/>
    <w:lvl w:ilvl="0" w:tplc="C3BED4B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DE3529"/>
    <w:multiLevelType w:val="hybridMultilevel"/>
    <w:tmpl w:val="53D0E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5C1E9B"/>
    <w:multiLevelType w:val="hybridMultilevel"/>
    <w:tmpl w:val="8F6A5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681AD2"/>
    <w:multiLevelType w:val="hybridMultilevel"/>
    <w:tmpl w:val="1F30E186"/>
    <w:lvl w:ilvl="0" w:tplc="C02AAE8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1F0975"/>
    <w:multiLevelType w:val="hybridMultilevel"/>
    <w:tmpl w:val="F7BC74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6C552D"/>
    <w:multiLevelType w:val="multilevel"/>
    <w:tmpl w:val="B10CA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00615A"/>
    <w:multiLevelType w:val="hybridMultilevel"/>
    <w:tmpl w:val="244AB7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2F6EC6"/>
    <w:multiLevelType w:val="multilevel"/>
    <w:tmpl w:val="DC22B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D5030D"/>
    <w:multiLevelType w:val="hybridMultilevel"/>
    <w:tmpl w:val="757A3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F02361F"/>
    <w:multiLevelType w:val="hybridMultilevel"/>
    <w:tmpl w:val="B21C5E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F066079"/>
    <w:multiLevelType w:val="hybridMultilevel"/>
    <w:tmpl w:val="935CD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7A513E"/>
    <w:multiLevelType w:val="hybridMultilevel"/>
    <w:tmpl w:val="5BA2EEEC"/>
    <w:lvl w:ilvl="0" w:tplc="96D8862A">
      <w:start w:val="1"/>
      <w:numFmt w:val="decimal"/>
      <w:lvlText w:val="%1."/>
      <w:lvlJc w:val="left"/>
      <w:pPr>
        <w:ind w:left="356" w:hanging="360"/>
      </w:pPr>
      <w:rPr>
        <w:rFonts w:hint="default"/>
        <w:b w:val="0"/>
      </w:rPr>
    </w:lvl>
    <w:lvl w:ilvl="1" w:tplc="04090019" w:tentative="1">
      <w:start w:val="1"/>
      <w:numFmt w:val="lowerLetter"/>
      <w:lvlText w:val="%2."/>
      <w:lvlJc w:val="left"/>
      <w:pPr>
        <w:ind w:left="1076" w:hanging="360"/>
      </w:pPr>
    </w:lvl>
    <w:lvl w:ilvl="2" w:tplc="0409001B" w:tentative="1">
      <w:start w:val="1"/>
      <w:numFmt w:val="lowerRoman"/>
      <w:lvlText w:val="%3."/>
      <w:lvlJc w:val="right"/>
      <w:pPr>
        <w:ind w:left="1796" w:hanging="180"/>
      </w:pPr>
    </w:lvl>
    <w:lvl w:ilvl="3" w:tplc="0409000F" w:tentative="1">
      <w:start w:val="1"/>
      <w:numFmt w:val="decimal"/>
      <w:lvlText w:val="%4."/>
      <w:lvlJc w:val="left"/>
      <w:pPr>
        <w:ind w:left="2516" w:hanging="360"/>
      </w:pPr>
    </w:lvl>
    <w:lvl w:ilvl="4" w:tplc="04090019" w:tentative="1">
      <w:start w:val="1"/>
      <w:numFmt w:val="lowerLetter"/>
      <w:lvlText w:val="%5."/>
      <w:lvlJc w:val="left"/>
      <w:pPr>
        <w:ind w:left="3236" w:hanging="360"/>
      </w:pPr>
    </w:lvl>
    <w:lvl w:ilvl="5" w:tplc="0409001B" w:tentative="1">
      <w:start w:val="1"/>
      <w:numFmt w:val="lowerRoman"/>
      <w:lvlText w:val="%6."/>
      <w:lvlJc w:val="right"/>
      <w:pPr>
        <w:ind w:left="3956" w:hanging="180"/>
      </w:pPr>
    </w:lvl>
    <w:lvl w:ilvl="6" w:tplc="0409000F" w:tentative="1">
      <w:start w:val="1"/>
      <w:numFmt w:val="decimal"/>
      <w:lvlText w:val="%7."/>
      <w:lvlJc w:val="left"/>
      <w:pPr>
        <w:ind w:left="4676" w:hanging="360"/>
      </w:pPr>
    </w:lvl>
    <w:lvl w:ilvl="7" w:tplc="04090019" w:tentative="1">
      <w:start w:val="1"/>
      <w:numFmt w:val="lowerLetter"/>
      <w:lvlText w:val="%8."/>
      <w:lvlJc w:val="left"/>
      <w:pPr>
        <w:ind w:left="5396" w:hanging="360"/>
      </w:pPr>
    </w:lvl>
    <w:lvl w:ilvl="8" w:tplc="0409001B" w:tentative="1">
      <w:start w:val="1"/>
      <w:numFmt w:val="lowerRoman"/>
      <w:lvlText w:val="%9."/>
      <w:lvlJc w:val="right"/>
      <w:pPr>
        <w:ind w:left="6116" w:hanging="180"/>
      </w:pPr>
    </w:lvl>
  </w:abstractNum>
  <w:abstractNum w:abstractNumId="13" w15:restartNumberingAfterBreak="0">
    <w:nsid w:val="57341E78"/>
    <w:multiLevelType w:val="hybridMultilevel"/>
    <w:tmpl w:val="8EF847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84466F2"/>
    <w:multiLevelType w:val="hybridMultilevel"/>
    <w:tmpl w:val="602A9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3A5C4C"/>
    <w:multiLevelType w:val="hybridMultilevel"/>
    <w:tmpl w:val="FB442A38"/>
    <w:lvl w:ilvl="0" w:tplc="A4B2B234">
      <w:start w:val="1"/>
      <w:numFmt w:val="lowerRoman"/>
      <w:lvlText w:val="(%1)"/>
      <w:lvlJc w:val="left"/>
      <w:pPr>
        <w:ind w:left="1436" w:hanging="72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16" w15:restartNumberingAfterBreak="0">
    <w:nsid w:val="695522BC"/>
    <w:multiLevelType w:val="hybridMultilevel"/>
    <w:tmpl w:val="82E05798"/>
    <w:lvl w:ilvl="0" w:tplc="4AEA65C4">
      <w:start w:val="2"/>
      <w:numFmt w:val="decimal"/>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17" w15:restartNumberingAfterBreak="0">
    <w:nsid w:val="6A063EF8"/>
    <w:multiLevelType w:val="hybridMultilevel"/>
    <w:tmpl w:val="9F226734"/>
    <w:lvl w:ilvl="0" w:tplc="10A84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62A0953"/>
    <w:multiLevelType w:val="hybridMultilevel"/>
    <w:tmpl w:val="6DAA713A"/>
    <w:lvl w:ilvl="0" w:tplc="CEC281FE">
      <w:start w:val="2"/>
      <w:numFmt w:val="decimal"/>
      <w:lvlText w:val="%1"/>
      <w:lvlJc w:val="left"/>
      <w:pPr>
        <w:ind w:left="716" w:hanging="360"/>
      </w:pPr>
      <w:rPr>
        <w:rFonts w:hint="default"/>
      </w:rPr>
    </w:lvl>
    <w:lvl w:ilvl="1" w:tplc="04090019" w:tentative="1">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19" w15:restartNumberingAfterBreak="0">
    <w:nsid w:val="7A7C4136"/>
    <w:multiLevelType w:val="hybridMultilevel"/>
    <w:tmpl w:val="DA56D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933A3B"/>
    <w:multiLevelType w:val="hybridMultilevel"/>
    <w:tmpl w:val="6E16A232"/>
    <w:lvl w:ilvl="0" w:tplc="D994A0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9"/>
  </w:num>
  <w:num w:numId="3">
    <w:abstractNumId w:val="9"/>
  </w:num>
  <w:num w:numId="4">
    <w:abstractNumId w:val="9"/>
  </w:num>
  <w:num w:numId="5">
    <w:abstractNumId w:val="17"/>
  </w:num>
  <w:num w:numId="6">
    <w:abstractNumId w:val="6"/>
  </w:num>
  <w:num w:numId="7">
    <w:abstractNumId w:val="8"/>
  </w:num>
  <w:num w:numId="8">
    <w:abstractNumId w:val="10"/>
  </w:num>
  <w:num w:numId="9">
    <w:abstractNumId w:val="5"/>
  </w:num>
  <w:num w:numId="10">
    <w:abstractNumId w:val="0"/>
  </w:num>
  <w:num w:numId="11">
    <w:abstractNumId w:val="2"/>
  </w:num>
  <w:num w:numId="12">
    <w:abstractNumId w:val="7"/>
  </w:num>
  <w:num w:numId="13">
    <w:abstractNumId w:val="14"/>
  </w:num>
  <w:num w:numId="14">
    <w:abstractNumId w:val="4"/>
  </w:num>
  <w:num w:numId="15">
    <w:abstractNumId w:val="12"/>
  </w:num>
  <w:num w:numId="16">
    <w:abstractNumId w:val="18"/>
  </w:num>
  <w:num w:numId="17">
    <w:abstractNumId w:val="16"/>
  </w:num>
  <w:num w:numId="18">
    <w:abstractNumId w:val="15"/>
  </w:num>
  <w:num w:numId="19">
    <w:abstractNumId w:val="1"/>
  </w:num>
  <w:num w:numId="20">
    <w:abstractNumId w:val="20"/>
  </w:num>
  <w:num w:numId="21">
    <w:abstractNumId w:val="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995"/>
    <w:rsid w:val="0000264A"/>
    <w:rsid w:val="00007DB6"/>
    <w:rsid w:val="000166C2"/>
    <w:rsid w:val="000216C6"/>
    <w:rsid w:val="00025792"/>
    <w:rsid w:val="00036E4F"/>
    <w:rsid w:val="0005524B"/>
    <w:rsid w:val="00073DF8"/>
    <w:rsid w:val="00091083"/>
    <w:rsid w:val="000A6096"/>
    <w:rsid w:val="000A66B3"/>
    <w:rsid w:val="000A739E"/>
    <w:rsid w:val="000B47CF"/>
    <w:rsid w:val="000B5048"/>
    <w:rsid w:val="000B5403"/>
    <w:rsid w:val="000B5BCE"/>
    <w:rsid w:val="000C7762"/>
    <w:rsid w:val="000E3CB6"/>
    <w:rsid w:val="000E5BD0"/>
    <w:rsid w:val="000E7780"/>
    <w:rsid w:val="000F1923"/>
    <w:rsid w:val="000F2997"/>
    <w:rsid w:val="000F6853"/>
    <w:rsid w:val="001022F1"/>
    <w:rsid w:val="001056B3"/>
    <w:rsid w:val="001166D6"/>
    <w:rsid w:val="00121C76"/>
    <w:rsid w:val="00126BD1"/>
    <w:rsid w:val="0013238A"/>
    <w:rsid w:val="0014233D"/>
    <w:rsid w:val="0014243D"/>
    <w:rsid w:val="00152514"/>
    <w:rsid w:val="0015518F"/>
    <w:rsid w:val="00170C81"/>
    <w:rsid w:val="001710BE"/>
    <w:rsid w:val="00194A82"/>
    <w:rsid w:val="001A0DDD"/>
    <w:rsid w:val="001A7572"/>
    <w:rsid w:val="001B1588"/>
    <w:rsid w:val="001C1FAD"/>
    <w:rsid w:val="001E0A83"/>
    <w:rsid w:val="001E1BBE"/>
    <w:rsid w:val="001E1C70"/>
    <w:rsid w:val="001E1CE5"/>
    <w:rsid w:val="001E46C4"/>
    <w:rsid w:val="001F6951"/>
    <w:rsid w:val="0020106B"/>
    <w:rsid w:val="002061D7"/>
    <w:rsid w:val="002101A3"/>
    <w:rsid w:val="00210748"/>
    <w:rsid w:val="0021170A"/>
    <w:rsid w:val="0021203C"/>
    <w:rsid w:val="0021314C"/>
    <w:rsid w:val="00221A9B"/>
    <w:rsid w:val="00231FDF"/>
    <w:rsid w:val="00235AF2"/>
    <w:rsid w:val="00241641"/>
    <w:rsid w:val="00243C7A"/>
    <w:rsid w:val="00244C34"/>
    <w:rsid w:val="00251FDB"/>
    <w:rsid w:val="00252F7F"/>
    <w:rsid w:val="002537A5"/>
    <w:rsid w:val="00254E97"/>
    <w:rsid w:val="0026650D"/>
    <w:rsid w:val="00285B07"/>
    <w:rsid w:val="00293106"/>
    <w:rsid w:val="002B01B3"/>
    <w:rsid w:val="002B1376"/>
    <w:rsid w:val="002B1B7F"/>
    <w:rsid w:val="002B5A03"/>
    <w:rsid w:val="002C1749"/>
    <w:rsid w:val="002C3359"/>
    <w:rsid w:val="002C5E94"/>
    <w:rsid w:val="002C7026"/>
    <w:rsid w:val="002C7C14"/>
    <w:rsid w:val="002D60C4"/>
    <w:rsid w:val="002D7F00"/>
    <w:rsid w:val="002F2E0D"/>
    <w:rsid w:val="002F765E"/>
    <w:rsid w:val="00301CF7"/>
    <w:rsid w:val="00311491"/>
    <w:rsid w:val="0031426F"/>
    <w:rsid w:val="003153AB"/>
    <w:rsid w:val="003239FC"/>
    <w:rsid w:val="00327520"/>
    <w:rsid w:val="00332C7C"/>
    <w:rsid w:val="003403C9"/>
    <w:rsid w:val="003445F5"/>
    <w:rsid w:val="00346F98"/>
    <w:rsid w:val="00347401"/>
    <w:rsid w:val="00347A89"/>
    <w:rsid w:val="003533F1"/>
    <w:rsid w:val="00373EE8"/>
    <w:rsid w:val="0037494F"/>
    <w:rsid w:val="00385275"/>
    <w:rsid w:val="00387B9B"/>
    <w:rsid w:val="003B015B"/>
    <w:rsid w:val="003B4205"/>
    <w:rsid w:val="003B797B"/>
    <w:rsid w:val="003B7CBF"/>
    <w:rsid w:val="003C2A0C"/>
    <w:rsid w:val="003C60D8"/>
    <w:rsid w:val="003C77DB"/>
    <w:rsid w:val="003D2E79"/>
    <w:rsid w:val="003E596D"/>
    <w:rsid w:val="003E5C72"/>
    <w:rsid w:val="003F015E"/>
    <w:rsid w:val="00424C70"/>
    <w:rsid w:val="00426EBD"/>
    <w:rsid w:val="0043230E"/>
    <w:rsid w:val="00435C3B"/>
    <w:rsid w:val="004418DE"/>
    <w:rsid w:val="00444A3E"/>
    <w:rsid w:val="00451212"/>
    <w:rsid w:val="004528B2"/>
    <w:rsid w:val="00457733"/>
    <w:rsid w:val="004605DA"/>
    <w:rsid w:val="00462A7E"/>
    <w:rsid w:val="004654CF"/>
    <w:rsid w:val="00471F2F"/>
    <w:rsid w:val="00476374"/>
    <w:rsid w:val="004A1B57"/>
    <w:rsid w:val="004A4772"/>
    <w:rsid w:val="004C26F0"/>
    <w:rsid w:val="004C3F15"/>
    <w:rsid w:val="004D53C1"/>
    <w:rsid w:val="004E0923"/>
    <w:rsid w:val="00505E58"/>
    <w:rsid w:val="00537035"/>
    <w:rsid w:val="005409F8"/>
    <w:rsid w:val="00556FB9"/>
    <w:rsid w:val="00562625"/>
    <w:rsid w:val="00562E64"/>
    <w:rsid w:val="005668DB"/>
    <w:rsid w:val="00570F48"/>
    <w:rsid w:val="00574CB6"/>
    <w:rsid w:val="00584B36"/>
    <w:rsid w:val="00593333"/>
    <w:rsid w:val="005B1A83"/>
    <w:rsid w:val="005C0337"/>
    <w:rsid w:val="005C1815"/>
    <w:rsid w:val="005C1F62"/>
    <w:rsid w:val="005C60EE"/>
    <w:rsid w:val="005D68A3"/>
    <w:rsid w:val="005D7840"/>
    <w:rsid w:val="005D7AEA"/>
    <w:rsid w:val="005E3B04"/>
    <w:rsid w:val="005F2B8D"/>
    <w:rsid w:val="005F381C"/>
    <w:rsid w:val="00606F46"/>
    <w:rsid w:val="00627E87"/>
    <w:rsid w:val="00631376"/>
    <w:rsid w:val="00634D26"/>
    <w:rsid w:val="00635692"/>
    <w:rsid w:val="006468EE"/>
    <w:rsid w:val="00663EC3"/>
    <w:rsid w:val="00672CDB"/>
    <w:rsid w:val="00672E4E"/>
    <w:rsid w:val="0069206E"/>
    <w:rsid w:val="00696324"/>
    <w:rsid w:val="006C1D97"/>
    <w:rsid w:val="006D7281"/>
    <w:rsid w:val="006F5457"/>
    <w:rsid w:val="00710CAB"/>
    <w:rsid w:val="007129B1"/>
    <w:rsid w:val="00713D44"/>
    <w:rsid w:val="00714898"/>
    <w:rsid w:val="00714D94"/>
    <w:rsid w:val="00717937"/>
    <w:rsid w:val="00722006"/>
    <w:rsid w:val="007235D5"/>
    <w:rsid w:val="007356A1"/>
    <w:rsid w:val="0074354B"/>
    <w:rsid w:val="007515C3"/>
    <w:rsid w:val="00756CB0"/>
    <w:rsid w:val="007679F8"/>
    <w:rsid w:val="0078022A"/>
    <w:rsid w:val="0078068F"/>
    <w:rsid w:val="0078209D"/>
    <w:rsid w:val="00786F65"/>
    <w:rsid w:val="00791956"/>
    <w:rsid w:val="007A1A22"/>
    <w:rsid w:val="007A7CA8"/>
    <w:rsid w:val="007B45D2"/>
    <w:rsid w:val="007C72C6"/>
    <w:rsid w:val="007D0E6F"/>
    <w:rsid w:val="007D5065"/>
    <w:rsid w:val="007F2CFE"/>
    <w:rsid w:val="007F5813"/>
    <w:rsid w:val="008063EE"/>
    <w:rsid w:val="00810D99"/>
    <w:rsid w:val="0082348A"/>
    <w:rsid w:val="00833B9D"/>
    <w:rsid w:val="00841B49"/>
    <w:rsid w:val="00844AB0"/>
    <w:rsid w:val="0084748B"/>
    <w:rsid w:val="0085030E"/>
    <w:rsid w:val="00856663"/>
    <w:rsid w:val="00856A73"/>
    <w:rsid w:val="00857ED8"/>
    <w:rsid w:val="00862A4C"/>
    <w:rsid w:val="008731D2"/>
    <w:rsid w:val="00881770"/>
    <w:rsid w:val="00885F94"/>
    <w:rsid w:val="00887F3B"/>
    <w:rsid w:val="008A213C"/>
    <w:rsid w:val="008A360B"/>
    <w:rsid w:val="008A4797"/>
    <w:rsid w:val="008A756C"/>
    <w:rsid w:val="008C0366"/>
    <w:rsid w:val="008C3D38"/>
    <w:rsid w:val="008C5038"/>
    <w:rsid w:val="008D2B38"/>
    <w:rsid w:val="008D63E3"/>
    <w:rsid w:val="008D778A"/>
    <w:rsid w:val="008E0EB1"/>
    <w:rsid w:val="008E3FCB"/>
    <w:rsid w:val="008E60A9"/>
    <w:rsid w:val="008F29E2"/>
    <w:rsid w:val="00900BC4"/>
    <w:rsid w:val="009047E9"/>
    <w:rsid w:val="0091722E"/>
    <w:rsid w:val="0092005F"/>
    <w:rsid w:val="00937856"/>
    <w:rsid w:val="00946A7B"/>
    <w:rsid w:val="009553D3"/>
    <w:rsid w:val="00961EA8"/>
    <w:rsid w:val="009660B3"/>
    <w:rsid w:val="00975FDD"/>
    <w:rsid w:val="0098195B"/>
    <w:rsid w:val="009839BF"/>
    <w:rsid w:val="00986A17"/>
    <w:rsid w:val="0099271C"/>
    <w:rsid w:val="009A19DB"/>
    <w:rsid w:val="009A2D38"/>
    <w:rsid w:val="009B78C5"/>
    <w:rsid w:val="009C1959"/>
    <w:rsid w:val="009C4188"/>
    <w:rsid w:val="009D6F13"/>
    <w:rsid w:val="009E4FE0"/>
    <w:rsid w:val="009F6C7F"/>
    <w:rsid w:val="00A013BD"/>
    <w:rsid w:val="00A014BD"/>
    <w:rsid w:val="00A022C8"/>
    <w:rsid w:val="00A15F68"/>
    <w:rsid w:val="00A47442"/>
    <w:rsid w:val="00A53919"/>
    <w:rsid w:val="00A5711A"/>
    <w:rsid w:val="00A5729A"/>
    <w:rsid w:val="00A628FE"/>
    <w:rsid w:val="00A635D4"/>
    <w:rsid w:val="00A71B39"/>
    <w:rsid w:val="00A73580"/>
    <w:rsid w:val="00A73B55"/>
    <w:rsid w:val="00A75085"/>
    <w:rsid w:val="00A77E46"/>
    <w:rsid w:val="00A86783"/>
    <w:rsid w:val="00AA054B"/>
    <w:rsid w:val="00AB4AF3"/>
    <w:rsid w:val="00AC271D"/>
    <w:rsid w:val="00AC4F81"/>
    <w:rsid w:val="00AE2F5A"/>
    <w:rsid w:val="00AE4908"/>
    <w:rsid w:val="00AE7A5C"/>
    <w:rsid w:val="00AF6487"/>
    <w:rsid w:val="00B0121E"/>
    <w:rsid w:val="00B02814"/>
    <w:rsid w:val="00B02F18"/>
    <w:rsid w:val="00B10540"/>
    <w:rsid w:val="00B11F10"/>
    <w:rsid w:val="00B14CD1"/>
    <w:rsid w:val="00B17B2C"/>
    <w:rsid w:val="00B24377"/>
    <w:rsid w:val="00B30F8C"/>
    <w:rsid w:val="00B33ADD"/>
    <w:rsid w:val="00B36B2D"/>
    <w:rsid w:val="00B40995"/>
    <w:rsid w:val="00B427E8"/>
    <w:rsid w:val="00B4476D"/>
    <w:rsid w:val="00B53AB5"/>
    <w:rsid w:val="00B60BBB"/>
    <w:rsid w:val="00B72AF5"/>
    <w:rsid w:val="00B745B5"/>
    <w:rsid w:val="00B753AE"/>
    <w:rsid w:val="00B80156"/>
    <w:rsid w:val="00B806C9"/>
    <w:rsid w:val="00B857FC"/>
    <w:rsid w:val="00B9256C"/>
    <w:rsid w:val="00B94B5B"/>
    <w:rsid w:val="00BA018E"/>
    <w:rsid w:val="00BA0CA4"/>
    <w:rsid w:val="00BB25C9"/>
    <w:rsid w:val="00BB6BE7"/>
    <w:rsid w:val="00BD01BC"/>
    <w:rsid w:val="00BD2FED"/>
    <w:rsid w:val="00BD776E"/>
    <w:rsid w:val="00BE541D"/>
    <w:rsid w:val="00BE5893"/>
    <w:rsid w:val="00C02355"/>
    <w:rsid w:val="00C1073E"/>
    <w:rsid w:val="00C10930"/>
    <w:rsid w:val="00C12017"/>
    <w:rsid w:val="00C126A2"/>
    <w:rsid w:val="00C44438"/>
    <w:rsid w:val="00C45453"/>
    <w:rsid w:val="00C4630A"/>
    <w:rsid w:val="00C50F43"/>
    <w:rsid w:val="00C517F6"/>
    <w:rsid w:val="00C64373"/>
    <w:rsid w:val="00C65615"/>
    <w:rsid w:val="00C65D1F"/>
    <w:rsid w:val="00C66C9F"/>
    <w:rsid w:val="00C66FD7"/>
    <w:rsid w:val="00C84EFC"/>
    <w:rsid w:val="00C85BF4"/>
    <w:rsid w:val="00CC2FA3"/>
    <w:rsid w:val="00CC6692"/>
    <w:rsid w:val="00CC7750"/>
    <w:rsid w:val="00CD4652"/>
    <w:rsid w:val="00CE21CB"/>
    <w:rsid w:val="00CE5F77"/>
    <w:rsid w:val="00CE60CA"/>
    <w:rsid w:val="00CF4966"/>
    <w:rsid w:val="00CF7944"/>
    <w:rsid w:val="00D06645"/>
    <w:rsid w:val="00D1137E"/>
    <w:rsid w:val="00D20D7E"/>
    <w:rsid w:val="00D262A6"/>
    <w:rsid w:val="00D34D6A"/>
    <w:rsid w:val="00D40F5E"/>
    <w:rsid w:val="00D459D9"/>
    <w:rsid w:val="00D53258"/>
    <w:rsid w:val="00D73DC9"/>
    <w:rsid w:val="00D82130"/>
    <w:rsid w:val="00D9092B"/>
    <w:rsid w:val="00D938B2"/>
    <w:rsid w:val="00D94184"/>
    <w:rsid w:val="00DA1B34"/>
    <w:rsid w:val="00DA347D"/>
    <w:rsid w:val="00DA399C"/>
    <w:rsid w:val="00DB1E91"/>
    <w:rsid w:val="00DB5DCE"/>
    <w:rsid w:val="00DC1D53"/>
    <w:rsid w:val="00DC5D88"/>
    <w:rsid w:val="00DD0726"/>
    <w:rsid w:val="00DD451A"/>
    <w:rsid w:val="00DE535B"/>
    <w:rsid w:val="00DE65E6"/>
    <w:rsid w:val="00DF67E2"/>
    <w:rsid w:val="00E01042"/>
    <w:rsid w:val="00E0171C"/>
    <w:rsid w:val="00E0797A"/>
    <w:rsid w:val="00E07E24"/>
    <w:rsid w:val="00E22F6C"/>
    <w:rsid w:val="00E26640"/>
    <w:rsid w:val="00E36E07"/>
    <w:rsid w:val="00E41299"/>
    <w:rsid w:val="00E4483A"/>
    <w:rsid w:val="00E517F3"/>
    <w:rsid w:val="00E52A45"/>
    <w:rsid w:val="00E56509"/>
    <w:rsid w:val="00E56A2E"/>
    <w:rsid w:val="00E575C9"/>
    <w:rsid w:val="00E603AD"/>
    <w:rsid w:val="00E619CE"/>
    <w:rsid w:val="00E65A85"/>
    <w:rsid w:val="00E734F4"/>
    <w:rsid w:val="00E7352D"/>
    <w:rsid w:val="00E9267A"/>
    <w:rsid w:val="00EA02DF"/>
    <w:rsid w:val="00ED0A87"/>
    <w:rsid w:val="00ED4734"/>
    <w:rsid w:val="00EE405C"/>
    <w:rsid w:val="00EE704D"/>
    <w:rsid w:val="00EF4F09"/>
    <w:rsid w:val="00F0505E"/>
    <w:rsid w:val="00F06043"/>
    <w:rsid w:val="00F15766"/>
    <w:rsid w:val="00F1641E"/>
    <w:rsid w:val="00F17556"/>
    <w:rsid w:val="00F258D5"/>
    <w:rsid w:val="00F30B12"/>
    <w:rsid w:val="00F31F8B"/>
    <w:rsid w:val="00F414D6"/>
    <w:rsid w:val="00F45FD5"/>
    <w:rsid w:val="00F6448E"/>
    <w:rsid w:val="00F649CD"/>
    <w:rsid w:val="00F7116F"/>
    <w:rsid w:val="00F75DBB"/>
    <w:rsid w:val="00F76DEC"/>
    <w:rsid w:val="00F81915"/>
    <w:rsid w:val="00F875EF"/>
    <w:rsid w:val="00FA00D4"/>
    <w:rsid w:val="00FA2557"/>
    <w:rsid w:val="00FA2DE0"/>
    <w:rsid w:val="00FB586E"/>
    <w:rsid w:val="00FC3A63"/>
    <w:rsid w:val="00FC7510"/>
    <w:rsid w:val="00FD0254"/>
    <w:rsid w:val="00FE1743"/>
    <w:rsid w:val="00FE3DB9"/>
    <w:rsid w:val="00FE67EE"/>
    <w:rsid w:val="00FE693E"/>
    <w:rsid w:val="00FE7401"/>
    <w:rsid w:val="00FF3090"/>
    <w:rsid w:val="0138BD2E"/>
    <w:rsid w:val="015ACE35"/>
    <w:rsid w:val="02AA5A08"/>
    <w:rsid w:val="02ED3FAA"/>
    <w:rsid w:val="038A7A72"/>
    <w:rsid w:val="04DACA7D"/>
    <w:rsid w:val="08722561"/>
    <w:rsid w:val="08E2FCF0"/>
    <w:rsid w:val="095AEA6A"/>
    <w:rsid w:val="09995A7D"/>
    <w:rsid w:val="09BA0119"/>
    <w:rsid w:val="09DA0D89"/>
    <w:rsid w:val="0A2568A3"/>
    <w:rsid w:val="0B4F9EFE"/>
    <w:rsid w:val="0BE566FC"/>
    <w:rsid w:val="0D0C5378"/>
    <w:rsid w:val="0EB49A75"/>
    <w:rsid w:val="0EC0A729"/>
    <w:rsid w:val="0F289BEA"/>
    <w:rsid w:val="0FA8A986"/>
    <w:rsid w:val="11B7AFC6"/>
    <w:rsid w:val="12BA794C"/>
    <w:rsid w:val="147A82F5"/>
    <w:rsid w:val="14E07F49"/>
    <w:rsid w:val="151B5DD2"/>
    <w:rsid w:val="15470F7E"/>
    <w:rsid w:val="16B6F745"/>
    <w:rsid w:val="17318EBD"/>
    <w:rsid w:val="1A72940D"/>
    <w:rsid w:val="1AAD044D"/>
    <w:rsid w:val="1DAA7CB9"/>
    <w:rsid w:val="1F4FD254"/>
    <w:rsid w:val="2245C87B"/>
    <w:rsid w:val="22595BAD"/>
    <w:rsid w:val="257DACB4"/>
    <w:rsid w:val="25C67DF4"/>
    <w:rsid w:val="26893346"/>
    <w:rsid w:val="2720FE7E"/>
    <w:rsid w:val="2844155D"/>
    <w:rsid w:val="2A2B02D0"/>
    <w:rsid w:val="2BADD012"/>
    <w:rsid w:val="2BDF7E5E"/>
    <w:rsid w:val="2D14A19E"/>
    <w:rsid w:val="2E33731E"/>
    <w:rsid w:val="3179D41D"/>
    <w:rsid w:val="31B59FE1"/>
    <w:rsid w:val="31F1B3DB"/>
    <w:rsid w:val="3351F18F"/>
    <w:rsid w:val="33B33E84"/>
    <w:rsid w:val="3400C66C"/>
    <w:rsid w:val="3416CFD5"/>
    <w:rsid w:val="35AC94CB"/>
    <w:rsid w:val="35CE6E74"/>
    <w:rsid w:val="36D3B69D"/>
    <w:rsid w:val="372A6F8C"/>
    <w:rsid w:val="376A07E7"/>
    <w:rsid w:val="37DD28EA"/>
    <w:rsid w:val="3AED2284"/>
    <w:rsid w:val="3B9C6D1B"/>
    <w:rsid w:val="3C1E5FB7"/>
    <w:rsid w:val="3F9FE6D3"/>
    <w:rsid w:val="40C40455"/>
    <w:rsid w:val="41B96938"/>
    <w:rsid w:val="42E729A9"/>
    <w:rsid w:val="479A9332"/>
    <w:rsid w:val="482EC901"/>
    <w:rsid w:val="48641652"/>
    <w:rsid w:val="49A4428C"/>
    <w:rsid w:val="49B2B87E"/>
    <w:rsid w:val="4AAEB515"/>
    <w:rsid w:val="4ADBBC26"/>
    <w:rsid w:val="4BD20123"/>
    <w:rsid w:val="4C4F4875"/>
    <w:rsid w:val="4E0C1F09"/>
    <w:rsid w:val="4E27B141"/>
    <w:rsid w:val="4E3D0AA9"/>
    <w:rsid w:val="4FD5F7C0"/>
    <w:rsid w:val="4FEAB7CA"/>
    <w:rsid w:val="5236E88C"/>
    <w:rsid w:val="52C8A0E3"/>
    <w:rsid w:val="5353586B"/>
    <w:rsid w:val="54AABF14"/>
    <w:rsid w:val="54BECBC3"/>
    <w:rsid w:val="54C84A82"/>
    <w:rsid w:val="568DA199"/>
    <w:rsid w:val="57875460"/>
    <w:rsid w:val="57DE8943"/>
    <w:rsid w:val="58BF1157"/>
    <w:rsid w:val="59E53C8D"/>
    <w:rsid w:val="5B080D19"/>
    <w:rsid w:val="5B885147"/>
    <w:rsid w:val="5BC809C6"/>
    <w:rsid w:val="5F322D2C"/>
    <w:rsid w:val="5F38E8F7"/>
    <w:rsid w:val="60A18FF9"/>
    <w:rsid w:val="625012C1"/>
    <w:rsid w:val="6375BA65"/>
    <w:rsid w:val="63E23425"/>
    <w:rsid w:val="65E802F4"/>
    <w:rsid w:val="6A433F06"/>
    <w:rsid w:val="6E116185"/>
    <w:rsid w:val="707CDE56"/>
    <w:rsid w:val="7121B7FC"/>
    <w:rsid w:val="7185249A"/>
    <w:rsid w:val="71A239B2"/>
    <w:rsid w:val="7446A32D"/>
    <w:rsid w:val="75CEDD0E"/>
    <w:rsid w:val="76A88CF4"/>
    <w:rsid w:val="76F4EE71"/>
    <w:rsid w:val="7B06AEAE"/>
    <w:rsid w:val="7D077F73"/>
    <w:rsid w:val="7F00105A"/>
    <w:rsid w:val="7FA900C1"/>
    <w:rsid w:val="7FEC2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13009E"/>
  <w15:docId w15:val="{0576D177-96F4-4F7D-BEE7-7B9DFED4D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0995"/>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995"/>
    <w:pPr>
      <w:ind w:left="720"/>
      <w:contextualSpacing/>
    </w:pPr>
  </w:style>
  <w:style w:type="table" w:styleId="TableGrid">
    <w:name w:val="Table Grid"/>
    <w:basedOn w:val="TableNormal"/>
    <w:rsid w:val="00B4099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semiHidden/>
    <w:unhideWhenUsed/>
    <w:rsid w:val="000E5BD0"/>
    <w:rPr>
      <w:rFonts w:ascii="Segoe UI" w:hAnsi="Segoe UI" w:cs="Segoe UI"/>
      <w:sz w:val="18"/>
      <w:szCs w:val="18"/>
    </w:rPr>
  </w:style>
  <w:style w:type="character" w:customStyle="1" w:styleId="BalloonTextChar">
    <w:name w:val="Balloon Text Char"/>
    <w:basedOn w:val="DefaultParagraphFont"/>
    <w:link w:val="BalloonText"/>
    <w:semiHidden/>
    <w:rsid w:val="000E5BD0"/>
    <w:rPr>
      <w:rFonts w:ascii="Segoe UI" w:hAnsi="Segoe UI" w:cs="Segoe UI"/>
      <w:sz w:val="18"/>
      <w:szCs w:val="18"/>
    </w:rPr>
  </w:style>
  <w:style w:type="character" w:styleId="CommentReference">
    <w:name w:val="annotation reference"/>
    <w:basedOn w:val="DefaultParagraphFont"/>
    <w:uiPriority w:val="99"/>
    <w:semiHidden/>
    <w:unhideWhenUsed/>
    <w:rsid w:val="00BE5893"/>
    <w:rPr>
      <w:sz w:val="16"/>
      <w:szCs w:val="16"/>
    </w:rPr>
  </w:style>
  <w:style w:type="paragraph" w:styleId="CommentText">
    <w:name w:val="annotation text"/>
    <w:basedOn w:val="Normal"/>
    <w:link w:val="CommentTextChar"/>
    <w:uiPriority w:val="99"/>
    <w:unhideWhenUsed/>
    <w:rsid w:val="00BE5893"/>
    <w:pPr>
      <w:autoSpaceDE/>
      <w:autoSpaceDN/>
      <w:adjustRightInd/>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BE5893"/>
    <w:rPr>
      <w:rFonts w:asciiTheme="minorHAnsi" w:eastAsiaTheme="minorHAnsi" w:hAnsiTheme="minorHAnsi" w:cstheme="minorBidi"/>
    </w:rPr>
  </w:style>
  <w:style w:type="character" w:styleId="Hyperlink">
    <w:name w:val="Hyperlink"/>
    <w:basedOn w:val="DefaultParagraphFont"/>
    <w:uiPriority w:val="99"/>
    <w:unhideWhenUsed/>
    <w:rsid w:val="001710BE"/>
    <w:rPr>
      <w:color w:val="0000FF" w:themeColor="hyperlink"/>
      <w:u w:val="single"/>
    </w:rPr>
  </w:style>
  <w:style w:type="paragraph" w:styleId="NormalWeb">
    <w:name w:val="Normal (Web)"/>
    <w:basedOn w:val="Normal"/>
    <w:uiPriority w:val="99"/>
    <w:unhideWhenUsed/>
    <w:rsid w:val="001710BE"/>
    <w:pPr>
      <w:autoSpaceDE/>
      <w:autoSpaceDN/>
      <w:adjustRightInd/>
      <w:spacing w:before="100" w:beforeAutospacing="1" w:after="100" w:afterAutospacing="1"/>
    </w:pPr>
    <w:rPr>
      <w:sz w:val="24"/>
      <w:szCs w:val="24"/>
    </w:rPr>
  </w:style>
  <w:style w:type="character" w:styleId="Emphasis">
    <w:name w:val="Emphasis"/>
    <w:basedOn w:val="DefaultParagraphFont"/>
    <w:uiPriority w:val="20"/>
    <w:qFormat/>
    <w:rsid w:val="00385275"/>
    <w:rPr>
      <w:i/>
      <w:iCs/>
    </w:rPr>
  </w:style>
  <w:style w:type="paragraph" w:styleId="CommentSubject">
    <w:name w:val="annotation subject"/>
    <w:basedOn w:val="CommentText"/>
    <w:next w:val="CommentText"/>
    <w:link w:val="CommentSubjectChar"/>
    <w:semiHidden/>
    <w:unhideWhenUsed/>
    <w:rsid w:val="00385275"/>
    <w:pPr>
      <w:autoSpaceDE w:val="0"/>
      <w:autoSpaceDN w:val="0"/>
      <w:adjustRightInd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385275"/>
    <w:rPr>
      <w:rFonts w:asciiTheme="minorHAnsi" w:eastAsiaTheme="minorHAnsi" w:hAnsiTheme="minorHAnsi" w:cstheme="minorBidi"/>
      <w:b/>
      <w:bCs/>
    </w:rPr>
  </w:style>
  <w:style w:type="character" w:customStyle="1" w:styleId="Level-02">
    <w:name w:val="Level-02"/>
    <w:rsid w:val="00251FDB"/>
    <w:rPr>
      <w:sz w:val="20"/>
      <w:szCs w:val="20"/>
    </w:rPr>
  </w:style>
  <w:style w:type="paragraph" w:customStyle="1" w:styleId="a">
    <w:name w:val="!"/>
    <w:rsid w:val="005C1F62"/>
    <w:pPr>
      <w:autoSpaceDE w:val="0"/>
      <w:autoSpaceDN w:val="0"/>
      <w:adjustRightInd w:val="0"/>
      <w:ind w:left="-1440"/>
    </w:pPr>
    <w:rPr>
      <w:sz w:val="24"/>
      <w:szCs w:val="24"/>
    </w:rPr>
  </w:style>
  <w:style w:type="character" w:customStyle="1" w:styleId="FootnoteRef">
    <w:name w:val="Footnote Ref"/>
    <w:rsid w:val="005C1F62"/>
    <w:rPr>
      <w:sz w:val="20"/>
      <w:szCs w:val="20"/>
      <w:vertAlign w:val="superscript"/>
    </w:rPr>
  </w:style>
  <w:style w:type="paragraph" w:styleId="FootnoteText">
    <w:name w:val="footnote text"/>
    <w:basedOn w:val="Normal"/>
    <w:link w:val="FootnoteTextChar"/>
    <w:semiHidden/>
    <w:unhideWhenUsed/>
    <w:rsid w:val="005C1F62"/>
  </w:style>
  <w:style w:type="character" w:customStyle="1" w:styleId="FootnoteTextChar">
    <w:name w:val="Footnote Text Char"/>
    <w:basedOn w:val="DefaultParagraphFont"/>
    <w:link w:val="FootnoteText"/>
    <w:semiHidden/>
    <w:rsid w:val="005C1F62"/>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nhideWhenUsed/>
    <w:rsid w:val="00C126A2"/>
    <w:pPr>
      <w:tabs>
        <w:tab w:val="center" w:pos="4680"/>
        <w:tab w:val="right" w:pos="9360"/>
      </w:tabs>
    </w:pPr>
  </w:style>
  <w:style w:type="character" w:customStyle="1" w:styleId="HeaderChar">
    <w:name w:val="Header Char"/>
    <w:basedOn w:val="DefaultParagraphFont"/>
    <w:link w:val="Header"/>
    <w:rsid w:val="00C126A2"/>
  </w:style>
  <w:style w:type="paragraph" w:styleId="Footer">
    <w:name w:val="footer"/>
    <w:basedOn w:val="Normal"/>
    <w:link w:val="FooterChar"/>
    <w:uiPriority w:val="99"/>
    <w:unhideWhenUsed/>
    <w:rsid w:val="00C126A2"/>
    <w:pPr>
      <w:tabs>
        <w:tab w:val="center" w:pos="4680"/>
        <w:tab w:val="right" w:pos="9360"/>
      </w:tabs>
    </w:pPr>
  </w:style>
  <w:style w:type="character" w:customStyle="1" w:styleId="FooterChar">
    <w:name w:val="Footer Char"/>
    <w:basedOn w:val="DefaultParagraphFont"/>
    <w:link w:val="Footer"/>
    <w:uiPriority w:val="99"/>
    <w:rsid w:val="00C126A2"/>
  </w:style>
  <w:style w:type="paragraph" w:customStyle="1" w:styleId="Default">
    <w:name w:val="Default"/>
    <w:rsid w:val="00F81915"/>
    <w:pPr>
      <w:autoSpaceDE w:val="0"/>
      <w:autoSpaceDN w:val="0"/>
      <w:adjustRightInd w:val="0"/>
    </w:pPr>
    <w:rPr>
      <w:color w:val="000000"/>
      <w:sz w:val="24"/>
      <w:szCs w:val="24"/>
    </w:rPr>
  </w:style>
  <w:style w:type="paragraph" w:styleId="BodyText">
    <w:name w:val="Body Text"/>
    <w:basedOn w:val="Normal"/>
    <w:link w:val="BodyTextChar"/>
    <w:uiPriority w:val="1"/>
    <w:qFormat/>
    <w:rsid w:val="00B02F18"/>
    <w:pPr>
      <w:widowControl w:val="0"/>
      <w:adjustRightInd/>
    </w:pPr>
    <w:rPr>
      <w:sz w:val="22"/>
      <w:szCs w:val="22"/>
      <w:lang w:bidi="en-US"/>
    </w:rPr>
  </w:style>
  <w:style w:type="character" w:customStyle="1" w:styleId="BodyTextChar">
    <w:name w:val="Body Text Char"/>
    <w:basedOn w:val="DefaultParagraphFont"/>
    <w:link w:val="BodyText"/>
    <w:uiPriority w:val="1"/>
    <w:rsid w:val="00B02F18"/>
    <w:rPr>
      <w:sz w:val="22"/>
      <w:szCs w:val="22"/>
      <w:lang w:bidi="en-US"/>
    </w:rPr>
  </w:style>
  <w:style w:type="paragraph" w:styleId="Revision">
    <w:name w:val="Revision"/>
    <w:hidden/>
    <w:uiPriority w:val="99"/>
    <w:semiHidden/>
    <w:rsid w:val="00E7352D"/>
  </w:style>
  <w:style w:type="paragraph" w:styleId="NoSpacing">
    <w:name w:val="No Spacing"/>
    <w:link w:val="NoSpacingChar"/>
    <w:uiPriority w:val="1"/>
    <w:qFormat/>
    <w:rsid w:val="005F381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F381C"/>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921749">
      <w:bodyDiv w:val="1"/>
      <w:marLeft w:val="0"/>
      <w:marRight w:val="0"/>
      <w:marTop w:val="0"/>
      <w:marBottom w:val="0"/>
      <w:divBdr>
        <w:top w:val="none" w:sz="0" w:space="0" w:color="auto"/>
        <w:left w:val="none" w:sz="0" w:space="0" w:color="auto"/>
        <w:bottom w:val="none" w:sz="0" w:space="0" w:color="auto"/>
        <w:right w:val="none" w:sz="0" w:space="0" w:color="auto"/>
      </w:divBdr>
    </w:div>
    <w:div w:id="1660190336">
      <w:bodyDiv w:val="1"/>
      <w:marLeft w:val="0"/>
      <w:marRight w:val="0"/>
      <w:marTop w:val="0"/>
      <w:marBottom w:val="0"/>
      <w:divBdr>
        <w:top w:val="none" w:sz="0" w:space="0" w:color="auto"/>
        <w:left w:val="none" w:sz="0" w:space="0" w:color="auto"/>
        <w:bottom w:val="none" w:sz="0" w:space="0" w:color="auto"/>
        <w:right w:val="none" w:sz="0" w:space="0" w:color="auto"/>
      </w:divBdr>
    </w:div>
    <w:div w:id="1885485275">
      <w:bodyDiv w:val="1"/>
      <w:marLeft w:val="0"/>
      <w:marRight w:val="0"/>
      <w:marTop w:val="0"/>
      <w:marBottom w:val="0"/>
      <w:divBdr>
        <w:top w:val="none" w:sz="0" w:space="0" w:color="auto"/>
        <w:left w:val="none" w:sz="0" w:space="0" w:color="auto"/>
        <w:bottom w:val="none" w:sz="0" w:space="0" w:color="auto"/>
        <w:right w:val="none" w:sz="0" w:space="0" w:color="auto"/>
      </w:divBdr>
    </w:div>
    <w:div w:id="213563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gulations.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pa.gov/planandbudget/strategicplan.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4FC74A2D666A44ADA9673866002688" ma:contentTypeVersion="14" ma:contentTypeDescription="Create a new document." ma:contentTypeScope="" ma:versionID="f861e37f5f80be6e1237ba2255e011c8">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af879a09-0cf9-4eea-9634-f7a2d445d5c1" xmlns:ns7="9ff7ff4e-aef6-4ce7-8612-694feda45ae4" targetNamespace="http://schemas.microsoft.com/office/2006/metadata/properties" ma:root="true" ma:fieldsID="ed51b9531c35e4bdd96000b42a4c9e22" ns1:_="" ns3:_="" ns4:_="" ns5:_="" ns6:_="" ns7:_="">
    <xsd:import namespace="http://schemas.microsoft.com/sharepoint/v3"/>
    <xsd:import namespace="4ffa91fb-a0ff-4ac5-b2db-65c790d184a4"/>
    <xsd:import namespace="http://schemas.microsoft.com/sharepoint.v3"/>
    <xsd:import namespace="http://schemas.microsoft.com/sharepoint/v3/fields"/>
    <xsd:import namespace="af879a09-0cf9-4eea-9634-f7a2d445d5c1"/>
    <xsd:import namespace="9ff7ff4e-aef6-4ce7-8612-694feda45ae4"/>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element ref="ns6:MediaServiceAutoKeyPoints" minOccurs="0"/>
                <xsd:element ref="ns6:MediaServiceKeyPoints" minOccurs="0"/>
                <xsd:element ref="ns7:SharedWithUsers" minOccurs="0"/>
                <xsd:element ref="ns7:SharedWithDetails" minOccurs="0"/>
                <xsd:element ref="ns7: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ff4f7ee-2cec-4f75-8359-18fea5c1f072}" ma:internalName="TaxCatchAllLabel" ma:readOnly="true" ma:showField="CatchAllDataLabel" ma:web="9ff7ff4e-aef6-4ce7-8612-694feda45ae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ff4f7ee-2cec-4f75-8359-18fea5c1f072}" ma:internalName="TaxCatchAll" ma:showField="CatchAllData" ma:web="9ff7ff4e-aef6-4ce7-8612-694feda45a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879a09-0cf9-4eea-9634-f7a2d445d5c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f7ff4e-aef6-4ce7-8612-694feda45ae4"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element name="SharingHintHash" ma:index="3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2020-01-16T21:30:12+00:00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470221C1-7DA3-4CFF-B85D-6D2BADB260FD}">
  <ds:schemaRefs>
    <ds:schemaRef ds:uri="Microsoft.SharePoint.Taxonomy.ContentTypeSync"/>
  </ds:schemaRefs>
</ds:datastoreItem>
</file>

<file path=customXml/itemProps2.xml><?xml version="1.0" encoding="utf-8"?>
<ds:datastoreItem xmlns:ds="http://schemas.openxmlformats.org/officeDocument/2006/customXml" ds:itemID="{BB04D0AC-B4DB-44C8-9849-320DD95A316A}">
  <ds:schemaRefs>
    <ds:schemaRef ds:uri="http://schemas.microsoft.com/sharepoint/v3/contenttype/forms"/>
  </ds:schemaRefs>
</ds:datastoreItem>
</file>

<file path=customXml/itemProps3.xml><?xml version="1.0" encoding="utf-8"?>
<ds:datastoreItem xmlns:ds="http://schemas.openxmlformats.org/officeDocument/2006/customXml" ds:itemID="{D6D75612-3F09-4811-B828-65734A2D9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f879a09-0cf9-4eea-9634-f7a2d445d5c1"/>
    <ds:schemaRef ds:uri="9ff7ff4e-aef6-4ce7-8612-694feda45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0F3281-2FF5-49DE-B5A7-D2AE3B9EF5E8}">
  <ds:schemaRefs>
    <ds:schemaRef ds:uri="http://schemas.openxmlformats.org/officeDocument/2006/bibliography"/>
  </ds:schemaRefs>
</ds:datastoreItem>
</file>

<file path=customXml/itemProps5.xml><?xml version="1.0" encoding="utf-8"?>
<ds:datastoreItem xmlns:ds="http://schemas.openxmlformats.org/officeDocument/2006/customXml" ds:itemID="{15DEBCD8-332A-4340-BFA4-5F8D8CAAC49E}">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3903</Words>
  <Characters>22665</Characters>
  <Application>Microsoft Office Word</Application>
  <DocSecurity>4</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26515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JUMBERGE</dc:creator>
  <cp:keywords/>
  <dc:description/>
  <cp:lastModifiedBy>Purdy, Mark</cp:lastModifiedBy>
  <cp:revision>2</cp:revision>
  <cp:lastPrinted>2011-03-15T20:20:00Z</cp:lastPrinted>
  <dcterms:created xsi:type="dcterms:W3CDTF">2021-06-23T12:51:00Z</dcterms:created>
  <dcterms:modified xsi:type="dcterms:W3CDTF">2021-06-23T12:51:00Z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0x010100CC4FC74A2D666A44ADA9673866002688</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