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YSpec="top"/>
        <w:tblW w:w="0" w:type="auto"/>
        <w:tblLook w:val="04A0" w:firstRow="1" w:lastRow="0" w:firstColumn="1" w:lastColumn="0" w:noHBand="0" w:noVBand="1"/>
      </w:tblPr>
      <w:tblGrid>
        <w:gridCol w:w="1440"/>
        <w:gridCol w:w="2520"/>
      </w:tblGrid>
      <w:tr w:rsidRPr="008C62F1" w:rsidR="00607558" w14:paraId="2FFBC49E" w14:textId="77777777">
        <w:trPr>
          <w:trHeight w:val="1440"/>
        </w:trPr>
        <w:tc>
          <w:tcPr>
            <w:tcW w:w="1440" w:type="dxa"/>
            <w:tcBorders>
              <w:right w:val="single" w:color="FFFFFF" w:sz="4" w:space="0"/>
            </w:tcBorders>
            <w:shd w:val="clear" w:color="auto" w:fill="4F81BD"/>
          </w:tcPr>
          <w:p w:rsidRPr="00A04B35" w:rsidR="00961D48" w:rsidRDefault="00A66712" w14:paraId="59FF8977" w14:textId="77777777">
            <w:pPr>
              <w:rPr>
                <w:rFonts w:cs="Arial"/>
              </w:rPr>
            </w:pPr>
            <w:r>
              <w:rPr>
                <w:rFonts w:cs="Arial"/>
              </w:rPr>
              <w:t xml:space="preserve">             </w:t>
            </w:r>
          </w:p>
          <w:p w:rsidRPr="00A04B35" w:rsidR="00961D48" w:rsidP="00961D48" w:rsidRDefault="00961D48" w14:paraId="3B4975CB" w14:textId="77777777">
            <w:pPr>
              <w:rPr>
                <w:rFonts w:cs="Arial"/>
              </w:rPr>
            </w:pPr>
          </w:p>
          <w:p w:rsidRPr="00A04B35" w:rsidR="00607558" w:rsidP="00961D48" w:rsidRDefault="00607558" w14:paraId="0C38C53D" w14:textId="77777777">
            <w:pPr>
              <w:jc w:val="center"/>
              <w:rPr>
                <w:rFonts w:cs="Arial"/>
              </w:rPr>
            </w:pPr>
          </w:p>
        </w:tc>
        <w:tc>
          <w:tcPr>
            <w:tcW w:w="2520" w:type="dxa"/>
            <w:tcBorders>
              <w:left w:val="single" w:color="FFFFFF" w:sz="4" w:space="0"/>
            </w:tcBorders>
            <w:shd w:val="clear" w:color="auto" w:fill="4F81BD"/>
            <w:vAlign w:val="bottom"/>
          </w:tcPr>
          <w:p w:rsidRPr="008C62F1" w:rsidR="00607558" w:rsidP="000342DF" w:rsidRDefault="004F3ACB" w14:paraId="78F37C7D" w14:textId="40BBB20F">
            <w:pPr>
              <w:pStyle w:val="NoSpacing"/>
              <w:ind w:left="-90"/>
              <w:rPr>
                <w:rFonts w:cs="Arial"/>
                <w:b/>
                <w:bCs/>
                <w:sz w:val="72"/>
                <w:szCs w:val="72"/>
                <w:lang w:val="en-US" w:eastAsia="en-US" w:bidi="en-US"/>
              </w:rPr>
            </w:pPr>
            <w:r w:rsidRPr="008C62F1">
              <w:rPr>
                <w:rFonts w:cs="Arial"/>
                <w:b/>
                <w:bCs/>
                <w:sz w:val="72"/>
                <w:szCs w:val="72"/>
                <w:lang w:val="en-US" w:eastAsia="en-US" w:bidi="en-US"/>
              </w:rPr>
              <w:t>FY</w:t>
            </w:r>
            <w:r w:rsidRPr="008C62F1" w:rsidR="00B93E23">
              <w:rPr>
                <w:rFonts w:cs="Arial"/>
                <w:b/>
                <w:bCs/>
                <w:sz w:val="72"/>
                <w:szCs w:val="72"/>
                <w:lang w:val="en-US" w:eastAsia="en-US" w:bidi="en-US"/>
              </w:rPr>
              <w:t xml:space="preserve"> </w:t>
            </w:r>
            <w:r w:rsidRPr="008C62F1" w:rsidR="006D1297">
              <w:rPr>
                <w:rFonts w:cs="Arial"/>
                <w:b/>
                <w:bCs/>
                <w:sz w:val="72"/>
                <w:szCs w:val="72"/>
                <w:lang w:val="en-US" w:eastAsia="en-US" w:bidi="en-US"/>
              </w:rPr>
              <w:t>20</w:t>
            </w:r>
            <w:r w:rsidRPr="008C62F1" w:rsidR="00DA49F5">
              <w:rPr>
                <w:rFonts w:cs="Arial"/>
                <w:b/>
                <w:bCs/>
                <w:sz w:val="72"/>
                <w:szCs w:val="72"/>
                <w:lang w:val="en-US" w:eastAsia="en-US" w:bidi="en-US"/>
              </w:rPr>
              <w:t>2</w:t>
            </w:r>
            <w:r w:rsidRPr="008C62F1" w:rsidR="007E3A5F">
              <w:rPr>
                <w:rFonts w:cs="Arial"/>
                <w:b/>
                <w:bCs/>
                <w:sz w:val="72"/>
                <w:szCs w:val="72"/>
                <w:lang w:val="en-US" w:eastAsia="en-US" w:bidi="en-US"/>
              </w:rPr>
              <w:t>1</w:t>
            </w:r>
          </w:p>
        </w:tc>
      </w:tr>
      <w:tr w:rsidRPr="008C62F1" w:rsidR="00607558" w14:paraId="5717F71E" w14:textId="77777777">
        <w:trPr>
          <w:trHeight w:val="2880"/>
        </w:trPr>
        <w:tc>
          <w:tcPr>
            <w:tcW w:w="1440" w:type="dxa"/>
            <w:tcBorders>
              <w:right w:val="single" w:color="000000" w:sz="4" w:space="0"/>
            </w:tcBorders>
          </w:tcPr>
          <w:p w:rsidRPr="008C62F1" w:rsidR="00607558" w:rsidRDefault="00607558" w14:paraId="68B2A8F4" w14:textId="77777777">
            <w:pPr>
              <w:rPr>
                <w:rFonts w:cs="Arial"/>
              </w:rPr>
            </w:pPr>
          </w:p>
        </w:tc>
        <w:tc>
          <w:tcPr>
            <w:tcW w:w="2520" w:type="dxa"/>
            <w:tcBorders>
              <w:left w:val="single" w:color="000000" w:sz="4" w:space="0"/>
            </w:tcBorders>
            <w:vAlign w:val="center"/>
          </w:tcPr>
          <w:p w:rsidRPr="008C62F1" w:rsidR="00607558" w:rsidP="00B05E92" w:rsidRDefault="00607558" w14:paraId="29088464" w14:textId="77777777">
            <w:pPr>
              <w:pStyle w:val="NoSpacing"/>
              <w:ind w:left="-90"/>
              <w:rPr>
                <w:rFonts w:cs="Arial"/>
                <w:sz w:val="32"/>
                <w:szCs w:val="32"/>
                <w:lang w:val="en-US" w:eastAsia="en-US" w:bidi="en-US"/>
              </w:rPr>
            </w:pPr>
            <w:r w:rsidRPr="008C62F1">
              <w:rPr>
                <w:rFonts w:cs="Arial"/>
                <w:sz w:val="32"/>
                <w:szCs w:val="32"/>
                <w:lang w:val="en-US" w:eastAsia="en-US" w:bidi="en-US"/>
              </w:rPr>
              <w:t>U.S. Department of Education</w:t>
            </w:r>
          </w:p>
          <w:p w:rsidRPr="008C62F1" w:rsidR="00607558" w:rsidP="00B05E92" w:rsidRDefault="00D61AF1" w14:paraId="46CBAB72" w14:textId="5B9381F4">
            <w:pPr>
              <w:pStyle w:val="NoSpacing"/>
              <w:ind w:left="-90"/>
              <w:rPr>
                <w:rFonts w:cs="Arial"/>
                <w:sz w:val="32"/>
                <w:szCs w:val="32"/>
                <w:lang w:val="en-US" w:eastAsia="en-US" w:bidi="en-US"/>
              </w:rPr>
            </w:pPr>
            <w:r w:rsidRPr="008C62F1">
              <w:rPr>
                <w:noProof/>
                <w:lang w:val="en-US" w:eastAsia="en-US"/>
              </w:rPr>
              <w:drawing>
                <wp:anchor distT="0" distB="0" distL="114300" distR="114300" simplePos="0" relativeHeight="251658241" behindDoc="1" locked="0" layoutInCell="1" allowOverlap="1" wp14:editId="4784B93F" wp14:anchorId="68A61BC8">
                  <wp:simplePos x="0" y="0"/>
                  <wp:positionH relativeFrom="column">
                    <wp:posOffset>1386205</wp:posOffset>
                  </wp:positionH>
                  <wp:positionV relativeFrom="paragraph">
                    <wp:posOffset>443230</wp:posOffset>
                  </wp:positionV>
                  <wp:extent cx="2921635" cy="2921635"/>
                  <wp:effectExtent l="0" t="0" r="0" b="0"/>
                  <wp:wrapNone/>
                  <wp:docPr id="91" name="Picture 3"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Department of Education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635" cy="292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2F1" w:rsidR="00607558">
              <w:rPr>
                <w:rFonts w:cs="Arial"/>
                <w:sz w:val="32"/>
                <w:szCs w:val="32"/>
                <w:lang w:val="en-US" w:eastAsia="en-US" w:bidi="en-US"/>
              </w:rPr>
              <w:t xml:space="preserve">Office of </w:t>
            </w:r>
            <w:r w:rsidRPr="008C62F1" w:rsidR="00E048CA">
              <w:rPr>
                <w:rFonts w:cs="Arial"/>
                <w:sz w:val="32"/>
                <w:szCs w:val="32"/>
                <w:lang w:val="en-US" w:eastAsia="en-US" w:bidi="en-US"/>
              </w:rPr>
              <w:t>Elementary and Secondary Education</w:t>
            </w:r>
          </w:p>
          <w:p w:rsidRPr="008C62F1" w:rsidR="00607558" w:rsidP="00B05E92" w:rsidRDefault="00607558" w14:paraId="0E7D1A52" w14:textId="77777777">
            <w:pPr>
              <w:pStyle w:val="NoSpacing"/>
              <w:ind w:left="-90"/>
              <w:jc w:val="both"/>
              <w:rPr>
                <w:rFonts w:cs="Arial"/>
                <w:sz w:val="32"/>
                <w:szCs w:val="32"/>
                <w:lang w:val="en-US" w:eastAsia="en-US" w:bidi="en-US"/>
              </w:rPr>
            </w:pPr>
            <w:r w:rsidRPr="008C62F1">
              <w:rPr>
                <w:rFonts w:cs="Arial"/>
                <w:sz w:val="32"/>
                <w:szCs w:val="32"/>
                <w:lang w:val="en-US" w:eastAsia="en-US" w:bidi="en-US"/>
              </w:rPr>
              <w:t>Washington, DC</w:t>
            </w:r>
          </w:p>
          <w:p w:rsidRPr="008C62F1" w:rsidR="00607558" w:rsidP="00B05E92" w:rsidRDefault="00607558" w14:paraId="70677076" w14:textId="77777777">
            <w:pPr>
              <w:pStyle w:val="NoSpacing"/>
              <w:ind w:left="-90"/>
              <w:rPr>
                <w:rFonts w:cs="Arial"/>
                <w:color w:val="76923C"/>
                <w:sz w:val="32"/>
                <w:szCs w:val="32"/>
                <w:lang w:val="en-US" w:eastAsia="en-US" w:bidi="en-US"/>
              </w:rPr>
            </w:pPr>
            <w:r w:rsidRPr="008C62F1">
              <w:rPr>
                <w:rFonts w:cs="Arial"/>
                <w:sz w:val="32"/>
                <w:szCs w:val="32"/>
                <w:lang w:val="en-US" w:eastAsia="en-US" w:bidi="en-US"/>
              </w:rPr>
              <w:t>20202-5900</w:t>
            </w:r>
          </w:p>
          <w:p w:rsidRPr="008C62F1" w:rsidR="00607558" w:rsidP="00B05E92" w:rsidRDefault="00607558" w14:paraId="4B52534E" w14:textId="77777777">
            <w:pPr>
              <w:pStyle w:val="NoSpacing"/>
              <w:ind w:left="-90"/>
              <w:rPr>
                <w:rFonts w:cs="Arial"/>
                <w:color w:val="76923C"/>
                <w:lang w:val="en-US" w:eastAsia="en-US" w:bidi="en-US"/>
              </w:rPr>
            </w:pPr>
          </w:p>
          <w:p w:rsidRPr="008C62F1" w:rsidR="00607558" w:rsidP="00B05E92" w:rsidRDefault="00607558" w14:paraId="3052BB84" w14:textId="77777777">
            <w:pPr>
              <w:pStyle w:val="NoSpacing"/>
              <w:ind w:left="-90"/>
              <w:rPr>
                <w:rFonts w:cs="Arial"/>
                <w:color w:val="76923C"/>
                <w:lang w:val="en-US" w:eastAsia="en-US" w:bidi="en-US"/>
              </w:rPr>
            </w:pPr>
          </w:p>
          <w:p w:rsidRPr="008C62F1" w:rsidR="00607558" w:rsidP="00B05E92" w:rsidRDefault="00607558" w14:paraId="70F08B2B" w14:textId="77777777">
            <w:pPr>
              <w:pStyle w:val="NoSpacing"/>
              <w:ind w:left="-90"/>
              <w:rPr>
                <w:rFonts w:cs="Arial"/>
                <w:color w:val="76923C"/>
                <w:lang w:val="en-US" w:eastAsia="en-US" w:bidi="en-US"/>
              </w:rPr>
            </w:pPr>
          </w:p>
        </w:tc>
      </w:tr>
    </w:tbl>
    <w:p w:rsidRPr="008C62F1" w:rsidR="00607558" w:rsidRDefault="00607558" w14:paraId="4D701589" w14:textId="77777777">
      <w:pPr>
        <w:rPr>
          <w:rFonts w:cs="Arial"/>
        </w:rPr>
      </w:pPr>
    </w:p>
    <w:p w:rsidRPr="008C62F1" w:rsidR="00607558" w:rsidRDefault="00607558" w14:paraId="5FF7083A" w14:textId="77777777">
      <w:pPr>
        <w:rPr>
          <w:rFonts w:cs="Arial"/>
        </w:rPr>
      </w:pPr>
    </w:p>
    <w:p w:rsidRPr="008C62F1" w:rsidR="00607558" w:rsidRDefault="00607558" w14:paraId="230382A5" w14:textId="77777777">
      <w:pPr>
        <w:rPr>
          <w:rFonts w:cs="Arial"/>
        </w:rPr>
      </w:pPr>
    </w:p>
    <w:tbl>
      <w:tblPr>
        <w:tblpPr w:leftFromText="187" w:rightFromText="187" w:vertAnchor="page" w:horzAnchor="margin" w:tblpXSpec="center" w:tblpY="7987"/>
        <w:tblW w:w="5312" w:type="pct"/>
        <w:tblLook w:val="04A0" w:firstRow="1" w:lastRow="0" w:firstColumn="1" w:lastColumn="0" w:noHBand="0" w:noVBand="1"/>
      </w:tblPr>
      <w:tblGrid>
        <w:gridCol w:w="6570"/>
        <w:gridCol w:w="4904"/>
      </w:tblGrid>
      <w:tr w:rsidRPr="008C62F1" w:rsidR="00B05E92" w:rsidTr="00051C53" w14:paraId="1DF9A7DB" w14:textId="77777777">
        <w:trPr>
          <w:trHeight w:val="3591"/>
        </w:trPr>
        <w:tc>
          <w:tcPr>
            <w:tcW w:w="4998" w:type="pct"/>
            <w:gridSpan w:val="2"/>
          </w:tcPr>
          <w:p w:rsidRPr="008C62F1" w:rsidR="00607558" w:rsidP="00051C53" w:rsidRDefault="00607558" w14:paraId="72D03077" w14:textId="6CA44116">
            <w:pPr>
              <w:pStyle w:val="NoSpacing"/>
              <w:ind w:left="-90" w:right="1290"/>
              <w:jc w:val="center"/>
              <w:rPr>
                <w:rFonts w:cs="Arial"/>
                <w:b/>
                <w:bCs/>
                <w:caps/>
                <w:sz w:val="72"/>
                <w:szCs w:val="72"/>
                <w:lang w:val="en-US" w:eastAsia="en-US" w:bidi="en-US"/>
              </w:rPr>
            </w:pPr>
            <w:r w:rsidRPr="008C62F1">
              <w:rPr>
                <w:rFonts w:cs="Arial"/>
                <w:b/>
                <w:bCs/>
                <w:caps/>
                <w:sz w:val="64"/>
                <w:szCs w:val="64"/>
                <w:lang w:val="en-US" w:eastAsia="en-US" w:bidi="en-US"/>
              </w:rPr>
              <w:t xml:space="preserve">Application </w:t>
            </w:r>
            <w:r w:rsidRPr="008C62F1" w:rsidR="00FD5618">
              <w:rPr>
                <w:rFonts w:cs="Arial"/>
                <w:b/>
                <w:bCs/>
                <w:caps/>
                <w:sz w:val="64"/>
                <w:szCs w:val="64"/>
                <w:lang w:val="en-US" w:eastAsia="en-US" w:bidi="en-US"/>
              </w:rPr>
              <w:t xml:space="preserve">Instructions </w:t>
            </w:r>
            <w:r w:rsidRPr="008C62F1">
              <w:rPr>
                <w:rFonts w:cs="Arial"/>
                <w:b/>
                <w:bCs/>
                <w:caps/>
                <w:sz w:val="64"/>
                <w:szCs w:val="64"/>
                <w:lang w:val="en-US" w:eastAsia="en-US" w:bidi="en-US"/>
              </w:rPr>
              <w:t>for grants under</w:t>
            </w:r>
            <w:r w:rsidRPr="008C62F1" w:rsidR="003C48D0">
              <w:rPr>
                <w:rFonts w:cs="Arial"/>
                <w:b/>
                <w:bCs/>
                <w:caps/>
                <w:sz w:val="64"/>
                <w:szCs w:val="64"/>
                <w:lang w:val="en-US" w:eastAsia="en-US" w:bidi="en-US"/>
              </w:rPr>
              <w:t xml:space="preserve"> </w:t>
            </w:r>
            <w:r w:rsidRPr="008C62F1">
              <w:rPr>
                <w:rFonts w:cs="Arial"/>
                <w:b/>
                <w:bCs/>
                <w:caps/>
                <w:sz w:val="64"/>
                <w:szCs w:val="64"/>
                <w:lang w:val="en-US" w:eastAsia="en-US" w:bidi="en-US"/>
              </w:rPr>
              <w:t xml:space="preserve">the </w:t>
            </w:r>
            <w:r w:rsidRPr="008C62F1" w:rsidR="007E3A5F">
              <w:rPr>
                <w:rFonts w:cs="Arial"/>
                <w:b/>
                <w:bCs/>
                <w:caps/>
                <w:sz w:val="64"/>
                <w:szCs w:val="64"/>
                <w:lang w:val="en-US" w:eastAsia="en-US" w:bidi="en-US"/>
              </w:rPr>
              <w:t xml:space="preserve">American History and Civics education, </w:t>
            </w:r>
            <w:r w:rsidRPr="008C62F1" w:rsidR="003F4CDA">
              <w:rPr>
                <w:rFonts w:cs="Arial"/>
                <w:b/>
                <w:bCs/>
                <w:caps/>
                <w:sz w:val="64"/>
                <w:szCs w:val="64"/>
                <w:lang w:val="en-US" w:eastAsia="en-US" w:bidi="en-US"/>
              </w:rPr>
              <w:t>National Activities</w:t>
            </w:r>
            <w:r w:rsidRPr="008C62F1" w:rsidR="00395FD8">
              <w:rPr>
                <w:rFonts w:cs="Arial"/>
                <w:b/>
                <w:bCs/>
                <w:caps/>
                <w:sz w:val="64"/>
                <w:szCs w:val="64"/>
                <w:lang w:val="en-US" w:eastAsia="en-US" w:bidi="en-US"/>
              </w:rPr>
              <w:t xml:space="preserve"> </w:t>
            </w:r>
            <w:r w:rsidRPr="008C62F1">
              <w:rPr>
                <w:rFonts w:cs="Arial"/>
                <w:b/>
                <w:bCs/>
                <w:caps/>
                <w:sz w:val="64"/>
                <w:szCs w:val="64"/>
                <w:lang w:val="en-US" w:eastAsia="en-US" w:bidi="en-US"/>
              </w:rPr>
              <w:t>Grant program</w:t>
            </w:r>
          </w:p>
          <w:p w:rsidRPr="008C62F1" w:rsidR="003D1FD0" w:rsidP="00051C53" w:rsidRDefault="003D1FD0" w14:paraId="58B7CB28" w14:textId="194E7AF8">
            <w:pPr>
              <w:pStyle w:val="NoSpacing"/>
              <w:ind w:left="-90" w:right="-110"/>
              <w:rPr>
                <w:rFonts w:cs="Arial"/>
                <w:b/>
                <w:bCs/>
                <w:caps/>
                <w:sz w:val="24"/>
                <w:szCs w:val="24"/>
                <w:lang w:val="en-US" w:eastAsia="en-US" w:bidi="en-US"/>
              </w:rPr>
            </w:pPr>
          </w:p>
        </w:tc>
      </w:tr>
      <w:tr w:rsidRPr="008C62F1" w:rsidR="00AB1DF4" w:rsidTr="00051C53" w14:paraId="73E3EAE5" w14:textId="77777777">
        <w:trPr>
          <w:trHeight w:val="2065"/>
        </w:trPr>
        <w:tc>
          <w:tcPr>
            <w:tcW w:w="2863" w:type="pct"/>
          </w:tcPr>
          <w:p w:rsidRPr="008C62F1" w:rsidR="00B05E92" w:rsidP="00571845" w:rsidRDefault="00191F1E" w14:paraId="0DA94CBC" w14:textId="50C8B742">
            <w:pPr>
              <w:pStyle w:val="NoSpacing"/>
              <w:ind w:left="-86"/>
              <w:rPr>
                <w:rFonts w:cs="Arial"/>
                <w:sz w:val="36"/>
                <w:szCs w:val="36"/>
                <w:lang w:val="en-US" w:eastAsia="en-US" w:bidi="en-US"/>
              </w:rPr>
            </w:pPr>
            <w:r w:rsidRPr="008C62F1">
              <w:rPr>
                <w:rFonts w:cs="Arial"/>
                <w:sz w:val="36"/>
                <w:szCs w:val="36"/>
                <w:lang w:val="en-US" w:eastAsia="en-US" w:bidi="en-US"/>
              </w:rPr>
              <w:t>Assistance Listing</w:t>
            </w:r>
            <w:r w:rsidRPr="008C62F1" w:rsidR="003D1FD0">
              <w:rPr>
                <w:rFonts w:cs="Arial"/>
                <w:sz w:val="36"/>
                <w:szCs w:val="36"/>
                <w:lang w:val="en-US" w:eastAsia="en-US" w:bidi="en-US"/>
              </w:rPr>
              <w:t xml:space="preserve"> (CFDA) Number</w:t>
            </w:r>
            <w:r w:rsidRPr="008C62F1" w:rsidR="00571845">
              <w:rPr>
                <w:rFonts w:cs="Arial"/>
                <w:sz w:val="36"/>
                <w:szCs w:val="36"/>
                <w:lang w:val="en-US" w:eastAsia="en-US" w:bidi="en-US"/>
              </w:rPr>
              <w:t xml:space="preserve">: </w:t>
            </w:r>
            <w:r w:rsidRPr="008C62F1" w:rsidR="00395FD8">
              <w:rPr>
                <w:rFonts w:cs="Arial"/>
                <w:b/>
                <w:sz w:val="36"/>
                <w:szCs w:val="36"/>
                <w:lang w:val="en-US" w:eastAsia="en-US" w:bidi="en-US"/>
              </w:rPr>
              <w:t>84.</w:t>
            </w:r>
            <w:r w:rsidRPr="008C62F1" w:rsidR="007E3A5F">
              <w:rPr>
                <w:rFonts w:cs="Arial"/>
                <w:b/>
                <w:sz w:val="36"/>
                <w:szCs w:val="36"/>
                <w:lang w:val="en-US" w:eastAsia="en-US" w:bidi="en-US"/>
              </w:rPr>
              <w:t>422</w:t>
            </w:r>
            <w:r w:rsidRPr="008C62F1" w:rsidR="003F4CDA">
              <w:rPr>
                <w:rFonts w:cs="Arial"/>
                <w:b/>
                <w:sz w:val="36"/>
                <w:szCs w:val="36"/>
                <w:lang w:val="en-US" w:eastAsia="en-US" w:bidi="en-US"/>
              </w:rPr>
              <w:t>B</w:t>
            </w:r>
          </w:p>
          <w:p w:rsidRPr="008C62F1" w:rsidR="00B05E92" w:rsidP="003D1FD0" w:rsidRDefault="00AB1DF4" w14:paraId="77315510" w14:textId="07F75695">
            <w:pPr>
              <w:pStyle w:val="NoSpacing"/>
              <w:ind w:left="-86"/>
              <w:rPr>
                <w:rFonts w:cs="Arial"/>
                <w:sz w:val="36"/>
                <w:szCs w:val="36"/>
                <w:lang w:val="en-US" w:eastAsia="en-US" w:bidi="en-US"/>
              </w:rPr>
            </w:pPr>
            <w:r w:rsidRPr="008C62F1">
              <w:rPr>
                <w:rFonts w:cs="Arial"/>
                <w:sz w:val="36"/>
                <w:szCs w:val="36"/>
                <w:lang w:val="en-US" w:eastAsia="en-US" w:bidi="en-US"/>
              </w:rPr>
              <w:t xml:space="preserve">OMB </w:t>
            </w:r>
            <w:r w:rsidRPr="008C62F1" w:rsidR="00191F1E">
              <w:rPr>
                <w:rFonts w:cs="Arial"/>
                <w:sz w:val="36"/>
                <w:szCs w:val="36"/>
                <w:lang w:val="en-US" w:eastAsia="en-US" w:bidi="en-US"/>
              </w:rPr>
              <w:t xml:space="preserve">Control </w:t>
            </w:r>
            <w:r w:rsidRPr="008C62F1">
              <w:rPr>
                <w:rFonts w:cs="Arial"/>
                <w:sz w:val="36"/>
                <w:szCs w:val="36"/>
                <w:lang w:val="en-US" w:eastAsia="en-US" w:bidi="en-US"/>
              </w:rPr>
              <w:t>N</w:t>
            </w:r>
            <w:r w:rsidRPr="008C62F1" w:rsidR="00983432">
              <w:rPr>
                <w:rFonts w:cs="Arial"/>
                <w:sz w:val="36"/>
                <w:szCs w:val="36"/>
                <w:lang w:val="en-US" w:eastAsia="en-US" w:bidi="en-US"/>
              </w:rPr>
              <w:t xml:space="preserve">umber: </w:t>
            </w:r>
            <w:r w:rsidRPr="008C62F1" w:rsidR="00812CEF">
              <w:rPr>
                <w:rFonts w:cs="Arial"/>
                <w:sz w:val="36"/>
                <w:szCs w:val="36"/>
                <w:lang w:val="en-US" w:eastAsia="en-US" w:bidi="en-US"/>
              </w:rPr>
              <w:t xml:space="preserve"> </w:t>
            </w:r>
            <w:r w:rsidRPr="008C62F1" w:rsidR="00812CEF">
              <w:rPr>
                <w:rFonts w:cs="Arial"/>
                <w:b/>
                <w:bCs/>
                <w:sz w:val="36"/>
                <w:szCs w:val="36"/>
                <w:lang w:val="en-US" w:eastAsia="en-US" w:bidi="en-US"/>
              </w:rPr>
              <w:t>XXXX</w:t>
            </w:r>
            <w:r w:rsidRPr="008C62F1" w:rsidDel="00983432" w:rsidR="00812CEF">
              <w:rPr>
                <w:rFonts w:cs="Arial"/>
                <w:sz w:val="36"/>
                <w:szCs w:val="36"/>
                <w:lang w:val="en-US" w:eastAsia="en-US" w:bidi="en-US"/>
              </w:rPr>
              <w:t xml:space="preserve"> </w:t>
            </w:r>
          </w:p>
          <w:p w:rsidRPr="008C62F1" w:rsidR="002D4438" w:rsidP="002D4438" w:rsidRDefault="00571845" w14:paraId="3A993170" w14:textId="21BD0151">
            <w:pPr>
              <w:pStyle w:val="NoSpacing"/>
              <w:ind w:left="-86"/>
              <w:rPr>
                <w:rFonts w:cs="Arial"/>
                <w:sz w:val="36"/>
                <w:szCs w:val="36"/>
                <w:lang w:val="en-US" w:eastAsia="en-US" w:bidi="en-US"/>
              </w:rPr>
            </w:pPr>
            <w:r w:rsidRPr="008C62F1">
              <w:rPr>
                <w:rFonts w:cs="Arial"/>
                <w:sz w:val="36"/>
                <w:szCs w:val="36"/>
                <w:lang w:val="en-US" w:eastAsia="en-US" w:bidi="en-US"/>
              </w:rPr>
              <w:t xml:space="preserve">Expiration Date: </w:t>
            </w:r>
            <w:r w:rsidRPr="008C62F1" w:rsidR="00335821">
              <w:rPr>
                <w:b/>
                <w:sz w:val="22"/>
                <w:szCs w:val="22"/>
                <w:lang w:val="en-US" w:eastAsia="en-US" w:bidi="en-US"/>
              </w:rPr>
              <w:t xml:space="preserve"> </w:t>
            </w:r>
            <w:r w:rsidRPr="008C62F1" w:rsidR="00335821">
              <w:rPr>
                <w:rFonts w:cs="Arial"/>
                <w:b/>
                <w:sz w:val="36"/>
                <w:szCs w:val="36"/>
                <w:lang w:val="en-US" w:eastAsia="en-US" w:bidi="en-US"/>
              </w:rPr>
              <w:t>XXXX, 2021</w:t>
            </w:r>
          </w:p>
          <w:p w:rsidRPr="008C62F1" w:rsidR="00AB1DF4" w:rsidP="000342DF" w:rsidRDefault="003D1FD0" w14:paraId="220A5B73" w14:textId="36C13C04">
            <w:pPr>
              <w:pStyle w:val="NoSpacing"/>
              <w:ind w:left="-86"/>
              <w:rPr>
                <w:rFonts w:cs="Arial"/>
                <w:b/>
                <w:color w:val="7F7F7F"/>
                <w:sz w:val="24"/>
                <w:szCs w:val="24"/>
                <w:lang w:val="en-US" w:eastAsia="en-US" w:bidi="en-US"/>
              </w:rPr>
            </w:pPr>
            <w:r w:rsidRPr="008C62F1">
              <w:rPr>
                <w:rFonts w:cs="Arial"/>
                <w:b/>
                <w:sz w:val="36"/>
                <w:szCs w:val="36"/>
                <w:lang w:val="en-US" w:eastAsia="en-US" w:bidi="en-US"/>
              </w:rPr>
              <w:t xml:space="preserve">Competition </w:t>
            </w:r>
            <w:r w:rsidRPr="008C62F1" w:rsidR="00AB1DF4">
              <w:rPr>
                <w:rFonts w:cs="Arial"/>
                <w:b/>
                <w:sz w:val="36"/>
                <w:szCs w:val="36"/>
                <w:lang w:val="en-US" w:eastAsia="en-US" w:bidi="en-US"/>
              </w:rPr>
              <w:t>Closing Date:</w:t>
            </w:r>
            <w:r w:rsidRPr="008C62F1" w:rsidR="009D6045">
              <w:rPr>
                <w:rFonts w:cs="Arial"/>
                <w:b/>
                <w:sz w:val="36"/>
                <w:szCs w:val="36"/>
                <w:lang w:val="en-US" w:eastAsia="en-US" w:bidi="en-US"/>
              </w:rPr>
              <w:t xml:space="preserve"> </w:t>
            </w:r>
            <w:r w:rsidRPr="008C62F1" w:rsidR="00335821">
              <w:rPr>
                <w:b/>
                <w:sz w:val="22"/>
                <w:szCs w:val="22"/>
                <w:lang w:val="en-US" w:eastAsia="en-US" w:bidi="en-US"/>
              </w:rPr>
              <w:t xml:space="preserve"> </w:t>
            </w:r>
            <w:r w:rsidRPr="008C62F1" w:rsidR="00335821">
              <w:rPr>
                <w:rFonts w:cs="Arial"/>
                <w:b/>
                <w:sz w:val="36"/>
                <w:szCs w:val="36"/>
                <w:lang w:val="en-US" w:eastAsia="en-US" w:bidi="en-US"/>
              </w:rPr>
              <w:t>XXXX,</w:t>
            </w:r>
            <w:r w:rsidRPr="008C62F1">
              <w:rPr>
                <w:rFonts w:cs="Arial"/>
                <w:b/>
                <w:sz w:val="36"/>
                <w:szCs w:val="36"/>
                <w:lang w:val="en-US" w:eastAsia="en-US" w:bidi="en-US"/>
              </w:rPr>
              <w:t xml:space="preserve"> </w:t>
            </w:r>
            <w:r w:rsidRPr="008C62F1" w:rsidR="00335821">
              <w:rPr>
                <w:rFonts w:cs="Arial"/>
                <w:b/>
                <w:sz w:val="36"/>
                <w:szCs w:val="36"/>
                <w:lang w:val="en-US" w:eastAsia="en-US" w:bidi="en-US"/>
              </w:rPr>
              <w:t>2021</w:t>
            </w:r>
          </w:p>
        </w:tc>
        <w:tc>
          <w:tcPr>
            <w:tcW w:w="2137" w:type="pct"/>
          </w:tcPr>
          <w:p w:rsidRPr="008C62F1" w:rsidR="00566E26" w:rsidP="00B05E92" w:rsidRDefault="00566E26" w14:paraId="02630261" w14:textId="77777777">
            <w:pPr>
              <w:pStyle w:val="NoSpacing"/>
              <w:jc w:val="right"/>
              <w:rPr>
                <w:rFonts w:cs="Arial"/>
                <w:lang w:val="en-US" w:eastAsia="en-US" w:bidi="en-US"/>
              </w:rPr>
            </w:pPr>
          </w:p>
          <w:p w:rsidRPr="008C62F1" w:rsidR="00AB1DF4" w:rsidP="00B05E92" w:rsidRDefault="00AB1DF4" w14:paraId="2B5EEE2C" w14:textId="77777777">
            <w:pPr>
              <w:pStyle w:val="NoSpacing"/>
              <w:jc w:val="right"/>
              <w:rPr>
                <w:rFonts w:cs="Arial"/>
                <w:color w:val="7F7F7F"/>
                <w:lang w:val="en-US" w:eastAsia="en-US" w:bidi="en-US"/>
              </w:rPr>
            </w:pPr>
          </w:p>
        </w:tc>
      </w:tr>
    </w:tbl>
    <w:p w:rsidRPr="008C62F1" w:rsidR="00BA1411" w:rsidP="003D7E7E" w:rsidRDefault="00607558" w14:paraId="09B74D07" w14:textId="77777777">
      <w:pPr>
        <w:rPr>
          <w:rFonts w:cs="Arial"/>
        </w:rPr>
      </w:pPr>
      <w:r w:rsidRPr="008C62F1">
        <w:rPr>
          <w:rFonts w:cs="Arial"/>
          <w:b/>
          <w:bCs/>
          <w:i/>
          <w:sz w:val="48"/>
        </w:rPr>
        <w:br w:type="page"/>
      </w:r>
      <w:bookmarkStart w:name="trasmitInstruc" w:id="0"/>
      <w:bookmarkStart w:name="Highlights" w:id="1"/>
      <w:bookmarkEnd w:id="0"/>
      <w:bookmarkEnd w:id="1"/>
    </w:p>
    <w:p w:rsidRPr="008C62F1" w:rsidR="00410A69" w:rsidP="004F3ACB" w:rsidRDefault="00410A69" w14:paraId="5812C65B" w14:textId="60DFBC58">
      <w:pPr>
        <w:pStyle w:val="TOCHeading1"/>
        <w:numPr>
          <w:ilvl w:val="0"/>
          <w:numId w:val="0"/>
        </w:numPr>
        <w:rPr>
          <w:rFonts w:asciiTheme="minorHAnsi" w:hAnsiTheme="minorHAnsi"/>
          <w:color w:val="auto"/>
          <w:lang w:val="en-US"/>
        </w:rPr>
      </w:pPr>
      <w:r w:rsidRPr="008C62F1">
        <w:rPr>
          <w:rFonts w:asciiTheme="minorHAnsi" w:hAnsiTheme="minorHAnsi"/>
          <w:b/>
          <w:bCs/>
          <w:color w:val="auto"/>
        </w:rPr>
        <w:lastRenderedPageBreak/>
        <w:t>Table of Contents</w:t>
      </w:r>
      <w:r w:rsidRPr="008C62F1" w:rsidR="00217691">
        <w:rPr>
          <w:rFonts w:asciiTheme="minorHAnsi" w:hAnsiTheme="minorHAnsi"/>
          <w:color w:val="auto"/>
          <w:lang w:val="en-US"/>
        </w:rPr>
        <w:t xml:space="preserve"> </w:t>
      </w:r>
    </w:p>
    <w:p w:rsidRPr="008C62F1" w:rsidR="00477E6B" w:rsidRDefault="00477E6B" w14:paraId="63506F77" w14:textId="77777777">
      <w:pPr>
        <w:pStyle w:val="TOC1"/>
      </w:pPr>
    </w:p>
    <w:p w:rsidRPr="008C62F1" w:rsidR="00EE342C" w:rsidRDefault="003C684A" w14:paraId="1FD12357" w14:textId="77777777">
      <w:pPr>
        <w:pStyle w:val="TOC1"/>
        <w:rPr>
          <w:rFonts w:cs="Times New Roman"/>
          <w:b w:val="0"/>
          <w:sz w:val="22"/>
          <w:szCs w:val="22"/>
          <w:lang w:bidi="ar-SA"/>
        </w:rPr>
      </w:pPr>
      <w:r w:rsidRPr="008C62F1">
        <w:fldChar w:fldCharType="begin"/>
      </w:r>
      <w:r w:rsidRPr="008C62F1" w:rsidR="00410A69">
        <w:instrText xml:space="preserve"> TOC \o "1-3" \h \z \u </w:instrText>
      </w:r>
      <w:r w:rsidRPr="008C62F1">
        <w:fldChar w:fldCharType="separate"/>
      </w:r>
      <w:hyperlink w:history="1" w:anchor="_Toc422395075">
        <w:r w:rsidRPr="008C62F1" w:rsidR="007721DC">
          <w:rPr>
            <w:rStyle w:val="Hyperlink"/>
            <w:color w:val="auto"/>
          </w:rPr>
          <w:t>I</w:t>
        </w:r>
        <w:r w:rsidRPr="008C62F1" w:rsidR="00EE342C">
          <w:rPr>
            <w:rStyle w:val="Hyperlink"/>
            <w:color w:val="auto"/>
          </w:rPr>
          <w:t>.</w:t>
        </w:r>
        <w:r w:rsidRPr="008C62F1" w:rsidR="00EE342C">
          <w:rPr>
            <w:rFonts w:cs="Times New Roman"/>
            <w:b w:val="0"/>
            <w:sz w:val="22"/>
            <w:szCs w:val="22"/>
            <w:lang w:bidi="ar-SA"/>
          </w:rPr>
          <w:tab/>
        </w:r>
        <w:r w:rsidRPr="008C62F1" w:rsidR="00EE342C">
          <w:rPr>
            <w:rStyle w:val="Hyperlink"/>
            <w:color w:val="auto"/>
          </w:rPr>
          <w:t xml:space="preserve">Program </w:t>
        </w:r>
        <w:r w:rsidRPr="008C62F1" w:rsidR="0011168D">
          <w:rPr>
            <w:rStyle w:val="Hyperlink"/>
            <w:color w:val="auto"/>
          </w:rPr>
          <w:t>Overview</w:t>
        </w:r>
        <w:r w:rsidRPr="008C62F1" w:rsidR="001333D5">
          <w:rPr>
            <w:rStyle w:val="Hyperlink"/>
            <w:color w:val="auto"/>
          </w:rPr>
          <w:t>..</w:t>
        </w:r>
        <w:r w:rsidRPr="008C62F1" w:rsidR="001333D5">
          <w:rPr>
            <w:webHidden/>
          </w:rPr>
          <w:t>…………………………………………………………………..…...</w:t>
        </w:r>
        <w:r w:rsidRPr="008C62F1" w:rsidR="003E1695">
          <w:rPr>
            <w:webHidden/>
          </w:rPr>
          <w:t>4</w:t>
        </w:r>
      </w:hyperlink>
    </w:p>
    <w:p w:rsidRPr="008C62F1" w:rsidR="00EE342C" w:rsidP="003E7470" w:rsidRDefault="00EE342C" w14:paraId="354584CB" w14:textId="77777777">
      <w:pPr>
        <w:pStyle w:val="TOC3"/>
        <w:rPr>
          <w:sz w:val="22"/>
          <w:szCs w:val="22"/>
          <w:lang w:bidi="ar-SA"/>
        </w:rPr>
      </w:pPr>
    </w:p>
    <w:p w:rsidRPr="008C62F1" w:rsidR="00EE342C" w:rsidRDefault="003C23F5" w14:paraId="47041E76" w14:textId="77777777">
      <w:pPr>
        <w:pStyle w:val="TOC1"/>
        <w:rPr>
          <w:rStyle w:val="Hyperlink"/>
          <w:color w:val="auto"/>
        </w:rPr>
      </w:pPr>
      <w:hyperlink w:history="1" w:anchor="_Toc422395078">
        <w:r w:rsidRPr="008C62F1" w:rsidR="007721DC">
          <w:rPr>
            <w:rStyle w:val="Hyperlink"/>
            <w:color w:val="auto"/>
          </w:rPr>
          <w:t>II</w:t>
        </w:r>
        <w:r w:rsidRPr="008C62F1" w:rsidR="00EE342C">
          <w:rPr>
            <w:rStyle w:val="Hyperlink"/>
            <w:color w:val="auto"/>
          </w:rPr>
          <w:t>.</w:t>
        </w:r>
        <w:r w:rsidRPr="008C62F1" w:rsidR="00EE342C">
          <w:rPr>
            <w:rFonts w:cs="Times New Roman"/>
            <w:b w:val="0"/>
            <w:sz w:val="22"/>
            <w:szCs w:val="22"/>
            <w:lang w:bidi="ar-SA"/>
          </w:rPr>
          <w:tab/>
        </w:r>
        <w:r w:rsidRPr="008C62F1" w:rsidR="0011168D">
          <w:rPr>
            <w:rStyle w:val="Hyperlink"/>
            <w:color w:val="auto"/>
          </w:rPr>
          <w:t>Notice Inviting</w:t>
        </w:r>
        <w:r w:rsidRPr="008C62F1" w:rsidR="00D75D99">
          <w:rPr>
            <w:rStyle w:val="Hyperlink"/>
            <w:color w:val="auto"/>
          </w:rPr>
          <w:t xml:space="preserve"> Application</w:t>
        </w:r>
        <w:r w:rsidRPr="008C62F1" w:rsidR="0011168D">
          <w:rPr>
            <w:rStyle w:val="Hyperlink"/>
            <w:color w:val="auto"/>
          </w:rPr>
          <w:t>s</w:t>
        </w:r>
        <w:r w:rsidRPr="008C62F1" w:rsidR="003E1695">
          <w:rPr>
            <w:rStyle w:val="Hyperlink"/>
            <w:color w:val="auto"/>
          </w:rPr>
          <w:t xml:space="preserve"> ……………………………………………</w:t>
        </w:r>
        <w:r w:rsidRPr="008C62F1" w:rsidR="001333D5">
          <w:rPr>
            <w:rStyle w:val="Hyperlink"/>
            <w:color w:val="auto"/>
          </w:rPr>
          <w:t>.</w:t>
        </w:r>
        <w:r w:rsidRPr="008C62F1" w:rsidR="003E1695">
          <w:rPr>
            <w:rStyle w:val="Hyperlink"/>
            <w:color w:val="auto"/>
          </w:rPr>
          <w:t>……………..5</w:t>
        </w:r>
      </w:hyperlink>
    </w:p>
    <w:p w:rsidRPr="008C62F1" w:rsidR="0011168D" w:rsidP="0011168D" w:rsidRDefault="0011168D" w14:paraId="04116FFC" w14:textId="77777777"/>
    <w:p w:rsidRPr="008C62F1" w:rsidR="00EE342C" w:rsidRDefault="003C23F5" w14:paraId="2C01C53B" w14:textId="77777777">
      <w:pPr>
        <w:pStyle w:val="TOC1"/>
        <w:rPr>
          <w:rFonts w:cs="Times New Roman"/>
          <w:b w:val="0"/>
          <w:sz w:val="22"/>
          <w:szCs w:val="22"/>
          <w:lang w:bidi="ar-SA"/>
        </w:rPr>
      </w:pPr>
      <w:hyperlink w:history="1" w:anchor="_Toc422395081">
        <w:r w:rsidRPr="008C62F1" w:rsidR="007721DC">
          <w:rPr>
            <w:rStyle w:val="Hyperlink"/>
            <w:color w:val="auto"/>
          </w:rPr>
          <w:t>III</w:t>
        </w:r>
        <w:r w:rsidRPr="008C62F1" w:rsidR="00EE342C">
          <w:rPr>
            <w:rStyle w:val="Hyperlink"/>
            <w:color w:val="auto"/>
          </w:rPr>
          <w:t>.</w:t>
        </w:r>
        <w:r w:rsidRPr="008C62F1" w:rsidR="00EE342C">
          <w:rPr>
            <w:rFonts w:cs="Times New Roman"/>
            <w:b w:val="0"/>
            <w:sz w:val="22"/>
            <w:szCs w:val="22"/>
            <w:lang w:bidi="ar-SA"/>
          </w:rPr>
          <w:tab/>
        </w:r>
        <w:r w:rsidRPr="008C62F1" w:rsidR="0011168D">
          <w:rPr>
            <w:rStyle w:val="Hyperlink"/>
            <w:color w:val="auto"/>
          </w:rPr>
          <w:t>Grants.gov</w:t>
        </w:r>
        <w:r w:rsidRPr="008C62F1" w:rsidR="00EE342C">
          <w:rPr>
            <w:rStyle w:val="Hyperlink"/>
            <w:color w:val="auto"/>
          </w:rPr>
          <w:t xml:space="preserve"> Submission Procedures</w:t>
        </w:r>
        <w:r w:rsidRPr="008C62F1" w:rsidR="003E1695">
          <w:rPr>
            <w:rStyle w:val="Hyperlink"/>
            <w:color w:val="auto"/>
          </w:rPr>
          <w:t xml:space="preserve"> …………………………………</w:t>
        </w:r>
        <w:r w:rsidRPr="008C62F1" w:rsidR="001333D5">
          <w:rPr>
            <w:rStyle w:val="Hyperlink"/>
            <w:color w:val="auto"/>
          </w:rPr>
          <w:t>.</w:t>
        </w:r>
        <w:r w:rsidRPr="008C62F1" w:rsidR="003E1695">
          <w:rPr>
            <w:rStyle w:val="Hyperlink"/>
            <w:color w:val="auto"/>
          </w:rPr>
          <w:t>……………..6</w:t>
        </w:r>
      </w:hyperlink>
    </w:p>
    <w:p w:rsidRPr="008C62F1" w:rsidR="00EE342C" w:rsidP="003E7470" w:rsidRDefault="0011168D" w14:paraId="5AF82221" w14:textId="0566F167">
      <w:pPr>
        <w:pStyle w:val="TOC3"/>
        <w:rPr>
          <w:sz w:val="24"/>
          <w:szCs w:val="24"/>
          <w:lang w:bidi="ar-SA"/>
        </w:rPr>
      </w:pPr>
      <w:r w:rsidRPr="008C62F1">
        <w:rPr>
          <w:rStyle w:val="Hyperlink"/>
          <w:color w:val="auto"/>
          <w:sz w:val="24"/>
          <w:szCs w:val="24"/>
          <w:u w:val="none"/>
        </w:rPr>
        <w:t>DUNS Number Instructions</w:t>
      </w:r>
      <w:hyperlink w:history="1" w:anchor="_Toc422395082">
        <w:r w:rsidRPr="008C62F1" w:rsidR="00EE342C">
          <w:rPr>
            <w:webHidden/>
            <w:sz w:val="24"/>
            <w:szCs w:val="24"/>
          </w:rPr>
          <w:tab/>
        </w:r>
        <w:r w:rsidRPr="008C62F1">
          <w:rPr>
            <w:webHidden/>
            <w:sz w:val="24"/>
            <w:szCs w:val="24"/>
          </w:rPr>
          <w:t>9</w:t>
        </w:r>
      </w:hyperlink>
    </w:p>
    <w:p w:rsidRPr="008C62F1" w:rsidR="00EE342C" w:rsidP="003E7470" w:rsidRDefault="003C23F5" w14:paraId="7C422094" w14:textId="77777777">
      <w:pPr>
        <w:pStyle w:val="TOC3"/>
        <w:rPr>
          <w:sz w:val="22"/>
          <w:szCs w:val="22"/>
          <w:lang w:bidi="ar-SA"/>
        </w:rPr>
      </w:pPr>
      <w:hyperlink w:history="1" w:anchor="_Toc422395083">
        <w:r w:rsidRPr="008C62F1" w:rsidR="00EE342C">
          <w:rPr>
            <w:rStyle w:val="Hyperlink"/>
            <w:color w:val="auto"/>
            <w:sz w:val="24"/>
            <w:szCs w:val="24"/>
          </w:rPr>
          <w:t>Application Tips</w:t>
        </w:r>
        <w:r w:rsidRPr="008C62F1" w:rsidR="00EE342C">
          <w:rPr>
            <w:webHidden/>
            <w:sz w:val="24"/>
            <w:szCs w:val="24"/>
          </w:rPr>
          <w:tab/>
        </w:r>
      </w:hyperlink>
      <w:r w:rsidRPr="008C62F1" w:rsidR="001333D5">
        <w:t>10</w:t>
      </w:r>
    </w:p>
    <w:p w:rsidRPr="008C62F1" w:rsidR="00EE342C" w:rsidRDefault="007721DC" w14:paraId="0FE8D0BE" w14:textId="58D36043">
      <w:pPr>
        <w:pStyle w:val="TOC1"/>
        <w:rPr>
          <w:rFonts w:cs="Times New Roman"/>
          <w:b w:val="0"/>
          <w:sz w:val="22"/>
          <w:szCs w:val="22"/>
          <w:lang w:bidi="ar-SA"/>
        </w:rPr>
      </w:pPr>
      <w:r w:rsidRPr="008C62F1">
        <w:rPr>
          <w:rStyle w:val="Hyperlink"/>
          <w:color w:val="auto"/>
          <w:u w:val="none"/>
        </w:rPr>
        <w:t>I</w:t>
      </w:r>
      <w:hyperlink w:history="1" w:anchor="_Toc422395085">
        <w:r w:rsidRPr="008C62F1" w:rsidR="00EE342C">
          <w:rPr>
            <w:rStyle w:val="Hyperlink"/>
            <w:color w:val="auto"/>
          </w:rPr>
          <w:t>V.</w:t>
        </w:r>
        <w:r w:rsidRPr="008C62F1" w:rsidR="00EE342C">
          <w:rPr>
            <w:rFonts w:cs="Times New Roman"/>
            <w:b w:val="0"/>
            <w:sz w:val="22"/>
            <w:szCs w:val="22"/>
            <w:lang w:bidi="ar-SA"/>
          </w:rPr>
          <w:tab/>
        </w:r>
        <w:r w:rsidRPr="008C62F1" w:rsidR="0011168D">
          <w:rPr>
            <w:rStyle w:val="Hyperlink"/>
            <w:color w:val="auto"/>
          </w:rPr>
          <w:t>Instructions for Completing an A</w:t>
        </w:r>
        <w:r w:rsidRPr="008C62F1" w:rsidR="00EE342C">
          <w:rPr>
            <w:rStyle w:val="Hyperlink"/>
            <w:color w:val="auto"/>
          </w:rPr>
          <w:t>pplication</w:t>
        </w:r>
        <w:r w:rsidRPr="008C62F1" w:rsidR="00D750C0">
          <w:rPr>
            <w:rStyle w:val="Hyperlink"/>
            <w:color w:val="auto"/>
          </w:rPr>
          <w:t>.</w:t>
        </w:r>
        <w:r w:rsidRPr="008C62F1" w:rsidR="00EE342C">
          <w:rPr>
            <w:webHidden/>
          </w:rPr>
          <w:tab/>
        </w:r>
        <w:r w:rsidRPr="008C62F1" w:rsidR="002D4438">
          <w:rPr>
            <w:webHidden/>
          </w:rPr>
          <w:t>11</w:t>
        </w:r>
      </w:hyperlink>
    </w:p>
    <w:p w:rsidRPr="008C62F1" w:rsidR="00EE342C" w:rsidP="003E7470" w:rsidRDefault="003C23F5" w14:paraId="719CCFFA" w14:textId="77777777">
      <w:pPr>
        <w:pStyle w:val="TOC3"/>
        <w:rPr>
          <w:sz w:val="24"/>
          <w:szCs w:val="24"/>
          <w:lang w:bidi="ar-SA"/>
        </w:rPr>
      </w:pPr>
      <w:hyperlink w:history="1" w:anchor="_Toc422395086">
        <w:r w:rsidRPr="008C62F1" w:rsidR="0011168D">
          <w:rPr>
            <w:rStyle w:val="Hyperlink"/>
            <w:color w:val="auto"/>
            <w:sz w:val="24"/>
            <w:szCs w:val="24"/>
          </w:rPr>
          <w:t>Instructions for Application</w:t>
        </w:r>
        <w:r w:rsidRPr="008C62F1" w:rsidR="00EE342C">
          <w:rPr>
            <w:webHidden/>
            <w:sz w:val="24"/>
            <w:szCs w:val="24"/>
          </w:rPr>
          <w:tab/>
        </w:r>
        <w:r w:rsidRPr="008C62F1" w:rsidR="002D4438">
          <w:rPr>
            <w:webHidden/>
            <w:sz w:val="24"/>
            <w:szCs w:val="24"/>
          </w:rPr>
          <w:t>11</w:t>
        </w:r>
      </w:hyperlink>
    </w:p>
    <w:p w:rsidRPr="008C62F1" w:rsidR="00E04B98" w:rsidP="0011168D" w:rsidRDefault="00E04B98" w14:paraId="27E3AA8D" w14:textId="1BEB3908">
      <w:pPr>
        <w:pStyle w:val="TOC3"/>
        <w:rPr>
          <w:rStyle w:val="Hyperlink"/>
          <w:color w:val="auto"/>
          <w:sz w:val="24"/>
          <w:szCs w:val="24"/>
          <w:u w:val="none"/>
        </w:rPr>
      </w:pPr>
      <w:r w:rsidRPr="008C62F1">
        <w:rPr>
          <w:rStyle w:val="Hyperlink"/>
          <w:color w:val="auto"/>
          <w:sz w:val="24"/>
          <w:szCs w:val="24"/>
          <w:u w:val="none"/>
        </w:rPr>
        <w:t>Ins</w:t>
      </w:r>
      <w:r w:rsidRPr="008C62F1" w:rsidR="0077387C">
        <w:rPr>
          <w:rStyle w:val="Hyperlink"/>
          <w:color w:val="auto"/>
          <w:sz w:val="24"/>
          <w:szCs w:val="24"/>
          <w:u w:val="none"/>
        </w:rPr>
        <w:t>t</w:t>
      </w:r>
      <w:r w:rsidRPr="008C62F1">
        <w:rPr>
          <w:rStyle w:val="Hyperlink"/>
          <w:color w:val="auto"/>
          <w:sz w:val="24"/>
          <w:szCs w:val="24"/>
          <w:u w:val="none"/>
        </w:rPr>
        <w:t>ructions for ED Abstract……………………………………………………………………………</w:t>
      </w:r>
      <w:r w:rsidRPr="008C62F1" w:rsidR="0029087B">
        <w:rPr>
          <w:rStyle w:val="Hyperlink"/>
          <w:color w:val="auto"/>
          <w:sz w:val="24"/>
          <w:szCs w:val="24"/>
          <w:u w:val="none"/>
        </w:rPr>
        <w:t>..</w:t>
      </w:r>
      <w:r w:rsidRPr="008C62F1" w:rsidR="00B60530">
        <w:rPr>
          <w:rStyle w:val="Hyperlink"/>
          <w:color w:val="auto"/>
          <w:sz w:val="24"/>
          <w:szCs w:val="24"/>
          <w:u w:val="none"/>
        </w:rPr>
        <w:t>.</w:t>
      </w:r>
      <w:r w:rsidRPr="008C62F1" w:rsidR="003E1695">
        <w:rPr>
          <w:rStyle w:val="Hyperlink"/>
          <w:color w:val="auto"/>
          <w:sz w:val="24"/>
          <w:szCs w:val="24"/>
          <w:u w:val="none"/>
        </w:rPr>
        <w:t>11</w:t>
      </w:r>
    </w:p>
    <w:p w:rsidRPr="008C62F1" w:rsidR="00E04B98" w:rsidP="0011168D" w:rsidRDefault="00E04B98" w14:paraId="641298F2" w14:textId="60E2306F">
      <w:pPr>
        <w:pStyle w:val="TOC3"/>
        <w:rPr>
          <w:sz w:val="24"/>
          <w:szCs w:val="24"/>
        </w:rPr>
      </w:pPr>
      <w:r w:rsidRPr="008C62F1">
        <w:rPr>
          <w:rStyle w:val="Hyperlink"/>
          <w:color w:val="auto"/>
          <w:sz w:val="24"/>
          <w:szCs w:val="24"/>
          <w:u w:val="none"/>
        </w:rPr>
        <w:t>Instructions for Project Narrative…………………………………………………………………….</w:t>
      </w:r>
      <w:r w:rsidRPr="008C62F1" w:rsidR="00B60530">
        <w:rPr>
          <w:rStyle w:val="Hyperlink"/>
          <w:color w:val="auto"/>
          <w:sz w:val="24"/>
          <w:szCs w:val="24"/>
          <w:u w:val="none"/>
        </w:rPr>
        <w:t>.</w:t>
      </w:r>
      <w:r w:rsidRPr="008C62F1" w:rsidR="00D750C0">
        <w:rPr>
          <w:rStyle w:val="Hyperlink"/>
          <w:color w:val="auto"/>
          <w:sz w:val="24"/>
          <w:szCs w:val="24"/>
          <w:u w:val="none"/>
        </w:rPr>
        <w:t>11</w:t>
      </w:r>
    </w:p>
    <w:p w:rsidRPr="008C62F1" w:rsidR="00E04B98" w:rsidP="0011168D" w:rsidRDefault="00E04B98" w14:paraId="38825ED2" w14:textId="33A5BE35">
      <w:pPr>
        <w:pStyle w:val="TOC3"/>
        <w:rPr>
          <w:sz w:val="24"/>
          <w:szCs w:val="24"/>
        </w:rPr>
      </w:pPr>
      <w:r w:rsidRPr="008C62F1">
        <w:rPr>
          <w:rStyle w:val="Hyperlink"/>
          <w:color w:val="auto"/>
          <w:sz w:val="24"/>
          <w:szCs w:val="24"/>
          <w:u w:val="none"/>
        </w:rPr>
        <w:t>In</w:t>
      </w:r>
      <w:r w:rsidRPr="008C62F1" w:rsidR="00FA1E6D">
        <w:rPr>
          <w:rStyle w:val="Hyperlink"/>
          <w:color w:val="auto"/>
          <w:sz w:val="24"/>
          <w:szCs w:val="24"/>
          <w:u w:val="none"/>
        </w:rPr>
        <w:t>s</w:t>
      </w:r>
      <w:r w:rsidRPr="008C62F1">
        <w:rPr>
          <w:rStyle w:val="Hyperlink"/>
          <w:color w:val="auto"/>
          <w:sz w:val="24"/>
          <w:szCs w:val="24"/>
          <w:u w:val="none"/>
        </w:rPr>
        <w:t>tructions for Budget Narrative…………………………………………………………………….</w:t>
      </w:r>
      <w:r w:rsidRPr="008C62F1" w:rsidR="00B60530">
        <w:rPr>
          <w:rStyle w:val="Hyperlink"/>
          <w:color w:val="auto"/>
          <w:sz w:val="24"/>
          <w:szCs w:val="24"/>
          <w:u w:val="none"/>
        </w:rPr>
        <w:t>.</w:t>
      </w:r>
      <w:r w:rsidRPr="008C62F1" w:rsidR="0029087B">
        <w:rPr>
          <w:rStyle w:val="Hyperlink"/>
          <w:color w:val="auto"/>
          <w:sz w:val="24"/>
          <w:szCs w:val="24"/>
          <w:u w:val="none"/>
        </w:rPr>
        <w:t>12</w:t>
      </w:r>
      <w:r w:rsidRPr="008C62F1" w:rsidR="0029087B">
        <w:rPr>
          <w:sz w:val="24"/>
          <w:szCs w:val="24"/>
        </w:rPr>
        <w:t xml:space="preserve"> </w:t>
      </w:r>
    </w:p>
    <w:p w:rsidRPr="008C62F1" w:rsidR="00E04B98" w:rsidP="0011168D" w:rsidRDefault="00E04B98" w14:paraId="7C7C6F22" w14:textId="059EF72B">
      <w:pPr>
        <w:pStyle w:val="TOC3"/>
        <w:rPr>
          <w:rStyle w:val="Hyperlink"/>
          <w:color w:val="auto"/>
          <w:u w:val="none"/>
        </w:rPr>
      </w:pPr>
      <w:r w:rsidRPr="008C62F1">
        <w:rPr>
          <w:rStyle w:val="Hyperlink"/>
          <w:color w:val="auto"/>
          <w:sz w:val="24"/>
          <w:szCs w:val="24"/>
          <w:u w:val="none"/>
        </w:rPr>
        <w:t>Instructions for Other Attachments……</w:t>
      </w:r>
      <w:r w:rsidRPr="008C62F1">
        <w:rPr>
          <w:rStyle w:val="Hyperlink"/>
          <w:color w:val="auto"/>
          <w:u w:val="none"/>
        </w:rPr>
        <w:t>…………………………………………………………………………</w:t>
      </w:r>
      <w:r w:rsidRPr="008C62F1" w:rsidR="00B60530">
        <w:rPr>
          <w:rStyle w:val="Hyperlink"/>
          <w:color w:val="auto"/>
          <w:u w:val="none"/>
        </w:rPr>
        <w:t>.</w:t>
      </w:r>
      <w:r w:rsidRPr="008C62F1" w:rsidR="0029087B">
        <w:rPr>
          <w:rStyle w:val="Hyperlink"/>
          <w:color w:val="auto"/>
          <w:u w:val="none"/>
        </w:rPr>
        <w:t>15</w:t>
      </w:r>
    </w:p>
    <w:p w:rsidRPr="008C62F1" w:rsidR="00D750C0" w:rsidP="00556F50" w:rsidRDefault="003C23F5" w14:paraId="44F7FF94" w14:textId="46632015">
      <w:pPr>
        <w:pStyle w:val="TOC2"/>
        <w:contextualSpacing/>
        <w:rPr>
          <w:noProof/>
          <w:sz w:val="24"/>
          <w:szCs w:val="24"/>
        </w:rPr>
      </w:pPr>
      <w:hyperlink w:history="1" w:anchor="_Toc422395092">
        <w:r w:rsidRPr="008C62F1" w:rsidR="0029087B">
          <w:rPr>
            <w:noProof/>
            <w:sz w:val="24"/>
            <w:szCs w:val="24"/>
            <w:lang w:bidi="ar-SA"/>
          </w:rPr>
          <w:t xml:space="preserve">A.  </w:t>
        </w:r>
        <w:r w:rsidRPr="008C62F1" w:rsidR="0029087B">
          <w:rPr>
            <w:rStyle w:val="Hyperlink"/>
            <w:b/>
            <w:noProof/>
            <w:color w:val="auto"/>
            <w:sz w:val="24"/>
            <w:szCs w:val="24"/>
          </w:rPr>
          <w:t>Required ED Forms and Required TQP Program Checklists</w:t>
        </w:r>
        <w:r w:rsidRPr="008C62F1" w:rsidR="0029087B">
          <w:rPr>
            <w:noProof/>
            <w:webHidden/>
            <w:sz w:val="24"/>
            <w:szCs w:val="24"/>
          </w:rPr>
          <w:tab/>
          <w:t>...16</w:t>
        </w:r>
      </w:hyperlink>
    </w:p>
    <w:p w:rsidRPr="008C62F1" w:rsidR="00EE342C" w:rsidP="00556F50" w:rsidRDefault="003E1695" w14:paraId="790080EE" w14:textId="38BBF67B">
      <w:pPr>
        <w:spacing w:line="240" w:lineRule="auto"/>
        <w:contextualSpacing/>
        <w:rPr>
          <w:sz w:val="24"/>
          <w:szCs w:val="24"/>
          <w:lang w:bidi="ar-SA"/>
        </w:rPr>
      </w:pPr>
      <w:r w:rsidRPr="008C62F1">
        <w:rPr>
          <w:sz w:val="24"/>
          <w:szCs w:val="24"/>
        </w:rPr>
        <w:t xml:space="preserve">      </w:t>
      </w:r>
      <w:r w:rsidRPr="008C62F1" w:rsidR="000F1382">
        <w:rPr>
          <w:sz w:val="24"/>
          <w:szCs w:val="24"/>
        </w:rPr>
        <w:t xml:space="preserve"> </w:t>
      </w:r>
      <w:r w:rsidRPr="008C62F1" w:rsidR="00D0253B">
        <w:rPr>
          <w:rStyle w:val="Hyperlink"/>
          <w:color w:val="auto"/>
          <w:sz w:val="24"/>
          <w:szCs w:val="24"/>
          <w:u w:val="none"/>
        </w:rPr>
        <w:t xml:space="preserve">B.  </w:t>
      </w:r>
      <w:hyperlink w:history="1" w:anchor="_Toc422395100">
        <w:r w:rsidRPr="008C62F1" w:rsidR="0029087B">
          <w:rPr>
            <w:rStyle w:val="Hyperlink"/>
            <w:b/>
            <w:color w:val="auto"/>
            <w:sz w:val="24"/>
            <w:szCs w:val="24"/>
          </w:rPr>
          <w:t>FY 2</w:t>
        </w:r>
        <w:r w:rsidRPr="008C62F1" w:rsidR="00F37787">
          <w:rPr>
            <w:rStyle w:val="Hyperlink"/>
            <w:b/>
            <w:color w:val="auto"/>
            <w:sz w:val="24"/>
            <w:szCs w:val="24"/>
          </w:rPr>
          <w:t>1</w:t>
        </w:r>
        <w:r w:rsidRPr="008C62F1" w:rsidR="0029087B">
          <w:rPr>
            <w:rStyle w:val="Hyperlink"/>
            <w:b/>
            <w:color w:val="auto"/>
            <w:sz w:val="24"/>
            <w:szCs w:val="24"/>
          </w:rPr>
          <w:t xml:space="preserve"> Application Checklist</w:t>
        </w:r>
        <w:r w:rsidRPr="008C62F1" w:rsidR="0029087B">
          <w:rPr>
            <w:rStyle w:val="Hyperlink"/>
            <w:color w:val="auto"/>
            <w:sz w:val="24"/>
            <w:szCs w:val="24"/>
            <w:u w:val="none"/>
          </w:rPr>
          <w:t xml:space="preserve"> ………………………………………..……………………….…….……..17</w:t>
        </w:r>
      </w:hyperlink>
    </w:p>
    <w:p w:rsidRPr="008C62F1" w:rsidR="00B54837" w:rsidP="003E7470" w:rsidRDefault="00B54837" w14:paraId="235F2858" w14:textId="77777777">
      <w:pPr>
        <w:pStyle w:val="TOC3"/>
        <w:rPr>
          <w:rStyle w:val="Hyperlink"/>
          <w:color w:val="auto"/>
          <w:u w:val="none"/>
        </w:rPr>
      </w:pPr>
    </w:p>
    <w:p w:rsidRPr="008C62F1" w:rsidR="00EE342C" w:rsidRDefault="003C23F5" w14:paraId="149B7171" w14:textId="74B6605B">
      <w:pPr>
        <w:pStyle w:val="TOC1"/>
        <w:rPr>
          <w:rFonts w:cs="Times New Roman"/>
          <w:b w:val="0"/>
          <w:sz w:val="22"/>
          <w:szCs w:val="22"/>
          <w:lang w:bidi="ar-SA"/>
        </w:rPr>
      </w:pPr>
      <w:hyperlink w:history="1" w:anchor="_Toc422395104">
        <w:r w:rsidRPr="008C62F1" w:rsidR="0029087B">
          <w:rPr>
            <w:rStyle w:val="Hyperlink"/>
            <w:color w:val="auto"/>
          </w:rPr>
          <w:t>V.</w:t>
        </w:r>
        <w:r w:rsidRPr="008C62F1" w:rsidR="0029087B">
          <w:rPr>
            <w:rFonts w:cs="Times New Roman"/>
            <w:b w:val="0"/>
            <w:sz w:val="22"/>
            <w:szCs w:val="22"/>
            <w:lang w:bidi="ar-SA"/>
          </w:rPr>
          <w:tab/>
        </w:r>
        <w:r w:rsidRPr="008C62F1" w:rsidR="0029087B">
          <w:rPr>
            <w:rStyle w:val="Hyperlink"/>
            <w:color w:val="auto"/>
          </w:rPr>
          <w:t>Additional Information ………………………………………………………………….18</w:t>
        </w:r>
      </w:hyperlink>
    </w:p>
    <w:p w:rsidRPr="008C62F1" w:rsidR="00EE342C" w:rsidP="003E7470" w:rsidRDefault="003C23F5" w14:paraId="1C3E2AA3" w14:textId="086E0A70">
      <w:pPr>
        <w:pStyle w:val="TOC3"/>
        <w:rPr>
          <w:sz w:val="24"/>
          <w:szCs w:val="24"/>
          <w:lang w:bidi="ar-SA"/>
        </w:rPr>
      </w:pPr>
      <w:hyperlink w:history="1" w:anchor="_Toc422395106">
        <w:r w:rsidRPr="008C62F1" w:rsidR="00EE342C">
          <w:rPr>
            <w:rStyle w:val="Hyperlink"/>
            <w:color w:val="auto"/>
            <w:sz w:val="24"/>
            <w:szCs w:val="24"/>
          </w:rPr>
          <w:t>Paperwork Burden Statement</w:t>
        </w:r>
        <w:r w:rsidRPr="008C62F1" w:rsidR="00954428">
          <w:rPr>
            <w:rStyle w:val="Hyperlink"/>
            <w:color w:val="auto"/>
            <w:sz w:val="24"/>
            <w:szCs w:val="24"/>
          </w:rPr>
          <w:t>………………………………………………………………………</w:t>
        </w:r>
        <w:r w:rsidRPr="008C62F1" w:rsidR="001C413C">
          <w:rPr>
            <w:rStyle w:val="Hyperlink"/>
            <w:color w:val="auto"/>
            <w:sz w:val="24"/>
            <w:szCs w:val="24"/>
          </w:rPr>
          <w:t>…..</w:t>
        </w:r>
        <w:r w:rsidRPr="008C62F1" w:rsidR="0029087B">
          <w:rPr>
            <w:rStyle w:val="Hyperlink"/>
            <w:color w:val="auto"/>
            <w:sz w:val="24"/>
            <w:szCs w:val="24"/>
          </w:rPr>
          <w:t>18</w:t>
        </w:r>
        <w:r w:rsidRPr="008C62F1" w:rsidR="00EE342C">
          <w:rPr>
            <w:webHidden/>
            <w:sz w:val="24"/>
            <w:szCs w:val="24"/>
          </w:rPr>
          <w:tab/>
        </w:r>
      </w:hyperlink>
    </w:p>
    <w:p w:rsidRPr="008C62F1" w:rsidR="00477E6B" w:rsidP="000F1382" w:rsidRDefault="003C684A" w14:paraId="17F6750D" w14:textId="17F43C07">
      <w:pPr>
        <w:tabs>
          <w:tab w:val="left" w:pos="1934"/>
          <w:tab w:val="left" w:pos="8630"/>
        </w:tabs>
        <w:spacing w:before="60" w:after="60" w:line="240" w:lineRule="auto"/>
      </w:pPr>
      <w:r w:rsidRPr="008C62F1">
        <w:fldChar w:fldCharType="end"/>
      </w:r>
      <w:r w:rsidRPr="008C62F1" w:rsidR="00CA5CBD">
        <w:tab/>
      </w:r>
      <w:r w:rsidRPr="008C62F1" w:rsidR="000F1382">
        <w:tab/>
      </w:r>
    </w:p>
    <w:p w:rsidRPr="008C62F1" w:rsidR="00FE6029" w:rsidP="00477E6B" w:rsidRDefault="00FE6029" w14:paraId="64F53249" w14:textId="77777777">
      <w:pPr>
        <w:tabs>
          <w:tab w:val="left" w:pos="1934"/>
        </w:tabs>
        <w:spacing w:before="60" w:after="60" w:line="240" w:lineRule="auto"/>
      </w:pPr>
    </w:p>
    <w:p w:rsidRPr="008C62F1" w:rsidR="00FE6029" w:rsidP="00477E6B" w:rsidRDefault="00FE6029" w14:paraId="2D970E0F" w14:textId="77777777">
      <w:pPr>
        <w:tabs>
          <w:tab w:val="left" w:pos="1934"/>
        </w:tabs>
        <w:spacing w:before="60" w:after="60" w:line="240" w:lineRule="auto"/>
      </w:pPr>
    </w:p>
    <w:p w:rsidRPr="008C62F1" w:rsidR="00FE6029" w:rsidP="00477E6B" w:rsidRDefault="00FE6029" w14:paraId="170332BD" w14:textId="77777777">
      <w:pPr>
        <w:tabs>
          <w:tab w:val="left" w:pos="1934"/>
        </w:tabs>
        <w:spacing w:before="60" w:after="60" w:line="240" w:lineRule="auto"/>
      </w:pPr>
    </w:p>
    <w:p w:rsidRPr="008C62F1" w:rsidR="00271120" w:rsidRDefault="00271120" w14:paraId="70BE359A" w14:textId="77777777">
      <w:pPr>
        <w:spacing w:after="0" w:line="240" w:lineRule="auto"/>
      </w:pPr>
      <w:r w:rsidRPr="008C62F1">
        <w:br w:type="page"/>
      </w:r>
    </w:p>
    <w:p w:rsidRPr="008C62F1" w:rsidR="00905C3A" w:rsidP="00271120" w:rsidRDefault="00905C3A" w14:paraId="4C1B56F2" w14:textId="77777777">
      <w:pPr>
        <w:spacing w:after="0" w:line="240" w:lineRule="auto"/>
        <w:rPr>
          <w:rFonts w:cs="Arial" w:asciiTheme="minorHAnsi" w:hAnsiTheme="minorHAnsi"/>
          <w:b/>
          <w:color w:val="000000" w:themeColor="text1"/>
          <w:sz w:val="44"/>
          <w:szCs w:val="44"/>
        </w:rPr>
      </w:pPr>
    </w:p>
    <w:p w:rsidRPr="008C62F1" w:rsidR="00271120" w:rsidP="008C6262" w:rsidRDefault="004419DD" w14:paraId="4FE36172" w14:textId="77777777">
      <w:pPr>
        <w:spacing w:after="0" w:line="240" w:lineRule="auto"/>
        <w:jc w:val="center"/>
        <w:rPr>
          <w:rFonts w:asciiTheme="minorHAnsi" w:hAnsiTheme="minorHAnsi"/>
          <w:noProof/>
          <w:color w:val="000000" w:themeColor="text1"/>
          <w:sz w:val="44"/>
          <w:szCs w:val="44"/>
          <w:lang w:bidi="ar-SA"/>
        </w:rPr>
      </w:pPr>
      <w:r w:rsidRPr="008C62F1">
        <w:rPr>
          <w:rFonts w:cs="Arial" w:asciiTheme="minorHAnsi" w:hAnsiTheme="minorHAnsi"/>
          <w:b/>
          <w:color w:val="000000" w:themeColor="text1"/>
          <w:sz w:val="44"/>
          <w:szCs w:val="44"/>
        </w:rPr>
        <w:t xml:space="preserve">ARE YOU </w:t>
      </w:r>
      <w:r w:rsidRPr="008C62F1" w:rsidR="00271120">
        <w:rPr>
          <w:rFonts w:cs="Arial" w:asciiTheme="minorHAnsi" w:hAnsiTheme="minorHAnsi"/>
          <w:b/>
          <w:color w:val="000000" w:themeColor="text1"/>
          <w:sz w:val="44"/>
          <w:szCs w:val="44"/>
        </w:rPr>
        <w:t>READY to APPLY</w:t>
      </w:r>
      <w:r w:rsidRPr="008C62F1" w:rsidR="00271120">
        <w:rPr>
          <w:rFonts w:cs="Arial" w:asciiTheme="minorHAnsi" w:hAnsiTheme="minorHAnsi"/>
          <w:color w:val="000000" w:themeColor="text1"/>
          <w:sz w:val="44"/>
          <w:szCs w:val="44"/>
        </w:rPr>
        <w:t>?</w:t>
      </w:r>
    </w:p>
    <w:p w:rsidRPr="008C62F1" w:rsidR="00271120" w:rsidP="00271120" w:rsidRDefault="00271120" w14:paraId="611E42F4" w14:textId="77777777">
      <w:pPr>
        <w:spacing w:after="0" w:line="240" w:lineRule="auto"/>
        <w:jc w:val="center"/>
        <w:rPr>
          <w:noProof/>
          <w:color w:val="000000"/>
          <w:sz w:val="24"/>
          <w:szCs w:val="24"/>
          <w:lang w:bidi="ar-SA"/>
        </w:rPr>
      </w:pPr>
    </w:p>
    <w:p w:rsidRPr="008C62F1" w:rsidR="00271120" w:rsidP="00271120" w:rsidRDefault="00271120" w14:paraId="60FB8419" w14:textId="6FADFDD3">
      <w:pPr>
        <w:spacing w:after="0" w:line="240" w:lineRule="auto"/>
        <w:rPr>
          <w:noProof/>
          <w:color w:val="000000"/>
          <w:sz w:val="24"/>
          <w:szCs w:val="24"/>
          <w:lang w:bidi="ar-SA"/>
        </w:rPr>
      </w:pPr>
      <w:r w:rsidRPr="008C62F1">
        <w:rPr>
          <w:noProof/>
          <w:color w:val="000000"/>
          <w:sz w:val="24"/>
          <w:szCs w:val="24"/>
          <w:lang w:bidi="ar-SA"/>
        </w:rPr>
        <w:t>Before you begin completing your FY 20</w:t>
      </w:r>
      <w:r w:rsidRPr="008C62F1" w:rsidR="00DA49F5">
        <w:rPr>
          <w:noProof/>
          <w:color w:val="000000"/>
          <w:sz w:val="24"/>
          <w:szCs w:val="24"/>
          <w:lang w:bidi="ar-SA"/>
        </w:rPr>
        <w:t>2</w:t>
      </w:r>
      <w:r w:rsidRPr="008C62F1" w:rsidR="007E3A5F">
        <w:rPr>
          <w:noProof/>
          <w:color w:val="000000"/>
          <w:sz w:val="24"/>
          <w:szCs w:val="24"/>
          <w:lang w:bidi="ar-SA"/>
        </w:rPr>
        <w:t xml:space="preserve">1 American History and Civics Education, </w:t>
      </w:r>
      <w:r w:rsidRPr="008C62F1" w:rsidR="003F4CDA">
        <w:rPr>
          <w:noProof/>
          <w:color w:val="000000"/>
          <w:sz w:val="24"/>
          <w:szCs w:val="24"/>
          <w:lang w:bidi="ar-SA"/>
        </w:rPr>
        <w:t>National Activities</w:t>
      </w:r>
      <w:r w:rsidRPr="008C62F1" w:rsidR="007E3A5F">
        <w:rPr>
          <w:noProof/>
          <w:color w:val="000000"/>
          <w:sz w:val="24"/>
          <w:szCs w:val="24"/>
          <w:lang w:bidi="ar-SA"/>
        </w:rPr>
        <w:t xml:space="preserve"> (AHC-</w:t>
      </w:r>
      <w:r w:rsidRPr="008C62F1" w:rsidR="003F4CDA">
        <w:rPr>
          <w:noProof/>
          <w:color w:val="000000"/>
          <w:sz w:val="24"/>
          <w:szCs w:val="24"/>
          <w:lang w:bidi="ar-SA"/>
        </w:rPr>
        <w:t>NA</w:t>
      </w:r>
      <w:r w:rsidRPr="008C62F1" w:rsidR="007E3A5F">
        <w:rPr>
          <w:noProof/>
          <w:color w:val="000000"/>
          <w:sz w:val="24"/>
          <w:szCs w:val="24"/>
          <w:lang w:bidi="ar-SA"/>
        </w:rPr>
        <w:t xml:space="preserve">) </w:t>
      </w:r>
      <w:r w:rsidRPr="008C62F1">
        <w:rPr>
          <w:noProof/>
          <w:color w:val="000000"/>
          <w:sz w:val="24"/>
          <w:szCs w:val="24"/>
          <w:lang w:bidi="ar-SA"/>
        </w:rPr>
        <w:t xml:space="preserve">application, </w:t>
      </w:r>
      <w:r w:rsidRPr="008C62F1" w:rsidR="004419DD">
        <w:rPr>
          <w:noProof/>
          <w:color w:val="000000"/>
          <w:sz w:val="24"/>
          <w:szCs w:val="24"/>
          <w:lang w:bidi="ar-SA"/>
        </w:rPr>
        <w:t>we recommend that</w:t>
      </w:r>
      <w:r w:rsidRPr="008C62F1" w:rsidR="004A3249">
        <w:rPr>
          <w:noProof/>
          <w:color w:val="000000"/>
          <w:sz w:val="24"/>
          <w:szCs w:val="24"/>
          <w:lang w:bidi="ar-SA"/>
        </w:rPr>
        <w:t xml:space="preserve"> all</w:t>
      </w:r>
      <w:r w:rsidRPr="008C62F1" w:rsidR="004419DD">
        <w:rPr>
          <w:noProof/>
          <w:color w:val="000000"/>
          <w:sz w:val="24"/>
          <w:szCs w:val="24"/>
          <w:lang w:bidi="ar-SA"/>
        </w:rPr>
        <w:t xml:space="preserve"> applicants</w:t>
      </w:r>
      <w:r w:rsidRPr="008C62F1">
        <w:rPr>
          <w:noProof/>
          <w:color w:val="000000"/>
          <w:sz w:val="24"/>
          <w:szCs w:val="24"/>
          <w:lang w:bidi="ar-SA"/>
        </w:rPr>
        <w:t xml:space="preserve"> </w:t>
      </w:r>
      <w:r w:rsidRPr="008C62F1" w:rsidR="0044021E">
        <w:rPr>
          <w:noProof/>
          <w:color w:val="000000"/>
          <w:sz w:val="24"/>
          <w:szCs w:val="24"/>
          <w:lang w:bidi="ar-SA"/>
        </w:rPr>
        <w:t>answer the following quesitons</w:t>
      </w:r>
      <w:r w:rsidRPr="008C62F1" w:rsidR="00E048CA">
        <w:rPr>
          <w:noProof/>
          <w:color w:val="000000"/>
          <w:sz w:val="24"/>
          <w:szCs w:val="24"/>
          <w:lang w:bidi="ar-SA"/>
        </w:rPr>
        <w:t>:</w:t>
      </w:r>
    </w:p>
    <w:p w:rsidRPr="008C62F1" w:rsidR="00271120" w:rsidP="00271120" w:rsidRDefault="00271120" w14:paraId="2C079DC8" w14:textId="77777777">
      <w:pPr>
        <w:spacing w:after="0" w:line="240" w:lineRule="auto"/>
        <w:jc w:val="center"/>
        <w:rPr>
          <w:b/>
          <w:noProof/>
          <w:color w:val="000000"/>
          <w:sz w:val="28"/>
          <w:szCs w:val="28"/>
          <w:lang w:bidi="ar-SA"/>
        </w:rPr>
      </w:pPr>
    </w:p>
    <w:tbl>
      <w:tblPr>
        <w:tblStyle w:val="TableGrid"/>
        <w:tblpPr w:leftFromText="180" w:rightFromText="180" w:vertAnchor="text" w:horzAnchor="margin" w:tblpY="15"/>
        <w:tblW w:w="0" w:type="auto"/>
        <w:tblLook w:val="04A0" w:firstRow="1" w:lastRow="0" w:firstColumn="1" w:lastColumn="0" w:noHBand="0" w:noVBand="1"/>
      </w:tblPr>
      <w:tblGrid>
        <w:gridCol w:w="9175"/>
        <w:gridCol w:w="1440"/>
      </w:tblGrid>
      <w:tr w:rsidRPr="008C62F1" w:rsidR="00795491" w:rsidTr="00795491" w14:paraId="20892FD8" w14:textId="77777777">
        <w:tc>
          <w:tcPr>
            <w:tcW w:w="9175" w:type="dxa"/>
          </w:tcPr>
          <w:p w:rsidRPr="008C62F1" w:rsidR="00795491" w:rsidP="00795491" w:rsidRDefault="00795491" w14:paraId="38D24DB6" w14:textId="77777777">
            <w:pPr>
              <w:spacing w:after="0" w:line="240" w:lineRule="auto"/>
              <w:jc w:val="center"/>
              <w:rPr>
                <w:rFonts w:cs="Arial"/>
                <w:b/>
                <w:bCs/>
                <w:sz w:val="24"/>
                <w:szCs w:val="24"/>
              </w:rPr>
            </w:pPr>
            <w:r w:rsidRPr="008C62F1">
              <w:rPr>
                <w:rFonts w:cs="Arial"/>
                <w:b/>
                <w:bCs/>
                <w:sz w:val="24"/>
                <w:szCs w:val="24"/>
              </w:rPr>
              <w:t>Question</w:t>
            </w:r>
          </w:p>
          <w:p w:rsidRPr="008C62F1" w:rsidR="00825E65" w:rsidP="00795491" w:rsidRDefault="00825E65" w14:paraId="65079056" w14:textId="2EC4392D">
            <w:pPr>
              <w:spacing w:after="0" w:line="240" w:lineRule="auto"/>
              <w:jc w:val="center"/>
              <w:rPr>
                <w:rFonts w:cs="Arial"/>
                <w:b/>
                <w:bCs/>
                <w:sz w:val="24"/>
                <w:szCs w:val="24"/>
              </w:rPr>
            </w:pPr>
          </w:p>
        </w:tc>
        <w:tc>
          <w:tcPr>
            <w:tcW w:w="1440" w:type="dxa"/>
          </w:tcPr>
          <w:p w:rsidRPr="008C62F1" w:rsidR="00795491" w:rsidP="00795491" w:rsidRDefault="00795491" w14:paraId="6E391FE3" w14:textId="77777777">
            <w:pPr>
              <w:spacing w:after="0" w:line="240" w:lineRule="auto"/>
              <w:jc w:val="center"/>
              <w:rPr>
                <w:rFonts w:cs="Arial"/>
                <w:b/>
                <w:bCs/>
                <w:sz w:val="24"/>
                <w:szCs w:val="24"/>
              </w:rPr>
            </w:pPr>
            <w:r w:rsidRPr="008C62F1">
              <w:rPr>
                <w:rFonts w:cs="Arial"/>
                <w:b/>
                <w:bCs/>
                <w:sz w:val="24"/>
                <w:szCs w:val="24"/>
              </w:rPr>
              <w:t>Yes or No</w:t>
            </w:r>
          </w:p>
        </w:tc>
      </w:tr>
      <w:tr w:rsidRPr="008C62F1" w:rsidR="00795491" w:rsidTr="00795491" w14:paraId="2445035A" w14:textId="77777777">
        <w:tc>
          <w:tcPr>
            <w:tcW w:w="9175" w:type="dxa"/>
          </w:tcPr>
          <w:p w:rsidRPr="008C62F1" w:rsidR="00795491" w:rsidP="00795491" w:rsidRDefault="00795491" w14:paraId="52BB8459" w14:textId="033A4F5B">
            <w:pPr>
              <w:spacing w:after="0" w:line="240" w:lineRule="auto"/>
              <w:rPr>
                <w:rFonts w:cs="Arial"/>
                <w:sz w:val="24"/>
                <w:szCs w:val="24"/>
              </w:rPr>
            </w:pPr>
            <w:r w:rsidRPr="008C62F1">
              <w:rPr>
                <w:rFonts w:cs="Arial"/>
                <w:sz w:val="24"/>
                <w:szCs w:val="24"/>
              </w:rPr>
              <w:t>Have you reviewed the FY 202</w:t>
            </w:r>
            <w:r w:rsidRPr="008C62F1" w:rsidR="007E3A5F">
              <w:rPr>
                <w:rFonts w:cs="Arial"/>
                <w:sz w:val="24"/>
                <w:szCs w:val="24"/>
              </w:rPr>
              <w:t>1 AHC-</w:t>
            </w:r>
            <w:r w:rsidRPr="008C62F1" w:rsidR="003F4CDA">
              <w:rPr>
                <w:rFonts w:cs="Arial"/>
                <w:sz w:val="24"/>
                <w:szCs w:val="24"/>
              </w:rPr>
              <w:t>NA</w:t>
            </w:r>
            <w:r w:rsidRPr="008C62F1">
              <w:rPr>
                <w:rFonts w:cs="Arial"/>
                <w:sz w:val="24"/>
                <w:szCs w:val="24"/>
              </w:rPr>
              <w:t xml:space="preserve"> Notice Inviting Applications?</w:t>
            </w:r>
          </w:p>
          <w:p w:rsidRPr="008C62F1" w:rsidR="00725821" w:rsidP="00795491" w:rsidRDefault="00725821" w14:paraId="72F0AC54" w14:textId="702A7201">
            <w:pPr>
              <w:spacing w:after="0" w:line="240" w:lineRule="auto"/>
              <w:rPr>
                <w:rFonts w:cs="Arial"/>
                <w:sz w:val="24"/>
                <w:szCs w:val="24"/>
              </w:rPr>
            </w:pPr>
          </w:p>
          <w:p w:rsidRPr="008C62F1" w:rsidR="00DF266A" w:rsidP="00795491" w:rsidRDefault="00DF266A" w14:paraId="49FD25FE" w14:textId="4A45CDB0">
            <w:pPr>
              <w:spacing w:after="0" w:line="240" w:lineRule="auto"/>
              <w:rPr>
                <w:rFonts w:cs="Arial"/>
                <w:sz w:val="24"/>
                <w:szCs w:val="24"/>
              </w:rPr>
            </w:pPr>
          </w:p>
        </w:tc>
        <w:tc>
          <w:tcPr>
            <w:tcW w:w="1440" w:type="dxa"/>
          </w:tcPr>
          <w:p w:rsidRPr="008C62F1" w:rsidR="00795491" w:rsidP="00795491" w:rsidRDefault="00795491" w14:paraId="0FA767C7" w14:textId="77777777">
            <w:pPr>
              <w:spacing w:after="0" w:line="240" w:lineRule="auto"/>
              <w:rPr>
                <w:rFonts w:cs="Arial"/>
                <w:sz w:val="24"/>
                <w:szCs w:val="24"/>
              </w:rPr>
            </w:pPr>
          </w:p>
        </w:tc>
      </w:tr>
      <w:tr w:rsidRPr="008C62F1" w:rsidR="00795491" w:rsidTr="00795491" w14:paraId="47EC89BC" w14:textId="77777777">
        <w:tc>
          <w:tcPr>
            <w:tcW w:w="9175" w:type="dxa"/>
          </w:tcPr>
          <w:p w:rsidRPr="008C62F1" w:rsidR="00795491" w:rsidP="00795491" w:rsidRDefault="00795491" w14:paraId="069E672B" w14:textId="69506AF3">
            <w:pPr>
              <w:spacing w:after="0" w:line="240" w:lineRule="auto"/>
              <w:rPr>
                <w:rFonts w:cs="Arial"/>
                <w:sz w:val="24"/>
                <w:szCs w:val="24"/>
              </w:rPr>
            </w:pPr>
            <w:r w:rsidRPr="008C62F1">
              <w:rPr>
                <w:rFonts w:cs="Arial"/>
                <w:sz w:val="24"/>
                <w:szCs w:val="24"/>
              </w:rPr>
              <w:t xml:space="preserve">Have you reviewed the Common Instructions for Applicants to Department of Education Discretionary Grant Programs, published in the Federal Register on February 13, 2019 (84 FR 3768) or at  </w:t>
            </w:r>
            <w:hyperlink w:history="1" r:id="rId20">
              <w:r w:rsidRPr="008C62F1" w:rsidR="001038EC">
                <w:rPr>
                  <w:rStyle w:val="Hyperlink"/>
                  <w:rFonts w:cs="Arial"/>
                  <w:sz w:val="24"/>
                  <w:szCs w:val="24"/>
                </w:rPr>
                <w:t>https://www.federalregister.gov/d/2019-02206</w:t>
              </w:r>
            </w:hyperlink>
            <w:r w:rsidRPr="008C62F1" w:rsidR="001038EC">
              <w:rPr>
                <w:rFonts w:cs="Arial"/>
                <w:sz w:val="24"/>
                <w:szCs w:val="24"/>
              </w:rPr>
              <w:t xml:space="preserve"> </w:t>
            </w:r>
          </w:p>
        </w:tc>
        <w:tc>
          <w:tcPr>
            <w:tcW w:w="1440" w:type="dxa"/>
          </w:tcPr>
          <w:p w:rsidRPr="008C62F1" w:rsidR="00795491" w:rsidP="00795491" w:rsidRDefault="00795491" w14:paraId="05E89D70" w14:textId="77777777">
            <w:pPr>
              <w:spacing w:after="0" w:line="240" w:lineRule="auto"/>
              <w:rPr>
                <w:rFonts w:cs="Arial"/>
                <w:sz w:val="24"/>
                <w:szCs w:val="24"/>
              </w:rPr>
            </w:pPr>
          </w:p>
        </w:tc>
      </w:tr>
      <w:tr w:rsidRPr="008C62F1" w:rsidR="00795491" w:rsidTr="00795491" w14:paraId="08A1C1CB" w14:textId="77777777">
        <w:tc>
          <w:tcPr>
            <w:tcW w:w="9175" w:type="dxa"/>
          </w:tcPr>
          <w:p w:rsidRPr="008C62F1" w:rsidR="00795491" w:rsidP="00795491" w:rsidRDefault="00795491" w14:paraId="586CC60A" w14:textId="61DF1F86">
            <w:pPr>
              <w:spacing w:after="0" w:line="240" w:lineRule="auto"/>
              <w:rPr>
                <w:rFonts w:cs="Arial"/>
                <w:sz w:val="24"/>
                <w:szCs w:val="24"/>
              </w:rPr>
            </w:pPr>
            <w:r w:rsidRPr="008C62F1">
              <w:rPr>
                <w:rFonts w:cs="Arial"/>
                <w:sz w:val="24"/>
                <w:szCs w:val="24"/>
              </w:rPr>
              <w:t>Have you completely reviewed the contents of this FY 202</w:t>
            </w:r>
            <w:r w:rsidRPr="008C62F1" w:rsidR="007E3A5F">
              <w:rPr>
                <w:rFonts w:cs="Arial"/>
                <w:sz w:val="24"/>
                <w:szCs w:val="24"/>
              </w:rPr>
              <w:t>1 AHC-</w:t>
            </w:r>
            <w:r w:rsidRPr="008C62F1" w:rsidR="005B0647">
              <w:rPr>
                <w:rFonts w:cs="Arial"/>
                <w:sz w:val="24"/>
                <w:szCs w:val="24"/>
              </w:rPr>
              <w:t>NA</w:t>
            </w:r>
            <w:r w:rsidRPr="008C62F1">
              <w:rPr>
                <w:rFonts w:cs="Arial"/>
                <w:sz w:val="24"/>
                <w:szCs w:val="24"/>
              </w:rPr>
              <w:t xml:space="preserve"> Application Instructions Package</w:t>
            </w:r>
            <w:r w:rsidRPr="008C62F1" w:rsidR="00051C53">
              <w:rPr>
                <w:rFonts w:cs="Arial"/>
                <w:sz w:val="24"/>
                <w:szCs w:val="24"/>
              </w:rPr>
              <w:t>, including the instructions for electronic submission of your application</w:t>
            </w:r>
            <w:r w:rsidRPr="008C62F1">
              <w:rPr>
                <w:rFonts w:cs="Arial"/>
                <w:sz w:val="24"/>
                <w:szCs w:val="24"/>
              </w:rPr>
              <w:t xml:space="preserve">? </w:t>
            </w:r>
          </w:p>
        </w:tc>
        <w:tc>
          <w:tcPr>
            <w:tcW w:w="1440" w:type="dxa"/>
          </w:tcPr>
          <w:p w:rsidRPr="008C62F1" w:rsidR="00795491" w:rsidP="00795491" w:rsidRDefault="00795491" w14:paraId="5FF6582E" w14:textId="77777777">
            <w:pPr>
              <w:spacing w:after="0" w:line="240" w:lineRule="auto"/>
              <w:rPr>
                <w:rFonts w:cs="Arial"/>
                <w:sz w:val="24"/>
                <w:szCs w:val="24"/>
              </w:rPr>
            </w:pPr>
          </w:p>
        </w:tc>
      </w:tr>
    </w:tbl>
    <w:p w:rsidRPr="008C62F1" w:rsidR="00271120" w:rsidP="00271120" w:rsidRDefault="00271120" w14:paraId="0EE86E0C" w14:textId="77777777">
      <w:pPr>
        <w:spacing w:after="0" w:line="240" w:lineRule="auto"/>
        <w:ind w:left="720"/>
        <w:rPr>
          <w:noProof/>
          <w:color w:val="000000"/>
          <w:sz w:val="24"/>
          <w:szCs w:val="24"/>
          <w:lang w:bidi="ar-SA"/>
        </w:rPr>
      </w:pPr>
    </w:p>
    <w:p w:rsidRPr="008C62F1" w:rsidR="00271120" w:rsidP="00271120" w:rsidRDefault="00271120" w14:paraId="05D28C78" w14:textId="2546791A">
      <w:pPr>
        <w:spacing w:after="0" w:line="240" w:lineRule="auto"/>
        <w:rPr>
          <w:noProof/>
          <w:color w:val="000000"/>
          <w:sz w:val="24"/>
          <w:szCs w:val="24"/>
          <w:lang w:bidi="ar-SA"/>
        </w:rPr>
      </w:pPr>
      <w:r w:rsidRPr="008C62F1">
        <w:rPr>
          <w:noProof/>
          <w:color w:val="000000"/>
          <w:sz w:val="24"/>
          <w:szCs w:val="24"/>
          <w:lang w:bidi="ar-SA"/>
        </w:rPr>
        <w:t xml:space="preserve">If you answered </w:t>
      </w:r>
      <w:r w:rsidRPr="008C62F1">
        <w:rPr>
          <w:b/>
          <w:noProof/>
          <w:color w:val="000000"/>
          <w:sz w:val="24"/>
          <w:szCs w:val="24"/>
          <w:lang w:bidi="ar-SA"/>
        </w:rPr>
        <w:t xml:space="preserve">“YES” </w:t>
      </w:r>
      <w:r w:rsidRPr="008C62F1">
        <w:rPr>
          <w:noProof/>
          <w:color w:val="000000"/>
          <w:sz w:val="24"/>
          <w:szCs w:val="24"/>
          <w:lang w:bidi="ar-SA"/>
        </w:rPr>
        <w:t>to each of the above questions, you</w:t>
      </w:r>
      <w:r w:rsidRPr="008C62F1" w:rsidR="00630A42">
        <w:rPr>
          <w:noProof/>
          <w:color w:val="000000"/>
          <w:sz w:val="24"/>
          <w:szCs w:val="24"/>
          <w:lang w:bidi="ar-SA"/>
        </w:rPr>
        <w:t xml:space="preserve"> are likely</w:t>
      </w:r>
      <w:r w:rsidRPr="008C62F1">
        <w:rPr>
          <w:noProof/>
          <w:color w:val="000000"/>
          <w:sz w:val="24"/>
          <w:szCs w:val="24"/>
          <w:lang w:bidi="ar-SA"/>
        </w:rPr>
        <w:t xml:space="preserve"> ready to begin </w:t>
      </w:r>
      <w:r w:rsidRPr="008C62F1" w:rsidR="004A6624">
        <w:rPr>
          <w:noProof/>
          <w:color w:val="000000"/>
          <w:sz w:val="24"/>
          <w:szCs w:val="24"/>
          <w:lang w:bidi="ar-SA"/>
        </w:rPr>
        <w:t>submitting</w:t>
      </w:r>
      <w:r w:rsidRPr="008C62F1">
        <w:rPr>
          <w:noProof/>
          <w:color w:val="000000"/>
          <w:sz w:val="24"/>
          <w:szCs w:val="24"/>
          <w:lang w:bidi="ar-SA"/>
        </w:rPr>
        <w:t xml:space="preserve"> your application</w:t>
      </w:r>
      <w:r w:rsidRPr="008C62F1" w:rsidR="004A6624">
        <w:rPr>
          <w:noProof/>
          <w:color w:val="000000"/>
          <w:sz w:val="24"/>
          <w:szCs w:val="24"/>
          <w:lang w:bidi="ar-SA"/>
        </w:rPr>
        <w:t xml:space="preserve"> in Grants.gov</w:t>
      </w:r>
      <w:r w:rsidRPr="008C62F1">
        <w:rPr>
          <w:noProof/>
          <w:color w:val="000000"/>
          <w:sz w:val="24"/>
          <w:szCs w:val="24"/>
          <w:lang w:bidi="ar-SA"/>
        </w:rPr>
        <w:t xml:space="preserve">.  </w:t>
      </w:r>
      <w:r w:rsidRPr="008C62F1">
        <w:rPr>
          <w:noProof/>
          <w:color w:val="00B050"/>
          <w:sz w:val="24"/>
          <w:szCs w:val="24"/>
          <w:lang w:bidi="ar-SA"/>
        </w:rPr>
        <w:t xml:space="preserve"> </w:t>
      </w:r>
      <w:r w:rsidRPr="008C62F1">
        <w:rPr>
          <w:noProof/>
          <w:color w:val="000000"/>
          <w:sz w:val="24"/>
          <w:szCs w:val="24"/>
          <w:lang w:bidi="ar-SA"/>
        </w:rPr>
        <w:t xml:space="preserve"> </w:t>
      </w:r>
      <w:r w:rsidRPr="008C62F1" w:rsidR="0044021E">
        <w:rPr>
          <w:noProof/>
          <w:color w:val="000000"/>
          <w:sz w:val="24"/>
          <w:szCs w:val="24"/>
          <w:lang w:bidi="ar-SA"/>
        </w:rPr>
        <w:t xml:space="preserve">If you answered </w:t>
      </w:r>
      <w:r w:rsidRPr="008C62F1" w:rsidR="0044021E">
        <w:rPr>
          <w:b/>
          <w:bCs/>
          <w:noProof/>
          <w:color w:val="000000"/>
          <w:sz w:val="24"/>
          <w:szCs w:val="24"/>
          <w:lang w:bidi="ar-SA"/>
        </w:rPr>
        <w:t>“No”</w:t>
      </w:r>
      <w:r w:rsidRPr="008C62F1" w:rsidR="0044021E">
        <w:rPr>
          <w:noProof/>
          <w:color w:val="000000"/>
          <w:sz w:val="24"/>
          <w:szCs w:val="24"/>
          <w:lang w:bidi="ar-SA"/>
        </w:rPr>
        <w:t xml:space="preserve"> </w:t>
      </w:r>
      <w:r w:rsidRPr="008C62F1" w:rsidR="004A6624">
        <w:rPr>
          <w:noProof/>
          <w:color w:val="000000"/>
          <w:sz w:val="24"/>
          <w:szCs w:val="24"/>
          <w:lang w:bidi="ar-SA"/>
        </w:rPr>
        <w:t xml:space="preserve">to any of these quesitons, </w:t>
      </w:r>
      <w:r w:rsidRPr="008C62F1" w:rsidR="003006F2">
        <w:rPr>
          <w:noProof/>
          <w:color w:val="000000"/>
          <w:sz w:val="24"/>
          <w:szCs w:val="24"/>
          <w:lang w:bidi="ar-SA"/>
        </w:rPr>
        <w:t xml:space="preserve">you may </w:t>
      </w:r>
      <w:r w:rsidRPr="008C62F1" w:rsidR="00ED4F66">
        <w:rPr>
          <w:noProof/>
          <w:color w:val="000000"/>
          <w:sz w:val="24"/>
          <w:szCs w:val="24"/>
          <w:lang w:bidi="ar-SA"/>
        </w:rPr>
        <w:t>want to revisit the areas where you answered “No.”</w:t>
      </w:r>
      <w:r w:rsidRPr="008C62F1" w:rsidR="003006F2">
        <w:rPr>
          <w:noProof/>
          <w:color w:val="000000"/>
          <w:sz w:val="24"/>
          <w:szCs w:val="24"/>
          <w:lang w:bidi="ar-SA"/>
        </w:rPr>
        <w:t xml:space="preserve"> I</w:t>
      </w:r>
      <w:r w:rsidRPr="008C62F1" w:rsidR="0044021E">
        <w:rPr>
          <w:noProof/>
          <w:color w:val="000000"/>
          <w:sz w:val="24"/>
          <w:szCs w:val="24"/>
          <w:lang w:bidi="ar-SA"/>
        </w:rPr>
        <w:t xml:space="preserve">f </w:t>
      </w:r>
      <w:r w:rsidRPr="008C62F1" w:rsidR="00AD7B6A">
        <w:rPr>
          <w:noProof/>
          <w:color w:val="000000"/>
          <w:sz w:val="24"/>
          <w:szCs w:val="24"/>
          <w:lang w:bidi="ar-SA"/>
        </w:rPr>
        <w:t xml:space="preserve">any of </w:t>
      </w:r>
      <w:r w:rsidRPr="008C62F1" w:rsidR="0044021E">
        <w:rPr>
          <w:noProof/>
          <w:color w:val="000000"/>
          <w:sz w:val="24"/>
          <w:szCs w:val="24"/>
          <w:lang w:bidi="ar-SA"/>
        </w:rPr>
        <w:t>the</w:t>
      </w:r>
      <w:r w:rsidRPr="008C62F1" w:rsidR="003006F2">
        <w:rPr>
          <w:noProof/>
          <w:color w:val="000000"/>
          <w:sz w:val="24"/>
          <w:szCs w:val="24"/>
          <w:lang w:bidi="ar-SA"/>
        </w:rPr>
        <w:t xml:space="preserve"> above</w:t>
      </w:r>
      <w:r w:rsidRPr="008C62F1" w:rsidR="0044021E">
        <w:rPr>
          <w:noProof/>
          <w:color w:val="000000"/>
          <w:sz w:val="24"/>
          <w:szCs w:val="24"/>
          <w:lang w:bidi="ar-SA"/>
        </w:rPr>
        <w:t xml:space="preserve"> questions spark</w:t>
      </w:r>
      <w:r w:rsidRPr="008C62F1" w:rsidR="004A6624">
        <w:rPr>
          <w:noProof/>
          <w:color w:val="000000"/>
          <w:sz w:val="24"/>
          <w:szCs w:val="24"/>
          <w:lang w:bidi="ar-SA"/>
        </w:rPr>
        <w:t xml:space="preserve"> </w:t>
      </w:r>
      <w:r w:rsidRPr="008C62F1" w:rsidR="0044021E">
        <w:rPr>
          <w:noProof/>
          <w:color w:val="000000"/>
          <w:sz w:val="24"/>
          <w:szCs w:val="24"/>
          <w:lang w:bidi="ar-SA"/>
        </w:rPr>
        <w:t xml:space="preserve">additional quesitons, please </w:t>
      </w:r>
      <w:r w:rsidRPr="008C62F1" w:rsidR="004A6624">
        <w:rPr>
          <w:noProof/>
          <w:color w:val="000000"/>
          <w:sz w:val="24"/>
          <w:szCs w:val="24"/>
          <w:lang w:bidi="ar-SA"/>
        </w:rPr>
        <w:t xml:space="preserve">contact the </w:t>
      </w:r>
      <w:r w:rsidRPr="008C62F1" w:rsidR="00AD7A67">
        <w:rPr>
          <w:noProof/>
          <w:color w:val="000000"/>
          <w:sz w:val="24"/>
          <w:szCs w:val="24"/>
          <w:lang w:bidi="ar-SA"/>
        </w:rPr>
        <w:t>AHC-Academies</w:t>
      </w:r>
      <w:r w:rsidRPr="008C62F1" w:rsidR="0045708A">
        <w:rPr>
          <w:noProof/>
          <w:color w:val="000000"/>
          <w:sz w:val="24"/>
          <w:szCs w:val="24"/>
          <w:lang w:bidi="ar-SA"/>
        </w:rPr>
        <w:t xml:space="preserve"> </w:t>
      </w:r>
      <w:r w:rsidRPr="008C62F1" w:rsidR="004A6624">
        <w:rPr>
          <w:noProof/>
          <w:color w:val="000000"/>
          <w:sz w:val="24"/>
          <w:szCs w:val="24"/>
          <w:lang w:bidi="ar-SA"/>
        </w:rPr>
        <w:t>program staff at</w:t>
      </w:r>
      <w:r w:rsidRPr="008C62F1" w:rsidR="00AD7A67">
        <w:rPr>
          <w:sz w:val="24"/>
          <w:szCs w:val="24"/>
        </w:rPr>
        <w:t xml:space="preserve"> </w:t>
      </w:r>
      <w:bookmarkStart w:name="_Hlk62156674" w:id="2"/>
      <w:bookmarkStart w:name="_Hlk62158327" w:id="3"/>
      <w:r w:rsidRPr="008C62F1" w:rsidR="00AD7A67">
        <w:rPr>
          <w:sz w:val="24"/>
          <w:szCs w:val="24"/>
        </w:rPr>
        <w:fldChar w:fldCharType="begin"/>
      </w:r>
      <w:r w:rsidRPr="008C62F1" w:rsidR="00AD7A67">
        <w:rPr>
          <w:sz w:val="24"/>
          <w:szCs w:val="24"/>
        </w:rPr>
        <w:instrText xml:space="preserve"> HYPERLINK "mailto:AmericanHistoryandCivics@ed.gov" </w:instrText>
      </w:r>
      <w:r w:rsidRPr="008C62F1" w:rsidR="00AD7A67">
        <w:rPr>
          <w:sz w:val="24"/>
          <w:szCs w:val="24"/>
        </w:rPr>
        <w:fldChar w:fldCharType="separate"/>
      </w:r>
      <w:r w:rsidRPr="008C62F1" w:rsidR="00AD7A67">
        <w:rPr>
          <w:color w:val="0563C1"/>
          <w:sz w:val="24"/>
          <w:szCs w:val="24"/>
          <w:u w:val="single"/>
        </w:rPr>
        <w:t>AmericanHistoryandCivics@ed.gov</w:t>
      </w:r>
      <w:r w:rsidRPr="008C62F1" w:rsidR="00AD7A67">
        <w:rPr>
          <w:sz w:val="24"/>
          <w:szCs w:val="24"/>
        </w:rPr>
        <w:fldChar w:fldCharType="end"/>
      </w:r>
      <w:bookmarkEnd w:id="2"/>
      <w:r w:rsidRPr="008C62F1" w:rsidR="004A6624">
        <w:rPr>
          <w:noProof/>
          <w:color w:val="000000"/>
          <w:sz w:val="24"/>
          <w:szCs w:val="24"/>
          <w:lang w:bidi="ar-SA"/>
        </w:rPr>
        <w:t xml:space="preserve"> </w:t>
      </w:r>
      <w:bookmarkEnd w:id="3"/>
    </w:p>
    <w:p w:rsidRPr="008C62F1" w:rsidR="0055137A" w:rsidP="00271120" w:rsidRDefault="0055137A" w14:paraId="77F984C4" w14:textId="3A674D1D">
      <w:pPr>
        <w:spacing w:after="0" w:line="240" w:lineRule="auto"/>
        <w:rPr>
          <w:noProof/>
          <w:color w:val="000000"/>
          <w:sz w:val="24"/>
          <w:szCs w:val="24"/>
          <w:lang w:bidi="ar-SA"/>
        </w:rPr>
      </w:pPr>
    </w:p>
    <w:p w:rsidRPr="008C62F1" w:rsidR="0055137A" w:rsidP="00271120" w:rsidRDefault="0055137A" w14:paraId="28061965" w14:textId="18C3E3D0">
      <w:pPr>
        <w:spacing w:after="0" w:line="240" w:lineRule="auto"/>
        <w:rPr>
          <w:noProof/>
          <w:color w:val="000000"/>
          <w:sz w:val="28"/>
          <w:szCs w:val="28"/>
          <w:lang w:bidi="ar-SA"/>
        </w:rPr>
      </w:pPr>
    </w:p>
    <w:p w:rsidRPr="008C62F1" w:rsidR="0055137A" w:rsidP="00271120" w:rsidRDefault="0055137A" w14:paraId="2E076F84" w14:textId="3B223ED0">
      <w:pPr>
        <w:spacing w:after="0" w:line="240" w:lineRule="auto"/>
        <w:rPr>
          <w:noProof/>
          <w:color w:val="000000"/>
          <w:sz w:val="28"/>
          <w:szCs w:val="28"/>
          <w:lang w:bidi="ar-SA"/>
        </w:rPr>
      </w:pPr>
    </w:p>
    <w:p w:rsidRPr="008C62F1" w:rsidR="0055137A" w:rsidP="00271120" w:rsidRDefault="0055137A" w14:paraId="2BD07C31" w14:textId="3A89D39A">
      <w:pPr>
        <w:spacing w:after="0" w:line="240" w:lineRule="auto"/>
        <w:rPr>
          <w:noProof/>
          <w:color w:val="000000"/>
          <w:sz w:val="28"/>
          <w:szCs w:val="28"/>
          <w:lang w:bidi="ar-SA"/>
        </w:rPr>
      </w:pPr>
    </w:p>
    <w:p w:rsidRPr="008C62F1" w:rsidR="0055137A" w:rsidP="00271120" w:rsidRDefault="0055137A" w14:paraId="5487869F" w14:textId="53F93547">
      <w:pPr>
        <w:spacing w:after="0" w:line="240" w:lineRule="auto"/>
        <w:rPr>
          <w:noProof/>
          <w:color w:val="000000"/>
          <w:sz w:val="28"/>
          <w:szCs w:val="28"/>
          <w:lang w:bidi="ar-SA"/>
        </w:rPr>
      </w:pPr>
    </w:p>
    <w:p w:rsidRPr="008C62F1" w:rsidR="007F1C38" w:rsidP="00271120" w:rsidRDefault="007F1C38" w14:paraId="1A7DB50B" w14:textId="28EE6AD0">
      <w:pPr>
        <w:spacing w:after="0" w:line="240" w:lineRule="auto"/>
        <w:rPr>
          <w:noProof/>
          <w:color w:val="000000"/>
          <w:sz w:val="28"/>
          <w:szCs w:val="28"/>
          <w:lang w:bidi="ar-SA"/>
        </w:rPr>
      </w:pPr>
    </w:p>
    <w:p w:rsidRPr="008C62F1" w:rsidR="007F1C38" w:rsidP="00271120" w:rsidRDefault="007F1C38" w14:paraId="5D846FB9" w14:textId="1BA0A839">
      <w:pPr>
        <w:spacing w:after="0" w:line="240" w:lineRule="auto"/>
        <w:rPr>
          <w:noProof/>
          <w:color w:val="000000"/>
          <w:sz w:val="28"/>
          <w:szCs w:val="28"/>
          <w:lang w:bidi="ar-SA"/>
        </w:rPr>
      </w:pPr>
    </w:p>
    <w:p w:rsidRPr="008C62F1" w:rsidR="00AD7A67" w:rsidP="00271120" w:rsidRDefault="00AD7A67" w14:paraId="7D625B02" w14:textId="414A66CB">
      <w:pPr>
        <w:spacing w:after="0" w:line="240" w:lineRule="auto"/>
        <w:rPr>
          <w:noProof/>
          <w:color w:val="000000"/>
          <w:sz w:val="28"/>
          <w:szCs w:val="28"/>
          <w:lang w:bidi="ar-SA"/>
        </w:rPr>
      </w:pPr>
    </w:p>
    <w:p w:rsidRPr="008C62F1" w:rsidR="00AD7A67" w:rsidP="00271120" w:rsidRDefault="00AD7A67" w14:paraId="5E565861" w14:textId="77777777">
      <w:pPr>
        <w:spacing w:after="0" w:line="240" w:lineRule="auto"/>
        <w:rPr>
          <w:noProof/>
          <w:color w:val="000000"/>
          <w:sz w:val="28"/>
          <w:szCs w:val="28"/>
          <w:lang w:bidi="ar-SA"/>
        </w:rPr>
      </w:pPr>
    </w:p>
    <w:p w:rsidRPr="008C62F1" w:rsidR="007F1C38" w:rsidP="00271120" w:rsidRDefault="007F1C38" w14:paraId="65D7722F" w14:textId="7B8CC87E">
      <w:pPr>
        <w:spacing w:after="0" w:line="240" w:lineRule="auto"/>
        <w:rPr>
          <w:noProof/>
          <w:color w:val="000000"/>
          <w:sz w:val="28"/>
          <w:szCs w:val="28"/>
          <w:lang w:bidi="ar-SA"/>
        </w:rPr>
      </w:pPr>
    </w:p>
    <w:p w:rsidRPr="008C62F1" w:rsidR="00187118" w:rsidP="00271120" w:rsidRDefault="00187118" w14:paraId="62F47718" w14:textId="5789AE28">
      <w:pPr>
        <w:spacing w:after="0" w:line="240" w:lineRule="auto"/>
        <w:rPr>
          <w:noProof/>
          <w:color w:val="000000"/>
          <w:sz w:val="28"/>
          <w:szCs w:val="28"/>
          <w:lang w:bidi="ar-SA"/>
        </w:rPr>
      </w:pPr>
    </w:p>
    <w:p w:rsidRPr="008C62F1" w:rsidR="00187118" w:rsidP="00271120" w:rsidRDefault="00187118" w14:paraId="57EB1796" w14:textId="70F4B446">
      <w:pPr>
        <w:spacing w:after="0" w:line="240" w:lineRule="auto"/>
        <w:rPr>
          <w:noProof/>
          <w:color w:val="000000"/>
          <w:sz w:val="28"/>
          <w:szCs w:val="28"/>
          <w:lang w:bidi="ar-SA"/>
        </w:rPr>
      </w:pPr>
    </w:p>
    <w:p w:rsidRPr="008C62F1" w:rsidR="00187118" w:rsidP="00271120" w:rsidRDefault="00187118" w14:paraId="76B4D903" w14:textId="77777777">
      <w:pPr>
        <w:spacing w:after="0" w:line="240" w:lineRule="auto"/>
        <w:rPr>
          <w:noProof/>
          <w:color w:val="000000"/>
          <w:sz w:val="28"/>
          <w:szCs w:val="28"/>
          <w:lang w:bidi="ar-SA"/>
        </w:rPr>
      </w:pPr>
    </w:p>
    <w:p w:rsidRPr="008C62F1" w:rsidR="007F1C38" w:rsidP="00271120" w:rsidRDefault="007F1C38" w14:paraId="092A3651" w14:textId="6D24DB12">
      <w:pPr>
        <w:spacing w:after="0" w:line="240" w:lineRule="auto"/>
        <w:rPr>
          <w:noProof/>
          <w:color w:val="000000"/>
          <w:sz w:val="28"/>
          <w:szCs w:val="28"/>
          <w:lang w:bidi="ar-SA"/>
        </w:rPr>
      </w:pPr>
    </w:p>
    <w:p w:rsidRPr="008C62F1" w:rsidR="00716E58" w:rsidP="00271120" w:rsidRDefault="00716E58" w14:paraId="39F544E4" w14:textId="1160A257">
      <w:pPr>
        <w:spacing w:after="0" w:line="240" w:lineRule="auto"/>
        <w:rPr>
          <w:noProof/>
          <w:color w:val="000000"/>
          <w:sz w:val="28"/>
          <w:szCs w:val="28"/>
          <w:lang w:bidi="ar-SA"/>
        </w:rPr>
      </w:pPr>
    </w:p>
    <w:p w:rsidRPr="008C62F1" w:rsidR="00716E58" w:rsidP="00271120" w:rsidRDefault="00716E58" w14:paraId="4340B055" w14:textId="1F0FF32F">
      <w:pPr>
        <w:spacing w:after="0" w:line="240" w:lineRule="auto"/>
        <w:rPr>
          <w:noProof/>
          <w:color w:val="000000"/>
          <w:sz w:val="28"/>
          <w:szCs w:val="28"/>
          <w:lang w:bidi="ar-SA"/>
        </w:rPr>
      </w:pPr>
    </w:p>
    <w:p w:rsidRPr="008C62F1" w:rsidR="00507A83" w:rsidP="00271120" w:rsidRDefault="00507A83" w14:paraId="41F122C6" w14:textId="77777777">
      <w:pPr>
        <w:spacing w:after="0" w:line="240" w:lineRule="auto"/>
        <w:rPr>
          <w:noProof/>
          <w:color w:val="000000"/>
          <w:sz w:val="28"/>
          <w:szCs w:val="28"/>
          <w:lang w:bidi="ar-SA"/>
        </w:rPr>
      </w:pPr>
    </w:p>
    <w:p w:rsidRPr="008C62F1" w:rsidR="008E77E8" w:rsidP="00271120" w:rsidRDefault="008E77E8" w14:paraId="4F40805C" w14:textId="55D3913E">
      <w:pPr>
        <w:spacing w:after="0" w:line="240" w:lineRule="auto"/>
        <w:rPr>
          <w:noProof/>
          <w:color w:val="000000"/>
          <w:sz w:val="28"/>
          <w:szCs w:val="28"/>
          <w:lang w:bidi="ar-SA"/>
        </w:rPr>
      </w:pPr>
    </w:p>
    <w:p w:rsidRPr="008C62F1" w:rsidR="00051C53" w:rsidP="00271120" w:rsidRDefault="00051C53" w14:paraId="3077CD64" w14:textId="77777777">
      <w:pPr>
        <w:spacing w:after="0" w:line="240" w:lineRule="auto"/>
        <w:rPr>
          <w:noProof/>
          <w:color w:val="000000"/>
          <w:sz w:val="28"/>
          <w:szCs w:val="28"/>
          <w:lang w:bidi="ar-SA"/>
        </w:rPr>
      </w:pPr>
    </w:p>
    <w:p w:rsidRPr="008C62F1" w:rsidR="00E428DE" w:rsidP="0060187F" w:rsidRDefault="0029008F" w14:paraId="18B84806" w14:textId="77777777">
      <w:pPr>
        <w:pStyle w:val="Heading1"/>
        <w:ind w:left="0"/>
        <w:rPr>
          <w:rFonts w:asciiTheme="minorHAnsi" w:hAnsiTheme="minorHAnsi"/>
          <w:b/>
          <w:bCs/>
          <w:color w:val="auto"/>
        </w:rPr>
      </w:pPr>
      <w:bookmarkStart w:name="_Toc422395075" w:id="4"/>
      <w:r w:rsidRPr="008C62F1">
        <w:rPr>
          <w:rFonts w:cs="Arial" w:asciiTheme="minorHAnsi" w:hAnsiTheme="minorHAnsi"/>
          <w:b/>
          <w:bCs/>
          <w:color w:val="auto"/>
          <w:spacing w:val="0"/>
          <w:lang w:eastAsia="en-US"/>
        </w:rPr>
        <w:t>Pr</w:t>
      </w:r>
      <w:r w:rsidRPr="008C62F1">
        <w:rPr>
          <w:rFonts w:asciiTheme="minorHAnsi" w:hAnsiTheme="minorHAnsi"/>
          <w:b/>
          <w:bCs/>
          <w:color w:val="auto"/>
        </w:rPr>
        <w:t xml:space="preserve">ogram </w:t>
      </w:r>
      <w:bookmarkEnd w:id="4"/>
      <w:r w:rsidRPr="008C62F1" w:rsidR="001136EC">
        <w:rPr>
          <w:rFonts w:asciiTheme="minorHAnsi" w:hAnsiTheme="minorHAnsi"/>
          <w:b/>
          <w:bCs/>
          <w:color w:val="auto"/>
        </w:rPr>
        <w:t>Overview</w:t>
      </w:r>
    </w:p>
    <w:p w:rsidRPr="008C62F1" w:rsidR="00E428DE" w:rsidP="00E428DE" w:rsidRDefault="00E428DE" w14:paraId="70AFBEF5" w14:textId="77777777">
      <w:pPr>
        <w:pStyle w:val="Heading3"/>
      </w:pPr>
    </w:p>
    <w:p w:rsidRPr="008C62F1" w:rsidR="00E428DE" w:rsidP="007F135A" w:rsidRDefault="00E428DE" w14:paraId="213DA05C" w14:textId="77777777">
      <w:pPr>
        <w:spacing w:line="240" w:lineRule="auto"/>
        <w:ind w:left="360"/>
        <w:contextualSpacing/>
        <w:rPr>
          <w:rFonts w:cs="Helvetica"/>
          <w:color w:val="030A13"/>
          <w:sz w:val="22"/>
          <w:szCs w:val="22"/>
        </w:rPr>
      </w:pPr>
      <w:r w:rsidRPr="008C62F1">
        <w:rPr>
          <w:rFonts w:cs="Helvetica"/>
          <w:b/>
          <w:bCs/>
          <w:color w:val="030A13"/>
          <w:sz w:val="22"/>
          <w:szCs w:val="22"/>
        </w:rPr>
        <w:t>Program Office:</w:t>
      </w:r>
      <w:r w:rsidRPr="008C62F1">
        <w:rPr>
          <w:rFonts w:cs="Helvetica"/>
          <w:color w:val="030A13"/>
          <w:sz w:val="22"/>
          <w:szCs w:val="22"/>
        </w:rPr>
        <w:t xml:space="preserve"> Office of </w:t>
      </w:r>
      <w:r w:rsidRPr="008C62F1" w:rsidR="007362A9">
        <w:rPr>
          <w:rFonts w:cs="Helvetica"/>
          <w:color w:val="030A13"/>
          <w:sz w:val="22"/>
          <w:szCs w:val="22"/>
        </w:rPr>
        <w:t>Elementary and Secondary Education (OESE)</w:t>
      </w:r>
    </w:p>
    <w:p w:rsidRPr="008C62F1" w:rsidR="00E428DE" w:rsidP="00C4711E" w:rsidRDefault="00395FD8" w14:paraId="543DBDB7" w14:textId="6BC8ADB2">
      <w:pPr>
        <w:spacing w:line="240" w:lineRule="auto"/>
        <w:ind w:left="360"/>
        <w:contextualSpacing/>
        <w:rPr>
          <w:sz w:val="22"/>
          <w:szCs w:val="22"/>
        </w:rPr>
      </w:pPr>
      <w:r w:rsidRPr="008C62F1">
        <w:rPr>
          <w:rFonts w:cs="Helvetica"/>
          <w:b/>
          <w:color w:val="030A13"/>
          <w:sz w:val="22"/>
          <w:szCs w:val="22"/>
        </w:rPr>
        <w:t xml:space="preserve">Grant Name: </w:t>
      </w:r>
      <w:r w:rsidRPr="008C62F1" w:rsidR="00AD7A67">
        <w:rPr>
          <w:rFonts w:cs="Helvetica"/>
          <w:color w:val="030A13"/>
          <w:sz w:val="22"/>
          <w:szCs w:val="22"/>
        </w:rPr>
        <w:t xml:space="preserve">American History and Civics Education, </w:t>
      </w:r>
      <w:r w:rsidRPr="008C62F1" w:rsidR="00802E50">
        <w:rPr>
          <w:rFonts w:cs="Helvetica"/>
          <w:color w:val="030A13"/>
          <w:sz w:val="22"/>
          <w:szCs w:val="22"/>
        </w:rPr>
        <w:t>National Activities</w:t>
      </w:r>
      <w:r w:rsidRPr="008C62F1" w:rsidR="00AD7A67">
        <w:rPr>
          <w:rFonts w:cs="Helvetica"/>
          <w:color w:val="030A13"/>
          <w:sz w:val="22"/>
          <w:szCs w:val="22"/>
        </w:rPr>
        <w:t xml:space="preserve"> (AHC-</w:t>
      </w:r>
      <w:r w:rsidRPr="008C62F1" w:rsidR="00802E50">
        <w:rPr>
          <w:rFonts w:cs="Helvetica"/>
          <w:color w:val="030A13"/>
          <w:sz w:val="22"/>
          <w:szCs w:val="22"/>
        </w:rPr>
        <w:t>N</w:t>
      </w:r>
      <w:r w:rsidRPr="008C62F1" w:rsidR="00AD7A67">
        <w:rPr>
          <w:rFonts w:cs="Helvetica"/>
          <w:color w:val="030A13"/>
          <w:sz w:val="22"/>
          <w:szCs w:val="22"/>
        </w:rPr>
        <w:t>A)</w:t>
      </w:r>
    </w:p>
    <w:p w:rsidRPr="008C62F1" w:rsidR="00E428DE" w:rsidP="00C4711E" w:rsidRDefault="003D1FD0" w14:paraId="5FA3FC95" w14:textId="7F0F554F">
      <w:pPr>
        <w:spacing w:before="100" w:beforeAutospacing="1" w:after="100" w:afterAutospacing="1" w:line="240" w:lineRule="auto"/>
        <w:ind w:left="360"/>
        <w:contextualSpacing/>
        <w:rPr>
          <w:rFonts w:cs="Helvetica"/>
          <w:color w:val="030A13"/>
          <w:sz w:val="22"/>
          <w:szCs w:val="22"/>
        </w:rPr>
      </w:pPr>
      <w:r w:rsidRPr="008C62F1">
        <w:rPr>
          <w:rFonts w:cs="Helvetica"/>
          <w:b/>
          <w:bCs/>
          <w:color w:val="030A13"/>
          <w:sz w:val="22"/>
          <w:szCs w:val="22"/>
        </w:rPr>
        <w:t xml:space="preserve">Assistance Listing (CFDA) </w:t>
      </w:r>
      <w:r w:rsidRPr="008C62F1" w:rsidR="00E428DE">
        <w:rPr>
          <w:rFonts w:cs="Helvetica"/>
          <w:b/>
          <w:bCs/>
          <w:color w:val="030A13"/>
          <w:sz w:val="22"/>
          <w:szCs w:val="22"/>
        </w:rPr>
        <w:t>Number:</w:t>
      </w:r>
      <w:r w:rsidRPr="008C62F1" w:rsidR="00395FD8">
        <w:rPr>
          <w:rFonts w:cs="Helvetica"/>
          <w:color w:val="030A13"/>
          <w:sz w:val="22"/>
          <w:szCs w:val="22"/>
        </w:rPr>
        <w:t xml:space="preserve"> 84.</w:t>
      </w:r>
      <w:r w:rsidRPr="008C62F1" w:rsidR="00AD7A67">
        <w:rPr>
          <w:rFonts w:cs="Helvetica"/>
          <w:color w:val="030A13"/>
          <w:sz w:val="22"/>
          <w:szCs w:val="22"/>
        </w:rPr>
        <w:t>422</w:t>
      </w:r>
      <w:r w:rsidRPr="008C62F1" w:rsidR="00802E50">
        <w:rPr>
          <w:rFonts w:cs="Helvetica"/>
          <w:color w:val="030A13"/>
          <w:sz w:val="22"/>
          <w:szCs w:val="22"/>
        </w:rPr>
        <w:t>B</w:t>
      </w:r>
      <w:r w:rsidRPr="008C62F1" w:rsidR="00E428DE">
        <w:rPr>
          <w:rFonts w:cs="Helvetica"/>
          <w:color w:val="030A13"/>
          <w:sz w:val="22"/>
          <w:szCs w:val="22"/>
        </w:rPr>
        <w:t xml:space="preserve"> </w:t>
      </w:r>
    </w:p>
    <w:p w:rsidRPr="008C62F1" w:rsidR="00E428DE" w:rsidP="00C4711E" w:rsidRDefault="00395FD8" w14:paraId="311DB792" w14:textId="77777777">
      <w:pPr>
        <w:spacing w:before="100" w:beforeAutospacing="1" w:after="100" w:afterAutospacing="1" w:line="240" w:lineRule="auto"/>
        <w:ind w:left="360"/>
        <w:contextualSpacing/>
        <w:rPr>
          <w:rFonts w:cs="Helvetica"/>
          <w:color w:val="030A13"/>
          <w:sz w:val="22"/>
          <w:szCs w:val="22"/>
        </w:rPr>
      </w:pPr>
      <w:r w:rsidRPr="008C62F1">
        <w:rPr>
          <w:rFonts w:cs="Helvetica"/>
          <w:b/>
          <w:bCs/>
          <w:color w:val="030A13"/>
          <w:sz w:val="22"/>
          <w:szCs w:val="22"/>
        </w:rPr>
        <w:t>Grant</w:t>
      </w:r>
      <w:r w:rsidRPr="008C62F1" w:rsidR="00E428DE">
        <w:rPr>
          <w:rFonts w:cs="Helvetica"/>
          <w:b/>
          <w:bCs/>
          <w:color w:val="030A13"/>
          <w:sz w:val="22"/>
          <w:szCs w:val="22"/>
        </w:rPr>
        <w:t xml:space="preserve"> Type:</w:t>
      </w:r>
      <w:r w:rsidRPr="008C62F1" w:rsidR="00E428DE">
        <w:rPr>
          <w:rFonts w:cs="Helvetica"/>
          <w:color w:val="030A13"/>
          <w:sz w:val="22"/>
          <w:szCs w:val="22"/>
        </w:rPr>
        <w:t xml:space="preserve"> </w:t>
      </w:r>
      <w:r w:rsidRPr="008C62F1">
        <w:rPr>
          <w:rFonts w:cs="Helvetica"/>
          <w:color w:val="030A13"/>
          <w:sz w:val="22"/>
          <w:szCs w:val="22"/>
        </w:rPr>
        <w:t>Discretionary/Competitive Grant</w:t>
      </w:r>
      <w:r w:rsidRPr="008C62F1" w:rsidR="00E428DE">
        <w:rPr>
          <w:rFonts w:cs="Helvetica"/>
          <w:color w:val="030A13"/>
          <w:sz w:val="22"/>
          <w:szCs w:val="22"/>
        </w:rPr>
        <w:t xml:space="preserve"> </w:t>
      </w:r>
    </w:p>
    <w:p w:rsidRPr="008C62F1" w:rsidR="0014120C" w:rsidP="00C4711E" w:rsidRDefault="0014120C" w14:paraId="5C1834E7" w14:textId="77777777">
      <w:pPr>
        <w:spacing w:before="100" w:beforeAutospacing="1" w:after="100" w:afterAutospacing="1" w:line="240" w:lineRule="auto"/>
        <w:ind w:left="360"/>
        <w:contextualSpacing/>
        <w:rPr>
          <w:rFonts w:cs="Helvetica"/>
          <w:color w:val="030A13"/>
          <w:sz w:val="22"/>
          <w:szCs w:val="22"/>
        </w:rPr>
      </w:pPr>
    </w:p>
    <w:p w:rsidRPr="008C62F1" w:rsidR="00E048CA" w:rsidP="00C4711E" w:rsidRDefault="00196594" w14:paraId="279AED2B" w14:textId="77777777">
      <w:pPr>
        <w:spacing w:after="0" w:line="240" w:lineRule="auto"/>
        <w:ind w:left="360"/>
        <w:rPr>
          <w:rFonts w:cs="Helvetica"/>
          <w:color w:val="030A13"/>
          <w:sz w:val="22"/>
          <w:szCs w:val="22"/>
        </w:rPr>
      </w:pPr>
      <w:r w:rsidRPr="008C62F1">
        <w:rPr>
          <w:rFonts w:cs="Helvetica"/>
          <w:b/>
          <w:color w:val="030A13"/>
          <w:sz w:val="22"/>
          <w:szCs w:val="22"/>
        </w:rPr>
        <w:t>Purpose of Program</w:t>
      </w:r>
      <w:r w:rsidRPr="008C62F1">
        <w:rPr>
          <w:rFonts w:cs="Helvetica"/>
          <w:color w:val="030A13"/>
          <w:sz w:val="22"/>
          <w:szCs w:val="22"/>
        </w:rPr>
        <w:t xml:space="preserve">:  </w:t>
      </w:r>
    </w:p>
    <w:p w:rsidRPr="008C62F1" w:rsidR="00981AFC" w:rsidP="00981AFC" w:rsidRDefault="00981AFC" w14:paraId="4669E53D" w14:textId="77777777">
      <w:pPr>
        <w:spacing w:after="0" w:line="240" w:lineRule="auto"/>
        <w:ind w:left="360"/>
        <w:rPr>
          <w:rFonts w:cs="Helvetica"/>
          <w:color w:val="030A13"/>
          <w:sz w:val="22"/>
          <w:szCs w:val="22"/>
        </w:rPr>
      </w:pPr>
      <w:bookmarkStart w:name="_Hlk58516570" w:id="5"/>
      <w:r w:rsidRPr="008C62F1">
        <w:rPr>
          <w:rFonts w:cs="Helvetica"/>
          <w:color w:val="030A13"/>
          <w:sz w:val="22"/>
          <w:szCs w:val="22"/>
        </w:rPr>
        <w:t>The purpose of this program is to promote new and existing evidence-based strategies to encourage innovative American history, civics and government, and geography instruction, learning strategies, and professional development activities and programs for teachers, principals, or other school leaders, particularly such instruction, strategies, activities, and programs that benefit low-income students and underserved populations.</w:t>
      </w:r>
      <w:bookmarkEnd w:id="5"/>
    </w:p>
    <w:p w:rsidRPr="008C62F1" w:rsidR="00E048CA" w:rsidP="00C4711E" w:rsidRDefault="00E048CA" w14:paraId="04CBF172" w14:textId="77777777">
      <w:pPr>
        <w:spacing w:after="0" w:line="240" w:lineRule="auto"/>
        <w:ind w:left="360"/>
        <w:rPr>
          <w:rFonts w:cs="Helvetica"/>
          <w:color w:val="030A13"/>
          <w:sz w:val="22"/>
          <w:szCs w:val="22"/>
        </w:rPr>
      </w:pPr>
    </w:p>
    <w:p w:rsidRPr="008C62F1" w:rsidR="001136EC" w:rsidP="00C4711E" w:rsidRDefault="001136EC" w14:paraId="02E996F6" w14:textId="77777777">
      <w:pPr>
        <w:spacing w:before="100" w:beforeAutospacing="1" w:after="100" w:afterAutospacing="1" w:line="240" w:lineRule="auto"/>
        <w:ind w:left="360"/>
        <w:contextualSpacing/>
      </w:pPr>
      <w:r w:rsidRPr="008C62F1">
        <w:rPr>
          <w:rFonts w:cs="Helvetica"/>
          <w:b/>
          <w:bCs/>
          <w:color w:val="030A13"/>
          <w:sz w:val="22"/>
          <w:szCs w:val="22"/>
        </w:rPr>
        <w:t>Eligible Applicants:</w:t>
      </w:r>
    </w:p>
    <w:p w:rsidRPr="008C62F1" w:rsidR="00BC6DB9" w:rsidP="00BC6DB9" w:rsidRDefault="00BC6DB9" w14:paraId="4E2282F7" w14:textId="2084A7C5">
      <w:pPr>
        <w:spacing w:after="200" w:line="240" w:lineRule="auto"/>
        <w:ind w:left="360"/>
        <w:contextualSpacing/>
        <w:rPr>
          <w:bCs/>
          <w:sz w:val="22"/>
          <w:szCs w:val="22"/>
        </w:rPr>
      </w:pPr>
      <w:bookmarkStart w:name="_Toc422395077" w:id="6"/>
      <w:r w:rsidRPr="008C62F1">
        <w:rPr>
          <w:bCs/>
          <w:sz w:val="22"/>
          <w:szCs w:val="22"/>
        </w:rPr>
        <w:t>An institution of higher education or other nonprofit or for-profit organization with demonstrated expertise in the development of evidence-based approaches with the potential to improve the quality of American history, civics and government, or geography learning and teaching.</w:t>
      </w:r>
    </w:p>
    <w:p w:rsidRPr="008C62F1" w:rsidR="00BC6DB9" w:rsidP="00BC6DB9" w:rsidRDefault="00BC6DB9" w14:paraId="1C24F547" w14:textId="77777777">
      <w:pPr>
        <w:spacing w:after="200" w:line="240" w:lineRule="auto"/>
        <w:ind w:left="360"/>
        <w:contextualSpacing/>
        <w:rPr>
          <w:bCs/>
          <w:sz w:val="22"/>
          <w:szCs w:val="22"/>
        </w:rPr>
      </w:pPr>
    </w:p>
    <w:p w:rsidRPr="008C62F1" w:rsidR="005349F3" w:rsidP="005349F3" w:rsidRDefault="00BC6DB9" w14:paraId="360EBD1F" w14:textId="0346527B">
      <w:pPr>
        <w:spacing w:after="200" w:line="240" w:lineRule="auto"/>
        <w:ind w:left="360"/>
        <w:contextualSpacing/>
        <w:rPr>
          <w:bCs/>
          <w:sz w:val="22"/>
          <w:szCs w:val="22"/>
        </w:rPr>
      </w:pPr>
      <w:r w:rsidRPr="008C62F1">
        <w:rPr>
          <w:bCs/>
          <w:sz w:val="22"/>
          <w:szCs w:val="22"/>
          <w:u w:val="single"/>
        </w:rPr>
        <w:t>Note</w:t>
      </w:r>
      <w:r w:rsidRPr="008C62F1">
        <w:rPr>
          <w:bCs/>
          <w:sz w:val="22"/>
          <w:szCs w:val="22"/>
        </w:rPr>
        <w:t>:  If multiple eligible entities wish to form a consortium and jointly submit a single application, they</w:t>
      </w:r>
      <w:r w:rsidRPr="008C62F1" w:rsidR="005349F3">
        <w:rPr>
          <w:bCs/>
          <w:sz w:val="22"/>
          <w:szCs w:val="22"/>
        </w:rPr>
        <w:t xml:space="preserve"> must follow the procedures for group applications described in 34 CFR 75.127 through 34 CFR 75.129.</w:t>
      </w:r>
    </w:p>
    <w:p w:rsidRPr="008C62F1" w:rsidR="005349F3" w:rsidP="005349F3" w:rsidRDefault="005349F3" w14:paraId="3BD6E21F" w14:textId="77777777">
      <w:pPr>
        <w:spacing w:after="200" w:line="240" w:lineRule="auto"/>
        <w:ind w:left="360"/>
        <w:contextualSpacing/>
        <w:rPr>
          <w:bCs/>
          <w:sz w:val="22"/>
          <w:szCs w:val="22"/>
        </w:rPr>
      </w:pPr>
    </w:p>
    <w:p w:rsidRPr="008C62F1" w:rsidR="005349F3" w:rsidP="005349F3" w:rsidRDefault="005349F3" w14:paraId="6E7A1DFC" w14:textId="77777777">
      <w:pPr>
        <w:spacing w:after="200" w:line="240" w:lineRule="auto"/>
        <w:ind w:left="360"/>
        <w:contextualSpacing/>
        <w:rPr>
          <w:bCs/>
          <w:sz w:val="22"/>
          <w:szCs w:val="22"/>
        </w:rPr>
      </w:pPr>
      <w:r w:rsidRPr="008C62F1">
        <w:rPr>
          <w:bCs/>
          <w:sz w:val="22"/>
          <w:szCs w:val="22"/>
          <w:u w:val="single"/>
        </w:rPr>
        <w:t>Note</w:t>
      </w:r>
      <w:r w:rsidRPr="008C62F1">
        <w:rPr>
          <w:bCs/>
          <w:sz w:val="22"/>
          <w:szCs w:val="22"/>
        </w:rPr>
        <w:t>: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Pr="008C62F1" w:rsidR="007D77BD" w:rsidP="00BC6DB9" w:rsidRDefault="007D77BD" w14:paraId="542DEC2F" w14:textId="5DDD4794">
      <w:pPr>
        <w:spacing w:after="200" w:line="240" w:lineRule="auto"/>
        <w:ind w:left="360"/>
        <w:contextualSpacing/>
        <w:rPr>
          <w:sz w:val="22"/>
          <w:szCs w:val="22"/>
        </w:rPr>
      </w:pPr>
    </w:p>
    <w:p w:rsidRPr="008C62F1" w:rsidR="00E048CA" w:rsidP="007E2876" w:rsidRDefault="00051707" w14:paraId="3309C52B" w14:textId="4C927BAE">
      <w:pPr>
        <w:spacing w:after="0" w:line="240" w:lineRule="auto"/>
        <w:ind w:left="360"/>
        <w:rPr>
          <w:sz w:val="22"/>
          <w:szCs w:val="22"/>
        </w:rPr>
      </w:pPr>
      <w:r w:rsidRPr="008C62F1">
        <w:rPr>
          <w:b/>
          <w:sz w:val="22"/>
          <w:szCs w:val="22"/>
          <w:lang w:eastAsia="x-none"/>
        </w:rPr>
        <w:t>AHC-NA</w:t>
      </w:r>
      <w:r w:rsidRPr="008C62F1" w:rsidR="008C6262">
        <w:rPr>
          <w:b/>
          <w:sz w:val="22"/>
          <w:szCs w:val="22"/>
          <w:lang w:eastAsia="x-none"/>
        </w:rPr>
        <w:t xml:space="preserve"> </w:t>
      </w:r>
      <w:r w:rsidRPr="008C62F1" w:rsidR="001136EC">
        <w:rPr>
          <w:b/>
          <w:sz w:val="22"/>
          <w:szCs w:val="22"/>
          <w:lang w:eastAsia="x-none"/>
        </w:rPr>
        <w:t>Program Web</w:t>
      </w:r>
      <w:r w:rsidRPr="008C62F1" w:rsidR="0036434E">
        <w:rPr>
          <w:b/>
          <w:sz w:val="22"/>
          <w:szCs w:val="22"/>
          <w:lang w:eastAsia="x-none"/>
        </w:rPr>
        <w:t>page</w:t>
      </w:r>
      <w:r w:rsidRPr="008C62F1" w:rsidR="001136EC">
        <w:rPr>
          <w:b/>
          <w:sz w:val="22"/>
          <w:szCs w:val="22"/>
          <w:lang w:eastAsia="x-none"/>
        </w:rPr>
        <w:t>:</w:t>
      </w:r>
      <w:r w:rsidRPr="008C62F1" w:rsidR="001136EC">
        <w:rPr>
          <w:sz w:val="22"/>
          <w:szCs w:val="22"/>
        </w:rPr>
        <w:t xml:space="preserve">  </w:t>
      </w:r>
    </w:p>
    <w:bookmarkStart w:name="_Hlk62162860" w:id="7"/>
    <w:p w:rsidRPr="008C62F1" w:rsidR="0048072F" w:rsidP="007E2876" w:rsidRDefault="00051707" w14:paraId="05414459" w14:textId="05A2D3DF">
      <w:pPr>
        <w:spacing w:after="0" w:line="240" w:lineRule="auto"/>
        <w:ind w:left="360"/>
        <w:rPr>
          <w:sz w:val="22"/>
          <w:szCs w:val="22"/>
          <w:lang w:eastAsia="x-none"/>
        </w:rPr>
      </w:pPr>
      <w:r w:rsidRPr="008C62F1">
        <w:rPr>
          <w:sz w:val="22"/>
          <w:szCs w:val="22"/>
          <w:lang w:eastAsia="x-none"/>
        </w:rPr>
        <w:fldChar w:fldCharType="begin"/>
      </w:r>
      <w:r w:rsidRPr="008C62F1">
        <w:rPr>
          <w:sz w:val="22"/>
          <w:szCs w:val="22"/>
          <w:lang w:eastAsia="x-none"/>
        </w:rPr>
        <w:instrText xml:space="preserve"> HYPERLINK "https://oese.ed.gov/offices/office-of-discretionary-grants-support-services/effective-educator-development-programs/national-activities-grant/" </w:instrText>
      </w:r>
      <w:r w:rsidRPr="008C62F1">
        <w:rPr>
          <w:sz w:val="22"/>
          <w:szCs w:val="22"/>
          <w:lang w:eastAsia="x-none"/>
        </w:rPr>
        <w:fldChar w:fldCharType="separate"/>
      </w:r>
      <w:r w:rsidRPr="008C62F1">
        <w:rPr>
          <w:rStyle w:val="Hyperlink"/>
          <w:sz w:val="22"/>
          <w:szCs w:val="22"/>
          <w:lang w:eastAsia="x-none"/>
        </w:rPr>
        <w:t>https://oese.ed.gov/offices/office-of-discretionary-grants-support-services/effective-educator-development-programs/national-activities-grant/</w:t>
      </w:r>
      <w:r w:rsidRPr="008C62F1">
        <w:rPr>
          <w:sz w:val="22"/>
          <w:szCs w:val="22"/>
          <w:lang w:eastAsia="x-none"/>
        </w:rPr>
        <w:fldChar w:fldCharType="end"/>
      </w:r>
    </w:p>
    <w:bookmarkEnd w:id="7"/>
    <w:p w:rsidRPr="008C62F1" w:rsidR="00051707" w:rsidP="007E2876" w:rsidRDefault="00051707" w14:paraId="1FC1AC19" w14:textId="77777777">
      <w:pPr>
        <w:spacing w:after="0" w:line="240" w:lineRule="auto"/>
        <w:ind w:left="360"/>
        <w:rPr>
          <w:sz w:val="22"/>
          <w:szCs w:val="22"/>
          <w:lang w:eastAsia="x-none"/>
        </w:rPr>
      </w:pPr>
    </w:p>
    <w:p w:rsidRPr="008C62F1" w:rsidR="00E048CA" w:rsidP="007E2876" w:rsidRDefault="00051707" w14:paraId="1AA5DADF" w14:textId="4119453C">
      <w:pPr>
        <w:spacing w:after="0" w:line="240" w:lineRule="auto"/>
        <w:ind w:left="360"/>
        <w:rPr>
          <w:sz w:val="22"/>
          <w:szCs w:val="22"/>
          <w:lang w:eastAsia="x-none"/>
        </w:rPr>
      </w:pPr>
      <w:r w:rsidRPr="008C62F1">
        <w:rPr>
          <w:b/>
          <w:sz w:val="22"/>
          <w:szCs w:val="22"/>
          <w:lang w:eastAsia="x-none"/>
        </w:rPr>
        <w:t>AHC-NA</w:t>
      </w:r>
      <w:r w:rsidRPr="008C62F1" w:rsidR="008C6262">
        <w:rPr>
          <w:b/>
          <w:sz w:val="22"/>
          <w:szCs w:val="22"/>
          <w:lang w:eastAsia="x-none"/>
        </w:rPr>
        <w:t xml:space="preserve"> </w:t>
      </w:r>
      <w:r w:rsidRPr="008C62F1" w:rsidR="001136EC">
        <w:rPr>
          <w:b/>
          <w:sz w:val="22"/>
          <w:szCs w:val="22"/>
          <w:lang w:eastAsia="x-none"/>
        </w:rPr>
        <w:t>Program Email</w:t>
      </w:r>
      <w:r w:rsidRPr="008C62F1" w:rsidR="001136EC">
        <w:rPr>
          <w:sz w:val="22"/>
          <w:szCs w:val="22"/>
          <w:lang w:eastAsia="x-none"/>
        </w:rPr>
        <w:t xml:space="preserve">:  </w:t>
      </w:r>
    </w:p>
    <w:p w:rsidRPr="008C62F1" w:rsidR="00E048CA" w:rsidP="007E2876" w:rsidRDefault="003C23F5" w14:paraId="634AD697" w14:textId="03AD9C67">
      <w:pPr>
        <w:spacing w:after="0" w:line="240" w:lineRule="auto"/>
        <w:ind w:left="360"/>
        <w:rPr>
          <w:sz w:val="22"/>
          <w:szCs w:val="22"/>
          <w:lang w:eastAsia="x-none"/>
        </w:rPr>
      </w:pPr>
      <w:hyperlink w:history="1" r:id="rId21">
        <w:r w:rsidRPr="008C62F1" w:rsidR="0048072F">
          <w:rPr>
            <w:rStyle w:val="Hyperlink"/>
            <w:sz w:val="22"/>
            <w:szCs w:val="22"/>
            <w:lang w:eastAsia="x-none"/>
          </w:rPr>
          <w:t>AmericanHistoryandCivics@ed.gov</w:t>
        </w:r>
      </w:hyperlink>
    </w:p>
    <w:p w:rsidRPr="008C62F1" w:rsidR="0048072F" w:rsidP="007E2876" w:rsidRDefault="0048072F" w14:paraId="3655D005" w14:textId="77777777">
      <w:pPr>
        <w:spacing w:after="0" w:line="240" w:lineRule="auto"/>
        <w:ind w:left="360"/>
        <w:rPr>
          <w:sz w:val="22"/>
          <w:szCs w:val="22"/>
          <w:lang w:eastAsia="x-none"/>
        </w:rPr>
      </w:pPr>
    </w:p>
    <w:p w:rsidRPr="008C62F1" w:rsidR="001136EC" w:rsidP="007E2876" w:rsidRDefault="001136EC" w14:paraId="06B49AE0" w14:textId="780FC550">
      <w:pPr>
        <w:spacing w:line="240" w:lineRule="auto"/>
        <w:ind w:left="360"/>
        <w:contextualSpacing/>
        <w:rPr>
          <w:b/>
          <w:sz w:val="22"/>
          <w:szCs w:val="22"/>
          <w:lang w:eastAsia="x-none"/>
        </w:rPr>
      </w:pPr>
      <w:r w:rsidRPr="008C62F1">
        <w:rPr>
          <w:b/>
          <w:sz w:val="22"/>
          <w:szCs w:val="22"/>
          <w:lang w:eastAsia="x-none"/>
        </w:rPr>
        <w:t>Authorizing Legislation:</w:t>
      </w:r>
      <w:r w:rsidRPr="008C62F1" w:rsidR="00823858">
        <w:rPr>
          <w:b/>
          <w:sz w:val="22"/>
          <w:szCs w:val="22"/>
          <w:lang w:eastAsia="x-none"/>
        </w:rPr>
        <w:t xml:space="preserve">  </w:t>
      </w:r>
    </w:p>
    <w:bookmarkEnd w:id="6"/>
    <w:p w:rsidRPr="008C62F1" w:rsidR="0036434E" w:rsidP="00AD5446" w:rsidRDefault="001D3322" w14:paraId="47A62C7C" w14:textId="1A361012">
      <w:pPr>
        <w:spacing w:after="0" w:line="240" w:lineRule="auto"/>
        <w:ind w:left="350"/>
        <w:contextualSpacing/>
        <w:rPr>
          <w:sz w:val="22"/>
          <w:szCs w:val="22"/>
        </w:rPr>
      </w:pPr>
      <w:r w:rsidRPr="008C62F1">
        <w:rPr>
          <w:sz w:val="22"/>
          <w:szCs w:val="22"/>
        </w:rPr>
        <w:t>Elementary and Secondary Education Act of 1965</w:t>
      </w:r>
      <w:r w:rsidRPr="008C62F1" w:rsidR="00402BB6">
        <w:rPr>
          <w:sz w:val="22"/>
          <w:szCs w:val="22"/>
        </w:rPr>
        <w:t>, as amended (ESEA)</w:t>
      </w:r>
      <w:r w:rsidRPr="008C62F1">
        <w:rPr>
          <w:sz w:val="22"/>
          <w:szCs w:val="22"/>
        </w:rPr>
        <w:t xml:space="preserve"> </w:t>
      </w:r>
      <w:r w:rsidRPr="008C62F1" w:rsidR="00402BB6">
        <w:rPr>
          <w:sz w:val="22"/>
          <w:szCs w:val="22"/>
        </w:rPr>
        <w:t>section</w:t>
      </w:r>
      <w:r w:rsidRPr="008C62F1" w:rsidR="00222750">
        <w:rPr>
          <w:sz w:val="22"/>
          <w:szCs w:val="22"/>
        </w:rPr>
        <w:t xml:space="preserve"> 223</w:t>
      </w:r>
      <w:r w:rsidRPr="008C62F1" w:rsidR="004B76DF">
        <w:rPr>
          <w:sz w:val="22"/>
          <w:szCs w:val="22"/>
        </w:rPr>
        <w:t>3</w:t>
      </w:r>
      <w:r w:rsidRPr="008C62F1" w:rsidR="00222750">
        <w:rPr>
          <w:sz w:val="22"/>
          <w:szCs w:val="22"/>
        </w:rPr>
        <w:t xml:space="preserve"> (20 U.S.C. 666</w:t>
      </w:r>
      <w:r w:rsidRPr="008C62F1" w:rsidR="002953C0">
        <w:rPr>
          <w:sz w:val="22"/>
          <w:szCs w:val="22"/>
        </w:rPr>
        <w:t>3</w:t>
      </w:r>
      <w:r w:rsidRPr="008C62F1" w:rsidR="00222750">
        <w:rPr>
          <w:sz w:val="22"/>
          <w:szCs w:val="22"/>
        </w:rPr>
        <w:t>)</w:t>
      </w:r>
      <w:r w:rsidRPr="008C62F1" w:rsidR="00A60EF7">
        <w:rPr>
          <w:sz w:val="22"/>
          <w:szCs w:val="22"/>
        </w:rPr>
        <w:t xml:space="preserve"> “</w:t>
      </w:r>
      <w:r w:rsidRPr="008C62F1" w:rsidR="00B0047C">
        <w:rPr>
          <w:sz w:val="22"/>
          <w:szCs w:val="22"/>
        </w:rPr>
        <w:t>National Activities</w:t>
      </w:r>
      <w:r w:rsidRPr="008C62F1" w:rsidR="00D21EF1">
        <w:rPr>
          <w:sz w:val="22"/>
          <w:szCs w:val="22"/>
        </w:rPr>
        <w:t>.”</w:t>
      </w:r>
      <w:r w:rsidRPr="008C62F1" w:rsidR="00B0047C">
        <w:rPr>
          <w:sz w:val="22"/>
          <w:szCs w:val="22"/>
        </w:rPr>
        <w:t xml:space="preserve"> </w:t>
      </w:r>
    </w:p>
    <w:p w:rsidRPr="008C62F1" w:rsidR="0036434E" w:rsidP="0056015E" w:rsidRDefault="0036434E" w14:paraId="65DC4160" w14:textId="4DC4DCDC">
      <w:pPr>
        <w:spacing w:after="0" w:line="240" w:lineRule="auto"/>
        <w:contextualSpacing/>
        <w:rPr>
          <w:sz w:val="22"/>
          <w:szCs w:val="22"/>
        </w:rPr>
      </w:pPr>
    </w:p>
    <w:p w:rsidRPr="008C62F1" w:rsidR="0036434E" w:rsidP="0056015E" w:rsidRDefault="0036434E" w14:paraId="1459CDB9" w14:textId="4A24B7A0">
      <w:pPr>
        <w:spacing w:after="0" w:line="240" w:lineRule="auto"/>
        <w:contextualSpacing/>
        <w:rPr>
          <w:sz w:val="22"/>
          <w:szCs w:val="22"/>
        </w:rPr>
      </w:pPr>
    </w:p>
    <w:p w:rsidRPr="008C62F1" w:rsidR="00FE28D9" w:rsidP="0056015E" w:rsidRDefault="00FE28D9" w14:paraId="7DA5455F" w14:textId="48633BF5">
      <w:pPr>
        <w:spacing w:after="0" w:line="240" w:lineRule="auto"/>
        <w:contextualSpacing/>
        <w:rPr>
          <w:sz w:val="22"/>
          <w:szCs w:val="22"/>
        </w:rPr>
      </w:pPr>
    </w:p>
    <w:p w:rsidRPr="008C62F1" w:rsidR="00FE28D9" w:rsidP="0056015E" w:rsidRDefault="00FE28D9" w14:paraId="21FFF5F4" w14:textId="738B6435">
      <w:pPr>
        <w:spacing w:after="0" w:line="240" w:lineRule="auto"/>
        <w:contextualSpacing/>
        <w:rPr>
          <w:sz w:val="22"/>
          <w:szCs w:val="22"/>
        </w:rPr>
      </w:pPr>
    </w:p>
    <w:p w:rsidRPr="008C62F1" w:rsidR="00FE28D9" w:rsidP="0056015E" w:rsidRDefault="00FE28D9" w14:paraId="45904BE6" w14:textId="77777777">
      <w:pPr>
        <w:spacing w:after="0" w:line="240" w:lineRule="auto"/>
        <w:contextualSpacing/>
        <w:rPr>
          <w:sz w:val="22"/>
          <w:szCs w:val="22"/>
        </w:rPr>
      </w:pPr>
    </w:p>
    <w:p w:rsidRPr="008C62F1" w:rsidR="0036434E" w:rsidP="0056015E" w:rsidRDefault="0036434E" w14:paraId="35769CB1" w14:textId="6108ABCE">
      <w:pPr>
        <w:spacing w:after="0" w:line="240" w:lineRule="auto"/>
        <w:contextualSpacing/>
        <w:rPr>
          <w:sz w:val="22"/>
          <w:szCs w:val="22"/>
        </w:rPr>
      </w:pPr>
    </w:p>
    <w:p w:rsidRPr="008C62F1" w:rsidR="00B0047C" w:rsidP="0056015E" w:rsidRDefault="00B0047C" w14:paraId="24B3F50D" w14:textId="26CCA6D3">
      <w:pPr>
        <w:spacing w:after="0" w:line="240" w:lineRule="auto"/>
        <w:contextualSpacing/>
        <w:rPr>
          <w:sz w:val="22"/>
          <w:szCs w:val="22"/>
        </w:rPr>
      </w:pPr>
    </w:p>
    <w:p w:rsidRPr="008C62F1" w:rsidR="00B0047C" w:rsidP="0056015E" w:rsidRDefault="00B0047C" w14:paraId="1428C1D9" w14:textId="7AA16976">
      <w:pPr>
        <w:spacing w:after="0" w:line="240" w:lineRule="auto"/>
        <w:contextualSpacing/>
        <w:rPr>
          <w:sz w:val="22"/>
          <w:szCs w:val="22"/>
        </w:rPr>
      </w:pPr>
    </w:p>
    <w:p w:rsidRPr="008C62F1" w:rsidR="00B0047C" w:rsidP="0056015E" w:rsidRDefault="00B0047C" w14:paraId="1D57C696" w14:textId="77777777">
      <w:pPr>
        <w:spacing w:after="0" w:line="240" w:lineRule="auto"/>
        <w:contextualSpacing/>
        <w:rPr>
          <w:sz w:val="22"/>
          <w:szCs w:val="22"/>
        </w:rPr>
      </w:pPr>
    </w:p>
    <w:p w:rsidRPr="008C62F1" w:rsidR="00675776" w:rsidP="0060187F" w:rsidRDefault="001136EC" w14:paraId="695EBB39" w14:textId="77777777">
      <w:pPr>
        <w:pStyle w:val="Heading1"/>
        <w:ind w:left="1440" w:hanging="1530"/>
        <w:rPr>
          <w:rFonts w:asciiTheme="minorHAnsi" w:hAnsiTheme="minorHAnsi"/>
          <w:b/>
          <w:bCs/>
          <w:color w:val="auto"/>
          <w:lang w:bidi="ar-SA"/>
        </w:rPr>
      </w:pPr>
      <w:r w:rsidRPr="008C62F1">
        <w:rPr>
          <w:rFonts w:asciiTheme="minorHAnsi" w:hAnsiTheme="minorHAnsi"/>
          <w:b/>
          <w:bCs/>
          <w:color w:val="auto"/>
        </w:rPr>
        <w:t>Notice Inviting Applications</w:t>
      </w:r>
    </w:p>
    <w:p w:rsidRPr="008C62F1" w:rsidR="00AF6E7C" w:rsidP="007900F7" w:rsidRDefault="00AF6E7C" w14:paraId="724171BD" w14:textId="77777777">
      <w:pPr>
        <w:spacing w:after="0" w:line="240" w:lineRule="auto"/>
        <w:rPr>
          <w:b/>
          <w:sz w:val="22"/>
          <w:szCs w:val="22"/>
        </w:rPr>
      </w:pPr>
    </w:p>
    <w:p w:rsidRPr="008C62F1" w:rsidR="00800904" w:rsidP="004C1696" w:rsidRDefault="004137FC" w14:paraId="53B55F69" w14:textId="736C71BE">
      <w:pPr>
        <w:spacing w:after="0" w:line="240" w:lineRule="auto"/>
        <w:ind w:left="360"/>
        <w:rPr>
          <w:b/>
          <w:sz w:val="22"/>
          <w:szCs w:val="22"/>
        </w:rPr>
      </w:pPr>
      <w:r w:rsidRPr="008C62F1">
        <w:rPr>
          <w:b/>
          <w:sz w:val="22"/>
          <w:szCs w:val="22"/>
        </w:rPr>
        <w:t xml:space="preserve">American History and Civics Education, </w:t>
      </w:r>
      <w:r w:rsidRPr="008C62F1" w:rsidR="003B1CDE">
        <w:rPr>
          <w:b/>
          <w:sz w:val="22"/>
          <w:szCs w:val="22"/>
        </w:rPr>
        <w:t xml:space="preserve">National Activities </w:t>
      </w:r>
      <w:r w:rsidRPr="008C62F1" w:rsidR="00CF344D">
        <w:rPr>
          <w:b/>
          <w:sz w:val="22"/>
          <w:szCs w:val="22"/>
        </w:rPr>
        <w:t>(</w:t>
      </w:r>
      <w:r w:rsidRPr="008C62F1" w:rsidR="009731D0">
        <w:rPr>
          <w:b/>
          <w:sz w:val="22"/>
          <w:szCs w:val="22"/>
        </w:rPr>
        <w:t xml:space="preserve">Assistance Listing </w:t>
      </w:r>
      <w:r w:rsidRPr="008C62F1" w:rsidR="00CF344D">
        <w:rPr>
          <w:b/>
          <w:sz w:val="22"/>
          <w:szCs w:val="22"/>
        </w:rPr>
        <w:t>84.</w:t>
      </w:r>
      <w:r w:rsidRPr="008C62F1">
        <w:rPr>
          <w:b/>
          <w:sz w:val="22"/>
          <w:szCs w:val="22"/>
        </w:rPr>
        <w:t>422</w:t>
      </w:r>
      <w:r w:rsidRPr="008C62F1" w:rsidR="003B1CDE">
        <w:rPr>
          <w:b/>
          <w:sz w:val="22"/>
          <w:szCs w:val="22"/>
        </w:rPr>
        <w:t>B</w:t>
      </w:r>
      <w:r w:rsidRPr="008C62F1" w:rsidR="00800904">
        <w:rPr>
          <w:b/>
          <w:sz w:val="22"/>
          <w:szCs w:val="22"/>
        </w:rPr>
        <w:t>)</w:t>
      </w:r>
    </w:p>
    <w:p w:rsidRPr="008C62F1" w:rsidR="003B1CDE" w:rsidP="003B1CDE" w:rsidRDefault="00800904" w14:paraId="77E2ED8C" w14:textId="1C5B01EE">
      <w:pPr>
        <w:spacing w:after="0" w:line="240" w:lineRule="auto"/>
        <w:ind w:left="360"/>
        <w:rPr>
          <w:sz w:val="22"/>
          <w:szCs w:val="22"/>
        </w:rPr>
      </w:pPr>
      <w:r w:rsidRPr="008C62F1">
        <w:rPr>
          <w:b/>
          <w:sz w:val="22"/>
          <w:szCs w:val="22"/>
        </w:rPr>
        <w:t>Application available:</w:t>
      </w:r>
      <w:r w:rsidRPr="008C62F1">
        <w:rPr>
          <w:sz w:val="22"/>
          <w:szCs w:val="22"/>
        </w:rPr>
        <w:t xml:space="preserve"> </w:t>
      </w:r>
      <w:r w:rsidRPr="008C62F1" w:rsidR="00DF1698">
        <w:rPr>
          <w:sz w:val="22"/>
          <w:szCs w:val="22"/>
        </w:rPr>
        <w:t>XXXX,</w:t>
      </w:r>
      <w:r w:rsidRPr="008C62F1" w:rsidR="00E6620F">
        <w:rPr>
          <w:sz w:val="22"/>
          <w:szCs w:val="22"/>
        </w:rPr>
        <w:t xml:space="preserve"> 2021</w:t>
      </w:r>
      <w:r w:rsidRPr="008C62F1">
        <w:rPr>
          <w:b/>
          <w:sz w:val="22"/>
          <w:szCs w:val="22"/>
        </w:rPr>
        <w:br/>
      </w:r>
      <w:r w:rsidRPr="008C62F1" w:rsidR="00292DD1">
        <w:rPr>
          <w:b/>
          <w:sz w:val="22"/>
          <w:szCs w:val="22"/>
        </w:rPr>
        <w:t xml:space="preserve">Pre-Application </w:t>
      </w:r>
      <w:r w:rsidRPr="008C62F1" w:rsidR="006D227C">
        <w:rPr>
          <w:b/>
          <w:sz w:val="22"/>
          <w:szCs w:val="22"/>
        </w:rPr>
        <w:t xml:space="preserve">Information </w:t>
      </w:r>
      <w:r w:rsidRPr="008C62F1">
        <w:rPr>
          <w:b/>
          <w:sz w:val="22"/>
          <w:szCs w:val="22"/>
        </w:rPr>
        <w:t>Webinar</w:t>
      </w:r>
      <w:r w:rsidRPr="008C62F1" w:rsidR="002E199C">
        <w:rPr>
          <w:b/>
          <w:sz w:val="22"/>
          <w:szCs w:val="22"/>
        </w:rPr>
        <w:t>s</w:t>
      </w:r>
      <w:r w:rsidRPr="008C62F1">
        <w:rPr>
          <w:b/>
          <w:sz w:val="22"/>
          <w:szCs w:val="22"/>
        </w:rPr>
        <w:t>:</w:t>
      </w:r>
      <w:r w:rsidRPr="008C62F1" w:rsidR="00AF6E7C">
        <w:rPr>
          <w:b/>
          <w:sz w:val="22"/>
          <w:szCs w:val="22"/>
        </w:rPr>
        <w:t xml:space="preserve"> </w:t>
      </w:r>
      <w:r w:rsidRPr="008C62F1" w:rsidR="00B84FDC">
        <w:rPr>
          <w:sz w:val="22"/>
          <w:szCs w:val="22"/>
        </w:rPr>
        <w:t xml:space="preserve">Pre-recorded informational webinars </w:t>
      </w:r>
      <w:r w:rsidRPr="008C62F1" w:rsidR="00397335">
        <w:rPr>
          <w:sz w:val="22"/>
          <w:szCs w:val="22"/>
        </w:rPr>
        <w:t>can</w:t>
      </w:r>
      <w:r w:rsidRPr="008C62F1" w:rsidR="00B84FDC">
        <w:rPr>
          <w:sz w:val="22"/>
          <w:szCs w:val="22"/>
        </w:rPr>
        <w:t xml:space="preserve"> be found on the </w:t>
      </w:r>
      <w:r w:rsidRPr="008C62F1" w:rsidR="003B1CDE">
        <w:rPr>
          <w:sz w:val="22"/>
          <w:szCs w:val="22"/>
        </w:rPr>
        <w:t>AHC-NA</w:t>
      </w:r>
      <w:r w:rsidRPr="008C62F1" w:rsidR="00B84FDC">
        <w:rPr>
          <w:sz w:val="22"/>
          <w:szCs w:val="22"/>
        </w:rPr>
        <w:t xml:space="preserve"> program </w:t>
      </w:r>
      <w:r w:rsidRPr="008C62F1" w:rsidR="007C5471">
        <w:rPr>
          <w:sz w:val="22"/>
          <w:szCs w:val="22"/>
        </w:rPr>
        <w:t>W</w:t>
      </w:r>
      <w:r w:rsidRPr="008C62F1" w:rsidR="00B84FDC">
        <w:rPr>
          <w:sz w:val="22"/>
          <w:szCs w:val="22"/>
        </w:rPr>
        <w:t>e</w:t>
      </w:r>
      <w:r w:rsidRPr="008C62F1" w:rsidR="00467FFC">
        <w:rPr>
          <w:sz w:val="22"/>
          <w:szCs w:val="22"/>
        </w:rPr>
        <w:t>b</w:t>
      </w:r>
      <w:r w:rsidRPr="008C62F1" w:rsidR="007C5471">
        <w:rPr>
          <w:sz w:val="22"/>
          <w:szCs w:val="22"/>
        </w:rPr>
        <w:t>site at</w:t>
      </w:r>
      <w:r w:rsidRPr="008C62F1" w:rsidR="000B6B39">
        <w:t xml:space="preserve"> </w:t>
      </w:r>
      <w:hyperlink w:history="1" r:id="rId22">
        <w:r w:rsidRPr="008C62F1" w:rsidR="003B1CDE">
          <w:rPr>
            <w:rStyle w:val="Hyperlink"/>
            <w:sz w:val="22"/>
            <w:szCs w:val="22"/>
          </w:rPr>
          <w:t>https://oese.ed.gov/offices/office-of-discretionary-grants-support-services/effective-educator-development-programs/national-activities-grant/</w:t>
        </w:r>
      </w:hyperlink>
    </w:p>
    <w:p w:rsidRPr="008C62F1" w:rsidR="00B14B0E" w:rsidP="004C1696" w:rsidRDefault="007C5471" w14:paraId="38425EEC" w14:textId="03A5CCFB">
      <w:pPr>
        <w:spacing w:after="0" w:line="240" w:lineRule="auto"/>
        <w:ind w:left="360"/>
        <w:rPr>
          <w:sz w:val="22"/>
          <w:szCs w:val="22"/>
        </w:rPr>
      </w:pPr>
      <w:r w:rsidRPr="008C62F1">
        <w:rPr>
          <w:b/>
          <w:sz w:val="22"/>
          <w:szCs w:val="22"/>
        </w:rPr>
        <w:t xml:space="preserve">Deadline for submitting </w:t>
      </w:r>
      <w:r w:rsidRPr="008C62F1" w:rsidR="00B14B0E">
        <w:rPr>
          <w:b/>
          <w:sz w:val="22"/>
          <w:szCs w:val="22"/>
        </w:rPr>
        <w:t xml:space="preserve">Intent to Apply: </w:t>
      </w:r>
      <w:r w:rsidRPr="008C62F1" w:rsidR="00335821">
        <w:rPr>
          <w:b/>
          <w:sz w:val="22"/>
          <w:szCs w:val="22"/>
        </w:rPr>
        <w:t>XXXX, 2021</w:t>
      </w:r>
    </w:p>
    <w:p w:rsidRPr="008C62F1" w:rsidR="00800904" w:rsidP="004C1696" w:rsidRDefault="00800904" w14:paraId="65404B97" w14:textId="5173A4BF">
      <w:pPr>
        <w:spacing w:after="0" w:line="240" w:lineRule="auto"/>
        <w:ind w:left="360"/>
        <w:rPr>
          <w:sz w:val="22"/>
          <w:szCs w:val="22"/>
        </w:rPr>
      </w:pPr>
      <w:r w:rsidRPr="008C62F1">
        <w:rPr>
          <w:b/>
          <w:sz w:val="22"/>
          <w:szCs w:val="22"/>
        </w:rPr>
        <w:t>Deadline for transmitting applications:</w:t>
      </w:r>
      <w:r w:rsidRPr="008C62F1" w:rsidR="002344BD">
        <w:rPr>
          <w:sz w:val="22"/>
          <w:szCs w:val="22"/>
        </w:rPr>
        <w:t xml:space="preserve"> </w:t>
      </w:r>
      <w:r w:rsidRPr="008C62F1" w:rsidR="00335821">
        <w:rPr>
          <w:b/>
          <w:sz w:val="22"/>
          <w:szCs w:val="22"/>
        </w:rPr>
        <w:t>XXXX, 2021</w:t>
      </w:r>
      <w:r w:rsidRPr="008C62F1">
        <w:rPr>
          <w:sz w:val="22"/>
          <w:szCs w:val="22"/>
        </w:rPr>
        <w:br/>
      </w:r>
      <w:r w:rsidRPr="008C62F1" w:rsidR="006D227C">
        <w:rPr>
          <w:b/>
          <w:sz w:val="22"/>
          <w:szCs w:val="22"/>
        </w:rPr>
        <w:t>Estimated Award Announcement</w:t>
      </w:r>
      <w:r w:rsidRPr="008C62F1">
        <w:rPr>
          <w:b/>
          <w:sz w:val="22"/>
          <w:szCs w:val="22"/>
        </w:rPr>
        <w:t>:</w:t>
      </w:r>
      <w:r w:rsidRPr="008C62F1">
        <w:rPr>
          <w:sz w:val="22"/>
          <w:szCs w:val="22"/>
        </w:rPr>
        <w:t xml:space="preserve"> </w:t>
      </w:r>
      <w:r w:rsidRPr="008C62F1" w:rsidR="00335821">
        <w:rPr>
          <w:b/>
          <w:sz w:val="22"/>
          <w:szCs w:val="22"/>
        </w:rPr>
        <w:t>XXXX, 2021</w:t>
      </w:r>
    </w:p>
    <w:p w:rsidRPr="008C62F1" w:rsidR="00800904" w:rsidP="004C1696" w:rsidRDefault="00800904" w14:paraId="6EA0C11C" w14:textId="77777777">
      <w:pPr>
        <w:spacing w:after="0" w:line="240" w:lineRule="auto"/>
        <w:ind w:left="360"/>
        <w:rPr>
          <w:sz w:val="22"/>
          <w:szCs w:val="22"/>
        </w:rPr>
      </w:pPr>
    </w:p>
    <w:p w:rsidRPr="008C62F1" w:rsidR="00800904" w:rsidP="004C1696" w:rsidRDefault="007C5471" w14:paraId="0627B6E3" w14:textId="425320CE">
      <w:pPr>
        <w:spacing w:after="0" w:line="240" w:lineRule="auto"/>
        <w:ind w:left="360"/>
        <w:rPr>
          <w:sz w:val="22"/>
          <w:szCs w:val="22"/>
          <w:lang w:bidi="ar-SA"/>
        </w:rPr>
      </w:pPr>
      <w:r w:rsidRPr="008C62F1">
        <w:rPr>
          <w:b/>
          <w:sz w:val="22"/>
          <w:szCs w:val="22"/>
        </w:rPr>
        <w:t xml:space="preserve">FY </w:t>
      </w:r>
      <w:hyperlink w:history="1" r:id="rId23">
        <w:r w:rsidRPr="008C62F1" w:rsidR="007E5578">
          <w:rPr>
            <w:b/>
            <w:sz w:val="22"/>
            <w:szCs w:val="22"/>
          </w:rPr>
          <w:t>202</w:t>
        </w:r>
        <w:r w:rsidRPr="008C62F1" w:rsidR="005068F0">
          <w:rPr>
            <w:b/>
            <w:sz w:val="22"/>
            <w:szCs w:val="22"/>
          </w:rPr>
          <w:t>1 AHC-</w:t>
        </w:r>
        <w:r w:rsidRPr="008C62F1" w:rsidR="00C95019">
          <w:rPr>
            <w:b/>
            <w:sz w:val="22"/>
            <w:szCs w:val="22"/>
          </w:rPr>
          <w:t>NA</w:t>
        </w:r>
        <w:r w:rsidRPr="008C62F1" w:rsidR="005068F0">
          <w:rPr>
            <w:b/>
            <w:sz w:val="22"/>
            <w:szCs w:val="22"/>
          </w:rPr>
          <w:t>s</w:t>
        </w:r>
        <w:r w:rsidRPr="008C62F1" w:rsidR="007E5578">
          <w:rPr>
            <w:b/>
            <w:sz w:val="22"/>
            <w:szCs w:val="22"/>
          </w:rPr>
          <w:t xml:space="preserve"> Notice Inviting Applications</w:t>
        </w:r>
      </w:hyperlink>
      <w:r w:rsidRPr="008C62F1">
        <w:rPr>
          <w:b/>
          <w:sz w:val="22"/>
          <w:szCs w:val="22"/>
        </w:rPr>
        <w:t>:</w:t>
      </w:r>
      <w:r w:rsidRPr="008C62F1">
        <w:rPr>
          <w:sz w:val="22"/>
          <w:szCs w:val="22"/>
          <w:lang w:bidi="ar-SA"/>
        </w:rPr>
        <w:t xml:space="preserve"> </w:t>
      </w:r>
      <w:r w:rsidRPr="008C62F1" w:rsidR="00800904">
        <w:rPr>
          <w:sz w:val="22"/>
          <w:szCs w:val="22"/>
          <w:lang w:bidi="ar-SA"/>
        </w:rPr>
        <w:t>The full text of the Notice Inviting Applications</w:t>
      </w:r>
      <w:r w:rsidRPr="008C62F1" w:rsidR="00691082">
        <w:rPr>
          <w:sz w:val="22"/>
          <w:szCs w:val="22"/>
          <w:lang w:bidi="ar-SA"/>
        </w:rPr>
        <w:t xml:space="preserve"> (NIA)</w:t>
      </w:r>
      <w:r w:rsidRPr="008C62F1" w:rsidR="00800904">
        <w:rPr>
          <w:sz w:val="22"/>
          <w:szCs w:val="22"/>
          <w:lang w:bidi="ar-SA"/>
        </w:rPr>
        <w:t xml:space="preserve"> for the FY 20</w:t>
      </w:r>
      <w:r w:rsidRPr="008C62F1" w:rsidR="00C4658B">
        <w:rPr>
          <w:sz w:val="22"/>
          <w:szCs w:val="22"/>
          <w:lang w:bidi="ar-SA"/>
        </w:rPr>
        <w:t>2</w:t>
      </w:r>
      <w:r w:rsidRPr="008C62F1" w:rsidR="005068F0">
        <w:rPr>
          <w:sz w:val="22"/>
          <w:szCs w:val="22"/>
          <w:lang w:bidi="ar-SA"/>
        </w:rPr>
        <w:t>1 AHC-</w:t>
      </w:r>
      <w:r w:rsidRPr="008C62F1" w:rsidR="00C95019">
        <w:rPr>
          <w:sz w:val="22"/>
          <w:szCs w:val="22"/>
          <w:lang w:bidi="ar-SA"/>
        </w:rPr>
        <w:t>NA</w:t>
      </w:r>
      <w:r w:rsidRPr="008C62F1" w:rsidR="00CF344D">
        <w:rPr>
          <w:sz w:val="22"/>
          <w:szCs w:val="22"/>
          <w:lang w:bidi="ar-SA"/>
        </w:rPr>
        <w:t xml:space="preserve"> grant</w:t>
      </w:r>
      <w:r w:rsidRPr="008C62F1" w:rsidR="00691082">
        <w:rPr>
          <w:sz w:val="22"/>
          <w:szCs w:val="22"/>
          <w:lang w:bidi="ar-SA"/>
        </w:rPr>
        <w:t xml:space="preserve"> </w:t>
      </w:r>
      <w:r w:rsidRPr="008C62F1" w:rsidR="00800904">
        <w:rPr>
          <w:sz w:val="22"/>
          <w:szCs w:val="22"/>
          <w:lang w:bidi="ar-SA"/>
        </w:rPr>
        <w:t xml:space="preserve">competition can be found on the </w:t>
      </w:r>
      <w:r w:rsidRPr="008C62F1" w:rsidR="00800904">
        <w:rPr>
          <w:sz w:val="22"/>
          <w:szCs w:val="22"/>
          <w:u w:val="single"/>
          <w:lang w:bidi="ar-SA"/>
        </w:rPr>
        <w:t>Federal Register</w:t>
      </w:r>
      <w:r w:rsidRPr="008C62F1" w:rsidR="00800904">
        <w:rPr>
          <w:sz w:val="22"/>
          <w:szCs w:val="22"/>
          <w:lang w:bidi="ar-SA"/>
        </w:rPr>
        <w:t xml:space="preserve"> Website at:</w:t>
      </w:r>
    </w:p>
    <w:p w:rsidRPr="008C62F1" w:rsidR="00A00B54" w:rsidP="004C1696" w:rsidRDefault="00A00B54" w14:paraId="3FA65C8A" w14:textId="6C38EE5A">
      <w:pPr>
        <w:spacing w:after="0" w:line="240" w:lineRule="auto"/>
        <w:ind w:left="360"/>
        <w:rPr>
          <w:sz w:val="22"/>
          <w:szCs w:val="22"/>
          <w:lang w:bidi="ar-SA"/>
        </w:rPr>
      </w:pPr>
    </w:p>
    <w:p w:rsidRPr="008C62F1" w:rsidR="00A00B54" w:rsidP="004C1696" w:rsidRDefault="003C23F5" w14:paraId="48CB1BF0" w14:textId="1DE3FCDB">
      <w:pPr>
        <w:spacing w:after="0" w:line="240" w:lineRule="auto"/>
        <w:ind w:left="360"/>
        <w:rPr>
          <w:sz w:val="22"/>
          <w:szCs w:val="22"/>
        </w:rPr>
      </w:pPr>
      <w:hyperlink w:history="1" r:id="rId24">
        <w:r w:rsidRPr="008C62F1" w:rsidR="00DF266A">
          <w:rPr>
            <w:rStyle w:val="Hyperlink"/>
            <w:sz w:val="22"/>
            <w:szCs w:val="22"/>
          </w:rPr>
          <w:t>https://www.federalregister.gov/d/2020-10509</w:t>
        </w:r>
      </w:hyperlink>
    </w:p>
    <w:p w:rsidRPr="008C62F1" w:rsidR="00DF266A" w:rsidP="004C1696" w:rsidRDefault="00DF266A" w14:paraId="691DB89E" w14:textId="77777777">
      <w:pPr>
        <w:spacing w:after="0" w:line="240" w:lineRule="auto"/>
        <w:ind w:left="360"/>
        <w:rPr>
          <w:sz w:val="22"/>
          <w:szCs w:val="22"/>
          <w:lang w:bidi="ar-SA"/>
        </w:rPr>
      </w:pPr>
    </w:p>
    <w:p w:rsidRPr="008C62F1" w:rsidR="00D603B8" w:rsidP="004C1696" w:rsidRDefault="00D603B8" w14:paraId="3C5AC6BC" w14:textId="1A4F0A45">
      <w:pPr>
        <w:spacing w:line="240" w:lineRule="auto"/>
        <w:ind w:left="360"/>
        <w:rPr>
          <w:rFonts w:cs="Arial"/>
          <w:b/>
          <w:sz w:val="22"/>
          <w:szCs w:val="22"/>
        </w:rPr>
      </w:pPr>
      <w:r w:rsidRPr="008C62F1">
        <w:rPr>
          <w:rFonts w:cs="Arial"/>
          <w:sz w:val="22"/>
          <w:szCs w:val="22"/>
        </w:rPr>
        <w:t>All</w:t>
      </w:r>
      <w:r w:rsidRPr="008C62F1">
        <w:rPr>
          <w:rFonts w:cs="Arial"/>
          <w:b/>
          <w:sz w:val="22"/>
          <w:szCs w:val="22"/>
        </w:rPr>
        <w:t xml:space="preserve"> </w:t>
      </w:r>
      <w:r w:rsidRPr="008C62F1" w:rsidR="005068F0">
        <w:rPr>
          <w:rFonts w:cs="Arial"/>
          <w:sz w:val="22"/>
          <w:szCs w:val="22"/>
        </w:rPr>
        <w:t>AHC-</w:t>
      </w:r>
      <w:r w:rsidRPr="008C62F1" w:rsidR="00C95019">
        <w:rPr>
          <w:rFonts w:cs="Arial"/>
          <w:sz w:val="22"/>
          <w:szCs w:val="22"/>
        </w:rPr>
        <w:t>NA</w:t>
      </w:r>
      <w:r w:rsidRPr="008C62F1">
        <w:rPr>
          <w:rFonts w:cs="Arial"/>
          <w:sz w:val="22"/>
          <w:szCs w:val="22"/>
        </w:rPr>
        <w:t xml:space="preserve"> applications</w:t>
      </w:r>
      <w:r w:rsidRPr="008C62F1">
        <w:rPr>
          <w:rFonts w:cs="Arial"/>
          <w:b/>
          <w:sz w:val="22"/>
          <w:szCs w:val="22"/>
        </w:rPr>
        <w:t xml:space="preserve"> </w:t>
      </w:r>
      <w:r w:rsidRPr="008C62F1">
        <w:rPr>
          <w:rFonts w:cs="Arial"/>
          <w:sz w:val="22"/>
          <w:szCs w:val="22"/>
        </w:rPr>
        <w:t>must be received on or before</w:t>
      </w:r>
      <w:r w:rsidRPr="008C62F1" w:rsidR="008C1462">
        <w:rPr>
          <w:rFonts w:cs="Arial"/>
          <w:sz w:val="22"/>
          <w:szCs w:val="22"/>
        </w:rPr>
        <w:t xml:space="preserve"> </w:t>
      </w:r>
      <w:r w:rsidRPr="008C62F1" w:rsidR="00601B3E">
        <w:rPr>
          <w:sz w:val="22"/>
          <w:szCs w:val="22"/>
        </w:rPr>
        <w:t xml:space="preserve">11:59:59 p.m. </w:t>
      </w:r>
      <w:r w:rsidRPr="008C62F1" w:rsidR="00E86344">
        <w:rPr>
          <w:sz w:val="22"/>
          <w:szCs w:val="22"/>
        </w:rPr>
        <w:t>Washington, DC</w:t>
      </w:r>
      <w:r w:rsidRPr="008C62F1" w:rsidR="00601B3E">
        <w:rPr>
          <w:sz w:val="22"/>
          <w:szCs w:val="22"/>
        </w:rPr>
        <w:t xml:space="preserve"> Time</w:t>
      </w:r>
      <w:r w:rsidRPr="008C62F1" w:rsidR="009B5309">
        <w:rPr>
          <w:rFonts w:cs="Arial"/>
          <w:sz w:val="22"/>
          <w:szCs w:val="22"/>
        </w:rPr>
        <w:t>,</w:t>
      </w:r>
      <w:r w:rsidRPr="008C62F1" w:rsidR="008C1462">
        <w:rPr>
          <w:rFonts w:cs="Arial"/>
          <w:sz w:val="22"/>
          <w:szCs w:val="22"/>
        </w:rPr>
        <w:t xml:space="preserve"> on</w:t>
      </w:r>
      <w:r w:rsidRPr="008C62F1">
        <w:rPr>
          <w:rFonts w:cs="Arial"/>
          <w:b/>
          <w:color w:val="FF0000"/>
          <w:sz w:val="22"/>
          <w:szCs w:val="22"/>
        </w:rPr>
        <w:t xml:space="preserve"> </w:t>
      </w:r>
      <w:r w:rsidRPr="008C62F1" w:rsidR="00C95019">
        <w:rPr>
          <w:rFonts w:cs="Arial"/>
          <w:b/>
          <w:sz w:val="22"/>
          <w:szCs w:val="22"/>
        </w:rPr>
        <w:t>XXXX</w:t>
      </w:r>
      <w:r w:rsidRPr="008C62F1" w:rsidR="00A07954">
        <w:rPr>
          <w:rFonts w:cs="Arial"/>
          <w:b/>
          <w:sz w:val="22"/>
          <w:szCs w:val="22"/>
        </w:rPr>
        <w:t>, 20</w:t>
      </w:r>
      <w:r w:rsidRPr="008C62F1" w:rsidR="0062488F">
        <w:rPr>
          <w:rFonts w:cs="Arial"/>
          <w:b/>
          <w:sz w:val="22"/>
          <w:szCs w:val="22"/>
        </w:rPr>
        <w:t>2</w:t>
      </w:r>
      <w:r w:rsidRPr="008C62F1" w:rsidR="00C95019">
        <w:rPr>
          <w:rFonts w:cs="Arial"/>
          <w:b/>
          <w:sz w:val="22"/>
          <w:szCs w:val="22"/>
        </w:rPr>
        <w:t>1</w:t>
      </w:r>
      <w:r w:rsidRPr="008C62F1">
        <w:rPr>
          <w:rFonts w:cs="Arial"/>
          <w:b/>
          <w:sz w:val="22"/>
          <w:szCs w:val="22"/>
        </w:rPr>
        <w:t xml:space="preserve">.  </w:t>
      </w:r>
      <w:r w:rsidRPr="008C62F1">
        <w:rPr>
          <w:rFonts w:cs="Arial"/>
          <w:sz w:val="22"/>
          <w:szCs w:val="22"/>
        </w:rPr>
        <w:t xml:space="preserve">Late applications </w:t>
      </w:r>
      <w:r w:rsidRPr="008C62F1">
        <w:rPr>
          <w:rFonts w:cs="Arial"/>
          <w:sz w:val="22"/>
          <w:szCs w:val="22"/>
          <w:u w:val="single"/>
        </w:rPr>
        <w:t>will not be accepted</w:t>
      </w:r>
      <w:r w:rsidRPr="008C62F1">
        <w:rPr>
          <w:rFonts w:cs="Arial"/>
          <w:sz w:val="22"/>
          <w:szCs w:val="22"/>
        </w:rPr>
        <w:t xml:space="preserve">.  The Department is required to enforce the established deadline to ensure fairness to all applicants. </w:t>
      </w:r>
      <w:r w:rsidRPr="008C62F1" w:rsidR="00AF6E7C">
        <w:rPr>
          <w:rFonts w:cs="Arial"/>
          <w:sz w:val="22"/>
          <w:szCs w:val="22"/>
        </w:rPr>
        <w:t xml:space="preserve"> The Department strongly encourages applicants to submit their applications </w:t>
      </w:r>
      <w:r w:rsidRPr="008C62F1" w:rsidR="00AF6E7C">
        <w:rPr>
          <w:rFonts w:cs="Arial"/>
          <w:sz w:val="22"/>
          <w:szCs w:val="22"/>
          <w:u w:val="single"/>
        </w:rPr>
        <w:t>well before the application deadline</w:t>
      </w:r>
      <w:r w:rsidRPr="008C62F1" w:rsidR="007C5471">
        <w:rPr>
          <w:rFonts w:cs="Arial"/>
          <w:sz w:val="22"/>
          <w:szCs w:val="22"/>
          <w:u w:val="single"/>
        </w:rPr>
        <w:t>,</w:t>
      </w:r>
      <w:r w:rsidRPr="008C62F1" w:rsidR="00AF6E7C">
        <w:rPr>
          <w:rFonts w:cs="Arial"/>
          <w:sz w:val="22"/>
          <w:szCs w:val="22"/>
          <w:u w:val="single"/>
        </w:rPr>
        <w:t xml:space="preserve"> as the Grants.gov system may take up to several hours to process and time and date stamp the application</w:t>
      </w:r>
      <w:r w:rsidRPr="008C62F1" w:rsidR="00AF6E7C">
        <w:rPr>
          <w:rFonts w:cs="Arial"/>
          <w:sz w:val="22"/>
          <w:szCs w:val="22"/>
        </w:rPr>
        <w:t>.</w:t>
      </w:r>
      <w:r w:rsidRPr="008C62F1">
        <w:rPr>
          <w:rFonts w:cs="Arial"/>
          <w:sz w:val="22"/>
          <w:szCs w:val="22"/>
        </w:rPr>
        <w:t xml:space="preserve"> No changes or additions to an application will be accepted after the deadline date and time.</w:t>
      </w:r>
    </w:p>
    <w:p w:rsidRPr="008C62F1" w:rsidR="004A45B4" w:rsidP="004C1696" w:rsidRDefault="004A45B4" w14:paraId="0186F14B" w14:textId="05AA4814">
      <w:pPr>
        <w:spacing w:after="0" w:line="240" w:lineRule="auto"/>
        <w:ind w:left="360"/>
        <w:contextualSpacing/>
        <w:rPr>
          <w:rFonts w:cs="Arial"/>
          <w:sz w:val="22"/>
          <w:szCs w:val="22"/>
        </w:rPr>
      </w:pPr>
      <w:r w:rsidRPr="008C62F1">
        <w:rPr>
          <w:rFonts w:cs="Arial"/>
          <w:sz w:val="22"/>
          <w:szCs w:val="22"/>
        </w:rPr>
        <w:t xml:space="preserve">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t>
      </w:r>
      <w:r w:rsidRPr="008C62F1" w:rsidR="0077686C">
        <w:rPr>
          <w:rFonts w:cs="Arial"/>
          <w:sz w:val="22"/>
          <w:szCs w:val="22"/>
        </w:rPr>
        <w:t>W</w:t>
      </w:r>
      <w:r w:rsidRPr="008C62F1">
        <w:rPr>
          <w:rFonts w:cs="Arial"/>
          <w:sz w:val="22"/>
          <w:szCs w:val="22"/>
        </w:rPr>
        <w:t>orkspace.</w:t>
      </w:r>
    </w:p>
    <w:p w:rsidRPr="008C62F1" w:rsidR="004A45B4" w:rsidP="004C1696" w:rsidRDefault="004A45B4" w14:paraId="30E3794D" w14:textId="77777777">
      <w:pPr>
        <w:spacing w:after="0" w:line="240" w:lineRule="auto"/>
        <w:ind w:left="360"/>
        <w:rPr>
          <w:b/>
          <w:sz w:val="22"/>
          <w:szCs w:val="22"/>
        </w:rPr>
      </w:pPr>
    </w:p>
    <w:p w:rsidRPr="008C62F1" w:rsidR="00CF05B5" w:rsidP="004C1696" w:rsidRDefault="007C5471" w14:paraId="21B15B83" w14:textId="0007A389">
      <w:pPr>
        <w:spacing w:after="0" w:line="240" w:lineRule="auto"/>
        <w:ind w:left="360"/>
        <w:rPr>
          <w:b/>
          <w:sz w:val="22"/>
          <w:szCs w:val="22"/>
        </w:rPr>
      </w:pPr>
      <w:r w:rsidRPr="008C62F1">
        <w:rPr>
          <w:b/>
          <w:sz w:val="22"/>
          <w:szCs w:val="22"/>
        </w:rPr>
        <w:t>FY</w:t>
      </w:r>
      <w:r w:rsidRPr="008C62F1" w:rsidR="001D354A">
        <w:rPr>
          <w:b/>
          <w:sz w:val="22"/>
          <w:szCs w:val="22"/>
        </w:rPr>
        <w:t xml:space="preserve"> 2021 AHC-</w:t>
      </w:r>
      <w:r w:rsidRPr="008C62F1" w:rsidR="00C95019">
        <w:rPr>
          <w:b/>
          <w:sz w:val="22"/>
          <w:szCs w:val="22"/>
        </w:rPr>
        <w:t>NA</w:t>
      </w:r>
      <w:r w:rsidRPr="008C62F1">
        <w:rPr>
          <w:b/>
          <w:sz w:val="22"/>
          <w:szCs w:val="22"/>
        </w:rPr>
        <w:t xml:space="preserve"> </w:t>
      </w:r>
      <w:r w:rsidRPr="008C62F1" w:rsidR="00061866">
        <w:rPr>
          <w:b/>
          <w:sz w:val="22"/>
          <w:szCs w:val="22"/>
        </w:rPr>
        <w:t>Application</w:t>
      </w:r>
      <w:r w:rsidRPr="008C62F1" w:rsidR="007547EA">
        <w:rPr>
          <w:b/>
          <w:sz w:val="22"/>
          <w:szCs w:val="22"/>
        </w:rPr>
        <w:t xml:space="preserve"> </w:t>
      </w:r>
      <w:r w:rsidRPr="008C62F1" w:rsidR="0058468D">
        <w:rPr>
          <w:b/>
          <w:sz w:val="22"/>
          <w:szCs w:val="22"/>
        </w:rPr>
        <w:t xml:space="preserve">Instructions </w:t>
      </w:r>
      <w:r w:rsidRPr="008C62F1" w:rsidR="00061866">
        <w:rPr>
          <w:b/>
          <w:sz w:val="22"/>
          <w:szCs w:val="22"/>
        </w:rPr>
        <w:t>Package</w:t>
      </w:r>
      <w:r w:rsidRPr="008C62F1">
        <w:rPr>
          <w:b/>
          <w:sz w:val="22"/>
          <w:szCs w:val="22"/>
        </w:rPr>
        <w:t>:</w:t>
      </w:r>
      <w:r w:rsidRPr="008C62F1" w:rsidR="00061866">
        <w:rPr>
          <w:b/>
          <w:sz w:val="22"/>
          <w:szCs w:val="22"/>
        </w:rPr>
        <w:t xml:space="preserve"> </w:t>
      </w:r>
    </w:p>
    <w:p w:rsidRPr="008C62F1" w:rsidR="00CF05B5" w:rsidP="004C1696" w:rsidRDefault="004A45B4" w14:paraId="2C107C15" w14:textId="6085794F">
      <w:pPr>
        <w:spacing w:after="0" w:line="240" w:lineRule="auto"/>
        <w:ind w:left="360"/>
        <w:contextualSpacing/>
        <w:rPr>
          <w:sz w:val="22"/>
          <w:szCs w:val="22"/>
        </w:rPr>
      </w:pPr>
      <w:r w:rsidRPr="008C62F1">
        <w:rPr>
          <w:sz w:val="22"/>
          <w:szCs w:val="22"/>
        </w:rPr>
        <w:t xml:space="preserve">Please note that the </w:t>
      </w:r>
      <w:r w:rsidRPr="008C62F1" w:rsidR="00686E72">
        <w:rPr>
          <w:sz w:val="22"/>
          <w:szCs w:val="22"/>
        </w:rPr>
        <w:t>AHC-</w:t>
      </w:r>
      <w:r w:rsidRPr="008C62F1" w:rsidR="00C95019">
        <w:rPr>
          <w:sz w:val="22"/>
          <w:szCs w:val="22"/>
        </w:rPr>
        <w:t>NA</w:t>
      </w:r>
      <w:r w:rsidRPr="008C62F1">
        <w:rPr>
          <w:sz w:val="22"/>
          <w:szCs w:val="22"/>
        </w:rPr>
        <w:t xml:space="preserve"> Application </w:t>
      </w:r>
      <w:r w:rsidRPr="008C62F1" w:rsidR="0058468D">
        <w:rPr>
          <w:sz w:val="22"/>
          <w:szCs w:val="22"/>
        </w:rPr>
        <w:t xml:space="preserve">Instructions </w:t>
      </w:r>
      <w:r w:rsidRPr="008C62F1">
        <w:rPr>
          <w:sz w:val="22"/>
          <w:szCs w:val="22"/>
        </w:rPr>
        <w:t xml:space="preserve">Package is for applicants to download and use as a guide only. Unless the applicant qualifies for an exception to the electronic submission requirement, all </w:t>
      </w:r>
      <w:r w:rsidRPr="008C62F1" w:rsidR="00686E72">
        <w:rPr>
          <w:sz w:val="22"/>
          <w:szCs w:val="22"/>
        </w:rPr>
        <w:t>AHC-</w:t>
      </w:r>
      <w:r w:rsidRPr="008C62F1" w:rsidR="00F00DA6">
        <w:rPr>
          <w:sz w:val="22"/>
          <w:szCs w:val="22"/>
        </w:rPr>
        <w:t>NA</w:t>
      </w:r>
      <w:r w:rsidRPr="008C62F1">
        <w:rPr>
          <w:sz w:val="22"/>
          <w:szCs w:val="22"/>
        </w:rPr>
        <w:t xml:space="preserve"> grant applications must be submitted online using Workspace in Grants.gov.</w:t>
      </w:r>
    </w:p>
    <w:p w:rsidRPr="008C62F1" w:rsidR="004A45B4" w:rsidP="004C1696" w:rsidRDefault="004A45B4" w14:paraId="0F74F867" w14:textId="77777777">
      <w:pPr>
        <w:spacing w:line="240" w:lineRule="auto"/>
        <w:ind w:left="360"/>
        <w:contextualSpacing/>
        <w:rPr>
          <w:b/>
          <w:sz w:val="22"/>
          <w:szCs w:val="22"/>
        </w:rPr>
      </w:pPr>
    </w:p>
    <w:p w:rsidRPr="008C62F1" w:rsidR="00B14B0E" w:rsidP="004C1696" w:rsidRDefault="00B14B0E" w14:paraId="156A3D2F" w14:textId="0780C999">
      <w:pPr>
        <w:spacing w:line="240" w:lineRule="auto"/>
        <w:ind w:left="360"/>
        <w:contextualSpacing/>
        <w:rPr>
          <w:b/>
          <w:sz w:val="22"/>
          <w:szCs w:val="22"/>
        </w:rPr>
      </w:pPr>
      <w:r w:rsidRPr="008C62F1">
        <w:rPr>
          <w:b/>
          <w:sz w:val="22"/>
          <w:szCs w:val="22"/>
        </w:rPr>
        <w:t>Intent to Apply</w:t>
      </w:r>
      <w:r w:rsidRPr="008C62F1" w:rsidR="007C5471">
        <w:rPr>
          <w:b/>
          <w:sz w:val="22"/>
          <w:szCs w:val="22"/>
        </w:rPr>
        <w:t>:</w:t>
      </w:r>
    </w:p>
    <w:p w:rsidRPr="008C62F1" w:rsidR="00AF6E7C" w:rsidP="004C1696" w:rsidRDefault="00C64596" w14:paraId="27B9E0EC" w14:textId="1B17E8E9">
      <w:pPr>
        <w:spacing w:line="240" w:lineRule="auto"/>
        <w:ind w:left="360"/>
        <w:contextualSpacing/>
        <w:rPr>
          <w:sz w:val="22"/>
          <w:szCs w:val="22"/>
        </w:rPr>
      </w:pPr>
      <w:r w:rsidRPr="008C62F1">
        <w:rPr>
          <w:bCs/>
          <w:sz w:val="22"/>
          <w:szCs w:val="22"/>
        </w:rPr>
        <w:t xml:space="preserve">The </w:t>
      </w:r>
      <w:r w:rsidRPr="008C62F1" w:rsidR="00F421DD">
        <w:rPr>
          <w:bCs/>
          <w:sz w:val="22"/>
          <w:szCs w:val="22"/>
        </w:rPr>
        <w:t xml:space="preserve">Department </w:t>
      </w:r>
      <w:r w:rsidRPr="008C62F1">
        <w:rPr>
          <w:bCs/>
          <w:sz w:val="22"/>
          <w:szCs w:val="22"/>
        </w:rPr>
        <w:t xml:space="preserve">strongly encourages each potential applicant to notify the Department of its intent to submit an application for </w:t>
      </w:r>
      <w:r w:rsidRPr="008C62F1" w:rsidR="00686E72">
        <w:rPr>
          <w:bCs/>
          <w:sz w:val="22"/>
          <w:szCs w:val="22"/>
        </w:rPr>
        <w:t>AHC-</w:t>
      </w:r>
      <w:r w:rsidRPr="008C62F1" w:rsidR="00B55CE7">
        <w:rPr>
          <w:bCs/>
          <w:sz w:val="22"/>
          <w:szCs w:val="22"/>
        </w:rPr>
        <w:t>NA</w:t>
      </w:r>
      <w:r w:rsidRPr="008C62F1" w:rsidR="00A07954">
        <w:rPr>
          <w:bCs/>
          <w:sz w:val="22"/>
          <w:szCs w:val="22"/>
        </w:rPr>
        <w:t xml:space="preserve"> funding by sending an email to</w:t>
      </w:r>
      <w:r w:rsidRPr="008C62F1" w:rsidR="00686E72">
        <w:rPr>
          <w:bCs/>
          <w:sz w:val="22"/>
          <w:szCs w:val="22"/>
        </w:rPr>
        <w:t xml:space="preserve"> </w:t>
      </w:r>
      <w:hyperlink w:history="1" r:id="rId25">
        <w:r w:rsidRPr="008C62F1" w:rsidR="00686E72">
          <w:rPr>
            <w:rStyle w:val="Hyperlink"/>
            <w:bCs/>
            <w:sz w:val="22"/>
            <w:szCs w:val="22"/>
          </w:rPr>
          <w:t>AmericanHistoryandCivics@ed.gov</w:t>
        </w:r>
      </w:hyperlink>
      <w:r w:rsidRPr="008C62F1" w:rsidR="00A07954">
        <w:rPr>
          <w:bCs/>
          <w:sz w:val="22"/>
          <w:szCs w:val="22"/>
        </w:rPr>
        <w:t xml:space="preserve">  by </w:t>
      </w:r>
      <w:r w:rsidRPr="008C62F1" w:rsidR="00C95019">
        <w:rPr>
          <w:bCs/>
          <w:sz w:val="22"/>
          <w:szCs w:val="22"/>
        </w:rPr>
        <w:t>XXXX, 2021</w:t>
      </w:r>
      <w:r w:rsidRPr="008C62F1" w:rsidR="00A07954">
        <w:rPr>
          <w:bCs/>
          <w:sz w:val="22"/>
          <w:szCs w:val="22"/>
        </w:rPr>
        <w:t xml:space="preserve">.   </w:t>
      </w:r>
      <w:r w:rsidRPr="008C62F1">
        <w:rPr>
          <w:bCs/>
          <w:sz w:val="22"/>
          <w:szCs w:val="22"/>
        </w:rPr>
        <w:t>Applicants</w:t>
      </w:r>
      <w:r w:rsidRPr="008C62F1" w:rsidR="00A07954">
        <w:rPr>
          <w:bCs/>
          <w:sz w:val="22"/>
          <w:szCs w:val="22"/>
        </w:rPr>
        <w:t xml:space="preserve"> that </w:t>
      </w:r>
      <w:r w:rsidRPr="008C62F1" w:rsidR="007C5471">
        <w:rPr>
          <w:bCs/>
          <w:sz w:val="22"/>
          <w:szCs w:val="22"/>
        </w:rPr>
        <w:t xml:space="preserve">do not indicate their intent to apply </w:t>
      </w:r>
      <w:r w:rsidRPr="008C62F1">
        <w:rPr>
          <w:bCs/>
          <w:sz w:val="22"/>
          <w:szCs w:val="22"/>
        </w:rPr>
        <w:t>may still apply for funding.</w:t>
      </w:r>
    </w:p>
    <w:p w:rsidRPr="008C62F1" w:rsidR="004A45B4" w:rsidP="004C1696" w:rsidRDefault="004A45B4" w14:paraId="20F67958" w14:textId="77777777">
      <w:pPr>
        <w:spacing w:line="240" w:lineRule="auto"/>
        <w:ind w:left="360"/>
        <w:contextualSpacing/>
        <w:rPr>
          <w:b/>
          <w:sz w:val="22"/>
          <w:szCs w:val="22"/>
        </w:rPr>
      </w:pPr>
    </w:p>
    <w:p w:rsidRPr="008C62F1" w:rsidR="004A45B4" w:rsidP="004C1696" w:rsidRDefault="007C5471" w14:paraId="2A99D842" w14:textId="3D832049">
      <w:pPr>
        <w:spacing w:after="0" w:line="252" w:lineRule="auto"/>
        <w:ind w:left="360"/>
        <w:rPr>
          <w:b/>
          <w:sz w:val="22"/>
          <w:szCs w:val="22"/>
        </w:rPr>
      </w:pPr>
      <w:r w:rsidRPr="008C62F1">
        <w:rPr>
          <w:b/>
          <w:sz w:val="22"/>
          <w:szCs w:val="22"/>
        </w:rPr>
        <w:t xml:space="preserve">How to </w:t>
      </w:r>
      <w:r w:rsidRPr="008C62F1" w:rsidR="004A45B4">
        <w:rPr>
          <w:b/>
          <w:sz w:val="22"/>
          <w:szCs w:val="22"/>
        </w:rPr>
        <w:t>Apply</w:t>
      </w:r>
      <w:r w:rsidRPr="008C62F1">
        <w:rPr>
          <w:b/>
          <w:sz w:val="22"/>
          <w:szCs w:val="22"/>
        </w:rPr>
        <w:t>:</w:t>
      </w:r>
    </w:p>
    <w:p w:rsidRPr="008C62F1" w:rsidR="004A45B4" w:rsidP="004C1696" w:rsidRDefault="004A45B4" w14:paraId="6B0A2F68" w14:textId="77777777">
      <w:pPr>
        <w:spacing w:after="200" w:line="252" w:lineRule="auto"/>
        <w:ind w:left="360"/>
        <w:rPr>
          <w:sz w:val="22"/>
          <w:szCs w:val="22"/>
        </w:rPr>
      </w:pPr>
      <w:r w:rsidRPr="008C62F1">
        <w:rPr>
          <w:sz w:val="22"/>
          <w:szCs w:val="22"/>
        </w:rPr>
        <w:t xml:space="preserve">A Grants.gov applicant must apply online using Workspace. Instructions on getting started on your Workspace Application can be found on the Grants.gov website here: </w:t>
      </w:r>
      <w:hyperlink w:history="1" r:id="rId26">
        <w:r w:rsidRPr="008C62F1">
          <w:rPr>
            <w:color w:val="0000FF"/>
            <w:sz w:val="22"/>
            <w:szCs w:val="22"/>
            <w:u w:val="single"/>
          </w:rPr>
          <w:t>https://www.grants.gov/web/grants/applicants/workspace-overview.html</w:t>
        </w:r>
      </w:hyperlink>
      <w:r w:rsidRPr="008C62F1">
        <w:rPr>
          <w:sz w:val="22"/>
          <w:szCs w:val="22"/>
        </w:rPr>
        <w:t xml:space="preserve">. For access to complete instructions on how to apply, refer to: </w:t>
      </w:r>
      <w:hyperlink w:history="1" r:id="rId27">
        <w:r w:rsidRPr="008C62F1">
          <w:rPr>
            <w:color w:val="0000FF"/>
            <w:sz w:val="22"/>
            <w:szCs w:val="22"/>
            <w:u w:val="single"/>
          </w:rPr>
          <w:t>www.grants.gov/web/grants/applicants/apply-for-grants.html</w:t>
        </w:r>
      </w:hyperlink>
      <w:r w:rsidRPr="008C62F1">
        <w:rPr>
          <w:sz w:val="22"/>
          <w:szCs w:val="22"/>
        </w:rPr>
        <w:t xml:space="preserve">.  </w:t>
      </w:r>
    </w:p>
    <w:p w:rsidRPr="008C62F1" w:rsidR="004A45B4" w:rsidP="004C1696" w:rsidRDefault="006765A9" w14:paraId="00C99FA9" w14:textId="2A8795E1">
      <w:pPr>
        <w:spacing w:after="200" w:line="240" w:lineRule="auto"/>
        <w:ind w:left="360"/>
        <w:contextualSpacing/>
        <w:rPr>
          <w:b/>
          <w:sz w:val="22"/>
          <w:szCs w:val="22"/>
        </w:rPr>
      </w:pPr>
      <w:r w:rsidRPr="008C62F1">
        <w:rPr>
          <w:b/>
          <w:sz w:val="22"/>
          <w:szCs w:val="22"/>
        </w:rPr>
        <w:t xml:space="preserve">Grants.gov </w:t>
      </w:r>
      <w:r w:rsidRPr="008C62F1" w:rsidR="004A45B4">
        <w:rPr>
          <w:b/>
          <w:sz w:val="22"/>
          <w:szCs w:val="22"/>
        </w:rPr>
        <w:t xml:space="preserve">Funding Opportunity Number: </w:t>
      </w:r>
      <w:r w:rsidRPr="008C62F1" w:rsidR="00C2327D">
        <w:rPr>
          <w:b/>
          <w:sz w:val="22"/>
          <w:szCs w:val="22"/>
        </w:rPr>
        <w:t xml:space="preserve"> </w:t>
      </w:r>
      <w:r w:rsidRPr="008C62F1" w:rsidR="00C2327D">
        <w:rPr>
          <w:sz w:val="22"/>
          <w:szCs w:val="22"/>
        </w:rPr>
        <w:t>ED-GRANTS-</w:t>
      </w:r>
      <w:r w:rsidRPr="008C62F1" w:rsidR="00720E63">
        <w:t xml:space="preserve"> </w:t>
      </w:r>
      <w:r w:rsidRPr="008C62F1" w:rsidR="00A51113">
        <w:rPr>
          <w:sz w:val="22"/>
          <w:szCs w:val="22"/>
        </w:rPr>
        <w:t>XXXXXX</w:t>
      </w:r>
      <w:r w:rsidRPr="008C62F1" w:rsidR="00004AD1">
        <w:rPr>
          <w:sz w:val="22"/>
          <w:szCs w:val="22"/>
        </w:rPr>
        <w:t xml:space="preserve"> </w:t>
      </w:r>
    </w:p>
    <w:p w:rsidRPr="008C62F1" w:rsidR="00D0253B" w:rsidP="004C1696" w:rsidRDefault="004A45B4" w14:paraId="1C18D3ED" w14:textId="77777777">
      <w:pPr>
        <w:tabs>
          <w:tab w:val="left" w:pos="3740"/>
        </w:tabs>
        <w:spacing w:line="240" w:lineRule="auto"/>
        <w:ind w:left="360"/>
        <w:contextualSpacing/>
        <w:rPr>
          <w:sz w:val="22"/>
          <w:szCs w:val="22"/>
        </w:rPr>
      </w:pPr>
      <w:r w:rsidRPr="008C62F1">
        <w:rPr>
          <w:sz w:val="22"/>
          <w:szCs w:val="22"/>
        </w:rPr>
        <w:t>Each application will be reviewed under the competition</w:t>
      </w:r>
      <w:r w:rsidRPr="008C62F1" w:rsidR="0003721E">
        <w:rPr>
          <w:sz w:val="22"/>
          <w:szCs w:val="22"/>
        </w:rPr>
        <w:t xml:space="preserve"> for which</w:t>
      </w:r>
      <w:r w:rsidRPr="008C62F1">
        <w:rPr>
          <w:sz w:val="22"/>
          <w:szCs w:val="22"/>
        </w:rPr>
        <w:t xml:space="preserve"> it was submitted in the Grants.gov system, and only applications that are successfully submitted by the established deadline will be reviewed.  </w:t>
      </w:r>
    </w:p>
    <w:p w:rsidRPr="008C62F1" w:rsidR="00D0253B" w:rsidP="004C1696" w:rsidRDefault="00D0253B" w14:paraId="748B59C5" w14:textId="77777777">
      <w:pPr>
        <w:tabs>
          <w:tab w:val="left" w:pos="3740"/>
        </w:tabs>
        <w:spacing w:line="240" w:lineRule="auto"/>
        <w:ind w:left="360"/>
        <w:contextualSpacing/>
        <w:rPr>
          <w:sz w:val="22"/>
          <w:szCs w:val="22"/>
        </w:rPr>
      </w:pPr>
    </w:p>
    <w:p w:rsidRPr="008C62F1" w:rsidR="00842FD0" w:rsidP="004C1696" w:rsidRDefault="00BA2EF0" w14:paraId="51FEBD48" w14:textId="62C873B2">
      <w:pPr>
        <w:tabs>
          <w:tab w:val="left" w:pos="3740"/>
        </w:tabs>
        <w:spacing w:line="240" w:lineRule="auto"/>
        <w:ind w:left="360"/>
        <w:contextualSpacing/>
        <w:rPr>
          <w:rFonts w:cs="Arial"/>
          <w:sz w:val="22"/>
          <w:szCs w:val="22"/>
        </w:rPr>
      </w:pPr>
      <w:r w:rsidRPr="008C62F1">
        <w:rPr>
          <w:rFonts w:cs="Arial"/>
          <w:sz w:val="22"/>
          <w:szCs w:val="22"/>
        </w:rPr>
        <w:tab/>
      </w:r>
    </w:p>
    <w:p w:rsidRPr="008C62F1" w:rsidR="00393F3A" w:rsidP="004C1696" w:rsidRDefault="00393F3A" w14:paraId="3F0B6B7A" w14:textId="5F389C2E">
      <w:pPr>
        <w:tabs>
          <w:tab w:val="left" w:pos="3740"/>
        </w:tabs>
        <w:spacing w:line="240" w:lineRule="auto"/>
        <w:ind w:left="360"/>
        <w:contextualSpacing/>
        <w:rPr>
          <w:rFonts w:cs="Arial"/>
          <w:sz w:val="22"/>
          <w:szCs w:val="22"/>
        </w:rPr>
      </w:pPr>
    </w:p>
    <w:p w:rsidRPr="008C62F1" w:rsidR="00393F3A" w:rsidP="004C1696" w:rsidRDefault="00393F3A" w14:paraId="19CC6D53" w14:textId="77777777">
      <w:pPr>
        <w:tabs>
          <w:tab w:val="left" w:pos="3740"/>
        </w:tabs>
        <w:spacing w:line="240" w:lineRule="auto"/>
        <w:ind w:left="360"/>
        <w:contextualSpacing/>
        <w:rPr>
          <w:rFonts w:cs="Arial"/>
          <w:sz w:val="22"/>
          <w:szCs w:val="22"/>
        </w:rPr>
      </w:pPr>
    </w:p>
    <w:p w:rsidRPr="008C62F1" w:rsidR="004A45B4" w:rsidP="0060187F" w:rsidRDefault="004A45B4" w14:paraId="6C163DCB" w14:textId="77777777">
      <w:pPr>
        <w:pStyle w:val="Heading1"/>
        <w:pBdr>
          <w:top w:val="single" w:color="auto" w:sz="4" w:space="0"/>
        </w:pBdr>
        <w:ind w:left="0"/>
        <w:rPr>
          <w:rFonts w:asciiTheme="minorHAnsi" w:hAnsiTheme="minorHAnsi"/>
          <w:b/>
          <w:bCs/>
          <w:color w:val="auto"/>
        </w:rPr>
      </w:pPr>
      <w:bookmarkStart w:name="_Toc422395079" w:id="8"/>
      <w:r w:rsidRPr="008C62F1">
        <w:rPr>
          <w:rFonts w:asciiTheme="minorHAnsi" w:hAnsiTheme="minorHAnsi"/>
          <w:b/>
          <w:bCs/>
          <w:color w:val="auto"/>
        </w:rPr>
        <w:t xml:space="preserve">Grants.gov Submission Procedures </w:t>
      </w:r>
    </w:p>
    <w:p w:rsidRPr="008C62F1" w:rsidR="004A45B4" w:rsidP="004A45B4" w:rsidRDefault="004A45B4" w14:paraId="2C4D8F1B" w14:textId="77777777">
      <w:pPr>
        <w:pStyle w:val="Heading3"/>
        <w:ind w:left="720"/>
        <w:rPr>
          <w:b/>
          <w:lang w:val="en-US"/>
        </w:rPr>
      </w:pPr>
    </w:p>
    <w:p w:rsidRPr="008C62F1" w:rsidR="0047375E" w:rsidP="00BF6F2E" w:rsidRDefault="0047375E" w14:paraId="3677CA1D" w14:textId="77777777">
      <w:pPr>
        <w:jc w:val="center"/>
        <w:rPr>
          <w:rFonts w:cs="Calibri"/>
          <w:b/>
          <w:bCs/>
          <w:sz w:val="52"/>
        </w:rPr>
      </w:pPr>
      <w:r w:rsidRPr="008C62F1">
        <w:rPr>
          <w:rFonts w:cs="Calibri"/>
          <w:b/>
          <w:bCs/>
          <w:sz w:val="52"/>
        </w:rPr>
        <w:t>IMPORTANT – PLEASE READ FIRST</w:t>
      </w:r>
    </w:p>
    <w:p w:rsidRPr="008C62F1" w:rsidR="00BF6F2E" w:rsidP="00BF6F2E" w:rsidRDefault="00BF6F2E" w14:paraId="2C918311" w14:textId="207FBB95">
      <w:pPr>
        <w:spacing w:after="0" w:line="240" w:lineRule="auto"/>
        <w:jc w:val="center"/>
        <w:rPr>
          <w:rFonts w:asciiTheme="minorHAnsi" w:hAnsiTheme="minorHAnsi"/>
          <w:b/>
          <w:bCs/>
          <w:sz w:val="26"/>
          <w:lang w:bidi="ar-SA"/>
        </w:rPr>
      </w:pPr>
      <w:r w:rsidRPr="008C62F1">
        <w:rPr>
          <w:rFonts w:asciiTheme="minorHAnsi" w:hAnsiTheme="minorHAnsi"/>
          <w:b/>
          <w:bCs/>
          <w:sz w:val="26"/>
          <w:lang w:bidi="ar-SA"/>
        </w:rPr>
        <w:t>U.S. Department of Education</w:t>
      </w:r>
    </w:p>
    <w:p w:rsidRPr="008C62F1" w:rsidR="00BF6F2E" w:rsidP="00BF6F2E" w:rsidRDefault="00BF6F2E" w14:paraId="655DF66B" w14:textId="77777777">
      <w:pPr>
        <w:tabs>
          <w:tab w:val="center" w:pos="4320"/>
          <w:tab w:val="right" w:pos="8640"/>
        </w:tabs>
        <w:spacing w:after="0" w:line="240" w:lineRule="auto"/>
        <w:jc w:val="center"/>
        <w:rPr>
          <w:rFonts w:asciiTheme="minorHAnsi" w:hAnsiTheme="minorHAnsi"/>
          <w:b/>
          <w:bCs/>
          <w:i/>
          <w:iCs/>
          <w:sz w:val="32"/>
          <w:szCs w:val="32"/>
          <w:u w:val="single"/>
          <w:lang w:bidi="ar-SA"/>
        </w:rPr>
      </w:pPr>
      <w:r w:rsidRPr="008C62F1">
        <w:rPr>
          <w:rFonts w:asciiTheme="minorHAnsi" w:hAnsiTheme="minorHAnsi"/>
          <w:b/>
          <w:bCs/>
          <w:i/>
          <w:iCs/>
          <w:sz w:val="32"/>
          <w:szCs w:val="32"/>
          <w:u w:val="single"/>
          <w:lang w:bidi="ar-SA"/>
        </w:rPr>
        <w:t>Grants.gov Submission Procedures and Tips for Applicants</w:t>
      </w:r>
    </w:p>
    <w:p w:rsidRPr="008C62F1" w:rsidR="00BF6F2E" w:rsidP="00F05A90" w:rsidRDefault="00BF6F2E" w14:paraId="60C35F81" w14:textId="77777777">
      <w:pPr>
        <w:spacing w:after="0" w:line="240" w:lineRule="auto"/>
        <w:rPr>
          <w:rFonts w:asciiTheme="minorHAnsi" w:hAnsiTheme="minorHAnsi"/>
          <w:sz w:val="24"/>
          <w:lang w:bidi="ar-SA"/>
        </w:rPr>
      </w:pPr>
    </w:p>
    <w:p w:rsidRPr="008C62F1" w:rsidR="00BF6F2E" w:rsidP="004C1696" w:rsidRDefault="00BF6F2E" w14:paraId="4233C2A3" w14:textId="0F58C13C">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To facilitate your use of Grants.gov, this document includes important submission procedures you need to be aware of to ensure your application is received in a timely manner and accepted by the Department.</w:t>
      </w:r>
    </w:p>
    <w:p w:rsidRPr="008C62F1" w:rsidR="00BF6F2E" w:rsidP="00BC3BF2" w:rsidRDefault="00BF6F2E" w14:paraId="56BEBAD5" w14:textId="77777777">
      <w:pPr>
        <w:spacing w:after="0" w:line="240" w:lineRule="auto"/>
        <w:ind w:left="360"/>
        <w:rPr>
          <w:rFonts w:asciiTheme="minorHAnsi" w:hAnsiTheme="minorHAnsi"/>
          <w:sz w:val="22"/>
          <w:szCs w:val="22"/>
          <w:lang w:bidi="ar-SA"/>
        </w:rPr>
      </w:pPr>
    </w:p>
    <w:p w:rsidRPr="008C62F1" w:rsidR="00BF6F2E" w:rsidP="00BC3BF2" w:rsidRDefault="00BF6F2E" w14:paraId="6E12727D" w14:textId="0E9DCE12">
      <w:pPr>
        <w:spacing w:after="0" w:line="240" w:lineRule="auto"/>
        <w:ind w:left="360"/>
        <w:rPr>
          <w:rFonts w:asciiTheme="minorHAnsi" w:hAnsiTheme="minorHAnsi"/>
          <w:b/>
          <w:bCs/>
          <w:sz w:val="22"/>
          <w:szCs w:val="22"/>
          <w:lang w:bidi="ar-SA"/>
        </w:rPr>
      </w:pPr>
      <w:r w:rsidRPr="008C62F1">
        <w:rPr>
          <w:rFonts w:asciiTheme="minorHAnsi" w:hAnsiTheme="minorHAnsi"/>
          <w:b/>
          <w:bCs/>
          <w:sz w:val="22"/>
          <w:szCs w:val="22"/>
          <w:lang w:bidi="ar-SA"/>
        </w:rPr>
        <w:t>Browser Support</w:t>
      </w:r>
      <w:r w:rsidRPr="008C62F1" w:rsidR="0003721E">
        <w:rPr>
          <w:rFonts w:asciiTheme="minorHAnsi" w:hAnsiTheme="minorHAnsi"/>
          <w:b/>
          <w:bCs/>
          <w:sz w:val="22"/>
          <w:szCs w:val="22"/>
          <w:lang w:bidi="ar-SA"/>
        </w:rPr>
        <w:t>:</w:t>
      </w:r>
    </w:p>
    <w:p w:rsidRPr="008C62F1" w:rsidR="00BF6F2E" w:rsidP="00BC3BF2" w:rsidRDefault="00BF6F2E" w14:paraId="54BF21F1" w14:textId="77777777">
      <w:pPr>
        <w:spacing w:after="0" w:line="240" w:lineRule="auto"/>
        <w:ind w:left="360"/>
        <w:rPr>
          <w:rFonts w:asciiTheme="minorHAnsi" w:hAnsiTheme="minorHAnsi"/>
          <w:b/>
          <w:bCs/>
          <w:sz w:val="22"/>
          <w:szCs w:val="22"/>
          <w:lang w:bidi="ar-SA"/>
        </w:rPr>
      </w:pPr>
      <w:r w:rsidRPr="008C62F1">
        <w:rPr>
          <w:rFonts w:asciiTheme="minorHAnsi" w:hAnsiTheme="minorHAnsi"/>
          <w:sz w:val="22"/>
          <w:szCs w:val="22"/>
          <w:lang w:bidi="ar-SA"/>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8C62F1" w:rsidR="00BF6F2E" w:rsidP="00BC3BF2" w:rsidRDefault="6E76EA35" w14:paraId="0456B981" w14:textId="66CDF677">
      <w:pPr>
        <w:shd w:val="clear" w:color="auto" w:fill="FFFFFF" w:themeFill="background1"/>
        <w:spacing w:before="100" w:beforeAutospacing="1" w:after="100" w:afterAutospacing="1"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For additional information or updates, please see the Grants.gov Browser information in the Applicant FAQs: </w:t>
      </w:r>
      <w:hyperlink w:anchor="browser" r:id="rId28">
        <w:r w:rsidRPr="008C62F1">
          <w:rPr>
            <w:rFonts w:asciiTheme="minorHAnsi" w:hAnsiTheme="minorHAnsi"/>
            <w:color w:val="0000FF"/>
            <w:sz w:val="22"/>
            <w:szCs w:val="22"/>
            <w:u w:val="single"/>
            <w:lang w:bidi="ar-SA"/>
          </w:rPr>
          <w:t>http://www.grants.gov/web/grants/applicants/applicant-faqs.html#browser</w:t>
        </w:r>
      </w:hyperlink>
      <w:r w:rsidRPr="008C62F1" w:rsidR="0003721E">
        <w:rPr>
          <w:rFonts w:asciiTheme="minorHAnsi" w:hAnsiTheme="minorHAnsi"/>
          <w:color w:val="0000FF"/>
          <w:sz w:val="22"/>
          <w:szCs w:val="22"/>
          <w:u w:val="single"/>
          <w:lang w:bidi="ar-SA"/>
        </w:rPr>
        <w:t>.</w:t>
      </w:r>
    </w:p>
    <w:p w:rsidRPr="008C62F1" w:rsidR="00BF6F2E" w:rsidP="00BC3BF2" w:rsidRDefault="00BF6F2E" w14:paraId="0E1745BC" w14:textId="0A7EF7D9">
      <w:pPr>
        <w:spacing w:after="0" w:line="240" w:lineRule="auto"/>
        <w:ind w:left="360"/>
        <w:rPr>
          <w:rFonts w:asciiTheme="minorHAnsi" w:hAnsiTheme="minorHAnsi"/>
          <w:b/>
          <w:bCs/>
          <w:sz w:val="22"/>
          <w:szCs w:val="22"/>
          <w:lang w:bidi="ar-SA"/>
        </w:rPr>
      </w:pPr>
      <w:r w:rsidRPr="008C62F1">
        <w:rPr>
          <w:rFonts w:asciiTheme="minorHAnsi" w:hAnsiTheme="minorHAnsi"/>
          <w:b/>
          <w:bCs/>
          <w:sz w:val="22"/>
          <w:szCs w:val="22"/>
          <w:lang w:bidi="ar-SA"/>
        </w:rPr>
        <w:t>ATTENTION – Workspace, Adobe Forms and PDF Files</w:t>
      </w:r>
      <w:r w:rsidRPr="008C62F1" w:rsidR="0003721E">
        <w:rPr>
          <w:rFonts w:asciiTheme="minorHAnsi" w:hAnsiTheme="minorHAnsi"/>
          <w:b/>
          <w:bCs/>
          <w:sz w:val="22"/>
          <w:szCs w:val="22"/>
          <w:lang w:bidi="ar-SA"/>
        </w:rPr>
        <w:t>:</w:t>
      </w:r>
      <w:r w:rsidRPr="008C62F1">
        <w:rPr>
          <w:rFonts w:asciiTheme="minorHAnsi" w:hAnsiTheme="minorHAnsi"/>
          <w:b/>
          <w:bCs/>
          <w:sz w:val="22"/>
          <w:szCs w:val="22"/>
          <w:lang w:bidi="ar-SA"/>
        </w:rPr>
        <w:t xml:space="preserve"> </w:t>
      </w:r>
    </w:p>
    <w:p w:rsidRPr="008C62F1" w:rsidR="00BF6F2E" w:rsidP="00BC3BF2" w:rsidRDefault="00BF6F2E" w14:paraId="2DDAF5CB" w14:textId="77777777">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8C62F1" w:rsidR="0003721E" w:rsidP="00BC3BF2" w:rsidRDefault="0003721E" w14:paraId="40D118A2" w14:textId="77777777">
      <w:pPr>
        <w:spacing w:after="0" w:line="240" w:lineRule="auto"/>
        <w:ind w:left="360"/>
        <w:rPr>
          <w:rFonts w:asciiTheme="minorHAnsi" w:hAnsiTheme="minorHAnsi"/>
          <w:sz w:val="22"/>
          <w:szCs w:val="22"/>
          <w:lang w:bidi="ar-SA"/>
        </w:rPr>
      </w:pPr>
    </w:p>
    <w:p w:rsidRPr="008C62F1" w:rsidR="00BF6F2E" w:rsidP="00BC3BF2" w:rsidRDefault="00BF6F2E" w14:paraId="441444F0" w14:textId="06752D38">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Below is an overview of applying on Grants.gov. For access to complete instructions on how to apply for opportunities, refer to:  </w:t>
      </w:r>
      <w:hyperlink w:history="1" r:id="rId29">
        <w:r w:rsidRPr="008C62F1">
          <w:rPr>
            <w:rFonts w:asciiTheme="minorHAnsi" w:hAnsiTheme="minorHAnsi"/>
            <w:color w:val="0000FF"/>
            <w:sz w:val="22"/>
            <w:szCs w:val="22"/>
            <w:u w:val="single"/>
            <w:lang w:bidi="ar-SA"/>
          </w:rPr>
          <w:t>https://www.grants.gov/web/grants/applicants/workspace-overview.html</w:t>
        </w:r>
      </w:hyperlink>
      <w:r w:rsidRPr="008C62F1" w:rsidR="0003721E">
        <w:rPr>
          <w:rFonts w:asciiTheme="minorHAnsi" w:hAnsiTheme="minorHAnsi"/>
          <w:color w:val="0000FF"/>
          <w:sz w:val="22"/>
          <w:szCs w:val="22"/>
          <w:u w:val="single"/>
          <w:lang w:bidi="ar-SA"/>
        </w:rPr>
        <w:t>.</w:t>
      </w:r>
    </w:p>
    <w:p w:rsidRPr="008C62F1" w:rsidR="00BF6F2E" w:rsidP="00BC3BF2" w:rsidRDefault="00BF6F2E" w14:paraId="58A57D02" w14:textId="77777777">
      <w:pPr>
        <w:spacing w:after="0" w:line="240" w:lineRule="auto"/>
        <w:ind w:left="360"/>
        <w:rPr>
          <w:rFonts w:asciiTheme="minorHAnsi" w:hAnsiTheme="minorHAnsi"/>
          <w:sz w:val="22"/>
          <w:szCs w:val="22"/>
          <w:lang w:bidi="ar-SA"/>
        </w:rPr>
      </w:pPr>
    </w:p>
    <w:p w:rsidRPr="008C62F1" w:rsidR="00BF6F2E" w:rsidP="00BF6F2E" w:rsidRDefault="00BF6F2E" w14:paraId="5FB99D0D" w14:textId="5AF9DE4E">
      <w:pPr>
        <w:numPr>
          <w:ilvl w:val="0"/>
          <w:numId w:val="27"/>
        </w:numPr>
        <w:spacing w:after="0" w:line="240" w:lineRule="auto"/>
        <w:ind w:left="720"/>
        <w:rPr>
          <w:rFonts w:asciiTheme="minorHAnsi" w:hAnsiTheme="minorHAnsi"/>
          <w:sz w:val="22"/>
          <w:szCs w:val="22"/>
          <w:lang w:bidi="ar-SA"/>
        </w:rPr>
      </w:pPr>
      <w:r w:rsidRPr="008C62F1">
        <w:rPr>
          <w:rFonts w:asciiTheme="minorHAnsi" w:hAnsiTheme="minorHAnsi"/>
          <w:b/>
          <w:sz w:val="22"/>
          <w:szCs w:val="22"/>
          <w:lang w:bidi="ar-SA"/>
        </w:rPr>
        <w:t>Create a Workspace:</w:t>
      </w:r>
      <w:r w:rsidRPr="008C62F1">
        <w:rPr>
          <w:rFonts w:asciiTheme="minorHAnsi" w:hAnsiTheme="minorHAnsi"/>
          <w:sz w:val="22"/>
          <w:szCs w:val="22"/>
          <w:lang w:bidi="ar-SA"/>
        </w:rPr>
        <w:t xml:space="preserve"> Creating a workspace allows you to complete </w:t>
      </w:r>
      <w:r w:rsidRPr="008C62F1" w:rsidR="004F2FE3">
        <w:rPr>
          <w:rFonts w:asciiTheme="minorHAnsi" w:hAnsiTheme="minorHAnsi"/>
          <w:sz w:val="22"/>
          <w:szCs w:val="22"/>
          <w:lang w:bidi="ar-SA"/>
        </w:rPr>
        <w:t>the application</w:t>
      </w:r>
      <w:r w:rsidRPr="008C62F1">
        <w:rPr>
          <w:rFonts w:asciiTheme="minorHAnsi" w:hAnsiTheme="minorHAnsi"/>
          <w:sz w:val="22"/>
          <w:szCs w:val="22"/>
          <w:lang w:bidi="ar-SA"/>
        </w:rPr>
        <w:t xml:space="preserve"> online and route it through your organization for review before submitting.</w:t>
      </w:r>
    </w:p>
    <w:p w:rsidRPr="008C62F1" w:rsidR="00BF6F2E" w:rsidP="00F05A90" w:rsidRDefault="00BF6F2E" w14:paraId="6ECAE811" w14:textId="77777777">
      <w:pPr>
        <w:spacing w:after="0" w:line="240" w:lineRule="auto"/>
        <w:ind w:left="1080"/>
        <w:rPr>
          <w:rFonts w:asciiTheme="minorHAnsi" w:hAnsiTheme="minorHAnsi"/>
          <w:sz w:val="22"/>
          <w:szCs w:val="22"/>
          <w:lang w:bidi="ar-SA"/>
        </w:rPr>
      </w:pPr>
    </w:p>
    <w:p w:rsidRPr="008C62F1" w:rsidR="00BF6F2E" w:rsidP="00BA062A" w:rsidRDefault="00BF6F2E" w14:paraId="7935C70A" w14:textId="77777777">
      <w:pPr>
        <w:spacing w:after="0" w:line="240" w:lineRule="auto"/>
        <w:ind w:left="720" w:hanging="360"/>
        <w:rPr>
          <w:rFonts w:asciiTheme="minorHAnsi" w:hAnsiTheme="minorHAnsi"/>
          <w:sz w:val="22"/>
          <w:szCs w:val="22"/>
          <w:lang w:bidi="ar-SA"/>
        </w:rPr>
      </w:pPr>
      <w:r w:rsidRPr="008C62F1">
        <w:rPr>
          <w:rFonts w:asciiTheme="minorHAnsi" w:hAnsiTheme="minorHAnsi"/>
          <w:sz w:val="22"/>
          <w:szCs w:val="22"/>
          <w:lang w:bidi="ar-SA"/>
        </w:rPr>
        <w:t xml:space="preserve">2) </w:t>
      </w:r>
      <w:r w:rsidRPr="008C62F1">
        <w:rPr>
          <w:rFonts w:asciiTheme="minorHAnsi" w:hAnsiTheme="minorHAnsi"/>
          <w:sz w:val="22"/>
          <w:szCs w:val="22"/>
          <w:lang w:bidi="ar-SA"/>
        </w:rPr>
        <w:tab/>
      </w:r>
      <w:r w:rsidRPr="008C62F1">
        <w:rPr>
          <w:rFonts w:asciiTheme="minorHAnsi" w:hAnsiTheme="minorHAnsi"/>
          <w:b/>
          <w:sz w:val="22"/>
          <w:szCs w:val="22"/>
          <w:lang w:bidi="ar-SA"/>
        </w:rPr>
        <w:t>Complete a Workspace:</w:t>
      </w:r>
      <w:r w:rsidRPr="008C62F1">
        <w:rPr>
          <w:rFonts w:asciiTheme="minorHAnsi" w:hAnsiTheme="minorHAnsi"/>
          <w:sz w:val="22"/>
          <w:szCs w:val="22"/>
          <w:lang w:bidi="ar-SA"/>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8C62F1" w:rsidR="00BF6F2E" w:rsidP="00F05A90" w:rsidRDefault="00BF6F2E" w14:paraId="1F21B602" w14:textId="77777777">
      <w:pPr>
        <w:spacing w:after="0" w:line="240" w:lineRule="auto"/>
        <w:rPr>
          <w:rFonts w:asciiTheme="minorHAnsi" w:hAnsiTheme="minorHAnsi"/>
          <w:sz w:val="22"/>
          <w:szCs w:val="22"/>
          <w:lang w:bidi="ar-SA"/>
        </w:rPr>
      </w:pPr>
    </w:p>
    <w:p w:rsidRPr="008C62F1" w:rsidR="00BF6F2E" w:rsidP="0096546E" w:rsidRDefault="00BF6F2E" w14:paraId="6B502970" w14:textId="189050C8">
      <w:pPr>
        <w:spacing w:after="0" w:line="240" w:lineRule="auto"/>
        <w:ind w:left="1440"/>
        <w:rPr>
          <w:rFonts w:asciiTheme="minorHAnsi" w:hAnsiTheme="minorHAnsi"/>
          <w:sz w:val="22"/>
          <w:szCs w:val="22"/>
          <w:lang w:bidi="ar-SA"/>
        </w:rPr>
      </w:pPr>
      <w:r w:rsidRPr="008C62F1">
        <w:rPr>
          <w:rFonts w:asciiTheme="minorHAnsi" w:hAnsiTheme="minorHAnsi"/>
          <w:sz w:val="22"/>
          <w:szCs w:val="22"/>
          <w:lang w:bidi="ar-SA"/>
        </w:rPr>
        <w:t xml:space="preserve">a. </w:t>
      </w:r>
      <w:r w:rsidRPr="008C62F1">
        <w:rPr>
          <w:rFonts w:asciiTheme="minorHAnsi" w:hAnsiTheme="minorHAnsi"/>
          <w:b/>
          <w:sz w:val="22"/>
          <w:szCs w:val="22"/>
          <w:lang w:bidi="ar-SA"/>
        </w:rPr>
        <w:t>Adobe Reader:</w:t>
      </w:r>
      <w:r w:rsidRPr="008C62F1">
        <w:rPr>
          <w:rFonts w:asciiTheme="minorHAnsi" w:hAnsiTheme="minorHAnsi"/>
          <w:sz w:val="22"/>
          <w:szCs w:val="22"/>
          <w:lang w:bidi="ar-SA"/>
        </w:rPr>
        <w:t xml:space="preserve"> If you decide not to apply by filling out web forms you can download individual PDF forms in Workspace. The individual PDF forms can be downloaded and saved to your local device storage, network drive(s), or external drives, then accessed through Adobe Reader.</w:t>
      </w:r>
    </w:p>
    <w:p w:rsidRPr="008C62F1" w:rsidR="0003721E" w:rsidP="0096546E" w:rsidRDefault="0003721E" w14:paraId="6C79D293" w14:textId="77777777">
      <w:pPr>
        <w:spacing w:after="0" w:line="240" w:lineRule="auto"/>
        <w:ind w:left="1440"/>
        <w:rPr>
          <w:rFonts w:asciiTheme="minorHAnsi" w:hAnsiTheme="minorHAnsi"/>
          <w:sz w:val="22"/>
          <w:szCs w:val="22"/>
          <w:lang w:bidi="ar-SA"/>
        </w:rPr>
      </w:pPr>
    </w:p>
    <w:p w:rsidRPr="008C62F1" w:rsidR="00BF6F2E" w:rsidP="0096546E" w:rsidRDefault="00BF6F2E" w14:paraId="7D52AF29" w14:textId="77777777">
      <w:pPr>
        <w:spacing w:after="0" w:line="240" w:lineRule="auto"/>
        <w:ind w:left="1440"/>
        <w:rPr>
          <w:rFonts w:asciiTheme="minorHAnsi" w:hAnsiTheme="minorHAnsi"/>
          <w:sz w:val="22"/>
          <w:szCs w:val="22"/>
          <w:lang w:bidi="ar-SA"/>
        </w:rPr>
      </w:pPr>
      <w:r w:rsidRPr="008C62F1">
        <w:rPr>
          <w:rFonts w:asciiTheme="minorHAnsi" w:hAnsiTheme="minorHAnsi"/>
          <w:sz w:val="22"/>
          <w:szCs w:val="22"/>
          <w:lang w:bidi="ar-SA"/>
        </w:rPr>
        <w:t xml:space="preserve">NOTE: Visit the Adobe Software Compatibility page on Grants.gov to download the appropriate version of the software at: </w:t>
      </w:r>
      <w:hyperlink w:history="1" r:id="rId30">
        <w:r w:rsidRPr="008C62F1">
          <w:rPr>
            <w:rFonts w:asciiTheme="minorHAnsi" w:hAnsiTheme="minorHAnsi"/>
            <w:color w:val="0000FF"/>
            <w:sz w:val="22"/>
            <w:szCs w:val="22"/>
            <w:u w:val="single"/>
            <w:lang w:bidi="ar-SA"/>
          </w:rPr>
          <w:t>https://www.grants.gov/web/grants/applicants/adobe-software-compatibility.html</w:t>
        </w:r>
      </w:hyperlink>
      <w:r w:rsidRPr="008C62F1">
        <w:rPr>
          <w:rFonts w:asciiTheme="minorHAnsi" w:hAnsiTheme="minorHAnsi"/>
          <w:sz w:val="22"/>
          <w:szCs w:val="22"/>
          <w:lang w:bidi="ar-SA"/>
        </w:rPr>
        <w:t xml:space="preserve"> </w:t>
      </w:r>
    </w:p>
    <w:p w:rsidRPr="008C62F1" w:rsidR="00F05A90" w:rsidP="00BA062A" w:rsidRDefault="00F05A90" w14:paraId="6816B34D" w14:textId="77777777">
      <w:pPr>
        <w:spacing w:after="0" w:line="240" w:lineRule="auto"/>
        <w:rPr>
          <w:rFonts w:asciiTheme="minorHAnsi" w:hAnsiTheme="minorHAnsi"/>
          <w:sz w:val="22"/>
          <w:szCs w:val="22"/>
          <w:lang w:bidi="ar-SA"/>
        </w:rPr>
      </w:pPr>
    </w:p>
    <w:p w:rsidRPr="008C62F1" w:rsidR="00BF6F2E" w:rsidP="0096546E" w:rsidRDefault="00BF6F2E" w14:paraId="49E9711B" w14:textId="77777777">
      <w:pPr>
        <w:spacing w:after="0" w:line="240" w:lineRule="auto"/>
        <w:ind w:left="1440"/>
        <w:rPr>
          <w:rFonts w:asciiTheme="minorHAnsi" w:hAnsiTheme="minorHAnsi"/>
          <w:sz w:val="22"/>
          <w:szCs w:val="22"/>
          <w:lang w:bidi="ar-SA"/>
        </w:rPr>
      </w:pPr>
      <w:r w:rsidRPr="008C62F1">
        <w:rPr>
          <w:rFonts w:asciiTheme="minorHAnsi" w:hAnsiTheme="minorHAnsi"/>
          <w:sz w:val="22"/>
          <w:szCs w:val="22"/>
          <w:lang w:bidi="ar-SA"/>
        </w:rPr>
        <w:t xml:space="preserve">b. </w:t>
      </w:r>
      <w:r w:rsidRPr="008C62F1">
        <w:rPr>
          <w:rFonts w:asciiTheme="minorHAnsi" w:hAnsiTheme="minorHAnsi"/>
          <w:b/>
          <w:sz w:val="22"/>
          <w:szCs w:val="22"/>
          <w:lang w:bidi="ar-SA"/>
        </w:rPr>
        <w:t>Mandatory Fields in Forms:</w:t>
      </w:r>
      <w:r w:rsidRPr="008C62F1">
        <w:rPr>
          <w:rFonts w:asciiTheme="minorHAnsi" w:hAnsiTheme="minorHAnsi"/>
          <w:sz w:val="22"/>
          <w:szCs w:val="22"/>
          <w:lang w:bidi="ar-SA"/>
        </w:rPr>
        <w:t xml:space="preserve"> In the forms, you will note fields marked with an asterisk and a different background color. These fields are mandatory fields that must be completed to successfully submit your application.</w:t>
      </w:r>
    </w:p>
    <w:p w:rsidRPr="008C62F1" w:rsidR="00BF6F2E" w:rsidP="00F05A90" w:rsidRDefault="00BF6F2E" w14:paraId="1BA4F460" w14:textId="77777777">
      <w:pPr>
        <w:spacing w:after="0" w:line="240" w:lineRule="auto"/>
        <w:ind w:left="720"/>
        <w:rPr>
          <w:rFonts w:asciiTheme="minorHAnsi" w:hAnsiTheme="minorHAnsi"/>
          <w:sz w:val="22"/>
          <w:szCs w:val="22"/>
          <w:lang w:bidi="ar-SA"/>
        </w:rPr>
      </w:pPr>
    </w:p>
    <w:p w:rsidRPr="008C62F1" w:rsidR="00BF6F2E" w:rsidP="0096546E" w:rsidRDefault="00BF6F2E" w14:paraId="223FB901" w14:textId="77777777">
      <w:pPr>
        <w:spacing w:after="0" w:line="240" w:lineRule="auto"/>
        <w:ind w:left="1440"/>
        <w:rPr>
          <w:rFonts w:asciiTheme="minorHAnsi" w:hAnsiTheme="minorHAnsi"/>
          <w:sz w:val="22"/>
          <w:szCs w:val="22"/>
          <w:lang w:bidi="ar-SA"/>
        </w:rPr>
      </w:pPr>
      <w:r w:rsidRPr="008C62F1">
        <w:rPr>
          <w:rFonts w:asciiTheme="minorHAnsi" w:hAnsiTheme="minorHAnsi"/>
          <w:sz w:val="22"/>
          <w:szCs w:val="22"/>
          <w:lang w:bidi="ar-SA"/>
        </w:rPr>
        <w:t xml:space="preserve">c. </w:t>
      </w:r>
      <w:r w:rsidRPr="008C62F1">
        <w:rPr>
          <w:rFonts w:asciiTheme="minorHAnsi" w:hAnsiTheme="minorHAnsi"/>
          <w:b/>
          <w:sz w:val="22"/>
          <w:szCs w:val="22"/>
          <w:lang w:bidi="ar-SA"/>
        </w:rPr>
        <w:t>Complete SF-424 Fields First</w:t>
      </w:r>
      <w:r w:rsidRPr="008C62F1">
        <w:rPr>
          <w:rFonts w:asciiTheme="minorHAnsi" w:hAnsiTheme="minorHAnsi"/>
          <w:sz w:val="22"/>
          <w:szCs w:val="22"/>
          <w:lang w:bidi="ar-SA"/>
        </w:rPr>
        <w:t>: The forms are designed to fill in common required fields across other forms, such as the applicant name, address, and DUNS Number. Once it is completed, the information will transfer to the other forms.</w:t>
      </w:r>
    </w:p>
    <w:p w:rsidRPr="008C62F1" w:rsidR="00BF6F2E" w:rsidP="00F05A90" w:rsidRDefault="00BF6F2E" w14:paraId="01A922B3" w14:textId="77777777">
      <w:pPr>
        <w:spacing w:after="0" w:line="240" w:lineRule="auto"/>
        <w:ind w:left="720"/>
        <w:rPr>
          <w:rFonts w:asciiTheme="minorHAnsi" w:hAnsiTheme="minorHAnsi"/>
          <w:sz w:val="22"/>
          <w:szCs w:val="22"/>
          <w:lang w:bidi="ar-SA"/>
        </w:rPr>
      </w:pPr>
    </w:p>
    <w:p w:rsidRPr="008C62F1" w:rsidR="00BF6F2E" w:rsidP="00BF6F2E" w:rsidRDefault="00BF6F2E" w14:paraId="50A4DD81" w14:textId="77777777">
      <w:pPr>
        <w:numPr>
          <w:ilvl w:val="0"/>
          <w:numId w:val="28"/>
        </w:numPr>
        <w:spacing w:after="0" w:line="240" w:lineRule="auto"/>
        <w:ind w:left="720"/>
        <w:rPr>
          <w:rFonts w:asciiTheme="minorHAnsi" w:hAnsiTheme="minorHAnsi"/>
          <w:sz w:val="22"/>
          <w:szCs w:val="22"/>
          <w:lang w:bidi="ar-SA"/>
        </w:rPr>
      </w:pPr>
      <w:r w:rsidRPr="008C62F1">
        <w:rPr>
          <w:rFonts w:asciiTheme="minorHAnsi" w:hAnsiTheme="minorHAnsi"/>
          <w:b/>
          <w:sz w:val="22"/>
          <w:szCs w:val="22"/>
          <w:lang w:bidi="ar-SA"/>
        </w:rPr>
        <w:t>Submit a Workspace:</w:t>
      </w:r>
      <w:r w:rsidRPr="008C62F1">
        <w:rPr>
          <w:rFonts w:asciiTheme="minorHAnsi" w:hAnsiTheme="minorHAnsi"/>
          <w:sz w:val="22"/>
          <w:szCs w:val="22"/>
          <w:lang w:bidi="ar-SA"/>
        </w:rPr>
        <w:t xml:space="preserv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8C62F1" w:rsidR="00BF6F2E" w:rsidP="00F05A90" w:rsidRDefault="00BF6F2E" w14:paraId="5FD28BB5" w14:textId="77777777">
      <w:pPr>
        <w:spacing w:after="0" w:line="240" w:lineRule="auto"/>
        <w:ind w:left="720"/>
        <w:rPr>
          <w:rFonts w:asciiTheme="minorHAnsi" w:hAnsiTheme="minorHAnsi"/>
          <w:sz w:val="22"/>
          <w:szCs w:val="22"/>
          <w:lang w:bidi="ar-SA"/>
        </w:rPr>
      </w:pPr>
    </w:p>
    <w:p w:rsidRPr="008C62F1" w:rsidR="00BF6F2E" w:rsidP="00BF6F2E" w:rsidRDefault="00BF6F2E" w14:paraId="2B468F00" w14:textId="77777777">
      <w:pPr>
        <w:numPr>
          <w:ilvl w:val="0"/>
          <w:numId w:val="28"/>
        </w:numPr>
        <w:spacing w:after="0" w:line="240" w:lineRule="auto"/>
        <w:ind w:left="720"/>
        <w:rPr>
          <w:rFonts w:asciiTheme="minorHAnsi" w:hAnsiTheme="minorHAnsi"/>
          <w:sz w:val="22"/>
          <w:szCs w:val="22"/>
          <w:lang w:bidi="ar-SA"/>
        </w:rPr>
      </w:pPr>
      <w:r w:rsidRPr="008C62F1">
        <w:rPr>
          <w:rFonts w:asciiTheme="minorHAnsi" w:hAnsiTheme="minorHAnsi"/>
          <w:b/>
          <w:sz w:val="22"/>
          <w:szCs w:val="22"/>
          <w:lang w:bidi="ar-SA"/>
        </w:rPr>
        <w:t>Track a Workspace Submission:</w:t>
      </w:r>
      <w:r w:rsidRPr="008C62F1">
        <w:rPr>
          <w:rFonts w:asciiTheme="minorHAnsi" w:hAnsiTheme="minorHAnsi"/>
          <w:sz w:val="22"/>
          <w:szCs w:val="22"/>
          <w:lang w:bidi="ar-SA"/>
        </w:rPr>
        <w:t xml:space="preserve">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8C62F1" w:rsidR="00BF6F2E" w:rsidP="00F05A90" w:rsidRDefault="00BF6F2E" w14:paraId="4CE8AA39" w14:textId="77777777">
      <w:pPr>
        <w:spacing w:after="0" w:line="240" w:lineRule="auto"/>
        <w:ind w:left="720"/>
        <w:rPr>
          <w:rFonts w:asciiTheme="minorHAnsi" w:hAnsiTheme="minorHAnsi"/>
          <w:sz w:val="22"/>
          <w:szCs w:val="22"/>
          <w:lang w:bidi="ar-SA"/>
        </w:rPr>
      </w:pPr>
    </w:p>
    <w:p w:rsidRPr="008C62F1" w:rsidR="00BF6F2E" w:rsidP="004C1696" w:rsidRDefault="00BF6F2E" w14:paraId="14D72187" w14:textId="05BEE8B7">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For additional training resources, including video tutorials, refer to </w:t>
      </w:r>
      <w:hyperlink w:history="1" r:id="rId31">
        <w:r w:rsidRPr="008C62F1">
          <w:rPr>
            <w:rFonts w:asciiTheme="minorHAnsi" w:hAnsiTheme="minorHAnsi"/>
            <w:color w:val="0000FF"/>
            <w:sz w:val="22"/>
            <w:szCs w:val="22"/>
            <w:u w:val="single"/>
            <w:lang w:bidi="ar-SA"/>
          </w:rPr>
          <w:t>https://www.grants.gov/web/grants/applicants/applicant-training.html</w:t>
        </w:r>
      </w:hyperlink>
      <w:r w:rsidRPr="008C62F1" w:rsidR="0003721E">
        <w:rPr>
          <w:rFonts w:asciiTheme="minorHAnsi" w:hAnsiTheme="minorHAnsi"/>
          <w:color w:val="0000FF"/>
          <w:sz w:val="22"/>
          <w:szCs w:val="22"/>
          <w:u w:val="single"/>
          <w:lang w:bidi="ar-SA"/>
        </w:rPr>
        <w:t>.</w:t>
      </w:r>
    </w:p>
    <w:p w:rsidRPr="008C62F1" w:rsidR="00BF6F2E" w:rsidP="00BC3BF2" w:rsidRDefault="00BF6F2E" w14:paraId="1C2E0333" w14:textId="77777777">
      <w:pPr>
        <w:spacing w:after="0" w:line="240" w:lineRule="auto"/>
        <w:ind w:left="360"/>
        <w:rPr>
          <w:rFonts w:asciiTheme="minorHAnsi" w:hAnsiTheme="minorHAnsi"/>
          <w:sz w:val="22"/>
          <w:szCs w:val="22"/>
          <w:lang w:bidi="ar-SA"/>
        </w:rPr>
      </w:pPr>
    </w:p>
    <w:p w:rsidRPr="008C62F1" w:rsidR="00BF6F2E" w:rsidP="00BC3BF2" w:rsidRDefault="00BF6F2E" w14:paraId="4CE95EC0" w14:textId="44E3C53C">
      <w:pPr>
        <w:spacing w:after="0" w:line="240" w:lineRule="auto"/>
        <w:ind w:left="360"/>
        <w:rPr>
          <w:rFonts w:asciiTheme="minorHAnsi" w:hAnsiTheme="minorHAnsi"/>
          <w:sz w:val="22"/>
          <w:szCs w:val="22"/>
          <w:lang w:bidi="ar-SA"/>
        </w:rPr>
      </w:pPr>
      <w:r w:rsidRPr="008C62F1">
        <w:rPr>
          <w:rFonts w:asciiTheme="minorHAnsi" w:hAnsiTheme="minorHAnsi"/>
          <w:b/>
          <w:sz w:val="22"/>
          <w:szCs w:val="22"/>
          <w:lang w:bidi="ar-SA"/>
        </w:rPr>
        <w:t>Helpful Reminders</w:t>
      </w:r>
      <w:r w:rsidRPr="008C62F1" w:rsidR="0003721E">
        <w:rPr>
          <w:rFonts w:asciiTheme="minorHAnsi" w:hAnsiTheme="minorHAnsi"/>
          <w:b/>
          <w:sz w:val="22"/>
          <w:szCs w:val="22"/>
          <w:lang w:bidi="ar-SA"/>
        </w:rPr>
        <w:t>:</w:t>
      </w:r>
    </w:p>
    <w:p w:rsidRPr="008C62F1" w:rsidR="00BF6F2E" w:rsidP="00C4711E" w:rsidRDefault="00BF6F2E" w14:paraId="753DF1E1" w14:textId="16647B92">
      <w:pPr>
        <w:numPr>
          <w:ilvl w:val="0"/>
          <w:numId w:val="25"/>
        </w:numPr>
        <w:suppressAutoHyphens/>
        <w:spacing w:after="0" w:line="240" w:lineRule="auto"/>
        <w:ind w:right="-360"/>
        <w:rPr>
          <w:rFonts w:asciiTheme="minorHAnsi" w:hAnsiTheme="minorHAnsi"/>
          <w:b/>
          <w:bCs/>
          <w:sz w:val="22"/>
          <w:szCs w:val="22"/>
          <w:lang w:bidi="ar-SA"/>
        </w:rPr>
      </w:pPr>
      <w:r w:rsidRPr="008C62F1">
        <w:rPr>
          <w:rFonts w:asciiTheme="minorHAnsi" w:hAnsiTheme="minorHAnsi"/>
          <w:b/>
          <w:bCs/>
          <w:sz w:val="22"/>
          <w:szCs w:val="22"/>
          <w:lang w:bidi="ar-SA"/>
        </w:rPr>
        <w:t>REGISTER EARLY</w:t>
      </w:r>
      <w:r w:rsidRPr="008C62F1">
        <w:rPr>
          <w:rFonts w:asciiTheme="minorHAnsi" w:hAnsiTheme="minorHAnsi"/>
          <w:sz w:val="22"/>
          <w:szCs w:val="22"/>
          <w:lang w:bidi="ar-SA"/>
        </w:rPr>
        <w:t xml:space="preserve"> – Grants.gov registration involves many steps including registration on SAM (</w:t>
      </w:r>
      <w:hyperlink w:history="1" r:id="rId32">
        <w:r w:rsidRPr="008C62F1">
          <w:rPr>
            <w:rFonts w:asciiTheme="minorHAnsi" w:hAnsiTheme="minorHAnsi"/>
            <w:color w:val="0000FF"/>
            <w:sz w:val="22"/>
            <w:szCs w:val="22"/>
            <w:u w:val="single"/>
            <w:lang w:bidi="ar-SA"/>
          </w:rPr>
          <w:t>www.sam.gov</w:t>
        </w:r>
      </w:hyperlink>
      <w:r w:rsidRPr="008C62F1">
        <w:rPr>
          <w:rFonts w:asciiTheme="minorHAnsi" w:hAnsiTheme="minorHAnsi"/>
          <w:sz w:val="22"/>
          <w:szCs w:val="22"/>
          <w:lang w:bidi="ar-SA"/>
        </w:rPr>
        <w:t xml:space="preserve">) which may take </w:t>
      </w:r>
      <w:r w:rsidRPr="008C62F1">
        <w:rPr>
          <w:rFonts w:asciiTheme="minorHAnsi" w:hAnsiTheme="minorHAnsi"/>
          <w:color w:val="000000"/>
          <w:sz w:val="22"/>
          <w:szCs w:val="22"/>
          <w:lang w:bidi="ar-SA"/>
        </w:rPr>
        <w:t>approximately one week to complete, but could take upwards of several weeks to complete, depending upon the completeness and accuracy of the data entered into the SAM database by an applicant</w:t>
      </w:r>
      <w:r w:rsidRPr="008C62F1">
        <w:rPr>
          <w:rFonts w:asciiTheme="minorHAnsi" w:hAnsiTheme="minorHAnsi"/>
          <w:sz w:val="22"/>
          <w:szCs w:val="22"/>
          <w:lang w:bidi="ar-SA"/>
        </w:rPr>
        <w:t xml:space="preserve">.  You may begin working on your application while completing the registration process, but you cannot submit an application until all of the Registration steps are complete.  </w:t>
      </w:r>
      <w:r w:rsidRPr="008C62F1">
        <w:rPr>
          <w:rFonts w:asciiTheme="minorHAnsi" w:hAnsiTheme="minorHAnsi"/>
          <w:color w:val="000000"/>
          <w:sz w:val="22"/>
          <w:szCs w:val="22"/>
          <w:lang w:bidi="ar-SA"/>
        </w:rPr>
        <w:t xml:space="preserve">Please note that once your SAM registration is active, it will take 24-48 hours for the information to be available in Grants.gov, and before you can submit an application through Grants.gov.  </w:t>
      </w:r>
      <w:r w:rsidRPr="008C62F1">
        <w:rPr>
          <w:rFonts w:asciiTheme="minorHAnsi" w:hAnsiTheme="minorHAnsi"/>
          <w:sz w:val="22"/>
          <w:szCs w:val="22"/>
          <w:lang w:bidi="ar-SA"/>
        </w:rPr>
        <w:t xml:space="preserve">For detailed information on the Registration Steps, please go to:  </w:t>
      </w:r>
      <w:hyperlink w:history="1" r:id="rId33">
        <w:r w:rsidRPr="008C62F1">
          <w:rPr>
            <w:rFonts w:asciiTheme="minorHAnsi" w:hAnsiTheme="minorHAnsi"/>
            <w:color w:val="0000FF"/>
            <w:sz w:val="22"/>
            <w:szCs w:val="22"/>
            <w:u w:val="single"/>
            <w:lang w:bidi="ar-SA"/>
          </w:rPr>
          <w:t>http://www.grants.gov/web/grants/register.html</w:t>
        </w:r>
      </w:hyperlink>
      <w:r w:rsidRPr="008C62F1">
        <w:rPr>
          <w:rFonts w:asciiTheme="minorHAnsi" w:hAnsiTheme="minorHAnsi"/>
          <w:sz w:val="22"/>
          <w:szCs w:val="22"/>
          <w:lang w:bidi="ar-SA"/>
        </w:rPr>
        <w:t xml:space="preserve">  </w:t>
      </w:r>
      <w:r w:rsidRPr="008C62F1" w:rsidR="00202BC6">
        <w:rPr>
          <w:rFonts w:asciiTheme="minorHAnsi" w:hAnsiTheme="minorHAnsi"/>
          <w:sz w:val="22"/>
          <w:szCs w:val="22"/>
          <w:lang w:bidi="ar-SA"/>
        </w:rPr>
        <w:t xml:space="preserve">                                                                                                              </w:t>
      </w:r>
    </w:p>
    <w:p w:rsidRPr="008C62F1" w:rsidR="00202BC6" w:rsidP="00BF6F2E" w:rsidRDefault="00202BC6" w14:paraId="44C6B7E0" w14:textId="77777777">
      <w:pPr>
        <w:suppressAutoHyphens/>
        <w:spacing w:after="0" w:line="240" w:lineRule="auto"/>
        <w:ind w:left="720" w:right="-360"/>
        <w:rPr>
          <w:rFonts w:asciiTheme="minorHAnsi" w:hAnsiTheme="minorHAnsi"/>
          <w:sz w:val="22"/>
          <w:szCs w:val="22"/>
          <w:lang w:bidi="ar-SA"/>
        </w:rPr>
      </w:pPr>
    </w:p>
    <w:p w:rsidRPr="008C62F1" w:rsidR="00BF6F2E" w:rsidP="00BF6F2E" w:rsidRDefault="00BF6F2E" w14:paraId="64754191" w14:textId="200A435B">
      <w:pPr>
        <w:suppressAutoHyphens/>
        <w:spacing w:after="0" w:line="240" w:lineRule="auto"/>
        <w:ind w:left="720" w:right="-360"/>
        <w:rPr>
          <w:rFonts w:asciiTheme="minorHAnsi" w:hAnsiTheme="minorHAnsi"/>
          <w:sz w:val="22"/>
          <w:szCs w:val="22"/>
          <w:lang w:bidi="ar-SA"/>
        </w:rPr>
      </w:pPr>
      <w:r w:rsidRPr="008C62F1">
        <w:rPr>
          <w:rFonts w:asciiTheme="minorHAnsi" w:hAnsiTheme="minorHAnsi"/>
          <w:sz w:val="22"/>
          <w:szCs w:val="22"/>
          <w:lang w:bidi="ar-SA"/>
        </w:rPr>
        <w:t xml:space="preserve">Primary information about SAM is available at </w:t>
      </w:r>
      <w:hyperlink w:history="1" r:id="rId34">
        <w:r w:rsidRPr="008C62F1">
          <w:rPr>
            <w:rFonts w:asciiTheme="minorHAnsi" w:hAnsiTheme="minorHAnsi"/>
            <w:color w:val="0000FF"/>
            <w:sz w:val="22"/>
            <w:szCs w:val="22"/>
            <w:u w:val="single"/>
            <w:lang w:bidi="ar-SA"/>
          </w:rPr>
          <w:t>www.sam.gov</w:t>
        </w:r>
      </w:hyperlink>
      <w:r w:rsidRPr="008C62F1">
        <w:rPr>
          <w:rFonts w:asciiTheme="minorHAnsi" w:hAnsiTheme="minorHAnsi"/>
          <w:sz w:val="22"/>
          <w:szCs w:val="22"/>
          <w:lang w:bidi="ar-SA"/>
        </w:rPr>
        <w:t xml:space="preserve">.  However, to further assist you with obtaining and registering your DUNS number and TIN in SAM or updating your existing SAM account the Department has prepared a SAM.gov Tip Sheet: </w:t>
      </w:r>
      <w:hyperlink w:history="1" r:id="rId35">
        <w:r w:rsidRPr="008C62F1">
          <w:rPr>
            <w:rFonts w:asciiTheme="minorHAnsi" w:hAnsiTheme="minorHAnsi"/>
            <w:color w:val="0000FF"/>
            <w:sz w:val="22"/>
            <w:szCs w:val="22"/>
            <w:u w:val="single"/>
            <w:lang w:bidi="ar-SA"/>
          </w:rPr>
          <w:t>http://www2.ed.gov/fund/grant/apply/sam-faqs.html</w:t>
        </w:r>
      </w:hyperlink>
      <w:r w:rsidRPr="008C62F1" w:rsidR="0003721E">
        <w:rPr>
          <w:rFonts w:asciiTheme="minorHAnsi" w:hAnsiTheme="minorHAnsi"/>
          <w:color w:val="0000FF"/>
          <w:sz w:val="22"/>
          <w:szCs w:val="22"/>
          <w:u w:val="single"/>
          <w:lang w:bidi="ar-SA"/>
        </w:rPr>
        <w:t>.</w:t>
      </w:r>
      <w:r w:rsidRPr="008C62F1">
        <w:rPr>
          <w:rFonts w:asciiTheme="minorHAnsi" w:hAnsiTheme="minorHAnsi"/>
          <w:sz w:val="22"/>
          <w:szCs w:val="22"/>
          <w:lang w:bidi="ar-SA"/>
        </w:rPr>
        <w:t xml:space="preserve"> </w:t>
      </w:r>
    </w:p>
    <w:p w:rsidRPr="008C62F1" w:rsidR="00BF6F2E" w:rsidP="00BF6F2E" w:rsidRDefault="00BF6F2E" w14:paraId="0161490C" w14:textId="77777777">
      <w:pPr>
        <w:spacing w:after="0" w:line="240" w:lineRule="auto"/>
        <w:ind w:left="360"/>
        <w:rPr>
          <w:rFonts w:asciiTheme="minorHAnsi" w:hAnsiTheme="minorHAnsi"/>
          <w:sz w:val="22"/>
          <w:szCs w:val="22"/>
          <w:lang w:bidi="ar-SA"/>
        </w:rPr>
      </w:pPr>
    </w:p>
    <w:p w:rsidRPr="008C62F1" w:rsidR="00BF6F2E" w:rsidP="00BF6F2E" w:rsidRDefault="00BF6F2E" w14:paraId="0C3BFE05" w14:textId="260C5323">
      <w:pPr>
        <w:numPr>
          <w:ilvl w:val="0"/>
          <w:numId w:val="25"/>
        </w:numPr>
        <w:spacing w:after="0" w:line="240" w:lineRule="auto"/>
        <w:rPr>
          <w:rFonts w:asciiTheme="minorHAnsi" w:hAnsiTheme="minorHAnsi"/>
          <w:sz w:val="22"/>
          <w:szCs w:val="22"/>
          <w:lang w:bidi="ar-SA"/>
        </w:rPr>
      </w:pPr>
      <w:r w:rsidRPr="008C62F1">
        <w:rPr>
          <w:rFonts w:asciiTheme="minorHAnsi" w:hAnsiTheme="minorHAnsi"/>
          <w:b/>
          <w:bCs/>
          <w:sz w:val="22"/>
          <w:szCs w:val="22"/>
          <w:lang w:bidi="ar-SA"/>
        </w:rPr>
        <w:t xml:space="preserve">SUBMIT EARLY </w:t>
      </w:r>
      <w:r w:rsidRPr="008C62F1">
        <w:rPr>
          <w:rFonts w:asciiTheme="minorHAnsi" w:hAnsiTheme="minorHAnsi"/>
          <w:sz w:val="22"/>
          <w:szCs w:val="22"/>
          <w:lang w:bidi="ar-SA"/>
        </w:rPr>
        <w:t xml:space="preserve">– </w:t>
      </w:r>
      <w:r w:rsidRPr="008C62F1">
        <w:rPr>
          <w:rFonts w:asciiTheme="minorHAnsi" w:hAnsiTheme="minorHAnsi"/>
          <w:b/>
          <w:bCs/>
          <w:sz w:val="22"/>
          <w:szCs w:val="22"/>
          <w:lang w:bidi="ar-SA"/>
        </w:rPr>
        <w:t xml:space="preserve">We strongly recommend that you do not wait until the </w:t>
      </w:r>
      <w:r w:rsidRPr="008C62F1" w:rsidR="0003721E">
        <w:rPr>
          <w:rFonts w:asciiTheme="minorHAnsi" w:hAnsiTheme="minorHAnsi"/>
          <w:b/>
          <w:bCs/>
          <w:sz w:val="22"/>
          <w:szCs w:val="22"/>
          <w:lang w:bidi="ar-SA"/>
        </w:rPr>
        <w:t xml:space="preserve">application deadline to </w:t>
      </w:r>
      <w:r w:rsidRPr="008C62F1">
        <w:rPr>
          <w:rFonts w:asciiTheme="minorHAnsi" w:hAnsiTheme="minorHAnsi"/>
          <w:b/>
          <w:bCs/>
          <w:sz w:val="22"/>
          <w:szCs w:val="22"/>
          <w:lang w:bidi="ar-SA"/>
        </w:rPr>
        <w:t xml:space="preserve">submit your application.  Grants.gov will put a date/time stamp on your application and then process it </w:t>
      </w:r>
      <w:r w:rsidRPr="008C62F1" w:rsidR="0003721E">
        <w:rPr>
          <w:rFonts w:asciiTheme="minorHAnsi" w:hAnsiTheme="minorHAnsi"/>
          <w:b/>
          <w:bCs/>
          <w:sz w:val="22"/>
          <w:szCs w:val="22"/>
          <w:lang w:bidi="ar-SA"/>
        </w:rPr>
        <w:t xml:space="preserve">only </w:t>
      </w:r>
      <w:r w:rsidRPr="008C62F1">
        <w:rPr>
          <w:rFonts w:asciiTheme="minorHAnsi" w:hAnsiTheme="minorHAnsi"/>
          <w:b/>
          <w:bCs/>
          <w:sz w:val="22"/>
          <w:szCs w:val="22"/>
          <w:lang w:bidi="ar-SA"/>
        </w:rPr>
        <w:t>after it is fully uploaded.</w:t>
      </w:r>
      <w:r w:rsidRPr="008C62F1">
        <w:rPr>
          <w:rFonts w:asciiTheme="minorHAnsi" w:hAnsiTheme="minorHAnsi"/>
          <w:sz w:val="22"/>
          <w:szCs w:val="22"/>
          <w:lang w:bidi="ar-SA"/>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w:t>
      </w:r>
      <w:r w:rsidRPr="008C62F1" w:rsidR="00A17F1A">
        <w:rPr>
          <w:rFonts w:asciiTheme="minorHAnsi" w:hAnsiTheme="minorHAnsi"/>
          <w:sz w:val="22"/>
          <w:szCs w:val="22"/>
          <w:lang w:bidi="ar-SA"/>
        </w:rPr>
        <w:t>on or</w:t>
      </w:r>
      <w:r w:rsidRPr="008C62F1">
        <w:rPr>
          <w:rFonts w:asciiTheme="minorHAnsi" w:hAnsiTheme="minorHAnsi"/>
          <w:sz w:val="22"/>
          <w:szCs w:val="22"/>
          <w:lang w:bidi="ar-SA"/>
        </w:rPr>
        <w:t xml:space="preserve"> before 11:59:59 p.m. </w:t>
      </w:r>
      <w:r w:rsidRPr="008C62F1" w:rsidR="007626ED">
        <w:rPr>
          <w:rFonts w:asciiTheme="minorHAnsi" w:hAnsiTheme="minorHAnsi"/>
          <w:sz w:val="22"/>
          <w:szCs w:val="22"/>
          <w:lang w:bidi="ar-SA"/>
        </w:rPr>
        <w:t xml:space="preserve">Washington, DC </w:t>
      </w:r>
      <w:r w:rsidRPr="008C62F1">
        <w:rPr>
          <w:rFonts w:asciiTheme="minorHAnsi" w:hAnsiTheme="minorHAnsi"/>
          <w:sz w:val="22"/>
          <w:szCs w:val="22"/>
          <w:lang w:bidi="ar-SA"/>
        </w:rPr>
        <w:t xml:space="preserve">Time on the deadline date.  </w:t>
      </w:r>
    </w:p>
    <w:p w:rsidRPr="008C62F1" w:rsidR="00BF6F2E" w:rsidP="00BA062A" w:rsidRDefault="00BF6F2E" w14:paraId="748CC32E" w14:textId="77777777">
      <w:pPr>
        <w:spacing w:after="0" w:line="240" w:lineRule="auto"/>
        <w:ind w:left="720"/>
        <w:rPr>
          <w:rFonts w:asciiTheme="minorHAnsi" w:hAnsiTheme="minorHAnsi"/>
          <w:sz w:val="22"/>
          <w:szCs w:val="22"/>
          <w:lang w:bidi="ar-SA"/>
        </w:rPr>
      </w:pPr>
    </w:p>
    <w:p w:rsidRPr="008C62F1" w:rsidR="00BF6F2E" w:rsidP="00BF6F2E" w:rsidRDefault="00BF6F2E" w14:paraId="5728BE59" w14:textId="77777777">
      <w:pPr>
        <w:spacing w:after="0" w:line="240" w:lineRule="auto"/>
        <w:ind w:left="720"/>
        <w:rPr>
          <w:rFonts w:asciiTheme="minorHAnsi" w:hAnsiTheme="minorHAnsi"/>
          <w:sz w:val="22"/>
          <w:szCs w:val="22"/>
          <w:lang w:bidi="ar-SA"/>
        </w:rPr>
      </w:pPr>
      <w:r w:rsidRPr="008C62F1">
        <w:rPr>
          <w:rFonts w:asciiTheme="minorHAnsi" w:hAnsiTheme="minorHAnsi"/>
          <w:b/>
          <w:bCs/>
          <w:sz w:val="22"/>
          <w:szCs w:val="22"/>
          <w:lang w:bidi="ar-SA"/>
        </w:rPr>
        <w:t xml:space="preserve">Note:  </w:t>
      </w:r>
      <w:r w:rsidRPr="008C62F1">
        <w:rPr>
          <w:rFonts w:asciiTheme="minorHAnsi" w:hAnsiTheme="minorHAnsi"/>
          <w:sz w:val="22"/>
          <w:szCs w:val="22"/>
          <w:lang w:bidi="ar-SA"/>
        </w:rPr>
        <w:t>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8C62F1" w:rsidR="00BF6F2E" w:rsidP="00BF6F2E" w:rsidRDefault="00BF6F2E" w14:paraId="511B3D83" w14:textId="77777777">
      <w:pPr>
        <w:spacing w:after="0" w:line="240" w:lineRule="auto"/>
        <w:ind w:firstLine="720"/>
        <w:rPr>
          <w:rFonts w:asciiTheme="minorHAnsi" w:hAnsiTheme="minorHAnsi"/>
          <w:sz w:val="22"/>
          <w:szCs w:val="22"/>
          <w:lang w:bidi="ar-SA"/>
        </w:rPr>
      </w:pPr>
    </w:p>
    <w:p w:rsidRPr="008C62F1" w:rsidR="00BF6F2E" w:rsidP="00BF6F2E" w:rsidRDefault="00BF6F2E" w14:paraId="1D13BAFC" w14:textId="2B4F61FF">
      <w:pPr>
        <w:numPr>
          <w:ilvl w:val="0"/>
          <w:numId w:val="25"/>
        </w:numPr>
        <w:spacing w:after="0" w:line="240" w:lineRule="auto"/>
        <w:rPr>
          <w:rFonts w:asciiTheme="minorHAnsi" w:hAnsiTheme="minorHAnsi"/>
          <w:sz w:val="22"/>
          <w:szCs w:val="22"/>
          <w:lang w:bidi="ar-SA"/>
        </w:rPr>
      </w:pPr>
      <w:r w:rsidRPr="008C62F1">
        <w:rPr>
          <w:rFonts w:asciiTheme="minorHAnsi" w:hAnsiTheme="minorHAnsi"/>
          <w:b/>
          <w:bCs/>
          <w:sz w:val="22"/>
          <w:szCs w:val="22"/>
          <w:lang w:bidi="ar-SA"/>
        </w:rPr>
        <w:t>VERIFY SUBMISSION IS OK</w:t>
      </w:r>
      <w:r w:rsidRPr="008C62F1">
        <w:rPr>
          <w:rFonts w:asciiTheme="minorHAnsi" w:hAnsiTheme="minorHAnsi"/>
          <w:sz w:val="22"/>
          <w:szCs w:val="22"/>
          <w:lang w:bidi="ar-S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w:t>
      </w:r>
      <w:r w:rsidRPr="008C62F1" w:rsidR="00A17F1A">
        <w:rPr>
          <w:rFonts w:asciiTheme="minorHAnsi" w:hAnsiTheme="minorHAnsi"/>
          <w:sz w:val="22"/>
          <w:szCs w:val="22"/>
          <w:lang w:bidi="ar-SA"/>
        </w:rPr>
        <w:t>on or before</w:t>
      </w:r>
      <w:r w:rsidRPr="008C62F1">
        <w:rPr>
          <w:rFonts w:asciiTheme="minorHAnsi" w:hAnsiTheme="minorHAnsi"/>
          <w:sz w:val="22"/>
          <w:szCs w:val="22"/>
          <w:lang w:bidi="ar-SA"/>
        </w:rPr>
        <w:t xml:space="preserve"> 11:59:59 p.m. </w:t>
      </w:r>
      <w:r w:rsidRPr="008C62F1" w:rsidR="000032AC">
        <w:rPr>
          <w:rFonts w:asciiTheme="minorHAnsi" w:hAnsiTheme="minorHAnsi"/>
          <w:sz w:val="22"/>
          <w:szCs w:val="22"/>
          <w:lang w:bidi="ar-SA"/>
        </w:rPr>
        <w:t>Washington, DC time</w:t>
      </w:r>
      <w:r w:rsidRPr="008C62F1">
        <w:rPr>
          <w:rFonts w:asciiTheme="minorHAnsi" w:hAnsiTheme="minorHAnsi"/>
          <w:sz w:val="22"/>
          <w:szCs w:val="22"/>
          <w:lang w:bidi="ar-SA"/>
        </w:rPr>
        <w:t>,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w:t>
      </w:r>
      <w:r w:rsidRPr="008C62F1" w:rsidR="00926AAD">
        <w:rPr>
          <w:rFonts w:asciiTheme="minorHAnsi" w:hAnsiTheme="minorHAnsi"/>
          <w:sz w:val="22"/>
          <w:szCs w:val="22"/>
          <w:lang w:bidi="ar-SA"/>
        </w:rPr>
        <w:t xml:space="preserve"> the</w:t>
      </w:r>
      <w:r w:rsidRPr="008C62F1">
        <w:rPr>
          <w:rFonts w:asciiTheme="minorHAnsi" w:hAnsiTheme="minorHAnsi"/>
          <w:sz w:val="22"/>
          <w:szCs w:val="22"/>
          <w:lang w:bidi="ar-SA"/>
        </w:rPr>
        <w:t xml:space="preserve"> Grants.gov Track My Application link.</w:t>
      </w:r>
    </w:p>
    <w:p w:rsidRPr="008C62F1" w:rsidR="00BF6F2E" w:rsidP="00BF6F2E" w:rsidRDefault="00BF6F2E" w14:paraId="18F91AB5" w14:textId="77777777">
      <w:pPr>
        <w:spacing w:after="0" w:line="240" w:lineRule="auto"/>
        <w:rPr>
          <w:rFonts w:asciiTheme="minorHAnsi" w:hAnsiTheme="minorHAnsi"/>
          <w:sz w:val="22"/>
          <w:szCs w:val="22"/>
          <w:lang w:bidi="ar-SA"/>
        </w:rPr>
      </w:pPr>
    </w:p>
    <w:p w:rsidRPr="008C62F1" w:rsidR="00BF6F2E" w:rsidP="00BF6F2E" w:rsidRDefault="00BF6F2E" w14:paraId="27825E55" w14:textId="36264DB2">
      <w:pPr>
        <w:spacing w:after="0" w:line="240" w:lineRule="auto"/>
        <w:ind w:left="720"/>
        <w:rPr>
          <w:rFonts w:asciiTheme="minorHAnsi" w:hAnsiTheme="minorHAnsi"/>
          <w:sz w:val="22"/>
          <w:szCs w:val="22"/>
          <w:lang w:bidi="ar-SA"/>
        </w:rPr>
      </w:pPr>
      <w:r w:rsidRPr="008C62F1">
        <w:rPr>
          <w:rFonts w:asciiTheme="minorHAnsi" w:hAnsiTheme="minorHAnsi"/>
          <w:sz w:val="22"/>
          <w:szCs w:val="22"/>
          <w:lang w:bidi="ar-SA"/>
        </w:rPr>
        <w:t xml:space="preserve">If the date/time received is later than 11:59:59 p.m. </w:t>
      </w:r>
      <w:r w:rsidRPr="008C62F1" w:rsidR="00926AAD">
        <w:rPr>
          <w:rFonts w:asciiTheme="minorHAnsi" w:hAnsiTheme="minorHAnsi"/>
          <w:sz w:val="22"/>
          <w:szCs w:val="22"/>
          <w:lang w:bidi="ar-SA"/>
        </w:rPr>
        <w:t>Washington, DC</w:t>
      </w:r>
      <w:r w:rsidRPr="008C62F1">
        <w:rPr>
          <w:rFonts w:asciiTheme="minorHAnsi" w:hAnsiTheme="minorHAnsi"/>
          <w:sz w:val="22"/>
          <w:szCs w:val="22"/>
          <w:lang w:bidi="ar-SA"/>
        </w:rPr>
        <w:t xml:space="preserve">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6">
        <w:r w:rsidRPr="008C62F1">
          <w:rPr>
            <w:rFonts w:asciiTheme="minorHAnsi" w:hAnsiTheme="minorHAnsi"/>
            <w:color w:val="0000FF"/>
            <w:sz w:val="22"/>
            <w:szCs w:val="22"/>
            <w:u w:val="single"/>
            <w:lang w:bidi="ar-SA"/>
          </w:rPr>
          <w:t>http://www.grants.gov/web/grants/applicants/encountering-error-messages.html</w:t>
        </w:r>
      </w:hyperlink>
      <w:r w:rsidRPr="008C62F1">
        <w:rPr>
          <w:rFonts w:asciiTheme="minorHAnsi" w:hAnsiTheme="minorHAnsi"/>
          <w:sz w:val="22"/>
          <w:szCs w:val="22"/>
          <w:lang w:bidi="ar-SA"/>
        </w:rPr>
        <w:t xml:space="preserve">.  For more detailed information on troubleshooting Adobe errors, you can review the Adobe Reader Software Tip Sheet at:   </w:t>
      </w:r>
      <w:hyperlink w:history="1" r:id="rId37">
        <w:r w:rsidRPr="008C62F1">
          <w:rPr>
            <w:rFonts w:asciiTheme="minorHAnsi" w:hAnsiTheme="minorHAnsi"/>
            <w:color w:val="0000FF"/>
            <w:sz w:val="22"/>
            <w:szCs w:val="22"/>
            <w:u w:val="single"/>
            <w:lang w:bidi="ar-SA"/>
          </w:rPr>
          <w:t>http://www.grants.gov/web/grants/applicants/adobe-software-compatibility.html</w:t>
        </w:r>
      </w:hyperlink>
      <w:r w:rsidRPr="008C62F1">
        <w:rPr>
          <w:rFonts w:asciiTheme="minorHAnsi" w:hAnsiTheme="minorHAnsi"/>
          <w:sz w:val="22"/>
          <w:szCs w:val="22"/>
          <w:lang w:bidi="ar-S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8C62F1" w:rsidR="00BF6F2E" w:rsidP="00BF6F2E" w:rsidRDefault="00BF6F2E" w14:paraId="4F69AEC8" w14:textId="77777777">
      <w:pPr>
        <w:spacing w:after="0" w:line="240" w:lineRule="auto"/>
        <w:rPr>
          <w:rFonts w:asciiTheme="minorHAnsi" w:hAnsiTheme="minorHAnsi"/>
          <w:sz w:val="22"/>
          <w:szCs w:val="22"/>
          <w:lang w:bidi="ar-SA"/>
        </w:rPr>
      </w:pPr>
    </w:p>
    <w:p w:rsidRPr="008C62F1" w:rsidR="00BF6F2E" w:rsidP="004C1696" w:rsidRDefault="00BF6F2E" w14:paraId="24630892" w14:textId="77777777">
      <w:pPr>
        <w:keepNext/>
        <w:spacing w:after="0" w:line="240" w:lineRule="auto"/>
        <w:ind w:left="360"/>
        <w:outlineLvl w:val="0"/>
        <w:rPr>
          <w:rFonts w:asciiTheme="minorHAnsi" w:hAnsiTheme="minorHAnsi"/>
          <w:b/>
          <w:sz w:val="22"/>
          <w:szCs w:val="22"/>
          <w:lang w:bidi="ar-SA"/>
        </w:rPr>
      </w:pPr>
      <w:r w:rsidRPr="008C62F1">
        <w:rPr>
          <w:rFonts w:asciiTheme="minorHAnsi" w:hAnsiTheme="minorHAnsi"/>
          <w:b/>
          <w:sz w:val="22"/>
          <w:szCs w:val="22"/>
          <w:lang w:bidi="ar-SA"/>
        </w:rPr>
        <w:t>Submission Problems – What should you do?</w:t>
      </w:r>
    </w:p>
    <w:p w:rsidRPr="008C62F1" w:rsidR="00BA062A" w:rsidP="00B96A27" w:rsidRDefault="00BA062A" w14:paraId="064CA1AF" w14:textId="77777777">
      <w:pPr>
        <w:keepNext/>
        <w:spacing w:after="0" w:line="240" w:lineRule="auto"/>
        <w:ind w:left="360"/>
        <w:outlineLvl w:val="0"/>
        <w:rPr>
          <w:rFonts w:asciiTheme="minorHAnsi" w:hAnsiTheme="minorHAnsi"/>
          <w:b/>
          <w:sz w:val="22"/>
          <w:szCs w:val="22"/>
          <w:lang w:bidi="ar-SA"/>
        </w:rPr>
      </w:pPr>
    </w:p>
    <w:p w:rsidRPr="008C62F1" w:rsidR="00BF6F2E" w:rsidP="00B96A27" w:rsidRDefault="00BF6F2E" w14:paraId="44E3657B" w14:textId="2D3E335A">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If you have problems submitting to Grants.gov before the closing date, please contact Grants.gov Customer Support at 1-800-518-4726 or email at:  </w:t>
      </w:r>
      <w:hyperlink w:history="1" r:id="rId38">
        <w:r w:rsidRPr="008C62F1" w:rsidR="008D340F">
          <w:rPr>
            <w:rStyle w:val="Hyperlink"/>
            <w:rFonts w:asciiTheme="minorHAnsi" w:hAnsiTheme="minorHAnsi"/>
            <w:sz w:val="22"/>
            <w:szCs w:val="22"/>
            <w:lang w:bidi="ar-SA"/>
          </w:rPr>
          <w:t>support@grants.gov</w:t>
        </w:r>
      </w:hyperlink>
      <w:r w:rsidRPr="008C62F1">
        <w:rPr>
          <w:rFonts w:asciiTheme="minorHAnsi" w:hAnsiTheme="minorHAnsi"/>
          <w:sz w:val="22"/>
          <w:szCs w:val="22"/>
          <w:lang w:bidi="ar-SA"/>
        </w:rPr>
        <w:t xml:space="preserve"> or access the Grants.gov Self-Service Knowledge Base web portal at:  </w:t>
      </w:r>
      <w:hyperlink w:history="1" r:id="rId39">
        <w:r w:rsidRPr="008C62F1">
          <w:rPr>
            <w:rFonts w:asciiTheme="minorHAnsi" w:hAnsiTheme="minorHAnsi"/>
            <w:color w:val="0000FF"/>
            <w:sz w:val="22"/>
            <w:szCs w:val="22"/>
            <w:u w:val="single"/>
            <w:lang w:bidi="ar-SA"/>
          </w:rPr>
          <w:t>https://grants-portal.psc.gov/Welcome.aspx?pt=Grants</w:t>
        </w:r>
      </w:hyperlink>
      <w:r w:rsidRPr="008C62F1" w:rsidR="004B2958">
        <w:rPr>
          <w:rFonts w:asciiTheme="minorHAnsi" w:hAnsiTheme="minorHAnsi"/>
          <w:color w:val="0000FF"/>
          <w:sz w:val="22"/>
          <w:szCs w:val="22"/>
          <w:u w:val="single"/>
          <w:lang w:bidi="ar-SA"/>
        </w:rPr>
        <w:t>.</w:t>
      </w:r>
    </w:p>
    <w:p w:rsidRPr="008C62F1" w:rsidR="00BF6F2E" w:rsidP="00B96A27" w:rsidRDefault="00BF6F2E" w14:paraId="62B8EE48" w14:textId="77777777">
      <w:pPr>
        <w:spacing w:after="0" w:line="240" w:lineRule="auto"/>
        <w:ind w:left="360"/>
        <w:rPr>
          <w:rFonts w:asciiTheme="minorHAnsi" w:hAnsiTheme="minorHAnsi"/>
          <w:sz w:val="22"/>
          <w:szCs w:val="22"/>
          <w:lang w:bidi="ar-SA"/>
        </w:rPr>
      </w:pPr>
    </w:p>
    <w:p w:rsidRPr="008C62F1" w:rsidR="00BF6F2E" w:rsidP="00B96A27" w:rsidRDefault="00BF6F2E" w14:paraId="6B9A2EC0" w14:textId="30233A19">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If electronic submission is </w:t>
      </w:r>
      <w:r w:rsidRPr="008C62F1">
        <w:rPr>
          <w:rFonts w:asciiTheme="minorHAnsi" w:hAnsiTheme="minorHAnsi"/>
          <w:sz w:val="22"/>
          <w:szCs w:val="22"/>
          <w:u w:val="single"/>
          <w:lang w:bidi="ar-SA"/>
        </w:rPr>
        <w:t>required</w:t>
      </w:r>
      <w:r w:rsidRPr="008C62F1">
        <w:rPr>
          <w:rFonts w:asciiTheme="minorHAnsi" w:hAnsiTheme="minorHAnsi"/>
          <w:sz w:val="22"/>
          <w:szCs w:val="22"/>
          <w:lang w:bidi="ar-SA"/>
        </w:rPr>
        <w:t xml:space="preserve">, you must submit an electronic application before 11:59:59 p.m. </w:t>
      </w:r>
      <w:r w:rsidRPr="008C62F1" w:rsidR="00EC274A">
        <w:rPr>
          <w:rFonts w:asciiTheme="minorHAnsi" w:hAnsiTheme="minorHAnsi"/>
          <w:sz w:val="22"/>
          <w:szCs w:val="22"/>
          <w:lang w:bidi="ar-SA"/>
        </w:rPr>
        <w:t>Washington, DC</w:t>
      </w:r>
      <w:r w:rsidRPr="008C62F1">
        <w:rPr>
          <w:rFonts w:asciiTheme="minorHAnsi" w:hAnsiTheme="minorHAnsi"/>
          <w:sz w:val="22"/>
          <w:szCs w:val="22"/>
          <w:lang w:bidi="ar-SA"/>
        </w:rPr>
        <w:t xml:space="preserve"> Time, unless you follow the procedures in the </w:t>
      </w:r>
      <w:r w:rsidRPr="008C62F1" w:rsidR="005B4689">
        <w:rPr>
          <w:rFonts w:asciiTheme="minorHAnsi" w:hAnsiTheme="minorHAnsi"/>
          <w:sz w:val="22"/>
          <w:szCs w:val="22"/>
          <w:lang w:bidi="ar-SA"/>
        </w:rPr>
        <w:t>NIA</w:t>
      </w:r>
      <w:r w:rsidRPr="008C62F1">
        <w:rPr>
          <w:rFonts w:asciiTheme="minorHAnsi" w:hAnsiTheme="minorHAnsi"/>
          <w:sz w:val="22"/>
          <w:szCs w:val="22"/>
          <w:lang w:bidi="ar-SA"/>
        </w:rPr>
        <w:t xml:space="preserve"> and qualify for one of the exceptions to the electronic submission requirement </w:t>
      </w:r>
      <w:r w:rsidRPr="008C62F1">
        <w:rPr>
          <w:rFonts w:asciiTheme="minorHAnsi" w:hAnsiTheme="minorHAnsi"/>
          <w:sz w:val="22"/>
          <w:szCs w:val="22"/>
          <w:u w:val="single"/>
          <w:lang w:bidi="ar-SA"/>
        </w:rPr>
        <w:t>and</w:t>
      </w:r>
      <w:r w:rsidRPr="008C62F1">
        <w:rPr>
          <w:rFonts w:asciiTheme="minorHAnsi" w:hAnsiTheme="minorHAnsi"/>
          <w:sz w:val="22"/>
          <w:szCs w:val="22"/>
          <w:lang w:bidi="ar-SA"/>
        </w:rPr>
        <w:t xml:space="preserve"> submit, no later than two weeks before the application deadline date, a written statement to the Department that you qualify for one of these exceptions. If electronic submission is </w:t>
      </w:r>
      <w:r w:rsidRPr="008C62F1">
        <w:rPr>
          <w:rFonts w:asciiTheme="minorHAnsi" w:hAnsiTheme="minorHAnsi"/>
          <w:sz w:val="22"/>
          <w:szCs w:val="22"/>
          <w:u w:val="single"/>
          <w:lang w:bidi="ar-SA"/>
        </w:rPr>
        <w:t>optional</w:t>
      </w:r>
      <w:r w:rsidRPr="008C62F1">
        <w:rPr>
          <w:rFonts w:asciiTheme="minorHAnsi" w:hAnsiTheme="minorHAnsi"/>
          <w:sz w:val="22"/>
          <w:szCs w:val="22"/>
          <w:lang w:bidi="ar-SA"/>
        </w:rPr>
        <w:t xml:space="preserve"> and you have problems that you are unable to resolve before the deadline date and time for electronic applications, please follow the transmittal instructions for hard copy applications in the </w:t>
      </w:r>
      <w:r w:rsidRPr="008C62F1" w:rsidR="005B4689">
        <w:rPr>
          <w:rFonts w:asciiTheme="minorHAnsi" w:hAnsiTheme="minorHAnsi"/>
          <w:sz w:val="22"/>
          <w:szCs w:val="22"/>
          <w:lang w:bidi="ar-SA"/>
        </w:rPr>
        <w:t>NIA</w:t>
      </w:r>
      <w:r w:rsidRPr="008C62F1">
        <w:rPr>
          <w:rFonts w:asciiTheme="minorHAnsi" w:hAnsiTheme="minorHAnsi"/>
          <w:sz w:val="22"/>
          <w:szCs w:val="22"/>
          <w:lang w:bidi="ar-SA"/>
        </w:rPr>
        <w:t xml:space="preserve"> and get a hard copy application postmarked by midnight on the deadline date.   (See the </w:t>
      </w:r>
      <w:r w:rsidRPr="008C62F1" w:rsidR="005B4689">
        <w:rPr>
          <w:rFonts w:asciiTheme="minorHAnsi" w:hAnsiTheme="minorHAnsi"/>
          <w:sz w:val="22"/>
          <w:szCs w:val="22"/>
          <w:lang w:bidi="ar-SA"/>
        </w:rPr>
        <w:t>NIA</w:t>
      </w:r>
      <w:r w:rsidRPr="008C62F1">
        <w:rPr>
          <w:rFonts w:asciiTheme="minorHAnsi" w:hAnsiTheme="minorHAnsi"/>
          <w:sz w:val="22"/>
          <w:szCs w:val="22"/>
          <w:lang w:bidi="ar-SA"/>
        </w:rPr>
        <w:t xml:space="preserve"> for detailed instructions.)</w:t>
      </w:r>
    </w:p>
    <w:p w:rsidRPr="008C62F1" w:rsidR="00BF6F2E" w:rsidP="00BA062A" w:rsidRDefault="00BF6F2E" w14:paraId="1500597D" w14:textId="77777777">
      <w:pPr>
        <w:keepNext/>
        <w:spacing w:after="0" w:line="240" w:lineRule="auto"/>
        <w:outlineLvl w:val="0"/>
        <w:rPr>
          <w:rFonts w:asciiTheme="minorHAnsi" w:hAnsiTheme="minorHAnsi"/>
          <w:b/>
          <w:sz w:val="22"/>
          <w:szCs w:val="22"/>
          <w:lang w:bidi="ar-SA"/>
        </w:rPr>
      </w:pPr>
    </w:p>
    <w:p w:rsidRPr="008C62F1" w:rsidR="00BF6F2E" w:rsidP="004F0E15" w:rsidRDefault="00BF6F2E" w14:paraId="47419D9E" w14:textId="5C4D1286">
      <w:pPr>
        <w:keepNext/>
        <w:spacing w:after="0" w:line="240" w:lineRule="auto"/>
        <w:ind w:left="360"/>
        <w:outlineLvl w:val="0"/>
        <w:rPr>
          <w:rFonts w:asciiTheme="minorHAnsi" w:hAnsiTheme="minorHAnsi"/>
          <w:b/>
          <w:sz w:val="22"/>
          <w:szCs w:val="22"/>
          <w:lang w:bidi="ar-SA"/>
        </w:rPr>
      </w:pPr>
      <w:r w:rsidRPr="008C62F1">
        <w:rPr>
          <w:rFonts w:asciiTheme="minorHAnsi" w:hAnsiTheme="minorHAnsi"/>
          <w:b/>
          <w:sz w:val="22"/>
          <w:szCs w:val="22"/>
          <w:lang w:bidi="ar-SA"/>
        </w:rPr>
        <w:t>Helpful Hints When Working with Grants.gov</w:t>
      </w:r>
    </w:p>
    <w:p w:rsidRPr="008C62F1" w:rsidR="00BF6F2E" w:rsidP="00B96A27" w:rsidRDefault="00BF6F2E" w14:paraId="3B4893FC" w14:textId="3BB38739">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 xml:space="preserve">Please </w:t>
      </w:r>
      <w:r w:rsidRPr="008C62F1" w:rsidR="004B2958">
        <w:rPr>
          <w:rFonts w:asciiTheme="minorHAnsi" w:hAnsiTheme="minorHAnsi"/>
          <w:sz w:val="22"/>
          <w:szCs w:val="22"/>
          <w:lang w:bidi="ar-SA"/>
        </w:rPr>
        <w:t>visit</w:t>
      </w:r>
      <w:r w:rsidRPr="008C62F1">
        <w:rPr>
          <w:rFonts w:asciiTheme="minorHAnsi" w:hAnsiTheme="minorHAnsi"/>
          <w:sz w:val="22"/>
          <w:szCs w:val="22"/>
          <w:lang w:bidi="ar-SA"/>
        </w:rPr>
        <w:t xml:space="preserve"> </w:t>
      </w:r>
      <w:hyperlink w:history="1" r:id="rId40">
        <w:r w:rsidRPr="008C62F1">
          <w:rPr>
            <w:rFonts w:asciiTheme="minorHAnsi" w:hAnsiTheme="minorHAnsi"/>
            <w:color w:val="0000FF"/>
            <w:sz w:val="22"/>
            <w:szCs w:val="22"/>
            <w:u w:val="single"/>
            <w:lang w:bidi="ar-SA"/>
          </w:rPr>
          <w:t>http://www.grants.gov/web/grants/support.html</w:t>
        </w:r>
      </w:hyperlink>
      <w:r w:rsidRPr="008C62F1">
        <w:rPr>
          <w:rFonts w:asciiTheme="minorHAnsi" w:hAnsiTheme="minorHAnsi"/>
          <w:sz w:val="22"/>
          <w:szCs w:val="22"/>
          <w:lang w:bidi="ar-SA"/>
        </w:rPr>
        <w:t xml:space="preserve"> for help with Grants.gov.  For additional tips related to submitting grant applications, please refer to the Grants.gov Applicant FAQs at: </w:t>
      </w:r>
      <w:hyperlink w:history="1" r:id="rId41">
        <w:r w:rsidRPr="008C62F1">
          <w:rPr>
            <w:rFonts w:asciiTheme="minorHAnsi" w:hAnsiTheme="minorHAnsi"/>
            <w:color w:val="0000FF"/>
            <w:sz w:val="22"/>
            <w:szCs w:val="22"/>
            <w:u w:val="single"/>
            <w:lang w:bidi="ar-SA"/>
          </w:rPr>
          <w:t>http://www.grants.gov/web/grants/applicants/applicant-faqs.html</w:t>
        </w:r>
      </w:hyperlink>
      <w:r w:rsidRPr="008C62F1" w:rsidR="004B2958">
        <w:rPr>
          <w:rFonts w:asciiTheme="minorHAnsi" w:hAnsiTheme="minorHAnsi"/>
          <w:color w:val="0000FF"/>
          <w:sz w:val="22"/>
          <w:szCs w:val="22"/>
          <w:u w:val="single"/>
          <w:lang w:bidi="ar-SA"/>
        </w:rPr>
        <w:t>.</w:t>
      </w:r>
      <w:r w:rsidRPr="008C62F1">
        <w:rPr>
          <w:rFonts w:asciiTheme="minorHAnsi" w:hAnsiTheme="minorHAnsi"/>
          <w:sz w:val="22"/>
          <w:szCs w:val="22"/>
          <w:lang w:bidi="ar-SA"/>
        </w:rPr>
        <w:t xml:space="preserve"> </w:t>
      </w:r>
      <w:r w:rsidRPr="008C62F1" w:rsidR="004B2958">
        <w:rPr>
          <w:rFonts w:asciiTheme="minorHAnsi" w:hAnsiTheme="minorHAnsi"/>
          <w:sz w:val="22"/>
          <w:szCs w:val="22"/>
          <w:lang w:bidi="ar-SA"/>
        </w:rPr>
        <w:t>A</w:t>
      </w:r>
      <w:r w:rsidRPr="008C62F1">
        <w:rPr>
          <w:rFonts w:asciiTheme="minorHAnsi" w:hAnsiTheme="minorHAnsi"/>
          <w:sz w:val="22"/>
          <w:szCs w:val="22"/>
          <w:lang w:bidi="ar-SA"/>
        </w:rPr>
        <w:t xml:space="preserve">dditional information </w:t>
      </w:r>
      <w:r w:rsidRPr="008C62F1" w:rsidR="004B2958">
        <w:rPr>
          <w:rFonts w:asciiTheme="minorHAnsi" w:hAnsiTheme="minorHAnsi"/>
          <w:sz w:val="22"/>
          <w:szCs w:val="22"/>
          <w:lang w:bidi="ar-SA"/>
        </w:rPr>
        <w:t xml:space="preserve">is available </w:t>
      </w:r>
      <w:r w:rsidRPr="008C62F1">
        <w:rPr>
          <w:rFonts w:asciiTheme="minorHAnsi" w:hAnsiTheme="minorHAnsi"/>
          <w:sz w:val="22"/>
          <w:szCs w:val="22"/>
          <w:lang w:bidi="ar-SA"/>
        </w:rPr>
        <w:t>on Workspace at</w:t>
      </w:r>
      <w:r w:rsidRPr="008C62F1" w:rsidR="004B2958">
        <w:rPr>
          <w:rFonts w:asciiTheme="minorHAnsi" w:hAnsiTheme="minorHAnsi"/>
          <w:sz w:val="22"/>
          <w:szCs w:val="22"/>
          <w:lang w:bidi="ar-SA"/>
        </w:rPr>
        <w:t>:</w:t>
      </w:r>
      <w:r w:rsidRPr="008C62F1">
        <w:rPr>
          <w:rFonts w:asciiTheme="minorHAnsi" w:hAnsiTheme="minorHAnsi"/>
          <w:sz w:val="22"/>
          <w:szCs w:val="22"/>
          <w:lang w:bidi="ar-SA"/>
        </w:rPr>
        <w:t xml:space="preserve"> </w:t>
      </w:r>
      <w:hyperlink w:history="1" w:anchor="workspace" r:id="rId42">
        <w:r w:rsidRPr="008C62F1">
          <w:rPr>
            <w:rFonts w:asciiTheme="minorHAnsi" w:hAnsiTheme="minorHAnsi"/>
            <w:color w:val="0000FF"/>
            <w:sz w:val="22"/>
            <w:szCs w:val="22"/>
            <w:u w:val="single"/>
            <w:lang w:bidi="ar-SA"/>
          </w:rPr>
          <w:t>https://www.grants.gov/web/grants/applicants/applicant-faqs.html#workspace</w:t>
        </w:r>
      </w:hyperlink>
      <w:r w:rsidRPr="008C62F1">
        <w:rPr>
          <w:rFonts w:asciiTheme="minorHAnsi" w:hAnsiTheme="minorHAnsi"/>
          <w:sz w:val="22"/>
          <w:szCs w:val="22"/>
          <w:lang w:bidi="ar-SA"/>
        </w:rPr>
        <w:t xml:space="preserve">.  </w:t>
      </w:r>
    </w:p>
    <w:p w:rsidRPr="008C62F1" w:rsidR="00BF6F2E" w:rsidP="00B96A27" w:rsidRDefault="00BF6F2E" w14:paraId="6A61FF5D" w14:textId="77777777">
      <w:pPr>
        <w:keepNext/>
        <w:spacing w:after="0" w:line="240" w:lineRule="auto"/>
        <w:ind w:left="360"/>
        <w:outlineLvl w:val="0"/>
        <w:rPr>
          <w:rFonts w:asciiTheme="minorHAnsi" w:hAnsiTheme="minorHAnsi"/>
          <w:b/>
          <w:sz w:val="22"/>
          <w:szCs w:val="22"/>
          <w:lang w:bidi="ar-SA"/>
        </w:rPr>
      </w:pPr>
    </w:p>
    <w:p w:rsidRPr="008C62F1" w:rsidR="00BF6F2E" w:rsidP="00B96A27" w:rsidRDefault="00BF6F2E" w14:paraId="4C8E844D" w14:textId="77777777">
      <w:pPr>
        <w:keepNext/>
        <w:spacing w:after="0" w:line="240" w:lineRule="auto"/>
        <w:ind w:left="360"/>
        <w:outlineLvl w:val="0"/>
        <w:rPr>
          <w:rFonts w:asciiTheme="minorHAnsi" w:hAnsiTheme="minorHAnsi"/>
          <w:b/>
          <w:sz w:val="22"/>
          <w:szCs w:val="22"/>
          <w:lang w:bidi="ar-SA"/>
        </w:rPr>
      </w:pPr>
      <w:r w:rsidRPr="008C62F1">
        <w:rPr>
          <w:rFonts w:asciiTheme="minorHAnsi" w:hAnsiTheme="minorHAnsi"/>
          <w:b/>
          <w:sz w:val="22"/>
          <w:szCs w:val="22"/>
          <w:lang w:bidi="ar-SA"/>
        </w:rPr>
        <w:t>Dial-Up Internet Connections</w:t>
      </w:r>
    </w:p>
    <w:p w:rsidRPr="008C62F1" w:rsidR="00BF6F2E" w:rsidP="00B96A27" w:rsidRDefault="00BF6F2E" w14:paraId="12765EEF" w14:textId="1332A7C6">
      <w:pPr>
        <w:spacing w:after="0" w:line="240" w:lineRule="auto"/>
        <w:ind w:left="360"/>
        <w:rPr>
          <w:rFonts w:asciiTheme="minorHAnsi" w:hAnsiTheme="minorHAnsi"/>
          <w:sz w:val="22"/>
          <w:szCs w:val="22"/>
          <w:lang w:bidi="ar-SA"/>
        </w:rPr>
      </w:pPr>
      <w:r w:rsidRPr="008C62F1">
        <w:rPr>
          <w:rFonts w:asciiTheme="minorHAnsi" w:hAnsiTheme="minorHAnsi"/>
          <w:sz w:val="22"/>
          <w:szCs w:val="22"/>
          <w:lang w:bidi="ar-SA"/>
        </w:rPr>
        <w:t>When using a dial up connection to upload and submit your application, it can take significantly longer than when you are connected to the Internet with a high-speed connection, e.g.</w:t>
      </w:r>
      <w:r w:rsidRPr="008C62F1" w:rsidR="004B2958">
        <w:rPr>
          <w:rFonts w:asciiTheme="minorHAnsi" w:hAnsiTheme="minorHAnsi"/>
          <w:sz w:val="22"/>
          <w:szCs w:val="22"/>
          <w:lang w:bidi="ar-SA"/>
        </w:rPr>
        <w:t>,</w:t>
      </w:r>
      <w:r w:rsidRPr="008C62F1">
        <w:rPr>
          <w:rFonts w:asciiTheme="minorHAnsi" w:hAnsiTheme="minorHAnsi"/>
          <w:sz w:val="22"/>
          <w:szCs w:val="22"/>
          <w:lang w:bidi="ar-SA"/>
        </w:rPr>
        <w:t xml:space="preserve"> cable modem/DSL/T1.  While times will vary depending upon the size of your application, it can take a few minutes to a few hours to complete your grant submission using a dial up connection. </w:t>
      </w:r>
      <w:r w:rsidRPr="008C62F1">
        <w:rPr>
          <w:rFonts w:asciiTheme="minorHAnsi" w:hAnsiTheme="minorHAnsi"/>
          <w:b/>
          <w:bCs/>
          <w:sz w:val="22"/>
          <w:szCs w:val="22"/>
          <w:lang w:bidi="ar-SA"/>
        </w:rPr>
        <w:t xml:space="preserve"> If you do not have access to a high-speed connection and electronic submission is required, you may want to consider following the instructions in the </w:t>
      </w:r>
      <w:r w:rsidRPr="008C62F1" w:rsidR="007E7D14">
        <w:rPr>
          <w:rFonts w:asciiTheme="minorHAnsi" w:hAnsiTheme="minorHAnsi"/>
          <w:b/>
          <w:bCs/>
          <w:sz w:val="22"/>
          <w:szCs w:val="22"/>
          <w:lang w:bidi="ar-SA"/>
        </w:rPr>
        <w:t>Common Instructions for Applicants to Department of Education Discretionary Grant Programs</w:t>
      </w:r>
      <w:r w:rsidRPr="008C62F1">
        <w:rPr>
          <w:rFonts w:asciiTheme="minorHAnsi" w:hAnsiTheme="minorHAnsi"/>
          <w:b/>
          <w:bCs/>
          <w:sz w:val="22"/>
          <w:szCs w:val="22"/>
          <w:lang w:bidi="ar-SA"/>
        </w:rPr>
        <w:t xml:space="preserve"> to obtain an exception to the electronic submission requirement no later than two weeks before the application deadline date.</w:t>
      </w:r>
      <w:r w:rsidRPr="008C62F1">
        <w:rPr>
          <w:rFonts w:asciiTheme="minorHAnsi" w:hAnsiTheme="minorHAnsi"/>
          <w:sz w:val="22"/>
          <w:szCs w:val="22"/>
          <w:lang w:bidi="ar-SA"/>
        </w:rPr>
        <w:t xml:space="preserve">   </w:t>
      </w:r>
    </w:p>
    <w:p w:rsidRPr="008C62F1" w:rsidR="0060187F" w:rsidP="00B96A27" w:rsidRDefault="0060187F" w14:paraId="6224ABF2" w14:textId="46E912CF">
      <w:pPr>
        <w:spacing w:after="0" w:line="240" w:lineRule="auto"/>
        <w:ind w:left="360"/>
        <w:rPr>
          <w:rFonts w:asciiTheme="minorHAnsi" w:hAnsiTheme="minorHAnsi"/>
          <w:sz w:val="22"/>
          <w:szCs w:val="22"/>
          <w:lang w:bidi="ar-SA"/>
        </w:rPr>
      </w:pPr>
    </w:p>
    <w:p w:rsidRPr="008C62F1" w:rsidR="00EF24D4" w:rsidP="00B96A27" w:rsidRDefault="00EF24D4" w14:paraId="76836F08" w14:textId="2B476BF6">
      <w:pPr>
        <w:spacing w:after="0" w:line="240" w:lineRule="auto"/>
        <w:ind w:left="360"/>
        <w:rPr>
          <w:rFonts w:asciiTheme="minorHAnsi" w:hAnsiTheme="minorHAnsi"/>
          <w:sz w:val="22"/>
          <w:szCs w:val="22"/>
          <w:lang w:bidi="ar-SA"/>
        </w:rPr>
      </w:pPr>
    </w:p>
    <w:p w:rsidRPr="008C62F1" w:rsidR="00EF24D4" w:rsidP="00B96A27" w:rsidRDefault="00EF24D4" w14:paraId="6E057F20" w14:textId="01867A94">
      <w:pPr>
        <w:spacing w:after="0" w:line="240" w:lineRule="auto"/>
        <w:ind w:left="360"/>
        <w:rPr>
          <w:rFonts w:asciiTheme="minorHAnsi" w:hAnsiTheme="minorHAnsi"/>
          <w:sz w:val="22"/>
          <w:szCs w:val="22"/>
          <w:lang w:bidi="ar-SA"/>
        </w:rPr>
      </w:pPr>
    </w:p>
    <w:p w:rsidRPr="008C62F1" w:rsidR="00C4711E" w:rsidP="00B96A27" w:rsidRDefault="00C4711E" w14:paraId="1F19405B" w14:textId="08B1BB73">
      <w:pPr>
        <w:spacing w:after="0" w:line="240" w:lineRule="auto"/>
        <w:ind w:left="360"/>
        <w:rPr>
          <w:rFonts w:asciiTheme="minorHAnsi" w:hAnsiTheme="minorHAnsi"/>
          <w:sz w:val="22"/>
          <w:szCs w:val="22"/>
          <w:lang w:bidi="ar-SA"/>
        </w:rPr>
      </w:pPr>
    </w:p>
    <w:p w:rsidRPr="008C62F1" w:rsidR="00C4711E" w:rsidP="00B96A27" w:rsidRDefault="00C4711E" w14:paraId="2570CE1C" w14:textId="20FFCAE3">
      <w:pPr>
        <w:spacing w:after="0" w:line="240" w:lineRule="auto"/>
        <w:ind w:left="360"/>
        <w:rPr>
          <w:rFonts w:asciiTheme="minorHAnsi" w:hAnsiTheme="minorHAnsi"/>
          <w:sz w:val="22"/>
          <w:szCs w:val="22"/>
          <w:lang w:bidi="ar-SA"/>
        </w:rPr>
      </w:pPr>
    </w:p>
    <w:p w:rsidRPr="008C62F1" w:rsidR="00D0253B" w:rsidP="00B96A27" w:rsidRDefault="00D0253B" w14:paraId="101724BC" w14:textId="62E8F199">
      <w:pPr>
        <w:spacing w:after="0" w:line="240" w:lineRule="auto"/>
        <w:ind w:left="360"/>
        <w:rPr>
          <w:rFonts w:asciiTheme="minorHAnsi" w:hAnsiTheme="minorHAnsi"/>
          <w:sz w:val="22"/>
          <w:szCs w:val="22"/>
          <w:lang w:bidi="ar-SA"/>
        </w:rPr>
      </w:pPr>
    </w:p>
    <w:p w:rsidRPr="008C62F1" w:rsidR="00D0253B" w:rsidP="00B96A27" w:rsidRDefault="00D0253B" w14:paraId="1D89685B" w14:textId="3B752282">
      <w:pPr>
        <w:spacing w:after="0" w:line="240" w:lineRule="auto"/>
        <w:ind w:left="360"/>
        <w:rPr>
          <w:rFonts w:asciiTheme="minorHAnsi" w:hAnsiTheme="minorHAnsi"/>
          <w:sz w:val="22"/>
          <w:szCs w:val="22"/>
          <w:lang w:bidi="ar-SA"/>
        </w:rPr>
      </w:pPr>
    </w:p>
    <w:p w:rsidRPr="008C62F1" w:rsidR="00D0253B" w:rsidP="00B96A27" w:rsidRDefault="00D0253B" w14:paraId="17B99897" w14:textId="77777777">
      <w:pPr>
        <w:spacing w:after="0" w:line="240" w:lineRule="auto"/>
        <w:ind w:left="360"/>
        <w:rPr>
          <w:rFonts w:asciiTheme="minorHAnsi" w:hAnsiTheme="minorHAnsi"/>
          <w:sz w:val="22"/>
          <w:szCs w:val="22"/>
          <w:lang w:bidi="ar-SA"/>
        </w:rPr>
      </w:pPr>
    </w:p>
    <w:p w:rsidRPr="008C62F1" w:rsidR="00C4711E" w:rsidP="00B96A27" w:rsidRDefault="00C4711E" w14:paraId="52C1E778" w14:textId="73D9D735">
      <w:pPr>
        <w:spacing w:after="0" w:line="240" w:lineRule="auto"/>
        <w:ind w:left="360"/>
        <w:rPr>
          <w:rFonts w:asciiTheme="minorHAnsi" w:hAnsiTheme="minorHAnsi"/>
          <w:sz w:val="22"/>
          <w:szCs w:val="22"/>
          <w:lang w:bidi="ar-SA"/>
        </w:rPr>
      </w:pPr>
    </w:p>
    <w:p w:rsidRPr="008C62F1" w:rsidR="00C4711E" w:rsidP="00B96A27" w:rsidRDefault="00C4711E" w14:paraId="07220CAF" w14:textId="404D55F0">
      <w:pPr>
        <w:spacing w:after="0" w:line="240" w:lineRule="auto"/>
        <w:ind w:left="360"/>
        <w:rPr>
          <w:rFonts w:asciiTheme="minorHAnsi" w:hAnsiTheme="minorHAnsi"/>
          <w:sz w:val="22"/>
          <w:szCs w:val="22"/>
          <w:lang w:bidi="ar-SA"/>
        </w:rPr>
      </w:pPr>
    </w:p>
    <w:p w:rsidRPr="008C62F1" w:rsidR="00C4711E" w:rsidP="00B96A27" w:rsidRDefault="00C4711E" w14:paraId="71E6B326" w14:textId="77777777">
      <w:pPr>
        <w:spacing w:after="0" w:line="240" w:lineRule="auto"/>
        <w:ind w:left="360"/>
        <w:rPr>
          <w:rFonts w:asciiTheme="minorHAnsi" w:hAnsiTheme="minorHAnsi"/>
          <w:sz w:val="22"/>
          <w:szCs w:val="22"/>
          <w:lang w:bidi="ar-SA"/>
        </w:rPr>
      </w:pPr>
    </w:p>
    <w:p w:rsidRPr="008C62F1" w:rsidR="00EF24D4" w:rsidP="00B96A27" w:rsidRDefault="00EF24D4" w14:paraId="45F03750" w14:textId="2B86D3ED">
      <w:pPr>
        <w:spacing w:after="0" w:line="240" w:lineRule="auto"/>
        <w:ind w:left="360"/>
        <w:rPr>
          <w:rFonts w:asciiTheme="minorHAnsi" w:hAnsiTheme="minorHAnsi"/>
          <w:sz w:val="22"/>
          <w:szCs w:val="22"/>
          <w:lang w:bidi="ar-SA"/>
        </w:rPr>
      </w:pPr>
    </w:p>
    <w:p w:rsidRPr="008C62F1" w:rsidR="00EF24D4" w:rsidP="00B96A27" w:rsidRDefault="00EF24D4" w14:paraId="6E7CF918" w14:textId="27E53DBF">
      <w:pPr>
        <w:spacing w:after="0" w:line="240" w:lineRule="auto"/>
        <w:ind w:left="360"/>
        <w:rPr>
          <w:rFonts w:asciiTheme="minorHAnsi" w:hAnsiTheme="minorHAnsi"/>
          <w:sz w:val="22"/>
          <w:szCs w:val="22"/>
          <w:lang w:bidi="ar-SA"/>
        </w:rPr>
      </w:pPr>
    </w:p>
    <w:p w:rsidRPr="008C62F1" w:rsidR="00051C53" w:rsidP="00B96A27" w:rsidRDefault="00051C53" w14:paraId="207E9A96" w14:textId="33FD29EF">
      <w:pPr>
        <w:spacing w:after="0" w:line="240" w:lineRule="auto"/>
        <w:ind w:left="360"/>
        <w:rPr>
          <w:rFonts w:asciiTheme="minorHAnsi" w:hAnsiTheme="minorHAnsi"/>
          <w:sz w:val="22"/>
          <w:szCs w:val="22"/>
          <w:lang w:bidi="ar-SA"/>
        </w:rPr>
      </w:pPr>
    </w:p>
    <w:p w:rsidRPr="008C62F1" w:rsidR="00051C53" w:rsidP="00B96A27" w:rsidRDefault="00051C53" w14:paraId="123E8D92" w14:textId="04C9C20E">
      <w:pPr>
        <w:spacing w:after="0" w:line="240" w:lineRule="auto"/>
        <w:ind w:left="360"/>
        <w:rPr>
          <w:rFonts w:asciiTheme="minorHAnsi" w:hAnsiTheme="minorHAnsi"/>
          <w:sz w:val="22"/>
          <w:szCs w:val="22"/>
          <w:lang w:bidi="ar-SA"/>
        </w:rPr>
      </w:pPr>
    </w:p>
    <w:p w:rsidRPr="008C62F1" w:rsidR="00051C53" w:rsidP="00B96A27" w:rsidRDefault="00051C53" w14:paraId="4B264669" w14:textId="77777777">
      <w:pPr>
        <w:spacing w:after="0" w:line="240" w:lineRule="auto"/>
        <w:ind w:left="360"/>
        <w:rPr>
          <w:rFonts w:asciiTheme="minorHAnsi" w:hAnsiTheme="minorHAnsi"/>
          <w:sz w:val="22"/>
          <w:szCs w:val="22"/>
          <w:lang w:bidi="ar-SA"/>
        </w:rPr>
      </w:pPr>
    </w:p>
    <w:p w:rsidRPr="008C62F1" w:rsidR="00BF6F2E" w:rsidP="00B96A27" w:rsidRDefault="00BF6F2E" w14:paraId="33E55ACD" w14:textId="06DF7DC8">
      <w:pPr>
        <w:spacing w:after="0" w:line="240" w:lineRule="auto"/>
        <w:ind w:left="360"/>
        <w:rPr>
          <w:rFonts w:asciiTheme="minorHAnsi" w:hAnsiTheme="minorHAnsi"/>
          <w:b/>
          <w:bCs/>
          <w:sz w:val="22"/>
          <w:szCs w:val="22"/>
          <w:lang w:bidi="ar-SA"/>
        </w:rPr>
      </w:pPr>
      <w:r w:rsidRPr="008C62F1">
        <w:rPr>
          <w:rFonts w:asciiTheme="minorHAnsi" w:hAnsiTheme="minorHAnsi"/>
          <w:b/>
          <w:bCs/>
          <w:sz w:val="22"/>
          <w:szCs w:val="22"/>
          <w:lang w:bidi="ar-SA"/>
        </w:rPr>
        <w:t>Attaching Files – Additional Tips</w:t>
      </w:r>
    </w:p>
    <w:p w:rsidRPr="008C62F1" w:rsidR="00BF6F2E" w:rsidP="00B96A27" w:rsidRDefault="00BF6F2E" w14:paraId="00D935EE" w14:textId="77777777">
      <w:pPr>
        <w:spacing w:after="0" w:line="240" w:lineRule="auto"/>
        <w:ind w:left="360"/>
        <w:rPr>
          <w:rFonts w:eastAsia="Arial Unicode MS" w:asciiTheme="minorHAnsi" w:hAnsiTheme="minorHAnsi"/>
          <w:sz w:val="22"/>
          <w:szCs w:val="22"/>
          <w:lang w:bidi="ar-SA"/>
        </w:rPr>
      </w:pPr>
      <w:r w:rsidRPr="008C62F1">
        <w:rPr>
          <w:rFonts w:eastAsia="Arial Unicode MS" w:asciiTheme="minorHAnsi" w:hAnsiTheme="minorHAnsi"/>
          <w:sz w:val="22"/>
          <w:szCs w:val="22"/>
          <w:lang w:bidi="ar-SA"/>
        </w:rPr>
        <w:t>Please note the following tips related to attaching files to your application:</w:t>
      </w:r>
    </w:p>
    <w:p w:rsidRPr="008C62F1" w:rsidR="00BF6F2E" w:rsidP="00BF6F2E" w:rsidRDefault="00BF6F2E" w14:paraId="27F69B91" w14:textId="77777777">
      <w:pPr>
        <w:spacing w:after="0" w:line="240" w:lineRule="auto"/>
        <w:rPr>
          <w:rFonts w:eastAsia="Arial Unicode MS" w:asciiTheme="minorHAnsi" w:hAnsiTheme="minorHAnsi"/>
          <w:sz w:val="22"/>
          <w:szCs w:val="22"/>
          <w:lang w:bidi="ar-SA"/>
        </w:rPr>
      </w:pPr>
    </w:p>
    <w:p w:rsidRPr="008C62F1" w:rsidR="00BF6F2E" w:rsidP="00BF6F2E" w:rsidRDefault="00BF6F2E" w14:paraId="3ABAD4AE" w14:textId="77777777">
      <w:pPr>
        <w:numPr>
          <w:ilvl w:val="0"/>
          <w:numId w:val="26"/>
        </w:numPr>
        <w:spacing w:after="120" w:line="240" w:lineRule="auto"/>
        <w:rPr>
          <w:rFonts w:eastAsia="Arial Unicode MS" w:asciiTheme="minorHAnsi" w:hAnsiTheme="minorHAnsi"/>
          <w:sz w:val="22"/>
          <w:szCs w:val="22"/>
          <w:lang w:bidi="ar-SA"/>
        </w:rPr>
      </w:pPr>
      <w:r w:rsidRPr="008C62F1">
        <w:rPr>
          <w:rFonts w:eastAsia="Arial Unicode MS" w:asciiTheme="minorHAnsi" w:hAnsiTheme="minorHAnsi"/>
          <w:sz w:val="22"/>
          <w:szCs w:val="22"/>
          <w:lang w:bidi="ar-SA"/>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8C62F1">
        <w:rPr>
          <w:rFonts w:eastAsia="Arial Unicode MS" w:asciiTheme="minorHAnsi" w:hAnsiTheme="minorHAnsi"/>
          <w:b/>
          <w:sz w:val="22"/>
          <w:szCs w:val="22"/>
          <w:lang w:bidi="ar-SA"/>
        </w:rPr>
        <w:t>recommend</w:t>
      </w:r>
      <w:r w:rsidRPr="008C62F1">
        <w:rPr>
          <w:rFonts w:eastAsia="Arial Unicode MS" w:asciiTheme="minorHAnsi" w:hAnsiTheme="minorHAnsi"/>
          <w:sz w:val="22"/>
          <w:szCs w:val="22"/>
          <w:lang w:bidi="ar-SA"/>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8C62F1" w:rsidR="00BF6F2E" w:rsidP="00BF6F2E" w:rsidRDefault="00BF6F2E" w14:paraId="2C7DF5BC" w14:textId="77777777">
      <w:pPr>
        <w:numPr>
          <w:ilvl w:val="0"/>
          <w:numId w:val="26"/>
        </w:numPr>
        <w:spacing w:after="120" w:line="240" w:lineRule="auto"/>
        <w:rPr>
          <w:rFonts w:eastAsia="Arial Unicode MS" w:asciiTheme="minorHAnsi" w:hAnsiTheme="minorHAnsi"/>
          <w:sz w:val="22"/>
          <w:szCs w:val="22"/>
          <w:lang w:bidi="ar-SA"/>
        </w:rPr>
      </w:pPr>
      <w:r w:rsidRPr="008C62F1">
        <w:rPr>
          <w:rFonts w:eastAsia="Arial Unicode MS" w:asciiTheme="minorHAnsi" w:hAnsiTheme="minorHAnsi"/>
          <w:sz w:val="22"/>
          <w:szCs w:val="22"/>
          <w:lang w:bidi="ar-SA"/>
        </w:rPr>
        <w:t>Grants.gov cannot process an application that includes two or more files that have the same name within a grant submission.  Therefore, each file uploaded to your application package should have a unique file name.</w:t>
      </w:r>
    </w:p>
    <w:p w:rsidRPr="008C62F1" w:rsidR="00BF6F2E" w:rsidP="00BF6F2E" w:rsidRDefault="00BF6F2E" w14:paraId="7748F959" w14:textId="77777777">
      <w:pPr>
        <w:numPr>
          <w:ilvl w:val="0"/>
          <w:numId w:val="26"/>
        </w:numPr>
        <w:spacing w:after="120" w:line="240" w:lineRule="auto"/>
        <w:rPr>
          <w:rFonts w:asciiTheme="minorHAnsi" w:hAnsiTheme="minorHAnsi"/>
          <w:sz w:val="22"/>
          <w:szCs w:val="22"/>
          <w:lang w:bidi="ar-SA"/>
        </w:rPr>
      </w:pPr>
      <w:r w:rsidRPr="008C62F1">
        <w:rPr>
          <w:rFonts w:asciiTheme="minorHAnsi" w:hAnsiTheme="minorHAnsi"/>
          <w:sz w:val="22"/>
          <w:szCs w:val="22"/>
          <w:lang w:bidi="ar-SA"/>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8C62F1">
        <w:rPr>
          <w:rFonts w:asciiTheme="minorHAnsi" w:hAnsiTheme="minorHAnsi"/>
          <w:color w:val="363636"/>
          <w:sz w:val="22"/>
          <w:szCs w:val="22"/>
          <w:lang w:bidi="ar-SA"/>
        </w:rPr>
        <w:t xml:space="preserve"> </w:t>
      </w:r>
      <w:r w:rsidRPr="008C62F1">
        <w:rPr>
          <w:rFonts w:asciiTheme="minorHAnsi" w:hAnsiTheme="minorHAnsi"/>
          <w:sz w:val="22"/>
          <w:szCs w:val="22"/>
          <w:lang w:bidi="ar-SA"/>
        </w:rPr>
        <w:t xml:space="preserve"> Applications submitted that do not comply with the Grants.gov guidelines will be rejected at Grants.gov and not forwarded to the Department.  </w:t>
      </w:r>
    </w:p>
    <w:p w:rsidRPr="008C62F1" w:rsidR="00BF6F2E" w:rsidP="00BF6F2E" w:rsidRDefault="00BF6F2E" w14:paraId="4592B32F" w14:textId="77777777">
      <w:pPr>
        <w:numPr>
          <w:ilvl w:val="0"/>
          <w:numId w:val="26"/>
        </w:numPr>
        <w:spacing w:after="120" w:line="240" w:lineRule="auto"/>
        <w:rPr>
          <w:rFonts w:eastAsia="Arial Unicode MS" w:asciiTheme="minorHAnsi" w:hAnsiTheme="minorHAnsi"/>
          <w:sz w:val="22"/>
          <w:szCs w:val="22"/>
          <w:lang w:bidi="ar-SA"/>
        </w:rPr>
      </w:pPr>
      <w:r w:rsidRPr="008C62F1">
        <w:rPr>
          <w:rFonts w:eastAsia="Arial Unicode MS" w:asciiTheme="minorHAnsi" w:hAnsiTheme="minorHAnsi"/>
          <w:sz w:val="22"/>
          <w:szCs w:val="22"/>
          <w:lang w:bidi="ar-SA"/>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8C62F1" w:rsidR="00BF6F2E" w:rsidP="00BF6F2E" w:rsidRDefault="00BF6F2E" w14:paraId="27F0E279" w14:textId="77777777">
      <w:pPr>
        <w:spacing w:after="0" w:line="240" w:lineRule="auto"/>
        <w:rPr>
          <w:rFonts w:eastAsia="Arial Unicode MS" w:asciiTheme="minorHAnsi" w:hAnsiTheme="minorHAnsi"/>
          <w:sz w:val="22"/>
          <w:szCs w:val="22"/>
          <w:lang w:bidi="ar-SA"/>
        </w:rPr>
      </w:pPr>
    </w:p>
    <w:p w:rsidRPr="008C62F1" w:rsidR="001A583F" w:rsidP="00827CD4" w:rsidRDefault="001A583F" w14:paraId="5F2D11F9" w14:textId="77777777">
      <w:pPr>
        <w:spacing w:after="0" w:line="240" w:lineRule="auto"/>
        <w:ind w:left="360"/>
        <w:rPr>
          <w:rFonts w:asciiTheme="minorHAnsi" w:hAnsiTheme="minorHAnsi"/>
          <w:sz w:val="22"/>
          <w:szCs w:val="22"/>
        </w:rPr>
      </w:pPr>
      <w:r w:rsidRPr="008C62F1">
        <w:rPr>
          <w:rFonts w:asciiTheme="minorHAnsi" w:hAnsiTheme="minorHAnsi"/>
          <w:b/>
          <w:sz w:val="22"/>
          <w:szCs w:val="22"/>
        </w:rPr>
        <w:t xml:space="preserve">Grants.gov System Maintenance </w:t>
      </w:r>
    </w:p>
    <w:p w:rsidRPr="008C62F1" w:rsidR="001A583F" w:rsidP="00827CD4" w:rsidRDefault="001A583F" w14:paraId="5F176B60" w14:textId="77777777">
      <w:pPr>
        <w:spacing w:after="0" w:line="240" w:lineRule="auto"/>
        <w:ind w:left="360"/>
        <w:rPr>
          <w:rFonts w:asciiTheme="minorHAnsi" w:hAnsiTheme="minorHAnsi"/>
          <w:sz w:val="22"/>
          <w:szCs w:val="22"/>
        </w:rPr>
      </w:pPr>
      <w:r w:rsidRPr="008C62F1">
        <w:rPr>
          <w:rFonts w:asciiTheme="minorHAnsi" w:hAnsiTheme="minorHAnsi"/>
          <w:sz w:val="22"/>
          <w:szCs w:val="22"/>
        </w:rPr>
        <w:t>Please be reminded that the Grants.gov system will not be available for use during the times listed below.</w:t>
      </w:r>
    </w:p>
    <w:p w:rsidRPr="008C62F1" w:rsidR="00BA062A" w:rsidP="00827CD4" w:rsidRDefault="00BA062A" w14:paraId="207F2DA0" w14:textId="77777777">
      <w:pPr>
        <w:spacing w:after="0" w:line="240" w:lineRule="auto"/>
        <w:ind w:left="360"/>
        <w:rPr>
          <w:rFonts w:asciiTheme="minorHAnsi" w:hAnsiTheme="minorHAnsi"/>
          <w:sz w:val="22"/>
          <w:szCs w:val="22"/>
        </w:rPr>
      </w:pPr>
    </w:p>
    <w:tbl>
      <w:tblPr>
        <w:tblW w:w="10186" w:type="dxa"/>
        <w:tblInd w:w="611" w:type="dxa"/>
        <w:tblBorders>
          <w:bottom w:val="single" w:color="C0C0C0" w:sz="6" w:space="0"/>
          <w:right w:val="single" w:color="C0C0C0" w:sz="6" w:space="0"/>
        </w:tblBorders>
        <w:shd w:val="clear" w:color="auto" w:fill="FFFFFF"/>
        <w:tblCellMar>
          <w:top w:w="60" w:type="dxa"/>
          <w:left w:w="60" w:type="dxa"/>
          <w:bottom w:w="60" w:type="dxa"/>
          <w:right w:w="60" w:type="dxa"/>
        </w:tblCellMar>
        <w:tblLook w:val="04A0" w:firstRow="1" w:lastRow="0" w:firstColumn="1" w:lastColumn="0" w:noHBand="0" w:noVBand="1"/>
        <w:tblDescription w:val="Grants.gov System Outages"/>
      </w:tblPr>
      <w:tblGrid>
        <w:gridCol w:w="1882"/>
        <w:gridCol w:w="1891"/>
        <w:gridCol w:w="6413"/>
      </w:tblGrid>
      <w:tr w:rsidRPr="008C62F1" w:rsidR="001A583F" w:rsidTr="00827CD4" w14:paraId="76C9A149" w14:textId="77777777">
        <w:trPr>
          <w:tblHeader/>
        </w:trPr>
        <w:tc>
          <w:tcPr>
            <w:tcW w:w="1882" w:type="dxa"/>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8C62F1" w:rsidR="001A583F" w:rsidP="00827CD4" w:rsidRDefault="001A583F" w14:paraId="4A060E3E" w14:textId="77777777">
            <w:pPr>
              <w:spacing w:after="0" w:line="240" w:lineRule="auto"/>
              <w:ind w:left="360"/>
              <w:jc w:val="center"/>
              <w:rPr>
                <w:rFonts w:cs="Arial" w:asciiTheme="minorHAnsi" w:hAnsiTheme="minorHAnsi"/>
                <w:b/>
                <w:sz w:val="22"/>
                <w:szCs w:val="22"/>
                <w:lang w:bidi="ar-SA"/>
              </w:rPr>
            </w:pPr>
            <w:r w:rsidRPr="008C62F1">
              <w:rPr>
                <w:rFonts w:cs="Arial" w:asciiTheme="minorHAnsi" w:hAnsiTheme="minorHAnsi"/>
                <w:b/>
                <w:sz w:val="22"/>
                <w:szCs w:val="22"/>
                <w:lang w:bidi="ar-SA"/>
              </w:rPr>
              <w:t>Date</w:t>
            </w:r>
          </w:p>
        </w:tc>
        <w:tc>
          <w:tcPr>
            <w:tcW w:w="1891" w:type="dxa"/>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8C62F1" w:rsidR="001A583F" w:rsidP="00827CD4" w:rsidRDefault="001A583F" w14:paraId="655D466D" w14:textId="77777777">
            <w:pPr>
              <w:spacing w:after="0" w:line="240" w:lineRule="auto"/>
              <w:ind w:left="360"/>
              <w:jc w:val="center"/>
              <w:rPr>
                <w:rFonts w:cs="Arial" w:asciiTheme="minorHAnsi" w:hAnsiTheme="minorHAnsi"/>
                <w:b/>
                <w:sz w:val="22"/>
                <w:szCs w:val="22"/>
                <w:lang w:bidi="ar-SA"/>
              </w:rPr>
            </w:pPr>
            <w:r w:rsidRPr="008C62F1">
              <w:rPr>
                <w:rFonts w:cs="Arial" w:asciiTheme="minorHAnsi" w:hAnsiTheme="minorHAnsi"/>
                <w:b/>
                <w:sz w:val="22"/>
                <w:szCs w:val="22"/>
                <w:lang w:bidi="ar-SA"/>
              </w:rPr>
              <w:t>Scope</w:t>
            </w:r>
          </w:p>
        </w:tc>
        <w:tc>
          <w:tcPr>
            <w:tcW w:w="0" w:type="auto"/>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8C62F1" w:rsidR="001A583F" w:rsidP="00827CD4" w:rsidRDefault="001A583F" w14:paraId="46639EA3" w14:textId="77777777">
            <w:pPr>
              <w:spacing w:after="0" w:line="240" w:lineRule="auto"/>
              <w:ind w:left="360"/>
              <w:jc w:val="center"/>
              <w:rPr>
                <w:rFonts w:cs="Arial" w:asciiTheme="minorHAnsi" w:hAnsiTheme="minorHAnsi"/>
                <w:b/>
                <w:sz w:val="22"/>
                <w:szCs w:val="22"/>
                <w:lang w:bidi="ar-SA"/>
              </w:rPr>
            </w:pPr>
            <w:r w:rsidRPr="008C62F1">
              <w:rPr>
                <w:rFonts w:cs="Arial" w:asciiTheme="minorHAnsi" w:hAnsiTheme="minorHAnsi"/>
                <w:b/>
                <w:sz w:val="22"/>
                <w:szCs w:val="22"/>
                <w:lang w:bidi="ar-SA"/>
              </w:rPr>
              <w:t>Details</w:t>
            </w:r>
          </w:p>
        </w:tc>
      </w:tr>
      <w:tr w:rsidRPr="008C62F1" w:rsidR="00202BC6" w:rsidTr="00827CD4" w14:paraId="43EED7CF" w14:textId="77777777">
        <w:trPr>
          <w:trHeight w:val="891"/>
        </w:trPr>
        <w:tc>
          <w:tcPr>
            <w:tcW w:w="1882"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202BC6" w:rsidP="00827CD4" w:rsidRDefault="00451BA7" w14:paraId="1D352252" w14:textId="2A799DD6">
            <w:pPr>
              <w:spacing w:after="0" w:line="240" w:lineRule="auto"/>
              <w:ind w:left="360"/>
              <w:rPr>
                <w:rFonts w:cs="Arial" w:asciiTheme="minorHAnsi" w:hAnsiTheme="minorHAnsi"/>
                <w:b/>
                <w:bCs/>
                <w:color w:val="363636"/>
                <w:lang w:bidi="ar-SA"/>
              </w:rPr>
            </w:pPr>
            <w:r w:rsidRPr="008C62F1">
              <w:rPr>
                <w:rFonts w:ascii="Arial" w:hAnsi="Arial" w:cs="Arial"/>
                <w:color w:val="363636"/>
                <w:sz w:val="18"/>
                <w:szCs w:val="18"/>
              </w:rPr>
              <w:t>February 20</w:t>
            </w:r>
            <w:r w:rsidRPr="008C62F1">
              <w:rPr>
                <w:rFonts w:ascii="Arial" w:hAnsi="Arial" w:cs="Arial"/>
                <w:color w:val="363636"/>
                <w:sz w:val="18"/>
                <w:szCs w:val="18"/>
                <w:vertAlign w:val="superscript"/>
              </w:rPr>
              <w:t>th</w:t>
            </w:r>
            <w:r w:rsidRPr="008C62F1">
              <w:rPr>
                <w:rFonts w:ascii="Arial" w:hAnsi="Arial" w:cs="Arial"/>
                <w:color w:val="363636"/>
                <w:sz w:val="18"/>
                <w:szCs w:val="18"/>
              </w:rPr>
              <w:t xml:space="preserve"> – 22</w:t>
            </w:r>
            <w:r w:rsidRPr="008C62F1">
              <w:rPr>
                <w:rFonts w:ascii="Arial" w:hAnsi="Arial" w:cs="Arial"/>
                <w:color w:val="363636"/>
                <w:sz w:val="18"/>
                <w:szCs w:val="18"/>
                <w:vertAlign w:val="superscript"/>
              </w:rPr>
              <w:t>nd</w:t>
            </w:r>
            <w:r w:rsidRPr="008C62F1" w:rsidR="002548BB">
              <w:rPr>
                <w:rFonts w:ascii="Arial" w:hAnsi="Arial" w:cs="Arial"/>
                <w:color w:val="363636"/>
                <w:sz w:val="18"/>
                <w:szCs w:val="18"/>
              </w:rPr>
              <w:t xml:space="preserve"> </w:t>
            </w:r>
            <w:r w:rsidRPr="008C62F1" w:rsidR="00932251">
              <w:rPr>
                <w:rFonts w:ascii="Arial" w:hAnsi="Arial" w:cs="Arial"/>
                <w:color w:val="363636"/>
                <w:sz w:val="18"/>
                <w:szCs w:val="18"/>
              </w:rPr>
              <w:t>2021</w:t>
            </w:r>
          </w:p>
        </w:tc>
        <w:tc>
          <w:tcPr>
            <w:tcW w:w="1891"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202BC6" w:rsidP="00827CD4" w:rsidRDefault="00202BC6" w14:paraId="1A726E32" w14:textId="0A9FC3E2">
            <w:pPr>
              <w:spacing w:after="0" w:line="240" w:lineRule="auto"/>
              <w:ind w:left="360"/>
              <w:rPr>
                <w:rFonts w:cs="Arial" w:asciiTheme="minorHAnsi" w:hAnsiTheme="minorHAnsi"/>
                <w:color w:val="363636"/>
                <w:lang w:bidi="ar-SA"/>
              </w:rPr>
            </w:pPr>
            <w:r w:rsidRPr="008C62F1">
              <w:rPr>
                <w:rFonts w:ascii="Arial" w:hAnsi="Arial" w:cs="Arial"/>
                <w:color w:val="363636"/>
                <w:sz w:val="18"/>
                <w:szCs w:val="18"/>
              </w:rPr>
              <w:t>Server Maintenance</w:t>
            </w:r>
          </w:p>
        </w:tc>
        <w:tc>
          <w:tcPr>
            <w:tcW w:w="0" w:type="auto"/>
            <w:tcBorders>
              <w:top w:val="single" w:color="C0C0C0" w:sz="6" w:space="0"/>
              <w:left w:val="single" w:color="C0C0C0" w:sz="6" w:space="0"/>
              <w:bottom w:val="single" w:color="C0C0C0" w:sz="6" w:space="0"/>
              <w:right w:val="single" w:color="C0C0C0" w:sz="6" w:space="0"/>
            </w:tcBorders>
            <w:shd w:val="clear" w:color="auto" w:fill="FFFFFF"/>
            <w:tcMar>
              <w:top w:w="30" w:type="dxa"/>
              <w:left w:w="30" w:type="dxa"/>
              <w:bottom w:w="45" w:type="dxa"/>
              <w:right w:w="30" w:type="dxa"/>
            </w:tcMar>
          </w:tcPr>
          <w:p w:rsidRPr="008C62F1" w:rsidR="00202BC6" w:rsidP="00827CD4" w:rsidRDefault="00202BC6" w14:paraId="32FA35CD" w14:textId="4EB80957">
            <w:pPr>
              <w:spacing w:after="0" w:line="240" w:lineRule="auto"/>
              <w:ind w:left="360"/>
              <w:rPr>
                <w:rFonts w:cs="Arial" w:asciiTheme="minorHAnsi" w:hAnsiTheme="minorHAnsi"/>
                <w:b/>
                <w:bCs/>
                <w:lang w:bidi="ar-SA"/>
              </w:rPr>
            </w:pPr>
            <w:r w:rsidRPr="008C62F1">
              <w:rPr>
                <w:rStyle w:val="Strong"/>
                <w:rFonts w:ascii="Arial" w:hAnsi="Arial" w:cs="Arial"/>
                <w:sz w:val="18"/>
                <w:szCs w:val="18"/>
              </w:rPr>
              <w:t>Scheduled Maintenance Outage:</w:t>
            </w:r>
            <w:r w:rsidRPr="008C62F1">
              <w:rPr>
                <w:rFonts w:ascii="Arial" w:hAnsi="Arial" w:cs="Arial"/>
                <w:sz w:val="18"/>
                <w:szCs w:val="18"/>
              </w:rPr>
              <w:br/>
              <w:t xml:space="preserve">Production System will go </w:t>
            </w:r>
            <w:r w:rsidRPr="008C62F1">
              <w:rPr>
                <w:rStyle w:val="Strong"/>
                <w:rFonts w:ascii="Arial" w:hAnsi="Arial" w:cs="Arial"/>
                <w:sz w:val="18"/>
                <w:szCs w:val="18"/>
              </w:rPr>
              <w:t>Offline</w:t>
            </w:r>
            <w:r w:rsidRPr="008C62F1">
              <w:rPr>
                <w:rFonts w:ascii="Arial" w:hAnsi="Arial" w:cs="Arial"/>
                <w:sz w:val="18"/>
                <w:szCs w:val="18"/>
              </w:rPr>
              <w:t xml:space="preserve"> Saturday </w:t>
            </w:r>
            <w:r w:rsidRPr="008C62F1" w:rsidR="00451BA7">
              <w:rPr>
                <w:rFonts w:ascii="Arial" w:hAnsi="Arial" w:cs="Arial"/>
                <w:sz w:val="18"/>
                <w:szCs w:val="18"/>
              </w:rPr>
              <w:t>February 20th</w:t>
            </w:r>
            <w:r w:rsidRPr="008C62F1" w:rsidR="00932251">
              <w:rPr>
                <w:rFonts w:ascii="Arial" w:hAnsi="Arial" w:cs="Arial"/>
                <w:sz w:val="18"/>
                <w:szCs w:val="18"/>
              </w:rPr>
              <w:t>, 2021</w:t>
            </w:r>
            <w:r w:rsidRPr="008C62F1">
              <w:rPr>
                <w:rFonts w:ascii="Arial" w:hAnsi="Arial" w:cs="Arial"/>
                <w:sz w:val="18"/>
                <w:szCs w:val="18"/>
              </w:rPr>
              <w:t xml:space="preserve"> at 12:01 AM ET.</w:t>
            </w:r>
            <w:r w:rsidRPr="008C62F1">
              <w:rPr>
                <w:rFonts w:ascii="Arial" w:hAnsi="Arial" w:cs="Arial"/>
                <w:sz w:val="18"/>
                <w:szCs w:val="18"/>
              </w:rPr>
              <w:br/>
              <w:t xml:space="preserve">Production System will go </w:t>
            </w:r>
            <w:r w:rsidRPr="008C62F1">
              <w:rPr>
                <w:rStyle w:val="Strong"/>
                <w:rFonts w:ascii="Arial" w:hAnsi="Arial" w:cs="Arial"/>
                <w:sz w:val="18"/>
                <w:szCs w:val="18"/>
              </w:rPr>
              <w:t>Online</w:t>
            </w:r>
            <w:r w:rsidRPr="008C62F1">
              <w:rPr>
                <w:rFonts w:ascii="Arial" w:hAnsi="Arial" w:cs="Arial"/>
                <w:sz w:val="18"/>
                <w:szCs w:val="18"/>
              </w:rPr>
              <w:t xml:space="preserve"> Monday </w:t>
            </w:r>
            <w:r w:rsidRPr="008C62F1" w:rsidR="00451BA7">
              <w:rPr>
                <w:rFonts w:ascii="Arial" w:hAnsi="Arial" w:cs="Arial"/>
                <w:sz w:val="18"/>
                <w:szCs w:val="18"/>
              </w:rPr>
              <w:t>February 22nd</w:t>
            </w:r>
            <w:r w:rsidRPr="008C62F1" w:rsidR="00932251">
              <w:rPr>
                <w:rFonts w:ascii="Arial" w:hAnsi="Arial" w:cs="Arial"/>
                <w:sz w:val="18"/>
                <w:szCs w:val="18"/>
              </w:rPr>
              <w:t>, 2021</w:t>
            </w:r>
            <w:r w:rsidRPr="008C62F1">
              <w:rPr>
                <w:rFonts w:ascii="Arial" w:hAnsi="Arial" w:cs="Arial"/>
                <w:sz w:val="18"/>
                <w:szCs w:val="18"/>
              </w:rPr>
              <w:t xml:space="preserve"> at 6:00 AM ET.</w:t>
            </w:r>
          </w:p>
        </w:tc>
      </w:tr>
      <w:tr w:rsidRPr="008C62F1" w:rsidR="00D96AF5" w:rsidTr="00827CD4" w14:paraId="77E00CA3" w14:textId="77777777">
        <w:trPr>
          <w:trHeight w:val="891"/>
        </w:trPr>
        <w:tc>
          <w:tcPr>
            <w:tcW w:w="1882"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D96AF5" w:rsidP="00D96AF5" w:rsidRDefault="00D96AF5" w14:paraId="3AEA5144" w14:textId="4BE2F9DA">
            <w:pPr>
              <w:spacing w:after="0" w:line="240" w:lineRule="auto"/>
              <w:ind w:left="360"/>
              <w:rPr>
                <w:rFonts w:ascii="Arial" w:hAnsi="Arial" w:cs="Arial"/>
                <w:sz w:val="18"/>
                <w:szCs w:val="18"/>
              </w:rPr>
            </w:pPr>
            <w:r w:rsidRPr="008C62F1">
              <w:rPr>
                <w:rFonts w:ascii="Arial" w:hAnsi="Arial" w:cs="Arial"/>
                <w:sz w:val="18"/>
                <w:szCs w:val="18"/>
              </w:rPr>
              <w:t>March 20</w:t>
            </w:r>
            <w:r w:rsidRPr="008C62F1" w:rsidR="002875C5">
              <w:rPr>
                <w:rFonts w:ascii="Arial" w:hAnsi="Arial" w:cs="Arial"/>
                <w:sz w:val="18"/>
                <w:szCs w:val="18"/>
                <w:vertAlign w:val="superscript"/>
              </w:rPr>
              <w:t>th</w:t>
            </w:r>
            <w:r w:rsidRPr="008C62F1" w:rsidR="002875C5">
              <w:rPr>
                <w:rFonts w:ascii="Arial" w:hAnsi="Arial" w:cs="Arial"/>
                <w:sz w:val="18"/>
                <w:szCs w:val="18"/>
              </w:rPr>
              <w:t xml:space="preserve"> </w:t>
            </w:r>
            <w:r w:rsidRPr="008C62F1">
              <w:rPr>
                <w:rFonts w:ascii="Arial" w:hAnsi="Arial" w:cs="Arial"/>
                <w:sz w:val="18"/>
                <w:szCs w:val="18"/>
              </w:rPr>
              <w:t>-</w:t>
            </w:r>
            <w:r w:rsidRPr="008C62F1" w:rsidR="002875C5">
              <w:rPr>
                <w:rFonts w:ascii="Arial" w:hAnsi="Arial" w:cs="Arial"/>
                <w:sz w:val="18"/>
                <w:szCs w:val="18"/>
              </w:rPr>
              <w:t xml:space="preserve"> </w:t>
            </w:r>
            <w:r w:rsidRPr="008C62F1">
              <w:rPr>
                <w:rFonts w:ascii="Arial" w:hAnsi="Arial" w:cs="Arial"/>
                <w:sz w:val="18"/>
                <w:szCs w:val="18"/>
              </w:rPr>
              <w:t>22</w:t>
            </w:r>
            <w:r w:rsidRPr="008C62F1" w:rsidR="002875C5">
              <w:rPr>
                <w:rFonts w:ascii="Arial" w:hAnsi="Arial" w:cs="Arial"/>
                <w:sz w:val="18"/>
                <w:szCs w:val="18"/>
              </w:rPr>
              <w:t>nd</w:t>
            </w:r>
            <w:r w:rsidRPr="008C62F1">
              <w:rPr>
                <w:rFonts w:ascii="Arial" w:hAnsi="Arial" w:cs="Arial"/>
                <w:sz w:val="18"/>
                <w:szCs w:val="18"/>
              </w:rPr>
              <w:t>, 2021</w:t>
            </w:r>
          </w:p>
        </w:tc>
        <w:tc>
          <w:tcPr>
            <w:tcW w:w="1891"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D96AF5" w:rsidP="00D96AF5" w:rsidRDefault="00D96AF5" w14:paraId="4A3C7F56" w14:textId="3E110133">
            <w:pPr>
              <w:spacing w:after="0" w:line="240" w:lineRule="auto"/>
              <w:ind w:left="360"/>
              <w:rPr>
                <w:rFonts w:ascii="Arial" w:hAnsi="Arial" w:cs="Arial"/>
                <w:sz w:val="18"/>
                <w:szCs w:val="18"/>
              </w:rPr>
            </w:pPr>
            <w:r w:rsidRPr="008C62F1">
              <w:rPr>
                <w:rFonts w:ascii="Arial" w:hAnsi="Arial" w:cs="Arial"/>
                <w:sz w:val="18"/>
                <w:szCs w:val="18"/>
              </w:rPr>
              <w:t>Server Maintenance</w:t>
            </w:r>
          </w:p>
        </w:tc>
        <w:tc>
          <w:tcPr>
            <w:tcW w:w="0" w:type="auto"/>
            <w:tcBorders>
              <w:top w:val="single" w:color="C0C0C0" w:sz="6" w:space="0"/>
              <w:left w:val="single" w:color="C0C0C0" w:sz="6" w:space="0"/>
              <w:bottom w:val="single" w:color="C0C0C0" w:sz="6" w:space="0"/>
              <w:right w:val="single" w:color="C0C0C0" w:sz="6" w:space="0"/>
            </w:tcBorders>
            <w:shd w:val="clear" w:color="auto" w:fill="FFFFFF"/>
            <w:tcMar>
              <w:top w:w="30" w:type="dxa"/>
              <w:left w:w="30" w:type="dxa"/>
              <w:bottom w:w="45" w:type="dxa"/>
              <w:right w:w="30" w:type="dxa"/>
            </w:tcMar>
          </w:tcPr>
          <w:p w:rsidRPr="008C62F1" w:rsidR="00D96AF5" w:rsidP="00D96AF5" w:rsidRDefault="00D96AF5" w14:paraId="0DEDD3B9" w14:textId="2A7D632E">
            <w:pPr>
              <w:spacing w:after="0" w:line="240" w:lineRule="auto"/>
              <w:ind w:left="360"/>
              <w:rPr>
                <w:rStyle w:val="Strong"/>
                <w:rFonts w:ascii="Arial" w:hAnsi="Arial" w:cs="Arial"/>
                <w:sz w:val="18"/>
                <w:szCs w:val="18"/>
              </w:rPr>
            </w:pPr>
            <w:r w:rsidRPr="008C62F1">
              <w:rPr>
                <w:rStyle w:val="Strong"/>
                <w:rFonts w:ascii="Arial" w:hAnsi="Arial" w:cs="Arial"/>
                <w:sz w:val="18"/>
                <w:szCs w:val="18"/>
              </w:rPr>
              <w:t>Scheduled Maintenance Outage:</w:t>
            </w:r>
            <w:r w:rsidRPr="008C62F1">
              <w:rPr>
                <w:rFonts w:ascii="Arial" w:hAnsi="Arial" w:cs="Arial"/>
                <w:sz w:val="18"/>
                <w:szCs w:val="18"/>
              </w:rPr>
              <w:br/>
              <w:t>Production System will go </w:t>
            </w:r>
            <w:r w:rsidRPr="008C62F1">
              <w:rPr>
                <w:rStyle w:val="Strong"/>
                <w:rFonts w:ascii="Arial" w:hAnsi="Arial" w:cs="Arial"/>
                <w:sz w:val="18"/>
                <w:szCs w:val="18"/>
              </w:rPr>
              <w:t>Offline</w:t>
            </w:r>
            <w:r w:rsidRPr="008C62F1">
              <w:rPr>
                <w:rFonts w:ascii="Arial" w:hAnsi="Arial" w:cs="Arial"/>
                <w:sz w:val="18"/>
                <w:szCs w:val="18"/>
              </w:rPr>
              <w:t> Saturday March 20</w:t>
            </w:r>
            <w:r w:rsidRPr="008C62F1" w:rsidR="002875C5">
              <w:rPr>
                <w:rFonts w:ascii="Arial" w:hAnsi="Arial" w:cs="Arial"/>
                <w:sz w:val="18"/>
                <w:szCs w:val="18"/>
              </w:rPr>
              <w:t>th</w:t>
            </w:r>
            <w:r w:rsidRPr="008C62F1">
              <w:rPr>
                <w:rFonts w:ascii="Arial" w:hAnsi="Arial" w:cs="Arial"/>
                <w:sz w:val="18"/>
                <w:szCs w:val="18"/>
              </w:rPr>
              <w:t>, 2021 at 12:01 AM ET.</w:t>
            </w:r>
            <w:r w:rsidRPr="008C62F1">
              <w:rPr>
                <w:rFonts w:ascii="Arial" w:hAnsi="Arial" w:cs="Arial"/>
                <w:sz w:val="18"/>
                <w:szCs w:val="18"/>
              </w:rPr>
              <w:br/>
              <w:t>Production System will go </w:t>
            </w:r>
            <w:r w:rsidRPr="008C62F1">
              <w:rPr>
                <w:rStyle w:val="Strong"/>
                <w:rFonts w:ascii="Arial" w:hAnsi="Arial" w:cs="Arial"/>
                <w:sz w:val="18"/>
                <w:szCs w:val="18"/>
              </w:rPr>
              <w:t>Online</w:t>
            </w:r>
            <w:r w:rsidRPr="008C62F1">
              <w:rPr>
                <w:rFonts w:ascii="Arial" w:hAnsi="Arial" w:cs="Arial"/>
                <w:sz w:val="18"/>
                <w:szCs w:val="18"/>
              </w:rPr>
              <w:t> Monday March 22</w:t>
            </w:r>
            <w:r w:rsidRPr="008C62F1" w:rsidR="002875C5">
              <w:rPr>
                <w:rFonts w:ascii="Arial" w:hAnsi="Arial" w:cs="Arial"/>
                <w:sz w:val="18"/>
                <w:szCs w:val="18"/>
              </w:rPr>
              <w:t>nd</w:t>
            </w:r>
            <w:r w:rsidRPr="008C62F1">
              <w:rPr>
                <w:rFonts w:ascii="Arial" w:hAnsi="Arial" w:cs="Arial"/>
                <w:sz w:val="18"/>
                <w:szCs w:val="18"/>
              </w:rPr>
              <w:t>, 2021 at 6:00 AM ET.</w:t>
            </w:r>
          </w:p>
        </w:tc>
      </w:tr>
      <w:tr w:rsidRPr="008C62F1" w:rsidR="00D96AF5" w:rsidTr="00D96AF5" w14:paraId="3E5C4C6A" w14:textId="77777777">
        <w:trPr>
          <w:trHeight w:val="891"/>
        </w:trPr>
        <w:tc>
          <w:tcPr>
            <w:tcW w:w="1882"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D96AF5" w:rsidP="00D96AF5" w:rsidRDefault="00D96AF5" w14:paraId="7DEB0703" w14:textId="16A8DCFB">
            <w:pPr>
              <w:spacing w:after="0" w:line="240" w:lineRule="auto"/>
              <w:ind w:left="360"/>
              <w:rPr>
                <w:rFonts w:ascii="Arial" w:hAnsi="Arial" w:cs="Arial"/>
                <w:sz w:val="18"/>
                <w:szCs w:val="18"/>
              </w:rPr>
            </w:pPr>
            <w:r w:rsidRPr="008C62F1">
              <w:rPr>
                <w:rFonts w:ascii="Arial" w:hAnsi="Arial" w:cs="Arial"/>
                <w:sz w:val="18"/>
                <w:szCs w:val="18"/>
              </w:rPr>
              <w:t>April 17</w:t>
            </w:r>
            <w:r w:rsidRPr="008C62F1" w:rsidR="002875C5">
              <w:rPr>
                <w:rFonts w:ascii="Arial" w:hAnsi="Arial" w:cs="Arial"/>
                <w:sz w:val="18"/>
                <w:szCs w:val="18"/>
                <w:vertAlign w:val="superscript"/>
              </w:rPr>
              <w:t>th</w:t>
            </w:r>
            <w:r w:rsidRPr="008C62F1" w:rsidR="002875C5">
              <w:rPr>
                <w:rFonts w:ascii="Arial" w:hAnsi="Arial" w:cs="Arial"/>
                <w:sz w:val="18"/>
                <w:szCs w:val="18"/>
              </w:rPr>
              <w:t xml:space="preserve"> </w:t>
            </w:r>
            <w:r w:rsidRPr="008C62F1">
              <w:rPr>
                <w:rFonts w:ascii="Arial" w:hAnsi="Arial" w:cs="Arial"/>
                <w:sz w:val="18"/>
                <w:szCs w:val="18"/>
              </w:rPr>
              <w:t>-19</w:t>
            </w:r>
            <w:r w:rsidRPr="008C62F1" w:rsidR="002875C5">
              <w:rPr>
                <w:rFonts w:ascii="Arial" w:hAnsi="Arial" w:cs="Arial"/>
                <w:sz w:val="18"/>
                <w:szCs w:val="18"/>
                <w:vertAlign w:val="superscript"/>
              </w:rPr>
              <w:t>th</w:t>
            </w:r>
            <w:r w:rsidRPr="008C62F1" w:rsidR="002875C5">
              <w:rPr>
                <w:rFonts w:ascii="Arial" w:hAnsi="Arial" w:cs="Arial"/>
                <w:sz w:val="18"/>
                <w:szCs w:val="18"/>
              </w:rPr>
              <w:t xml:space="preserve"> </w:t>
            </w:r>
            <w:r w:rsidRPr="008C62F1">
              <w:rPr>
                <w:rFonts w:ascii="Arial" w:hAnsi="Arial" w:cs="Arial"/>
                <w:sz w:val="18"/>
                <w:szCs w:val="18"/>
              </w:rPr>
              <w:t xml:space="preserve"> 2021</w:t>
            </w:r>
          </w:p>
        </w:tc>
        <w:tc>
          <w:tcPr>
            <w:tcW w:w="1891" w:type="dxa"/>
            <w:tcBorders>
              <w:top w:val="single" w:color="C0C0C0" w:sz="6" w:space="0"/>
              <w:left w:val="single" w:color="C0C0C0" w:sz="6" w:space="0"/>
              <w:bottom w:val="single" w:color="C0C0C0" w:sz="6" w:space="0"/>
            </w:tcBorders>
            <w:shd w:val="clear" w:color="auto" w:fill="FFFFFF"/>
            <w:noWrap/>
            <w:tcMar>
              <w:top w:w="30" w:type="dxa"/>
              <w:left w:w="30" w:type="dxa"/>
              <w:bottom w:w="45" w:type="dxa"/>
              <w:right w:w="30" w:type="dxa"/>
            </w:tcMar>
          </w:tcPr>
          <w:p w:rsidRPr="008C62F1" w:rsidR="00D96AF5" w:rsidP="00D96AF5" w:rsidRDefault="00D96AF5" w14:paraId="3C78EC89" w14:textId="77777777">
            <w:pPr>
              <w:spacing w:after="0" w:line="240" w:lineRule="auto"/>
              <w:ind w:left="360"/>
              <w:rPr>
                <w:rFonts w:ascii="Arial" w:hAnsi="Arial" w:cs="Arial"/>
                <w:sz w:val="18"/>
                <w:szCs w:val="18"/>
              </w:rPr>
            </w:pPr>
            <w:r w:rsidRPr="008C62F1">
              <w:rPr>
                <w:rFonts w:ascii="Arial" w:hAnsi="Arial" w:cs="Arial"/>
                <w:sz w:val="18"/>
                <w:szCs w:val="18"/>
              </w:rPr>
              <w:t>Server Maintenance</w:t>
            </w:r>
          </w:p>
        </w:tc>
        <w:tc>
          <w:tcPr>
            <w:tcW w:w="0" w:type="auto"/>
            <w:tcBorders>
              <w:top w:val="single" w:color="C0C0C0" w:sz="6" w:space="0"/>
              <w:left w:val="single" w:color="C0C0C0" w:sz="6" w:space="0"/>
              <w:bottom w:val="single" w:color="C0C0C0" w:sz="6" w:space="0"/>
              <w:right w:val="single" w:color="C0C0C0" w:sz="6" w:space="0"/>
            </w:tcBorders>
            <w:shd w:val="clear" w:color="auto" w:fill="FFFFFF"/>
            <w:tcMar>
              <w:top w:w="30" w:type="dxa"/>
              <w:left w:w="30" w:type="dxa"/>
              <w:bottom w:w="45" w:type="dxa"/>
              <w:right w:w="30" w:type="dxa"/>
            </w:tcMar>
          </w:tcPr>
          <w:p w:rsidRPr="008C62F1" w:rsidR="00D96AF5" w:rsidP="00D96AF5" w:rsidRDefault="00D96AF5" w14:paraId="061713B9" w14:textId="64D97EB5">
            <w:pPr>
              <w:spacing w:after="0" w:line="240" w:lineRule="auto"/>
              <w:ind w:left="360"/>
              <w:rPr>
                <w:rFonts w:ascii="Arial" w:hAnsi="Arial" w:cs="Arial"/>
                <w:b/>
                <w:bCs/>
                <w:sz w:val="18"/>
                <w:szCs w:val="18"/>
              </w:rPr>
            </w:pPr>
            <w:r w:rsidRPr="008C62F1">
              <w:rPr>
                <w:rFonts w:ascii="Arial" w:hAnsi="Arial" w:cs="Arial"/>
                <w:b/>
                <w:bCs/>
                <w:sz w:val="18"/>
                <w:szCs w:val="18"/>
              </w:rPr>
              <w:t>Scheduled Release Maintenance Outage:</w:t>
            </w:r>
            <w:r w:rsidRPr="008C62F1">
              <w:rPr>
                <w:rFonts w:ascii="Arial" w:hAnsi="Arial" w:cs="Arial"/>
                <w:b/>
                <w:bCs/>
                <w:sz w:val="18"/>
                <w:szCs w:val="18"/>
              </w:rPr>
              <w:br/>
            </w:r>
            <w:r w:rsidRPr="008C62F1">
              <w:rPr>
                <w:rFonts w:ascii="Arial" w:hAnsi="Arial" w:cs="Arial"/>
                <w:sz w:val="18"/>
                <w:szCs w:val="18"/>
              </w:rPr>
              <w:t>Production System will go</w:t>
            </w:r>
            <w:r w:rsidRPr="008C62F1">
              <w:rPr>
                <w:rFonts w:ascii="Arial" w:hAnsi="Arial" w:cs="Arial"/>
                <w:b/>
                <w:bCs/>
                <w:sz w:val="18"/>
                <w:szCs w:val="18"/>
              </w:rPr>
              <w:t> Offline</w:t>
            </w:r>
            <w:r w:rsidRPr="008C62F1">
              <w:rPr>
                <w:rFonts w:ascii="Arial" w:hAnsi="Arial" w:cs="Arial"/>
                <w:sz w:val="18"/>
                <w:szCs w:val="18"/>
              </w:rPr>
              <w:t> Saturday April 17</w:t>
            </w:r>
            <w:r w:rsidRPr="008C62F1" w:rsidR="002875C5">
              <w:rPr>
                <w:rFonts w:ascii="Arial" w:hAnsi="Arial" w:cs="Arial"/>
                <w:sz w:val="18"/>
                <w:szCs w:val="18"/>
              </w:rPr>
              <w:t>th</w:t>
            </w:r>
            <w:r w:rsidRPr="008C62F1">
              <w:rPr>
                <w:rFonts w:ascii="Arial" w:hAnsi="Arial" w:cs="Arial"/>
                <w:sz w:val="18"/>
                <w:szCs w:val="18"/>
              </w:rPr>
              <w:t>, 2021 at 12:01 AM ET.</w:t>
            </w:r>
            <w:r w:rsidRPr="008C62F1">
              <w:rPr>
                <w:rFonts w:ascii="Arial" w:hAnsi="Arial" w:cs="Arial"/>
                <w:sz w:val="18"/>
                <w:szCs w:val="18"/>
              </w:rPr>
              <w:br/>
              <w:t>Production System will go </w:t>
            </w:r>
            <w:r w:rsidRPr="008C62F1">
              <w:rPr>
                <w:rFonts w:ascii="Arial" w:hAnsi="Arial" w:cs="Arial"/>
                <w:b/>
                <w:bCs/>
                <w:sz w:val="18"/>
                <w:szCs w:val="18"/>
              </w:rPr>
              <w:t>Online</w:t>
            </w:r>
            <w:r w:rsidRPr="008C62F1">
              <w:rPr>
                <w:rFonts w:ascii="Arial" w:hAnsi="Arial" w:cs="Arial"/>
                <w:sz w:val="18"/>
                <w:szCs w:val="18"/>
              </w:rPr>
              <w:t> Monday April 19</w:t>
            </w:r>
            <w:r w:rsidRPr="008C62F1" w:rsidR="002875C5">
              <w:rPr>
                <w:rFonts w:ascii="Arial" w:hAnsi="Arial" w:cs="Arial"/>
                <w:sz w:val="18"/>
                <w:szCs w:val="18"/>
              </w:rPr>
              <w:t>th</w:t>
            </w:r>
            <w:r w:rsidRPr="008C62F1">
              <w:rPr>
                <w:rFonts w:ascii="Arial" w:hAnsi="Arial" w:cs="Arial"/>
                <w:sz w:val="18"/>
                <w:szCs w:val="18"/>
              </w:rPr>
              <w:t>, 2021 at 6:00 AM ET.</w:t>
            </w:r>
          </w:p>
        </w:tc>
      </w:tr>
    </w:tbl>
    <w:p w:rsidRPr="008C62F1" w:rsidR="001A583F" w:rsidP="00827CD4" w:rsidRDefault="001A583F" w14:paraId="3CD9EDFA" w14:textId="77777777">
      <w:pPr>
        <w:spacing w:after="0" w:line="240" w:lineRule="auto"/>
        <w:ind w:left="360"/>
        <w:rPr>
          <w:rFonts w:asciiTheme="minorHAnsi" w:hAnsiTheme="minorHAnsi"/>
          <w:sz w:val="22"/>
          <w:szCs w:val="22"/>
        </w:rPr>
      </w:pPr>
    </w:p>
    <w:p w:rsidRPr="008C62F1" w:rsidR="001A583F" w:rsidP="00827CD4" w:rsidRDefault="001A583F" w14:paraId="0F8B5821" w14:textId="77777777">
      <w:pPr>
        <w:spacing w:after="0" w:line="240" w:lineRule="auto"/>
        <w:ind w:left="360"/>
        <w:rPr>
          <w:rFonts w:asciiTheme="minorHAnsi" w:hAnsiTheme="minorHAnsi"/>
          <w:sz w:val="22"/>
          <w:szCs w:val="22"/>
        </w:rPr>
      </w:pPr>
    </w:p>
    <w:p w:rsidRPr="008C62F1" w:rsidR="001A583F" w:rsidP="00827CD4" w:rsidRDefault="00EF24D4" w14:paraId="4D067D26" w14:textId="7C478EA2">
      <w:pPr>
        <w:spacing w:after="0" w:line="240" w:lineRule="auto"/>
        <w:ind w:left="360"/>
        <w:rPr>
          <w:rFonts w:asciiTheme="minorHAnsi" w:hAnsiTheme="minorHAnsi"/>
          <w:b/>
          <w:sz w:val="22"/>
          <w:szCs w:val="22"/>
        </w:rPr>
      </w:pPr>
      <w:r w:rsidRPr="008C62F1">
        <w:rPr>
          <w:rFonts w:asciiTheme="minorHAnsi" w:hAnsiTheme="minorHAnsi"/>
          <w:b/>
          <w:sz w:val="22"/>
          <w:szCs w:val="22"/>
        </w:rPr>
        <w:t>DUNS</w:t>
      </w:r>
      <w:r w:rsidRPr="008C62F1" w:rsidR="001A583F">
        <w:rPr>
          <w:rFonts w:asciiTheme="minorHAnsi" w:hAnsiTheme="minorHAnsi"/>
          <w:b/>
          <w:sz w:val="22"/>
          <w:szCs w:val="22"/>
        </w:rPr>
        <w:t xml:space="preserve"> Number</w:t>
      </w:r>
      <w:r w:rsidRPr="008C62F1" w:rsidR="0060187F">
        <w:rPr>
          <w:rFonts w:asciiTheme="minorHAnsi" w:hAnsiTheme="minorHAnsi"/>
          <w:b/>
          <w:sz w:val="22"/>
          <w:szCs w:val="22"/>
        </w:rPr>
        <w:t xml:space="preserve"> Instructions</w:t>
      </w:r>
    </w:p>
    <w:p w:rsidRPr="008C62F1" w:rsidR="001A583F" w:rsidP="00827CD4" w:rsidRDefault="001A583F" w14:paraId="0CFC0488" w14:textId="6037E957">
      <w:pPr>
        <w:spacing w:after="0" w:line="240" w:lineRule="auto"/>
        <w:ind w:left="360"/>
        <w:rPr>
          <w:rFonts w:asciiTheme="minorHAnsi" w:hAnsiTheme="minorHAnsi"/>
          <w:sz w:val="22"/>
          <w:szCs w:val="22"/>
        </w:rPr>
      </w:pPr>
      <w:r w:rsidRPr="008C62F1">
        <w:rPr>
          <w:rFonts w:asciiTheme="minorHAnsi" w:hAnsiTheme="minorHAnsi"/>
          <w:sz w:val="22"/>
          <w:szCs w:val="22"/>
        </w:rPr>
        <w:t xml:space="preserve">All applicants must have a </w:t>
      </w:r>
      <w:r w:rsidRPr="008C62F1" w:rsidR="00EF24D4">
        <w:rPr>
          <w:rFonts w:asciiTheme="minorHAnsi" w:hAnsiTheme="minorHAnsi"/>
          <w:sz w:val="22"/>
          <w:szCs w:val="22"/>
        </w:rPr>
        <w:t>DUNS</w:t>
      </w:r>
      <w:r w:rsidRPr="008C62F1">
        <w:rPr>
          <w:rFonts w:asciiTheme="minorHAnsi" w:hAnsiTheme="minorHAnsi"/>
          <w:sz w:val="22"/>
          <w:szCs w:val="22"/>
        </w:rPr>
        <w:t xml:space="preserve"> number in order to apply for </w:t>
      </w:r>
      <w:r w:rsidRPr="008C62F1" w:rsidR="004B2958">
        <w:rPr>
          <w:rFonts w:asciiTheme="minorHAnsi" w:hAnsiTheme="minorHAnsi"/>
          <w:sz w:val="22"/>
          <w:szCs w:val="22"/>
        </w:rPr>
        <w:t>F</w:t>
      </w:r>
      <w:r w:rsidRPr="008C62F1">
        <w:rPr>
          <w:rFonts w:asciiTheme="minorHAnsi" w:hAnsiTheme="minorHAnsi"/>
          <w:sz w:val="22"/>
          <w:szCs w:val="22"/>
        </w:rPr>
        <w:t>ederal funds.</w:t>
      </w:r>
    </w:p>
    <w:p w:rsidRPr="008C62F1" w:rsidR="00C83167" w:rsidP="00827CD4" w:rsidRDefault="00C83167" w14:paraId="3B469432" w14:textId="77777777">
      <w:pPr>
        <w:spacing w:after="0" w:line="240" w:lineRule="auto"/>
        <w:ind w:left="360"/>
        <w:contextualSpacing/>
        <w:rPr>
          <w:rFonts w:asciiTheme="minorHAnsi" w:hAnsiTheme="minorHAnsi"/>
          <w:b/>
          <w:sz w:val="22"/>
          <w:szCs w:val="22"/>
        </w:rPr>
      </w:pPr>
    </w:p>
    <w:p w:rsidRPr="008C62F1" w:rsidR="001A583F" w:rsidP="00827CD4" w:rsidRDefault="001A583F" w14:paraId="1DB0243F" w14:textId="5BFF9E9F">
      <w:pPr>
        <w:spacing w:after="0" w:line="240" w:lineRule="auto"/>
        <w:ind w:left="360"/>
        <w:contextualSpacing/>
        <w:rPr>
          <w:rFonts w:asciiTheme="minorHAnsi" w:hAnsiTheme="minorHAnsi"/>
          <w:sz w:val="22"/>
          <w:szCs w:val="22"/>
        </w:rPr>
      </w:pPr>
      <w:r w:rsidRPr="008C62F1">
        <w:rPr>
          <w:rFonts w:asciiTheme="minorHAnsi" w:hAnsiTheme="minorHAnsi"/>
          <w:b/>
          <w:sz w:val="22"/>
          <w:szCs w:val="22"/>
        </w:rPr>
        <w:t xml:space="preserve">NOTE: </w:t>
      </w:r>
      <w:r w:rsidRPr="008C62F1">
        <w:rPr>
          <w:rFonts w:asciiTheme="minorHAnsi" w:hAnsiTheme="minorHAnsi"/>
          <w:sz w:val="22"/>
          <w:szCs w:val="22"/>
        </w:rPr>
        <w:t>Check with your fiscal office to see if your institution has an assigned DUNS number before contacting Dun &amp; Bradstreet</w:t>
      </w:r>
      <w:r w:rsidRPr="008C62F1" w:rsidR="004F2FE3">
        <w:rPr>
          <w:rFonts w:asciiTheme="minorHAnsi" w:hAnsiTheme="minorHAnsi"/>
          <w:sz w:val="22"/>
          <w:szCs w:val="22"/>
        </w:rPr>
        <w:t xml:space="preserve"> to obtain a </w:t>
      </w:r>
      <w:r w:rsidRPr="008C62F1" w:rsidR="00EF24D4">
        <w:rPr>
          <w:rFonts w:asciiTheme="minorHAnsi" w:hAnsiTheme="minorHAnsi"/>
          <w:sz w:val="22"/>
          <w:szCs w:val="22"/>
        </w:rPr>
        <w:t>DUNS</w:t>
      </w:r>
      <w:r w:rsidRPr="008C62F1" w:rsidR="004F2FE3">
        <w:rPr>
          <w:rFonts w:asciiTheme="minorHAnsi" w:hAnsiTheme="minorHAnsi"/>
          <w:sz w:val="22"/>
          <w:szCs w:val="22"/>
        </w:rPr>
        <w:t xml:space="preserve"> number</w:t>
      </w:r>
      <w:r w:rsidRPr="008C62F1">
        <w:rPr>
          <w:rFonts w:asciiTheme="minorHAnsi" w:hAnsiTheme="minorHAnsi"/>
          <w:sz w:val="22"/>
          <w:szCs w:val="22"/>
        </w:rPr>
        <w:t>.</w:t>
      </w:r>
    </w:p>
    <w:p w:rsidRPr="008C62F1" w:rsidR="0024522D" w:rsidP="00827CD4" w:rsidRDefault="0024522D" w14:paraId="096B55D0" w14:textId="77777777">
      <w:pPr>
        <w:spacing w:after="0" w:line="240" w:lineRule="auto"/>
        <w:ind w:left="360"/>
        <w:contextualSpacing/>
        <w:rPr>
          <w:rFonts w:asciiTheme="minorHAnsi" w:hAnsiTheme="minorHAnsi"/>
          <w:sz w:val="22"/>
          <w:szCs w:val="22"/>
        </w:rPr>
      </w:pPr>
    </w:p>
    <w:p w:rsidRPr="008C62F1" w:rsidR="001A583F" w:rsidP="00827CD4" w:rsidRDefault="001A583F" w14:paraId="75C7C6A1" w14:textId="787528CD">
      <w:pPr>
        <w:spacing w:after="0" w:line="240" w:lineRule="auto"/>
        <w:ind w:left="360"/>
        <w:contextualSpacing/>
        <w:rPr>
          <w:rFonts w:asciiTheme="minorHAnsi" w:hAnsiTheme="minorHAnsi"/>
          <w:sz w:val="22"/>
          <w:szCs w:val="22"/>
        </w:rPr>
      </w:pPr>
      <w:r w:rsidRPr="008C62F1">
        <w:rPr>
          <w:rFonts w:asciiTheme="minorHAnsi" w:hAnsiTheme="minorHAnsi"/>
          <w:sz w:val="22"/>
          <w:szCs w:val="22"/>
        </w:rPr>
        <w:t xml:space="preserve">Please provide the applicant’s DUNS number. You can obtain your DUNS number at no charge by calling </w:t>
      </w:r>
      <w:r w:rsidRPr="008C62F1">
        <w:rPr>
          <w:rFonts w:asciiTheme="minorHAnsi" w:hAnsiTheme="minorHAnsi"/>
          <w:b/>
          <w:sz w:val="22"/>
          <w:szCs w:val="22"/>
        </w:rPr>
        <w:t>1-800-333-0505</w:t>
      </w:r>
      <w:r w:rsidRPr="008C62F1">
        <w:rPr>
          <w:rFonts w:asciiTheme="minorHAnsi" w:hAnsiTheme="minorHAnsi"/>
          <w:sz w:val="22"/>
          <w:szCs w:val="22"/>
        </w:rPr>
        <w:t xml:space="preserve"> or by completing a </w:t>
      </w:r>
      <w:r w:rsidRPr="008C62F1" w:rsidR="00EF24D4">
        <w:rPr>
          <w:rFonts w:asciiTheme="minorHAnsi" w:hAnsiTheme="minorHAnsi"/>
          <w:sz w:val="22"/>
          <w:szCs w:val="22"/>
        </w:rPr>
        <w:t>DUNS</w:t>
      </w:r>
      <w:r w:rsidRPr="008C62F1">
        <w:rPr>
          <w:rFonts w:asciiTheme="minorHAnsi" w:hAnsiTheme="minorHAnsi"/>
          <w:sz w:val="22"/>
          <w:szCs w:val="22"/>
        </w:rPr>
        <w:t xml:space="preserve"> Number Request Form. The form can be obtained via the internet at the following URL: </w:t>
      </w:r>
    </w:p>
    <w:p w:rsidRPr="008C62F1" w:rsidR="00C83167" w:rsidP="00827CD4" w:rsidRDefault="003C23F5" w14:paraId="0C1C05ED" w14:textId="5B401B5B">
      <w:pPr>
        <w:spacing w:after="0" w:line="240" w:lineRule="auto"/>
        <w:ind w:left="360"/>
        <w:rPr>
          <w:rFonts w:asciiTheme="minorHAnsi" w:hAnsiTheme="minorHAnsi"/>
          <w:color w:val="548DD4"/>
          <w:sz w:val="22"/>
          <w:szCs w:val="22"/>
        </w:rPr>
      </w:pPr>
      <w:hyperlink w:history="1" r:id="rId43">
        <w:r w:rsidRPr="008C62F1" w:rsidR="00C83167">
          <w:rPr>
            <w:rStyle w:val="Hyperlink"/>
            <w:rFonts w:asciiTheme="minorHAnsi" w:hAnsiTheme="minorHAnsi"/>
            <w:sz w:val="22"/>
            <w:szCs w:val="22"/>
          </w:rPr>
          <w:t>http://www.dnb.com/US/duns_update/index.html</w:t>
        </w:r>
      </w:hyperlink>
      <w:r w:rsidRPr="008C62F1" w:rsidR="00C83167">
        <w:rPr>
          <w:rFonts w:asciiTheme="minorHAnsi" w:hAnsiTheme="minorHAnsi"/>
          <w:sz w:val="22"/>
          <w:szCs w:val="22"/>
        </w:rPr>
        <w:t>.</w:t>
      </w:r>
    </w:p>
    <w:p w:rsidRPr="008C62F1" w:rsidR="0024522D" w:rsidP="00827CD4" w:rsidRDefault="0024522D" w14:paraId="2A1C1D1B" w14:textId="77777777">
      <w:pPr>
        <w:spacing w:after="0" w:line="240" w:lineRule="auto"/>
        <w:ind w:left="360"/>
        <w:rPr>
          <w:rFonts w:asciiTheme="minorHAnsi" w:hAnsiTheme="minorHAnsi"/>
          <w:sz w:val="22"/>
          <w:szCs w:val="22"/>
        </w:rPr>
      </w:pPr>
    </w:p>
    <w:p w:rsidRPr="008C62F1" w:rsidR="001A583F" w:rsidP="00827CD4" w:rsidRDefault="001A583F" w14:paraId="13955DA4" w14:textId="45666440">
      <w:pPr>
        <w:spacing w:after="0" w:line="240" w:lineRule="auto"/>
        <w:ind w:left="360"/>
        <w:rPr>
          <w:rFonts w:asciiTheme="minorHAnsi" w:hAnsiTheme="minorHAnsi"/>
          <w:sz w:val="22"/>
          <w:szCs w:val="22"/>
        </w:rPr>
      </w:pPr>
      <w:r w:rsidRPr="008C62F1">
        <w:rPr>
          <w:rFonts w:asciiTheme="minorHAnsi" w:hAnsiTheme="minorHAnsi"/>
          <w:sz w:val="22"/>
          <w:szCs w:val="22"/>
        </w:rPr>
        <w:t>The DUNS number is a unique nine-digit number that does not convey any information about the recipient. A built</w:t>
      </w:r>
      <w:r w:rsidRPr="008C62F1" w:rsidR="004B2958">
        <w:rPr>
          <w:rFonts w:asciiTheme="minorHAnsi" w:hAnsiTheme="minorHAnsi"/>
          <w:sz w:val="22"/>
          <w:szCs w:val="22"/>
        </w:rPr>
        <w:t>-</w:t>
      </w:r>
      <w:r w:rsidRPr="008C62F1">
        <w:rPr>
          <w:rFonts w:asciiTheme="minorHAnsi" w:hAnsiTheme="minorHAnsi"/>
          <w:sz w:val="22"/>
          <w:szCs w:val="22"/>
        </w:rPr>
        <w:t>in check digit helps assure the accuracy of the DUNS number. The ninth digit of each number is the check digit, which is mathematically related to the other digits. It lets computer systems determine if a DUNS number has been entered correctly.</w:t>
      </w:r>
      <w:r w:rsidRPr="008C62F1" w:rsidR="0024522D">
        <w:rPr>
          <w:rFonts w:asciiTheme="minorHAnsi" w:hAnsiTheme="minorHAnsi"/>
          <w:sz w:val="22"/>
          <w:szCs w:val="22"/>
        </w:rPr>
        <w:t xml:space="preserve"> </w:t>
      </w:r>
      <w:r w:rsidRPr="008C62F1">
        <w:rPr>
          <w:rFonts w:asciiTheme="minorHAnsi" w:hAnsiTheme="minorHAnsi"/>
          <w:sz w:val="22"/>
          <w:szCs w:val="22"/>
        </w:rPr>
        <w:t xml:space="preserve">Dun &amp; Bradstreet, a global information services provider, has assigned DUNS numbers to over 43 million companies worldwide. </w:t>
      </w:r>
      <w:r w:rsidRPr="008C62F1" w:rsidR="0024522D">
        <w:rPr>
          <w:rFonts w:asciiTheme="minorHAnsi" w:hAnsiTheme="minorHAnsi"/>
          <w:sz w:val="22"/>
          <w:szCs w:val="22"/>
        </w:rPr>
        <w:t xml:space="preserve"> </w:t>
      </w:r>
      <w:r w:rsidRPr="008C62F1">
        <w:rPr>
          <w:rFonts w:asciiTheme="minorHAnsi" w:hAnsiTheme="minorHAnsi"/>
          <w:sz w:val="22"/>
          <w:szCs w:val="22"/>
        </w:rPr>
        <w:t>For live help Monday-Friday 9am-6pm (EST)</w:t>
      </w:r>
      <w:r w:rsidRPr="008C62F1" w:rsidR="004B2958">
        <w:rPr>
          <w:rFonts w:asciiTheme="minorHAnsi" w:hAnsiTheme="minorHAnsi"/>
          <w:sz w:val="22"/>
          <w:szCs w:val="22"/>
        </w:rPr>
        <w:t>,</w:t>
      </w:r>
      <w:r w:rsidRPr="008C62F1">
        <w:rPr>
          <w:rFonts w:asciiTheme="minorHAnsi" w:hAnsiTheme="minorHAnsi"/>
          <w:sz w:val="22"/>
          <w:szCs w:val="22"/>
        </w:rPr>
        <w:t xml:space="preserve"> dial 1-888-814-1435.</w:t>
      </w:r>
    </w:p>
    <w:p w:rsidRPr="008C62F1" w:rsidR="001A583F" w:rsidP="00827CD4" w:rsidRDefault="001A583F" w14:paraId="64362555" w14:textId="77777777">
      <w:pPr>
        <w:spacing w:after="0" w:line="240" w:lineRule="auto"/>
        <w:ind w:left="360"/>
        <w:rPr>
          <w:rFonts w:asciiTheme="minorHAnsi" w:hAnsiTheme="minorHAnsi"/>
          <w:b/>
          <w:sz w:val="22"/>
          <w:szCs w:val="22"/>
        </w:rPr>
      </w:pPr>
    </w:p>
    <w:p w:rsidRPr="008C62F1" w:rsidR="0047375E" w:rsidP="00827CD4" w:rsidRDefault="001A583F" w14:paraId="0C431608" w14:textId="77777777">
      <w:pPr>
        <w:spacing w:after="0" w:line="240" w:lineRule="auto"/>
        <w:ind w:left="360"/>
        <w:rPr>
          <w:rFonts w:asciiTheme="minorHAnsi" w:hAnsiTheme="minorHAnsi"/>
          <w:sz w:val="22"/>
          <w:szCs w:val="22"/>
        </w:rPr>
      </w:pPr>
      <w:r w:rsidRPr="008C62F1">
        <w:rPr>
          <w:rFonts w:asciiTheme="minorHAnsi" w:hAnsiTheme="minorHAnsi"/>
          <w:b/>
          <w:sz w:val="22"/>
          <w:szCs w:val="22"/>
        </w:rPr>
        <w:t xml:space="preserve">NOTE: </w:t>
      </w:r>
      <w:r w:rsidRPr="008C62F1">
        <w:rPr>
          <w:rFonts w:asciiTheme="minorHAnsi" w:hAnsiTheme="minorHAnsi"/>
          <w:sz w:val="22"/>
          <w:szCs w:val="22"/>
        </w:rPr>
        <w:t xml:space="preserve">Electronic submission via Grants.gov must use the DUNS number your organization used when it registered in the Central Contractor Registry. </w:t>
      </w:r>
    </w:p>
    <w:p w:rsidRPr="008C62F1" w:rsidR="00885609" w:rsidP="004F2FE3" w:rsidRDefault="00885609" w14:paraId="7EBA9E72" w14:textId="77777777">
      <w:pPr>
        <w:spacing w:line="240" w:lineRule="auto"/>
        <w:rPr>
          <w:b/>
          <w:sz w:val="24"/>
          <w:szCs w:val="24"/>
          <w:lang w:eastAsia="x-none"/>
        </w:rPr>
      </w:pPr>
    </w:p>
    <w:p w:rsidRPr="008C62F1" w:rsidR="0047375E" w:rsidP="004F0E15" w:rsidRDefault="0047375E" w14:paraId="2C683611" w14:textId="63E7BDB9">
      <w:pPr>
        <w:spacing w:line="240" w:lineRule="auto"/>
        <w:ind w:left="360"/>
        <w:rPr>
          <w:b/>
          <w:sz w:val="24"/>
          <w:szCs w:val="24"/>
          <w:lang w:eastAsia="x-none"/>
        </w:rPr>
      </w:pPr>
      <w:r w:rsidRPr="008C62F1">
        <w:rPr>
          <w:b/>
          <w:sz w:val="24"/>
          <w:szCs w:val="24"/>
          <w:lang w:eastAsia="x-none"/>
        </w:rPr>
        <w:t>Application Tips</w:t>
      </w:r>
    </w:p>
    <w:p w:rsidRPr="008C62F1" w:rsidR="0047375E" w:rsidP="00F37DD4" w:rsidRDefault="0047375E" w14:paraId="34EEFAF3" w14:textId="603BC8C1">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 xml:space="preserve">Register or maintain registration on SAM.gov. </w:t>
      </w:r>
      <w:r w:rsidRPr="008C62F1">
        <w:rPr>
          <w:rFonts w:ascii="Calibri" w:hAnsi="Calibri"/>
          <w:sz w:val="22"/>
          <w:szCs w:val="22"/>
        </w:rPr>
        <w:t xml:space="preserve"> 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Once your SAM registration is active, you will need to allow 24 to 48 hours for the information </w:t>
      </w:r>
      <w:r w:rsidRPr="008C62F1" w:rsidR="003066B0">
        <w:rPr>
          <w:rFonts w:ascii="Calibri" w:hAnsi="Calibri"/>
          <w:sz w:val="22"/>
          <w:szCs w:val="22"/>
        </w:rPr>
        <w:t xml:space="preserve">to </w:t>
      </w:r>
      <w:r w:rsidRPr="008C62F1" w:rsidR="009C35D7">
        <w:rPr>
          <w:rFonts w:ascii="Calibri" w:hAnsi="Calibri"/>
          <w:sz w:val="22"/>
          <w:szCs w:val="22"/>
        </w:rPr>
        <w:t>update</w:t>
      </w:r>
      <w:r w:rsidRPr="008C62F1" w:rsidR="003066B0">
        <w:rPr>
          <w:rFonts w:ascii="Calibri" w:hAnsi="Calibri"/>
          <w:sz w:val="22"/>
          <w:szCs w:val="22"/>
        </w:rPr>
        <w:t xml:space="preserve"> in the system</w:t>
      </w:r>
      <w:r w:rsidRPr="008C62F1" w:rsidR="00051C53">
        <w:rPr>
          <w:rFonts w:ascii="Calibri" w:hAnsi="Calibri"/>
          <w:sz w:val="22"/>
          <w:szCs w:val="22"/>
        </w:rPr>
        <w:t>.</w:t>
      </w:r>
      <w:r w:rsidRPr="008C62F1" w:rsidR="00202BC6">
        <w:rPr>
          <w:rFonts w:asciiTheme="minorHAnsi" w:hAnsiTheme="minorHAnsi"/>
          <w:sz w:val="22"/>
          <w:szCs w:val="22"/>
          <w:lang w:bidi="ar-SA"/>
        </w:rPr>
        <w:t xml:space="preserve">            </w:t>
      </w:r>
    </w:p>
    <w:p w:rsidRPr="008C62F1" w:rsidR="0047375E" w:rsidP="004F0E15" w:rsidRDefault="0047375E" w14:paraId="4F1E0EC6" w14:textId="77777777">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Register early on Grants.gov.</w:t>
      </w:r>
      <w:r w:rsidRPr="008C62F1">
        <w:rPr>
          <w:rFonts w:ascii="Calibri" w:hAnsi="Calibri"/>
          <w:sz w:val="22"/>
          <w:szCs w:val="22"/>
        </w:rPr>
        <w:t xml:space="preserve">  The registration process may take up to two weeks to complete.  For additional information on the registration and submission process please review the resources available on the Grants.gov Website. </w:t>
      </w:r>
    </w:p>
    <w:p w:rsidRPr="008C62F1" w:rsidR="0047375E" w:rsidP="004F0E15" w:rsidRDefault="0047375E" w14:paraId="4F299B3E" w14:textId="77777777">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Verify that the person assigned to submit the application has been designated as an Authorized Organization Representative (AOR)</w:t>
      </w:r>
      <w:r w:rsidRPr="008C62F1">
        <w:rPr>
          <w:rFonts w:ascii="Calibri" w:hAnsi="Calibri"/>
          <w:sz w:val="22"/>
          <w:szCs w:val="22"/>
        </w:rPr>
        <w:t>.  You must be “active” in order to submit an application on behalf of the organization.</w:t>
      </w:r>
    </w:p>
    <w:p w:rsidRPr="008C62F1" w:rsidR="0047375E" w:rsidP="000F7FF4" w:rsidRDefault="0047375E" w14:paraId="0A358726" w14:textId="6E685E4E">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Carefully review the FY</w:t>
      </w:r>
      <w:r w:rsidRPr="008C62F1" w:rsidR="004B2958">
        <w:rPr>
          <w:rFonts w:ascii="Calibri" w:hAnsi="Calibri"/>
          <w:b/>
          <w:sz w:val="22"/>
          <w:szCs w:val="22"/>
        </w:rPr>
        <w:t xml:space="preserve"> </w:t>
      </w:r>
      <w:r w:rsidRPr="008C62F1">
        <w:rPr>
          <w:rFonts w:ascii="Calibri" w:hAnsi="Calibri"/>
          <w:b/>
          <w:sz w:val="22"/>
          <w:szCs w:val="22"/>
        </w:rPr>
        <w:t>20</w:t>
      </w:r>
      <w:r w:rsidRPr="008C62F1" w:rsidR="00AF4C81">
        <w:rPr>
          <w:rFonts w:ascii="Calibri" w:hAnsi="Calibri"/>
          <w:b/>
          <w:sz w:val="22"/>
          <w:szCs w:val="22"/>
        </w:rPr>
        <w:t>2</w:t>
      </w:r>
      <w:r w:rsidRPr="008C62F1" w:rsidR="00655E60">
        <w:rPr>
          <w:rFonts w:ascii="Calibri" w:hAnsi="Calibri"/>
          <w:b/>
          <w:sz w:val="22"/>
          <w:szCs w:val="22"/>
        </w:rPr>
        <w:t>1</w:t>
      </w:r>
      <w:r w:rsidRPr="008C62F1" w:rsidR="00AF4C81">
        <w:rPr>
          <w:rFonts w:ascii="Calibri" w:hAnsi="Calibri"/>
          <w:b/>
          <w:sz w:val="22"/>
          <w:szCs w:val="22"/>
        </w:rPr>
        <w:t xml:space="preserve"> </w:t>
      </w:r>
      <w:r w:rsidRPr="008C62F1">
        <w:rPr>
          <w:rFonts w:ascii="Calibri" w:hAnsi="Calibri"/>
          <w:b/>
          <w:sz w:val="22"/>
          <w:szCs w:val="22"/>
        </w:rPr>
        <w:t>NIA for eligibility requirements.</w:t>
      </w:r>
      <w:r w:rsidRPr="008C62F1">
        <w:rPr>
          <w:rFonts w:ascii="Calibri" w:hAnsi="Calibri"/>
          <w:sz w:val="22"/>
          <w:szCs w:val="22"/>
        </w:rPr>
        <w:t xml:space="preserve">  Clearly state which absolute priority under which you are submitting an application.  </w:t>
      </w:r>
    </w:p>
    <w:p w:rsidRPr="008C62F1" w:rsidR="0047375E" w:rsidP="000F7FF4" w:rsidRDefault="0047375E" w14:paraId="428E6651" w14:textId="3075E9B9">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 xml:space="preserve">Review the submission for clarity. </w:t>
      </w:r>
      <w:r w:rsidRPr="008C62F1">
        <w:rPr>
          <w:rFonts w:ascii="Calibri" w:hAnsi="Calibri"/>
          <w:sz w:val="22"/>
          <w:szCs w:val="22"/>
        </w:rPr>
        <w:t xml:space="preserve"> Applications will be read by multiple peer reviewers; therefore</w:t>
      </w:r>
      <w:r w:rsidRPr="008C62F1" w:rsidR="009E522D">
        <w:rPr>
          <w:rFonts w:ascii="Calibri" w:hAnsi="Calibri"/>
          <w:sz w:val="22"/>
          <w:szCs w:val="22"/>
        </w:rPr>
        <w:t>,</w:t>
      </w:r>
      <w:r w:rsidRPr="008C62F1">
        <w:rPr>
          <w:rFonts w:ascii="Calibri" w:hAnsi="Calibri"/>
          <w:sz w:val="22"/>
          <w:szCs w:val="22"/>
        </w:rPr>
        <w:t xml:space="preserve"> it is important to ensure that the application can be understood by someone who is unfamiliar with your project.</w:t>
      </w:r>
    </w:p>
    <w:p w:rsidRPr="008C62F1" w:rsidR="0047375E" w:rsidP="000F7FF4" w:rsidRDefault="0047375E" w14:paraId="23B2D9F3" w14:textId="5C9DE563">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b/>
          <w:sz w:val="22"/>
          <w:szCs w:val="22"/>
        </w:rPr>
        <w:t>Submit early on Grants.gov.</w:t>
      </w:r>
      <w:r w:rsidRPr="008C62F1">
        <w:rPr>
          <w:rFonts w:ascii="Calibri" w:hAnsi="Calibri"/>
          <w:sz w:val="22"/>
          <w:szCs w:val="22"/>
        </w:rPr>
        <w:t xml:space="preserve">  Applications must be finished uploading, and be validated by the Grants.gov system, by </w:t>
      </w:r>
      <w:r w:rsidRPr="008C62F1" w:rsidR="00D328C1">
        <w:rPr>
          <w:rFonts w:ascii="Calibri" w:hAnsi="Calibri"/>
          <w:sz w:val="22"/>
          <w:szCs w:val="22"/>
        </w:rPr>
        <w:t xml:space="preserve">11:59:59 p.m. </w:t>
      </w:r>
      <w:r w:rsidRPr="008C62F1" w:rsidR="00885609">
        <w:rPr>
          <w:rFonts w:ascii="Calibri" w:hAnsi="Calibri"/>
          <w:sz w:val="22"/>
          <w:szCs w:val="22"/>
        </w:rPr>
        <w:t>Washington, DC</w:t>
      </w:r>
      <w:r w:rsidRPr="008C62F1">
        <w:rPr>
          <w:rFonts w:ascii="Calibri" w:hAnsi="Calibri"/>
          <w:sz w:val="22"/>
          <w:szCs w:val="22"/>
        </w:rPr>
        <w:t xml:space="preserve"> </w:t>
      </w:r>
      <w:r w:rsidRPr="008C62F1" w:rsidR="00EC2F50">
        <w:rPr>
          <w:rFonts w:ascii="Calibri" w:hAnsi="Calibri"/>
          <w:sz w:val="22"/>
          <w:szCs w:val="22"/>
        </w:rPr>
        <w:t>T</w:t>
      </w:r>
      <w:r w:rsidRPr="008C62F1">
        <w:rPr>
          <w:rFonts w:ascii="Calibri" w:hAnsi="Calibri"/>
          <w:sz w:val="22"/>
          <w:szCs w:val="22"/>
        </w:rPr>
        <w:t xml:space="preserve">ime on </w:t>
      </w:r>
      <w:r w:rsidRPr="008C62F1" w:rsidR="00DE47A3">
        <w:rPr>
          <w:rFonts w:ascii="Calibri" w:hAnsi="Calibri"/>
          <w:b/>
          <w:bCs/>
          <w:sz w:val="22"/>
          <w:szCs w:val="22"/>
        </w:rPr>
        <w:t>XXXX</w:t>
      </w:r>
      <w:r w:rsidRPr="008C62F1">
        <w:rPr>
          <w:rFonts w:ascii="Calibri" w:hAnsi="Calibri"/>
          <w:b/>
          <w:bCs/>
          <w:sz w:val="22"/>
          <w:szCs w:val="22"/>
        </w:rPr>
        <w:t>, 20</w:t>
      </w:r>
      <w:r w:rsidRPr="008C62F1" w:rsidR="002F3A47">
        <w:rPr>
          <w:rFonts w:ascii="Calibri" w:hAnsi="Calibri"/>
          <w:b/>
          <w:bCs/>
          <w:sz w:val="22"/>
          <w:szCs w:val="22"/>
        </w:rPr>
        <w:t>2</w:t>
      </w:r>
      <w:r w:rsidRPr="008C62F1" w:rsidR="00DE47A3">
        <w:rPr>
          <w:rFonts w:ascii="Calibri" w:hAnsi="Calibri"/>
          <w:b/>
          <w:bCs/>
          <w:sz w:val="22"/>
          <w:szCs w:val="22"/>
        </w:rPr>
        <w:t>1</w:t>
      </w:r>
      <w:r w:rsidRPr="008C62F1">
        <w:rPr>
          <w:rFonts w:ascii="Calibri" w:hAnsi="Calibri"/>
          <w:b/>
          <w:bCs/>
          <w:sz w:val="22"/>
          <w:szCs w:val="22"/>
        </w:rPr>
        <w:t>.</w:t>
      </w:r>
      <w:r w:rsidRPr="008C62F1">
        <w:rPr>
          <w:rFonts w:ascii="Calibri" w:hAnsi="Calibri"/>
          <w:sz w:val="22"/>
          <w:szCs w:val="22"/>
        </w:rPr>
        <w:t xml:space="preserve">  Validation indicates if the submission was successful and may take up to two days.  If the submitted application is deemed invalid due to an error, applicants may correct the error and resubmit only if the </w:t>
      </w:r>
      <w:r w:rsidRPr="008C62F1" w:rsidR="00D328C1">
        <w:rPr>
          <w:rFonts w:ascii="Calibri" w:hAnsi="Calibri"/>
          <w:sz w:val="22"/>
          <w:szCs w:val="22"/>
        </w:rPr>
        <w:t xml:space="preserve">11:59:59 p.m. </w:t>
      </w:r>
      <w:r w:rsidRPr="008C62F1" w:rsidR="00D91FE1">
        <w:rPr>
          <w:rFonts w:ascii="Calibri" w:hAnsi="Calibri"/>
          <w:sz w:val="22"/>
          <w:szCs w:val="22"/>
        </w:rPr>
        <w:t xml:space="preserve">Washington, DC Time </w:t>
      </w:r>
      <w:r w:rsidRPr="008C62F1">
        <w:rPr>
          <w:rFonts w:ascii="Calibri" w:hAnsi="Calibri"/>
          <w:sz w:val="22"/>
          <w:szCs w:val="22"/>
        </w:rPr>
        <w:t xml:space="preserve">deadline has not passed.  Applicants are encouraged to review the submission to be sure that the files transmitted correctly.  Grants.gov may not catch all errors.  Late submissions or modifications to the submitted application </w:t>
      </w:r>
      <w:r w:rsidRPr="008C62F1">
        <w:rPr>
          <w:rFonts w:ascii="Calibri" w:hAnsi="Calibri"/>
          <w:sz w:val="22"/>
          <w:szCs w:val="22"/>
          <w:u w:val="single"/>
        </w:rPr>
        <w:t>will not</w:t>
      </w:r>
      <w:r w:rsidRPr="008C62F1">
        <w:rPr>
          <w:rFonts w:ascii="Calibri" w:hAnsi="Calibri"/>
          <w:sz w:val="22"/>
          <w:szCs w:val="22"/>
        </w:rPr>
        <w:t xml:space="preserve"> be accepted after the deadline.</w:t>
      </w:r>
    </w:p>
    <w:p w:rsidRPr="008C62F1" w:rsidR="0047375E" w:rsidP="000F7FF4" w:rsidRDefault="00A71434" w14:paraId="1F60020A" w14:textId="1F6E5A6D">
      <w:pPr>
        <w:pStyle w:val="NormalWeb1"/>
        <w:numPr>
          <w:ilvl w:val="0"/>
          <w:numId w:val="18"/>
        </w:numPr>
        <w:spacing w:before="0" w:beforeAutospacing="0" w:after="0" w:afterAutospacing="0" w:line="240" w:lineRule="auto"/>
        <w:ind w:left="360"/>
        <w:rPr>
          <w:rFonts w:ascii="Calibri" w:hAnsi="Calibri"/>
          <w:sz w:val="22"/>
          <w:szCs w:val="22"/>
        </w:rPr>
      </w:pPr>
      <w:r w:rsidRPr="008C62F1">
        <w:rPr>
          <w:rFonts w:ascii="Calibri" w:hAnsi="Calibri"/>
          <w:sz w:val="22"/>
          <w:szCs w:val="22"/>
        </w:rPr>
        <w:t xml:space="preserve"> </w:t>
      </w:r>
      <w:r w:rsidRPr="008C62F1" w:rsidR="0047375E">
        <w:rPr>
          <w:rFonts w:ascii="Calibri" w:hAnsi="Calibri"/>
          <w:sz w:val="22"/>
          <w:szCs w:val="22"/>
        </w:rPr>
        <w:t xml:space="preserve">Each application will be reviewed under the competition </w:t>
      </w:r>
      <w:r w:rsidRPr="008C62F1" w:rsidR="00B34192">
        <w:rPr>
          <w:rFonts w:ascii="Calibri" w:hAnsi="Calibri"/>
          <w:sz w:val="22"/>
          <w:szCs w:val="22"/>
        </w:rPr>
        <w:t xml:space="preserve">for which </w:t>
      </w:r>
      <w:r w:rsidRPr="008C62F1" w:rsidR="0047375E">
        <w:rPr>
          <w:rFonts w:ascii="Calibri" w:hAnsi="Calibri"/>
          <w:sz w:val="22"/>
          <w:szCs w:val="22"/>
        </w:rPr>
        <w:t xml:space="preserve">it was submitted in the Grants.gov system, and only applications that are successfully submitted by the established closing date will be reviewed.  </w:t>
      </w:r>
    </w:p>
    <w:p w:rsidRPr="008C62F1" w:rsidR="0024522D" w:rsidP="000F7FF4" w:rsidRDefault="0024522D" w14:paraId="413B0D67" w14:textId="77777777">
      <w:pPr>
        <w:pStyle w:val="NormalWeb1"/>
        <w:spacing w:before="0" w:beforeAutospacing="0" w:after="0" w:afterAutospacing="0" w:line="240" w:lineRule="auto"/>
        <w:ind w:left="360"/>
        <w:rPr>
          <w:rFonts w:ascii="Calibri" w:hAnsi="Calibri"/>
          <w:sz w:val="22"/>
          <w:szCs w:val="22"/>
        </w:rPr>
      </w:pPr>
    </w:p>
    <w:p w:rsidRPr="008C62F1" w:rsidR="004A45B4" w:rsidP="000F7FF4" w:rsidRDefault="0047375E" w14:paraId="2A96AABC" w14:textId="50E4D4A4">
      <w:pPr>
        <w:spacing w:after="0" w:line="240" w:lineRule="auto"/>
        <w:ind w:left="360"/>
        <w:rPr>
          <w:sz w:val="22"/>
          <w:szCs w:val="22"/>
        </w:rPr>
      </w:pPr>
      <w:r w:rsidRPr="008C62F1">
        <w:rPr>
          <w:b/>
          <w:sz w:val="22"/>
          <w:szCs w:val="22"/>
        </w:rPr>
        <w:t xml:space="preserve">NOTE: </w:t>
      </w:r>
      <w:r w:rsidRPr="008C62F1">
        <w:rPr>
          <w:sz w:val="22"/>
          <w:szCs w:val="22"/>
        </w:rPr>
        <w:t>Applicants will receive multiple emails to confirm submission in Grants.gov, validation, and transmission to the Department.  Once the application is transmitted to the Department, applicants will receive a final email with a unique identifier called a PR Award Number.  Use this number when making inquiries about the submitted application.  Please review the email carefully to ensure that you submitted the application under the intended competition.</w:t>
      </w:r>
    </w:p>
    <w:p w:rsidRPr="008C62F1" w:rsidR="00D328C1" w:rsidP="00664456" w:rsidRDefault="00D328C1" w14:paraId="7120C489" w14:textId="77777777">
      <w:pPr>
        <w:spacing w:after="0" w:line="240" w:lineRule="auto"/>
        <w:rPr>
          <w:sz w:val="22"/>
          <w:szCs w:val="22"/>
        </w:rPr>
      </w:pPr>
    </w:p>
    <w:p w:rsidRPr="008C62F1" w:rsidR="00D328C1" w:rsidP="00664456" w:rsidRDefault="00D328C1" w14:paraId="1120BE99" w14:textId="77777777">
      <w:pPr>
        <w:spacing w:after="0" w:line="240" w:lineRule="auto"/>
        <w:rPr>
          <w:sz w:val="22"/>
          <w:szCs w:val="22"/>
        </w:rPr>
      </w:pPr>
    </w:p>
    <w:p w:rsidRPr="008C62F1" w:rsidR="00D328C1" w:rsidP="00664456" w:rsidRDefault="00D328C1" w14:paraId="303CAC9B" w14:textId="77777777">
      <w:pPr>
        <w:spacing w:after="0" w:line="240" w:lineRule="auto"/>
        <w:rPr>
          <w:sz w:val="22"/>
          <w:szCs w:val="22"/>
        </w:rPr>
      </w:pPr>
    </w:p>
    <w:p w:rsidRPr="008C62F1" w:rsidR="00D328C1" w:rsidP="00664456" w:rsidRDefault="00D328C1" w14:paraId="22B6728E" w14:textId="77777777">
      <w:pPr>
        <w:spacing w:after="0" w:line="240" w:lineRule="auto"/>
        <w:rPr>
          <w:sz w:val="22"/>
          <w:szCs w:val="22"/>
        </w:rPr>
      </w:pPr>
    </w:p>
    <w:p w:rsidRPr="008C62F1" w:rsidR="00C44905" w:rsidP="00664456" w:rsidRDefault="00C44905" w14:paraId="35D0099F" w14:textId="77777777">
      <w:pPr>
        <w:spacing w:after="0" w:line="240" w:lineRule="auto"/>
        <w:rPr>
          <w:sz w:val="22"/>
          <w:szCs w:val="22"/>
        </w:rPr>
      </w:pPr>
    </w:p>
    <w:p w:rsidRPr="008C62F1" w:rsidR="00D27D07" w:rsidP="0060187F" w:rsidRDefault="00BB0F5A" w14:paraId="2AF1F73F" w14:textId="77777777">
      <w:pPr>
        <w:pStyle w:val="Heading1"/>
        <w:ind w:left="0"/>
        <w:rPr>
          <w:rFonts w:asciiTheme="minorHAnsi" w:hAnsiTheme="minorHAnsi"/>
          <w:b/>
          <w:bCs/>
          <w:color w:val="auto"/>
        </w:rPr>
      </w:pPr>
      <w:r w:rsidRPr="008C62F1">
        <w:rPr>
          <w:rFonts w:asciiTheme="minorHAnsi" w:hAnsiTheme="minorHAnsi"/>
          <w:b/>
          <w:bCs/>
          <w:color w:val="auto"/>
        </w:rPr>
        <w:t>Instruction</w:t>
      </w:r>
      <w:r w:rsidRPr="008C62F1" w:rsidR="0011168D">
        <w:rPr>
          <w:rFonts w:asciiTheme="minorHAnsi" w:hAnsiTheme="minorHAnsi"/>
          <w:b/>
          <w:bCs/>
          <w:color w:val="auto"/>
        </w:rPr>
        <w:t>s</w:t>
      </w:r>
      <w:r w:rsidRPr="008C62F1">
        <w:rPr>
          <w:rFonts w:asciiTheme="minorHAnsi" w:hAnsiTheme="minorHAnsi"/>
          <w:b/>
          <w:bCs/>
          <w:color w:val="auto"/>
        </w:rPr>
        <w:t xml:space="preserve"> for C</w:t>
      </w:r>
      <w:r w:rsidRPr="008C62F1" w:rsidR="00D27D07">
        <w:rPr>
          <w:rFonts w:asciiTheme="minorHAnsi" w:hAnsiTheme="minorHAnsi"/>
          <w:b/>
          <w:bCs/>
          <w:color w:val="auto"/>
        </w:rPr>
        <w:t>ompleting an Application</w:t>
      </w:r>
    </w:p>
    <w:p w:rsidRPr="008C62F1" w:rsidR="004A45B4" w:rsidP="00DD2A3C" w:rsidRDefault="004A45B4" w14:paraId="1FA6E668" w14:textId="77777777">
      <w:pPr>
        <w:pStyle w:val="Heading3"/>
        <w:rPr>
          <w:b/>
          <w:lang w:val="en-US"/>
        </w:rPr>
      </w:pPr>
    </w:p>
    <w:p w:rsidRPr="008C62F1" w:rsidR="00BB0F5A" w:rsidP="004F0E15" w:rsidRDefault="00D27D07" w14:paraId="60E1F84C" w14:textId="2AEEEA86">
      <w:pPr>
        <w:tabs>
          <w:tab w:val="left" w:pos="360"/>
        </w:tabs>
        <w:spacing w:line="240" w:lineRule="auto"/>
        <w:ind w:left="360"/>
      </w:pPr>
      <w:r w:rsidRPr="008C62F1">
        <w:rPr>
          <w:b/>
          <w:sz w:val="22"/>
          <w:szCs w:val="22"/>
        </w:rPr>
        <w:t xml:space="preserve">Please carefully read the entire application </w:t>
      </w:r>
      <w:r w:rsidRPr="008C62F1" w:rsidR="0058468D">
        <w:rPr>
          <w:b/>
          <w:sz w:val="22"/>
          <w:szCs w:val="22"/>
        </w:rPr>
        <w:t xml:space="preserve">instructions </w:t>
      </w:r>
      <w:r w:rsidRPr="008C62F1">
        <w:rPr>
          <w:b/>
          <w:sz w:val="22"/>
          <w:szCs w:val="22"/>
        </w:rPr>
        <w:t xml:space="preserve">package, the </w:t>
      </w:r>
      <w:r w:rsidRPr="008C62F1" w:rsidR="005B4689">
        <w:rPr>
          <w:b/>
          <w:sz w:val="22"/>
          <w:szCs w:val="22"/>
        </w:rPr>
        <w:t>NIA</w:t>
      </w:r>
      <w:r w:rsidRPr="008C62F1">
        <w:rPr>
          <w:b/>
          <w:sz w:val="22"/>
          <w:szCs w:val="22"/>
        </w:rPr>
        <w:t xml:space="preserve">, and the </w:t>
      </w:r>
      <w:r w:rsidRPr="008C62F1" w:rsidR="00DD092D">
        <w:rPr>
          <w:b/>
          <w:sz w:val="22"/>
          <w:szCs w:val="22"/>
        </w:rPr>
        <w:t>AHC-</w:t>
      </w:r>
      <w:r w:rsidRPr="008C62F1" w:rsidR="000701CB">
        <w:rPr>
          <w:b/>
          <w:sz w:val="22"/>
          <w:szCs w:val="22"/>
        </w:rPr>
        <w:t>NA</w:t>
      </w:r>
      <w:r w:rsidRPr="008C62F1" w:rsidR="00843311">
        <w:rPr>
          <w:b/>
          <w:sz w:val="22"/>
          <w:szCs w:val="22"/>
        </w:rPr>
        <w:t xml:space="preserve"> program statute</w:t>
      </w:r>
      <w:r w:rsidRPr="008C62F1">
        <w:rPr>
          <w:b/>
          <w:sz w:val="22"/>
          <w:szCs w:val="22"/>
        </w:rPr>
        <w:t xml:space="preserve"> before submitting your </w:t>
      </w:r>
      <w:r w:rsidRPr="008C62F1" w:rsidR="00DD092D">
        <w:rPr>
          <w:b/>
          <w:sz w:val="22"/>
          <w:szCs w:val="22"/>
        </w:rPr>
        <w:t>AHC-</w:t>
      </w:r>
      <w:r w:rsidRPr="008C62F1" w:rsidR="000701CB">
        <w:rPr>
          <w:b/>
          <w:sz w:val="22"/>
          <w:szCs w:val="22"/>
        </w:rPr>
        <w:t>NA</w:t>
      </w:r>
      <w:r w:rsidRPr="008C62F1">
        <w:rPr>
          <w:b/>
          <w:sz w:val="22"/>
          <w:szCs w:val="22"/>
        </w:rPr>
        <w:t xml:space="preserve"> application.</w:t>
      </w:r>
    </w:p>
    <w:p w:rsidRPr="008C62F1" w:rsidR="00BB0F5A" w:rsidP="00AC398C" w:rsidRDefault="00BB0F5A" w14:paraId="57FF779D" w14:textId="77777777">
      <w:pPr>
        <w:pStyle w:val="Heading4"/>
        <w:keepNext/>
        <w:numPr>
          <w:ilvl w:val="0"/>
          <w:numId w:val="0"/>
        </w:numPr>
        <w:ind w:left="360"/>
        <w:rPr>
          <w:rFonts w:ascii="Calibri" w:hAnsi="Calibri"/>
          <w:b w:val="0"/>
          <w:color w:val="auto"/>
          <w:sz w:val="22"/>
          <w:szCs w:val="22"/>
          <w:lang w:val="en-US"/>
        </w:rPr>
      </w:pPr>
      <w:r w:rsidRPr="008C62F1">
        <w:rPr>
          <w:rFonts w:ascii="Calibri" w:hAnsi="Calibri"/>
          <w:color w:val="auto"/>
          <w:sz w:val="22"/>
          <w:szCs w:val="22"/>
        </w:rPr>
        <w:t xml:space="preserve">INSTRUCTIONS FOR </w:t>
      </w:r>
      <w:r w:rsidRPr="008C62F1">
        <w:rPr>
          <w:rFonts w:ascii="Calibri" w:hAnsi="Calibri"/>
          <w:color w:val="auto"/>
          <w:sz w:val="22"/>
          <w:szCs w:val="22"/>
          <w:lang w:val="en-US"/>
        </w:rPr>
        <w:t>APPLICATION</w:t>
      </w:r>
    </w:p>
    <w:p w:rsidRPr="008C62F1" w:rsidR="00D27D07" w:rsidP="00AC398C" w:rsidRDefault="00D27D07" w14:paraId="7E9CB379" w14:textId="0110A819">
      <w:pPr>
        <w:spacing w:line="240" w:lineRule="auto"/>
        <w:ind w:left="360"/>
        <w:rPr>
          <w:sz w:val="22"/>
          <w:szCs w:val="22"/>
        </w:rPr>
      </w:pPr>
      <w:r w:rsidRPr="008C62F1">
        <w:rPr>
          <w:sz w:val="22"/>
          <w:szCs w:val="22"/>
        </w:rPr>
        <w:t xml:space="preserve">Applicants applying for the </w:t>
      </w:r>
      <w:r w:rsidRPr="008C62F1" w:rsidR="00DD092D">
        <w:rPr>
          <w:sz w:val="22"/>
          <w:szCs w:val="22"/>
        </w:rPr>
        <w:t>AHC-</w:t>
      </w:r>
      <w:r w:rsidRPr="008C62F1" w:rsidR="000701CB">
        <w:rPr>
          <w:sz w:val="22"/>
          <w:szCs w:val="22"/>
        </w:rPr>
        <w:t>NA</w:t>
      </w:r>
      <w:r w:rsidRPr="008C62F1">
        <w:rPr>
          <w:sz w:val="22"/>
          <w:szCs w:val="22"/>
        </w:rPr>
        <w:t xml:space="preserve"> program will use the following Grants.gov and ED narrative forms: </w:t>
      </w:r>
    </w:p>
    <w:p w:rsidRPr="008C62F1" w:rsidR="00D27D07" w:rsidP="00C44905" w:rsidRDefault="00D27D07" w14:paraId="5C9E294F" w14:textId="77777777">
      <w:pPr>
        <w:spacing w:line="240" w:lineRule="auto"/>
        <w:ind w:left="1440" w:hanging="720"/>
        <w:rPr>
          <w:sz w:val="22"/>
          <w:szCs w:val="22"/>
          <w:u w:val="single"/>
        </w:rPr>
      </w:pPr>
      <w:r w:rsidRPr="008C62F1">
        <w:rPr>
          <w:sz w:val="22"/>
          <w:szCs w:val="22"/>
          <w:u w:val="single"/>
        </w:rPr>
        <w:t xml:space="preserve">ED Abstract Narrative Attachment Form </w:t>
      </w:r>
    </w:p>
    <w:p w:rsidRPr="008C62F1" w:rsidR="00D27D07" w:rsidP="00C44905" w:rsidRDefault="00D27D07" w14:paraId="3AA39B62" w14:textId="77777777">
      <w:pPr>
        <w:spacing w:line="240" w:lineRule="auto"/>
        <w:ind w:left="1440" w:hanging="720"/>
        <w:rPr>
          <w:sz w:val="22"/>
          <w:szCs w:val="22"/>
          <w:u w:val="single"/>
        </w:rPr>
      </w:pPr>
      <w:r w:rsidRPr="008C62F1">
        <w:rPr>
          <w:sz w:val="22"/>
          <w:szCs w:val="22"/>
          <w:u w:val="single"/>
        </w:rPr>
        <w:t xml:space="preserve">Project Narrative Attachment Form </w:t>
      </w:r>
    </w:p>
    <w:p w:rsidRPr="008C62F1" w:rsidR="00D27D07" w:rsidP="00C44905" w:rsidRDefault="00D27D07" w14:paraId="318CD6B8" w14:textId="77777777">
      <w:pPr>
        <w:spacing w:line="240" w:lineRule="auto"/>
        <w:ind w:left="1440" w:hanging="720"/>
        <w:rPr>
          <w:sz w:val="22"/>
          <w:szCs w:val="22"/>
        </w:rPr>
      </w:pPr>
      <w:r w:rsidRPr="008C62F1">
        <w:rPr>
          <w:sz w:val="22"/>
          <w:szCs w:val="22"/>
          <w:u w:val="single"/>
        </w:rPr>
        <w:t>Budget Narrative Attachment Form</w:t>
      </w:r>
    </w:p>
    <w:p w:rsidRPr="008C62F1" w:rsidR="00D27D07" w:rsidP="00C44905" w:rsidRDefault="00D27D07" w14:paraId="03161BB3" w14:textId="77777777">
      <w:pPr>
        <w:spacing w:line="240" w:lineRule="auto"/>
        <w:ind w:left="1440" w:hanging="720"/>
        <w:rPr>
          <w:sz w:val="22"/>
          <w:szCs w:val="22"/>
          <w:u w:val="single"/>
        </w:rPr>
      </w:pPr>
      <w:r w:rsidRPr="008C62F1">
        <w:rPr>
          <w:sz w:val="22"/>
          <w:szCs w:val="22"/>
          <w:u w:val="single"/>
        </w:rPr>
        <w:t>Other Attachments Form</w:t>
      </w:r>
    </w:p>
    <w:p w:rsidRPr="008C62F1" w:rsidR="00FD5618" w:rsidP="00C44905" w:rsidRDefault="00FD5618" w14:paraId="2C00BD52" w14:textId="1A475BAE">
      <w:pPr>
        <w:spacing w:line="240" w:lineRule="auto"/>
        <w:ind w:left="1440" w:hanging="720"/>
        <w:rPr>
          <w:sz w:val="22"/>
          <w:szCs w:val="22"/>
          <w:u w:val="single"/>
        </w:rPr>
      </w:pPr>
      <w:r w:rsidRPr="008C62F1">
        <w:rPr>
          <w:sz w:val="22"/>
          <w:szCs w:val="22"/>
          <w:u w:val="single"/>
        </w:rPr>
        <w:t xml:space="preserve">ED forms, found on page </w:t>
      </w:r>
      <w:r w:rsidRPr="008C62F1" w:rsidR="00D0253B">
        <w:rPr>
          <w:sz w:val="22"/>
          <w:szCs w:val="22"/>
          <w:u w:val="single"/>
        </w:rPr>
        <w:t xml:space="preserve">16 </w:t>
      </w:r>
      <w:r w:rsidRPr="008C62F1">
        <w:rPr>
          <w:sz w:val="22"/>
          <w:szCs w:val="22"/>
          <w:u w:val="single"/>
        </w:rPr>
        <w:t>of this document, should also be uploaded into Grants.gov</w:t>
      </w:r>
    </w:p>
    <w:p w:rsidRPr="008C62F1" w:rsidR="00D27D07" w:rsidP="00401D2C" w:rsidRDefault="00D27D07" w14:paraId="0231671E" w14:textId="1739F72D">
      <w:pPr>
        <w:spacing w:line="240" w:lineRule="auto"/>
        <w:ind w:left="360"/>
        <w:rPr>
          <w:sz w:val="22"/>
          <w:szCs w:val="22"/>
        </w:rPr>
      </w:pPr>
      <w:r w:rsidRPr="008C62F1">
        <w:rPr>
          <w:sz w:val="22"/>
          <w:szCs w:val="22"/>
        </w:rPr>
        <w:t xml:space="preserve">The </w:t>
      </w:r>
      <w:r w:rsidRPr="008C62F1">
        <w:rPr>
          <w:sz w:val="22"/>
          <w:szCs w:val="22"/>
          <w:u w:val="single"/>
        </w:rPr>
        <w:t>ED Abstract Narrative Attachment Form</w:t>
      </w:r>
      <w:r w:rsidRPr="008C62F1">
        <w:rPr>
          <w:sz w:val="22"/>
          <w:szCs w:val="22"/>
        </w:rPr>
        <w:t xml:space="preserve"> is where </w:t>
      </w:r>
      <w:r w:rsidRPr="008C62F1" w:rsidR="00563EA7">
        <w:rPr>
          <w:sz w:val="22"/>
          <w:szCs w:val="22"/>
        </w:rPr>
        <w:t xml:space="preserve">the applicant </w:t>
      </w:r>
      <w:r w:rsidRPr="008C62F1">
        <w:rPr>
          <w:sz w:val="22"/>
          <w:szCs w:val="22"/>
        </w:rPr>
        <w:t xml:space="preserve">will attach </w:t>
      </w:r>
      <w:r w:rsidRPr="008C62F1" w:rsidR="00563EA7">
        <w:rPr>
          <w:sz w:val="22"/>
          <w:szCs w:val="22"/>
        </w:rPr>
        <w:t xml:space="preserve">the </w:t>
      </w:r>
      <w:r w:rsidRPr="008C62F1">
        <w:rPr>
          <w:sz w:val="22"/>
          <w:szCs w:val="22"/>
        </w:rPr>
        <w:t>one-page pro</w:t>
      </w:r>
      <w:r w:rsidRPr="008C62F1" w:rsidR="00D328C1">
        <w:rPr>
          <w:sz w:val="22"/>
          <w:szCs w:val="22"/>
        </w:rPr>
        <w:t>ject</w:t>
      </w:r>
      <w:r w:rsidRPr="008C62F1">
        <w:rPr>
          <w:sz w:val="22"/>
          <w:szCs w:val="22"/>
        </w:rPr>
        <w:t xml:space="preserve"> abstract.  </w:t>
      </w:r>
    </w:p>
    <w:p w:rsidRPr="008C62F1" w:rsidR="00D27D07" w:rsidP="00401D2C" w:rsidRDefault="00D27D07" w14:paraId="3C4D8925" w14:textId="635A401E">
      <w:pPr>
        <w:spacing w:line="240" w:lineRule="auto"/>
        <w:ind w:left="360"/>
        <w:rPr>
          <w:sz w:val="22"/>
          <w:szCs w:val="22"/>
        </w:rPr>
      </w:pPr>
      <w:r w:rsidRPr="008C62F1">
        <w:rPr>
          <w:sz w:val="22"/>
          <w:szCs w:val="22"/>
        </w:rPr>
        <w:t xml:space="preserve">The </w:t>
      </w:r>
      <w:r w:rsidRPr="008C62F1">
        <w:rPr>
          <w:sz w:val="22"/>
          <w:szCs w:val="22"/>
          <w:u w:val="single"/>
        </w:rPr>
        <w:t>Project Narrative Attachment Form</w:t>
      </w:r>
      <w:r w:rsidRPr="008C62F1">
        <w:rPr>
          <w:sz w:val="22"/>
          <w:szCs w:val="22"/>
        </w:rPr>
        <w:t xml:space="preserve"> is where the applicant will attach the narrative sections addressing the Selection Criteria, the Absolute Priorit</w:t>
      </w:r>
      <w:r w:rsidRPr="008C62F1" w:rsidR="00D328C1">
        <w:rPr>
          <w:sz w:val="22"/>
          <w:szCs w:val="22"/>
        </w:rPr>
        <w:t>y</w:t>
      </w:r>
      <w:r w:rsidRPr="008C62F1">
        <w:rPr>
          <w:sz w:val="22"/>
          <w:szCs w:val="22"/>
        </w:rPr>
        <w:t xml:space="preserve"> and, if relevant, the Competitive Preference Priority</w:t>
      </w:r>
      <w:r w:rsidRPr="008C62F1" w:rsidR="00D328C1">
        <w:rPr>
          <w:sz w:val="22"/>
          <w:szCs w:val="22"/>
        </w:rPr>
        <w:t xml:space="preserve"> and Invitational Priority</w:t>
      </w:r>
      <w:r w:rsidRPr="008C62F1">
        <w:rPr>
          <w:sz w:val="22"/>
          <w:szCs w:val="22"/>
        </w:rPr>
        <w:t xml:space="preserve">. </w:t>
      </w:r>
    </w:p>
    <w:p w:rsidRPr="008C62F1" w:rsidR="00365FCB" w:rsidP="00365FCB" w:rsidRDefault="00C72AAC" w14:paraId="05DF4202" w14:textId="567E8421">
      <w:pPr>
        <w:spacing w:line="240" w:lineRule="auto"/>
        <w:ind w:left="360"/>
        <w:rPr>
          <w:sz w:val="22"/>
          <w:szCs w:val="22"/>
        </w:rPr>
      </w:pPr>
      <w:r w:rsidRPr="008C62F1">
        <w:rPr>
          <w:sz w:val="22"/>
          <w:szCs w:val="22"/>
        </w:rPr>
        <w:t xml:space="preserve">The </w:t>
      </w:r>
      <w:r w:rsidRPr="008C62F1">
        <w:rPr>
          <w:sz w:val="22"/>
          <w:szCs w:val="22"/>
          <w:u w:val="single"/>
        </w:rPr>
        <w:t>Budget Narrative Attachment Form</w:t>
      </w:r>
      <w:r w:rsidRPr="008C62F1">
        <w:rPr>
          <w:sz w:val="22"/>
          <w:szCs w:val="22"/>
        </w:rPr>
        <w:t xml:space="preserve"> </w:t>
      </w:r>
      <w:bookmarkStart w:name="_Hlk62652067" w:id="9"/>
      <w:r w:rsidRPr="008C62F1" w:rsidR="00365FCB">
        <w:rPr>
          <w:sz w:val="22"/>
          <w:szCs w:val="22"/>
        </w:rPr>
        <w:t xml:space="preserve">the budget submission in Grants.gov requires applicants to submit a budget request using the ED 524 Form for federal costs and non-federal match for all three years.  As you prepare your AHC-NA budget, please keep in mind that the items charged to the grant must be allocable, allowable, reasonable and necessary.  In addition to the ED 524, you must submit a budget narrative which itemizes your federal request.  We strongly encourage applicants to use the optional budget narrative template which is found on the AHC-NA program web page.  Applicants are encouraged to review the Budget Pre-application webinar for instructions on how to use these budget forms.  Webinars are also found on the AHC-NA program web page.  </w:t>
      </w:r>
    </w:p>
    <w:bookmarkEnd w:id="9"/>
    <w:p w:rsidRPr="008C62F1" w:rsidR="00D27D07" w:rsidP="00401D2C" w:rsidRDefault="00D27D07" w14:paraId="7BC3990F" w14:textId="60F3EAD7">
      <w:pPr>
        <w:spacing w:line="240" w:lineRule="auto"/>
        <w:ind w:left="360"/>
        <w:rPr>
          <w:sz w:val="22"/>
          <w:szCs w:val="22"/>
        </w:rPr>
      </w:pPr>
      <w:r w:rsidRPr="008C62F1">
        <w:rPr>
          <w:sz w:val="22"/>
          <w:szCs w:val="22"/>
        </w:rPr>
        <w:t xml:space="preserve">The </w:t>
      </w:r>
      <w:r w:rsidRPr="008C62F1">
        <w:rPr>
          <w:sz w:val="22"/>
          <w:szCs w:val="22"/>
          <w:u w:val="single"/>
        </w:rPr>
        <w:t>Other Attachments Form</w:t>
      </w:r>
      <w:r w:rsidRPr="008C62F1">
        <w:rPr>
          <w:sz w:val="22"/>
          <w:szCs w:val="22"/>
        </w:rPr>
        <w:t xml:space="preserve"> is where the applicant will attach proposal appendices.  This is where </w:t>
      </w:r>
      <w:r w:rsidRPr="008C62F1" w:rsidR="00563EA7">
        <w:rPr>
          <w:sz w:val="22"/>
          <w:szCs w:val="22"/>
        </w:rPr>
        <w:t xml:space="preserve">the applicant </w:t>
      </w:r>
      <w:r w:rsidRPr="008C62F1">
        <w:rPr>
          <w:sz w:val="22"/>
          <w:szCs w:val="22"/>
        </w:rPr>
        <w:t>will include information such as</w:t>
      </w:r>
      <w:r w:rsidRPr="008C62F1" w:rsidR="00623167">
        <w:rPr>
          <w:sz w:val="22"/>
          <w:szCs w:val="22"/>
        </w:rPr>
        <w:t xml:space="preserve"> </w:t>
      </w:r>
      <w:r w:rsidRPr="008C62F1">
        <w:rPr>
          <w:sz w:val="22"/>
          <w:szCs w:val="22"/>
        </w:rPr>
        <w:t>resumes/curriculum vitae of key personnel, letters o</w:t>
      </w:r>
      <w:r w:rsidRPr="008C62F1" w:rsidR="00706EE0">
        <w:rPr>
          <w:sz w:val="22"/>
          <w:szCs w:val="22"/>
        </w:rPr>
        <w:t>f</w:t>
      </w:r>
      <w:r w:rsidRPr="008C62F1">
        <w:rPr>
          <w:sz w:val="22"/>
          <w:szCs w:val="22"/>
        </w:rPr>
        <w:t xml:space="preserve"> support</w:t>
      </w:r>
      <w:r w:rsidRPr="008C62F1" w:rsidR="006D77AC">
        <w:rPr>
          <w:sz w:val="22"/>
          <w:szCs w:val="22"/>
        </w:rPr>
        <w:t xml:space="preserve">, </w:t>
      </w:r>
      <w:r w:rsidRPr="008C62F1">
        <w:rPr>
          <w:sz w:val="22"/>
          <w:szCs w:val="22"/>
        </w:rPr>
        <w:t xml:space="preserve">etc.  The Grants.gov system will allow applicants to attach as many as ten separate appendices in this section.   </w:t>
      </w:r>
    </w:p>
    <w:p w:rsidRPr="008C62F1" w:rsidR="00D27D07" w:rsidP="00401D2C" w:rsidRDefault="00D27D07" w14:paraId="19D3C392" w14:textId="2760C7AD">
      <w:pPr>
        <w:spacing w:line="240" w:lineRule="auto"/>
        <w:ind w:left="360"/>
        <w:rPr>
          <w:sz w:val="22"/>
          <w:szCs w:val="22"/>
        </w:rPr>
      </w:pPr>
      <w:r w:rsidRPr="008C62F1">
        <w:rPr>
          <w:sz w:val="22"/>
          <w:szCs w:val="22"/>
        </w:rPr>
        <w:t xml:space="preserve">Please complete the </w:t>
      </w:r>
      <w:r w:rsidRPr="008C62F1" w:rsidR="0030195B">
        <w:rPr>
          <w:sz w:val="22"/>
          <w:szCs w:val="22"/>
        </w:rPr>
        <w:t>Standard Form (</w:t>
      </w:r>
      <w:r w:rsidRPr="008C62F1">
        <w:rPr>
          <w:sz w:val="22"/>
          <w:szCs w:val="22"/>
        </w:rPr>
        <w:t>SF</w:t>
      </w:r>
      <w:r w:rsidRPr="008C62F1" w:rsidR="0030195B">
        <w:rPr>
          <w:sz w:val="22"/>
          <w:szCs w:val="22"/>
        </w:rPr>
        <w:t>)</w:t>
      </w:r>
      <w:r w:rsidRPr="008C62F1">
        <w:rPr>
          <w:sz w:val="22"/>
          <w:szCs w:val="22"/>
        </w:rPr>
        <w:t xml:space="preserve"> 424 first.  Grants.gov will automatically insert the correct </w:t>
      </w:r>
      <w:r w:rsidRPr="008C62F1" w:rsidR="003D1FD0">
        <w:rPr>
          <w:sz w:val="22"/>
          <w:szCs w:val="22"/>
        </w:rPr>
        <w:t xml:space="preserve">assistance listing number </w:t>
      </w:r>
      <w:r w:rsidRPr="008C62F1" w:rsidR="00BD0DFF">
        <w:rPr>
          <w:sz w:val="22"/>
          <w:szCs w:val="22"/>
        </w:rPr>
        <w:t>(84.</w:t>
      </w:r>
      <w:r w:rsidRPr="008C62F1" w:rsidR="004C767A">
        <w:rPr>
          <w:sz w:val="22"/>
          <w:szCs w:val="22"/>
        </w:rPr>
        <w:t>422B</w:t>
      </w:r>
      <w:r w:rsidRPr="008C62F1">
        <w:rPr>
          <w:sz w:val="22"/>
          <w:szCs w:val="22"/>
        </w:rPr>
        <w:t>) and program name wherever needed thereafter.</w:t>
      </w:r>
    </w:p>
    <w:p w:rsidRPr="008C62F1" w:rsidR="00D27D07" w:rsidP="00401D2C" w:rsidRDefault="00D27D07" w14:paraId="6C0279E6" w14:textId="6AEB1955">
      <w:pPr>
        <w:spacing w:line="240" w:lineRule="auto"/>
        <w:ind w:left="360"/>
        <w:rPr>
          <w:sz w:val="22"/>
          <w:szCs w:val="22"/>
        </w:rPr>
      </w:pPr>
      <w:r w:rsidRPr="008C62F1">
        <w:rPr>
          <w:sz w:val="22"/>
          <w:szCs w:val="22"/>
        </w:rPr>
        <w:t xml:space="preserve">NOTE:  Please do not attach any narratives, supporting files, or application components to the SF 424.  </w:t>
      </w:r>
      <w:r w:rsidRPr="008C62F1">
        <w:rPr>
          <w:sz w:val="22"/>
          <w:szCs w:val="22"/>
        </w:rPr>
        <w:br/>
      </w:r>
    </w:p>
    <w:p w:rsidRPr="008C62F1" w:rsidR="00BD0DFF" w:rsidP="00401D2C" w:rsidRDefault="00BD0DFF" w14:paraId="360B5FCC" w14:textId="77777777">
      <w:pPr>
        <w:pStyle w:val="Heading4"/>
        <w:keepNext/>
        <w:numPr>
          <w:ilvl w:val="0"/>
          <w:numId w:val="0"/>
        </w:numPr>
        <w:ind w:left="360"/>
        <w:rPr>
          <w:rFonts w:ascii="Calibri" w:hAnsi="Calibri"/>
          <w:b w:val="0"/>
          <w:color w:val="auto"/>
          <w:sz w:val="22"/>
          <w:szCs w:val="22"/>
        </w:rPr>
      </w:pPr>
      <w:r w:rsidRPr="008C62F1">
        <w:rPr>
          <w:rFonts w:ascii="Calibri" w:hAnsi="Calibri"/>
          <w:color w:val="auto"/>
          <w:sz w:val="22"/>
          <w:szCs w:val="22"/>
        </w:rPr>
        <w:t xml:space="preserve">INSTRUCTIONS FOR ED ABSTRACT NARRATIVE </w:t>
      </w:r>
    </w:p>
    <w:p w:rsidRPr="008C62F1" w:rsidR="00BD0DFF" w:rsidP="00401D2C" w:rsidRDefault="00BD0DFF" w14:paraId="6D66D685" w14:textId="369B1030">
      <w:pPr>
        <w:spacing w:line="240" w:lineRule="auto"/>
        <w:ind w:left="360"/>
        <w:rPr>
          <w:sz w:val="22"/>
          <w:szCs w:val="22"/>
        </w:rPr>
      </w:pPr>
      <w:r w:rsidRPr="008C62F1">
        <w:rPr>
          <w:sz w:val="22"/>
          <w:szCs w:val="22"/>
        </w:rPr>
        <w:t>The abstract narrative</w:t>
      </w:r>
      <w:r w:rsidRPr="008C62F1">
        <w:rPr>
          <w:rFonts w:cs="Arial"/>
          <w:sz w:val="22"/>
          <w:szCs w:val="22"/>
        </w:rPr>
        <w:t xml:space="preserve"> </w:t>
      </w:r>
      <w:r w:rsidRPr="008C62F1" w:rsidR="002363DF">
        <w:rPr>
          <w:sz w:val="22"/>
          <w:szCs w:val="22"/>
        </w:rPr>
        <w:t xml:space="preserve">may </w:t>
      </w:r>
      <w:r w:rsidRPr="008C62F1">
        <w:rPr>
          <w:sz w:val="22"/>
          <w:szCs w:val="22"/>
        </w:rPr>
        <w:t xml:space="preserve">not exceed one page and should use language that will be understood by a range of audiences.  The abstract should include the following items: </w:t>
      </w:r>
      <w:r w:rsidRPr="008C62F1" w:rsidR="00E7011D">
        <w:rPr>
          <w:sz w:val="22"/>
          <w:szCs w:val="22"/>
        </w:rPr>
        <w:t xml:space="preserve"> </w:t>
      </w:r>
      <w:r w:rsidRPr="008C62F1">
        <w:rPr>
          <w:sz w:val="22"/>
          <w:szCs w:val="22"/>
        </w:rPr>
        <w:t xml:space="preserve">priorities addressed, project goals and expected outcomes, brief project description, </w:t>
      </w:r>
      <w:r w:rsidRPr="008C62F1" w:rsidR="001D08D0">
        <w:rPr>
          <w:sz w:val="22"/>
          <w:szCs w:val="22"/>
        </w:rPr>
        <w:t>target number of project participants to be served</w:t>
      </w:r>
      <w:r w:rsidRPr="008C62F1" w:rsidR="000D1682">
        <w:rPr>
          <w:sz w:val="22"/>
          <w:szCs w:val="22"/>
        </w:rPr>
        <w:t xml:space="preserve"> each year</w:t>
      </w:r>
      <w:r w:rsidRPr="008C62F1" w:rsidR="00706EE0">
        <w:rPr>
          <w:sz w:val="22"/>
          <w:szCs w:val="22"/>
        </w:rPr>
        <w:t>,</w:t>
      </w:r>
      <w:r w:rsidRPr="008C62F1" w:rsidR="001D08D0">
        <w:rPr>
          <w:sz w:val="22"/>
          <w:szCs w:val="22"/>
        </w:rPr>
        <w:t xml:space="preserve"> </w:t>
      </w:r>
      <w:r w:rsidRPr="008C62F1">
        <w:rPr>
          <w:sz w:val="22"/>
          <w:szCs w:val="22"/>
        </w:rPr>
        <w:t>and</w:t>
      </w:r>
      <w:r w:rsidRPr="008C62F1" w:rsidR="005A3238">
        <w:rPr>
          <w:sz w:val="22"/>
          <w:szCs w:val="22"/>
        </w:rPr>
        <w:t xml:space="preserve"> </w:t>
      </w:r>
      <w:r w:rsidRPr="008C62F1">
        <w:rPr>
          <w:sz w:val="22"/>
          <w:szCs w:val="22"/>
        </w:rPr>
        <w:t>key partner organizations.</w:t>
      </w:r>
      <w:r w:rsidRPr="008C62F1" w:rsidR="00F52B9D">
        <w:rPr>
          <w:sz w:val="22"/>
          <w:szCs w:val="22"/>
        </w:rPr>
        <w:t xml:space="preserve"> It is a summary of your project.</w:t>
      </w:r>
    </w:p>
    <w:p w:rsidRPr="008C62F1" w:rsidR="00BD0DFF" w:rsidP="00401D2C" w:rsidRDefault="00BD0DFF" w14:paraId="1D409C1D" w14:textId="77777777">
      <w:pPr>
        <w:pStyle w:val="Heading4"/>
        <w:numPr>
          <w:ilvl w:val="0"/>
          <w:numId w:val="0"/>
        </w:numPr>
        <w:ind w:left="360"/>
        <w:rPr>
          <w:rFonts w:ascii="Calibri" w:hAnsi="Calibri"/>
          <w:b w:val="0"/>
          <w:color w:val="auto"/>
          <w:sz w:val="22"/>
          <w:szCs w:val="22"/>
          <w:lang w:val="en-US"/>
        </w:rPr>
      </w:pPr>
    </w:p>
    <w:p w:rsidRPr="008C62F1" w:rsidR="00BD0DFF" w:rsidP="00401D2C" w:rsidRDefault="00BD0DFF" w14:paraId="0A8EE5CC" w14:textId="05D519A1">
      <w:pPr>
        <w:pStyle w:val="Heading4"/>
        <w:numPr>
          <w:ilvl w:val="0"/>
          <w:numId w:val="0"/>
        </w:numPr>
        <w:ind w:left="360"/>
        <w:rPr>
          <w:rFonts w:ascii="Calibri" w:hAnsi="Calibri"/>
          <w:b w:val="0"/>
          <w:color w:val="auto"/>
          <w:sz w:val="22"/>
          <w:szCs w:val="22"/>
        </w:rPr>
      </w:pPr>
      <w:r w:rsidRPr="008C62F1">
        <w:rPr>
          <w:rFonts w:ascii="Calibri" w:hAnsi="Calibri"/>
          <w:color w:val="auto"/>
          <w:sz w:val="22"/>
          <w:szCs w:val="22"/>
        </w:rPr>
        <w:t xml:space="preserve">INSTRUCTIONS FOR PROJECT NARRATIVE </w:t>
      </w:r>
    </w:p>
    <w:p w:rsidRPr="008C62F1" w:rsidR="00BD0DFF" w:rsidP="00401D2C" w:rsidRDefault="00BD0DFF" w14:paraId="27126C79" w14:textId="77777777">
      <w:pPr>
        <w:tabs>
          <w:tab w:val="left" w:pos="720"/>
        </w:tabs>
        <w:spacing w:line="240" w:lineRule="auto"/>
        <w:ind w:left="360"/>
        <w:rPr>
          <w:rFonts w:cs="Arial"/>
          <w:sz w:val="22"/>
          <w:szCs w:val="22"/>
        </w:rPr>
      </w:pPr>
      <w:r w:rsidRPr="008C62F1">
        <w:rPr>
          <w:rFonts w:cs="Arial"/>
          <w:sz w:val="22"/>
          <w:szCs w:val="22"/>
        </w:rPr>
        <w:t xml:space="preserve">The Project Narrative should describe the project that an applicant would carry out if funded and include the eligible applicant’s response to the selection criteria since the application will be evaluated and scored against these criteria.  </w:t>
      </w:r>
    </w:p>
    <w:p w:rsidRPr="008C62F1" w:rsidR="00BD0DFF" w:rsidP="00401D2C" w:rsidRDefault="00BD0DFF" w14:paraId="08D81BA0" w14:textId="77777777">
      <w:pPr>
        <w:tabs>
          <w:tab w:val="left" w:pos="720"/>
        </w:tabs>
        <w:spacing w:line="240" w:lineRule="auto"/>
        <w:ind w:left="360"/>
        <w:rPr>
          <w:sz w:val="22"/>
          <w:szCs w:val="22"/>
        </w:rPr>
      </w:pPr>
      <w:r w:rsidRPr="008C62F1">
        <w:rPr>
          <w:sz w:val="22"/>
          <w:szCs w:val="22"/>
        </w:rPr>
        <w:t xml:space="preserve">The </w:t>
      </w:r>
      <w:r w:rsidRPr="008C62F1">
        <w:rPr>
          <w:caps/>
          <w:sz w:val="22"/>
          <w:szCs w:val="22"/>
        </w:rPr>
        <w:t>NIA</w:t>
      </w:r>
      <w:r w:rsidRPr="008C62F1">
        <w:rPr>
          <w:i/>
          <w:caps/>
          <w:sz w:val="22"/>
          <w:szCs w:val="22"/>
        </w:rPr>
        <w:t xml:space="preserve"> </w:t>
      </w:r>
      <w:r w:rsidRPr="008C62F1">
        <w:rPr>
          <w:sz w:val="22"/>
          <w:szCs w:val="22"/>
        </w:rPr>
        <w:t xml:space="preserve">provides applicants with instructions for preparing and submitting the application, information describing the absolute priorities and competitive preference priorities that have been established for this competition, the selection criteria that will be used to evaluate the application, and other pertinent information concerning the competition for awards.   </w:t>
      </w:r>
    </w:p>
    <w:p w:rsidRPr="008C62F1" w:rsidR="00BD0DFF" w:rsidP="00401D2C" w:rsidRDefault="00BD0DFF" w14:paraId="65A88F68" w14:textId="016793D9">
      <w:pPr>
        <w:tabs>
          <w:tab w:val="left" w:pos="720"/>
        </w:tabs>
        <w:spacing w:line="240" w:lineRule="auto"/>
        <w:ind w:left="360"/>
        <w:rPr>
          <w:sz w:val="22"/>
          <w:szCs w:val="22"/>
        </w:rPr>
      </w:pPr>
      <w:r w:rsidRPr="008C62F1">
        <w:rPr>
          <w:sz w:val="22"/>
          <w:szCs w:val="22"/>
        </w:rPr>
        <w:t xml:space="preserve">Applicants </w:t>
      </w:r>
      <w:r w:rsidRPr="008C62F1" w:rsidR="00706EE0">
        <w:rPr>
          <w:sz w:val="22"/>
          <w:szCs w:val="22"/>
        </w:rPr>
        <w:t>must address the</w:t>
      </w:r>
      <w:r w:rsidRPr="008C62F1">
        <w:rPr>
          <w:sz w:val="22"/>
          <w:szCs w:val="22"/>
        </w:rPr>
        <w:t xml:space="preserve"> Absolute Priorit</w:t>
      </w:r>
      <w:r w:rsidRPr="008C62F1" w:rsidR="00706EE0">
        <w:rPr>
          <w:sz w:val="22"/>
          <w:szCs w:val="22"/>
        </w:rPr>
        <w:t>y</w:t>
      </w:r>
      <w:r w:rsidRPr="008C62F1">
        <w:rPr>
          <w:sz w:val="22"/>
          <w:szCs w:val="22"/>
        </w:rPr>
        <w:t xml:space="preserve">.  Should an applicant choose to apply and meet the requirements </w:t>
      </w:r>
      <w:r w:rsidRPr="008C62F1" w:rsidR="00706EE0">
        <w:rPr>
          <w:sz w:val="22"/>
          <w:szCs w:val="22"/>
        </w:rPr>
        <w:t xml:space="preserve">of </w:t>
      </w:r>
      <w:r w:rsidRPr="008C62F1">
        <w:rPr>
          <w:sz w:val="22"/>
          <w:szCs w:val="22"/>
        </w:rPr>
        <w:t xml:space="preserve">the </w:t>
      </w:r>
      <w:r w:rsidRPr="008C62F1" w:rsidR="0054652C">
        <w:rPr>
          <w:sz w:val="22"/>
          <w:szCs w:val="22"/>
        </w:rPr>
        <w:t>C</w:t>
      </w:r>
      <w:r w:rsidRPr="008C62F1">
        <w:rPr>
          <w:sz w:val="22"/>
          <w:szCs w:val="22"/>
        </w:rPr>
        <w:t xml:space="preserve">ompetitive </w:t>
      </w:r>
      <w:r w:rsidRPr="008C62F1" w:rsidR="00E65DD2">
        <w:rPr>
          <w:sz w:val="22"/>
          <w:szCs w:val="22"/>
        </w:rPr>
        <w:t>P</w:t>
      </w:r>
      <w:r w:rsidRPr="008C62F1" w:rsidR="00706EE0">
        <w:rPr>
          <w:sz w:val="22"/>
          <w:szCs w:val="22"/>
        </w:rPr>
        <w:t xml:space="preserve">reference </w:t>
      </w:r>
      <w:r w:rsidRPr="008C62F1" w:rsidR="00E65DD2">
        <w:rPr>
          <w:sz w:val="22"/>
          <w:szCs w:val="22"/>
        </w:rPr>
        <w:t>P</w:t>
      </w:r>
      <w:r w:rsidRPr="008C62F1">
        <w:rPr>
          <w:sz w:val="22"/>
          <w:szCs w:val="22"/>
        </w:rPr>
        <w:t xml:space="preserve">riority, the application can earn </w:t>
      </w:r>
      <w:r w:rsidRPr="008C62F1" w:rsidR="006070DF">
        <w:rPr>
          <w:sz w:val="22"/>
          <w:szCs w:val="22"/>
        </w:rPr>
        <w:t xml:space="preserve">an additional 5 points </w:t>
      </w:r>
      <w:r w:rsidRPr="008C62F1">
        <w:rPr>
          <w:sz w:val="22"/>
          <w:szCs w:val="22"/>
        </w:rPr>
        <w:t xml:space="preserve">up to </w:t>
      </w:r>
      <w:r w:rsidRPr="008C62F1" w:rsidR="006070DF">
        <w:rPr>
          <w:sz w:val="22"/>
          <w:szCs w:val="22"/>
        </w:rPr>
        <w:t xml:space="preserve">a total possible amount of </w:t>
      </w:r>
      <w:r w:rsidRPr="008C62F1">
        <w:rPr>
          <w:b/>
          <w:bCs/>
          <w:sz w:val="22"/>
          <w:szCs w:val="22"/>
        </w:rPr>
        <w:t>1</w:t>
      </w:r>
      <w:r w:rsidRPr="008C62F1" w:rsidR="00175D36">
        <w:rPr>
          <w:b/>
          <w:bCs/>
          <w:sz w:val="22"/>
          <w:szCs w:val="22"/>
        </w:rPr>
        <w:t>05</w:t>
      </w:r>
      <w:r w:rsidRPr="008C62F1">
        <w:rPr>
          <w:sz w:val="22"/>
          <w:szCs w:val="22"/>
        </w:rPr>
        <w:t xml:space="preserve"> points.  </w:t>
      </w:r>
      <w:r w:rsidRPr="008C62F1" w:rsidR="00F036C8">
        <w:rPr>
          <w:sz w:val="22"/>
          <w:szCs w:val="22"/>
        </w:rPr>
        <w:t>After review of the Absolute Priorit</w:t>
      </w:r>
      <w:r w:rsidRPr="008C62F1" w:rsidR="00C07C63">
        <w:rPr>
          <w:sz w:val="22"/>
          <w:szCs w:val="22"/>
        </w:rPr>
        <w:t>y</w:t>
      </w:r>
      <w:r w:rsidRPr="008C62F1" w:rsidR="00F036C8">
        <w:rPr>
          <w:sz w:val="22"/>
          <w:szCs w:val="22"/>
        </w:rPr>
        <w:t xml:space="preserve">, only applicants for which </w:t>
      </w:r>
      <w:r w:rsidRPr="008C62F1" w:rsidR="00A43714">
        <w:rPr>
          <w:sz w:val="22"/>
          <w:szCs w:val="22"/>
        </w:rPr>
        <w:t>C</w:t>
      </w:r>
      <w:r w:rsidRPr="008C62F1" w:rsidR="00F036C8">
        <w:rPr>
          <w:sz w:val="22"/>
          <w:szCs w:val="22"/>
        </w:rPr>
        <w:t xml:space="preserve">ompetitive </w:t>
      </w:r>
      <w:r w:rsidRPr="008C62F1" w:rsidR="00A43714">
        <w:rPr>
          <w:sz w:val="22"/>
          <w:szCs w:val="22"/>
        </w:rPr>
        <w:t>P</w:t>
      </w:r>
      <w:r w:rsidRPr="008C62F1" w:rsidR="00F036C8">
        <w:rPr>
          <w:sz w:val="22"/>
          <w:szCs w:val="22"/>
        </w:rPr>
        <w:t xml:space="preserve">reference </w:t>
      </w:r>
      <w:r w:rsidRPr="008C62F1" w:rsidR="00C07ABC">
        <w:rPr>
          <w:sz w:val="22"/>
          <w:szCs w:val="22"/>
        </w:rPr>
        <w:t xml:space="preserve">Priority </w:t>
      </w:r>
      <w:r w:rsidRPr="008C62F1" w:rsidR="00F036C8">
        <w:rPr>
          <w:sz w:val="22"/>
          <w:szCs w:val="22"/>
        </w:rPr>
        <w:t xml:space="preserve">points could enable them to be funded will have their </w:t>
      </w:r>
      <w:r w:rsidRPr="008C62F1" w:rsidR="00C07ABC">
        <w:rPr>
          <w:sz w:val="22"/>
          <w:szCs w:val="22"/>
        </w:rPr>
        <w:t>C</w:t>
      </w:r>
      <w:r w:rsidRPr="008C62F1" w:rsidR="00F036C8">
        <w:rPr>
          <w:sz w:val="22"/>
          <w:szCs w:val="22"/>
        </w:rPr>
        <w:t xml:space="preserve">ompetitive </w:t>
      </w:r>
      <w:r w:rsidRPr="008C62F1" w:rsidR="00C07ABC">
        <w:rPr>
          <w:sz w:val="22"/>
          <w:szCs w:val="22"/>
        </w:rPr>
        <w:t>P</w:t>
      </w:r>
      <w:r w:rsidRPr="008C62F1" w:rsidR="00F036C8">
        <w:rPr>
          <w:sz w:val="22"/>
          <w:szCs w:val="22"/>
        </w:rPr>
        <w:t xml:space="preserve">reference </w:t>
      </w:r>
      <w:r w:rsidRPr="008C62F1" w:rsidR="00C07ABC">
        <w:rPr>
          <w:sz w:val="22"/>
          <w:szCs w:val="22"/>
        </w:rPr>
        <w:t>P</w:t>
      </w:r>
      <w:r w:rsidRPr="008C62F1" w:rsidR="00F036C8">
        <w:rPr>
          <w:sz w:val="22"/>
          <w:szCs w:val="22"/>
        </w:rPr>
        <w:t>riorit</w:t>
      </w:r>
      <w:r w:rsidRPr="008C62F1" w:rsidR="00F66E2E">
        <w:rPr>
          <w:sz w:val="22"/>
          <w:szCs w:val="22"/>
        </w:rPr>
        <w:t>y</w:t>
      </w:r>
      <w:r w:rsidRPr="008C62F1" w:rsidR="001D30E6">
        <w:rPr>
          <w:sz w:val="22"/>
          <w:szCs w:val="22"/>
        </w:rPr>
        <w:t xml:space="preserve"> </w:t>
      </w:r>
      <w:r w:rsidRPr="008C62F1" w:rsidR="00F036C8">
        <w:rPr>
          <w:sz w:val="22"/>
          <w:szCs w:val="22"/>
        </w:rPr>
        <w:t>applied to their score</w:t>
      </w:r>
      <w:r w:rsidRPr="008C62F1" w:rsidR="00A77D53">
        <w:rPr>
          <w:sz w:val="22"/>
          <w:szCs w:val="22"/>
        </w:rPr>
        <w:t xml:space="preserve"> received</w:t>
      </w:r>
      <w:r w:rsidRPr="008C62F1" w:rsidR="006070DF">
        <w:rPr>
          <w:sz w:val="22"/>
          <w:szCs w:val="22"/>
        </w:rPr>
        <w:t xml:space="preserve"> under the selection criteria</w:t>
      </w:r>
      <w:r w:rsidRPr="008C62F1" w:rsidR="00F036C8">
        <w:rPr>
          <w:sz w:val="22"/>
          <w:szCs w:val="22"/>
        </w:rPr>
        <w:t xml:space="preserve">.  </w:t>
      </w:r>
      <w:r w:rsidRPr="008C62F1">
        <w:rPr>
          <w:sz w:val="22"/>
          <w:szCs w:val="22"/>
        </w:rPr>
        <w:t>It is expected that applicants will use their project narratives</w:t>
      </w:r>
      <w:r w:rsidRPr="008C62F1" w:rsidR="009E3305">
        <w:rPr>
          <w:sz w:val="22"/>
          <w:szCs w:val="22"/>
        </w:rPr>
        <w:t xml:space="preserve"> to address the selection criteria</w:t>
      </w:r>
      <w:r w:rsidRPr="008C62F1">
        <w:rPr>
          <w:sz w:val="22"/>
          <w:szCs w:val="22"/>
        </w:rPr>
        <w:t xml:space="preserve">.    </w:t>
      </w:r>
    </w:p>
    <w:p w:rsidRPr="008C62F1" w:rsidR="00BD0DFF" w:rsidP="00401D2C" w:rsidRDefault="00BD0DFF" w14:paraId="0E927129" w14:textId="2DCE92FB">
      <w:pPr>
        <w:spacing w:after="0" w:line="240" w:lineRule="auto"/>
        <w:ind w:left="360"/>
        <w:rPr>
          <w:rFonts w:cs="Courier New"/>
          <w:b/>
          <w:sz w:val="22"/>
          <w:szCs w:val="22"/>
        </w:rPr>
      </w:pPr>
      <w:r w:rsidRPr="008C62F1">
        <w:rPr>
          <w:rFonts w:cs="Courier New"/>
          <w:b/>
          <w:sz w:val="22"/>
          <w:szCs w:val="22"/>
        </w:rPr>
        <w:t>Formatting</w:t>
      </w:r>
    </w:p>
    <w:p w:rsidRPr="008C62F1" w:rsidR="00BD0DFF" w:rsidP="00401D2C" w:rsidRDefault="0018701B" w14:paraId="230BE659" w14:textId="5C1687FE">
      <w:pPr>
        <w:spacing w:line="240" w:lineRule="auto"/>
        <w:ind w:left="360"/>
        <w:rPr>
          <w:rFonts w:cs="Courier New"/>
          <w:sz w:val="22"/>
          <w:szCs w:val="22"/>
        </w:rPr>
      </w:pPr>
      <w:r w:rsidRPr="008C62F1">
        <w:rPr>
          <w:rFonts w:cs="Courier New"/>
          <w:sz w:val="22"/>
          <w:szCs w:val="22"/>
        </w:rPr>
        <w:t>While not required, w</w:t>
      </w:r>
      <w:r w:rsidRPr="008C62F1" w:rsidR="00BD0DFF">
        <w:rPr>
          <w:rFonts w:cs="Courier New"/>
          <w:sz w:val="22"/>
          <w:szCs w:val="22"/>
        </w:rPr>
        <w:t xml:space="preserve">e strongly encourage applicants to limit the project narrative to the equivalent of no more than </w:t>
      </w:r>
      <w:r w:rsidRPr="008C62F1" w:rsidR="00BD0DFF">
        <w:rPr>
          <w:rFonts w:cs="Courier New"/>
          <w:b/>
          <w:bCs/>
          <w:sz w:val="22"/>
          <w:szCs w:val="22"/>
        </w:rPr>
        <w:t>50</w:t>
      </w:r>
      <w:r w:rsidRPr="008C62F1" w:rsidR="00BD0DFF">
        <w:rPr>
          <w:rFonts w:cs="Courier New"/>
          <w:sz w:val="22"/>
          <w:szCs w:val="22"/>
        </w:rPr>
        <w:t xml:space="preserve"> pages, using the following standards:</w:t>
      </w:r>
    </w:p>
    <w:p w:rsidRPr="008C62F1" w:rsidR="00BD0DFF" w:rsidP="00A71434" w:rsidRDefault="00BD0DFF" w14:paraId="1A909D81" w14:textId="77777777">
      <w:pPr>
        <w:numPr>
          <w:ilvl w:val="0"/>
          <w:numId w:val="21"/>
        </w:numPr>
        <w:tabs>
          <w:tab w:val="clear" w:pos="1080"/>
        </w:tabs>
        <w:spacing w:after="0" w:line="240" w:lineRule="auto"/>
        <w:ind w:left="720"/>
        <w:rPr>
          <w:sz w:val="22"/>
          <w:szCs w:val="22"/>
        </w:rPr>
      </w:pPr>
      <w:r w:rsidRPr="008C62F1">
        <w:rPr>
          <w:sz w:val="22"/>
          <w:szCs w:val="22"/>
        </w:rPr>
        <w:t>A “page” is 8.5” x 11”, on one side only, with 1” margins at the top, bottom, and both sides.</w:t>
      </w:r>
    </w:p>
    <w:p w:rsidRPr="008C62F1" w:rsidR="00BD0DFF" w:rsidP="00C44905" w:rsidRDefault="00BD0DFF" w14:paraId="7CC80117" w14:textId="77777777">
      <w:pPr>
        <w:numPr>
          <w:ilvl w:val="0"/>
          <w:numId w:val="22"/>
        </w:numPr>
        <w:tabs>
          <w:tab w:val="clear" w:pos="1080"/>
        </w:tabs>
        <w:spacing w:after="0" w:line="240" w:lineRule="auto"/>
        <w:ind w:left="720"/>
        <w:rPr>
          <w:sz w:val="22"/>
          <w:szCs w:val="22"/>
        </w:rPr>
      </w:pPr>
      <w:r w:rsidRPr="008C62F1">
        <w:rPr>
          <w:sz w:val="22"/>
          <w:szCs w:val="22"/>
        </w:rPr>
        <w:t>Use a font that is either 12 point or larger or no smaller than 10 pitch (characters per inch).</w:t>
      </w:r>
    </w:p>
    <w:p w:rsidRPr="008C62F1" w:rsidR="00BD0DFF" w:rsidP="00C44905" w:rsidRDefault="00BD0DFF" w14:paraId="1FDEBA0E" w14:textId="0D93818D">
      <w:pPr>
        <w:numPr>
          <w:ilvl w:val="0"/>
          <w:numId w:val="20"/>
        </w:numPr>
        <w:tabs>
          <w:tab w:val="clear" w:pos="1080"/>
        </w:tabs>
        <w:spacing w:after="0" w:line="240" w:lineRule="auto"/>
        <w:ind w:left="720"/>
        <w:rPr>
          <w:sz w:val="22"/>
          <w:szCs w:val="22"/>
        </w:rPr>
      </w:pPr>
      <w:r w:rsidRPr="008C62F1">
        <w:rPr>
          <w:sz w:val="22"/>
          <w:szCs w:val="22"/>
        </w:rPr>
        <w:t xml:space="preserve">Use one of the following fonts: Times New Roman, Courier, Courier New, or Arial. </w:t>
      </w:r>
    </w:p>
    <w:p w:rsidRPr="008C62F1" w:rsidR="00BD0DFF" w:rsidP="00C44905" w:rsidRDefault="00BD0DFF" w14:paraId="3E9477BD" w14:textId="77777777">
      <w:pPr>
        <w:spacing w:after="0" w:line="240" w:lineRule="auto"/>
        <w:ind w:left="1080"/>
        <w:rPr>
          <w:sz w:val="22"/>
          <w:szCs w:val="22"/>
        </w:rPr>
      </w:pPr>
    </w:p>
    <w:p w:rsidRPr="008C62F1" w:rsidR="00E323E9" w:rsidP="00C04F5C" w:rsidRDefault="00E323E9" w14:paraId="7DE722F8" w14:textId="23891371">
      <w:pPr>
        <w:tabs>
          <w:tab w:val="left" w:pos="720"/>
        </w:tabs>
        <w:spacing w:after="0" w:line="240" w:lineRule="auto"/>
        <w:ind w:left="360"/>
        <w:rPr>
          <w:sz w:val="22"/>
          <w:szCs w:val="22"/>
        </w:rPr>
      </w:pPr>
      <w:r w:rsidRPr="008C62F1">
        <w:rPr>
          <w:sz w:val="22"/>
          <w:szCs w:val="22"/>
        </w:rPr>
        <w:t>Furthermore, applicants are strongly encouraged to include a table of contents that specifies where each required part of the application is located.</w:t>
      </w:r>
    </w:p>
    <w:p w:rsidRPr="008C62F1" w:rsidR="00E323E9" w:rsidP="00C04F5C" w:rsidRDefault="00E323E9" w14:paraId="4BCDA199" w14:textId="77777777">
      <w:pPr>
        <w:tabs>
          <w:tab w:val="left" w:pos="720"/>
        </w:tabs>
        <w:spacing w:after="0" w:line="240" w:lineRule="auto"/>
        <w:ind w:left="360"/>
        <w:rPr>
          <w:b/>
          <w:bCs/>
          <w:sz w:val="22"/>
          <w:szCs w:val="22"/>
        </w:rPr>
      </w:pPr>
    </w:p>
    <w:p w:rsidRPr="008C62F1" w:rsidR="00BD0DFF" w:rsidP="00C04F5C" w:rsidRDefault="00BD0DFF" w14:paraId="60C26087" w14:textId="273588CB">
      <w:pPr>
        <w:tabs>
          <w:tab w:val="left" w:pos="720"/>
        </w:tabs>
        <w:spacing w:after="0" w:line="240" w:lineRule="auto"/>
        <w:ind w:left="360"/>
        <w:rPr>
          <w:b/>
          <w:bCs/>
          <w:sz w:val="22"/>
          <w:szCs w:val="22"/>
        </w:rPr>
      </w:pPr>
      <w:r w:rsidRPr="008C62F1">
        <w:rPr>
          <w:b/>
          <w:bCs/>
          <w:sz w:val="22"/>
          <w:szCs w:val="22"/>
        </w:rPr>
        <w:t>Priorities</w:t>
      </w:r>
    </w:p>
    <w:p w:rsidRPr="008C62F1" w:rsidR="00BD0DFF" w:rsidP="00C04F5C" w:rsidRDefault="006E698E" w14:paraId="7DCCD88A" w14:textId="64D33E32">
      <w:pPr>
        <w:spacing w:line="240" w:lineRule="auto"/>
        <w:ind w:left="360"/>
        <w:contextualSpacing/>
        <w:rPr>
          <w:sz w:val="22"/>
          <w:szCs w:val="22"/>
        </w:rPr>
      </w:pPr>
      <w:r w:rsidRPr="008C62F1">
        <w:rPr>
          <w:rFonts w:cs="Courier New"/>
          <w:sz w:val="22"/>
          <w:szCs w:val="22"/>
        </w:rPr>
        <w:t xml:space="preserve">This competition </w:t>
      </w:r>
      <w:r w:rsidRPr="008C62F1" w:rsidR="00CD5FD7">
        <w:rPr>
          <w:rFonts w:cs="Courier New"/>
          <w:sz w:val="22"/>
          <w:szCs w:val="22"/>
        </w:rPr>
        <w:t xml:space="preserve">contains one </w:t>
      </w:r>
      <w:r w:rsidRPr="008C62F1" w:rsidR="00335062">
        <w:rPr>
          <w:rFonts w:cs="Courier New"/>
          <w:sz w:val="22"/>
          <w:szCs w:val="22"/>
        </w:rPr>
        <w:t>A</w:t>
      </w:r>
      <w:r w:rsidRPr="008C62F1" w:rsidR="00CD5FD7">
        <w:rPr>
          <w:rFonts w:cs="Courier New"/>
          <w:sz w:val="22"/>
          <w:szCs w:val="22"/>
        </w:rPr>
        <w:t xml:space="preserve">bsolute </w:t>
      </w:r>
      <w:r w:rsidRPr="008C62F1" w:rsidR="00335062">
        <w:rPr>
          <w:rFonts w:cs="Courier New"/>
          <w:sz w:val="22"/>
          <w:szCs w:val="22"/>
        </w:rPr>
        <w:t>P</w:t>
      </w:r>
      <w:r w:rsidRPr="008C62F1" w:rsidR="00CD5FD7">
        <w:rPr>
          <w:rFonts w:cs="Courier New"/>
          <w:sz w:val="22"/>
          <w:szCs w:val="22"/>
        </w:rPr>
        <w:t xml:space="preserve">riority, one </w:t>
      </w:r>
      <w:r w:rsidRPr="008C62F1" w:rsidR="00335062">
        <w:rPr>
          <w:rFonts w:cs="Courier New"/>
          <w:sz w:val="22"/>
          <w:szCs w:val="22"/>
        </w:rPr>
        <w:t>C</w:t>
      </w:r>
      <w:r w:rsidRPr="008C62F1" w:rsidR="00CD5FD7">
        <w:rPr>
          <w:rFonts w:cs="Courier New"/>
          <w:sz w:val="22"/>
          <w:szCs w:val="22"/>
        </w:rPr>
        <w:t xml:space="preserve">ompetitive </w:t>
      </w:r>
      <w:r w:rsidRPr="008C62F1" w:rsidR="00335062">
        <w:rPr>
          <w:rFonts w:cs="Courier New"/>
          <w:sz w:val="22"/>
          <w:szCs w:val="22"/>
        </w:rPr>
        <w:t>P</w:t>
      </w:r>
      <w:r w:rsidRPr="008C62F1" w:rsidR="00CD5FD7">
        <w:rPr>
          <w:rFonts w:cs="Courier New"/>
          <w:sz w:val="22"/>
          <w:szCs w:val="22"/>
        </w:rPr>
        <w:t xml:space="preserve">reference </w:t>
      </w:r>
      <w:r w:rsidRPr="008C62F1" w:rsidR="00335062">
        <w:rPr>
          <w:rFonts w:cs="Courier New"/>
          <w:sz w:val="22"/>
          <w:szCs w:val="22"/>
        </w:rPr>
        <w:t>P</w:t>
      </w:r>
      <w:r w:rsidRPr="008C62F1" w:rsidR="00CD5FD7">
        <w:rPr>
          <w:rFonts w:cs="Courier New"/>
          <w:sz w:val="22"/>
          <w:szCs w:val="22"/>
        </w:rPr>
        <w:t xml:space="preserve">riority, and one </w:t>
      </w:r>
      <w:r w:rsidRPr="008C62F1" w:rsidR="00335062">
        <w:rPr>
          <w:rFonts w:cs="Courier New"/>
          <w:sz w:val="22"/>
          <w:szCs w:val="22"/>
        </w:rPr>
        <w:t>I</w:t>
      </w:r>
      <w:r w:rsidRPr="008C62F1" w:rsidR="00CD5FD7">
        <w:rPr>
          <w:rFonts w:cs="Courier New"/>
          <w:sz w:val="22"/>
          <w:szCs w:val="22"/>
        </w:rPr>
        <w:t xml:space="preserve">nvitational </w:t>
      </w:r>
      <w:r w:rsidRPr="008C62F1" w:rsidR="00335062">
        <w:rPr>
          <w:rFonts w:cs="Courier New"/>
          <w:sz w:val="22"/>
          <w:szCs w:val="22"/>
        </w:rPr>
        <w:t>P</w:t>
      </w:r>
      <w:r w:rsidRPr="008C62F1" w:rsidR="00CD5FD7">
        <w:rPr>
          <w:rFonts w:cs="Courier New"/>
          <w:sz w:val="22"/>
          <w:szCs w:val="22"/>
        </w:rPr>
        <w:t>riority.</w:t>
      </w:r>
      <w:r w:rsidRPr="008C62F1" w:rsidR="00350F01">
        <w:rPr>
          <w:rFonts w:cs="Courier New"/>
          <w:sz w:val="22"/>
          <w:szCs w:val="22"/>
        </w:rPr>
        <w:t xml:space="preserve"> </w:t>
      </w:r>
      <w:r w:rsidRPr="008C62F1">
        <w:rPr>
          <w:rFonts w:cs="Courier New"/>
          <w:sz w:val="22"/>
          <w:szCs w:val="22"/>
        </w:rPr>
        <w:t xml:space="preserve">  </w:t>
      </w:r>
      <w:r w:rsidRPr="008C62F1" w:rsidR="002A4A0A">
        <w:rPr>
          <w:rFonts w:cs="Courier New"/>
          <w:sz w:val="22"/>
          <w:szCs w:val="22"/>
        </w:rPr>
        <w:t xml:space="preserve">All applicants are required to address the Absolute Priority.  </w:t>
      </w:r>
      <w:r w:rsidRPr="008C62F1" w:rsidR="003B52B2">
        <w:rPr>
          <w:rFonts w:cs="Courier New"/>
          <w:sz w:val="22"/>
          <w:szCs w:val="22"/>
        </w:rPr>
        <w:t>A</w:t>
      </w:r>
      <w:r w:rsidRPr="008C62F1" w:rsidR="00BD0DFF">
        <w:rPr>
          <w:rFonts w:cs="Courier New"/>
          <w:sz w:val="22"/>
          <w:szCs w:val="22"/>
        </w:rPr>
        <w:t xml:space="preserve">pplicants </w:t>
      </w:r>
      <w:r w:rsidRPr="008C62F1" w:rsidR="003B52B2">
        <w:rPr>
          <w:rFonts w:cs="Courier New"/>
          <w:sz w:val="22"/>
          <w:szCs w:val="22"/>
        </w:rPr>
        <w:t xml:space="preserve">that do not address the </w:t>
      </w:r>
      <w:r w:rsidRPr="008C62F1" w:rsidR="00BD0DFF">
        <w:rPr>
          <w:rFonts w:cs="Courier New"/>
          <w:sz w:val="22"/>
          <w:szCs w:val="22"/>
        </w:rPr>
        <w:t>Absolute Priorit</w:t>
      </w:r>
      <w:r w:rsidRPr="008C62F1" w:rsidR="003B52B2">
        <w:rPr>
          <w:rFonts w:cs="Courier New"/>
          <w:sz w:val="22"/>
          <w:szCs w:val="22"/>
        </w:rPr>
        <w:t>y will be deemed ineligible</w:t>
      </w:r>
      <w:r w:rsidRPr="008C62F1" w:rsidR="00BD0DFF">
        <w:rPr>
          <w:rFonts w:cs="Courier New"/>
          <w:sz w:val="22"/>
          <w:szCs w:val="22"/>
        </w:rPr>
        <w:t>.</w:t>
      </w:r>
      <w:r w:rsidRPr="008C62F1" w:rsidR="00691438">
        <w:rPr>
          <w:rFonts w:cs="Courier New"/>
          <w:sz w:val="22"/>
          <w:szCs w:val="22"/>
        </w:rPr>
        <w:t xml:space="preserve">  Applicants may also choose to address </w:t>
      </w:r>
      <w:r w:rsidRPr="008C62F1" w:rsidR="00E26089">
        <w:rPr>
          <w:rFonts w:cs="Courier New"/>
          <w:sz w:val="22"/>
          <w:szCs w:val="22"/>
        </w:rPr>
        <w:t xml:space="preserve">the </w:t>
      </w:r>
      <w:r w:rsidRPr="008C62F1" w:rsidR="00A5652E">
        <w:rPr>
          <w:rFonts w:cs="Courier New"/>
          <w:sz w:val="22"/>
          <w:szCs w:val="22"/>
        </w:rPr>
        <w:t>C</w:t>
      </w:r>
      <w:r w:rsidRPr="008C62F1" w:rsidR="00691438">
        <w:rPr>
          <w:rFonts w:cs="Courier New"/>
          <w:sz w:val="22"/>
          <w:szCs w:val="22"/>
        </w:rPr>
        <w:t xml:space="preserve">ompetitive </w:t>
      </w:r>
      <w:r w:rsidRPr="008C62F1" w:rsidR="00A5652E">
        <w:rPr>
          <w:rFonts w:cs="Courier New"/>
          <w:sz w:val="22"/>
          <w:szCs w:val="22"/>
        </w:rPr>
        <w:t>P</w:t>
      </w:r>
      <w:r w:rsidRPr="008C62F1" w:rsidR="00691438">
        <w:rPr>
          <w:rFonts w:cs="Courier New"/>
          <w:sz w:val="22"/>
          <w:szCs w:val="22"/>
        </w:rPr>
        <w:t xml:space="preserve">reference </w:t>
      </w:r>
      <w:r w:rsidRPr="008C62F1" w:rsidR="00A5652E">
        <w:rPr>
          <w:rFonts w:cs="Courier New"/>
          <w:sz w:val="22"/>
          <w:szCs w:val="22"/>
        </w:rPr>
        <w:t>P</w:t>
      </w:r>
      <w:r w:rsidRPr="008C62F1" w:rsidR="00691438">
        <w:rPr>
          <w:rFonts w:cs="Courier New"/>
          <w:sz w:val="22"/>
          <w:szCs w:val="22"/>
        </w:rPr>
        <w:t>riorit</w:t>
      </w:r>
      <w:r w:rsidRPr="008C62F1" w:rsidR="00E26089">
        <w:rPr>
          <w:rFonts w:cs="Courier New"/>
          <w:sz w:val="22"/>
          <w:szCs w:val="22"/>
        </w:rPr>
        <w:t>y</w:t>
      </w:r>
      <w:r w:rsidRPr="008C62F1" w:rsidR="004A2F6F">
        <w:rPr>
          <w:rFonts w:cs="Courier New"/>
          <w:sz w:val="22"/>
          <w:szCs w:val="22"/>
        </w:rPr>
        <w:t xml:space="preserve"> and/or I</w:t>
      </w:r>
      <w:r w:rsidRPr="008C62F1" w:rsidR="00A5652E">
        <w:rPr>
          <w:rFonts w:cs="Courier New"/>
          <w:sz w:val="22"/>
          <w:szCs w:val="22"/>
        </w:rPr>
        <w:t xml:space="preserve">nvitational </w:t>
      </w:r>
      <w:r w:rsidRPr="008C62F1" w:rsidR="004A2F6F">
        <w:rPr>
          <w:rFonts w:cs="Courier New"/>
          <w:sz w:val="22"/>
          <w:szCs w:val="22"/>
        </w:rPr>
        <w:t>P</w:t>
      </w:r>
      <w:r w:rsidRPr="008C62F1" w:rsidR="00A5652E">
        <w:rPr>
          <w:rFonts w:cs="Courier New"/>
          <w:sz w:val="22"/>
          <w:szCs w:val="22"/>
        </w:rPr>
        <w:t>riority</w:t>
      </w:r>
      <w:r w:rsidRPr="008C62F1" w:rsidR="00691438">
        <w:rPr>
          <w:rFonts w:cs="Courier New"/>
          <w:sz w:val="22"/>
          <w:szCs w:val="22"/>
        </w:rPr>
        <w:t xml:space="preserve">.  </w:t>
      </w:r>
      <w:r w:rsidRPr="008C62F1" w:rsidR="00BD0DFF">
        <w:rPr>
          <w:sz w:val="22"/>
          <w:szCs w:val="22"/>
        </w:rPr>
        <w:t xml:space="preserve">Clear headings should be provided to indicate an applicant's response to the </w:t>
      </w:r>
      <w:r w:rsidRPr="008C62F1" w:rsidR="00571128">
        <w:rPr>
          <w:sz w:val="22"/>
          <w:szCs w:val="22"/>
        </w:rPr>
        <w:t>A</w:t>
      </w:r>
      <w:r w:rsidRPr="008C62F1" w:rsidR="00C82DAA">
        <w:rPr>
          <w:sz w:val="22"/>
          <w:szCs w:val="22"/>
        </w:rPr>
        <w:t>bsolute</w:t>
      </w:r>
      <w:r w:rsidRPr="008C62F1" w:rsidR="00BD0DFF">
        <w:rPr>
          <w:sz w:val="22"/>
          <w:szCs w:val="22"/>
        </w:rPr>
        <w:t xml:space="preserve"> </w:t>
      </w:r>
      <w:r w:rsidRPr="008C62F1" w:rsidR="00571128">
        <w:rPr>
          <w:sz w:val="22"/>
          <w:szCs w:val="22"/>
        </w:rPr>
        <w:t>P</w:t>
      </w:r>
      <w:r w:rsidRPr="008C62F1" w:rsidR="00C82DAA">
        <w:rPr>
          <w:sz w:val="22"/>
          <w:szCs w:val="22"/>
        </w:rPr>
        <w:t>riority</w:t>
      </w:r>
      <w:r w:rsidRPr="008C62F1" w:rsidR="00BD0DFF">
        <w:rPr>
          <w:sz w:val="22"/>
          <w:szCs w:val="22"/>
        </w:rPr>
        <w:t xml:space="preserve"> </w:t>
      </w:r>
      <w:r w:rsidRPr="008C62F1" w:rsidR="00571128">
        <w:rPr>
          <w:sz w:val="22"/>
          <w:szCs w:val="22"/>
        </w:rPr>
        <w:t>a</w:t>
      </w:r>
      <w:r w:rsidRPr="008C62F1" w:rsidR="00BD0DFF">
        <w:rPr>
          <w:sz w:val="22"/>
          <w:szCs w:val="22"/>
        </w:rPr>
        <w:t xml:space="preserve">nd </w:t>
      </w:r>
      <w:r w:rsidRPr="008C62F1" w:rsidR="00A5652E">
        <w:rPr>
          <w:sz w:val="22"/>
          <w:szCs w:val="22"/>
        </w:rPr>
        <w:t>C</w:t>
      </w:r>
      <w:r w:rsidRPr="008C62F1" w:rsidR="00BD0DFF">
        <w:rPr>
          <w:sz w:val="22"/>
          <w:szCs w:val="22"/>
        </w:rPr>
        <w:t xml:space="preserve">ompetitive </w:t>
      </w:r>
      <w:r w:rsidRPr="008C62F1" w:rsidR="00A5652E">
        <w:rPr>
          <w:sz w:val="22"/>
          <w:szCs w:val="22"/>
        </w:rPr>
        <w:t>P</w:t>
      </w:r>
      <w:r w:rsidRPr="008C62F1" w:rsidR="00BD0DFF">
        <w:rPr>
          <w:sz w:val="22"/>
          <w:szCs w:val="22"/>
        </w:rPr>
        <w:t xml:space="preserve">reference </w:t>
      </w:r>
      <w:r w:rsidRPr="008C62F1" w:rsidR="00A5652E">
        <w:rPr>
          <w:sz w:val="22"/>
          <w:szCs w:val="22"/>
        </w:rPr>
        <w:t>P</w:t>
      </w:r>
      <w:r w:rsidRPr="008C62F1" w:rsidR="00BD0DFF">
        <w:rPr>
          <w:sz w:val="22"/>
          <w:szCs w:val="22"/>
        </w:rPr>
        <w:t xml:space="preserve">riority </w:t>
      </w:r>
      <w:r w:rsidRPr="008C62F1" w:rsidR="0054652C">
        <w:rPr>
          <w:sz w:val="22"/>
          <w:szCs w:val="22"/>
        </w:rPr>
        <w:t xml:space="preserve">and/or Invitational Priority </w:t>
      </w:r>
      <w:r w:rsidRPr="008C62F1" w:rsidR="00BD0DFF">
        <w:rPr>
          <w:sz w:val="22"/>
          <w:szCs w:val="22"/>
        </w:rPr>
        <w:t xml:space="preserve">under which the </w:t>
      </w:r>
      <w:r w:rsidRPr="008C62F1" w:rsidR="00133BD9">
        <w:rPr>
          <w:sz w:val="22"/>
          <w:szCs w:val="22"/>
        </w:rPr>
        <w:t xml:space="preserve">application </w:t>
      </w:r>
      <w:r w:rsidRPr="008C62F1" w:rsidR="00767B78">
        <w:rPr>
          <w:sz w:val="22"/>
          <w:szCs w:val="22"/>
        </w:rPr>
        <w:t xml:space="preserve">is </w:t>
      </w:r>
      <w:r w:rsidRPr="008C62F1" w:rsidR="00BD0DFF">
        <w:rPr>
          <w:sz w:val="22"/>
          <w:szCs w:val="22"/>
        </w:rPr>
        <w:t>submitt</w:t>
      </w:r>
      <w:r w:rsidRPr="008C62F1" w:rsidR="00767B78">
        <w:rPr>
          <w:sz w:val="22"/>
          <w:szCs w:val="22"/>
        </w:rPr>
        <w:t>ed</w:t>
      </w:r>
      <w:r w:rsidRPr="008C62F1" w:rsidR="00BD0DFF">
        <w:rPr>
          <w:sz w:val="22"/>
          <w:szCs w:val="22"/>
        </w:rPr>
        <w:t xml:space="preserve">, as applicable. </w:t>
      </w:r>
      <w:r w:rsidRPr="008C62F1" w:rsidR="00691438">
        <w:rPr>
          <w:sz w:val="22"/>
          <w:szCs w:val="22"/>
        </w:rPr>
        <w:t xml:space="preserve"> </w:t>
      </w:r>
    </w:p>
    <w:p w:rsidRPr="008C62F1" w:rsidR="002A4A0A" w:rsidP="00C04F5C" w:rsidRDefault="002A4A0A" w14:paraId="5B5E4D47" w14:textId="77777777">
      <w:pPr>
        <w:spacing w:line="240" w:lineRule="auto"/>
        <w:ind w:left="360"/>
        <w:contextualSpacing/>
        <w:rPr>
          <w:b/>
          <w:bCs/>
          <w:sz w:val="22"/>
          <w:szCs w:val="22"/>
          <w:u w:val="single"/>
        </w:rPr>
      </w:pPr>
    </w:p>
    <w:p w:rsidRPr="008C62F1" w:rsidR="00691438" w:rsidP="00C04F5C" w:rsidRDefault="00691438" w14:paraId="6DF7190D" w14:textId="1705FA41">
      <w:pPr>
        <w:spacing w:line="240" w:lineRule="auto"/>
        <w:ind w:left="360"/>
        <w:contextualSpacing/>
        <w:rPr>
          <w:sz w:val="22"/>
          <w:szCs w:val="22"/>
        </w:rPr>
      </w:pPr>
      <w:r w:rsidRPr="008C62F1">
        <w:rPr>
          <w:b/>
          <w:bCs/>
          <w:sz w:val="22"/>
          <w:szCs w:val="22"/>
          <w:u w:val="single"/>
        </w:rPr>
        <w:t>NOTE:</w:t>
      </w:r>
      <w:r w:rsidRPr="008C62F1">
        <w:rPr>
          <w:sz w:val="22"/>
          <w:szCs w:val="22"/>
        </w:rPr>
        <w:t xml:space="preserve">  We refer applicants to the </w:t>
      </w:r>
      <w:r w:rsidRPr="008C62F1" w:rsidR="00D92268">
        <w:rPr>
          <w:sz w:val="22"/>
          <w:szCs w:val="22"/>
        </w:rPr>
        <w:t>AHC-</w:t>
      </w:r>
      <w:r w:rsidRPr="008C62F1" w:rsidR="00E26089">
        <w:rPr>
          <w:sz w:val="22"/>
          <w:szCs w:val="22"/>
        </w:rPr>
        <w:t>NA</w:t>
      </w:r>
      <w:r w:rsidRPr="008C62F1">
        <w:rPr>
          <w:sz w:val="22"/>
          <w:szCs w:val="22"/>
        </w:rPr>
        <w:t xml:space="preserve"> NIA for a full </w:t>
      </w:r>
      <w:r w:rsidRPr="008C62F1" w:rsidR="007A08D5">
        <w:rPr>
          <w:sz w:val="22"/>
          <w:szCs w:val="22"/>
        </w:rPr>
        <w:t>language of</w:t>
      </w:r>
      <w:r w:rsidRPr="008C62F1">
        <w:rPr>
          <w:sz w:val="22"/>
          <w:szCs w:val="22"/>
        </w:rPr>
        <w:t xml:space="preserve"> the Absolute Priority and competitive preference priorities</w:t>
      </w:r>
      <w:r w:rsidRPr="008C62F1" w:rsidR="00E26089">
        <w:rPr>
          <w:sz w:val="22"/>
          <w:szCs w:val="22"/>
        </w:rPr>
        <w:t xml:space="preserve"> and invitational priority</w:t>
      </w:r>
      <w:r w:rsidRPr="008C62F1" w:rsidR="007A08D5">
        <w:rPr>
          <w:sz w:val="22"/>
          <w:szCs w:val="22"/>
        </w:rPr>
        <w:t>.</w:t>
      </w:r>
      <w:r w:rsidRPr="008C62F1">
        <w:rPr>
          <w:sz w:val="22"/>
          <w:szCs w:val="22"/>
        </w:rPr>
        <w:t xml:space="preserve"> </w:t>
      </w:r>
    </w:p>
    <w:p w:rsidRPr="008C62F1" w:rsidR="00691438" w:rsidP="00C04F5C" w:rsidRDefault="00691438" w14:paraId="12AB3E2E" w14:textId="77777777">
      <w:pPr>
        <w:spacing w:line="240" w:lineRule="auto"/>
        <w:ind w:left="360"/>
        <w:contextualSpacing/>
      </w:pPr>
    </w:p>
    <w:p w:rsidRPr="008C62F1" w:rsidR="001D08D0" w:rsidP="00C04F5C" w:rsidRDefault="001D08D0" w14:paraId="5ADB4220" w14:textId="6858C19F">
      <w:pPr>
        <w:tabs>
          <w:tab w:val="left" w:pos="720"/>
        </w:tabs>
        <w:spacing w:after="0" w:line="240" w:lineRule="auto"/>
        <w:ind w:left="360"/>
        <w:rPr>
          <w:b/>
          <w:bCs/>
          <w:sz w:val="24"/>
          <w:szCs w:val="24"/>
        </w:rPr>
      </w:pPr>
      <w:r w:rsidRPr="008C62F1">
        <w:rPr>
          <w:b/>
          <w:bCs/>
          <w:sz w:val="24"/>
          <w:szCs w:val="24"/>
        </w:rPr>
        <w:t>Selection Criteria</w:t>
      </w:r>
    </w:p>
    <w:p w:rsidRPr="008C62F1" w:rsidR="00365FCB" w:rsidP="00365FCB" w:rsidRDefault="001D08D0" w14:paraId="54420192" w14:textId="234BBE15">
      <w:pPr>
        <w:tabs>
          <w:tab w:val="left" w:pos="720"/>
        </w:tabs>
        <w:spacing w:line="240" w:lineRule="auto"/>
        <w:ind w:left="360"/>
        <w:rPr>
          <w:b/>
          <w:bCs/>
          <w:sz w:val="22"/>
          <w:szCs w:val="22"/>
        </w:rPr>
      </w:pPr>
      <w:r w:rsidRPr="008C62F1">
        <w:rPr>
          <w:sz w:val="22"/>
          <w:szCs w:val="22"/>
        </w:rPr>
        <w:t xml:space="preserve">The selection criteria </w:t>
      </w:r>
      <w:r w:rsidRPr="008C62F1" w:rsidR="00F2027B">
        <w:rPr>
          <w:sz w:val="22"/>
          <w:szCs w:val="22"/>
        </w:rPr>
        <w:t xml:space="preserve">are </w:t>
      </w:r>
      <w:r w:rsidRPr="008C62F1">
        <w:rPr>
          <w:sz w:val="22"/>
          <w:szCs w:val="22"/>
        </w:rPr>
        <w:t xml:space="preserve">used to evaluate the quality of applications submitted for funding.  The full description of the selection criteria is contained in the </w:t>
      </w:r>
      <w:r w:rsidRPr="008C62F1" w:rsidR="006167AB">
        <w:rPr>
          <w:sz w:val="22"/>
          <w:szCs w:val="22"/>
        </w:rPr>
        <w:t>NIA</w:t>
      </w:r>
      <w:r w:rsidRPr="008C62F1">
        <w:rPr>
          <w:sz w:val="22"/>
          <w:szCs w:val="22"/>
        </w:rPr>
        <w:t xml:space="preserve">.  Within each criterion, there are specific factors that will be used in evaluating that criterion.  </w:t>
      </w:r>
      <w:r w:rsidRPr="008C62F1" w:rsidR="00365FCB">
        <w:rPr>
          <w:sz w:val="22"/>
          <w:szCs w:val="22"/>
        </w:rPr>
        <w:t xml:space="preserve">Applicants should include how they plan to incorporate program </w:t>
      </w:r>
      <w:r w:rsidRPr="008C62F1" w:rsidR="00F2027B">
        <w:rPr>
          <w:sz w:val="22"/>
          <w:szCs w:val="22"/>
        </w:rPr>
        <w:t xml:space="preserve">government Performance and </w:t>
      </w:r>
      <w:r w:rsidRPr="008C62F1" w:rsidR="00365FCB">
        <w:rPr>
          <w:sz w:val="22"/>
          <w:szCs w:val="22"/>
        </w:rPr>
        <w:t>R</w:t>
      </w:r>
      <w:r w:rsidRPr="008C62F1" w:rsidR="00F2027B">
        <w:rPr>
          <w:sz w:val="22"/>
          <w:szCs w:val="22"/>
        </w:rPr>
        <w:t xml:space="preserve">esults </w:t>
      </w:r>
      <w:r w:rsidRPr="008C62F1" w:rsidR="00365FCB">
        <w:rPr>
          <w:sz w:val="22"/>
          <w:szCs w:val="22"/>
        </w:rPr>
        <w:t>A</w:t>
      </w:r>
      <w:r w:rsidRPr="008C62F1" w:rsidR="00F2027B">
        <w:rPr>
          <w:sz w:val="22"/>
          <w:szCs w:val="22"/>
        </w:rPr>
        <w:t>ct (GPRA)</w:t>
      </w:r>
      <w:r w:rsidRPr="008C62F1" w:rsidR="00365FCB">
        <w:rPr>
          <w:sz w:val="22"/>
          <w:szCs w:val="22"/>
        </w:rPr>
        <w:t xml:space="preserve"> measures as part of the applicant</w:t>
      </w:r>
      <w:r w:rsidRPr="008C62F1" w:rsidR="00901CAD">
        <w:rPr>
          <w:sz w:val="22"/>
          <w:szCs w:val="22"/>
        </w:rPr>
        <w:t>’</w:t>
      </w:r>
      <w:r w:rsidRPr="008C62F1" w:rsidR="00365FCB">
        <w:rPr>
          <w:sz w:val="22"/>
          <w:szCs w:val="22"/>
        </w:rPr>
        <w:t>s Evaluation Plan.</w:t>
      </w:r>
    </w:p>
    <w:p w:rsidRPr="008C62F1" w:rsidR="00E105E8" w:rsidP="00C04F5C" w:rsidRDefault="004419DD" w14:paraId="2E660A32" w14:textId="2E6401D3">
      <w:pPr>
        <w:tabs>
          <w:tab w:val="left" w:pos="720"/>
        </w:tabs>
        <w:spacing w:line="240" w:lineRule="auto"/>
        <w:ind w:left="360"/>
        <w:rPr>
          <w:bCs/>
          <w:sz w:val="22"/>
          <w:szCs w:val="22"/>
        </w:rPr>
      </w:pPr>
      <w:r w:rsidRPr="008C62F1">
        <w:rPr>
          <w:b/>
          <w:bCs/>
          <w:sz w:val="22"/>
          <w:szCs w:val="22"/>
          <w:u w:val="single"/>
        </w:rPr>
        <w:t>NOTE:</w:t>
      </w:r>
      <w:r w:rsidRPr="008C62F1">
        <w:rPr>
          <w:bCs/>
          <w:sz w:val="22"/>
          <w:szCs w:val="22"/>
          <w:u w:val="single"/>
        </w:rPr>
        <w:t xml:space="preserve"> </w:t>
      </w:r>
      <w:bookmarkStart w:name="_Hlk40285302" w:id="10"/>
      <w:r w:rsidRPr="008C62F1" w:rsidR="001D08D0">
        <w:rPr>
          <w:bCs/>
          <w:sz w:val="22"/>
          <w:szCs w:val="22"/>
        </w:rPr>
        <w:t xml:space="preserve">We refer </w:t>
      </w:r>
      <w:r w:rsidRPr="008C62F1" w:rsidR="00691438">
        <w:rPr>
          <w:bCs/>
          <w:sz w:val="22"/>
          <w:szCs w:val="22"/>
        </w:rPr>
        <w:t xml:space="preserve">applicants </w:t>
      </w:r>
      <w:r w:rsidRPr="008C62F1" w:rsidR="001D08D0">
        <w:rPr>
          <w:bCs/>
          <w:sz w:val="22"/>
          <w:szCs w:val="22"/>
        </w:rPr>
        <w:t xml:space="preserve">to the </w:t>
      </w:r>
      <w:r w:rsidRPr="008C62F1" w:rsidR="00942281">
        <w:rPr>
          <w:bCs/>
          <w:sz w:val="22"/>
          <w:szCs w:val="22"/>
        </w:rPr>
        <w:t>AHC-</w:t>
      </w:r>
      <w:r w:rsidRPr="008C62F1" w:rsidR="00397D88">
        <w:rPr>
          <w:bCs/>
          <w:sz w:val="22"/>
          <w:szCs w:val="22"/>
        </w:rPr>
        <w:t>NA</w:t>
      </w:r>
      <w:r w:rsidRPr="008C62F1" w:rsidR="00691438">
        <w:rPr>
          <w:bCs/>
          <w:sz w:val="22"/>
          <w:szCs w:val="22"/>
        </w:rPr>
        <w:t xml:space="preserve"> </w:t>
      </w:r>
      <w:r w:rsidRPr="008C62F1" w:rsidR="001D08D0">
        <w:rPr>
          <w:bCs/>
          <w:sz w:val="22"/>
          <w:szCs w:val="22"/>
        </w:rPr>
        <w:t xml:space="preserve">NIA for a full description of each </w:t>
      </w:r>
      <w:bookmarkEnd w:id="10"/>
      <w:r w:rsidRPr="008C62F1" w:rsidR="001D08D0">
        <w:rPr>
          <w:bCs/>
          <w:sz w:val="22"/>
          <w:szCs w:val="22"/>
        </w:rPr>
        <w:t xml:space="preserve">selection criterion and its sub factors.   Applicants are strongly encouraged to carefully read each criterion and its sub factors when preparing their applications.  These are the criteria that will be used to review and score applications.  </w:t>
      </w:r>
    </w:p>
    <w:p w:rsidRPr="008C62F1" w:rsidR="003D72F3" w:rsidP="00C04F5C" w:rsidRDefault="001D08D0" w14:paraId="0B966EA0" w14:textId="2E6CA445">
      <w:pPr>
        <w:tabs>
          <w:tab w:val="left" w:pos="720"/>
        </w:tabs>
        <w:spacing w:line="240" w:lineRule="auto"/>
        <w:ind w:left="360"/>
        <w:rPr>
          <w:b/>
          <w:bCs/>
          <w:sz w:val="22"/>
          <w:szCs w:val="22"/>
          <w:u w:val="single"/>
        </w:rPr>
      </w:pPr>
      <w:r w:rsidRPr="008C62F1">
        <w:rPr>
          <w:b/>
          <w:bCs/>
          <w:sz w:val="22"/>
          <w:szCs w:val="22"/>
          <w:u w:val="single"/>
        </w:rPr>
        <w:t xml:space="preserve">  </w:t>
      </w:r>
    </w:p>
    <w:p w:rsidRPr="008C62F1" w:rsidR="005A3F56" w:rsidP="00C04F5C" w:rsidRDefault="005A3F56" w14:paraId="2FDE4B97" w14:textId="77777777">
      <w:pPr>
        <w:pStyle w:val="Heading4"/>
        <w:numPr>
          <w:ilvl w:val="0"/>
          <w:numId w:val="0"/>
        </w:numPr>
        <w:ind w:left="360"/>
        <w:rPr>
          <w:rFonts w:ascii="Calibri" w:hAnsi="Calibri"/>
          <w:b w:val="0"/>
          <w:color w:val="auto"/>
          <w:sz w:val="22"/>
          <w:szCs w:val="22"/>
        </w:rPr>
      </w:pPr>
      <w:r w:rsidRPr="008C62F1">
        <w:rPr>
          <w:rFonts w:ascii="Calibri" w:hAnsi="Calibri"/>
          <w:color w:val="auto"/>
          <w:sz w:val="22"/>
          <w:szCs w:val="22"/>
        </w:rPr>
        <w:t xml:space="preserve">INSTRUCTIONS FOR BUDGET NARRATIVE </w:t>
      </w:r>
    </w:p>
    <w:p w:rsidRPr="008C62F1" w:rsidR="005A3F56" w:rsidP="00C04F5C" w:rsidRDefault="005A3F56" w14:paraId="7E069DF8" w14:textId="251505EC">
      <w:pPr>
        <w:pStyle w:val="ListContinue"/>
        <w:tabs>
          <w:tab w:val="clear" w:pos="-720"/>
        </w:tabs>
        <w:suppressAutoHyphens w:val="0"/>
        <w:spacing w:line="240" w:lineRule="auto"/>
        <w:ind w:left="360"/>
        <w:rPr>
          <w:rFonts w:ascii="Calibri" w:hAnsi="Calibri"/>
          <w:sz w:val="22"/>
          <w:szCs w:val="22"/>
        </w:rPr>
      </w:pPr>
      <w:r w:rsidRPr="008C62F1">
        <w:rPr>
          <w:rFonts w:ascii="Calibri" w:hAnsi="Calibri"/>
          <w:sz w:val="22"/>
          <w:szCs w:val="22"/>
        </w:rPr>
        <w:t>Before preparing the budget narrative,</w:t>
      </w:r>
      <w:r w:rsidRPr="008C62F1">
        <w:rPr>
          <w:rFonts w:ascii="Calibri" w:hAnsi="Calibri"/>
          <w:b/>
          <w:bCs/>
          <w:sz w:val="22"/>
          <w:szCs w:val="22"/>
        </w:rPr>
        <w:t xml:space="preserve"> </w:t>
      </w:r>
      <w:r w:rsidRPr="008C62F1">
        <w:rPr>
          <w:rFonts w:ascii="Calibri" w:hAnsi="Calibri"/>
          <w:bCs/>
          <w:sz w:val="22"/>
          <w:szCs w:val="22"/>
        </w:rPr>
        <w:t xml:space="preserve">applicants should review the </w:t>
      </w:r>
      <w:r w:rsidRPr="008C62F1" w:rsidR="005B4689">
        <w:rPr>
          <w:rFonts w:ascii="Calibri" w:hAnsi="Calibri"/>
          <w:bCs/>
          <w:sz w:val="22"/>
          <w:szCs w:val="22"/>
        </w:rPr>
        <w:t>NIA</w:t>
      </w:r>
      <w:r w:rsidRPr="008C62F1">
        <w:rPr>
          <w:rFonts w:ascii="Calibri" w:hAnsi="Calibri"/>
          <w:sz w:val="22"/>
          <w:szCs w:val="22"/>
        </w:rPr>
        <w:t xml:space="preserve"> and the </w:t>
      </w:r>
      <w:r w:rsidRPr="008C62F1" w:rsidR="00CD06BC">
        <w:rPr>
          <w:rFonts w:ascii="Calibri" w:hAnsi="Calibri"/>
          <w:sz w:val="22"/>
          <w:szCs w:val="22"/>
        </w:rPr>
        <w:t>program statute</w:t>
      </w:r>
      <w:r w:rsidRPr="008C62F1">
        <w:rPr>
          <w:rFonts w:ascii="Calibri" w:hAnsi="Calibri"/>
          <w:sz w:val="22"/>
          <w:szCs w:val="22"/>
        </w:rPr>
        <w:t xml:space="preserve"> for specific guidance and requirements.  Note that applications will be evaluated according to the specific selection criteria specified in the </w:t>
      </w:r>
      <w:r w:rsidRPr="008C62F1" w:rsidR="00802B59">
        <w:rPr>
          <w:rFonts w:ascii="Calibri" w:hAnsi="Calibri"/>
          <w:sz w:val="22"/>
          <w:szCs w:val="22"/>
        </w:rPr>
        <w:t>NIA</w:t>
      </w:r>
      <w:r w:rsidRPr="008C62F1">
        <w:rPr>
          <w:rFonts w:ascii="Calibri" w:hAnsi="Calibri"/>
          <w:sz w:val="22"/>
          <w:szCs w:val="22"/>
        </w:rPr>
        <w:t xml:space="preserve">.  </w:t>
      </w:r>
    </w:p>
    <w:p w:rsidRPr="008C62F1" w:rsidR="005A3F56" w:rsidP="00C04F5C" w:rsidRDefault="005A3F56" w14:paraId="5EE7232F" w14:textId="6689E9FD">
      <w:pPr>
        <w:pStyle w:val="ListContinue"/>
        <w:tabs>
          <w:tab w:val="clear" w:pos="-720"/>
        </w:tabs>
        <w:suppressAutoHyphens w:val="0"/>
        <w:spacing w:line="240" w:lineRule="auto"/>
        <w:ind w:left="360"/>
        <w:rPr>
          <w:rFonts w:ascii="Calibri" w:hAnsi="Calibri" w:cs="Arial"/>
          <w:sz w:val="22"/>
          <w:szCs w:val="22"/>
        </w:rPr>
      </w:pPr>
      <w:r w:rsidRPr="008C62F1">
        <w:rPr>
          <w:rFonts w:ascii="Calibri" w:hAnsi="Calibri" w:cs="Arial"/>
          <w:sz w:val="22"/>
          <w:szCs w:val="22"/>
        </w:rPr>
        <w:t xml:space="preserve">The budget should include only costs that are allowable, reasonable, and necessary for carrying out the objectives of the </w:t>
      </w:r>
      <w:r w:rsidRPr="008C62F1" w:rsidR="005E586E">
        <w:rPr>
          <w:rFonts w:ascii="Calibri" w:hAnsi="Calibri" w:cs="Arial"/>
          <w:sz w:val="22"/>
          <w:szCs w:val="22"/>
        </w:rPr>
        <w:t>AHC-</w:t>
      </w:r>
      <w:r w:rsidRPr="008C62F1" w:rsidR="00397D88">
        <w:rPr>
          <w:rFonts w:ascii="Calibri" w:hAnsi="Calibri" w:cs="Arial"/>
          <w:sz w:val="22"/>
          <w:szCs w:val="22"/>
        </w:rPr>
        <w:t>NA</w:t>
      </w:r>
      <w:r w:rsidRPr="008C62F1" w:rsidR="006167AB">
        <w:rPr>
          <w:rFonts w:ascii="Calibri" w:hAnsi="Calibri" w:cs="Arial"/>
          <w:sz w:val="22"/>
          <w:szCs w:val="22"/>
        </w:rPr>
        <w:t xml:space="preserve"> </w:t>
      </w:r>
      <w:r w:rsidRPr="008C62F1">
        <w:rPr>
          <w:rFonts w:ascii="Calibri" w:hAnsi="Calibri" w:cs="Arial"/>
          <w:sz w:val="22"/>
          <w:szCs w:val="22"/>
        </w:rPr>
        <w:t>project.  Rules about allowable costs are set out in</w:t>
      </w:r>
      <w:r w:rsidRPr="008C62F1" w:rsidR="0008699D">
        <w:rPr>
          <w:rFonts w:ascii="Calibri" w:hAnsi="Calibri" w:cs="Arial"/>
          <w:sz w:val="22"/>
          <w:szCs w:val="22"/>
        </w:rPr>
        <w:t xml:space="preserve"> the </w:t>
      </w:r>
      <w:r w:rsidRPr="008C62F1" w:rsidR="005D4DA0">
        <w:rPr>
          <w:rFonts w:ascii="Calibri" w:hAnsi="Calibri" w:cs="Arial"/>
          <w:sz w:val="22"/>
          <w:szCs w:val="22"/>
        </w:rPr>
        <w:t>Uniform Administrative Requirements, Cost Principles, And Audit Requirements for Federal Awards at</w:t>
      </w:r>
      <w:r w:rsidRPr="008C62F1">
        <w:rPr>
          <w:rFonts w:ascii="Calibri" w:hAnsi="Calibri" w:cs="Arial"/>
          <w:sz w:val="22"/>
          <w:szCs w:val="22"/>
        </w:rPr>
        <w:t xml:space="preserve"> 2 CFR Part 200</w:t>
      </w:r>
      <w:r w:rsidRPr="008C62F1">
        <w:rPr>
          <w:rFonts w:ascii="Calibri" w:hAnsi="Calibri" w:cs="Arial"/>
          <w:sz w:val="22"/>
          <w:szCs w:val="22"/>
          <w:vertAlign w:val="superscript"/>
        </w:rPr>
        <w:footnoteReference w:id="2"/>
      </w:r>
      <w:r w:rsidRPr="008C62F1">
        <w:rPr>
          <w:rFonts w:ascii="Calibri" w:hAnsi="Calibri" w:cs="Arial"/>
          <w:sz w:val="22"/>
          <w:szCs w:val="22"/>
        </w:rPr>
        <w:t>, as adopted by the Department at 2 CFR Part 3474</w:t>
      </w:r>
      <w:r w:rsidRPr="008C62F1" w:rsidR="009231B4">
        <w:rPr>
          <w:rFonts w:ascii="Calibri" w:hAnsi="Calibri" w:cs="Arial"/>
          <w:sz w:val="22"/>
          <w:szCs w:val="22"/>
        </w:rPr>
        <w:t xml:space="preserve"> (Uniform Guidance)</w:t>
      </w:r>
      <w:r w:rsidRPr="008C62F1">
        <w:rPr>
          <w:rFonts w:ascii="Calibri" w:hAnsi="Calibri" w:cs="Arial"/>
          <w:sz w:val="22"/>
          <w:szCs w:val="22"/>
        </w:rPr>
        <w:t>.</w:t>
      </w:r>
    </w:p>
    <w:p w:rsidRPr="008C62F1" w:rsidR="00365FCB" w:rsidP="00365FCB" w:rsidRDefault="00365FCB" w14:paraId="15E432E7" w14:textId="3D428D7D">
      <w:pPr>
        <w:spacing w:line="240" w:lineRule="auto"/>
        <w:ind w:left="360"/>
        <w:rPr>
          <w:sz w:val="22"/>
          <w:szCs w:val="22"/>
        </w:rPr>
      </w:pPr>
      <w:r w:rsidRPr="008C62F1">
        <w:rPr>
          <w:sz w:val="22"/>
          <w:szCs w:val="22"/>
        </w:rPr>
        <w:t xml:space="preserve">The budget submission in Grants.gov requires applicants to submit a budget request using the ED 524 Form for federal costs and non-federal match for all three years.  As you prepare your AHC-NA budget, please keep in mind that the items charged to the grant must be allocable, allowable, reasonable and necessary.  In addition to the ED 524, you must submit a budget narrative which itemizes your federal request.  We strongly encourage applicants to use the optional budget narrative template which is found on the AHC-NA program web page.  Applicants are encouraged to review the Budget Pre-application webinar for instructions on how to use these budget forms.  Webinars are also found on the AHC-NA program web page.  </w:t>
      </w:r>
    </w:p>
    <w:p w:rsidRPr="008C62F1" w:rsidR="00AA5834" w:rsidP="00E237B3" w:rsidRDefault="00AF14AF" w14:paraId="22236976" w14:textId="14B303F8">
      <w:pPr>
        <w:spacing w:line="240" w:lineRule="auto"/>
        <w:ind w:left="360"/>
        <w:rPr>
          <w:b/>
          <w:bCs/>
          <w:sz w:val="22"/>
          <w:szCs w:val="22"/>
        </w:rPr>
      </w:pPr>
      <w:r w:rsidRPr="008C62F1">
        <w:rPr>
          <w:b/>
          <w:bCs/>
          <w:sz w:val="22"/>
          <w:szCs w:val="22"/>
        </w:rPr>
        <w:t xml:space="preserve">Training </w:t>
      </w:r>
      <w:r w:rsidRPr="008C62F1" w:rsidR="00AA5834">
        <w:rPr>
          <w:b/>
          <w:bCs/>
          <w:sz w:val="22"/>
          <w:szCs w:val="22"/>
        </w:rPr>
        <w:t>Indirect Cost Rate</w:t>
      </w:r>
      <w:r w:rsidRPr="008C62F1" w:rsidR="00217817">
        <w:rPr>
          <w:b/>
          <w:bCs/>
          <w:sz w:val="22"/>
          <w:szCs w:val="22"/>
        </w:rPr>
        <w:t xml:space="preserve">  </w:t>
      </w:r>
    </w:p>
    <w:p w:rsidRPr="008C62F1" w:rsidR="00F070FE" w:rsidP="00C4711E" w:rsidRDefault="005A3F56" w14:paraId="1ACBF38D" w14:textId="2D00E863">
      <w:pPr>
        <w:spacing w:line="240" w:lineRule="auto"/>
        <w:ind w:left="360"/>
        <w:rPr>
          <w:rFonts w:cs="Arial"/>
          <w:b/>
          <w:sz w:val="22"/>
          <w:szCs w:val="22"/>
        </w:rPr>
      </w:pPr>
      <w:bookmarkStart w:name="_Hlk62652653" w:id="11"/>
      <w:r w:rsidRPr="008C62F1">
        <w:rPr>
          <w:bCs/>
          <w:sz w:val="22"/>
          <w:szCs w:val="22"/>
        </w:rPr>
        <w:t xml:space="preserve">The </w:t>
      </w:r>
      <w:r w:rsidRPr="008C62F1" w:rsidR="00FA6B78">
        <w:rPr>
          <w:bCs/>
          <w:sz w:val="22"/>
          <w:szCs w:val="22"/>
        </w:rPr>
        <w:t>AHC-</w:t>
      </w:r>
      <w:r w:rsidRPr="008C62F1" w:rsidR="00B874B8">
        <w:rPr>
          <w:bCs/>
          <w:sz w:val="22"/>
          <w:szCs w:val="22"/>
        </w:rPr>
        <w:t>NA</w:t>
      </w:r>
      <w:r w:rsidRPr="008C62F1" w:rsidR="00872CB1">
        <w:rPr>
          <w:bCs/>
          <w:sz w:val="22"/>
          <w:szCs w:val="22"/>
        </w:rPr>
        <w:t xml:space="preserve"> </w:t>
      </w:r>
      <w:r w:rsidRPr="008C62F1">
        <w:rPr>
          <w:bCs/>
          <w:sz w:val="22"/>
          <w:szCs w:val="22"/>
        </w:rPr>
        <w:t xml:space="preserve">program </w:t>
      </w:r>
      <w:r w:rsidRPr="008C62F1" w:rsidR="002D4FD5">
        <w:rPr>
          <w:bCs/>
          <w:sz w:val="22"/>
          <w:szCs w:val="22"/>
        </w:rPr>
        <w:t xml:space="preserve">uses </w:t>
      </w:r>
      <w:r w:rsidRPr="008C62F1">
        <w:rPr>
          <w:bCs/>
          <w:sz w:val="22"/>
          <w:szCs w:val="22"/>
        </w:rPr>
        <w:t xml:space="preserve">a </w:t>
      </w:r>
      <w:r w:rsidRPr="008C62F1" w:rsidR="00337ECF">
        <w:rPr>
          <w:bCs/>
          <w:sz w:val="22"/>
          <w:szCs w:val="22"/>
          <w:u w:val="single"/>
        </w:rPr>
        <w:t>t</w:t>
      </w:r>
      <w:r w:rsidRPr="008C62F1" w:rsidR="007A08D5">
        <w:rPr>
          <w:bCs/>
          <w:sz w:val="22"/>
          <w:szCs w:val="22"/>
          <w:u w:val="single"/>
        </w:rPr>
        <w:t>raining</w:t>
      </w:r>
      <w:r w:rsidRPr="008C62F1" w:rsidR="002D4FD5">
        <w:rPr>
          <w:bCs/>
          <w:sz w:val="22"/>
          <w:szCs w:val="22"/>
          <w:u w:val="single"/>
        </w:rPr>
        <w:t xml:space="preserve"> </w:t>
      </w:r>
      <w:r w:rsidRPr="008C62F1" w:rsidR="00315D5F">
        <w:rPr>
          <w:bCs/>
          <w:sz w:val="22"/>
          <w:szCs w:val="22"/>
          <w:u w:val="single"/>
        </w:rPr>
        <w:t>indirect cost</w:t>
      </w:r>
      <w:r w:rsidRPr="008C62F1" w:rsidR="007A08D5">
        <w:rPr>
          <w:bCs/>
          <w:sz w:val="22"/>
          <w:szCs w:val="22"/>
          <w:u w:val="single"/>
        </w:rPr>
        <w:t xml:space="preserve"> </w:t>
      </w:r>
      <w:r w:rsidRPr="008C62F1" w:rsidR="00315D5F">
        <w:rPr>
          <w:bCs/>
          <w:sz w:val="22"/>
          <w:szCs w:val="22"/>
          <w:u w:val="single"/>
        </w:rPr>
        <w:t>r</w:t>
      </w:r>
      <w:r w:rsidRPr="008C62F1" w:rsidR="007A08D5">
        <w:rPr>
          <w:bCs/>
          <w:sz w:val="22"/>
          <w:szCs w:val="22"/>
          <w:u w:val="single"/>
        </w:rPr>
        <w:t>ate</w:t>
      </w:r>
      <w:r w:rsidRPr="008C62F1" w:rsidR="007A08D5">
        <w:rPr>
          <w:bCs/>
          <w:sz w:val="22"/>
          <w:szCs w:val="22"/>
        </w:rPr>
        <w:t xml:space="preserve"> of </w:t>
      </w:r>
      <w:r w:rsidRPr="008C62F1" w:rsidR="00CD10B1">
        <w:rPr>
          <w:bCs/>
          <w:sz w:val="22"/>
          <w:szCs w:val="22"/>
        </w:rPr>
        <w:t xml:space="preserve">up to </w:t>
      </w:r>
      <w:r w:rsidRPr="008C62F1" w:rsidR="007A08D5">
        <w:rPr>
          <w:bCs/>
          <w:sz w:val="22"/>
          <w:szCs w:val="22"/>
        </w:rPr>
        <w:t xml:space="preserve">8% </w:t>
      </w:r>
      <w:r w:rsidRPr="008C62F1" w:rsidR="008261C0">
        <w:rPr>
          <w:bCs/>
          <w:sz w:val="22"/>
          <w:szCs w:val="22"/>
        </w:rPr>
        <w:t xml:space="preserve">as </w:t>
      </w:r>
      <w:r w:rsidRPr="008C62F1" w:rsidR="00AE77C6">
        <w:rPr>
          <w:bCs/>
          <w:sz w:val="22"/>
          <w:szCs w:val="22"/>
        </w:rPr>
        <w:t xml:space="preserve">described in </w:t>
      </w:r>
      <w:r w:rsidRPr="008C62F1" w:rsidR="007A08D5">
        <w:rPr>
          <w:bCs/>
          <w:sz w:val="22"/>
          <w:szCs w:val="22"/>
        </w:rPr>
        <w:t xml:space="preserve">34 CFR </w:t>
      </w:r>
      <w:r w:rsidRPr="008C62F1" w:rsidR="009A0C20">
        <w:rPr>
          <w:rFonts w:cs="Calibri"/>
          <w:bCs/>
          <w:sz w:val="22"/>
          <w:szCs w:val="22"/>
        </w:rPr>
        <w:t>§</w:t>
      </w:r>
      <w:r w:rsidRPr="008C62F1" w:rsidR="009A0C20">
        <w:rPr>
          <w:bCs/>
          <w:sz w:val="22"/>
          <w:szCs w:val="22"/>
        </w:rPr>
        <w:t xml:space="preserve"> </w:t>
      </w:r>
      <w:r w:rsidRPr="008C62F1" w:rsidR="007A08D5">
        <w:rPr>
          <w:bCs/>
          <w:sz w:val="22"/>
          <w:szCs w:val="22"/>
        </w:rPr>
        <w:t>75.562.  If an applicant has a</w:t>
      </w:r>
      <w:r w:rsidRPr="008C62F1" w:rsidR="00D75123">
        <w:rPr>
          <w:bCs/>
          <w:sz w:val="22"/>
          <w:szCs w:val="22"/>
        </w:rPr>
        <w:t xml:space="preserve"> </w:t>
      </w:r>
      <w:r w:rsidRPr="008C62F1" w:rsidR="007A08D5">
        <w:rPr>
          <w:bCs/>
          <w:sz w:val="22"/>
          <w:szCs w:val="22"/>
        </w:rPr>
        <w:t xml:space="preserve">negotiated </w:t>
      </w:r>
      <w:r w:rsidRPr="008C62F1" w:rsidR="00CF1EB2">
        <w:rPr>
          <w:bCs/>
          <w:sz w:val="22"/>
          <w:szCs w:val="22"/>
        </w:rPr>
        <w:t xml:space="preserve">indirect </w:t>
      </w:r>
      <w:r w:rsidRPr="008C62F1" w:rsidR="007A08D5">
        <w:rPr>
          <w:bCs/>
          <w:sz w:val="22"/>
          <w:szCs w:val="22"/>
        </w:rPr>
        <w:t>rate that is lower than 8%, they must use the lower rate.</w:t>
      </w:r>
      <w:r w:rsidRPr="008C62F1" w:rsidR="00D503D9">
        <w:rPr>
          <w:bCs/>
          <w:sz w:val="22"/>
          <w:szCs w:val="22"/>
        </w:rPr>
        <w:t xml:space="preserve"> The training indirect cost rate does not apply to </w:t>
      </w:r>
      <w:r w:rsidRPr="008C62F1" w:rsidR="008649BB">
        <w:rPr>
          <w:bCs/>
          <w:sz w:val="22"/>
          <w:szCs w:val="22"/>
        </w:rPr>
        <w:t xml:space="preserve">agencies of Indian tribal governments, local governments, and States as required by 34 CFR </w:t>
      </w:r>
      <w:r w:rsidRPr="008C62F1" w:rsidR="008649BB">
        <w:rPr>
          <w:rFonts w:cs="Calibri"/>
          <w:bCs/>
          <w:sz w:val="22"/>
          <w:szCs w:val="22"/>
        </w:rPr>
        <w:t>§</w:t>
      </w:r>
      <w:r w:rsidRPr="008C62F1" w:rsidR="008649BB">
        <w:rPr>
          <w:bCs/>
          <w:sz w:val="22"/>
          <w:szCs w:val="22"/>
        </w:rPr>
        <w:t xml:space="preserve"> 75.562(c)(4), and those </w:t>
      </w:r>
      <w:r w:rsidRPr="008C62F1" w:rsidR="00E71207">
        <w:rPr>
          <w:bCs/>
          <w:sz w:val="22"/>
          <w:szCs w:val="22"/>
        </w:rPr>
        <w:t>applicants</w:t>
      </w:r>
      <w:r w:rsidRPr="008C62F1" w:rsidR="00EA7847">
        <w:rPr>
          <w:bCs/>
          <w:sz w:val="22"/>
          <w:szCs w:val="22"/>
        </w:rPr>
        <w:t xml:space="preserve"> must </w:t>
      </w:r>
      <w:r w:rsidRPr="008C62F1" w:rsidR="00DE469C">
        <w:rPr>
          <w:bCs/>
          <w:sz w:val="22"/>
          <w:szCs w:val="22"/>
        </w:rPr>
        <w:t xml:space="preserve">instead </w:t>
      </w:r>
      <w:r w:rsidRPr="008C62F1" w:rsidR="00EA7847">
        <w:rPr>
          <w:bCs/>
          <w:sz w:val="22"/>
          <w:szCs w:val="22"/>
        </w:rPr>
        <w:t>use their approved restricted indirect cost rate.</w:t>
      </w:r>
    </w:p>
    <w:bookmarkEnd w:id="11"/>
    <w:p w:rsidRPr="008C62F1" w:rsidR="005A3F56" w:rsidP="00E237B3" w:rsidRDefault="005A3F56" w14:paraId="442128B0" w14:textId="2314F32A">
      <w:pPr>
        <w:spacing w:line="240" w:lineRule="auto"/>
        <w:ind w:left="360"/>
        <w:rPr>
          <w:b/>
          <w:sz w:val="22"/>
          <w:szCs w:val="22"/>
        </w:rPr>
      </w:pPr>
      <w:r w:rsidRPr="008C62F1">
        <w:rPr>
          <w:b/>
          <w:sz w:val="22"/>
          <w:szCs w:val="22"/>
        </w:rPr>
        <w:t>Non-</w:t>
      </w:r>
      <w:r w:rsidRPr="008C62F1" w:rsidR="000702A3">
        <w:rPr>
          <w:b/>
          <w:sz w:val="22"/>
          <w:szCs w:val="22"/>
        </w:rPr>
        <w:t>F</w:t>
      </w:r>
      <w:r w:rsidRPr="008C62F1">
        <w:rPr>
          <w:b/>
          <w:sz w:val="22"/>
          <w:szCs w:val="22"/>
        </w:rPr>
        <w:t xml:space="preserve">ederal </w:t>
      </w:r>
      <w:r w:rsidRPr="008C62F1" w:rsidR="003676AB">
        <w:rPr>
          <w:b/>
          <w:sz w:val="22"/>
          <w:szCs w:val="22"/>
        </w:rPr>
        <w:t>Cost Share</w:t>
      </w:r>
      <w:r w:rsidRPr="008C62F1">
        <w:rPr>
          <w:b/>
          <w:sz w:val="22"/>
          <w:szCs w:val="22"/>
        </w:rPr>
        <w:t xml:space="preserve"> </w:t>
      </w:r>
      <w:r w:rsidRPr="008C62F1" w:rsidR="00530DAA">
        <w:rPr>
          <w:b/>
          <w:sz w:val="22"/>
          <w:szCs w:val="22"/>
        </w:rPr>
        <w:t>or</w:t>
      </w:r>
      <w:r w:rsidRPr="008C62F1" w:rsidR="001B2FC7">
        <w:rPr>
          <w:b/>
          <w:sz w:val="22"/>
          <w:szCs w:val="22"/>
        </w:rPr>
        <w:t xml:space="preserve"> Match </w:t>
      </w:r>
      <w:r w:rsidRPr="008C62F1">
        <w:rPr>
          <w:b/>
          <w:sz w:val="22"/>
          <w:szCs w:val="22"/>
        </w:rPr>
        <w:t>Requirement</w:t>
      </w:r>
      <w:r w:rsidRPr="008C62F1" w:rsidR="006167AB">
        <w:rPr>
          <w:b/>
          <w:sz w:val="22"/>
          <w:szCs w:val="22"/>
        </w:rPr>
        <w:t xml:space="preserve"> </w:t>
      </w:r>
    </w:p>
    <w:p w:rsidRPr="008C62F1" w:rsidR="00C95F21" w:rsidP="00B874B8" w:rsidRDefault="00C95F21" w14:paraId="4722C692" w14:textId="1DF979DD">
      <w:pPr>
        <w:spacing w:line="240" w:lineRule="auto"/>
        <w:ind w:left="360"/>
        <w:rPr>
          <w:sz w:val="22"/>
          <w:szCs w:val="22"/>
        </w:rPr>
      </w:pPr>
      <w:r w:rsidRPr="008C62F1">
        <w:rPr>
          <w:sz w:val="22"/>
          <w:szCs w:val="22"/>
        </w:rPr>
        <w:t>Th</w:t>
      </w:r>
      <w:r w:rsidRPr="008C62F1" w:rsidR="008A18B2">
        <w:rPr>
          <w:sz w:val="22"/>
          <w:szCs w:val="22"/>
        </w:rPr>
        <w:t xml:space="preserve">is requirement does NOT apply to </w:t>
      </w:r>
      <w:r w:rsidRPr="008C62F1" w:rsidR="00FA6B78">
        <w:rPr>
          <w:sz w:val="22"/>
          <w:szCs w:val="22"/>
        </w:rPr>
        <w:t>AHC-</w:t>
      </w:r>
      <w:r w:rsidRPr="008C62F1" w:rsidR="00B874B8">
        <w:rPr>
          <w:sz w:val="22"/>
          <w:szCs w:val="22"/>
        </w:rPr>
        <w:t>NA</w:t>
      </w:r>
      <w:r w:rsidRPr="008C62F1">
        <w:rPr>
          <w:sz w:val="22"/>
          <w:szCs w:val="22"/>
        </w:rPr>
        <w:t xml:space="preserve"> grant program. </w:t>
      </w:r>
    </w:p>
    <w:p w:rsidRPr="008C62F1" w:rsidR="00D10432" w:rsidP="00E237B3" w:rsidRDefault="002A7061" w14:paraId="3050EEBE" w14:textId="70DA29A3">
      <w:pPr>
        <w:spacing w:line="240" w:lineRule="auto"/>
        <w:ind w:left="360"/>
        <w:rPr>
          <w:b/>
          <w:sz w:val="22"/>
          <w:szCs w:val="22"/>
        </w:rPr>
      </w:pPr>
      <w:r w:rsidRPr="008C62F1">
        <w:rPr>
          <w:b/>
          <w:sz w:val="22"/>
          <w:szCs w:val="22"/>
        </w:rPr>
        <w:t>Supplement-not-Supplant Requirement</w:t>
      </w:r>
    </w:p>
    <w:p w:rsidRPr="008C62F1" w:rsidR="00883630" w:rsidP="00883630" w:rsidRDefault="00883630" w14:paraId="08BEE448" w14:textId="77777777">
      <w:pPr>
        <w:spacing w:line="240" w:lineRule="auto"/>
        <w:ind w:left="360"/>
        <w:rPr>
          <w:bCs/>
          <w:sz w:val="22"/>
          <w:szCs w:val="22"/>
        </w:rPr>
      </w:pPr>
      <w:r w:rsidRPr="008C62F1">
        <w:rPr>
          <w:bCs/>
          <w:sz w:val="22"/>
          <w:szCs w:val="22"/>
        </w:rPr>
        <w:t xml:space="preserve">This program involves supplement-not-supplant funding requirements.  In accordance with section 2301 of the ESEA, funds made available under this program must be used to supplement, and not supplant, other non-Federal that would otherwise be expended to carry out activities under this program. </w:t>
      </w:r>
    </w:p>
    <w:p w:rsidRPr="008C62F1" w:rsidR="00090D37" w:rsidP="00090D37" w:rsidRDefault="00090D37" w14:paraId="45526A79" w14:textId="22E25E0C">
      <w:pPr>
        <w:tabs>
          <w:tab w:val="center" w:pos="4680"/>
        </w:tabs>
        <w:spacing w:after="0" w:line="240" w:lineRule="auto"/>
        <w:ind w:left="360"/>
        <w:rPr>
          <w:rFonts w:cs="Arial"/>
          <w:sz w:val="22"/>
          <w:szCs w:val="22"/>
        </w:rPr>
      </w:pPr>
      <w:r w:rsidRPr="008C62F1">
        <w:rPr>
          <w:rFonts w:cs="Arial"/>
          <w:b/>
          <w:sz w:val="22"/>
          <w:szCs w:val="22"/>
        </w:rPr>
        <w:t>BUDGET NARRATIVE LINE ITEM DESCRIPTIONS</w:t>
      </w:r>
    </w:p>
    <w:p w:rsidRPr="008C62F1" w:rsidR="00090D37" w:rsidP="00090D37" w:rsidRDefault="00090D37" w14:paraId="05CB7C00" w14:textId="77777777">
      <w:pPr>
        <w:spacing w:after="0" w:line="240" w:lineRule="auto"/>
        <w:ind w:left="360"/>
        <w:rPr>
          <w:rFonts w:cs="Arial"/>
          <w:sz w:val="22"/>
          <w:szCs w:val="22"/>
        </w:rPr>
      </w:pPr>
    </w:p>
    <w:p w:rsidRPr="008C62F1" w:rsidR="00365FCB" w:rsidP="00365FCB" w:rsidRDefault="00365FCB" w14:paraId="35A359D5" w14:textId="77777777">
      <w:pPr>
        <w:spacing w:after="0" w:line="240" w:lineRule="auto"/>
        <w:ind w:left="360"/>
        <w:rPr>
          <w:rFonts w:cs="Arial"/>
          <w:sz w:val="22"/>
          <w:szCs w:val="22"/>
        </w:rPr>
      </w:pPr>
      <w:r w:rsidRPr="008C62F1">
        <w:rPr>
          <w:rFonts w:cs="Arial"/>
          <w:sz w:val="22"/>
          <w:szCs w:val="22"/>
        </w:rPr>
        <w:t xml:space="preserve">Applicants are strongly encouraged to use the optional Budget Narrative template to provide an itemized budget narrative.   When providing an itemized proposed budget, use the descriptions below to determine which line item will cover each project cost.  Applicants should provide a budget summary and a budget narrative for both federal and nonfederal funds using ED 524 and budget narrative template provided on the program webpage. </w:t>
      </w:r>
    </w:p>
    <w:p w:rsidRPr="008C62F1" w:rsidR="00E25AC1" w:rsidP="00E237B3" w:rsidRDefault="00E25AC1" w14:paraId="7BE53957" w14:textId="77777777">
      <w:pPr>
        <w:spacing w:after="0" w:line="240" w:lineRule="auto"/>
        <w:ind w:left="360"/>
        <w:rPr>
          <w:rFonts w:cs="Arial"/>
          <w:sz w:val="22"/>
          <w:szCs w:val="22"/>
        </w:rPr>
      </w:pPr>
    </w:p>
    <w:p w:rsidRPr="008C62F1" w:rsidR="00E25AC1" w:rsidP="00E237B3" w:rsidRDefault="00E25AC1" w14:paraId="23D5CAB9" w14:textId="1806C078">
      <w:pPr>
        <w:spacing w:after="0" w:line="240" w:lineRule="auto"/>
        <w:ind w:left="360"/>
        <w:rPr>
          <w:rFonts w:cs="Arial"/>
          <w:sz w:val="22"/>
          <w:szCs w:val="22"/>
        </w:rPr>
      </w:pPr>
      <w:r w:rsidRPr="008C62F1">
        <w:rPr>
          <w:rFonts w:cs="Arial"/>
          <w:b/>
          <w:sz w:val="22"/>
          <w:szCs w:val="22"/>
          <w:u w:val="single"/>
        </w:rPr>
        <w:t>Personnel (Line 1</w:t>
      </w:r>
      <w:r w:rsidRPr="008C62F1">
        <w:rPr>
          <w:rFonts w:cs="Arial"/>
          <w:sz w:val="22"/>
          <w:szCs w:val="22"/>
          <w:u w:val="single"/>
        </w:rPr>
        <w:t>)</w:t>
      </w:r>
      <w:r w:rsidRPr="008C62F1">
        <w:rPr>
          <w:rFonts w:cs="Arial"/>
          <w:sz w:val="22"/>
          <w:szCs w:val="22"/>
        </w:rPr>
        <w:t xml:space="preserve">:  Provide each project personnel’s base salary or wages, as well as the percentage full time equivalency (FTE) each individual is projected to work on the </w:t>
      </w:r>
      <w:r w:rsidRPr="008C62F1" w:rsidR="00FE26EA">
        <w:rPr>
          <w:rFonts w:cs="Arial"/>
          <w:sz w:val="22"/>
          <w:szCs w:val="22"/>
        </w:rPr>
        <w:t>AHC-</w:t>
      </w:r>
      <w:r w:rsidRPr="008C62F1" w:rsidR="004C3BB2">
        <w:rPr>
          <w:rFonts w:cs="Arial"/>
          <w:sz w:val="22"/>
          <w:szCs w:val="22"/>
        </w:rPr>
        <w:t>NA</w:t>
      </w:r>
      <w:r w:rsidRPr="008C62F1">
        <w:rPr>
          <w:rFonts w:cs="Arial"/>
          <w:sz w:val="22"/>
          <w:szCs w:val="22"/>
        </w:rPr>
        <w:t xml:space="preserve"> project. </w:t>
      </w:r>
    </w:p>
    <w:p w:rsidRPr="008C62F1" w:rsidR="00E25AC1" w:rsidP="00E237B3" w:rsidRDefault="00E25AC1" w14:paraId="5BCEE84F" w14:textId="77777777">
      <w:pPr>
        <w:spacing w:after="0" w:line="240" w:lineRule="auto"/>
        <w:ind w:left="360"/>
        <w:rPr>
          <w:rFonts w:cs="Arial"/>
          <w:sz w:val="22"/>
          <w:szCs w:val="22"/>
          <w:u w:val="single"/>
        </w:rPr>
      </w:pPr>
    </w:p>
    <w:p w:rsidRPr="008C62F1" w:rsidR="00E25AC1" w:rsidP="00E237B3" w:rsidRDefault="00E25AC1" w14:paraId="2BB2F505" w14:textId="163EE199">
      <w:pPr>
        <w:spacing w:after="0" w:line="240" w:lineRule="auto"/>
        <w:ind w:left="360"/>
        <w:rPr>
          <w:rFonts w:cs="Arial"/>
          <w:sz w:val="22"/>
          <w:szCs w:val="22"/>
        </w:rPr>
      </w:pPr>
      <w:r w:rsidRPr="008C62F1">
        <w:rPr>
          <w:rFonts w:cs="Arial"/>
          <w:b/>
          <w:sz w:val="22"/>
          <w:szCs w:val="22"/>
          <w:u w:val="single"/>
        </w:rPr>
        <w:t>Fringe Benefits (Line 2)</w:t>
      </w:r>
      <w:r w:rsidRPr="008C62F1">
        <w:rPr>
          <w:rFonts w:cs="Arial"/>
          <w:sz w:val="22"/>
          <w:szCs w:val="22"/>
        </w:rPr>
        <w:t xml:space="preserve">:  The institution’s or agency’s normal contributions for fringe benefits may be charged to </w:t>
      </w:r>
      <w:r w:rsidRPr="008C62F1" w:rsidR="00E166BE">
        <w:rPr>
          <w:rFonts w:cs="Arial"/>
          <w:sz w:val="22"/>
          <w:szCs w:val="22"/>
        </w:rPr>
        <w:t>AHC-NA</w:t>
      </w:r>
      <w:r w:rsidRPr="008C62F1">
        <w:rPr>
          <w:rFonts w:cs="Arial"/>
          <w:sz w:val="22"/>
          <w:szCs w:val="22"/>
        </w:rPr>
        <w:t xml:space="preserve"> funds or contributed as </w:t>
      </w:r>
      <w:r w:rsidRPr="008C62F1" w:rsidR="00862CA8">
        <w:rPr>
          <w:rFonts w:cs="Arial"/>
          <w:sz w:val="22"/>
          <w:szCs w:val="22"/>
        </w:rPr>
        <w:t>cost share</w:t>
      </w:r>
      <w:r w:rsidRPr="008C62F1">
        <w:rPr>
          <w:rFonts w:cs="Arial"/>
          <w:sz w:val="22"/>
          <w:szCs w:val="22"/>
        </w:rPr>
        <w:t xml:space="preserve">.  If you are including fringe benefits, please explain how the fringe rate was calculated and identify the staff members who would receive the benefits.  Leave this line blank if fringe benefits applicable to direct salaries and wages are included in indirect costs.  </w:t>
      </w:r>
    </w:p>
    <w:p w:rsidRPr="008C62F1" w:rsidR="00E25AC1" w:rsidP="00E237B3" w:rsidRDefault="00E25AC1" w14:paraId="0B6E7DE3" w14:textId="77777777">
      <w:pPr>
        <w:spacing w:after="0" w:line="240" w:lineRule="auto"/>
        <w:ind w:left="360"/>
        <w:rPr>
          <w:rFonts w:cs="Arial"/>
          <w:sz w:val="22"/>
          <w:szCs w:val="22"/>
          <w:u w:val="single"/>
        </w:rPr>
      </w:pPr>
    </w:p>
    <w:p w:rsidRPr="008C62F1" w:rsidR="00E25AC1" w:rsidP="00E237B3" w:rsidRDefault="00E25AC1" w14:paraId="28E0225E" w14:textId="4E4AC4FE">
      <w:pPr>
        <w:spacing w:after="0" w:line="240" w:lineRule="auto"/>
        <w:ind w:left="360"/>
        <w:rPr>
          <w:rFonts w:cs="Arial"/>
          <w:sz w:val="22"/>
          <w:szCs w:val="22"/>
        </w:rPr>
      </w:pPr>
      <w:r w:rsidRPr="008C62F1">
        <w:rPr>
          <w:rFonts w:cs="Arial"/>
          <w:b/>
          <w:sz w:val="22"/>
          <w:szCs w:val="22"/>
          <w:u w:val="single"/>
        </w:rPr>
        <w:t>Travel (Line 3</w:t>
      </w:r>
      <w:r w:rsidRPr="008C62F1">
        <w:rPr>
          <w:rFonts w:cs="Arial"/>
          <w:sz w:val="22"/>
          <w:szCs w:val="22"/>
          <w:u w:val="single"/>
        </w:rPr>
        <w:t>)</w:t>
      </w:r>
      <w:r w:rsidRPr="008C62F1">
        <w:rPr>
          <w:rFonts w:cs="Arial"/>
          <w:sz w:val="22"/>
          <w:szCs w:val="22"/>
        </w:rPr>
        <w:t xml:space="preserve">:  Indicate the proposed travel costs of employees and participants only. Provide a breakdown of the costs associated with each proposed trip and justification for the costs.  In addition, applicants should include costs for up to </w:t>
      </w:r>
      <w:r w:rsidRPr="008C62F1" w:rsidR="001639BF">
        <w:rPr>
          <w:rFonts w:cs="Arial"/>
          <w:sz w:val="22"/>
          <w:szCs w:val="22"/>
        </w:rPr>
        <w:t xml:space="preserve">three </w:t>
      </w:r>
      <w:r w:rsidRPr="008C62F1">
        <w:rPr>
          <w:rFonts w:cs="Arial"/>
          <w:sz w:val="22"/>
          <w:szCs w:val="22"/>
        </w:rPr>
        <w:t>project staff persons to attend an annual project directors’ meeting in Washington, D.C</w:t>
      </w:r>
      <w:r w:rsidRPr="008C62F1" w:rsidR="000702A3">
        <w:rPr>
          <w:rFonts w:cs="Arial"/>
          <w:sz w:val="22"/>
          <w:szCs w:val="22"/>
        </w:rPr>
        <w:t>.</w:t>
      </w:r>
    </w:p>
    <w:p w:rsidRPr="008C62F1" w:rsidR="00E25AC1" w:rsidP="00E237B3" w:rsidRDefault="00E25AC1" w14:paraId="39932CC4" w14:textId="77777777">
      <w:pPr>
        <w:spacing w:after="0" w:line="240" w:lineRule="auto"/>
        <w:ind w:left="360"/>
        <w:rPr>
          <w:rFonts w:cs="Arial"/>
          <w:b/>
          <w:sz w:val="22"/>
          <w:szCs w:val="22"/>
          <w:u w:val="single"/>
        </w:rPr>
      </w:pPr>
    </w:p>
    <w:p w:rsidRPr="008C62F1" w:rsidR="00E25AC1" w:rsidP="00E237B3" w:rsidRDefault="00E25AC1" w14:paraId="5E293304" w14:textId="42A1049D">
      <w:pPr>
        <w:spacing w:after="0" w:line="240" w:lineRule="auto"/>
        <w:ind w:left="360"/>
        <w:rPr>
          <w:rFonts w:cs="Arial"/>
          <w:sz w:val="22"/>
          <w:szCs w:val="22"/>
        </w:rPr>
      </w:pPr>
      <w:r w:rsidRPr="008C62F1">
        <w:rPr>
          <w:rFonts w:cs="Arial"/>
          <w:b/>
          <w:sz w:val="22"/>
          <w:szCs w:val="22"/>
          <w:u w:val="single"/>
        </w:rPr>
        <w:t>Equipment (Line 4)</w:t>
      </w:r>
      <w:r w:rsidRPr="008C62F1">
        <w:rPr>
          <w:rFonts w:cs="Arial"/>
          <w:sz w:val="22"/>
          <w:szCs w:val="22"/>
        </w:rPr>
        <w:t xml:space="preserve">:  Describe all equipment to be purchased for the </w:t>
      </w:r>
      <w:r w:rsidRPr="008C62F1" w:rsidR="00483248">
        <w:rPr>
          <w:rFonts w:cs="Arial"/>
          <w:sz w:val="22"/>
          <w:szCs w:val="22"/>
        </w:rPr>
        <w:t>AHC-</w:t>
      </w:r>
      <w:r w:rsidRPr="008C62F1" w:rsidR="00E166BE">
        <w:rPr>
          <w:rFonts w:cs="Arial"/>
          <w:sz w:val="22"/>
          <w:szCs w:val="22"/>
        </w:rPr>
        <w:t>NA</w:t>
      </w:r>
      <w:r w:rsidRPr="008C62F1">
        <w:rPr>
          <w:rFonts w:cs="Arial"/>
          <w:sz w:val="22"/>
          <w:szCs w:val="22"/>
        </w:rPr>
        <w:t xml:space="preserve"> project, i.e., all tangible, non-expendable personal property that would be purchased to support the </w:t>
      </w:r>
      <w:r w:rsidRPr="008C62F1" w:rsidR="00483248">
        <w:rPr>
          <w:rFonts w:cs="Arial"/>
          <w:sz w:val="22"/>
          <w:szCs w:val="22"/>
        </w:rPr>
        <w:t>AHC-</w:t>
      </w:r>
      <w:r w:rsidRPr="008C62F1" w:rsidR="00E166BE">
        <w:rPr>
          <w:rFonts w:cs="Arial"/>
          <w:sz w:val="22"/>
          <w:szCs w:val="22"/>
        </w:rPr>
        <w:t>NA</w:t>
      </w:r>
      <w:r w:rsidRPr="008C62F1">
        <w:rPr>
          <w:rFonts w:cs="Arial"/>
          <w:sz w:val="22"/>
          <w:szCs w:val="22"/>
        </w:rPr>
        <w:t xml:space="preserve"> project.  In this regard, equipment has usefulness greater than one year and acquisition costs that are the lesser of the capitalization level established by the applicant entity for financial statement purposes or $5,000 per article. An applicant may establish a lower limit to maintain consistency with its general policies. Also provide, for each piece of equipment to be purchased, the amount to be purchased, the cost per unit and how this cost was determined, and the justification for these purchases</w:t>
      </w:r>
      <w:r w:rsidRPr="008C62F1" w:rsidR="00BC0683">
        <w:rPr>
          <w:rFonts w:cs="Arial"/>
          <w:sz w:val="22"/>
          <w:szCs w:val="22"/>
        </w:rPr>
        <w:t>.</w:t>
      </w:r>
      <w:r w:rsidRPr="008C62F1">
        <w:rPr>
          <w:rFonts w:cs="Arial"/>
          <w:sz w:val="22"/>
          <w:szCs w:val="22"/>
        </w:rPr>
        <w:t xml:space="preserve"> </w:t>
      </w:r>
    </w:p>
    <w:p w:rsidRPr="008C62F1" w:rsidR="00E25AC1" w:rsidP="00E237B3" w:rsidRDefault="00E25AC1" w14:paraId="6D971C28" w14:textId="77777777">
      <w:pPr>
        <w:spacing w:after="0" w:line="240" w:lineRule="auto"/>
        <w:ind w:left="360"/>
        <w:rPr>
          <w:rFonts w:cs="Arial"/>
          <w:sz w:val="22"/>
          <w:szCs w:val="22"/>
          <w:u w:val="single"/>
        </w:rPr>
      </w:pPr>
    </w:p>
    <w:p w:rsidRPr="008C62F1" w:rsidR="00E25AC1" w:rsidP="00E237B3" w:rsidRDefault="00E25AC1" w14:paraId="59202676" w14:textId="1D34FF45">
      <w:pPr>
        <w:spacing w:after="0" w:line="240" w:lineRule="auto"/>
        <w:ind w:left="360"/>
        <w:rPr>
          <w:rFonts w:cs="Arial"/>
          <w:i/>
          <w:sz w:val="22"/>
          <w:szCs w:val="22"/>
        </w:rPr>
      </w:pPr>
      <w:r w:rsidRPr="008C62F1">
        <w:rPr>
          <w:rFonts w:cs="Arial"/>
          <w:b/>
          <w:sz w:val="22"/>
          <w:szCs w:val="22"/>
          <w:u w:val="single"/>
        </w:rPr>
        <w:t xml:space="preserve">Supplies (Line 5): </w:t>
      </w:r>
      <w:r w:rsidRPr="008C62F1">
        <w:rPr>
          <w:rFonts w:cs="Arial"/>
          <w:sz w:val="22"/>
          <w:szCs w:val="22"/>
        </w:rPr>
        <w:t xml:space="preserve"> Describe all supplies to be purchased for the </w:t>
      </w:r>
      <w:bookmarkStart w:name="_Hlk62160836" w:id="12"/>
      <w:r w:rsidRPr="008C62F1" w:rsidR="00483248">
        <w:rPr>
          <w:rFonts w:cs="Arial"/>
          <w:sz w:val="22"/>
          <w:szCs w:val="22"/>
        </w:rPr>
        <w:t>AHC-</w:t>
      </w:r>
      <w:r w:rsidRPr="008C62F1" w:rsidR="007318B1">
        <w:rPr>
          <w:rFonts w:cs="Arial"/>
          <w:sz w:val="22"/>
          <w:szCs w:val="22"/>
        </w:rPr>
        <w:t>NA</w:t>
      </w:r>
      <w:r w:rsidRPr="008C62F1">
        <w:rPr>
          <w:rFonts w:cs="Arial"/>
          <w:sz w:val="22"/>
          <w:szCs w:val="22"/>
        </w:rPr>
        <w:t xml:space="preserve"> </w:t>
      </w:r>
      <w:bookmarkEnd w:id="12"/>
      <w:r w:rsidRPr="008C62F1">
        <w:rPr>
          <w:rFonts w:cs="Arial"/>
          <w:sz w:val="22"/>
          <w:szCs w:val="22"/>
        </w:rPr>
        <w:t xml:space="preserve">project, i.e., all tangible, expendable personal property to be purchased to support the </w:t>
      </w:r>
      <w:r w:rsidRPr="008C62F1" w:rsidR="00483248">
        <w:rPr>
          <w:rFonts w:cs="Arial"/>
          <w:sz w:val="22"/>
          <w:szCs w:val="22"/>
        </w:rPr>
        <w:t>AHC-</w:t>
      </w:r>
      <w:r w:rsidRPr="008C62F1" w:rsidR="007318B1">
        <w:rPr>
          <w:rFonts w:cs="Arial"/>
          <w:sz w:val="22"/>
          <w:szCs w:val="22"/>
        </w:rPr>
        <w:t>NA</w:t>
      </w:r>
      <w:r w:rsidRPr="008C62F1">
        <w:rPr>
          <w:rFonts w:cs="Arial"/>
          <w:sz w:val="22"/>
          <w:szCs w:val="22"/>
        </w:rPr>
        <w:t xml:space="preserve"> project.  Supplies (which include materials) differ from equipment in that they are consumable, expendable, and have a unit cost below that of equipment.  For each kind of supply, provide the amount to be purchased, the projected cost and how this cost was determined, and a justification for these purchases. </w:t>
      </w:r>
    </w:p>
    <w:p w:rsidRPr="008C62F1" w:rsidR="00E25AC1" w:rsidP="00E237B3" w:rsidRDefault="00E25AC1" w14:paraId="41706757" w14:textId="77777777">
      <w:pPr>
        <w:spacing w:after="0" w:line="240" w:lineRule="auto"/>
        <w:ind w:left="360"/>
        <w:rPr>
          <w:rFonts w:cs="Arial"/>
          <w:sz w:val="22"/>
          <w:szCs w:val="22"/>
          <w:u w:val="single"/>
        </w:rPr>
      </w:pPr>
    </w:p>
    <w:p w:rsidRPr="008C62F1" w:rsidR="00E25AC1" w:rsidP="00E237B3" w:rsidRDefault="00E25AC1" w14:paraId="103952B8" w14:textId="0B99DD10">
      <w:pPr>
        <w:spacing w:after="0" w:line="240" w:lineRule="auto"/>
        <w:ind w:left="360"/>
        <w:rPr>
          <w:rFonts w:cs="Arial"/>
          <w:sz w:val="22"/>
          <w:szCs w:val="22"/>
        </w:rPr>
      </w:pPr>
      <w:r w:rsidRPr="008C62F1">
        <w:rPr>
          <w:rFonts w:cs="Arial"/>
          <w:b/>
          <w:sz w:val="22"/>
          <w:szCs w:val="22"/>
          <w:u w:val="single"/>
        </w:rPr>
        <w:t xml:space="preserve">Contractual (Line 6): </w:t>
      </w:r>
      <w:r w:rsidRPr="008C62F1">
        <w:rPr>
          <w:rFonts w:cs="Arial"/>
          <w:sz w:val="22"/>
          <w:szCs w:val="22"/>
        </w:rPr>
        <w:t xml:space="preserve">The contractual category should include all costs specifically incurred with actions that the applicant takes in conjunction with an established procurement system. Include consultant fees, expenses, and travel costs in this category if the consultant’s services are obtained through a written binding agreement or contract.  Identify the contractor, the amount of the contract (this should include a breakdown of the major service components of the contract and the costs of each portion) and an explanation of what the services are being provided by the contractor.   In addition, if applicant proposes to select a contractor before receiving a </w:t>
      </w:r>
      <w:r w:rsidRPr="008C62F1" w:rsidR="00637BCF">
        <w:rPr>
          <w:rFonts w:cs="Arial"/>
          <w:sz w:val="22"/>
          <w:szCs w:val="22"/>
        </w:rPr>
        <w:t>AHC-</w:t>
      </w:r>
      <w:r w:rsidRPr="008C62F1" w:rsidR="007318B1">
        <w:rPr>
          <w:rFonts w:cs="Arial"/>
          <w:sz w:val="22"/>
          <w:szCs w:val="22"/>
        </w:rPr>
        <w:t>NA</w:t>
      </w:r>
      <w:r w:rsidRPr="008C62F1" w:rsidR="00637BCF">
        <w:rPr>
          <w:rFonts w:cs="Arial"/>
          <w:sz w:val="22"/>
          <w:szCs w:val="22"/>
        </w:rPr>
        <w:t xml:space="preserve"> </w:t>
      </w:r>
      <w:r w:rsidRPr="008C62F1">
        <w:rPr>
          <w:rFonts w:cs="Arial"/>
          <w:sz w:val="22"/>
          <w:szCs w:val="22"/>
        </w:rPr>
        <w:t>award, please see 34 CFR 75.135(a) - (c) (section 75.135(a) - (c) of EDGAR) on how the requirements for competitive procurements that normally apply may be avoided by naming the contractors in the application</w:t>
      </w:r>
      <w:r w:rsidRPr="008C62F1" w:rsidR="000702A3">
        <w:rPr>
          <w:rFonts w:cs="Arial"/>
          <w:sz w:val="22"/>
          <w:szCs w:val="22"/>
        </w:rPr>
        <w:t>.</w:t>
      </w:r>
    </w:p>
    <w:p w:rsidRPr="008C62F1" w:rsidR="00E25AC1" w:rsidP="00E237B3" w:rsidRDefault="00E25AC1" w14:paraId="022715B8" w14:textId="77777777">
      <w:pPr>
        <w:spacing w:after="0" w:line="240" w:lineRule="auto"/>
        <w:ind w:left="360"/>
        <w:rPr>
          <w:rFonts w:cs="Arial"/>
          <w:sz w:val="22"/>
          <w:szCs w:val="22"/>
          <w:u w:val="single"/>
        </w:rPr>
      </w:pPr>
    </w:p>
    <w:p w:rsidRPr="008C62F1" w:rsidR="00E25AC1" w:rsidP="00E237B3" w:rsidRDefault="00E25AC1" w14:paraId="3078E227" w14:textId="77777777">
      <w:pPr>
        <w:spacing w:after="0" w:line="240" w:lineRule="auto"/>
        <w:ind w:left="360"/>
        <w:rPr>
          <w:rFonts w:cs="Arial"/>
          <w:sz w:val="22"/>
          <w:szCs w:val="22"/>
        </w:rPr>
      </w:pPr>
      <w:r w:rsidRPr="008C62F1">
        <w:rPr>
          <w:rFonts w:cs="Arial"/>
          <w:b/>
          <w:sz w:val="22"/>
          <w:szCs w:val="22"/>
          <w:u w:val="single"/>
        </w:rPr>
        <w:t>Construction (Line 7)</w:t>
      </w:r>
      <w:r w:rsidRPr="008C62F1">
        <w:rPr>
          <w:rFonts w:cs="Arial"/>
          <w:sz w:val="22"/>
          <w:szCs w:val="22"/>
          <w:u w:val="single"/>
        </w:rPr>
        <w:t>:</w:t>
      </w:r>
      <w:r w:rsidRPr="008C62F1">
        <w:rPr>
          <w:rFonts w:cs="Arial"/>
          <w:sz w:val="22"/>
          <w:szCs w:val="22"/>
        </w:rPr>
        <w:t xml:space="preserve"> Not applicable.</w:t>
      </w:r>
    </w:p>
    <w:p w:rsidRPr="008C62F1" w:rsidR="00E25AC1" w:rsidP="00E237B3" w:rsidRDefault="00E25AC1" w14:paraId="2888AF63" w14:textId="77777777">
      <w:pPr>
        <w:spacing w:after="0" w:line="240" w:lineRule="auto"/>
        <w:ind w:left="360"/>
        <w:rPr>
          <w:rFonts w:cs="Arial"/>
          <w:sz w:val="22"/>
          <w:szCs w:val="22"/>
          <w:u w:val="single"/>
        </w:rPr>
      </w:pPr>
    </w:p>
    <w:p w:rsidRPr="008C62F1" w:rsidR="00E25AC1" w:rsidP="00E237B3" w:rsidRDefault="00E25AC1" w14:paraId="1EBD42CE" w14:textId="0336267A">
      <w:pPr>
        <w:spacing w:after="0" w:line="240" w:lineRule="auto"/>
        <w:ind w:left="360"/>
        <w:rPr>
          <w:rFonts w:cs="Arial"/>
          <w:i/>
          <w:sz w:val="22"/>
          <w:szCs w:val="22"/>
        </w:rPr>
      </w:pPr>
      <w:r w:rsidRPr="008C62F1">
        <w:rPr>
          <w:rFonts w:cs="Arial"/>
          <w:b/>
          <w:sz w:val="22"/>
          <w:szCs w:val="22"/>
          <w:u w:val="single"/>
        </w:rPr>
        <w:t>Other (Line 8):</w:t>
      </w:r>
      <w:r w:rsidRPr="008C62F1">
        <w:rPr>
          <w:rFonts w:cs="Arial"/>
          <w:sz w:val="22"/>
          <w:szCs w:val="22"/>
          <w:u w:val="single"/>
        </w:rPr>
        <w:t xml:space="preserve"> </w:t>
      </w:r>
      <w:r w:rsidRPr="008C62F1">
        <w:rPr>
          <w:rFonts w:cs="Arial"/>
          <w:sz w:val="22"/>
          <w:szCs w:val="22"/>
        </w:rPr>
        <w:t>Describe all direct costs not covered on lines 1-6. For example</w:t>
      </w:r>
      <w:r w:rsidRPr="008C62F1" w:rsidR="00C405CC">
        <w:rPr>
          <w:rFonts w:cs="Arial"/>
          <w:sz w:val="22"/>
          <w:szCs w:val="22"/>
        </w:rPr>
        <w:t>,</w:t>
      </w:r>
      <w:r w:rsidRPr="008C62F1">
        <w:rPr>
          <w:rFonts w:cs="Arial"/>
          <w:sz w:val="22"/>
          <w:szCs w:val="22"/>
        </w:rPr>
        <w:t xml:space="preserve"> describe costs such as space rental, required fees, honoraria and travel (where a contract is not in place for services), training, and communication and printing costs.  </w:t>
      </w:r>
      <w:r w:rsidRPr="008C62F1">
        <w:rPr>
          <w:rFonts w:cs="Arial"/>
          <w:i/>
          <w:sz w:val="22"/>
          <w:szCs w:val="22"/>
        </w:rPr>
        <w:t xml:space="preserve">Do not include any costs that are included in calculations of indirect costs. </w:t>
      </w:r>
    </w:p>
    <w:p w:rsidRPr="008C62F1" w:rsidR="00E25AC1" w:rsidP="00E237B3" w:rsidRDefault="00E25AC1" w14:paraId="5DB8AA82" w14:textId="77777777">
      <w:pPr>
        <w:tabs>
          <w:tab w:val="left" w:pos="1500"/>
        </w:tabs>
        <w:spacing w:after="0" w:line="240" w:lineRule="auto"/>
        <w:ind w:left="360"/>
        <w:rPr>
          <w:rFonts w:cs="Arial"/>
          <w:sz w:val="22"/>
          <w:szCs w:val="22"/>
          <w:u w:val="single"/>
        </w:rPr>
      </w:pPr>
    </w:p>
    <w:p w:rsidRPr="008C62F1" w:rsidR="00E25AC1" w:rsidP="00E237B3" w:rsidRDefault="00E25AC1" w14:paraId="1072169F" w14:textId="77777777">
      <w:pPr>
        <w:spacing w:after="0" w:line="240" w:lineRule="auto"/>
        <w:ind w:left="360"/>
        <w:rPr>
          <w:rFonts w:cs="Arial"/>
          <w:sz w:val="22"/>
          <w:szCs w:val="22"/>
        </w:rPr>
      </w:pPr>
      <w:r w:rsidRPr="008C62F1">
        <w:rPr>
          <w:rFonts w:cs="Arial"/>
          <w:b/>
          <w:sz w:val="22"/>
          <w:szCs w:val="22"/>
          <w:u w:val="single"/>
        </w:rPr>
        <w:t>Total Direct Costs (Line 9)</w:t>
      </w:r>
      <w:r w:rsidRPr="008C62F1">
        <w:rPr>
          <w:rFonts w:cs="Arial"/>
          <w:sz w:val="22"/>
          <w:szCs w:val="22"/>
          <w:u w:val="single"/>
        </w:rPr>
        <w:t>:</w:t>
      </w:r>
      <w:r w:rsidRPr="008C62F1">
        <w:rPr>
          <w:rFonts w:cs="Arial"/>
          <w:sz w:val="22"/>
          <w:szCs w:val="22"/>
        </w:rPr>
        <w:t xml:space="preserve"> The sum of lines 1-8.</w:t>
      </w:r>
    </w:p>
    <w:p w:rsidRPr="008C62F1" w:rsidR="00E25AC1" w:rsidP="00E237B3" w:rsidRDefault="00E25AC1" w14:paraId="03DA79A1" w14:textId="77777777">
      <w:pPr>
        <w:spacing w:after="0" w:line="240" w:lineRule="auto"/>
        <w:ind w:left="360"/>
        <w:rPr>
          <w:rFonts w:cs="Arial"/>
          <w:sz w:val="22"/>
          <w:szCs w:val="22"/>
        </w:rPr>
      </w:pPr>
    </w:p>
    <w:p w:rsidRPr="008C62F1" w:rsidR="002820E7" w:rsidP="002820E7" w:rsidRDefault="00E25AC1" w14:paraId="1BCD9532" w14:textId="7734CC77">
      <w:pPr>
        <w:spacing w:line="240" w:lineRule="auto"/>
        <w:ind w:left="360"/>
        <w:rPr>
          <w:rFonts w:cs="Arial"/>
          <w:sz w:val="22"/>
          <w:szCs w:val="22"/>
        </w:rPr>
      </w:pPr>
      <w:r w:rsidRPr="008C62F1">
        <w:rPr>
          <w:rFonts w:cs="Arial"/>
          <w:b/>
          <w:sz w:val="22"/>
          <w:szCs w:val="22"/>
          <w:u w:val="single"/>
        </w:rPr>
        <w:t>Indirect Costs (Line 10</w:t>
      </w:r>
      <w:r w:rsidRPr="008C62F1" w:rsidR="002820E7">
        <w:rPr>
          <w:rFonts w:cs="Arial"/>
          <w:b/>
          <w:sz w:val="22"/>
          <w:szCs w:val="22"/>
          <w:u w:val="single"/>
        </w:rPr>
        <w:t>)</w:t>
      </w:r>
      <w:r w:rsidRPr="008C62F1" w:rsidR="002820E7">
        <w:rPr>
          <w:bCs/>
          <w:sz w:val="22"/>
          <w:szCs w:val="22"/>
        </w:rPr>
        <w:t xml:space="preserve"> </w:t>
      </w:r>
      <w:r w:rsidRPr="008C62F1" w:rsidR="002820E7">
        <w:rPr>
          <w:rFonts w:cs="Arial"/>
          <w:sz w:val="22"/>
          <w:szCs w:val="22"/>
        </w:rPr>
        <w:t xml:space="preserve">The AHC-NA program uses a </w:t>
      </w:r>
      <w:r w:rsidRPr="008C62F1" w:rsidR="002820E7">
        <w:rPr>
          <w:rFonts w:cs="Arial"/>
          <w:sz w:val="22"/>
          <w:szCs w:val="22"/>
          <w:u w:val="single"/>
        </w:rPr>
        <w:t>training indirect cost rate</w:t>
      </w:r>
      <w:r w:rsidRPr="008C62F1" w:rsidR="002820E7">
        <w:rPr>
          <w:rFonts w:cs="Arial"/>
          <w:sz w:val="22"/>
          <w:szCs w:val="22"/>
        </w:rPr>
        <w:t xml:space="preserve"> of up to 8% as described in 34 CFR § 75.562.  If an applicant has a negotiated indirect rate that is lower than 8%, they must use the lower rate. The training indirect cost rate does not apply to agencies of Indian tribal governments, local governments, and States as required by 34 CFR § 75.562(c)(4), and those applicants must instead use their approved restricted indirect cost rate.</w:t>
      </w:r>
    </w:p>
    <w:p w:rsidRPr="008C62F1" w:rsidR="008453BB" w:rsidP="002820E7" w:rsidRDefault="00E25AC1" w14:paraId="1F655EEF" w14:textId="38E150B1">
      <w:pPr>
        <w:spacing w:line="240" w:lineRule="auto"/>
        <w:ind w:left="360"/>
        <w:rPr>
          <w:rFonts w:cs="Arial"/>
          <w:sz w:val="22"/>
          <w:szCs w:val="22"/>
        </w:rPr>
      </w:pPr>
      <w:r w:rsidRPr="008C62F1">
        <w:rPr>
          <w:rFonts w:cs="Arial"/>
          <w:b/>
          <w:sz w:val="22"/>
          <w:szCs w:val="22"/>
        </w:rPr>
        <w:t xml:space="preserve">NOTE: </w:t>
      </w:r>
      <w:r w:rsidRPr="008C62F1">
        <w:rPr>
          <w:rFonts w:cs="Arial"/>
          <w:sz w:val="22"/>
          <w:szCs w:val="22"/>
        </w:rPr>
        <w:t xml:space="preserve">If you have questions about how to obtain an approved restricted indirect cost rate or how to apply that rate, you may contact a cost negotiator using the information provided at: </w:t>
      </w:r>
      <w:hyperlink w:history="1" r:id="rId44">
        <w:r w:rsidRPr="008C62F1">
          <w:rPr>
            <w:rStyle w:val="Hyperlink"/>
            <w:rFonts w:cs="Arial"/>
            <w:sz w:val="22"/>
            <w:szCs w:val="22"/>
          </w:rPr>
          <w:t>http://www2.ed.gov/about/offices/list/ocfo/fipao/icgreps.html</w:t>
        </w:r>
      </w:hyperlink>
      <w:r w:rsidRPr="008C62F1">
        <w:rPr>
          <w:rFonts w:cs="Arial"/>
          <w:sz w:val="22"/>
          <w:szCs w:val="22"/>
        </w:rPr>
        <w:t xml:space="preserve">. </w:t>
      </w:r>
    </w:p>
    <w:p w:rsidRPr="008C62F1" w:rsidR="00E25AC1" w:rsidP="00E237B3" w:rsidRDefault="00E25AC1" w14:paraId="4F9BEE5D" w14:textId="0C93DBD6">
      <w:pPr>
        <w:spacing w:after="0" w:line="240" w:lineRule="auto"/>
        <w:ind w:left="360"/>
        <w:rPr>
          <w:rFonts w:cs="Arial"/>
          <w:sz w:val="22"/>
          <w:szCs w:val="22"/>
        </w:rPr>
      </w:pPr>
      <w:r w:rsidRPr="008C62F1">
        <w:rPr>
          <w:rFonts w:cs="Arial"/>
          <w:sz w:val="22"/>
          <w:szCs w:val="22"/>
        </w:rPr>
        <w:t xml:space="preserve">Applicants may also contact the Department’s Indirect Cost Rate Group at </w:t>
      </w:r>
      <w:hyperlink w:history="1" r:id="rId45">
        <w:r w:rsidRPr="008C62F1">
          <w:rPr>
            <w:rStyle w:val="Hyperlink"/>
            <w:rFonts w:cs="Arial"/>
            <w:sz w:val="22"/>
            <w:szCs w:val="22"/>
          </w:rPr>
          <w:t>IndirectCostGroup@ed.gov</w:t>
        </w:r>
      </w:hyperlink>
      <w:r w:rsidRPr="008C62F1">
        <w:rPr>
          <w:rFonts w:cs="Arial"/>
          <w:sz w:val="22"/>
          <w:szCs w:val="22"/>
        </w:rPr>
        <w:t>.</w:t>
      </w:r>
    </w:p>
    <w:p w:rsidRPr="008C62F1" w:rsidR="00E25AC1" w:rsidP="00E237B3" w:rsidRDefault="00E25AC1" w14:paraId="2C143A4E" w14:textId="77777777">
      <w:pPr>
        <w:spacing w:after="0" w:line="240" w:lineRule="auto"/>
        <w:ind w:left="360"/>
        <w:rPr>
          <w:rFonts w:cs="Arial"/>
          <w:sz w:val="22"/>
          <w:szCs w:val="22"/>
        </w:rPr>
      </w:pPr>
    </w:p>
    <w:p w:rsidRPr="008C62F1" w:rsidR="00E25AC1" w:rsidP="00E237B3" w:rsidRDefault="00E25AC1" w14:paraId="5537CDC5" w14:textId="29CA7B38">
      <w:pPr>
        <w:spacing w:after="0" w:line="240" w:lineRule="auto"/>
        <w:ind w:left="360"/>
        <w:rPr>
          <w:rFonts w:cs="Arial"/>
          <w:sz w:val="22"/>
          <w:szCs w:val="22"/>
        </w:rPr>
      </w:pPr>
      <w:r w:rsidRPr="008C62F1">
        <w:rPr>
          <w:rFonts w:cs="Arial"/>
          <w:b/>
          <w:sz w:val="22"/>
          <w:szCs w:val="22"/>
          <w:u w:val="single"/>
        </w:rPr>
        <w:t>Training Stipends (Line 11):</w:t>
      </w:r>
      <w:r w:rsidRPr="008C62F1">
        <w:rPr>
          <w:rFonts w:cs="Arial"/>
          <w:b/>
          <w:sz w:val="22"/>
          <w:szCs w:val="22"/>
        </w:rPr>
        <w:t xml:space="preserve"> </w:t>
      </w:r>
      <w:r w:rsidRPr="008C62F1" w:rsidR="008A0E29">
        <w:rPr>
          <w:sz w:val="23"/>
          <w:szCs w:val="23"/>
        </w:rPr>
        <w:t>indicate the amount of the stipend, the number of grant participants to receive the stipends and the justification for the stipend. Please make sure that training stipends are placed under this line item and not under “Personnel” or “Other.”</w:t>
      </w:r>
    </w:p>
    <w:p w:rsidRPr="008C62F1" w:rsidR="00E25AC1" w:rsidP="00E237B3" w:rsidRDefault="00E25AC1" w14:paraId="58DDF3E7" w14:textId="77777777">
      <w:pPr>
        <w:spacing w:after="0" w:line="240" w:lineRule="auto"/>
        <w:ind w:left="360"/>
        <w:rPr>
          <w:rFonts w:cs="Arial"/>
          <w:sz w:val="22"/>
          <w:szCs w:val="22"/>
        </w:rPr>
      </w:pPr>
    </w:p>
    <w:p w:rsidRPr="008C62F1" w:rsidR="00E25AC1" w:rsidP="00E237B3" w:rsidRDefault="00E25AC1" w14:paraId="55E2CFFD" w14:textId="77777777">
      <w:pPr>
        <w:spacing w:after="0" w:line="240" w:lineRule="auto"/>
        <w:ind w:left="360"/>
        <w:rPr>
          <w:rFonts w:cs="Arial"/>
          <w:sz w:val="22"/>
          <w:szCs w:val="22"/>
        </w:rPr>
      </w:pPr>
      <w:r w:rsidRPr="008C62F1">
        <w:rPr>
          <w:rFonts w:cs="Arial"/>
          <w:b/>
          <w:sz w:val="22"/>
          <w:szCs w:val="22"/>
          <w:u w:val="single"/>
        </w:rPr>
        <w:t>Total Cost (Line 12):</w:t>
      </w:r>
      <w:r w:rsidRPr="008C62F1">
        <w:rPr>
          <w:rFonts w:cs="Arial"/>
          <w:sz w:val="22"/>
          <w:szCs w:val="22"/>
          <w:u w:val="single"/>
        </w:rPr>
        <w:t xml:space="preserve"> </w:t>
      </w:r>
      <w:r w:rsidRPr="008C62F1">
        <w:rPr>
          <w:rFonts w:cs="Arial"/>
          <w:sz w:val="22"/>
          <w:szCs w:val="22"/>
        </w:rPr>
        <w:t xml:space="preserve">This should equal to sum of lines 9-11 (total direct costs + indirect + training stipends). </w:t>
      </w:r>
    </w:p>
    <w:p w:rsidRPr="008C62F1" w:rsidR="00E25AC1" w:rsidP="00E237B3" w:rsidRDefault="00E25AC1" w14:paraId="79520C66" w14:textId="77777777">
      <w:pPr>
        <w:spacing w:after="0" w:line="240" w:lineRule="auto"/>
        <w:ind w:left="360"/>
        <w:rPr>
          <w:rFonts w:cs="Arial"/>
          <w:sz w:val="22"/>
          <w:szCs w:val="22"/>
        </w:rPr>
      </w:pPr>
    </w:p>
    <w:p w:rsidRPr="008C62F1" w:rsidR="00315BE5" w:rsidP="00E237B3" w:rsidRDefault="000C4770" w14:paraId="355554DE" w14:textId="2D7A255A">
      <w:pPr>
        <w:spacing w:line="240" w:lineRule="auto"/>
        <w:ind w:left="360"/>
        <w:rPr>
          <w:sz w:val="23"/>
          <w:szCs w:val="23"/>
        </w:rPr>
      </w:pPr>
      <w:r w:rsidRPr="008C62F1">
        <w:rPr>
          <w:sz w:val="23"/>
          <w:szCs w:val="23"/>
        </w:rPr>
        <w:t>Please remember that a budget justification should be provided for both Federal costs and Non-Federal costs.</w:t>
      </w:r>
    </w:p>
    <w:p w:rsidRPr="008C62F1" w:rsidR="000C4770" w:rsidP="00E237B3" w:rsidRDefault="000C4770" w14:paraId="41F7C7FC" w14:textId="59BFE3AA">
      <w:pPr>
        <w:spacing w:line="240" w:lineRule="auto"/>
        <w:ind w:left="360"/>
        <w:rPr>
          <w:sz w:val="23"/>
          <w:szCs w:val="23"/>
        </w:rPr>
      </w:pPr>
    </w:p>
    <w:p w:rsidRPr="008C62F1" w:rsidR="000C4770" w:rsidP="00E237B3" w:rsidRDefault="000C4770" w14:paraId="318DD7C9" w14:textId="299C0A7F">
      <w:pPr>
        <w:spacing w:line="240" w:lineRule="auto"/>
        <w:ind w:left="360"/>
        <w:rPr>
          <w:i/>
          <w:iCs/>
          <w:sz w:val="23"/>
          <w:szCs w:val="23"/>
        </w:rPr>
      </w:pPr>
    </w:p>
    <w:p w:rsidRPr="008C62F1" w:rsidR="002139B2" w:rsidP="002820E7" w:rsidRDefault="002139B2" w14:paraId="5CF24797" w14:textId="592099B0">
      <w:pPr>
        <w:spacing w:line="240" w:lineRule="auto"/>
        <w:rPr>
          <w:lang w:eastAsia="x-none"/>
        </w:rPr>
      </w:pPr>
    </w:p>
    <w:p w:rsidRPr="008C62F1" w:rsidR="002820E7" w:rsidP="002820E7" w:rsidRDefault="002820E7" w14:paraId="52B4CAF4" w14:textId="77777777">
      <w:pPr>
        <w:spacing w:line="240" w:lineRule="auto"/>
        <w:rPr>
          <w:lang w:eastAsia="x-none"/>
        </w:rPr>
      </w:pPr>
    </w:p>
    <w:p w:rsidRPr="008C62F1" w:rsidR="002139B2" w:rsidP="00E237B3" w:rsidRDefault="002139B2" w14:paraId="0FD0CC8D" w14:textId="77777777">
      <w:pPr>
        <w:spacing w:line="240" w:lineRule="auto"/>
        <w:ind w:left="360"/>
        <w:rPr>
          <w:lang w:eastAsia="x-none"/>
        </w:rPr>
      </w:pPr>
    </w:p>
    <w:p w:rsidRPr="008C62F1" w:rsidR="008E6F9A" w:rsidP="00CD6337" w:rsidRDefault="008E6F9A" w14:paraId="7B1E09FF" w14:textId="229E0DF1">
      <w:pPr>
        <w:pStyle w:val="Heading4"/>
        <w:numPr>
          <w:ilvl w:val="0"/>
          <w:numId w:val="0"/>
        </w:numPr>
        <w:jc w:val="center"/>
        <w:rPr>
          <w:rFonts w:ascii="Calibri" w:hAnsi="Calibri"/>
          <w:b w:val="0"/>
          <w:color w:val="auto"/>
          <w:sz w:val="22"/>
          <w:szCs w:val="22"/>
          <w:lang w:val="en-US"/>
        </w:rPr>
      </w:pPr>
      <w:r w:rsidRPr="008C62F1">
        <w:rPr>
          <w:rFonts w:ascii="Calibri" w:hAnsi="Calibri"/>
          <w:color w:val="auto"/>
          <w:sz w:val="22"/>
          <w:szCs w:val="22"/>
        </w:rPr>
        <w:t xml:space="preserve">INSTRUCTIONS FOR </w:t>
      </w:r>
      <w:r w:rsidRPr="008C62F1">
        <w:rPr>
          <w:rFonts w:ascii="Calibri" w:hAnsi="Calibri"/>
          <w:color w:val="auto"/>
          <w:sz w:val="22"/>
          <w:szCs w:val="22"/>
          <w:lang w:val="en-US"/>
        </w:rPr>
        <w:t>OTHER ATTACHMENTS (APPENDI</w:t>
      </w:r>
      <w:r w:rsidRPr="008C62F1" w:rsidR="007E5988">
        <w:rPr>
          <w:rFonts w:ascii="Calibri" w:hAnsi="Calibri"/>
          <w:color w:val="auto"/>
          <w:sz w:val="22"/>
          <w:szCs w:val="22"/>
          <w:lang w:val="en-US"/>
        </w:rPr>
        <w:t>CES</w:t>
      </w:r>
      <w:r w:rsidRPr="008C62F1">
        <w:rPr>
          <w:rFonts w:ascii="Calibri" w:hAnsi="Calibri"/>
          <w:color w:val="auto"/>
          <w:sz w:val="22"/>
          <w:szCs w:val="22"/>
          <w:lang w:val="en-US"/>
        </w:rPr>
        <w:t>)</w:t>
      </w:r>
    </w:p>
    <w:p w:rsidRPr="008C62F1" w:rsidR="005F1B39" w:rsidP="00D0253B" w:rsidRDefault="008E6F9A" w14:paraId="34F1DCB0" w14:textId="2336B46B">
      <w:pPr>
        <w:spacing w:after="0" w:line="240" w:lineRule="auto"/>
        <w:ind w:left="360"/>
        <w:rPr>
          <w:rFonts w:cs="Arial"/>
          <w:color w:val="000000"/>
          <w:sz w:val="22"/>
          <w:szCs w:val="22"/>
        </w:rPr>
      </w:pPr>
      <w:r w:rsidRPr="008C62F1">
        <w:rPr>
          <w:rFonts w:cs="Arial"/>
          <w:color w:val="000000"/>
          <w:sz w:val="22"/>
          <w:szCs w:val="22"/>
        </w:rPr>
        <w:t xml:space="preserve">Applicants will attach any appendices they may have to the Grants.gov Other Attachments Form.  </w:t>
      </w:r>
      <w:r w:rsidRPr="008C62F1" w:rsidR="00BC11AD">
        <w:rPr>
          <w:rFonts w:cs="Arial"/>
          <w:color w:val="000000"/>
          <w:sz w:val="22"/>
          <w:szCs w:val="22"/>
        </w:rPr>
        <w:t>Use the outline below to know which document to place in each appendix.</w:t>
      </w:r>
      <w:r w:rsidRPr="008C62F1">
        <w:rPr>
          <w:rFonts w:cs="Arial"/>
          <w:color w:val="000000"/>
          <w:sz w:val="22"/>
          <w:szCs w:val="22"/>
        </w:rPr>
        <w:t xml:space="preserve"> </w:t>
      </w:r>
      <w:r w:rsidRPr="008C62F1" w:rsidR="005B36A6">
        <w:rPr>
          <w:rFonts w:cs="Arial"/>
          <w:color w:val="000000"/>
          <w:sz w:val="22"/>
          <w:szCs w:val="22"/>
        </w:rPr>
        <w:t>Applicant may a</w:t>
      </w:r>
      <w:r w:rsidRPr="008C62F1" w:rsidR="005F1B39">
        <w:rPr>
          <w:rFonts w:cs="Arial"/>
          <w:color w:val="000000"/>
          <w:sz w:val="22"/>
          <w:szCs w:val="22"/>
        </w:rPr>
        <w:t xml:space="preserve">ttach one or more documents to the Other Attachments Form in accordance with the instructions found on Grants.gov.  </w:t>
      </w:r>
      <w:r w:rsidRPr="008C62F1" w:rsidR="005B36A6">
        <w:rPr>
          <w:rFonts w:cs="Arial"/>
          <w:color w:val="000000"/>
          <w:sz w:val="22"/>
          <w:szCs w:val="22"/>
        </w:rPr>
        <w:t>Applicants</w:t>
      </w:r>
      <w:r w:rsidRPr="008C62F1" w:rsidR="005F1B39">
        <w:rPr>
          <w:rFonts w:cs="Arial"/>
          <w:color w:val="000000"/>
          <w:sz w:val="22"/>
          <w:szCs w:val="22"/>
        </w:rPr>
        <w:t xml:space="preserve"> may provide all of the required information in a single document, or in multiple documents.   Ensure that you only attach the Education approved file types detailed in the common instructions. Also, </w:t>
      </w:r>
      <w:r w:rsidRPr="008C62F1" w:rsidR="005F1B39">
        <w:rPr>
          <w:rFonts w:cs="Arial"/>
          <w:b/>
          <w:bCs/>
          <w:color w:val="000000"/>
          <w:sz w:val="22"/>
          <w:szCs w:val="22"/>
        </w:rPr>
        <w:t>do not</w:t>
      </w:r>
      <w:r w:rsidRPr="008C62F1" w:rsidR="005F1B39">
        <w:rPr>
          <w:rFonts w:cs="Arial"/>
          <w:color w:val="000000"/>
          <w:sz w:val="22"/>
          <w:szCs w:val="22"/>
        </w:rPr>
        <w:t xml:space="preserve"> upload any password-protected files to your application.</w:t>
      </w:r>
    </w:p>
    <w:p w:rsidRPr="008C62F1" w:rsidR="005F1B39" w:rsidP="00D0253B" w:rsidRDefault="005F1B39" w14:paraId="3DAC0FE6" w14:textId="77777777">
      <w:pPr>
        <w:spacing w:after="0" w:line="240" w:lineRule="auto"/>
        <w:ind w:left="360"/>
        <w:rPr>
          <w:rFonts w:cs="Arial"/>
          <w:color w:val="000000"/>
          <w:sz w:val="22"/>
          <w:szCs w:val="22"/>
        </w:rPr>
      </w:pPr>
    </w:p>
    <w:p w:rsidRPr="008C62F1" w:rsidR="008E6F9A" w:rsidP="00D0253B" w:rsidRDefault="005F1B39" w14:paraId="4A727997" w14:textId="4B73BA5E">
      <w:pPr>
        <w:spacing w:after="0" w:line="240" w:lineRule="auto"/>
        <w:ind w:left="360"/>
        <w:rPr>
          <w:rFonts w:cs="Arial"/>
          <w:color w:val="000000"/>
          <w:sz w:val="22"/>
          <w:szCs w:val="22"/>
        </w:rPr>
      </w:pPr>
      <w:r w:rsidRPr="008C62F1">
        <w:rPr>
          <w:rFonts w:cs="Arial"/>
          <w:color w:val="000000"/>
          <w:sz w:val="22"/>
          <w:szCs w:val="22"/>
        </w:rPr>
        <w:t xml:space="preserve">Please note that Grants.gov cannot process an application that includes two or more files that have the same </w:t>
      </w:r>
      <w:r w:rsidRPr="008C62F1" w:rsidR="00753E5A">
        <w:rPr>
          <w:rFonts w:cs="Arial"/>
          <w:color w:val="000000"/>
          <w:sz w:val="22"/>
          <w:szCs w:val="22"/>
        </w:rPr>
        <w:t xml:space="preserve">file </w:t>
      </w:r>
      <w:r w:rsidRPr="008C62F1">
        <w:rPr>
          <w:rFonts w:cs="Arial"/>
          <w:color w:val="000000"/>
          <w:sz w:val="22"/>
          <w:szCs w:val="22"/>
        </w:rPr>
        <w:t xml:space="preserve">name within a grant submission.  When attaching files, applicants should limit the size of their file names.  Lengthy file names </w:t>
      </w:r>
      <w:r w:rsidRPr="008C62F1" w:rsidR="00B552A2">
        <w:rPr>
          <w:rFonts w:cs="Arial"/>
          <w:color w:val="000000"/>
          <w:sz w:val="22"/>
          <w:szCs w:val="22"/>
        </w:rPr>
        <w:t>may</w:t>
      </w:r>
      <w:r w:rsidRPr="008C62F1">
        <w:rPr>
          <w:rFonts w:cs="Arial"/>
          <w:color w:val="000000"/>
          <w:sz w:val="22"/>
          <w:szCs w:val="22"/>
        </w:rPr>
        <w:t xml:space="preserve"> result in difficulties with opening and processing your application.  We recommend your file names be less than 50 characters.</w:t>
      </w:r>
    </w:p>
    <w:p w:rsidRPr="008C62F1" w:rsidR="008E6F9A" w:rsidP="00C44905" w:rsidRDefault="008E6F9A" w14:paraId="24AF7CBC" w14:textId="41460775">
      <w:pPr>
        <w:spacing w:after="0" w:line="240" w:lineRule="auto"/>
        <w:ind w:left="2160" w:hanging="1800"/>
        <w:rPr>
          <w:rFonts w:cs="Arial"/>
          <w:b/>
          <w:color w:val="FF0000"/>
          <w:sz w:val="24"/>
          <w:szCs w:val="24"/>
        </w:rPr>
      </w:pPr>
    </w:p>
    <w:p w:rsidRPr="008C62F1" w:rsidR="006B6EFD" w:rsidP="006B6EFD" w:rsidRDefault="00E43AAE" w14:paraId="4E9C6A35" w14:textId="5843F438">
      <w:pPr>
        <w:spacing w:after="0" w:line="240" w:lineRule="auto"/>
        <w:ind w:left="2160" w:hanging="1800"/>
        <w:rPr>
          <w:rFonts w:cs="Arial"/>
          <w:b/>
          <w:sz w:val="22"/>
          <w:szCs w:val="22"/>
        </w:rPr>
      </w:pPr>
      <w:bookmarkStart w:name="_Hlk40290395" w:id="13"/>
      <w:bookmarkStart w:name="_Hlk62161513" w:id="14"/>
      <w:bookmarkStart w:name="_Hlk35782307" w:id="15"/>
      <w:r w:rsidRPr="008C62F1">
        <w:rPr>
          <w:rFonts w:cs="Arial"/>
          <w:b/>
          <w:sz w:val="24"/>
          <w:szCs w:val="24"/>
        </w:rPr>
        <w:t>Appendix A</w:t>
      </w:r>
      <w:r w:rsidRPr="008C62F1">
        <w:rPr>
          <w:rFonts w:cs="Arial"/>
          <w:sz w:val="24"/>
          <w:szCs w:val="24"/>
        </w:rPr>
        <w:t>:</w:t>
      </w:r>
      <w:r w:rsidRPr="008C62F1">
        <w:rPr>
          <w:rFonts w:cs="Arial"/>
          <w:sz w:val="24"/>
          <w:szCs w:val="24"/>
        </w:rPr>
        <w:tab/>
      </w:r>
      <w:bookmarkEnd w:id="13"/>
      <w:r w:rsidRPr="008C62F1" w:rsidR="006B6EFD">
        <w:rPr>
          <w:rFonts w:cs="Arial"/>
          <w:b/>
          <w:sz w:val="22"/>
          <w:szCs w:val="22"/>
        </w:rPr>
        <w:t xml:space="preserve">Demonstrates a Rationale: </w:t>
      </w:r>
      <w:r w:rsidRPr="008C62F1" w:rsidR="006B6EFD">
        <w:rPr>
          <w:rFonts w:cs="Arial"/>
          <w:sz w:val="22"/>
          <w:szCs w:val="22"/>
        </w:rPr>
        <w:t>(Logic Model)</w:t>
      </w:r>
    </w:p>
    <w:p w:rsidRPr="008C62F1" w:rsidR="006C68D5" w:rsidP="006B6EFD" w:rsidRDefault="006C68D5" w14:paraId="53A98581" w14:textId="61A34F1D">
      <w:pPr>
        <w:spacing w:after="0" w:line="240" w:lineRule="auto"/>
        <w:ind w:left="2160" w:hanging="1800"/>
        <w:rPr>
          <w:rFonts w:cs="Arial"/>
          <w:bCs/>
          <w:sz w:val="22"/>
          <w:szCs w:val="22"/>
        </w:rPr>
      </w:pPr>
    </w:p>
    <w:p w:rsidRPr="008C62F1" w:rsidR="00E43AAE" w:rsidP="006B6EFD" w:rsidRDefault="006B6EFD" w14:paraId="610C3921" w14:textId="10D853E4">
      <w:pPr>
        <w:spacing w:after="0" w:line="240" w:lineRule="auto"/>
        <w:rPr>
          <w:rFonts w:cs="Arial"/>
          <w:b/>
          <w:sz w:val="22"/>
          <w:szCs w:val="22"/>
        </w:rPr>
      </w:pPr>
      <w:r w:rsidRPr="008C62F1">
        <w:rPr>
          <w:rFonts w:cs="Arial"/>
          <w:b/>
          <w:sz w:val="22"/>
          <w:szCs w:val="22"/>
        </w:rPr>
        <w:t xml:space="preserve">       </w:t>
      </w:r>
      <w:r w:rsidRPr="008C62F1" w:rsidR="00DD1CE5">
        <w:rPr>
          <w:rFonts w:cs="Arial"/>
          <w:b/>
          <w:sz w:val="24"/>
          <w:szCs w:val="24"/>
        </w:rPr>
        <w:t>Appendix B</w:t>
      </w:r>
      <w:r w:rsidRPr="008C62F1" w:rsidR="00DD1CE5">
        <w:rPr>
          <w:rFonts w:cs="Arial"/>
          <w:sz w:val="24"/>
          <w:szCs w:val="24"/>
        </w:rPr>
        <w:t>:</w:t>
      </w:r>
      <w:r w:rsidRPr="008C62F1" w:rsidR="00DD1CE5">
        <w:rPr>
          <w:rFonts w:cs="Arial"/>
          <w:sz w:val="24"/>
          <w:szCs w:val="24"/>
        </w:rPr>
        <w:tab/>
      </w:r>
      <w:r w:rsidRPr="008C62F1">
        <w:rPr>
          <w:rFonts w:cs="Arial"/>
          <w:b/>
          <w:sz w:val="22"/>
          <w:szCs w:val="22"/>
        </w:rPr>
        <w:t>Resumes of Key Personnel</w:t>
      </w:r>
    </w:p>
    <w:p w:rsidRPr="008C62F1" w:rsidR="006B6EFD" w:rsidP="006B6EFD" w:rsidRDefault="006B6EFD" w14:paraId="5617023B" w14:textId="77777777">
      <w:pPr>
        <w:spacing w:after="0" w:line="240" w:lineRule="auto"/>
        <w:rPr>
          <w:rFonts w:cs="Arial"/>
          <w:b/>
          <w:sz w:val="24"/>
          <w:szCs w:val="24"/>
        </w:rPr>
      </w:pPr>
    </w:p>
    <w:p w:rsidRPr="008C62F1" w:rsidR="008E6F9A" w:rsidP="00C44905" w:rsidRDefault="008E6F9A" w14:paraId="7B50FAD4" w14:textId="4A51660A">
      <w:pPr>
        <w:spacing w:after="0" w:line="240" w:lineRule="auto"/>
        <w:ind w:left="2160" w:hanging="1800"/>
        <w:rPr>
          <w:rFonts w:cs="Arial"/>
          <w:b/>
          <w:sz w:val="22"/>
          <w:szCs w:val="22"/>
        </w:rPr>
      </w:pPr>
      <w:r w:rsidRPr="008C62F1">
        <w:rPr>
          <w:rFonts w:cs="Arial"/>
          <w:b/>
          <w:sz w:val="24"/>
          <w:szCs w:val="24"/>
        </w:rPr>
        <w:t xml:space="preserve">Appendix </w:t>
      </w:r>
      <w:r w:rsidRPr="008C62F1" w:rsidR="00DD1CE5">
        <w:rPr>
          <w:rFonts w:cs="Arial"/>
          <w:b/>
          <w:sz w:val="24"/>
          <w:szCs w:val="24"/>
        </w:rPr>
        <w:t>C</w:t>
      </w:r>
      <w:r w:rsidRPr="008C62F1">
        <w:rPr>
          <w:rFonts w:cs="Arial"/>
          <w:sz w:val="24"/>
          <w:szCs w:val="24"/>
        </w:rPr>
        <w:t>:</w:t>
      </w:r>
      <w:r w:rsidRPr="008C62F1" w:rsidR="00F0350F">
        <w:rPr>
          <w:rFonts w:cs="Arial"/>
          <w:sz w:val="24"/>
          <w:szCs w:val="24"/>
        </w:rPr>
        <w:tab/>
      </w:r>
      <w:r w:rsidRPr="008C62F1" w:rsidR="006B6EFD">
        <w:rPr>
          <w:rFonts w:cs="Arial"/>
          <w:b/>
          <w:sz w:val="22"/>
          <w:szCs w:val="22"/>
        </w:rPr>
        <w:t>Current Approved Indirect Cost Rate Agreement, as applicable</w:t>
      </w:r>
    </w:p>
    <w:p w:rsidRPr="008C62F1" w:rsidR="008E6F9A" w:rsidP="00C44905" w:rsidRDefault="008E6F9A" w14:paraId="6CB3A29B" w14:textId="77777777">
      <w:pPr>
        <w:spacing w:after="0" w:line="240" w:lineRule="auto"/>
        <w:ind w:left="2160" w:hanging="1800"/>
        <w:rPr>
          <w:rFonts w:cs="Arial"/>
          <w:sz w:val="22"/>
          <w:szCs w:val="22"/>
        </w:rPr>
      </w:pPr>
      <w:r w:rsidRPr="008C62F1">
        <w:rPr>
          <w:rFonts w:cs="Arial"/>
          <w:b/>
          <w:sz w:val="22"/>
          <w:szCs w:val="22"/>
        </w:rPr>
        <w:tab/>
      </w:r>
    </w:p>
    <w:p w:rsidRPr="008C62F1" w:rsidR="008E6F9A" w:rsidP="0096761B" w:rsidRDefault="008E6F9A" w14:paraId="4271FD6F" w14:textId="4784B391">
      <w:pPr>
        <w:spacing w:after="0" w:line="240" w:lineRule="auto"/>
        <w:ind w:left="2160" w:right="-360" w:hanging="1800"/>
        <w:rPr>
          <w:rFonts w:cs="Arial"/>
          <w:bCs/>
          <w:sz w:val="22"/>
          <w:szCs w:val="22"/>
        </w:rPr>
      </w:pPr>
      <w:r w:rsidRPr="008C62F1">
        <w:rPr>
          <w:rFonts w:cs="Arial"/>
          <w:b/>
          <w:sz w:val="24"/>
          <w:szCs w:val="24"/>
        </w:rPr>
        <w:t xml:space="preserve">Appendix </w:t>
      </w:r>
      <w:r w:rsidRPr="008C62F1" w:rsidR="00DD1CE5">
        <w:rPr>
          <w:rFonts w:cs="Arial"/>
          <w:b/>
          <w:sz w:val="24"/>
          <w:szCs w:val="24"/>
        </w:rPr>
        <w:t>D</w:t>
      </w:r>
      <w:r w:rsidRPr="008C62F1">
        <w:rPr>
          <w:rFonts w:cs="Arial"/>
          <w:sz w:val="24"/>
          <w:szCs w:val="24"/>
        </w:rPr>
        <w:t xml:space="preserve">:  </w:t>
      </w:r>
      <w:r w:rsidRPr="008C62F1">
        <w:rPr>
          <w:rFonts w:cs="Arial"/>
          <w:sz w:val="22"/>
          <w:szCs w:val="22"/>
        </w:rPr>
        <w:tab/>
      </w:r>
      <w:r w:rsidRPr="008C62F1" w:rsidR="0096761B">
        <w:rPr>
          <w:rFonts w:cs="Arial"/>
          <w:b/>
          <w:sz w:val="22"/>
          <w:szCs w:val="22"/>
        </w:rPr>
        <w:t xml:space="preserve">Other documents, as applicable, for example, sources of the matching funds, letters of support       and/or partnership MOU. </w:t>
      </w:r>
      <w:r w:rsidRPr="008C62F1" w:rsidR="0096761B">
        <w:rPr>
          <w:rFonts w:cs="Arial"/>
          <w:bCs/>
          <w:sz w:val="22"/>
          <w:szCs w:val="22"/>
        </w:rPr>
        <w:t xml:space="preserve"> </w:t>
      </w:r>
    </w:p>
    <w:p w:rsidRPr="008C62F1" w:rsidR="008E6F9A" w:rsidP="00C44905" w:rsidRDefault="008E6F9A" w14:paraId="2A145F2C" w14:textId="77777777">
      <w:pPr>
        <w:spacing w:after="0" w:line="240" w:lineRule="auto"/>
        <w:ind w:left="360"/>
        <w:rPr>
          <w:rFonts w:cs="Arial"/>
          <w:sz w:val="22"/>
          <w:szCs w:val="22"/>
        </w:rPr>
      </w:pPr>
    </w:p>
    <w:p w:rsidRPr="008C62F1" w:rsidR="00663F1B" w:rsidP="00663F1B" w:rsidRDefault="008E6F9A" w14:paraId="12121E09" w14:textId="77777777">
      <w:pPr>
        <w:spacing w:after="0" w:line="240" w:lineRule="auto"/>
        <w:ind w:left="2160" w:hanging="1800"/>
        <w:rPr>
          <w:rFonts w:cs="Arial"/>
          <w:b/>
          <w:bCs/>
          <w:iCs/>
          <w:sz w:val="22"/>
          <w:szCs w:val="22"/>
        </w:rPr>
      </w:pPr>
      <w:r w:rsidRPr="008C62F1">
        <w:rPr>
          <w:rFonts w:cs="Arial"/>
          <w:b/>
          <w:sz w:val="24"/>
          <w:szCs w:val="24"/>
        </w:rPr>
        <w:t xml:space="preserve">Appendix </w:t>
      </w:r>
      <w:r w:rsidRPr="008C62F1" w:rsidR="00DD1CE5">
        <w:rPr>
          <w:rFonts w:cs="Arial"/>
          <w:b/>
          <w:sz w:val="24"/>
          <w:szCs w:val="24"/>
        </w:rPr>
        <w:t>E</w:t>
      </w:r>
      <w:r w:rsidRPr="008C62F1">
        <w:rPr>
          <w:rFonts w:cs="Arial"/>
          <w:sz w:val="24"/>
          <w:szCs w:val="24"/>
        </w:rPr>
        <w:t>:</w:t>
      </w:r>
      <w:r w:rsidRPr="008C62F1">
        <w:rPr>
          <w:rFonts w:cs="Arial"/>
          <w:sz w:val="22"/>
          <w:szCs w:val="22"/>
        </w:rPr>
        <w:tab/>
      </w:r>
      <w:r w:rsidRPr="008C62F1" w:rsidR="00663F1B">
        <w:rPr>
          <w:rFonts w:cs="Arial"/>
          <w:b/>
          <w:bCs/>
          <w:iCs/>
          <w:sz w:val="22"/>
          <w:szCs w:val="22"/>
        </w:rPr>
        <w:t xml:space="preserve">Proprietary Information </w:t>
      </w:r>
    </w:p>
    <w:p w:rsidRPr="008C62F1" w:rsidR="00663F1B" w:rsidP="00663F1B" w:rsidRDefault="00663F1B" w14:paraId="5C170D45" w14:textId="77777777">
      <w:pPr>
        <w:spacing w:after="0" w:line="240" w:lineRule="auto"/>
        <w:ind w:left="1440" w:firstLine="720"/>
        <w:rPr>
          <w:rFonts w:cs="Arial"/>
          <w:i/>
          <w:color w:val="000000"/>
          <w:sz w:val="22"/>
          <w:szCs w:val="22"/>
        </w:rPr>
      </w:pPr>
      <w:bookmarkStart w:name="_Hlk62221528" w:id="16"/>
      <w:r w:rsidRPr="008C62F1">
        <w:rPr>
          <w:rFonts w:cs="Arial"/>
          <w:i/>
          <w:color w:val="000000"/>
          <w:sz w:val="22"/>
          <w:szCs w:val="22"/>
        </w:rPr>
        <w:t>Eligible Applicants should identify any specific proprietary information and page numbers</w:t>
      </w:r>
    </w:p>
    <w:p w:rsidRPr="008C62F1" w:rsidR="008E6F9A" w:rsidP="00663F1B" w:rsidRDefault="00663F1B" w14:paraId="6A93D846" w14:textId="432C3E67">
      <w:pPr>
        <w:spacing w:after="0" w:line="240" w:lineRule="auto"/>
        <w:ind w:left="360" w:right="-360"/>
        <w:rPr>
          <w:rFonts w:cs="Arial"/>
          <w:b/>
          <w:color w:val="000000"/>
          <w:sz w:val="22"/>
          <w:szCs w:val="22"/>
        </w:rPr>
      </w:pPr>
      <w:r w:rsidRPr="008C62F1">
        <w:rPr>
          <w:rFonts w:cs="Arial"/>
          <w:i/>
          <w:color w:val="000000"/>
          <w:sz w:val="22"/>
          <w:szCs w:val="22"/>
        </w:rPr>
        <w:t xml:space="preserve">                                    in the application where it can be found</w:t>
      </w:r>
    </w:p>
    <w:bookmarkEnd w:id="16"/>
    <w:p w:rsidRPr="008C62F1" w:rsidR="008E6F9A" w:rsidP="00C44905" w:rsidRDefault="008E6F9A" w14:paraId="44DCE599" w14:textId="77777777">
      <w:pPr>
        <w:spacing w:after="0" w:line="240" w:lineRule="auto"/>
        <w:ind w:left="360"/>
        <w:rPr>
          <w:rFonts w:cs="Arial"/>
          <w:color w:val="000000"/>
          <w:sz w:val="22"/>
          <w:szCs w:val="22"/>
        </w:rPr>
      </w:pPr>
    </w:p>
    <w:p w:rsidRPr="008C62F1" w:rsidR="00663F1B" w:rsidP="00663F1B" w:rsidRDefault="008E6F9A" w14:paraId="29AFB971" w14:textId="1362D1E2">
      <w:pPr>
        <w:spacing w:after="0" w:line="240" w:lineRule="auto"/>
        <w:ind w:left="2160" w:hanging="1800"/>
        <w:rPr>
          <w:rFonts w:cs="Arial"/>
          <w:i/>
          <w:color w:val="000000"/>
          <w:sz w:val="22"/>
          <w:szCs w:val="22"/>
        </w:rPr>
      </w:pPr>
      <w:r w:rsidRPr="008C62F1">
        <w:rPr>
          <w:rFonts w:cs="Arial"/>
          <w:color w:val="000000"/>
          <w:sz w:val="22"/>
          <w:szCs w:val="22"/>
        </w:rPr>
        <w:tab/>
      </w:r>
    </w:p>
    <w:p w:rsidRPr="008C62F1" w:rsidR="00C75405" w:rsidP="00C75405" w:rsidRDefault="00C75405" w14:paraId="5DB9AB73" w14:textId="226D665B">
      <w:pPr>
        <w:spacing w:after="0" w:line="240" w:lineRule="auto"/>
        <w:ind w:left="1440" w:firstLine="720"/>
        <w:rPr>
          <w:rFonts w:cs="Arial"/>
          <w:i/>
          <w:color w:val="000000"/>
          <w:sz w:val="22"/>
          <w:szCs w:val="22"/>
        </w:rPr>
      </w:pPr>
    </w:p>
    <w:bookmarkEnd w:id="14"/>
    <w:p w:rsidRPr="008C62F1" w:rsidR="008E6F9A" w:rsidP="00C44905" w:rsidRDefault="008E6F9A" w14:paraId="6960F532" w14:textId="36F331EB">
      <w:pPr>
        <w:spacing w:after="0" w:line="240" w:lineRule="auto"/>
        <w:ind w:left="360"/>
        <w:rPr>
          <w:rFonts w:cs="Arial"/>
          <w:b/>
          <w:color w:val="000000"/>
          <w:sz w:val="22"/>
          <w:szCs w:val="22"/>
        </w:rPr>
      </w:pPr>
    </w:p>
    <w:p w:rsidRPr="008C62F1" w:rsidR="008E6F9A" w:rsidP="00C44905" w:rsidRDefault="008E6F9A" w14:paraId="47AB7E78" w14:textId="77777777">
      <w:pPr>
        <w:spacing w:after="0" w:line="240" w:lineRule="auto"/>
        <w:ind w:left="2160"/>
        <w:rPr>
          <w:rFonts w:cs="Arial"/>
          <w:color w:val="000000"/>
          <w:sz w:val="22"/>
          <w:szCs w:val="22"/>
        </w:rPr>
      </w:pPr>
    </w:p>
    <w:p w:rsidRPr="008C62F1" w:rsidR="007E2528" w:rsidP="001F3C5C" w:rsidRDefault="007E2528" w14:paraId="70D83CE8" w14:textId="32A59641">
      <w:pPr>
        <w:spacing w:after="0" w:line="240" w:lineRule="auto"/>
        <w:ind w:left="2160" w:hanging="1800"/>
        <w:rPr>
          <w:rFonts w:cs="Arial"/>
          <w:b/>
          <w:bCs/>
          <w:iCs/>
          <w:color w:val="FF0000"/>
          <w:sz w:val="22"/>
          <w:szCs w:val="22"/>
        </w:rPr>
      </w:pPr>
    </w:p>
    <w:p w:rsidRPr="008C62F1" w:rsidR="007E2528" w:rsidP="001F3C5C" w:rsidRDefault="007E2528" w14:paraId="15820CC3" w14:textId="393063D1">
      <w:pPr>
        <w:spacing w:after="0" w:line="240" w:lineRule="auto"/>
        <w:ind w:left="2160" w:hanging="1800"/>
        <w:rPr>
          <w:rFonts w:cs="Arial"/>
          <w:b/>
          <w:bCs/>
          <w:iCs/>
          <w:color w:val="FF0000"/>
          <w:sz w:val="22"/>
          <w:szCs w:val="22"/>
        </w:rPr>
      </w:pPr>
    </w:p>
    <w:p w:rsidRPr="008C62F1" w:rsidR="007E2528" w:rsidP="001F3C5C" w:rsidRDefault="007E2528" w14:paraId="10720DA3" w14:textId="0281EF59">
      <w:pPr>
        <w:spacing w:after="0" w:line="240" w:lineRule="auto"/>
        <w:ind w:left="2160" w:hanging="1800"/>
        <w:rPr>
          <w:rFonts w:cs="Arial"/>
          <w:b/>
          <w:bCs/>
          <w:iCs/>
          <w:color w:val="FF0000"/>
          <w:sz w:val="22"/>
          <w:szCs w:val="22"/>
        </w:rPr>
      </w:pPr>
    </w:p>
    <w:p w:rsidRPr="008C62F1" w:rsidR="007E2528" w:rsidP="001F3C5C" w:rsidRDefault="007E2528" w14:paraId="4DC7E799" w14:textId="090CB041">
      <w:pPr>
        <w:spacing w:after="0" w:line="240" w:lineRule="auto"/>
        <w:ind w:left="2160" w:hanging="1800"/>
        <w:rPr>
          <w:rFonts w:cs="Arial"/>
          <w:b/>
          <w:bCs/>
          <w:iCs/>
          <w:color w:val="FF0000"/>
          <w:sz w:val="22"/>
          <w:szCs w:val="22"/>
        </w:rPr>
      </w:pPr>
    </w:p>
    <w:p w:rsidRPr="008C62F1" w:rsidR="007E2528" w:rsidP="001F3C5C" w:rsidRDefault="007E2528" w14:paraId="46D265A9" w14:textId="1092D924">
      <w:pPr>
        <w:spacing w:after="0" w:line="240" w:lineRule="auto"/>
        <w:ind w:left="2160" w:hanging="1800"/>
        <w:rPr>
          <w:rFonts w:cs="Arial"/>
          <w:b/>
          <w:bCs/>
          <w:iCs/>
          <w:color w:val="FF0000"/>
          <w:sz w:val="22"/>
          <w:szCs w:val="22"/>
        </w:rPr>
      </w:pPr>
    </w:p>
    <w:p w:rsidRPr="008C62F1" w:rsidR="007E2528" w:rsidP="001F3C5C" w:rsidRDefault="007E2528" w14:paraId="6CA0FE43" w14:textId="068883DB">
      <w:pPr>
        <w:spacing w:after="0" w:line="240" w:lineRule="auto"/>
        <w:ind w:left="2160" w:hanging="1800"/>
        <w:rPr>
          <w:rFonts w:cs="Arial"/>
          <w:b/>
          <w:bCs/>
          <w:iCs/>
          <w:color w:val="000000"/>
          <w:sz w:val="22"/>
          <w:szCs w:val="22"/>
        </w:rPr>
      </w:pPr>
    </w:p>
    <w:p w:rsidRPr="008C62F1" w:rsidR="005D4912" w:rsidP="001F3C5C" w:rsidRDefault="005D4912" w14:paraId="3E37221B" w14:textId="64242C77">
      <w:pPr>
        <w:spacing w:after="0" w:line="240" w:lineRule="auto"/>
        <w:ind w:left="2160" w:hanging="1800"/>
        <w:rPr>
          <w:rFonts w:cs="Arial"/>
          <w:b/>
          <w:bCs/>
          <w:iCs/>
          <w:color w:val="000000"/>
          <w:sz w:val="22"/>
          <w:szCs w:val="22"/>
        </w:rPr>
      </w:pPr>
    </w:p>
    <w:p w:rsidRPr="008C62F1" w:rsidR="005D4912" w:rsidP="001F3C5C" w:rsidRDefault="005D4912" w14:paraId="5ACAB615" w14:textId="2DB83034">
      <w:pPr>
        <w:spacing w:after="0" w:line="240" w:lineRule="auto"/>
        <w:ind w:left="2160" w:hanging="1800"/>
        <w:rPr>
          <w:rFonts w:cs="Arial"/>
          <w:b/>
          <w:bCs/>
          <w:iCs/>
          <w:color w:val="000000"/>
          <w:sz w:val="22"/>
          <w:szCs w:val="22"/>
        </w:rPr>
      </w:pPr>
    </w:p>
    <w:p w:rsidRPr="008C62F1" w:rsidR="005D4912" w:rsidP="001F3C5C" w:rsidRDefault="005D4912" w14:paraId="0E1DF5F0" w14:textId="2E70B0C2">
      <w:pPr>
        <w:spacing w:after="0" w:line="240" w:lineRule="auto"/>
        <w:ind w:left="2160" w:hanging="1800"/>
        <w:rPr>
          <w:rFonts w:cs="Arial"/>
          <w:b/>
          <w:bCs/>
          <w:iCs/>
          <w:color w:val="000000"/>
          <w:sz w:val="22"/>
          <w:szCs w:val="22"/>
        </w:rPr>
      </w:pPr>
    </w:p>
    <w:p w:rsidRPr="008C62F1" w:rsidR="005D4912" w:rsidP="001F3C5C" w:rsidRDefault="005D4912" w14:paraId="3439E1A3" w14:textId="2B91F7EB">
      <w:pPr>
        <w:spacing w:after="0" w:line="240" w:lineRule="auto"/>
        <w:ind w:left="2160" w:hanging="1800"/>
        <w:rPr>
          <w:rFonts w:cs="Arial"/>
          <w:b/>
          <w:bCs/>
          <w:iCs/>
          <w:color w:val="000000"/>
          <w:sz w:val="22"/>
          <w:szCs w:val="22"/>
        </w:rPr>
      </w:pPr>
    </w:p>
    <w:p w:rsidRPr="008C62F1" w:rsidR="005D4912" w:rsidP="001F3C5C" w:rsidRDefault="005D4912" w14:paraId="19E0B3B6" w14:textId="5C5B0F94">
      <w:pPr>
        <w:spacing w:after="0" w:line="240" w:lineRule="auto"/>
        <w:ind w:left="2160" w:hanging="1800"/>
        <w:rPr>
          <w:rFonts w:cs="Arial"/>
          <w:b/>
          <w:bCs/>
          <w:iCs/>
          <w:color w:val="000000"/>
          <w:sz w:val="22"/>
          <w:szCs w:val="22"/>
        </w:rPr>
      </w:pPr>
    </w:p>
    <w:p w:rsidRPr="008C62F1" w:rsidR="005D4912" w:rsidP="001F3C5C" w:rsidRDefault="005D4912" w14:paraId="2C717F07" w14:textId="1922F65A">
      <w:pPr>
        <w:spacing w:after="0" w:line="240" w:lineRule="auto"/>
        <w:ind w:left="2160" w:hanging="1800"/>
        <w:rPr>
          <w:rFonts w:cs="Arial"/>
          <w:b/>
          <w:bCs/>
          <w:iCs/>
          <w:color w:val="000000"/>
          <w:sz w:val="22"/>
          <w:szCs w:val="22"/>
        </w:rPr>
      </w:pPr>
    </w:p>
    <w:p w:rsidRPr="008C62F1" w:rsidR="005D4912" w:rsidP="001F3C5C" w:rsidRDefault="005D4912" w14:paraId="6D51A71F" w14:textId="77777777">
      <w:pPr>
        <w:spacing w:after="0" w:line="240" w:lineRule="auto"/>
        <w:ind w:left="2160" w:hanging="1800"/>
        <w:rPr>
          <w:rFonts w:cs="Arial"/>
          <w:b/>
          <w:bCs/>
          <w:iCs/>
          <w:color w:val="000000"/>
          <w:sz w:val="22"/>
          <w:szCs w:val="22"/>
        </w:rPr>
      </w:pPr>
    </w:p>
    <w:p w:rsidRPr="008C62F1" w:rsidR="00C75405" w:rsidP="001F3C5C" w:rsidRDefault="00C75405" w14:paraId="0A2A4AA6" w14:textId="137E861E">
      <w:pPr>
        <w:spacing w:after="0" w:line="240" w:lineRule="auto"/>
        <w:ind w:left="2160" w:hanging="1800"/>
        <w:rPr>
          <w:rFonts w:cs="Arial"/>
          <w:b/>
          <w:bCs/>
          <w:iCs/>
          <w:color w:val="000000"/>
          <w:sz w:val="22"/>
          <w:szCs w:val="22"/>
        </w:rPr>
      </w:pPr>
    </w:p>
    <w:p w:rsidRPr="008C62F1" w:rsidR="00C75405" w:rsidP="001F3C5C" w:rsidRDefault="00C75405" w14:paraId="77EBEF22" w14:textId="3141DB12">
      <w:pPr>
        <w:spacing w:after="0" w:line="240" w:lineRule="auto"/>
        <w:ind w:left="2160" w:hanging="1800"/>
        <w:rPr>
          <w:rFonts w:cs="Arial"/>
          <w:b/>
          <w:bCs/>
          <w:iCs/>
          <w:color w:val="000000"/>
          <w:sz w:val="22"/>
          <w:szCs w:val="22"/>
        </w:rPr>
      </w:pPr>
    </w:p>
    <w:p w:rsidRPr="008C62F1" w:rsidR="00C75405" w:rsidP="001F3C5C" w:rsidRDefault="00C75405" w14:paraId="467E14C9" w14:textId="511A841F">
      <w:pPr>
        <w:spacing w:after="0" w:line="240" w:lineRule="auto"/>
        <w:ind w:left="2160" w:hanging="1800"/>
        <w:rPr>
          <w:rFonts w:cs="Arial"/>
          <w:b/>
          <w:bCs/>
          <w:iCs/>
          <w:color w:val="000000"/>
          <w:sz w:val="22"/>
          <w:szCs w:val="22"/>
        </w:rPr>
      </w:pPr>
    </w:p>
    <w:p w:rsidRPr="008C62F1" w:rsidR="00663F1B" w:rsidP="001F3C5C" w:rsidRDefault="00663F1B" w14:paraId="014B7BDF" w14:textId="47DBCEFC">
      <w:pPr>
        <w:spacing w:after="0" w:line="240" w:lineRule="auto"/>
        <w:ind w:left="2160" w:hanging="1800"/>
        <w:rPr>
          <w:rFonts w:cs="Arial"/>
          <w:b/>
          <w:bCs/>
          <w:iCs/>
          <w:color w:val="000000"/>
          <w:sz w:val="22"/>
          <w:szCs w:val="22"/>
        </w:rPr>
      </w:pPr>
    </w:p>
    <w:p w:rsidRPr="008C62F1" w:rsidR="00663F1B" w:rsidP="001F3C5C" w:rsidRDefault="00663F1B" w14:paraId="56A0837F" w14:textId="66E17E4B">
      <w:pPr>
        <w:spacing w:after="0" w:line="240" w:lineRule="auto"/>
        <w:ind w:left="2160" w:hanging="1800"/>
        <w:rPr>
          <w:rFonts w:cs="Arial"/>
          <w:b/>
          <w:bCs/>
          <w:iCs/>
          <w:color w:val="000000"/>
          <w:sz w:val="22"/>
          <w:szCs w:val="22"/>
        </w:rPr>
      </w:pPr>
    </w:p>
    <w:p w:rsidRPr="008C62F1" w:rsidR="00663F1B" w:rsidP="001F3C5C" w:rsidRDefault="00663F1B" w14:paraId="73B6F74F" w14:textId="77777777">
      <w:pPr>
        <w:spacing w:after="0" w:line="240" w:lineRule="auto"/>
        <w:ind w:left="2160" w:hanging="1800"/>
        <w:rPr>
          <w:rFonts w:cs="Arial"/>
          <w:b/>
          <w:bCs/>
          <w:iCs/>
          <w:color w:val="000000"/>
          <w:sz w:val="22"/>
          <w:szCs w:val="22"/>
        </w:rPr>
      </w:pPr>
    </w:p>
    <w:p w:rsidRPr="008C62F1" w:rsidR="00CB5C95" w:rsidP="00C44905" w:rsidRDefault="008E6F9A" w14:paraId="6B133158" w14:textId="7B746F98">
      <w:pPr>
        <w:spacing w:after="0" w:line="240" w:lineRule="auto"/>
        <w:ind w:left="360"/>
        <w:rPr>
          <w:rFonts w:cs="Arial"/>
          <w:color w:val="000000"/>
          <w:sz w:val="22"/>
          <w:szCs w:val="22"/>
        </w:rPr>
      </w:pPr>
      <w:r w:rsidRPr="008C62F1">
        <w:rPr>
          <w:rFonts w:cs="Arial"/>
          <w:color w:val="000000"/>
          <w:sz w:val="22"/>
          <w:szCs w:val="22"/>
        </w:rPr>
        <w:tab/>
      </w:r>
      <w:bookmarkEnd w:id="15"/>
    </w:p>
    <w:p w:rsidRPr="008C62F1" w:rsidR="00CD6817" w:rsidP="00CD6817" w:rsidRDefault="00235AA0" w14:paraId="60D0F67F" w14:textId="37CF1193">
      <w:pPr>
        <w:pStyle w:val="Heading1"/>
        <w:numPr>
          <w:ilvl w:val="0"/>
          <w:numId w:val="0"/>
        </w:numPr>
        <w:ind w:left="2970" w:hanging="2610"/>
        <w:rPr>
          <w:rFonts w:asciiTheme="minorHAnsi" w:hAnsiTheme="minorHAnsi"/>
          <w:b/>
          <w:bCs/>
          <w:color w:val="auto"/>
        </w:rPr>
      </w:pPr>
      <w:r w:rsidRPr="008C62F1">
        <w:rPr>
          <w:rFonts w:asciiTheme="minorHAnsi" w:hAnsiTheme="minorHAnsi"/>
          <w:b/>
          <w:bCs/>
          <w:color w:val="auto"/>
          <w:lang w:val="en-US"/>
        </w:rPr>
        <w:t>A</w:t>
      </w:r>
      <w:r w:rsidRPr="008C62F1" w:rsidR="00CD6817">
        <w:rPr>
          <w:rFonts w:asciiTheme="minorHAnsi" w:hAnsiTheme="minorHAnsi"/>
          <w:b/>
          <w:bCs/>
          <w:color w:val="auto"/>
          <w:lang w:val="en-US"/>
        </w:rPr>
        <w:t xml:space="preserve">. ED Forms </w:t>
      </w:r>
    </w:p>
    <w:p w:rsidRPr="008C62F1" w:rsidR="00CA27E5" w:rsidP="00C44905" w:rsidRDefault="00CD6817" w14:paraId="1EF72E4B" w14:textId="49BEE43A">
      <w:pPr>
        <w:spacing w:line="240" w:lineRule="auto"/>
        <w:ind w:left="720" w:right="1296"/>
        <w:rPr>
          <w:rFonts w:cs="Calibri" w:asciiTheme="minorHAnsi" w:hAnsiTheme="minorHAnsi"/>
          <w:bCs/>
        </w:rPr>
      </w:pPr>
      <w:r w:rsidRPr="008C62F1" w:rsidDel="00CD6817">
        <w:rPr>
          <w:rFonts w:asciiTheme="majorHAnsi" w:hAnsiTheme="majorHAnsi"/>
        </w:rPr>
        <w:t xml:space="preserve"> </w:t>
      </w:r>
    </w:p>
    <w:p w:rsidRPr="008C62F1" w:rsidR="00CA27E5" w:rsidP="00825E65" w:rsidRDefault="00CA27E5" w14:paraId="0BB7C166" w14:textId="33ADC841">
      <w:pPr>
        <w:pStyle w:val="ListParagraph"/>
        <w:numPr>
          <w:ilvl w:val="0"/>
          <w:numId w:val="31"/>
        </w:numPr>
        <w:spacing w:line="240" w:lineRule="auto"/>
        <w:ind w:right="1296"/>
        <w:rPr>
          <w:rFonts w:cs="Calibri"/>
          <w:bCs/>
          <w:sz w:val="22"/>
          <w:szCs w:val="22"/>
        </w:rPr>
      </w:pPr>
      <w:r w:rsidRPr="008C62F1">
        <w:rPr>
          <w:rFonts w:cs="Calibri"/>
          <w:bCs/>
          <w:sz w:val="22"/>
          <w:szCs w:val="22"/>
        </w:rPr>
        <w:t>Applicants must submit along with their project narrative</w:t>
      </w:r>
      <w:r w:rsidRPr="008C62F1" w:rsidR="00502FE4">
        <w:rPr>
          <w:rFonts w:cs="Calibri"/>
          <w:bCs/>
          <w:sz w:val="22"/>
          <w:szCs w:val="22"/>
        </w:rPr>
        <w:t>s</w:t>
      </w:r>
      <w:r w:rsidRPr="008C62F1">
        <w:rPr>
          <w:rFonts w:cs="Calibri"/>
          <w:bCs/>
          <w:sz w:val="22"/>
          <w:szCs w:val="22"/>
        </w:rPr>
        <w:t xml:space="preserve"> the</w:t>
      </w:r>
      <w:r w:rsidRPr="008C62F1" w:rsidR="00713519">
        <w:rPr>
          <w:rFonts w:cs="Calibri"/>
          <w:bCs/>
          <w:sz w:val="22"/>
          <w:szCs w:val="22"/>
        </w:rPr>
        <w:t xml:space="preserve"> ED </w:t>
      </w:r>
      <w:r w:rsidRPr="008C62F1">
        <w:rPr>
          <w:rFonts w:cs="Calibri"/>
          <w:bCs/>
          <w:sz w:val="22"/>
          <w:szCs w:val="22"/>
        </w:rPr>
        <w:t>required standard forms, assurances, and certifications. Below is a list of the standard forms, assurances, and certifications that are required.</w:t>
      </w:r>
    </w:p>
    <w:p w:rsidRPr="008C62F1" w:rsidR="00CA27E5" w:rsidP="00A71434" w:rsidRDefault="00CA27E5" w14:paraId="23832AD7" w14:textId="69BD4B85">
      <w:pPr>
        <w:numPr>
          <w:ilvl w:val="0"/>
          <w:numId w:val="23"/>
        </w:numPr>
        <w:tabs>
          <w:tab w:val="left" w:pos="360"/>
        </w:tabs>
        <w:spacing w:after="120" w:line="240" w:lineRule="auto"/>
        <w:ind w:left="1440" w:right="1296"/>
        <w:rPr>
          <w:rFonts w:cs="Calibri"/>
          <w:sz w:val="22"/>
          <w:szCs w:val="22"/>
        </w:rPr>
      </w:pPr>
      <w:r w:rsidRPr="008C62F1">
        <w:rPr>
          <w:rFonts w:cs="Calibri"/>
          <w:sz w:val="22"/>
          <w:szCs w:val="22"/>
        </w:rPr>
        <w:t>SF 424 Application Form for Federal Assistance</w:t>
      </w:r>
    </w:p>
    <w:p w:rsidRPr="008C62F1" w:rsidR="006A615E" w:rsidP="006A615E" w:rsidRDefault="006A615E" w14:paraId="1E072834" w14:textId="5FE87DE3">
      <w:pPr>
        <w:numPr>
          <w:ilvl w:val="0"/>
          <w:numId w:val="23"/>
        </w:numPr>
        <w:tabs>
          <w:tab w:val="left" w:pos="360"/>
        </w:tabs>
        <w:spacing w:after="120" w:line="240" w:lineRule="auto"/>
        <w:ind w:left="1440" w:right="1296"/>
        <w:rPr>
          <w:rFonts w:cs="Calibri"/>
          <w:sz w:val="22"/>
          <w:szCs w:val="22"/>
        </w:rPr>
      </w:pPr>
      <w:r w:rsidRPr="008C62F1">
        <w:rPr>
          <w:rFonts w:cs="Calibri"/>
          <w:sz w:val="22"/>
          <w:szCs w:val="22"/>
        </w:rPr>
        <w:t xml:space="preserve">Department of Education Budget Summary Form (ED 524) </w:t>
      </w:r>
    </w:p>
    <w:p w:rsidRPr="008C62F1" w:rsidR="00CA27E5" w:rsidP="00C44905" w:rsidRDefault="00CA27E5" w14:paraId="7A0F4A33" w14:textId="77777777">
      <w:pPr>
        <w:numPr>
          <w:ilvl w:val="0"/>
          <w:numId w:val="23"/>
        </w:numPr>
        <w:tabs>
          <w:tab w:val="left" w:pos="360"/>
        </w:tabs>
        <w:spacing w:after="120" w:line="240" w:lineRule="auto"/>
        <w:ind w:left="1440" w:right="1296"/>
        <w:rPr>
          <w:rFonts w:cs="Calibri"/>
          <w:sz w:val="22"/>
          <w:szCs w:val="22"/>
        </w:rPr>
      </w:pPr>
      <w:r w:rsidRPr="008C62F1">
        <w:rPr>
          <w:rFonts w:cs="Calibri"/>
          <w:bCs/>
          <w:sz w:val="22"/>
          <w:szCs w:val="22"/>
        </w:rPr>
        <w:t>ED Supplemental Form for SF 424</w:t>
      </w:r>
      <w:r w:rsidRPr="008C62F1">
        <w:rPr>
          <w:rFonts w:cs="Calibri"/>
          <w:sz w:val="22"/>
          <w:szCs w:val="22"/>
        </w:rPr>
        <w:tab/>
      </w:r>
    </w:p>
    <w:p w:rsidRPr="008C62F1" w:rsidR="00CA27E5" w:rsidP="00C44905" w:rsidRDefault="00CA27E5" w14:paraId="58A35A18" w14:textId="77777777">
      <w:pPr>
        <w:numPr>
          <w:ilvl w:val="0"/>
          <w:numId w:val="23"/>
        </w:numPr>
        <w:tabs>
          <w:tab w:val="left" w:pos="360"/>
        </w:tabs>
        <w:spacing w:after="120" w:line="240" w:lineRule="auto"/>
        <w:ind w:left="1440" w:right="1296"/>
        <w:rPr>
          <w:rFonts w:cs="Calibri"/>
          <w:sz w:val="22"/>
          <w:szCs w:val="22"/>
        </w:rPr>
      </w:pPr>
      <w:bookmarkStart w:name="_Hlk62675600" w:id="17"/>
      <w:r w:rsidRPr="008C62F1">
        <w:rPr>
          <w:rFonts w:cs="Calibri"/>
          <w:sz w:val="22"/>
          <w:szCs w:val="22"/>
        </w:rPr>
        <w:t>Grant Application Form for Project Objectives and Performance Measures</w:t>
      </w:r>
    </w:p>
    <w:bookmarkEnd w:id="17"/>
    <w:p w:rsidRPr="008C62F1" w:rsidR="00CA27E5" w:rsidP="00C44905" w:rsidRDefault="00CA27E5" w14:paraId="0DC434F8" w14:textId="77777777">
      <w:pPr>
        <w:numPr>
          <w:ilvl w:val="0"/>
          <w:numId w:val="23"/>
        </w:numPr>
        <w:tabs>
          <w:tab w:val="left" w:pos="360"/>
        </w:tabs>
        <w:spacing w:after="120" w:line="240" w:lineRule="auto"/>
        <w:ind w:left="1440" w:right="1296"/>
        <w:rPr>
          <w:rFonts w:cs="Calibri"/>
          <w:sz w:val="22"/>
          <w:szCs w:val="22"/>
        </w:rPr>
      </w:pPr>
      <w:r w:rsidRPr="008C62F1">
        <w:rPr>
          <w:rFonts w:cs="Calibri"/>
          <w:sz w:val="22"/>
          <w:szCs w:val="22"/>
        </w:rPr>
        <w:t>SF-LLL Disclosure of Lobbying Activities</w:t>
      </w:r>
    </w:p>
    <w:p w:rsidRPr="008C62F1" w:rsidR="00CA27E5" w:rsidP="00C44905" w:rsidRDefault="00CA27E5" w14:paraId="3B30D74D" w14:textId="77777777">
      <w:pPr>
        <w:numPr>
          <w:ilvl w:val="0"/>
          <w:numId w:val="23"/>
        </w:numPr>
        <w:tabs>
          <w:tab w:val="left" w:pos="360"/>
        </w:tabs>
        <w:spacing w:after="120" w:line="240" w:lineRule="auto"/>
        <w:ind w:left="1440" w:right="1296"/>
        <w:rPr>
          <w:rFonts w:cs="Calibri"/>
          <w:sz w:val="22"/>
          <w:szCs w:val="22"/>
        </w:rPr>
      </w:pPr>
      <w:r w:rsidRPr="008C62F1">
        <w:rPr>
          <w:rFonts w:cs="Calibri"/>
          <w:bCs/>
          <w:sz w:val="22"/>
          <w:szCs w:val="22"/>
        </w:rPr>
        <w:t>General Education Provisions Act (GEPA) Requirements - Section 427</w:t>
      </w:r>
      <w:r w:rsidRPr="008C62F1">
        <w:rPr>
          <w:rFonts w:cs="Calibri"/>
          <w:sz w:val="22"/>
          <w:szCs w:val="22"/>
        </w:rPr>
        <w:tab/>
      </w:r>
    </w:p>
    <w:p w:rsidRPr="008C62F1" w:rsidR="00CA27E5" w:rsidP="00C44905" w:rsidRDefault="00CA27E5" w14:paraId="5BC06A34" w14:textId="3BEBC8F7">
      <w:pPr>
        <w:numPr>
          <w:ilvl w:val="0"/>
          <w:numId w:val="23"/>
        </w:numPr>
        <w:tabs>
          <w:tab w:val="left" w:pos="360"/>
        </w:tabs>
        <w:spacing w:after="120" w:line="240" w:lineRule="auto"/>
        <w:ind w:left="1440" w:right="1296"/>
        <w:rPr>
          <w:rFonts w:cs="Calibri"/>
          <w:sz w:val="22"/>
          <w:szCs w:val="22"/>
        </w:rPr>
      </w:pPr>
      <w:r w:rsidRPr="008C62F1">
        <w:rPr>
          <w:rFonts w:cs="Calibri"/>
          <w:sz w:val="22"/>
          <w:szCs w:val="22"/>
        </w:rPr>
        <w:t xml:space="preserve">Grants.gov Certification Regarding Lobbying </w:t>
      </w:r>
      <w:r w:rsidRPr="008C62F1">
        <w:rPr>
          <w:rFonts w:cs="Calibri"/>
          <w:bCs/>
          <w:sz w:val="22"/>
          <w:szCs w:val="22"/>
        </w:rPr>
        <w:t>(formerly ED 80-0013)</w:t>
      </w:r>
    </w:p>
    <w:p w:rsidRPr="008C62F1" w:rsidR="00CA27E5" w:rsidP="00C44905" w:rsidRDefault="00CA27E5" w14:paraId="3523EE41" w14:textId="77777777">
      <w:pPr>
        <w:tabs>
          <w:tab w:val="left" w:pos="360"/>
        </w:tabs>
        <w:spacing w:after="120" w:line="240" w:lineRule="auto"/>
        <w:ind w:left="1440" w:right="1296"/>
        <w:rPr>
          <w:rFonts w:cs="Calibri"/>
          <w:bCs/>
          <w:sz w:val="22"/>
          <w:szCs w:val="22"/>
        </w:rPr>
      </w:pPr>
    </w:p>
    <w:p w:rsidRPr="008C62F1" w:rsidR="00CA27E5" w:rsidP="00C44905" w:rsidRDefault="00CA27E5" w14:paraId="3E780DE7" w14:textId="39D72D8B">
      <w:pPr>
        <w:spacing w:line="240" w:lineRule="auto"/>
        <w:ind w:left="720" w:right="1296"/>
        <w:rPr>
          <w:rFonts w:cs="Calibri"/>
          <w:bCs/>
          <w:sz w:val="22"/>
          <w:szCs w:val="22"/>
        </w:rPr>
      </w:pPr>
      <w:r w:rsidRPr="008C62F1">
        <w:rPr>
          <w:rFonts w:cs="Calibri"/>
          <w:bCs/>
          <w:sz w:val="22"/>
          <w:szCs w:val="22"/>
        </w:rPr>
        <w:t>Electronic copies of the required forms can be found</w:t>
      </w:r>
      <w:r w:rsidRPr="008C62F1" w:rsidR="00BA1868">
        <w:rPr>
          <w:rFonts w:cs="Calibri"/>
          <w:bCs/>
          <w:sz w:val="22"/>
          <w:szCs w:val="22"/>
        </w:rPr>
        <w:t xml:space="preserve"> </w:t>
      </w:r>
      <w:r w:rsidRPr="008C62F1">
        <w:rPr>
          <w:rFonts w:cs="Calibri"/>
          <w:bCs/>
          <w:sz w:val="22"/>
          <w:szCs w:val="22"/>
        </w:rPr>
        <w:t xml:space="preserve">at </w:t>
      </w:r>
      <w:hyperlink w:history="1" r:id="rId46">
        <w:r w:rsidRPr="008C62F1">
          <w:rPr>
            <w:rStyle w:val="Hyperlink"/>
            <w:rFonts w:cs="Calibri"/>
            <w:bCs/>
            <w:sz w:val="22"/>
            <w:szCs w:val="22"/>
          </w:rPr>
          <w:t>http://www2.ed.gov/fund/grant/apply/appforms/appforms.html</w:t>
        </w:r>
      </w:hyperlink>
      <w:r w:rsidRPr="008C62F1" w:rsidR="00733274">
        <w:rPr>
          <w:rFonts w:cs="Calibri"/>
          <w:bCs/>
          <w:sz w:val="22"/>
          <w:szCs w:val="22"/>
        </w:rPr>
        <w:t>;</w:t>
      </w:r>
      <w:r w:rsidRPr="008C62F1">
        <w:rPr>
          <w:rFonts w:cs="Calibri"/>
          <w:bCs/>
          <w:sz w:val="22"/>
          <w:szCs w:val="22"/>
        </w:rPr>
        <w:t xml:space="preserve"> on the Grants.gov website</w:t>
      </w:r>
      <w:r w:rsidRPr="008C62F1" w:rsidR="00502FE4">
        <w:rPr>
          <w:rFonts w:cs="Calibri"/>
          <w:bCs/>
          <w:sz w:val="22"/>
          <w:szCs w:val="22"/>
        </w:rPr>
        <w:t xml:space="preserve"> at</w:t>
      </w:r>
      <w:r w:rsidRPr="008C62F1">
        <w:rPr>
          <w:rFonts w:cs="Calibri"/>
          <w:bCs/>
          <w:sz w:val="22"/>
          <w:szCs w:val="22"/>
        </w:rPr>
        <w:t xml:space="preserve"> </w:t>
      </w:r>
      <w:hyperlink w:history="1" r:id="rId47">
        <w:r w:rsidRPr="008C62F1" w:rsidR="00733274">
          <w:rPr>
            <w:rStyle w:val="Hyperlink"/>
            <w:rFonts w:cs="Calibri"/>
            <w:bCs/>
            <w:sz w:val="22"/>
            <w:szCs w:val="22"/>
          </w:rPr>
          <w:t>https://www.grants.gov/web/grants/forms.html</w:t>
        </w:r>
      </w:hyperlink>
      <w:r w:rsidRPr="008C62F1" w:rsidR="00CC4DF9">
        <w:rPr>
          <w:rStyle w:val="Hyperlink"/>
          <w:rFonts w:cs="Calibri"/>
          <w:bCs/>
          <w:sz w:val="22"/>
          <w:szCs w:val="22"/>
        </w:rPr>
        <w:t>;</w:t>
      </w:r>
      <w:r w:rsidRPr="008C62F1" w:rsidR="00502FE4">
        <w:rPr>
          <w:rStyle w:val="Hyperlink"/>
          <w:rFonts w:cs="Calibri"/>
          <w:bCs/>
          <w:color w:val="auto"/>
          <w:sz w:val="22"/>
          <w:szCs w:val="22"/>
          <w:u w:val="none"/>
        </w:rPr>
        <w:t xml:space="preserve"> </w:t>
      </w:r>
      <w:bookmarkStart w:name="_Hlk31725193" w:id="18"/>
      <w:r w:rsidRPr="008C62F1" w:rsidR="00CC4DF9">
        <w:rPr>
          <w:rStyle w:val="Hyperlink"/>
          <w:rFonts w:cs="Calibri"/>
          <w:bCs/>
          <w:color w:val="auto"/>
          <w:sz w:val="22"/>
          <w:szCs w:val="22"/>
          <w:u w:val="none"/>
        </w:rPr>
        <w:t>and</w:t>
      </w:r>
      <w:r w:rsidRPr="008C62F1" w:rsidR="00733274">
        <w:rPr>
          <w:rFonts w:cs="Calibri"/>
          <w:bCs/>
          <w:sz w:val="22"/>
          <w:szCs w:val="22"/>
        </w:rPr>
        <w:t xml:space="preserve"> </w:t>
      </w:r>
      <w:r w:rsidRPr="008C62F1" w:rsidR="00502FE4">
        <w:rPr>
          <w:rFonts w:cs="Calibri"/>
          <w:bCs/>
          <w:sz w:val="22"/>
          <w:szCs w:val="22"/>
        </w:rPr>
        <w:t>in</w:t>
      </w:r>
      <w:r w:rsidRPr="008C62F1">
        <w:rPr>
          <w:rFonts w:cs="Calibri"/>
          <w:bCs/>
          <w:sz w:val="22"/>
          <w:szCs w:val="22"/>
        </w:rPr>
        <w:t xml:space="preserve"> the Grants.gov submission package. </w:t>
      </w:r>
      <w:r w:rsidRPr="008C62F1" w:rsidR="00C7017F">
        <w:rPr>
          <w:rFonts w:cs="Calibri"/>
          <w:bCs/>
          <w:sz w:val="22"/>
          <w:szCs w:val="22"/>
        </w:rPr>
        <w:t xml:space="preserve">  </w:t>
      </w:r>
      <w:bookmarkEnd w:id="18"/>
    </w:p>
    <w:p w:rsidRPr="008C62F1" w:rsidR="001D08D0" w:rsidP="00A71434" w:rsidRDefault="001D08D0" w14:paraId="67383C4B" w14:textId="6765FEF7">
      <w:pPr>
        <w:pStyle w:val="Heading3"/>
        <w:jc w:val="left"/>
        <w:rPr>
          <w:b/>
          <w:sz w:val="22"/>
          <w:szCs w:val="22"/>
          <w:lang w:val="en-US"/>
        </w:rPr>
      </w:pPr>
    </w:p>
    <w:p w:rsidRPr="008C62F1" w:rsidR="00112BAA" w:rsidP="00C44905" w:rsidRDefault="00112BAA" w14:paraId="279F2AE9" w14:textId="199198A1">
      <w:pPr>
        <w:spacing w:line="240" w:lineRule="auto"/>
        <w:contextualSpacing/>
        <w:rPr>
          <w:b/>
          <w:sz w:val="22"/>
          <w:szCs w:val="22"/>
        </w:rPr>
      </w:pPr>
      <w:bookmarkStart w:name="_Toc403564230" w:id="19"/>
      <w:bookmarkStart w:name="_Toc403568799" w:id="20"/>
      <w:bookmarkStart w:name="_Toc403564232" w:id="21"/>
      <w:bookmarkStart w:name="_Toc403568801" w:id="22"/>
      <w:bookmarkStart w:name="_Toc403564233" w:id="23"/>
      <w:bookmarkStart w:name="_Toc403568802" w:id="24"/>
      <w:bookmarkStart w:name="_Toc403564234" w:id="25"/>
      <w:bookmarkStart w:name="_Toc403568803" w:id="26"/>
      <w:bookmarkStart w:name="_Toc403564235" w:id="27"/>
      <w:bookmarkStart w:name="_Toc403568804" w:id="28"/>
      <w:bookmarkStart w:name="_Toc403564236" w:id="29"/>
      <w:bookmarkStart w:name="_Toc403568805" w:id="30"/>
      <w:bookmarkStart w:name="_Toc403564238" w:id="31"/>
      <w:bookmarkStart w:name="_Toc403568807" w:id="32"/>
      <w:bookmarkStart w:name="_Toc403564239" w:id="33"/>
      <w:bookmarkStart w:name="_Toc403568808" w:id="34"/>
      <w:bookmarkStart w:name="_Toc403564240" w:id="35"/>
      <w:bookmarkStart w:name="_Toc403568809" w:id="36"/>
      <w:bookmarkStart w:name="_Toc403564241" w:id="37"/>
      <w:bookmarkStart w:name="_Toc403568810" w:id="38"/>
      <w:bookmarkStart w:name="_Toc403564242" w:id="39"/>
      <w:bookmarkStart w:name="_Toc403568811" w:id="40"/>
      <w:bookmarkStart w:name="_Toc403564243" w:id="41"/>
      <w:bookmarkStart w:name="_Toc403568812" w:id="42"/>
      <w:bookmarkStart w:name="_Toc403564244" w:id="43"/>
      <w:bookmarkStart w:name="_Toc403568813" w:id="44"/>
      <w:bookmarkStart w:name="_Toc403564245" w:id="45"/>
      <w:bookmarkStart w:name="_Toc403568814" w:id="46"/>
      <w:bookmarkStart w:name="_Toc403564246" w:id="47"/>
      <w:bookmarkStart w:name="_Toc403568815" w:id="48"/>
      <w:bookmarkStart w:name="_Toc403564247" w:id="49"/>
      <w:bookmarkStart w:name="_Toc403568816" w:id="50"/>
      <w:bookmarkStart w:name="_Toc403564248" w:id="51"/>
      <w:bookmarkStart w:name="_Toc403568817" w:id="52"/>
      <w:bookmarkStart w:name="_Toc403564249" w:id="53"/>
      <w:bookmarkStart w:name="_Toc403568818" w:id="54"/>
      <w:bookmarkStart w:name="_Toc403564250" w:id="55"/>
      <w:bookmarkStart w:name="_Toc403568819" w:id="56"/>
      <w:bookmarkStart w:name="_Toc403564251" w:id="57"/>
      <w:bookmarkStart w:name="_Toc403568820" w:id="58"/>
      <w:bookmarkStart w:name="_Toc403564252" w:id="59"/>
      <w:bookmarkStart w:name="_Toc403568821" w:id="60"/>
      <w:bookmarkStart w:name="_Toc403564253" w:id="61"/>
      <w:bookmarkStart w:name="_Toc403568822" w:id="62"/>
      <w:bookmarkStart w:name="_Toc403564254" w:id="63"/>
      <w:bookmarkStart w:name="_Toc403568823" w:id="64"/>
      <w:bookmarkStart w:name="_Toc403564255" w:id="65"/>
      <w:bookmarkStart w:name="_Toc403568824" w:id="66"/>
      <w:bookmarkStart w:name="_Toc403564256" w:id="67"/>
      <w:bookmarkStart w:name="_Toc403568825" w:id="68"/>
      <w:bookmarkStart w:name="_Toc403564257" w:id="69"/>
      <w:bookmarkStart w:name="_Toc403568826" w:id="70"/>
      <w:bookmarkStart w:name="_Toc403564258" w:id="71"/>
      <w:bookmarkStart w:name="_Toc403568827" w:id="72"/>
      <w:bookmarkStart w:name="_Toc403564259" w:id="73"/>
      <w:bookmarkStart w:name="_Toc403568828" w:id="74"/>
      <w:bookmarkStart w:name="_Toc403564260" w:id="75"/>
      <w:bookmarkStart w:name="_Toc403568829" w:id="76"/>
      <w:bookmarkStart w:name="_Toc403564261" w:id="77"/>
      <w:bookmarkStart w:name="_Toc403568830" w:id="78"/>
      <w:bookmarkStart w:name="_Toc403564262" w:id="79"/>
      <w:bookmarkStart w:name="_Toc403568831" w:id="80"/>
      <w:bookmarkStart w:name="_Toc402860733" w:id="81"/>
      <w:bookmarkStart w:name="_Toc402860908" w:id="82"/>
      <w:bookmarkStart w:name="_Toc402861081" w:id="83"/>
      <w:bookmarkStart w:name="_Toc402861254" w:id="84"/>
      <w:bookmarkStart w:name="_Toc402861427" w:id="85"/>
      <w:bookmarkStart w:name="_Toc402861600" w:id="86"/>
      <w:bookmarkStart w:name="_Toc402861954" w:id="87"/>
      <w:bookmarkStart w:name="_Toc402862128" w:id="88"/>
      <w:bookmarkStart w:name="_Toc402862301" w:id="89"/>
      <w:bookmarkStart w:name="_Toc402863579" w:id="90"/>
      <w:bookmarkStart w:name="_Toc402864857" w:id="91"/>
      <w:bookmarkStart w:name="_Toc403564273" w:id="92"/>
      <w:bookmarkStart w:name="_Toc403568842" w:id="93"/>
      <w:bookmarkEnd w:id="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Pr="008C62F1" w:rsidR="00112BAA" w:rsidP="00C44905" w:rsidRDefault="00112BAA" w14:paraId="203DF960" w14:textId="01990F31">
      <w:pPr>
        <w:spacing w:line="240" w:lineRule="auto"/>
        <w:contextualSpacing/>
        <w:rPr>
          <w:sz w:val="22"/>
          <w:szCs w:val="22"/>
        </w:rPr>
      </w:pPr>
    </w:p>
    <w:p w:rsidRPr="008C62F1" w:rsidR="006C029F" w:rsidP="00C44905" w:rsidRDefault="006C029F" w14:paraId="6D4FC408" w14:textId="67E86ED7">
      <w:pPr>
        <w:spacing w:line="240" w:lineRule="auto"/>
        <w:sectPr w:rsidRPr="008C62F1" w:rsidR="006C029F" w:rsidSect="008327C1">
          <w:headerReference w:type="even" r:id="rId48"/>
          <w:headerReference w:type="default" r:id="rId49"/>
          <w:footerReference w:type="even" r:id="rId50"/>
          <w:footerReference w:type="default" r:id="rId51"/>
          <w:headerReference w:type="first" r:id="rId52"/>
          <w:footerReference w:type="first" r:id="rId53"/>
          <w:pgSz w:w="12240" w:h="15840" w:code="1"/>
          <w:pgMar w:top="720" w:right="720" w:bottom="720" w:left="720" w:header="0" w:footer="0" w:gutter="0"/>
          <w:paperSrc w:first="15" w:other="15"/>
          <w:cols w:space="720"/>
          <w:docGrid w:linePitch="326"/>
        </w:sectPr>
      </w:pPr>
    </w:p>
    <w:p w:rsidRPr="008C62F1" w:rsidR="00270589" w:rsidP="00A71434" w:rsidRDefault="00270589" w14:paraId="27C1CF9F" w14:textId="5AF1161B">
      <w:pPr>
        <w:pStyle w:val="Heading3"/>
        <w:jc w:val="left"/>
        <w:rPr>
          <w:rFonts w:cs="Arial"/>
          <w:sz w:val="22"/>
          <w:szCs w:val="22"/>
          <w:lang w:val="en-US"/>
        </w:rPr>
        <w:sectPr w:rsidRPr="008C62F1" w:rsidR="00270589">
          <w:headerReference w:type="default" r:id="rId54"/>
          <w:type w:val="continuous"/>
          <w:pgSz w:w="12240" w:h="15840"/>
          <w:pgMar w:top="749" w:right="1440" w:bottom="792" w:left="1440" w:header="720" w:footer="720" w:gutter="0"/>
          <w:cols w:space="720"/>
          <w:noEndnote/>
        </w:sectPr>
      </w:pPr>
    </w:p>
    <w:p w:rsidRPr="008C62F1" w:rsidR="00CD6817" w:rsidP="00CD6817" w:rsidRDefault="00FF017F" w14:paraId="677F8519" w14:textId="77B9780E">
      <w:pPr>
        <w:pStyle w:val="Heading1"/>
        <w:numPr>
          <w:ilvl w:val="0"/>
          <w:numId w:val="0"/>
        </w:numPr>
        <w:ind w:left="2970" w:hanging="2610"/>
        <w:rPr>
          <w:rFonts w:asciiTheme="minorHAnsi" w:hAnsiTheme="minorHAnsi"/>
          <w:b/>
          <w:bCs/>
          <w:color w:val="auto"/>
        </w:rPr>
      </w:pPr>
      <w:r w:rsidRPr="008C62F1">
        <w:rPr>
          <w:rFonts w:asciiTheme="minorHAnsi" w:hAnsiTheme="minorHAnsi"/>
          <w:b/>
          <w:bCs/>
          <w:color w:val="auto"/>
          <w:lang w:val="en-US"/>
        </w:rPr>
        <w:t>B</w:t>
      </w:r>
      <w:r w:rsidRPr="008C62F1" w:rsidR="00CD6817">
        <w:rPr>
          <w:rFonts w:asciiTheme="minorHAnsi" w:hAnsiTheme="minorHAnsi"/>
          <w:b/>
          <w:bCs/>
          <w:color w:val="auto"/>
          <w:lang w:val="en-US"/>
        </w:rPr>
        <w:t>. FY 20</w:t>
      </w:r>
      <w:r w:rsidRPr="008C62F1" w:rsidR="004A3915">
        <w:rPr>
          <w:rFonts w:asciiTheme="minorHAnsi" w:hAnsiTheme="minorHAnsi"/>
          <w:b/>
          <w:bCs/>
          <w:color w:val="auto"/>
          <w:lang w:val="en-US"/>
        </w:rPr>
        <w:t>2</w:t>
      </w:r>
      <w:r w:rsidRPr="008C62F1" w:rsidR="00800BC8">
        <w:rPr>
          <w:rFonts w:asciiTheme="minorHAnsi" w:hAnsiTheme="minorHAnsi"/>
          <w:b/>
          <w:bCs/>
          <w:color w:val="auto"/>
          <w:lang w:val="en-US"/>
        </w:rPr>
        <w:t>1</w:t>
      </w:r>
      <w:r w:rsidRPr="008C62F1" w:rsidR="00CD6817">
        <w:rPr>
          <w:rFonts w:asciiTheme="minorHAnsi" w:hAnsiTheme="minorHAnsi"/>
          <w:b/>
          <w:bCs/>
          <w:color w:val="auto"/>
          <w:lang w:val="en-US"/>
        </w:rPr>
        <w:t xml:space="preserve"> Application Checklist </w:t>
      </w:r>
    </w:p>
    <w:p w:rsidRPr="008C62F1" w:rsidR="006762B7" w:rsidP="00D0253B" w:rsidRDefault="00CD6817" w14:paraId="5A092AB5" w14:textId="241BDE5B">
      <w:pPr>
        <w:spacing w:after="0" w:line="240" w:lineRule="auto"/>
        <w:ind w:left="360"/>
        <w:rPr>
          <w:color w:val="000000"/>
          <w:sz w:val="22"/>
          <w:szCs w:val="22"/>
        </w:rPr>
      </w:pPr>
      <w:r w:rsidRPr="008C62F1" w:rsidDel="00CD6817">
        <w:t xml:space="preserve"> </w:t>
      </w:r>
      <w:r w:rsidRPr="008C62F1" w:rsidR="007E2876">
        <w:rPr>
          <w:color w:val="000000"/>
          <w:sz w:val="22"/>
          <w:szCs w:val="22"/>
        </w:rPr>
        <w:t xml:space="preserve">This </w:t>
      </w:r>
      <w:bookmarkStart w:name="_Hlk40385155" w:id="94"/>
      <w:r w:rsidRPr="008C62F1" w:rsidR="007E2876">
        <w:rPr>
          <w:color w:val="000000"/>
          <w:sz w:val="22"/>
          <w:szCs w:val="22"/>
        </w:rPr>
        <w:t>FY 202</w:t>
      </w:r>
      <w:r w:rsidRPr="008C62F1" w:rsidR="00800BC8">
        <w:rPr>
          <w:color w:val="000000"/>
          <w:sz w:val="22"/>
          <w:szCs w:val="22"/>
        </w:rPr>
        <w:t>1</w:t>
      </w:r>
      <w:r w:rsidRPr="008C62F1" w:rsidR="007E2876">
        <w:rPr>
          <w:color w:val="000000"/>
          <w:sz w:val="22"/>
          <w:szCs w:val="22"/>
        </w:rPr>
        <w:t xml:space="preserve"> Application Checklist </w:t>
      </w:r>
      <w:bookmarkEnd w:id="94"/>
      <w:r w:rsidRPr="008C62F1" w:rsidR="007E2876">
        <w:rPr>
          <w:color w:val="000000"/>
          <w:sz w:val="22"/>
          <w:szCs w:val="22"/>
        </w:rPr>
        <w:t>is tool for a</w:t>
      </w:r>
      <w:r w:rsidRPr="008C62F1" w:rsidR="001C4011">
        <w:rPr>
          <w:color w:val="000000"/>
          <w:sz w:val="22"/>
          <w:szCs w:val="22"/>
        </w:rPr>
        <w:t>pplicants</w:t>
      </w:r>
      <w:r w:rsidRPr="008C62F1" w:rsidR="007E2876">
        <w:rPr>
          <w:color w:val="000000"/>
          <w:sz w:val="22"/>
          <w:szCs w:val="22"/>
        </w:rPr>
        <w:t xml:space="preserve"> to use to help ensure all parts of the </w:t>
      </w:r>
      <w:r w:rsidRPr="008C62F1" w:rsidR="00800BC8">
        <w:rPr>
          <w:color w:val="000000"/>
          <w:sz w:val="22"/>
          <w:szCs w:val="22"/>
        </w:rPr>
        <w:t>AHC-</w:t>
      </w:r>
      <w:r w:rsidRPr="008C62F1" w:rsidR="009F270B">
        <w:rPr>
          <w:color w:val="000000"/>
          <w:sz w:val="22"/>
          <w:szCs w:val="22"/>
        </w:rPr>
        <w:t>NA</w:t>
      </w:r>
      <w:r w:rsidRPr="008C62F1" w:rsidR="007E2876">
        <w:rPr>
          <w:color w:val="000000"/>
          <w:sz w:val="22"/>
          <w:szCs w:val="22"/>
        </w:rPr>
        <w:t xml:space="preserve"> application have been uploaded. </w:t>
      </w:r>
      <w:r w:rsidRPr="008C62F1" w:rsidR="001C4011">
        <w:rPr>
          <w:color w:val="000000"/>
          <w:sz w:val="22"/>
          <w:szCs w:val="22"/>
        </w:rPr>
        <w:t xml:space="preserve"> </w:t>
      </w:r>
      <w:r w:rsidRPr="008C62F1" w:rsidR="006762B7">
        <w:rPr>
          <w:color w:val="000000"/>
          <w:sz w:val="22"/>
          <w:szCs w:val="22"/>
        </w:rPr>
        <w:t>Th</w:t>
      </w:r>
      <w:r w:rsidRPr="008C62F1" w:rsidR="007E2876">
        <w:rPr>
          <w:color w:val="000000"/>
          <w:sz w:val="22"/>
          <w:szCs w:val="22"/>
        </w:rPr>
        <w:t>is</w:t>
      </w:r>
      <w:r w:rsidRPr="008C62F1" w:rsidR="006762B7">
        <w:rPr>
          <w:color w:val="000000"/>
          <w:sz w:val="22"/>
          <w:szCs w:val="22"/>
        </w:rPr>
        <w:t xml:space="preserve"> checklist contains all mandatory parts of the application.</w:t>
      </w:r>
      <w:r w:rsidRPr="008C62F1" w:rsidR="007E2876">
        <w:rPr>
          <w:color w:val="000000"/>
          <w:sz w:val="22"/>
          <w:szCs w:val="22"/>
        </w:rPr>
        <w:t xml:space="preserve">  This FY 202</w:t>
      </w:r>
      <w:r w:rsidRPr="008C62F1" w:rsidR="00800BC8">
        <w:rPr>
          <w:color w:val="000000"/>
          <w:sz w:val="22"/>
          <w:szCs w:val="22"/>
        </w:rPr>
        <w:t xml:space="preserve">1 </w:t>
      </w:r>
      <w:r w:rsidRPr="008C62F1" w:rsidR="007E2876">
        <w:rPr>
          <w:color w:val="000000"/>
          <w:sz w:val="22"/>
          <w:szCs w:val="22"/>
        </w:rPr>
        <w:t xml:space="preserve">Application Checklist should not be uploaded and is not required for use. It is only a tool to help applicants.  </w:t>
      </w:r>
    </w:p>
    <w:p w:rsidRPr="008C62F1" w:rsidR="006762B7" w:rsidP="00AD537B" w:rsidRDefault="006762B7" w14:paraId="2CB85140" w14:textId="77777777">
      <w:pPr>
        <w:spacing w:after="0" w:line="240" w:lineRule="auto"/>
        <w:ind w:left="540"/>
        <w:rPr>
          <w:color w:val="000000"/>
          <w:sz w:val="22"/>
          <w:szCs w:val="22"/>
        </w:rPr>
      </w:pPr>
    </w:p>
    <w:p w:rsidRPr="008C62F1" w:rsidR="006762B7" w:rsidP="00AD537B" w:rsidRDefault="006762B7" w14:paraId="3611C284" w14:textId="77777777">
      <w:pPr>
        <w:spacing w:after="0" w:line="240" w:lineRule="auto"/>
        <w:ind w:left="540"/>
        <w:rPr>
          <w:color w:val="000000"/>
          <w:sz w:val="22"/>
          <w:szCs w:val="22"/>
        </w:rPr>
      </w:pPr>
      <w:r w:rsidRPr="008C62F1">
        <w:rPr>
          <w:color w:val="000000"/>
          <w:sz w:val="22"/>
          <w:szCs w:val="22"/>
        </w:rPr>
        <w:t>ED Standard Forms</w:t>
      </w:r>
    </w:p>
    <w:p w:rsidRPr="008C62F1" w:rsidR="006762B7" w:rsidP="00AD537B" w:rsidRDefault="006762B7" w14:paraId="6260199E" w14:textId="2A2C075E">
      <w:pPr>
        <w:spacing w:after="0" w:line="240" w:lineRule="auto"/>
        <w:ind w:left="540"/>
        <w:rPr>
          <w:color w:val="000000"/>
          <w:sz w:val="22"/>
          <w:szCs w:val="22"/>
        </w:rPr>
      </w:pPr>
      <w:r w:rsidRPr="008C62F1">
        <w:rPr>
          <w:color w:val="000000"/>
          <w:sz w:val="22"/>
          <w:szCs w:val="22"/>
        </w:rPr>
        <w:fldChar w:fldCharType="begin">
          <w:ffData>
            <w:name w:val="Check47"/>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 xml:space="preserve">Application for Federal Assistance (SF 424) </w:t>
      </w:r>
    </w:p>
    <w:p w:rsidRPr="008C62F1" w:rsidR="002E50A3" w:rsidP="00AD537B" w:rsidRDefault="002E50A3" w14:paraId="76237418" w14:textId="55D3DD13">
      <w:pPr>
        <w:spacing w:after="0" w:line="240" w:lineRule="auto"/>
        <w:ind w:left="540"/>
        <w:rPr>
          <w:color w:val="000000"/>
          <w:sz w:val="22"/>
          <w:szCs w:val="22"/>
        </w:rPr>
      </w:pPr>
      <w:r w:rsidRPr="008C62F1">
        <w:rPr>
          <w:color w:val="000000"/>
          <w:sz w:val="22"/>
          <w:szCs w:val="22"/>
        </w:rPr>
        <w:fldChar w:fldCharType="begin">
          <w:ffData>
            <w:name w:val="Check47"/>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Department of Education Budget Summary Form (ED 524)</w:t>
      </w:r>
    </w:p>
    <w:p w:rsidRPr="008C62F1" w:rsidR="006762B7" w:rsidP="00AD537B" w:rsidRDefault="006762B7" w14:paraId="1BC3B02C" w14:textId="77777777">
      <w:pPr>
        <w:spacing w:after="0" w:line="240" w:lineRule="auto"/>
        <w:ind w:left="540"/>
        <w:rPr>
          <w:color w:val="000000"/>
          <w:sz w:val="22"/>
          <w:szCs w:val="22"/>
        </w:rPr>
      </w:pPr>
      <w:r w:rsidRPr="008C62F1">
        <w:rPr>
          <w:color w:val="000000"/>
          <w:sz w:val="22"/>
          <w:szCs w:val="22"/>
        </w:rPr>
        <w:fldChar w:fldCharType="begin">
          <w:ffData>
            <w:name w:val="Check48"/>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 xml:space="preserve">Department of Education Supplemental Information for SF 424 </w:t>
      </w:r>
    </w:p>
    <w:p w:rsidRPr="008C62F1" w:rsidR="00D50E73" w:rsidP="00781B71" w:rsidRDefault="006D77AC" w14:paraId="647048AF" w14:textId="77777777">
      <w:pPr>
        <w:spacing w:after="0" w:line="240" w:lineRule="auto"/>
        <w:ind w:firstLine="540"/>
        <w:rPr>
          <w:color w:val="000000"/>
          <w:sz w:val="22"/>
          <w:szCs w:val="22"/>
        </w:rPr>
      </w:pPr>
      <w:r w:rsidRPr="008C62F1">
        <w:rPr>
          <w:color w:val="000000"/>
          <w:sz w:val="22"/>
          <w:szCs w:val="22"/>
        </w:rPr>
        <w:fldChar w:fldCharType="begin">
          <w:ffData>
            <w:name w:val="Check49"/>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Grant Application Form for Project Objectives and Performance Measures</w:t>
      </w:r>
    </w:p>
    <w:p w:rsidRPr="008C62F1" w:rsidR="006762B7" w:rsidP="00AD537B" w:rsidRDefault="006762B7" w14:paraId="42A146BA" w14:textId="77777777">
      <w:pPr>
        <w:spacing w:after="0" w:line="240" w:lineRule="auto"/>
        <w:ind w:left="540"/>
        <w:rPr>
          <w:color w:val="000000"/>
          <w:sz w:val="22"/>
          <w:szCs w:val="22"/>
        </w:rPr>
      </w:pPr>
      <w:r w:rsidRPr="008C62F1">
        <w:rPr>
          <w:color w:val="000000"/>
          <w:sz w:val="22"/>
          <w:szCs w:val="22"/>
        </w:rPr>
        <w:fldChar w:fldCharType="begin">
          <w:ffData>
            <w:name w:val="Check50"/>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 xml:space="preserve">Disclosure of Lobbying Activities (SF-LLL) </w:t>
      </w:r>
    </w:p>
    <w:p w:rsidRPr="008C62F1" w:rsidR="006762B7" w:rsidP="00AD537B" w:rsidRDefault="006762B7" w14:paraId="40232FA7" w14:textId="77777777">
      <w:pPr>
        <w:spacing w:after="0" w:line="240" w:lineRule="auto"/>
        <w:ind w:left="540"/>
        <w:rPr>
          <w:color w:val="000000"/>
          <w:sz w:val="22"/>
          <w:szCs w:val="22"/>
        </w:rPr>
      </w:pPr>
    </w:p>
    <w:p w:rsidRPr="008C62F1" w:rsidR="006762B7" w:rsidP="00AD537B" w:rsidRDefault="006762B7" w14:paraId="20E7EA98" w14:textId="60CA9452">
      <w:pPr>
        <w:spacing w:after="0"/>
        <w:ind w:left="540"/>
        <w:rPr>
          <w:color w:val="000000"/>
          <w:sz w:val="22"/>
          <w:szCs w:val="22"/>
        </w:rPr>
      </w:pPr>
      <w:r w:rsidRPr="008C62F1">
        <w:rPr>
          <w:color w:val="000000"/>
          <w:sz w:val="22"/>
          <w:szCs w:val="22"/>
        </w:rPr>
        <w:t>Assurances and Certifications</w:t>
      </w:r>
    </w:p>
    <w:p w:rsidRPr="008C62F1" w:rsidR="006762B7" w:rsidP="00F248C2" w:rsidRDefault="006762B7" w14:paraId="5FFC7EF4" w14:textId="08D7B9B9">
      <w:pPr>
        <w:spacing w:after="0" w:line="240" w:lineRule="auto"/>
        <w:ind w:left="540"/>
        <w:rPr>
          <w:color w:val="000000"/>
        </w:rPr>
      </w:pPr>
      <w:r w:rsidRPr="008C62F1">
        <w:rPr>
          <w:color w:val="000000"/>
          <w:sz w:val="22"/>
          <w:szCs w:val="22"/>
        </w:rPr>
        <w:fldChar w:fldCharType="begin">
          <w:ffData>
            <w:name w:val="Check51"/>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 xml:space="preserve">GEPA Section 427 </w:t>
      </w:r>
    </w:p>
    <w:p w:rsidRPr="008C62F1" w:rsidR="006762B7" w:rsidP="00AD537B" w:rsidRDefault="006762B7" w14:paraId="749F4502" w14:textId="6E874FA2">
      <w:pPr>
        <w:spacing w:after="0" w:line="240" w:lineRule="auto"/>
        <w:ind w:left="540"/>
        <w:rPr>
          <w:color w:val="000000"/>
          <w:sz w:val="22"/>
          <w:szCs w:val="22"/>
        </w:rPr>
      </w:pPr>
      <w:r w:rsidRPr="008C62F1">
        <w:rPr>
          <w:color w:val="000000"/>
          <w:sz w:val="22"/>
          <w:szCs w:val="22"/>
        </w:rPr>
        <w:fldChar w:fldCharType="begin">
          <w:ffData>
            <w:name w:val="Check54"/>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Grants.gov Lobby form (formerly ED 80-0013 form)</w:t>
      </w:r>
      <w:r w:rsidRPr="008C62F1" w:rsidR="00AE68F4">
        <w:rPr>
          <w:color w:val="000000"/>
          <w:sz w:val="22"/>
          <w:szCs w:val="22"/>
        </w:rPr>
        <w:t xml:space="preserve"> (as applicable)</w:t>
      </w:r>
    </w:p>
    <w:p w:rsidRPr="008C62F1" w:rsidR="004B0A0F" w:rsidP="00ED0B81" w:rsidRDefault="004B0A0F" w14:paraId="0F05E822" w14:textId="70A7232F">
      <w:pPr>
        <w:spacing w:after="0" w:line="240" w:lineRule="auto"/>
        <w:rPr>
          <w:color w:val="000000"/>
          <w:sz w:val="22"/>
          <w:szCs w:val="22"/>
        </w:rPr>
      </w:pPr>
    </w:p>
    <w:p w:rsidRPr="008C62F1" w:rsidR="006762B7" w:rsidP="00C174F3" w:rsidRDefault="006762B7" w14:paraId="07BEC27E" w14:textId="77777777">
      <w:pPr>
        <w:spacing w:after="0" w:line="240" w:lineRule="auto"/>
        <w:ind w:left="540"/>
        <w:rPr>
          <w:color w:val="000000"/>
          <w:sz w:val="22"/>
          <w:szCs w:val="22"/>
        </w:rPr>
      </w:pPr>
      <w:r w:rsidRPr="008C62F1">
        <w:rPr>
          <w:color w:val="000000"/>
          <w:sz w:val="22"/>
          <w:szCs w:val="22"/>
        </w:rPr>
        <w:t>Application Narrative</w:t>
      </w:r>
      <w:r w:rsidRPr="008C62F1">
        <w:rPr>
          <w:color w:val="000000"/>
          <w:sz w:val="22"/>
          <w:szCs w:val="22"/>
        </w:rPr>
        <w:tab/>
      </w:r>
    </w:p>
    <w:p w:rsidRPr="008C62F1" w:rsidR="006762B7" w:rsidP="00C174F3" w:rsidRDefault="006762B7" w14:paraId="3C381D90" w14:textId="77777777">
      <w:pPr>
        <w:spacing w:after="0" w:line="240" w:lineRule="auto"/>
        <w:ind w:left="540"/>
        <w:rPr>
          <w:color w:val="000000"/>
          <w:sz w:val="22"/>
          <w:szCs w:val="22"/>
        </w:rPr>
      </w:pPr>
      <w:r w:rsidRPr="008C62F1">
        <w:rPr>
          <w:color w:val="000000"/>
          <w:sz w:val="22"/>
          <w:szCs w:val="22"/>
        </w:rPr>
        <w:fldChar w:fldCharType="begin">
          <w:ffData>
            <w:name w:val="Check43"/>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ED Abstract Narrative Form</w:t>
      </w:r>
    </w:p>
    <w:p w:rsidRPr="008C62F1" w:rsidR="006762B7" w:rsidP="00C174F3" w:rsidRDefault="006762B7" w14:paraId="4FD2E338" w14:textId="77777777">
      <w:pPr>
        <w:spacing w:after="0" w:line="240" w:lineRule="auto"/>
        <w:ind w:left="540"/>
        <w:rPr>
          <w:color w:val="000000"/>
          <w:sz w:val="22"/>
          <w:szCs w:val="22"/>
        </w:rPr>
      </w:pPr>
      <w:r w:rsidRPr="008C62F1">
        <w:rPr>
          <w:color w:val="000000"/>
          <w:sz w:val="22"/>
          <w:szCs w:val="22"/>
        </w:rPr>
        <w:fldChar w:fldCharType="begin">
          <w:ffData>
            <w:name w:val="Check44"/>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Project Narrative Form</w:t>
      </w:r>
    </w:p>
    <w:p w:rsidRPr="008C62F1" w:rsidR="006762B7" w:rsidP="00C174F3" w:rsidRDefault="006762B7" w14:paraId="6863C73D" w14:textId="77777777">
      <w:pPr>
        <w:spacing w:after="0" w:line="240" w:lineRule="auto"/>
        <w:ind w:left="540"/>
        <w:rPr>
          <w:color w:val="000000"/>
          <w:sz w:val="22"/>
          <w:szCs w:val="22"/>
        </w:rPr>
      </w:pPr>
      <w:r w:rsidRPr="008C62F1">
        <w:rPr>
          <w:color w:val="000000"/>
          <w:sz w:val="22"/>
          <w:szCs w:val="22"/>
        </w:rPr>
        <w:fldChar w:fldCharType="begin">
          <w:ffData>
            <w:name w:val="Check45"/>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Budget Narrative Form</w:t>
      </w:r>
    </w:p>
    <w:p w:rsidRPr="008C62F1" w:rsidR="006762B7" w:rsidP="00C174F3" w:rsidRDefault="006762B7" w14:paraId="56DF5E94" w14:textId="77777777">
      <w:pPr>
        <w:spacing w:after="0" w:line="240" w:lineRule="auto"/>
        <w:ind w:left="540"/>
        <w:rPr>
          <w:color w:val="000000"/>
          <w:sz w:val="22"/>
          <w:szCs w:val="22"/>
        </w:rPr>
      </w:pPr>
      <w:r w:rsidRPr="008C62F1">
        <w:rPr>
          <w:color w:val="000000"/>
          <w:sz w:val="22"/>
          <w:szCs w:val="22"/>
        </w:rPr>
        <w:fldChar w:fldCharType="begin">
          <w:ffData>
            <w:name w:val="Check46"/>
            <w:enabled/>
            <w:calcOnExit w:val="0"/>
            <w:checkBox>
              <w:sizeAuto/>
              <w:default w:val="0"/>
            </w:checkBox>
          </w:ffData>
        </w:fldChar>
      </w:r>
      <w:r w:rsidRPr="008C62F1">
        <w:rPr>
          <w:color w:val="000000"/>
          <w:sz w:val="22"/>
          <w:szCs w:val="22"/>
        </w:rPr>
        <w:instrText xml:space="preserve"> FORMCHECKBOX </w:instrText>
      </w:r>
      <w:r w:rsidR="003C23F5">
        <w:rPr>
          <w:color w:val="000000"/>
          <w:sz w:val="22"/>
          <w:szCs w:val="22"/>
        </w:rPr>
      </w:r>
      <w:r w:rsidR="003C23F5">
        <w:rPr>
          <w:color w:val="000000"/>
          <w:sz w:val="22"/>
          <w:szCs w:val="22"/>
        </w:rPr>
        <w:fldChar w:fldCharType="separate"/>
      </w:r>
      <w:r w:rsidRPr="008C62F1">
        <w:rPr>
          <w:color w:val="000000"/>
          <w:sz w:val="22"/>
          <w:szCs w:val="22"/>
        </w:rPr>
        <w:fldChar w:fldCharType="end"/>
      </w:r>
      <w:r w:rsidRPr="008C62F1">
        <w:rPr>
          <w:color w:val="000000"/>
          <w:sz w:val="22"/>
          <w:szCs w:val="22"/>
        </w:rPr>
        <w:tab/>
        <w:t>Other Attachments Form (Upload Appendices here)</w:t>
      </w:r>
      <w:r w:rsidRPr="008C62F1" w:rsidDel="00CC02CE">
        <w:rPr>
          <w:color w:val="000000"/>
          <w:sz w:val="22"/>
          <w:szCs w:val="22"/>
        </w:rPr>
        <w:t xml:space="preserve"> </w:t>
      </w:r>
    </w:p>
    <w:p w:rsidRPr="008C62F1" w:rsidR="001C4011" w:rsidP="00C174F3" w:rsidRDefault="001C4011" w14:paraId="523C316D" w14:textId="77777777">
      <w:pPr>
        <w:spacing w:after="0" w:line="240" w:lineRule="auto"/>
        <w:ind w:left="540"/>
        <w:rPr>
          <w:color w:val="000000"/>
          <w:sz w:val="22"/>
          <w:szCs w:val="22"/>
        </w:rPr>
      </w:pPr>
    </w:p>
    <w:p w:rsidRPr="008C62F1" w:rsidR="006762B7" w:rsidP="00C174F3" w:rsidRDefault="006762B7" w14:paraId="6A40FE62" w14:textId="684E2941">
      <w:pPr>
        <w:spacing w:after="0" w:line="240" w:lineRule="auto"/>
        <w:ind w:left="540"/>
        <w:rPr>
          <w:color w:val="000000"/>
          <w:sz w:val="22"/>
          <w:szCs w:val="22"/>
        </w:rPr>
      </w:pPr>
      <w:r w:rsidRPr="008C62F1">
        <w:rPr>
          <w:b/>
          <w:color w:val="000000"/>
          <w:sz w:val="22"/>
          <w:szCs w:val="22"/>
          <w:u w:val="single"/>
        </w:rPr>
        <w:t>NOTE</w:t>
      </w:r>
      <w:r w:rsidRPr="008C62F1">
        <w:rPr>
          <w:color w:val="000000"/>
          <w:sz w:val="22"/>
          <w:szCs w:val="22"/>
        </w:rPr>
        <w:t xml:space="preserve">:  </w:t>
      </w:r>
      <w:r w:rsidRPr="008C62F1">
        <w:rPr>
          <w:rFonts w:cs="Arial"/>
          <w:color w:val="000000"/>
          <w:sz w:val="22"/>
          <w:szCs w:val="22"/>
        </w:rPr>
        <w:t xml:space="preserve">Eligible applicants should attach all appendices to the Other Attachments Form.  </w:t>
      </w:r>
      <w:r w:rsidRPr="008C62F1">
        <w:rPr>
          <w:color w:val="000000"/>
          <w:sz w:val="22"/>
          <w:szCs w:val="22"/>
        </w:rPr>
        <w:t xml:space="preserve">The Grants.gov system will allow applicants to attach </w:t>
      </w:r>
      <w:r w:rsidRPr="008C62F1" w:rsidR="00B23086">
        <w:rPr>
          <w:color w:val="000000"/>
          <w:sz w:val="22"/>
          <w:szCs w:val="22"/>
        </w:rPr>
        <w:t>up to</w:t>
      </w:r>
      <w:r w:rsidRPr="008C62F1">
        <w:rPr>
          <w:color w:val="000000"/>
          <w:sz w:val="22"/>
          <w:szCs w:val="22"/>
        </w:rPr>
        <w:t xml:space="preserve"> ten separate appendices in this section; however, applicants are encouraged to limit the number of appendix entries</w:t>
      </w:r>
      <w:r w:rsidRPr="008C62F1" w:rsidR="00DE3D81">
        <w:rPr>
          <w:color w:val="000000"/>
          <w:sz w:val="22"/>
          <w:szCs w:val="22"/>
        </w:rPr>
        <w:t>.</w:t>
      </w:r>
      <w:r w:rsidRPr="008C62F1">
        <w:rPr>
          <w:color w:val="000000"/>
          <w:sz w:val="22"/>
          <w:szCs w:val="22"/>
        </w:rPr>
        <w:t xml:space="preserve"> </w:t>
      </w:r>
    </w:p>
    <w:p w:rsidRPr="008C62F1" w:rsidR="003734A1" w:rsidP="00C174F3" w:rsidRDefault="003734A1" w14:paraId="13656383" w14:textId="77777777">
      <w:pPr>
        <w:spacing w:after="0" w:line="240" w:lineRule="auto"/>
        <w:ind w:left="540"/>
        <w:rPr>
          <w:color w:val="000000"/>
          <w:sz w:val="22"/>
          <w:szCs w:val="22"/>
        </w:rPr>
      </w:pPr>
    </w:p>
    <w:p w:rsidRPr="008C62F1" w:rsidR="007A1A03" w:rsidP="007A1A03" w:rsidRDefault="007A1A03" w14:paraId="5481128B" w14:textId="1AA5EB64">
      <w:pPr>
        <w:spacing w:after="0" w:line="240" w:lineRule="auto"/>
        <w:ind w:left="2160" w:hanging="1800"/>
        <w:rPr>
          <w:rFonts w:cs="Arial"/>
          <w:bCs/>
          <w:sz w:val="22"/>
          <w:szCs w:val="22"/>
        </w:rPr>
      </w:pPr>
      <w:bookmarkStart w:name="_Hlk40291317" w:id="95"/>
      <w:r w:rsidRPr="008C62F1">
        <w:rPr>
          <w:rFonts w:cs="Arial"/>
          <w:b/>
          <w:sz w:val="24"/>
          <w:szCs w:val="24"/>
        </w:rPr>
        <w:t>Appendix A</w:t>
      </w:r>
      <w:r w:rsidRPr="008C62F1">
        <w:rPr>
          <w:rFonts w:cs="Arial"/>
          <w:sz w:val="24"/>
          <w:szCs w:val="24"/>
        </w:rPr>
        <w:t>:</w:t>
      </w:r>
      <w:r w:rsidRPr="008C62F1">
        <w:rPr>
          <w:rFonts w:cs="Arial"/>
          <w:sz w:val="24"/>
          <w:szCs w:val="24"/>
        </w:rPr>
        <w:tab/>
      </w:r>
      <w:r w:rsidRPr="008C62F1">
        <w:rPr>
          <w:rFonts w:cs="Arial"/>
          <w:b/>
          <w:sz w:val="22"/>
          <w:szCs w:val="22"/>
        </w:rPr>
        <w:t xml:space="preserve">Demonstrates a Rationale: </w:t>
      </w:r>
      <w:r w:rsidRPr="008C62F1">
        <w:rPr>
          <w:rFonts w:cs="Arial"/>
          <w:sz w:val="22"/>
          <w:szCs w:val="22"/>
        </w:rPr>
        <w:t>(Logic Model)</w:t>
      </w:r>
    </w:p>
    <w:p w:rsidRPr="008C62F1" w:rsidR="007A1A03" w:rsidP="007A1A03" w:rsidRDefault="007A1A03" w14:paraId="097D1964" w14:textId="76BBAA95">
      <w:pPr>
        <w:spacing w:after="0" w:line="240" w:lineRule="auto"/>
        <w:rPr>
          <w:rFonts w:cs="Arial"/>
          <w:b/>
          <w:sz w:val="24"/>
          <w:szCs w:val="24"/>
        </w:rPr>
      </w:pPr>
      <w:r w:rsidRPr="008C62F1">
        <w:rPr>
          <w:rFonts w:cs="Arial"/>
          <w:b/>
          <w:sz w:val="22"/>
          <w:szCs w:val="22"/>
        </w:rPr>
        <w:t xml:space="preserve">       </w:t>
      </w:r>
      <w:r w:rsidRPr="008C62F1">
        <w:rPr>
          <w:rFonts w:cs="Arial"/>
          <w:b/>
          <w:sz w:val="24"/>
          <w:szCs w:val="24"/>
        </w:rPr>
        <w:t>Appendix B</w:t>
      </w:r>
      <w:r w:rsidRPr="008C62F1">
        <w:rPr>
          <w:rFonts w:cs="Arial"/>
          <w:sz w:val="24"/>
          <w:szCs w:val="24"/>
        </w:rPr>
        <w:t>:</w:t>
      </w:r>
      <w:r w:rsidRPr="008C62F1">
        <w:rPr>
          <w:rFonts w:cs="Arial"/>
          <w:sz w:val="24"/>
          <w:szCs w:val="24"/>
        </w:rPr>
        <w:tab/>
      </w:r>
      <w:r w:rsidRPr="008C62F1">
        <w:rPr>
          <w:rFonts w:cs="Arial"/>
          <w:b/>
          <w:sz w:val="22"/>
          <w:szCs w:val="22"/>
        </w:rPr>
        <w:t>Resumes of Key Personnel</w:t>
      </w:r>
    </w:p>
    <w:p w:rsidRPr="008C62F1" w:rsidR="007A1A03" w:rsidP="007A1A03" w:rsidRDefault="007A1A03" w14:paraId="048EB3C6" w14:textId="4CF0059C">
      <w:pPr>
        <w:spacing w:after="0" w:line="240" w:lineRule="auto"/>
        <w:ind w:left="2160" w:hanging="1800"/>
        <w:rPr>
          <w:rFonts w:cs="Arial"/>
          <w:sz w:val="22"/>
          <w:szCs w:val="22"/>
        </w:rPr>
      </w:pPr>
      <w:r w:rsidRPr="008C62F1">
        <w:rPr>
          <w:rFonts w:cs="Arial"/>
          <w:b/>
          <w:sz w:val="24"/>
          <w:szCs w:val="24"/>
        </w:rPr>
        <w:t>Appendix C</w:t>
      </w:r>
      <w:r w:rsidRPr="008C62F1">
        <w:rPr>
          <w:rFonts w:cs="Arial"/>
          <w:sz w:val="24"/>
          <w:szCs w:val="24"/>
        </w:rPr>
        <w:t>:</w:t>
      </w:r>
      <w:r w:rsidRPr="008C62F1">
        <w:rPr>
          <w:rFonts w:cs="Arial"/>
          <w:sz w:val="24"/>
          <w:szCs w:val="24"/>
        </w:rPr>
        <w:tab/>
      </w:r>
      <w:r w:rsidRPr="008C62F1">
        <w:rPr>
          <w:rFonts w:cs="Arial"/>
          <w:b/>
          <w:sz w:val="22"/>
          <w:szCs w:val="22"/>
        </w:rPr>
        <w:t>Current Approved Indirect Cost Rate Agreement, as applicable</w:t>
      </w:r>
      <w:r w:rsidRPr="008C62F1">
        <w:rPr>
          <w:rFonts w:cs="Arial"/>
          <w:b/>
          <w:sz w:val="22"/>
          <w:szCs w:val="22"/>
        </w:rPr>
        <w:tab/>
      </w:r>
    </w:p>
    <w:p w:rsidRPr="008C62F1" w:rsidR="002C2D31" w:rsidP="002C2D31" w:rsidRDefault="007A1A03" w14:paraId="08AC44A3" w14:textId="1243AFD4">
      <w:pPr>
        <w:spacing w:after="0" w:line="240" w:lineRule="auto"/>
        <w:ind w:left="2160" w:right="-360" w:hanging="1800"/>
        <w:rPr>
          <w:rFonts w:cs="Arial"/>
          <w:bCs/>
          <w:sz w:val="22"/>
          <w:szCs w:val="22"/>
        </w:rPr>
      </w:pPr>
      <w:r w:rsidRPr="008C62F1">
        <w:rPr>
          <w:rFonts w:cs="Arial"/>
          <w:b/>
          <w:sz w:val="24"/>
          <w:szCs w:val="24"/>
        </w:rPr>
        <w:t xml:space="preserve">Appendix </w:t>
      </w:r>
      <w:r w:rsidRPr="008C62F1" w:rsidR="00B969C3">
        <w:rPr>
          <w:rFonts w:cs="Arial"/>
          <w:b/>
          <w:sz w:val="24"/>
          <w:szCs w:val="24"/>
        </w:rPr>
        <w:t>D</w:t>
      </w:r>
      <w:r w:rsidRPr="008C62F1">
        <w:rPr>
          <w:rFonts w:cs="Arial"/>
          <w:sz w:val="24"/>
          <w:szCs w:val="24"/>
        </w:rPr>
        <w:t>:</w:t>
      </w:r>
      <w:r w:rsidRPr="008C62F1">
        <w:rPr>
          <w:rFonts w:cs="Arial"/>
          <w:sz w:val="22"/>
          <w:szCs w:val="22"/>
        </w:rPr>
        <w:tab/>
      </w:r>
      <w:r w:rsidRPr="008C62F1">
        <w:rPr>
          <w:rFonts w:cs="Arial"/>
          <w:b/>
          <w:sz w:val="22"/>
          <w:szCs w:val="22"/>
        </w:rPr>
        <w:t>Other documents, as applicable</w:t>
      </w:r>
      <w:r w:rsidRPr="008C62F1" w:rsidR="002C2D31">
        <w:rPr>
          <w:rFonts w:cs="Arial"/>
          <w:b/>
          <w:sz w:val="22"/>
          <w:szCs w:val="22"/>
        </w:rPr>
        <w:t xml:space="preserve">, for example, sources of the matching funds, letters of support and/or partnership MOU. </w:t>
      </w:r>
      <w:r w:rsidRPr="008C62F1" w:rsidR="002C2D31">
        <w:rPr>
          <w:rFonts w:cs="Arial"/>
          <w:bCs/>
          <w:sz w:val="22"/>
          <w:szCs w:val="22"/>
        </w:rPr>
        <w:t xml:space="preserve"> </w:t>
      </w:r>
    </w:p>
    <w:p w:rsidRPr="008C62F1" w:rsidR="007A1A03" w:rsidP="00B969C3" w:rsidRDefault="007A1A03" w14:paraId="515AE1EB" w14:textId="53D1CA2E">
      <w:pPr>
        <w:spacing w:after="0" w:line="240" w:lineRule="auto"/>
        <w:ind w:left="2160" w:hanging="1800"/>
        <w:rPr>
          <w:rFonts w:cs="Arial"/>
          <w:sz w:val="22"/>
          <w:szCs w:val="22"/>
        </w:rPr>
      </w:pPr>
    </w:p>
    <w:p w:rsidRPr="008C62F1" w:rsidR="00834E1C" w:rsidP="001C5B3F" w:rsidRDefault="007A1A03" w14:paraId="12156172" w14:textId="435CFE08">
      <w:pPr>
        <w:spacing w:after="0" w:line="240" w:lineRule="auto"/>
        <w:ind w:left="2160" w:hanging="1830"/>
        <w:rPr>
          <w:rFonts w:cs="Arial"/>
          <w:b/>
          <w:color w:val="000000"/>
          <w:sz w:val="22"/>
          <w:szCs w:val="22"/>
        </w:rPr>
      </w:pPr>
      <w:r w:rsidRPr="008C62F1">
        <w:rPr>
          <w:rFonts w:cs="Arial"/>
          <w:b/>
          <w:sz w:val="24"/>
          <w:szCs w:val="24"/>
        </w:rPr>
        <w:t xml:space="preserve">Appendix </w:t>
      </w:r>
      <w:r w:rsidRPr="008C62F1" w:rsidR="00B969C3">
        <w:rPr>
          <w:rFonts w:cs="Arial"/>
          <w:b/>
          <w:sz w:val="24"/>
          <w:szCs w:val="24"/>
        </w:rPr>
        <w:t>E</w:t>
      </w:r>
      <w:r w:rsidRPr="008C62F1">
        <w:rPr>
          <w:rFonts w:cs="Arial"/>
          <w:sz w:val="24"/>
          <w:szCs w:val="24"/>
        </w:rPr>
        <w:t>:</w:t>
      </w:r>
      <w:r w:rsidRPr="008C62F1">
        <w:rPr>
          <w:rFonts w:cs="Arial"/>
          <w:color w:val="000000"/>
          <w:sz w:val="22"/>
          <w:szCs w:val="22"/>
        </w:rPr>
        <w:tab/>
      </w:r>
      <w:r w:rsidRPr="008C62F1">
        <w:rPr>
          <w:rFonts w:cs="Arial"/>
          <w:b/>
          <w:bCs/>
          <w:iCs/>
          <w:color w:val="000000"/>
          <w:sz w:val="22"/>
          <w:szCs w:val="22"/>
        </w:rPr>
        <w:t xml:space="preserve">Proprietary Information </w:t>
      </w:r>
      <w:r w:rsidRPr="008C62F1" w:rsidR="00834E1C">
        <w:rPr>
          <w:rFonts w:cs="Arial"/>
          <w:iCs/>
          <w:color w:val="000000"/>
          <w:sz w:val="22"/>
          <w:szCs w:val="22"/>
        </w:rPr>
        <w:t>(</w:t>
      </w:r>
      <w:r w:rsidRPr="008C62F1" w:rsidR="00834E1C">
        <w:rPr>
          <w:rFonts w:cs="Arial"/>
          <w:i/>
          <w:color w:val="000000"/>
          <w:sz w:val="22"/>
          <w:szCs w:val="22"/>
        </w:rPr>
        <w:t>Eligible Applicants should identify any specific proprietary</w:t>
      </w:r>
      <w:r w:rsidRPr="008C62F1" w:rsidR="0092301E">
        <w:rPr>
          <w:rFonts w:cs="Arial"/>
          <w:i/>
          <w:color w:val="000000"/>
          <w:sz w:val="22"/>
          <w:szCs w:val="22"/>
        </w:rPr>
        <w:t xml:space="preserve">  </w:t>
      </w:r>
      <w:r w:rsidRPr="008C62F1" w:rsidR="007E49FB">
        <w:rPr>
          <w:rFonts w:cs="Arial"/>
          <w:i/>
          <w:color w:val="000000"/>
          <w:sz w:val="22"/>
          <w:szCs w:val="22"/>
        </w:rPr>
        <w:t xml:space="preserve">            </w:t>
      </w:r>
      <w:r w:rsidRPr="008C62F1" w:rsidR="001C5B3F">
        <w:rPr>
          <w:rFonts w:cs="Arial"/>
          <w:i/>
          <w:color w:val="000000"/>
          <w:sz w:val="22"/>
          <w:szCs w:val="22"/>
        </w:rPr>
        <w:t xml:space="preserve">                         </w:t>
      </w:r>
      <w:r w:rsidRPr="008C62F1" w:rsidR="00834E1C">
        <w:rPr>
          <w:rFonts w:cs="Arial"/>
          <w:i/>
          <w:color w:val="000000"/>
          <w:sz w:val="22"/>
          <w:szCs w:val="22"/>
        </w:rPr>
        <w:t>information and page numbers in the application where it can be found</w:t>
      </w:r>
      <w:r w:rsidRPr="008C62F1" w:rsidR="0092301E">
        <w:rPr>
          <w:rFonts w:cs="Arial"/>
          <w:i/>
          <w:color w:val="000000"/>
          <w:sz w:val="22"/>
          <w:szCs w:val="22"/>
        </w:rPr>
        <w:t>)</w:t>
      </w:r>
    </w:p>
    <w:p w:rsidRPr="008C62F1" w:rsidR="007A1A03" w:rsidP="007A1A03" w:rsidRDefault="007A1A03" w14:paraId="2699CFC9" w14:textId="5948207D">
      <w:pPr>
        <w:spacing w:after="0" w:line="240" w:lineRule="auto"/>
        <w:ind w:left="2160" w:hanging="1800"/>
        <w:rPr>
          <w:rFonts w:cs="Arial"/>
          <w:b/>
          <w:bCs/>
          <w:iCs/>
          <w:color w:val="000000"/>
          <w:sz w:val="22"/>
          <w:szCs w:val="22"/>
        </w:rPr>
      </w:pPr>
    </w:p>
    <w:bookmarkEnd w:id="95"/>
    <w:p w:rsidRPr="008C62F1" w:rsidR="008C44E8" w:rsidP="00713BC3" w:rsidRDefault="00713BC3" w14:paraId="76C02752" w14:textId="7A541291">
      <w:pPr>
        <w:spacing w:after="0" w:line="240" w:lineRule="auto"/>
        <w:rPr>
          <w:rFonts w:cs="Arial"/>
          <w:bCs/>
          <w:sz w:val="22"/>
          <w:szCs w:val="22"/>
        </w:rPr>
      </w:pPr>
      <w:r w:rsidRPr="008C62F1">
        <w:rPr>
          <w:rFonts w:cs="Arial"/>
          <w:bCs/>
          <w:color w:val="FF0000"/>
          <w:sz w:val="22"/>
          <w:szCs w:val="22"/>
        </w:rPr>
        <w:t xml:space="preserve">      </w:t>
      </w:r>
      <w:r w:rsidRPr="008C62F1">
        <w:rPr>
          <w:rFonts w:cs="Arial"/>
          <w:b/>
          <w:color w:val="FF0000"/>
          <w:sz w:val="22"/>
          <w:szCs w:val="22"/>
        </w:rPr>
        <w:t xml:space="preserve"> </w:t>
      </w:r>
    </w:p>
    <w:p w:rsidRPr="008C62F1" w:rsidR="008C44E8" w:rsidP="008C44E8" w:rsidRDefault="008C44E8" w14:paraId="44B1651B" w14:textId="77777777">
      <w:pPr>
        <w:spacing w:after="0" w:line="240" w:lineRule="auto"/>
        <w:rPr>
          <w:rFonts w:cs="Arial"/>
          <w:bCs/>
          <w:sz w:val="22"/>
          <w:szCs w:val="22"/>
        </w:rPr>
      </w:pPr>
      <w:r w:rsidRPr="008C62F1">
        <w:rPr>
          <w:rFonts w:cs="Arial"/>
          <w:bCs/>
          <w:sz w:val="22"/>
          <w:szCs w:val="22"/>
        </w:rPr>
        <w:tab/>
      </w:r>
    </w:p>
    <w:p w:rsidRPr="008C62F1" w:rsidR="00456BE2" w:rsidP="00C44905" w:rsidRDefault="00D61AF1" w14:paraId="28586ACD" w14:textId="67BF113A">
      <w:pPr>
        <w:spacing w:after="0" w:line="240" w:lineRule="auto"/>
        <w:rPr>
          <w:b/>
          <w:color w:val="FF0000"/>
          <w:sz w:val="22"/>
          <w:szCs w:val="22"/>
        </w:rPr>
      </w:pPr>
      <w:r w:rsidRPr="008C62F1">
        <w:rPr>
          <w:b/>
          <w:noProof/>
          <w:lang w:bidi="ar-SA"/>
        </w:rPr>
        <mc:AlternateContent>
          <mc:Choice Requires="wps">
            <w:drawing>
              <wp:anchor distT="0" distB="0" distL="114300" distR="114300" simplePos="0" relativeHeight="251658240" behindDoc="0" locked="0" layoutInCell="1" allowOverlap="1" wp14:editId="212B8CA7" wp14:anchorId="1A9D5751">
                <wp:simplePos x="0" y="0"/>
                <wp:positionH relativeFrom="column">
                  <wp:posOffset>1414145</wp:posOffset>
                </wp:positionH>
                <wp:positionV relativeFrom="paragraph">
                  <wp:posOffset>5539740</wp:posOffset>
                </wp:positionV>
                <wp:extent cx="4114800" cy="255270"/>
                <wp:effectExtent l="4445" t="0" r="0" b="0"/>
                <wp:wrapNone/>
                <wp:docPr id="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111.35pt;margin-top:436.2pt;width:32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D21F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"/>
            </w:pict>
          </mc:Fallback>
        </mc:AlternateContent>
      </w:r>
      <w:r w:rsidRPr="008C62F1">
        <w:rPr>
          <w:b/>
          <w:noProof/>
          <w:lang w:bidi="ar-SA"/>
        </w:rPr>
        <mc:AlternateContent>
          <mc:Choice Requires="wps">
            <w:drawing>
              <wp:anchor distT="0" distB="0" distL="114300" distR="114300" simplePos="0" relativeHeight="251658242" behindDoc="0" locked="0" layoutInCell="1" allowOverlap="1" wp14:editId="3A933136" wp14:anchorId="1EBFAE6C">
                <wp:simplePos x="0" y="0"/>
                <wp:positionH relativeFrom="column">
                  <wp:posOffset>1182370</wp:posOffset>
                </wp:positionH>
                <wp:positionV relativeFrom="paragraph">
                  <wp:posOffset>7283450</wp:posOffset>
                </wp:positionV>
                <wp:extent cx="4509135" cy="173355"/>
                <wp:effectExtent l="1270" t="0" r="4445" b="1270"/>
                <wp:wrapNone/>
                <wp:docPr id="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913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style="position:absolute;margin-left:93.1pt;margin-top:573.5pt;width:355.05pt;height:1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414C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"/>
            </w:pict>
          </mc:Fallback>
        </mc:AlternateContent>
      </w:r>
      <w:r w:rsidRPr="008C62F1" w:rsidR="000010C4">
        <w:rPr>
          <w:b/>
          <w:color w:val="000000"/>
          <w:sz w:val="22"/>
          <w:szCs w:val="22"/>
        </w:rPr>
        <w:t>AHC-Academies</w:t>
      </w:r>
      <w:r w:rsidRPr="008C62F1" w:rsidR="00223546">
        <w:rPr>
          <w:b/>
          <w:color w:val="000000"/>
          <w:sz w:val="22"/>
          <w:szCs w:val="22"/>
        </w:rPr>
        <w:t xml:space="preserve"> Closing Date: </w:t>
      </w:r>
      <w:r w:rsidRPr="008C62F1" w:rsidR="001F25B3">
        <w:rPr>
          <w:b/>
          <w:color w:val="FF0000"/>
          <w:sz w:val="22"/>
          <w:szCs w:val="22"/>
        </w:rPr>
        <w:t xml:space="preserve"> </w:t>
      </w:r>
      <w:r w:rsidRPr="008C62F1" w:rsidR="00400BFE">
        <w:rPr>
          <w:b/>
          <w:sz w:val="22"/>
          <w:szCs w:val="22"/>
        </w:rPr>
        <w:t>XXXX, 2021</w:t>
      </w:r>
    </w:p>
    <w:p w:rsidRPr="008C62F1" w:rsidR="000010C4" w:rsidP="00C44905" w:rsidRDefault="000010C4" w14:paraId="368F10A7" w14:textId="297EA0D9">
      <w:pPr>
        <w:spacing w:after="0" w:line="240" w:lineRule="auto"/>
        <w:rPr>
          <w:b/>
          <w:sz w:val="22"/>
          <w:szCs w:val="22"/>
        </w:rPr>
      </w:pPr>
    </w:p>
    <w:p w:rsidRPr="008C62F1" w:rsidR="000010C4" w:rsidP="00C44905" w:rsidRDefault="000010C4" w14:paraId="79ED77ED" w14:textId="11B6E2B7">
      <w:pPr>
        <w:spacing w:after="0" w:line="240" w:lineRule="auto"/>
        <w:rPr>
          <w:b/>
          <w:color w:val="FF0000"/>
          <w:sz w:val="22"/>
          <w:szCs w:val="22"/>
        </w:rPr>
      </w:pPr>
    </w:p>
    <w:p w:rsidRPr="008C62F1" w:rsidR="000010C4" w:rsidP="00C44905" w:rsidRDefault="000010C4" w14:paraId="302435EA" w14:textId="1208861A">
      <w:pPr>
        <w:spacing w:after="0" w:line="240" w:lineRule="auto"/>
        <w:rPr>
          <w:b/>
          <w:color w:val="FF0000"/>
          <w:sz w:val="22"/>
          <w:szCs w:val="22"/>
        </w:rPr>
      </w:pPr>
    </w:p>
    <w:p w:rsidRPr="008C62F1" w:rsidR="00B969C3" w:rsidP="00C44905" w:rsidRDefault="00B969C3" w14:paraId="6C0D4472" w14:textId="5407C1AC">
      <w:pPr>
        <w:spacing w:after="0" w:line="240" w:lineRule="auto"/>
        <w:rPr>
          <w:b/>
          <w:color w:val="FF0000"/>
          <w:sz w:val="22"/>
          <w:szCs w:val="22"/>
        </w:rPr>
      </w:pPr>
    </w:p>
    <w:p w:rsidRPr="008C62F1" w:rsidR="00B969C3" w:rsidP="00C44905" w:rsidRDefault="00B969C3" w14:paraId="489DD1DB" w14:textId="74419DC7">
      <w:pPr>
        <w:spacing w:after="0" w:line="240" w:lineRule="auto"/>
        <w:rPr>
          <w:b/>
          <w:color w:val="FF0000"/>
          <w:sz w:val="22"/>
          <w:szCs w:val="22"/>
        </w:rPr>
      </w:pPr>
    </w:p>
    <w:p w:rsidRPr="008C62F1" w:rsidR="00B969C3" w:rsidP="00C44905" w:rsidRDefault="00B969C3" w14:paraId="144EC791" w14:textId="77777777">
      <w:pPr>
        <w:spacing w:after="0" w:line="240" w:lineRule="auto"/>
        <w:rPr>
          <w:b/>
          <w:color w:val="FF0000"/>
          <w:sz w:val="22"/>
          <w:szCs w:val="22"/>
        </w:rPr>
      </w:pPr>
    </w:p>
    <w:p w:rsidRPr="008C62F1" w:rsidR="00BA1411" w:rsidP="00CD5660" w:rsidRDefault="002516F1" w14:paraId="323561CA" w14:textId="77777777">
      <w:pPr>
        <w:pStyle w:val="Heading1"/>
        <w:ind w:left="0"/>
        <w:rPr>
          <w:rFonts w:ascii="Calibri" w:hAnsi="Calibri" w:cs="Calibri"/>
          <w:b/>
          <w:bCs/>
          <w:color w:val="auto"/>
        </w:rPr>
      </w:pPr>
      <w:bookmarkStart w:name="_Toc294104607" w:id="96"/>
      <w:bookmarkStart w:name="_Toc294104608" w:id="97"/>
      <w:bookmarkStart w:name="_Toc294104609" w:id="98"/>
      <w:bookmarkStart w:name="_Toc294104610" w:id="99"/>
      <w:bookmarkStart w:name="_Toc402860748" w:id="100"/>
      <w:bookmarkStart w:name="_Toc402860923" w:id="101"/>
      <w:bookmarkStart w:name="_Toc402861096" w:id="102"/>
      <w:bookmarkStart w:name="_Toc402861269" w:id="103"/>
      <w:bookmarkStart w:name="_Toc402861442" w:id="104"/>
      <w:bookmarkStart w:name="_Toc402861615" w:id="105"/>
      <w:bookmarkStart w:name="_Toc402861969" w:id="106"/>
      <w:bookmarkStart w:name="_Toc402862143" w:id="107"/>
      <w:bookmarkStart w:name="_Toc402863443" w:id="108"/>
      <w:bookmarkStart w:name="_Toc402864721" w:id="109"/>
      <w:bookmarkStart w:name="_Toc402865999" w:id="110"/>
      <w:bookmarkStart w:name="_Toc403565415" w:id="111"/>
      <w:bookmarkStart w:name="_Toc403569984" w:id="112"/>
      <w:bookmarkStart w:name="_Toc402860750" w:id="113"/>
      <w:bookmarkStart w:name="_Toc402860925" w:id="114"/>
      <w:bookmarkStart w:name="_Toc402861098" w:id="115"/>
      <w:bookmarkStart w:name="_Toc402861271" w:id="116"/>
      <w:bookmarkStart w:name="_Toc402861444" w:id="117"/>
      <w:bookmarkStart w:name="_Toc402861617" w:id="118"/>
      <w:bookmarkStart w:name="_Toc402861971" w:id="119"/>
      <w:bookmarkStart w:name="_Toc402862145" w:id="120"/>
      <w:bookmarkStart w:name="_Toc402863445" w:id="121"/>
      <w:bookmarkStart w:name="_Toc402864723" w:id="122"/>
      <w:bookmarkStart w:name="_Toc402866001" w:id="123"/>
      <w:bookmarkStart w:name="_Toc403565417" w:id="124"/>
      <w:bookmarkStart w:name="_Toc403569986" w:id="125"/>
      <w:bookmarkStart w:name="_Toc402860751" w:id="126"/>
      <w:bookmarkStart w:name="_Toc402860926" w:id="127"/>
      <w:bookmarkStart w:name="_Toc402861099" w:id="128"/>
      <w:bookmarkStart w:name="_Toc402861272" w:id="129"/>
      <w:bookmarkStart w:name="_Toc402861445" w:id="130"/>
      <w:bookmarkStart w:name="_Toc402861618" w:id="131"/>
      <w:bookmarkStart w:name="_Toc402861972" w:id="132"/>
      <w:bookmarkStart w:name="_Toc402862146" w:id="133"/>
      <w:bookmarkStart w:name="_Toc402863446" w:id="134"/>
      <w:bookmarkStart w:name="_Toc402864724" w:id="135"/>
      <w:bookmarkStart w:name="_Toc402866002" w:id="136"/>
      <w:bookmarkStart w:name="_Toc403565418" w:id="137"/>
      <w:bookmarkStart w:name="_Toc403569987" w:id="138"/>
      <w:bookmarkStart w:name="_Toc402860752" w:id="139"/>
      <w:bookmarkStart w:name="_Toc402860927" w:id="140"/>
      <w:bookmarkStart w:name="_Toc402861100" w:id="141"/>
      <w:bookmarkStart w:name="_Toc402861273" w:id="142"/>
      <w:bookmarkStart w:name="_Toc402861446" w:id="143"/>
      <w:bookmarkStart w:name="_Toc402861619" w:id="144"/>
      <w:bookmarkStart w:name="_Toc402861973" w:id="145"/>
      <w:bookmarkStart w:name="_Toc402862147" w:id="146"/>
      <w:bookmarkStart w:name="_Toc402863447" w:id="147"/>
      <w:bookmarkStart w:name="_Toc402864725" w:id="148"/>
      <w:bookmarkStart w:name="_Toc402866003" w:id="149"/>
      <w:bookmarkStart w:name="_Toc403565419" w:id="150"/>
      <w:bookmarkStart w:name="_Toc403569988" w:id="151"/>
      <w:bookmarkStart w:name="_Toc402860753" w:id="152"/>
      <w:bookmarkStart w:name="_Toc402860928" w:id="153"/>
      <w:bookmarkStart w:name="_Toc402861101" w:id="154"/>
      <w:bookmarkStart w:name="_Toc402861274" w:id="155"/>
      <w:bookmarkStart w:name="_Toc402861447" w:id="156"/>
      <w:bookmarkStart w:name="_Toc402861620" w:id="157"/>
      <w:bookmarkStart w:name="_Toc402861974" w:id="158"/>
      <w:bookmarkStart w:name="_Toc402862148" w:id="159"/>
      <w:bookmarkStart w:name="_Toc402863448" w:id="160"/>
      <w:bookmarkStart w:name="_Toc402864726" w:id="161"/>
      <w:bookmarkStart w:name="_Toc402866004" w:id="162"/>
      <w:bookmarkStart w:name="_Toc403565420" w:id="163"/>
      <w:bookmarkStart w:name="_Toc403569989" w:id="164"/>
      <w:bookmarkStart w:name="_Toc402860755" w:id="165"/>
      <w:bookmarkStart w:name="_Toc402860930" w:id="166"/>
      <w:bookmarkStart w:name="_Toc402861103" w:id="167"/>
      <w:bookmarkStart w:name="_Toc402861276" w:id="168"/>
      <w:bookmarkStart w:name="_Toc402861449" w:id="169"/>
      <w:bookmarkStart w:name="_Toc402861622" w:id="170"/>
      <w:bookmarkStart w:name="_Toc402861976" w:id="171"/>
      <w:bookmarkStart w:name="_Toc402862150" w:id="172"/>
      <w:bookmarkStart w:name="_Toc402863450" w:id="173"/>
      <w:bookmarkStart w:name="_Toc402864728" w:id="174"/>
      <w:bookmarkStart w:name="_Toc402866006" w:id="175"/>
      <w:bookmarkStart w:name="_Toc403565422" w:id="176"/>
      <w:bookmarkStart w:name="_Toc403569991" w:id="177"/>
      <w:bookmarkStart w:name="_Toc402860757" w:id="178"/>
      <w:bookmarkStart w:name="_Toc402860932" w:id="179"/>
      <w:bookmarkStart w:name="_Toc402861105" w:id="180"/>
      <w:bookmarkStart w:name="_Toc402861278" w:id="181"/>
      <w:bookmarkStart w:name="_Toc402861451" w:id="182"/>
      <w:bookmarkStart w:name="_Toc402861624" w:id="183"/>
      <w:bookmarkStart w:name="_Toc402861978" w:id="184"/>
      <w:bookmarkStart w:name="_Toc402862152" w:id="185"/>
      <w:bookmarkStart w:name="_Toc402863452" w:id="186"/>
      <w:bookmarkStart w:name="_Toc402864730" w:id="187"/>
      <w:bookmarkStart w:name="_Toc402866008" w:id="188"/>
      <w:bookmarkStart w:name="_Toc403565424" w:id="189"/>
      <w:bookmarkStart w:name="_Toc403569993" w:id="190"/>
      <w:bookmarkStart w:name="_Toc402860758" w:id="191"/>
      <w:bookmarkStart w:name="_Toc402860933" w:id="192"/>
      <w:bookmarkStart w:name="_Toc402861106" w:id="193"/>
      <w:bookmarkStart w:name="_Toc402861279" w:id="194"/>
      <w:bookmarkStart w:name="_Toc402861452" w:id="195"/>
      <w:bookmarkStart w:name="_Toc402861625" w:id="196"/>
      <w:bookmarkStart w:name="_Toc402861979" w:id="197"/>
      <w:bookmarkStart w:name="_Toc402862153" w:id="198"/>
      <w:bookmarkStart w:name="_Toc402863453" w:id="199"/>
      <w:bookmarkStart w:name="_Toc402864731" w:id="200"/>
      <w:bookmarkStart w:name="_Toc402866009" w:id="201"/>
      <w:bookmarkStart w:name="_Toc403565425" w:id="202"/>
      <w:bookmarkStart w:name="_Toc403569994" w:id="203"/>
      <w:bookmarkStart w:name="_Toc402860759" w:id="204"/>
      <w:bookmarkStart w:name="_Toc402860934" w:id="205"/>
      <w:bookmarkStart w:name="_Toc402861107" w:id="206"/>
      <w:bookmarkStart w:name="_Toc402861280" w:id="207"/>
      <w:bookmarkStart w:name="_Toc402861453" w:id="208"/>
      <w:bookmarkStart w:name="_Toc402861626" w:id="209"/>
      <w:bookmarkStart w:name="_Toc402861980" w:id="210"/>
      <w:bookmarkStart w:name="_Toc402862154" w:id="211"/>
      <w:bookmarkStart w:name="_Toc402863454" w:id="212"/>
      <w:bookmarkStart w:name="_Toc402864732" w:id="213"/>
      <w:bookmarkStart w:name="_Toc402866010" w:id="214"/>
      <w:bookmarkStart w:name="_Toc403565426" w:id="215"/>
      <w:bookmarkStart w:name="_Toc403569995" w:id="216"/>
      <w:bookmarkStart w:name="_Toc402860760" w:id="217"/>
      <w:bookmarkStart w:name="_Toc402860935" w:id="218"/>
      <w:bookmarkStart w:name="_Toc402861108" w:id="219"/>
      <w:bookmarkStart w:name="_Toc402861281" w:id="220"/>
      <w:bookmarkStart w:name="_Toc402861454" w:id="221"/>
      <w:bookmarkStart w:name="_Toc402861627" w:id="222"/>
      <w:bookmarkStart w:name="_Toc402861981" w:id="223"/>
      <w:bookmarkStart w:name="_Toc402862155" w:id="224"/>
      <w:bookmarkStart w:name="_Toc402863455" w:id="225"/>
      <w:bookmarkStart w:name="_Toc402864733" w:id="226"/>
      <w:bookmarkStart w:name="_Toc402866011" w:id="227"/>
      <w:bookmarkStart w:name="_Toc403565427" w:id="228"/>
      <w:bookmarkStart w:name="_Toc403569996" w:id="229"/>
      <w:bookmarkStart w:name="_Toc402860762" w:id="230"/>
      <w:bookmarkStart w:name="_Toc402860937" w:id="231"/>
      <w:bookmarkStart w:name="_Toc402861110" w:id="232"/>
      <w:bookmarkStart w:name="_Toc402861283" w:id="233"/>
      <w:bookmarkStart w:name="_Toc402861456" w:id="234"/>
      <w:bookmarkStart w:name="_Toc402861629" w:id="235"/>
      <w:bookmarkStart w:name="_Toc402861983" w:id="236"/>
      <w:bookmarkStart w:name="_Toc402862157" w:id="237"/>
      <w:bookmarkStart w:name="_Toc402863457" w:id="238"/>
      <w:bookmarkStart w:name="_Toc402864735" w:id="239"/>
      <w:bookmarkStart w:name="_Toc402866013" w:id="240"/>
      <w:bookmarkStart w:name="_Toc403565429" w:id="241"/>
      <w:bookmarkStart w:name="_Toc403569998" w:id="242"/>
      <w:bookmarkStart w:name="_Toc402860768" w:id="243"/>
      <w:bookmarkStart w:name="_Toc402860943" w:id="244"/>
      <w:bookmarkStart w:name="_Toc402861116" w:id="245"/>
      <w:bookmarkStart w:name="_Toc402861289" w:id="246"/>
      <w:bookmarkStart w:name="_Toc402861462" w:id="247"/>
      <w:bookmarkStart w:name="_Toc402861635" w:id="248"/>
      <w:bookmarkStart w:name="_Toc402861989" w:id="249"/>
      <w:bookmarkStart w:name="_Toc402862163" w:id="250"/>
      <w:bookmarkStart w:name="_Toc402863463" w:id="251"/>
      <w:bookmarkStart w:name="_Toc402864741" w:id="252"/>
      <w:bookmarkStart w:name="_Toc402866019" w:id="253"/>
      <w:bookmarkStart w:name="_Toc403565435" w:id="254"/>
      <w:bookmarkStart w:name="_Toc403570004" w:id="255"/>
      <w:bookmarkStart w:name="_Toc402860772" w:id="256"/>
      <w:bookmarkStart w:name="_Toc402860947" w:id="257"/>
      <w:bookmarkStart w:name="_Toc402861120" w:id="258"/>
      <w:bookmarkStart w:name="_Toc402861293" w:id="259"/>
      <w:bookmarkStart w:name="_Toc402861466" w:id="260"/>
      <w:bookmarkStart w:name="_Toc402861639" w:id="261"/>
      <w:bookmarkStart w:name="_Toc402861993" w:id="262"/>
      <w:bookmarkStart w:name="_Toc402862167" w:id="263"/>
      <w:bookmarkStart w:name="_Toc402863467" w:id="264"/>
      <w:bookmarkStart w:name="_Toc402864745" w:id="265"/>
      <w:bookmarkStart w:name="_Toc402866023" w:id="266"/>
      <w:bookmarkStart w:name="_Toc403565439" w:id="267"/>
      <w:bookmarkStart w:name="_Toc403570008" w:id="268"/>
      <w:bookmarkStart w:name="_Toc402860773" w:id="269"/>
      <w:bookmarkStart w:name="_Toc402860948" w:id="270"/>
      <w:bookmarkStart w:name="_Toc402861121" w:id="271"/>
      <w:bookmarkStart w:name="_Toc402861294" w:id="272"/>
      <w:bookmarkStart w:name="_Toc402861467" w:id="273"/>
      <w:bookmarkStart w:name="_Toc402861640" w:id="274"/>
      <w:bookmarkStart w:name="_Toc402861994" w:id="275"/>
      <w:bookmarkStart w:name="_Toc402862168" w:id="276"/>
      <w:bookmarkStart w:name="_Toc402863468" w:id="277"/>
      <w:bookmarkStart w:name="_Toc402864746" w:id="278"/>
      <w:bookmarkStart w:name="_Toc402866024" w:id="279"/>
      <w:bookmarkStart w:name="_Toc403565440" w:id="280"/>
      <w:bookmarkStart w:name="_Toc403570009" w:id="281"/>
      <w:bookmarkStart w:name="_Toc402860774" w:id="282"/>
      <w:bookmarkStart w:name="_Toc402860949" w:id="283"/>
      <w:bookmarkStart w:name="_Toc402861122" w:id="284"/>
      <w:bookmarkStart w:name="_Toc402861295" w:id="285"/>
      <w:bookmarkStart w:name="_Toc402861468" w:id="286"/>
      <w:bookmarkStart w:name="_Toc402861641" w:id="287"/>
      <w:bookmarkStart w:name="_Toc402861995" w:id="288"/>
      <w:bookmarkStart w:name="_Toc402862169" w:id="289"/>
      <w:bookmarkStart w:name="_Toc402863469" w:id="290"/>
      <w:bookmarkStart w:name="_Toc402864747" w:id="291"/>
      <w:bookmarkStart w:name="_Toc402866025" w:id="292"/>
      <w:bookmarkStart w:name="_Toc403565441" w:id="293"/>
      <w:bookmarkStart w:name="_Toc403570010" w:id="294"/>
      <w:bookmarkStart w:name="_Toc402860775" w:id="295"/>
      <w:bookmarkStart w:name="_Toc402860950" w:id="296"/>
      <w:bookmarkStart w:name="_Toc402861123" w:id="297"/>
      <w:bookmarkStart w:name="_Toc402861296" w:id="298"/>
      <w:bookmarkStart w:name="_Toc402861469" w:id="299"/>
      <w:bookmarkStart w:name="_Toc402861642" w:id="300"/>
      <w:bookmarkStart w:name="_Toc402861996" w:id="301"/>
      <w:bookmarkStart w:name="_Toc402862170" w:id="302"/>
      <w:bookmarkStart w:name="_Toc402863470" w:id="303"/>
      <w:bookmarkStart w:name="_Toc402864748" w:id="304"/>
      <w:bookmarkStart w:name="_Toc402866026" w:id="305"/>
      <w:bookmarkStart w:name="_Toc403565442" w:id="306"/>
      <w:bookmarkStart w:name="_Toc403570011" w:id="307"/>
      <w:bookmarkStart w:name="_Toc402860779" w:id="308"/>
      <w:bookmarkStart w:name="_Toc402860954" w:id="309"/>
      <w:bookmarkStart w:name="_Toc402861127" w:id="310"/>
      <w:bookmarkStart w:name="_Toc402861300" w:id="311"/>
      <w:bookmarkStart w:name="_Toc402861473" w:id="312"/>
      <w:bookmarkStart w:name="_Toc402861646" w:id="313"/>
      <w:bookmarkStart w:name="_Toc402862000" w:id="314"/>
      <w:bookmarkStart w:name="_Toc402862174" w:id="315"/>
      <w:bookmarkStart w:name="_Toc402863474" w:id="316"/>
      <w:bookmarkStart w:name="_Toc402864752" w:id="317"/>
      <w:bookmarkStart w:name="_Toc402866030" w:id="318"/>
      <w:bookmarkStart w:name="_Toc403565446" w:id="319"/>
      <w:bookmarkStart w:name="_Toc403570015" w:id="320"/>
      <w:bookmarkStart w:name="_Toc402860780" w:id="321"/>
      <w:bookmarkStart w:name="_Toc402860955" w:id="322"/>
      <w:bookmarkStart w:name="_Toc402861128" w:id="323"/>
      <w:bookmarkStart w:name="_Toc402861301" w:id="324"/>
      <w:bookmarkStart w:name="_Toc402861474" w:id="325"/>
      <w:bookmarkStart w:name="_Toc402861647" w:id="326"/>
      <w:bookmarkStart w:name="_Toc402862001" w:id="327"/>
      <w:bookmarkStart w:name="_Toc402862175" w:id="328"/>
      <w:bookmarkStart w:name="_Toc402863475" w:id="329"/>
      <w:bookmarkStart w:name="_Toc402864753" w:id="330"/>
      <w:bookmarkStart w:name="_Toc402866031" w:id="331"/>
      <w:bookmarkStart w:name="_Toc403565447" w:id="332"/>
      <w:bookmarkStart w:name="_Toc403570016" w:id="333"/>
      <w:bookmarkStart w:name="_Toc402860782" w:id="334"/>
      <w:bookmarkStart w:name="_Toc402860957" w:id="335"/>
      <w:bookmarkStart w:name="_Toc402861130" w:id="336"/>
      <w:bookmarkStart w:name="_Toc402861303" w:id="337"/>
      <w:bookmarkStart w:name="_Toc402861476" w:id="338"/>
      <w:bookmarkStart w:name="_Toc402861649" w:id="339"/>
      <w:bookmarkStart w:name="_Toc402862003" w:id="340"/>
      <w:bookmarkStart w:name="_Toc402862177" w:id="341"/>
      <w:bookmarkStart w:name="_Toc402863477" w:id="342"/>
      <w:bookmarkStart w:name="_Toc402864755" w:id="343"/>
      <w:bookmarkStart w:name="_Toc402866033" w:id="344"/>
      <w:bookmarkStart w:name="_Toc403565449" w:id="345"/>
      <w:bookmarkStart w:name="_Toc403570018" w:id="346"/>
      <w:bookmarkStart w:name="_Toc402860784" w:id="347"/>
      <w:bookmarkStart w:name="_Toc402860959" w:id="348"/>
      <w:bookmarkStart w:name="_Toc402861132" w:id="349"/>
      <w:bookmarkStart w:name="_Toc402861305" w:id="350"/>
      <w:bookmarkStart w:name="_Toc402861478" w:id="351"/>
      <w:bookmarkStart w:name="_Toc402861651" w:id="352"/>
      <w:bookmarkStart w:name="_Toc402862005" w:id="353"/>
      <w:bookmarkStart w:name="_Toc402862179" w:id="354"/>
      <w:bookmarkStart w:name="_Toc402863479" w:id="355"/>
      <w:bookmarkStart w:name="_Toc402864757" w:id="356"/>
      <w:bookmarkStart w:name="_Toc402866035" w:id="357"/>
      <w:bookmarkStart w:name="_Toc403565451" w:id="358"/>
      <w:bookmarkStart w:name="_Toc403570020" w:id="359"/>
      <w:bookmarkStart w:name="_Toc402860786" w:id="360"/>
      <w:bookmarkStart w:name="_Toc402860961" w:id="361"/>
      <w:bookmarkStart w:name="_Toc402861134" w:id="362"/>
      <w:bookmarkStart w:name="_Toc402861307" w:id="363"/>
      <w:bookmarkStart w:name="_Toc402861480" w:id="364"/>
      <w:bookmarkStart w:name="_Toc402861653" w:id="365"/>
      <w:bookmarkStart w:name="_Toc402862007" w:id="366"/>
      <w:bookmarkStart w:name="_Toc402862181" w:id="367"/>
      <w:bookmarkStart w:name="_Toc402863481" w:id="368"/>
      <w:bookmarkStart w:name="_Toc402864759" w:id="369"/>
      <w:bookmarkStart w:name="_Toc402866037" w:id="370"/>
      <w:bookmarkStart w:name="_Toc403565453" w:id="371"/>
      <w:bookmarkStart w:name="_Toc403570022" w:id="372"/>
      <w:bookmarkStart w:name="_Toc402860787" w:id="373"/>
      <w:bookmarkStart w:name="_Toc402860962" w:id="374"/>
      <w:bookmarkStart w:name="_Toc402861135" w:id="375"/>
      <w:bookmarkStart w:name="_Toc402861308" w:id="376"/>
      <w:bookmarkStart w:name="_Toc402861481" w:id="377"/>
      <w:bookmarkStart w:name="_Toc402861654" w:id="378"/>
      <w:bookmarkStart w:name="_Toc402862008" w:id="379"/>
      <w:bookmarkStart w:name="_Toc402862182" w:id="380"/>
      <w:bookmarkStart w:name="_Toc402863482" w:id="381"/>
      <w:bookmarkStart w:name="_Toc402864760" w:id="382"/>
      <w:bookmarkStart w:name="_Toc402866038" w:id="383"/>
      <w:bookmarkStart w:name="_Toc403565454" w:id="384"/>
      <w:bookmarkStart w:name="_Toc403570023" w:id="385"/>
      <w:bookmarkStart w:name="_Toc402860788" w:id="386"/>
      <w:bookmarkStart w:name="_Toc402860963" w:id="387"/>
      <w:bookmarkStart w:name="_Toc402861136" w:id="388"/>
      <w:bookmarkStart w:name="_Toc402861309" w:id="389"/>
      <w:bookmarkStart w:name="_Toc402861482" w:id="390"/>
      <w:bookmarkStart w:name="_Toc402861655" w:id="391"/>
      <w:bookmarkStart w:name="_Toc402862009" w:id="392"/>
      <w:bookmarkStart w:name="_Toc402862183" w:id="393"/>
      <w:bookmarkStart w:name="_Toc402863483" w:id="394"/>
      <w:bookmarkStart w:name="_Toc402864761" w:id="395"/>
      <w:bookmarkStart w:name="_Toc402866039" w:id="396"/>
      <w:bookmarkStart w:name="_Toc403565455" w:id="397"/>
      <w:bookmarkStart w:name="_Toc403570024" w:id="398"/>
      <w:bookmarkStart w:name="_Toc402860789" w:id="399"/>
      <w:bookmarkStart w:name="_Toc402860964" w:id="400"/>
      <w:bookmarkStart w:name="_Toc402861137" w:id="401"/>
      <w:bookmarkStart w:name="_Toc402861310" w:id="402"/>
      <w:bookmarkStart w:name="_Toc402861483" w:id="403"/>
      <w:bookmarkStart w:name="_Toc402861656" w:id="404"/>
      <w:bookmarkStart w:name="_Toc402862010" w:id="405"/>
      <w:bookmarkStart w:name="_Toc402862184" w:id="406"/>
      <w:bookmarkStart w:name="_Toc402863484" w:id="407"/>
      <w:bookmarkStart w:name="_Toc402864762" w:id="408"/>
      <w:bookmarkStart w:name="_Toc402866040" w:id="409"/>
      <w:bookmarkStart w:name="_Toc403565456" w:id="410"/>
      <w:bookmarkStart w:name="_Toc403570025" w:id="411"/>
      <w:bookmarkStart w:name="_Toc402860790" w:id="412"/>
      <w:bookmarkStart w:name="_Toc402860965" w:id="413"/>
      <w:bookmarkStart w:name="_Toc402861138" w:id="414"/>
      <w:bookmarkStart w:name="_Toc402861311" w:id="415"/>
      <w:bookmarkStart w:name="_Toc402861484" w:id="416"/>
      <w:bookmarkStart w:name="_Toc402861657" w:id="417"/>
      <w:bookmarkStart w:name="_Toc402862011" w:id="418"/>
      <w:bookmarkStart w:name="_Toc402862185" w:id="419"/>
      <w:bookmarkStart w:name="_Toc402863485" w:id="420"/>
      <w:bookmarkStart w:name="_Toc402864763" w:id="421"/>
      <w:bookmarkStart w:name="_Toc402866041" w:id="422"/>
      <w:bookmarkStart w:name="_Toc403565457" w:id="423"/>
      <w:bookmarkStart w:name="_Toc403570026" w:id="424"/>
      <w:bookmarkStart w:name="_Toc402860791" w:id="425"/>
      <w:bookmarkStart w:name="_Toc402860966" w:id="426"/>
      <w:bookmarkStart w:name="_Toc402861139" w:id="427"/>
      <w:bookmarkStart w:name="_Toc402861312" w:id="428"/>
      <w:bookmarkStart w:name="_Toc402861485" w:id="429"/>
      <w:bookmarkStart w:name="_Toc402861658" w:id="430"/>
      <w:bookmarkStart w:name="_Toc402862012" w:id="431"/>
      <w:bookmarkStart w:name="_Toc402862186" w:id="432"/>
      <w:bookmarkStart w:name="_Toc402863486" w:id="433"/>
      <w:bookmarkStart w:name="_Toc402864764" w:id="434"/>
      <w:bookmarkStart w:name="_Toc402866042" w:id="435"/>
      <w:bookmarkStart w:name="_Toc403565458" w:id="436"/>
      <w:bookmarkStart w:name="_Toc403570027" w:id="437"/>
      <w:bookmarkStart w:name="_Toc402860792" w:id="438"/>
      <w:bookmarkStart w:name="_Toc402860967" w:id="439"/>
      <w:bookmarkStart w:name="_Toc402861140" w:id="440"/>
      <w:bookmarkStart w:name="_Toc402861313" w:id="441"/>
      <w:bookmarkStart w:name="_Toc402861486" w:id="442"/>
      <w:bookmarkStart w:name="_Toc402861659" w:id="443"/>
      <w:bookmarkStart w:name="_Toc402862013" w:id="444"/>
      <w:bookmarkStart w:name="_Toc402862187" w:id="445"/>
      <w:bookmarkStart w:name="_Toc402863487" w:id="446"/>
      <w:bookmarkStart w:name="_Toc402864765" w:id="447"/>
      <w:bookmarkStart w:name="_Toc402866043" w:id="448"/>
      <w:bookmarkStart w:name="_Toc403565459" w:id="449"/>
      <w:bookmarkStart w:name="_Toc403570028" w:id="450"/>
      <w:bookmarkStart w:name="_Toc402860794" w:id="451"/>
      <w:bookmarkStart w:name="_Toc402860969" w:id="452"/>
      <w:bookmarkStart w:name="_Toc402861142" w:id="453"/>
      <w:bookmarkStart w:name="_Toc402861315" w:id="454"/>
      <w:bookmarkStart w:name="_Toc402861488" w:id="455"/>
      <w:bookmarkStart w:name="_Toc402861661" w:id="456"/>
      <w:bookmarkStart w:name="_Toc402862015" w:id="457"/>
      <w:bookmarkStart w:name="_Toc402862189" w:id="458"/>
      <w:bookmarkStart w:name="_Toc402863489" w:id="459"/>
      <w:bookmarkStart w:name="_Toc402864767" w:id="460"/>
      <w:bookmarkStart w:name="_Toc402866045" w:id="461"/>
      <w:bookmarkStart w:name="_Toc403565461" w:id="462"/>
      <w:bookmarkStart w:name="_Toc403570030" w:id="463"/>
      <w:bookmarkStart w:name="_Toc402860795" w:id="464"/>
      <w:bookmarkStart w:name="_Toc402860970" w:id="465"/>
      <w:bookmarkStart w:name="_Toc402861143" w:id="466"/>
      <w:bookmarkStart w:name="_Toc402861316" w:id="467"/>
      <w:bookmarkStart w:name="_Toc402861489" w:id="468"/>
      <w:bookmarkStart w:name="_Toc402861662" w:id="469"/>
      <w:bookmarkStart w:name="_Toc402862016" w:id="470"/>
      <w:bookmarkStart w:name="_Toc402862190" w:id="471"/>
      <w:bookmarkStart w:name="_Toc402863490" w:id="472"/>
      <w:bookmarkStart w:name="_Toc402864768" w:id="473"/>
      <w:bookmarkStart w:name="_Toc402866046" w:id="474"/>
      <w:bookmarkStart w:name="_Toc403565462" w:id="475"/>
      <w:bookmarkStart w:name="_Toc403570031" w:id="476"/>
      <w:bookmarkStart w:name="_Toc402860796" w:id="477"/>
      <w:bookmarkStart w:name="_Toc402860971" w:id="478"/>
      <w:bookmarkStart w:name="_Toc402861144" w:id="479"/>
      <w:bookmarkStart w:name="_Toc402861317" w:id="480"/>
      <w:bookmarkStart w:name="_Toc402861490" w:id="481"/>
      <w:bookmarkStart w:name="_Toc402861663" w:id="482"/>
      <w:bookmarkStart w:name="_Toc402862017" w:id="483"/>
      <w:bookmarkStart w:name="_Toc402862191" w:id="484"/>
      <w:bookmarkStart w:name="_Toc402863491" w:id="485"/>
      <w:bookmarkStart w:name="_Toc402864769" w:id="486"/>
      <w:bookmarkStart w:name="_Toc402866047" w:id="487"/>
      <w:bookmarkStart w:name="_Toc403565463" w:id="488"/>
      <w:bookmarkStart w:name="_Toc403570032" w:id="489"/>
      <w:bookmarkStart w:name="_Toc402860797" w:id="490"/>
      <w:bookmarkStart w:name="_Toc402860972" w:id="491"/>
      <w:bookmarkStart w:name="_Toc402861145" w:id="492"/>
      <w:bookmarkStart w:name="_Toc402861318" w:id="493"/>
      <w:bookmarkStart w:name="_Toc402861491" w:id="494"/>
      <w:bookmarkStart w:name="_Toc402861664" w:id="495"/>
      <w:bookmarkStart w:name="_Toc402862018" w:id="496"/>
      <w:bookmarkStart w:name="_Toc402862192" w:id="497"/>
      <w:bookmarkStart w:name="_Toc402863492" w:id="498"/>
      <w:bookmarkStart w:name="_Toc402864770" w:id="499"/>
      <w:bookmarkStart w:name="_Toc402866048" w:id="500"/>
      <w:bookmarkStart w:name="_Toc403565464" w:id="501"/>
      <w:bookmarkStart w:name="_Toc403570033" w:id="502"/>
      <w:bookmarkStart w:name="_Toc402860798" w:id="503"/>
      <w:bookmarkStart w:name="_Toc402860973" w:id="504"/>
      <w:bookmarkStart w:name="_Toc402861146" w:id="505"/>
      <w:bookmarkStart w:name="_Toc402861319" w:id="506"/>
      <w:bookmarkStart w:name="_Toc402861492" w:id="507"/>
      <w:bookmarkStart w:name="_Toc402861665" w:id="508"/>
      <w:bookmarkStart w:name="_Toc402862019" w:id="509"/>
      <w:bookmarkStart w:name="_Toc402862193" w:id="510"/>
      <w:bookmarkStart w:name="_Toc402863493" w:id="511"/>
      <w:bookmarkStart w:name="_Toc402864771" w:id="512"/>
      <w:bookmarkStart w:name="_Toc402866049" w:id="513"/>
      <w:bookmarkStart w:name="_Toc403565465" w:id="514"/>
      <w:bookmarkStart w:name="_Toc403570034" w:id="515"/>
      <w:bookmarkStart w:name="_Toc402860799" w:id="516"/>
      <w:bookmarkStart w:name="_Toc402860974" w:id="517"/>
      <w:bookmarkStart w:name="_Toc402861147" w:id="518"/>
      <w:bookmarkStart w:name="_Toc402861320" w:id="519"/>
      <w:bookmarkStart w:name="_Toc402861493" w:id="520"/>
      <w:bookmarkStart w:name="_Toc402861666" w:id="521"/>
      <w:bookmarkStart w:name="_Toc402862020" w:id="522"/>
      <w:bookmarkStart w:name="_Toc402862194" w:id="523"/>
      <w:bookmarkStart w:name="_Toc402863494" w:id="524"/>
      <w:bookmarkStart w:name="_Toc402864772" w:id="525"/>
      <w:bookmarkStart w:name="_Toc402866050" w:id="526"/>
      <w:bookmarkStart w:name="_Toc403565466" w:id="527"/>
      <w:bookmarkStart w:name="_Toc403570035" w:id="528"/>
      <w:bookmarkStart w:name="_Toc402860800" w:id="529"/>
      <w:bookmarkStart w:name="_Toc402860975" w:id="530"/>
      <w:bookmarkStart w:name="_Toc402861148" w:id="531"/>
      <w:bookmarkStart w:name="_Toc402861321" w:id="532"/>
      <w:bookmarkStart w:name="_Toc402861494" w:id="533"/>
      <w:bookmarkStart w:name="_Toc402861667" w:id="534"/>
      <w:bookmarkStart w:name="_Toc402862021" w:id="535"/>
      <w:bookmarkStart w:name="_Toc402862195" w:id="536"/>
      <w:bookmarkStart w:name="_Toc402863495" w:id="537"/>
      <w:bookmarkStart w:name="_Toc402864773" w:id="538"/>
      <w:bookmarkStart w:name="_Toc402866051" w:id="539"/>
      <w:bookmarkStart w:name="_Toc403565467" w:id="540"/>
      <w:bookmarkStart w:name="_Toc403570036" w:id="541"/>
      <w:bookmarkStart w:name="_Toc402860801" w:id="542"/>
      <w:bookmarkStart w:name="_Toc402860976" w:id="543"/>
      <w:bookmarkStart w:name="_Toc402861149" w:id="544"/>
      <w:bookmarkStart w:name="_Toc402861322" w:id="545"/>
      <w:bookmarkStart w:name="_Toc402861495" w:id="546"/>
      <w:bookmarkStart w:name="_Toc402861668" w:id="547"/>
      <w:bookmarkStart w:name="_Toc402862022" w:id="548"/>
      <w:bookmarkStart w:name="_Toc402862196" w:id="549"/>
      <w:bookmarkStart w:name="_Toc402863496" w:id="550"/>
      <w:bookmarkStart w:name="_Toc402864774" w:id="551"/>
      <w:bookmarkStart w:name="_Toc402866052" w:id="552"/>
      <w:bookmarkStart w:name="_Toc403565468" w:id="553"/>
      <w:bookmarkStart w:name="_Toc403570037" w:id="554"/>
      <w:bookmarkStart w:name="_Toc402860802" w:id="555"/>
      <w:bookmarkStart w:name="_Toc402860977" w:id="556"/>
      <w:bookmarkStart w:name="_Toc402861150" w:id="557"/>
      <w:bookmarkStart w:name="_Toc402861323" w:id="558"/>
      <w:bookmarkStart w:name="_Toc402861496" w:id="559"/>
      <w:bookmarkStart w:name="_Toc402861669" w:id="560"/>
      <w:bookmarkStart w:name="_Toc402862023" w:id="561"/>
      <w:bookmarkStart w:name="_Toc402862197" w:id="562"/>
      <w:bookmarkStart w:name="_Toc402863497" w:id="563"/>
      <w:bookmarkStart w:name="_Toc402864775" w:id="564"/>
      <w:bookmarkStart w:name="_Toc402866053" w:id="565"/>
      <w:bookmarkStart w:name="_Toc403565469" w:id="566"/>
      <w:bookmarkStart w:name="_Toc403570038" w:id="567"/>
      <w:bookmarkStart w:name="_Toc402860803" w:id="568"/>
      <w:bookmarkStart w:name="_Toc402860978" w:id="569"/>
      <w:bookmarkStart w:name="_Toc402861151" w:id="570"/>
      <w:bookmarkStart w:name="_Toc402861324" w:id="571"/>
      <w:bookmarkStart w:name="_Toc402861497" w:id="572"/>
      <w:bookmarkStart w:name="_Toc402861670" w:id="573"/>
      <w:bookmarkStart w:name="_Toc402862024" w:id="574"/>
      <w:bookmarkStart w:name="_Toc402862198" w:id="575"/>
      <w:bookmarkStart w:name="_Toc402863498" w:id="576"/>
      <w:bookmarkStart w:name="_Toc402864776" w:id="577"/>
      <w:bookmarkStart w:name="_Toc402866054" w:id="578"/>
      <w:bookmarkStart w:name="_Toc403565470" w:id="579"/>
      <w:bookmarkStart w:name="_Toc403570039" w:id="580"/>
      <w:bookmarkStart w:name="_Toc402860804" w:id="581"/>
      <w:bookmarkStart w:name="_Toc402860979" w:id="582"/>
      <w:bookmarkStart w:name="_Toc402861152" w:id="583"/>
      <w:bookmarkStart w:name="_Toc402861325" w:id="584"/>
      <w:bookmarkStart w:name="_Toc402861498" w:id="585"/>
      <w:bookmarkStart w:name="_Toc402861671" w:id="586"/>
      <w:bookmarkStart w:name="_Toc402862025" w:id="587"/>
      <w:bookmarkStart w:name="_Toc402862199" w:id="588"/>
      <w:bookmarkStart w:name="_Toc402863499" w:id="589"/>
      <w:bookmarkStart w:name="_Toc402864777" w:id="590"/>
      <w:bookmarkStart w:name="_Toc402866055" w:id="591"/>
      <w:bookmarkStart w:name="_Toc403565471" w:id="592"/>
      <w:bookmarkStart w:name="_Toc403570040" w:id="593"/>
      <w:bookmarkStart w:name="_Toc402860808" w:id="594"/>
      <w:bookmarkStart w:name="_Toc402860983" w:id="595"/>
      <w:bookmarkStart w:name="_Toc402861156" w:id="596"/>
      <w:bookmarkStart w:name="_Toc402861329" w:id="597"/>
      <w:bookmarkStart w:name="_Toc402861502" w:id="598"/>
      <w:bookmarkStart w:name="_Toc402861675" w:id="599"/>
      <w:bookmarkStart w:name="_Toc402862029" w:id="600"/>
      <w:bookmarkStart w:name="_Toc402862203" w:id="601"/>
      <w:bookmarkStart w:name="_Toc402863503" w:id="602"/>
      <w:bookmarkStart w:name="_Toc402864781" w:id="603"/>
      <w:bookmarkStart w:name="_Toc402866059" w:id="604"/>
      <w:bookmarkStart w:name="_Toc403565475" w:id="605"/>
      <w:bookmarkStart w:name="_Toc403570044" w:id="606"/>
      <w:bookmarkStart w:name="_Toc402860809" w:id="607"/>
      <w:bookmarkStart w:name="_Toc402860984" w:id="608"/>
      <w:bookmarkStart w:name="_Toc402861157" w:id="609"/>
      <w:bookmarkStart w:name="_Toc402861330" w:id="610"/>
      <w:bookmarkStart w:name="_Toc402861503" w:id="611"/>
      <w:bookmarkStart w:name="_Toc402861676" w:id="612"/>
      <w:bookmarkStart w:name="_Toc402862030" w:id="613"/>
      <w:bookmarkStart w:name="_Toc402862204" w:id="614"/>
      <w:bookmarkStart w:name="_Toc402863504" w:id="615"/>
      <w:bookmarkStart w:name="_Toc402864782" w:id="616"/>
      <w:bookmarkStart w:name="_Toc402866060" w:id="617"/>
      <w:bookmarkStart w:name="_Toc403565476" w:id="618"/>
      <w:bookmarkStart w:name="_Toc403570045" w:id="619"/>
      <w:bookmarkStart w:name="_Toc402860810" w:id="620"/>
      <w:bookmarkStart w:name="_Toc402860985" w:id="621"/>
      <w:bookmarkStart w:name="_Toc402861158" w:id="622"/>
      <w:bookmarkStart w:name="_Toc402861331" w:id="623"/>
      <w:bookmarkStart w:name="_Toc402861504" w:id="624"/>
      <w:bookmarkStart w:name="_Toc402861677" w:id="625"/>
      <w:bookmarkStart w:name="_Toc402862031" w:id="626"/>
      <w:bookmarkStart w:name="_Toc402862205" w:id="627"/>
      <w:bookmarkStart w:name="_Toc402863505" w:id="628"/>
      <w:bookmarkStart w:name="_Toc402864783" w:id="629"/>
      <w:bookmarkStart w:name="_Toc402866061" w:id="630"/>
      <w:bookmarkStart w:name="_Toc403565477" w:id="631"/>
      <w:bookmarkStart w:name="_Toc403570046" w:id="632"/>
      <w:bookmarkStart w:name="_Toc402860812" w:id="633"/>
      <w:bookmarkStart w:name="_Toc402860987" w:id="634"/>
      <w:bookmarkStart w:name="_Toc402861160" w:id="635"/>
      <w:bookmarkStart w:name="_Toc402861333" w:id="636"/>
      <w:bookmarkStart w:name="_Toc402861506" w:id="637"/>
      <w:bookmarkStart w:name="_Toc402861679" w:id="638"/>
      <w:bookmarkStart w:name="_Toc402862033" w:id="639"/>
      <w:bookmarkStart w:name="_Toc402862207" w:id="640"/>
      <w:bookmarkStart w:name="_Toc402863507" w:id="641"/>
      <w:bookmarkStart w:name="_Toc402864785" w:id="642"/>
      <w:bookmarkStart w:name="_Toc402866063" w:id="643"/>
      <w:bookmarkStart w:name="_Toc403565479" w:id="644"/>
      <w:bookmarkStart w:name="_Toc403570048" w:id="645"/>
      <w:bookmarkStart w:name="_Toc402860814" w:id="646"/>
      <w:bookmarkStart w:name="_Toc402860989" w:id="647"/>
      <w:bookmarkStart w:name="_Toc402861162" w:id="648"/>
      <w:bookmarkStart w:name="_Toc402861335" w:id="649"/>
      <w:bookmarkStart w:name="_Toc402861508" w:id="650"/>
      <w:bookmarkStart w:name="_Toc402861681" w:id="651"/>
      <w:bookmarkStart w:name="_Toc402862035" w:id="652"/>
      <w:bookmarkStart w:name="_Toc402862209" w:id="653"/>
      <w:bookmarkStart w:name="_Toc402863509" w:id="654"/>
      <w:bookmarkStart w:name="_Toc402864787" w:id="655"/>
      <w:bookmarkStart w:name="_Toc402866065" w:id="656"/>
      <w:bookmarkStart w:name="_Toc403565481" w:id="657"/>
      <w:bookmarkStart w:name="_Toc403570050" w:id="658"/>
      <w:bookmarkStart w:name="_Toc402860815" w:id="659"/>
      <w:bookmarkStart w:name="_Toc402860990" w:id="660"/>
      <w:bookmarkStart w:name="_Toc402861163" w:id="661"/>
      <w:bookmarkStart w:name="_Toc402861336" w:id="662"/>
      <w:bookmarkStart w:name="_Toc402861509" w:id="663"/>
      <w:bookmarkStart w:name="_Toc402861682" w:id="664"/>
      <w:bookmarkStart w:name="_Toc402862036" w:id="665"/>
      <w:bookmarkStart w:name="_Toc402862210" w:id="666"/>
      <w:bookmarkStart w:name="_Toc402863510" w:id="667"/>
      <w:bookmarkStart w:name="_Toc402864788" w:id="668"/>
      <w:bookmarkStart w:name="_Toc402866066" w:id="669"/>
      <w:bookmarkStart w:name="_Toc403565482" w:id="670"/>
      <w:bookmarkStart w:name="_Toc403570051" w:id="671"/>
      <w:bookmarkStart w:name="_Toc402860816" w:id="672"/>
      <w:bookmarkStart w:name="_Toc402860991" w:id="673"/>
      <w:bookmarkStart w:name="_Toc402861164" w:id="674"/>
      <w:bookmarkStart w:name="_Toc402861337" w:id="675"/>
      <w:bookmarkStart w:name="_Toc402861510" w:id="676"/>
      <w:bookmarkStart w:name="_Toc402861683" w:id="677"/>
      <w:bookmarkStart w:name="_Toc402862037" w:id="678"/>
      <w:bookmarkStart w:name="_Toc402862211" w:id="679"/>
      <w:bookmarkStart w:name="_Toc402863511" w:id="680"/>
      <w:bookmarkStart w:name="_Toc402864789" w:id="681"/>
      <w:bookmarkStart w:name="_Toc402866067" w:id="682"/>
      <w:bookmarkStart w:name="_Toc403565483" w:id="683"/>
      <w:bookmarkStart w:name="_Toc403570052" w:id="684"/>
      <w:bookmarkStart w:name="_Toc402860820" w:id="685"/>
      <w:bookmarkStart w:name="_Toc402860995" w:id="686"/>
      <w:bookmarkStart w:name="_Toc402861168" w:id="687"/>
      <w:bookmarkStart w:name="_Toc402861341" w:id="688"/>
      <w:bookmarkStart w:name="_Toc402861514" w:id="689"/>
      <w:bookmarkStart w:name="_Toc402861687" w:id="690"/>
      <w:bookmarkStart w:name="_Toc402862041" w:id="691"/>
      <w:bookmarkStart w:name="_Toc402862215" w:id="692"/>
      <w:bookmarkStart w:name="_Toc402863515" w:id="693"/>
      <w:bookmarkStart w:name="_Toc402864793" w:id="694"/>
      <w:bookmarkStart w:name="_Toc402866071" w:id="695"/>
      <w:bookmarkStart w:name="_Toc403565487" w:id="696"/>
      <w:bookmarkStart w:name="_Toc403570056" w:id="697"/>
      <w:bookmarkStart w:name="_Toc402860821" w:id="698"/>
      <w:bookmarkStart w:name="_Toc402860996" w:id="699"/>
      <w:bookmarkStart w:name="_Toc402861169" w:id="700"/>
      <w:bookmarkStart w:name="_Toc402861342" w:id="701"/>
      <w:bookmarkStart w:name="_Toc402861515" w:id="702"/>
      <w:bookmarkStart w:name="_Toc402861688" w:id="703"/>
      <w:bookmarkStart w:name="_Toc402862042" w:id="704"/>
      <w:bookmarkStart w:name="_Toc402862216" w:id="705"/>
      <w:bookmarkStart w:name="_Toc402863516" w:id="706"/>
      <w:bookmarkStart w:name="_Toc402864794" w:id="707"/>
      <w:bookmarkStart w:name="_Toc402866072" w:id="708"/>
      <w:bookmarkStart w:name="_Toc403565488" w:id="709"/>
      <w:bookmarkStart w:name="_Toc403570057" w:id="710"/>
      <w:bookmarkStart w:name="_Toc402860822" w:id="711"/>
      <w:bookmarkStart w:name="_Toc402860997" w:id="712"/>
      <w:bookmarkStart w:name="_Toc402861170" w:id="713"/>
      <w:bookmarkStart w:name="_Toc402861343" w:id="714"/>
      <w:bookmarkStart w:name="_Toc402861516" w:id="715"/>
      <w:bookmarkStart w:name="_Toc402861689" w:id="716"/>
      <w:bookmarkStart w:name="_Toc402862043" w:id="717"/>
      <w:bookmarkStart w:name="_Toc402862217" w:id="718"/>
      <w:bookmarkStart w:name="_Toc402863517" w:id="719"/>
      <w:bookmarkStart w:name="_Toc402864795" w:id="720"/>
      <w:bookmarkStart w:name="_Toc402866073" w:id="721"/>
      <w:bookmarkStart w:name="_Toc403565489" w:id="722"/>
      <w:bookmarkStart w:name="_Toc403570058" w:id="723"/>
      <w:bookmarkStart w:name="_Toc402860824" w:id="724"/>
      <w:bookmarkStart w:name="_Toc402860999" w:id="725"/>
      <w:bookmarkStart w:name="_Toc402861172" w:id="726"/>
      <w:bookmarkStart w:name="_Toc402861345" w:id="727"/>
      <w:bookmarkStart w:name="_Toc402861518" w:id="728"/>
      <w:bookmarkStart w:name="_Toc402861691" w:id="729"/>
      <w:bookmarkStart w:name="_Toc402862045" w:id="730"/>
      <w:bookmarkStart w:name="_Toc402862219" w:id="731"/>
      <w:bookmarkStart w:name="_Toc402863519" w:id="732"/>
      <w:bookmarkStart w:name="_Toc402864797" w:id="733"/>
      <w:bookmarkStart w:name="_Toc402866075" w:id="734"/>
      <w:bookmarkStart w:name="_Toc403565491" w:id="735"/>
      <w:bookmarkStart w:name="_Toc403570060" w:id="736"/>
      <w:bookmarkStart w:name="_Toc402860825" w:id="737"/>
      <w:bookmarkStart w:name="_Toc402861000" w:id="738"/>
      <w:bookmarkStart w:name="_Toc402861173" w:id="739"/>
      <w:bookmarkStart w:name="_Toc402861346" w:id="740"/>
      <w:bookmarkStart w:name="_Toc402861519" w:id="741"/>
      <w:bookmarkStart w:name="_Toc402861692" w:id="742"/>
      <w:bookmarkStart w:name="_Toc402862046" w:id="743"/>
      <w:bookmarkStart w:name="_Toc402862220" w:id="744"/>
      <w:bookmarkStart w:name="_Toc402863520" w:id="745"/>
      <w:bookmarkStart w:name="_Toc402864798" w:id="746"/>
      <w:bookmarkStart w:name="_Toc402866076" w:id="747"/>
      <w:bookmarkStart w:name="_Toc403565492" w:id="748"/>
      <w:bookmarkStart w:name="_Toc403570061" w:id="749"/>
      <w:bookmarkStart w:name="_Toc402860827" w:id="750"/>
      <w:bookmarkStart w:name="_Toc402861002" w:id="751"/>
      <w:bookmarkStart w:name="_Toc402861175" w:id="752"/>
      <w:bookmarkStart w:name="_Toc402861348" w:id="753"/>
      <w:bookmarkStart w:name="_Toc402861521" w:id="754"/>
      <w:bookmarkStart w:name="_Toc402861694" w:id="755"/>
      <w:bookmarkStart w:name="_Toc402862048" w:id="756"/>
      <w:bookmarkStart w:name="_Toc402862222" w:id="757"/>
      <w:bookmarkStart w:name="_Toc402863522" w:id="758"/>
      <w:bookmarkStart w:name="_Toc402864800" w:id="759"/>
      <w:bookmarkStart w:name="_Toc402866078" w:id="760"/>
      <w:bookmarkStart w:name="_Toc403565494" w:id="761"/>
      <w:bookmarkStart w:name="_Toc403570063" w:id="762"/>
      <w:bookmarkStart w:name="_Toc402860830" w:id="763"/>
      <w:bookmarkStart w:name="_Toc402861005" w:id="764"/>
      <w:bookmarkStart w:name="_Toc402861178" w:id="765"/>
      <w:bookmarkStart w:name="_Toc402861351" w:id="766"/>
      <w:bookmarkStart w:name="_Toc402861524" w:id="767"/>
      <w:bookmarkStart w:name="_Toc402861697" w:id="768"/>
      <w:bookmarkStart w:name="_Toc402862051" w:id="769"/>
      <w:bookmarkStart w:name="_Toc402862225" w:id="770"/>
      <w:bookmarkStart w:name="_Toc402863525" w:id="771"/>
      <w:bookmarkStart w:name="_Toc402864803" w:id="772"/>
      <w:bookmarkStart w:name="_Toc402866081" w:id="773"/>
      <w:bookmarkStart w:name="_Toc403565497" w:id="774"/>
      <w:bookmarkStart w:name="_Toc403570066" w:id="775"/>
      <w:bookmarkStart w:name="_Toc402860832" w:id="776"/>
      <w:bookmarkStart w:name="_Toc402861007" w:id="777"/>
      <w:bookmarkStart w:name="_Toc402861180" w:id="778"/>
      <w:bookmarkStart w:name="_Toc402861353" w:id="779"/>
      <w:bookmarkStart w:name="_Toc402861526" w:id="780"/>
      <w:bookmarkStart w:name="_Toc402861699" w:id="781"/>
      <w:bookmarkStart w:name="_Toc402862053" w:id="782"/>
      <w:bookmarkStart w:name="_Toc402862227" w:id="783"/>
      <w:bookmarkStart w:name="_Toc402863527" w:id="784"/>
      <w:bookmarkStart w:name="_Toc402864805" w:id="785"/>
      <w:bookmarkStart w:name="_Toc402866083" w:id="786"/>
      <w:bookmarkStart w:name="_Toc403565499" w:id="787"/>
      <w:bookmarkStart w:name="_Toc403570068" w:id="788"/>
      <w:bookmarkStart w:name="_Toc402860834" w:id="789"/>
      <w:bookmarkStart w:name="_Toc402861009" w:id="790"/>
      <w:bookmarkStart w:name="_Toc402861182" w:id="791"/>
      <w:bookmarkStart w:name="_Toc402861355" w:id="792"/>
      <w:bookmarkStart w:name="_Toc402861528" w:id="793"/>
      <w:bookmarkStart w:name="_Toc402861701" w:id="794"/>
      <w:bookmarkStart w:name="_Toc402862055" w:id="795"/>
      <w:bookmarkStart w:name="_Toc402862229" w:id="796"/>
      <w:bookmarkStart w:name="_Toc402863529" w:id="797"/>
      <w:bookmarkStart w:name="_Toc402864807" w:id="798"/>
      <w:bookmarkStart w:name="_Toc402866085" w:id="799"/>
      <w:bookmarkStart w:name="_Toc403565501" w:id="800"/>
      <w:bookmarkStart w:name="_Toc403570070" w:id="801"/>
      <w:bookmarkStart w:name="_Toc402860836" w:id="802"/>
      <w:bookmarkStart w:name="_Toc402861011" w:id="803"/>
      <w:bookmarkStart w:name="_Toc402861184" w:id="804"/>
      <w:bookmarkStart w:name="_Toc402861357" w:id="805"/>
      <w:bookmarkStart w:name="_Toc402861530" w:id="806"/>
      <w:bookmarkStart w:name="_Toc402861703" w:id="807"/>
      <w:bookmarkStart w:name="_Toc402862057" w:id="808"/>
      <w:bookmarkStart w:name="_Toc402862231" w:id="809"/>
      <w:bookmarkStart w:name="_Toc402863531" w:id="810"/>
      <w:bookmarkStart w:name="_Toc402864809" w:id="811"/>
      <w:bookmarkStart w:name="_Toc402866087" w:id="812"/>
      <w:bookmarkStart w:name="_Toc403565503" w:id="813"/>
      <w:bookmarkStart w:name="_Toc403570072" w:id="814"/>
      <w:bookmarkStart w:name="_Toc402860837" w:id="815"/>
      <w:bookmarkStart w:name="_Toc402861012" w:id="816"/>
      <w:bookmarkStart w:name="_Toc402861185" w:id="817"/>
      <w:bookmarkStart w:name="_Toc402861358" w:id="818"/>
      <w:bookmarkStart w:name="_Toc402861531" w:id="819"/>
      <w:bookmarkStart w:name="_Toc402861704" w:id="820"/>
      <w:bookmarkStart w:name="_Toc402862058" w:id="821"/>
      <w:bookmarkStart w:name="_Toc402862232" w:id="822"/>
      <w:bookmarkStart w:name="_Toc402863532" w:id="823"/>
      <w:bookmarkStart w:name="_Toc402864810" w:id="824"/>
      <w:bookmarkStart w:name="_Toc402866088" w:id="825"/>
      <w:bookmarkStart w:name="_Toc403565504" w:id="826"/>
      <w:bookmarkStart w:name="_Toc403570073" w:id="827"/>
      <w:bookmarkStart w:name="_Toc402860841" w:id="828"/>
      <w:bookmarkStart w:name="_Toc402861016" w:id="829"/>
      <w:bookmarkStart w:name="_Toc402861189" w:id="830"/>
      <w:bookmarkStart w:name="_Toc402861362" w:id="831"/>
      <w:bookmarkStart w:name="_Toc402861535" w:id="832"/>
      <w:bookmarkStart w:name="_Toc402861708" w:id="833"/>
      <w:bookmarkStart w:name="_Toc402862062" w:id="834"/>
      <w:bookmarkStart w:name="_Toc402862236" w:id="835"/>
      <w:bookmarkStart w:name="_Toc402863536" w:id="836"/>
      <w:bookmarkStart w:name="_Toc402864814" w:id="837"/>
      <w:bookmarkStart w:name="_Toc402866092" w:id="838"/>
      <w:bookmarkStart w:name="_Toc403565508" w:id="839"/>
      <w:bookmarkStart w:name="_Toc403570077" w:id="840"/>
      <w:bookmarkStart w:name="_Toc402860843" w:id="841"/>
      <w:bookmarkStart w:name="_Toc402861018" w:id="842"/>
      <w:bookmarkStart w:name="_Toc402861191" w:id="843"/>
      <w:bookmarkStart w:name="_Toc402861364" w:id="844"/>
      <w:bookmarkStart w:name="_Toc402861537" w:id="845"/>
      <w:bookmarkStart w:name="_Toc402861710" w:id="846"/>
      <w:bookmarkStart w:name="_Toc402862064" w:id="847"/>
      <w:bookmarkStart w:name="_Toc402862238" w:id="848"/>
      <w:bookmarkStart w:name="_Toc402863538" w:id="849"/>
      <w:bookmarkStart w:name="_Toc402864816" w:id="850"/>
      <w:bookmarkStart w:name="_Toc402866094" w:id="851"/>
      <w:bookmarkStart w:name="_Toc403565510" w:id="852"/>
      <w:bookmarkStart w:name="_Toc403570079" w:id="853"/>
      <w:bookmarkStart w:name="_Toc402860844" w:id="854"/>
      <w:bookmarkStart w:name="_Toc402861019" w:id="855"/>
      <w:bookmarkStart w:name="_Toc402861192" w:id="856"/>
      <w:bookmarkStart w:name="_Toc402861365" w:id="857"/>
      <w:bookmarkStart w:name="_Toc402861538" w:id="858"/>
      <w:bookmarkStart w:name="_Toc402861711" w:id="859"/>
      <w:bookmarkStart w:name="_Toc402862065" w:id="860"/>
      <w:bookmarkStart w:name="_Toc402862239" w:id="861"/>
      <w:bookmarkStart w:name="_Toc402863539" w:id="862"/>
      <w:bookmarkStart w:name="_Toc402864817" w:id="863"/>
      <w:bookmarkStart w:name="_Toc402866095" w:id="864"/>
      <w:bookmarkStart w:name="_Toc403565511" w:id="865"/>
      <w:bookmarkStart w:name="_Toc403570080" w:id="866"/>
      <w:bookmarkStart w:name="_Toc402860845" w:id="867"/>
      <w:bookmarkStart w:name="_Toc402861020" w:id="868"/>
      <w:bookmarkStart w:name="_Toc402861193" w:id="869"/>
      <w:bookmarkStart w:name="_Toc402861366" w:id="870"/>
      <w:bookmarkStart w:name="_Toc402861539" w:id="871"/>
      <w:bookmarkStart w:name="_Toc402861712" w:id="872"/>
      <w:bookmarkStart w:name="_Toc402862066" w:id="873"/>
      <w:bookmarkStart w:name="_Toc402862240" w:id="874"/>
      <w:bookmarkStart w:name="_Toc402863540" w:id="875"/>
      <w:bookmarkStart w:name="_Toc402864818" w:id="876"/>
      <w:bookmarkStart w:name="_Toc402866096" w:id="877"/>
      <w:bookmarkStart w:name="_Toc403565512" w:id="878"/>
      <w:bookmarkStart w:name="_Toc403570081" w:id="879"/>
      <w:bookmarkStart w:name="_Toc402860847" w:id="880"/>
      <w:bookmarkStart w:name="_Toc402861022" w:id="881"/>
      <w:bookmarkStart w:name="_Toc402861195" w:id="882"/>
      <w:bookmarkStart w:name="_Toc402861368" w:id="883"/>
      <w:bookmarkStart w:name="_Toc402861541" w:id="884"/>
      <w:bookmarkStart w:name="_Toc402861714" w:id="885"/>
      <w:bookmarkStart w:name="_Toc402862068" w:id="886"/>
      <w:bookmarkStart w:name="_Toc402862242" w:id="887"/>
      <w:bookmarkStart w:name="_Toc402863542" w:id="888"/>
      <w:bookmarkStart w:name="_Toc402864820" w:id="889"/>
      <w:bookmarkStart w:name="_Toc402866098" w:id="890"/>
      <w:bookmarkStart w:name="_Toc403565514" w:id="891"/>
      <w:bookmarkStart w:name="_Toc403570083" w:id="892"/>
      <w:bookmarkStart w:name="_Toc402860849" w:id="893"/>
      <w:bookmarkStart w:name="_Toc402861024" w:id="894"/>
      <w:bookmarkStart w:name="_Toc402861197" w:id="895"/>
      <w:bookmarkStart w:name="_Toc402861370" w:id="896"/>
      <w:bookmarkStart w:name="_Toc402861543" w:id="897"/>
      <w:bookmarkStart w:name="_Toc402861716" w:id="898"/>
      <w:bookmarkStart w:name="_Toc402862070" w:id="899"/>
      <w:bookmarkStart w:name="_Toc402862244" w:id="900"/>
      <w:bookmarkStart w:name="_Toc402863544" w:id="901"/>
      <w:bookmarkStart w:name="_Toc402864822" w:id="902"/>
      <w:bookmarkStart w:name="_Toc402866100" w:id="903"/>
      <w:bookmarkStart w:name="_Toc403565516" w:id="904"/>
      <w:bookmarkStart w:name="_Toc403570085" w:id="905"/>
      <w:bookmarkStart w:name="_Toc402860851" w:id="906"/>
      <w:bookmarkStart w:name="_Toc402861026" w:id="907"/>
      <w:bookmarkStart w:name="_Toc402861199" w:id="908"/>
      <w:bookmarkStart w:name="_Toc402861372" w:id="909"/>
      <w:bookmarkStart w:name="_Toc402861545" w:id="910"/>
      <w:bookmarkStart w:name="_Toc402861718" w:id="911"/>
      <w:bookmarkStart w:name="_Toc402862072" w:id="912"/>
      <w:bookmarkStart w:name="_Toc402862246" w:id="913"/>
      <w:bookmarkStart w:name="_Toc402863546" w:id="914"/>
      <w:bookmarkStart w:name="_Toc402864824" w:id="915"/>
      <w:bookmarkStart w:name="_Toc402866102" w:id="916"/>
      <w:bookmarkStart w:name="_Toc403565518" w:id="917"/>
      <w:bookmarkStart w:name="_Toc403570087" w:id="918"/>
      <w:bookmarkStart w:name="_Toc402860853" w:id="919"/>
      <w:bookmarkStart w:name="_Toc402861028" w:id="920"/>
      <w:bookmarkStart w:name="_Toc402861201" w:id="921"/>
      <w:bookmarkStart w:name="_Toc402861374" w:id="922"/>
      <w:bookmarkStart w:name="_Toc402861547" w:id="923"/>
      <w:bookmarkStart w:name="_Toc402861720" w:id="924"/>
      <w:bookmarkStart w:name="_Toc402862074" w:id="925"/>
      <w:bookmarkStart w:name="_Toc402862248" w:id="926"/>
      <w:bookmarkStart w:name="_Toc402863548" w:id="927"/>
      <w:bookmarkStart w:name="_Toc402864826" w:id="928"/>
      <w:bookmarkStart w:name="_Toc402866104" w:id="929"/>
      <w:bookmarkStart w:name="_Toc403565520" w:id="930"/>
      <w:bookmarkStart w:name="_Toc403570089" w:id="931"/>
      <w:bookmarkStart w:name="_Toc402860854" w:id="932"/>
      <w:bookmarkStart w:name="_Toc402861029" w:id="933"/>
      <w:bookmarkStart w:name="_Toc402861202" w:id="934"/>
      <w:bookmarkStart w:name="_Toc402861375" w:id="935"/>
      <w:bookmarkStart w:name="_Toc402861548" w:id="936"/>
      <w:bookmarkStart w:name="_Toc402861721" w:id="937"/>
      <w:bookmarkStart w:name="_Toc402862075" w:id="938"/>
      <w:bookmarkStart w:name="_Toc402862249" w:id="939"/>
      <w:bookmarkStart w:name="_Toc402863549" w:id="940"/>
      <w:bookmarkStart w:name="_Toc402864827" w:id="941"/>
      <w:bookmarkStart w:name="_Toc402866105" w:id="942"/>
      <w:bookmarkStart w:name="_Toc403565521" w:id="943"/>
      <w:bookmarkStart w:name="_Toc403570090" w:id="944"/>
      <w:bookmarkStart w:name="_Toc402860855" w:id="945"/>
      <w:bookmarkStart w:name="_Toc402861030" w:id="946"/>
      <w:bookmarkStart w:name="_Toc402861203" w:id="947"/>
      <w:bookmarkStart w:name="_Toc402861376" w:id="948"/>
      <w:bookmarkStart w:name="_Toc402861549" w:id="949"/>
      <w:bookmarkStart w:name="_Toc402861722" w:id="950"/>
      <w:bookmarkStart w:name="_Toc402862076" w:id="951"/>
      <w:bookmarkStart w:name="_Toc402862250" w:id="952"/>
      <w:bookmarkStart w:name="_Toc402863550" w:id="953"/>
      <w:bookmarkStart w:name="_Toc402864828" w:id="954"/>
      <w:bookmarkStart w:name="_Toc402866106" w:id="955"/>
      <w:bookmarkStart w:name="_Toc403565522" w:id="956"/>
      <w:bookmarkStart w:name="_Toc403570091" w:id="957"/>
      <w:bookmarkStart w:name="_Toc402860856" w:id="958"/>
      <w:bookmarkStart w:name="_Toc402861031" w:id="959"/>
      <w:bookmarkStart w:name="_Toc402861204" w:id="960"/>
      <w:bookmarkStart w:name="_Toc402861377" w:id="961"/>
      <w:bookmarkStart w:name="_Toc402861550" w:id="962"/>
      <w:bookmarkStart w:name="_Toc402861723" w:id="963"/>
      <w:bookmarkStart w:name="_Toc402862077" w:id="964"/>
      <w:bookmarkStart w:name="_Toc402862251" w:id="965"/>
      <w:bookmarkStart w:name="_Toc402863551" w:id="966"/>
      <w:bookmarkStart w:name="_Toc402864829" w:id="967"/>
      <w:bookmarkStart w:name="_Toc402866107" w:id="968"/>
      <w:bookmarkStart w:name="_Toc403565523" w:id="969"/>
      <w:bookmarkStart w:name="_Toc403570092" w:id="970"/>
      <w:bookmarkStart w:name="_Toc402860858" w:id="971"/>
      <w:bookmarkStart w:name="_Toc402861033" w:id="972"/>
      <w:bookmarkStart w:name="_Toc402861206" w:id="973"/>
      <w:bookmarkStart w:name="_Toc402861379" w:id="974"/>
      <w:bookmarkStart w:name="_Toc402861552" w:id="975"/>
      <w:bookmarkStart w:name="_Toc402861725" w:id="976"/>
      <w:bookmarkStart w:name="_Toc402862079" w:id="977"/>
      <w:bookmarkStart w:name="_Toc402862253" w:id="978"/>
      <w:bookmarkStart w:name="_Toc402863553" w:id="979"/>
      <w:bookmarkStart w:name="_Toc402864831" w:id="980"/>
      <w:bookmarkStart w:name="_Toc402866109" w:id="981"/>
      <w:bookmarkStart w:name="_Toc403565525" w:id="982"/>
      <w:bookmarkStart w:name="_Toc403570094" w:id="983"/>
      <w:bookmarkStart w:name="_Toc402860860" w:id="984"/>
      <w:bookmarkStart w:name="_Toc402861035" w:id="985"/>
      <w:bookmarkStart w:name="_Toc402861208" w:id="986"/>
      <w:bookmarkStart w:name="_Toc402861381" w:id="987"/>
      <w:bookmarkStart w:name="_Toc402861554" w:id="988"/>
      <w:bookmarkStart w:name="_Toc402861727" w:id="989"/>
      <w:bookmarkStart w:name="_Toc402862081" w:id="990"/>
      <w:bookmarkStart w:name="_Toc402862255" w:id="991"/>
      <w:bookmarkStart w:name="_Toc402863555" w:id="992"/>
      <w:bookmarkStart w:name="_Toc402864833" w:id="993"/>
      <w:bookmarkStart w:name="_Toc402866111" w:id="994"/>
      <w:bookmarkStart w:name="_Toc403565527" w:id="995"/>
      <w:bookmarkStart w:name="_Toc403570096" w:id="996"/>
      <w:bookmarkStart w:name="_Toc422395104" w:id="99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Pr="008C62F1">
        <w:rPr>
          <w:rFonts w:ascii="Calibri" w:hAnsi="Calibri" w:cs="Calibri"/>
          <w:b/>
          <w:bCs/>
          <w:color w:val="auto"/>
        </w:rPr>
        <w:t>Additional Information</w:t>
      </w:r>
      <w:bookmarkEnd w:id="997"/>
    </w:p>
    <w:p w:rsidRPr="008C62F1" w:rsidR="00BA1411" w:rsidP="00BA1411" w:rsidRDefault="00BA1411" w14:paraId="44F5497D" w14:textId="77777777">
      <w:pPr>
        <w:rPr>
          <w:rFonts w:cs="Arial"/>
          <w:b/>
        </w:rPr>
      </w:pPr>
    </w:p>
    <w:p w:rsidRPr="008C62F1" w:rsidR="00BA1411" w:rsidP="005A21AE" w:rsidRDefault="00BA1411" w14:paraId="7E4272D0" w14:textId="77777777">
      <w:pPr>
        <w:pStyle w:val="Heading3"/>
        <w:rPr>
          <w:b/>
          <w:color w:val="auto"/>
        </w:rPr>
      </w:pPr>
      <w:bookmarkStart w:name="_Toc259719097" w:id="998"/>
      <w:bookmarkStart w:name="_Toc422395106" w:id="999"/>
      <w:r w:rsidRPr="008C62F1">
        <w:rPr>
          <w:b/>
          <w:color w:val="auto"/>
        </w:rPr>
        <w:t>Paperwork Burden Statement</w:t>
      </w:r>
      <w:bookmarkEnd w:id="998"/>
      <w:bookmarkEnd w:id="999"/>
    </w:p>
    <w:p w:rsidRPr="008C62F1" w:rsidR="002F49DD" w:rsidP="002F49DD" w:rsidRDefault="002F49DD" w14:paraId="739A9FD3" w14:textId="77777777">
      <w:pPr>
        <w:pStyle w:val="BodyText"/>
        <w:rPr>
          <w:sz w:val="22"/>
          <w:szCs w:val="22"/>
          <w:lang w:val="en-US"/>
        </w:rPr>
      </w:pPr>
    </w:p>
    <w:p w:rsidRPr="008C62F1" w:rsidR="002F49DD" w:rsidP="002F49DD" w:rsidRDefault="002F49DD" w14:paraId="0DF25EDC" w14:textId="23ADF429">
      <w:pPr>
        <w:pStyle w:val="BodyText"/>
        <w:rPr>
          <w:sz w:val="22"/>
          <w:szCs w:val="22"/>
          <w:lang w:val="en-US"/>
        </w:rPr>
      </w:pPr>
      <w:r w:rsidRPr="008C62F1">
        <w:rPr>
          <w:sz w:val="22"/>
          <w:szCs w:val="22"/>
          <w:lang w:val="en-US"/>
        </w:rPr>
        <w:t xml:space="preserve">According to the Paperwork Reduction Act of 1995, no persons are required to respond to a collection of information unless such collection displays a valid OMB control number.  The valid OMB control number for this information collection is 1894-0006.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 2233 of the ESEA.  If you have any comments concerning the accuracy of the time estimate, suggestions for improving this individual collection, or if you have comments or concerns regarding the status of your individual form, application or survey, please contact </w:t>
      </w:r>
      <w:r w:rsidRPr="008C62F1">
        <w:rPr>
          <w:sz w:val="22"/>
          <w:szCs w:val="22"/>
          <w:lang w:val="en-US" w:bidi="en-US"/>
        </w:rPr>
        <w:t>Diana Schneider, U.S. Department of Education, 400 Maryland Avenue, SW, room 3C152, Washington, DC 20202-5960 or email  Diana.Schneider@ed.gov</w:t>
      </w:r>
      <w:r w:rsidRPr="008C62F1">
        <w:rPr>
          <w:sz w:val="22"/>
          <w:szCs w:val="22"/>
          <w:lang w:val="en-US"/>
        </w:rPr>
        <w:t xml:space="preserve"> directly.</w:t>
      </w:r>
    </w:p>
    <w:p w:rsidRPr="00C067A6" w:rsidR="00BA1411" w:rsidP="003C2593" w:rsidRDefault="00B85A7D" w14:paraId="6DCCECD5" w14:textId="10F4E1F9">
      <w:pPr>
        <w:pStyle w:val="BodyText"/>
        <w:rPr>
          <w:rFonts w:cs="Arial"/>
          <w:lang w:val="en-US"/>
        </w:rPr>
      </w:pPr>
      <w:r w:rsidRPr="008C62F1">
        <w:rPr>
          <w:b/>
          <w:bCs/>
          <w:sz w:val="22"/>
          <w:szCs w:val="22"/>
          <w:u w:val="single"/>
        </w:rPr>
        <w:t>Note:</w:t>
      </w:r>
      <w:r w:rsidRPr="008C62F1">
        <w:rPr>
          <w:sz w:val="22"/>
          <w:szCs w:val="22"/>
        </w:rPr>
        <w:t xml:space="preserve"> Please do not return the completed </w:t>
      </w:r>
      <w:r w:rsidRPr="008C62F1" w:rsidR="008C0AA2">
        <w:rPr>
          <w:sz w:val="22"/>
          <w:szCs w:val="22"/>
          <w:lang w:val="en-US"/>
        </w:rPr>
        <w:t>XXXX-XXXX AHC-NA</w:t>
      </w:r>
      <w:r w:rsidRPr="008C62F1">
        <w:rPr>
          <w:sz w:val="22"/>
          <w:szCs w:val="22"/>
        </w:rPr>
        <w:t xml:space="preserve"> application to this address.</w:t>
      </w:r>
    </w:p>
    <w:sectPr w:rsidRPr="00C067A6" w:rsidR="00BA1411" w:rsidSect="006474FC">
      <w:headerReference w:type="default" r:id="rId55"/>
      <w:pgSz w:w="12240" w:h="15840" w:code="1"/>
      <w:pgMar w:top="1440" w:right="1152" w:bottom="1440" w:left="1008" w:header="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0F65" w14:textId="77777777" w:rsidR="00977A6E" w:rsidRDefault="00977A6E">
      <w:r>
        <w:separator/>
      </w:r>
    </w:p>
    <w:p w14:paraId="3C536A23" w14:textId="77777777" w:rsidR="00977A6E" w:rsidRDefault="00977A6E"/>
  </w:endnote>
  <w:endnote w:type="continuationSeparator" w:id="0">
    <w:p w14:paraId="2758BE87" w14:textId="77777777" w:rsidR="00977A6E" w:rsidRDefault="00977A6E">
      <w:r>
        <w:continuationSeparator/>
      </w:r>
    </w:p>
    <w:p w14:paraId="12921AA9" w14:textId="77777777" w:rsidR="00977A6E" w:rsidRDefault="00977A6E"/>
  </w:endnote>
  <w:endnote w:type="continuationNotice" w:id="1">
    <w:p w14:paraId="762F44A5" w14:textId="77777777" w:rsidR="00977A6E" w:rsidRDefault="00977A6E">
      <w:pPr>
        <w:spacing w:after="0" w:line="240" w:lineRule="auto"/>
      </w:pPr>
    </w:p>
    <w:p w14:paraId="0E696169" w14:textId="77777777" w:rsidR="00977A6E" w:rsidRDefault="00977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31AA" w14:textId="77777777" w:rsidR="00D96AF5" w:rsidRDefault="00D9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492D" w14:textId="77777777" w:rsidR="00D96AF5" w:rsidRDefault="00D96AF5">
    <w:pPr>
      <w:pStyle w:val="Footer"/>
      <w:jc w:val="right"/>
    </w:pPr>
    <w:r>
      <w:fldChar w:fldCharType="begin"/>
    </w:r>
    <w:r>
      <w:instrText xml:space="preserve"> PAGE   \* MERGEFORMAT </w:instrText>
    </w:r>
    <w:r>
      <w:fldChar w:fldCharType="separate"/>
    </w:r>
    <w:r>
      <w:rPr>
        <w:noProof/>
      </w:rPr>
      <w:t>31</w:t>
    </w:r>
    <w:r>
      <w:rPr>
        <w:noProof/>
      </w:rPr>
      <w:fldChar w:fldCharType="end"/>
    </w:r>
  </w:p>
  <w:p w14:paraId="42630F53" w14:textId="77777777" w:rsidR="00D96AF5" w:rsidRDefault="00D96A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CE55" w14:textId="77777777" w:rsidR="00D96AF5" w:rsidRDefault="00D9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F695" w14:textId="77777777" w:rsidR="00977A6E" w:rsidRDefault="00977A6E">
      <w:r>
        <w:separator/>
      </w:r>
    </w:p>
    <w:p w14:paraId="0F07877A" w14:textId="77777777" w:rsidR="00977A6E" w:rsidRDefault="00977A6E"/>
  </w:footnote>
  <w:footnote w:type="continuationSeparator" w:id="0">
    <w:p w14:paraId="229EB928" w14:textId="77777777" w:rsidR="00977A6E" w:rsidRDefault="00977A6E">
      <w:r>
        <w:continuationSeparator/>
      </w:r>
    </w:p>
    <w:p w14:paraId="3E31EB47" w14:textId="77777777" w:rsidR="00977A6E" w:rsidRDefault="00977A6E"/>
  </w:footnote>
  <w:footnote w:type="continuationNotice" w:id="1">
    <w:p w14:paraId="74BAFB36" w14:textId="77777777" w:rsidR="00977A6E" w:rsidRDefault="00977A6E">
      <w:pPr>
        <w:spacing w:after="0" w:line="240" w:lineRule="auto"/>
      </w:pPr>
    </w:p>
    <w:p w14:paraId="44442A32" w14:textId="77777777" w:rsidR="00977A6E" w:rsidRDefault="00977A6E"/>
  </w:footnote>
  <w:footnote w:id="2">
    <w:p w14:paraId="4EA66361" w14:textId="77777777" w:rsidR="00D96AF5" w:rsidRDefault="00D96AF5" w:rsidP="00BC11AD">
      <w:pPr>
        <w:pStyle w:val="FootnoteText"/>
        <w:spacing w:line="240" w:lineRule="auto"/>
        <w:contextualSpacing/>
        <w:rPr>
          <w:rStyle w:val="Hyperlink"/>
        </w:rPr>
      </w:pPr>
      <w:r>
        <w:rPr>
          <w:rStyle w:val="FootnoteReference"/>
        </w:rPr>
        <w:footnoteRef/>
      </w:r>
      <w:r>
        <w:t xml:space="preserve"> </w:t>
      </w:r>
      <w:hyperlink r:id="rId1" w:history="1">
        <w:r>
          <w:rPr>
            <w:rStyle w:val="Hyperlink"/>
            <w:rFonts w:cs="Arial"/>
          </w:rPr>
          <w:t>http://www.ecfr.gov/cgi-bin/text-idx?SID=a00c8ef91d397f640d8c236871fe5eef&amp;tpl=/ecfrbrowse/Title02/2cfr200_main_02.tpl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E52D" w14:textId="77777777" w:rsidR="00D96AF5" w:rsidRDefault="00D96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6889" w14:textId="77777777" w:rsidR="00D96AF5" w:rsidRDefault="00D96AF5" w:rsidP="000B614E">
    <w:pPr>
      <w:pStyle w:val="Header"/>
      <w:tabs>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6EC5" w14:textId="77777777" w:rsidR="00D96AF5" w:rsidRDefault="00D96A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5806" w14:textId="77777777" w:rsidR="00D96AF5" w:rsidRDefault="00D96A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3A85" w14:textId="77777777" w:rsidR="00D96AF5" w:rsidRDefault="00D96AF5">
    <w:pPr>
      <w:pStyle w:val="Header"/>
      <w:jc w:val="center"/>
    </w:pPr>
  </w:p>
  <w:p w14:paraId="1003D0F1" w14:textId="77777777" w:rsidR="00D96AF5" w:rsidRDefault="00D96AF5">
    <w:pPr>
      <w:pStyle w:val="Header"/>
      <w:jc w:val="center"/>
    </w:pPr>
  </w:p>
  <w:p w14:paraId="7D73721B" w14:textId="77777777" w:rsidR="00D96AF5" w:rsidRDefault="00D96AF5" w:rsidP="000B614E">
    <w:pPr>
      <w:pStyle w:val="Header"/>
      <w:tabs>
        <w:tab w:val="left" w:pos="4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ed_gl_ls_bullet"/>
      </v:shape>
    </w:pict>
  </w:numPicBullet>
  <w:abstractNum w:abstractNumId="0" w15:restartNumberingAfterBreak="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AA8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D63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54684"/>
    <w:multiLevelType w:val="multilevel"/>
    <w:tmpl w:val="5FB6225C"/>
    <w:lvl w:ilvl="0">
      <w:start w:val="1"/>
      <w:numFmt w:val="upperRoman"/>
      <w:pStyle w:val="Heading1"/>
      <w:lvlText w:val="%1."/>
      <w:lvlJc w:val="left"/>
      <w:pPr>
        <w:ind w:left="396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05F53FD0"/>
    <w:multiLevelType w:val="hybridMultilevel"/>
    <w:tmpl w:val="180E299A"/>
    <w:lvl w:ilvl="0" w:tplc="51F23760">
      <w:start w:val="1"/>
      <w:numFmt w:val="bullet"/>
      <w:lvlText w:val=""/>
      <w:lvlJc w:val="left"/>
      <w:pPr>
        <w:tabs>
          <w:tab w:val="num" w:pos="1080"/>
        </w:tabs>
        <w:ind w:left="1080" w:hanging="360"/>
      </w:pPr>
      <w:rPr>
        <w:rFonts w:ascii="Symbol" w:hAnsi="Symbol" w:hint="default"/>
      </w:rPr>
    </w:lvl>
    <w:lvl w:ilvl="1" w:tplc="CC9E42B0">
      <w:start w:val="1"/>
      <w:numFmt w:val="bullet"/>
      <w:lvlText w:val=""/>
      <w:lvlJc w:val="left"/>
      <w:pPr>
        <w:tabs>
          <w:tab w:val="num" w:pos="1440"/>
        </w:tabs>
        <w:ind w:left="1080" w:firstLine="0"/>
      </w:pPr>
      <w:rPr>
        <w:rFonts w:ascii="Symbol" w:hAnsi="Symbol" w:hint="default"/>
        <w:color w:val="auto"/>
        <w:sz w:val="20"/>
      </w:rPr>
    </w:lvl>
    <w:lvl w:ilvl="2" w:tplc="D3F4D92A" w:tentative="1">
      <w:start w:val="1"/>
      <w:numFmt w:val="bullet"/>
      <w:lvlText w:val=""/>
      <w:lvlJc w:val="left"/>
      <w:pPr>
        <w:tabs>
          <w:tab w:val="num" w:pos="2160"/>
        </w:tabs>
        <w:ind w:left="2160" w:hanging="360"/>
      </w:pPr>
      <w:rPr>
        <w:rFonts w:ascii="Wingdings" w:hAnsi="Wingdings" w:hint="default"/>
      </w:rPr>
    </w:lvl>
    <w:lvl w:ilvl="3" w:tplc="AC34BFD0" w:tentative="1">
      <w:start w:val="1"/>
      <w:numFmt w:val="bullet"/>
      <w:lvlText w:val=""/>
      <w:lvlJc w:val="left"/>
      <w:pPr>
        <w:tabs>
          <w:tab w:val="num" w:pos="2880"/>
        </w:tabs>
        <w:ind w:left="2880" w:hanging="360"/>
      </w:pPr>
      <w:rPr>
        <w:rFonts w:ascii="Symbol" w:hAnsi="Symbol" w:hint="default"/>
      </w:rPr>
    </w:lvl>
    <w:lvl w:ilvl="4" w:tplc="4134CDCE" w:tentative="1">
      <w:start w:val="1"/>
      <w:numFmt w:val="bullet"/>
      <w:lvlText w:val="o"/>
      <w:lvlJc w:val="left"/>
      <w:pPr>
        <w:tabs>
          <w:tab w:val="num" w:pos="3600"/>
        </w:tabs>
        <w:ind w:left="3600" w:hanging="360"/>
      </w:pPr>
      <w:rPr>
        <w:rFonts w:ascii="Courier New" w:hAnsi="Courier New" w:hint="default"/>
      </w:rPr>
    </w:lvl>
    <w:lvl w:ilvl="5" w:tplc="F3440D16" w:tentative="1">
      <w:start w:val="1"/>
      <w:numFmt w:val="bullet"/>
      <w:lvlText w:val=""/>
      <w:lvlJc w:val="left"/>
      <w:pPr>
        <w:tabs>
          <w:tab w:val="num" w:pos="4320"/>
        </w:tabs>
        <w:ind w:left="4320" w:hanging="360"/>
      </w:pPr>
      <w:rPr>
        <w:rFonts w:ascii="Wingdings" w:hAnsi="Wingdings" w:hint="default"/>
      </w:rPr>
    </w:lvl>
    <w:lvl w:ilvl="6" w:tplc="82D4A8FE" w:tentative="1">
      <w:start w:val="1"/>
      <w:numFmt w:val="bullet"/>
      <w:lvlText w:val=""/>
      <w:lvlJc w:val="left"/>
      <w:pPr>
        <w:tabs>
          <w:tab w:val="num" w:pos="5040"/>
        </w:tabs>
        <w:ind w:left="5040" w:hanging="360"/>
      </w:pPr>
      <w:rPr>
        <w:rFonts w:ascii="Symbol" w:hAnsi="Symbol" w:hint="default"/>
      </w:rPr>
    </w:lvl>
    <w:lvl w:ilvl="7" w:tplc="A7E81950" w:tentative="1">
      <w:start w:val="1"/>
      <w:numFmt w:val="bullet"/>
      <w:lvlText w:val="o"/>
      <w:lvlJc w:val="left"/>
      <w:pPr>
        <w:tabs>
          <w:tab w:val="num" w:pos="5760"/>
        </w:tabs>
        <w:ind w:left="5760" w:hanging="360"/>
      </w:pPr>
      <w:rPr>
        <w:rFonts w:ascii="Courier New" w:hAnsi="Courier New" w:hint="default"/>
      </w:rPr>
    </w:lvl>
    <w:lvl w:ilvl="8" w:tplc="9C700E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C431"/>
    <w:multiLevelType w:val="hybridMultilevel"/>
    <w:tmpl w:val="79F13F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651559"/>
    <w:multiLevelType w:val="hybridMultilevel"/>
    <w:tmpl w:val="462ECBE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21E0579"/>
    <w:multiLevelType w:val="hybridMultilevel"/>
    <w:tmpl w:val="343A21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22F25028"/>
    <w:multiLevelType w:val="hybridMultilevel"/>
    <w:tmpl w:val="9C889822"/>
    <w:lvl w:ilvl="0" w:tplc="41605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B1227"/>
    <w:multiLevelType w:val="hybridMultilevel"/>
    <w:tmpl w:val="180E29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44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B73BA1"/>
    <w:multiLevelType w:val="hybridMultilevel"/>
    <w:tmpl w:val="A7446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223377"/>
    <w:multiLevelType w:val="hybridMultilevel"/>
    <w:tmpl w:val="0D82977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CBF238C"/>
    <w:multiLevelType w:val="hybridMultilevel"/>
    <w:tmpl w:val="07D6E7A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BA82A318">
      <w:numFmt w:val="bullet"/>
      <w:lvlText w:val="•"/>
      <w:lvlJc w:val="left"/>
      <w:pPr>
        <w:ind w:left="2700" w:hanging="360"/>
      </w:pPr>
      <w:rPr>
        <w:rFonts w:ascii="Calibri" w:eastAsia="Times New Roman" w:hAnsi="Calibri" w:cs="Times New Roman"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B3A36BB"/>
    <w:multiLevelType w:val="hybridMultilevel"/>
    <w:tmpl w:val="180E299A"/>
    <w:lvl w:ilvl="0" w:tplc="9A24BDCE">
      <w:start w:val="1"/>
      <w:numFmt w:val="bullet"/>
      <w:lvlText w:val=""/>
      <w:lvlJc w:val="left"/>
      <w:pPr>
        <w:tabs>
          <w:tab w:val="num" w:pos="1080"/>
        </w:tabs>
        <w:ind w:left="1080" w:hanging="360"/>
      </w:pPr>
      <w:rPr>
        <w:rFonts w:ascii="Symbol" w:hAnsi="Symbol" w:hint="default"/>
      </w:rPr>
    </w:lvl>
    <w:lvl w:ilvl="1" w:tplc="131458B4">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47CF6"/>
    <w:multiLevelType w:val="hybridMultilevel"/>
    <w:tmpl w:val="180E299A"/>
    <w:lvl w:ilvl="0" w:tplc="691836F8">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00BA8"/>
    <w:multiLevelType w:val="hybridMultilevel"/>
    <w:tmpl w:val="C176757E"/>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15:restartNumberingAfterBreak="0">
    <w:nsid w:val="58A0356A"/>
    <w:multiLevelType w:val="hybridMultilevel"/>
    <w:tmpl w:val="73F4F478"/>
    <w:lvl w:ilvl="0" w:tplc="04090001">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D530592"/>
    <w:multiLevelType w:val="hybridMultilevel"/>
    <w:tmpl w:val="A21E009A"/>
    <w:lvl w:ilvl="0" w:tplc="04090011">
      <w:start w:val="3"/>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9D434BD"/>
    <w:multiLevelType w:val="hybridMultilevel"/>
    <w:tmpl w:val="4B6E20B6"/>
    <w:lvl w:ilvl="0" w:tplc="6DC81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447E"/>
    <w:multiLevelType w:val="hybridMultilevel"/>
    <w:tmpl w:val="332EBB42"/>
    <w:lvl w:ilvl="0" w:tplc="B25E74CC">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D2E27"/>
    <w:multiLevelType w:val="hybridMultilevel"/>
    <w:tmpl w:val="7B24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570AA"/>
    <w:multiLevelType w:val="hybridMultilevel"/>
    <w:tmpl w:val="E90C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10AB5"/>
    <w:multiLevelType w:val="hybridMultilevel"/>
    <w:tmpl w:val="B58E77C6"/>
    <w:lvl w:ilvl="0" w:tplc="EF38D7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5"/>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21"/>
  </w:num>
  <w:num w:numId="21">
    <w:abstractNumId w:val="11"/>
  </w:num>
  <w:num w:numId="22">
    <w:abstractNumId w:val="20"/>
  </w:num>
  <w:num w:numId="23">
    <w:abstractNumId w:val="28"/>
  </w:num>
  <w:num w:numId="24">
    <w:abstractNumId w:val="29"/>
  </w:num>
  <w:num w:numId="25">
    <w:abstractNumId w:val="24"/>
  </w:num>
  <w:num w:numId="26">
    <w:abstractNumId w:val="19"/>
  </w:num>
  <w:num w:numId="27">
    <w:abstractNumId w:val="22"/>
  </w:num>
  <w:num w:numId="28">
    <w:abstractNumId w:val="25"/>
  </w:num>
  <w:num w:numId="29">
    <w:abstractNumId w:val="14"/>
  </w:num>
  <w:num w:numId="30">
    <w:abstractNumId w:val="17"/>
  </w:num>
  <w:num w:numId="31">
    <w:abstractNumId w:val="30"/>
  </w:num>
  <w:num w:numId="32">
    <w:abstractNumId w:val="26"/>
  </w:num>
  <w:num w:numId="33">
    <w:abstractNumId w:val="18"/>
  </w:num>
  <w:num w:numId="34">
    <w:abstractNumId w:val="13"/>
  </w:num>
  <w:num w:numId="3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6"/>
    <w:rsid w:val="00000182"/>
    <w:rsid w:val="000010C4"/>
    <w:rsid w:val="00001ABD"/>
    <w:rsid w:val="000032AC"/>
    <w:rsid w:val="00004AD1"/>
    <w:rsid w:val="000054B3"/>
    <w:rsid w:val="000066E1"/>
    <w:rsid w:val="00006DD0"/>
    <w:rsid w:val="00007277"/>
    <w:rsid w:val="00007AE7"/>
    <w:rsid w:val="00011DDA"/>
    <w:rsid w:val="000127C0"/>
    <w:rsid w:val="00012862"/>
    <w:rsid w:val="0001548D"/>
    <w:rsid w:val="0001583F"/>
    <w:rsid w:val="000173A9"/>
    <w:rsid w:val="00020F5C"/>
    <w:rsid w:val="000212E5"/>
    <w:rsid w:val="00021B48"/>
    <w:rsid w:val="0002303B"/>
    <w:rsid w:val="0002383E"/>
    <w:rsid w:val="00023CE8"/>
    <w:rsid w:val="00025588"/>
    <w:rsid w:val="00025A39"/>
    <w:rsid w:val="000263AE"/>
    <w:rsid w:val="00026B06"/>
    <w:rsid w:val="00026C18"/>
    <w:rsid w:val="00027588"/>
    <w:rsid w:val="00031208"/>
    <w:rsid w:val="00031F93"/>
    <w:rsid w:val="000333C9"/>
    <w:rsid w:val="000335F5"/>
    <w:rsid w:val="000337DB"/>
    <w:rsid w:val="00033A2C"/>
    <w:rsid w:val="000342DF"/>
    <w:rsid w:val="00034CD2"/>
    <w:rsid w:val="00036353"/>
    <w:rsid w:val="00036BE8"/>
    <w:rsid w:val="00036BF7"/>
    <w:rsid w:val="0003721E"/>
    <w:rsid w:val="0003727E"/>
    <w:rsid w:val="00037E5F"/>
    <w:rsid w:val="00040239"/>
    <w:rsid w:val="0004101F"/>
    <w:rsid w:val="00042652"/>
    <w:rsid w:val="00043034"/>
    <w:rsid w:val="00044486"/>
    <w:rsid w:val="00046614"/>
    <w:rsid w:val="00046BA8"/>
    <w:rsid w:val="00047228"/>
    <w:rsid w:val="00051707"/>
    <w:rsid w:val="00051C53"/>
    <w:rsid w:val="00052626"/>
    <w:rsid w:val="00053E81"/>
    <w:rsid w:val="00056A40"/>
    <w:rsid w:val="00060302"/>
    <w:rsid w:val="000604E1"/>
    <w:rsid w:val="00061866"/>
    <w:rsid w:val="000625D4"/>
    <w:rsid w:val="00062B22"/>
    <w:rsid w:val="00063157"/>
    <w:rsid w:val="0006397B"/>
    <w:rsid w:val="00063AB0"/>
    <w:rsid w:val="000661CC"/>
    <w:rsid w:val="000701CB"/>
    <w:rsid w:val="000702A3"/>
    <w:rsid w:val="000717CB"/>
    <w:rsid w:val="00071F00"/>
    <w:rsid w:val="00074E6A"/>
    <w:rsid w:val="000755A7"/>
    <w:rsid w:val="00075D36"/>
    <w:rsid w:val="00076EA9"/>
    <w:rsid w:val="00080372"/>
    <w:rsid w:val="000805E9"/>
    <w:rsid w:val="00080610"/>
    <w:rsid w:val="000812CD"/>
    <w:rsid w:val="0008202A"/>
    <w:rsid w:val="000834A7"/>
    <w:rsid w:val="000842F6"/>
    <w:rsid w:val="00084559"/>
    <w:rsid w:val="000857FA"/>
    <w:rsid w:val="00085E52"/>
    <w:rsid w:val="0008699D"/>
    <w:rsid w:val="00086DE2"/>
    <w:rsid w:val="0008772C"/>
    <w:rsid w:val="0009012F"/>
    <w:rsid w:val="000901C2"/>
    <w:rsid w:val="00090D37"/>
    <w:rsid w:val="00091E69"/>
    <w:rsid w:val="000920AD"/>
    <w:rsid w:val="00092B8A"/>
    <w:rsid w:val="00092FA6"/>
    <w:rsid w:val="00093437"/>
    <w:rsid w:val="0009597A"/>
    <w:rsid w:val="00095CA4"/>
    <w:rsid w:val="00095EDD"/>
    <w:rsid w:val="00096F4E"/>
    <w:rsid w:val="000A05CF"/>
    <w:rsid w:val="000A0A24"/>
    <w:rsid w:val="000A21C1"/>
    <w:rsid w:val="000A4777"/>
    <w:rsid w:val="000A4EBA"/>
    <w:rsid w:val="000A5254"/>
    <w:rsid w:val="000A54D5"/>
    <w:rsid w:val="000A55EB"/>
    <w:rsid w:val="000A56F6"/>
    <w:rsid w:val="000A5EDF"/>
    <w:rsid w:val="000A7399"/>
    <w:rsid w:val="000B0510"/>
    <w:rsid w:val="000B1176"/>
    <w:rsid w:val="000B2062"/>
    <w:rsid w:val="000B4FD8"/>
    <w:rsid w:val="000B53B0"/>
    <w:rsid w:val="000B614E"/>
    <w:rsid w:val="000B6B39"/>
    <w:rsid w:val="000B6C96"/>
    <w:rsid w:val="000B6E5D"/>
    <w:rsid w:val="000B7934"/>
    <w:rsid w:val="000C0DD6"/>
    <w:rsid w:val="000C117F"/>
    <w:rsid w:val="000C3C9B"/>
    <w:rsid w:val="000C3D96"/>
    <w:rsid w:val="000C42E9"/>
    <w:rsid w:val="000C4770"/>
    <w:rsid w:val="000C6020"/>
    <w:rsid w:val="000D0122"/>
    <w:rsid w:val="000D1682"/>
    <w:rsid w:val="000D1B19"/>
    <w:rsid w:val="000D221E"/>
    <w:rsid w:val="000D22D4"/>
    <w:rsid w:val="000D230F"/>
    <w:rsid w:val="000D3F89"/>
    <w:rsid w:val="000D5A5C"/>
    <w:rsid w:val="000D61C0"/>
    <w:rsid w:val="000D766A"/>
    <w:rsid w:val="000D7DA2"/>
    <w:rsid w:val="000D7E3F"/>
    <w:rsid w:val="000E0E30"/>
    <w:rsid w:val="000E1646"/>
    <w:rsid w:val="000E40D8"/>
    <w:rsid w:val="000E43BD"/>
    <w:rsid w:val="000E4B7E"/>
    <w:rsid w:val="000E5B7E"/>
    <w:rsid w:val="000E7103"/>
    <w:rsid w:val="000F0850"/>
    <w:rsid w:val="000F1382"/>
    <w:rsid w:val="000F1407"/>
    <w:rsid w:val="000F20E9"/>
    <w:rsid w:val="000F3574"/>
    <w:rsid w:val="000F3E3B"/>
    <w:rsid w:val="000F49F1"/>
    <w:rsid w:val="000F576E"/>
    <w:rsid w:val="000F5F16"/>
    <w:rsid w:val="000F63EE"/>
    <w:rsid w:val="000F6E8D"/>
    <w:rsid w:val="000F7170"/>
    <w:rsid w:val="000F7FF4"/>
    <w:rsid w:val="00101528"/>
    <w:rsid w:val="001029DC"/>
    <w:rsid w:val="0010310E"/>
    <w:rsid w:val="0010380F"/>
    <w:rsid w:val="001038EC"/>
    <w:rsid w:val="001064D9"/>
    <w:rsid w:val="0010763B"/>
    <w:rsid w:val="0011114B"/>
    <w:rsid w:val="0011168D"/>
    <w:rsid w:val="00112BAA"/>
    <w:rsid w:val="00112C76"/>
    <w:rsid w:val="001136EC"/>
    <w:rsid w:val="00114096"/>
    <w:rsid w:val="0011421C"/>
    <w:rsid w:val="00116C19"/>
    <w:rsid w:val="00116E04"/>
    <w:rsid w:val="00116F57"/>
    <w:rsid w:val="001175BC"/>
    <w:rsid w:val="00117782"/>
    <w:rsid w:val="00121E45"/>
    <w:rsid w:val="00122A5F"/>
    <w:rsid w:val="00122CD5"/>
    <w:rsid w:val="001247D4"/>
    <w:rsid w:val="00124B76"/>
    <w:rsid w:val="00124B89"/>
    <w:rsid w:val="001251DB"/>
    <w:rsid w:val="001254DD"/>
    <w:rsid w:val="00126D0B"/>
    <w:rsid w:val="00127EC6"/>
    <w:rsid w:val="00131256"/>
    <w:rsid w:val="00131ABA"/>
    <w:rsid w:val="00131C56"/>
    <w:rsid w:val="00132218"/>
    <w:rsid w:val="001327A1"/>
    <w:rsid w:val="001333D5"/>
    <w:rsid w:val="00133BD9"/>
    <w:rsid w:val="001348E6"/>
    <w:rsid w:val="001356BC"/>
    <w:rsid w:val="0013581B"/>
    <w:rsid w:val="00135B8B"/>
    <w:rsid w:val="00135D89"/>
    <w:rsid w:val="001364EE"/>
    <w:rsid w:val="0013661C"/>
    <w:rsid w:val="001408E5"/>
    <w:rsid w:val="0014120C"/>
    <w:rsid w:val="00141B33"/>
    <w:rsid w:val="00143A86"/>
    <w:rsid w:val="001459A4"/>
    <w:rsid w:val="00145D32"/>
    <w:rsid w:val="0014608F"/>
    <w:rsid w:val="00146E36"/>
    <w:rsid w:val="00147EF7"/>
    <w:rsid w:val="00151A53"/>
    <w:rsid w:val="0015203E"/>
    <w:rsid w:val="0015356B"/>
    <w:rsid w:val="001537DF"/>
    <w:rsid w:val="00153E41"/>
    <w:rsid w:val="001547A3"/>
    <w:rsid w:val="00155C94"/>
    <w:rsid w:val="001561C9"/>
    <w:rsid w:val="0015639A"/>
    <w:rsid w:val="0015792F"/>
    <w:rsid w:val="00157975"/>
    <w:rsid w:val="00157A5D"/>
    <w:rsid w:val="0016053F"/>
    <w:rsid w:val="00160955"/>
    <w:rsid w:val="00160EFA"/>
    <w:rsid w:val="00162CBE"/>
    <w:rsid w:val="001632A6"/>
    <w:rsid w:val="00163344"/>
    <w:rsid w:val="001639BF"/>
    <w:rsid w:val="00164024"/>
    <w:rsid w:val="001644B6"/>
    <w:rsid w:val="00164574"/>
    <w:rsid w:val="001645F5"/>
    <w:rsid w:val="00164940"/>
    <w:rsid w:val="00166741"/>
    <w:rsid w:val="001667A5"/>
    <w:rsid w:val="00166B6C"/>
    <w:rsid w:val="00166EB2"/>
    <w:rsid w:val="0017046B"/>
    <w:rsid w:val="00170DCD"/>
    <w:rsid w:val="0017169A"/>
    <w:rsid w:val="001716F4"/>
    <w:rsid w:val="001724C0"/>
    <w:rsid w:val="00172B89"/>
    <w:rsid w:val="00175209"/>
    <w:rsid w:val="0017571F"/>
    <w:rsid w:val="00175D36"/>
    <w:rsid w:val="00175D86"/>
    <w:rsid w:val="00175E07"/>
    <w:rsid w:val="001773B8"/>
    <w:rsid w:val="001775C3"/>
    <w:rsid w:val="00177A71"/>
    <w:rsid w:val="001804CF"/>
    <w:rsid w:val="001808A9"/>
    <w:rsid w:val="00181939"/>
    <w:rsid w:val="00184530"/>
    <w:rsid w:val="001848AD"/>
    <w:rsid w:val="0018701B"/>
    <w:rsid w:val="00187118"/>
    <w:rsid w:val="00191F1E"/>
    <w:rsid w:val="0019302A"/>
    <w:rsid w:val="00193383"/>
    <w:rsid w:val="00194590"/>
    <w:rsid w:val="00194AC9"/>
    <w:rsid w:val="00194F03"/>
    <w:rsid w:val="0019567F"/>
    <w:rsid w:val="00195D59"/>
    <w:rsid w:val="00196594"/>
    <w:rsid w:val="00196B71"/>
    <w:rsid w:val="00197E9D"/>
    <w:rsid w:val="001A03D4"/>
    <w:rsid w:val="001A0851"/>
    <w:rsid w:val="001A1172"/>
    <w:rsid w:val="001A3239"/>
    <w:rsid w:val="001A4887"/>
    <w:rsid w:val="001A583F"/>
    <w:rsid w:val="001A5848"/>
    <w:rsid w:val="001A6368"/>
    <w:rsid w:val="001B0C65"/>
    <w:rsid w:val="001B2FC7"/>
    <w:rsid w:val="001B3C3F"/>
    <w:rsid w:val="001B3E01"/>
    <w:rsid w:val="001B4B8E"/>
    <w:rsid w:val="001B686F"/>
    <w:rsid w:val="001B6AA3"/>
    <w:rsid w:val="001B79A6"/>
    <w:rsid w:val="001B7A74"/>
    <w:rsid w:val="001B7F38"/>
    <w:rsid w:val="001C06DA"/>
    <w:rsid w:val="001C1663"/>
    <w:rsid w:val="001C1EF5"/>
    <w:rsid w:val="001C4011"/>
    <w:rsid w:val="001C413C"/>
    <w:rsid w:val="001C4146"/>
    <w:rsid w:val="001C48E3"/>
    <w:rsid w:val="001C51B8"/>
    <w:rsid w:val="001C5464"/>
    <w:rsid w:val="001C5B3F"/>
    <w:rsid w:val="001C601C"/>
    <w:rsid w:val="001C7CD2"/>
    <w:rsid w:val="001D08D0"/>
    <w:rsid w:val="001D14F9"/>
    <w:rsid w:val="001D30E6"/>
    <w:rsid w:val="001D32C7"/>
    <w:rsid w:val="001D3322"/>
    <w:rsid w:val="001D354A"/>
    <w:rsid w:val="001D3DE7"/>
    <w:rsid w:val="001D4A33"/>
    <w:rsid w:val="001E091F"/>
    <w:rsid w:val="001E2278"/>
    <w:rsid w:val="001E3241"/>
    <w:rsid w:val="001E340D"/>
    <w:rsid w:val="001E41A4"/>
    <w:rsid w:val="001E4BA9"/>
    <w:rsid w:val="001E6645"/>
    <w:rsid w:val="001E68A9"/>
    <w:rsid w:val="001F0665"/>
    <w:rsid w:val="001F068D"/>
    <w:rsid w:val="001F0946"/>
    <w:rsid w:val="001F0A9F"/>
    <w:rsid w:val="001F13B0"/>
    <w:rsid w:val="001F176C"/>
    <w:rsid w:val="001F25B3"/>
    <w:rsid w:val="001F27A4"/>
    <w:rsid w:val="001F3C5C"/>
    <w:rsid w:val="001F418A"/>
    <w:rsid w:val="001F45F9"/>
    <w:rsid w:val="001F4CF4"/>
    <w:rsid w:val="001F5782"/>
    <w:rsid w:val="001F678B"/>
    <w:rsid w:val="002012CD"/>
    <w:rsid w:val="00201B5C"/>
    <w:rsid w:val="002025EF"/>
    <w:rsid w:val="00202BC6"/>
    <w:rsid w:val="00206088"/>
    <w:rsid w:val="00206CA2"/>
    <w:rsid w:val="00206F5F"/>
    <w:rsid w:val="002076CA"/>
    <w:rsid w:val="00207B02"/>
    <w:rsid w:val="00210129"/>
    <w:rsid w:val="002107A8"/>
    <w:rsid w:val="00212C0E"/>
    <w:rsid w:val="002139B2"/>
    <w:rsid w:val="002140DD"/>
    <w:rsid w:val="002165D8"/>
    <w:rsid w:val="00217691"/>
    <w:rsid w:val="00217817"/>
    <w:rsid w:val="00221A6B"/>
    <w:rsid w:val="00222750"/>
    <w:rsid w:val="00223301"/>
    <w:rsid w:val="00223546"/>
    <w:rsid w:val="002236FE"/>
    <w:rsid w:val="00225A95"/>
    <w:rsid w:val="0022644F"/>
    <w:rsid w:val="00226934"/>
    <w:rsid w:val="00227C4B"/>
    <w:rsid w:val="00230268"/>
    <w:rsid w:val="00230E6A"/>
    <w:rsid w:val="00231CED"/>
    <w:rsid w:val="00232380"/>
    <w:rsid w:val="00232451"/>
    <w:rsid w:val="00232CC9"/>
    <w:rsid w:val="00233D6A"/>
    <w:rsid w:val="002344BD"/>
    <w:rsid w:val="00234D89"/>
    <w:rsid w:val="00235AA0"/>
    <w:rsid w:val="0023617E"/>
    <w:rsid w:val="002363DF"/>
    <w:rsid w:val="00236E2B"/>
    <w:rsid w:val="00237337"/>
    <w:rsid w:val="002377EC"/>
    <w:rsid w:val="00240072"/>
    <w:rsid w:val="00240B47"/>
    <w:rsid w:val="00240D12"/>
    <w:rsid w:val="0024285C"/>
    <w:rsid w:val="00243AC5"/>
    <w:rsid w:val="00243C61"/>
    <w:rsid w:val="0024522D"/>
    <w:rsid w:val="00246E97"/>
    <w:rsid w:val="00250E64"/>
    <w:rsid w:val="002516F1"/>
    <w:rsid w:val="002520EC"/>
    <w:rsid w:val="0025236A"/>
    <w:rsid w:val="002527CB"/>
    <w:rsid w:val="00253B9A"/>
    <w:rsid w:val="00254801"/>
    <w:rsid w:val="002548BB"/>
    <w:rsid w:val="00255BCB"/>
    <w:rsid w:val="00260EB5"/>
    <w:rsid w:val="00263295"/>
    <w:rsid w:val="0026348F"/>
    <w:rsid w:val="00263F09"/>
    <w:rsid w:val="002641FA"/>
    <w:rsid w:val="00266722"/>
    <w:rsid w:val="002679B7"/>
    <w:rsid w:val="00270589"/>
    <w:rsid w:val="00271120"/>
    <w:rsid w:val="00271B86"/>
    <w:rsid w:val="00272CBB"/>
    <w:rsid w:val="002731F6"/>
    <w:rsid w:val="002754AA"/>
    <w:rsid w:val="00276178"/>
    <w:rsid w:val="0027673E"/>
    <w:rsid w:val="002773E0"/>
    <w:rsid w:val="00280AFB"/>
    <w:rsid w:val="00281496"/>
    <w:rsid w:val="00281609"/>
    <w:rsid w:val="002820E7"/>
    <w:rsid w:val="002824C3"/>
    <w:rsid w:val="0028251A"/>
    <w:rsid w:val="00282D66"/>
    <w:rsid w:val="00286A1F"/>
    <w:rsid w:val="00286E04"/>
    <w:rsid w:val="002875C5"/>
    <w:rsid w:val="002878D0"/>
    <w:rsid w:val="00287B2F"/>
    <w:rsid w:val="0029008F"/>
    <w:rsid w:val="0029087B"/>
    <w:rsid w:val="002921BB"/>
    <w:rsid w:val="00292DD1"/>
    <w:rsid w:val="00292E2A"/>
    <w:rsid w:val="00293A06"/>
    <w:rsid w:val="0029421F"/>
    <w:rsid w:val="00295181"/>
    <w:rsid w:val="00295343"/>
    <w:rsid w:val="002953C0"/>
    <w:rsid w:val="002A0BD8"/>
    <w:rsid w:val="002A17CE"/>
    <w:rsid w:val="002A27E9"/>
    <w:rsid w:val="002A2B93"/>
    <w:rsid w:val="002A4A0A"/>
    <w:rsid w:val="002A4C39"/>
    <w:rsid w:val="002A4C74"/>
    <w:rsid w:val="002A4D74"/>
    <w:rsid w:val="002A52A6"/>
    <w:rsid w:val="002A7061"/>
    <w:rsid w:val="002B029B"/>
    <w:rsid w:val="002B040F"/>
    <w:rsid w:val="002B21DD"/>
    <w:rsid w:val="002B5E4B"/>
    <w:rsid w:val="002B75D5"/>
    <w:rsid w:val="002B7D04"/>
    <w:rsid w:val="002C0459"/>
    <w:rsid w:val="002C0CDE"/>
    <w:rsid w:val="002C1967"/>
    <w:rsid w:val="002C258E"/>
    <w:rsid w:val="002C25A9"/>
    <w:rsid w:val="002C2D31"/>
    <w:rsid w:val="002C3848"/>
    <w:rsid w:val="002C474F"/>
    <w:rsid w:val="002C56FA"/>
    <w:rsid w:val="002C58B3"/>
    <w:rsid w:val="002C5E0B"/>
    <w:rsid w:val="002D00D1"/>
    <w:rsid w:val="002D0DFB"/>
    <w:rsid w:val="002D125C"/>
    <w:rsid w:val="002D179F"/>
    <w:rsid w:val="002D197F"/>
    <w:rsid w:val="002D27AF"/>
    <w:rsid w:val="002D322D"/>
    <w:rsid w:val="002D3D6D"/>
    <w:rsid w:val="002D407E"/>
    <w:rsid w:val="002D4438"/>
    <w:rsid w:val="002D4AF8"/>
    <w:rsid w:val="002D4FD5"/>
    <w:rsid w:val="002D5085"/>
    <w:rsid w:val="002D5C8F"/>
    <w:rsid w:val="002D61DC"/>
    <w:rsid w:val="002D6431"/>
    <w:rsid w:val="002E0239"/>
    <w:rsid w:val="002E087F"/>
    <w:rsid w:val="002E0E07"/>
    <w:rsid w:val="002E199C"/>
    <w:rsid w:val="002E2631"/>
    <w:rsid w:val="002E3AF7"/>
    <w:rsid w:val="002E45ED"/>
    <w:rsid w:val="002E4840"/>
    <w:rsid w:val="002E497F"/>
    <w:rsid w:val="002E4A96"/>
    <w:rsid w:val="002E50A3"/>
    <w:rsid w:val="002E5BBB"/>
    <w:rsid w:val="002E5FAE"/>
    <w:rsid w:val="002E6081"/>
    <w:rsid w:val="002E78C2"/>
    <w:rsid w:val="002E7A2C"/>
    <w:rsid w:val="002F060B"/>
    <w:rsid w:val="002F0877"/>
    <w:rsid w:val="002F092F"/>
    <w:rsid w:val="002F0CD2"/>
    <w:rsid w:val="002F1058"/>
    <w:rsid w:val="002F13F7"/>
    <w:rsid w:val="002F3A47"/>
    <w:rsid w:val="002F49DD"/>
    <w:rsid w:val="002F6AF2"/>
    <w:rsid w:val="002F6F92"/>
    <w:rsid w:val="0030038F"/>
    <w:rsid w:val="003004D0"/>
    <w:rsid w:val="003006F2"/>
    <w:rsid w:val="003007BC"/>
    <w:rsid w:val="00300F37"/>
    <w:rsid w:val="0030193C"/>
    <w:rsid w:val="0030195B"/>
    <w:rsid w:val="00301AD1"/>
    <w:rsid w:val="00303136"/>
    <w:rsid w:val="00303145"/>
    <w:rsid w:val="0030438A"/>
    <w:rsid w:val="0030450D"/>
    <w:rsid w:val="003051B7"/>
    <w:rsid w:val="003066B0"/>
    <w:rsid w:val="0031042B"/>
    <w:rsid w:val="003107B0"/>
    <w:rsid w:val="003117B9"/>
    <w:rsid w:val="003118BC"/>
    <w:rsid w:val="00312E5A"/>
    <w:rsid w:val="00312F92"/>
    <w:rsid w:val="0031329D"/>
    <w:rsid w:val="003157DA"/>
    <w:rsid w:val="00315AF5"/>
    <w:rsid w:val="00315BE5"/>
    <w:rsid w:val="00315D5F"/>
    <w:rsid w:val="00316514"/>
    <w:rsid w:val="00316A8A"/>
    <w:rsid w:val="00320868"/>
    <w:rsid w:val="00320CBB"/>
    <w:rsid w:val="00320EBB"/>
    <w:rsid w:val="00321E38"/>
    <w:rsid w:val="003220F3"/>
    <w:rsid w:val="00322179"/>
    <w:rsid w:val="0032227A"/>
    <w:rsid w:val="00322DDA"/>
    <w:rsid w:val="00322E05"/>
    <w:rsid w:val="003246AC"/>
    <w:rsid w:val="003247DC"/>
    <w:rsid w:val="00324F85"/>
    <w:rsid w:val="003266F5"/>
    <w:rsid w:val="003274DF"/>
    <w:rsid w:val="0033051A"/>
    <w:rsid w:val="00331882"/>
    <w:rsid w:val="00332B5F"/>
    <w:rsid w:val="00333466"/>
    <w:rsid w:val="00334558"/>
    <w:rsid w:val="00334BAE"/>
    <w:rsid w:val="00335062"/>
    <w:rsid w:val="00335821"/>
    <w:rsid w:val="0033650E"/>
    <w:rsid w:val="00337458"/>
    <w:rsid w:val="00337ECF"/>
    <w:rsid w:val="00341875"/>
    <w:rsid w:val="00341EC5"/>
    <w:rsid w:val="0034265D"/>
    <w:rsid w:val="00346749"/>
    <w:rsid w:val="003471F9"/>
    <w:rsid w:val="00350089"/>
    <w:rsid w:val="00350F01"/>
    <w:rsid w:val="0035157B"/>
    <w:rsid w:val="0035207A"/>
    <w:rsid w:val="00354095"/>
    <w:rsid w:val="0035480F"/>
    <w:rsid w:val="003548A9"/>
    <w:rsid w:val="00354A9D"/>
    <w:rsid w:val="0035532F"/>
    <w:rsid w:val="0035611F"/>
    <w:rsid w:val="00356292"/>
    <w:rsid w:val="003568A2"/>
    <w:rsid w:val="003568E4"/>
    <w:rsid w:val="00356C76"/>
    <w:rsid w:val="00357E7A"/>
    <w:rsid w:val="00362589"/>
    <w:rsid w:val="0036434E"/>
    <w:rsid w:val="00364541"/>
    <w:rsid w:val="00365528"/>
    <w:rsid w:val="00365D75"/>
    <w:rsid w:val="00365FCB"/>
    <w:rsid w:val="003676AB"/>
    <w:rsid w:val="003704C4"/>
    <w:rsid w:val="0037260D"/>
    <w:rsid w:val="00372C0D"/>
    <w:rsid w:val="003734A1"/>
    <w:rsid w:val="00375B04"/>
    <w:rsid w:val="003763F8"/>
    <w:rsid w:val="003772D1"/>
    <w:rsid w:val="003802B1"/>
    <w:rsid w:val="00381417"/>
    <w:rsid w:val="00381EA3"/>
    <w:rsid w:val="0038297A"/>
    <w:rsid w:val="0038605D"/>
    <w:rsid w:val="003870B1"/>
    <w:rsid w:val="00387C06"/>
    <w:rsid w:val="003910C1"/>
    <w:rsid w:val="0039353C"/>
    <w:rsid w:val="00393C05"/>
    <w:rsid w:val="00393F3A"/>
    <w:rsid w:val="003952FF"/>
    <w:rsid w:val="00395FD8"/>
    <w:rsid w:val="003965C8"/>
    <w:rsid w:val="00397335"/>
    <w:rsid w:val="00397D88"/>
    <w:rsid w:val="003A1F22"/>
    <w:rsid w:val="003A4A36"/>
    <w:rsid w:val="003A5F19"/>
    <w:rsid w:val="003A7CD0"/>
    <w:rsid w:val="003B0609"/>
    <w:rsid w:val="003B0C5B"/>
    <w:rsid w:val="003B11D4"/>
    <w:rsid w:val="003B1B31"/>
    <w:rsid w:val="003B1C73"/>
    <w:rsid w:val="003B1CDE"/>
    <w:rsid w:val="003B4896"/>
    <w:rsid w:val="003B4E73"/>
    <w:rsid w:val="003B52B2"/>
    <w:rsid w:val="003B633F"/>
    <w:rsid w:val="003B7B4B"/>
    <w:rsid w:val="003B7CEF"/>
    <w:rsid w:val="003C2086"/>
    <w:rsid w:val="003C23F5"/>
    <w:rsid w:val="003C2593"/>
    <w:rsid w:val="003C2757"/>
    <w:rsid w:val="003C2BEE"/>
    <w:rsid w:val="003C2F32"/>
    <w:rsid w:val="003C38BA"/>
    <w:rsid w:val="003C3A92"/>
    <w:rsid w:val="003C48D0"/>
    <w:rsid w:val="003C5029"/>
    <w:rsid w:val="003C63C7"/>
    <w:rsid w:val="003C684A"/>
    <w:rsid w:val="003C7D36"/>
    <w:rsid w:val="003C7E51"/>
    <w:rsid w:val="003D0373"/>
    <w:rsid w:val="003D1FD0"/>
    <w:rsid w:val="003D31BA"/>
    <w:rsid w:val="003D3F84"/>
    <w:rsid w:val="003D4398"/>
    <w:rsid w:val="003D5A6D"/>
    <w:rsid w:val="003D610E"/>
    <w:rsid w:val="003D6F82"/>
    <w:rsid w:val="003D7227"/>
    <w:rsid w:val="003D72F3"/>
    <w:rsid w:val="003D7E7E"/>
    <w:rsid w:val="003E0279"/>
    <w:rsid w:val="003E0513"/>
    <w:rsid w:val="003E1695"/>
    <w:rsid w:val="003E18F2"/>
    <w:rsid w:val="003E23E2"/>
    <w:rsid w:val="003E2807"/>
    <w:rsid w:val="003E35EA"/>
    <w:rsid w:val="003E5CBA"/>
    <w:rsid w:val="003E6AA5"/>
    <w:rsid w:val="003E7470"/>
    <w:rsid w:val="003E787B"/>
    <w:rsid w:val="003E7C46"/>
    <w:rsid w:val="003F08BD"/>
    <w:rsid w:val="003F0F74"/>
    <w:rsid w:val="003F2533"/>
    <w:rsid w:val="003F432D"/>
    <w:rsid w:val="003F4679"/>
    <w:rsid w:val="003F4CDA"/>
    <w:rsid w:val="00400653"/>
    <w:rsid w:val="00400BFE"/>
    <w:rsid w:val="004012BB"/>
    <w:rsid w:val="00401748"/>
    <w:rsid w:val="00401D2C"/>
    <w:rsid w:val="00401D52"/>
    <w:rsid w:val="004020F6"/>
    <w:rsid w:val="00402BB6"/>
    <w:rsid w:val="00403697"/>
    <w:rsid w:val="0040399B"/>
    <w:rsid w:val="00404636"/>
    <w:rsid w:val="004046CC"/>
    <w:rsid w:val="00405DF7"/>
    <w:rsid w:val="004068F0"/>
    <w:rsid w:val="0041008D"/>
    <w:rsid w:val="00410697"/>
    <w:rsid w:val="004108A2"/>
    <w:rsid w:val="00410A69"/>
    <w:rsid w:val="0041192A"/>
    <w:rsid w:val="00412FF2"/>
    <w:rsid w:val="00413208"/>
    <w:rsid w:val="004137FC"/>
    <w:rsid w:val="00413BC5"/>
    <w:rsid w:val="0041421E"/>
    <w:rsid w:val="004145FC"/>
    <w:rsid w:val="00416661"/>
    <w:rsid w:val="00416C29"/>
    <w:rsid w:val="00417BB9"/>
    <w:rsid w:val="004237C1"/>
    <w:rsid w:val="00423C1A"/>
    <w:rsid w:val="00424125"/>
    <w:rsid w:val="004261DB"/>
    <w:rsid w:val="0043139C"/>
    <w:rsid w:val="00431650"/>
    <w:rsid w:val="0043550E"/>
    <w:rsid w:val="00435A65"/>
    <w:rsid w:val="00435E73"/>
    <w:rsid w:val="00435E7E"/>
    <w:rsid w:val="0043679E"/>
    <w:rsid w:val="004367D7"/>
    <w:rsid w:val="00437247"/>
    <w:rsid w:val="0044021E"/>
    <w:rsid w:val="0044141A"/>
    <w:rsid w:val="00441735"/>
    <w:rsid w:val="004419DD"/>
    <w:rsid w:val="00443109"/>
    <w:rsid w:val="004431A5"/>
    <w:rsid w:val="00443BAB"/>
    <w:rsid w:val="00444FDD"/>
    <w:rsid w:val="00445183"/>
    <w:rsid w:val="00445FA1"/>
    <w:rsid w:val="004473BD"/>
    <w:rsid w:val="0045049E"/>
    <w:rsid w:val="00450B0A"/>
    <w:rsid w:val="0045128B"/>
    <w:rsid w:val="00451BA7"/>
    <w:rsid w:val="0045219C"/>
    <w:rsid w:val="00452E08"/>
    <w:rsid w:val="00452E42"/>
    <w:rsid w:val="004535CC"/>
    <w:rsid w:val="00453C51"/>
    <w:rsid w:val="00454BB9"/>
    <w:rsid w:val="004550CC"/>
    <w:rsid w:val="00456BE2"/>
    <w:rsid w:val="0045708A"/>
    <w:rsid w:val="004601C7"/>
    <w:rsid w:val="0046312B"/>
    <w:rsid w:val="0046357F"/>
    <w:rsid w:val="00465820"/>
    <w:rsid w:val="0046671D"/>
    <w:rsid w:val="004673F3"/>
    <w:rsid w:val="00467940"/>
    <w:rsid w:val="00467D2E"/>
    <w:rsid w:val="00467FA8"/>
    <w:rsid w:val="00467FFC"/>
    <w:rsid w:val="00470D80"/>
    <w:rsid w:val="00471ACF"/>
    <w:rsid w:val="00471BCA"/>
    <w:rsid w:val="00472FE6"/>
    <w:rsid w:val="0047335E"/>
    <w:rsid w:val="0047375E"/>
    <w:rsid w:val="00475476"/>
    <w:rsid w:val="00476C26"/>
    <w:rsid w:val="004771F8"/>
    <w:rsid w:val="00477D44"/>
    <w:rsid w:val="00477E6B"/>
    <w:rsid w:val="0048072F"/>
    <w:rsid w:val="004810D6"/>
    <w:rsid w:val="00482F14"/>
    <w:rsid w:val="00483248"/>
    <w:rsid w:val="00484EE1"/>
    <w:rsid w:val="00485207"/>
    <w:rsid w:val="00485B55"/>
    <w:rsid w:val="004872F5"/>
    <w:rsid w:val="00490654"/>
    <w:rsid w:val="00490781"/>
    <w:rsid w:val="00490EFF"/>
    <w:rsid w:val="004935A0"/>
    <w:rsid w:val="00493712"/>
    <w:rsid w:val="00495E67"/>
    <w:rsid w:val="00495EFD"/>
    <w:rsid w:val="00496955"/>
    <w:rsid w:val="004A07CC"/>
    <w:rsid w:val="004A142D"/>
    <w:rsid w:val="004A21E5"/>
    <w:rsid w:val="004A25DA"/>
    <w:rsid w:val="004A29D3"/>
    <w:rsid w:val="004A2B3C"/>
    <w:rsid w:val="004A2F6F"/>
    <w:rsid w:val="004A3249"/>
    <w:rsid w:val="004A3374"/>
    <w:rsid w:val="004A3915"/>
    <w:rsid w:val="004A4249"/>
    <w:rsid w:val="004A4382"/>
    <w:rsid w:val="004A45B4"/>
    <w:rsid w:val="004A4793"/>
    <w:rsid w:val="004A61C2"/>
    <w:rsid w:val="004A6624"/>
    <w:rsid w:val="004B0426"/>
    <w:rsid w:val="004B05E7"/>
    <w:rsid w:val="004B0A0F"/>
    <w:rsid w:val="004B114B"/>
    <w:rsid w:val="004B2958"/>
    <w:rsid w:val="004B319B"/>
    <w:rsid w:val="004B3D4E"/>
    <w:rsid w:val="004B46C5"/>
    <w:rsid w:val="004B523E"/>
    <w:rsid w:val="004B5B93"/>
    <w:rsid w:val="004B76DF"/>
    <w:rsid w:val="004C05DA"/>
    <w:rsid w:val="004C1696"/>
    <w:rsid w:val="004C38FF"/>
    <w:rsid w:val="004C3BB2"/>
    <w:rsid w:val="004C4899"/>
    <w:rsid w:val="004C66CF"/>
    <w:rsid w:val="004C6B45"/>
    <w:rsid w:val="004C767A"/>
    <w:rsid w:val="004D0EA1"/>
    <w:rsid w:val="004D29CE"/>
    <w:rsid w:val="004D308F"/>
    <w:rsid w:val="004D31EB"/>
    <w:rsid w:val="004D4133"/>
    <w:rsid w:val="004D4B1D"/>
    <w:rsid w:val="004D4D4C"/>
    <w:rsid w:val="004D5D09"/>
    <w:rsid w:val="004D6F46"/>
    <w:rsid w:val="004D727F"/>
    <w:rsid w:val="004E0043"/>
    <w:rsid w:val="004E01AB"/>
    <w:rsid w:val="004E0347"/>
    <w:rsid w:val="004E0576"/>
    <w:rsid w:val="004E0C82"/>
    <w:rsid w:val="004E1565"/>
    <w:rsid w:val="004E1840"/>
    <w:rsid w:val="004E3204"/>
    <w:rsid w:val="004E3C44"/>
    <w:rsid w:val="004E6419"/>
    <w:rsid w:val="004E6A30"/>
    <w:rsid w:val="004F0AD5"/>
    <w:rsid w:val="004F0E15"/>
    <w:rsid w:val="004F1525"/>
    <w:rsid w:val="004F2A4C"/>
    <w:rsid w:val="004F2FE3"/>
    <w:rsid w:val="004F3ACB"/>
    <w:rsid w:val="004F405E"/>
    <w:rsid w:val="004F5FAE"/>
    <w:rsid w:val="004F6192"/>
    <w:rsid w:val="004F7877"/>
    <w:rsid w:val="0050109D"/>
    <w:rsid w:val="00502FE4"/>
    <w:rsid w:val="0050381C"/>
    <w:rsid w:val="0050399A"/>
    <w:rsid w:val="00503D42"/>
    <w:rsid w:val="00503F05"/>
    <w:rsid w:val="005068F0"/>
    <w:rsid w:val="0050705C"/>
    <w:rsid w:val="00507133"/>
    <w:rsid w:val="00507945"/>
    <w:rsid w:val="00507A83"/>
    <w:rsid w:val="00511D12"/>
    <w:rsid w:val="00512156"/>
    <w:rsid w:val="0051309C"/>
    <w:rsid w:val="005201B6"/>
    <w:rsid w:val="005234C7"/>
    <w:rsid w:val="00523F89"/>
    <w:rsid w:val="0052404E"/>
    <w:rsid w:val="00524D8B"/>
    <w:rsid w:val="005256E2"/>
    <w:rsid w:val="005258AF"/>
    <w:rsid w:val="00530A5F"/>
    <w:rsid w:val="00530DAA"/>
    <w:rsid w:val="00531625"/>
    <w:rsid w:val="00534509"/>
    <w:rsid w:val="005349F3"/>
    <w:rsid w:val="00535853"/>
    <w:rsid w:val="005358E8"/>
    <w:rsid w:val="005370AD"/>
    <w:rsid w:val="00542C7F"/>
    <w:rsid w:val="005430D2"/>
    <w:rsid w:val="0054348D"/>
    <w:rsid w:val="00543BD6"/>
    <w:rsid w:val="00544485"/>
    <w:rsid w:val="00544F81"/>
    <w:rsid w:val="00545255"/>
    <w:rsid w:val="005455C9"/>
    <w:rsid w:val="0054652C"/>
    <w:rsid w:val="005467D6"/>
    <w:rsid w:val="00547E95"/>
    <w:rsid w:val="00550780"/>
    <w:rsid w:val="0055137A"/>
    <w:rsid w:val="00551997"/>
    <w:rsid w:val="00551BC9"/>
    <w:rsid w:val="00552C15"/>
    <w:rsid w:val="00553106"/>
    <w:rsid w:val="005537FE"/>
    <w:rsid w:val="00555A63"/>
    <w:rsid w:val="00556955"/>
    <w:rsid w:val="00556F50"/>
    <w:rsid w:val="0056015E"/>
    <w:rsid w:val="005606D9"/>
    <w:rsid w:val="0056093A"/>
    <w:rsid w:val="00560F4E"/>
    <w:rsid w:val="005610C3"/>
    <w:rsid w:val="00561575"/>
    <w:rsid w:val="005615FB"/>
    <w:rsid w:val="00563EA7"/>
    <w:rsid w:val="00564E42"/>
    <w:rsid w:val="0056686A"/>
    <w:rsid w:val="005668D0"/>
    <w:rsid w:val="00566C92"/>
    <w:rsid w:val="00566E26"/>
    <w:rsid w:val="00571128"/>
    <w:rsid w:val="005716A1"/>
    <w:rsid w:val="00571845"/>
    <w:rsid w:val="00571DC3"/>
    <w:rsid w:val="00573025"/>
    <w:rsid w:val="00574136"/>
    <w:rsid w:val="00576E5E"/>
    <w:rsid w:val="005802A8"/>
    <w:rsid w:val="0058061A"/>
    <w:rsid w:val="00580B71"/>
    <w:rsid w:val="005810E0"/>
    <w:rsid w:val="00582E70"/>
    <w:rsid w:val="00582F91"/>
    <w:rsid w:val="00583B2A"/>
    <w:rsid w:val="0058468D"/>
    <w:rsid w:val="005865E8"/>
    <w:rsid w:val="0058676B"/>
    <w:rsid w:val="00586C62"/>
    <w:rsid w:val="0058740D"/>
    <w:rsid w:val="00587FB1"/>
    <w:rsid w:val="00590FE8"/>
    <w:rsid w:val="00591A41"/>
    <w:rsid w:val="00592F49"/>
    <w:rsid w:val="0059399B"/>
    <w:rsid w:val="005A0C43"/>
    <w:rsid w:val="005A11DB"/>
    <w:rsid w:val="005A1CCF"/>
    <w:rsid w:val="005A21AE"/>
    <w:rsid w:val="005A3238"/>
    <w:rsid w:val="005A3A63"/>
    <w:rsid w:val="005A3F56"/>
    <w:rsid w:val="005A43D3"/>
    <w:rsid w:val="005A4BDB"/>
    <w:rsid w:val="005A5E47"/>
    <w:rsid w:val="005A695C"/>
    <w:rsid w:val="005B0647"/>
    <w:rsid w:val="005B17E7"/>
    <w:rsid w:val="005B1DE7"/>
    <w:rsid w:val="005B2589"/>
    <w:rsid w:val="005B36A6"/>
    <w:rsid w:val="005B4689"/>
    <w:rsid w:val="005B5B6E"/>
    <w:rsid w:val="005B6AA4"/>
    <w:rsid w:val="005B6F89"/>
    <w:rsid w:val="005B739B"/>
    <w:rsid w:val="005C000C"/>
    <w:rsid w:val="005C2C4D"/>
    <w:rsid w:val="005C2CD4"/>
    <w:rsid w:val="005C30CF"/>
    <w:rsid w:val="005C35A0"/>
    <w:rsid w:val="005C4008"/>
    <w:rsid w:val="005C4287"/>
    <w:rsid w:val="005C4D60"/>
    <w:rsid w:val="005C54C2"/>
    <w:rsid w:val="005C6604"/>
    <w:rsid w:val="005C6BCB"/>
    <w:rsid w:val="005C75E3"/>
    <w:rsid w:val="005D0B6C"/>
    <w:rsid w:val="005D220F"/>
    <w:rsid w:val="005D28D3"/>
    <w:rsid w:val="005D2C0A"/>
    <w:rsid w:val="005D36FA"/>
    <w:rsid w:val="005D424D"/>
    <w:rsid w:val="005D4912"/>
    <w:rsid w:val="005D4DA0"/>
    <w:rsid w:val="005D6512"/>
    <w:rsid w:val="005D6DE9"/>
    <w:rsid w:val="005D75DE"/>
    <w:rsid w:val="005E04B6"/>
    <w:rsid w:val="005E18B1"/>
    <w:rsid w:val="005E1C64"/>
    <w:rsid w:val="005E26C9"/>
    <w:rsid w:val="005E2702"/>
    <w:rsid w:val="005E448B"/>
    <w:rsid w:val="005E578B"/>
    <w:rsid w:val="005E586E"/>
    <w:rsid w:val="005E7B2E"/>
    <w:rsid w:val="005F1511"/>
    <w:rsid w:val="005F1B39"/>
    <w:rsid w:val="005F3F0C"/>
    <w:rsid w:val="005F4A04"/>
    <w:rsid w:val="005F5909"/>
    <w:rsid w:val="005F662F"/>
    <w:rsid w:val="00600BFB"/>
    <w:rsid w:val="00601605"/>
    <w:rsid w:val="0060187F"/>
    <w:rsid w:val="00601916"/>
    <w:rsid w:val="00601B3E"/>
    <w:rsid w:val="00601C27"/>
    <w:rsid w:val="00601EAC"/>
    <w:rsid w:val="00601F04"/>
    <w:rsid w:val="006026F2"/>
    <w:rsid w:val="006046E7"/>
    <w:rsid w:val="0060555D"/>
    <w:rsid w:val="00607006"/>
    <w:rsid w:val="006070DF"/>
    <w:rsid w:val="006071D3"/>
    <w:rsid w:val="00607558"/>
    <w:rsid w:val="00607B84"/>
    <w:rsid w:val="006117D2"/>
    <w:rsid w:val="00612E96"/>
    <w:rsid w:val="006137DA"/>
    <w:rsid w:val="00613E2F"/>
    <w:rsid w:val="00614037"/>
    <w:rsid w:val="00614927"/>
    <w:rsid w:val="00614DC2"/>
    <w:rsid w:val="0061618B"/>
    <w:rsid w:val="006162B4"/>
    <w:rsid w:val="006167AB"/>
    <w:rsid w:val="0062081C"/>
    <w:rsid w:val="00623167"/>
    <w:rsid w:val="00623ACA"/>
    <w:rsid w:val="0062488F"/>
    <w:rsid w:val="00624E4C"/>
    <w:rsid w:val="00626B0B"/>
    <w:rsid w:val="006271B2"/>
    <w:rsid w:val="0063015E"/>
    <w:rsid w:val="00630A42"/>
    <w:rsid w:val="00630C33"/>
    <w:rsid w:val="0063351A"/>
    <w:rsid w:val="00634352"/>
    <w:rsid w:val="00634A7E"/>
    <w:rsid w:val="00634F82"/>
    <w:rsid w:val="00636349"/>
    <w:rsid w:val="00637194"/>
    <w:rsid w:val="006378B1"/>
    <w:rsid w:val="00637999"/>
    <w:rsid w:val="00637B93"/>
    <w:rsid w:val="00637BCF"/>
    <w:rsid w:val="00640532"/>
    <w:rsid w:val="00640F06"/>
    <w:rsid w:val="00641D30"/>
    <w:rsid w:val="006420F7"/>
    <w:rsid w:val="00643286"/>
    <w:rsid w:val="006436E3"/>
    <w:rsid w:val="00643CFF"/>
    <w:rsid w:val="0064500C"/>
    <w:rsid w:val="00646419"/>
    <w:rsid w:val="006465FE"/>
    <w:rsid w:val="00646FA6"/>
    <w:rsid w:val="00647317"/>
    <w:rsid w:val="006474FC"/>
    <w:rsid w:val="006478B8"/>
    <w:rsid w:val="00647BD1"/>
    <w:rsid w:val="00647E82"/>
    <w:rsid w:val="00651A05"/>
    <w:rsid w:val="006525CB"/>
    <w:rsid w:val="00652E9D"/>
    <w:rsid w:val="006549F3"/>
    <w:rsid w:val="006558EA"/>
    <w:rsid w:val="00655E60"/>
    <w:rsid w:val="006568AE"/>
    <w:rsid w:val="00657263"/>
    <w:rsid w:val="0065793E"/>
    <w:rsid w:val="00657B0A"/>
    <w:rsid w:val="00657F47"/>
    <w:rsid w:val="00661CFC"/>
    <w:rsid w:val="00663F1B"/>
    <w:rsid w:val="00664456"/>
    <w:rsid w:val="0066747F"/>
    <w:rsid w:val="00667EEA"/>
    <w:rsid w:val="00667FEF"/>
    <w:rsid w:val="006701DB"/>
    <w:rsid w:val="0067465B"/>
    <w:rsid w:val="00675776"/>
    <w:rsid w:val="00676138"/>
    <w:rsid w:val="006762B7"/>
    <w:rsid w:val="006765A9"/>
    <w:rsid w:val="00676CA4"/>
    <w:rsid w:val="00681662"/>
    <w:rsid w:val="00681739"/>
    <w:rsid w:val="006826B7"/>
    <w:rsid w:val="00684AC6"/>
    <w:rsid w:val="00685676"/>
    <w:rsid w:val="00686E72"/>
    <w:rsid w:val="00687C20"/>
    <w:rsid w:val="00687D7E"/>
    <w:rsid w:val="0069003C"/>
    <w:rsid w:val="00691082"/>
    <w:rsid w:val="00691438"/>
    <w:rsid w:val="006917CA"/>
    <w:rsid w:val="00692209"/>
    <w:rsid w:val="0069298D"/>
    <w:rsid w:val="0069559D"/>
    <w:rsid w:val="006959EC"/>
    <w:rsid w:val="006963D2"/>
    <w:rsid w:val="00696AC6"/>
    <w:rsid w:val="00696BD2"/>
    <w:rsid w:val="006A07A7"/>
    <w:rsid w:val="006A208F"/>
    <w:rsid w:val="006A3C4E"/>
    <w:rsid w:val="006A4830"/>
    <w:rsid w:val="006A4891"/>
    <w:rsid w:val="006A51C3"/>
    <w:rsid w:val="006A5C33"/>
    <w:rsid w:val="006A615E"/>
    <w:rsid w:val="006A6839"/>
    <w:rsid w:val="006B1071"/>
    <w:rsid w:val="006B18A6"/>
    <w:rsid w:val="006B3924"/>
    <w:rsid w:val="006B4A9E"/>
    <w:rsid w:val="006B6160"/>
    <w:rsid w:val="006B64B6"/>
    <w:rsid w:val="006B65C6"/>
    <w:rsid w:val="006B6EFD"/>
    <w:rsid w:val="006B78AF"/>
    <w:rsid w:val="006C029F"/>
    <w:rsid w:val="006C0E46"/>
    <w:rsid w:val="006C0ED2"/>
    <w:rsid w:val="006C353D"/>
    <w:rsid w:val="006C3839"/>
    <w:rsid w:val="006C5356"/>
    <w:rsid w:val="006C68D5"/>
    <w:rsid w:val="006C6A36"/>
    <w:rsid w:val="006C7818"/>
    <w:rsid w:val="006D0739"/>
    <w:rsid w:val="006D076D"/>
    <w:rsid w:val="006D08B3"/>
    <w:rsid w:val="006D1297"/>
    <w:rsid w:val="006D227C"/>
    <w:rsid w:val="006D33BC"/>
    <w:rsid w:val="006D3E74"/>
    <w:rsid w:val="006D4114"/>
    <w:rsid w:val="006D4617"/>
    <w:rsid w:val="006D5A29"/>
    <w:rsid w:val="006D7263"/>
    <w:rsid w:val="006D77AC"/>
    <w:rsid w:val="006D7C8E"/>
    <w:rsid w:val="006E0637"/>
    <w:rsid w:val="006E0F13"/>
    <w:rsid w:val="006E1712"/>
    <w:rsid w:val="006E1C97"/>
    <w:rsid w:val="006E2F3A"/>
    <w:rsid w:val="006E317C"/>
    <w:rsid w:val="006E3594"/>
    <w:rsid w:val="006E565C"/>
    <w:rsid w:val="006E5B82"/>
    <w:rsid w:val="006E5D3B"/>
    <w:rsid w:val="006E62E6"/>
    <w:rsid w:val="006E698E"/>
    <w:rsid w:val="006F1471"/>
    <w:rsid w:val="006F15D6"/>
    <w:rsid w:val="006F4519"/>
    <w:rsid w:val="006F5A08"/>
    <w:rsid w:val="006F5A55"/>
    <w:rsid w:val="006F7350"/>
    <w:rsid w:val="00700809"/>
    <w:rsid w:val="0070112F"/>
    <w:rsid w:val="007022F5"/>
    <w:rsid w:val="00702645"/>
    <w:rsid w:val="007031C4"/>
    <w:rsid w:val="00703ECD"/>
    <w:rsid w:val="0070589E"/>
    <w:rsid w:val="00705C38"/>
    <w:rsid w:val="00706EE0"/>
    <w:rsid w:val="0070723A"/>
    <w:rsid w:val="00710725"/>
    <w:rsid w:val="00711A9B"/>
    <w:rsid w:val="00713519"/>
    <w:rsid w:val="00713BC3"/>
    <w:rsid w:val="00714134"/>
    <w:rsid w:val="007146A9"/>
    <w:rsid w:val="00714B5C"/>
    <w:rsid w:val="00714E6A"/>
    <w:rsid w:val="00715359"/>
    <w:rsid w:val="00715D3E"/>
    <w:rsid w:val="00716E58"/>
    <w:rsid w:val="007203C9"/>
    <w:rsid w:val="00720CB9"/>
    <w:rsid w:val="00720E63"/>
    <w:rsid w:val="00721239"/>
    <w:rsid w:val="007212C1"/>
    <w:rsid w:val="0072232B"/>
    <w:rsid w:val="00724FF8"/>
    <w:rsid w:val="00725821"/>
    <w:rsid w:val="00725D3B"/>
    <w:rsid w:val="00726B69"/>
    <w:rsid w:val="00730224"/>
    <w:rsid w:val="007308D7"/>
    <w:rsid w:val="00730DFE"/>
    <w:rsid w:val="007318B1"/>
    <w:rsid w:val="0073217E"/>
    <w:rsid w:val="00733274"/>
    <w:rsid w:val="0073371A"/>
    <w:rsid w:val="0073382C"/>
    <w:rsid w:val="00733FDE"/>
    <w:rsid w:val="007351C6"/>
    <w:rsid w:val="007362A9"/>
    <w:rsid w:val="00740404"/>
    <w:rsid w:val="007407A0"/>
    <w:rsid w:val="00740829"/>
    <w:rsid w:val="00741ADE"/>
    <w:rsid w:val="00741C9B"/>
    <w:rsid w:val="0074373F"/>
    <w:rsid w:val="00745B42"/>
    <w:rsid w:val="00745F72"/>
    <w:rsid w:val="0074668B"/>
    <w:rsid w:val="00747243"/>
    <w:rsid w:val="00750347"/>
    <w:rsid w:val="007508B0"/>
    <w:rsid w:val="00751930"/>
    <w:rsid w:val="007525F1"/>
    <w:rsid w:val="00752859"/>
    <w:rsid w:val="007533C7"/>
    <w:rsid w:val="007537DA"/>
    <w:rsid w:val="00753CD5"/>
    <w:rsid w:val="00753E5A"/>
    <w:rsid w:val="0075410D"/>
    <w:rsid w:val="007547EA"/>
    <w:rsid w:val="00754823"/>
    <w:rsid w:val="00754AD7"/>
    <w:rsid w:val="00756548"/>
    <w:rsid w:val="00756552"/>
    <w:rsid w:val="007565D2"/>
    <w:rsid w:val="00757095"/>
    <w:rsid w:val="007606E6"/>
    <w:rsid w:val="007626ED"/>
    <w:rsid w:val="00763790"/>
    <w:rsid w:val="00765051"/>
    <w:rsid w:val="00765291"/>
    <w:rsid w:val="0076610F"/>
    <w:rsid w:val="0076679A"/>
    <w:rsid w:val="00767B78"/>
    <w:rsid w:val="00771C0C"/>
    <w:rsid w:val="007721DC"/>
    <w:rsid w:val="007735A8"/>
    <w:rsid w:val="0077387C"/>
    <w:rsid w:val="007746C2"/>
    <w:rsid w:val="00774F17"/>
    <w:rsid w:val="007753D0"/>
    <w:rsid w:val="00775D98"/>
    <w:rsid w:val="0077686C"/>
    <w:rsid w:val="007768BB"/>
    <w:rsid w:val="00776C89"/>
    <w:rsid w:val="00777C92"/>
    <w:rsid w:val="00781B71"/>
    <w:rsid w:val="007823CC"/>
    <w:rsid w:val="0078279E"/>
    <w:rsid w:val="00782A2E"/>
    <w:rsid w:val="00783068"/>
    <w:rsid w:val="00783EE5"/>
    <w:rsid w:val="00784DA8"/>
    <w:rsid w:val="00784F22"/>
    <w:rsid w:val="007858C2"/>
    <w:rsid w:val="00785D1B"/>
    <w:rsid w:val="00786111"/>
    <w:rsid w:val="00786DDA"/>
    <w:rsid w:val="00787093"/>
    <w:rsid w:val="007870A3"/>
    <w:rsid w:val="007900F7"/>
    <w:rsid w:val="00791149"/>
    <w:rsid w:val="007913A9"/>
    <w:rsid w:val="00791C43"/>
    <w:rsid w:val="00792977"/>
    <w:rsid w:val="00792A15"/>
    <w:rsid w:val="00793271"/>
    <w:rsid w:val="0079337C"/>
    <w:rsid w:val="007936F2"/>
    <w:rsid w:val="00793DCB"/>
    <w:rsid w:val="00795491"/>
    <w:rsid w:val="007961E5"/>
    <w:rsid w:val="00797E8E"/>
    <w:rsid w:val="007A00D3"/>
    <w:rsid w:val="007A08D5"/>
    <w:rsid w:val="007A1A03"/>
    <w:rsid w:val="007A1F53"/>
    <w:rsid w:val="007A2998"/>
    <w:rsid w:val="007A2A0B"/>
    <w:rsid w:val="007A30F3"/>
    <w:rsid w:val="007A31C9"/>
    <w:rsid w:val="007A483D"/>
    <w:rsid w:val="007A4B1F"/>
    <w:rsid w:val="007A6EAE"/>
    <w:rsid w:val="007A710A"/>
    <w:rsid w:val="007A797F"/>
    <w:rsid w:val="007A7FC5"/>
    <w:rsid w:val="007B02B9"/>
    <w:rsid w:val="007B099A"/>
    <w:rsid w:val="007B0FCB"/>
    <w:rsid w:val="007B1F21"/>
    <w:rsid w:val="007B3824"/>
    <w:rsid w:val="007B4686"/>
    <w:rsid w:val="007B7FF0"/>
    <w:rsid w:val="007C0194"/>
    <w:rsid w:val="007C06E0"/>
    <w:rsid w:val="007C0C86"/>
    <w:rsid w:val="007C17C6"/>
    <w:rsid w:val="007C1AF3"/>
    <w:rsid w:val="007C3543"/>
    <w:rsid w:val="007C461B"/>
    <w:rsid w:val="007C46CA"/>
    <w:rsid w:val="007C4EA9"/>
    <w:rsid w:val="007C5471"/>
    <w:rsid w:val="007C6397"/>
    <w:rsid w:val="007C6398"/>
    <w:rsid w:val="007C68BE"/>
    <w:rsid w:val="007C7F9E"/>
    <w:rsid w:val="007D055B"/>
    <w:rsid w:val="007D0D77"/>
    <w:rsid w:val="007D1A46"/>
    <w:rsid w:val="007D2076"/>
    <w:rsid w:val="007D366C"/>
    <w:rsid w:val="007D3870"/>
    <w:rsid w:val="007D4112"/>
    <w:rsid w:val="007D5464"/>
    <w:rsid w:val="007D54B3"/>
    <w:rsid w:val="007D5B1C"/>
    <w:rsid w:val="007D5DAF"/>
    <w:rsid w:val="007D6180"/>
    <w:rsid w:val="007D6D35"/>
    <w:rsid w:val="007D77BD"/>
    <w:rsid w:val="007E0D91"/>
    <w:rsid w:val="007E1B5C"/>
    <w:rsid w:val="007E2528"/>
    <w:rsid w:val="007E2876"/>
    <w:rsid w:val="007E2F69"/>
    <w:rsid w:val="007E397B"/>
    <w:rsid w:val="007E3A5F"/>
    <w:rsid w:val="007E49FB"/>
    <w:rsid w:val="007E4B4D"/>
    <w:rsid w:val="007E4F97"/>
    <w:rsid w:val="007E5578"/>
    <w:rsid w:val="007E5886"/>
    <w:rsid w:val="007E5988"/>
    <w:rsid w:val="007E5A31"/>
    <w:rsid w:val="007E6053"/>
    <w:rsid w:val="007E60F3"/>
    <w:rsid w:val="007E7D14"/>
    <w:rsid w:val="007F0FE7"/>
    <w:rsid w:val="007F11E0"/>
    <w:rsid w:val="007F135A"/>
    <w:rsid w:val="007F1C38"/>
    <w:rsid w:val="007F1E5C"/>
    <w:rsid w:val="007F4686"/>
    <w:rsid w:val="007F4858"/>
    <w:rsid w:val="007F4B5E"/>
    <w:rsid w:val="007F51CD"/>
    <w:rsid w:val="007F5797"/>
    <w:rsid w:val="007F6B2F"/>
    <w:rsid w:val="007F7177"/>
    <w:rsid w:val="007F744E"/>
    <w:rsid w:val="00800904"/>
    <w:rsid w:val="00800BC8"/>
    <w:rsid w:val="00801508"/>
    <w:rsid w:val="00802B59"/>
    <w:rsid w:val="00802E50"/>
    <w:rsid w:val="00803137"/>
    <w:rsid w:val="00803282"/>
    <w:rsid w:val="00804DA1"/>
    <w:rsid w:val="008058E1"/>
    <w:rsid w:val="00811D04"/>
    <w:rsid w:val="00811D2B"/>
    <w:rsid w:val="00812CEF"/>
    <w:rsid w:val="00812F6F"/>
    <w:rsid w:val="00815B99"/>
    <w:rsid w:val="00815BB1"/>
    <w:rsid w:val="00815C03"/>
    <w:rsid w:val="00820A48"/>
    <w:rsid w:val="00822532"/>
    <w:rsid w:val="00823605"/>
    <w:rsid w:val="00823858"/>
    <w:rsid w:val="00823FED"/>
    <w:rsid w:val="00825441"/>
    <w:rsid w:val="00825E65"/>
    <w:rsid w:val="008261C0"/>
    <w:rsid w:val="00826753"/>
    <w:rsid w:val="008268E3"/>
    <w:rsid w:val="00827873"/>
    <w:rsid w:val="00827CD4"/>
    <w:rsid w:val="0083042B"/>
    <w:rsid w:val="00831F5E"/>
    <w:rsid w:val="008327C1"/>
    <w:rsid w:val="008336BB"/>
    <w:rsid w:val="0083386E"/>
    <w:rsid w:val="008339EB"/>
    <w:rsid w:val="00834E1C"/>
    <w:rsid w:val="00835CD9"/>
    <w:rsid w:val="00836B53"/>
    <w:rsid w:val="00840387"/>
    <w:rsid w:val="00840A85"/>
    <w:rsid w:val="00842FD0"/>
    <w:rsid w:val="00843311"/>
    <w:rsid w:val="00843BFA"/>
    <w:rsid w:val="00844271"/>
    <w:rsid w:val="00844ACD"/>
    <w:rsid w:val="00844EFE"/>
    <w:rsid w:val="008453BB"/>
    <w:rsid w:val="00846115"/>
    <w:rsid w:val="008475A5"/>
    <w:rsid w:val="00850E3C"/>
    <w:rsid w:val="00852788"/>
    <w:rsid w:val="00853593"/>
    <w:rsid w:val="008535E9"/>
    <w:rsid w:val="00853FAC"/>
    <w:rsid w:val="0085466B"/>
    <w:rsid w:val="00854BA4"/>
    <w:rsid w:val="00855344"/>
    <w:rsid w:val="00855FB0"/>
    <w:rsid w:val="008578AB"/>
    <w:rsid w:val="00860132"/>
    <w:rsid w:val="00860627"/>
    <w:rsid w:val="008616CC"/>
    <w:rsid w:val="00861947"/>
    <w:rsid w:val="00861D33"/>
    <w:rsid w:val="00861E26"/>
    <w:rsid w:val="00862CA8"/>
    <w:rsid w:val="00862D57"/>
    <w:rsid w:val="0086395A"/>
    <w:rsid w:val="008649BB"/>
    <w:rsid w:val="00864C0E"/>
    <w:rsid w:val="00865059"/>
    <w:rsid w:val="008668B2"/>
    <w:rsid w:val="00866BFA"/>
    <w:rsid w:val="00867181"/>
    <w:rsid w:val="008725A4"/>
    <w:rsid w:val="00872CB1"/>
    <w:rsid w:val="0087409E"/>
    <w:rsid w:val="00874FC0"/>
    <w:rsid w:val="0087543A"/>
    <w:rsid w:val="0087546C"/>
    <w:rsid w:val="00876640"/>
    <w:rsid w:val="00877037"/>
    <w:rsid w:val="00877369"/>
    <w:rsid w:val="00880199"/>
    <w:rsid w:val="008803ED"/>
    <w:rsid w:val="00880626"/>
    <w:rsid w:val="00880E41"/>
    <w:rsid w:val="0088194F"/>
    <w:rsid w:val="00882408"/>
    <w:rsid w:val="00882EAF"/>
    <w:rsid w:val="00883630"/>
    <w:rsid w:val="008838FD"/>
    <w:rsid w:val="0088391C"/>
    <w:rsid w:val="00884A72"/>
    <w:rsid w:val="00885609"/>
    <w:rsid w:val="0088587C"/>
    <w:rsid w:val="00885C07"/>
    <w:rsid w:val="00890FC1"/>
    <w:rsid w:val="0089215E"/>
    <w:rsid w:val="008938CD"/>
    <w:rsid w:val="00894AD5"/>
    <w:rsid w:val="008953FD"/>
    <w:rsid w:val="00896B0C"/>
    <w:rsid w:val="00897A1B"/>
    <w:rsid w:val="00897BBC"/>
    <w:rsid w:val="00897CFB"/>
    <w:rsid w:val="00897EE7"/>
    <w:rsid w:val="008A0BBD"/>
    <w:rsid w:val="008A0E29"/>
    <w:rsid w:val="008A0FF5"/>
    <w:rsid w:val="008A18B2"/>
    <w:rsid w:val="008A1E94"/>
    <w:rsid w:val="008A2705"/>
    <w:rsid w:val="008A2D80"/>
    <w:rsid w:val="008A334A"/>
    <w:rsid w:val="008A51C7"/>
    <w:rsid w:val="008A6B40"/>
    <w:rsid w:val="008A7128"/>
    <w:rsid w:val="008B06AF"/>
    <w:rsid w:val="008B0F82"/>
    <w:rsid w:val="008B14E4"/>
    <w:rsid w:val="008B1681"/>
    <w:rsid w:val="008B1A15"/>
    <w:rsid w:val="008B2E87"/>
    <w:rsid w:val="008B3336"/>
    <w:rsid w:val="008B37C5"/>
    <w:rsid w:val="008B5003"/>
    <w:rsid w:val="008B54D5"/>
    <w:rsid w:val="008B72C5"/>
    <w:rsid w:val="008B75AA"/>
    <w:rsid w:val="008C0AA2"/>
    <w:rsid w:val="008C1026"/>
    <w:rsid w:val="008C1462"/>
    <w:rsid w:val="008C1DB7"/>
    <w:rsid w:val="008C44E8"/>
    <w:rsid w:val="008C6262"/>
    <w:rsid w:val="008C62F1"/>
    <w:rsid w:val="008C6F13"/>
    <w:rsid w:val="008C7B70"/>
    <w:rsid w:val="008D1079"/>
    <w:rsid w:val="008D174C"/>
    <w:rsid w:val="008D292B"/>
    <w:rsid w:val="008D2AEE"/>
    <w:rsid w:val="008D2FC7"/>
    <w:rsid w:val="008D340F"/>
    <w:rsid w:val="008D4319"/>
    <w:rsid w:val="008D5730"/>
    <w:rsid w:val="008D5D45"/>
    <w:rsid w:val="008D6C6E"/>
    <w:rsid w:val="008D7477"/>
    <w:rsid w:val="008D7691"/>
    <w:rsid w:val="008D76D8"/>
    <w:rsid w:val="008E24C4"/>
    <w:rsid w:val="008E265F"/>
    <w:rsid w:val="008E3CB3"/>
    <w:rsid w:val="008E3DAA"/>
    <w:rsid w:val="008E4121"/>
    <w:rsid w:val="008E4783"/>
    <w:rsid w:val="008E5FAC"/>
    <w:rsid w:val="008E6F9A"/>
    <w:rsid w:val="008E77E8"/>
    <w:rsid w:val="008F057D"/>
    <w:rsid w:val="008F0FCE"/>
    <w:rsid w:val="008F1DF7"/>
    <w:rsid w:val="008F203E"/>
    <w:rsid w:val="008F3994"/>
    <w:rsid w:val="008F3AD2"/>
    <w:rsid w:val="008F3B74"/>
    <w:rsid w:val="00901CAD"/>
    <w:rsid w:val="0090289D"/>
    <w:rsid w:val="009045A8"/>
    <w:rsid w:val="00904C14"/>
    <w:rsid w:val="00905978"/>
    <w:rsid w:val="00905B6C"/>
    <w:rsid w:val="00905C3A"/>
    <w:rsid w:val="00906EEE"/>
    <w:rsid w:val="00907654"/>
    <w:rsid w:val="00910304"/>
    <w:rsid w:val="00910541"/>
    <w:rsid w:val="009108B5"/>
    <w:rsid w:val="0091114A"/>
    <w:rsid w:val="009141AA"/>
    <w:rsid w:val="00916229"/>
    <w:rsid w:val="009215A9"/>
    <w:rsid w:val="00921689"/>
    <w:rsid w:val="009221B2"/>
    <w:rsid w:val="00922F66"/>
    <w:rsid w:val="0092301E"/>
    <w:rsid w:val="009231B4"/>
    <w:rsid w:val="00923540"/>
    <w:rsid w:val="0092395E"/>
    <w:rsid w:val="00924117"/>
    <w:rsid w:val="00924215"/>
    <w:rsid w:val="00926AAD"/>
    <w:rsid w:val="009270C9"/>
    <w:rsid w:val="009271A7"/>
    <w:rsid w:val="00930F67"/>
    <w:rsid w:val="00932251"/>
    <w:rsid w:val="00932E0A"/>
    <w:rsid w:val="009331F3"/>
    <w:rsid w:val="00933FC3"/>
    <w:rsid w:val="00934666"/>
    <w:rsid w:val="00934806"/>
    <w:rsid w:val="009348E4"/>
    <w:rsid w:val="009349F8"/>
    <w:rsid w:val="00934C2C"/>
    <w:rsid w:val="0093557A"/>
    <w:rsid w:val="0093597D"/>
    <w:rsid w:val="00935E1E"/>
    <w:rsid w:val="009360AF"/>
    <w:rsid w:val="00937B6E"/>
    <w:rsid w:val="00937EE3"/>
    <w:rsid w:val="009414EA"/>
    <w:rsid w:val="00942281"/>
    <w:rsid w:val="0094351D"/>
    <w:rsid w:val="009440E4"/>
    <w:rsid w:val="00944F60"/>
    <w:rsid w:val="00945722"/>
    <w:rsid w:val="00945E18"/>
    <w:rsid w:val="00946605"/>
    <w:rsid w:val="009467A6"/>
    <w:rsid w:val="00946ADE"/>
    <w:rsid w:val="00950612"/>
    <w:rsid w:val="00950E27"/>
    <w:rsid w:val="00954428"/>
    <w:rsid w:val="009553BF"/>
    <w:rsid w:val="0095742D"/>
    <w:rsid w:val="00957B7D"/>
    <w:rsid w:val="0096095E"/>
    <w:rsid w:val="00961217"/>
    <w:rsid w:val="00961D48"/>
    <w:rsid w:val="0096214E"/>
    <w:rsid w:val="00962A48"/>
    <w:rsid w:val="00962BA3"/>
    <w:rsid w:val="00962C1C"/>
    <w:rsid w:val="00962D4F"/>
    <w:rsid w:val="00964F16"/>
    <w:rsid w:val="0096546E"/>
    <w:rsid w:val="0096734D"/>
    <w:rsid w:val="0096761B"/>
    <w:rsid w:val="0097044F"/>
    <w:rsid w:val="00972D26"/>
    <w:rsid w:val="009731D0"/>
    <w:rsid w:val="009732DC"/>
    <w:rsid w:val="009736BB"/>
    <w:rsid w:val="00973B8A"/>
    <w:rsid w:val="00973E4B"/>
    <w:rsid w:val="00974126"/>
    <w:rsid w:val="00974579"/>
    <w:rsid w:val="009752AE"/>
    <w:rsid w:val="0097592E"/>
    <w:rsid w:val="0097724B"/>
    <w:rsid w:val="009775A9"/>
    <w:rsid w:val="00977A6E"/>
    <w:rsid w:val="00977FCB"/>
    <w:rsid w:val="00980505"/>
    <w:rsid w:val="00981AFC"/>
    <w:rsid w:val="00981CC9"/>
    <w:rsid w:val="0098303B"/>
    <w:rsid w:val="00983432"/>
    <w:rsid w:val="0098509E"/>
    <w:rsid w:val="00985D0B"/>
    <w:rsid w:val="00985E67"/>
    <w:rsid w:val="00986049"/>
    <w:rsid w:val="00986AA3"/>
    <w:rsid w:val="00987260"/>
    <w:rsid w:val="00987684"/>
    <w:rsid w:val="009901E2"/>
    <w:rsid w:val="00991BCB"/>
    <w:rsid w:val="00992A1E"/>
    <w:rsid w:val="00992C82"/>
    <w:rsid w:val="009936CE"/>
    <w:rsid w:val="009970CB"/>
    <w:rsid w:val="009A035D"/>
    <w:rsid w:val="009A0C20"/>
    <w:rsid w:val="009A10CD"/>
    <w:rsid w:val="009A194E"/>
    <w:rsid w:val="009A2726"/>
    <w:rsid w:val="009A3A7A"/>
    <w:rsid w:val="009A4E8E"/>
    <w:rsid w:val="009A5189"/>
    <w:rsid w:val="009A6CA3"/>
    <w:rsid w:val="009B0CEA"/>
    <w:rsid w:val="009B111C"/>
    <w:rsid w:val="009B1295"/>
    <w:rsid w:val="009B2A8C"/>
    <w:rsid w:val="009B5309"/>
    <w:rsid w:val="009B6FF0"/>
    <w:rsid w:val="009B78DB"/>
    <w:rsid w:val="009B7C49"/>
    <w:rsid w:val="009C2CAD"/>
    <w:rsid w:val="009C313C"/>
    <w:rsid w:val="009C35D7"/>
    <w:rsid w:val="009C3663"/>
    <w:rsid w:val="009C3EB1"/>
    <w:rsid w:val="009C40D1"/>
    <w:rsid w:val="009C6846"/>
    <w:rsid w:val="009C6B27"/>
    <w:rsid w:val="009C6C6B"/>
    <w:rsid w:val="009C7981"/>
    <w:rsid w:val="009C7992"/>
    <w:rsid w:val="009D067E"/>
    <w:rsid w:val="009D09E1"/>
    <w:rsid w:val="009D3667"/>
    <w:rsid w:val="009D369E"/>
    <w:rsid w:val="009D43AF"/>
    <w:rsid w:val="009D4B00"/>
    <w:rsid w:val="009D4D2C"/>
    <w:rsid w:val="009D59EE"/>
    <w:rsid w:val="009D6045"/>
    <w:rsid w:val="009D65A3"/>
    <w:rsid w:val="009E03A5"/>
    <w:rsid w:val="009E1676"/>
    <w:rsid w:val="009E1A7A"/>
    <w:rsid w:val="009E2422"/>
    <w:rsid w:val="009E2719"/>
    <w:rsid w:val="009E3305"/>
    <w:rsid w:val="009E3516"/>
    <w:rsid w:val="009E522D"/>
    <w:rsid w:val="009E5384"/>
    <w:rsid w:val="009E5541"/>
    <w:rsid w:val="009E5AF3"/>
    <w:rsid w:val="009E6165"/>
    <w:rsid w:val="009E61F5"/>
    <w:rsid w:val="009E6D31"/>
    <w:rsid w:val="009E7530"/>
    <w:rsid w:val="009F0A4B"/>
    <w:rsid w:val="009F1AF0"/>
    <w:rsid w:val="009F270B"/>
    <w:rsid w:val="009F3BF2"/>
    <w:rsid w:val="009F52F4"/>
    <w:rsid w:val="009F5F27"/>
    <w:rsid w:val="009F637C"/>
    <w:rsid w:val="009F65C6"/>
    <w:rsid w:val="009F7946"/>
    <w:rsid w:val="00A0061F"/>
    <w:rsid w:val="00A00B54"/>
    <w:rsid w:val="00A00D6E"/>
    <w:rsid w:val="00A01603"/>
    <w:rsid w:val="00A0183D"/>
    <w:rsid w:val="00A03105"/>
    <w:rsid w:val="00A0367E"/>
    <w:rsid w:val="00A04405"/>
    <w:rsid w:val="00A04B35"/>
    <w:rsid w:val="00A054B2"/>
    <w:rsid w:val="00A062D7"/>
    <w:rsid w:val="00A06D5F"/>
    <w:rsid w:val="00A078AF"/>
    <w:rsid w:val="00A07954"/>
    <w:rsid w:val="00A07A3B"/>
    <w:rsid w:val="00A10085"/>
    <w:rsid w:val="00A102FE"/>
    <w:rsid w:val="00A106FE"/>
    <w:rsid w:val="00A107FF"/>
    <w:rsid w:val="00A11648"/>
    <w:rsid w:val="00A139A1"/>
    <w:rsid w:val="00A1477F"/>
    <w:rsid w:val="00A14951"/>
    <w:rsid w:val="00A154C3"/>
    <w:rsid w:val="00A17036"/>
    <w:rsid w:val="00A176CA"/>
    <w:rsid w:val="00A17F1A"/>
    <w:rsid w:val="00A204D4"/>
    <w:rsid w:val="00A20EDD"/>
    <w:rsid w:val="00A22E31"/>
    <w:rsid w:val="00A25B12"/>
    <w:rsid w:val="00A2625C"/>
    <w:rsid w:val="00A269C1"/>
    <w:rsid w:val="00A26B79"/>
    <w:rsid w:val="00A316C6"/>
    <w:rsid w:val="00A32B6E"/>
    <w:rsid w:val="00A32EBE"/>
    <w:rsid w:val="00A33CD9"/>
    <w:rsid w:val="00A37088"/>
    <w:rsid w:val="00A4081B"/>
    <w:rsid w:val="00A41E41"/>
    <w:rsid w:val="00A42242"/>
    <w:rsid w:val="00A42A45"/>
    <w:rsid w:val="00A43714"/>
    <w:rsid w:val="00A43B74"/>
    <w:rsid w:val="00A43DF2"/>
    <w:rsid w:val="00A454AB"/>
    <w:rsid w:val="00A475E7"/>
    <w:rsid w:val="00A47813"/>
    <w:rsid w:val="00A5006E"/>
    <w:rsid w:val="00A50E42"/>
    <w:rsid w:val="00A51113"/>
    <w:rsid w:val="00A52029"/>
    <w:rsid w:val="00A52AFA"/>
    <w:rsid w:val="00A542BD"/>
    <w:rsid w:val="00A5652E"/>
    <w:rsid w:val="00A56634"/>
    <w:rsid w:val="00A606B1"/>
    <w:rsid w:val="00A60EF7"/>
    <w:rsid w:val="00A610AA"/>
    <w:rsid w:val="00A61B83"/>
    <w:rsid w:val="00A61DD2"/>
    <w:rsid w:val="00A63DC1"/>
    <w:rsid w:val="00A640A6"/>
    <w:rsid w:val="00A65289"/>
    <w:rsid w:val="00A6587D"/>
    <w:rsid w:val="00A65A6D"/>
    <w:rsid w:val="00A65AC4"/>
    <w:rsid w:val="00A66712"/>
    <w:rsid w:val="00A67E95"/>
    <w:rsid w:val="00A702C3"/>
    <w:rsid w:val="00A7105F"/>
    <w:rsid w:val="00A71434"/>
    <w:rsid w:val="00A71A87"/>
    <w:rsid w:val="00A72A64"/>
    <w:rsid w:val="00A7388D"/>
    <w:rsid w:val="00A76C2D"/>
    <w:rsid w:val="00A77D53"/>
    <w:rsid w:val="00A83A27"/>
    <w:rsid w:val="00A8419A"/>
    <w:rsid w:val="00A849BC"/>
    <w:rsid w:val="00A862EB"/>
    <w:rsid w:val="00A90162"/>
    <w:rsid w:val="00A924EB"/>
    <w:rsid w:val="00A9272F"/>
    <w:rsid w:val="00A93B08"/>
    <w:rsid w:val="00A9688B"/>
    <w:rsid w:val="00A979A8"/>
    <w:rsid w:val="00AA011F"/>
    <w:rsid w:val="00AA0292"/>
    <w:rsid w:val="00AA0493"/>
    <w:rsid w:val="00AA12EF"/>
    <w:rsid w:val="00AA1375"/>
    <w:rsid w:val="00AA14D9"/>
    <w:rsid w:val="00AA1D29"/>
    <w:rsid w:val="00AA3B9A"/>
    <w:rsid w:val="00AA5834"/>
    <w:rsid w:val="00AA67BC"/>
    <w:rsid w:val="00AA6E5D"/>
    <w:rsid w:val="00AA71FE"/>
    <w:rsid w:val="00AB1DF4"/>
    <w:rsid w:val="00AB2F35"/>
    <w:rsid w:val="00AB4D4A"/>
    <w:rsid w:val="00AB57B7"/>
    <w:rsid w:val="00AB6A80"/>
    <w:rsid w:val="00AB78B2"/>
    <w:rsid w:val="00AB7DFB"/>
    <w:rsid w:val="00AC10C7"/>
    <w:rsid w:val="00AC24DE"/>
    <w:rsid w:val="00AC2977"/>
    <w:rsid w:val="00AC2CD8"/>
    <w:rsid w:val="00AC2FB8"/>
    <w:rsid w:val="00AC398C"/>
    <w:rsid w:val="00AC4FE3"/>
    <w:rsid w:val="00AC6551"/>
    <w:rsid w:val="00AC69AD"/>
    <w:rsid w:val="00AC69C1"/>
    <w:rsid w:val="00AD1BE7"/>
    <w:rsid w:val="00AD4296"/>
    <w:rsid w:val="00AD537B"/>
    <w:rsid w:val="00AD5446"/>
    <w:rsid w:val="00AD5C81"/>
    <w:rsid w:val="00AD7A67"/>
    <w:rsid w:val="00AD7B6A"/>
    <w:rsid w:val="00AD7DB5"/>
    <w:rsid w:val="00AE177A"/>
    <w:rsid w:val="00AE1E61"/>
    <w:rsid w:val="00AE2928"/>
    <w:rsid w:val="00AE41D6"/>
    <w:rsid w:val="00AE423A"/>
    <w:rsid w:val="00AE54B4"/>
    <w:rsid w:val="00AE68F4"/>
    <w:rsid w:val="00AE77C6"/>
    <w:rsid w:val="00AF054D"/>
    <w:rsid w:val="00AF14AF"/>
    <w:rsid w:val="00AF2345"/>
    <w:rsid w:val="00AF43F8"/>
    <w:rsid w:val="00AF4C81"/>
    <w:rsid w:val="00AF4FF2"/>
    <w:rsid w:val="00AF507E"/>
    <w:rsid w:val="00AF6DC9"/>
    <w:rsid w:val="00AF6E7C"/>
    <w:rsid w:val="00AF76EE"/>
    <w:rsid w:val="00AF7EBA"/>
    <w:rsid w:val="00B00079"/>
    <w:rsid w:val="00B0047C"/>
    <w:rsid w:val="00B00EBA"/>
    <w:rsid w:val="00B01111"/>
    <w:rsid w:val="00B012EA"/>
    <w:rsid w:val="00B017B7"/>
    <w:rsid w:val="00B01E63"/>
    <w:rsid w:val="00B02127"/>
    <w:rsid w:val="00B0423F"/>
    <w:rsid w:val="00B044CA"/>
    <w:rsid w:val="00B05E92"/>
    <w:rsid w:val="00B07705"/>
    <w:rsid w:val="00B07BCE"/>
    <w:rsid w:val="00B109EC"/>
    <w:rsid w:val="00B10CCD"/>
    <w:rsid w:val="00B14589"/>
    <w:rsid w:val="00B14B0E"/>
    <w:rsid w:val="00B150B9"/>
    <w:rsid w:val="00B153C1"/>
    <w:rsid w:val="00B158E1"/>
    <w:rsid w:val="00B16F53"/>
    <w:rsid w:val="00B1726F"/>
    <w:rsid w:val="00B213B6"/>
    <w:rsid w:val="00B221AE"/>
    <w:rsid w:val="00B23086"/>
    <w:rsid w:val="00B239D1"/>
    <w:rsid w:val="00B2427D"/>
    <w:rsid w:val="00B24328"/>
    <w:rsid w:val="00B253BB"/>
    <w:rsid w:val="00B25A19"/>
    <w:rsid w:val="00B25C3E"/>
    <w:rsid w:val="00B26004"/>
    <w:rsid w:val="00B26638"/>
    <w:rsid w:val="00B2718D"/>
    <w:rsid w:val="00B32127"/>
    <w:rsid w:val="00B32C2E"/>
    <w:rsid w:val="00B34192"/>
    <w:rsid w:val="00B3486E"/>
    <w:rsid w:val="00B40AE1"/>
    <w:rsid w:val="00B4199E"/>
    <w:rsid w:val="00B45005"/>
    <w:rsid w:val="00B4502A"/>
    <w:rsid w:val="00B4508C"/>
    <w:rsid w:val="00B4547D"/>
    <w:rsid w:val="00B45F4B"/>
    <w:rsid w:val="00B46888"/>
    <w:rsid w:val="00B46F44"/>
    <w:rsid w:val="00B46FCB"/>
    <w:rsid w:val="00B47EF7"/>
    <w:rsid w:val="00B500DC"/>
    <w:rsid w:val="00B50D7E"/>
    <w:rsid w:val="00B518A3"/>
    <w:rsid w:val="00B530B2"/>
    <w:rsid w:val="00B53481"/>
    <w:rsid w:val="00B53A55"/>
    <w:rsid w:val="00B53E21"/>
    <w:rsid w:val="00B54837"/>
    <w:rsid w:val="00B552A2"/>
    <w:rsid w:val="00B5561A"/>
    <w:rsid w:val="00B55A26"/>
    <w:rsid w:val="00B55CE7"/>
    <w:rsid w:val="00B5720B"/>
    <w:rsid w:val="00B60082"/>
    <w:rsid w:val="00B60530"/>
    <w:rsid w:val="00B60E04"/>
    <w:rsid w:val="00B626A2"/>
    <w:rsid w:val="00B62DD3"/>
    <w:rsid w:val="00B63BBF"/>
    <w:rsid w:val="00B65221"/>
    <w:rsid w:val="00B66447"/>
    <w:rsid w:val="00B702F4"/>
    <w:rsid w:val="00B704FB"/>
    <w:rsid w:val="00B70A39"/>
    <w:rsid w:val="00B70F77"/>
    <w:rsid w:val="00B70FB8"/>
    <w:rsid w:val="00B712C6"/>
    <w:rsid w:val="00B71326"/>
    <w:rsid w:val="00B71B87"/>
    <w:rsid w:val="00B71C2D"/>
    <w:rsid w:val="00B737A3"/>
    <w:rsid w:val="00B74E7A"/>
    <w:rsid w:val="00B756BF"/>
    <w:rsid w:val="00B762AA"/>
    <w:rsid w:val="00B822C4"/>
    <w:rsid w:val="00B8301C"/>
    <w:rsid w:val="00B836B7"/>
    <w:rsid w:val="00B84FDC"/>
    <w:rsid w:val="00B85A7D"/>
    <w:rsid w:val="00B8671F"/>
    <w:rsid w:val="00B86D68"/>
    <w:rsid w:val="00B874B8"/>
    <w:rsid w:val="00B87FF1"/>
    <w:rsid w:val="00B91BD6"/>
    <w:rsid w:val="00B92673"/>
    <w:rsid w:val="00B93420"/>
    <w:rsid w:val="00B93A58"/>
    <w:rsid w:val="00B93B6D"/>
    <w:rsid w:val="00B93E23"/>
    <w:rsid w:val="00B94059"/>
    <w:rsid w:val="00B942B3"/>
    <w:rsid w:val="00B94D8C"/>
    <w:rsid w:val="00B969C3"/>
    <w:rsid w:val="00B96A27"/>
    <w:rsid w:val="00B96F10"/>
    <w:rsid w:val="00B97D9B"/>
    <w:rsid w:val="00BA062A"/>
    <w:rsid w:val="00BA1411"/>
    <w:rsid w:val="00BA1868"/>
    <w:rsid w:val="00BA2EF0"/>
    <w:rsid w:val="00BA37BA"/>
    <w:rsid w:val="00BA37CB"/>
    <w:rsid w:val="00BA3CBF"/>
    <w:rsid w:val="00BA40A6"/>
    <w:rsid w:val="00BA4492"/>
    <w:rsid w:val="00BA4DFF"/>
    <w:rsid w:val="00BA4F4B"/>
    <w:rsid w:val="00BA5BDC"/>
    <w:rsid w:val="00BB0204"/>
    <w:rsid w:val="00BB0F5A"/>
    <w:rsid w:val="00BB1E20"/>
    <w:rsid w:val="00BB207C"/>
    <w:rsid w:val="00BB3B90"/>
    <w:rsid w:val="00BB3D7A"/>
    <w:rsid w:val="00BB52E8"/>
    <w:rsid w:val="00BB6941"/>
    <w:rsid w:val="00BB6B7D"/>
    <w:rsid w:val="00BC0683"/>
    <w:rsid w:val="00BC11AD"/>
    <w:rsid w:val="00BC34DC"/>
    <w:rsid w:val="00BC3BF2"/>
    <w:rsid w:val="00BC5DB8"/>
    <w:rsid w:val="00BC5F79"/>
    <w:rsid w:val="00BC6DB9"/>
    <w:rsid w:val="00BD0CFB"/>
    <w:rsid w:val="00BD0DFF"/>
    <w:rsid w:val="00BD1293"/>
    <w:rsid w:val="00BD13CA"/>
    <w:rsid w:val="00BD3410"/>
    <w:rsid w:val="00BD39E0"/>
    <w:rsid w:val="00BD3F72"/>
    <w:rsid w:val="00BD3FB6"/>
    <w:rsid w:val="00BD4C12"/>
    <w:rsid w:val="00BD73F9"/>
    <w:rsid w:val="00BE11C6"/>
    <w:rsid w:val="00BE1EBD"/>
    <w:rsid w:val="00BE4E46"/>
    <w:rsid w:val="00BF0F94"/>
    <w:rsid w:val="00BF1C3D"/>
    <w:rsid w:val="00BF1CB7"/>
    <w:rsid w:val="00BF21CB"/>
    <w:rsid w:val="00BF24D3"/>
    <w:rsid w:val="00BF2F91"/>
    <w:rsid w:val="00BF42FD"/>
    <w:rsid w:val="00BF5A58"/>
    <w:rsid w:val="00BF671E"/>
    <w:rsid w:val="00BF6F2E"/>
    <w:rsid w:val="00C0192E"/>
    <w:rsid w:val="00C02F62"/>
    <w:rsid w:val="00C04442"/>
    <w:rsid w:val="00C04BC1"/>
    <w:rsid w:val="00C04F5C"/>
    <w:rsid w:val="00C067A6"/>
    <w:rsid w:val="00C06B2A"/>
    <w:rsid w:val="00C06D7C"/>
    <w:rsid w:val="00C06E0E"/>
    <w:rsid w:val="00C06F5E"/>
    <w:rsid w:val="00C07ABC"/>
    <w:rsid w:val="00C07C63"/>
    <w:rsid w:val="00C11333"/>
    <w:rsid w:val="00C1145C"/>
    <w:rsid w:val="00C117F1"/>
    <w:rsid w:val="00C11948"/>
    <w:rsid w:val="00C1194B"/>
    <w:rsid w:val="00C11E70"/>
    <w:rsid w:val="00C13C72"/>
    <w:rsid w:val="00C13CB9"/>
    <w:rsid w:val="00C1463A"/>
    <w:rsid w:val="00C15DEA"/>
    <w:rsid w:val="00C17057"/>
    <w:rsid w:val="00C174F3"/>
    <w:rsid w:val="00C17D2B"/>
    <w:rsid w:val="00C20298"/>
    <w:rsid w:val="00C205C2"/>
    <w:rsid w:val="00C22CD4"/>
    <w:rsid w:val="00C2327D"/>
    <w:rsid w:val="00C23987"/>
    <w:rsid w:val="00C23DBA"/>
    <w:rsid w:val="00C24FC9"/>
    <w:rsid w:val="00C25329"/>
    <w:rsid w:val="00C30AAF"/>
    <w:rsid w:val="00C31A24"/>
    <w:rsid w:val="00C32259"/>
    <w:rsid w:val="00C323BF"/>
    <w:rsid w:val="00C32FA3"/>
    <w:rsid w:val="00C32FE1"/>
    <w:rsid w:val="00C35FE9"/>
    <w:rsid w:val="00C36A8B"/>
    <w:rsid w:val="00C3736D"/>
    <w:rsid w:val="00C37519"/>
    <w:rsid w:val="00C405CC"/>
    <w:rsid w:val="00C408AC"/>
    <w:rsid w:val="00C42BCD"/>
    <w:rsid w:val="00C42CF7"/>
    <w:rsid w:val="00C43EA5"/>
    <w:rsid w:val="00C44905"/>
    <w:rsid w:val="00C4658B"/>
    <w:rsid w:val="00C469CF"/>
    <w:rsid w:val="00C46E7B"/>
    <w:rsid w:val="00C4711E"/>
    <w:rsid w:val="00C4782C"/>
    <w:rsid w:val="00C47A21"/>
    <w:rsid w:val="00C509FC"/>
    <w:rsid w:val="00C527D4"/>
    <w:rsid w:val="00C52D0C"/>
    <w:rsid w:val="00C5385C"/>
    <w:rsid w:val="00C541C0"/>
    <w:rsid w:val="00C54927"/>
    <w:rsid w:val="00C54E2A"/>
    <w:rsid w:val="00C556F3"/>
    <w:rsid w:val="00C563FA"/>
    <w:rsid w:val="00C573CE"/>
    <w:rsid w:val="00C60917"/>
    <w:rsid w:val="00C60D2E"/>
    <w:rsid w:val="00C6156A"/>
    <w:rsid w:val="00C620B6"/>
    <w:rsid w:val="00C62219"/>
    <w:rsid w:val="00C62920"/>
    <w:rsid w:val="00C62F5F"/>
    <w:rsid w:val="00C63D4C"/>
    <w:rsid w:val="00C64596"/>
    <w:rsid w:val="00C647B3"/>
    <w:rsid w:val="00C6482D"/>
    <w:rsid w:val="00C6538B"/>
    <w:rsid w:val="00C67FF2"/>
    <w:rsid w:val="00C7017F"/>
    <w:rsid w:val="00C70DD5"/>
    <w:rsid w:val="00C71FE5"/>
    <w:rsid w:val="00C727BB"/>
    <w:rsid w:val="00C72AAC"/>
    <w:rsid w:val="00C742DC"/>
    <w:rsid w:val="00C74CB4"/>
    <w:rsid w:val="00C75405"/>
    <w:rsid w:val="00C76650"/>
    <w:rsid w:val="00C801F5"/>
    <w:rsid w:val="00C80C23"/>
    <w:rsid w:val="00C8125F"/>
    <w:rsid w:val="00C81293"/>
    <w:rsid w:val="00C8183D"/>
    <w:rsid w:val="00C82615"/>
    <w:rsid w:val="00C82DAA"/>
    <w:rsid w:val="00C83167"/>
    <w:rsid w:val="00C83997"/>
    <w:rsid w:val="00C83F2E"/>
    <w:rsid w:val="00C9062B"/>
    <w:rsid w:val="00C90AA1"/>
    <w:rsid w:val="00C90B32"/>
    <w:rsid w:val="00C90C81"/>
    <w:rsid w:val="00C92EA1"/>
    <w:rsid w:val="00C94695"/>
    <w:rsid w:val="00C948D5"/>
    <w:rsid w:val="00C94C0F"/>
    <w:rsid w:val="00C95019"/>
    <w:rsid w:val="00C95F21"/>
    <w:rsid w:val="00C9699D"/>
    <w:rsid w:val="00CA1D61"/>
    <w:rsid w:val="00CA27E5"/>
    <w:rsid w:val="00CA5CBD"/>
    <w:rsid w:val="00CA5E33"/>
    <w:rsid w:val="00CA66E8"/>
    <w:rsid w:val="00CA75C5"/>
    <w:rsid w:val="00CB08C4"/>
    <w:rsid w:val="00CB0E5B"/>
    <w:rsid w:val="00CB1A41"/>
    <w:rsid w:val="00CB3446"/>
    <w:rsid w:val="00CB3FCE"/>
    <w:rsid w:val="00CB557A"/>
    <w:rsid w:val="00CB56DC"/>
    <w:rsid w:val="00CB5C95"/>
    <w:rsid w:val="00CB68A3"/>
    <w:rsid w:val="00CB72F9"/>
    <w:rsid w:val="00CC0275"/>
    <w:rsid w:val="00CC02CE"/>
    <w:rsid w:val="00CC18D4"/>
    <w:rsid w:val="00CC21EA"/>
    <w:rsid w:val="00CC4DF9"/>
    <w:rsid w:val="00CC5371"/>
    <w:rsid w:val="00CC5FD7"/>
    <w:rsid w:val="00CC7919"/>
    <w:rsid w:val="00CC7F1E"/>
    <w:rsid w:val="00CD0094"/>
    <w:rsid w:val="00CD06BC"/>
    <w:rsid w:val="00CD0BB9"/>
    <w:rsid w:val="00CD10B1"/>
    <w:rsid w:val="00CD2A39"/>
    <w:rsid w:val="00CD3588"/>
    <w:rsid w:val="00CD3BC6"/>
    <w:rsid w:val="00CD4B63"/>
    <w:rsid w:val="00CD5660"/>
    <w:rsid w:val="00CD5EE0"/>
    <w:rsid w:val="00CD5FD7"/>
    <w:rsid w:val="00CD6337"/>
    <w:rsid w:val="00CD6817"/>
    <w:rsid w:val="00CD6FDF"/>
    <w:rsid w:val="00CD73BE"/>
    <w:rsid w:val="00CE00F0"/>
    <w:rsid w:val="00CE3B4C"/>
    <w:rsid w:val="00CE409D"/>
    <w:rsid w:val="00CE4C0E"/>
    <w:rsid w:val="00CE51D8"/>
    <w:rsid w:val="00CE562A"/>
    <w:rsid w:val="00CE66A2"/>
    <w:rsid w:val="00CE6CB5"/>
    <w:rsid w:val="00CE78D6"/>
    <w:rsid w:val="00CF0302"/>
    <w:rsid w:val="00CF0370"/>
    <w:rsid w:val="00CF05B5"/>
    <w:rsid w:val="00CF1CB3"/>
    <w:rsid w:val="00CF1CEC"/>
    <w:rsid w:val="00CF1EB2"/>
    <w:rsid w:val="00CF344D"/>
    <w:rsid w:val="00CF4FCF"/>
    <w:rsid w:val="00D000A5"/>
    <w:rsid w:val="00D008B8"/>
    <w:rsid w:val="00D01243"/>
    <w:rsid w:val="00D01795"/>
    <w:rsid w:val="00D02071"/>
    <w:rsid w:val="00D0253B"/>
    <w:rsid w:val="00D02C60"/>
    <w:rsid w:val="00D02D4B"/>
    <w:rsid w:val="00D03140"/>
    <w:rsid w:val="00D0395B"/>
    <w:rsid w:val="00D03FBC"/>
    <w:rsid w:val="00D04F85"/>
    <w:rsid w:val="00D054AD"/>
    <w:rsid w:val="00D055CB"/>
    <w:rsid w:val="00D077EB"/>
    <w:rsid w:val="00D07D1E"/>
    <w:rsid w:val="00D10432"/>
    <w:rsid w:val="00D11423"/>
    <w:rsid w:val="00D11FE5"/>
    <w:rsid w:val="00D12A25"/>
    <w:rsid w:val="00D13227"/>
    <w:rsid w:val="00D13251"/>
    <w:rsid w:val="00D164FE"/>
    <w:rsid w:val="00D16991"/>
    <w:rsid w:val="00D171AE"/>
    <w:rsid w:val="00D2029B"/>
    <w:rsid w:val="00D21181"/>
    <w:rsid w:val="00D21EF1"/>
    <w:rsid w:val="00D222EF"/>
    <w:rsid w:val="00D22DA0"/>
    <w:rsid w:val="00D238A2"/>
    <w:rsid w:val="00D25BC6"/>
    <w:rsid w:val="00D26B35"/>
    <w:rsid w:val="00D26C91"/>
    <w:rsid w:val="00D27D07"/>
    <w:rsid w:val="00D30D7D"/>
    <w:rsid w:val="00D3198C"/>
    <w:rsid w:val="00D3219F"/>
    <w:rsid w:val="00D328C1"/>
    <w:rsid w:val="00D33D81"/>
    <w:rsid w:val="00D364F8"/>
    <w:rsid w:val="00D36AA3"/>
    <w:rsid w:val="00D37DD0"/>
    <w:rsid w:val="00D40A15"/>
    <w:rsid w:val="00D42DA0"/>
    <w:rsid w:val="00D42E3C"/>
    <w:rsid w:val="00D44281"/>
    <w:rsid w:val="00D44BD7"/>
    <w:rsid w:val="00D44ED2"/>
    <w:rsid w:val="00D454B1"/>
    <w:rsid w:val="00D503D9"/>
    <w:rsid w:val="00D50E73"/>
    <w:rsid w:val="00D52239"/>
    <w:rsid w:val="00D525D3"/>
    <w:rsid w:val="00D55848"/>
    <w:rsid w:val="00D55A89"/>
    <w:rsid w:val="00D55E42"/>
    <w:rsid w:val="00D60039"/>
    <w:rsid w:val="00D603B8"/>
    <w:rsid w:val="00D61AF1"/>
    <w:rsid w:val="00D647AB"/>
    <w:rsid w:val="00D65504"/>
    <w:rsid w:val="00D6648A"/>
    <w:rsid w:val="00D66DA3"/>
    <w:rsid w:val="00D67504"/>
    <w:rsid w:val="00D67E8A"/>
    <w:rsid w:val="00D704A1"/>
    <w:rsid w:val="00D7066F"/>
    <w:rsid w:val="00D70968"/>
    <w:rsid w:val="00D71540"/>
    <w:rsid w:val="00D71CDF"/>
    <w:rsid w:val="00D71F8A"/>
    <w:rsid w:val="00D72F2A"/>
    <w:rsid w:val="00D74434"/>
    <w:rsid w:val="00D750C0"/>
    <w:rsid w:val="00D75123"/>
    <w:rsid w:val="00D75474"/>
    <w:rsid w:val="00D7564F"/>
    <w:rsid w:val="00D75D99"/>
    <w:rsid w:val="00D767C2"/>
    <w:rsid w:val="00D76ADF"/>
    <w:rsid w:val="00D776B5"/>
    <w:rsid w:val="00D77F8A"/>
    <w:rsid w:val="00D80251"/>
    <w:rsid w:val="00D81460"/>
    <w:rsid w:val="00D835A3"/>
    <w:rsid w:val="00D84B48"/>
    <w:rsid w:val="00D84D8E"/>
    <w:rsid w:val="00D876C1"/>
    <w:rsid w:val="00D87D1F"/>
    <w:rsid w:val="00D9024A"/>
    <w:rsid w:val="00D905ED"/>
    <w:rsid w:val="00D911E0"/>
    <w:rsid w:val="00D91784"/>
    <w:rsid w:val="00D91FE1"/>
    <w:rsid w:val="00D92268"/>
    <w:rsid w:val="00D94A13"/>
    <w:rsid w:val="00D952C3"/>
    <w:rsid w:val="00D956D5"/>
    <w:rsid w:val="00D9644F"/>
    <w:rsid w:val="00D96A8E"/>
    <w:rsid w:val="00D96AF5"/>
    <w:rsid w:val="00D97CD8"/>
    <w:rsid w:val="00DA25C0"/>
    <w:rsid w:val="00DA3000"/>
    <w:rsid w:val="00DA3A83"/>
    <w:rsid w:val="00DA4891"/>
    <w:rsid w:val="00DA49F5"/>
    <w:rsid w:val="00DA7FA0"/>
    <w:rsid w:val="00DB09A7"/>
    <w:rsid w:val="00DB134D"/>
    <w:rsid w:val="00DB1A93"/>
    <w:rsid w:val="00DB1D37"/>
    <w:rsid w:val="00DB3711"/>
    <w:rsid w:val="00DB3A59"/>
    <w:rsid w:val="00DB460B"/>
    <w:rsid w:val="00DB5163"/>
    <w:rsid w:val="00DB5393"/>
    <w:rsid w:val="00DB6494"/>
    <w:rsid w:val="00DB6F98"/>
    <w:rsid w:val="00DB7171"/>
    <w:rsid w:val="00DB7208"/>
    <w:rsid w:val="00DB74CF"/>
    <w:rsid w:val="00DC020E"/>
    <w:rsid w:val="00DC1212"/>
    <w:rsid w:val="00DC2316"/>
    <w:rsid w:val="00DC2993"/>
    <w:rsid w:val="00DC2B5D"/>
    <w:rsid w:val="00DC38FB"/>
    <w:rsid w:val="00DC3F6C"/>
    <w:rsid w:val="00DC41EB"/>
    <w:rsid w:val="00DC4CC2"/>
    <w:rsid w:val="00DC4D3C"/>
    <w:rsid w:val="00DC5350"/>
    <w:rsid w:val="00DC6BBE"/>
    <w:rsid w:val="00DD092D"/>
    <w:rsid w:val="00DD0D68"/>
    <w:rsid w:val="00DD1CE5"/>
    <w:rsid w:val="00DD2A3C"/>
    <w:rsid w:val="00DD39E9"/>
    <w:rsid w:val="00DD4082"/>
    <w:rsid w:val="00DD467C"/>
    <w:rsid w:val="00DD4993"/>
    <w:rsid w:val="00DD7A19"/>
    <w:rsid w:val="00DE06C7"/>
    <w:rsid w:val="00DE0AE3"/>
    <w:rsid w:val="00DE3D81"/>
    <w:rsid w:val="00DE469C"/>
    <w:rsid w:val="00DE47A3"/>
    <w:rsid w:val="00DE690E"/>
    <w:rsid w:val="00DE75AD"/>
    <w:rsid w:val="00DE7DEE"/>
    <w:rsid w:val="00DE7E5E"/>
    <w:rsid w:val="00DF0148"/>
    <w:rsid w:val="00DF12F8"/>
    <w:rsid w:val="00DF1698"/>
    <w:rsid w:val="00DF266A"/>
    <w:rsid w:val="00DF4398"/>
    <w:rsid w:val="00DF4FFA"/>
    <w:rsid w:val="00DF71AC"/>
    <w:rsid w:val="00DF733C"/>
    <w:rsid w:val="00E00461"/>
    <w:rsid w:val="00E007BE"/>
    <w:rsid w:val="00E00B6F"/>
    <w:rsid w:val="00E0143D"/>
    <w:rsid w:val="00E01693"/>
    <w:rsid w:val="00E028E9"/>
    <w:rsid w:val="00E048CA"/>
    <w:rsid w:val="00E04B98"/>
    <w:rsid w:val="00E060C2"/>
    <w:rsid w:val="00E105E8"/>
    <w:rsid w:val="00E11227"/>
    <w:rsid w:val="00E12DC8"/>
    <w:rsid w:val="00E1345A"/>
    <w:rsid w:val="00E14657"/>
    <w:rsid w:val="00E14AE7"/>
    <w:rsid w:val="00E166BE"/>
    <w:rsid w:val="00E17299"/>
    <w:rsid w:val="00E21A4E"/>
    <w:rsid w:val="00E237B3"/>
    <w:rsid w:val="00E23A79"/>
    <w:rsid w:val="00E23F12"/>
    <w:rsid w:val="00E25223"/>
    <w:rsid w:val="00E25AC1"/>
    <w:rsid w:val="00E26089"/>
    <w:rsid w:val="00E260E1"/>
    <w:rsid w:val="00E26868"/>
    <w:rsid w:val="00E26D28"/>
    <w:rsid w:val="00E27947"/>
    <w:rsid w:val="00E27D94"/>
    <w:rsid w:val="00E27E8C"/>
    <w:rsid w:val="00E315C9"/>
    <w:rsid w:val="00E321A9"/>
    <w:rsid w:val="00E323E9"/>
    <w:rsid w:val="00E32C54"/>
    <w:rsid w:val="00E33007"/>
    <w:rsid w:val="00E33A8F"/>
    <w:rsid w:val="00E34100"/>
    <w:rsid w:val="00E372AE"/>
    <w:rsid w:val="00E37EEB"/>
    <w:rsid w:val="00E40BFB"/>
    <w:rsid w:val="00E41CED"/>
    <w:rsid w:val="00E42602"/>
    <w:rsid w:val="00E428DE"/>
    <w:rsid w:val="00E43AAE"/>
    <w:rsid w:val="00E450C5"/>
    <w:rsid w:val="00E4536C"/>
    <w:rsid w:val="00E459D2"/>
    <w:rsid w:val="00E45B62"/>
    <w:rsid w:val="00E45F3F"/>
    <w:rsid w:val="00E471F5"/>
    <w:rsid w:val="00E47A08"/>
    <w:rsid w:val="00E47F1C"/>
    <w:rsid w:val="00E519B5"/>
    <w:rsid w:val="00E51F6B"/>
    <w:rsid w:val="00E529D6"/>
    <w:rsid w:val="00E53ADA"/>
    <w:rsid w:val="00E55C37"/>
    <w:rsid w:val="00E60433"/>
    <w:rsid w:val="00E608D7"/>
    <w:rsid w:val="00E63266"/>
    <w:rsid w:val="00E63B9A"/>
    <w:rsid w:val="00E64183"/>
    <w:rsid w:val="00E6536D"/>
    <w:rsid w:val="00E656E9"/>
    <w:rsid w:val="00E65DD2"/>
    <w:rsid w:val="00E6620F"/>
    <w:rsid w:val="00E66A96"/>
    <w:rsid w:val="00E6752A"/>
    <w:rsid w:val="00E67686"/>
    <w:rsid w:val="00E7011D"/>
    <w:rsid w:val="00E705F4"/>
    <w:rsid w:val="00E71207"/>
    <w:rsid w:val="00E71E30"/>
    <w:rsid w:val="00E71E97"/>
    <w:rsid w:val="00E72724"/>
    <w:rsid w:val="00E7534E"/>
    <w:rsid w:val="00E761B8"/>
    <w:rsid w:val="00E76798"/>
    <w:rsid w:val="00E76D77"/>
    <w:rsid w:val="00E80413"/>
    <w:rsid w:val="00E80BC2"/>
    <w:rsid w:val="00E84113"/>
    <w:rsid w:val="00E84E13"/>
    <w:rsid w:val="00E8548B"/>
    <w:rsid w:val="00E86344"/>
    <w:rsid w:val="00E864DB"/>
    <w:rsid w:val="00E90546"/>
    <w:rsid w:val="00E905F7"/>
    <w:rsid w:val="00E9086A"/>
    <w:rsid w:val="00E9095D"/>
    <w:rsid w:val="00E916A8"/>
    <w:rsid w:val="00E92C41"/>
    <w:rsid w:val="00E93C93"/>
    <w:rsid w:val="00E950F1"/>
    <w:rsid w:val="00E9624F"/>
    <w:rsid w:val="00E97510"/>
    <w:rsid w:val="00E97AA6"/>
    <w:rsid w:val="00EA0136"/>
    <w:rsid w:val="00EA0E9F"/>
    <w:rsid w:val="00EA0F6A"/>
    <w:rsid w:val="00EA388F"/>
    <w:rsid w:val="00EA5461"/>
    <w:rsid w:val="00EA5811"/>
    <w:rsid w:val="00EA5D4D"/>
    <w:rsid w:val="00EA7184"/>
    <w:rsid w:val="00EA75A2"/>
    <w:rsid w:val="00EA7847"/>
    <w:rsid w:val="00EB0012"/>
    <w:rsid w:val="00EB0EAD"/>
    <w:rsid w:val="00EB28F5"/>
    <w:rsid w:val="00EB3827"/>
    <w:rsid w:val="00EB3C64"/>
    <w:rsid w:val="00EB7647"/>
    <w:rsid w:val="00EB7DF7"/>
    <w:rsid w:val="00EB7ED6"/>
    <w:rsid w:val="00EC0F0E"/>
    <w:rsid w:val="00EC274A"/>
    <w:rsid w:val="00EC287E"/>
    <w:rsid w:val="00EC28C0"/>
    <w:rsid w:val="00EC2F50"/>
    <w:rsid w:val="00EC2FE2"/>
    <w:rsid w:val="00EC329E"/>
    <w:rsid w:val="00EC3DD5"/>
    <w:rsid w:val="00EC4264"/>
    <w:rsid w:val="00EC43A4"/>
    <w:rsid w:val="00EC5DCE"/>
    <w:rsid w:val="00EC6150"/>
    <w:rsid w:val="00EC65AC"/>
    <w:rsid w:val="00EC7299"/>
    <w:rsid w:val="00EC79B2"/>
    <w:rsid w:val="00ED0B81"/>
    <w:rsid w:val="00ED2089"/>
    <w:rsid w:val="00ED2CDC"/>
    <w:rsid w:val="00ED3FF6"/>
    <w:rsid w:val="00ED4F66"/>
    <w:rsid w:val="00ED5125"/>
    <w:rsid w:val="00ED5F78"/>
    <w:rsid w:val="00ED6029"/>
    <w:rsid w:val="00EE06D7"/>
    <w:rsid w:val="00EE090E"/>
    <w:rsid w:val="00EE2685"/>
    <w:rsid w:val="00EE2694"/>
    <w:rsid w:val="00EE342C"/>
    <w:rsid w:val="00EE3489"/>
    <w:rsid w:val="00EE5FC1"/>
    <w:rsid w:val="00EE623C"/>
    <w:rsid w:val="00EE7B8C"/>
    <w:rsid w:val="00EE7CF5"/>
    <w:rsid w:val="00EF0937"/>
    <w:rsid w:val="00EF1185"/>
    <w:rsid w:val="00EF1AD2"/>
    <w:rsid w:val="00EF24D4"/>
    <w:rsid w:val="00EF2BE1"/>
    <w:rsid w:val="00EF34A6"/>
    <w:rsid w:val="00EF61C7"/>
    <w:rsid w:val="00EF73C0"/>
    <w:rsid w:val="00F00DA6"/>
    <w:rsid w:val="00F01223"/>
    <w:rsid w:val="00F034EC"/>
    <w:rsid w:val="00F0350F"/>
    <w:rsid w:val="00F036C8"/>
    <w:rsid w:val="00F042E0"/>
    <w:rsid w:val="00F05A90"/>
    <w:rsid w:val="00F064A4"/>
    <w:rsid w:val="00F070FE"/>
    <w:rsid w:val="00F072C9"/>
    <w:rsid w:val="00F117B4"/>
    <w:rsid w:val="00F12FEB"/>
    <w:rsid w:val="00F1393B"/>
    <w:rsid w:val="00F14F04"/>
    <w:rsid w:val="00F2027B"/>
    <w:rsid w:val="00F20CFC"/>
    <w:rsid w:val="00F21C26"/>
    <w:rsid w:val="00F23A9C"/>
    <w:rsid w:val="00F248C2"/>
    <w:rsid w:val="00F24BC4"/>
    <w:rsid w:val="00F2519C"/>
    <w:rsid w:val="00F26D35"/>
    <w:rsid w:val="00F2723C"/>
    <w:rsid w:val="00F2747A"/>
    <w:rsid w:val="00F30540"/>
    <w:rsid w:val="00F30855"/>
    <w:rsid w:val="00F33FAB"/>
    <w:rsid w:val="00F3401F"/>
    <w:rsid w:val="00F345B8"/>
    <w:rsid w:val="00F35E81"/>
    <w:rsid w:val="00F37787"/>
    <w:rsid w:val="00F37DD4"/>
    <w:rsid w:val="00F40321"/>
    <w:rsid w:val="00F421DD"/>
    <w:rsid w:val="00F42AAB"/>
    <w:rsid w:val="00F43A66"/>
    <w:rsid w:val="00F45075"/>
    <w:rsid w:val="00F46125"/>
    <w:rsid w:val="00F4632B"/>
    <w:rsid w:val="00F4661E"/>
    <w:rsid w:val="00F46672"/>
    <w:rsid w:val="00F471CB"/>
    <w:rsid w:val="00F51CC7"/>
    <w:rsid w:val="00F52B9D"/>
    <w:rsid w:val="00F531C8"/>
    <w:rsid w:val="00F539C0"/>
    <w:rsid w:val="00F53C01"/>
    <w:rsid w:val="00F5405E"/>
    <w:rsid w:val="00F5529B"/>
    <w:rsid w:val="00F563A9"/>
    <w:rsid w:val="00F56A69"/>
    <w:rsid w:val="00F56E65"/>
    <w:rsid w:val="00F57024"/>
    <w:rsid w:val="00F6006E"/>
    <w:rsid w:val="00F61097"/>
    <w:rsid w:val="00F627BA"/>
    <w:rsid w:val="00F62B8D"/>
    <w:rsid w:val="00F64C7D"/>
    <w:rsid w:val="00F66971"/>
    <w:rsid w:val="00F66D1E"/>
    <w:rsid w:val="00F66E2E"/>
    <w:rsid w:val="00F66E3C"/>
    <w:rsid w:val="00F67F96"/>
    <w:rsid w:val="00F70374"/>
    <w:rsid w:val="00F729FD"/>
    <w:rsid w:val="00F73AA4"/>
    <w:rsid w:val="00F77492"/>
    <w:rsid w:val="00F809B0"/>
    <w:rsid w:val="00F82CCD"/>
    <w:rsid w:val="00F83CC4"/>
    <w:rsid w:val="00F84DD4"/>
    <w:rsid w:val="00F85A45"/>
    <w:rsid w:val="00F85FBE"/>
    <w:rsid w:val="00F8605B"/>
    <w:rsid w:val="00F86187"/>
    <w:rsid w:val="00F86637"/>
    <w:rsid w:val="00F86BF2"/>
    <w:rsid w:val="00F8767A"/>
    <w:rsid w:val="00F87F95"/>
    <w:rsid w:val="00F9294E"/>
    <w:rsid w:val="00F93970"/>
    <w:rsid w:val="00F95F48"/>
    <w:rsid w:val="00F961F0"/>
    <w:rsid w:val="00F963A1"/>
    <w:rsid w:val="00F96EF3"/>
    <w:rsid w:val="00F97040"/>
    <w:rsid w:val="00FA1E6D"/>
    <w:rsid w:val="00FA2619"/>
    <w:rsid w:val="00FA38FC"/>
    <w:rsid w:val="00FA4A3E"/>
    <w:rsid w:val="00FA4FF1"/>
    <w:rsid w:val="00FA6B78"/>
    <w:rsid w:val="00FB14E4"/>
    <w:rsid w:val="00FB1AEF"/>
    <w:rsid w:val="00FB4F1D"/>
    <w:rsid w:val="00FB7247"/>
    <w:rsid w:val="00FB73D4"/>
    <w:rsid w:val="00FB745F"/>
    <w:rsid w:val="00FB74A7"/>
    <w:rsid w:val="00FB7632"/>
    <w:rsid w:val="00FB790C"/>
    <w:rsid w:val="00FC0319"/>
    <w:rsid w:val="00FC0B56"/>
    <w:rsid w:val="00FC1D11"/>
    <w:rsid w:val="00FC2438"/>
    <w:rsid w:val="00FC3C72"/>
    <w:rsid w:val="00FC4894"/>
    <w:rsid w:val="00FC539D"/>
    <w:rsid w:val="00FC53A2"/>
    <w:rsid w:val="00FC5C98"/>
    <w:rsid w:val="00FC6AA3"/>
    <w:rsid w:val="00FC7CF4"/>
    <w:rsid w:val="00FD030C"/>
    <w:rsid w:val="00FD14BA"/>
    <w:rsid w:val="00FD2E29"/>
    <w:rsid w:val="00FD5562"/>
    <w:rsid w:val="00FD5618"/>
    <w:rsid w:val="00FE194F"/>
    <w:rsid w:val="00FE26EA"/>
    <w:rsid w:val="00FE28D9"/>
    <w:rsid w:val="00FE2B49"/>
    <w:rsid w:val="00FE3C4D"/>
    <w:rsid w:val="00FE6029"/>
    <w:rsid w:val="00FE72BE"/>
    <w:rsid w:val="00FE7F94"/>
    <w:rsid w:val="00FF017F"/>
    <w:rsid w:val="00FF01DF"/>
    <w:rsid w:val="00FF15EE"/>
    <w:rsid w:val="00FF16A0"/>
    <w:rsid w:val="00FF2339"/>
    <w:rsid w:val="00FF2551"/>
    <w:rsid w:val="00FF2A21"/>
    <w:rsid w:val="00FF3395"/>
    <w:rsid w:val="00FF6869"/>
    <w:rsid w:val="00FF76B1"/>
    <w:rsid w:val="378550A0"/>
    <w:rsid w:val="6E76E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93D58"/>
  <w15:docId w15:val="{CF9C3409-2322-4246-9EC8-BF434381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E7"/>
    <w:pPr>
      <w:spacing w:after="160" w:line="288" w:lineRule="auto"/>
    </w:pPr>
    <w:rPr>
      <w:lang w:bidi="en-US"/>
    </w:rPr>
  </w:style>
  <w:style w:type="paragraph" w:styleId="Heading1">
    <w:name w:val="heading 1"/>
    <w:basedOn w:val="Normal"/>
    <w:next w:val="Normal"/>
    <w:link w:val="Heading1Char"/>
    <w:uiPriority w:val="9"/>
    <w:qFormat/>
    <w:rsid w:val="003C48D0"/>
    <w:pPr>
      <w:numPr>
        <w:numId w:val="11"/>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lang w:val="x-none" w:eastAsia="x-none"/>
    </w:rPr>
  </w:style>
  <w:style w:type="paragraph" w:styleId="Heading2">
    <w:name w:val="heading 2"/>
    <w:basedOn w:val="Normal"/>
    <w:next w:val="Normal"/>
    <w:link w:val="Heading2Char"/>
    <w:uiPriority w:val="9"/>
    <w:unhideWhenUsed/>
    <w:qFormat/>
    <w:rsid w:val="00637999"/>
    <w:pPr>
      <w:numPr>
        <w:ilvl w:val="1"/>
        <w:numId w:val="11"/>
      </w:numPr>
      <w:shd w:val="pct15" w:color="auto" w:fill="auto"/>
      <w:spacing w:before="120" w:after="60" w:line="240" w:lineRule="auto"/>
      <w:contextualSpacing/>
      <w:jc w:val="center"/>
      <w:outlineLvl w:val="1"/>
    </w:pPr>
    <w:rPr>
      <w:smallCaps/>
      <w:color w:val="17365D"/>
      <w:spacing w:val="20"/>
      <w:sz w:val="28"/>
      <w:szCs w:val="28"/>
      <w:lang w:val="x-none" w:eastAsia="x-none"/>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lang w:val="x-none" w:eastAsia="x-none"/>
    </w:rPr>
  </w:style>
  <w:style w:type="paragraph" w:styleId="Heading4">
    <w:name w:val="heading 4"/>
    <w:basedOn w:val="Normal"/>
    <w:next w:val="Normal"/>
    <w:link w:val="Heading4Char"/>
    <w:uiPriority w:val="9"/>
    <w:unhideWhenUsed/>
    <w:qFormat/>
    <w:rsid w:val="003D7E7E"/>
    <w:pPr>
      <w:numPr>
        <w:ilvl w:val="3"/>
        <w:numId w:val="11"/>
      </w:num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rPr>
  </w:style>
  <w:style w:type="paragraph" w:styleId="Heading5">
    <w:name w:val="heading 5"/>
    <w:basedOn w:val="Normal"/>
    <w:next w:val="Normal"/>
    <w:link w:val="Heading5Char"/>
    <w:uiPriority w:val="9"/>
    <w:unhideWhenUsed/>
    <w:qFormat/>
    <w:rsid w:val="003D7E7E"/>
    <w:pPr>
      <w:numPr>
        <w:ilvl w:val="4"/>
        <w:numId w:val="11"/>
      </w:numPr>
      <w:pBdr>
        <w:bottom w:val="single" w:sz="4" w:space="1" w:color="548DD4"/>
      </w:pBdr>
      <w:spacing w:before="200" w:after="100" w:line="240" w:lineRule="auto"/>
      <w:contextualSpacing/>
      <w:outlineLvl w:val="4"/>
    </w:pPr>
    <w:rPr>
      <w:rFonts w:ascii="Cambria" w:hAnsi="Cambria"/>
      <w:smallCaps/>
      <w:color w:val="3071C3"/>
      <w:spacing w:val="20"/>
      <w:lang w:val="x-none" w:eastAsia="x-none"/>
    </w:rPr>
  </w:style>
  <w:style w:type="paragraph" w:styleId="Heading6">
    <w:name w:val="heading 6"/>
    <w:basedOn w:val="Normal"/>
    <w:next w:val="Normal"/>
    <w:link w:val="Heading6Char"/>
    <w:uiPriority w:val="9"/>
    <w:unhideWhenUsed/>
    <w:qFormat/>
    <w:rsid w:val="003D7E7E"/>
    <w:pPr>
      <w:numPr>
        <w:ilvl w:val="5"/>
        <w:numId w:val="11"/>
      </w:numPr>
      <w:pBdr>
        <w:bottom w:val="dotted" w:sz="8" w:space="1" w:color="938953"/>
      </w:pBdr>
      <w:spacing w:before="200" w:after="100"/>
      <w:contextualSpacing/>
      <w:outlineLvl w:val="5"/>
    </w:pPr>
    <w:rPr>
      <w:rFonts w:ascii="Cambria" w:hAnsi="Cambria"/>
      <w:smallCaps/>
      <w:color w:val="938953"/>
      <w:spacing w:val="20"/>
      <w:lang w:val="x-none" w:eastAsia="x-none"/>
    </w:rPr>
  </w:style>
  <w:style w:type="paragraph" w:styleId="Heading7">
    <w:name w:val="heading 7"/>
    <w:basedOn w:val="Normal"/>
    <w:next w:val="Normal"/>
    <w:link w:val="Heading7Char"/>
    <w:uiPriority w:val="9"/>
    <w:unhideWhenUsed/>
    <w:qFormat/>
    <w:rsid w:val="003D7E7E"/>
    <w:pPr>
      <w:numPr>
        <w:ilvl w:val="6"/>
        <w:numId w:val="11"/>
      </w:num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rPr>
  </w:style>
  <w:style w:type="paragraph" w:styleId="Heading8">
    <w:name w:val="heading 8"/>
    <w:basedOn w:val="Normal"/>
    <w:next w:val="Normal"/>
    <w:link w:val="Heading8Char"/>
    <w:uiPriority w:val="9"/>
    <w:unhideWhenUsed/>
    <w:qFormat/>
    <w:rsid w:val="003D7E7E"/>
    <w:pPr>
      <w:numPr>
        <w:ilvl w:val="7"/>
        <w:numId w:val="11"/>
      </w:numPr>
      <w:spacing w:before="200" w:after="60" w:line="240" w:lineRule="auto"/>
      <w:contextualSpacing/>
      <w:outlineLvl w:val="7"/>
    </w:pPr>
    <w:rPr>
      <w:rFonts w:ascii="Cambria" w:hAnsi="Cambria"/>
      <w:b/>
      <w:smallCaps/>
      <w:color w:val="938953"/>
      <w:spacing w:val="20"/>
      <w:sz w:val="16"/>
      <w:szCs w:val="16"/>
      <w:lang w:val="x-none" w:eastAsia="x-none"/>
    </w:rPr>
  </w:style>
  <w:style w:type="paragraph" w:styleId="Heading9">
    <w:name w:val="heading 9"/>
    <w:basedOn w:val="Normal"/>
    <w:next w:val="Normal"/>
    <w:link w:val="Heading9Char"/>
    <w:uiPriority w:val="9"/>
    <w:unhideWhenUsed/>
    <w:qFormat/>
    <w:rsid w:val="003D7E7E"/>
    <w:pPr>
      <w:numPr>
        <w:ilvl w:val="8"/>
        <w:numId w:val="11"/>
      </w:numPr>
      <w:spacing w:before="200" w:after="60" w:line="240" w:lineRule="auto"/>
      <w:contextualSpacing/>
      <w:outlineLvl w:val="8"/>
    </w:pPr>
    <w:rPr>
      <w:rFonts w:ascii="Cambria" w:hAnsi="Cambria"/>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ind w:left="0" w:firstLine="0"/>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sz w:val="32"/>
      <w:szCs w:val="24"/>
      <w:lang w:val="x-none" w:eastAsia="x-none" w:bidi="ar-SA"/>
    </w:rPr>
  </w:style>
  <w:style w:type="paragraph" w:styleId="BodyTextIndent">
    <w:name w:val="Body Text Indent"/>
    <w:basedOn w:val="Normal"/>
    <w:link w:val="BodyTextIndentChar"/>
    <w:uiPriority w:val="99"/>
    <w:pPr>
      <w:ind w:left="2160"/>
    </w:pPr>
    <w:rPr>
      <w:color w:val="444444"/>
      <w:sz w:val="28"/>
      <w:szCs w:val="15"/>
      <w:lang w:val="x-none" w:eastAsia="x-none" w:bidi="ar-SA"/>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rPr>
      <w:sz w:val="24"/>
      <w:lang w:val="x-none" w:eastAsia="x-none" w:bidi="ar-SA"/>
    </w:rPr>
  </w:style>
  <w:style w:type="character" w:styleId="CommentReference">
    <w:name w:val="annotation reference"/>
    <w:rPr>
      <w:sz w:val="16"/>
      <w:szCs w:val="16"/>
    </w:rPr>
  </w:style>
  <w:style w:type="character" w:styleId="Hyperlink">
    <w:name w:val="Hyperlink"/>
    <w:rPr>
      <w:color w:val="0000FF"/>
      <w:u w:val="single"/>
    </w:rPr>
  </w:style>
  <w:style w:type="paragraph" w:styleId="BodyTextIndent3">
    <w:name w:val="Body Text Indent 3"/>
    <w:basedOn w:val="Normal"/>
    <w:link w:val="BodyTextIndent3Char"/>
    <w:uiPriority w:val="99"/>
    <w:pPr>
      <w:ind w:left="720"/>
    </w:pPr>
    <w:rPr>
      <w:b/>
      <w:sz w:val="24"/>
      <w:lang w:val="x-none" w:eastAsia="x-none" w:bidi="ar-SA"/>
    </w:rPr>
  </w:style>
  <w:style w:type="paragraph" w:styleId="BodyText2">
    <w:name w:val="Body Text 2"/>
    <w:basedOn w:val="Normal"/>
    <w:link w:val="BodyText2Char"/>
    <w:uiPriority w:val="99"/>
    <w:rPr>
      <w:b/>
      <w:sz w:val="28"/>
      <w:lang w:val="x-none" w:eastAsia="x-none" w:bidi="ar-SA"/>
    </w:rPr>
  </w:style>
  <w:style w:type="paragraph" w:styleId="BodyTextIndent2">
    <w:name w:val="Body Text Indent 2"/>
    <w:basedOn w:val="Normal"/>
    <w:link w:val="BodyTextIndent2Char"/>
    <w:uiPriority w:val="99"/>
    <w:pPr>
      <w:spacing w:line="480" w:lineRule="auto"/>
      <w:ind w:firstLine="540"/>
    </w:pPr>
    <w:rPr>
      <w:rFonts w:ascii="Courier New" w:hAnsi="Courier New"/>
      <w:sz w:val="24"/>
      <w:szCs w:val="24"/>
      <w:lang w:val="x-none" w:eastAsia="x-none" w:bidi="ar-SA"/>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bidi="ar-SA"/>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sz w:val="16"/>
      <w:szCs w:val="16"/>
      <w:lang w:val="x-none" w:eastAsia="x-none" w:bidi="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uiPriority w:val="99"/>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val="x-none" w:eastAsia="x-none"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lang w:val="x-none" w:eastAsia="x-none" w:bidi="ar-SA"/>
    </w:rPr>
  </w:style>
  <w:style w:type="paragraph" w:styleId="PlainText">
    <w:name w:val="Plain Text"/>
    <w:basedOn w:val="Normal"/>
    <w:link w:val="PlainTextChar"/>
    <w:uiPriority w:val="99"/>
    <w:unhideWhenUsed/>
    <w:rsid w:val="009974F5"/>
    <w:rPr>
      <w:rFonts w:ascii="Consolas" w:eastAsia="Calibri" w:hAnsi="Consolas"/>
      <w:sz w:val="21"/>
      <w:szCs w:val="21"/>
      <w:lang w:val="x-none" w:eastAsia="x-none" w:bidi="ar-SA"/>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val="x-none" w:eastAsia="x-none"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val="x-none" w:eastAsia="x-none"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rsid w:val="005B6B2A"/>
  </w:style>
  <w:style w:type="character" w:customStyle="1" w:styleId="FootnoteTextChar">
    <w:name w:val="Footnote Text Char"/>
    <w:basedOn w:val="DefaultParagraphFont"/>
    <w:link w:val="FootnoteText"/>
    <w:uiPriority w:val="99"/>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val="x-none" w:eastAsia="x-none"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val="x-none" w:eastAsia="x-none"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val="x-none" w:eastAsia="x-none"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qFormat/>
    <w:rsid w:val="005C6604"/>
    <w:pPr>
      <w:tabs>
        <w:tab w:val="left" w:pos="540"/>
        <w:tab w:val="right" w:leader="dot" w:pos="8630"/>
      </w:tabs>
      <w:spacing w:after="0" w:line="240" w:lineRule="auto"/>
      <w:ind w:left="720" w:hanging="720"/>
    </w:pPr>
    <w:rPr>
      <w:rFonts w:cs="Arial"/>
      <w:b/>
      <w:noProof/>
      <w:sz w:val="28"/>
      <w:szCs w:val="28"/>
    </w:rPr>
  </w:style>
  <w:style w:type="paragraph" w:styleId="TOC2">
    <w:name w:val="toc 2"/>
    <w:basedOn w:val="Normal"/>
    <w:next w:val="Normal"/>
    <w:autoRedefine/>
    <w:uiPriority w:val="39"/>
    <w:unhideWhenUsed/>
    <w:qFormat/>
    <w:rsid w:val="00A33CD9"/>
    <w:pPr>
      <w:tabs>
        <w:tab w:val="left" w:pos="720"/>
        <w:tab w:val="left" w:pos="1680"/>
        <w:tab w:val="right" w:leader="dot" w:pos="8630"/>
      </w:tabs>
      <w:spacing w:after="0" w:line="240" w:lineRule="auto"/>
      <w:ind w:left="1267" w:hanging="907"/>
    </w:pPr>
  </w:style>
  <w:style w:type="paragraph" w:styleId="TOC3">
    <w:name w:val="toc 3"/>
    <w:basedOn w:val="Normal"/>
    <w:next w:val="Normal"/>
    <w:autoRedefine/>
    <w:uiPriority w:val="39"/>
    <w:unhideWhenUsed/>
    <w:qFormat/>
    <w:rsid w:val="003E7470"/>
    <w:pPr>
      <w:tabs>
        <w:tab w:val="left" w:pos="720"/>
        <w:tab w:val="right" w:leader="dot" w:pos="8630"/>
      </w:tabs>
      <w:spacing w:line="240" w:lineRule="auto"/>
      <w:ind w:firstLine="720"/>
      <w:contextualSpacing/>
    </w:pPr>
    <w:rPr>
      <w:noProof/>
    </w:rPr>
  </w:style>
  <w:style w:type="character" w:styleId="FootnoteReference">
    <w:name w:val="footnote reference"/>
    <w:uiPriority w:val="99"/>
    <w:unhideWhenUsed/>
    <w:rsid w:val="00913EA5"/>
    <w:rPr>
      <w:vertAlign w:val="superscript"/>
    </w:rPr>
  </w:style>
  <w:style w:type="paragraph" w:customStyle="1" w:styleId="ColorfulList-Accent111">
    <w:name w:val="Colorful List - Accent 111"/>
    <w:basedOn w:val="Normal"/>
    <w:uiPriority w:val="34"/>
    <w:rsid w:val="00CF0302"/>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rPr>
      <w:lang w:val="x-none" w:eastAsia="x-none" w:bidi="ar-SA"/>
    </w:r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lang w:val="x-none" w:eastAsia="x-none" w:bidi="ar-SA"/>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paragraph" w:styleId="TOCHeading">
    <w:name w:val="TOC Heading"/>
    <w:basedOn w:val="Heading1"/>
    <w:next w:val="Normal"/>
    <w:uiPriority w:val="39"/>
    <w:semiHidden/>
    <w:unhideWhenUsed/>
    <w:qFormat/>
    <w:rsid w:val="008268E3"/>
    <w:pPr>
      <w:keepNext/>
      <w:keepLines/>
      <w:numPr>
        <w:numId w:val="0"/>
      </w:numPr>
      <w:pBdr>
        <w:top w:val="none" w:sz="0" w:space="0" w:color="auto"/>
        <w:bottom w:val="none" w:sz="0" w:space="0" w:color="auto"/>
      </w:pBdr>
      <w:shd w:val="clear" w:color="auto" w:fill="auto"/>
      <w:spacing w:before="480" w:after="0" w:line="276" w:lineRule="auto"/>
      <w:contextualSpacing w:val="0"/>
      <w:jc w:val="left"/>
      <w:outlineLvl w:val="9"/>
    </w:pPr>
    <w:rPr>
      <w:rFonts w:eastAsia="MS Gothic"/>
      <w:b/>
      <w:bCs/>
      <w:color w:val="365F91"/>
      <w:spacing w:val="0"/>
      <w:szCs w:val="28"/>
      <w:lang w:eastAsia="ja-JP" w:bidi="ar-SA"/>
    </w:rPr>
  </w:style>
  <w:style w:type="table" w:customStyle="1" w:styleId="TableGrid1">
    <w:name w:val="Table Grid1"/>
    <w:basedOn w:val="TableNormal"/>
    <w:next w:val="TableGrid"/>
    <w:uiPriority w:val="59"/>
    <w:rsid w:val="009C6C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7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34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37B6E"/>
  </w:style>
  <w:style w:type="paragraph" w:customStyle="1" w:styleId="DefinitionList">
    <w:name w:val="Definition List"/>
    <w:basedOn w:val="Normal"/>
    <w:next w:val="DefinitionTerm"/>
    <w:uiPriority w:val="99"/>
    <w:rsid w:val="00BD0DFF"/>
    <w:pPr>
      <w:widowControl w:val="0"/>
      <w:spacing w:after="0" w:line="240" w:lineRule="auto"/>
      <w:ind w:left="360"/>
    </w:pPr>
    <w:rPr>
      <w:rFonts w:ascii="Times New Roman" w:hAnsi="Times New Roman"/>
      <w:snapToGrid w:val="0"/>
      <w:sz w:val="24"/>
      <w:lang w:bidi="ar-SA"/>
    </w:rPr>
  </w:style>
  <w:style w:type="character" w:styleId="UnresolvedMention">
    <w:name w:val="Unresolved Mention"/>
    <w:basedOn w:val="DefaultParagraphFont"/>
    <w:uiPriority w:val="99"/>
    <w:unhideWhenUsed/>
    <w:rsid w:val="00A00B54"/>
    <w:rPr>
      <w:color w:val="605E5C"/>
      <w:shd w:val="clear" w:color="auto" w:fill="E1DFDD"/>
    </w:rPr>
  </w:style>
  <w:style w:type="character" w:styleId="Mention">
    <w:name w:val="Mention"/>
    <w:basedOn w:val="DefaultParagraphFont"/>
    <w:uiPriority w:val="99"/>
    <w:unhideWhenUsed/>
    <w:rsid w:val="002F13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9570">
      <w:bodyDiv w:val="1"/>
      <w:marLeft w:val="0"/>
      <w:marRight w:val="0"/>
      <w:marTop w:val="0"/>
      <w:marBottom w:val="0"/>
      <w:divBdr>
        <w:top w:val="none" w:sz="0" w:space="0" w:color="auto"/>
        <w:left w:val="none" w:sz="0" w:space="0" w:color="auto"/>
        <w:bottom w:val="none" w:sz="0" w:space="0" w:color="auto"/>
        <w:right w:val="none" w:sz="0" w:space="0" w:color="auto"/>
      </w:divBdr>
    </w:div>
    <w:div w:id="55517568">
      <w:bodyDiv w:val="1"/>
      <w:marLeft w:val="0"/>
      <w:marRight w:val="0"/>
      <w:marTop w:val="0"/>
      <w:marBottom w:val="0"/>
      <w:divBdr>
        <w:top w:val="none" w:sz="0" w:space="0" w:color="auto"/>
        <w:left w:val="none" w:sz="0" w:space="0" w:color="auto"/>
        <w:bottom w:val="none" w:sz="0" w:space="0" w:color="auto"/>
        <w:right w:val="none" w:sz="0" w:space="0" w:color="auto"/>
      </w:divBdr>
      <w:divsChild>
        <w:div w:id="853152674">
          <w:marLeft w:val="360"/>
          <w:marRight w:val="0"/>
          <w:marTop w:val="120"/>
          <w:marBottom w:val="120"/>
          <w:divBdr>
            <w:top w:val="none" w:sz="0" w:space="0" w:color="auto"/>
            <w:left w:val="none" w:sz="0" w:space="0" w:color="auto"/>
            <w:bottom w:val="none" w:sz="0" w:space="0" w:color="auto"/>
            <w:right w:val="none" w:sz="0" w:space="0" w:color="auto"/>
          </w:divBdr>
        </w:div>
        <w:div w:id="1482237096">
          <w:marLeft w:val="994"/>
          <w:marRight w:val="0"/>
          <w:marTop w:val="120"/>
          <w:marBottom w:val="120"/>
          <w:divBdr>
            <w:top w:val="none" w:sz="0" w:space="0" w:color="auto"/>
            <w:left w:val="none" w:sz="0" w:space="0" w:color="auto"/>
            <w:bottom w:val="none" w:sz="0" w:space="0" w:color="auto"/>
            <w:right w:val="none" w:sz="0" w:space="0" w:color="auto"/>
          </w:divBdr>
        </w:div>
        <w:div w:id="1778909370">
          <w:marLeft w:val="994"/>
          <w:marRight w:val="0"/>
          <w:marTop w:val="120"/>
          <w:marBottom w:val="120"/>
          <w:divBdr>
            <w:top w:val="none" w:sz="0" w:space="0" w:color="auto"/>
            <w:left w:val="none" w:sz="0" w:space="0" w:color="auto"/>
            <w:bottom w:val="none" w:sz="0" w:space="0" w:color="auto"/>
            <w:right w:val="none" w:sz="0" w:space="0" w:color="auto"/>
          </w:divBdr>
        </w:div>
        <w:div w:id="2085955423">
          <w:marLeft w:val="360"/>
          <w:marRight w:val="0"/>
          <w:marTop w:val="120"/>
          <w:marBottom w:val="120"/>
          <w:divBdr>
            <w:top w:val="none" w:sz="0" w:space="0" w:color="auto"/>
            <w:left w:val="none" w:sz="0" w:space="0" w:color="auto"/>
            <w:bottom w:val="none" w:sz="0" w:space="0" w:color="auto"/>
            <w:right w:val="none" w:sz="0" w:space="0" w:color="auto"/>
          </w:divBdr>
        </w:div>
        <w:div w:id="2142385864">
          <w:marLeft w:val="994"/>
          <w:marRight w:val="0"/>
          <w:marTop w:val="120"/>
          <w:marBottom w:val="120"/>
          <w:divBdr>
            <w:top w:val="none" w:sz="0" w:space="0" w:color="auto"/>
            <w:left w:val="none" w:sz="0" w:space="0" w:color="auto"/>
            <w:bottom w:val="none" w:sz="0" w:space="0" w:color="auto"/>
            <w:right w:val="none" w:sz="0" w:space="0" w:color="auto"/>
          </w:divBdr>
        </w:div>
      </w:divsChild>
    </w:div>
    <w:div w:id="59134965">
      <w:bodyDiv w:val="1"/>
      <w:marLeft w:val="0"/>
      <w:marRight w:val="0"/>
      <w:marTop w:val="0"/>
      <w:marBottom w:val="0"/>
      <w:divBdr>
        <w:top w:val="none" w:sz="0" w:space="0" w:color="auto"/>
        <w:left w:val="none" w:sz="0" w:space="0" w:color="auto"/>
        <w:bottom w:val="none" w:sz="0" w:space="0" w:color="auto"/>
        <w:right w:val="none" w:sz="0" w:space="0" w:color="auto"/>
      </w:divBdr>
    </w:div>
    <w:div w:id="85276473">
      <w:bodyDiv w:val="1"/>
      <w:marLeft w:val="0"/>
      <w:marRight w:val="0"/>
      <w:marTop w:val="0"/>
      <w:marBottom w:val="0"/>
      <w:divBdr>
        <w:top w:val="none" w:sz="0" w:space="0" w:color="auto"/>
        <w:left w:val="none" w:sz="0" w:space="0" w:color="auto"/>
        <w:bottom w:val="none" w:sz="0" w:space="0" w:color="auto"/>
        <w:right w:val="none" w:sz="0" w:space="0" w:color="auto"/>
      </w:divBdr>
    </w:div>
    <w:div w:id="225723842">
      <w:bodyDiv w:val="1"/>
      <w:marLeft w:val="0"/>
      <w:marRight w:val="0"/>
      <w:marTop w:val="0"/>
      <w:marBottom w:val="0"/>
      <w:divBdr>
        <w:top w:val="none" w:sz="0" w:space="0" w:color="auto"/>
        <w:left w:val="none" w:sz="0" w:space="0" w:color="auto"/>
        <w:bottom w:val="none" w:sz="0" w:space="0" w:color="auto"/>
        <w:right w:val="none" w:sz="0" w:space="0" w:color="auto"/>
      </w:divBdr>
    </w:div>
    <w:div w:id="300380238">
      <w:bodyDiv w:val="1"/>
      <w:marLeft w:val="0"/>
      <w:marRight w:val="0"/>
      <w:marTop w:val="0"/>
      <w:marBottom w:val="0"/>
      <w:divBdr>
        <w:top w:val="none" w:sz="0" w:space="0" w:color="auto"/>
        <w:left w:val="none" w:sz="0" w:space="0" w:color="auto"/>
        <w:bottom w:val="none" w:sz="0" w:space="0" w:color="auto"/>
        <w:right w:val="none" w:sz="0" w:space="0" w:color="auto"/>
      </w:divBdr>
    </w:div>
    <w:div w:id="311174800">
      <w:bodyDiv w:val="1"/>
      <w:marLeft w:val="0"/>
      <w:marRight w:val="0"/>
      <w:marTop w:val="0"/>
      <w:marBottom w:val="0"/>
      <w:divBdr>
        <w:top w:val="none" w:sz="0" w:space="0" w:color="auto"/>
        <w:left w:val="none" w:sz="0" w:space="0" w:color="auto"/>
        <w:bottom w:val="none" w:sz="0" w:space="0" w:color="auto"/>
        <w:right w:val="none" w:sz="0" w:space="0" w:color="auto"/>
      </w:divBdr>
    </w:div>
    <w:div w:id="312296276">
      <w:bodyDiv w:val="1"/>
      <w:marLeft w:val="0"/>
      <w:marRight w:val="0"/>
      <w:marTop w:val="0"/>
      <w:marBottom w:val="0"/>
      <w:divBdr>
        <w:top w:val="none" w:sz="0" w:space="0" w:color="auto"/>
        <w:left w:val="none" w:sz="0" w:space="0" w:color="auto"/>
        <w:bottom w:val="none" w:sz="0" w:space="0" w:color="auto"/>
        <w:right w:val="none" w:sz="0" w:space="0" w:color="auto"/>
      </w:divBdr>
    </w:div>
    <w:div w:id="320737867">
      <w:bodyDiv w:val="1"/>
      <w:marLeft w:val="0"/>
      <w:marRight w:val="0"/>
      <w:marTop w:val="0"/>
      <w:marBottom w:val="0"/>
      <w:divBdr>
        <w:top w:val="none" w:sz="0" w:space="0" w:color="auto"/>
        <w:left w:val="none" w:sz="0" w:space="0" w:color="auto"/>
        <w:bottom w:val="none" w:sz="0" w:space="0" w:color="auto"/>
        <w:right w:val="none" w:sz="0" w:space="0" w:color="auto"/>
      </w:divBdr>
    </w:div>
    <w:div w:id="517817427">
      <w:bodyDiv w:val="1"/>
      <w:marLeft w:val="0"/>
      <w:marRight w:val="0"/>
      <w:marTop w:val="0"/>
      <w:marBottom w:val="0"/>
      <w:divBdr>
        <w:top w:val="none" w:sz="0" w:space="0" w:color="auto"/>
        <w:left w:val="none" w:sz="0" w:space="0" w:color="auto"/>
        <w:bottom w:val="none" w:sz="0" w:space="0" w:color="auto"/>
        <w:right w:val="none" w:sz="0" w:space="0" w:color="auto"/>
      </w:divBdr>
    </w:div>
    <w:div w:id="606425259">
      <w:bodyDiv w:val="1"/>
      <w:marLeft w:val="0"/>
      <w:marRight w:val="0"/>
      <w:marTop w:val="0"/>
      <w:marBottom w:val="0"/>
      <w:divBdr>
        <w:top w:val="none" w:sz="0" w:space="0" w:color="auto"/>
        <w:left w:val="none" w:sz="0" w:space="0" w:color="auto"/>
        <w:bottom w:val="none" w:sz="0" w:space="0" w:color="auto"/>
        <w:right w:val="none" w:sz="0" w:space="0" w:color="auto"/>
      </w:divBdr>
      <w:divsChild>
        <w:div w:id="1785463228">
          <w:marLeft w:val="0"/>
          <w:marRight w:val="0"/>
          <w:marTop w:val="0"/>
          <w:marBottom w:val="0"/>
          <w:divBdr>
            <w:top w:val="single" w:sz="36" w:space="0" w:color="00457C"/>
            <w:left w:val="single" w:sz="36" w:space="0" w:color="00457C"/>
            <w:bottom w:val="single" w:sz="36" w:space="0" w:color="00457C"/>
            <w:right w:val="single" w:sz="36" w:space="0" w:color="00457C"/>
          </w:divBdr>
          <w:divsChild>
            <w:div w:id="198594795">
              <w:marLeft w:val="0"/>
              <w:marRight w:val="0"/>
              <w:marTop w:val="0"/>
              <w:marBottom w:val="0"/>
              <w:divBdr>
                <w:top w:val="none" w:sz="0" w:space="0" w:color="auto"/>
                <w:left w:val="none" w:sz="0" w:space="0" w:color="auto"/>
                <w:bottom w:val="none" w:sz="0" w:space="0" w:color="auto"/>
                <w:right w:val="none" w:sz="0" w:space="0" w:color="auto"/>
              </w:divBdr>
              <w:divsChild>
                <w:div w:id="1070537123">
                  <w:marLeft w:val="0"/>
                  <w:marRight w:val="0"/>
                  <w:marTop w:val="0"/>
                  <w:marBottom w:val="0"/>
                  <w:divBdr>
                    <w:top w:val="none" w:sz="0" w:space="0" w:color="auto"/>
                    <w:left w:val="none" w:sz="0" w:space="0" w:color="auto"/>
                    <w:bottom w:val="none" w:sz="0" w:space="0" w:color="auto"/>
                    <w:right w:val="none" w:sz="0" w:space="0" w:color="auto"/>
                  </w:divBdr>
                  <w:divsChild>
                    <w:div w:id="596138015">
                      <w:marLeft w:val="0"/>
                      <w:marRight w:val="0"/>
                      <w:marTop w:val="0"/>
                      <w:marBottom w:val="0"/>
                      <w:divBdr>
                        <w:top w:val="none" w:sz="0" w:space="0" w:color="auto"/>
                        <w:left w:val="none" w:sz="0" w:space="0" w:color="auto"/>
                        <w:bottom w:val="none" w:sz="0" w:space="0" w:color="auto"/>
                        <w:right w:val="none" w:sz="0" w:space="0" w:color="auto"/>
                      </w:divBdr>
                      <w:divsChild>
                        <w:div w:id="772823814">
                          <w:marLeft w:val="0"/>
                          <w:marRight w:val="0"/>
                          <w:marTop w:val="0"/>
                          <w:marBottom w:val="0"/>
                          <w:divBdr>
                            <w:top w:val="none" w:sz="0" w:space="0" w:color="auto"/>
                            <w:left w:val="none" w:sz="0" w:space="0" w:color="auto"/>
                            <w:bottom w:val="none" w:sz="0" w:space="0" w:color="auto"/>
                            <w:right w:val="none" w:sz="0" w:space="0" w:color="auto"/>
                          </w:divBdr>
                          <w:divsChild>
                            <w:div w:id="377516661">
                              <w:marLeft w:val="0"/>
                              <w:marRight w:val="0"/>
                              <w:marTop w:val="0"/>
                              <w:marBottom w:val="0"/>
                              <w:divBdr>
                                <w:top w:val="none" w:sz="0" w:space="0" w:color="auto"/>
                                <w:left w:val="none" w:sz="0" w:space="0" w:color="auto"/>
                                <w:bottom w:val="none" w:sz="0" w:space="0" w:color="auto"/>
                                <w:right w:val="none" w:sz="0" w:space="0" w:color="auto"/>
                              </w:divBdr>
                              <w:divsChild>
                                <w:div w:id="1803887022">
                                  <w:marLeft w:val="0"/>
                                  <w:marRight w:val="0"/>
                                  <w:marTop w:val="0"/>
                                  <w:marBottom w:val="0"/>
                                  <w:divBdr>
                                    <w:top w:val="none" w:sz="0" w:space="0" w:color="auto"/>
                                    <w:left w:val="none" w:sz="0" w:space="0" w:color="auto"/>
                                    <w:bottom w:val="none" w:sz="0" w:space="0" w:color="auto"/>
                                    <w:right w:val="none" w:sz="0" w:space="0" w:color="auto"/>
                                  </w:divBdr>
                                  <w:divsChild>
                                    <w:div w:id="66652463">
                                      <w:marLeft w:val="0"/>
                                      <w:marRight w:val="0"/>
                                      <w:marTop w:val="0"/>
                                      <w:marBottom w:val="0"/>
                                      <w:divBdr>
                                        <w:top w:val="none" w:sz="0" w:space="0" w:color="auto"/>
                                        <w:left w:val="none" w:sz="0" w:space="0" w:color="auto"/>
                                        <w:bottom w:val="none" w:sz="0" w:space="0" w:color="auto"/>
                                        <w:right w:val="none" w:sz="0" w:space="0" w:color="auto"/>
                                      </w:divBdr>
                                      <w:divsChild>
                                        <w:div w:id="1302422728">
                                          <w:marLeft w:val="0"/>
                                          <w:marRight w:val="0"/>
                                          <w:marTop w:val="0"/>
                                          <w:marBottom w:val="0"/>
                                          <w:divBdr>
                                            <w:top w:val="none" w:sz="0" w:space="0" w:color="auto"/>
                                            <w:left w:val="none" w:sz="0" w:space="0" w:color="auto"/>
                                            <w:bottom w:val="none" w:sz="0" w:space="0" w:color="auto"/>
                                            <w:right w:val="none" w:sz="0" w:space="0" w:color="auto"/>
                                          </w:divBdr>
                                          <w:divsChild>
                                            <w:div w:id="1257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69786">
      <w:bodyDiv w:val="1"/>
      <w:marLeft w:val="0"/>
      <w:marRight w:val="0"/>
      <w:marTop w:val="0"/>
      <w:marBottom w:val="0"/>
      <w:divBdr>
        <w:top w:val="none" w:sz="0" w:space="0" w:color="auto"/>
        <w:left w:val="none" w:sz="0" w:space="0" w:color="auto"/>
        <w:bottom w:val="none" w:sz="0" w:space="0" w:color="auto"/>
        <w:right w:val="none" w:sz="0" w:space="0" w:color="auto"/>
      </w:divBdr>
    </w:div>
    <w:div w:id="823551031">
      <w:bodyDiv w:val="1"/>
      <w:marLeft w:val="0"/>
      <w:marRight w:val="0"/>
      <w:marTop w:val="0"/>
      <w:marBottom w:val="0"/>
      <w:divBdr>
        <w:top w:val="none" w:sz="0" w:space="0" w:color="auto"/>
        <w:left w:val="none" w:sz="0" w:space="0" w:color="auto"/>
        <w:bottom w:val="none" w:sz="0" w:space="0" w:color="auto"/>
        <w:right w:val="none" w:sz="0" w:space="0" w:color="auto"/>
      </w:divBdr>
    </w:div>
    <w:div w:id="846946181">
      <w:bodyDiv w:val="1"/>
      <w:marLeft w:val="0"/>
      <w:marRight w:val="0"/>
      <w:marTop w:val="0"/>
      <w:marBottom w:val="0"/>
      <w:divBdr>
        <w:top w:val="none" w:sz="0" w:space="0" w:color="auto"/>
        <w:left w:val="none" w:sz="0" w:space="0" w:color="auto"/>
        <w:bottom w:val="none" w:sz="0" w:space="0" w:color="auto"/>
        <w:right w:val="none" w:sz="0" w:space="0" w:color="auto"/>
      </w:divBdr>
    </w:div>
    <w:div w:id="869075174">
      <w:bodyDiv w:val="1"/>
      <w:marLeft w:val="0"/>
      <w:marRight w:val="0"/>
      <w:marTop w:val="0"/>
      <w:marBottom w:val="0"/>
      <w:divBdr>
        <w:top w:val="none" w:sz="0" w:space="0" w:color="auto"/>
        <w:left w:val="none" w:sz="0" w:space="0" w:color="auto"/>
        <w:bottom w:val="none" w:sz="0" w:space="0" w:color="auto"/>
        <w:right w:val="none" w:sz="0" w:space="0" w:color="auto"/>
      </w:divBdr>
    </w:div>
    <w:div w:id="989216151">
      <w:bodyDiv w:val="1"/>
      <w:marLeft w:val="0"/>
      <w:marRight w:val="0"/>
      <w:marTop w:val="0"/>
      <w:marBottom w:val="0"/>
      <w:divBdr>
        <w:top w:val="none" w:sz="0" w:space="0" w:color="auto"/>
        <w:left w:val="none" w:sz="0" w:space="0" w:color="auto"/>
        <w:bottom w:val="none" w:sz="0" w:space="0" w:color="auto"/>
        <w:right w:val="none" w:sz="0" w:space="0" w:color="auto"/>
      </w:divBdr>
    </w:div>
    <w:div w:id="998070246">
      <w:bodyDiv w:val="1"/>
      <w:marLeft w:val="0"/>
      <w:marRight w:val="0"/>
      <w:marTop w:val="0"/>
      <w:marBottom w:val="0"/>
      <w:divBdr>
        <w:top w:val="none" w:sz="0" w:space="0" w:color="auto"/>
        <w:left w:val="none" w:sz="0" w:space="0" w:color="auto"/>
        <w:bottom w:val="none" w:sz="0" w:space="0" w:color="auto"/>
        <w:right w:val="none" w:sz="0" w:space="0" w:color="auto"/>
      </w:divBdr>
      <w:divsChild>
        <w:div w:id="339891731">
          <w:marLeft w:val="0"/>
          <w:marRight w:val="0"/>
          <w:marTop w:val="0"/>
          <w:marBottom w:val="0"/>
          <w:divBdr>
            <w:top w:val="single" w:sz="36" w:space="0" w:color="00457C"/>
            <w:left w:val="single" w:sz="36" w:space="0" w:color="00457C"/>
            <w:bottom w:val="single" w:sz="36" w:space="0" w:color="00457C"/>
            <w:right w:val="single" w:sz="36" w:space="0" w:color="00457C"/>
          </w:divBdr>
          <w:divsChild>
            <w:div w:id="100296675">
              <w:marLeft w:val="0"/>
              <w:marRight w:val="0"/>
              <w:marTop w:val="0"/>
              <w:marBottom w:val="0"/>
              <w:divBdr>
                <w:top w:val="none" w:sz="0" w:space="0" w:color="auto"/>
                <w:left w:val="none" w:sz="0" w:space="0" w:color="auto"/>
                <w:bottom w:val="none" w:sz="0" w:space="0" w:color="auto"/>
                <w:right w:val="none" w:sz="0" w:space="0" w:color="auto"/>
              </w:divBdr>
              <w:divsChild>
                <w:div w:id="141625882">
                  <w:marLeft w:val="0"/>
                  <w:marRight w:val="0"/>
                  <w:marTop w:val="0"/>
                  <w:marBottom w:val="0"/>
                  <w:divBdr>
                    <w:top w:val="none" w:sz="0" w:space="0" w:color="auto"/>
                    <w:left w:val="none" w:sz="0" w:space="0" w:color="auto"/>
                    <w:bottom w:val="none" w:sz="0" w:space="0" w:color="auto"/>
                    <w:right w:val="none" w:sz="0" w:space="0" w:color="auto"/>
                  </w:divBdr>
                  <w:divsChild>
                    <w:div w:id="663050310">
                      <w:marLeft w:val="0"/>
                      <w:marRight w:val="0"/>
                      <w:marTop w:val="0"/>
                      <w:marBottom w:val="0"/>
                      <w:divBdr>
                        <w:top w:val="none" w:sz="0" w:space="0" w:color="auto"/>
                        <w:left w:val="none" w:sz="0" w:space="0" w:color="auto"/>
                        <w:bottom w:val="none" w:sz="0" w:space="0" w:color="auto"/>
                        <w:right w:val="none" w:sz="0" w:space="0" w:color="auto"/>
                      </w:divBdr>
                      <w:divsChild>
                        <w:div w:id="919363298">
                          <w:marLeft w:val="0"/>
                          <w:marRight w:val="0"/>
                          <w:marTop w:val="0"/>
                          <w:marBottom w:val="0"/>
                          <w:divBdr>
                            <w:top w:val="none" w:sz="0" w:space="0" w:color="auto"/>
                            <w:left w:val="none" w:sz="0" w:space="0" w:color="auto"/>
                            <w:bottom w:val="none" w:sz="0" w:space="0" w:color="auto"/>
                            <w:right w:val="none" w:sz="0" w:space="0" w:color="auto"/>
                          </w:divBdr>
                          <w:divsChild>
                            <w:div w:id="1542403017">
                              <w:marLeft w:val="0"/>
                              <w:marRight w:val="0"/>
                              <w:marTop w:val="0"/>
                              <w:marBottom w:val="0"/>
                              <w:divBdr>
                                <w:top w:val="none" w:sz="0" w:space="0" w:color="auto"/>
                                <w:left w:val="none" w:sz="0" w:space="0" w:color="auto"/>
                                <w:bottom w:val="none" w:sz="0" w:space="0" w:color="auto"/>
                                <w:right w:val="none" w:sz="0" w:space="0" w:color="auto"/>
                              </w:divBdr>
                              <w:divsChild>
                                <w:div w:id="930743122">
                                  <w:marLeft w:val="0"/>
                                  <w:marRight w:val="0"/>
                                  <w:marTop w:val="0"/>
                                  <w:marBottom w:val="0"/>
                                  <w:divBdr>
                                    <w:top w:val="none" w:sz="0" w:space="0" w:color="auto"/>
                                    <w:left w:val="none" w:sz="0" w:space="0" w:color="auto"/>
                                    <w:bottom w:val="none" w:sz="0" w:space="0" w:color="auto"/>
                                    <w:right w:val="none" w:sz="0" w:space="0" w:color="auto"/>
                                  </w:divBdr>
                                  <w:divsChild>
                                    <w:div w:id="629819278">
                                      <w:marLeft w:val="0"/>
                                      <w:marRight w:val="0"/>
                                      <w:marTop w:val="0"/>
                                      <w:marBottom w:val="0"/>
                                      <w:divBdr>
                                        <w:top w:val="none" w:sz="0" w:space="0" w:color="auto"/>
                                        <w:left w:val="none" w:sz="0" w:space="0" w:color="auto"/>
                                        <w:bottom w:val="none" w:sz="0" w:space="0" w:color="auto"/>
                                        <w:right w:val="none" w:sz="0" w:space="0" w:color="auto"/>
                                      </w:divBdr>
                                      <w:divsChild>
                                        <w:div w:id="1896622527">
                                          <w:marLeft w:val="0"/>
                                          <w:marRight w:val="0"/>
                                          <w:marTop w:val="0"/>
                                          <w:marBottom w:val="0"/>
                                          <w:divBdr>
                                            <w:top w:val="none" w:sz="0" w:space="0" w:color="auto"/>
                                            <w:left w:val="none" w:sz="0" w:space="0" w:color="auto"/>
                                            <w:bottom w:val="none" w:sz="0" w:space="0" w:color="auto"/>
                                            <w:right w:val="none" w:sz="0" w:space="0" w:color="auto"/>
                                          </w:divBdr>
                                          <w:divsChild>
                                            <w:div w:id="1162163010">
                                              <w:marLeft w:val="0"/>
                                              <w:marRight w:val="0"/>
                                              <w:marTop w:val="0"/>
                                              <w:marBottom w:val="0"/>
                                              <w:divBdr>
                                                <w:top w:val="none" w:sz="0" w:space="0" w:color="auto"/>
                                                <w:left w:val="none" w:sz="0" w:space="0" w:color="auto"/>
                                                <w:bottom w:val="none" w:sz="0" w:space="0" w:color="auto"/>
                                                <w:right w:val="none" w:sz="0" w:space="0" w:color="auto"/>
                                              </w:divBdr>
                                              <w:divsChild>
                                                <w:div w:id="14347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343621">
      <w:bodyDiv w:val="1"/>
      <w:marLeft w:val="0"/>
      <w:marRight w:val="0"/>
      <w:marTop w:val="0"/>
      <w:marBottom w:val="0"/>
      <w:divBdr>
        <w:top w:val="none" w:sz="0" w:space="0" w:color="auto"/>
        <w:left w:val="none" w:sz="0" w:space="0" w:color="auto"/>
        <w:bottom w:val="none" w:sz="0" w:space="0" w:color="auto"/>
        <w:right w:val="none" w:sz="0" w:space="0" w:color="auto"/>
      </w:divBdr>
    </w:div>
    <w:div w:id="1044329526">
      <w:bodyDiv w:val="1"/>
      <w:marLeft w:val="0"/>
      <w:marRight w:val="0"/>
      <w:marTop w:val="0"/>
      <w:marBottom w:val="0"/>
      <w:divBdr>
        <w:top w:val="none" w:sz="0" w:space="0" w:color="auto"/>
        <w:left w:val="none" w:sz="0" w:space="0" w:color="auto"/>
        <w:bottom w:val="none" w:sz="0" w:space="0" w:color="auto"/>
        <w:right w:val="none" w:sz="0" w:space="0" w:color="auto"/>
      </w:divBdr>
    </w:div>
    <w:div w:id="1227424030">
      <w:bodyDiv w:val="1"/>
      <w:marLeft w:val="0"/>
      <w:marRight w:val="0"/>
      <w:marTop w:val="0"/>
      <w:marBottom w:val="0"/>
      <w:divBdr>
        <w:top w:val="none" w:sz="0" w:space="0" w:color="auto"/>
        <w:left w:val="none" w:sz="0" w:space="0" w:color="auto"/>
        <w:bottom w:val="none" w:sz="0" w:space="0" w:color="auto"/>
        <w:right w:val="none" w:sz="0" w:space="0" w:color="auto"/>
      </w:divBdr>
      <w:divsChild>
        <w:div w:id="1291399390">
          <w:marLeft w:val="547"/>
          <w:marRight w:val="0"/>
          <w:marTop w:val="0"/>
          <w:marBottom w:val="240"/>
          <w:divBdr>
            <w:top w:val="none" w:sz="0" w:space="0" w:color="auto"/>
            <w:left w:val="none" w:sz="0" w:space="0" w:color="auto"/>
            <w:bottom w:val="none" w:sz="0" w:space="0" w:color="auto"/>
            <w:right w:val="none" w:sz="0" w:space="0" w:color="auto"/>
          </w:divBdr>
        </w:div>
      </w:divsChild>
    </w:div>
    <w:div w:id="1254826139">
      <w:bodyDiv w:val="1"/>
      <w:marLeft w:val="0"/>
      <w:marRight w:val="0"/>
      <w:marTop w:val="0"/>
      <w:marBottom w:val="0"/>
      <w:divBdr>
        <w:top w:val="none" w:sz="0" w:space="0" w:color="auto"/>
        <w:left w:val="none" w:sz="0" w:space="0" w:color="auto"/>
        <w:bottom w:val="none" w:sz="0" w:space="0" w:color="auto"/>
        <w:right w:val="none" w:sz="0" w:space="0" w:color="auto"/>
      </w:divBdr>
    </w:div>
    <w:div w:id="1277517662">
      <w:bodyDiv w:val="1"/>
      <w:marLeft w:val="0"/>
      <w:marRight w:val="0"/>
      <w:marTop w:val="0"/>
      <w:marBottom w:val="0"/>
      <w:divBdr>
        <w:top w:val="none" w:sz="0" w:space="0" w:color="auto"/>
        <w:left w:val="none" w:sz="0" w:space="0" w:color="auto"/>
        <w:bottom w:val="none" w:sz="0" w:space="0" w:color="auto"/>
        <w:right w:val="none" w:sz="0" w:space="0" w:color="auto"/>
      </w:divBdr>
    </w:div>
    <w:div w:id="1307585164">
      <w:bodyDiv w:val="1"/>
      <w:marLeft w:val="0"/>
      <w:marRight w:val="0"/>
      <w:marTop w:val="0"/>
      <w:marBottom w:val="0"/>
      <w:divBdr>
        <w:top w:val="none" w:sz="0" w:space="0" w:color="auto"/>
        <w:left w:val="none" w:sz="0" w:space="0" w:color="auto"/>
        <w:bottom w:val="none" w:sz="0" w:space="0" w:color="auto"/>
        <w:right w:val="none" w:sz="0" w:space="0" w:color="auto"/>
      </w:divBdr>
    </w:div>
    <w:div w:id="1309164698">
      <w:bodyDiv w:val="1"/>
      <w:marLeft w:val="0"/>
      <w:marRight w:val="0"/>
      <w:marTop w:val="0"/>
      <w:marBottom w:val="0"/>
      <w:divBdr>
        <w:top w:val="none" w:sz="0" w:space="0" w:color="auto"/>
        <w:left w:val="none" w:sz="0" w:space="0" w:color="auto"/>
        <w:bottom w:val="none" w:sz="0" w:space="0" w:color="auto"/>
        <w:right w:val="none" w:sz="0" w:space="0" w:color="auto"/>
      </w:divBdr>
    </w:div>
    <w:div w:id="1332413199">
      <w:bodyDiv w:val="1"/>
      <w:marLeft w:val="0"/>
      <w:marRight w:val="0"/>
      <w:marTop w:val="0"/>
      <w:marBottom w:val="0"/>
      <w:divBdr>
        <w:top w:val="none" w:sz="0" w:space="0" w:color="auto"/>
        <w:left w:val="none" w:sz="0" w:space="0" w:color="auto"/>
        <w:bottom w:val="none" w:sz="0" w:space="0" w:color="auto"/>
        <w:right w:val="none" w:sz="0" w:space="0" w:color="auto"/>
      </w:divBdr>
    </w:div>
    <w:div w:id="1347321837">
      <w:bodyDiv w:val="1"/>
      <w:marLeft w:val="0"/>
      <w:marRight w:val="0"/>
      <w:marTop w:val="0"/>
      <w:marBottom w:val="0"/>
      <w:divBdr>
        <w:top w:val="none" w:sz="0" w:space="0" w:color="auto"/>
        <w:left w:val="none" w:sz="0" w:space="0" w:color="auto"/>
        <w:bottom w:val="none" w:sz="0" w:space="0" w:color="auto"/>
        <w:right w:val="none" w:sz="0" w:space="0" w:color="auto"/>
      </w:divBdr>
      <w:divsChild>
        <w:div w:id="1032995576">
          <w:marLeft w:val="547"/>
          <w:marRight w:val="0"/>
          <w:marTop w:val="0"/>
          <w:marBottom w:val="240"/>
          <w:divBdr>
            <w:top w:val="none" w:sz="0" w:space="0" w:color="auto"/>
            <w:left w:val="none" w:sz="0" w:space="0" w:color="auto"/>
            <w:bottom w:val="none" w:sz="0" w:space="0" w:color="auto"/>
            <w:right w:val="none" w:sz="0" w:space="0" w:color="auto"/>
          </w:divBdr>
        </w:div>
      </w:divsChild>
    </w:div>
    <w:div w:id="1473525252">
      <w:bodyDiv w:val="1"/>
      <w:marLeft w:val="0"/>
      <w:marRight w:val="0"/>
      <w:marTop w:val="0"/>
      <w:marBottom w:val="0"/>
      <w:divBdr>
        <w:top w:val="none" w:sz="0" w:space="0" w:color="auto"/>
        <w:left w:val="none" w:sz="0" w:space="0" w:color="auto"/>
        <w:bottom w:val="none" w:sz="0" w:space="0" w:color="auto"/>
        <w:right w:val="none" w:sz="0" w:space="0" w:color="auto"/>
      </w:divBdr>
    </w:div>
    <w:div w:id="1549298185">
      <w:bodyDiv w:val="1"/>
      <w:marLeft w:val="0"/>
      <w:marRight w:val="0"/>
      <w:marTop w:val="0"/>
      <w:marBottom w:val="0"/>
      <w:divBdr>
        <w:top w:val="none" w:sz="0" w:space="0" w:color="auto"/>
        <w:left w:val="none" w:sz="0" w:space="0" w:color="auto"/>
        <w:bottom w:val="none" w:sz="0" w:space="0" w:color="auto"/>
        <w:right w:val="none" w:sz="0" w:space="0" w:color="auto"/>
      </w:divBdr>
    </w:div>
    <w:div w:id="1626543883">
      <w:bodyDiv w:val="1"/>
      <w:marLeft w:val="0"/>
      <w:marRight w:val="0"/>
      <w:marTop w:val="0"/>
      <w:marBottom w:val="0"/>
      <w:divBdr>
        <w:top w:val="none" w:sz="0" w:space="0" w:color="auto"/>
        <w:left w:val="none" w:sz="0" w:space="0" w:color="auto"/>
        <w:bottom w:val="none" w:sz="0" w:space="0" w:color="auto"/>
        <w:right w:val="none" w:sz="0" w:space="0" w:color="auto"/>
      </w:divBdr>
    </w:div>
    <w:div w:id="1717317965">
      <w:bodyDiv w:val="1"/>
      <w:marLeft w:val="0"/>
      <w:marRight w:val="0"/>
      <w:marTop w:val="0"/>
      <w:marBottom w:val="0"/>
      <w:divBdr>
        <w:top w:val="none" w:sz="0" w:space="0" w:color="auto"/>
        <w:left w:val="none" w:sz="0" w:space="0" w:color="auto"/>
        <w:bottom w:val="none" w:sz="0" w:space="0" w:color="auto"/>
        <w:right w:val="none" w:sz="0" w:space="0" w:color="auto"/>
      </w:divBdr>
    </w:div>
    <w:div w:id="1855418626">
      <w:bodyDiv w:val="1"/>
      <w:marLeft w:val="0"/>
      <w:marRight w:val="0"/>
      <w:marTop w:val="0"/>
      <w:marBottom w:val="0"/>
      <w:divBdr>
        <w:top w:val="none" w:sz="0" w:space="0" w:color="auto"/>
        <w:left w:val="none" w:sz="0" w:space="0" w:color="auto"/>
        <w:bottom w:val="none" w:sz="0" w:space="0" w:color="auto"/>
        <w:right w:val="none" w:sz="0" w:space="0" w:color="auto"/>
      </w:divBdr>
    </w:div>
    <w:div w:id="1935090794">
      <w:bodyDiv w:val="1"/>
      <w:marLeft w:val="0"/>
      <w:marRight w:val="0"/>
      <w:marTop w:val="0"/>
      <w:marBottom w:val="0"/>
      <w:divBdr>
        <w:top w:val="none" w:sz="0" w:space="0" w:color="auto"/>
        <w:left w:val="none" w:sz="0" w:space="0" w:color="auto"/>
        <w:bottom w:val="none" w:sz="0" w:space="0" w:color="auto"/>
        <w:right w:val="none" w:sz="0" w:space="0" w:color="auto"/>
      </w:divBdr>
    </w:div>
    <w:div w:id="2006011435">
      <w:bodyDiv w:val="1"/>
      <w:marLeft w:val="0"/>
      <w:marRight w:val="0"/>
      <w:marTop w:val="0"/>
      <w:marBottom w:val="0"/>
      <w:divBdr>
        <w:top w:val="none" w:sz="0" w:space="0" w:color="auto"/>
        <w:left w:val="none" w:sz="0" w:space="0" w:color="auto"/>
        <w:bottom w:val="none" w:sz="0" w:space="0" w:color="auto"/>
        <w:right w:val="none" w:sz="0" w:space="0" w:color="auto"/>
      </w:divBdr>
    </w:div>
    <w:div w:id="21120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www.grants.gov/web/grants/applicants/workspace-overview.html" TargetMode="External"/><Relationship Id="rId39" Type="http://schemas.openxmlformats.org/officeDocument/2006/relationships/hyperlink" Target="https://grants-portal.psc.gov/Welcome.aspx?pt=Grants" TargetMode="External"/><Relationship Id="rId21" Type="http://schemas.openxmlformats.org/officeDocument/2006/relationships/hyperlink" Target="mailto:AmericanHistoryandCivics@ed.gov" TargetMode="External"/><Relationship Id="rId34" Type="http://schemas.openxmlformats.org/officeDocument/2006/relationships/hyperlink" Target="http://www.sam.gov" TargetMode="External"/><Relationship Id="rId42" Type="http://schemas.openxmlformats.org/officeDocument/2006/relationships/hyperlink" Target="https://www.grants.gov/web/grants/applicants/applicant-faqs.html" TargetMode="External"/><Relationship Id="rId47" Type="http://schemas.openxmlformats.org/officeDocument/2006/relationships/hyperlink" Target="https://www.grants.gov/web/grants/forms.html" TargetMode="External"/><Relationship Id="rId50" Type="http://schemas.openxmlformats.org/officeDocument/2006/relationships/footer" Target="footer1.xml"/><Relationship Id="rId55" Type="http://schemas.openxmlformats.org/officeDocument/2006/relationships/header" Target="head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www.grants.gov/web/grants/applicants/workspace-overview.html" TargetMode="External"/><Relationship Id="rId11" Type="http://schemas.openxmlformats.org/officeDocument/2006/relationships/customXml" Target="../customXml/item11.xml"/><Relationship Id="rId24" Type="http://schemas.openxmlformats.org/officeDocument/2006/relationships/hyperlink" Target="https://www.federalregister.gov/d/2020-10509" TargetMode="External"/><Relationship Id="rId32" Type="http://schemas.openxmlformats.org/officeDocument/2006/relationships/hyperlink" Target="http://www.sam.gov" TargetMode="External"/><Relationship Id="rId37" Type="http://schemas.openxmlformats.org/officeDocument/2006/relationships/hyperlink" Target="http://www.grants.gov/web/grants/applicants/adobe-software-compatibility.html" TargetMode="External"/><Relationship Id="rId40" Type="http://schemas.openxmlformats.org/officeDocument/2006/relationships/hyperlink" Target="http://www.grants.gov/web/grants/support.html" TargetMode="External"/><Relationship Id="rId45" Type="http://schemas.openxmlformats.org/officeDocument/2006/relationships/hyperlink" Target="mailto:IndirectCostGroup@ed.gov" TargetMode="External"/><Relationship Id="rId53" Type="http://schemas.openxmlformats.org/officeDocument/2006/relationships/footer" Target="footer3.xml"/><Relationship Id="rId5" Type="http://schemas.openxmlformats.org/officeDocument/2006/relationships/customXml" Target="../customXml/item5.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oese.ed.gov/offices/office-of-discretionary-grants-support-services/effective-educator-development-programs/national-activities-grant/" TargetMode="External"/><Relationship Id="rId27" Type="http://schemas.openxmlformats.org/officeDocument/2006/relationships/hyperlink" Target="http://www.grants.gov/web/grants/applicants/apply-for-grants.html" TargetMode="External"/><Relationship Id="rId30" Type="http://schemas.openxmlformats.org/officeDocument/2006/relationships/hyperlink" Target="https://www.grants.gov/web/grants/applicants/adobe-software-compatibility.html" TargetMode="External"/><Relationship Id="rId35" Type="http://schemas.openxmlformats.org/officeDocument/2006/relationships/hyperlink" Target="http://www2.ed.gov/fund/grant/apply/sam-faqs.html" TargetMode="External"/><Relationship Id="rId43" Type="http://schemas.openxmlformats.org/officeDocument/2006/relationships/hyperlink" Target="http://www.dnb.com/US/duns_update/index.html"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AmericanHistoryandCivics@ed.gov" TargetMode="External"/><Relationship Id="rId33" Type="http://schemas.openxmlformats.org/officeDocument/2006/relationships/hyperlink" Target="http://www.grants.gov/web/grants/register.html" TargetMode="External"/><Relationship Id="rId38" Type="http://schemas.openxmlformats.org/officeDocument/2006/relationships/hyperlink" Target="https://usdedeop-my.sharepoint.com/personal/soren_lagaard_ed_gov/Documents/TQP/FY20%20Competition/support@grants.gov" TargetMode="External"/><Relationship Id="rId46" Type="http://schemas.openxmlformats.org/officeDocument/2006/relationships/hyperlink" Target="http://www2.ed.gov/fund/grant/apply/appforms/appforms.html%20" TargetMode="External"/><Relationship Id="rId20" Type="http://schemas.openxmlformats.org/officeDocument/2006/relationships/hyperlink" Target="https://www.federalregister.gov/d/2019-02206" TargetMode="External"/><Relationship Id="rId41" Type="http://schemas.openxmlformats.org/officeDocument/2006/relationships/hyperlink" Target="http://www.grants.gov/web/grants/applicants/applicant-faqs.html"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https://www.federalregister.gov/articles/2014/08/18/2014-19426/applications-for-new-awards-preschool-development-grants-development-grants"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www.grants.gov/web/grants/applicants/encountering-error-messages.html" TargetMode="External"/><Relationship Id="rId49" Type="http://schemas.openxmlformats.org/officeDocument/2006/relationships/header" Target="header2.xml"/><Relationship Id="rId57"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hyperlink" Target="https://www.grants.gov/web/grants/applicants/applicant-training.html" TargetMode="External"/><Relationship Id="rId44" Type="http://schemas.openxmlformats.org/officeDocument/2006/relationships/hyperlink" Target="http://www2.ed.gov/about/offices/list/ocfo/fipao/icgreps.html" TargetMode="External"/><Relationship Id="rId5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cfr.gov/cgi-bin/text-idx?SID=a00c8ef91d397f640d8c236871fe5eef&amp;tpl=/ecfrbrowse/Title02/2cfr200_main_02.t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97B9-9AE4-4DA3-A617-44E4F17497C4}">
  <ds:schemaRefs>
    <ds:schemaRef ds:uri="http://schemas.openxmlformats.org/officeDocument/2006/bibliography"/>
  </ds:schemaRefs>
</ds:datastoreItem>
</file>

<file path=customXml/itemProps10.xml><?xml version="1.0" encoding="utf-8"?>
<ds:datastoreItem xmlns:ds="http://schemas.openxmlformats.org/officeDocument/2006/customXml" ds:itemID="{A7C96337-3529-4D26-9AF2-7083C29DD35F}">
  <ds:schemaRefs>
    <ds:schemaRef ds:uri="http://schemas.openxmlformats.org/officeDocument/2006/bibliography"/>
  </ds:schemaRefs>
</ds:datastoreItem>
</file>

<file path=customXml/itemProps11.xml><?xml version="1.0" encoding="utf-8"?>
<ds:datastoreItem xmlns:ds="http://schemas.openxmlformats.org/officeDocument/2006/customXml" ds:itemID="{3F096F40-E07A-4577-BE53-3B9546FBA707}">
  <ds:schemaRefs>
    <ds:schemaRef ds:uri="http://schemas.openxmlformats.org/officeDocument/2006/bibliography"/>
  </ds:schemaRefs>
</ds:datastoreItem>
</file>

<file path=customXml/itemProps12.xml><?xml version="1.0" encoding="utf-8"?>
<ds:datastoreItem xmlns:ds="http://schemas.openxmlformats.org/officeDocument/2006/customXml" ds:itemID="{C6709165-4B98-4BD3-B76F-03B3B904EEC0}">
  <ds:schemaRefs>
    <ds:schemaRef ds:uri="http://schemas.openxmlformats.org/officeDocument/2006/bibliography"/>
  </ds:schemaRefs>
</ds:datastoreItem>
</file>

<file path=customXml/itemProps2.xml><?xml version="1.0" encoding="utf-8"?>
<ds:datastoreItem xmlns:ds="http://schemas.openxmlformats.org/officeDocument/2006/customXml" ds:itemID="{5E3DEEC5-F691-48F4-89D1-15697F09A254}">
  <ds:schemaRefs>
    <ds:schemaRef ds:uri="http://schemas.openxmlformats.org/officeDocument/2006/bibliography"/>
  </ds:schemaRefs>
</ds:datastoreItem>
</file>

<file path=customXml/itemProps3.xml><?xml version="1.0" encoding="utf-8"?>
<ds:datastoreItem xmlns:ds="http://schemas.openxmlformats.org/officeDocument/2006/customXml" ds:itemID="{C8B2B2C2-10BB-45D4-80F4-4E30F5C625EB}">
  <ds:schemaRefs>
    <ds:schemaRef ds:uri="http://schemas.openxmlformats.org/officeDocument/2006/bibliography"/>
  </ds:schemaRefs>
</ds:datastoreItem>
</file>

<file path=customXml/itemProps4.xml><?xml version="1.0" encoding="utf-8"?>
<ds:datastoreItem xmlns:ds="http://schemas.openxmlformats.org/officeDocument/2006/customXml" ds:itemID="{7EF05E82-AC32-410E-A775-A8143C99CBC3}">
  <ds:schemaRefs>
    <ds:schemaRef ds:uri="http://schemas.microsoft.com/sharepoint/v3/contenttype/forms"/>
  </ds:schemaRefs>
</ds:datastoreItem>
</file>

<file path=customXml/itemProps5.xml><?xml version="1.0" encoding="utf-8"?>
<ds:datastoreItem xmlns:ds="http://schemas.openxmlformats.org/officeDocument/2006/customXml" ds:itemID="{F19E8EB0-2554-4FCF-AC12-F30D90A8E630}">
  <ds:schemaRefs>
    <ds:schemaRef ds:uri="http://schemas.openxmlformats.org/officeDocument/2006/bibliography"/>
  </ds:schemaRefs>
</ds:datastoreItem>
</file>

<file path=customXml/itemProps6.xml><?xml version="1.0" encoding="utf-8"?>
<ds:datastoreItem xmlns:ds="http://schemas.openxmlformats.org/officeDocument/2006/customXml" ds:itemID="{BBE0CC3D-1911-41D6-A939-51F30D38637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6E451AD-FE2E-4D7C-AD0E-6C5A40C03662}">
  <ds:schemaRefs>
    <ds:schemaRef ds:uri="http://schemas.openxmlformats.org/officeDocument/2006/bibliography"/>
  </ds:schemaRefs>
</ds:datastoreItem>
</file>

<file path=customXml/itemProps8.xml><?xml version="1.0" encoding="utf-8"?>
<ds:datastoreItem xmlns:ds="http://schemas.openxmlformats.org/officeDocument/2006/customXml" ds:itemID="{C3B17846-9F87-4E6B-B720-B78AB1DB0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39B5E28-1914-47F8-A39B-9D358A1A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7060</Words>
  <Characters>40248</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Investing in Innovation (i3) 2014 Development Full Application Application Package.doc</vt:lpstr>
    </vt:vector>
  </TitlesOfParts>
  <Company>U.S. Department of Education</Company>
  <LinksUpToDate>false</LinksUpToDate>
  <CharactersWithSpaces>47214</CharactersWithSpaces>
  <SharedDoc>false</SharedDoc>
  <HLinks>
    <vt:vector size="372" baseType="variant">
      <vt:variant>
        <vt:i4>5374077</vt:i4>
      </vt:variant>
      <vt:variant>
        <vt:i4>210</vt:i4>
      </vt:variant>
      <vt:variant>
        <vt:i4>0</vt:i4>
      </vt:variant>
      <vt:variant>
        <vt:i4>5</vt:i4>
      </vt:variant>
      <vt:variant>
        <vt:lpwstr>mailto:ICDocketMgr@ed.gov</vt:lpwstr>
      </vt:variant>
      <vt:variant>
        <vt:lpwstr/>
      </vt:variant>
      <vt:variant>
        <vt:i4>1245301</vt:i4>
      </vt:variant>
      <vt:variant>
        <vt:i4>207</vt:i4>
      </vt:variant>
      <vt:variant>
        <vt:i4>0</vt:i4>
      </vt:variant>
      <vt:variant>
        <vt:i4>5</vt:i4>
      </vt:variant>
      <vt:variant>
        <vt:lpwstr>http://www.whitehouse.gov/omb/grants_spoc</vt:lpwstr>
      </vt:variant>
      <vt:variant>
        <vt:lpwstr/>
      </vt:variant>
      <vt:variant>
        <vt:i4>4390991</vt:i4>
      </vt:variant>
      <vt:variant>
        <vt:i4>156</vt:i4>
      </vt:variant>
      <vt:variant>
        <vt:i4>0</vt:i4>
      </vt:variant>
      <vt:variant>
        <vt:i4>5</vt:i4>
      </vt:variant>
      <vt:variant>
        <vt:lpwstr>https://oese.ed.gov/offices/office-of-discretionary-grants-support-services/effective-educator-development-programs/teacher-quality-partnership/</vt:lpwstr>
      </vt:variant>
      <vt:variant>
        <vt:lpwstr/>
      </vt:variant>
      <vt:variant>
        <vt:i4>4849691</vt:i4>
      </vt:variant>
      <vt:variant>
        <vt:i4>153</vt:i4>
      </vt:variant>
      <vt:variant>
        <vt:i4>0</vt:i4>
      </vt:variant>
      <vt:variant>
        <vt:i4>5</vt:i4>
      </vt:variant>
      <vt:variant>
        <vt:lpwstr>https://www.grants.gov/web/grants/forms.html</vt:lpwstr>
      </vt:variant>
      <vt:variant>
        <vt:lpwstr/>
      </vt:variant>
      <vt:variant>
        <vt:i4>6619234</vt:i4>
      </vt:variant>
      <vt:variant>
        <vt:i4>150</vt:i4>
      </vt:variant>
      <vt:variant>
        <vt:i4>0</vt:i4>
      </vt:variant>
      <vt:variant>
        <vt:i4>5</vt:i4>
      </vt:variant>
      <vt:variant>
        <vt:lpwstr>http://www2.ed.gov/fund/grant/apply/appforms/appforms.html</vt:lpwstr>
      </vt:variant>
      <vt:variant>
        <vt:lpwstr/>
      </vt:variant>
      <vt:variant>
        <vt:i4>3735610</vt:i4>
      </vt:variant>
      <vt:variant>
        <vt:i4>147</vt:i4>
      </vt:variant>
      <vt:variant>
        <vt:i4>0</vt:i4>
      </vt:variant>
      <vt:variant>
        <vt:i4>5</vt:i4>
      </vt:variant>
      <vt:variant>
        <vt:lpwstr>https://www2.ed.gov/programs/reaprlisp/eligibility.html</vt:lpwstr>
      </vt:variant>
      <vt:variant>
        <vt:lpwstr/>
      </vt:variant>
      <vt:variant>
        <vt:i4>2293803</vt:i4>
      </vt:variant>
      <vt:variant>
        <vt:i4>144</vt:i4>
      </vt:variant>
      <vt:variant>
        <vt:i4>0</vt:i4>
      </vt:variant>
      <vt:variant>
        <vt:i4>5</vt:i4>
      </vt:variant>
      <vt:variant>
        <vt:lpwstr>https://www2.ed.gov/programs/reapsrsa/eligibility.html</vt:lpwstr>
      </vt:variant>
      <vt:variant>
        <vt:lpwstr/>
      </vt:variant>
      <vt:variant>
        <vt:i4>6488124</vt:i4>
      </vt:variant>
      <vt:variant>
        <vt:i4>141</vt:i4>
      </vt:variant>
      <vt:variant>
        <vt:i4>0</vt:i4>
      </vt:variant>
      <vt:variant>
        <vt:i4>5</vt:i4>
      </vt:variant>
      <vt:variant>
        <vt:lpwstr>https://www.census.gov/programs-surveys/saipe.html</vt:lpwstr>
      </vt:variant>
      <vt:variant>
        <vt:lpwstr/>
      </vt:variant>
      <vt:variant>
        <vt:i4>3276803</vt:i4>
      </vt:variant>
      <vt:variant>
        <vt:i4>138</vt:i4>
      </vt:variant>
      <vt:variant>
        <vt:i4>0</vt:i4>
      </vt:variant>
      <vt:variant>
        <vt:i4>5</vt:i4>
      </vt:variant>
      <vt:variant>
        <vt:lpwstr>mailto:IndirectCostGroup@ed.gov</vt:lpwstr>
      </vt:variant>
      <vt:variant>
        <vt:lpwstr/>
      </vt:variant>
      <vt:variant>
        <vt:i4>4915229</vt:i4>
      </vt:variant>
      <vt:variant>
        <vt:i4>135</vt:i4>
      </vt:variant>
      <vt:variant>
        <vt:i4>0</vt:i4>
      </vt:variant>
      <vt:variant>
        <vt:i4>5</vt:i4>
      </vt:variant>
      <vt:variant>
        <vt:lpwstr>http://www2.ed.gov/about/offices/list/ocfo/fipao/icgreps.html</vt:lpwstr>
      </vt:variant>
      <vt:variant>
        <vt:lpwstr/>
      </vt:variant>
      <vt:variant>
        <vt:i4>720901</vt:i4>
      </vt:variant>
      <vt:variant>
        <vt:i4>132</vt:i4>
      </vt:variant>
      <vt:variant>
        <vt:i4>0</vt:i4>
      </vt:variant>
      <vt:variant>
        <vt:i4>5</vt:i4>
      </vt:variant>
      <vt:variant>
        <vt:lpwstr>https://www.ecfr.gov/cgi-bin/text-idx?node=34:1.1.1.1.22&amp;rgn=div5</vt:lpwstr>
      </vt:variant>
      <vt:variant>
        <vt:lpwstr/>
      </vt:variant>
      <vt:variant>
        <vt:i4>720901</vt:i4>
      </vt:variant>
      <vt:variant>
        <vt:i4>129</vt:i4>
      </vt:variant>
      <vt:variant>
        <vt:i4>0</vt:i4>
      </vt:variant>
      <vt:variant>
        <vt:i4>5</vt:i4>
      </vt:variant>
      <vt:variant>
        <vt:lpwstr>https://www.ecfr.gov/cgi-bin/text-idx?node=34:1.1.1.1.22&amp;rgn=div5</vt:lpwstr>
      </vt:variant>
      <vt:variant>
        <vt:lpwstr/>
      </vt:variant>
      <vt:variant>
        <vt:i4>524402</vt:i4>
      </vt:variant>
      <vt:variant>
        <vt:i4>126</vt:i4>
      </vt:variant>
      <vt:variant>
        <vt:i4>0</vt:i4>
      </vt:variant>
      <vt:variant>
        <vt:i4>5</vt:i4>
      </vt:variant>
      <vt:variant>
        <vt:lpwstr>http://www.dnb.com/US/duns_update/index.html</vt:lpwstr>
      </vt:variant>
      <vt:variant>
        <vt:lpwstr/>
      </vt:variant>
      <vt:variant>
        <vt:i4>4653063</vt:i4>
      </vt:variant>
      <vt:variant>
        <vt:i4>123</vt:i4>
      </vt:variant>
      <vt:variant>
        <vt:i4>0</vt:i4>
      </vt:variant>
      <vt:variant>
        <vt:i4>5</vt:i4>
      </vt:variant>
      <vt:variant>
        <vt:lpwstr>https://www.grants.gov/web/grants/applicants/applicant-faqs.html</vt:lpwstr>
      </vt:variant>
      <vt:variant>
        <vt:lpwstr>workspace</vt:lpwstr>
      </vt:variant>
      <vt:variant>
        <vt:i4>8060964</vt:i4>
      </vt:variant>
      <vt:variant>
        <vt:i4>120</vt:i4>
      </vt:variant>
      <vt:variant>
        <vt:i4>0</vt:i4>
      </vt:variant>
      <vt:variant>
        <vt:i4>5</vt:i4>
      </vt:variant>
      <vt:variant>
        <vt:lpwstr>http://www.grants.gov/web/grants/applicants/applicant-faqs.html</vt:lpwstr>
      </vt:variant>
      <vt:variant>
        <vt:lpwstr/>
      </vt:variant>
      <vt:variant>
        <vt:i4>983115</vt:i4>
      </vt:variant>
      <vt:variant>
        <vt:i4>117</vt:i4>
      </vt:variant>
      <vt:variant>
        <vt:i4>0</vt:i4>
      </vt:variant>
      <vt:variant>
        <vt:i4>5</vt:i4>
      </vt:variant>
      <vt:variant>
        <vt:lpwstr>http://www.grants.gov/web/grants/support.html</vt:lpwstr>
      </vt:variant>
      <vt:variant>
        <vt:lpwstr/>
      </vt:variant>
      <vt:variant>
        <vt:i4>4325459</vt:i4>
      </vt:variant>
      <vt:variant>
        <vt:i4>114</vt:i4>
      </vt:variant>
      <vt:variant>
        <vt:i4>0</vt:i4>
      </vt:variant>
      <vt:variant>
        <vt:i4>5</vt:i4>
      </vt:variant>
      <vt:variant>
        <vt:lpwstr>https://grants-portal.psc.gov/Welcome.aspx?pt=Grants</vt:lpwstr>
      </vt:variant>
      <vt:variant>
        <vt:lpwstr/>
      </vt:variant>
      <vt:variant>
        <vt:i4>4784171</vt:i4>
      </vt:variant>
      <vt:variant>
        <vt:i4>111</vt:i4>
      </vt:variant>
      <vt:variant>
        <vt:i4>0</vt:i4>
      </vt:variant>
      <vt:variant>
        <vt:i4>5</vt:i4>
      </vt:variant>
      <vt:variant>
        <vt:lpwstr>support@grants.gov</vt:lpwstr>
      </vt:variant>
      <vt:variant>
        <vt:lpwstr/>
      </vt:variant>
      <vt:variant>
        <vt:i4>1966105</vt:i4>
      </vt:variant>
      <vt:variant>
        <vt:i4>108</vt:i4>
      </vt:variant>
      <vt:variant>
        <vt:i4>0</vt:i4>
      </vt:variant>
      <vt:variant>
        <vt:i4>5</vt:i4>
      </vt:variant>
      <vt:variant>
        <vt:lpwstr>http://www.grants.gov/web/grants/applicants/adobe-software-compatibility.html</vt:lpwstr>
      </vt:variant>
      <vt:variant>
        <vt:lpwstr/>
      </vt:variant>
      <vt:variant>
        <vt:i4>1900549</vt:i4>
      </vt:variant>
      <vt:variant>
        <vt:i4>105</vt:i4>
      </vt:variant>
      <vt:variant>
        <vt:i4>0</vt:i4>
      </vt:variant>
      <vt:variant>
        <vt:i4>5</vt:i4>
      </vt:variant>
      <vt:variant>
        <vt:lpwstr>http://www.grants.gov/web/grants/applicants/encountering-error-messages.html</vt:lpwstr>
      </vt:variant>
      <vt:variant>
        <vt:lpwstr/>
      </vt:variant>
      <vt:variant>
        <vt:i4>786463</vt:i4>
      </vt:variant>
      <vt:variant>
        <vt:i4>102</vt:i4>
      </vt:variant>
      <vt:variant>
        <vt:i4>0</vt:i4>
      </vt:variant>
      <vt:variant>
        <vt:i4>5</vt:i4>
      </vt:variant>
      <vt:variant>
        <vt:lpwstr>http://www2.ed.gov/fund/grant/apply/sam-faqs.html</vt:lpwstr>
      </vt:variant>
      <vt:variant>
        <vt:lpwstr/>
      </vt:variant>
      <vt:variant>
        <vt:i4>2359408</vt:i4>
      </vt:variant>
      <vt:variant>
        <vt:i4>99</vt:i4>
      </vt:variant>
      <vt:variant>
        <vt:i4>0</vt:i4>
      </vt:variant>
      <vt:variant>
        <vt:i4>5</vt:i4>
      </vt:variant>
      <vt:variant>
        <vt:lpwstr>http://www.sam.gov/</vt:lpwstr>
      </vt:variant>
      <vt:variant>
        <vt:lpwstr/>
      </vt:variant>
      <vt:variant>
        <vt:i4>2556009</vt:i4>
      </vt:variant>
      <vt:variant>
        <vt:i4>96</vt:i4>
      </vt:variant>
      <vt:variant>
        <vt:i4>0</vt:i4>
      </vt:variant>
      <vt:variant>
        <vt:i4>5</vt:i4>
      </vt:variant>
      <vt:variant>
        <vt:lpwstr>http://www.grants.gov/web/grants/register.html</vt:lpwstr>
      </vt:variant>
      <vt:variant>
        <vt:lpwstr/>
      </vt:variant>
      <vt:variant>
        <vt:i4>2359408</vt:i4>
      </vt:variant>
      <vt:variant>
        <vt:i4>93</vt:i4>
      </vt:variant>
      <vt:variant>
        <vt:i4>0</vt:i4>
      </vt:variant>
      <vt:variant>
        <vt:i4>5</vt:i4>
      </vt:variant>
      <vt:variant>
        <vt:lpwstr>http://www.sam.gov/</vt:lpwstr>
      </vt:variant>
      <vt:variant>
        <vt:lpwstr/>
      </vt:variant>
      <vt:variant>
        <vt:i4>5373975</vt:i4>
      </vt:variant>
      <vt:variant>
        <vt:i4>90</vt:i4>
      </vt:variant>
      <vt:variant>
        <vt:i4>0</vt:i4>
      </vt:variant>
      <vt:variant>
        <vt:i4>5</vt:i4>
      </vt:variant>
      <vt:variant>
        <vt:lpwstr>https://www.grants.gov/web/grants/applicants/applicant-training.html</vt:lpwstr>
      </vt:variant>
      <vt:variant>
        <vt:lpwstr/>
      </vt:variant>
      <vt:variant>
        <vt:i4>7143541</vt:i4>
      </vt:variant>
      <vt:variant>
        <vt:i4>87</vt:i4>
      </vt:variant>
      <vt:variant>
        <vt:i4>0</vt:i4>
      </vt:variant>
      <vt:variant>
        <vt:i4>5</vt:i4>
      </vt:variant>
      <vt:variant>
        <vt:lpwstr>https://www.grants.gov/web/grants/applicants/adobe-software-compatibility.html</vt:lpwstr>
      </vt:variant>
      <vt:variant>
        <vt:lpwstr/>
      </vt:variant>
      <vt:variant>
        <vt:i4>4259870</vt:i4>
      </vt:variant>
      <vt:variant>
        <vt:i4>84</vt:i4>
      </vt:variant>
      <vt:variant>
        <vt:i4>0</vt:i4>
      </vt:variant>
      <vt:variant>
        <vt:i4>5</vt:i4>
      </vt:variant>
      <vt:variant>
        <vt:lpwstr>https://www.grants.gov/web/grants/applicants/workspace-overview.html</vt:lpwstr>
      </vt:variant>
      <vt:variant>
        <vt:lpwstr/>
      </vt:variant>
      <vt:variant>
        <vt:i4>1769562</vt:i4>
      </vt:variant>
      <vt:variant>
        <vt:i4>81</vt:i4>
      </vt:variant>
      <vt:variant>
        <vt:i4>0</vt:i4>
      </vt:variant>
      <vt:variant>
        <vt:i4>5</vt:i4>
      </vt:variant>
      <vt:variant>
        <vt:lpwstr>http://www.grants.gov/web/grants/applicants/applicant-faqs.html</vt:lpwstr>
      </vt:variant>
      <vt:variant>
        <vt:lpwstr>browser</vt:lpwstr>
      </vt:variant>
      <vt:variant>
        <vt:i4>4784208</vt:i4>
      </vt:variant>
      <vt:variant>
        <vt:i4>78</vt:i4>
      </vt:variant>
      <vt:variant>
        <vt:i4>0</vt:i4>
      </vt:variant>
      <vt:variant>
        <vt:i4>5</vt:i4>
      </vt:variant>
      <vt:variant>
        <vt:lpwstr>http://www.grants.gov/web/grants/applicants/apply-for-grants.html</vt:lpwstr>
      </vt:variant>
      <vt:variant>
        <vt:lpwstr/>
      </vt:variant>
      <vt:variant>
        <vt:i4>4259870</vt:i4>
      </vt:variant>
      <vt:variant>
        <vt:i4>75</vt:i4>
      </vt:variant>
      <vt:variant>
        <vt:i4>0</vt:i4>
      </vt:variant>
      <vt:variant>
        <vt:i4>5</vt:i4>
      </vt:variant>
      <vt:variant>
        <vt:lpwstr>https://www.grants.gov/web/grants/applicants/workspace-overview.html</vt:lpwstr>
      </vt:variant>
      <vt:variant>
        <vt:lpwstr/>
      </vt:variant>
      <vt:variant>
        <vt:i4>3407890</vt:i4>
      </vt:variant>
      <vt:variant>
        <vt:i4>72</vt:i4>
      </vt:variant>
      <vt:variant>
        <vt:i4>0</vt:i4>
      </vt:variant>
      <vt:variant>
        <vt:i4>5</vt:i4>
      </vt:variant>
      <vt:variant>
        <vt:lpwstr>mailto:TQPartnership@ed.gov</vt:lpwstr>
      </vt:variant>
      <vt:variant>
        <vt:lpwstr/>
      </vt:variant>
      <vt:variant>
        <vt:i4>786441</vt:i4>
      </vt:variant>
      <vt:variant>
        <vt:i4>69</vt:i4>
      </vt:variant>
      <vt:variant>
        <vt:i4>0</vt:i4>
      </vt:variant>
      <vt:variant>
        <vt:i4>5</vt:i4>
      </vt:variant>
      <vt:variant>
        <vt:lpwstr>http://www.grants.gov/web/grants/applicants/download-application-package.html?p_p_id=grantsdownloadpackage_WAR_grantsdownloadpackageportlet&amp;p_p_lifecycle=0&amp;p_p_state=normal&amp;p_p_mode=view&amp;p_p_col_id=column-1&amp;p_p_col_pos=1&amp;p_p_col_count=2&amp;_grantsdownloadpackage_WAR_grantsdownloadpackageportlet_mvcPath=%2Fdownload.jsp&amp;id=203626</vt:lpwstr>
      </vt:variant>
      <vt:variant>
        <vt:lpwstr/>
      </vt:variant>
      <vt:variant>
        <vt:i4>1310800</vt:i4>
      </vt:variant>
      <vt:variant>
        <vt:i4>66</vt:i4>
      </vt:variant>
      <vt:variant>
        <vt:i4>0</vt:i4>
      </vt:variant>
      <vt:variant>
        <vt:i4>5</vt:i4>
      </vt:variant>
      <vt:variant>
        <vt:lpwstr>https://www.federalregister.gov/documents/2019/04/03/2019-06493/applications-for-new-awards-teacher-quality-partnership-grant-program</vt:lpwstr>
      </vt:variant>
      <vt:variant>
        <vt:lpwstr/>
      </vt:variant>
      <vt:variant>
        <vt:i4>2687081</vt:i4>
      </vt:variant>
      <vt:variant>
        <vt:i4>63</vt:i4>
      </vt:variant>
      <vt:variant>
        <vt:i4>0</vt:i4>
      </vt:variant>
      <vt:variant>
        <vt:i4>5</vt:i4>
      </vt:variant>
      <vt:variant>
        <vt:lpwstr>https://www.federalregister.gov/articles/2014/08/18/2014-19426/applications-for-new-awards-preschool-development-grants-development-grants</vt:lpwstr>
      </vt:variant>
      <vt:variant>
        <vt:lpwstr/>
      </vt:variant>
      <vt:variant>
        <vt:i4>5373964</vt:i4>
      </vt:variant>
      <vt:variant>
        <vt:i4>60</vt:i4>
      </vt:variant>
      <vt:variant>
        <vt:i4>0</vt:i4>
      </vt:variant>
      <vt:variant>
        <vt:i4>5</vt:i4>
      </vt:variant>
      <vt:variant>
        <vt:lpwstr>https://innovation.ed.gov/what-we-do/teacher-quality/teacher-quality-partnership/</vt:lpwstr>
      </vt:variant>
      <vt:variant>
        <vt:lpwstr/>
      </vt:variant>
      <vt:variant>
        <vt:i4>6750258</vt:i4>
      </vt:variant>
      <vt:variant>
        <vt:i4>54</vt:i4>
      </vt:variant>
      <vt:variant>
        <vt:i4>0</vt:i4>
      </vt:variant>
      <vt:variant>
        <vt:i4>5</vt:i4>
      </vt:variant>
      <vt:variant>
        <vt:lpwstr>https://oese.ed.gov/offices/office-of-discretionary-grants-support-services/effective-educator-development-programs/teacher-quality-partnership/applicant-info-and-eligibility</vt:lpwstr>
      </vt:variant>
      <vt:variant>
        <vt:lpwstr/>
      </vt:variant>
      <vt:variant>
        <vt:i4>3407890</vt:i4>
      </vt:variant>
      <vt:variant>
        <vt:i4>51</vt:i4>
      </vt:variant>
      <vt:variant>
        <vt:i4>0</vt:i4>
      </vt:variant>
      <vt:variant>
        <vt:i4>5</vt:i4>
      </vt:variant>
      <vt:variant>
        <vt:lpwstr>mailto:TQPartnership@ed.gov</vt:lpwstr>
      </vt:variant>
      <vt:variant>
        <vt:lpwstr/>
      </vt:variant>
      <vt:variant>
        <vt:i4>4390991</vt:i4>
      </vt:variant>
      <vt:variant>
        <vt:i4>48</vt:i4>
      </vt:variant>
      <vt:variant>
        <vt:i4>0</vt:i4>
      </vt:variant>
      <vt:variant>
        <vt:i4>5</vt:i4>
      </vt:variant>
      <vt:variant>
        <vt:lpwstr>https://oese.ed.gov/offices/office-of-discretionary-grants-support-services/effective-educator-development-programs/teacher-quality-partnership/</vt:lpwstr>
      </vt:variant>
      <vt:variant>
        <vt:lpwstr/>
      </vt:variant>
      <vt:variant>
        <vt:i4>3407890</vt:i4>
      </vt:variant>
      <vt:variant>
        <vt:i4>45</vt:i4>
      </vt:variant>
      <vt:variant>
        <vt:i4>0</vt:i4>
      </vt:variant>
      <vt:variant>
        <vt:i4>5</vt:i4>
      </vt:variant>
      <vt:variant>
        <vt:lpwstr>mailto:TQPartnership@ed.gov</vt:lpwstr>
      </vt:variant>
      <vt:variant>
        <vt:lpwstr/>
      </vt:variant>
      <vt:variant>
        <vt:i4>3997750</vt:i4>
      </vt:variant>
      <vt:variant>
        <vt:i4>42</vt:i4>
      </vt:variant>
      <vt:variant>
        <vt:i4>0</vt:i4>
      </vt:variant>
      <vt:variant>
        <vt:i4>5</vt:i4>
      </vt:variant>
      <vt:variant>
        <vt:lpwstr>http://www.govinfo.gov/content/pkg/FR-2019-02-13/pdf/2019-02206.pdf</vt:lpwstr>
      </vt:variant>
      <vt:variant>
        <vt:lpwstr/>
      </vt:variant>
      <vt:variant>
        <vt:i4>1245246</vt:i4>
      </vt:variant>
      <vt:variant>
        <vt:i4>38</vt:i4>
      </vt:variant>
      <vt:variant>
        <vt:i4>0</vt:i4>
      </vt:variant>
      <vt:variant>
        <vt:i4>5</vt:i4>
      </vt:variant>
      <vt:variant>
        <vt:lpwstr/>
      </vt:variant>
      <vt:variant>
        <vt:lpwstr>_Toc422395106</vt:lpwstr>
      </vt:variant>
      <vt:variant>
        <vt:i4>1245246</vt:i4>
      </vt:variant>
      <vt:variant>
        <vt:i4>35</vt:i4>
      </vt:variant>
      <vt:variant>
        <vt:i4>0</vt:i4>
      </vt:variant>
      <vt:variant>
        <vt:i4>5</vt:i4>
      </vt:variant>
      <vt:variant>
        <vt:lpwstr/>
      </vt:variant>
      <vt:variant>
        <vt:lpwstr>_Toc422395105</vt:lpwstr>
      </vt:variant>
      <vt:variant>
        <vt:i4>1245246</vt:i4>
      </vt:variant>
      <vt:variant>
        <vt:i4>32</vt:i4>
      </vt:variant>
      <vt:variant>
        <vt:i4>0</vt:i4>
      </vt:variant>
      <vt:variant>
        <vt:i4>5</vt:i4>
      </vt:variant>
      <vt:variant>
        <vt:lpwstr/>
      </vt:variant>
      <vt:variant>
        <vt:lpwstr>_Toc422395104</vt:lpwstr>
      </vt:variant>
      <vt:variant>
        <vt:i4>1245246</vt:i4>
      </vt:variant>
      <vt:variant>
        <vt:i4>29</vt:i4>
      </vt:variant>
      <vt:variant>
        <vt:i4>0</vt:i4>
      </vt:variant>
      <vt:variant>
        <vt:i4>5</vt:i4>
      </vt:variant>
      <vt:variant>
        <vt:lpwstr/>
      </vt:variant>
      <vt:variant>
        <vt:lpwstr>_Toc422395100</vt:lpwstr>
      </vt:variant>
      <vt:variant>
        <vt:i4>1703999</vt:i4>
      </vt:variant>
      <vt:variant>
        <vt:i4>26</vt:i4>
      </vt:variant>
      <vt:variant>
        <vt:i4>0</vt:i4>
      </vt:variant>
      <vt:variant>
        <vt:i4>5</vt:i4>
      </vt:variant>
      <vt:variant>
        <vt:lpwstr/>
      </vt:variant>
      <vt:variant>
        <vt:lpwstr>_Toc422395092</vt:lpwstr>
      </vt:variant>
      <vt:variant>
        <vt:i4>1769535</vt:i4>
      </vt:variant>
      <vt:variant>
        <vt:i4>23</vt:i4>
      </vt:variant>
      <vt:variant>
        <vt:i4>0</vt:i4>
      </vt:variant>
      <vt:variant>
        <vt:i4>5</vt:i4>
      </vt:variant>
      <vt:variant>
        <vt:lpwstr/>
      </vt:variant>
      <vt:variant>
        <vt:lpwstr>_Toc422395089</vt:lpwstr>
      </vt:variant>
      <vt:variant>
        <vt:i4>1769535</vt:i4>
      </vt:variant>
      <vt:variant>
        <vt:i4>20</vt:i4>
      </vt:variant>
      <vt:variant>
        <vt:i4>0</vt:i4>
      </vt:variant>
      <vt:variant>
        <vt:i4>5</vt:i4>
      </vt:variant>
      <vt:variant>
        <vt:lpwstr/>
      </vt:variant>
      <vt:variant>
        <vt:lpwstr>_Toc422395086</vt:lpwstr>
      </vt:variant>
      <vt:variant>
        <vt:i4>1769535</vt:i4>
      </vt:variant>
      <vt:variant>
        <vt:i4>17</vt:i4>
      </vt:variant>
      <vt:variant>
        <vt:i4>0</vt:i4>
      </vt:variant>
      <vt:variant>
        <vt:i4>5</vt:i4>
      </vt:variant>
      <vt:variant>
        <vt:lpwstr/>
      </vt:variant>
      <vt:variant>
        <vt:lpwstr>_Toc422395085</vt:lpwstr>
      </vt:variant>
      <vt:variant>
        <vt:i4>1769535</vt:i4>
      </vt:variant>
      <vt:variant>
        <vt:i4>14</vt:i4>
      </vt:variant>
      <vt:variant>
        <vt:i4>0</vt:i4>
      </vt:variant>
      <vt:variant>
        <vt:i4>5</vt:i4>
      </vt:variant>
      <vt:variant>
        <vt:lpwstr/>
      </vt:variant>
      <vt:variant>
        <vt:lpwstr>_Toc422395083</vt:lpwstr>
      </vt:variant>
      <vt:variant>
        <vt:i4>1769535</vt:i4>
      </vt:variant>
      <vt:variant>
        <vt:i4>11</vt:i4>
      </vt:variant>
      <vt:variant>
        <vt:i4>0</vt:i4>
      </vt:variant>
      <vt:variant>
        <vt:i4>5</vt:i4>
      </vt:variant>
      <vt:variant>
        <vt:lpwstr/>
      </vt:variant>
      <vt:variant>
        <vt:lpwstr>_Toc422395082</vt:lpwstr>
      </vt:variant>
      <vt:variant>
        <vt:i4>1769535</vt:i4>
      </vt:variant>
      <vt:variant>
        <vt:i4>8</vt:i4>
      </vt:variant>
      <vt:variant>
        <vt:i4>0</vt:i4>
      </vt:variant>
      <vt:variant>
        <vt:i4>5</vt:i4>
      </vt:variant>
      <vt:variant>
        <vt:lpwstr/>
      </vt:variant>
      <vt:variant>
        <vt:lpwstr>_Toc422395081</vt:lpwstr>
      </vt:variant>
      <vt:variant>
        <vt:i4>1310783</vt:i4>
      </vt:variant>
      <vt:variant>
        <vt:i4>5</vt:i4>
      </vt:variant>
      <vt:variant>
        <vt:i4>0</vt:i4>
      </vt:variant>
      <vt:variant>
        <vt:i4>5</vt:i4>
      </vt:variant>
      <vt:variant>
        <vt:lpwstr/>
      </vt:variant>
      <vt:variant>
        <vt:lpwstr>_Toc422395078</vt:lpwstr>
      </vt:variant>
      <vt:variant>
        <vt:i4>1310783</vt:i4>
      </vt:variant>
      <vt:variant>
        <vt:i4>2</vt:i4>
      </vt:variant>
      <vt:variant>
        <vt:i4>0</vt:i4>
      </vt:variant>
      <vt:variant>
        <vt:i4>5</vt:i4>
      </vt:variant>
      <vt:variant>
        <vt:lpwstr/>
      </vt:variant>
      <vt:variant>
        <vt:lpwstr>_Toc422395075</vt:lpwstr>
      </vt:variant>
      <vt:variant>
        <vt:i4>6291577</vt:i4>
      </vt:variant>
      <vt:variant>
        <vt:i4>0</vt:i4>
      </vt:variant>
      <vt:variant>
        <vt:i4>0</vt:i4>
      </vt:variant>
      <vt:variant>
        <vt:i4>5</vt:i4>
      </vt:variant>
      <vt:variant>
        <vt:lpwstr>http://www.ecfr.gov/cgi-bin/text-idx?SID=a00c8ef91d397f640d8c236871fe5eef&amp;tpl=/ecfrbrowse/Title02/2cfr200_main_02.tpl</vt:lpwstr>
      </vt:variant>
      <vt:variant>
        <vt:lpwstr/>
      </vt:variant>
      <vt:variant>
        <vt:i4>8192038</vt:i4>
      </vt:variant>
      <vt:variant>
        <vt:i4>21</vt:i4>
      </vt:variant>
      <vt:variant>
        <vt:i4>0</vt:i4>
      </vt:variant>
      <vt:variant>
        <vt:i4>5</vt:i4>
      </vt:variant>
      <vt:variant>
        <vt:lpwstr>https://oese.ed.gov/offices/office-of-formula-grants/rural-insular-native-achievement-programs/rural-education-achievement-program/rural-and-low-income-school-program/</vt:lpwstr>
      </vt:variant>
      <vt:variant>
        <vt:lpwstr/>
      </vt:variant>
      <vt:variant>
        <vt:i4>6750266</vt:i4>
      </vt:variant>
      <vt:variant>
        <vt:i4>18</vt:i4>
      </vt:variant>
      <vt:variant>
        <vt:i4>0</vt:i4>
      </vt:variant>
      <vt:variant>
        <vt:i4>5</vt:i4>
      </vt:variant>
      <vt:variant>
        <vt:lpwstr>https://oese.ed.gov/offices/office-of-formula-grants/rural-insular-native-achievement-programs/rural-education-achievement-program/small-rural-school-achievement-program/</vt:lpwstr>
      </vt:variant>
      <vt:variant>
        <vt:lpwstr/>
      </vt:variant>
      <vt:variant>
        <vt:i4>2555999</vt:i4>
      </vt:variant>
      <vt:variant>
        <vt:i4>15</vt:i4>
      </vt:variant>
      <vt:variant>
        <vt:i4>0</vt:i4>
      </vt:variant>
      <vt:variant>
        <vt:i4>5</vt:i4>
      </vt:variant>
      <vt:variant>
        <vt:lpwstr>mailto:Soren.Lagaard@ed.gov</vt:lpwstr>
      </vt:variant>
      <vt:variant>
        <vt:lpwstr/>
      </vt:variant>
      <vt:variant>
        <vt:i4>3211323</vt:i4>
      </vt:variant>
      <vt:variant>
        <vt:i4>12</vt:i4>
      </vt:variant>
      <vt:variant>
        <vt:i4>0</vt:i4>
      </vt:variant>
      <vt:variant>
        <vt:i4>5</vt:i4>
      </vt:variant>
      <vt:variant>
        <vt:lpwstr>https://www.grants.gov/web/grants/support/calendar.html</vt:lpwstr>
      </vt:variant>
      <vt:variant>
        <vt:lpwstr/>
      </vt:variant>
      <vt:variant>
        <vt:i4>2555999</vt:i4>
      </vt:variant>
      <vt:variant>
        <vt:i4>9</vt:i4>
      </vt:variant>
      <vt:variant>
        <vt:i4>0</vt:i4>
      </vt:variant>
      <vt:variant>
        <vt:i4>5</vt:i4>
      </vt:variant>
      <vt:variant>
        <vt:lpwstr>mailto:Soren.Lagaard@ed.gov</vt:lpwstr>
      </vt:variant>
      <vt:variant>
        <vt:lpwstr/>
      </vt:variant>
      <vt:variant>
        <vt:i4>4718647</vt:i4>
      </vt:variant>
      <vt:variant>
        <vt:i4>6</vt:i4>
      </vt:variant>
      <vt:variant>
        <vt:i4>0</vt:i4>
      </vt:variant>
      <vt:variant>
        <vt:i4>5</vt:i4>
      </vt:variant>
      <vt:variant>
        <vt:lpwstr>mailto:Colin.Bishop@ed.gov</vt:lpwstr>
      </vt:variant>
      <vt:variant>
        <vt:lpwstr/>
      </vt:variant>
      <vt:variant>
        <vt:i4>2555999</vt:i4>
      </vt:variant>
      <vt:variant>
        <vt:i4>3</vt:i4>
      </vt:variant>
      <vt:variant>
        <vt:i4>0</vt:i4>
      </vt:variant>
      <vt:variant>
        <vt:i4>5</vt:i4>
      </vt:variant>
      <vt:variant>
        <vt:lpwstr>mailto:Soren.Lagaard@ed.gov</vt:lpwstr>
      </vt:variant>
      <vt:variant>
        <vt:lpwstr/>
      </vt:variant>
      <vt:variant>
        <vt:i4>6225934</vt:i4>
      </vt:variant>
      <vt:variant>
        <vt:i4>0</vt:i4>
      </vt:variant>
      <vt:variant>
        <vt:i4>0</vt:i4>
      </vt:variant>
      <vt:variant>
        <vt:i4>5</vt:i4>
      </vt:variant>
      <vt:variant>
        <vt:lpwstr>https://oese.ed.gov/offices/office-of-discretionary-grants-support-services/effective-educator-development-programs/teacher-and-school-leader-incentive-program/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(i3) 2014 Development Full Application Application Package.doc</dc:title>
  <dc:subject>CFDA Number: 84.411A</dc:subject>
  <dc:creator>OPA@ed.gov</dc:creator>
  <cp:keywords>Scale-up grants</cp:keywords>
  <cp:lastModifiedBy>Mullan, Kate</cp:lastModifiedBy>
  <cp:revision>2</cp:revision>
  <cp:lastPrinted>2020-03-20T19:32:00Z</cp:lastPrinted>
  <dcterms:created xsi:type="dcterms:W3CDTF">2021-04-20T17:42:00Z</dcterms:created>
  <dcterms:modified xsi:type="dcterms:W3CDTF">2021-04-20T17:42:00Z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