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2103" w:rsidP="002F2103" w:rsidRDefault="002F2103" w14:paraId="1D4FEF11" w14:textId="77777777">
      <w:pPr>
        <w:ind w:left="720"/>
        <w:rPr>
          <w:rFonts w:ascii="Times New Roman" w:hAnsi="Times New Roman" w:cs="Times New Roman"/>
          <w:sz w:val="24"/>
          <w:szCs w:val="24"/>
          <w:u w:val="single"/>
        </w:rPr>
      </w:pPr>
      <w:r>
        <w:rPr>
          <w:rFonts w:ascii="Times New Roman" w:hAnsi="Times New Roman" w:cs="Times New Roman"/>
          <w:sz w:val="24"/>
          <w:szCs w:val="24"/>
          <w:u w:val="single"/>
        </w:rPr>
        <w:t>Public Description of Forms</w:t>
      </w:r>
    </w:p>
    <w:p w:rsidR="002F2103" w:rsidP="002F2103" w:rsidRDefault="002F2103" w14:paraId="1E93149A" w14:textId="77777777">
      <w:pPr>
        <w:ind w:left="720"/>
        <w:rPr>
          <w:rFonts w:ascii="Times New Roman" w:hAnsi="Times New Roman" w:cs="Times New Roman"/>
          <w:sz w:val="24"/>
          <w:szCs w:val="24"/>
        </w:rPr>
      </w:pPr>
    </w:p>
    <w:p w:rsidR="002F2103" w:rsidP="002F2103" w:rsidRDefault="002F2103" w14:paraId="0B8A1EFB" w14:textId="77777777">
      <w:pPr>
        <w:ind w:left="720"/>
        <w:rPr>
          <w:rStyle w:val="normaltextrun"/>
          <w:shd w:val="clear" w:color="auto" w:fill="FFFFFF"/>
        </w:rPr>
      </w:pPr>
      <w:r>
        <w:rPr>
          <w:rFonts w:ascii="Times New Roman" w:hAnsi="Times New Roman" w:cs="Times New Roman"/>
          <w:sz w:val="24"/>
          <w:szCs w:val="24"/>
        </w:rPr>
        <w:t xml:space="preserve">SBA Form 3509, </w:t>
      </w:r>
      <w:r>
        <w:rPr>
          <w:rFonts w:ascii="Times New Roman" w:hAnsi="Times New Roman" w:cs="Times New Roman"/>
          <w:i/>
          <w:iCs/>
          <w:sz w:val="24"/>
          <w:szCs w:val="24"/>
        </w:rPr>
        <w:t>Loan Necessity Questionnaire (For-Profit Borrowers)</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All for-profit PPP borrowers that, together with their affiliates, received PPP loans with an original principal amount of $2 million or greater will be asked to submit additional information as part of the SBA loan review.  SBA is reviewing these loans to maximize program integrity and protect taxpayer resources.  The information and supporting documentation will be used to inform SBA’s review of the borrower’s good-faith certification that economic uncertainty made the PPP loan request necessary to support its ongoing operations.  </w:t>
      </w:r>
      <w:r>
        <w:rPr>
          <w:rStyle w:val="normaltextrun"/>
          <w:rFonts w:ascii="Times New Roman" w:hAnsi="Times New Roman" w:cs="Times New Roman"/>
          <w:sz w:val="24"/>
          <w:szCs w:val="24"/>
          <w:shd w:val="clear" w:color="auto" w:fill="FFFFFF"/>
        </w:rPr>
        <w:t xml:space="preserve">SBA may request additional information from the lender or the borrower, if necessary, to complete the review.  </w:t>
      </w:r>
      <w:r>
        <w:rPr>
          <w:rFonts w:ascii="Times New Roman" w:hAnsi="Times New Roman" w:cs="Times New Roman"/>
          <w:sz w:val="24"/>
          <w:szCs w:val="24"/>
        </w:rPr>
        <w:t xml:space="preserve">SBA’s </w:t>
      </w:r>
      <w:r>
        <w:rPr>
          <w:rStyle w:val="normaltextrun"/>
          <w:rFonts w:ascii="Times New Roman" w:hAnsi="Times New Roman" w:cs="Times New Roman"/>
          <w:sz w:val="24"/>
          <w:szCs w:val="24"/>
          <w:shd w:val="clear" w:color="auto" w:fill="FFFFFF"/>
        </w:rPr>
        <w:t xml:space="preserve">determination will be based on the totality of the borrower’s circumstances.    </w:t>
      </w:r>
    </w:p>
    <w:p w:rsidR="002F2103" w:rsidP="002F2103" w:rsidRDefault="002F2103" w14:paraId="4CD33E27" w14:textId="77777777">
      <w:pPr>
        <w:ind w:left="720"/>
        <w:rPr>
          <w:rStyle w:val="normaltextrun"/>
          <w:rFonts w:ascii="Times New Roman" w:hAnsi="Times New Roman" w:cs="Times New Roman"/>
          <w:sz w:val="24"/>
          <w:szCs w:val="24"/>
          <w:shd w:val="clear" w:color="auto" w:fill="FFFFFF"/>
        </w:rPr>
      </w:pPr>
    </w:p>
    <w:p w:rsidR="002F2103" w:rsidP="002F2103" w:rsidRDefault="002F2103" w14:paraId="5F043622" w14:textId="77777777">
      <w:pPr>
        <w:ind w:left="720"/>
        <w:rPr>
          <w:rStyle w:val="normaltextrun"/>
          <w:rFonts w:ascii="Times New Roman" w:hAnsi="Times New Roman" w:cs="Times New Roman"/>
          <w:sz w:val="24"/>
          <w:szCs w:val="24"/>
          <w:shd w:val="clear" w:color="auto" w:fill="FFFFFF"/>
        </w:rPr>
      </w:pPr>
      <w:r>
        <w:rPr>
          <w:rStyle w:val="normaltextrun"/>
          <w:rFonts w:ascii="Times New Roman" w:hAnsi="Times New Roman" w:cs="Times New Roman"/>
          <w:sz w:val="24"/>
          <w:szCs w:val="24"/>
          <w:shd w:val="clear" w:color="auto" w:fill="FFFFFF"/>
        </w:rPr>
        <w:t xml:space="preserve">SBA Form 3510, </w:t>
      </w:r>
      <w:r>
        <w:rPr>
          <w:rStyle w:val="normaltextrun"/>
          <w:rFonts w:ascii="Times New Roman" w:hAnsi="Times New Roman" w:cs="Times New Roman"/>
          <w:i/>
          <w:iCs/>
          <w:sz w:val="24"/>
          <w:szCs w:val="24"/>
          <w:shd w:val="clear" w:color="auto" w:fill="FFFFFF"/>
        </w:rPr>
        <w:t>Loan Necessity Questionnaire (Non-Profit Borrowers)</w:t>
      </w:r>
      <w:r>
        <w:rPr>
          <w:rStyle w:val="normaltextrun"/>
          <w:rFonts w:ascii="Times New Roman" w:hAnsi="Times New Roman" w:cs="Times New Roman"/>
          <w:sz w:val="24"/>
          <w:szCs w:val="24"/>
          <w:shd w:val="clear" w:color="auto" w:fill="FFFFFF"/>
        </w:rPr>
        <w:t>:</w:t>
      </w:r>
      <w:r>
        <w:rPr>
          <w:rStyle w:val="normaltextrun"/>
          <w:rFonts w:ascii="Times New Roman" w:hAnsi="Times New Roman" w:cs="Times New Roman"/>
          <w:i/>
          <w:iCs/>
          <w:sz w:val="24"/>
          <w:szCs w:val="24"/>
          <w:shd w:val="clear" w:color="auto" w:fill="FFFFFF"/>
        </w:rPr>
        <w:t xml:space="preserve">  </w:t>
      </w:r>
      <w:r>
        <w:rPr>
          <w:rFonts w:ascii="Times New Roman" w:hAnsi="Times New Roman" w:cs="Times New Roman"/>
          <w:sz w:val="24"/>
          <w:szCs w:val="24"/>
        </w:rPr>
        <w:t xml:space="preserve">All non-profit PPP borrowers that, together with their affiliates, received PPP loans with an original principal amount of $2 million or greater will be asked to submit additional information as part of the SBA loan review.  SBA is reviewing these loans to maximize program integrity and protect taxpayer resources.  The information and supporting documentation will be used to inform SBA’s review of the borrower’s good-faith certification that economic uncertainty made the PPP loan request necessary to support its ongoing operations.  </w:t>
      </w:r>
      <w:r>
        <w:rPr>
          <w:rStyle w:val="normaltextrun"/>
          <w:rFonts w:ascii="Times New Roman" w:hAnsi="Times New Roman" w:cs="Times New Roman"/>
          <w:sz w:val="24"/>
          <w:szCs w:val="24"/>
          <w:shd w:val="clear" w:color="auto" w:fill="FFFFFF"/>
        </w:rPr>
        <w:t xml:space="preserve">SBA may request additional information from the lender or the borrower, if necessary, to complete the review.  </w:t>
      </w:r>
      <w:r>
        <w:rPr>
          <w:rFonts w:ascii="Times New Roman" w:hAnsi="Times New Roman" w:cs="Times New Roman"/>
          <w:sz w:val="24"/>
          <w:szCs w:val="24"/>
        </w:rPr>
        <w:t xml:space="preserve">SBA’s </w:t>
      </w:r>
      <w:r>
        <w:rPr>
          <w:rStyle w:val="normaltextrun"/>
          <w:rFonts w:ascii="Times New Roman" w:hAnsi="Times New Roman" w:cs="Times New Roman"/>
          <w:sz w:val="24"/>
          <w:szCs w:val="24"/>
          <w:shd w:val="clear" w:color="auto" w:fill="FFFFFF"/>
        </w:rPr>
        <w:t>determination will be based on the totality of the borrower’s circumstances.</w:t>
      </w:r>
    </w:p>
    <w:p w:rsidR="002F2103" w:rsidP="002F2103" w:rsidRDefault="002F2103" w14:paraId="3F9D99A2" w14:textId="77777777">
      <w:pPr>
        <w:ind w:left="720"/>
        <w:rPr>
          <w:color w:val="1F497D"/>
        </w:rPr>
      </w:pPr>
    </w:p>
    <w:p w:rsidR="002F2103" w:rsidP="002F2103" w:rsidRDefault="002F2103" w14:paraId="1C1BA92E" w14:textId="77777777"/>
    <w:p w:rsidR="002F2103" w:rsidRDefault="002F2103" w14:paraId="26B0CCB6" w14:textId="77777777"/>
    <w:sectPr w:rsidR="002F2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03"/>
    <w:rsid w:val="002F2103"/>
    <w:rsid w:val="00B05440"/>
    <w:rsid w:val="00D25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1E1D7"/>
  <w15:chartTrackingRefBased/>
  <w15:docId w15:val="{9C4C53A8-5161-4037-B738-112FA57E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0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F2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21E0E208E9DD4BAF6F96A9F638CB45" ma:contentTypeVersion="7" ma:contentTypeDescription="Create a new document." ma:contentTypeScope="" ma:versionID="b4259d12ea4f7460d77f2dd8dab878e7">
  <xsd:schema xmlns:xsd="http://www.w3.org/2001/XMLSchema" xmlns:xs="http://www.w3.org/2001/XMLSchema" xmlns:p="http://schemas.microsoft.com/office/2006/metadata/properties" xmlns:ns3="2f65161e-69ae-4f6e-85e0-b96f33323b2c" targetNamespace="http://schemas.microsoft.com/office/2006/metadata/properties" ma:root="true" ma:fieldsID="fea36fb1cc8509cf0eba31ffa1503e8d" ns3:_="">
    <xsd:import namespace="2f65161e-69ae-4f6e-85e0-b96f33323b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5161e-69ae-4f6e-85e0-b96f33323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141E0C-7A7E-4007-9214-5644B111BD3A}">
  <ds:schemaRefs>
    <ds:schemaRef ds:uri="http://schemas.microsoft.com/sharepoint/v3/contenttype/forms"/>
  </ds:schemaRefs>
</ds:datastoreItem>
</file>

<file path=customXml/itemProps2.xml><?xml version="1.0" encoding="utf-8"?>
<ds:datastoreItem xmlns:ds="http://schemas.openxmlformats.org/officeDocument/2006/customXml" ds:itemID="{00B8B38B-4ACE-4FF7-9F19-7D93A87773E7}">
  <ds:schemaRefs>
    <ds:schemaRef ds:uri="http://schemas.microsoft.com/office/2006/metadata/properties"/>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2f65161e-69ae-4f6e-85e0-b96f33323b2c"/>
  </ds:schemaRefs>
</ds:datastoreItem>
</file>

<file path=customXml/itemProps3.xml><?xml version="1.0" encoding="utf-8"?>
<ds:datastoreItem xmlns:ds="http://schemas.openxmlformats.org/officeDocument/2006/customXml" ds:itemID="{D5CE4C2F-AE01-4F8D-9BD7-2D015B147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5161e-69ae-4f6e-85e0-b96f33323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1397</Characters>
  <Application>Microsoft Office Word</Application>
  <DocSecurity>4</DocSecurity>
  <Lines>11</Lines>
  <Paragraphs>3</Paragraphs>
  <ScaleCrop>false</ScaleCrop>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Curtis Rich</cp:lastModifiedBy>
  <cp:revision>2</cp:revision>
  <dcterms:created xsi:type="dcterms:W3CDTF">2020-10-20T13:24:00Z</dcterms:created>
  <dcterms:modified xsi:type="dcterms:W3CDTF">2020-10-20T13:24:00Z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0x010100D221E0E208E9DD4BAF6F96A9F638CB45</vt:lpwstr>
  </property>
</Properties>
</file>