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74EC" w:rsidR="00ED1846" w:rsidP="00D12882" w:rsidRDefault="00ED1846" w14:paraId="331CFBB3" w14:textId="77777777">
      <w:pPr>
        <w:suppressAutoHyphens/>
        <w:jc w:val="center"/>
        <w:rPr>
          <w:rFonts w:ascii="Times New Roman" w:hAnsi="Times New Roman"/>
          <w:b/>
          <w:spacing w:val="-3"/>
          <w:sz w:val="22"/>
          <w:szCs w:val="22"/>
        </w:rPr>
      </w:pPr>
      <w:r>
        <w:rPr>
          <w:rFonts w:ascii="Times New Roman" w:hAnsi="Times New Roman"/>
          <w:spacing w:val="-3"/>
          <w:sz w:val="24"/>
        </w:rPr>
        <w:tab/>
        <w:t xml:space="preserve">  </w:t>
      </w:r>
      <w:r w:rsidRPr="008574EC" w:rsidR="008574EC">
        <w:rPr>
          <w:rFonts w:ascii="Times New Roman" w:hAnsi="Times New Roman"/>
          <w:b/>
          <w:spacing w:val="-3"/>
          <w:sz w:val="22"/>
          <w:szCs w:val="22"/>
        </w:rPr>
        <w:t>S</w:t>
      </w:r>
      <w:r w:rsidRPr="008574EC">
        <w:rPr>
          <w:rFonts w:ascii="Times New Roman" w:hAnsi="Times New Roman"/>
          <w:b/>
          <w:spacing w:val="-3"/>
          <w:sz w:val="22"/>
          <w:szCs w:val="22"/>
        </w:rPr>
        <w:t>UPPORTING STATEMENT</w:t>
      </w:r>
    </w:p>
    <w:p w:rsidR="00ED1846" w:rsidRDefault="00ED1846" w14:paraId="79F0C011" w14:textId="77777777">
      <w:pPr>
        <w:suppressAutoHyphens/>
        <w:jc w:val="both"/>
        <w:rPr>
          <w:rFonts w:ascii="Times New Roman" w:hAnsi="Times New Roman"/>
          <w:b/>
          <w:spacing w:val="-3"/>
          <w:sz w:val="24"/>
        </w:rPr>
      </w:pPr>
    </w:p>
    <w:p w:rsidRPr="00453727" w:rsidR="00ED1846" w:rsidP="00323035" w:rsidRDefault="00ED1846" w14:paraId="2405354D" w14:textId="77777777">
      <w:pPr>
        <w:suppressAutoHyphens/>
        <w:rPr>
          <w:rFonts w:ascii="Times New Roman" w:hAnsi="Times New Roman"/>
          <w:b/>
          <w:spacing w:val="-3"/>
          <w:sz w:val="22"/>
          <w:szCs w:val="22"/>
        </w:rPr>
      </w:pPr>
      <w:r w:rsidRPr="00453727">
        <w:rPr>
          <w:rFonts w:ascii="Times New Roman" w:hAnsi="Times New Roman"/>
          <w:b/>
          <w:spacing w:val="-3"/>
          <w:sz w:val="22"/>
          <w:szCs w:val="22"/>
        </w:rPr>
        <w:t xml:space="preserve">A. </w:t>
      </w:r>
      <w:r w:rsidRPr="00453727">
        <w:rPr>
          <w:rFonts w:ascii="Times New Roman" w:hAnsi="Times New Roman"/>
          <w:b/>
          <w:spacing w:val="-3"/>
          <w:sz w:val="22"/>
          <w:szCs w:val="22"/>
        </w:rPr>
        <w:tab/>
        <w:t xml:space="preserve">Justification:  </w:t>
      </w:r>
    </w:p>
    <w:p w:rsidRPr="00453727" w:rsidR="00ED1846" w:rsidP="00323035" w:rsidRDefault="00ED1846" w14:paraId="76DA9ED0" w14:textId="77777777">
      <w:pPr>
        <w:suppressAutoHyphens/>
        <w:rPr>
          <w:rFonts w:ascii="Times New Roman" w:hAnsi="Times New Roman"/>
          <w:spacing w:val="-3"/>
          <w:sz w:val="22"/>
          <w:szCs w:val="22"/>
        </w:rPr>
      </w:pPr>
      <w:r w:rsidRPr="00453727">
        <w:rPr>
          <w:rFonts w:ascii="Times New Roman" w:hAnsi="Times New Roman"/>
          <w:spacing w:val="-3"/>
          <w:sz w:val="22"/>
          <w:szCs w:val="22"/>
        </w:rPr>
        <w:t xml:space="preserve"> </w:t>
      </w:r>
    </w:p>
    <w:p w:rsidRPr="00453727" w:rsidR="00EC4F32" w:rsidP="00EC4F32" w:rsidRDefault="00ED1846" w14:paraId="3C0B9B95" w14:textId="77777777">
      <w:pPr>
        <w:pStyle w:val="NormalWeb"/>
        <w:numPr>
          <w:ilvl w:val="0"/>
          <w:numId w:val="7"/>
        </w:numPr>
        <w:ind w:left="0" w:firstLine="0"/>
        <w:rPr>
          <w:sz w:val="22"/>
          <w:szCs w:val="22"/>
        </w:rPr>
      </w:pPr>
      <w:r w:rsidRPr="00453727">
        <w:rPr>
          <w:b/>
          <w:spacing w:val="-3"/>
          <w:sz w:val="22"/>
          <w:szCs w:val="22"/>
        </w:rPr>
        <w:t>47 CFR Section 74.781</w:t>
      </w:r>
      <w:r w:rsidRPr="00453727" w:rsidR="00EC4F32">
        <w:rPr>
          <w:b/>
          <w:spacing w:val="-3"/>
          <w:sz w:val="22"/>
          <w:szCs w:val="22"/>
        </w:rPr>
        <w:t xml:space="preserve"> </w:t>
      </w:r>
      <w:r w:rsidR="00136653">
        <w:rPr>
          <w:b/>
          <w:spacing w:val="-3"/>
          <w:sz w:val="22"/>
          <w:szCs w:val="22"/>
        </w:rPr>
        <w:t xml:space="preserve">and 47 CFR Section 74.1281 </w:t>
      </w:r>
      <w:r w:rsidRPr="00453727" w:rsidR="00EC4F32">
        <w:rPr>
          <w:spacing w:val="-3"/>
          <w:sz w:val="22"/>
          <w:szCs w:val="22"/>
        </w:rPr>
        <w:t>require</w:t>
      </w:r>
      <w:r w:rsidR="007223FB">
        <w:rPr>
          <w:spacing w:val="-3"/>
          <w:sz w:val="22"/>
          <w:szCs w:val="22"/>
        </w:rPr>
        <w:t xml:space="preserve"> that</w:t>
      </w:r>
      <w:r w:rsidR="00136653">
        <w:rPr>
          <w:spacing w:val="-3"/>
          <w:sz w:val="22"/>
          <w:szCs w:val="22"/>
        </w:rPr>
        <w:t xml:space="preserve"> a </w:t>
      </w:r>
      <w:r w:rsidRPr="00453727" w:rsidR="00EC4F32">
        <w:rPr>
          <w:sz w:val="22"/>
          <w:szCs w:val="22"/>
        </w:rPr>
        <w:t>licensee of a low power TV, TV translator, or TV booster station shall maintain adequate station records, including the current instrument of authorization, official correspondence with the FCC, contracts, permission for rebroadcasts, and other pertinent documents.</w:t>
      </w:r>
    </w:p>
    <w:p w:rsidRPr="00453727" w:rsidR="00EC4F32" w:rsidP="00EC4F32" w:rsidRDefault="007223FB" w14:paraId="245C6D16" w14:textId="77777777">
      <w:pPr>
        <w:pStyle w:val="NormalWeb"/>
        <w:rPr>
          <w:sz w:val="22"/>
          <w:szCs w:val="22"/>
        </w:rPr>
      </w:pPr>
      <w:r w:rsidRPr="0003773C">
        <w:rPr>
          <w:b/>
          <w:sz w:val="22"/>
          <w:szCs w:val="22"/>
        </w:rPr>
        <w:t>Sections 74.781 and 74.1281</w:t>
      </w:r>
      <w:r>
        <w:rPr>
          <w:sz w:val="22"/>
          <w:szCs w:val="22"/>
        </w:rPr>
        <w:t xml:space="preserve"> also require that records be kept for any observed or otherwise known ex</w:t>
      </w:r>
      <w:r w:rsidRPr="00453727" w:rsidR="00EC4F32">
        <w:rPr>
          <w:sz w:val="22"/>
          <w:szCs w:val="22"/>
        </w:rPr>
        <w:t>tinguishment or improper functioning of a tower light</w:t>
      </w:r>
      <w:r>
        <w:rPr>
          <w:sz w:val="22"/>
          <w:szCs w:val="22"/>
        </w:rPr>
        <w:t>.  The records must list the following:  t</w:t>
      </w:r>
      <w:r w:rsidRPr="00453727" w:rsidR="00EC4F32">
        <w:rPr>
          <w:sz w:val="22"/>
          <w:szCs w:val="22"/>
        </w:rPr>
        <w:t>he nature of such extingu</w:t>
      </w:r>
      <w:r>
        <w:rPr>
          <w:sz w:val="22"/>
          <w:szCs w:val="22"/>
        </w:rPr>
        <w:t>ishment or improper functioning; t</w:t>
      </w:r>
      <w:r w:rsidRPr="00453727" w:rsidR="00EC4F32">
        <w:rPr>
          <w:sz w:val="22"/>
          <w:szCs w:val="22"/>
        </w:rPr>
        <w:t>he date and time the extinguishment or improper operation was observed or otherwise noted</w:t>
      </w:r>
      <w:r>
        <w:rPr>
          <w:sz w:val="22"/>
          <w:szCs w:val="22"/>
        </w:rPr>
        <w:t>; and</w:t>
      </w:r>
      <w:r w:rsidRPr="00453727" w:rsidR="00EC4F32">
        <w:rPr>
          <w:sz w:val="22"/>
          <w:szCs w:val="22"/>
        </w:rPr>
        <w:t xml:space="preserve"> </w:t>
      </w:r>
      <w:r>
        <w:rPr>
          <w:sz w:val="22"/>
          <w:szCs w:val="22"/>
        </w:rPr>
        <w:t>t</w:t>
      </w:r>
      <w:r w:rsidRPr="00453727" w:rsidR="00EC4F32">
        <w:rPr>
          <w:sz w:val="22"/>
          <w:szCs w:val="22"/>
        </w:rPr>
        <w:t>he date, time and nature of adjustments, repairs or replacements made</w:t>
      </w:r>
      <w:r>
        <w:rPr>
          <w:sz w:val="22"/>
          <w:szCs w:val="22"/>
        </w:rPr>
        <w:t>.</w:t>
      </w:r>
    </w:p>
    <w:p w:rsidRPr="00453727" w:rsidR="00EC4F32" w:rsidP="00EC4F32" w:rsidRDefault="00EC4F32" w14:paraId="08D1A330" w14:textId="77777777">
      <w:pPr>
        <w:pStyle w:val="NormalWeb"/>
        <w:rPr>
          <w:sz w:val="22"/>
          <w:szCs w:val="22"/>
        </w:rPr>
      </w:pPr>
      <w:r w:rsidRPr="00453727">
        <w:rPr>
          <w:sz w:val="22"/>
          <w:szCs w:val="22"/>
        </w:rPr>
        <w:t xml:space="preserve">The station records shall be maintained for inspection at a residence, office, or public building, place of business, or other suitable place, in one of the communities of license of the translator or booster, except that the station records of a booster or translator licensed to the licensee of the primary station may be kept at the same place where the primary station records are kept. The </w:t>
      </w:r>
      <w:r w:rsidR="0097041B">
        <w:rPr>
          <w:sz w:val="22"/>
          <w:szCs w:val="22"/>
        </w:rPr>
        <w:t>record keeper</w:t>
      </w:r>
      <w:r w:rsidRPr="00453727">
        <w:rPr>
          <w:sz w:val="22"/>
          <w:szCs w:val="22"/>
        </w:rPr>
        <w:t xml:space="preserve">, together with the address of the place where the records are kept, shall be posted in accordance with </w:t>
      </w:r>
      <w:r w:rsidR="0097041B">
        <w:rPr>
          <w:sz w:val="22"/>
          <w:szCs w:val="22"/>
        </w:rPr>
        <w:t xml:space="preserve">47 CFR </w:t>
      </w:r>
      <w:r w:rsidRPr="00453727">
        <w:rPr>
          <w:sz w:val="22"/>
          <w:szCs w:val="22"/>
        </w:rPr>
        <w:t>74.765(c)</w:t>
      </w:r>
      <w:r w:rsidR="0097041B">
        <w:rPr>
          <w:sz w:val="22"/>
          <w:szCs w:val="22"/>
        </w:rPr>
        <w:t>.</w:t>
      </w:r>
      <w:r w:rsidRPr="00453727">
        <w:rPr>
          <w:sz w:val="22"/>
          <w:szCs w:val="22"/>
        </w:rPr>
        <w:t xml:space="preserve"> The station records shall be made available upon request to any authorized representative of the Commission.</w:t>
      </w:r>
    </w:p>
    <w:p w:rsidRPr="00453727" w:rsidR="00EC4F32" w:rsidP="00EC4F32" w:rsidRDefault="00EC4F32" w14:paraId="6D6E12C5" w14:textId="77777777">
      <w:pPr>
        <w:pStyle w:val="NormalWeb"/>
        <w:rPr>
          <w:sz w:val="22"/>
          <w:szCs w:val="22"/>
        </w:rPr>
      </w:pPr>
      <w:r w:rsidRPr="00453727">
        <w:rPr>
          <w:sz w:val="22"/>
          <w:szCs w:val="22"/>
        </w:rPr>
        <w:t>Station logs and records shall be retained for a period of two years.</w:t>
      </w:r>
    </w:p>
    <w:p w:rsidRPr="00453727" w:rsidR="00E02FF2" w:rsidP="00E02FF2" w:rsidRDefault="00E02FF2" w14:paraId="32D30175" w14:textId="77777777">
      <w:pPr>
        <w:tabs>
          <w:tab w:val="left" w:pos="-720"/>
        </w:tabs>
        <w:suppressAutoHyphens/>
        <w:ind w:right="-240"/>
        <w:jc w:val="both"/>
        <w:rPr>
          <w:rFonts w:ascii="Times New Roman" w:hAnsi="Times New Roman"/>
          <w:spacing w:val="-3"/>
          <w:sz w:val="22"/>
          <w:szCs w:val="22"/>
        </w:rPr>
      </w:pPr>
    </w:p>
    <w:p w:rsidRPr="00453727" w:rsidR="00453727" w:rsidP="00453727" w:rsidRDefault="00E02FF2" w14:paraId="63EBC2F0" w14:textId="77777777">
      <w:pPr>
        <w:tabs>
          <w:tab w:val="left" w:pos="0"/>
        </w:tabs>
        <w:suppressAutoHyphens/>
        <w:rPr>
          <w:rFonts w:ascii="Times New Roman" w:hAnsi="Times New Roman"/>
          <w:spacing w:val="-3"/>
          <w:sz w:val="22"/>
          <w:szCs w:val="22"/>
        </w:rPr>
      </w:pPr>
      <w:r w:rsidRPr="00453727">
        <w:rPr>
          <w:rFonts w:ascii="Times New Roman" w:hAnsi="Times New Roman"/>
          <w:b/>
          <w:spacing w:val="-3"/>
          <w:sz w:val="22"/>
          <w:szCs w:val="22"/>
        </w:rPr>
        <w:t>47 CFR Section 78.69</w:t>
      </w:r>
      <w:r w:rsidRPr="00453727">
        <w:rPr>
          <w:rFonts w:ascii="Times New Roman" w:hAnsi="Times New Roman"/>
          <w:spacing w:val="-3"/>
          <w:sz w:val="22"/>
          <w:szCs w:val="22"/>
        </w:rPr>
        <w:t xml:space="preserve"> </w:t>
      </w:r>
      <w:r w:rsidRPr="00453727" w:rsidR="00453727">
        <w:rPr>
          <w:rFonts w:ascii="Times New Roman" w:hAnsi="Times New Roman"/>
          <w:spacing w:val="-3"/>
          <w:sz w:val="22"/>
          <w:szCs w:val="22"/>
        </w:rPr>
        <w:t>requires each licensee of a C</w:t>
      </w:r>
      <w:r w:rsidR="0097041B">
        <w:rPr>
          <w:rFonts w:ascii="Times New Roman" w:hAnsi="Times New Roman"/>
          <w:spacing w:val="-3"/>
          <w:sz w:val="22"/>
          <w:szCs w:val="22"/>
        </w:rPr>
        <w:t xml:space="preserve">able Television </w:t>
      </w:r>
      <w:r w:rsidRPr="00453727" w:rsidR="00453727">
        <w:rPr>
          <w:rFonts w:ascii="Times New Roman" w:hAnsi="Times New Roman"/>
          <w:spacing w:val="-3"/>
          <w:sz w:val="22"/>
          <w:szCs w:val="22"/>
        </w:rPr>
        <w:t>R</w:t>
      </w:r>
      <w:r w:rsidR="0097041B">
        <w:rPr>
          <w:rFonts w:ascii="Times New Roman" w:hAnsi="Times New Roman"/>
          <w:spacing w:val="-3"/>
          <w:sz w:val="22"/>
          <w:szCs w:val="22"/>
        </w:rPr>
        <w:t xml:space="preserve">elay </w:t>
      </w:r>
      <w:r w:rsidRPr="00453727" w:rsidR="00453727">
        <w:rPr>
          <w:rFonts w:ascii="Times New Roman" w:hAnsi="Times New Roman"/>
          <w:spacing w:val="-3"/>
          <w:sz w:val="22"/>
          <w:szCs w:val="22"/>
        </w:rPr>
        <w:t>S</w:t>
      </w:r>
      <w:r w:rsidR="0097041B">
        <w:rPr>
          <w:rFonts w:ascii="Times New Roman" w:hAnsi="Times New Roman"/>
          <w:spacing w:val="-3"/>
          <w:sz w:val="22"/>
          <w:szCs w:val="22"/>
        </w:rPr>
        <w:t>ervice (CARS)</w:t>
      </w:r>
      <w:r w:rsidRPr="00453727" w:rsidR="00453727">
        <w:rPr>
          <w:rFonts w:ascii="Times New Roman" w:hAnsi="Times New Roman"/>
          <w:spacing w:val="-3"/>
          <w:sz w:val="22"/>
          <w:szCs w:val="22"/>
        </w:rPr>
        <w:t xml:space="preserve"> station shall maintain records showing the following:</w:t>
      </w:r>
    </w:p>
    <w:p w:rsidRPr="00453727" w:rsidR="00453727" w:rsidP="00453727" w:rsidRDefault="00453727" w14:paraId="66A25E6E" w14:textId="77777777">
      <w:pPr>
        <w:tabs>
          <w:tab w:val="left" w:pos="0"/>
        </w:tabs>
        <w:suppressAutoHyphens/>
        <w:rPr>
          <w:rFonts w:ascii="Times New Roman" w:hAnsi="Times New Roman"/>
          <w:spacing w:val="-3"/>
          <w:sz w:val="22"/>
          <w:szCs w:val="22"/>
        </w:rPr>
      </w:pPr>
    </w:p>
    <w:p w:rsidRPr="00453727" w:rsidR="00453727" w:rsidP="00453727" w:rsidRDefault="0097041B" w14:paraId="7E0D9BB7"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 xml:space="preserve"> For all attended </w:t>
      </w:r>
      <w:r w:rsidRPr="0097041B" w:rsidR="00453727">
        <w:rPr>
          <w:rFonts w:ascii="Times New Roman" w:hAnsi="Times New Roman"/>
          <w:spacing w:val="-3"/>
          <w:sz w:val="22"/>
          <w:szCs w:val="22"/>
        </w:rPr>
        <w:t xml:space="preserve">or </w:t>
      </w:r>
      <w:r w:rsidRPr="00FD30D2" w:rsidR="00453727">
        <w:rPr>
          <w:rFonts w:ascii="Times New Roman" w:hAnsi="Times New Roman"/>
          <w:spacing w:val="-3"/>
          <w:sz w:val="22"/>
          <w:szCs w:val="22"/>
        </w:rPr>
        <w:t>remotely controlled stations,</w:t>
      </w:r>
      <w:r w:rsidRPr="00453727" w:rsidR="00453727">
        <w:rPr>
          <w:rFonts w:ascii="Times New Roman" w:hAnsi="Times New Roman"/>
          <w:spacing w:val="-3"/>
          <w:sz w:val="22"/>
          <w:szCs w:val="22"/>
        </w:rPr>
        <w:t xml:space="preserve"> the date and time of the beginning and end of each period of transmission of each channel;</w:t>
      </w:r>
    </w:p>
    <w:p w:rsidR="00453727" w:rsidP="00453727" w:rsidRDefault="00453727" w14:paraId="6B1BC20D" w14:textId="77777777">
      <w:pPr>
        <w:tabs>
          <w:tab w:val="left" w:pos="0"/>
        </w:tabs>
        <w:suppressAutoHyphens/>
        <w:rPr>
          <w:rFonts w:ascii="Times New Roman" w:hAnsi="Times New Roman"/>
          <w:spacing w:val="-3"/>
          <w:sz w:val="22"/>
          <w:szCs w:val="22"/>
        </w:rPr>
      </w:pPr>
    </w:p>
    <w:p w:rsidRPr="00453727" w:rsidR="00453727" w:rsidP="00453727" w:rsidRDefault="0097041B" w14:paraId="22F04F41"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 xml:space="preserve"> For all stations, the date and time of any unscheduled interruptions to the transmissions of the station, the duration of such interruptions, and the causes thereof;</w:t>
      </w:r>
    </w:p>
    <w:p w:rsidR="00453727" w:rsidP="00453727" w:rsidRDefault="00453727" w14:paraId="781D450E" w14:textId="77777777">
      <w:pPr>
        <w:tabs>
          <w:tab w:val="left" w:pos="0"/>
        </w:tabs>
        <w:suppressAutoHyphens/>
        <w:rPr>
          <w:rFonts w:ascii="Times New Roman" w:hAnsi="Times New Roman"/>
          <w:spacing w:val="-3"/>
          <w:sz w:val="22"/>
          <w:szCs w:val="22"/>
        </w:rPr>
      </w:pPr>
    </w:p>
    <w:p w:rsidRPr="00453727" w:rsidR="00453727" w:rsidP="00453727" w:rsidRDefault="0097041B" w14:paraId="15EF1F20"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 xml:space="preserve"> For all stations, the results and dates of the frequency measurements made pursuant to </w:t>
      </w:r>
      <w:r>
        <w:rPr>
          <w:rFonts w:ascii="Times New Roman" w:hAnsi="Times New Roman"/>
          <w:spacing w:val="-3"/>
          <w:sz w:val="22"/>
          <w:szCs w:val="22"/>
        </w:rPr>
        <w:t xml:space="preserve">47 CFR </w:t>
      </w:r>
      <w:r w:rsidRPr="00453727" w:rsidR="00453727">
        <w:rPr>
          <w:rFonts w:ascii="Times New Roman" w:hAnsi="Times New Roman"/>
          <w:spacing w:val="-3"/>
          <w:sz w:val="22"/>
          <w:szCs w:val="22"/>
        </w:rPr>
        <w:t>78.113 and the name of the person or persons making the measurements;</w:t>
      </w:r>
    </w:p>
    <w:p w:rsidR="00453727" w:rsidP="00453727" w:rsidRDefault="00453727" w14:paraId="1189DDFA" w14:textId="77777777">
      <w:pPr>
        <w:tabs>
          <w:tab w:val="left" w:pos="0"/>
        </w:tabs>
        <w:suppressAutoHyphens/>
        <w:rPr>
          <w:rFonts w:ascii="Times New Roman" w:hAnsi="Times New Roman"/>
          <w:spacing w:val="-3"/>
          <w:sz w:val="22"/>
          <w:szCs w:val="22"/>
        </w:rPr>
      </w:pPr>
    </w:p>
    <w:p w:rsidRPr="00453727" w:rsidR="00453727" w:rsidP="00453727" w:rsidRDefault="0097041B" w14:paraId="71158101"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 xml:space="preserve"> For all stations, when service or maintenance duties are performed, which may affect a station's proper operation, the responsible operator shall sign and date an entry in the station's records, giving</w:t>
      </w:r>
      <w:r>
        <w:rPr>
          <w:rFonts w:ascii="Times New Roman" w:hAnsi="Times New Roman"/>
          <w:spacing w:val="-3"/>
          <w:sz w:val="22"/>
          <w:szCs w:val="22"/>
        </w:rPr>
        <w:t xml:space="preserve"> p</w:t>
      </w:r>
      <w:r w:rsidRPr="00453727" w:rsidR="00453727">
        <w:rPr>
          <w:rFonts w:ascii="Times New Roman" w:hAnsi="Times New Roman"/>
          <w:spacing w:val="-3"/>
          <w:sz w:val="22"/>
          <w:szCs w:val="22"/>
        </w:rPr>
        <w:t>ertinent details of all transmitter adjustments performed by the operator or under the operator's supervision.</w:t>
      </w:r>
    </w:p>
    <w:p w:rsidR="00453727" w:rsidP="00453727" w:rsidRDefault="00453727" w14:paraId="6103049D" w14:textId="77777777">
      <w:pPr>
        <w:tabs>
          <w:tab w:val="left" w:pos="0"/>
        </w:tabs>
        <w:suppressAutoHyphens/>
        <w:rPr>
          <w:rFonts w:ascii="Times New Roman" w:hAnsi="Times New Roman"/>
          <w:spacing w:val="-3"/>
          <w:sz w:val="22"/>
          <w:szCs w:val="22"/>
        </w:rPr>
      </w:pPr>
    </w:p>
    <w:p w:rsidR="0097041B" w:rsidP="00453727" w:rsidRDefault="0097041B" w14:paraId="4BD4E19D" w14:textId="77777777">
      <w:pPr>
        <w:tabs>
          <w:tab w:val="left" w:pos="0"/>
        </w:tabs>
        <w:suppressAutoHyphens/>
        <w:rPr>
          <w:rFonts w:ascii="Times New Roman" w:hAnsi="Times New Roman"/>
          <w:spacing w:val="-3"/>
          <w:sz w:val="22"/>
          <w:szCs w:val="22"/>
        </w:rPr>
      </w:pPr>
    </w:p>
    <w:p w:rsidR="0097041B" w:rsidP="00453727" w:rsidRDefault="0097041B" w14:paraId="40E01110" w14:textId="77777777">
      <w:pPr>
        <w:tabs>
          <w:tab w:val="left" w:pos="0"/>
        </w:tabs>
        <w:suppressAutoHyphens/>
        <w:rPr>
          <w:rFonts w:ascii="Times New Roman" w:hAnsi="Times New Roman"/>
          <w:spacing w:val="-3"/>
          <w:sz w:val="22"/>
          <w:szCs w:val="22"/>
        </w:rPr>
      </w:pPr>
    </w:p>
    <w:p w:rsidR="0097041B" w:rsidP="00453727" w:rsidRDefault="0097041B" w14:paraId="6EFB6229" w14:textId="77777777">
      <w:pPr>
        <w:tabs>
          <w:tab w:val="left" w:pos="0"/>
        </w:tabs>
        <w:suppressAutoHyphens/>
        <w:rPr>
          <w:rFonts w:ascii="Times New Roman" w:hAnsi="Times New Roman"/>
          <w:spacing w:val="-3"/>
          <w:sz w:val="22"/>
          <w:szCs w:val="22"/>
        </w:rPr>
      </w:pPr>
    </w:p>
    <w:p w:rsidR="0097041B" w:rsidP="00453727" w:rsidRDefault="0097041B" w14:paraId="3CF1A672" w14:textId="77777777">
      <w:pPr>
        <w:tabs>
          <w:tab w:val="left" w:pos="0"/>
        </w:tabs>
        <w:suppressAutoHyphens/>
        <w:rPr>
          <w:rFonts w:ascii="Times New Roman" w:hAnsi="Times New Roman"/>
          <w:spacing w:val="-3"/>
          <w:sz w:val="22"/>
          <w:szCs w:val="22"/>
        </w:rPr>
      </w:pPr>
    </w:p>
    <w:p w:rsidRPr="00453727" w:rsidR="00453727" w:rsidP="00453727" w:rsidRDefault="0097041B" w14:paraId="1D8B3E74"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 xml:space="preserve"> When a station in this service has an antenna structure which is required to be illuminated, appropriate entries shall be made as follows:</w:t>
      </w:r>
    </w:p>
    <w:p w:rsidR="00453727" w:rsidP="00453727" w:rsidRDefault="00453727" w14:paraId="01E7B638" w14:textId="77777777">
      <w:pPr>
        <w:tabs>
          <w:tab w:val="left" w:pos="0"/>
        </w:tabs>
        <w:suppressAutoHyphens/>
        <w:rPr>
          <w:rFonts w:ascii="Times New Roman" w:hAnsi="Times New Roman"/>
          <w:spacing w:val="-3"/>
          <w:sz w:val="22"/>
          <w:szCs w:val="22"/>
        </w:rPr>
      </w:pPr>
    </w:p>
    <w:p w:rsidRPr="00453727" w:rsidR="00453727" w:rsidP="00453727" w:rsidRDefault="0097041B" w14:paraId="31464029"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ab/>
        <w:t>*</w:t>
      </w:r>
      <w:r w:rsidRPr="00453727" w:rsidR="00453727">
        <w:rPr>
          <w:rFonts w:ascii="Times New Roman" w:hAnsi="Times New Roman"/>
          <w:spacing w:val="-3"/>
          <w:sz w:val="22"/>
          <w:szCs w:val="22"/>
        </w:rPr>
        <w:t>The time the tower lights are turned on and off each day, if manually controlled.</w:t>
      </w:r>
    </w:p>
    <w:p w:rsidR="00453727" w:rsidP="00453727" w:rsidRDefault="00453727" w14:paraId="6F18391D" w14:textId="77777777">
      <w:pPr>
        <w:tabs>
          <w:tab w:val="left" w:pos="0"/>
        </w:tabs>
        <w:suppressAutoHyphens/>
        <w:rPr>
          <w:rFonts w:ascii="Times New Roman" w:hAnsi="Times New Roman"/>
          <w:spacing w:val="-3"/>
          <w:sz w:val="22"/>
          <w:szCs w:val="22"/>
        </w:rPr>
      </w:pPr>
    </w:p>
    <w:p w:rsidRPr="00453727" w:rsidR="00453727" w:rsidP="00453727" w:rsidRDefault="0097041B" w14:paraId="0F5404AD"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ab/>
        <w:t>*</w:t>
      </w:r>
      <w:r w:rsidRPr="00453727" w:rsidR="00453727">
        <w:rPr>
          <w:rFonts w:ascii="Times New Roman" w:hAnsi="Times New Roman"/>
          <w:spacing w:val="-3"/>
          <w:sz w:val="22"/>
          <w:szCs w:val="22"/>
        </w:rPr>
        <w:t xml:space="preserve">The time the daily check of proper operation of the tower lights was made, if an automatic alarm </w:t>
      </w:r>
      <w:r>
        <w:rPr>
          <w:rFonts w:ascii="Times New Roman" w:hAnsi="Times New Roman"/>
          <w:spacing w:val="-3"/>
          <w:sz w:val="22"/>
          <w:szCs w:val="22"/>
        </w:rPr>
        <w:tab/>
      </w:r>
      <w:r w:rsidRPr="00453727" w:rsidR="00453727">
        <w:rPr>
          <w:rFonts w:ascii="Times New Roman" w:hAnsi="Times New Roman"/>
          <w:spacing w:val="-3"/>
          <w:sz w:val="22"/>
          <w:szCs w:val="22"/>
        </w:rPr>
        <w:t>system is not employed.</w:t>
      </w:r>
    </w:p>
    <w:p w:rsidR="00453727" w:rsidP="00453727" w:rsidRDefault="00453727" w14:paraId="25440D22" w14:textId="77777777">
      <w:pPr>
        <w:tabs>
          <w:tab w:val="left" w:pos="0"/>
        </w:tabs>
        <w:suppressAutoHyphens/>
        <w:rPr>
          <w:rFonts w:ascii="Times New Roman" w:hAnsi="Times New Roman"/>
          <w:spacing w:val="-3"/>
          <w:sz w:val="22"/>
          <w:szCs w:val="22"/>
        </w:rPr>
      </w:pPr>
    </w:p>
    <w:p w:rsidRPr="00453727" w:rsidR="00453727" w:rsidP="00453727" w:rsidRDefault="0097041B" w14:paraId="3EB8923D"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ab/>
        <w:t>*</w:t>
      </w:r>
      <w:r w:rsidRPr="00453727" w:rsidR="00453727">
        <w:rPr>
          <w:rFonts w:ascii="Times New Roman" w:hAnsi="Times New Roman"/>
          <w:spacing w:val="-3"/>
          <w:sz w:val="22"/>
          <w:szCs w:val="22"/>
        </w:rPr>
        <w:t>In the event of any observed or otherwise known failure of a tower light:</w:t>
      </w:r>
    </w:p>
    <w:p w:rsidRPr="00453727" w:rsidR="00453727" w:rsidP="00453727" w:rsidRDefault="0097041B" w14:paraId="49CF138A"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sidR="00453727">
        <w:rPr>
          <w:rFonts w:ascii="Times New Roman" w:hAnsi="Times New Roman"/>
          <w:spacing w:val="-3"/>
          <w:sz w:val="22"/>
          <w:szCs w:val="22"/>
        </w:rPr>
        <w:t>(i) Nature of such failure.</w:t>
      </w:r>
    </w:p>
    <w:p w:rsidRPr="00453727" w:rsidR="00453727" w:rsidP="00453727" w:rsidRDefault="0097041B" w14:paraId="282D65C2"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sidR="00453727">
        <w:rPr>
          <w:rFonts w:ascii="Times New Roman" w:hAnsi="Times New Roman"/>
          <w:spacing w:val="-3"/>
          <w:sz w:val="22"/>
          <w:szCs w:val="22"/>
        </w:rPr>
        <w:t>(ii) Date and time the failure was observed or otherwise noted.</w:t>
      </w:r>
    </w:p>
    <w:p w:rsidRPr="00453727" w:rsidR="00453727" w:rsidP="00453727" w:rsidRDefault="0097041B" w14:paraId="70A58809"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sidR="00453727">
        <w:rPr>
          <w:rFonts w:ascii="Times New Roman" w:hAnsi="Times New Roman"/>
          <w:spacing w:val="-3"/>
          <w:sz w:val="22"/>
          <w:szCs w:val="22"/>
        </w:rPr>
        <w:t>(iii) Date, time, and nature of the adjustments, repairs, or replacements made.</w:t>
      </w:r>
    </w:p>
    <w:p w:rsidRPr="00453727" w:rsidR="00453727" w:rsidP="00453727" w:rsidRDefault="0097041B" w14:paraId="1960A2D4"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sidR="00453727">
        <w:rPr>
          <w:rFonts w:ascii="Times New Roman" w:hAnsi="Times New Roman"/>
          <w:spacing w:val="-3"/>
          <w:sz w:val="22"/>
          <w:szCs w:val="22"/>
        </w:rPr>
        <w:t xml:space="preserve">(iv) Identification of Flight Service Station (Federal Aviation Administration) notified of </w:t>
      </w:r>
      <w:r>
        <w:rPr>
          <w:rFonts w:ascii="Times New Roman" w:hAnsi="Times New Roman"/>
          <w:spacing w:val="-3"/>
          <w:sz w:val="22"/>
          <w:szCs w:val="22"/>
        </w:rPr>
        <w:tab/>
      </w:r>
      <w:r w:rsidRPr="00453727" w:rsidR="00453727">
        <w:rPr>
          <w:rFonts w:ascii="Times New Roman" w:hAnsi="Times New Roman"/>
          <w:spacing w:val="-3"/>
          <w:sz w:val="22"/>
          <w:szCs w:val="22"/>
        </w:rPr>
        <w:t xml:space="preserve">the failure of any code or rotating beacon light not corrected within 30 minutes, and the </w:t>
      </w:r>
      <w:r>
        <w:rPr>
          <w:rFonts w:ascii="Times New Roman" w:hAnsi="Times New Roman"/>
          <w:spacing w:val="-3"/>
          <w:sz w:val="22"/>
          <w:szCs w:val="22"/>
        </w:rPr>
        <w:tab/>
      </w:r>
      <w:r w:rsidRPr="00453727" w:rsidR="00453727">
        <w:rPr>
          <w:rFonts w:ascii="Times New Roman" w:hAnsi="Times New Roman"/>
          <w:spacing w:val="-3"/>
          <w:sz w:val="22"/>
          <w:szCs w:val="22"/>
        </w:rPr>
        <w:t>date and time such notice was given.</w:t>
      </w:r>
    </w:p>
    <w:p w:rsidRPr="00453727" w:rsidR="00453727" w:rsidP="00453727" w:rsidRDefault="0097041B" w14:paraId="2B5365AD"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sidR="00453727">
        <w:rPr>
          <w:rFonts w:ascii="Times New Roman" w:hAnsi="Times New Roman"/>
          <w:spacing w:val="-3"/>
          <w:sz w:val="22"/>
          <w:szCs w:val="22"/>
        </w:rPr>
        <w:t xml:space="preserve">(v) Date and time notice </w:t>
      </w:r>
      <w:proofErr w:type="gramStart"/>
      <w:r w:rsidRPr="00453727" w:rsidR="00453727">
        <w:rPr>
          <w:rFonts w:ascii="Times New Roman" w:hAnsi="Times New Roman"/>
          <w:spacing w:val="-3"/>
          <w:sz w:val="22"/>
          <w:szCs w:val="22"/>
        </w:rPr>
        <w:t>was</w:t>
      </w:r>
      <w:proofErr w:type="gramEnd"/>
      <w:r w:rsidRPr="00453727" w:rsidR="00453727">
        <w:rPr>
          <w:rFonts w:ascii="Times New Roman" w:hAnsi="Times New Roman"/>
          <w:spacing w:val="-3"/>
          <w:sz w:val="22"/>
          <w:szCs w:val="22"/>
        </w:rPr>
        <w:t xml:space="preserve"> given to the Flight Service Station (Federal Aviation </w:t>
      </w:r>
      <w:r>
        <w:rPr>
          <w:rFonts w:ascii="Times New Roman" w:hAnsi="Times New Roman"/>
          <w:spacing w:val="-3"/>
          <w:sz w:val="22"/>
          <w:szCs w:val="22"/>
        </w:rPr>
        <w:tab/>
      </w:r>
      <w:r w:rsidRPr="00453727" w:rsidR="00453727">
        <w:rPr>
          <w:rFonts w:ascii="Times New Roman" w:hAnsi="Times New Roman"/>
          <w:spacing w:val="-3"/>
          <w:sz w:val="22"/>
          <w:szCs w:val="22"/>
        </w:rPr>
        <w:t>Administration) that the required illumination was resumed.</w:t>
      </w:r>
    </w:p>
    <w:p w:rsidR="00453727" w:rsidP="00453727" w:rsidRDefault="00453727" w14:paraId="39705C57" w14:textId="77777777">
      <w:pPr>
        <w:tabs>
          <w:tab w:val="left" w:pos="0"/>
        </w:tabs>
        <w:suppressAutoHyphens/>
        <w:rPr>
          <w:rFonts w:ascii="Times New Roman" w:hAnsi="Times New Roman"/>
          <w:spacing w:val="-3"/>
          <w:sz w:val="22"/>
          <w:szCs w:val="22"/>
        </w:rPr>
      </w:pPr>
    </w:p>
    <w:p w:rsidR="007414AE" w:rsidP="00453727" w:rsidRDefault="007414AE" w14:paraId="26933BD1" w14:textId="77777777">
      <w:pPr>
        <w:tabs>
          <w:tab w:val="left" w:pos="0"/>
        </w:tabs>
        <w:suppressAutoHyphens/>
        <w:rPr>
          <w:rFonts w:ascii="Times New Roman" w:hAnsi="Times New Roman"/>
          <w:spacing w:val="-3"/>
          <w:sz w:val="22"/>
          <w:szCs w:val="22"/>
        </w:rPr>
      </w:pPr>
    </w:p>
    <w:p w:rsidRPr="00453727" w:rsidR="00453727" w:rsidP="00453727" w:rsidRDefault="0097041B" w14:paraId="796A7BF7"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 xml:space="preserve">Upon completion of the 3-month periodic inspection </w:t>
      </w:r>
      <w:r w:rsidR="008A3094">
        <w:rPr>
          <w:rFonts w:ascii="Times New Roman" w:hAnsi="Times New Roman"/>
          <w:spacing w:val="-3"/>
          <w:sz w:val="22"/>
          <w:szCs w:val="22"/>
        </w:rPr>
        <w:t>the records should contain the following information:</w:t>
      </w:r>
    </w:p>
    <w:p w:rsidR="007414AE" w:rsidP="00453727" w:rsidRDefault="007414AE" w14:paraId="0522B808" w14:textId="77777777">
      <w:pPr>
        <w:tabs>
          <w:tab w:val="left" w:pos="0"/>
        </w:tabs>
        <w:suppressAutoHyphens/>
        <w:ind w:left="720"/>
        <w:rPr>
          <w:rFonts w:ascii="Times New Roman" w:hAnsi="Times New Roman"/>
          <w:spacing w:val="-3"/>
          <w:sz w:val="22"/>
          <w:szCs w:val="22"/>
        </w:rPr>
      </w:pPr>
    </w:p>
    <w:p w:rsidRPr="00453727" w:rsidR="00453727" w:rsidP="00453727" w:rsidRDefault="008A3094" w14:paraId="1FFAC3C7"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The date of the inspection and the condition of all tower lights and associated tower lighting control devices, indicators, and alarm systems.</w:t>
      </w:r>
    </w:p>
    <w:p w:rsidRPr="00453727" w:rsidR="00453727" w:rsidP="00453727" w:rsidRDefault="008A3094" w14:paraId="72357DF6"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 xml:space="preserve"> Any adjustments, replacements, or repairs made to </w:t>
      </w:r>
      <w:proofErr w:type="gramStart"/>
      <w:r w:rsidRPr="00453727" w:rsidR="00453727">
        <w:rPr>
          <w:rFonts w:ascii="Times New Roman" w:hAnsi="Times New Roman"/>
          <w:spacing w:val="-3"/>
          <w:sz w:val="22"/>
          <w:szCs w:val="22"/>
        </w:rPr>
        <w:t>insure</w:t>
      </w:r>
      <w:proofErr w:type="gramEnd"/>
      <w:r w:rsidRPr="00453727" w:rsidR="00453727">
        <w:rPr>
          <w:rFonts w:ascii="Times New Roman" w:hAnsi="Times New Roman"/>
          <w:spacing w:val="-3"/>
          <w:sz w:val="22"/>
          <w:szCs w:val="22"/>
        </w:rPr>
        <w:t xml:space="preserve"> compliance with the lighting requirements and the date such adjustments, replacements, or repairs were made.</w:t>
      </w:r>
    </w:p>
    <w:p w:rsidR="008A3094" w:rsidP="00453727" w:rsidRDefault="008A3094" w14:paraId="092E29F3" w14:textId="77777777">
      <w:pPr>
        <w:tabs>
          <w:tab w:val="left" w:pos="0"/>
        </w:tabs>
        <w:suppressAutoHyphens/>
        <w:rPr>
          <w:rFonts w:ascii="Times New Roman" w:hAnsi="Times New Roman"/>
          <w:spacing w:val="-3"/>
          <w:sz w:val="22"/>
          <w:szCs w:val="22"/>
        </w:rPr>
      </w:pPr>
    </w:p>
    <w:p w:rsidR="003E08A5" w:rsidP="00453727" w:rsidRDefault="003E08A5" w14:paraId="4B0C1230" w14:textId="77777777">
      <w:pPr>
        <w:tabs>
          <w:tab w:val="left" w:pos="0"/>
        </w:tabs>
        <w:suppressAutoHyphens/>
        <w:rPr>
          <w:rFonts w:ascii="Times New Roman" w:hAnsi="Times New Roman"/>
          <w:spacing w:val="-3"/>
          <w:sz w:val="22"/>
          <w:szCs w:val="22"/>
        </w:rPr>
      </w:pPr>
    </w:p>
    <w:p w:rsidRPr="00453727" w:rsidR="00453727" w:rsidP="00453727" w:rsidRDefault="008A3094" w14:paraId="29229D25"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For all stations, station record entries shall be made in an orderly and legible manner by the person or persons competent to do so, having actual knowledge of the facts required, who shall sign the station record when starting duty and again when going off duty.</w:t>
      </w:r>
    </w:p>
    <w:p w:rsidR="00453727" w:rsidP="00453727" w:rsidRDefault="00453727" w14:paraId="2FF368E3" w14:textId="77777777">
      <w:pPr>
        <w:tabs>
          <w:tab w:val="left" w:pos="0"/>
        </w:tabs>
        <w:suppressAutoHyphens/>
        <w:rPr>
          <w:rFonts w:ascii="Times New Roman" w:hAnsi="Times New Roman"/>
          <w:spacing w:val="-3"/>
          <w:sz w:val="22"/>
          <w:szCs w:val="22"/>
        </w:rPr>
      </w:pPr>
    </w:p>
    <w:p w:rsidRPr="00453727" w:rsidR="00453727" w:rsidP="00453727" w:rsidRDefault="008A3094" w14:paraId="280B9B24"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For all stations, no station record or portion thereof shall be erased, obliterated, or willfully destroyed within the period of retention required by rule. Any necessary correction may be made only by the person who made the original entry who shall strike out the erroneous portion, initial the correction made, and show the date the correction was made.</w:t>
      </w:r>
    </w:p>
    <w:p w:rsidR="00453727" w:rsidP="00453727" w:rsidRDefault="00453727" w14:paraId="604B8347" w14:textId="77777777">
      <w:pPr>
        <w:tabs>
          <w:tab w:val="left" w:pos="0"/>
        </w:tabs>
        <w:suppressAutoHyphens/>
        <w:rPr>
          <w:rFonts w:ascii="Times New Roman" w:hAnsi="Times New Roman"/>
          <w:spacing w:val="-3"/>
          <w:sz w:val="22"/>
          <w:szCs w:val="22"/>
        </w:rPr>
      </w:pPr>
    </w:p>
    <w:p w:rsidRPr="00453727" w:rsidR="00453727" w:rsidP="00453727" w:rsidRDefault="008A3094" w14:paraId="4BF81468"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sidR="00453727">
        <w:rPr>
          <w:rFonts w:ascii="Times New Roman" w:hAnsi="Times New Roman"/>
          <w:spacing w:val="-3"/>
          <w:sz w:val="22"/>
          <w:szCs w:val="22"/>
        </w:rPr>
        <w:t xml:space="preserve"> For all stations, station records shall be retained for a period of not less than 2 years. The Commission reserves the right to order retention of station records for a longer period of time. In cases where the licensee or permittee has notice of any claim or complaint, the station record shall be retained until such claim or complaint has been fully satisfied or until the same has been barred by statute limiting the time for filing of suits upon such claims.</w:t>
      </w:r>
    </w:p>
    <w:p w:rsidRPr="00453727" w:rsidR="00E02FF2" w:rsidP="00E02FF2" w:rsidRDefault="00E02FF2" w14:paraId="0733BCEA" w14:textId="77777777">
      <w:pPr>
        <w:tabs>
          <w:tab w:val="left" w:pos="0"/>
        </w:tabs>
        <w:suppressAutoHyphens/>
        <w:rPr>
          <w:rFonts w:ascii="Times New Roman" w:hAnsi="Times New Roman"/>
          <w:spacing w:val="-3"/>
          <w:sz w:val="22"/>
          <w:szCs w:val="22"/>
        </w:rPr>
      </w:pPr>
    </w:p>
    <w:p w:rsidRPr="00453727" w:rsidR="008574EC" w:rsidP="008574EC" w:rsidRDefault="008574EC" w14:paraId="30173E43" w14:textId="77777777">
      <w:pPr>
        <w:tabs>
          <w:tab w:val="left" w:pos="0"/>
        </w:tabs>
        <w:suppressAutoHyphens/>
        <w:rPr>
          <w:rFonts w:ascii="Times New Roman" w:hAnsi="Times New Roman"/>
          <w:spacing w:val="-3"/>
          <w:sz w:val="22"/>
          <w:szCs w:val="22"/>
        </w:rPr>
      </w:pPr>
      <w:r w:rsidRPr="00453727">
        <w:rPr>
          <w:rFonts w:ascii="Times New Roman" w:hAnsi="Times New Roman"/>
          <w:spacing w:val="-3"/>
          <w:sz w:val="22"/>
          <w:szCs w:val="22"/>
        </w:rPr>
        <w:t xml:space="preserve">The Commission is </w:t>
      </w:r>
      <w:r w:rsidR="00091669">
        <w:rPr>
          <w:rFonts w:ascii="Times New Roman" w:hAnsi="Times New Roman"/>
          <w:spacing w:val="-3"/>
          <w:sz w:val="22"/>
          <w:szCs w:val="22"/>
        </w:rPr>
        <w:t xml:space="preserve">seeking an extension of this information collection in order to receive the full </w:t>
      </w:r>
      <w:proofErr w:type="gramStart"/>
      <w:r w:rsidR="00091669">
        <w:rPr>
          <w:rFonts w:ascii="Times New Roman" w:hAnsi="Times New Roman"/>
          <w:spacing w:val="-3"/>
          <w:sz w:val="22"/>
          <w:szCs w:val="22"/>
        </w:rPr>
        <w:t>three year</w:t>
      </w:r>
      <w:proofErr w:type="gramEnd"/>
      <w:r w:rsidR="00091669">
        <w:rPr>
          <w:rFonts w:ascii="Times New Roman" w:hAnsi="Times New Roman"/>
          <w:spacing w:val="-3"/>
          <w:sz w:val="22"/>
          <w:szCs w:val="22"/>
        </w:rPr>
        <w:t xml:space="preserve"> OMB approval/clearance for the collection. </w:t>
      </w:r>
    </w:p>
    <w:p w:rsidRPr="00453727" w:rsidR="008574EC" w:rsidP="00E02FF2" w:rsidRDefault="008574EC" w14:paraId="06BC6BAE" w14:textId="77777777">
      <w:pPr>
        <w:tabs>
          <w:tab w:val="left" w:pos="0"/>
        </w:tabs>
        <w:suppressAutoHyphens/>
        <w:rPr>
          <w:rFonts w:ascii="Times New Roman" w:hAnsi="Times New Roman"/>
          <w:spacing w:val="-3"/>
          <w:sz w:val="22"/>
          <w:szCs w:val="22"/>
        </w:rPr>
      </w:pPr>
    </w:p>
    <w:p w:rsidRPr="00453727" w:rsidR="008574EC" w:rsidRDefault="00B33DC0" w14:paraId="057BB5CD" w14:textId="77777777">
      <w:pPr>
        <w:tabs>
          <w:tab w:val="left" w:pos="-720"/>
        </w:tabs>
        <w:suppressAutoHyphens/>
        <w:spacing w:line="240" w:lineRule="atLeast"/>
        <w:ind w:right="240"/>
        <w:jc w:val="both"/>
        <w:rPr>
          <w:rFonts w:ascii="Times New Roman" w:hAnsi="Times New Roman"/>
          <w:spacing w:val="-3"/>
          <w:sz w:val="22"/>
          <w:szCs w:val="22"/>
        </w:rPr>
      </w:pPr>
      <w:r>
        <w:rPr>
          <w:rFonts w:ascii="Times New Roman" w:hAnsi="Times New Roman"/>
          <w:spacing w:val="-3"/>
          <w:sz w:val="22"/>
          <w:szCs w:val="22"/>
        </w:rPr>
        <w:t>T</w:t>
      </w:r>
      <w:r w:rsidRPr="00453727" w:rsidR="008574EC">
        <w:rPr>
          <w:rFonts w:ascii="Times New Roman" w:hAnsi="Times New Roman"/>
          <w:spacing w:val="-3"/>
          <w:sz w:val="22"/>
          <w:szCs w:val="22"/>
        </w:rPr>
        <w:t>his information collection does not affect individuals or households; thus, there are no impacts under the Privacy Act.</w:t>
      </w:r>
    </w:p>
    <w:p w:rsidRPr="00453727" w:rsidR="008574EC" w:rsidP="00E02FF2" w:rsidRDefault="008574EC" w14:paraId="75FA26CD" w14:textId="77777777">
      <w:pPr>
        <w:tabs>
          <w:tab w:val="left" w:pos="0"/>
        </w:tabs>
        <w:suppressAutoHyphens/>
        <w:rPr>
          <w:rFonts w:ascii="Times New Roman" w:hAnsi="Times New Roman"/>
          <w:spacing w:val="-3"/>
          <w:sz w:val="22"/>
          <w:szCs w:val="22"/>
        </w:rPr>
      </w:pPr>
    </w:p>
    <w:p w:rsidRPr="00453727" w:rsidR="00ED1846" w:rsidP="00323035" w:rsidRDefault="00ED1846" w14:paraId="18AF828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Statutory authority for this collection of information is contained in Sections 154(i) of the Communications </w:t>
      </w:r>
      <w:r w:rsidRPr="00453727">
        <w:rPr>
          <w:rFonts w:ascii="Times New Roman" w:hAnsi="Times New Roman"/>
          <w:spacing w:val="-3"/>
          <w:sz w:val="22"/>
          <w:szCs w:val="22"/>
        </w:rPr>
        <w:lastRenderedPageBreak/>
        <w:t>Act of 1934, as amended.</w:t>
      </w:r>
    </w:p>
    <w:p w:rsidRPr="00453727" w:rsidR="00ED1846" w:rsidP="00323035" w:rsidRDefault="00ED1846" w14:paraId="203053A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790543B7" w14:textId="77777777">
      <w:pPr>
        <w:suppressAutoHyphens/>
        <w:jc w:val="both"/>
        <w:rPr>
          <w:rFonts w:ascii="Times New Roman" w:hAnsi="Times New Roman"/>
          <w:sz w:val="22"/>
          <w:szCs w:val="22"/>
        </w:rPr>
      </w:pPr>
      <w:r w:rsidRPr="00453727">
        <w:rPr>
          <w:rFonts w:ascii="Times New Roman" w:hAnsi="Times New Roman"/>
          <w:spacing w:val="-3"/>
          <w:sz w:val="22"/>
          <w:szCs w:val="22"/>
        </w:rPr>
        <w:t xml:space="preserve">2.  The FCC staff use the data in field investigations to assure reasonable measures are taken to maintain proper station operation and to ensure </w:t>
      </w:r>
      <w:r w:rsidRPr="00453727">
        <w:rPr>
          <w:rFonts w:ascii="Times New Roman" w:hAnsi="Times New Roman"/>
          <w:sz w:val="22"/>
          <w:szCs w:val="22"/>
        </w:rPr>
        <w:t xml:space="preserve">compliance with the </w:t>
      </w:r>
      <w:r w:rsidRPr="00453727" w:rsidR="00B14F12">
        <w:rPr>
          <w:rFonts w:ascii="Times New Roman" w:hAnsi="Times New Roman"/>
          <w:spacing w:val="-3"/>
          <w:sz w:val="22"/>
          <w:szCs w:val="22"/>
        </w:rPr>
        <w:t>Commission’s</w:t>
      </w:r>
      <w:r w:rsidRPr="00453727">
        <w:rPr>
          <w:rFonts w:ascii="Times New Roman" w:hAnsi="Times New Roman"/>
          <w:sz w:val="22"/>
          <w:szCs w:val="22"/>
        </w:rPr>
        <w:t xml:space="preserve"> rules.   </w:t>
      </w:r>
    </w:p>
    <w:p w:rsidRPr="00453727" w:rsidR="00D12882" w:rsidP="00323035" w:rsidRDefault="00D12882" w14:paraId="5A03C9D3" w14:textId="77777777">
      <w:pPr>
        <w:suppressAutoHyphens/>
        <w:jc w:val="both"/>
        <w:rPr>
          <w:rFonts w:ascii="Times New Roman" w:hAnsi="Times New Roman"/>
          <w:spacing w:val="-3"/>
          <w:sz w:val="22"/>
          <w:szCs w:val="22"/>
        </w:rPr>
      </w:pPr>
    </w:p>
    <w:p w:rsidRPr="00453727" w:rsidR="00ED1846" w:rsidP="00323035" w:rsidRDefault="00ED1846" w14:paraId="5E6297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rPr>
      </w:pPr>
      <w:r w:rsidRPr="00453727">
        <w:rPr>
          <w:rFonts w:ascii="Times New Roman" w:hAnsi="Times New Roman"/>
          <w:spacing w:val="-3"/>
          <w:sz w:val="22"/>
          <w:szCs w:val="22"/>
        </w:rPr>
        <w:t xml:space="preserve">3.  </w:t>
      </w:r>
      <w:r w:rsidR="008A3094">
        <w:rPr>
          <w:rFonts w:ascii="Times New Roman" w:hAnsi="Times New Roman"/>
          <w:spacing w:val="-3"/>
          <w:sz w:val="22"/>
          <w:szCs w:val="22"/>
        </w:rPr>
        <w:t xml:space="preserve"> </w:t>
      </w:r>
      <w:r w:rsidRPr="00453727">
        <w:rPr>
          <w:rFonts w:ascii="Times New Roman" w:hAnsi="Times New Roman"/>
          <w:spacing w:val="-3"/>
          <w:sz w:val="22"/>
          <w:szCs w:val="22"/>
        </w:rPr>
        <w:t xml:space="preserve">This is a recordkeeping requirement. </w:t>
      </w:r>
      <w:r w:rsidRPr="00453727">
        <w:rPr>
          <w:rFonts w:ascii="Times New Roman" w:hAnsi="Times New Roman"/>
          <w:sz w:val="22"/>
          <w:szCs w:val="22"/>
        </w:rPr>
        <w:t>Use of information technology is not feasible for this disclosure of information.</w:t>
      </w:r>
    </w:p>
    <w:p w:rsidRPr="00453727" w:rsidR="00ED1846" w:rsidP="00323035" w:rsidRDefault="00ED1846" w14:paraId="07632F2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 </w:t>
      </w:r>
    </w:p>
    <w:p w:rsidRPr="00453727" w:rsidR="00ED1846" w:rsidP="00323035" w:rsidRDefault="00ED1846" w14:paraId="0315E08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453727">
        <w:rPr>
          <w:rFonts w:ascii="Times New Roman" w:hAnsi="Times New Roman"/>
          <w:spacing w:val="-3"/>
          <w:sz w:val="22"/>
          <w:szCs w:val="22"/>
        </w:rPr>
        <w:t xml:space="preserve">4.  No other agency imposes a similar information collection on the respondents. There </w:t>
      </w:r>
      <w:r w:rsidRPr="00453727" w:rsidR="005B4DB0">
        <w:rPr>
          <w:rFonts w:ascii="Times New Roman" w:hAnsi="Times New Roman"/>
          <w:spacing w:val="-3"/>
          <w:sz w:val="22"/>
          <w:szCs w:val="22"/>
        </w:rPr>
        <w:t>are</w:t>
      </w:r>
      <w:r w:rsidRPr="00453727">
        <w:rPr>
          <w:rFonts w:ascii="Times New Roman" w:hAnsi="Times New Roman"/>
          <w:spacing w:val="-3"/>
          <w:sz w:val="22"/>
          <w:szCs w:val="22"/>
        </w:rPr>
        <w:t xml:space="preserve"> no similar data available.</w:t>
      </w:r>
    </w:p>
    <w:p w:rsidRPr="00453727" w:rsidR="00ED1846" w:rsidP="00323035" w:rsidRDefault="00ED1846" w14:paraId="7953C60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A70E3C" w:rsidP="00A70E3C" w:rsidRDefault="00ED1846" w14:paraId="1DE0E7B8" w14:textId="77777777">
      <w:pPr>
        <w:tabs>
          <w:tab w:val="left" w:pos="-720"/>
        </w:tabs>
        <w:suppressAutoHyphens/>
        <w:ind w:right="-240"/>
        <w:jc w:val="both"/>
        <w:rPr>
          <w:rFonts w:ascii="Times New Roman" w:hAnsi="Times New Roman"/>
          <w:spacing w:val="-3"/>
          <w:sz w:val="22"/>
          <w:szCs w:val="22"/>
        </w:rPr>
      </w:pPr>
      <w:r w:rsidRPr="00453727">
        <w:rPr>
          <w:rFonts w:ascii="Times New Roman" w:hAnsi="Times New Roman"/>
          <w:spacing w:val="-3"/>
          <w:sz w:val="22"/>
          <w:szCs w:val="22"/>
        </w:rPr>
        <w:t xml:space="preserve">5.  </w:t>
      </w:r>
      <w:r w:rsidRPr="00453727" w:rsidR="00A70E3C">
        <w:rPr>
          <w:rFonts w:ascii="Times New Roman" w:hAnsi="Times New Roman"/>
          <w:spacing w:val="-3"/>
          <w:sz w:val="22"/>
          <w:szCs w:val="22"/>
        </w:rPr>
        <w:t xml:space="preserve">In conformance with the Paperwork Reduction Act of 1995, the Commission is </w:t>
      </w:r>
      <w:proofErr w:type="gramStart"/>
      <w:r w:rsidRPr="00453727" w:rsidR="00A70E3C">
        <w:rPr>
          <w:rFonts w:ascii="Times New Roman" w:hAnsi="Times New Roman"/>
          <w:spacing w:val="-3"/>
          <w:sz w:val="22"/>
          <w:szCs w:val="22"/>
        </w:rPr>
        <w:t>making an effort</w:t>
      </w:r>
      <w:proofErr w:type="gramEnd"/>
      <w:r w:rsidRPr="00453727" w:rsidR="00A70E3C">
        <w:rPr>
          <w:rFonts w:ascii="Times New Roman" w:hAnsi="Times New Roman"/>
          <w:spacing w:val="-3"/>
          <w:sz w:val="22"/>
          <w:szCs w:val="22"/>
        </w:rPr>
        <w:t xml:space="preserve"> to minimize the burden on all respondents.  Therefore, this information collection will not have a significant economic impact on a substantial number of small entities/businesses.</w:t>
      </w:r>
    </w:p>
    <w:p w:rsidRPr="00453727" w:rsidR="0065076F" w:rsidP="00323035" w:rsidRDefault="0065076F" w14:paraId="58263AE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4DAED7E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6.  </w:t>
      </w:r>
      <w:r w:rsidR="008A3094">
        <w:rPr>
          <w:rFonts w:ascii="Times New Roman" w:hAnsi="Times New Roman"/>
          <w:spacing w:val="-3"/>
          <w:sz w:val="22"/>
          <w:szCs w:val="22"/>
        </w:rPr>
        <w:t xml:space="preserve"> </w:t>
      </w:r>
      <w:r w:rsidRPr="00453727">
        <w:rPr>
          <w:rFonts w:ascii="Times New Roman" w:hAnsi="Times New Roman"/>
          <w:spacing w:val="-3"/>
          <w:sz w:val="22"/>
          <w:szCs w:val="22"/>
        </w:rPr>
        <w:t>The frequency for this collection of information is determined by respondents, as necessary.</w:t>
      </w:r>
    </w:p>
    <w:p w:rsidRPr="00453727" w:rsidR="00ED1846" w:rsidP="00323035" w:rsidRDefault="00ED1846" w14:paraId="479DC24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P="00323035" w:rsidRDefault="00ED1846" w14:paraId="0A325C2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7.  </w:t>
      </w:r>
      <w:r w:rsidR="008A3094">
        <w:rPr>
          <w:rFonts w:ascii="Times New Roman" w:hAnsi="Times New Roman"/>
          <w:spacing w:val="-3"/>
          <w:sz w:val="22"/>
          <w:szCs w:val="22"/>
        </w:rPr>
        <w:t xml:space="preserve"> </w:t>
      </w:r>
      <w:r w:rsidRPr="00453727">
        <w:rPr>
          <w:rFonts w:ascii="Times New Roman" w:hAnsi="Times New Roman"/>
          <w:spacing w:val="-3"/>
          <w:sz w:val="22"/>
          <w:szCs w:val="22"/>
        </w:rPr>
        <w:t>This collection of information is consistent with the guidelines in 5 CFR Section 1320.5(d)(2).</w:t>
      </w:r>
    </w:p>
    <w:p w:rsidRPr="00453727" w:rsidR="008A3094" w:rsidP="00323035" w:rsidRDefault="008A3094" w14:paraId="49063F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0FCD49F2" w14:textId="3EA5CAD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D14C5E">
        <w:rPr>
          <w:rFonts w:ascii="Times New Roman" w:hAnsi="Times New Roman"/>
          <w:spacing w:val="-3"/>
          <w:sz w:val="22"/>
          <w:szCs w:val="22"/>
        </w:rPr>
        <w:t xml:space="preserve">8.  </w:t>
      </w:r>
      <w:r w:rsidRPr="00D14C5E" w:rsidR="008A3094">
        <w:rPr>
          <w:rFonts w:ascii="Times New Roman" w:hAnsi="Times New Roman"/>
          <w:spacing w:val="-3"/>
          <w:sz w:val="22"/>
          <w:szCs w:val="22"/>
        </w:rPr>
        <w:t xml:space="preserve"> </w:t>
      </w:r>
      <w:r w:rsidRPr="00D14C5E">
        <w:rPr>
          <w:rFonts w:ascii="Times New Roman" w:hAnsi="Times New Roman"/>
          <w:spacing w:val="-3"/>
          <w:sz w:val="22"/>
          <w:szCs w:val="22"/>
        </w:rPr>
        <w:t>The Commission published a Notice (</w:t>
      </w:r>
      <w:r w:rsidR="00B516C0">
        <w:rPr>
          <w:rFonts w:ascii="Times New Roman" w:hAnsi="Times New Roman"/>
          <w:spacing w:val="-3"/>
          <w:sz w:val="22"/>
          <w:szCs w:val="22"/>
        </w:rPr>
        <w:t>8</w:t>
      </w:r>
      <w:r w:rsidR="005E0106">
        <w:rPr>
          <w:rFonts w:ascii="Times New Roman" w:hAnsi="Times New Roman"/>
          <w:spacing w:val="-3"/>
          <w:sz w:val="22"/>
          <w:szCs w:val="22"/>
        </w:rPr>
        <w:t>5</w:t>
      </w:r>
      <w:r w:rsidRPr="00D14C5E" w:rsidR="004A68A8">
        <w:rPr>
          <w:rFonts w:ascii="Times New Roman" w:hAnsi="Times New Roman"/>
          <w:spacing w:val="-3"/>
          <w:sz w:val="22"/>
          <w:szCs w:val="22"/>
        </w:rPr>
        <w:t xml:space="preserve"> </w:t>
      </w:r>
      <w:r w:rsidRPr="00D14C5E">
        <w:rPr>
          <w:rFonts w:ascii="Times New Roman" w:hAnsi="Times New Roman"/>
          <w:spacing w:val="-3"/>
          <w:sz w:val="22"/>
          <w:szCs w:val="22"/>
        </w:rPr>
        <w:t>FR</w:t>
      </w:r>
      <w:r w:rsidR="005E0106">
        <w:rPr>
          <w:rFonts w:ascii="Times New Roman" w:hAnsi="Times New Roman"/>
          <w:spacing w:val="-3"/>
          <w:sz w:val="22"/>
          <w:szCs w:val="22"/>
        </w:rPr>
        <w:t xml:space="preserve"> 48251</w:t>
      </w:r>
      <w:r w:rsidRPr="00D14C5E">
        <w:rPr>
          <w:rFonts w:ascii="Times New Roman" w:hAnsi="Times New Roman"/>
          <w:spacing w:val="-3"/>
          <w:sz w:val="22"/>
          <w:szCs w:val="22"/>
        </w:rPr>
        <w:t xml:space="preserve">) in the </w:t>
      </w:r>
      <w:r w:rsidRPr="00D14C5E">
        <w:rPr>
          <w:rFonts w:ascii="Times New Roman" w:hAnsi="Times New Roman"/>
          <w:i/>
          <w:spacing w:val="-3"/>
          <w:sz w:val="22"/>
          <w:szCs w:val="22"/>
        </w:rPr>
        <w:t>Federal Register</w:t>
      </w:r>
      <w:r w:rsidRPr="00D14C5E">
        <w:rPr>
          <w:rFonts w:ascii="Times New Roman" w:hAnsi="Times New Roman"/>
          <w:spacing w:val="-3"/>
          <w:sz w:val="22"/>
          <w:szCs w:val="22"/>
        </w:rPr>
        <w:t xml:space="preserve"> on </w:t>
      </w:r>
      <w:r w:rsidR="00C7382F">
        <w:rPr>
          <w:rFonts w:ascii="Times New Roman" w:hAnsi="Times New Roman"/>
          <w:spacing w:val="-3"/>
          <w:sz w:val="22"/>
          <w:szCs w:val="22"/>
        </w:rPr>
        <w:t>August</w:t>
      </w:r>
      <w:r w:rsidR="005E0106">
        <w:rPr>
          <w:rFonts w:ascii="Times New Roman" w:hAnsi="Times New Roman"/>
          <w:spacing w:val="-3"/>
          <w:sz w:val="22"/>
          <w:szCs w:val="22"/>
        </w:rPr>
        <w:t xml:space="preserve"> 10</w:t>
      </w:r>
      <w:r w:rsidR="00C7382F">
        <w:rPr>
          <w:rFonts w:ascii="Times New Roman" w:hAnsi="Times New Roman"/>
          <w:spacing w:val="-3"/>
          <w:sz w:val="22"/>
          <w:szCs w:val="22"/>
        </w:rPr>
        <w:t>, 2020</w:t>
      </w:r>
      <w:r w:rsidRPr="00D14C5E" w:rsidR="00B33DC0">
        <w:rPr>
          <w:rFonts w:ascii="Times New Roman" w:hAnsi="Times New Roman"/>
          <w:spacing w:val="-3"/>
          <w:sz w:val="22"/>
          <w:szCs w:val="22"/>
        </w:rPr>
        <w:t xml:space="preserve"> seeking comments from the public on the information collection requirements contained in this supporting statement</w:t>
      </w:r>
      <w:r w:rsidRPr="00D14C5E">
        <w:rPr>
          <w:rFonts w:ascii="Times New Roman" w:hAnsi="Times New Roman"/>
          <w:spacing w:val="-3"/>
          <w:sz w:val="22"/>
          <w:szCs w:val="22"/>
        </w:rPr>
        <w:t>.</w:t>
      </w:r>
      <w:r w:rsidRPr="00453727">
        <w:rPr>
          <w:rFonts w:ascii="Times New Roman" w:hAnsi="Times New Roman"/>
          <w:spacing w:val="-3"/>
          <w:sz w:val="22"/>
          <w:szCs w:val="22"/>
        </w:rPr>
        <w:t xml:space="preserve">  No comments were </w:t>
      </w:r>
      <w:r w:rsidR="00B33DC0">
        <w:rPr>
          <w:rFonts w:ascii="Times New Roman" w:hAnsi="Times New Roman"/>
          <w:spacing w:val="-3"/>
          <w:sz w:val="22"/>
          <w:szCs w:val="22"/>
        </w:rPr>
        <w:t>received from the public</w:t>
      </w:r>
      <w:r w:rsidRPr="00453727">
        <w:rPr>
          <w:rFonts w:ascii="Times New Roman" w:hAnsi="Times New Roman"/>
          <w:spacing w:val="-3"/>
          <w:sz w:val="22"/>
          <w:szCs w:val="22"/>
        </w:rPr>
        <w:t xml:space="preserve">.   </w:t>
      </w:r>
    </w:p>
    <w:p w:rsidRPr="00453727" w:rsidR="00ED1846" w:rsidP="00323035" w:rsidRDefault="00ED1846" w14:paraId="519A8D0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3120FD4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9.  </w:t>
      </w:r>
      <w:r w:rsidR="008A3094">
        <w:rPr>
          <w:rFonts w:ascii="Times New Roman" w:hAnsi="Times New Roman"/>
          <w:spacing w:val="-3"/>
          <w:sz w:val="22"/>
          <w:szCs w:val="22"/>
        </w:rPr>
        <w:t xml:space="preserve"> </w:t>
      </w:r>
      <w:r w:rsidRPr="00453727">
        <w:rPr>
          <w:rFonts w:ascii="Times New Roman" w:hAnsi="Times New Roman"/>
          <w:spacing w:val="-3"/>
          <w:sz w:val="22"/>
          <w:szCs w:val="22"/>
        </w:rPr>
        <w:t>No payment or gift was provided to the respondents.</w:t>
      </w:r>
    </w:p>
    <w:p w:rsidRPr="00453727" w:rsidR="00ED1846" w:rsidP="00323035" w:rsidRDefault="00ED1846" w14:paraId="59A1DF1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31F9569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10.  There is no need for confidentiality</w:t>
      </w:r>
      <w:r w:rsidR="00B33DC0">
        <w:rPr>
          <w:rFonts w:ascii="Times New Roman" w:hAnsi="Times New Roman"/>
          <w:spacing w:val="-3"/>
          <w:sz w:val="22"/>
          <w:szCs w:val="22"/>
        </w:rPr>
        <w:t xml:space="preserve"> with this collection of information</w:t>
      </w:r>
      <w:r w:rsidRPr="00453727">
        <w:rPr>
          <w:rFonts w:ascii="Times New Roman" w:hAnsi="Times New Roman"/>
          <w:spacing w:val="-3"/>
          <w:sz w:val="22"/>
          <w:szCs w:val="22"/>
        </w:rPr>
        <w:t>.</w:t>
      </w:r>
    </w:p>
    <w:p w:rsidRPr="00453727" w:rsidR="00ED1846" w:rsidP="00323035" w:rsidRDefault="00ED1846" w14:paraId="457ADC4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156092D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11.  This collection of information does not address any private matters of a sensitive nature.</w:t>
      </w:r>
    </w:p>
    <w:p w:rsidR="00ED1846" w:rsidP="00323035" w:rsidRDefault="00ED1846" w14:paraId="34ED104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rsidRDefault="008A3094" w14:paraId="0597328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rsidRDefault="008A3094" w14:paraId="147AA67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B33DC0" w:rsidP="00323035" w:rsidRDefault="00B33DC0" w14:paraId="404FC30C" w14:textId="0AD7EB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1872A5FB" w14:textId="01565A2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68CDB7C6" w14:textId="371021D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00EE09AC" w14:textId="46F5CE8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5F019A24" w14:textId="5B832EB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52A51CC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B33DC0" w:rsidP="00323035" w:rsidRDefault="00B33DC0" w14:paraId="4EFA6B37" w14:textId="7963347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6DE12A1F" w14:textId="7219E69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66AF1387" w14:textId="658D0D9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6F4E4040" w14:textId="2803C98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rsidRDefault="005E0106" w14:paraId="3456A6F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bookmarkStart w:name="_GoBack" w:id="0"/>
      <w:bookmarkEnd w:id="0"/>
    </w:p>
    <w:p w:rsidR="00B33DC0" w:rsidP="00323035" w:rsidRDefault="00B33DC0" w14:paraId="77EFFE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B33DC0" w:rsidP="00323035" w:rsidRDefault="00B33DC0" w14:paraId="4CF93B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rsidRDefault="008A3094" w14:paraId="105F550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rsidRDefault="008A3094" w14:paraId="344D01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rsidRDefault="008A3094" w14:paraId="094501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574EC" w:rsidP="008A3094" w:rsidRDefault="008A3094" w14:paraId="3759DD5C" w14:textId="77777777">
      <w:pPr>
        <w:suppressAutoHyphens/>
        <w:rPr>
          <w:rFonts w:ascii="Times New Roman" w:hAnsi="Times New Roman"/>
          <w:spacing w:val="-3"/>
          <w:sz w:val="24"/>
        </w:rPr>
      </w:pPr>
      <w:r>
        <w:rPr>
          <w:rFonts w:ascii="Times New Roman" w:hAnsi="Times New Roman"/>
          <w:spacing w:val="-3"/>
          <w:sz w:val="22"/>
          <w:szCs w:val="22"/>
        </w:rPr>
        <w:lastRenderedPageBreak/>
        <w:t xml:space="preserve">12.  </w:t>
      </w:r>
      <w:r w:rsidRPr="00013085" w:rsidR="008574EC">
        <w:rPr>
          <w:rFonts w:ascii="Times New Roman" w:hAnsi="Times New Roman"/>
          <w:spacing w:val="-3"/>
          <w:sz w:val="22"/>
          <w:szCs w:val="22"/>
        </w:rPr>
        <w:t>We report the following public burden</w:t>
      </w:r>
      <w:r w:rsidRPr="008574EC" w:rsidR="008574EC">
        <w:rPr>
          <w:rFonts w:ascii="Times New Roman" w:hAnsi="Times New Roman"/>
          <w:spacing w:val="-3"/>
          <w:sz w:val="24"/>
        </w:rPr>
        <w:t>:</w:t>
      </w:r>
    </w:p>
    <w:p w:rsidR="008574EC" w:rsidP="008574EC" w:rsidRDefault="008574EC" w14:paraId="0D8DE96B" w14:textId="77777777">
      <w:pPr>
        <w:suppressAutoHyphens/>
        <w:rPr>
          <w:rFonts w:ascii="Times New Roman" w:hAnsi="Times New Roman"/>
          <w:spacing w:val="-3"/>
          <w:sz w:val="24"/>
        </w:rPr>
      </w:pPr>
    </w:p>
    <w:tbl>
      <w:tblPr>
        <w:tblW w:w="9735" w:type="dxa"/>
        <w:tblInd w:w="93" w:type="dxa"/>
        <w:tblLayout w:type="fixed"/>
        <w:tblLook w:val="0000" w:firstRow="0" w:lastRow="0" w:firstColumn="0" w:lastColumn="0" w:noHBand="0" w:noVBand="0"/>
      </w:tblPr>
      <w:tblGrid>
        <w:gridCol w:w="2085"/>
        <w:gridCol w:w="1170"/>
        <w:gridCol w:w="1170"/>
        <w:gridCol w:w="1440"/>
        <w:gridCol w:w="1350"/>
        <w:gridCol w:w="1080"/>
        <w:gridCol w:w="1440"/>
      </w:tblGrid>
      <w:tr w:rsidRPr="008574EC" w:rsidR="00AD028C" w14:paraId="6CED2D68" w14:textId="77777777">
        <w:trPr>
          <w:trHeight w:val="510"/>
        </w:trPr>
        <w:tc>
          <w:tcPr>
            <w:tcW w:w="2085" w:type="dxa"/>
            <w:tcBorders>
              <w:top w:val="single" w:color="auto" w:sz="4" w:space="0"/>
              <w:left w:val="single" w:color="auto" w:sz="4" w:space="0"/>
              <w:bottom w:val="single" w:color="auto" w:sz="4" w:space="0"/>
              <w:right w:val="single" w:color="auto" w:sz="4" w:space="0"/>
            </w:tcBorders>
            <w:shd w:val="clear" w:color="auto" w:fill="auto"/>
            <w:vAlign w:val="bottom"/>
          </w:tcPr>
          <w:p w:rsidRPr="00F2276B" w:rsidR="00AD028C" w:rsidP="00AD028C" w:rsidRDefault="00AD028C" w14:paraId="18405CEE" w14:textId="77777777">
            <w:pPr>
              <w:widowControl/>
              <w:rPr>
                <w:rFonts w:ascii="Times New Roman" w:hAnsi="Times New Roman"/>
                <w:snapToGrid/>
              </w:rPr>
            </w:pPr>
          </w:p>
          <w:p w:rsidRPr="00F2276B" w:rsidR="00AD028C" w:rsidP="00AD028C" w:rsidRDefault="00AD028C" w14:paraId="7839CCA2" w14:textId="77777777">
            <w:pPr>
              <w:widowControl/>
              <w:rPr>
                <w:rFonts w:ascii="Times New Roman" w:hAnsi="Times New Roman"/>
                <w:snapToGrid/>
              </w:rPr>
            </w:pPr>
          </w:p>
          <w:p w:rsidRPr="008574EC" w:rsidR="00AD028C" w:rsidP="008574EC" w:rsidRDefault="00AD028C" w14:paraId="5C6C4934" w14:textId="77777777">
            <w:pPr>
              <w:widowControl/>
              <w:rPr>
                <w:rFonts w:ascii="Arial Narrow" w:hAnsi="Arial Narrow" w:cs="Arial"/>
                <w:b/>
                <w:bCs/>
                <w:snapToGrid/>
                <w:sz w:val="18"/>
                <w:szCs w:val="18"/>
              </w:rPr>
            </w:pPr>
            <w:r w:rsidRPr="00F2276B">
              <w:rPr>
                <w:rFonts w:ascii="Times New Roman" w:hAnsi="Times New Roman"/>
                <w:b/>
                <w:snapToGrid/>
              </w:rPr>
              <w:t xml:space="preserve">Number of </w:t>
            </w:r>
            <w:r w:rsidRPr="00F2276B">
              <w:rPr>
                <w:rFonts w:ascii="Times New Roman" w:hAnsi="Times New Roman"/>
                <w:b/>
                <w:snapToGrid/>
                <w:u w:val="single"/>
              </w:rPr>
              <w:t>Respondents</w:t>
            </w:r>
          </w:p>
        </w:tc>
        <w:tc>
          <w:tcPr>
            <w:tcW w:w="1170" w:type="dxa"/>
            <w:tcBorders>
              <w:top w:val="single" w:color="auto" w:sz="4" w:space="0"/>
              <w:left w:val="nil"/>
              <w:bottom w:val="single" w:color="auto" w:sz="4" w:space="0"/>
              <w:right w:val="single" w:color="auto" w:sz="4" w:space="0"/>
            </w:tcBorders>
            <w:shd w:val="clear" w:color="auto" w:fill="auto"/>
            <w:vAlign w:val="bottom"/>
          </w:tcPr>
          <w:p w:rsidR="00743A89" w:rsidP="008574EC" w:rsidRDefault="00AD028C" w14:paraId="41412E86" w14:textId="77777777">
            <w:pPr>
              <w:widowControl/>
              <w:rPr>
                <w:rFonts w:ascii="Times New Roman" w:hAnsi="Times New Roman"/>
                <w:b/>
                <w:snapToGrid/>
              </w:rPr>
            </w:pPr>
            <w:r w:rsidRPr="00F2276B">
              <w:rPr>
                <w:rFonts w:ascii="Times New Roman" w:hAnsi="Times New Roman"/>
                <w:b/>
                <w:snapToGrid/>
              </w:rPr>
              <w:t>Number of Filings</w:t>
            </w:r>
            <w:r w:rsidR="00743A89">
              <w:rPr>
                <w:rFonts w:ascii="Times New Roman" w:hAnsi="Times New Roman"/>
                <w:b/>
                <w:snapToGrid/>
              </w:rPr>
              <w:t>/</w:t>
            </w:r>
          </w:p>
          <w:p w:rsidRPr="008574EC" w:rsidR="00AD028C" w:rsidP="008574EC" w:rsidRDefault="00743A89" w14:paraId="7CA2B453" w14:textId="77777777">
            <w:pPr>
              <w:widowControl/>
              <w:rPr>
                <w:rFonts w:ascii="Arial Narrow" w:hAnsi="Arial Narrow" w:cs="Arial"/>
                <w:b/>
                <w:bCs/>
                <w:snapToGrid/>
                <w:sz w:val="18"/>
                <w:szCs w:val="18"/>
              </w:rPr>
            </w:pPr>
            <w:r w:rsidRPr="004E0AFE">
              <w:rPr>
                <w:rFonts w:ascii="Times New Roman" w:hAnsi="Times New Roman"/>
                <w:b/>
                <w:snapToGrid/>
                <w:u w:val="single"/>
              </w:rPr>
              <w:t>Response</w:t>
            </w:r>
            <w:r>
              <w:rPr>
                <w:rFonts w:ascii="Times New Roman" w:hAnsi="Times New Roman"/>
                <w:b/>
                <w:snapToGrid/>
              </w:rPr>
              <w:t>s</w:t>
            </w:r>
          </w:p>
        </w:tc>
        <w:tc>
          <w:tcPr>
            <w:tcW w:w="1170" w:type="dxa"/>
            <w:tcBorders>
              <w:top w:val="single" w:color="auto" w:sz="4" w:space="0"/>
              <w:left w:val="nil"/>
              <w:bottom w:val="single" w:color="auto" w:sz="4" w:space="0"/>
              <w:right w:val="single" w:color="auto" w:sz="4" w:space="0"/>
            </w:tcBorders>
            <w:shd w:val="clear" w:color="auto" w:fill="auto"/>
            <w:vAlign w:val="bottom"/>
          </w:tcPr>
          <w:p w:rsidRPr="008574EC" w:rsidR="00AD028C" w:rsidP="008574EC" w:rsidRDefault="00AD028C" w14:paraId="08ECD8B4" w14:textId="77777777">
            <w:pPr>
              <w:widowControl/>
              <w:rPr>
                <w:rFonts w:ascii="Arial Narrow" w:hAnsi="Arial Narrow" w:cs="Arial"/>
                <w:b/>
                <w:bCs/>
                <w:snapToGrid/>
                <w:sz w:val="18"/>
                <w:szCs w:val="18"/>
              </w:rPr>
            </w:pPr>
            <w:r w:rsidRPr="00F2276B">
              <w:rPr>
                <w:rFonts w:ascii="Times New Roman" w:hAnsi="Times New Roman"/>
                <w:b/>
                <w:snapToGrid/>
              </w:rPr>
              <w:t xml:space="preserve">Total Number  of </w:t>
            </w:r>
            <w:r w:rsidRPr="004E0AFE">
              <w:rPr>
                <w:rFonts w:ascii="Times New Roman" w:hAnsi="Times New Roman"/>
                <w:b/>
                <w:snapToGrid/>
                <w:u w:val="single"/>
              </w:rPr>
              <w:t>Resp</w:t>
            </w:r>
            <w:r w:rsidRPr="00F2276B">
              <w:rPr>
                <w:rFonts w:ascii="Times New Roman" w:hAnsi="Times New Roman"/>
                <w:b/>
                <w:snapToGrid/>
                <w:u w:val="single"/>
              </w:rPr>
              <w:t>onses</w:t>
            </w:r>
          </w:p>
        </w:tc>
        <w:tc>
          <w:tcPr>
            <w:tcW w:w="1440" w:type="dxa"/>
            <w:tcBorders>
              <w:top w:val="single" w:color="auto" w:sz="4" w:space="0"/>
              <w:left w:val="nil"/>
              <w:bottom w:val="single" w:color="auto" w:sz="4" w:space="0"/>
              <w:right w:val="single" w:color="auto" w:sz="4" w:space="0"/>
            </w:tcBorders>
            <w:shd w:val="clear" w:color="auto" w:fill="auto"/>
            <w:vAlign w:val="bottom"/>
          </w:tcPr>
          <w:p w:rsidRPr="008574EC" w:rsidR="00AD028C" w:rsidP="008574EC" w:rsidRDefault="00AD028C" w14:paraId="0142314F" w14:textId="77777777">
            <w:pPr>
              <w:widowControl/>
              <w:rPr>
                <w:rFonts w:ascii="Arial Narrow" w:hAnsi="Arial Narrow" w:cs="Arial"/>
                <w:b/>
                <w:bCs/>
                <w:snapToGrid/>
                <w:sz w:val="18"/>
                <w:szCs w:val="18"/>
              </w:rPr>
            </w:pPr>
            <w:r w:rsidRPr="00F2276B">
              <w:rPr>
                <w:rFonts w:ascii="Times New Roman" w:hAnsi="Times New Roman"/>
                <w:b/>
                <w:snapToGrid/>
              </w:rPr>
              <w:t xml:space="preserve">Respondent's Burden </w:t>
            </w:r>
            <w:r w:rsidRPr="00F2276B">
              <w:rPr>
                <w:rFonts w:ascii="Times New Roman" w:hAnsi="Times New Roman"/>
                <w:b/>
                <w:snapToGrid/>
                <w:u w:val="single"/>
              </w:rPr>
              <w:t>Hours</w:t>
            </w:r>
          </w:p>
        </w:tc>
        <w:tc>
          <w:tcPr>
            <w:tcW w:w="1350" w:type="dxa"/>
            <w:tcBorders>
              <w:top w:val="single" w:color="auto" w:sz="4" w:space="0"/>
              <w:left w:val="nil"/>
              <w:bottom w:val="single" w:color="auto" w:sz="4" w:space="0"/>
              <w:right w:val="single" w:color="auto" w:sz="4" w:space="0"/>
            </w:tcBorders>
            <w:shd w:val="clear" w:color="auto" w:fill="auto"/>
            <w:vAlign w:val="bottom"/>
          </w:tcPr>
          <w:p w:rsidRPr="008574EC" w:rsidR="00AD028C" w:rsidP="002C640E" w:rsidRDefault="00AD028C" w14:paraId="636A54DA" w14:textId="77777777">
            <w:pPr>
              <w:widowControl/>
              <w:jc w:val="center"/>
              <w:rPr>
                <w:rFonts w:ascii="Arial Narrow" w:hAnsi="Arial Narrow" w:cs="Arial"/>
                <w:b/>
                <w:bCs/>
                <w:snapToGrid/>
                <w:sz w:val="18"/>
                <w:szCs w:val="18"/>
              </w:rPr>
            </w:pPr>
            <w:r w:rsidRPr="00F2276B">
              <w:rPr>
                <w:rFonts w:ascii="Times New Roman" w:hAnsi="Times New Roman"/>
                <w:b/>
                <w:snapToGrid/>
              </w:rPr>
              <w:t xml:space="preserve">Total Annual Burden </w:t>
            </w:r>
            <w:r w:rsidRPr="00F2276B">
              <w:rPr>
                <w:rFonts w:ascii="Times New Roman" w:hAnsi="Times New Roman"/>
                <w:b/>
                <w:snapToGrid/>
                <w:u w:val="single"/>
              </w:rPr>
              <w:t>Hours</w:t>
            </w:r>
          </w:p>
        </w:tc>
        <w:tc>
          <w:tcPr>
            <w:tcW w:w="1080" w:type="dxa"/>
            <w:tcBorders>
              <w:top w:val="single" w:color="auto" w:sz="4" w:space="0"/>
              <w:left w:val="nil"/>
              <w:bottom w:val="single" w:color="auto" w:sz="4" w:space="0"/>
              <w:right w:val="single" w:color="auto" w:sz="4" w:space="0"/>
            </w:tcBorders>
            <w:shd w:val="clear" w:color="auto" w:fill="auto"/>
            <w:vAlign w:val="bottom"/>
          </w:tcPr>
          <w:p w:rsidRPr="008574EC" w:rsidR="00AD028C" w:rsidP="008574EC" w:rsidRDefault="00AD028C" w14:paraId="01460F09" w14:textId="77777777">
            <w:pPr>
              <w:widowControl/>
              <w:rPr>
                <w:rFonts w:ascii="Arial Narrow" w:hAnsi="Arial Narrow" w:cs="Arial"/>
                <w:b/>
                <w:bCs/>
                <w:snapToGrid/>
                <w:sz w:val="18"/>
                <w:szCs w:val="18"/>
              </w:rPr>
            </w:pPr>
            <w:proofErr w:type="spellStart"/>
            <w:r w:rsidRPr="00F2276B">
              <w:rPr>
                <w:rFonts w:ascii="Times New Roman" w:hAnsi="Times New Roman"/>
                <w:b/>
                <w:snapToGrid/>
              </w:rPr>
              <w:t>Hrly</w:t>
            </w:r>
            <w:proofErr w:type="spellEnd"/>
            <w:r w:rsidRPr="00F2276B">
              <w:rPr>
                <w:rFonts w:ascii="Times New Roman" w:hAnsi="Times New Roman"/>
                <w:b/>
                <w:snapToGrid/>
              </w:rPr>
              <w:t>. In-</w:t>
            </w:r>
            <w:r w:rsidRPr="002C640E">
              <w:rPr>
                <w:rFonts w:ascii="Times New Roman" w:hAnsi="Times New Roman"/>
                <w:b/>
                <w:snapToGrid/>
              </w:rPr>
              <w:t>House</w:t>
            </w:r>
            <w:r w:rsidRPr="00F2276B">
              <w:rPr>
                <w:rFonts w:ascii="Times New Roman" w:hAnsi="Times New Roman"/>
                <w:snapToGrid/>
                <w:u w:val="single"/>
              </w:rPr>
              <w:t xml:space="preserve"> </w:t>
            </w:r>
            <w:r w:rsidRPr="00F2276B">
              <w:rPr>
                <w:rFonts w:ascii="Times New Roman" w:hAnsi="Times New Roman"/>
                <w:b/>
                <w:snapToGrid/>
                <w:u w:val="single"/>
              </w:rPr>
              <w:t>Cost</w:t>
            </w:r>
          </w:p>
        </w:tc>
        <w:tc>
          <w:tcPr>
            <w:tcW w:w="1440" w:type="dxa"/>
            <w:tcBorders>
              <w:top w:val="single" w:color="auto" w:sz="4" w:space="0"/>
              <w:left w:val="nil"/>
              <w:bottom w:val="single" w:color="auto" w:sz="4" w:space="0"/>
              <w:right w:val="single" w:color="auto" w:sz="4" w:space="0"/>
            </w:tcBorders>
            <w:shd w:val="clear" w:color="auto" w:fill="auto"/>
            <w:vAlign w:val="bottom"/>
          </w:tcPr>
          <w:p w:rsidRPr="008574EC" w:rsidR="00AD028C" w:rsidP="008574EC" w:rsidRDefault="00AD028C" w14:paraId="77BB710E" w14:textId="77777777">
            <w:pPr>
              <w:widowControl/>
              <w:rPr>
                <w:rFonts w:ascii="Arial Narrow" w:hAnsi="Arial Narrow" w:cs="Arial"/>
                <w:b/>
                <w:bCs/>
                <w:snapToGrid/>
                <w:sz w:val="18"/>
                <w:szCs w:val="18"/>
              </w:rPr>
            </w:pPr>
            <w:r w:rsidRPr="00F2276B">
              <w:rPr>
                <w:rFonts w:ascii="Times New Roman" w:hAnsi="Times New Roman"/>
                <w:b/>
                <w:snapToGrid/>
              </w:rPr>
              <w:t xml:space="preserve">Total Annual </w:t>
            </w:r>
            <w:r w:rsidRPr="002C640E">
              <w:rPr>
                <w:rFonts w:ascii="Times New Roman" w:hAnsi="Times New Roman"/>
                <w:b/>
                <w:snapToGrid/>
              </w:rPr>
              <w:t xml:space="preserve">In-House </w:t>
            </w:r>
            <w:r w:rsidRPr="00F2276B">
              <w:rPr>
                <w:rFonts w:ascii="Times New Roman" w:hAnsi="Times New Roman"/>
                <w:b/>
                <w:snapToGrid/>
                <w:u w:val="single"/>
              </w:rPr>
              <w:t>Cost</w:t>
            </w:r>
          </w:p>
        </w:tc>
      </w:tr>
      <w:tr w:rsidRPr="008574EC" w:rsidR="008574EC" w14:paraId="625E36BF" w14:textId="77777777">
        <w:trPr>
          <w:trHeight w:val="255"/>
        </w:trPr>
        <w:tc>
          <w:tcPr>
            <w:tcW w:w="9735"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61F3D5CE" w14:textId="77777777">
            <w:pPr>
              <w:widowControl/>
              <w:rPr>
                <w:rFonts w:ascii="Arial" w:hAnsi="Arial" w:cs="Arial"/>
                <w:b/>
                <w:snapToGrid/>
              </w:rPr>
            </w:pPr>
            <w:r w:rsidRPr="008574EC">
              <w:rPr>
                <w:rFonts w:ascii="Arial" w:hAnsi="Arial" w:cs="Arial"/>
                <w:b/>
                <w:snapToGrid/>
              </w:rPr>
              <w:t>Section 74.781</w:t>
            </w:r>
          </w:p>
        </w:tc>
      </w:tr>
      <w:tr w:rsidRPr="008574EC" w:rsidR="00881EC8" w14:paraId="7DD42BC7"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center"/>
          </w:tcPr>
          <w:p w:rsidRPr="008574EC" w:rsidR="00881EC8" w:rsidP="002C640E" w:rsidRDefault="00470DA8" w14:paraId="53672157" w14:textId="41124C81">
            <w:pPr>
              <w:widowControl/>
              <w:jc w:val="right"/>
              <w:rPr>
                <w:rFonts w:ascii="Arial" w:hAnsi="Arial" w:cs="Arial"/>
                <w:snapToGrid/>
              </w:rPr>
            </w:pPr>
            <w:r>
              <w:rPr>
                <w:rFonts w:ascii="Arial" w:hAnsi="Arial" w:cs="Arial"/>
                <w:snapToGrid/>
              </w:rPr>
              <w:t>6</w:t>
            </w:r>
            <w:r w:rsidR="00C7382F">
              <w:rPr>
                <w:rFonts w:ascii="Arial" w:hAnsi="Arial" w:cs="Arial"/>
                <w:snapToGrid/>
              </w:rPr>
              <w:t>,</w:t>
            </w:r>
            <w:r>
              <w:rPr>
                <w:rFonts w:ascii="Arial" w:hAnsi="Arial" w:cs="Arial"/>
                <w:snapToGrid/>
              </w:rPr>
              <w:t>913</w:t>
            </w:r>
          </w:p>
        </w:tc>
        <w:tc>
          <w:tcPr>
            <w:tcW w:w="1170" w:type="dxa"/>
            <w:tcBorders>
              <w:top w:val="nil"/>
              <w:left w:val="nil"/>
              <w:bottom w:val="single" w:color="auto" w:sz="4" w:space="0"/>
              <w:right w:val="single" w:color="auto" w:sz="4" w:space="0"/>
            </w:tcBorders>
            <w:shd w:val="clear" w:color="auto" w:fill="auto"/>
            <w:noWrap/>
            <w:vAlign w:val="bottom"/>
          </w:tcPr>
          <w:p w:rsidRPr="008574EC" w:rsidR="00881EC8" w:rsidP="002C640E" w:rsidRDefault="00881EC8" w14:paraId="3676EC49" w14:textId="77777777">
            <w:pPr>
              <w:widowControl/>
              <w:jc w:val="center"/>
              <w:rPr>
                <w:rFonts w:ascii="Arial" w:hAnsi="Arial" w:cs="Arial"/>
                <w:snapToGrid/>
              </w:rPr>
            </w:pPr>
            <w:r w:rsidRPr="008574EC">
              <w:rPr>
                <w:rFonts w:ascii="Arial" w:hAnsi="Arial" w:cs="Arial"/>
                <w:snapToGrid/>
              </w:rPr>
              <w:t>1</w:t>
            </w:r>
          </w:p>
        </w:tc>
        <w:tc>
          <w:tcPr>
            <w:tcW w:w="1170" w:type="dxa"/>
            <w:tcBorders>
              <w:top w:val="nil"/>
              <w:left w:val="nil"/>
              <w:bottom w:val="single" w:color="auto" w:sz="4" w:space="0"/>
              <w:right w:val="single" w:color="auto" w:sz="4" w:space="0"/>
            </w:tcBorders>
            <w:shd w:val="clear" w:color="auto" w:fill="auto"/>
            <w:noWrap/>
            <w:vAlign w:val="bottom"/>
          </w:tcPr>
          <w:p w:rsidRPr="008574EC" w:rsidR="00881EC8" w:rsidP="002C640E" w:rsidRDefault="00470DA8" w14:paraId="0B5372A8" w14:textId="71CDD039">
            <w:pPr>
              <w:widowControl/>
              <w:jc w:val="center"/>
              <w:rPr>
                <w:rFonts w:ascii="Arial" w:hAnsi="Arial" w:cs="Arial"/>
                <w:snapToGrid/>
              </w:rPr>
            </w:pPr>
            <w:r>
              <w:rPr>
                <w:rFonts w:ascii="Arial" w:hAnsi="Arial" w:cs="Arial"/>
                <w:snapToGrid/>
              </w:rPr>
              <w:t>6</w:t>
            </w:r>
            <w:r w:rsidR="00C7382F">
              <w:rPr>
                <w:rFonts w:ascii="Arial" w:hAnsi="Arial" w:cs="Arial"/>
                <w:snapToGrid/>
              </w:rPr>
              <w:t>,</w:t>
            </w:r>
            <w:r>
              <w:rPr>
                <w:rFonts w:ascii="Arial" w:hAnsi="Arial" w:cs="Arial"/>
                <w:snapToGrid/>
              </w:rPr>
              <w:t>913</w:t>
            </w:r>
          </w:p>
        </w:tc>
        <w:tc>
          <w:tcPr>
            <w:tcW w:w="1440" w:type="dxa"/>
            <w:tcBorders>
              <w:top w:val="nil"/>
              <w:left w:val="nil"/>
              <w:bottom w:val="single" w:color="auto" w:sz="4" w:space="0"/>
              <w:right w:val="single" w:color="auto" w:sz="4" w:space="0"/>
            </w:tcBorders>
            <w:shd w:val="clear" w:color="auto" w:fill="auto"/>
            <w:noWrap/>
            <w:vAlign w:val="bottom"/>
          </w:tcPr>
          <w:p w:rsidRPr="008574EC" w:rsidR="00881EC8" w:rsidP="002C640E" w:rsidRDefault="00881EC8" w14:paraId="1B624B1C" w14:textId="77777777">
            <w:pPr>
              <w:widowControl/>
              <w:rPr>
                <w:rFonts w:ascii="Arial" w:hAnsi="Arial" w:cs="Arial"/>
                <w:snapToGrid/>
              </w:rPr>
            </w:pPr>
            <w:r w:rsidRPr="008574EC">
              <w:rPr>
                <w:rFonts w:ascii="Arial" w:hAnsi="Arial" w:cs="Arial"/>
                <w:snapToGrid/>
              </w:rPr>
              <w:t>0.375</w:t>
            </w:r>
            <w:r w:rsidR="002C640E">
              <w:rPr>
                <w:rFonts w:ascii="Arial" w:hAnsi="Arial" w:cs="Arial"/>
                <w:snapToGrid/>
              </w:rPr>
              <w:t xml:space="preserve"> </w:t>
            </w:r>
            <w:r w:rsidR="008A3094">
              <w:rPr>
                <w:rFonts w:ascii="Arial" w:hAnsi="Arial" w:cs="Arial"/>
                <w:snapToGrid/>
              </w:rPr>
              <w:t>hrs</w:t>
            </w:r>
            <w:r w:rsidR="002C640E">
              <w:rPr>
                <w:rFonts w:ascii="Arial" w:hAnsi="Arial" w:cs="Arial"/>
                <w:snapToGrid/>
              </w:rPr>
              <w:t>.</w:t>
            </w:r>
          </w:p>
        </w:tc>
        <w:tc>
          <w:tcPr>
            <w:tcW w:w="1350" w:type="dxa"/>
            <w:tcBorders>
              <w:top w:val="nil"/>
              <w:left w:val="nil"/>
              <w:bottom w:val="single" w:color="auto" w:sz="4" w:space="0"/>
              <w:right w:val="single" w:color="auto" w:sz="4" w:space="0"/>
            </w:tcBorders>
            <w:shd w:val="clear" w:color="auto" w:fill="auto"/>
            <w:noWrap/>
            <w:vAlign w:val="bottom"/>
          </w:tcPr>
          <w:p w:rsidRPr="008574EC" w:rsidR="00881EC8" w:rsidP="002C640E" w:rsidRDefault="00470DA8" w14:paraId="24E82DDE" w14:textId="77777777">
            <w:pPr>
              <w:widowControl/>
              <w:rPr>
                <w:rFonts w:ascii="Arial" w:hAnsi="Arial" w:cs="Arial"/>
                <w:snapToGrid/>
              </w:rPr>
            </w:pPr>
            <w:r>
              <w:rPr>
                <w:rFonts w:ascii="Arial" w:hAnsi="Arial" w:cs="Arial"/>
                <w:snapToGrid/>
              </w:rPr>
              <w:t xml:space="preserve">2592.37 </w:t>
            </w:r>
            <w:r w:rsidR="008A3094">
              <w:rPr>
                <w:rFonts w:ascii="Arial" w:hAnsi="Arial" w:cs="Arial"/>
                <w:snapToGrid/>
              </w:rPr>
              <w:t>hrs.</w:t>
            </w:r>
          </w:p>
        </w:tc>
        <w:tc>
          <w:tcPr>
            <w:tcW w:w="1080" w:type="dxa"/>
            <w:tcBorders>
              <w:top w:val="nil"/>
              <w:left w:val="nil"/>
              <w:bottom w:val="single" w:color="auto" w:sz="4" w:space="0"/>
              <w:right w:val="single" w:color="auto" w:sz="4" w:space="0"/>
            </w:tcBorders>
            <w:shd w:val="clear" w:color="auto" w:fill="auto"/>
            <w:noWrap/>
            <w:vAlign w:val="bottom"/>
          </w:tcPr>
          <w:p w:rsidRPr="008574EC" w:rsidR="00881EC8" w:rsidP="002C640E" w:rsidRDefault="00881EC8" w14:paraId="7A345611"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48.08</w:t>
            </w:r>
          </w:p>
        </w:tc>
        <w:tc>
          <w:tcPr>
            <w:tcW w:w="1440" w:type="dxa"/>
            <w:tcBorders>
              <w:top w:val="nil"/>
              <w:left w:val="nil"/>
              <w:bottom w:val="single" w:color="auto" w:sz="4" w:space="0"/>
              <w:right w:val="single" w:color="auto" w:sz="4" w:space="0"/>
            </w:tcBorders>
            <w:shd w:val="clear" w:color="auto" w:fill="auto"/>
            <w:noWrap/>
            <w:vAlign w:val="bottom"/>
          </w:tcPr>
          <w:p w:rsidRPr="008574EC" w:rsidR="00881EC8" w:rsidP="008574EC" w:rsidRDefault="00881EC8" w14:paraId="44D6C1C3" w14:textId="77777777">
            <w:pPr>
              <w:widowControl/>
              <w:jc w:val="right"/>
              <w:rPr>
                <w:rFonts w:ascii="Arial" w:hAnsi="Arial" w:cs="Arial"/>
                <w:snapToGrid/>
              </w:rPr>
            </w:pPr>
            <w:r w:rsidRPr="009E75DB">
              <w:rPr>
                <w:rFonts w:ascii="Arial" w:hAnsi="Arial" w:cs="Arial"/>
              </w:rPr>
              <w:t>$</w:t>
            </w:r>
            <w:r w:rsidR="00470DA8">
              <w:rPr>
                <w:rFonts w:ascii="Arial" w:hAnsi="Arial" w:cs="Arial"/>
              </w:rPr>
              <w:t>124,623.36</w:t>
            </w:r>
          </w:p>
        </w:tc>
      </w:tr>
      <w:tr w:rsidRPr="008574EC" w:rsidR="00881EC8" w14:paraId="418063AD"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81EC8" w:rsidP="008574EC" w:rsidRDefault="002C640E" w14:paraId="4FA07E9B" w14:textId="77777777">
            <w:pPr>
              <w:widowControl/>
              <w:jc w:val="right"/>
              <w:rPr>
                <w:rFonts w:ascii="Arial" w:hAnsi="Arial" w:cs="Arial"/>
                <w:snapToGrid/>
              </w:rPr>
            </w:pPr>
            <w:r>
              <w:rPr>
                <w:rFonts w:ascii="Arial" w:hAnsi="Arial" w:cs="Arial"/>
                <w:snapToGrid/>
              </w:rPr>
              <w:t xml:space="preserve"> </w:t>
            </w:r>
            <w:r w:rsidR="008A3094">
              <w:rPr>
                <w:rFonts w:ascii="Arial" w:hAnsi="Arial" w:cs="Arial"/>
                <w:snapToGrid/>
              </w:rPr>
              <w:t xml:space="preserve">  </w:t>
            </w:r>
          </w:p>
        </w:tc>
        <w:tc>
          <w:tcPr>
            <w:tcW w:w="1170" w:type="dxa"/>
            <w:tcBorders>
              <w:top w:val="nil"/>
              <w:left w:val="nil"/>
              <w:bottom w:val="single" w:color="auto" w:sz="4" w:space="0"/>
              <w:right w:val="single" w:color="auto" w:sz="4" w:space="0"/>
            </w:tcBorders>
            <w:shd w:val="clear" w:color="auto" w:fill="auto"/>
            <w:noWrap/>
            <w:vAlign w:val="bottom"/>
          </w:tcPr>
          <w:p w:rsidRPr="008574EC" w:rsidR="00881EC8" w:rsidP="002C640E" w:rsidRDefault="00881EC8" w14:paraId="5B25F053" w14:textId="77777777">
            <w:pPr>
              <w:widowControl/>
              <w:jc w:val="center"/>
              <w:rPr>
                <w:rFonts w:ascii="Arial" w:hAnsi="Arial" w:cs="Arial"/>
                <w:snapToGrid/>
              </w:rPr>
            </w:pPr>
            <w:r w:rsidRPr="008574EC">
              <w:rPr>
                <w:rFonts w:ascii="Arial" w:hAnsi="Arial" w:cs="Arial"/>
                <w:snapToGrid/>
              </w:rPr>
              <w:t>1</w:t>
            </w:r>
          </w:p>
        </w:tc>
        <w:tc>
          <w:tcPr>
            <w:tcW w:w="1170" w:type="dxa"/>
            <w:tcBorders>
              <w:top w:val="nil"/>
              <w:left w:val="nil"/>
              <w:bottom w:val="single" w:color="auto" w:sz="4" w:space="0"/>
              <w:right w:val="single" w:color="auto" w:sz="4" w:space="0"/>
            </w:tcBorders>
            <w:shd w:val="clear" w:color="auto" w:fill="auto"/>
            <w:noWrap/>
            <w:vAlign w:val="bottom"/>
          </w:tcPr>
          <w:p w:rsidRPr="008574EC" w:rsidR="00881EC8" w:rsidP="002C640E" w:rsidRDefault="00470DA8" w14:paraId="59818F32" w14:textId="7FBA0241">
            <w:pPr>
              <w:widowControl/>
              <w:jc w:val="center"/>
              <w:rPr>
                <w:rFonts w:ascii="Arial" w:hAnsi="Arial" w:cs="Arial"/>
                <w:snapToGrid/>
              </w:rPr>
            </w:pPr>
            <w:r>
              <w:rPr>
                <w:rFonts w:ascii="Arial" w:hAnsi="Arial" w:cs="Arial"/>
                <w:snapToGrid/>
              </w:rPr>
              <w:t>6</w:t>
            </w:r>
            <w:r w:rsidR="00C7382F">
              <w:rPr>
                <w:rFonts w:ascii="Arial" w:hAnsi="Arial" w:cs="Arial"/>
                <w:snapToGrid/>
              </w:rPr>
              <w:t>,</w:t>
            </w:r>
            <w:r>
              <w:rPr>
                <w:rFonts w:ascii="Arial" w:hAnsi="Arial" w:cs="Arial"/>
                <w:snapToGrid/>
              </w:rPr>
              <w:t>913</w:t>
            </w:r>
          </w:p>
        </w:tc>
        <w:tc>
          <w:tcPr>
            <w:tcW w:w="1440" w:type="dxa"/>
            <w:tcBorders>
              <w:top w:val="nil"/>
              <w:left w:val="nil"/>
              <w:bottom w:val="single" w:color="auto" w:sz="4" w:space="0"/>
              <w:right w:val="single" w:color="auto" w:sz="4" w:space="0"/>
            </w:tcBorders>
            <w:shd w:val="clear" w:color="auto" w:fill="auto"/>
            <w:noWrap/>
            <w:vAlign w:val="bottom"/>
          </w:tcPr>
          <w:p w:rsidRPr="008574EC" w:rsidR="00881EC8" w:rsidP="002C640E" w:rsidRDefault="00881EC8" w14:paraId="5A5F5258" w14:textId="77777777">
            <w:pPr>
              <w:widowControl/>
              <w:rPr>
                <w:rFonts w:ascii="Arial" w:hAnsi="Arial" w:cs="Arial"/>
                <w:snapToGrid/>
              </w:rPr>
            </w:pPr>
            <w:r w:rsidRPr="008574EC">
              <w:rPr>
                <w:rFonts w:ascii="Arial" w:hAnsi="Arial" w:cs="Arial"/>
                <w:snapToGrid/>
              </w:rPr>
              <w:t>0.375</w:t>
            </w:r>
            <w:r w:rsidR="00952B62">
              <w:rPr>
                <w:rFonts w:ascii="Arial" w:hAnsi="Arial" w:cs="Arial"/>
                <w:snapToGrid/>
              </w:rPr>
              <w:t xml:space="preserve"> </w:t>
            </w:r>
            <w:r w:rsidR="008A3094">
              <w:rPr>
                <w:rFonts w:ascii="Arial" w:hAnsi="Arial" w:cs="Arial"/>
                <w:snapToGrid/>
              </w:rPr>
              <w:t>h</w:t>
            </w:r>
            <w:r w:rsidR="002C640E">
              <w:rPr>
                <w:rFonts w:ascii="Arial" w:hAnsi="Arial" w:cs="Arial"/>
                <w:snapToGrid/>
              </w:rPr>
              <w:t>r</w:t>
            </w:r>
            <w:r w:rsidR="008A3094">
              <w:rPr>
                <w:rFonts w:ascii="Arial" w:hAnsi="Arial" w:cs="Arial"/>
                <w:snapToGrid/>
              </w:rPr>
              <w:t>s</w:t>
            </w:r>
          </w:p>
        </w:tc>
        <w:tc>
          <w:tcPr>
            <w:tcW w:w="1350" w:type="dxa"/>
            <w:tcBorders>
              <w:top w:val="nil"/>
              <w:left w:val="nil"/>
              <w:bottom w:val="single" w:color="auto" w:sz="4" w:space="0"/>
              <w:right w:val="single" w:color="auto" w:sz="4" w:space="0"/>
            </w:tcBorders>
            <w:shd w:val="clear" w:color="auto" w:fill="auto"/>
            <w:noWrap/>
            <w:vAlign w:val="bottom"/>
          </w:tcPr>
          <w:p w:rsidRPr="008574EC" w:rsidR="00881EC8" w:rsidP="002C640E" w:rsidRDefault="00470DA8" w14:paraId="15E6EA5D" w14:textId="77777777">
            <w:pPr>
              <w:widowControl/>
              <w:rPr>
                <w:rFonts w:ascii="Arial" w:hAnsi="Arial" w:cs="Arial"/>
                <w:snapToGrid/>
              </w:rPr>
            </w:pPr>
            <w:r>
              <w:rPr>
                <w:rFonts w:ascii="Arial" w:hAnsi="Arial" w:cs="Arial"/>
                <w:snapToGrid/>
              </w:rPr>
              <w:t xml:space="preserve">2592.37 </w:t>
            </w:r>
            <w:r w:rsidR="008A3094">
              <w:rPr>
                <w:rFonts w:ascii="Arial" w:hAnsi="Arial" w:cs="Arial"/>
                <w:snapToGrid/>
              </w:rPr>
              <w:t>hrs.</w:t>
            </w:r>
          </w:p>
        </w:tc>
        <w:tc>
          <w:tcPr>
            <w:tcW w:w="1080" w:type="dxa"/>
            <w:tcBorders>
              <w:top w:val="nil"/>
              <w:left w:val="nil"/>
              <w:bottom w:val="single" w:color="auto" w:sz="4" w:space="0"/>
              <w:right w:val="single" w:color="auto" w:sz="4" w:space="0"/>
            </w:tcBorders>
            <w:shd w:val="clear" w:color="auto" w:fill="auto"/>
            <w:noWrap/>
            <w:vAlign w:val="bottom"/>
          </w:tcPr>
          <w:p w:rsidRPr="008574EC" w:rsidR="00881EC8" w:rsidP="002C640E" w:rsidRDefault="00881EC8" w14:paraId="56B9B6F1"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25.00</w:t>
            </w:r>
          </w:p>
        </w:tc>
        <w:tc>
          <w:tcPr>
            <w:tcW w:w="1440" w:type="dxa"/>
            <w:tcBorders>
              <w:top w:val="nil"/>
              <w:left w:val="nil"/>
              <w:bottom w:val="single" w:color="auto" w:sz="4" w:space="0"/>
              <w:right w:val="single" w:color="auto" w:sz="4" w:space="0"/>
            </w:tcBorders>
            <w:shd w:val="clear" w:color="auto" w:fill="auto"/>
            <w:noWrap/>
            <w:vAlign w:val="bottom"/>
          </w:tcPr>
          <w:p w:rsidRPr="008574EC" w:rsidR="00881EC8" w:rsidP="008574EC" w:rsidRDefault="00881EC8" w14:paraId="2DAC2E7E" w14:textId="77777777">
            <w:pPr>
              <w:widowControl/>
              <w:jc w:val="right"/>
              <w:rPr>
                <w:rFonts w:ascii="Arial" w:hAnsi="Arial" w:cs="Arial"/>
                <w:snapToGrid/>
              </w:rPr>
            </w:pPr>
            <w:r w:rsidRPr="009E75DB">
              <w:rPr>
                <w:rFonts w:ascii="Arial" w:hAnsi="Arial" w:cs="Arial"/>
              </w:rPr>
              <w:t>$</w:t>
            </w:r>
            <w:r w:rsidR="002C640E">
              <w:rPr>
                <w:rFonts w:ascii="Arial" w:hAnsi="Arial" w:cs="Arial"/>
              </w:rPr>
              <w:t xml:space="preserve">  </w:t>
            </w:r>
            <w:r w:rsidR="00470DA8">
              <w:rPr>
                <w:rFonts w:ascii="Arial" w:hAnsi="Arial" w:cs="Arial"/>
              </w:rPr>
              <w:t>64,809.25</w:t>
            </w:r>
          </w:p>
        </w:tc>
      </w:tr>
      <w:tr w:rsidRPr="008574EC" w:rsidR="00E4403F" w14:paraId="172AFCAD"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757CBDC2"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4D88BA7B"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1166D608"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312DA01D"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3E643CA5"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2677640E"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4D4625F5" w14:textId="77777777">
            <w:pPr>
              <w:widowControl/>
              <w:rPr>
                <w:rFonts w:ascii="Arial" w:hAnsi="Arial" w:cs="Arial"/>
                <w:snapToGrid/>
              </w:rPr>
            </w:pPr>
            <w:r w:rsidRPr="008574EC">
              <w:rPr>
                <w:rFonts w:ascii="Arial" w:hAnsi="Arial" w:cs="Arial"/>
                <w:snapToGrid/>
              </w:rPr>
              <w:t> </w:t>
            </w:r>
          </w:p>
        </w:tc>
      </w:tr>
      <w:tr w:rsidRPr="008574EC" w:rsidR="008574EC" w14:paraId="2622ED04" w14:textId="77777777">
        <w:trPr>
          <w:trHeight w:val="255"/>
        </w:trPr>
        <w:tc>
          <w:tcPr>
            <w:tcW w:w="9735"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672C3610" w14:textId="77777777">
            <w:pPr>
              <w:widowControl/>
              <w:rPr>
                <w:rFonts w:ascii="Arial" w:hAnsi="Arial" w:cs="Arial"/>
                <w:b/>
                <w:snapToGrid/>
              </w:rPr>
            </w:pPr>
            <w:r w:rsidRPr="008574EC">
              <w:rPr>
                <w:rFonts w:ascii="Arial" w:hAnsi="Arial" w:cs="Arial"/>
                <w:b/>
                <w:snapToGrid/>
              </w:rPr>
              <w:t>Section 74.1281</w:t>
            </w:r>
          </w:p>
        </w:tc>
      </w:tr>
      <w:tr w:rsidRPr="008574EC" w:rsidR="00E4403F" w14:paraId="295D3EA8"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24EB66D4"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75D4AB94"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7AC7416D"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4925EBC2"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4ED24060"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72FC86FA"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5CD3186F" w14:textId="77777777">
            <w:pPr>
              <w:widowControl/>
              <w:rPr>
                <w:rFonts w:ascii="Arial" w:hAnsi="Arial" w:cs="Arial"/>
                <w:snapToGrid/>
              </w:rPr>
            </w:pPr>
            <w:r w:rsidRPr="008574EC">
              <w:rPr>
                <w:rFonts w:ascii="Arial" w:hAnsi="Arial" w:cs="Arial"/>
                <w:snapToGrid/>
              </w:rPr>
              <w:t> </w:t>
            </w:r>
          </w:p>
        </w:tc>
      </w:tr>
      <w:tr w:rsidRPr="008574EC" w:rsidR="00E4403F" w14:paraId="6979F170"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574EC" w:rsidP="008574EC" w:rsidRDefault="002C640E" w14:paraId="79396ED2" w14:textId="760DC54E">
            <w:pPr>
              <w:widowControl/>
              <w:jc w:val="right"/>
              <w:rPr>
                <w:rFonts w:ascii="Arial" w:hAnsi="Arial" w:cs="Arial"/>
                <w:snapToGrid/>
              </w:rPr>
            </w:pPr>
            <w:r>
              <w:rPr>
                <w:rFonts w:ascii="Arial" w:hAnsi="Arial" w:cs="Arial"/>
                <w:snapToGrid/>
              </w:rPr>
              <w:t xml:space="preserve">  </w:t>
            </w:r>
            <w:r w:rsidR="00470DA8">
              <w:rPr>
                <w:rFonts w:ascii="Arial" w:hAnsi="Arial" w:cs="Arial"/>
                <w:snapToGrid/>
              </w:rPr>
              <w:t>4</w:t>
            </w:r>
            <w:r w:rsidR="00C7382F">
              <w:rPr>
                <w:rFonts w:ascii="Arial" w:hAnsi="Arial" w:cs="Arial"/>
                <w:snapToGrid/>
              </w:rPr>
              <w:t>,</w:t>
            </w:r>
            <w:r w:rsidR="00470DA8">
              <w:rPr>
                <w:rFonts w:ascii="Arial" w:hAnsi="Arial" w:cs="Arial"/>
                <w:snapToGrid/>
              </w:rPr>
              <w:t>949</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2C640E" w:rsidRDefault="008574EC" w14:paraId="2B5D6C8B" w14:textId="77777777">
            <w:pPr>
              <w:widowControl/>
              <w:jc w:val="center"/>
              <w:rPr>
                <w:rFonts w:ascii="Arial" w:hAnsi="Arial" w:cs="Arial"/>
                <w:snapToGrid/>
              </w:rPr>
            </w:pPr>
            <w:r w:rsidRPr="008574EC">
              <w:rPr>
                <w:rFonts w:ascii="Arial" w:hAnsi="Arial" w:cs="Arial"/>
                <w:snapToGrid/>
              </w:rPr>
              <w:t>1</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2C640E" w:rsidRDefault="00470DA8" w14:paraId="3A19ECE2" w14:textId="1DF57904">
            <w:pPr>
              <w:widowControl/>
              <w:jc w:val="center"/>
              <w:rPr>
                <w:rFonts w:ascii="Arial" w:hAnsi="Arial" w:cs="Arial"/>
                <w:snapToGrid/>
              </w:rPr>
            </w:pPr>
            <w:r>
              <w:rPr>
                <w:rFonts w:ascii="Arial" w:hAnsi="Arial" w:cs="Arial"/>
                <w:snapToGrid/>
              </w:rPr>
              <w:t>4</w:t>
            </w:r>
            <w:r w:rsidR="00C7382F">
              <w:rPr>
                <w:rFonts w:ascii="Arial" w:hAnsi="Arial" w:cs="Arial"/>
                <w:snapToGrid/>
              </w:rPr>
              <w:t>,</w:t>
            </w:r>
            <w:r>
              <w:rPr>
                <w:rFonts w:ascii="Arial" w:hAnsi="Arial" w:cs="Arial"/>
                <w:snapToGrid/>
              </w:rPr>
              <w:t>949</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2C640E" w:rsidRDefault="008574EC" w14:paraId="0FA17285" w14:textId="77777777">
            <w:pPr>
              <w:widowControl/>
              <w:rPr>
                <w:rFonts w:ascii="Arial" w:hAnsi="Arial" w:cs="Arial"/>
                <w:snapToGrid/>
              </w:rPr>
            </w:pPr>
            <w:r w:rsidRPr="008574EC">
              <w:rPr>
                <w:rFonts w:ascii="Arial" w:hAnsi="Arial" w:cs="Arial"/>
                <w:snapToGrid/>
              </w:rPr>
              <w:t>1</w:t>
            </w:r>
            <w:r w:rsidR="002C640E">
              <w:rPr>
                <w:rFonts w:ascii="Arial" w:hAnsi="Arial" w:cs="Arial"/>
                <w:snapToGrid/>
              </w:rPr>
              <w:t xml:space="preserve"> hr. </w:t>
            </w:r>
          </w:p>
        </w:tc>
        <w:tc>
          <w:tcPr>
            <w:tcW w:w="1350" w:type="dxa"/>
            <w:tcBorders>
              <w:top w:val="nil"/>
              <w:left w:val="nil"/>
              <w:bottom w:val="single" w:color="auto" w:sz="4" w:space="0"/>
              <w:right w:val="single" w:color="auto" w:sz="4" w:space="0"/>
            </w:tcBorders>
            <w:shd w:val="clear" w:color="auto" w:fill="auto"/>
            <w:noWrap/>
            <w:vAlign w:val="bottom"/>
          </w:tcPr>
          <w:p w:rsidRPr="008574EC" w:rsidR="008574EC" w:rsidP="002C640E" w:rsidRDefault="00470DA8" w14:paraId="3FB318AE" w14:textId="77777777">
            <w:pPr>
              <w:widowControl/>
              <w:rPr>
                <w:rFonts w:ascii="Arial" w:hAnsi="Arial" w:cs="Arial"/>
                <w:snapToGrid/>
              </w:rPr>
            </w:pPr>
            <w:r>
              <w:rPr>
                <w:rFonts w:ascii="Arial" w:hAnsi="Arial" w:cs="Arial"/>
                <w:snapToGrid/>
              </w:rPr>
              <w:t xml:space="preserve">4949 </w:t>
            </w:r>
            <w:r w:rsidR="002C640E">
              <w:rPr>
                <w:rFonts w:ascii="Arial" w:hAnsi="Arial" w:cs="Arial"/>
                <w:snapToGrid/>
              </w:rPr>
              <w:t>hrs.</w:t>
            </w:r>
          </w:p>
        </w:tc>
        <w:tc>
          <w:tcPr>
            <w:tcW w:w="1080" w:type="dxa"/>
            <w:tcBorders>
              <w:top w:val="nil"/>
              <w:left w:val="nil"/>
              <w:bottom w:val="single" w:color="auto" w:sz="4" w:space="0"/>
              <w:right w:val="single" w:color="auto" w:sz="4" w:space="0"/>
            </w:tcBorders>
            <w:shd w:val="clear" w:color="auto" w:fill="auto"/>
            <w:noWrap/>
            <w:vAlign w:val="bottom"/>
          </w:tcPr>
          <w:p w:rsidRPr="008574EC" w:rsidR="008574EC" w:rsidP="002C640E" w:rsidRDefault="008574EC" w14:paraId="54C6A62C"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25.00</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63E1D374" w14:textId="77777777">
            <w:pPr>
              <w:widowControl/>
              <w:jc w:val="right"/>
              <w:rPr>
                <w:rFonts w:ascii="Arial" w:hAnsi="Arial" w:cs="Arial"/>
                <w:snapToGrid/>
              </w:rPr>
            </w:pPr>
            <w:r w:rsidRPr="008574EC">
              <w:rPr>
                <w:rFonts w:ascii="Arial" w:hAnsi="Arial" w:cs="Arial"/>
                <w:snapToGrid/>
              </w:rPr>
              <w:t>$</w:t>
            </w:r>
            <w:r w:rsidR="002C640E">
              <w:rPr>
                <w:rFonts w:ascii="Arial" w:hAnsi="Arial" w:cs="Arial"/>
                <w:snapToGrid/>
              </w:rPr>
              <w:t xml:space="preserve">  </w:t>
            </w:r>
            <w:r w:rsidR="00470DA8">
              <w:rPr>
                <w:rFonts w:ascii="Arial" w:hAnsi="Arial" w:cs="Arial"/>
                <w:snapToGrid/>
              </w:rPr>
              <w:t>89,082.00</w:t>
            </w:r>
          </w:p>
        </w:tc>
      </w:tr>
      <w:tr w:rsidRPr="008574EC" w:rsidR="00E4403F" w14:paraId="47828B43"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574EC" w:rsidP="008574EC" w:rsidRDefault="00470DA8" w14:paraId="06304FE6" w14:textId="09573661">
            <w:pPr>
              <w:widowControl/>
              <w:jc w:val="right"/>
              <w:rPr>
                <w:rFonts w:ascii="Arial" w:hAnsi="Arial" w:cs="Arial"/>
                <w:snapToGrid/>
              </w:rPr>
            </w:pPr>
            <w:r>
              <w:rPr>
                <w:rFonts w:ascii="Arial" w:hAnsi="Arial" w:cs="Arial"/>
                <w:snapToGrid/>
              </w:rPr>
              <w:t>1</w:t>
            </w:r>
            <w:r w:rsidR="00C7382F">
              <w:rPr>
                <w:rFonts w:ascii="Arial" w:hAnsi="Arial" w:cs="Arial"/>
                <w:snapToGrid/>
              </w:rPr>
              <w:t>,</w:t>
            </w:r>
            <w:r>
              <w:rPr>
                <w:rFonts w:ascii="Arial" w:hAnsi="Arial" w:cs="Arial"/>
                <w:snapToGrid/>
              </w:rPr>
              <w:t>237</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2C640E" w:rsidRDefault="008574EC" w14:paraId="0675E7DA" w14:textId="77777777">
            <w:pPr>
              <w:widowControl/>
              <w:jc w:val="center"/>
              <w:rPr>
                <w:rFonts w:ascii="Arial" w:hAnsi="Arial" w:cs="Arial"/>
                <w:snapToGrid/>
              </w:rPr>
            </w:pPr>
            <w:r w:rsidRPr="008574EC">
              <w:rPr>
                <w:rFonts w:ascii="Arial" w:hAnsi="Arial" w:cs="Arial"/>
                <w:snapToGrid/>
              </w:rPr>
              <w:t>1</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2C640E" w:rsidRDefault="002C640E" w14:paraId="744C39A2" w14:textId="6D305C9A">
            <w:pPr>
              <w:widowControl/>
              <w:jc w:val="center"/>
              <w:rPr>
                <w:rFonts w:ascii="Arial" w:hAnsi="Arial" w:cs="Arial"/>
                <w:snapToGrid/>
              </w:rPr>
            </w:pPr>
            <w:r>
              <w:rPr>
                <w:rFonts w:ascii="Arial" w:hAnsi="Arial" w:cs="Arial"/>
                <w:snapToGrid/>
              </w:rPr>
              <w:t xml:space="preserve">  </w:t>
            </w:r>
            <w:r w:rsidR="00470DA8">
              <w:rPr>
                <w:rFonts w:ascii="Arial" w:hAnsi="Arial" w:cs="Arial"/>
                <w:snapToGrid/>
              </w:rPr>
              <w:t>1</w:t>
            </w:r>
            <w:r w:rsidR="00C7382F">
              <w:rPr>
                <w:rFonts w:ascii="Arial" w:hAnsi="Arial" w:cs="Arial"/>
                <w:snapToGrid/>
              </w:rPr>
              <w:t>,</w:t>
            </w:r>
            <w:r w:rsidR="00470DA8">
              <w:rPr>
                <w:rFonts w:ascii="Arial" w:hAnsi="Arial" w:cs="Arial"/>
                <w:snapToGrid/>
              </w:rPr>
              <w:t>237</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2C640E" w:rsidRDefault="008574EC" w14:paraId="2B4BF8D5" w14:textId="77777777">
            <w:pPr>
              <w:widowControl/>
              <w:rPr>
                <w:rFonts w:ascii="Arial" w:hAnsi="Arial" w:cs="Arial"/>
                <w:snapToGrid/>
              </w:rPr>
            </w:pPr>
            <w:r w:rsidRPr="008574EC">
              <w:rPr>
                <w:rFonts w:ascii="Arial" w:hAnsi="Arial" w:cs="Arial"/>
                <w:snapToGrid/>
              </w:rPr>
              <w:t>1</w:t>
            </w:r>
            <w:r w:rsidR="002C640E">
              <w:rPr>
                <w:rFonts w:ascii="Arial" w:hAnsi="Arial" w:cs="Arial"/>
                <w:snapToGrid/>
              </w:rPr>
              <w:t xml:space="preserve"> hr. </w:t>
            </w:r>
          </w:p>
        </w:tc>
        <w:tc>
          <w:tcPr>
            <w:tcW w:w="1350" w:type="dxa"/>
            <w:tcBorders>
              <w:top w:val="nil"/>
              <w:left w:val="nil"/>
              <w:bottom w:val="single" w:color="auto" w:sz="4" w:space="0"/>
              <w:right w:val="single" w:color="auto" w:sz="4" w:space="0"/>
            </w:tcBorders>
            <w:shd w:val="clear" w:color="auto" w:fill="auto"/>
            <w:noWrap/>
            <w:vAlign w:val="bottom"/>
          </w:tcPr>
          <w:p w:rsidRPr="008574EC" w:rsidR="008574EC" w:rsidP="002C640E" w:rsidRDefault="00470DA8" w14:paraId="1C95DC52" w14:textId="77777777">
            <w:pPr>
              <w:widowControl/>
              <w:rPr>
                <w:rFonts w:ascii="Arial" w:hAnsi="Arial" w:cs="Arial"/>
                <w:snapToGrid/>
              </w:rPr>
            </w:pPr>
            <w:r>
              <w:rPr>
                <w:rFonts w:ascii="Arial" w:hAnsi="Arial" w:cs="Arial"/>
                <w:snapToGrid/>
              </w:rPr>
              <w:t xml:space="preserve">1237 </w:t>
            </w:r>
            <w:r w:rsidR="002C640E">
              <w:rPr>
                <w:rFonts w:ascii="Arial" w:hAnsi="Arial" w:cs="Arial"/>
                <w:snapToGrid/>
              </w:rPr>
              <w:t>hrs.</w:t>
            </w:r>
          </w:p>
        </w:tc>
        <w:tc>
          <w:tcPr>
            <w:tcW w:w="1080" w:type="dxa"/>
            <w:tcBorders>
              <w:top w:val="nil"/>
              <w:left w:val="nil"/>
              <w:bottom w:val="single" w:color="auto" w:sz="4" w:space="0"/>
              <w:right w:val="single" w:color="auto" w:sz="4" w:space="0"/>
            </w:tcBorders>
            <w:shd w:val="clear" w:color="auto" w:fill="auto"/>
            <w:noWrap/>
            <w:vAlign w:val="bottom"/>
          </w:tcPr>
          <w:p w:rsidRPr="008574EC" w:rsidR="008574EC" w:rsidP="002C640E" w:rsidRDefault="008574EC" w14:paraId="3C320091"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25.00</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654C9F27" w14:textId="77777777">
            <w:pPr>
              <w:widowControl/>
              <w:jc w:val="right"/>
              <w:rPr>
                <w:rFonts w:ascii="Arial" w:hAnsi="Arial" w:cs="Arial"/>
                <w:snapToGrid/>
              </w:rPr>
            </w:pPr>
            <w:r w:rsidRPr="008574EC">
              <w:rPr>
                <w:rFonts w:ascii="Arial" w:hAnsi="Arial" w:cs="Arial"/>
                <w:snapToGrid/>
              </w:rPr>
              <w:t>$</w:t>
            </w:r>
            <w:r w:rsidR="002C640E">
              <w:rPr>
                <w:rFonts w:ascii="Arial" w:hAnsi="Arial" w:cs="Arial"/>
                <w:snapToGrid/>
              </w:rPr>
              <w:t xml:space="preserve">  </w:t>
            </w:r>
            <w:r w:rsidR="00470DA8">
              <w:rPr>
                <w:rFonts w:ascii="Arial" w:hAnsi="Arial" w:cs="Arial"/>
                <w:snapToGrid/>
              </w:rPr>
              <w:t>30,925.00</w:t>
            </w:r>
          </w:p>
        </w:tc>
      </w:tr>
      <w:tr w:rsidRPr="008574EC" w:rsidR="00E4403F" w14:paraId="6FE96A13"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762558FC"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11D3BEF9"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03522104"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00C93FAB"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439C32DA"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5A57BAB7"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72A2F04B" w14:textId="77777777">
            <w:pPr>
              <w:widowControl/>
              <w:rPr>
                <w:rFonts w:ascii="Arial" w:hAnsi="Arial" w:cs="Arial"/>
                <w:snapToGrid/>
              </w:rPr>
            </w:pPr>
            <w:r w:rsidRPr="008574EC">
              <w:rPr>
                <w:rFonts w:ascii="Arial" w:hAnsi="Arial" w:cs="Arial"/>
                <w:snapToGrid/>
              </w:rPr>
              <w:t> </w:t>
            </w:r>
          </w:p>
        </w:tc>
      </w:tr>
      <w:tr w:rsidRPr="008574EC" w:rsidR="008574EC" w14:paraId="0F5B85E8" w14:textId="77777777">
        <w:trPr>
          <w:trHeight w:val="255"/>
        </w:trPr>
        <w:tc>
          <w:tcPr>
            <w:tcW w:w="9735"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68974C6B" w14:textId="77777777">
            <w:pPr>
              <w:widowControl/>
              <w:rPr>
                <w:rFonts w:ascii="Arial" w:hAnsi="Arial" w:cs="Arial"/>
                <w:b/>
                <w:snapToGrid/>
              </w:rPr>
            </w:pPr>
            <w:r w:rsidRPr="008574EC">
              <w:rPr>
                <w:rFonts w:ascii="Arial" w:hAnsi="Arial" w:cs="Arial"/>
                <w:b/>
                <w:snapToGrid/>
              </w:rPr>
              <w:t>Section 78.69</w:t>
            </w:r>
          </w:p>
        </w:tc>
      </w:tr>
      <w:tr w:rsidRPr="008574EC" w:rsidR="00E4403F" w14:paraId="039B317B"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452CD160"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63691D46"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5294F89F"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3812BEB5"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422B0284"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070C56DA"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7F6C94F3" w14:textId="77777777">
            <w:pPr>
              <w:widowControl/>
              <w:rPr>
                <w:rFonts w:ascii="Arial" w:hAnsi="Arial" w:cs="Arial"/>
                <w:snapToGrid/>
              </w:rPr>
            </w:pPr>
            <w:r w:rsidRPr="008574EC">
              <w:rPr>
                <w:rFonts w:ascii="Arial" w:hAnsi="Arial" w:cs="Arial"/>
                <w:snapToGrid/>
              </w:rPr>
              <w:t> </w:t>
            </w:r>
          </w:p>
        </w:tc>
      </w:tr>
      <w:tr w:rsidRPr="008574EC" w:rsidR="00E4403F" w14:paraId="59FDE26D"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2C640E" w:rsidR="008574EC" w:rsidP="008574EC" w:rsidRDefault="00470DA8" w14:paraId="73C5F141" w14:textId="77777777">
            <w:pPr>
              <w:widowControl/>
              <w:jc w:val="right"/>
              <w:rPr>
                <w:rFonts w:ascii="Arial" w:hAnsi="Arial" w:cs="Arial"/>
                <w:snapToGrid/>
                <w:u w:val="single"/>
              </w:rPr>
            </w:pPr>
            <w:r>
              <w:rPr>
                <w:rFonts w:ascii="Arial" w:hAnsi="Arial" w:cs="Arial"/>
                <w:snapToGrid/>
                <w:u w:val="single"/>
              </w:rPr>
              <w:t>712</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2C640E" w:rsidRDefault="00D75837" w14:paraId="0BC545F3" w14:textId="77777777">
            <w:pPr>
              <w:widowControl/>
              <w:jc w:val="center"/>
              <w:rPr>
                <w:rFonts w:ascii="Arial" w:hAnsi="Arial" w:cs="Arial"/>
                <w:snapToGrid/>
              </w:rPr>
            </w:pPr>
            <w:r>
              <w:rPr>
                <w:rFonts w:ascii="Arial" w:hAnsi="Arial" w:cs="Arial"/>
                <w:snapToGrid/>
              </w:rPr>
              <w:t>1</w:t>
            </w:r>
          </w:p>
        </w:tc>
        <w:tc>
          <w:tcPr>
            <w:tcW w:w="1170" w:type="dxa"/>
            <w:tcBorders>
              <w:top w:val="nil"/>
              <w:left w:val="nil"/>
              <w:bottom w:val="single" w:color="auto" w:sz="4" w:space="0"/>
              <w:right w:val="single" w:color="auto" w:sz="4" w:space="0"/>
            </w:tcBorders>
            <w:shd w:val="clear" w:color="auto" w:fill="auto"/>
            <w:noWrap/>
            <w:vAlign w:val="bottom"/>
          </w:tcPr>
          <w:p w:rsidRPr="002C640E" w:rsidR="008574EC" w:rsidP="002C640E" w:rsidRDefault="00470DA8" w14:paraId="2A192E28" w14:textId="77777777">
            <w:pPr>
              <w:widowControl/>
              <w:jc w:val="center"/>
              <w:rPr>
                <w:rFonts w:ascii="Arial" w:hAnsi="Arial" w:cs="Arial"/>
                <w:snapToGrid/>
                <w:u w:val="single"/>
              </w:rPr>
            </w:pPr>
            <w:r>
              <w:rPr>
                <w:rFonts w:ascii="Arial" w:hAnsi="Arial" w:cs="Arial"/>
                <w:snapToGrid/>
                <w:u w:val="single"/>
              </w:rPr>
              <w:t>712</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2C640E" w:rsidRDefault="00743A89" w14:paraId="230C74D2" w14:textId="77777777">
            <w:pPr>
              <w:widowControl/>
              <w:rPr>
                <w:rFonts w:ascii="Arial" w:hAnsi="Arial" w:cs="Arial"/>
                <w:snapToGrid/>
              </w:rPr>
            </w:pPr>
            <w:r>
              <w:rPr>
                <w:rFonts w:ascii="Arial" w:hAnsi="Arial" w:cs="Arial"/>
                <w:snapToGrid/>
              </w:rPr>
              <w:t>0.5</w:t>
            </w:r>
            <w:r w:rsidR="002C640E">
              <w:rPr>
                <w:rFonts w:ascii="Arial" w:hAnsi="Arial" w:cs="Arial"/>
                <w:snapToGrid/>
              </w:rPr>
              <w:t xml:space="preserve"> hr.</w:t>
            </w:r>
          </w:p>
        </w:tc>
        <w:tc>
          <w:tcPr>
            <w:tcW w:w="1350" w:type="dxa"/>
            <w:tcBorders>
              <w:top w:val="nil"/>
              <w:left w:val="nil"/>
              <w:bottom w:val="single" w:color="auto" w:sz="4" w:space="0"/>
              <w:right w:val="single" w:color="auto" w:sz="4" w:space="0"/>
            </w:tcBorders>
            <w:shd w:val="clear" w:color="auto" w:fill="auto"/>
            <w:noWrap/>
            <w:vAlign w:val="bottom"/>
          </w:tcPr>
          <w:p w:rsidRPr="008574EC" w:rsidR="008574EC" w:rsidP="002C640E" w:rsidRDefault="00470DA8" w14:paraId="2FEA7049" w14:textId="77777777">
            <w:pPr>
              <w:widowControl/>
              <w:rPr>
                <w:rFonts w:ascii="Arial" w:hAnsi="Arial" w:cs="Arial"/>
                <w:snapToGrid/>
              </w:rPr>
            </w:pPr>
            <w:r>
              <w:rPr>
                <w:rFonts w:ascii="Arial" w:hAnsi="Arial" w:cs="Arial"/>
                <w:snapToGrid/>
              </w:rPr>
              <w:t xml:space="preserve">356 </w:t>
            </w:r>
            <w:r w:rsidR="002C640E">
              <w:rPr>
                <w:rFonts w:ascii="Arial" w:hAnsi="Arial" w:cs="Arial"/>
                <w:snapToGrid/>
              </w:rPr>
              <w:t>hrs.</w:t>
            </w:r>
          </w:p>
        </w:tc>
        <w:tc>
          <w:tcPr>
            <w:tcW w:w="1080" w:type="dxa"/>
            <w:tcBorders>
              <w:top w:val="nil"/>
              <w:left w:val="nil"/>
              <w:bottom w:val="single" w:color="auto" w:sz="4" w:space="0"/>
              <w:right w:val="single" w:color="auto" w:sz="4" w:space="0"/>
            </w:tcBorders>
            <w:shd w:val="clear" w:color="auto" w:fill="auto"/>
            <w:noWrap/>
            <w:vAlign w:val="bottom"/>
          </w:tcPr>
          <w:p w:rsidRPr="008574EC" w:rsidR="008574EC" w:rsidP="002C640E" w:rsidRDefault="008574EC" w14:paraId="4FE26BBF"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25.00</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3C4C6650" w14:textId="77777777">
            <w:pPr>
              <w:widowControl/>
              <w:jc w:val="right"/>
              <w:rPr>
                <w:rFonts w:ascii="Arial" w:hAnsi="Arial" w:cs="Arial"/>
                <w:snapToGrid/>
              </w:rPr>
            </w:pPr>
            <w:r w:rsidRPr="008574EC">
              <w:rPr>
                <w:rFonts w:ascii="Arial" w:hAnsi="Arial" w:cs="Arial"/>
                <w:snapToGrid/>
              </w:rPr>
              <w:t>$</w:t>
            </w:r>
            <w:r w:rsidR="002C640E">
              <w:rPr>
                <w:rFonts w:ascii="Arial" w:hAnsi="Arial" w:cs="Arial"/>
                <w:snapToGrid/>
              </w:rPr>
              <w:t xml:space="preserve">   </w:t>
            </w:r>
            <w:r w:rsidR="00470DA8">
              <w:rPr>
                <w:rFonts w:ascii="Arial" w:hAnsi="Arial" w:cs="Arial"/>
                <w:snapToGrid/>
              </w:rPr>
              <w:t>6,408.00</w:t>
            </w:r>
          </w:p>
        </w:tc>
      </w:tr>
      <w:tr w:rsidRPr="008574EC" w:rsidR="00E4403F" w14:paraId="29300260"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7BE467DB"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04712ADB"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0485D56D"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1D595D1D"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0855E2F4"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61F04DB5"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5AE1F2E4" w14:textId="77777777">
            <w:pPr>
              <w:widowControl/>
              <w:rPr>
                <w:rFonts w:ascii="Arial" w:hAnsi="Arial" w:cs="Arial"/>
                <w:snapToGrid/>
              </w:rPr>
            </w:pPr>
            <w:r w:rsidRPr="008574EC">
              <w:rPr>
                <w:rFonts w:ascii="Arial" w:hAnsi="Arial" w:cs="Arial"/>
                <w:snapToGrid/>
              </w:rPr>
              <w:t> </w:t>
            </w:r>
          </w:p>
        </w:tc>
      </w:tr>
      <w:tr w:rsidRPr="008574EC" w:rsidR="00E4403F" w14:paraId="7C733ACB" w14:textId="77777777">
        <w:trPr>
          <w:trHeight w:val="255"/>
        </w:trPr>
        <w:tc>
          <w:tcPr>
            <w:tcW w:w="2085" w:type="dxa"/>
            <w:tcBorders>
              <w:top w:val="nil"/>
              <w:left w:val="single" w:color="auto" w:sz="4" w:space="0"/>
              <w:bottom w:val="single" w:color="auto" w:sz="4" w:space="0"/>
              <w:right w:val="single" w:color="auto" w:sz="4" w:space="0"/>
            </w:tcBorders>
            <w:shd w:val="clear" w:color="auto" w:fill="auto"/>
            <w:noWrap/>
            <w:vAlign w:val="bottom"/>
          </w:tcPr>
          <w:p w:rsidRPr="008574EC" w:rsidR="008574EC" w:rsidP="008574EC" w:rsidRDefault="008574EC" w14:paraId="31D7E5C8" w14:textId="77777777">
            <w:pPr>
              <w:widowControl/>
              <w:rPr>
                <w:rFonts w:ascii="Arial" w:hAnsi="Arial" w:cs="Arial"/>
                <w:b/>
                <w:snapToGrid/>
              </w:rPr>
            </w:pPr>
            <w:r w:rsidRPr="008574EC">
              <w:rPr>
                <w:rFonts w:ascii="Arial" w:hAnsi="Arial" w:cs="Arial"/>
                <w:b/>
                <w:snapToGrid/>
              </w:rPr>
              <w:t> Total</w:t>
            </w:r>
            <w:r w:rsidR="002C640E">
              <w:rPr>
                <w:rFonts w:ascii="Arial" w:hAnsi="Arial" w:cs="Arial"/>
                <w:b/>
                <w:snapToGrid/>
              </w:rPr>
              <w:t>s:</w:t>
            </w:r>
            <w:r w:rsidR="00E4403F">
              <w:rPr>
                <w:rFonts w:ascii="Arial" w:hAnsi="Arial" w:cs="Arial"/>
                <w:b/>
                <w:snapToGrid/>
              </w:rPr>
              <w:t xml:space="preserve">   </w:t>
            </w:r>
            <w:r>
              <w:rPr>
                <w:rFonts w:ascii="Arial" w:hAnsi="Arial" w:cs="Arial"/>
                <w:b/>
                <w:snapToGrid/>
              </w:rPr>
              <w:t xml:space="preserve"> </w:t>
            </w:r>
            <w:r w:rsidR="000D6907">
              <w:rPr>
                <w:rFonts w:ascii="Arial" w:hAnsi="Arial" w:cs="Arial"/>
                <w:b/>
                <w:snapToGrid/>
              </w:rPr>
              <w:t xml:space="preserve">   </w:t>
            </w:r>
            <w:r w:rsidR="002C640E">
              <w:rPr>
                <w:rFonts w:ascii="Arial" w:hAnsi="Arial" w:cs="Arial"/>
                <w:b/>
                <w:snapToGrid/>
              </w:rPr>
              <w:t xml:space="preserve">  </w:t>
            </w:r>
            <w:r w:rsidR="00470DA8">
              <w:rPr>
                <w:rFonts w:ascii="Arial" w:hAnsi="Arial" w:cs="Arial"/>
                <w:b/>
                <w:snapToGrid/>
              </w:rPr>
              <w:t>13,811</w:t>
            </w:r>
          </w:p>
        </w:tc>
        <w:tc>
          <w:tcPr>
            <w:tcW w:w="1170" w:type="dxa"/>
            <w:tcBorders>
              <w:top w:val="nil"/>
              <w:left w:val="nil"/>
              <w:bottom w:val="single" w:color="auto" w:sz="4" w:space="0"/>
              <w:right w:val="single" w:color="auto" w:sz="4" w:space="0"/>
            </w:tcBorders>
            <w:shd w:val="clear" w:color="auto" w:fill="auto"/>
            <w:noWrap/>
            <w:vAlign w:val="bottom"/>
          </w:tcPr>
          <w:p w:rsidRPr="008574EC" w:rsidR="008574EC" w:rsidP="008574EC" w:rsidRDefault="008574EC" w14:paraId="4296F961"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color="auto" w:sz="4" w:space="0"/>
              <w:right w:val="single" w:color="auto" w:sz="4" w:space="0"/>
            </w:tcBorders>
            <w:shd w:val="clear" w:color="auto" w:fill="auto"/>
            <w:noWrap/>
            <w:vAlign w:val="bottom"/>
          </w:tcPr>
          <w:p w:rsidRPr="00400C56" w:rsidR="008574EC" w:rsidP="002C640E" w:rsidRDefault="002C640E" w14:paraId="34E9E245" w14:textId="77777777">
            <w:pPr>
              <w:widowControl/>
              <w:jc w:val="center"/>
              <w:rPr>
                <w:rFonts w:ascii="Arial" w:hAnsi="Arial" w:cs="Arial"/>
                <w:b/>
                <w:snapToGrid/>
              </w:rPr>
            </w:pPr>
            <w:r>
              <w:rPr>
                <w:rFonts w:ascii="Arial" w:hAnsi="Arial" w:cs="Arial"/>
                <w:b/>
                <w:snapToGrid/>
              </w:rPr>
              <w:t>20,</w:t>
            </w:r>
            <w:r w:rsidR="00470DA8">
              <w:rPr>
                <w:rFonts w:ascii="Arial" w:hAnsi="Arial" w:cs="Arial"/>
                <w:b/>
                <w:snapToGrid/>
              </w:rPr>
              <w:t>724</w:t>
            </w:r>
          </w:p>
        </w:tc>
        <w:tc>
          <w:tcPr>
            <w:tcW w:w="1440" w:type="dxa"/>
            <w:tcBorders>
              <w:top w:val="nil"/>
              <w:left w:val="nil"/>
              <w:bottom w:val="single" w:color="auto" w:sz="4" w:space="0"/>
              <w:right w:val="single" w:color="auto" w:sz="4" w:space="0"/>
            </w:tcBorders>
            <w:shd w:val="clear" w:color="auto" w:fill="auto"/>
            <w:noWrap/>
            <w:vAlign w:val="bottom"/>
          </w:tcPr>
          <w:p w:rsidRPr="00E4403F" w:rsidR="008574EC" w:rsidP="008574EC" w:rsidRDefault="008574EC" w14:paraId="0B9A375A" w14:textId="77777777">
            <w:pPr>
              <w:widowControl/>
              <w:jc w:val="right"/>
              <w:rPr>
                <w:rFonts w:ascii="Arial" w:hAnsi="Arial" w:cs="Arial"/>
                <w:b/>
                <w:snapToGrid/>
              </w:rPr>
            </w:pPr>
          </w:p>
        </w:tc>
        <w:tc>
          <w:tcPr>
            <w:tcW w:w="1350" w:type="dxa"/>
            <w:tcBorders>
              <w:top w:val="nil"/>
              <w:left w:val="nil"/>
              <w:bottom w:val="single" w:color="auto" w:sz="4" w:space="0"/>
              <w:right w:val="single" w:color="auto" w:sz="4" w:space="0"/>
            </w:tcBorders>
            <w:shd w:val="clear" w:color="auto" w:fill="auto"/>
            <w:noWrap/>
            <w:vAlign w:val="bottom"/>
          </w:tcPr>
          <w:p w:rsidRPr="00E4403F" w:rsidR="008574EC" w:rsidP="002C640E" w:rsidRDefault="00470DA8" w14:paraId="364A39B5" w14:textId="77777777">
            <w:pPr>
              <w:widowControl/>
              <w:rPr>
                <w:rFonts w:ascii="Arial" w:hAnsi="Arial" w:cs="Arial"/>
                <w:b/>
                <w:snapToGrid/>
              </w:rPr>
            </w:pPr>
            <w:r>
              <w:rPr>
                <w:rFonts w:ascii="Arial" w:hAnsi="Arial" w:cs="Arial"/>
                <w:b/>
                <w:snapToGrid/>
              </w:rPr>
              <w:t>11,726</w:t>
            </w:r>
            <w:r w:rsidR="002C640E">
              <w:rPr>
                <w:rFonts w:ascii="Arial" w:hAnsi="Arial" w:cs="Arial"/>
                <w:b/>
                <w:snapToGrid/>
              </w:rPr>
              <w:t xml:space="preserve"> hrs.</w:t>
            </w:r>
          </w:p>
        </w:tc>
        <w:tc>
          <w:tcPr>
            <w:tcW w:w="1080" w:type="dxa"/>
            <w:tcBorders>
              <w:top w:val="nil"/>
              <w:left w:val="nil"/>
              <w:bottom w:val="single" w:color="auto" w:sz="4" w:space="0"/>
              <w:right w:val="single" w:color="auto" w:sz="4" w:space="0"/>
            </w:tcBorders>
            <w:shd w:val="clear" w:color="auto" w:fill="auto"/>
            <w:noWrap/>
            <w:vAlign w:val="bottom"/>
          </w:tcPr>
          <w:p w:rsidRPr="00E4403F" w:rsidR="008574EC" w:rsidP="008574EC" w:rsidRDefault="008574EC" w14:paraId="5894AF91" w14:textId="77777777">
            <w:pPr>
              <w:widowControl/>
              <w:rPr>
                <w:rFonts w:ascii="Arial" w:hAnsi="Arial" w:cs="Arial"/>
                <w:b/>
                <w:snapToGrid/>
              </w:rPr>
            </w:pPr>
            <w:r w:rsidRPr="00E4403F">
              <w:rPr>
                <w:rFonts w:ascii="Arial" w:hAnsi="Arial" w:cs="Arial"/>
                <w:b/>
                <w:snapToGrid/>
              </w:rPr>
              <w:t> </w:t>
            </w:r>
          </w:p>
        </w:tc>
        <w:tc>
          <w:tcPr>
            <w:tcW w:w="1440" w:type="dxa"/>
            <w:tcBorders>
              <w:top w:val="nil"/>
              <w:left w:val="nil"/>
              <w:bottom w:val="single" w:color="auto" w:sz="4" w:space="0"/>
              <w:right w:val="single" w:color="auto" w:sz="4" w:space="0"/>
            </w:tcBorders>
            <w:shd w:val="clear" w:color="auto" w:fill="auto"/>
            <w:noWrap/>
            <w:vAlign w:val="bottom"/>
          </w:tcPr>
          <w:p w:rsidRPr="00881EC8" w:rsidR="008574EC" w:rsidP="008574EC" w:rsidRDefault="00881EC8" w14:paraId="5B202D35" w14:textId="77777777">
            <w:pPr>
              <w:widowControl/>
              <w:jc w:val="right"/>
              <w:rPr>
                <w:rFonts w:ascii="Arial" w:hAnsi="Arial" w:cs="Arial"/>
                <w:b/>
                <w:snapToGrid/>
              </w:rPr>
            </w:pPr>
            <w:r w:rsidRPr="00881EC8">
              <w:rPr>
                <w:rFonts w:ascii="Arial" w:hAnsi="Arial" w:cs="Arial"/>
                <w:b/>
                <w:snapToGrid/>
              </w:rPr>
              <w:t>$</w:t>
            </w:r>
            <w:r w:rsidR="00470DA8">
              <w:rPr>
                <w:rFonts w:ascii="Arial" w:hAnsi="Arial" w:cs="Arial"/>
                <w:b/>
                <w:snapToGrid/>
              </w:rPr>
              <w:t>315,847.61</w:t>
            </w:r>
          </w:p>
        </w:tc>
      </w:tr>
    </w:tbl>
    <w:p w:rsidR="008574EC" w:rsidP="008574EC" w:rsidRDefault="008574EC" w14:paraId="6BA37734" w14:textId="77777777">
      <w:pPr>
        <w:suppressAutoHyphens/>
        <w:rPr>
          <w:rFonts w:ascii="Times New Roman" w:hAnsi="Times New Roman"/>
          <w:spacing w:val="-3"/>
          <w:sz w:val="24"/>
        </w:rPr>
      </w:pPr>
    </w:p>
    <w:p w:rsidR="00013085" w:rsidP="00EC711E" w:rsidRDefault="00013085" w14:paraId="7920F0A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C32961" w:rsidR="00947619" w:rsidP="00EC711E" w:rsidRDefault="00EC711E" w14:paraId="7FBD7D7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453727">
        <w:rPr>
          <w:rFonts w:ascii="Times New Roman" w:hAnsi="Times New Roman"/>
          <w:b/>
          <w:spacing w:val="-3"/>
          <w:sz w:val="22"/>
          <w:szCs w:val="22"/>
        </w:rPr>
        <w:t xml:space="preserve">Total Number of Annual Respondents:  </w:t>
      </w:r>
      <w:r w:rsidR="000455EB">
        <w:rPr>
          <w:rFonts w:ascii="Arial" w:hAnsi="Arial" w:cs="Arial"/>
          <w:b/>
          <w:snapToGrid/>
        </w:rPr>
        <w:t>13,811</w:t>
      </w:r>
    </w:p>
    <w:p w:rsidR="00013085" w:rsidP="00EC711E" w:rsidRDefault="00013085" w14:paraId="2382A0F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453727" w:rsidR="00EC711E" w:rsidP="00EC711E" w:rsidRDefault="00EC711E" w14:paraId="6564C9E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453727">
        <w:rPr>
          <w:rFonts w:ascii="Times New Roman" w:hAnsi="Times New Roman"/>
          <w:b/>
          <w:spacing w:val="-3"/>
          <w:sz w:val="22"/>
          <w:szCs w:val="22"/>
        </w:rPr>
        <w:t xml:space="preserve">Total Number of Annual Responses:  </w:t>
      </w:r>
      <w:r w:rsidR="000455EB">
        <w:rPr>
          <w:rFonts w:ascii="Times New Roman" w:hAnsi="Times New Roman"/>
          <w:b/>
          <w:snapToGrid/>
          <w:sz w:val="22"/>
          <w:szCs w:val="22"/>
        </w:rPr>
        <w:t>20,724</w:t>
      </w:r>
    </w:p>
    <w:p w:rsidR="00013085" w:rsidP="00EC711E" w:rsidRDefault="00013085" w14:paraId="66A2EEB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Pr="00453727" w:rsidR="00EC711E" w:rsidP="00EC711E" w:rsidRDefault="00EC711E" w14:paraId="13AD0B7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453727">
        <w:rPr>
          <w:rFonts w:ascii="Times New Roman" w:hAnsi="Times New Roman"/>
          <w:b/>
          <w:spacing w:val="-3"/>
          <w:sz w:val="22"/>
          <w:szCs w:val="22"/>
        </w:rPr>
        <w:t>Total Annual Burden Hours:</w:t>
      </w:r>
      <w:r w:rsidRPr="00453727">
        <w:rPr>
          <w:rFonts w:ascii="Times New Roman" w:hAnsi="Times New Roman"/>
          <w:spacing w:val="-3"/>
          <w:sz w:val="22"/>
          <w:szCs w:val="22"/>
        </w:rPr>
        <w:t xml:space="preserve"> </w:t>
      </w:r>
      <w:r w:rsidR="000455EB">
        <w:rPr>
          <w:rFonts w:ascii="Times New Roman" w:hAnsi="Times New Roman"/>
          <w:b/>
          <w:spacing w:val="-3"/>
          <w:sz w:val="22"/>
          <w:szCs w:val="22"/>
        </w:rPr>
        <w:t>11,726</w:t>
      </w:r>
      <w:r w:rsidR="002B7B50">
        <w:rPr>
          <w:rFonts w:ascii="Times New Roman" w:hAnsi="Times New Roman"/>
          <w:b/>
          <w:spacing w:val="-3"/>
          <w:sz w:val="22"/>
          <w:szCs w:val="22"/>
        </w:rPr>
        <w:t xml:space="preserve"> hours</w:t>
      </w:r>
    </w:p>
    <w:p w:rsidRPr="00453727" w:rsidR="00EC711E" w:rsidP="00EC711E" w:rsidRDefault="00EC711E" w14:paraId="709CDEE4" w14:textId="77777777">
      <w:pPr>
        <w:suppressAutoHyphens/>
        <w:rPr>
          <w:rFonts w:ascii="Times New Roman" w:hAnsi="Times New Roman"/>
          <w:b/>
          <w:spacing w:val="-3"/>
          <w:sz w:val="22"/>
          <w:szCs w:val="22"/>
          <w:highlight w:val="yellow"/>
        </w:rPr>
      </w:pPr>
    </w:p>
    <w:p w:rsidRPr="00013085" w:rsidR="00EC711E" w:rsidP="00EC711E" w:rsidRDefault="00EC711E" w14:paraId="4D1FBFCC" w14:textId="77777777">
      <w:pPr>
        <w:suppressAutoHyphens/>
        <w:rPr>
          <w:rFonts w:ascii="Times New Roman" w:hAnsi="Times New Roman"/>
          <w:b/>
          <w:snapToGrid/>
          <w:sz w:val="22"/>
          <w:szCs w:val="22"/>
        </w:rPr>
      </w:pPr>
      <w:r w:rsidRPr="00013085">
        <w:rPr>
          <w:rFonts w:ascii="Times New Roman" w:hAnsi="Times New Roman"/>
          <w:b/>
          <w:spacing w:val="-3"/>
          <w:sz w:val="22"/>
          <w:szCs w:val="22"/>
        </w:rPr>
        <w:t xml:space="preserve">Total Annual “In-house” Cost:  </w:t>
      </w:r>
      <w:r w:rsidRPr="00013085" w:rsidR="00013085">
        <w:rPr>
          <w:rFonts w:ascii="Times New Roman" w:hAnsi="Times New Roman"/>
          <w:b/>
          <w:snapToGrid/>
          <w:sz w:val="22"/>
          <w:szCs w:val="22"/>
        </w:rPr>
        <w:t>$</w:t>
      </w:r>
      <w:r w:rsidR="000455EB">
        <w:rPr>
          <w:rFonts w:ascii="Times New Roman" w:hAnsi="Times New Roman"/>
          <w:b/>
          <w:snapToGrid/>
          <w:sz w:val="22"/>
          <w:szCs w:val="22"/>
        </w:rPr>
        <w:t>315,847</w:t>
      </w:r>
      <w:r w:rsidR="006A72B2">
        <w:rPr>
          <w:rFonts w:ascii="Times New Roman" w:hAnsi="Times New Roman"/>
          <w:b/>
          <w:snapToGrid/>
          <w:sz w:val="22"/>
          <w:szCs w:val="22"/>
        </w:rPr>
        <w:t>.</w:t>
      </w:r>
      <w:r w:rsidR="000455EB">
        <w:rPr>
          <w:rFonts w:ascii="Times New Roman" w:hAnsi="Times New Roman"/>
          <w:b/>
          <w:snapToGrid/>
          <w:sz w:val="22"/>
          <w:szCs w:val="22"/>
        </w:rPr>
        <w:t>61</w:t>
      </w:r>
    </w:p>
    <w:p w:rsidRPr="00453727" w:rsidR="00400C56" w:rsidP="00EC711E" w:rsidRDefault="00400C56" w14:paraId="560DCF66" w14:textId="77777777">
      <w:pPr>
        <w:suppressAutoHyphens/>
        <w:rPr>
          <w:rFonts w:ascii="Times New Roman" w:hAnsi="Times New Roman"/>
          <w:b/>
          <w:spacing w:val="-3"/>
          <w:sz w:val="22"/>
          <w:szCs w:val="22"/>
        </w:rPr>
      </w:pPr>
    </w:p>
    <w:p w:rsidRPr="00453727" w:rsidR="00EC711E" w:rsidP="0088741B" w:rsidRDefault="00EC711E" w14:paraId="6ADA512C" w14:textId="77777777">
      <w:pPr>
        <w:suppressAutoHyphens/>
        <w:rPr>
          <w:rFonts w:ascii="Times New Roman" w:hAnsi="Times New Roman"/>
          <w:spacing w:val="-3"/>
          <w:sz w:val="22"/>
          <w:szCs w:val="22"/>
        </w:rPr>
      </w:pPr>
      <w:r w:rsidRPr="00453727">
        <w:rPr>
          <w:rFonts w:ascii="Times New Roman" w:hAnsi="Times New Roman"/>
          <w:spacing w:val="-3"/>
          <w:sz w:val="22"/>
          <w:szCs w:val="22"/>
        </w:rPr>
        <w:t>These estimates are based on FCC staff’s knowledge and familiarity with the availability of the data required.</w:t>
      </w:r>
    </w:p>
    <w:p w:rsidRPr="00C7382F" w:rsidR="00C7382F" w:rsidP="00C7382F" w:rsidRDefault="00C7382F" w14:paraId="61E247F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D12882" w:rsidRDefault="00ED1846" w14:paraId="5468EC03" w14:textId="735D6B1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firstLine="0"/>
        <w:rPr>
          <w:rFonts w:ascii="Times New Roman" w:hAnsi="Times New Roman"/>
          <w:spacing w:val="-3"/>
          <w:sz w:val="22"/>
          <w:szCs w:val="22"/>
        </w:rPr>
      </w:pPr>
      <w:r w:rsidRPr="00453727">
        <w:rPr>
          <w:rFonts w:ascii="Times New Roman" w:hAnsi="Times New Roman"/>
          <w:b/>
          <w:spacing w:val="-3"/>
          <w:sz w:val="22"/>
          <w:szCs w:val="22"/>
        </w:rPr>
        <w:t xml:space="preserve">Annual Cost Burden:  </w:t>
      </w:r>
      <w:r w:rsidRPr="00453727">
        <w:rPr>
          <w:rFonts w:ascii="Times New Roman" w:hAnsi="Times New Roman"/>
          <w:spacing w:val="-3"/>
          <w:sz w:val="22"/>
          <w:szCs w:val="22"/>
        </w:rPr>
        <w:t>We estimate that</w:t>
      </w:r>
      <w:r w:rsidRPr="00453727" w:rsidR="00533A65">
        <w:rPr>
          <w:rFonts w:ascii="Times New Roman" w:hAnsi="Times New Roman"/>
          <w:spacing w:val="-3"/>
          <w:sz w:val="22"/>
          <w:szCs w:val="22"/>
        </w:rPr>
        <w:t xml:space="preserve"> LPTV/TV Translator/TV Booster station</w:t>
      </w:r>
      <w:r w:rsidRPr="00453727">
        <w:rPr>
          <w:rFonts w:ascii="Times New Roman" w:hAnsi="Times New Roman"/>
          <w:spacing w:val="-3"/>
          <w:sz w:val="22"/>
          <w:szCs w:val="22"/>
        </w:rPr>
        <w:t xml:space="preserve"> licensee</w:t>
      </w:r>
      <w:r w:rsidRPr="00453727" w:rsidR="00533A65">
        <w:rPr>
          <w:rFonts w:ascii="Times New Roman" w:hAnsi="Times New Roman"/>
          <w:spacing w:val="-3"/>
          <w:sz w:val="22"/>
          <w:szCs w:val="22"/>
        </w:rPr>
        <w:t>s</w:t>
      </w:r>
      <w:r w:rsidRPr="00453727">
        <w:rPr>
          <w:rFonts w:ascii="Times New Roman" w:hAnsi="Times New Roman"/>
          <w:spacing w:val="-3"/>
          <w:sz w:val="22"/>
          <w:szCs w:val="22"/>
        </w:rPr>
        <w:t xml:space="preserve"> </w:t>
      </w:r>
      <w:r w:rsidR="001F7BAF">
        <w:rPr>
          <w:rFonts w:ascii="Times New Roman" w:hAnsi="Times New Roman"/>
          <w:spacing w:val="-3"/>
          <w:sz w:val="22"/>
          <w:szCs w:val="22"/>
        </w:rPr>
        <w:t>(</w:t>
      </w:r>
      <w:r w:rsidR="000455EB">
        <w:rPr>
          <w:rFonts w:ascii="Times New Roman" w:hAnsi="Times New Roman"/>
          <w:spacing w:val="-3"/>
          <w:sz w:val="22"/>
          <w:szCs w:val="22"/>
        </w:rPr>
        <w:t>6,913</w:t>
      </w:r>
      <w:r w:rsidR="001F7BAF">
        <w:rPr>
          <w:rFonts w:ascii="Times New Roman" w:hAnsi="Times New Roman"/>
          <w:spacing w:val="-3"/>
          <w:sz w:val="22"/>
          <w:szCs w:val="22"/>
        </w:rPr>
        <w:t xml:space="preserve">) </w:t>
      </w:r>
      <w:r w:rsidRPr="00453727">
        <w:rPr>
          <w:rFonts w:ascii="Times New Roman" w:hAnsi="Times New Roman"/>
          <w:spacing w:val="-3"/>
          <w:sz w:val="22"/>
          <w:szCs w:val="22"/>
        </w:rPr>
        <w:t>w</w:t>
      </w:r>
      <w:r w:rsidRPr="00453727" w:rsidR="00533A65">
        <w:rPr>
          <w:rFonts w:ascii="Times New Roman" w:hAnsi="Times New Roman"/>
          <w:spacing w:val="-3"/>
          <w:sz w:val="22"/>
          <w:szCs w:val="22"/>
        </w:rPr>
        <w:t>ill</w:t>
      </w:r>
      <w:r w:rsidRPr="00453727">
        <w:rPr>
          <w:rFonts w:ascii="Times New Roman" w:hAnsi="Times New Roman"/>
          <w:spacing w:val="-3"/>
          <w:sz w:val="22"/>
          <w:szCs w:val="22"/>
        </w:rPr>
        <w:t xml:space="preserve"> employ a contract service technician to inspect the tower lights and correct any problems.  We estimate the cost associated with this contract service technician is a $100/month.</w:t>
      </w:r>
    </w:p>
    <w:p w:rsidRPr="00453727" w:rsidR="00ED1846" w:rsidP="00323035" w:rsidRDefault="00ED1846" w14:paraId="5832FFA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1F7BAF" w:rsidR="00ED1846" w:rsidP="00323035" w:rsidRDefault="000455EB" w14:paraId="3785F4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0"/>
        <w:rPr>
          <w:rFonts w:ascii="Times New Roman" w:hAnsi="Times New Roman"/>
          <w:b/>
          <w:spacing w:val="-3"/>
          <w:sz w:val="22"/>
          <w:szCs w:val="22"/>
        </w:rPr>
      </w:pPr>
      <w:r>
        <w:rPr>
          <w:rFonts w:ascii="Times New Roman" w:hAnsi="Times New Roman"/>
          <w:spacing w:val="-3"/>
          <w:sz w:val="22"/>
          <w:szCs w:val="22"/>
        </w:rPr>
        <w:t>6,913</w:t>
      </w:r>
      <w:r w:rsidRPr="00453727" w:rsidR="00ED1846">
        <w:rPr>
          <w:rFonts w:ascii="Times New Roman" w:hAnsi="Times New Roman"/>
          <w:spacing w:val="-3"/>
          <w:sz w:val="22"/>
          <w:szCs w:val="22"/>
        </w:rPr>
        <w:t xml:space="preserve"> stations x $100/month </w:t>
      </w:r>
      <w:r w:rsidR="00794895">
        <w:rPr>
          <w:rFonts w:ascii="Times New Roman" w:hAnsi="Times New Roman"/>
          <w:spacing w:val="-3"/>
          <w:sz w:val="22"/>
          <w:szCs w:val="22"/>
        </w:rPr>
        <w:t xml:space="preserve">x 12 </w:t>
      </w:r>
      <w:r w:rsidRPr="00453727" w:rsidR="00AD028C">
        <w:rPr>
          <w:rFonts w:ascii="Times New Roman" w:hAnsi="Times New Roman"/>
          <w:spacing w:val="-3"/>
          <w:sz w:val="22"/>
          <w:szCs w:val="22"/>
        </w:rPr>
        <w:t xml:space="preserve">= </w:t>
      </w:r>
      <w:r>
        <w:rPr>
          <w:rFonts w:ascii="Times New Roman" w:hAnsi="Times New Roman"/>
          <w:b/>
          <w:spacing w:val="-3"/>
          <w:sz w:val="22"/>
          <w:szCs w:val="22"/>
        </w:rPr>
        <w:t>8,295,600</w:t>
      </w:r>
    </w:p>
    <w:p w:rsidRPr="00453727" w:rsidR="00ED1846" w:rsidP="00323035" w:rsidRDefault="00ED1846" w14:paraId="28F4FB4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453727" w:rsidR="00ED1846" w:rsidP="00323035" w:rsidRDefault="00ED1846" w14:paraId="59597F1B"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There is no cost to the Federal Government.</w:t>
      </w:r>
    </w:p>
    <w:p w:rsidRPr="00453727" w:rsidR="00ED1846" w:rsidP="00323035" w:rsidRDefault="00ED1846" w14:paraId="596E09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453727" w:rsidR="00F34E29" w:rsidP="00F34E29" w:rsidRDefault="00ED1846" w14:paraId="6D6598F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15. </w:t>
      </w:r>
      <w:r w:rsidRPr="00453727" w:rsidR="00F34E29">
        <w:rPr>
          <w:rFonts w:ascii="Times New Roman" w:hAnsi="Times New Roman"/>
          <w:spacing w:val="-3"/>
          <w:sz w:val="22"/>
          <w:szCs w:val="22"/>
        </w:rPr>
        <w:t>There are no program changes</w:t>
      </w:r>
      <w:r w:rsidR="00B33DC0">
        <w:rPr>
          <w:rFonts w:ascii="Times New Roman" w:hAnsi="Times New Roman"/>
          <w:spacing w:val="-3"/>
          <w:sz w:val="22"/>
          <w:szCs w:val="22"/>
        </w:rPr>
        <w:t xml:space="preserve"> or program changes to this information collection</w:t>
      </w:r>
      <w:r w:rsidRPr="00453727" w:rsidR="00F34E29">
        <w:rPr>
          <w:rFonts w:ascii="Times New Roman" w:hAnsi="Times New Roman"/>
          <w:spacing w:val="-3"/>
          <w:sz w:val="22"/>
          <w:szCs w:val="22"/>
        </w:rPr>
        <w:t>.</w:t>
      </w:r>
    </w:p>
    <w:p w:rsidRPr="00453727" w:rsidR="00ED1846" w:rsidP="00323035" w:rsidRDefault="0065076F" w14:paraId="6DA9345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 </w:t>
      </w:r>
    </w:p>
    <w:p w:rsidRPr="00453727" w:rsidR="00ED1846" w:rsidP="00323035" w:rsidRDefault="00ED1846" w14:paraId="0F49988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16.  The data will not be published.  </w:t>
      </w:r>
    </w:p>
    <w:p w:rsidRPr="00453727" w:rsidR="00ED1846" w:rsidP="00323035" w:rsidRDefault="00ED1846" w14:paraId="156DC3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2EE33F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17. OMB approval of the expiration date of the information collection will be displayed at 47 CFR Section 0.408.</w:t>
      </w:r>
    </w:p>
    <w:p w:rsidRPr="00453727" w:rsidR="00ED1846" w:rsidP="00323035" w:rsidRDefault="00ED1846" w14:paraId="5F0F7BC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700CABF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18.  </w:t>
      </w:r>
      <w:r w:rsidR="00C32961">
        <w:rPr>
          <w:rFonts w:ascii="Times New Roman" w:hAnsi="Times New Roman"/>
          <w:spacing w:val="-3"/>
          <w:sz w:val="22"/>
          <w:szCs w:val="22"/>
        </w:rPr>
        <w:t>There</w:t>
      </w:r>
      <w:r w:rsidRPr="00453727">
        <w:rPr>
          <w:rFonts w:ascii="Times New Roman" w:hAnsi="Times New Roman"/>
          <w:spacing w:val="-3"/>
          <w:sz w:val="22"/>
          <w:szCs w:val="22"/>
        </w:rPr>
        <w:t xml:space="preserve"> are</w:t>
      </w:r>
      <w:r w:rsidRPr="00453727" w:rsidR="00AD028C">
        <w:rPr>
          <w:rFonts w:ascii="Times New Roman" w:hAnsi="Times New Roman"/>
          <w:spacing w:val="-3"/>
          <w:sz w:val="22"/>
          <w:szCs w:val="22"/>
        </w:rPr>
        <w:t xml:space="preserve"> no</w:t>
      </w:r>
      <w:r w:rsidRPr="00453727" w:rsidR="00BC461B">
        <w:rPr>
          <w:rFonts w:ascii="Times New Roman" w:hAnsi="Times New Roman"/>
          <w:spacing w:val="-3"/>
          <w:sz w:val="22"/>
          <w:szCs w:val="22"/>
        </w:rPr>
        <w:t xml:space="preserve"> </w:t>
      </w:r>
      <w:r w:rsidR="00C32961">
        <w:rPr>
          <w:rFonts w:ascii="Times New Roman" w:hAnsi="Times New Roman"/>
          <w:spacing w:val="-3"/>
          <w:sz w:val="22"/>
          <w:szCs w:val="22"/>
        </w:rPr>
        <w:t xml:space="preserve">other </w:t>
      </w:r>
      <w:r w:rsidRPr="00453727">
        <w:rPr>
          <w:rFonts w:ascii="Times New Roman" w:hAnsi="Times New Roman"/>
          <w:spacing w:val="-3"/>
          <w:sz w:val="22"/>
          <w:szCs w:val="22"/>
        </w:rPr>
        <w:t>exceptions</w:t>
      </w:r>
      <w:r w:rsidRPr="00453727" w:rsidR="00BC461B">
        <w:rPr>
          <w:rFonts w:ascii="Times New Roman" w:hAnsi="Times New Roman"/>
          <w:spacing w:val="-3"/>
          <w:sz w:val="22"/>
          <w:szCs w:val="22"/>
        </w:rPr>
        <w:t xml:space="preserve"> to the Certification Statement</w:t>
      </w:r>
      <w:r w:rsidRPr="00453727">
        <w:rPr>
          <w:rFonts w:ascii="Times New Roman" w:hAnsi="Times New Roman"/>
          <w:spacing w:val="-3"/>
          <w:sz w:val="22"/>
          <w:szCs w:val="22"/>
        </w:rPr>
        <w:t>.</w:t>
      </w:r>
    </w:p>
    <w:p w:rsidRPr="00453727" w:rsidR="00ED1846" w:rsidP="00323035" w:rsidRDefault="00ED1846" w14:paraId="312E8D7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61F684A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453727">
        <w:rPr>
          <w:rFonts w:ascii="Times New Roman" w:hAnsi="Times New Roman"/>
          <w:b/>
          <w:spacing w:val="-3"/>
          <w:sz w:val="22"/>
          <w:szCs w:val="22"/>
        </w:rPr>
        <w:t>B.  Collections of Information Employing Statistical Methods</w:t>
      </w:r>
      <w:r w:rsidRPr="00453727" w:rsidR="00430A77">
        <w:rPr>
          <w:rFonts w:ascii="Times New Roman" w:hAnsi="Times New Roman"/>
          <w:b/>
          <w:spacing w:val="-3"/>
          <w:sz w:val="22"/>
          <w:szCs w:val="22"/>
        </w:rPr>
        <w:t>:</w:t>
      </w:r>
    </w:p>
    <w:p w:rsidRPr="00453727" w:rsidR="00ED1846" w:rsidP="00323035" w:rsidRDefault="00ED1846" w14:paraId="494C7D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453727" w:rsidR="00ED1846" w:rsidP="00323035" w:rsidRDefault="00ED1846" w14:paraId="16878C7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     No statistical methods are employed.</w:t>
      </w:r>
    </w:p>
    <w:sectPr w:rsidRPr="00453727" w:rsidR="00ED1846" w:rsidSect="00C53CFD">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3862A" w14:textId="77777777" w:rsidR="00253629" w:rsidRDefault="00253629">
      <w:pPr>
        <w:spacing w:line="20" w:lineRule="exact"/>
        <w:rPr>
          <w:sz w:val="24"/>
        </w:rPr>
      </w:pPr>
    </w:p>
  </w:endnote>
  <w:endnote w:type="continuationSeparator" w:id="0">
    <w:p w14:paraId="4DB4AF26" w14:textId="77777777" w:rsidR="00253629" w:rsidRDefault="00253629">
      <w:r>
        <w:rPr>
          <w:sz w:val="24"/>
        </w:rPr>
        <w:t xml:space="preserve"> </w:t>
      </w:r>
    </w:p>
  </w:endnote>
  <w:endnote w:type="continuationNotice" w:id="1">
    <w:p w14:paraId="296C5EEF" w14:textId="77777777" w:rsidR="00253629" w:rsidRDefault="002536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FE47" w14:textId="77777777" w:rsidR="00091669" w:rsidRDefault="000916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5B758" w14:textId="77777777" w:rsidR="00091669" w:rsidRDefault="00091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EB00" w14:textId="77777777" w:rsidR="00091669" w:rsidRDefault="000916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D09">
      <w:rPr>
        <w:rStyle w:val="PageNumber"/>
        <w:noProof/>
      </w:rPr>
      <w:t>1</w:t>
    </w:r>
    <w:r>
      <w:rPr>
        <w:rStyle w:val="PageNumber"/>
      </w:rPr>
      <w:fldChar w:fldCharType="end"/>
    </w:r>
  </w:p>
  <w:p w14:paraId="02033C97" w14:textId="77777777" w:rsidR="00091669" w:rsidRDefault="00091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59BBB" w14:textId="77777777" w:rsidR="00253629" w:rsidRDefault="00253629">
      <w:r>
        <w:rPr>
          <w:sz w:val="24"/>
        </w:rPr>
        <w:separator/>
      </w:r>
    </w:p>
  </w:footnote>
  <w:footnote w:type="continuationSeparator" w:id="0">
    <w:p w14:paraId="058B4022" w14:textId="77777777" w:rsidR="00253629" w:rsidRDefault="0025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A9466" w14:textId="577719B6" w:rsidR="00091669" w:rsidRDefault="00091669">
    <w:pPr>
      <w:suppressAutoHyphens/>
      <w:jc w:val="both"/>
      <w:rPr>
        <w:rFonts w:ascii="Times New Roman" w:hAnsi="Times New Roman"/>
        <w:b/>
        <w:spacing w:val="-3"/>
        <w:sz w:val="24"/>
      </w:rPr>
    </w:pPr>
    <w:r>
      <w:rPr>
        <w:rFonts w:ascii="Times New Roman" w:hAnsi="Times New Roman"/>
        <w:b/>
        <w:spacing w:val="-3"/>
        <w:sz w:val="24"/>
      </w:rPr>
      <w:t>OMB Control Number:  3060-0249</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C7382F">
      <w:rPr>
        <w:rFonts w:ascii="Times New Roman" w:hAnsi="Times New Roman"/>
        <w:b/>
        <w:spacing w:val="-3"/>
        <w:sz w:val="24"/>
      </w:rPr>
      <w:t xml:space="preserve">                     October</w:t>
    </w:r>
    <w:r w:rsidR="00B516C0">
      <w:rPr>
        <w:rFonts w:ascii="Times New Roman" w:hAnsi="Times New Roman"/>
        <w:b/>
        <w:spacing w:val="-3"/>
        <w:sz w:val="24"/>
      </w:rPr>
      <w:t xml:space="preserve"> 20</w:t>
    </w:r>
    <w:r w:rsidR="00C7382F">
      <w:rPr>
        <w:rFonts w:ascii="Times New Roman" w:hAnsi="Times New Roman"/>
        <w:b/>
        <w:spacing w:val="-3"/>
        <w:sz w:val="24"/>
      </w:rPr>
      <w:t>20</w:t>
    </w:r>
  </w:p>
  <w:p w14:paraId="074BC674" w14:textId="77777777" w:rsidR="00091669" w:rsidRDefault="00091669">
    <w:pPr>
      <w:suppressAutoHyphens/>
      <w:jc w:val="both"/>
      <w:rPr>
        <w:rFonts w:ascii="Times New Roman" w:hAnsi="Times New Roman"/>
        <w:spacing w:val="-3"/>
        <w:sz w:val="24"/>
      </w:rPr>
    </w:pPr>
    <w:r>
      <w:rPr>
        <w:rFonts w:ascii="Times New Roman" w:hAnsi="Times New Roman"/>
        <w:b/>
        <w:spacing w:val="-3"/>
        <w:sz w:val="24"/>
      </w:rPr>
      <w:t>Title: Sections 74.781, 74.1281 and 78.69, Station Records</w:t>
    </w:r>
  </w:p>
  <w:p w14:paraId="010908DE" w14:textId="77777777" w:rsidR="00091669" w:rsidRDefault="00091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67B4"/>
    <w:multiLevelType w:val="hybridMultilevel"/>
    <w:tmpl w:val="7444AF6A"/>
    <w:lvl w:ilvl="0" w:tplc="AE22C660">
      <w:start w:val="1"/>
      <w:numFmt w:val="decimal"/>
      <w:lvlText w:val="%1."/>
      <w:lvlJc w:val="left"/>
      <w:pPr>
        <w:tabs>
          <w:tab w:val="num" w:pos="810"/>
        </w:tabs>
        <w:ind w:left="810" w:hanging="450"/>
      </w:pPr>
      <w:rPr>
        <w:rFonts w:hint="default"/>
      </w:rPr>
    </w:lvl>
    <w:lvl w:ilvl="1" w:tplc="F4703888" w:tentative="1">
      <w:start w:val="1"/>
      <w:numFmt w:val="lowerLetter"/>
      <w:lvlText w:val="%2."/>
      <w:lvlJc w:val="left"/>
      <w:pPr>
        <w:tabs>
          <w:tab w:val="num" w:pos="1440"/>
        </w:tabs>
        <w:ind w:left="1440" w:hanging="360"/>
      </w:pPr>
    </w:lvl>
    <w:lvl w:ilvl="2" w:tplc="2520ACA0" w:tentative="1">
      <w:start w:val="1"/>
      <w:numFmt w:val="lowerRoman"/>
      <w:lvlText w:val="%3."/>
      <w:lvlJc w:val="right"/>
      <w:pPr>
        <w:tabs>
          <w:tab w:val="num" w:pos="2160"/>
        </w:tabs>
        <w:ind w:left="2160" w:hanging="180"/>
      </w:pPr>
    </w:lvl>
    <w:lvl w:ilvl="3" w:tplc="E9F0453A" w:tentative="1">
      <w:start w:val="1"/>
      <w:numFmt w:val="decimal"/>
      <w:lvlText w:val="%4."/>
      <w:lvlJc w:val="left"/>
      <w:pPr>
        <w:tabs>
          <w:tab w:val="num" w:pos="2880"/>
        </w:tabs>
        <w:ind w:left="2880" w:hanging="360"/>
      </w:pPr>
    </w:lvl>
    <w:lvl w:ilvl="4" w:tplc="4FA4D6F8" w:tentative="1">
      <w:start w:val="1"/>
      <w:numFmt w:val="lowerLetter"/>
      <w:lvlText w:val="%5."/>
      <w:lvlJc w:val="left"/>
      <w:pPr>
        <w:tabs>
          <w:tab w:val="num" w:pos="3600"/>
        </w:tabs>
        <w:ind w:left="3600" w:hanging="360"/>
      </w:pPr>
    </w:lvl>
    <w:lvl w:ilvl="5" w:tplc="AB347EF4" w:tentative="1">
      <w:start w:val="1"/>
      <w:numFmt w:val="lowerRoman"/>
      <w:lvlText w:val="%6."/>
      <w:lvlJc w:val="right"/>
      <w:pPr>
        <w:tabs>
          <w:tab w:val="num" w:pos="4320"/>
        </w:tabs>
        <w:ind w:left="4320" w:hanging="180"/>
      </w:pPr>
    </w:lvl>
    <w:lvl w:ilvl="6" w:tplc="EBAA9572" w:tentative="1">
      <w:start w:val="1"/>
      <w:numFmt w:val="decimal"/>
      <w:lvlText w:val="%7."/>
      <w:lvlJc w:val="left"/>
      <w:pPr>
        <w:tabs>
          <w:tab w:val="num" w:pos="5040"/>
        </w:tabs>
        <w:ind w:left="5040" w:hanging="360"/>
      </w:pPr>
    </w:lvl>
    <w:lvl w:ilvl="7" w:tplc="C2363808" w:tentative="1">
      <w:start w:val="1"/>
      <w:numFmt w:val="lowerLetter"/>
      <w:lvlText w:val="%8."/>
      <w:lvlJc w:val="left"/>
      <w:pPr>
        <w:tabs>
          <w:tab w:val="num" w:pos="5760"/>
        </w:tabs>
        <w:ind w:left="5760" w:hanging="360"/>
      </w:pPr>
    </w:lvl>
    <w:lvl w:ilvl="8" w:tplc="F2622D2C" w:tentative="1">
      <w:start w:val="1"/>
      <w:numFmt w:val="lowerRoman"/>
      <w:lvlText w:val="%9."/>
      <w:lvlJc w:val="right"/>
      <w:pPr>
        <w:tabs>
          <w:tab w:val="num" w:pos="6480"/>
        </w:tabs>
        <w:ind w:left="6480" w:hanging="180"/>
      </w:pPr>
    </w:lvl>
  </w:abstractNum>
  <w:abstractNum w:abstractNumId="1" w15:restartNumberingAfterBreak="0">
    <w:nsid w:val="1840127D"/>
    <w:multiLevelType w:val="hybridMultilevel"/>
    <w:tmpl w:val="0874870E"/>
    <w:lvl w:ilvl="0" w:tplc="64208712">
      <w:start w:val="12"/>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CD718A"/>
    <w:multiLevelType w:val="hybridMultilevel"/>
    <w:tmpl w:val="4FA00060"/>
    <w:lvl w:ilvl="0" w:tplc="E1621944">
      <w:start w:val="12"/>
      <w:numFmt w:val="decimal"/>
      <w:lvlText w:val="%1."/>
      <w:lvlJc w:val="left"/>
      <w:pPr>
        <w:tabs>
          <w:tab w:val="num" w:pos="480"/>
        </w:tabs>
        <w:ind w:left="480" w:hanging="480"/>
      </w:pPr>
      <w:rPr>
        <w:rFonts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D220F0A"/>
    <w:multiLevelType w:val="hybridMultilevel"/>
    <w:tmpl w:val="3C68B7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AD729FE"/>
    <w:multiLevelType w:val="singleLevel"/>
    <w:tmpl w:val="3A3674F6"/>
    <w:lvl w:ilvl="0">
      <w:start w:val="13"/>
      <w:numFmt w:val="decimal"/>
      <w:lvlText w:val="%1."/>
      <w:lvlJc w:val="left"/>
      <w:pPr>
        <w:tabs>
          <w:tab w:val="num" w:pos="450"/>
        </w:tabs>
        <w:ind w:left="450" w:hanging="450"/>
      </w:pPr>
      <w:rPr>
        <w:rFonts w:hint="default"/>
      </w:rPr>
    </w:lvl>
  </w:abstractNum>
  <w:abstractNum w:abstractNumId="5" w15:restartNumberingAfterBreak="0">
    <w:nsid w:val="79451293"/>
    <w:multiLevelType w:val="hybridMultilevel"/>
    <w:tmpl w:val="3B00F7A4"/>
    <w:lvl w:ilvl="0" w:tplc="E1F4D308">
      <w:start w:val="15"/>
      <w:numFmt w:val="decimal"/>
      <w:lvlText w:val="%1."/>
      <w:lvlJc w:val="left"/>
      <w:pPr>
        <w:tabs>
          <w:tab w:val="num" w:pos="780"/>
        </w:tabs>
        <w:ind w:left="780" w:hanging="420"/>
      </w:pPr>
      <w:rPr>
        <w:rFonts w:hint="default"/>
      </w:rPr>
    </w:lvl>
    <w:lvl w:ilvl="1" w:tplc="5CC0C888" w:tentative="1">
      <w:start w:val="1"/>
      <w:numFmt w:val="lowerLetter"/>
      <w:lvlText w:val="%2."/>
      <w:lvlJc w:val="left"/>
      <w:pPr>
        <w:tabs>
          <w:tab w:val="num" w:pos="1440"/>
        </w:tabs>
        <w:ind w:left="1440" w:hanging="360"/>
      </w:pPr>
    </w:lvl>
    <w:lvl w:ilvl="2" w:tplc="8B248150" w:tentative="1">
      <w:start w:val="1"/>
      <w:numFmt w:val="lowerRoman"/>
      <w:lvlText w:val="%3."/>
      <w:lvlJc w:val="right"/>
      <w:pPr>
        <w:tabs>
          <w:tab w:val="num" w:pos="2160"/>
        </w:tabs>
        <w:ind w:left="2160" w:hanging="180"/>
      </w:pPr>
    </w:lvl>
    <w:lvl w:ilvl="3" w:tplc="447E147C" w:tentative="1">
      <w:start w:val="1"/>
      <w:numFmt w:val="decimal"/>
      <w:lvlText w:val="%4."/>
      <w:lvlJc w:val="left"/>
      <w:pPr>
        <w:tabs>
          <w:tab w:val="num" w:pos="2880"/>
        </w:tabs>
        <w:ind w:left="2880" w:hanging="360"/>
      </w:pPr>
    </w:lvl>
    <w:lvl w:ilvl="4" w:tplc="49AA832E" w:tentative="1">
      <w:start w:val="1"/>
      <w:numFmt w:val="lowerLetter"/>
      <w:lvlText w:val="%5."/>
      <w:lvlJc w:val="left"/>
      <w:pPr>
        <w:tabs>
          <w:tab w:val="num" w:pos="3600"/>
        </w:tabs>
        <w:ind w:left="3600" w:hanging="360"/>
      </w:pPr>
    </w:lvl>
    <w:lvl w:ilvl="5" w:tplc="1CE8713A" w:tentative="1">
      <w:start w:val="1"/>
      <w:numFmt w:val="lowerRoman"/>
      <w:lvlText w:val="%6."/>
      <w:lvlJc w:val="right"/>
      <w:pPr>
        <w:tabs>
          <w:tab w:val="num" w:pos="4320"/>
        </w:tabs>
        <w:ind w:left="4320" w:hanging="180"/>
      </w:pPr>
    </w:lvl>
    <w:lvl w:ilvl="6" w:tplc="3FC49ED4" w:tentative="1">
      <w:start w:val="1"/>
      <w:numFmt w:val="decimal"/>
      <w:lvlText w:val="%7."/>
      <w:lvlJc w:val="left"/>
      <w:pPr>
        <w:tabs>
          <w:tab w:val="num" w:pos="5040"/>
        </w:tabs>
        <w:ind w:left="5040" w:hanging="360"/>
      </w:pPr>
    </w:lvl>
    <w:lvl w:ilvl="7" w:tplc="9BD81FB4" w:tentative="1">
      <w:start w:val="1"/>
      <w:numFmt w:val="lowerLetter"/>
      <w:lvlText w:val="%8."/>
      <w:lvlJc w:val="left"/>
      <w:pPr>
        <w:tabs>
          <w:tab w:val="num" w:pos="5760"/>
        </w:tabs>
        <w:ind w:left="5760" w:hanging="360"/>
      </w:pPr>
    </w:lvl>
    <w:lvl w:ilvl="8" w:tplc="9544D22E" w:tentative="1">
      <w:start w:val="1"/>
      <w:numFmt w:val="lowerRoman"/>
      <w:lvlText w:val="%9."/>
      <w:lvlJc w:val="right"/>
      <w:pPr>
        <w:tabs>
          <w:tab w:val="num" w:pos="6480"/>
        </w:tabs>
        <w:ind w:left="6480" w:hanging="180"/>
      </w:pPr>
    </w:lvl>
  </w:abstractNum>
  <w:abstractNum w:abstractNumId="6" w15:restartNumberingAfterBreak="0">
    <w:nsid w:val="7C7F71A8"/>
    <w:multiLevelType w:val="hybridMultilevel"/>
    <w:tmpl w:val="27E0358A"/>
    <w:lvl w:ilvl="0" w:tplc="38741304">
      <w:start w:val="1"/>
      <w:numFmt w:val="decimal"/>
      <w:lvlText w:val="%1."/>
      <w:lvlJc w:val="left"/>
      <w:pPr>
        <w:tabs>
          <w:tab w:val="num" w:pos="450"/>
        </w:tabs>
        <w:ind w:left="450" w:hanging="450"/>
      </w:pPr>
      <w:rPr>
        <w:rFonts w:hint="default"/>
      </w:rPr>
    </w:lvl>
    <w:lvl w:ilvl="1" w:tplc="F5A8ED4E" w:tentative="1">
      <w:start w:val="1"/>
      <w:numFmt w:val="lowerLetter"/>
      <w:lvlText w:val="%2."/>
      <w:lvlJc w:val="left"/>
      <w:pPr>
        <w:tabs>
          <w:tab w:val="num" w:pos="1080"/>
        </w:tabs>
        <w:ind w:left="1080" w:hanging="360"/>
      </w:pPr>
    </w:lvl>
    <w:lvl w:ilvl="2" w:tplc="623C236C" w:tentative="1">
      <w:start w:val="1"/>
      <w:numFmt w:val="lowerRoman"/>
      <w:lvlText w:val="%3."/>
      <w:lvlJc w:val="right"/>
      <w:pPr>
        <w:tabs>
          <w:tab w:val="num" w:pos="1800"/>
        </w:tabs>
        <w:ind w:left="1800" w:hanging="180"/>
      </w:pPr>
    </w:lvl>
    <w:lvl w:ilvl="3" w:tplc="693CB20E" w:tentative="1">
      <w:start w:val="1"/>
      <w:numFmt w:val="decimal"/>
      <w:lvlText w:val="%4."/>
      <w:lvlJc w:val="left"/>
      <w:pPr>
        <w:tabs>
          <w:tab w:val="num" w:pos="2520"/>
        </w:tabs>
        <w:ind w:left="2520" w:hanging="360"/>
      </w:pPr>
    </w:lvl>
    <w:lvl w:ilvl="4" w:tplc="46B2689A" w:tentative="1">
      <w:start w:val="1"/>
      <w:numFmt w:val="lowerLetter"/>
      <w:lvlText w:val="%5."/>
      <w:lvlJc w:val="left"/>
      <w:pPr>
        <w:tabs>
          <w:tab w:val="num" w:pos="3240"/>
        </w:tabs>
        <w:ind w:left="3240" w:hanging="360"/>
      </w:pPr>
    </w:lvl>
    <w:lvl w:ilvl="5" w:tplc="403CB232" w:tentative="1">
      <w:start w:val="1"/>
      <w:numFmt w:val="lowerRoman"/>
      <w:lvlText w:val="%6."/>
      <w:lvlJc w:val="right"/>
      <w:pPr>
        <w:tabs>
          <w:tab w:val="num" w:pos="3960"/>
        </w:tabs>
        <w:ind w:left="3960" w:hanging="180"/>
      </w:pPr>
    </w:lvl>
    <w:lvl w:ilvl="6" w:tplc="AB24F74E" w:tentative="1">
      <w:start w:val="1"/>
      <w:numFmt w:val="decimal"/>
      <w:lvlText w:val="%7."/>
      <w:lvlJc w:val="left"/>
      <w:pPr>
        <w:tabs>
          <w:tab w:val="num" w:pos="4680"/>
        </w:tabs>
        <w:ind w:left="4680" w:hanging="360"/>
      </w:pPr>
    </w:lvl>
    <w:lvl w:ilvl="7" w:tplc="F36E5F2A" w:tentative="1">
      <w:start w:val="1"/>
      <w:numFmt w:val="lowerLetter"/>
      <w:lvlText w:val="%8."/>
      <w:lvlJc w:val="left"/>
      <w:pPr>
        <w:tabs>
          <w:tab w:val="num" w:pos="5400"/>
        </w:tabs>
        <w:ind w:left="5400" w:hanging="360"/>
      </w:pPr>
    </w:lvl>
    <w:lvl w:ilvl="8" w:tplc="6D78019C"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77"/>
    <w:rsid w:val="00006D09"/>
    <w:rsid w:val="00007F51"/>
    <w:rsid w:val="00013085"/>
    <w:rsid w:val="00017683"/>
    <w:rsid w:val="0003773C"/>
    <w:rsid w:val="000455EB"/>
    <w:rsid w:val="00084C01"/>
    <w:rsid w:val="00091669"/>
    <w:rsid w:val="0009263B"/>
    <w:rsid w:val="000B545A"/>
    <w:rsid w:val="000D6907"/>
    <w:rsid w:val="00107E41"/>
    <w:rsid w:val="00136653"/>
    <w:rsid w:val="001462B2"/>
    <w:rsid w:val="00191A1E"/>
    <w:rsid w:val="001B1F4B"/>
    <w:rsid w:val="001F6DE2"/>
    <w:rsid w:val="001F7BAF"/>
    <w:rsid w:val="002401CA"/>
    <w:rsid w:val="00242F2E"/>
    <w:rsid w:val="00253629"/>
    <w:rsid w:val="0027519D"/>
    <w:rsid w:val="00275A2A"/>
    <w:rsid w:val="00290276"/>
    <w:rsid w:val="00292AD7"/>
    <w:rsid w:val="002B7B50"/>
    <w:rsid w:val="002C640E"/>
    <w:rsid w:val="00316012"/>
    <w:rsid w:val="00323035"/>
    <w:rsid w:val="00337CA2"/>
    <w:rsid w:val="00346E65"/>
    <w:rsid w:val="003644A0"/>
    <w:rsid w:val="003C2BA5"/>
    <w:rsid w:val="003C473B"/>
    <w:rsid w:val="003E08A5"/>
    <w:rsid w:val="00400C56"/>
    <w:rsid w:val="00402586"/>
    <w:rsid w:val="00410C37"/>
    <w:rsid w:val="00430A77"/>
    <w:rsid w:val="00453727"/>
    <w:rsid w:val="00470DA8"/>
    <w:rsid w:val="0048713C"/>
    <w:rsid w:val="00497925"/>
    <w:rsid w:val="004A186A"/>
    <w:rsid w:val="004A68A8"/>
    <w:rsid w:val="004D0737"/>
    <w:rsid w:val="004E0AFE"/>
    <w:rsid w:val="00533A65"/>
    <w:rsid w:val="00553404"/>
    <w:rsid w:val="005B4DB0"/>
    <w:rsid w:val="005D10DE"/>
    <w:rsid w:val="005D61C5"/>
    <w:rsid w:val="005E0106"/>
    <w:rsid w:val="005F2A0D"/>
    <w:rsid w:val="005F3319"/>
    <w:rsid w:val="0062100C"/>
    <w:rsid w:val="00636B7A"/>
    <w:rsid w:val="0065076F"/>
    <w:rsid w:val="006968C4"/>
    <w:rsid w:val="006A72B2"/>
    <w:rsid w:val="006D4FDA"/>
    <w:rsid w:val="006E52F2"/>
    <w:rsid w:val="00706B9C"/>
    <w:rsid w:val="007223FB"/>
    <w:rsid w:val="007414AE"/>
    <w:rsid w:val="00743A89"/>
    <w:rsid w:val="00750881"/>
    <w:rsid w:val="0075256A"/>
    <w:rsid w:val="0076148A"/>
    <w:rsid w:val="00794895"/>
    <w:rsid w:val="007B6376"/>
    <w:rsid w:val="00807314"/>
    <w:rsid w:val="008574EC"/>
    <w:rsid w:val="00881EC8"/>
    <w:rsid w:val="0088741B"/>
    <w:rsid w:val="008A2FF0"/>
    <w:rsid w:val="008A3094"/>
    <w:rsid w:val="008C6CF8"/>
    <w:rsid w:val="00924554"/>
    <w:rsid w:val="00946BE7"/>
    <w:rsid w:val="00947619"/>
    <w:rsid w:val="00952B62"/>
    <w:rsid w:val="0097041B"/>
    <w:rsid w:val="00976A69"/>
    <w:rsid w:val="009D37AF"/>
    <w:rsid w:val="00A429DB"/>
    <w:rsid w:val="00A70E3C"/>
    <w:rsid w:val="00A878C9"/>
    <w:rsid w:val="00A919C7"/>
    <w:rsid w:val="00AB1C1C"/>
    <w:rsid w:val="00AD028C"/>
    <w:rsid w:val="00B14F12"/>
    <w:rsid w:val="00B33DC0"/>
    <w:rsid w:val="00B40B81"/>
    <w:rsid w:val="00B516C0"/>
    <w:rsid w:val="00BC461B"/>
    <w:rsid w:val="00C27240"/>
    <w:rsid w:val="00C32961"/>
    <w:rsid w:val="00C53CFD"/>
    <w:rsid w:val="00C652DA"/>
    <w:rsid w:val="00C7382F"/>
    <w:rsid w:val="00C73AFC"/>
    <w:rsid w:val="00CB3327"/>
    <w:rsid w:val="00CE2AC5"/>
    <w:rsid w:val="00D12882"/>
    <w:rsid w:val="00D14C5E"/>
    <w:rsid w:val="00D75837"/>
    <w:rsid w:val="00D95030"/>
    <w:rsid w:val="00DB00B9"/>
    <w:rsid w:val="00DC0C6E"/>
    <w:rsid w:val="00DE6A9D"/>
    <w:rsid w:val="00DF2918"/>
    <w:rsid w:val="00DF442B"/>
    <w:rsid w:val="00E02FF2"/>
    <w:rsid w:val="00E4403F"/>
    <w:rsid w:val="00E6372A"/>
    <w:rsid w:val="00E8416C"/>
    <w:rsid w:val="00EC4F32"/>
    <w:rsid w:val="00EC711E"/>
    <w:rsid w:val="00ED1846"/>
    <w:rsid w:val="00F05627"/>
    <w:rsid w:val="00F34E29"/>
    <w:rsid w:val="00FB23A6"/>
    <w:rsid w:val="00FD30D2"/>
    <w:rsid w:val="00FF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CF24D"/>
  <w15:chartTrackingRefBased/>
  <w15:docId w15:val="{B164A6DA-27BF-42F5-82D3-F08965C6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88741B"/>
    <w:pPr>
      <w:spacing w:after="120"/>
    </w:pPr>
  </w:style>
  <w:style w:type="paragraph" w:styleId="NormalWeb">
    <w:name w:val="Normal (Web)"/>
    <w:basedOn w:val="Normal"/>
    <w:rsid w:val="00EC4F32"/>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90169">
      <w:bodyDiv w:val="1"/>
      <w:marLeft w:val="0"/>
      <w:marRight w:val="0"/>
      <w:marTop w:val="0"/>
      <w:marBottom w:val="0"/>
      <w:divBdr>
        <w:top w:val="none" w:sz="0" w:space="0" w:color="auto"/>
        <w:left w:val="none" w:sz="0" w:space="0" w:color="auto"/>
        <w:bottom w:val="none" w:sz="0" w:space="0" w:color="auto"/>
        <w:right w:val="none" w:sz="0" w:space="0" w:color="auto"/>
      </w:divBdr>
    </w:div>
    <w:div w:id="11948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C8D3-37E1-4890-8C41-C77AB020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1313</Words>
  <Characters>7212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subject/>
  <dc:creator>JSWANK</dc:creator>
  <cp:keywords/>
  <cp:lastModifiedBy>Cathy Williams</cp:lastModifiedBy>
  <cp:revision>3</cp:revision>
  <cp:lastPrinted>2014-11-19T13:54:00Z</cp:lastPrinted>
  <dcterms:created xsi:type="dcterms:W3CDTF">2020-08-04T18:14:00Z</dcterms:created>
  <dcterms:modified xsi:type="dcterms:W3CDTF">2020-10-20T21:10:00Z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77585121</vt:i4>
  </property>
  <property fmtid="{D5CDD505-2E9C-101B-9397-08002B2CF9AE}" pid="3" name="_EmailEntryID">
    <vt:lpwstr>00000000D3E47BBA5FBDF04B834CA7A964169ECD0700BF17D4F30776D441B05165F92C68ACD10000006957A100004F0FAB3BD80F9C4EA82FA2CBE141953B000000013C0C0000</vt:lpwstr>
  </property>
  <property fmtid="{D5CDD505-2E9C-101B-9397-08002B2CF9AE}" pid="4" name="_ReviewingToolsShownOnce">
    <vt:lpwstr/>
  </property>
</Properties>
</file>