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2C2A" w:rsidRDefault="00A62C2A" w14:paraId="75DDD5D1" w14:textId="77777777">
      <w:pPr>
        <w:pStyle w:val="Title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PAPERWORK REDUCTION ACT</w:t>
      </w:r>
    </w:p>
    <w:p w:rsidR="00A62C2A" w:rsidRDefault="00A62C2A" w14:paraId="5A60A2B8" w14:textId="77777777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 w:firstRow="0" w:lastRow="0" w:firstColumn="0" w:lastColumn="0" w:noHBand="0" w:noVBand="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:rsidR="00A62C2A" w14:paraId="70D477AC" w14:textId="77777777">
        <w:trPr>
          <w:trHeight w:val="1342"/>
        </w:trPr>
        <w:tc>
          <w:tcPr>
            <w:tcW w:w="7666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:rsidR="00A62C2A" w:rsidRDefault="00A62C2A" w14:paraId="484F46FB" w14:textId="77777777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Agency/Subagency </w:t>
            </w:r>
          </w:p>
          <w:p w:rsidR="00A62C2A" w:rsidRDefault="00A62C2A" w14:paraId="2462F8BB" w14:textId="77777777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A62C2A" w:rsidRDefault="00A62C2A" w14:paraId="03ECE6D8" w14:textId="77777777">
            <w:pPr>
              <w:pStyle w:val="Default"/>
              <w:rPr>
                <w:rFonts w:ascii="Arial" w:hAnsi="Arial" w:cs="Arial"/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Department of Housing and Urban Development</w:t>
            </w:r>
          </w:p>
          <w:p w:rsidR="00A62C2A" w:rsidRDefault="00A62C2A" w14:paraId="326095D5" w14:textId="3E41DCF9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Office of Housing, </w:t>
            </w:r>
            <w:r w:rsidR="00E12F2D">
              <w:rPr>
                <w:rFonts w:ascii="Arial" w:hAnsi="Arial" w:cs="Arial"/>
                <w:sz w:val="20"/>
              </w:rPr>
              <w:t>Office of Multifamily Housing Programs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:rsidR="00A62C2A" w:rsidRDefault="00A62C2A" w14:paraId="3E60CA0C" w14:textId="77777777">
            <w:pPr>
              <w:pStyle w:val="Heading2"/>
            </w:pPr>
            <w:r>
              <w:t>OMB Control Number</w:t>
            </w:r>
            <w:r w:rsidR="00A05B9A">
              <w:t>s:</w:t>
            </w:r>
            <w:r>
              <w:t xml:space="preserve"> </w:t>
            </w:r>
          </w:p>
          <w:p w:rsidR="00A62C2A" w:rsidRDefault="00A62C2A" w14:paraId="2233F4A5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Pr="00A05B9A" w:rsidR="00A05B9A" w:rsidP="00A05B9A" w:rsidRDefault="00A05B9A" w14:paraId="3E3D1FF4" w14:textId="6A5A6A1F">
            <w:pPr>
              <w:jc w:val="center"/>
              <w:rPr>
                <w:rFonts w:cs="Arial"/>
                <w:color w:val="FF0000"/>
                <w:szCs w:val="18"/>
              </w:rPr>
            </w:pPr>
            <w:r w:rsidRPr="00A05B9A">
              <w:rPr>
                <w:rFonts w:cs="Arial"/>
                <w:color w:val="FF0000"/>
                <w:szCs w:val="18"/>
              </w:rPr>
              <w:t>2502-0</w:t>
            </w:r>
            <w:r w:rsidR="00E12F2D">
              <w:rPr>
                <w:rFonts w:cs="Arial"/>
                <w:color w:val="FF0000"/>
                <w:szCs w:val="18"/>
              </w:rPr>
              <w:t>619</w:t>
            </w:r>
          </w:p>
          <w:p w:rsidRPr="00744919" w:rsidR="00A62C2A" w:rsidP="00A05B9A" w:rsidRDefault="000D03E2" w14:paraId="49FFAE74" w14:textId="5FC8E592">
            <w:pPr>
              <w:jc w:val="center"/>
              <w:rPr>
                <w:rFonts w:cs="Arial"/>
                <w:color w:val="FF0000"/>
                <w:szCs w:val="18"/>
              </w:rPr>
            </w:pPr>
            <w:r w:rsidRPr="00743450">
              <w:rPr>
                <w:rFonts w:cs="Arial"/>
                <w:b/>
                <w:bCs/>
                <w:color w:val="000000" w:themeColor="text1"/>
                <w:szCs w:val="18"/>
              </w:rPr>
              <w:t>Exp. Date:</w:t>
            </w:r>
            <w:r>
              <w:rPr>
                <w:rFonts w:cs="Arial"/>
                <w:color w:val="FF0000"/>
                <w:szCs w:val="18"/>
              </w:rPr>
              <w:t xml:space="preserve">  </w:t>
            </w:r>
            <w:r w:rsidR="00E12F2D">
              <w:rPr>
                <w:rFonts w:cs="Arial"/>
                <w:color w:val="FF0000"/>
                <w:szCs w:val="18"/>
              </w:rPr>
              <w:t>01</w:t>
            </w:r>
            <w:r w:rsidRPr="000D03E2">
              <w:rPr>
                <w:rFonts w:cs="Arial"/>
                <w:color w:val="FF0000"/>
                <w:szCs w:val="18"/>
              </w:rPr>
              <w:t>/</w:t>
            </w:r>
            <w:r w:rsidR="00E12F2D">
              <w:rPr>
                <w:rFonts w:cs="Arial"/>
                <w:color w:val="FF0000"/>
                <w:szCs w:val="18"/>
              </w:rPr>
              <w:t>31</w:t>
            </w:r>
            <w:r w:rsidRPr="000D03E2">
              <w:rPr>
                <w:rFonts w:cs="Arial"/>
                <w:color w:val="FF0000"/>
                <w:szCs w:val="18"/>
              </w:rPr>
              <w:t>/</w:t>
            </w:r>
            <w:r w:rsidR="00E12F2D">
              <w:rPr>
                <w:rFonts w:cs="Arial"/>
                <w:color w:val="FF0000"/>
                <w:szCs w:val="18"/>
              </w:rPr>
              <w:t>21</w:t>
            </w:r>
          </w:p>
        </w:tc>
      </w:tr>
      <w:tr w:rsidR="00A62C2A" w14:paraId="50CE1D97" w14:textId="77777777">
        <w:trPr>
          <w:trHeight w:val="352"/>
        </w:trPr>
        <w:tc>
          <w:tcPr>
            <w:tcW w:w="11407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C71436" w:rsidR="00C71436" w:rsidRDefault="00C71436" w14:paraId="21FFF207" w14:textId="77777777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</w:rPr>
            </w:pP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 xml:space="preserve">If there are no changes in the categories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>below</w:t>
            </w: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  <w:highlight w:val="yellow"/>
              </w:rPr>
              <w:t xml:space="preserve"> such as burden hours, respondents or record-keeping, please state N/A in the new column boxes.</w:t>
            </w:r>
            <w:r w:rsidRPr="00C71436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8"/>
              </w:rPr>
              <w:t xml:space="preserve">   </w:t>
            </w:r>
          </w:p>
          <w:p w:rsidR="00A62C2A" w:rsidRDefault="00A62C2A" w14:paraId="72F4C9C9" w14:textId="77777777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Enter only items that change</w:t>
            </w:r>
          </w:p>
          <w:p w:rsidR="00A62C2A" w:rsidRDefault="00A62C2A" w14:paraId="33EE1CA8" w14:textId="77777777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:rsidR="00A62C2A" w14:paraId="7ABC9805" w14:textId="77777777">
        <w:trPr>
          <w:trHeight w:val="1122"/>
        </w:trPr>
        <w:tc>
          <w:tcPr>
            <w:tcW w:w="3927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</w:tcPr>
          <w:p w:rsidRPr="00743450" w:rsidR="00A62C2A" w:rsidRDefault="00A62C2A" w14:paraId="0E520B6A" w14:textId="77777777">
            <w:pPr>
              <w:pStyle w:val="Default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 w:rsidRPr="00743450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Agency form n</w:t>
            </w:r>
            <w:r w:rsidRPr="002B56D2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umbe</w:t>
            </w:r>
            <w:r w:rsidRPr="00743450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  <w:t>r(s)</w:t>
            </w:r>
          </w:p>
          <w:p w:rsidR="00A62C2A" w:rsidP="000D03E2" w:rsidRDefault="00A05B9A" w14:paraId="7C8CA803" w14:textId="2EFAE74B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 w:rsidRPr="00A05B9A">
              <w:rPr>
                <w:rFonts w:ascii="Arial" w:hAnsi="Arial" w:cs="Arial"/>
                <w:color w:val="FF0000"/>
                <w:szCs w:val="18"/>
              </w:rPr>
              <w:t>HUD-</w:t>
            </w:r>
            <w:r w:rsidR="00E12F2D">
              <w:rPr>
                <w:rFonts w:ascii="Arial" w:hAnsi="Arial" w:cs="Arial"/>
                <w:color w:val="FF0000"/>
                <w:szCs w:val="18"/>
              </w:rPr>
              <w:t>52671-E</w:t>
            </w:r>
          </w:p>
        </w:tc>
        <w:tc>
          <w:tcPr>
            <w:tcW w:w="37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62C2A" w:rsidRDefault="00E12F2D" w14:paraId="38EA54BA" w14:textId="77777777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N/A</w:t>
            </w:r>
          </w:p>
          <w:p w:rsidRPr="00E12F2D" w:rsidR="00E12F2D" w:rsidP="00E12F2D" w:rsidRDefault="00E12F2D" w14:paraId="3B16785F" w14:textId="0022D819">
            <w:pPr>
              <w:pStyle w:val="Default"/>
            </w:pPr>
          </w:p>
        </w:tc>
        <w:tc>
          <w:tcPr>
            <w:tcW w:w="374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E12F2D" w:rsidR="00A62C2A" w:rsidP="00E12F2D" w:rsidRDefault="00E12F2D" w14:paraId="5C06FA37" w14:textId="07325B46">
            <w:pPr>
              <w:pStyle w:val="Heading1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E12F2D">
              <w:rPr>
                <w:rFonts w:ascii="Arial" w:hAnsi="Arial" w:cs="Arial"/>
                <w:color w:val="FF0000"/>
                <w:sz w:val="20"/>
                <w:szCs w:val="14"/>
              </w:rPr>
              <w:t>Added a check-box field: “Operating Period for Which Reimbursement is Requested”</w:t>
            </w:r>
          </w:p>
          <w:p w:rsidRPr="00E12F2D" w:rsidR="00E12F2D" w:rsidP="00E12F2D" w:rsidRDefault="00E12F2D" w14:paraId="6814A2F6" w14:textId="0D179049">
            <w:pPr>
              <w:pStyle w:val="Default"/>
            </w:pPr>
          </w:p>
        </w:tc>
      </w:tr>
      <w:tr w:rsidR="00A62C2A" w14:paraId="35462670" w14:textId="77777777">
        <w:trPr>
          <w:cantSplit/>
          <w:trHeight w:val="360"/>
        </w:trPr>
        <w:tc>
          <w:tcPr>
            <w:tcW w:w="3927" w:type="dxa"/>
            <w:gridSpan w:val="5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</w:tcPr>
          <w:p w:rsidRPr="00143A4A" w:rsidR="00A62C2A" w:rsidRDefault="00A62C2A" w14:paraId="30210429" w14:textId="77777777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143A4A"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="00A62C2A" w:rsidRDefault="00A62C2A" w14:paraId="7DA9549C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B3B3B3"/>
          </w:tcPr>
          <w:p w:rsidR="00A62C2A" w:rsidRDefault="00A62C2A" w14:paraId="641FDBF5" w14:textId="77777777">
            <w:pPr>
              <w:rPr>
                <w:rFonts w:cs="Arial"/>
                <w:sz w:val="20"/>
                <w:szCs w:val="18"/>
              </w:rPr>
            </w:pPr>
          </w:p>
        </w:tc>
      </w:tr>
      <w:tr w:rsidR="00A62C2A" w:rsidTr="00B2751A" w14:paraId="0EA10FBE" w14:textId="77777777">
        <w:trPr>
          <w:cantSplit/>
          <w:trHeight w:val="203"/>
        </w:trPr>
        <w:tc>
          <w:tcPr>
            <w:tcW w:w="374" w:type="dxa"/>
            <w:tcBorders>
              <w:left w:val="single" w:color="000000" w:sz="12" w:space="0"/>
            </w:tcBorders>
            <w:vAlign w:val="center"/>
          </w:tcPr>
          <w:p w:rsidR="00A62C2A" w:rsidRDefault="00A62C2A" w14:paraId="5F3D67C2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color="auto" w:sz="4" w:space="0"/>
            </w:tcBorders>
            <w:vAlign w:val="center"/>
          </w:tcPr>
          <w:p w:rsidR="00A62C2A" w:rsidRDefault="00A62C2A" w14:paraId="51C26BD8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2C2A" w:rsidRDefault="00A62C2A" w14:paraId="2AB02CAA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43AE3E83" w14:textId="5CA83F41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1086FAF9" w14:textId="77777777">
        <w:trPr>
          <w:cantSplit/>
          <w:trHeight w:val="223"/>
        </w:trPr>
        <w:tc>
          <w:tcPr>
            <w:tcW w:w="374" w:type="dxa"/>
            <w:tcBorders>
              <w:left w:val="single" w:color="000000" w:sz="12" w:space="0"/>
            </w:tcBorders>
            <w:vAlign w:val="center"/>
          </w:tcPr>
          <w:p w:rsidR="00A62C2A" w:rsidRDefault="00A62C2A" w14:paraId="53E5B1EE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color="auto" w:sz="4" w:space="0"/>
            </w:tcBorders>
            <w:vAlign w:val="center"/>
          </w:tcPr>
          <w:p w:rsidR="00A62C2A" w:rsidRDefault="00A62C2A" w14:paraId="2DE7E35C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2C2A" w:rsidRDefault="00A62C2A" w14:paraId="340A097A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001A6AFC" w14:textId="6420BB1B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14:paraId="7361E2A4" w14:textId="77777777">
        <w:trPr>
          <w:cantSplit/>
          <w:trHeight w:val="360"/>
        </w:trPr>
        <w:tc>
          <w:tcPr>
            <w:tcW w:w="374" w:type="dxa"/>
            <w:tcBorders>
              <w:left w:val="single" w:color="000000" w:sz="12" w:space="0"/>
            </w:tcBorders>
            <w:vAlign w:val="center"/>
          </w:tcPr>
          <w:p w:rsidR="00A62C2A" w:rsidRDefault="00A62C2A" w14:paraId="2556E97E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A62C2A" w:rsidRDefault="00A62C2A" w14:paraId="1248501D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color="auto" w:sz="4" w:space="0"/>
            </w:tcBorders>
            <w:vAlign w:val="center"/>
          </w:tcPr>
          <w:p w:rsidR="00A62C2A" w:rsidRDefault="00A62C2A" w14:paraId="7B361D35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2C2A" w:rsidRDefault="00A62C2A" w14:paraId="660B6EB1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5FA260A1" w14:textId="369395DE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2C041797" w14:textId="77777777">
        <w:trPr>
          <w:cantSplit/>
          <w:trHeight w:val="192"/>
        </w:trPr>
        <w:tc>
          <w:tcPr>
            <w:tcW w:w="374" w:type="dxa"/>
            <w:tcBorders>
              <w:left w:val="single" w:color="000000" w:sz="12" w:space="0"/>
            </w:tcBorders>
          </w:tcPr>
          <w:p w:rsidR="00A62C2A" w:rsidRDefault="00A62C2A" w14:paraId="0D40ABD6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color="auto" w:sz="4" w:space="0"/>
            </w:tcBorders>
            <w:vAlign w:val="center"/>
          </w:tcPr>
          <w:p w:rsidR="00A62C2A" w:rsidRDefault="00A62C2A" w14:paraId="050CE6C5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2C2A" w:rsidRDefault="00A62C2A" w14:paraId="5AFDC59E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54932520" w14:textId="6537293E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5786F0A4" w14:textId="77777777">
        <w:trPr>
          <w:cantSplit/>
          <w:trHeight w:val="212"/>
        </w:trPr>
        <w:tc>
          <w:tcPr>
            <w:tcW w:w="374" w:type="dxa"/>
            <w:tcBorders>
              <w:left w:val="single" w:color="000000" w:sz="12" w:space="0"/>
            </w:tcBorders>
          </w:tcPr>
          <w:p w:rsidR="00A62C2A" w:rsidRDefault="00A62C2A" w14:paraId="3409C2F7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color="auto" w:sz="4" w:space="0"/>
            </w:tcBorders>
            <w:vAlign w:val="center"/>
          </w:tcPr>
          <w:p w:rsidR="00A62C2A" w:rsidRDefault="00A62C2A" w14:paraId="75893FAA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="00A62C2A" w:rsidRDefault="00A62C2A" w14:paraId="2D5C56F8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4A812576" w14:textId="2FFB2E09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7A654DC2" w14:textId="77777777">
        <w:trPr>
          <w:cantSplit/>
          <w:trHeight w:val="223"/>
        </w:trPr>
        <w:tc>
          <w:tcPr>
            <w:tcW w:w="374" w:type="dxa"/>
            <w:tcBorders>
              <w:left w:val="single" w:color="000000" w:sz="12" w:space="0"/>
            </w:tcBorders>
          </w:tcPr>
          <w:p w:rsidR="00A62C2A" w:rsidRDefault="00A62C2A" w14:paraId="6ECA9612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color="auto" w:sz="4" w:space="0"/>
            </w:tcBorders>
            <w:vAlign w:val="center"/>
          </w:tcPr>
          <w:p w:rsidR="00A62C2A" w:rsidRDefault="00A62C2A" w14:paraId="6CEC3037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="00A62C2A" w:rsidRDefault="00A62C2A" w14:paraId="3C029B9A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4B1832E5" w14:textId="5221EEE1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65BADE69" w14:textId="77777777">
        <w:trPr>
          <w:cantSplit/>
          <w:trHeight w:val="234"/>
        </w:trPr>
        <w:tc>
          <w:tcPr>
            <w:tcW w:w="374" w:type="dxa"/>
            <w:tcBorders>
              <w:left w:val="single" w:color="000000" w:sz="12" w:space="0"/>
            </w:tcBorders>
          </w:tcPr>
          <w:p w:rsidR="00A62C2A" w:rsidRDefault="00A62C2A" w14:paraId="1B651220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62C2A" w:rsidRDefault="00A62C2A" w14:paraId="0F7518D7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color="auto" w:sz="4" w:space="0"/>
            </w:tcBorders>
            <w:vAlign w:val="center"/>
          </w:tcPr>
          <w:p w:rsidR="00A62C2A" w:rsidRDefault="00A62C2A" w14:paraId="1A46A0F6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="00A62C2A" w:rsidRDefault="00A62C2A" w14:paraId="2299C154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7F9A83AF" w14:textId="7AD5FEE2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3942BA70" w14:textId="77777777">
        <w:trPr>
          <w:cantSplit/>
          <w:trHeight w:val="236"/>
        </w:trPr>
        <w:tc>
          <w:tcPr>
            <w:tcW w:w="374" w:type="dxa"/>
            <w:tcBorders>
              <w:left w:val="single" w:color="000000" w:sz="12" w:space="0"/>
              <w:bottom w:val="single" w:color="auto" w:sz="4" w:space="0"/>
            </w:tcBorders>
          </w:tcPr>
          <w:p w:rsidR="00A62C2A" w:rsidRDefault="00A62C2A" w14:paraId="4CF35C81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vAlign w:val="center"/>
          </w:tcPr>
          <w:p w:rsidR="00A62C2A" w:rsidRDefault="00A62C2A" w14:paraId="2F308C18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="00A62C2A" w:rsidRDefault="00A62C2A" w14:paraId="747B3647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="00A62C2A" w:rsidRDefault="00A62C2A" w14:paraId="35DE3F86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2A37C9BA" w14:textId="7EA01970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14:paraId="34C16ADD" w14:textId="77777777">
        <w:trPr>
          <w:cantSplit/>
          <w:trHeight w:val="360"/>
        </w:trPr>
        <w:tc>
          <w:tcPr>
            <w:tcW w:w="3927" w:type="dxa"/>
            <w:gridSpan w:val="5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</w:tcPr>
          <w:p w:rsidRPr="00143A4A" w:rsidR="00A62C2A" w:rsidRDefault="00A62C2A" w14:paraId="4FF73AAC" w14:textId="77777777">
            <w:pPr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</w:pPr>
            <w:r w:rsidRPr="00143A4A">
              <w:rPr>
                <w:rFonts w:cs="Arial"/>
                <w:b/>
                <w:color w:val="FF0000"/>
                <w:sz w:val="18"/>
                <w:szCs w:val="18"/>
                <w:highlight w:val="yellow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="00A62C2A" w:rsidRDefault="00A62C2A" w14:paraId="5A92A61C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="00A62C2A" w:rsidRDefault="00A62C2A" w14:paraId="46FB60E7" w14:textId="77777777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 w14:paraId="368550C0" w14:textId="77777777">
        <w:trPr>
          <w:cantSplit/>
          <w:trHeight w:val="214"/>
        </w:trPr>
        <w:tc>
          <w:tcPr>
            <w:tcW w:w="390" w:type="dxa"/>
            <w:gridSpan w:val="2"/>
            <w:tcBorders>
              <w:left w:val="single" w:color="000000" w:sz="12" w:space="0"/>
            </w:tcBorders>
          </w:tcPr>
          <w:p w:rsidR="00A62C2A" w:rsidRDefault="00A62C2A" w14:paraId="7B2D7E2B" w14:textId="77777777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color="auto" w:sz="4" w:space="0"/>
            </w:tcBorders>
            <w:vAlign w:val="center"/>
          </w:tcPr>
          <w:p w:rsidR="00A62C2A" w:rsidRDefault="00A62C2A" w14:paraId="1B4E2851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="00A62C2A" w:rsidRDefault="00A62C2A" w14:paraId="206D6619" w14:textId="77777777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="00A62C2A" w:rsidRDefault="009F0B10" w14:paraId="1FF2892D" w14:textId="2FADC032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  <w:r>
              <w:rPr>
                <w:rFonts w:cs="Arial"/>
                <w:sz w:val="20"/>
                <w:szCs w:val="18"/>
              </w:rPr>
              <w:t xml:space="preserve"> </w:t>
            </w:r>
          </w:p>
        </w:tc>
      </w:tr>
      <w:tr w:rsidR="00A62C2A" w:rsidTr="00B2751A" w14:paraId="5B9317F9" w14:textId="77777777">
        <w:trPr>
          <w:cantSplit/>
          <w:trHeight w:val="220"/>
        </w:trPr>
        <w:tc>
          <w:tcPr>
            <w:tcW w:w="390" w:type="dxa"/>
            <w:gridSpan w:val="2"/>
            <w:tcBorders>
              <w:left w:val="single" w:color="000000" w:sz="12" w:space="0"/>
            </w:tcBorders>
          </w:tcPr>
          <w:p w:rsidR="00A62C2A" w:rsidRDefault="00A62C2A" w14:paraId="3377A194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color="000000" w:sz="6" w:space="0"/>
            </w:tcBorders>
            <w:vAlign w:val="center"/>
          </w:tcPr>
          <w:p w:rsidR="00A62C2A" w:rsidRDefault="00A62C2A" w14:paraId="0F7E7DB7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:rsidR="00A62C2A" w:rsidRDefault="00A62C2A" w14:paraId="02A98BE2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3D680BA2" w14:textId="2432622C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7CE1A2C8" w14:textId="77777777">
        <w:trPr>
          <w:cantSplit/>
          <w:trHeight w:val="227"/>
        </w:trPr>
        <w:tc>
          <w:tcPr>
            <w:tcW w:w="390" w:type="dxa"/>
            <w:gridSpan w:val="2"/>
            <w:tcBorders>
              <w:left w:val="single" w:color="000000" w:sz="12" w:space="0"/>
            </w:tcBorders>
          </w:tcPr>
          <w:p w:rsidR="00A62C2A" w:rsidRDefault="00A62C2A" w14:paraId="350B9F4C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color="000000" w:sz="6" w:space="0"/>
            </w:tcBorders>
            <w:vAlign w:val="center"/>
          </w:tcPr>
          <w:p w:rsidR="00A62C2A" w:rsidRDefault="00A62C2A" w14:paraId="19EAF968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eastAsia="Times New Roman" w:cs="Arial"/>
                <w:szCs w:val="18"/>
              </w:rPr>
            </w:pPr>
            <w:r>
              <w:rPr>
                <w:rFonts w:ascii="Arial" w:hAnsi="Arial" w:eastAsia="Times New Roman" w:cs="Arial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:rsidR="00A62C2A" w:rsidRDefault="00A62C2A" w14:paraId="666ED99B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459EEC72" w14:textId="13835056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</w:t>
            </w:r>
          </w:p>
        </w:tc>
      </w:tr>
      <w:tr w:rsidR="00A62C2A" w:rsidTr="00B2751A" w14:paraId="17A86DD9" w14:textId="77777777">
        <w:trPr>
          <w:cantSplit/>
          <w:trHeight w:val="238"/>
        </w:trPr>
        <w:tc>
          <w:tcPr>
            <w:tcW w:w="390" w:type="dxa"/>
            <w:gridSpan w:val="2"/>
            <w:tcBorders>
              <w:left w:val="single" w:color="000000" w:sz="12" w:space="0"/>
            </w:tcBorders>
          </w:tcPr>
          <w:p w:rsidR="00A62C2A" w:rsidRDefault="00A62C2A" w14:paraId="772EDCE5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color="000000" w:sz="6" w:space="0"/>
            </w:tcBorders>
            <w:vAlign w:val="center"/>
          </w:tcPr>
          <w:p w:rsidR="00A62C2A" w:rsidRDefault="00A62C2A" w14:paraId="5BDD4256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B3B3B3"/>
            <w:vAlign w:val="center"/>
          </w:tcPr>
          <w:p w:rsidR="00A62C2A" w:rsidRDefault="00A62C2A" w14:paraId="5246D4E7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9F0B10" w14:paraId="02627ED5" w14:textId="72A3DDDD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</w:t>
            </w:r>
          </w:p>
        </w:tc>
      </w:tr>
      <w:tr w:rsidR="00A62C2A" w:rsidTr="00B2751A" w14:paraId="7AA292A4" w14:textId="77777777">
        <w:trPr>
          <w:cantSplit/>
          <w:trHeight w:val="249"/>
        </w:trPr>
        <w:tc>
          <w:tcPr>
            <w:tcW w:w="390" w:type="dxa"/>
            <w:gridSpan w:val="2"/>
            <w:tcBorders>
              <w:left w:val="single" w:color="000000" w:sz="12" w:space="0"/>
            </w:tcBorders>
          </w:tcPr>
          <w:p w:rsidR="00A62C2A" w:rsidRDefault="00A62C2A" w14:paraId="338AE7B7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color="000000" w:sz="6" w:space="0"/>
            </w:tcBorders>
            <w:vAlign w:val="center"/>
          </w:tcPr>
          <w:p w:rsidR="00A62C2A" w:rsidRDefault="00A62C2A" w14:paraId="72E825B4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B3B3B3"/>
            <w:vAlign w:val="center"/>
          </w:tcPr>
          <w:p w:rsidR="00A62C2A" w:rsidRDefault="00A62C2A" w14:paraId="4EFB5C81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645E72" w14:paraId="1C18B348" w14:textId="36AE0B93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2068D078" w14:textId="77777777">
        <w:trPr>
          <w:cantSplit/>
          <w:trHeight w:val="233"/>
        </w:trPr>
        <w:tc>
          <w:tcPr>
            <w:tcW w:w="390" w:type="dxa"/>
            <w:gridSpan w:val="2"/>
            <w:tcBorders>
              <w:left w:val="single" w:color="000000" w:sz="12" w:space="0"/>
            </w:tcBorders>
          </w:tcPr>
          <w:p w:rsidR="00A62C2A" w:rsidRDefault="00A62C2A" w14:paraId="49E09457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62C2A" w:rsidRDefault="00A62C2A" w14:paraId="47A7A3B3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color="000000" w:sz="6" w:space="0"/>
            </w:tcBorders>
            <w:vAlign w:val="center"/>
          </w:tcPr>
          <w:p w:rsidR="00A62C2A" w:rsidRDefault="00A62C2A" w14:paraId="053FD88E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B3B3B3"/>
            <w:vAlign w:val="center"/>
          </w:tcPr>
          <w:p w:rsidR="00A62C2A" w:rsidRDefault="00A62C2A" w14:paraId="7D6380D8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645E72" w14:paraId="6D52E6B0" w14:textId="4DFEC75D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:rsidTr="00B2751A" w14:paraId="6B292FE8" w14:textId="77777777">
        <w:trPr>
          <w:cantSplit/>
          <w:trHeight w:val="253"/>
        </w:trPr>
        <w:tc>
          <w:tcPr>
            <w:tcW w:w="390" w:type="dxa"/>
            <w:gridSpan w:val="2"/>
            <w:tcBorders>
              <w:left w:val="single" w:color="000000" w:sz="12" w:space="0"/>
              <w:bottom w:val="single" w:color="auto" w:sz="4" w:space="0"/>
            </w:tcBorders>
          </w:tcPr>
          <w:p w:rsidR="00A62C2A" w:rsidRDefault="00A62C2A" w14:paraId="70126009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:rsidR="00A62C2A" w:rsidRDefault="00A62C2A" w14:paraId="0BFB2E50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:rsidR="00A62C2A" w:rsidRDefault="00A62C2A" w14:paraId="3E2C5C0C" w14:textId="7777777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B3B3B3"/>
            <w:vAlign w:val="center"/>
          </w:tcPr>
          <w:p w:rsidR="00A62C2A" w:rsidRDefault="00A62C2A" w14:paraId="46D41FE9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645E72" w14:paraId="52D90888" w14:textId="42332722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N/A</w:t>
            </w:r>
          </w:p>
        </w:tc>
      </w:tr>
      <w:tr w:rsidR="00A62C2A" w14:paraId="05C5638E" w14:textId="77777777">
        <w:trPr>
          <w:cantSplit/>
          <w:trHeight w:val="1285"/>
        </w:trPr>
        <w:tc>
          <w:tcPr>
            <w:tcW w:w="11407" w:type="dxa"/>
            <w:gridSpan w:val="8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 w:rsidR="00A62C2A" w:rsidRDefault="00A62C2A" w14:paraId="261FC3B4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eastAsia="Times New Roman" w:cs="Arial"/>
                <w:szCs w:val="18"/>
              </w:rPr>
            </w:pPr>
            <w:r w:rsidRPr="00143A4A">
              <w:rPr>
                <w:rFonts w:ascii="Arial" w:hAnsi="Arial" w:eastAsia="Times New Roman" w:cs="Arial"/>
                <w:b/>
                <w:color w:val="FF0000"/>
                <w:sz w:val="28"/>
                <w:szCs w:val="28"/>
                <w:highlight w:val="yellow"/>
              </w:rPr>
              <w:t xml:space="preserve">Other </w:t>
            </w:r>
            <w:r w:rsidR="0058491C">
              <w:rPr>
                <w:rFonts w:ascii="Arial" w:hAnsi="Arial" w:eastAsia="Times New Roman" w:cs="Arial"/>
                <w:b/>
                <w:color w:val="FF0000"/>
                <w:sz w:val="28"/>
                <w:szCs w:val="28"/>
                <w:highlight w:val="yellow"/>
              </w:rPr>
              <w:t>C</w:t>
            </w:r>
            <w:r w:rsidRPr="00143A4A">
              <w:rPr>
                <w:rFonts w:ascii="Arial" w:hAnsi="Arial" w:eastAsia="Times New Roman" w:cs="Arial"/>
                <w:b/>
                <w:color w:val="FF0000"/>
                <w:sz w:val="28"/>
                <w:szCs w:val="28"/>
                <w:highlight w:val="yellow"/>
              </w:rPr>
              <w:t>hanges</w:t>
            </w:r>
            <w:r w:rsidRPr="0058491C" w:rsidR="0058491C">
              <w:rPr>
                <w:rFonts w:ascii="Arial" w:hAnsi="Arial" w:eastAsia="Times New Roman" w:cs="Arial"/>
                <w:b/>
                <w:color w:val="FF0000"/>
                <w:sz w:val="28"/>
                <w:szCs w:val="28"/>
                <w:highlight w:val="yellow"/>
              </w:rPr>
              <w:t>/Justification Statement:</w:t>
            </w:r>
          </w:p>
          <w:p w:rsidR="00C71436" w:rsidRDefault="00C71436" w14:paraId="5A895ADE" w14:textId="77777777">
            <w:pPr>
              <w:rPr>
                <w:rFonts w:cs="Arial"/>
                <w:color w:val="FF0000"/>
                <w:sz w:val="20"/>
                <w:szCs w:val="18"/>
              </w:rPr>
            </w:pPr>
          </w:p>
          <w:p w:rsidR="00C71436" w:rsidRDefault="00C71436" w14:paraId="626FED7C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 xml:space="preserve">In order to serve its clients better, HUD has made the following </w:t>
            </w:r>
            <w:r w:rsidR="00A05B9A">
              <w:rPr>
                <w:rFonts w:cs="Arial"/>
                <w:color w:val="000000"/>
                <w:sz w:val="20"/>
                <w:szCs w:val="18"/>
              </w:rPr>
              <w:t>non-material</w:t>
            </w:r>
            <w:r>
              <w:rPr>
                <w:rFonts w:cs="Arial"/>
                <w:color w:val="000000"/>
                <w:sz w:val="20"/>
                <w:szCs w:val="18"/>
              </w:rPr>
              <w:t xml:space="preserve"> change:  </w:t>
            </w:r>
          </w:p>
          <w:p w:rsidR="009F0B10" w:rsidP="009F0B10" w:rsidRDefault="009F0B10" w14:paraId="07F29D95" w14:textId="71E927BD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9F0B10" w:rsidP="009F0B10" w:rsidRDefault="009F0B10" w14:paraId="0194073E" w14:textId="2703A6DF">
            <w:pPr>
              <w:rPr>
                <w:rFonts w:cs="Arial"/>
                <w:color w:val="FF0000"/>
                <w:sz w:val="20"/>
                <w:szCs w:val="18"/>
              </w:rPr>
            </w:pPr>
            <w:r>
              <w:rPr>
                <w:rFonts w:cs="Arial"/>
                <w:color w:val="FF0000"/>
                <w:sz w:val="20"/>
                <w:szCs w:val="18"/>
              </w:rPr>
              <w:t xml:space="preserve">HUD </w:t>
            </w:r>
            <w:r>
              <w:rPr>
                <w:rFonts w:cs="Arial"/>
                <w:color w:val="FF0000"/>
                <w:sz w:val="20"/>
                <w:szCs w:val="18"/>
              </w:rPr>
              <w:t>will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issu</w:t>
            </w:r>
            <w:r>
              <w:rPr>
                <w:rFonts w:cs="Arial"/>
                <w:color w:val="FF0000"/>
                <w:sz w:val="20"/>
                <w:szCs w:val="18"/>
              </w:rPr>
              <w:t>e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a new Housing Notice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(publication date estimated for November 6, 2020)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to announce continued available of funds for COVID-19 Supplemental Payments</w:t>
            </w:r>
            <w:r w:rsidR="00EB21D6">
              <w:rPr>
                <w:rFonts w:cs="Arial"/>
                <w:color w:val="FF0000"/>
                <w:sz w:val="20"/>
                <w:szCs w:val="18"/>
              </w:rPr>
              <w:t xml:space="preserve">. 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</w:t>
            </w:r>
            <w:r w:rsidR="00EB21D6">
              <w:rPr>
                <w:rFonts w:cs="Arial"/>
                <w:color w:val="FF0000"/>
                <w:sz w:val="20"/>
                <w:szCs w:val="18"/>
              </w:rPr>
              <w:t>The notice includes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minor clarifying updates to the eligibility criteria.  The form used to request assistance – HUD 52671-E -- must be modified slightly to reflect the new notice identifier (i.e. H-2020-XX) and to allow owners to indicate the period</w:t>
            </w:r>
            <w:r>
              <w:rPr>
                <w:rFonts w:cs="Arial"/>
                <w:color w:val="FF0000"/>
                <w:sz w:val="20"/>
                <w:szCs w:val="18"/>
              </w:rPr>
              <w:t>-</w:t>
            </w:r>
            <w:r>
              <w:rPr>
                <w:rFonts w:cs="Arial"/>
                <w:color w:val="FF0000"/>
                <w:sz w:val="20"/>
                <w:szCs w:val="18"/>
              </w:rPr>
              <w:t>of</w:t>
            </w:r>
            <w:r>
              <w:rPr>
                <w:rFonts w:cs="Arial"/>
                <w:color w:val="FF0000"/>
                <w:sz w:val="20"/>
                <w:szCs w:val="18"/>
              </w:rPr>
              <w:t>-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time during which expenses were incurred. </w:t>
            </w:r>
            <w:r w:rsidR="00CA0284">
              <w:rPr>
                <w:rFonts w:cs="Arial"/>
                <w:color w:val="FF0000"/>
                <w:sz w:val="20"/>
                <w:szCs w:val="18"/>
              </w:rPr>
              <w:t xml:space="preserve">Dates referenced in the owner certification were also updated. </w:t>
            </w:r>
            <w:r>
              <w:rPr>
                <w:rFonts w:cs="Arial"/>
                <w:color w:val="FF0000"/>
                <w:sz w:val="20"/>
                <w:szCs w:val="18"/>
              </w:rPr>
              <w:t>No change i</w:t>
            </w:r>
            <w:r>
              <w:rPr>
                <w:rFonts w:cs="Arial"/>
                <w:color w:val="FF0000"/>
                <w:sz w:val="20"/>
                <w:szCs w:val="18"/>
              </w:rPr>
              <w:t>n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burden hours is anticipated </w:t>
            </w:r>
            <w:r w:rsidR="00CA0284">
              <w:rPr>
                <w:rFonts w:cs="Arial"/>
                <w:color w:val="FF0000"/>
                <w:sz w:val="20"/>
                <w:szCs w:val="18"/>
              </w:rPr>
              <w:t>for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</w:t>
            </w:r>
            <w:r w:rsidR="00CA0284">
              <w:rPr>
                <w:rFonts w:cs="Arial"/>
                <w:color w:val="FF0000"/>
                <w:sz w:val="20"/>
                <w:szCs w:val="18"/>
              </w:rPr>
              <w:t xml:space="preserve">individual </w:t>
            </w:r>
            <w:r>
              <w:rPr>
                <w:rFonts w:cs="Arial"/>
                <w:color w:val="FF0000"/>
                <w:sz w:val="20"/>
                <w:szCs w:val="18"/>
              </w:rPr>
              <w:t>complet</w:t>
            </w:r>
            <w:r w:rsidR="00CA0284">
              <w:rPr>
                <w:rFonts w:cs="Arial"/>
                <w:color w:val="FF0000"/>
                <w:sz w:val="20"/>
                <w:szCs w:val="18"/>
              </w:rPr>
              <w:t>ion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</w:t>
            </w:r>
            <w:r w:rsidR="00CA0284">
              <w:rPr>
                <w:rFonts w:cs="Arial"/>
                <w:color w:val="FF0000"/>
                <w:sz w:val="20"/>
                <w:szCs w:val="18"/>
              </w:rPr>
              <w:t xml:space="preserve">of 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the form. </w:t>
            </w:r>
            <w:r>
              <w:rPr>
                <w:rFonts w:cs="Arial"/>
                <w:color w:val="FF0000"/>
                <w:sz w:val="20"/>
                <w:szCs w:val="18"/>
              </w:rPr>
              <w:t>The v</w:t>
            </w:r>
            <w:r>
              <w:rPr>
                <w:rFonts w:cs="Arial"/>
                <w:color w:val="FF0000"/>
                <w:sz w:val="20"/>
                <w:szCs w:val="18"/>
              </w:rPr>
              <w:t>olume of submission</w:t>
            </w:r>
            <w:r>
              <w:rPr>
                <w:rFonts w:cs="Arial"/>
                <w:color w:val="FF0000"/>
                <w:sz w:val="20"/>
                <w:szCs w:val="18"/>
              </w:rPr>
              <w:t>s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f</w:t>
            </w:r>
            <w:r>
              <w:rPr>
                <w:rFonts w:cs="Arial"/>
                <w:color w:val="FF0000"/>
                <w:sz w:val="20"/>
                <w:szCs w:val="18"/>
              </w:rPr>
              <w:t>rom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the initial round of requests in August 2020 were relatively low, so cumulative annual burden hours associated with the form is</w:t>
            </w:r>
            <w:r w:rsidR="00CA0284">
              <w:rPr>
                <w:rFonts w:cs="Arial"/>
                <w:color w:val="FF0000"/>
                <w:sz w:val="20"/>
                <w:szCs w:val="18"/>
              </w:rPr>
              <w:t xml:space="preserve"> also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unchanged</w:t>
            </w:r>
            <w:r>
              <w:rPr>
                <w:rFonts w:cs="Arial"/>
                <w:color w:val="FF0000"/>
                <w:sz w:val="20"/>
                <w:szCs w:val="18"/>
              </w:rPr>
              <w:t xml:space="preserve"> from the July </w:t>
            </w:r>
            <w:r w:rsidR="00481C4F">
              <w:rPr>
                <w:rFonts w:cs="Arial"/>
                <w:color w:val="FF0000"/>
                <w:sz w:val="20"/>
                <w:szCs w:val="18"/>
              </w:rPr>
              <w:t xml:space="preserve">2020 </w:t>
            </w:r>
            <w:r w:rsidR="00EB21D6">
              <w:rPr>
                <w:rFonts w:cs="Arial"/>
                <w:color w:val="FF0000"/>
                <w:sz w:val="20"/>
                <w:szCs w:val="18"/>
              </w:rPr>
              <w:t>estimate</w:t>
            </w:r>
            <w:bookmarkStart w:name="_GoBack" w:id="0"/>
            <w:bookmarkEnd w:id="0"/>
            <w:r>
              <w:rPr>
                <w:rFonts w:cs="Arial"/>
                <w:color w:val="FF0000"/>
                <w:sz w:val="20"/>
                <w:szCs w:val="18"/>
              </w:rPr>
              <w:t xml:space="preserve">. </w:t>
            </w:r>
          </w:p>
          <w:p w:rsidRPr="00D873E0" w:rsidR="00C71436" w:rsidRDefault="00C71436" w14:paraId="5F409BB4" w14:textId="77777777">
            <w:pPr>
              <w:rPr>
                <w:rFonts w:cs="Arial"/>
                <w:color w:val="FF0000"/>
                <w:sz w:val="20"/>
                <w:szCs w:val="18"/>
              </w:rPr>
            </w:pPr>
          </w:p>
          <w:p w:rsidR="00A62C2A" w:rsidRDefault="00A62C2A" w14:paraId="4CA23483" w14:textId="77777777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14:paraId="6B343153" w14:textId="77777777">
        <w:trPr>
          <w:cantSplit/>
          <w:trHeight w:val="1250"/>
        </w:trPr>
        <w:tc>
          <w:tcPr>
            <w:tcW w:w="5984" w:type="dxa"/>
            <w:gridSpan w:val="6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</w:tcPr>
          <w:p w:rsidR="00A62C2A" w:rsidRDefault="00A62C2A" w14:paraId="0088E986" w14:textId="77777777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:rsidR="00A62C2A" w:rsidRDefault="00A62C2A" w14:paraId="1F73703B" w14:textId="77777777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hAnsi="Arial" w:eastAsia="Times New Roman" w:cs="Arial"/>
                <w:szCs w:val="18"/>
              </w:rPr>
            </w:pPr>
            <w:r>
              <w:rPr>
                <w:rFonts w:ascii="Arial" w:hAnsi="Arial" w:eastAsia="Times New Roman" w:cs="Arial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:rsidR="00A62C2A" w:rsidRDefault="00A62C2A" w14:paraId="2AA543E7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:rsidR="00A62C2A" w:rsidRDefault="00A62C2A" w14:paraId="212ACA4D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:rsidR="00A62C2A" w:rsidRDefault="00A62C2A" w14:paraId="019FB1D9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:rsidR="00A62C2A" w:rsidRDefault="00A62C2A" w14:paraId="667680B3" w14:textId="77777777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A62C2A" w:rsidRDefault="00A62C2A" w14:paraId="4C552620" w14:textId="77777777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**This form cannot be used to extend an expiration date.</w:t>
      </w:r>
    </w:p>
    <w:p w:rsidR="00A62C2A" w:rsidRDefault="00A62C2A" w14:paraId="79A485E5" w14:textId="77777777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sectPr w:rsidR="00A62C2A"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0"/>
    <w:rsid w:val="000162A5"/>
    <w:rsid w:val="000D03E2"/>
    <w:rsid w:val="000F0D32"/>
    <w:rsid w:val="0010073D"/>
    <w:rsid w:val="00143A4A"/>
    <w:rsid w:val="0020017B"/>
    <w:rsid w:val="002379F1"/>
    <w:rsid w:val="002B56D2"/>
    <w:rsid w:val="002C088A"/>
    <w:rsid w:val="00307CB4"/>
    <w:rsid w:val="00481C4F"/>
    <w:rsid w:val="004F239E"/>
    <w:rsid w:val="0058491C"/>
    <w:rsid w:val="006437FB"/>
    <w:rsid w:val="00645E72"/>
    <w:rsid w:val="00684E7E"/>
    <w:rsid w:val="006C3A7B"/>
    <w:rsid w:val="00743450"/>
    <w:rsid w:val="00744919"/>
    <w:rsid w:val="008B6598"/>
    <w:rsid w:val="009F0B10"/>
    <w:rsid w:val="00A05B9A"/>
    <w:rsid w:val="00A62C2A"/>
    <w:rsid w:val="00AD5620"/>
    <w:rsid w:val="00B10664"/>
    <w:rsid w:val="00B2751A"/>
    <w:rsid w:val="00C71436"/>
    <w:rsid w:val="00CA0284"/>
    <w:rsid w:val="00CB386E"/>
    <w:rsid w:val="00D1261C"/>
    <w:rsid w:val="00D873E0"/>
    <w:rsid w:val="00E12F2D"/>
    <w:rsid w:val="00EA588B"/>
    <w:rsid w:val="00EB21D6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A4D169"/>
  <w15:chartTrackingRefBased/>
  <w15:docId w15:val="{E40E46E5-7E84-4023-85FC-0E10412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cp:lastModifiedBy>Nzive, Katherine A</cp:lastModifiedBy>
  <cp:revision>8</cp:revision>
  <dcterms:created xsi:type="dcterms:W3CDTF">2020-10-28T23:21:00Z</dcterms:created>
  <dcterms:modified xsi:type="dcterms:W3CDTF">2020-10-28T23:41:00Z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