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2601" w:rsidR="009E118C" w:rsidP="00FA2F70" w:rsidRDefault="009E118C" w14:paraId="0B9442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bookmarkStart w:name="_Hlk25313064" w:id="0"/>
      <w:r w:rsidRPr="00B32601">
        <w:rPr>
          <w:rFonts w:ascii="Times New Roman" w:hAnsi="Times New Roman"/>
          <w:b/>
          <w:color w:val="000000"/>
          <w:sz w:val="24"/>
          <w:szCs w:val="24"/>
        </w:rPr>
        <w:t>Supporting Statement for Paperwork Reduction Act Submissions</w:t>
      </w:r>
    </w:p>
    <w:p w:rsidRPr="00B32601" w:rsidR="009E118C" w:rsidP="00FA2F70" w:rsidRDefault="0003044F" w14:paraId="51D6EE8F" w14:textId="77777777">
      <w:pPr>
        <w:pStyle w:val="Heading1"/>
        <w:spacing w:before="0" w:line="240" w:lineRule="auto"/>
        <w:jc w:val="center"/>
        <w:rPr>
          <w:rFonts w:ascii="Times New Roman" w:hAnsi="Times New Roman"/>
          <w:color w:val="000000"/>
          <w:sz w:val="24"/>
          <w:szCs w:val="24"/>
        </w:rPr>
      </w:pPr>
      <w:r w:rsidRPr="001D1754">
        <w:rPr>
          <w:rFonts w:ascii="Times New Roman" w:hAnsi="Times New Roman"/>
          <w:i/>
          <w:iCs/>
          <w:color w:val="000000"/>
          <w:sz w:val="24"/>
          <w:szCs w:val="24"/>
        </w:rPr>
        <w:t>FHA</w:t>
      </w:r>
      <w:r w:rsidRPr="001D1754" w:rsidR="00714812">
        <w:rPr>
          <w:rFonts w:ascii="Times New Roman" w:hAnsi="Times New Roman"/>
          <w:i/>
          <w:iCs/>
          <w:color w:val="000000"/>
          <w:sz w:val="24"/>
          <w:szCs w:val="24"/>
        </w:rPr>
        <w:t xml:space="preserve"> Catalyst</w:t>
      </w:r>
      <w:r>
        <w:rPr>
          <w:rFonts w:ascii="Times New Roman" w:hAnsi="Times New Roman"/>
          <w:color w:val="000000"/>
          <w:sz w:val="24"/>
          <w:szCs w:val="24"/>
        </w:rPr>
        <w:t>:</w:t>
      </w:r>
      <w:r w:rsidR="00714812">
        <w:rPr>
          <w:rFonts w:ascii="Times New Roman" w:hAnsi="Times New Roman"/>
          <w:color w:val="000000"/>
          <w:sz w:val="24"/>
          <w:szCs w:val="24"/>
        </w:rPr>
        <w:t xml:space="preserve"> Multifamily Application</w:t>
      </w:r>
      <w:r>
        <w:rPr>
          <w:rFonts w:ascii="Times New Roman" w:hAnsi="Times New Roman"/>
          <w:color w:val="000000"/>
          <w:sz w:val="24"/>
          <w:szCs w:val="24"/>
        </w:rPr>
        <w:t xml:space="preserve"> Portal</w:t>
      </w:r>
    </w:p>
    <w:p w:rsidRPr="00B32601" w:rsidR="009E118C" w:rsidP="00FA2F70" w:rsidRDefault="0050120C" w14:paraId="3D8AB39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B32601">
        <w:rPr>
          <w:rFonts w:ascii="Times New Roman" w:hAnsi="Times New Roman"/>
          <w:b/>
          <w:color w:val="000000"/>
          <w:sz w:val="24"/>
          <w:szCs w:val="24"/>
        </w:rPr>
        <w:t xml:space="preserve">OMB Control Number </w:t>
      </w:r>
      <w:r w:rsidRPr="00B32601" w:rsidR="003F496D">
        <w:rPr>
          <w:rFonts w:ascii="Times New Roman" w:hAnsi="Times New Roman"/>
          <w:b/>
          <w:color w:val="000000"/>
          <w:sz w:val="24"/>
          <w:szCs w:val="24"/>
        </w:rPr>
        <w:t>_____</w:t>
      </w:r>
    </w:p>
    <w:p w:rsidRPr="00B32601" w:rsidR="009E118C" w:rsidP="00FA2F70" w:rsidRDefault="009E118C" w14:paraId="0D18D1A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p>
    <w:bookmarkEnd w:id="0"/>
    <w:p w:rsidRPr="00B32601" w:rsidR="009E118C" w:rsidP="00FA2F70" w:rsidRDefault="009E118C" w14:paraId="0C2F71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p w:rsidRPr="00B32601" w:rsidR="009E118C" w:rsidP="00FA2F70" w:rsidRDefault="009E118C" w14:paraId="131C24F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bookmarkStart w:name="_Hlk25313074" w:id="1"/>
      <w:r w:rsidRPr="00B32601">
        <w:rPr>
          <w:rFonts w:ascii="Times New Roman" w:hAnsi="Times New Roman"/>
          <w:b/>
          <w:color w:val="000000"/>
          <w:sz w:val="24"/>
          <w:szCs w:val="24"/>
        </w:rPr>
        <w:t xml:space="preserve">A. </w:t>
      </w:r>
      <w:r w:rsidRPr="00B32601">
        <w:rPr>
          <w:rFonts w:ascii="Times New Roman" w:hAnsi="Times New Roman"/>
          <w:b/>
          <w:color w:val="000000"/>
          <w:sz w:val="24"/>
          <w:szCs w:val="24"/>
        </w:rPr>
        <w:tab/>
        <w:t>Justification</w:t>
      </w:r>
    </w:p>
    <w:bookmarkEnd w:id="1"/>
    <w:p w:rsidRPr="00B32601" w:rsidR="00FA2F70" w:rsidP="00FA2F70" w:rsidRDefault="00FA2F70" w14:paraId="39C31C6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158F3770" w14:textId="77777777">
        <w:tc>
          <w:tcPr>
            <w:tcW w:w="9360" w:type="dxa"/>
            <w:shd w:val="clear" w:color="auto" w:fill="auto"/>
          </w:tcPr>
          <w:p w:rsidRPr="006B0C1F" w:rsidR="00FA2F70" w:rsidP="001B4FB5" w:rsidRDefault="00FA2F70" w14:paraId="0D2675BD" w14:textId="77777777">
            <w:pPr>
              <w:spacing w:after="0" w:line="240" w:lineRule="auto"/>
              <w:rPr>
                <w:rFonts w:ascii="Times New Roman" w:hAnsi="Times New Roman"/>
                <w:b/>
                <w:color w:val="000000"/>
                <w:sz w:val="24"/>
                <w:szCs w:val="24"/>
              </w:rPr>
            </w:pPr>
            <w:bookmarkStart w:name="_Hlk25313086" w:id="2"/>
            <w:r w:rsidRPr="00987D0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6B0C1F" w:rsidR="00A352F3">
              <w:rPr>
                <w:rFonts w:ascii="Times New Roman" w:hAnsi="Times New Roman"/>
                <w:b/>
                <w:color w:val="000000"/>
                <w:sz w:val="24"/>
                <w:szCs w:val="24"/>
              </w:rPr>
              <w:t xml:space="preserve"> Include a statement regarding the changes for this submission. (Example:  The changes for this submittal is as follows or the difference between this submission and the last is as follows....)</w:t>
            </w:r>
          </w:p>
          <w:bookmarkEnd w:id="2"/>
          <w:p w:rsidRPr="00B32601" w:rsidR="00FA2F70" w:rsidP="001B4FB5" w:rsidRDefault="00FA2F70" w14:paraId="177F9BF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Pr="00B32601" w:rsidR="00FA2F70" w:rsidTr="00D35DDB" w14:paraId="7C50D53B" w14:textId="77777777">
        <w:tc>
          <w:tcPr>
            <w:tcW w:w="9360" w:type="dxa"/>
            <w:shd w:val="clear" w:color="auto" w:fill="auto"/>
          </w:tcPr>
          <w:p w:rsidRPr="00B32601" w:rsidR="001F4919" w:rsidP="001F4919" w:rsidRDefault="00E621C5" w14:paraId="324E7B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name="_Hlk52170793" w:id="3"/>
            <w:r w:rsidRPr="001D1754">
              <w:rPr>
                <w:rFonts w:ascii="Times New Roman" w:hAnsi="Times New Roman"/>
                <w:sz w:val="24"/>
                <w:szCs w:val="24"/>
              </w:rPr>
              <w:t>The FHA Catalyst</w:t>
            </w:r>
            <w:r w:rsidRPr="001D1754" w:rsidR="0003044F">
              <w:rPr>
                <w:rFonts w:ascii="Times New Roman" w:hAnsi="Times New Roman"/>
                <w:sz w:val="24"/>
                <w:szCs w:val="24"/>
              </w:rPr>
              <w:t>:</w:t>
            </w:r>
            <w:r w:rsidRPr="001D1754">
              <w:rPr>
                <w:rFonts w:ascii="Times New Roman" w:hAnsi="Times New Roman"/>
                <w:sz w:val="24"/>
                <w:szCs w:val="24"/>
              </w:rPr>
              <w:t xml:space="preserve"> Multifamily Application</w:t>
            </w:r>
            <w:r w:rsidRPr="001D1754" w:rsidR="0003044F">
              <w:rPr>
                <w:rFonts w:ascii="Times New Roman" w:hAnsi="Times New Roman"/>
                <w:sz w:val="24"/>
                <w:szCs w:val="24"/>
              </w:rPr>
              <w:t xml:space="preserve"> Portal</w:t>
            </w:r>
            <w:r>
              <w:rPr>
                <w:rFonts w:ascii="Times New Roman" w:hAnsi="Times New Roman"/>
                <w:sz w:val="24"/>
                <w:szCs w:val="24"/>
              </w:rPr>
              <w:t xml:space="preserve"> </w:t>
            </w:r>
            <w:bookmarkEnd w:id="3"/>
            <w:r w:rsidR="0095175B">
              <w:rPr>
                <w:rFonts w:ascii="Times New Roman" w:hAnsi="Times New Roman"/>
                <w:sz w:val="24"/>
                <w:szCs w:val="24"/>
              </w:rPr>
              <w:t xml:space="preserve">(“Catalyst”) </w:t>
            </w:r>
            <w:r w:rsidRPr="003D1FE4" w:rsidR="00567417">
              <w:rPr>
                <w:rFonts w:ascii="Times New Roman" w:hAnsi="Times New Roman"/>
                <w:sz w:val="24"/>
                <w:szCs w:val="24"/>
              </w:rPr>
              <w:t>is part of a new</w:t>
            </w:r>
            <w:r w:rsidR="00567417">
              <w:rPr>
                <w:rFonts w:ascii="Times New Roman" w:hAnsi="Times New Roman"/>
                <w:sz w:val="24"/>
                <w:szCs w:val="24"/>
              </w:rPr>
              <w:t xml:space="preserve"> cloud-based</w:t>
            </w:r>
            <w:r w:rsidRPr="003D1FE4" w:rsidR="00567417">
              <w:rPr>
                <w:rFonts w:ascii="Times New Roman" w:hAnsi="Times New Roman"/>
                <w:sz w:val="24"/>
                <w:szCs w:val="24"/>
              </w:rPr>
              <w:t xml:space="preserve"> IT solution </w:t>
            </w:r>
            <w:r>
              <w:rPr>
                <w:rFonts w:ascii="Times New Roman" w:hAnsi="Times New Roman"/>
                <w:sz w:val="24"/>
                <w:szCs w:val="24"/>
              </w:rPr>
              <w:t>that will allow FHA</w:t>
            </w:r>
            <w:r w:rsidR="0003044F">
              <w:rPr>
                <w:rFonts w:ascii="Times New Roman" w:hAnsi="Times New Roman"/>
                <w:sz w:val="24"/>
                <w:szCs w:val="24"/>
              </w:rPr>
              <w:t xml:space="preserve"> multifamily</w:t>
            </w:r>
            <w:r>
              <w:rPr>
                <w:rFonts w:ascii="Times New Roman" w:hAnsi="Times New Roman"/>
                <w:sz w:val="24"/>
                <w:szCs w:val="24"/>
              </w:rPr>
              <w:t xml:space="preserve"> lenders to submit applications for FHA multifamily mortgage insurance to </w:t>
            </w:r>
            <w:r w:rsidR="0003044F">
              <w:rPr>
                <w:rFonts w:ascii="Times New Roman" w:hAnsi="Times New Roman"/>
                <w:sz w:val="24"/>
                <w:szCs w:val="24"/>
              </w:rPr>
              <w:t>HUD electronically</w:t>
            </w:r>
            <w:r>
              <w:rPr>
                <w:rFonts w:ascii="Times New Roman" w:hAnsi="Times New Roman"/>
                <w:sz w:val="24"/>
                <w:szCs w:val="24"/>
              </w:rPr>
              <w:t>.</w:t>
            </w:r>
            <w:r w:rsidRPr="00B32601" w:rsidR="00A5138C">
              <w:rPr>
                <w:rFonts w:ascii="Times New Roman" w:hAnsi="Times New Roman"/>
                <w:color w:val="000000"/>
                <w:sz w:val="24"/>
                <w:szCs w:val="24"/>
              </w:rPr>
              <w:t xml:space="preserve"> </w:t>
            </w:r>
            <w:r w:rsidR="0095175B">
              <w:rPr>
                <w:rFonts w:ascii="Times New Roman" w:hAnsi="Times New Roman"/>
                <w:color w:val="000000"/>
                <w:sz w:val="24"/>
                <w:szCs w:val="24"/>
              </w:rPr>
              <w:t xml:space="preserve"> Catalyst </w:t>
            </w:r>
            <w:r w:rsidR="00567417">
              <w:rPr>
                <w:rFonts w:ascii="Times New Roman" w:hAnsi="Times New Roman"/>
                <w:color w:val="000000"/>
                <w:sz w:val="24"/>
                <w:szCs w:val="24"/>
              </w:rPr>
              <w:t xml:space="preserve">is </w:t>
            </w:r>
            <w:r w:rsidR="000573EC">
              <w:rPr>
                <w:rFonts w:ascii="Times New Roman" w:hAnsi="Times New Roman"/>
                <w:color w:val="000000"/>
                <w:sz w:val="24"/>
                <w:szCs w:val="24"/>
              </w:rPr>
              <w:t>scheduled to deploy in</w:t>
            </w:r>
            <w:r w:rsidRPr="00B32601" w:rsidR="00462F46">
              <w:rPr>
                <w:rFonts w:ascii="Times New Roman" w:hAnsi="Times New Roman"/>
                <w:color w:val="000000"/>
                <w:sz w:val="24"/>
                <w:szCs w:val="24"/>
              </w:rPr>
              <w:t xml:space="preserve"> </w:t>
            </w:r>
            <w:r w:rsidR="00EA29B9">
              <w:rPr>
                <w:rFonts w:ascii="Times New Roman" w:hAnsi="Times New Roman"/>
                <w:color w:val="000000"/>
                <w:sz w:val="24"/>
                <w:szCs w:val="24"/>
              </w:rPr>
              <w:t>f</w:t>
            </w:r>
            <w:r w:rsidR="0003044F">
              <w:rPr>
                <w:rFonts w:ascii="Times New Roman" w:hAnsi="Times New Roman"/>
                <w:color w:val="000000"/>
                <w:sz w:val="24"/>
                <w:szCs w:val="24"/>
              </w:rPr>
              <w:t xml:space="preserve">all </w:t>
            </w:r>
            <w:r w:rsidRPr="00B32601" w:rsidR="00462F46">
              <w:rPr>
                <w:rFonts w:ascii="Times New Roman" w:hAnsi="Times New Roman"/>
                <w:color w:val="000000"/>
                <w:sz w:val="24"/>
                <w:szCs w:val="24"/>
              </w:rPr>
              <w:t>2020</w:t>
            </w:r>
            <w:r w:rsidR="0095175B">
              <w:rPr>
                <w:rFonts w:ascii="Times New Roman" w:hAnsi="Times New Roman"/>
                <w:color w:val="000000"/>
                <w:sz w:val="24"/>
                <w:szCs w:val="24"/>
              </w:rPr>
              <w:t xml:space="preserve"> </w:t>
            </w:r>
            <w:r w:rsidR="001F38B5">
              <w:rPr>
                <w:rFonts w:ascii="Times New Roman" w:hAnsi="Times New Roman"/>
                <w:color w:val="000000"/>
                <w:sz w:val="24"/>
                <w:szCs w:val="24"/>
              </w:rPr>
              <w:t>and</w:t>
            </w:r>
            <w:r w:rsidR="000573EC">
              <w:rPr>
                <w:rFonts w:ascii="Times New Roman" w:hAnsi="Times New Roman"/>
                <w:color w:val="000000"/>
                <w:sz w:val="24"/>
                <w:szCs w:val="24"/>
              </w:rPr>
              <w:t xml:space="preserve"> will aid in the collection of information for the application and administration of </w:t>
            </w:r>
            <w:r w:rsidR="00761961">
              <w:rPr>
                <w:rFonts w:ascii="Times New Roman" w:hAnsi="Times New Roman"/>
                <w:color w:val="000000"/>
                <w:sz w:val="24"/>
                <w:szCs w:val="24"/>
              </w:rPr>
              <w:t>HUD’s</w:t>
            </w:r>
            <w:r w:rsidR="000573EC">
              <w:rPr>
                <w:rFonts w:ascii="Times New Roman" w:hAnsi="Times New Roman"/>
                <w:color w:val="000000"/>
                <w:sz w:val="24"/>
                <w:szCs w:val="24"/>
              </w:rPr>
              <w:t xml:space="preserve"> Office of Multifamily Housing (MFH) programs</w:t>
            </w:r>
            <w:bookmarkStart w:name="_Hlk31785602" w:id="4"/>
            <w:r w:rsidR="000573EC">
              <w:rPr>
                <w:rFonts w:ascii="Times New Roman" w:hAnsi="Times New Roman"/>
                <w:color w:val="000000"/>
                <w:sz w:val="24"/>
                <w:szCs w:val="24"/>
              </w:rPr>
              <w:t>.</w:t>
            </w:r>
            <w:r w:rsidR="0040174D">
              <w:rPr>
                <w:rFonts w:ascii="Times New Roman" w:hAnsi="Times New Roman"/>
                <w:color w:val="000000"/>
                <w:sz w:val="24"/>
                <w:szCs w:val="24"/>
              </w:rPr>
              <w:t xml:space="preserve"> </w:t>
            </w:r>
            <w:r w:rsidR="000573EC">
              <w:rPr>
                <w:rFonts w:ascii="Times New Roman" w:hAnsi="Times New Roman"/>
                <w:color w:val="000000"/>
                <w:sz w:val="24"/>
                <w:szCs w:val="24"/>
              </w:rPr>
              <w:t xml:space="preserve"> </w:t>
            </w:r>
            <w:r w:rsidRPr="006B19B3" w:rsidR="006B19B3">
              <w:rPr>
                <w:rFonts w:ascii="Times New Roman" w:hAnsi="Times New Roman"/>
                <w:color w:val="000000"/>
                <w:sz w:val="24"/>
                <w:szCs w:val="24"/>
              </w:rPr>
              <w:t xml:space="preserve">United States Department of Housing and Urban Development (HUD) Federal Housing Administration (FHA) </w:t>
            </w:r>
            <w:r w:rsidRPr="00AF383F" w:rsidR="000909FF">
              <w:rPr>
                <w:rFonts w:ascii="Times New Roman" w:hAnsi="Times New Roman"/>
                <w:sz w:val="24"/>
                <w:szCs w:val="24"/>
              </w:rPr>
              <w:t xml:space="preserve">24 CFR 202.5, 207, 213, 220, 221, 231, 241, and 266 </w:t>
            </w:r>
            <w:r w:rsidRPr="006B19B3" w:rsidR="006B19B3">
              <w:rPr>
                <w:rFonts w:ascii="Times New Roman" w:hAnsi="Times New Roman"/>
                <w:color w:val="000000"/>
                <w:sz w:val="24"/>
                <w:szCs w:val="24"/>
              </w:rPr>
              <w:t>authorize the Federal Housing Administration</w:t>
            </w:r>
            <w:r w:rsidR="0003044F">
              <w:rPr>
                <w:rFonts w:ascii="Times New Roman" w:hAnsi="Times New Roman"/>
                <w:color w:val="000000"/>
                <w:sz w:val="24"/>
                <w:szCs w:val="24"/>
              </w:rPr>
              <w:t xml:space="preserve"> and HUD’s</w:t>
            </w:r>
            <w:r w:rsidRPr="006B19B3" w:rsidR="006B19B3">
              <w:rPr>
                <w:rFonts w:ascii="Times New Roman" w:hAnsi="Times New Roman"/>
                <w:color w:val="000000"/>
                <w:sz w:val="24"/>
                <w:szCs w:val="24"/>
              </w:rPr>
              <w:t xml:space="preserve"> Office of Multifamily Housing to collect information and conduct operations.</w:t>
            </w:r>
            <w:bookmarkEnd w:id="4"/>
          </w:p>
          <w:p w:rsidRPr="00B32601" w:rsidR="001F4919" w:rsidP="00FF4E35" w:rsidRDefault="00FF4E35" w14:paraId="07F64FA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w:t>
            </w:r>
          </w:p>
          <w:p w:rsidR="00717EB5" w:rsidP="000B031B" w:rsidRDefault="0095175B" w14:paraId="0F5A97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name="_Hlk33518858" w:id="5"/>
            <w:r>
              <w:rPr>
                <w:rFonts w:ascii="Times New Roman" w:hAnsi="Times New Roman"/>
                <w:color w:val="000000"/>
                <w:sz w:val="24"/>
                <w:szCs w:val="24"/>
              </w:rPr>
              <w:t xml:space="preserve">Catalyst </w:t>
            </w:r>
            <w:r w:rsidR="000573EC">
              <w:rPr>
                <w:rFonts w:ascii="Times New Roman" w:hAnsi="Times New Roman"/>
                <w:color w:val="000000"/>
                <w:sz w:val="24"/>
                <w:szCs w:val="24"/>
              </w:rPr>
              <w:t xml:space="preserve">will </w:t>
            </w:r>
            <w:r w:rsidR="002D5F9D">
              <w:rPr>
                <w:rFonts w:ascii="Times New Roman" w:hAnsi="Times New Roman"/>
                <w:color w:val="000000"/>
                <w:sz w:val="24"/>
                <w:szCs w:val="24"/>
              </w:rPr>
              <w:t>allow</w:t>
            </w:r>
            <w:r w:rsidR="000573EC">
              <w:rPr>
                <w:rFonts w:ascii="Times New Roman" w:hAnsi="Times New Roman"/>
                <w:color w:val="000000"/>
                <w:sz w:val="24"/>
                <w:szCs w:val="24"/>
              </w:rPr>
              <w:t xml:space="preserve"> </w:t>
            </w:r>
            <w:r w:rsidR="00097168">
              <w:rPr>
                <w:rFonts w:ascii="Times New Roman" w:hAnsi="Times New Roman"/>
                <w:color w:val="000000"/>
                <w:sz w:val="24"/>
                <w:szCs w:val="24"/>
              </w:rPr>
              <w:t>FH</w:t>
            </w:r>
            <w:r>
              <w:rPr>
                <w:rFonts w:ascii="Times New Roman" w:hAnsi="Times New Roman"/>
                <w:color w:val="000000"/>
                <w:sz w:val="24"/>
                <w:szCs w:val="24"/>
              </w:rPr>
              <w:t>A-</w:t>
            </w:r>
            <w:r w:rsidR="00097168">
              <w:rPr>
                <w:rFonts w:ascii="Times New Roman" w:hAnsi="Times New Roman"/>
                <w:color w:val="000000"/>
                <w:sz w:val="24"/>
                <w:szCs w:val="24"/>
              </w:rPr>
              <w:t>approved lenders</w:t>
            </w:r>
            <w:r w:rsidR="00FC2369">
              <w:rPr>
                <w:rFonts w:ascii="Times New Roman" w:hAnsi="Times New Roman"/>
                <w:color w:val="000000"/>
                <w:sz w:val="24"/>
                <w:szCs w:val="24"/>
              </w:rPr>
              <w:t xml:space="preserve"> </w:t>
            </w:r>
            <w:r w:rsidR="000573EC">
              <w:rPr>
                <w:rFonts w:ascii="Times New Roman" w:hAnsi="Times New Roman"/>
                <w:color w:val="000000"/>
                <w:sz w:val="24"/>
                <w:szCs w:val="24"/>
              </w:rPr>
              <w:t xml:space="preserve">to submit </w:t>
            </w:r>
            <w:r w:rsidR="00C77733">
              <w:rPr>
                <w:rFonts w:ascii="Times New Roman" w:hAnsi="Times New Roman"/>
                <w:color w:val="000000"/>
                <w:sz w:val="24"/>
                <w:szCs w:val="24"/>
              </w:rPr>
              <w:t xml:space="preserve">applications for multifamily mortgage insurance </w:t>
            </w:r>
            <w:r w:rsidR="006F559C">
              <w:rPr>
                <w:rFonts w:ascii="Times New Roman" w:hAnsi="Times New Roman"/>
                <w:color w:val="000000"/>
                <w:sz w:val="24"/>
                <w:szCs w:val="24"/>
              </w:rPr>
              <w:t xml:space="preserve">directly </w:t>
            </w:r>
            <w:r w:rsidR="000573EC">
              <w:rPr>
                <w:rFonts w:ascii="Times New Roman" w:hAnsi="Times New Roman"/>
                <w:color w:val="000000"/>
                <w:sz w:val="24"/>
                <w:szCs w:val="24"/>
              </w:rPr>
              <w:t xml:space="preserve">to </w:t>
            </w:r>
            <w:r w:rsidR="0003044F">
              <w:rPr>
                <w:rFonts w:ascii="Times New Roman" w:hAnsi="Times New Roman"/>
                <w:color w:val="000000"/>
                <w:sz w:val="24"/>
                <w:szCs w:val="24"/>
              </w:rPr>
              <w:t>HUD</w:t>
            </w:r>
            <w:r w:rsidR="000573EC">
              <w:rPr>
                <w:rFonts w:ascii="Times New Roman" w:hAnsi="Times New Roman"/>
                <w:color w:val="000000"/>
                <w:sz w:val="24"/>
                <w:szCs w:val="24"/>
              </w:rPr>
              <w:t xml:space="preserve"> through a</w:t>
            </w:r>
            <w:r w:rsidR="00DB19D5">
              <w:rPr>
                <w:rFonts w:ascii="Times New Roman" w:hAnsi="Times New Roman"/>
                <w:color w:val="000000"/>
                <w:sz w:val="24"/>
                <w:szCs w:val="24"/>
              </w:rPr>
              <w:t xml:space="preserve"> web-based lender </w:t>
            </w:r>
            <w:r w:rsidR="000573EC">
              <w:rPr>
                <w:rFonts w:ascii="Times New Roman" w:hAnsi="Times New Roman"/>
                <w:color w:val="000000"/>
                <w:sz w:val="24"/>
                <w:szCs w:val="24"/>
              </w:rPr>
              <w:t>portal</w:t>
            </w:r>
            <w:r w:rsidR="000B031B">
              <w:rPr>
                <w:rFonts w:ascii="Times New Roman" w:hAnsi="Times New Roman"/>
                <w:color w:val="000000"/>
                <w:sz w:val="24"/>
                <w:szCs w:val="24"/>
              </w:rPr>
              <w:t>, and</w:t>
            </w:r>
            <w:r w:rsidR="0040174D">
              <w:rPr>
                <w:rFonts w:ascii="Times New Roman" w:hAnsi="Times New Roman"/>
                <w:color w:val="000000"/>
                <w:sz w:val="24"/>
                <w:szCs w:val="24"/>
              </w:rPr>
              <w:t xml:space="preserve"> </w:t>
            </w:r>
            <w:r w:rsidR="002D5F9D">
              <w:rPr>
                <w:rFonts w:ascii="Times New Roman" w:hAnsi="Times New Roman"/>
                <w:color w:val="000000"/>
                <w:sz w:val="24"/>
                <w:szCs w:val="24"/>
              </w:rPr>
              <w:t xml:space="preserve">HUD staff </w:t>
            </w:r>
            <w:r w:rsidR="008A793B">
              <w:rPr>
                <w:rFonts w:ascii="Times New Roman" w:hAnsi="Times New Roman"/>
                <w:color w:val="000000"/>
                <w:sz w:val="24"/>
                <w:szCs w:val="24"/>
              </w:rPr>
              <w:t>will</w:t>
            </w:r>
            <w:r w:rsidR="002D5F9D">
              <w:rPr>
                <w:rFonts w:ascii="Times New Roman" w:hAnsi="Times New Roman"/>
                <w:color w:val="000000"/>
                <w:sz w:val="24"/>
                <w:szCs w:val="24"/>
              </w:rPr>
              <w:t xml:space="preserve"> </w:t>
            </w:r>
            <w:r w:rsidR="008A793B">
              <w:rPr>
                <w:rFonts w:ascii="Times New Roman" w:hAnsi="Times New Roman"/>
                <w:color w:val="000000"/>
                <w:sz w:val="24"/>
                <w:szCs w:val="24"/>
              </w:rPr>
              <w:t>receive</w:t>
            </w:r>
            <w:r w:rsidR="000B031B">
              <w:rPr>
                <w:rFonts w:ascii="Times New Roman" w:hAnsi="Times New Roman"/>
                <w:color w:val="000000"/>
                <w:sz w:val="24"/>
                <w:szCs w:val="24"/>
              </w:rPr>
              <w:t xml:space="preserve"> and download </w:t>
            </w:r>
            <w:r w:rsidR="008A793B">
              <w:rPr>
                <w:rFonts w:ascii="Times New Roman" w:hAnsi="Times New Roman"/>
                <w:color w:val="000000"/>
                <w:sz w:val="24"/>
                <w:szCs w:val="24"/>
              </w:rPr>
              <w:t>documents</w:t>
            </w:r>
            <w:r w:rsidR="002D5F9D">
              <w:rPr>
                <w:rFonts w:ascii="Times New Roman" w:hAnsi="Times New Roman"/>
                <w:color w:val="000000"/>
                <w:sz w:val="24"/>
                <w:szCs w:val="24"/>
              </w:rPr>
              <w:t xml:space="preserve"> </w:t>
            </w:r>
            <w:r w:rsidR="008A793B">
              <w:rPr>
                <w:rFonts w:ascii="Times New Roman" w:hAnsi="Times New Roman"/>
                <w:color w:val="000000"/>
                <w:sz w:val="24"/>
                <w:szCs w:val="24"/>
              </w:rPr>
              <w:t>using</w:t>
            </w:r>
            <w:r w:rsidR="002D5F9D">
              <w:rPr>
                <w:rFonts w:ascii="Times New Roman" w:hAnsi="Times New Roman"/>
                <w:color w:val="000000"/>
                <w:sz w:val="24"/>
                <w:szCs w:val="24"/>
              </w:rPr>
              <w:t xml:space="preserve"> the portal. </w:t>
            </w:r>
            <w:r w:rsidR="0040174D">
              <w:rPr>
                <w:rFonts w:ascii="Times New Roman" w:hAnsi="Times New Roman"/>
                <w:color w:val="000000"/>
                <w:sz w:val="24"/>
                <w:szCs w:val="24"/>
              </w:rPr>
              <w:t xml:space="preserve"> </w:t>
            </w:r>
            <w:r w:rsidR="00E2045E">
              <w:rPr>
                <w:rFonts w:ascii="Times New Roman" w:hAnsi="Times New Roman"/>
                <w:color w:val="000000"/>
                <w:sz w:val="24"/>
                <w:szCs w:val="24"/>
              </w:rPr>
              <w:t>The system is designed to streamline existing process</w:t>
            </w:r>
            <w:r w:rsidR="00D95A53">
              <w:rPr>
                <w:rFonts w:ascii="Times New Roman" w:hAnsi="Times New Roman"/>
                <w:color w:val="000000"/>
                <w:sz w:val="24"/>
                <w:szCs w:val="24"/>
              </w:rPr>
              <w:t>es</w:t>
            </w:r>
            <w:r w:rsidR="00E2045E">
              <w:rPr>
                <w:rFonts w:ascii="Times New Roman" w:hAnsi="Times New Roman"/>
                <w:color w:val="000000"/>
                <w:sz w:val="24"/>
                <w:szCs w:val="24"/>
              </w:rPr>
              <w:t xml:space="preserve"> for </w:t>
            </w:r>
            <w:r w:rsidR="00DB19D5">
              <w:rPr>
                <w:rFonts w:ascii="Times New Roman" w:hAnsi="Times New Roman"/>
                <w:color w:val="000000"/>
                <w:sz w:val="24"/>
                <w:szCs w:val="24"/>
              </w:rPr>
              <w:t>collecting</w:t>
            </w:r>
            <w:r w:rsidR="00E2045E">
              <w:rPr>
                <w:rFonts w:ascii="Times New Roman" w:hAnsi="Times New Roman"/>
                <w:color w:val="000000"/>
                <w:sz w:val="24"/>
                <w:szCs w:val="24"/>
              </w:rPr>
              <w:t xml:space="preserve"> information to administer </w:t>
            </w:r>
            <w:r w:rsidR="0003044F">
              <w:rPr>
                <w:rFonts w:ascii="Times New Roman" w:hAnsi="Times New Roman"/>
                <w:color w:val="000000"/>
                <w:sz w:val="24"/>
                <w:szCs w:val="24"/>
              </w:rPr>
              <w:t xml:space="preserve">FHA </w:t>
            </w:r>
            <w:r w:rsidR="00E2045E">
              <w:rPr>
                <w:rFonts w:ascii="Times New Roman" w:hAnsi="Times New Roman"/>
                <w:color w:val="000000"/>
                <w:sz w:val="24"/>
                <w:szCs w:val="24"/>
              </w:rPr>
              <w:t xml:space="preserve">multifamily insurance programs; no new information will be collected </w:t>
            </w:r>
            <w:proofErr w:type="gramStart"/>
            <w:r w:rsidR="00E2045E">
              <w:rPr>
                <w:rFonts w:ascii="Times New Roman" w:hAnsi="Times New Roman"/>
                <w:color w:val="000000"/>
                <w:sz w:val="24"/>
                <w:szCs w:val="24"/>
              </w:rPr>
              <w:t>as a result of</w:t>
            </w:r>
            <w:proofErr w:type="gramEnd"/>
            <w:r w:rsidR="00E2045E">
              <w:rPr>
                <w:rFonts w:ascii="Times New Roman" w:hAnsi="Times New Roman"/>
                <w:color w:val="000000"/>
                <w:sz w:val="24"/>
                <w:szCs w:val="24"/>
              </w:rPr>
              <w:t xml:space="preserve"> </w:t>
            </w:r>
            <w:r>
              <w:rPr>
                <w:rFonts w:ascii="Times New Roman" w:hAnsi="Times New Roman"/>
                <w:color w:val="000000"/>
                <w:sz w:val="24"/>
                <w:szCs w:val="24"/>
              </w:rPr>
              <w:t>Catalyst</w:t>
            </w:r>
            <w:r w:rsidR="00E2045E">
              <w:rPr>
                <w:rFonts w:ascii="Times New Roman" w:hAnsi="Times New Roman"/>
                <w:color w:val="000000"/>
                <w:sz w:val="24"/>
                <w:szCs w:val="24"/>
              </w:rPr>
              <w:t>.</w:t>
            </w:r>
            <w:bookmarkEnd w:id="5"/>
            <w:r w:rsidR="000B031B">
              <w:rPr>
                <w:rFonts w:ascii="Times New Roman" w:hAnsi="Times New Roman"/>
                <w:color w:val="000000"/>
                <w:sz w:val="24"/>
                <w:szCs w:val="24"/>
              </w:rPr>
              <w:t xml:space="preserve">  </w:t>
            </w:r>
            <w:r w:rsidR="000334F6">
              <w:rPr>
                <w:rFonts w:ascii="Times New Roman" w:hAnsi="Times New Roman"/>
                <w:color w:val="000000"/>
                <w:sz w:val="24"/>
                <w:szCs w:val="24"/>
              </w:rPr>
              <w:t xml:space="preserve">Prior to the pandemic, </w:t>
            </w:r>
            <w:r w:rsidR="000B031B">
              <w:rPr>
                <w:rFonts w:ascii="Times New Roman" w:hAnsi="Times New Roman"/>
                <w:color w:val="000000"/>
                <w:sz w:val="24"/>
                <w:szCs w:val="24"/>
              </w:rPr>
              <w:t>lenders submitted applications to HUD</w:t>
            </w:r>
            <w:r w:rsidR="000334F6">
              <w:rPr>
                <w:rFonts w:ascii="Times New Roman" w:hAnsi="Times New Roman"/>
                <w:color w:val="000000"/>
                <w:sz w:val="24"/>
                <w:szCs w:val="24"/>
              </w:rPr>
              <w:t xml:space="preserve"> in USB and hardcopy format via mail.  </w:t>
            </w:r>
            <w:r w:rsidR="00AB5064">
              <w:rPr>
                <w:rFonts w:ascii="Times New Roman" w:hAnsi="Times New Roman"/>
                <w:color w:val="000000"/>
                <w:sz w:val="24"/>
                <w:szCs w:val="24"/>
              </w:rPr>
              <w:t>Due to the COVID-19 pandemic lenders are currently submitting electronic applications using the online file sharing platform of their choosing (e.g. Dropbox, Adobe Connect, etc.) and hardcopy application submissions have been suspended.  The file sharing platforms lenders and HUD are currently relying on do not comply with HUD’s information security guidelines and are not a long-term file sharing solution.</w:t>
            </w:r>
            <w:r w:rsidRPr="00D53DF7" w:rsidR="00AB5064">
              <w:rPr>
                <w:rFonts w:ascii="Times New Roman" w:hAnsi="Times New Roman"/>
                <w:color w:val="000000"/>
                <w:sz w:val="24"/>
                <w:szCs w:val="24"/>
              </w:rPr>
              <w:t xml:space="preserve">  </w:t>
            </w:r>
            <w:r>
              <w:rPr>
                <w:rFonts w:ascii="Times New Roman" w:hAnsi="Times New Roman"/>
                <w:color w:val="000000"/>
                <w:sz w:val="24"/>
                <w:szCs w:val="24"/>
              </w:rPr>
              <w:t>Catalyst</w:t>
            </w:r>
            <w:r w:rsidRPr="00D53DF7" w:rsidR="00646A6A">
              <w:rPr>
                <w:rFonts w:ascii="Times New Roman" w:hAnsi="Times New Roman"/>
                <w:color w:val="000000"/>
                <w:sz w:val="24"/>
                <w:szCs w:val="24"/>
              </w:rPr>
              <w:t xml:space="preserve"> will provide MFH </w:t>
            </w:r>
            <w:r w:rsidR="000B031B">
              <w:rPr>
                <w:rFonts w:ascii="Times New Roman" w:hAnsi="Times New Roman"/>
                <w:color w:val="000000"/>
                <w:sz w:val="24"/>
                <w:szCs w:val="24"/>
              </w:rPr>
              <w:t xml:space="preserve">with an immediate and secure platform for online application submissions that will be used for the duration of the COVID-19 pandemic and beyond. </w:t>
            </w:r>
          </w:p>
          <w:p w:rsidR="00C065BE" w:rsidP="00C065BE" w:rsidRDefault="00C065BE" w14:paraId="21806C66" w14:textId="77777777">
            <w:pPr>
              <w:pStyle w:val="NoSpacing"/>
              <w:rPr>
                <w:rFonts w:ascii="Times New Roman" w:hAnsi="Times New Roman"/>
                <w:color w:val="000000"/>
                <w:sz w:val="24"/>
                <w:szCs w:val="24"/>
              </w:rPr>
            </w:pPr>
          </w:p>
          <w:p w:rsidRPr="00B32601" w:rsidR="00C065BE" w:rsidP="00C065BE" w:rsidRDefault="00C065BE" w14:paraId="56CB55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The estimated burden hours for both external partners and HUD staff</w:t>
            </w:r>
            <w:r w:rsidRPr="00B32601">
              <w:rPr>
                <w:rFonts w:ascii="Times New Roman" w:hAnsi="Times New Roman"/>
                <w:color w:val="000000"/>
                <w:sz w:val="24"/>
                <w:szCs w:val="24"/>
              </w:rPr>
              <w:t xml:space="preserve"> listed </w:t>
            </w:r>
            <w:r>
              <w:rPr>
                <w:rFonts w:ascii="Times New Roman" w:hAnsi="Times New Roman"/>
                <w:color w:val="000000"/>
                <w:sz w:val="24"/>
                <w:szCs w:val="24"/>
              </w:rPr>
              <w:t>on OMB Form 83-i</w:t>
            </w:r>
            <w:r w:rsidRPr="00B32601">
              <w:rPr>
                <w:rFonts w:ascii="Times New Roman" w:hAnsi="Times New Roman"/>
                <w:color w:val="000000"/>
                <w:sz w:val="24"/>
                <w:szCs w:val="24"/>
              </w:rPr>
              <w:t xml:space="preserve"> </w:t>
            </w:r>
            <w:r>
              <w:rPr>
                <w:rFonts w:ascii="Times New Roman" w:hAnsi="Times New Roman"/>
                <w:color w:val="000000"/>
                <w:sz w:val="24"/>
                <w:szCs w:val="24"/>
              </w:rPr>
              <w:t xml:space="preserve">were calculated using the </w:t>
            </w:r>
            <w:r w:rsidRPr="00B32601">
              <w:rPr>
                <w:rFonts w:ascii="Times New Roman" w:hAnsi="Times New Roman"/>
                <w:color w:val="000000"/>
                <w:sz w:val="24"/>
                <w:szCs w:val="24"/>
              </w:rPr>
              <w:t xml:space="preserve">estimated future number of respondents and hourly cost estimates based on </w:t>
            </w:r>
            <w:r>
              <w:rPr>
                <w:rFonts w:ascii="Times New Roman" w:hAnsi="Times New Roman"/>
                <w:color w:val="000000"/>
                <w:sz w:val="24"/>
                <w:szCs w:val="24"/>
              </w:rPr>
              <w:t>the number of firm and pre-applications received in FY16-19</w:t>
            </w:r>
            <w:r w:rsidRPr="00B32601">
              <w:rPr>
                <w:rFonts w:ascii="Times New Roman" w:hAnsi="Times New Roman"/>
                <w:color w:val="000000"/>
                <w:sz w:val="24"/>
                <w:szCs w:val="24"/>
              </w:rPr>
              <w:t xml:space="preserve">. </w:t>
            </w:r>
            <w:r>
              <w:rPr>
                <w:rFonts w:ascii="Times New Roman" w:hAnsi="Times New Roman"/>
                <w:color w:val="000000"/>
                <w:sz w:val="24"/>
                <w:szCs w:val="24"/>
              </w:rPr>
              <w:t xml:space="preserve"> </w:t>
            </w:r>
          </w:p>
          <w:p w:rsidRPr="00B32601" w:rsidR="001F4919" w:rsidP="001D1754" w:rsidRDefault="00AB5064" w14:paraId="519FD8E6" w14:textId="77777777">
            <w:pPr>
              <w:tabs>
                <w:tab w:val="left" w:pos="6120"/>
              </w:tabs>
              <w:spacing w:after="0" w:line="240" w:lineRule="auto"/>
              <w:rPr>
                <w:rFonts w:ascii="Times New Roman" w:hAnsi="Times New Roman"/>
                <w:color w:val="000000"/>
                <w:sz w:val="24"/>
                <w:szCs w:val="24"/>
              </w:rPr>
            </w:pPr>
            <w:r>
              <w:rPr>
                <w:rFonts w:ascii="Times New Roman" w:hAnsi="Times New Roman"/>
                <w:color w:val="000000"/>
                <w:sz w:val="24"/>
                <w:szCs w:val="24"/>
              </w:rPr>
              <w:tab/>
            </w:r>
          </w:p>
        </w:tc>
      </w:tr>
    </w:tbl>
    <w:p w:rsidRPr="00B32601" w:rsidR="00FA2F70" w:rsidP="00FA2F70" w:rsidRDefault="00FA2F70" w14:paraId="441124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2DE3979E" w14:textId="77777777">
        <w:tc>
          <w:tcPr>
            <w:tcW w:w="9360" w:type="dxa"/>
            <w:shd w:val="clear" w:color="auto" w:fill="auto"/>
          </w:tcPr>
          <w:p w:rsidRPr="00B32601" w:rsidR="00FA2F70" w:rsidP="001B4FB5" w:rsidRDefault="00FA2F70" w14:paraId="60C298E6" w14:textId="77777777">
            <w:pPr>
              <w:spacing w:after="0" w:line="240" w:lineRule="auto"/>
              <w:rPr>
                <w:rFonts w:ascii="Times New Roman" w:hAnsi="Times New Roman"/>
                <w:b/>
                <w:color w:val="000000"/>
                <w:sz w:val="24"/>
                <w:szCs w:val="24"/>
              </w:rPr>
            </w:pPr>
            <w:r w:rsidRPr="00987D04">
              <w:rPr>
                <w:rFonts w:ascii="Times New Roman" w:hAnsi="Times New Roman"/>
                <w:b/>
                <w:color w:val="000000"/>
                <w:sz w:val="24"/>
                <w:szCs w:val="24"/>
              </w:rPr>
              <w:t>2. Indicate how, by whom, and for what purpose the information is to be used. Except for a new collec</w:t>
            </w:r>
            <w:r w:rsidRPr="006B0C1F">
              <w:rPr>
                <w:rFonts w:ascii="Times New Roman" w:hAnsi="Times New Roman"/>
                <w:b/>
                <w:color w:val="000000"/>
                <w:sz w:val="24"/>
                <w:szCs w:val="24"/>
              </w:rPr>
              <w:t>tion, indicate the actual use the agency has</w:t>
            </w:r>
            <w:r w:rsidRPr="00B32601">
              <w:rPr>
                <w:rFonts w:ascii="Times New Roman" w:hAnsi="Times New Roman"/>
                <w:b/>
                <w:color w:val="000000"/>
                <w:sz w:val="24"/>
                <w:szCs w:val="24"/>
              </w:rPr>
              <w:t xml:space="preserve"> made of the information received from the current collection. </w:t>
            </w:r>
          </w:p>
          <w:p w:rsidR="00FA2F70" w:rsidP="001B4FB5" w:rsidRDefault="00FA2F70" w14:paraId="247092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490C67" w:rsidP="001B4FB5" w:rsidRDefault="00097168" w14:paraId="0DB549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The purpose of the information collected</w:t>
            </w:r>
            <w:r w:rsidR="00F26FEB">
              <w:rPr>
                <w:rFonts w:ascii="Times New Roman" w:hAnsi="Times New Roman"/>
                <w:color w:val="000000"/>
                <w:sz w:val="24"/>
                <w:szCs w:val="24"/>
              </w:rPr>
              <w:t xml:space="preserve"> through the </w:t>
            </w:r>
            <w:bookmarkStart w:name="_Hlk52170781" w:id="6"/>
            <w:r w:rsidR="001D1754">
              <w:rPr>
                <w:rFonts w:ascii="Times New Roman" w:hAnsi="Times New Roman"/>
                <w:color w:val="000000"/>
                <w:sz w:val="24"/>
                <w:szCs w:val="24"/>
              </w:rPr>
              <w:t>FHA Catalyst: Multifamily Application Portal</w:t>
            </w:r>
            <w:r>
              <w:rPr>
                <w:rFonts w:ascii="Times New Roman" w:hAnsi="Times New Roman"/>
                <w:color w:val="000000"/>
                <w:sz w:val="24"/>
                <w:szCs w:val="24"/>
              </w:rPr>
              <w:t xml:space="preserve"> </w:t>
            </w:r>
            <w:bookmarkEnd w:id="6"/>
            <w:r>
              <w:rPr>
                <w:rFonts w:ascii="Times New Roman" w:hAnsi="Times New Roman"/>
                <w:color w:val="000000"/>
                <w:sz w:val="24"/>
                <w:szCs w:val="24"/>
              </w:rPr>
              <w:t xml:space="preserve">is to review </w:t>
            </w:r>
            <w:r w:rsidR="000B2FAF">
              <w:rPr>
                <w:rFonts w:ascii="Times New Roman" w:hAnsi="Times New Roman"/>
                <w:color w:val="000000"/>
                <w:sz w:val="24"/>
                <w:szCs w:val="24"/>
              </w:rPr>
              <w:t xml:space="preserve">and process </w:t>
            </w:r>
            <w:r>
              <w:rPr>
                <w:rFonts w:ascii="Times New Roman" w:hAnsi="Times New Roman"/>
                <w:color w:val="000000"/>
                <w:sz w:val="24"/>
                <w:szCs w:val="24"/>
              </w:rPr>
              <w:t>applications for HUD multifamily mortgage insurance.</w:t>
            </w:r>
            <w:r w:rsidR="00F26FEB">
              <w:rPr>
                <w:rFonts w:ascii="Times New Roman" w:hAnsi="Times New Roman"/>
                <w:color w:val="000000"/>
                <w:sz w:val="24"/>
                <w:szCs w:val="24"/>
              </w:rPr>
              <w:t xml:space="preserve"> </w:t>
            </w:r>
            <w:r>
              <w:rPr>
                <w:rFonts w:ascii="Times New Roman" w:hAnsi="Times New Roman"/>
                <w:color w:val="000000"/>
                <w:sz w:val="24"/>
                <w:szCs w:val="24"/>
              </w:rPr>
              <w:t xml:space="preserve"> </w:t>
            </w:r>
            <w:r w:rsidR="00490C67">
              <w:rPr>
                <w:rFonts w:ascii="Times New Roman" w:hAnsi="Times New Roman"/>
                <w:color w:val="000000"/>
                <w:sz w:val="24"/>
                <w:szCs w:val="24"/>
              </w:rPr>
              <w:t xml:space="preserve">Information is </w:t>
            </w:r>
            <w:r>
              <w:rPr>
                <w:rFonts w:ascii="Times New Roman" w:hAnsi="Times New Roman"/>
                <w:color w:val="000000"/>
                <w:sz w:val="24"/>
                <w:szCs w:val="24"/>
              </w:rPr>
              <w:t xml:space="preserve">initially </w:t>
            </w:r>
            <w:r w:rsidR="003D1FE4">
              <w:rPr>
                <w:rFonts w:ascii="Times New Roman" w:hAnsi="Times New Roman"/>
                <w:color w:val="000000"/>
                <w:sz w:val="24"/>
                <w:szCs w:val="24"/>
              </w:rPr>
              <w:t>gathered</w:t>
            </w:r>
            <w:r w:rsidR="00490C67">
              <w:rPr>
                <w:rFonts w:ascii="Times New Roman" w:hAnsi="Times New Roman"/>
                <w:color w:val="000000"/>
                <w:sz w:val="24"/>
                <w:szCs w:val="24"/>
              </w:rPr>
              <w:t xml:space="preserve"> by FHA</w:t>
            </w:r>
            <w:r w:rsidR="00CF6001">
              <w:rPr>
                <w:rFonts w:ascii="Times New Roman" w:hAnsi="Times New Roman"/>
                <w:color w:val="000000"/>
                <w:sz w:val="24"/>
                <w:szCs w:val="24"/>
              </w:rPr>
              <w:t>-</w:t>
            </w:r>
            <w:r w:rsidR="00490C67">
              <w:rPr>
                <w:rFonts w:ascii="Times New Roman" w:hAnsi="Times New Roman"/>
                <w:color w:val="000000"/>
                <w:sz w:val="24"/>
                <w:szCs w:val="24"/>
              </w:rPr>
              <w:t xml:space="preserve">approved lenders and is used by HUD staff to </w:t>
            </w:r>
            <w:r w:rsidR="00490C67">
              <w:rPr>
                <w:rFonts w:ascii="Times New Roman" w:hAnsi="Times New Roman"/>
                <w:color w:val="000000"/>
                <w:sz w:val="24"/>
                <w:szCs w:val="24"/>
              </w:rPr>
              <w:lastRenderedPageBreak/>
              <w:t>determine whether a</w:t>
            </w:r>
            <w:r w:rsidR="00F867AC">
              <w:rPr>
                <w:rFonts w:ascii="Times New Roman" w:hAnsi="Times New Roman"/>
                <w:color w:val="000000"/>
                <w:sz w:val="24"/>
                <w:szCs w:val="24"/>
              </w:rPr>
              <w:t xml:space="preserve"> </w:t>
            </w:r>
            <w:r w:rsidR="002D2554">
              <w:rPr>
                <w:rFonts w:ascii="Times New Roman" w:hAnsi="Times New Roman"/>
                <w:color w:val="000000"/>
                <w:sz w:val="24"/>
                <w:szCs w:val="24"/>
              </w:rPr>
              <w:t>mortgagor</w:t>
            </w:r>
            <w:r w:rsidR="00F867AC">
              <w:rPr>
                <w:rFonts w:ascii="Times New Roman" w:hAnsi="Times New Roman"/>
                <w:color w:val="000000"/>
                <w:sz w:val="24"/>
                <w:szCs w:val="24"/>
              </w:rPr>
              <w:t xml:space="preserve"> </w:t>
            </w:r>
            <w:r w:rsidR="00490C67">
              <w:rPr>
                <w:rFonts w:ascii="Times New Roman" w:hAnsi="Times New Roman"/>
                <w:color w:val="000000"/>
                <w:sz w:val="24"/>
                <w:szCs w:val="24"/>
              </w:rPr>
              <w:t xml:space="preserve">is eligible for FHA multifamily mortgage insurance. </w:t>
            </w:r>
            <w:r w:rsidR="00025FDD">
              <w:rPr>
                <w:rFonts w:ascii="Times New Roman" w:hAnsi="Times New Roman"/>
                <w:color w:val="000000"/>
                <w:sz w:val="24"/>
                <w:szCs w:val="24"/>
              </w:rPr>
              <w:t xml:space="preserve"> </w:t>
            </w:r>
            <w:r w:rsidR="002D2554">
              <w:rPr>
                <w:rFonts w:ascii="Times New Roman" w:hAnsi="Times New Roman"/>
                <w:color w:val="000000"/>
                <w:sz w:val="24"/>
                <w:szCs w:val="24"/>
              </w:rPr>
              <w:t>Mortgagors</w:t>
            </w:r>
            <w:r w:rsidR="00490C67">
              <w:rPr>
                <w:rFonts w:ascii="Times New Roman" w:hAnsi="Times New Roman"/>
                <w:color w:val="000000"/>
                <w:sz w:val="24"/>
                <w:szCs w:val="24"/>
              </w:rPr>
              <w:t xml:space="preserve"> interested in pursuing FHA multifamily mortgage insurance work with FHA</w:t>
            </w:r>
            <w:r w:rsidR="00CF6001">
              <w:rPr>
                <w:rFonts w:ascii="Times New Roman" w:hAnsi="Times New Roman"/>
                <w:color w:val="000000"/>
                <w:sz w:val="24"/>
                <w:szCs w:val="24"/>
              </w:rPr>
              <w:t>-</w:t>
            </w:r>
            <w:r w:rsidR="00490C67">
              <w:rPr>
                <w:rFonts w:ascii="Times New Roman" w:hAnsi="Times New Roman"/>
                <w:color w:val="000000"/>
                <w:sz w:val="24"/>
                <w:szCs w:val="24"/>
              </w:rPr>
              <w:t>approved lenders to complete applications for multifamily mortgage insurance</w:t>
            </w:r>
            <w:r w:rsidR="0056652D">
              <w:rPr>
                <w:rFonts w:ascii="Times New Roman" w:hAnsi="Times New Roman"/>
                <w:color w:val="000000"/>
                <w:sz w:val="24"/>
                <w:szCs w:val="24"/>
              </w:rPr>
              <w:t xml:space="preserve"> which are submitted to HUD for review</w:t>
            </w:r>
            <w:r w:rsidR="00025FDD">
              <w:rPr>
                <w:rFonts w:ascii="Times New Roman" w:hAnsi="Times New Roman"/>
                <w:color w:val="000000"/>
                <w:sz w:val="24"/>
                <w:szCs w:val="24"/>
              </w:rPr>
              <w:t xml:space="preserve">.  </w:t>
            </w:r>
            <w:r w:rsidR="0056652D">
              <w:rPr>
                <w:rFonts w:ascii="Times New Roman" w:hAnsi="Times New Roman"/>
                <w:color w:val="000000"/>
                <w:sz w:val="24"/>
                <w:szCs w:val="24"/>
              </w:rPr>
              <w:t xml:space="preserve">HUD staff analyze these applications and either approve or reject the </w:t>
            </w:r>
            <w:r w:rsidR="00F867AC">
              <w:rPr>
                <w:rFonts w:ascii="Times New Roman" w:hAnsi="Times New Roman"/>
                <w:color w:val="000000"/>
                <w:sz w:val="24"/>
                <w:szCs w:val="24"/>
              </w:rPr>
              <w:t>application</w:t>
            </w:r>
            <w:r w:rsidR="0056652D">
              <w:rPr>
                <w:rFonts w:ascii="Times New Roman" w:hAnsi="Times New Roman"/>
                <w:color w:val="000000"/>
                <w:sz w:val="24"/>
                <w:szCs w:val="24"/>
              </w:rPr>
              <w:t xml:space="preserve"> for HUD insurance. </w:t>
            </w:r>
            <w:r w:rsidR="00025FDD">
              <w:rPr>
                <w:rFonts w:ascii="Times New Roman" w:hAnsi="Times New Roman"/>
                <w:color w:val="000000"/>
                <w:sz w:val="24"/>
                <w:szCs w:val="24"/>
              </w:rPr>
              <w:t xml:space="preserve"> </w:t>
            </w:r>
            <w:r w:rsidR="0056652D">
              <w:rPr>
                <w:rFonts w:ascii="Times New Roman" w:hAnsi="Times New Roman"/>
                <w:color w:val="000000"/>
                <w:sz w:val="24"/>
                <w:szCs w:val="24"/>
              </w:rPr>
              <w:t xml:space="preserve">Application exhibits are determined by program </w:t>
            </w:r>
            <w:r w:rsidR="00F867AC">
              <w:rPr>
                <w:rFonts w:ascii="Times New Roman" w:hAnsi="Times New Roman"/>
                <w:color w:val="000000"/>
                <w:sz w:val="24"/>
                <w:szCs w:val="24"/>
              </w:rPr>
              <w:t>type</w:t>
            </w:r>
            <w:r w:rsidR="0056652D">
              <w:rPr>
                <w:rFonts w:ascii="Times New Roman" w:hAnsi="Times New Roman"/>
                <w:color w:val="000000"/>
                <w:sz w:val="24"/>
                <w:szCs w:val="24"/>
              </w:rPr>
              <w:t xml:space="preserve"> </w:t>
            </w:r>
            <w:r w:rsidR="00F867AC">
              <w:rPr>
                <w:rFonts w:ascii="Times New Roman" w:hAnsi="Times New Roman"/>
                <w:color w:val="000000"/>
                <w:sz w:val="24"/>
                <w:szCs w:val="24"/>
              </w:rPr>
              <w:t>and</w:t>
            </w:r>
            <w:r w:rsidR="0056652D">
              <w:rPr>
                <w:rFonts w:ascii="Times New Roman" w:hAnsi="Times New Roman"/>
                <w:color w:val="000000"/>
                <w:sz w:val="24"/>
                <w:szCs w:val="24"/>
              </w:rPr>
              <w:t xml:space="preserve"> are documented in a variety of published HUD guidance</w:t>
            </w:r>
            <w:r w:rsidR="00025FDD">
              <w:rPr>
                <w:rFonts w:ascii="Times New Roman" w:hAnsi="Times New Roman"/>
                <w:color w:val="000000"/>
                <w:sz w:val="24"/>
                <w:szCs w:val="24"/>
              </w:rPr>
              <w:t xml:space="preserve">.  The lender is responsible for collecting all required exhibits, verifying the exhibits meet HUD program requirements, and submitting the documents to HUD.  </w:t>
            </w:r>
            <w:r w:rsidR="00CF6001">
              <w:rPr>
                <w:rFonts w:ascii="Times New Roman" w:hAnsi="Times New Roman"/>
                <w:color w:val="000000"/>
                <w:sz w:val="24"/>
                <w:szCs w:val="24"/>
              </w:rPr>
              <w:t>Due to the COVID-19 pandemic lenders are currently submitting electronic applications using the</w:t>
            </w:r>
            <w:r w:rsidR="00A82F0A">
              <w:rPr>
                <w:rFonts w:ascii="Times New Roman" w:hAnsi="Times New Roman"/>
                <w:color w:val="000000"/>
                <w:sz w:val="24"/>
                <w:szCs w:val="24"/>
              </w:rPr>
              <w:t xml:space="preserve"> online</w:t>
            </w:r>
            <w:r w:rsidR="00CF6001">
              <w:rPr>
                <w:rFonts w:ascii="Times New Roman" w:hAnsi="Times New Roman"/>
                <w:color w:val="000000"/>
                <w:sz w:val="24"/>
                <w:szCs w:val="24"/>
              </w:rPr>
              <w:t xml:space="preserve"> file sharing </w:t>
            </w:r>
            <w:r w:rsidR="00A82F0A">
              <w:rPr>
                <w:rFonts w:ascii="Times New Roman" w:hAnsi="Times New Roman"/>
                <w:color w:val="000000"/>
                <w:sz w:val="24"/>
                <w:szCs w:val="24"/>
              </w:rPr>
              <w:t>platform</w:t>
            </w:r>
            <w:r w:rsidR="00CF6001">
              <w:rPr>
                <w:rFonts w:ascii="Times New Roman" w:hAnsi="Times New Roman"/>
                <w:color w:val="000000"/>
                <w:sz w:val="24"/>
                <w:szCs w:val="24"/>
              </w:rPr>
              <w:t xml:space="preserve"> of their choosing</w:t>
            </w:r>
            <w:r w:rsidR="00A82F0A">
              <w:rPr>
                <w:rFonts w:ascii="Times New Roman" w:hAnsi="Times New Roman"/>
                <w:color w:val="000000"/>
                <w:sz w:val="24"/>
                <w:szCs w:val="24"/>
              </w:rPr>
              <w:t xml:space="preserve"> (e.g. Dropbox, Adobe Connect, etc.)</w:t>
            </w:r>
            <w:r w:rsidR="00CF6001">
              <w:rPr>
                <w:rFonts w:ascii="Times New Roman" w:hAnsi="Times New Roman"/>
                <w:color w:val="000000"/>
                <w:sz w:val="24"/>
                <w:szCs w:val="24"/>
              </w:rPr>
              <w:t xml:space="preserve"> and hardcopy application </w:t>
            </w:r>
            <w:r w:rsidR="00A82F0A">
              <w:rPr>
                <w:rFonts w:ascii="Times New Roman" w:hAnsi="Times New Roman"/>
                <w:color w:val="000000"/>
                <w:sz w:val="24"/>
                <w:szCs w:val="24"/>
              </w:rPr>
              <w:t>submissions have been suspended</w:t>
            </w:r>
            <w:r w:rsidR="00CF6001">
              <w:rPr>
                <w:rFonts w:ascii="Times New Roman" w:hAnsi="Times New Roman"/>
                <w:color w:val="000000"/>
                <w:sz w:val="24"/>
                <w:szCs w:val="24"/>
              </w:rPr>
              <w:t>; typically a</w:t>
            </w:r>
            <w:r w:rsidR="00025FDD">
              <w:rPr>
                <w:rFonts w:ascii="Times New Roman" w:hAnsi="Times New Roman"/>
                <w:color w:val="000000"/>
                <w:sz w:val="24"/>
                <w:szCs w:val="24"/>
              </w:rPr>
              <w:t xml:space="preserve">pplications are submitted in USB and hardcopy format via mail.  </w:t>
            </w:r>
            <w:r w:rsidR="000334F6">
              <w:rPr>
                <w:rFonts w:ascii="Times New Roman" w:hAnsi="Times New Roman"/>
                <w:color w:val="000000"/>
                <w:sz w:val="24"/>
                <w:szCs w:val="24"/>
              </w:rPr>
              <w:t>The file sharing platforms lenders and HUD are currently relying on do not comply with HUD’s information security guidelines and are not a long-term file sharing solution.</w:t>
            </w:r>
          </w:p>
          <w:p w:rsidR="00490C67" w:rsidP="001B4FB5" w:rsidRDefault="00490C67" w14:paraId="7ECFDE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490C67" w:rsidP="00761961" w:rsidRDefault="00025FDD" w14:paraId="07A05B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To access the </w:t>
            </w:r>
            <w:r w:rsidR="001D1754">
              <w:rPr>
                <w:rFonts w:ascii="Times New Roman" w:hAnsi="Times New Roman"/>
                <w:color w:val="000000"/>
                <w:sz w:val="24"/>
                <w:szCs w:val="24"/>
              </w:rPr>
              <w:t>FHA Catalyst: Multifamily Application Portal</w:t>
            </w:r>
            <w:r>
              <w:rPr>
                <w:rFonts w:ascii="Times New Roman" w:hAnsi="Times New Roman"/>
                <w:color w:val="000000"/>
                <w:sz w:val="24"/>
                <w:szCs w:val="24"/>
              </w:rPr>
              <w:t>,</w:t>
            </w:r>
            <w:r w:rsidR="00F867AC">
              <w:rPr>
                <w:rFonts w:ascii="Times New Roman" w:hAnsi="Times New Roman"/>
                <w:color w:val="000000"/>
                <w:sz w:val="24"/>
                <w:szCs w:val="24"/>
              </w:rPr>
              <w:t xml:space="preserve"> the FHA</w:t>
            </w:r>
            <w:r w:rsidR="00A82F0A">
              <w:rPr>
                <w:rFonts w:ascii="Times New Roman" w:hAnsi="Times New Roman"/>
                <w:color w:val="000000"/>
                <w:sz w:val="24"/>
                <w:szCs w:val="24"/>
              </w:rPr>
              <w:t>-</w:t>
            </w:r>
            <w:r w:rsidR="00F867AC">
              <w:rPr>
                <w:rFonts w:ascii="Times New Roman" w:hAnsi="Times New Roman"/>
                <w:color w:val="000000"/>
                <w:sz w:val="24"/>
                <w:szCs w:val="24"/>
              </w:rPr>
              <w:t>approved lender will log in to</w:t>
            </w:r>
            <w:r w:rsidR="000F4621">
              <w:rPr>
                <w:rFonts w:ascii="Times New Roman" w:hAnsi="Times New Roman"/>
                <w:color w:val="000000"/>
                <w:sz w:val="24"/>
                <w:szCs w:val="24"/>
              </w:rPr>
              <w:t xml:space="preserve"> the application using credentials provided to them when their account is established</w:t>
            </w:r>
            <w:r w:rsidR="00F867AC">
              <w:rPr>
                <w:rFonts w:ascii="Times New Roman" w:hAnsi="Times New Roman"/>
                <w:color w:val="000000"/>
                <w:sz w:val="24"/>
                <w:szCs w:val="24"/>
              </w:rPr>
              <w:t>.</w:t>
            </w:r>
            <w:r w:rsidR="00F26FEB">
              <w:rPr>
                <w:rFonts w:ascii="Times New Roman" w:hAnsi="Times New Roman"/>
                <w:color w:val="000000"/>
                <w:sz w:val="24"/>
                <w:szCs w:val="24"/>
              </w:rPr>
              <w:t xml:space="preserve"> </w:t>
            </w:r>
            <w:r w:rsidR="00F867AC">
              <w:rPr>
                <w:rFonts w:ascii="Times New Roman" w:hAnsi="Times New Roman"/>
                <w:color w:val="000000"/>
                <w:sz w:val="24"/>
                <w:szCs w:val="24"/>
              </w:rPr>
              <w:t xml:space="preserve"> </w:t>
            </w:r>
            <w:r w:rsidR="000F4621">
              <w:rPr>
                <w:rFonts w:ascii="Times New Roman" w:hAnsi="Times New Roman"/>
                <w:color w:val="000000"/>
                <w:sz w:val="24"/>
                <w:szCs w:val="24"/>
              </w:rPr>
              <w:t>Once all application documents have been prepared, t</w:t>
            </w:r>
            <w:r w:rsidR="002D2554">
              <w:rPr>
                <w:rFonts w:ascii="Times New Roman" w:hAnsi="Times New Roman"/>
                <w:color w:val="000000"/>
                <w:sz w:val="24"/>
                <w:szCs w:val="24"/>
              </w:rPr>
              <w:t xml:space="preserve">he lender </w:t>
            </w:r>
            <w:r w:rsidR="004B0B6E">
              <w:rPr>
                <w:rFonts w:ascii="Times New Roman" w:hAnsi="Times New Roman"/>
                <w:color w:val="000000"/>
                <w:sz w:val="24"/>
                <w:szCs w:val="24"/>
              </w:rPr>
              <w:t>will</w:t>
            </w:r>
            <w:r w:rsidR="002D2554">
              <w:rPr>
                <w:rFonts w:ascii="Times New Roman" w:hAnsi="Times New Roman"/>
                <w:color w:val="000000"/>
                <w:sz w:val="24"/>
                <w:szCs w:val="24"/>
              </w:rPr>
              <w:t xml:space="preserve"> submit the application to HUD through the portal. </w:t>
            </w:r>
            <w:r w:rsidR="00732F5C">
              <w:rPr>
                <w:rFonts w:ascii="Times New Roman" w:hAnsi="Times New Roman"/>
                <w:color w:val="000000"/>
                <w:sz w:val="24"/>
                <w:szCs w:val="24"/>
              </w:rPr>
              <w:t xml:space="preserve"> </w:t>
            </w:r>
            <w:r w:rsidR="002D2554">
              <w:rPr>
                <w:rFonts w:ascii="Times New Roman" w:hAnsi="Times New Roman"/>
                <w:color w:val="000000"/>
                <w:sz w:val="24"/>
                <w:szCs w:val="24"/>
              </w:rPr>
              <w:t>HUD staff will receive</w:t>
            </w:r>
            <w:r w:rsidR="000F4621">
              <w:rPr>
                <w:rFonts w:ascii="Times New Roman" w:hAnsi="Times New Roman"/>
                <w:color w:val="000000"/>
                <w:sz w:val="24"/>
                <w:szCs w:val="24"/>
              </w:rPr>
              <w:t xml:space="preserve"> and download</w:t>
            </w:r>
            <w:r w:rsidR="002D2554">
              <w:rPr>
                <w:rFonts w:ascii="Times New Roman" w:hAnsi="Times New Roman"/>
                <w:color w:val="000000"/>
                <w:sz w:val="24"/>
                <w:szCs w:val="24"/>
              </w:rPr>
              <w:t xml:space="preserve"> the application </w:t>
            </w:r>
            <w:r w:rsidR="004A6858">
              <w:rPr>
                <w:rFonts w:ascii="Times New Roman" w:hAnsi="Times New Roman"/>
                <w:color w:val="000000"/>
                <w:sz w:val="24"/>
                <w:szCs w:val="24"/>
              </w:rPr>
              <w:t xml:space="preserve">and will begin the process of analyzing the application for programmatic compliance. </w:t>
            </w:r>
            <w:r w:rsidR="00732F5C">
              <w:rPr>
                <w:rFonts w:ascii="Times New Roman" w:hAnsi="Times New Roman"/>
                <w:color w:val="000000"/>
                <w:sz w:val="24"/>
                <w:szCs w:val="24"/>
              </w:rPr>
              <w:t xml:space="preserve"> </w:t>
            </w:r>
            <w:r w:rsidR="004A6858">
              <w:rPr>
                <w:rFonts w:ascii="Times New Roman" w:hAnsi="Times New Roman"/>
                <w:color w:val="000000"/>
                <w:sz w:val="24"/>
                <w:szCs w:val="24"/>
              </w:rPr>
              <w:t xml:space="preserve">The lender will be able to revise and resubmit documents through the portal throughout application processing. </w:t>
            </w:r>
            <w:r w:rsidR="00732F5C">
              <w:rPr>
                <w:rFonts w:ascii="Times New Roman" w:hAnsi="Times New Roman"/>
                <w:color w:val="000000"/>
                <w:sz w:val="24"/>
                <w:szCs w:val="24"/>
              </w:rPr>
              <w:t xml:space="preserve"> </w:t>
            </w:r>
            <w:r w:rsidR="004A6858">
              <w:rPr>
                <w:rFonts w:ascii="Times New Roman" w:hAnsi="Times New Roman"/>
                <w:color w:val="000000"/>
                <w:sz w:val="24"/>
                <w:szCs w:val="24"/>
              </w:rPr>
              <w:t xml:space="preserve">The lender will also be able to submit closing and post-closing documents through the portal. </w:t>
            </w:r>
            <w:r w:rsidR="00732F5C">
              <w:rPr>
                <w:rFonts w:ascii="Times New Roman" w:hAnsi="Times New Roman"/>
                <w:color w:val="000000"/>
                <w:sz w:val="24"/>
                <w:szCs w:val="24"/>
              </w:rPr>
              <w:t xml:space="preserve"> </w:t>
            </w:r>
            <w:r w:rsidR="003D1FE4">
              <w:rPr>
                <w:rFonts w:ascii="Times New Roman" w:hAnsi="Times New Roman"/>
                <w:color w:val="000000"/>
                <w:sz w:val="24"/>
                <w:szCs w:val="24"/>
              </w:rPr>
              <w:t xml:space="preserve">  </w:t>
            </w:r>
            <w:r w:rsidR="00F96C0B">
              <w:rPr>
                <w:rFonts w:ascii="Times New Roman" w:hAnsi="Times New Roman"/>
                <w:color w:val="000000"/>
                <w:sz w:val="24"/>
                <w:szCs w:val="24"/>
              </w:rPr>
              <w:t>Only e</w:t>
            </w:r>
            <w:r w:rsidR="004A6858">
              <w:rPr>
                <w:rFonts w:ascii="Times New Roman" w:hAnsi="Times New Roman"/>
                <w:color w:val="000000"/>
                <w:sz w:val="24"/>
                <w:szCs w:val="24"/>
              </w:rPr>
              <w:t>xisting HUD forms will be submitted through the portal, as documented in the matrix in Part 1</w:t>
            </w:r>
            <w:r w:rsidR="00117A81">
              <w:rPr>
                <w:rFonts w:ascii="Times New Roman" w:hAnsi="Times New Roman"/>
                <w:color w:val="000000"/>
                <w:sz w:val="24"/>
                <w:szCs w:val="24"/>
              </w:rPr>
              <w:t>2</w:t>
            </w:r>
            <w:r w:rsidR="004A6858">
              <w:rPr>
                <w:rFonts w:ascii="Times New Roman" w:hAnsi="Times New Roman"/>
                <w:color w:val="000000"/>
                <w:sz w:val="24"/>
                <w:szCs w:val="24"/>
              </w:rPr>
              <w:t xml:space="preserve"> of this justification. </w:t>
            </w:r>
            <w:r w:rsidR="00732F5C">
              <w:rPr>
                <w:rFonts w:ascii="Times New Roman" w:hAnsi="Times New Roman"/>
                <w:color w:val="000000"/>
                <w:sz w:val="24"/>
                <w:szCs w:val="24"/>
              </w:rPr>
              <w:t xml:space="preserve"> </w:t>
            </w:r>
            <w:r w:rsidR="004A6858">
              <w:rPr>
                <w:rFonts w:ascii="Times New Roman" w:hAnsi="Times New Roman"/>
                <w:color w:val="000000"/>
                <w:sz w:val="24"/>
                <w:szCs w:val="24"/>
              </w:rPr>
              <w:t xml:space="preserve">No new forms will be created </w:t>
            </w:r>
            <w:proofErr w:type="gramStart"/>
            <w:r w:rsidR="004A6858">
              <w:rPr>
                <w:rFonts w:ascii="Times New Roman" w:hAnsi="Times New Roman"/>
                <w:color w:val="000000"/>
                <w:sz w:val="24"/>
                <w:szCs w:val="24"/>
              </w:rPr>
              <w:t>as a result of</w:t>
            </w:r>
            <w:proofErr w:type="gramEnd"/>
            <w:r w:rsidR="004A6858">
              <w:rPr>
                <w:rFonts w:ascii="Times New Roman" w:hAnsi="Times New Roman"/>
                <w:color w:val="000000"/>
                <w:sz w:val="24"/>
                <w:szCs w:val="24"/>
              </w:rPr>
              <w:t xml:space="preserve"> </w:t>
            </w:r>
            <w:r w:rsidR="000F4621">
              <w:rPr>
                <w:rFonts w:ascii="Times New Roman" w:hAnsi="Times New Roman"/>
                <w:color w:val="000000"/>
                <w:sz w:val="24"/>
                <w:szCs w:val="24"/>
              </w:rPr>
              <w:t>Catalyst</w:t>
            </w:r>
            <w:r w:rsidR="004A6858">
              <w:rPr>
                <w:rFonts w:ascii="Times New Roman" w:hAnsi="Times New Roman"/>
                <w:color w:val="000000"/>
                <w:sz w:val="24"/>
                <w:szCs w:val="24"/>
              </w:rPr>
              <w:t xml:space="preserve">; the purpose of the system is to streamline </w:t>
            </w:r>
            <w:r w:rsidR="004B0B6E">
              <w:rPr>
                <w:rFonts w:ascii="Times New Roman" w:hAnsi="Times New Roman"/>
                <w:color w:val="000000"/>
                <w:sz w:val="24"/>
                <w:szCs w:val="24"/>
              </w:rPr>
              <w:t>existing MFH processes</w:t>
            </w:r>
            <w:r w:rsidR="00F96C0B">
              <w:rPr>
                <w:rFonts w:ascii="Times New Roman" w:hAnsi="Times New Roman"/>
                <w:color w:val="000000"/>
                <w:sz w:val="24"/>
                <w:szCs w:val="24"/>
              </w:rPr>
              <w:t>.</w:t>
            </w:r>
            <w:r w:rsidR="00B97831">
              <w:rPr>
                <w:rFonts w:ascii="Times New Roman" w:hAnsi="Times New Roman"/>
                <w:color w:val="000000"/>
                <w:sz w:val="24"/>
                <w:szCs w:val="24"/>
              </w:rPr>
              <w:t xml:space="preserve">  Screenshots of the application upload screens have been included as part of this submission.</w:t>
            </w:r>
          </w:p>
        </w:tc>
      </w:tr>
    </w:tbl>
    <w:p w:rsidRPr="00B32601" w:rsidR="00FA2F70" w:rsidP="00FA2F70" w:rsidRDefault="00FA2F70" w14:paraId="0F3C58E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1D1754" w14:paraId="45195CE5" w14:textId="77777777">
        <w:trPr>
          <w:trHeight w:val="80"/>
        </w:trPr>
        <w:tc>
          <w:tcPr>
            <w:tcW w:w="9360" w:type="dxa"/>
            <w:shd w:val="clear" w:color="auto" w:fill="auto"/>
          </w:tcPr>
          <w:p w:rsidR="00FA2F70" w:rsidP="001B4FB5" w:rsidRDefault="00FA2F70" w14:paraId="192A4000" w14:textId="77777777">
            <w:pPr>
              <w:spacing w:after="0" w:line="240" w:lineRule="auto"/>
              <w:rPr>
                <w:rFonts w:ascii="Times New Roman" w:hAnsi="Times New Roman"/>
                <w:b/>
                <w:color w:val="000000"/>
                <w:sz w:val="24"/>
                <w:szCs w:val="24"/>
              </w:rPr>
            </w:pPr>
            <w:r w:rsidRPr="00987D04">
              <w:rPr>
                <w:rFonts w:ascii="Times New Roman" w:hAnsi="Times New Roman"/>
                <w:b/>
                <w:color w:val="000000"/>
                <w:sz w:val="24"/>
                <w:szCs w:val="24"/>
              </w:rPr>
              <w:t>3. Describe whether, and to what extent, the collection of information involves the use of automated, electronic, mech</w:t>
            </w:r>
            <w:r w:rsidRPr="006B0C1F">
              <w:rPr>
                <w:rFonts w:ascii="Times New Roman" w:hAnsi="Times New Roman"/>
                <w:b/>
                <w:color w:val="000000"/>
                <w:sz w:val="24"/>
                <w:szCs w:val="24"/>
              </w:rPr>
              <w:t>anical, or other technological collection techniques or other forms of information technology, e.g., permitting elec</w:t>
            </w:r>
            <w:r w:rsidRPr="00B32601">
              <w:rPr>
                <w:rFonts w:ascii="Times New Roman" w:hAnsi="Times New Roman"/>
                <w:b/>
                <w:color w:val="000000"/>
                <w:sz w:val="24"/>
                <w:szCs w:val="24"/>
              </w:rPr>
              <w:t xml:space="preserve">tronic submission of responses, and the basis for the decision for adopting this means of collection. Also describe any consideration of using information technology to reduce burden. </w:t>
            </w:r>
          </w:p>
          <w:p w:rsidRPr="006B0C1F" w:rsidR="004A6858" w:rsidP="001B4FB5" w:rsidRDefault="004A6858" w14:paraId="04E60370" w14:textId="77777777">
            <w:pPr>
              <w:spacing w:after="0" w:line="240" w:lineRule="auto"/>
              <w:rPr>
                <w:rFonts w:ascii="Times New Roman" w:hAnsi="Times New Roman"/>
                <w:b/>
                <w:color w:val="000000"/>
                <w:sz w:val="24"/>
                <w:szCs w:val="24"/>
              </w:rPr>
            </w:pPr>
          </w:p>
          <w:p w:rsidR="00FA2F70" w:rsidP="00864AD0" w:rsidRDefault="000F4621" w14:paraId="071EA5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Cs/>
                <w:color w:val="000000"/>
                <w:sz w:val="24"/>
                <w:szCs w:val="24"/>
              </w:rPr>
            </w:pPr>
            <w:r>
              <w:rPr>
                <w:rFonts w:ascii="Times New Roman" w:hAnsi="Times New Roman"/>
                <w:bCs/>
                <w:color w:val="000000"/>
                <w:sz w:val="24"/>
                <w:szCs w:val="24"/>
              </w:rPr>
              <w:t>Catalyst</w:t>
            </w:r>
            <w:r w:rsidRPr="00B32601">
              <w:rPr>
                <w:rFonts w:ascii="Times New Roman" w:hAnsi="Times New Roman"/>
                <w:bCs/>
                <w:color w:val="000000"/>
                <w:sz w:val="24"/>
                <w:szCs w:val="24"/>
              </w:rPr>
              <w:t xml:space="preserve"> </w:t>
            </w:r>
            <w:r w:rsidRPr="00B32601" w:rsidR="004A6858">
              <w:rPr>
                <w:rFonts w:ascii="Times New Roman" w:hAnsi="Times New Roman"/>
                <w:bCs/>
                <w:color w:val="000000"/>
                <w:sz w:val="24"/>
                <w:szCs w:val="24"/>
              </w:rPr>
              <w:t xml:space="preserve">is modernizing </w:t>
            </w:r>
            <w:r>
              <w:rPr>
                <w:rFonts w:ascii="Times New Roman" w:hAnsi="Times New Roman"/>
                <w:bCs/>
                <w:color w:val="000000"/>
                <w:sz w:val="24"/>
                <w:szCs w:val="24"/>
              </w:rPr>
              <w:t xml:space="preserve">the method for submitting applications for multifamily mortgage insurance to </w:t>
            </w:r>
            <w:proofErr w:type="gramStart"/>
            <w:r>
              <w:rPr>
                <w:rFonts w:ascii="Times New Roman" w:hAnsi="Times New Roman"/>
                <w:bCs/>
                <w:color w:val="000000"/>
                <w:sz w:val="24"/>
                <w:szCs w:val="24"/>
              </w:rPr>
              <w:t>HUD, and</w:t>
            </w:r>
            <w:proofErr w:type="gramEnd"/>
            <w:r>
              <w:rPr>
                <w:rFonts w:ascii="Times New Roman" w:hAnsi="Times New Roman"/>
                <w:bCs/>
                <w:color w:val="000000"/>
                <w:sz w:val="24"/>
                <w:szCs w:val="24"/>
              </w:rPr>
              <w:t xml:space="preserve"> is part of the effort to</w:t>
            </w:r>
            <w:r w:rsidRPr="00B32601" w:rsidR="004A6858">
              <w:rPr>
                <w:rFonts w:ascii="Times New Roman" w:hAnsi="Times New Roman"/>
                <w:bCs/>
                <w:color w:val="000000"/>
                <w:sz w:val="24"/>
                <w:szCs w:val="24"/>
              </w:rPr>
              <w:t xml:space="preserve"> comply with the OMB mandate for all government agencies to go paperless by </w:t>
            </w:r>
            <w:r w:rsidR="004953AF">
              <w:rPr>
                <w:rFonts w:ascii="Times New Roman" w:hAnsi="Times New Roman"/>
                <w:bCs/>
                <w:color w:val="000000"/>
                <w:sz w:val="24"/>
                <w:szCs w:val="24"/>
              </w:rPr>
              <w:t xml:space="preserve">the </w:t>
            </w:r>
            <w:r w:rsidRPr="00B32601" w:rsidR="004A6858">
              <w:rPr>
                <w:rFonts w:ascii="Times New Roman" w:hAnsi="Times New Roman"/>
                <w:bCs/>
                <w:color w:val="000000"/>
                <w:sz w:val="24"/>
                <w:szCs w:val="24"/>
              </w:rPr>
              <w:t>end of 2022.</w:t>
            </w:r>
            <w:r w:rsidR="00357D68">
              <w:rPr>
                <w:rFonts w:ascii="Times New Roman" w:hAnsi="Times New Roman"/>
                <w:bCs/>
                <w:color w:val="000000"/>
                <w:sz w:val="24"/>
                <w:szCs w:val="24"/>
              </w:rPr>
              <w:t xml:space="preserve">  </w:t>
            </w:r>
            <w:r w:rsidRPr="00B32601" w:rsidR="004A6858">
              <w:rPr>
                <w:rFonts w:ascii="Times New Roman" w:hAnsi="Times New Roman"/>
                <w:bCs/>
                <w:color w:val="000000"/>
                <w:sz w:val="24"/>
                <w:szCs w:val="24"/>
              </w:rPr>
              <w:t xml:space="preserve">HUD has </w:t>
            </w:r>
            <w:r w:rsidR="003D1FE4">
              <w:rPr>
                <w:rFonts w:ascii="Times New Roman" w:hAnsi="Times New Roman"/>
                <w:bCs/>
                <w:color w:val="000000"/>
                <w:sz w:val="24"/>
                <w:szCs w:val="24"/>
              </w:rPr>
              <w:t xml:space="preserve">also </w:t>
            </w:r>
            <w:r w:rsidRPr="00B32601" w:rsidR="004A6858">
              <w:rPr>
                <w:rFonts w:ascii="Times New Roman" w:hAnsi="Times New Roman"/>
                <w:bCs/>
                <w:color w:val="000000"/>
                <w:sz w:val="24"/>
                <w:szCs w:val="24"/>
              </w:rPr>
              <w:t xml:space="preserve">partnered with the General Services Administration (GSA), as part of the Centers of Excellence Initiative, to modernize HUD’s IT systems and operating procedures by 2020. </w:t>
            </w:r>
            <w:r w:rsidR="00357D68">
              <w:rPr>
                <w:rFonts w:ascii="Times New Roman" w:hAnsi="Times New Roman"/>
                <w:bCs/>
                <w:color w:val="000000"/>
                <w:sz w:val="24"/>
                <w:szCs w:val="24"/>
              </w:rPr>
              <w:t xml:space="preserve"> </w:t>
            </w:r>
          </w:p>
          <w:p w:rsidR="004A6858" w:rsidP="00864AD0" w:rsidRDefault="004A6858" w14:paraId="3DBDE4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Cs/>
                <w:color w:val="000000"/>
                <w:sz w:val="24"/>
                <w:szCs w:val="24"/>
              </w:rPr>
            </w:pPr>
          </w:p>
          <w:p w:rsidRPr="006B0C1F" w:rsidR="004A6858" w:rsidP="006B0C1F" w:rsidRDefault="004A6858" w14:paraId="38EF08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Pr>
                <w:rFonts w:ascii="Times New Roman" w:hAnsi="Times New Roman"/>
                <w:bCs/>
                <w:color w:val="000000"/>
                <w:sz w:val="24"/>
                <w:szCs w:val="24"/>
              </w:rPr>
              <w:t xml:space="preserve">The creation of the </w:t>
            </w:r>
            <w:r w:rsidR="001D1754">
              <w:rPr>
                <w:rFonts w:ascii="Times New Roman" w:hAnsi="Times New Roman"/>
                <w:bCs/>
                <w:color w:val="000000"/>
                <w:sz w:val="24"/>
                <w:szCs w:val="24"/>
              </w:rPr>
              <w:t>FHA Catalyst: Multifamily Application Portal</w:t>
            </w:r>
            <w:r>
              <w:rPr>
                <w:rFonts w:ascii="Times New Roman" w:hAnsi="Times New Roman"/>
                <w:bCs/>
                <w:color w:val="000000"/>
                <w:sz w:val="24"/>
                <w:szCs w:val="24"/>
              </w:rPr>
              <w:t xml:space="preserve"> will provide a more efficient method for lenders to submit </w:t>
            </w:r>
            <w:r w:rsidR="00B85109">
              <w:rPr>
                <w:rFonts w:ascii="Times New Roman" w:hAnsi="Times New Roman"/>
                <w:bCs/>
                <w:color w:val="000000"/>
                <w:sz w:val="24"/>
                <w:szCs w:val="24"/>
              </w:rPr>
              <w:t xml:space="preserve">documents directly to HUD. </w:t>
            </w:r>
            <w:r w:rsidR="00357D68">
              <w:rPr>
                <w:rFonts w:ascii="Times New Roman" w:hAnsi="Times New Roman"/>
                <w:bCs/>
                <w:color w:val="000000"/>
                <w:sz w:val="24"/>
                <w:szCs w:val="24"/>
              </w:rPr>
              <w:t xml:space="preserve"> </w:t>
            </w:r>
            <w:r w:rsidR="00B85109">
              <w:rPr>
                <w:rFonts w:ascii="Times New Roman" w:hAnsi="Times New Roman"/>
                <w:bCs/>
                <w:color w:val="000000"/>
                <w:sz w:val="24"/>
                <w:szCs w:val="24"/>
              </w:rPr>
              <w:t xml:space="preserve">This will substantially improve information security for both lenders and HUD. </w:t>
            </w:r>
            <w:r w:rsidR="00357D68">
              <w:rPr>
                <w:rFonts w:ascii="Times New Roman" w:hAnsi="Times New Roman"/>
                <w:bCs/>
                <w:color w:val="000000"/>
                <w:sz w:val="24"/>
                <w:szCs w:val="24"/>
              </w:rPr>
              <w:t xml:space="preserve"> </w:t>
            </w:r>
            <w:r w:rsidR="00B85109">
              <w:rPr>
                <w:rFonts w:ascii="Times New Roman" w:hAnsi="Times New Roman"/>
                <w:bCs/>
                <w:color w:val="000000"/>
                <w:sz w:val="24"/>
                <w:szCs w:val="24"/>
              </w:rPr>
              <w:t>The current process of submitting application exhibits via hard mail is burdensome for lenders and HUD staff, and is not compliant with lender and HUD information security protocols.</w:t>
            </w:r>
            <w:r w:rsidR="00357D68">
              <w:rPr>
                <w:rFonts w:ascii="Times New Roman" w:hAnsi="Times New Roman"/>
                <w:bCs/>
                <w:color w:val="000000"/>
                <w:sz w:val="24"/>
                <w:szCs w:val="24"/>
              </w:rPr>
              <w:t xml:space="preserve"> </w:t>
            </w:r>
          </w:p>
        </w:tc>
      </w:tr>
    </w:tbl>
    <w:p w:rsidRPr="00B32601" w:rsidR="00FA2F70" w:rsidP="00FA2F70" w:rsidRDefault="00FA2F70" w14:paraId="790DA00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38D2C6D5" w14:textId="77777777">
        <w:tc>
          <w:tcPr>
            <w:tcW w:w="9360" w:type="dxa"/>
            <w:shd w:val="clear" w:color="auto" w:fill="auto"/>
          </w:tcPr>
          <w:p w:rsidRPr="00B32601" w:rsidR="00FA2F70" w:rsidP="001B4FB5" w:rsidRDefault="00FA2F70" w14:paraId="1AC0D010"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B32601" w:rsidR="00FA2F70" w:rsidP="001B4FB5" w:rsidRDefault="00FA2F70" w14:paraId="71FAAD2F" w14:textId="77777777">
            <w:pPr>
              <w:spacing w:after="0" w:line="240" w:lineRule="auto"/>
              <w:rPr>
                <w:rFonts w:ascii="Times New Roman" w:hAnsi="Times New Roman"/>
                <w:b/>
                <w:color w:val="000000"/>
                <w:sz w:val="24"/>
                <w:szCs w:val="24"/>
              </w:rPr>
            </w:pPr>
          </w:p>
        </w:tc>
      </w:tr>
      <w:tr w:rsidRPr="00B32601" w:rsidR="00FA2F70" w:rsidTr="00D35DDB" w14:paraId="0FD86455" w14:textId="77777777">
        <w:tc>
          <w:tcPr>
            <w:tcW w:w="9360" w:type="dxa"/>
            <w:shd w:val="clear" w:color="auto" w:fill="auto"/>
          </w:tcPr>
          <w:p w:rsidRPr="00B32601" w:rsidR="001E16F6" w:rsidP="007E3A53" w:rsidRDefault="00B85109" w14:paraId="09229C7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There is no duplication of information. </w:t>
            </w:r>
            <w:r w:rsidR="007C48D9">
              <w:rPr>
                <w:rFonts w:ascii="Times New Roman" w:hAnsi="Times New Roman"/>
                <w:color w:val="000000"/>
                <w:sz w:val="24"/>
                <w:szCs w:val="24"/>
              </w:rPr>
              <w:t xml:space="preserve"> </w:t>
            </w:r>
            <w:r>
              <w:rPr>
                <w:rFonts w:ascii="Times New Roman" w:hAnsi="Times New Roman"/>
                <w:color w:val="000000"/>
                <w:sz w:val="24"/>
                <w:szCs w:val="24"/>
              </w:rPr>
              <w:t xml:space="preserve">No new information will be collected </w:t>
            </w:r>
            <w:proofErr w:type="gramStart"/>
            <w:r>
              <w:rPr>
                <w:rFonts w:ascii="Times New Roman" w:hAnsi="Times New Roman"/>
                <w:color w:val="000000"/>
                <w:sz w:val="24"/>
                <w:szCs w:val="24"/>
              </w:rPr>
              <w:t>as a result of</w:t>
            </w:r>
            <w:proofErr w:type="gramEnd"/>
            <w:r>
              <w:rPr>
                <w:rFonts w:ascii="Times New Roman" w:hAnsi="Times New Roman"/>
                <w:color w:val="000000"/>
                <w:sz w:val="24"/>
                <w:szCs w:val="24"/>
              </w:rPr>
              <w:t xml:space="preserve"> </w:t>
            </w:r>
            <w:r w:rsidR="00D97A5A">
              <w:rPr>
                <w:rFonts w:ascii="Times New Roman" w:hAnsi="Times New Roman"/>
                <w:color w:val="000000"/>
                <w:sz w:val="24"/>
                <w:szCs w:val="24"/>
              </w:rPr>
              <w:t>Catalyst</w:t>
            </w:r>
            <w:r>
              <w:rPr>
                <w:rFonts w:ascii="Times New Roman" w:hAnsi="Times New Roman"/>
                <w:color w:val="000000"/>
                <w:sz w:val="24"/>
                <w:szCs w:val="24"/>
              </w:rPr>
              <w:t>; the system is specifically designed to provide a new method of collecting information HUD is already collecting as part of its multifamily insurance programs.</w:t>
            </w:r>
          </w:p>
        </w:tc>
      </w:tr>
    </w:tbl>
    <w:p w:rsidRPr="00B32601" w:rsidR="00FA2F70" w:rsidP="00FA2F70" w:rsidRDefault="00FA2F70" w14:paraId="7B8DDD1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5CB98C4A" w14:textId="77777777">
        <w:tc>
          <w:tcPr>
            <w:tcW w:w="9360" w:type="dxa"/>
            <w:shd w:val="clear" w:color="auto" w:fill="auto"/>
          </w:tcPr>
          <w:p w:rsidRPr="00B32601" w:rsidR="00FA2F70" w:rsidP="001B4FB5" w:rsidRDefault="00FA2F70" w14:paraId="0C673E0E"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B32601" w:rsidR="00FA2F70" w:rsidP="001B4FB5" w:rsidRDefault="00FA2F70" w14:paraId="6FC4673D" w14:textId="77777777">
            <w:pPr>
              <w:spacing w:after="0" w:line="240" w:lineRule="auto"/>
              <w:rPr>
                <w:rFonts w:ascii="Times New Roman" w:hAnsi="Times New Roman"/>
                <w:b/>
                <w:color w:val="000000"/>
                <w:sz w:val="24"/>
                <w:szCs w:val="24"/>
              </w:rPr>
            </w:pPr>
          </w:p>
        </w:tc>
      </w:tr>
      <w:tr w:rsidRPr="00B32601" w:rsidR="00FA2F70" w:rsidTr="00D35DDB" w14:paraId="407F901E" w14:textId="77777777">
        <w:tc>
          <w:tcPr>
            <w:tcW w:w="9360" w:type="dxa"/>
            <w:shd w:val="clear" w:color="auto" w:fill="auto"/>
          </w:tcPr>
          <w:p w:rsidRPr="00987D04" w:rsidR="008E00C3" w:rsidP="00761961" w:rsidRDefault="00B85109" w14:paraId="5547D9E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Pr>
                <w:rFonts w:ascii="Times New Roman" w:hAnsi="Times New Roman"/>
                <w:color w:val="000000"/>
                <w:sz w:val="24"/>
                <w:szCs w:val="24"/>
              </w:rPr>
              <w:t xml:space="preserve">The implementation of </w:t>
            </w:r>
            <w:r w:rsidR="00E51882">
              <w:rPr>
                <w:rFonts w:ascii="Times New Roman" w:hAnsi="Times New Roman"/>
                <w:color w:val="000000"/>
                <w:sz w:val="24"/>
                <w:szCs w:val="24"/>
              </w:rPr>
              <w:t xml:space="preserve">Catalyst </w:t>
            </w:r>
            <w:r>
              <w:rPr>
                <w:rFonts w:ascii="Times New Roman" w:hAnsi="Times New Roman"/>
                <w:color w:val="000000"/>
                <w:sz w:val="24"/>
                <w:szCs w:val="24"/>
              </w:rPr>
              <w:t xml:space="preserve">as the </w:t>
            </w:r>
            <w:r w:rsidR="00571231">
              <w:rPr>
                <w:rFonts w:ascii="Times New Roman" w:hAnsi="Times New Roman"/>
                <w:color w:val="000000"/>
                <w:sz w:val="24"/>
                <w:szCs w:val="24"/>
              </w:rPr>
              <w:t>system</w:t>
            </w:r>
            <w:r>
              <w:rPr>
                <w:rFonts w:ascii="Times New Roman" w:hAnsi="Times New Roman"/>
                <w:color w:val="000000"/>
                <w:sz w:val="24"/>
                <w:szCs w:val="24"/>
              </w:rPr>
              <w:t xml:space="preserve"> for submitting application</w:t>
            </w:r>
            <w:r w:rsidR="00EA4866">
              <w:rPr>
                <w:rFonts w:ascii="Times New Roman" w:hAnsi="Times New Roman"/>
                <w:color w:val="000000"/>
                <w:sz w:val="24"/>
                <w:szCs w:val="24"/>
              </w:rPr>
              <w:t xml:space="preserve"> and closing</w:t>
            </w:r>
            <w:r>
              <w:rPr>
                <w:rFonts w:ascii="Times New Roman" w:hAnsi="Times New Roman"/>
                <w:color w:val="000000"/>
                <w:sz w:val="24"/>
                <w:szCs w:val="24"/>
              </w:rPr>
              <w:t xml:space="preserve"> materials may impact small business</w:t>
            </w:r>
            <w:r w:rsidR="00EA4866">
              <w:rPr>
                <w:rFonts w:ascii="Times New Roman" w:hAnsi="Times New Roman"/>
                <w:color w:val="000000"/>
                <w:sz w:val="24"/>
                <w:szCs w:val="24"/>
              </w:rPr>
              <w:t>es</w:t>
            </w:r>
            <w:r>
              <w:rPr>
                <w:rFonts w:ascii="Times New Roman" w:hAnsi="Times New Roman"/>
                <w:color w:val="000000"/>
                <w:sz w:val="24"/>
                <w:szCs w:val="24"/>
              </w:rPr>
              <w:t xml:space="preserve"> or other small entities</w:t>
            </w:r>
            <w:r w:rsidR="00D7068E">
              <w:rPr>
                <w:rFonts w:ascii="Times New Roman" w:hAnsi="Times New Roman"/>
                <w:color w:val="000000"/>
                <w:sz w:val="24"/>
                <w:szCs w:val="24"/>
              </w:rPr>
              <w:t xml:space="preserve">, as some FHA lenders are small businesses. </w:t>
            </w:r>
            <w:r w:rsidR="00EA4866">
              <w:rPr>
                <w:rFonts w:ascii="Times New Roman" w:hAnsi="Times New Roman"/>
                <w:color w:val="000000"/>
                <w:sz w:val="24"/>
                <w:szCs w:val="24"/>
              </w:rPr>
              <w:t xml:space="preserve"> </w:t>
            </w:r>
            <w:r w:rsidR="00D7068E">
              <w:rPr>
                <w:rFonts w:ascii="Times New Roman" w:hAnsi="Times New Roman"/>
                <w:color w:val="000000"/>
                <w:sz w:val="24"/>
                <w:szCs w:val="24"/>
              </w:rPr>
              <w:t xml:space="preserve">This impact </w:t>
            </w:r>
            <w:r w:rsidR="00B91CA1">
              <w:rPr>
                <w:rFonts w:ascii="Times New Roman" w:hAnsi="Times New Roman"/>
                <w:color w:val="000000"/>
                <w:sz w:val="24"/>
                <w:szCs w:val="24"/>
              </w:rPr>
              <w:t>will</w:t>
            </w:r>
            <w:r w:rsidR="00D7068E">
              <w:rPr>
                <w:rFonts w:ascii="Times New Roman" w:hAnsi="Times New Roman"/>
                <w:color w:val="000000"/>
                <w:sz w:val="24"/>
                <w:szCs w:val="24"/>
              </w:rPr>
              <w:t xml:space="preserve"> be felt </w:t>
            </w:r>
            <w:r w:rsidR="00EA4866">
              <w:rPr>
                <w:rFonts w:ascii="Times New Roman" w:hAnsi="Times New Roman"/>
                <w:color w:val="000000"/>
                <w:sz w:val="24"/>
                <w:szCs w:val="24"/>
              </w:rPr>
              <w:t>specifically during the period of time when lenders are learning how to use the new system</w:t>
            </w:r>
            <w:r w:rsidR="00B91CA1">
              <w:rPr>
                <w:rFonts w:ascii="Times New Roman" w:hAnsi="Times New Roman"/>
                <w:color w:val="000000"/>
                <w:sz w:val="24"/>
                <w:szCs w:val="24"/>
              </w:rPr>
              <w:t>, so</w:t>
            </w:r>
            <w:r w:rsidR="00E6694D">
              <w:rPr>
                <w:rFonts w:ascii="Times New Roman" w:hAnsi="Times New Roman"/>
                <w:color w:val="000000"/>
                <w:sz w:val="24"/>
                <w:szCs w:val="24"/>
              </w:rPr>
              <w:t xml:space="preserve"> </w:t>
            </w:r>
            <w:r w:rsidR="0040174D">
              <w:rPr>
                <w:rFonts w:ascii="Times New Roman" w:hAnsi="Times New Roman"/>
                <w:color w:val="000000"/>
                <w:sz w:val="24"/>
                <w:szCs w:val="24"/>
              </w:rPr>
              <w:t>HUD will provide</w:t>
            </w:r>
            <w:r>
              <w:rPr>
                <w:rFonts w:ascii="Times New Roman" w:hAnsi="Times New Roman"/>
                <w:color w:val="000000"/>
                <w:sz w:val="24"/>
                <w:szCs w:val="24"/>
              </w:rPr>
              <w:t xml:space="preserve"> training via webinars </w:t>
            </w:r>
            <w:r w:rsidR="00EA4866">
              <w:rPr>
                <w:rFonts w:ascii="Times New Roman" w:hAnsi="Times New Roman"/>
                <w:color w:val="000000"/>
                <w:sz w:val="24"/>
                <w:szCs w:val="24"/>
              </w:rPr>
              <w:t>and user manuals</w:t>
            </w:r>
            <w:r>
              <w:rPr>
                <w:rFonts w:ascii="Times New Roman" w:hAnsi="Times New Roman"/>
                <w:color w:val="000000"/>
                <w:sz w:val="24"/>
                <w:szCs w:val="24"/>
              </w:rPr>
              <w:t xml:space="preserve"> to help alleviate this burden and </w:t>
            </w:r>
            <w:r w:rsidR="00E51882">
              <w:rPr>
                <w:rFonts w:ascii="Times New Roman" w:hAnsi="Times New Roman"/>
                <w:color w:val="000000"/>
                <w:sz w:val="24"/>
                <w:szCs w:val="24"/>
              </w:rPr>
              <w:t>has established</w:t>
            </w:r>
            <w:r w:rsidR="00EA4866">
              <w:rPr>
                <w:rFonts w:ascii="Times New Roman" w:hAnsi="Times New Roman"/>
                <w:color w:val="000000"/>
                <w:sz w:val="24"/>
                <w:szCs w:val="24"/>
              </w:rPr>
              <w:t xml:space="preserve"> a help desk</w:t>
            </w:r>
            <w:r w:rsidR="00E2045E">
              <w:rPr>
                <w:rFonts w:ascii="Times New Roman" w:hAnsi="Times New Roman"/>
                <w:color w:val="000000"/>
                <w:sz w:val="24"/>
                <w:szCs w:val="24"/>
              </w:rPr>
              <w:t xml:space="preserve"> to help lenders </w:t>
            </w:r>
            <w:r w:rsidR="00EA4866">
              <w:rPr>
                <w:rFonts w:ascii="Times New Roman" w:hAnsi="Times New Roman"/>
                <w:color w:val="000000"/>
                <w:sz w:val="24"/>
                <w:szCs w:val="24"/>
              </w:rPr>
              <w:t>understand how to use the system</w:t>
            </w:r>
            <w:r w:rsidR="00E2045E">
              <w:rPr>
                <w:rFonts w:ascii="Times New Roman" w:hAnsi="Times New Roman"/>
                <w:color w:val="000000"/>
                <w:sz w:val="24"/>
                <w:szCs w:val="24"/>
              </w:rPr>
              <w:t xml:space="preserve"> and troubleshoot technical issues.</w:t>
            </w:r>
            <w:r w:rsidR="00EA4866">
              <w:rPr>
                <w:rFonts w:ascii="Times New Roman" w:hAnsi="Times New Roman"/>
                <w:color w:val="000000"/>
                <w:sz w:val="24"/>
                <w:szCs w:val="24"/>
              </w:rPr>
              <w:t xml:space="preserve"> </w:t>
            </w:r>
            <w:r w:rsidR="00E6694D">
              <w:rPr>
                <w:rFonts w:ascii="Times New Roman" w:hAnsi="Times New Roman"/>
                <w:color w:val="000000"/>
                <w:sz w:val="24"/>
                <w:szCs w:val="24"/>
              </w:rPr>
              <w:t xml:space="preserve"> </w:t>
            </w:r>
          </w:p>
        </w:tc>
      </w:tr>
    </w:tbl>
    <w:p w:rsidRPr="00B32601" w:rsidR="00FA2F70" w:rsidP="00FA2F70" w:rsidRDefault="00FA2F70" w14:paraId="78C8ABE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3C8D71A6" w14:textId="77777777">
        <w:tc>
          <w:tcPr>
            <w:tcW w:w="9360" w:type="dxa"/>
            <w:shd w:val="clear" w:color="auto" w:fill="auto"/>
          </w:tcPr>
          <w:p w:rsidRPr="00B32601" w:rsidR="00FA2F70" w:rsidP="001B4FB5" w:rsidRDefault="00FA2F70" w14:paraId="4576E6E6"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P="001B4FB5" w:rsidRDefault="00FA2F70" w14:paraId="7D84F1AC" w14:textId="77777777">
            <w:pPr>
              <w:spacing w:after="0" w:line="240" w:lineRule="auto"/>
              <w:rPr>
                <w:rFonts w:ascii="Times New Roman" w:hAnsi="Times New Roman"/>
                <w:b/>
                <w:color w:val="000000"/>
                <w:sz w:val="24"/>
                <w:szCs w:val="24"/>
              </w:rPr>
            </w:pPr>
          </w:p>
          <w:p w:rsidRPr="00B32601" w:rsidR="00942A17" w:rsidP="001B4FB5" w:rsidRDefault="00942A17" w14:paraId="703857CE" w14:textId="77777777">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If lenders are prevented from using </w:t>
            </w:r>
            <w:r w:rsidR="0052423F">
              <w:rPr>
                <w:rFonts w:ascii="Times New Roman" w:hAnsi="Times New Roman"/>
                <w:bCs/>
                <w:color w:val="000000"/>
                <w:sz w:val="24"/>
                <w:szCs w:val="24"/>
              </w:rPr>
              <w:t>Catalyst to</w:t>
            </w:r>
            <w:r>
              <w:rPr>
                <w:rFonts w:ascii="Times New Roman" w:hAnsi="Times New Roman"/>
                <w:bCs/>
                <w:color w:val="000000"/>
                <w:sz w:val="24"/>
                <w:szCs w:val="24"/>
              </w:rPr>
              <w:t xml:space="preserve"> submit application and closing documents, </w:t>
            </w:r>
            <w:r w:rsidR="001A1E02">
              <w:rPr>
                <w:rFonts w:ascii="Times New Roman" w:hAnsi="Times New Roman"/>
                <w:bCs/>
                <w:color w:val="000000"/>
                <w:sz w:val="24"/>
                <w:szCs w:val="24"/>
              </w:rPr>
              <w:t xml:space="preserve">lenders and HUD will need to continue to rely on existing processes to conduct business. </w:t>
            </w:r>
            <w:r w:rsidR="00E2354F">
              <w:rPr>
                <w:rFonts w:ascii="Times New Roman" w:hAnsi="Times New Roman"/>
                <w:bCs/>
                <w:color w:val="000000"/>
                <w:sz w:val="24"/>
                <w:szCs w:val="24"/>
              </w:rPr>
              <w:t xml:space="preserve"> </w:t>
            </w:r>
            <w:r w:rsidR="00157041">
              <w:rPr>
                <w:rFonts w:ascii="Times New Roman" w:hAnsi="Times New Roman"/>
                <w:bCs/>
                <w:color w:val="000000"/>
                <w:sz w:val="24"/>
                <w:szCs w:val="24"/>
              </w:rPr>
              <w:t>This would</w:t>
            </w:r>
            <w:r w:rsidR="001A1E02">
              <w:rPr>
                <w:rFonts w:ascii="Times New Roman" w:hAnsi="Times New Roman"/>
                <w:bCs/>
                <w:color w:val="000000"/>
                <w:sz w:val="24"/>
                <w:szCs w:val="24"/>
              </w:rPr>
              <w:t xml:space="preserve"> impact customer satisfaction and would not address existing concerns related to privacy</w:t>
            </w:r>
            <w:r w:rsidR="00D30B13">
              <w:rPr>
                <w:rFonts w:ascii="Times New Roman" w:hAnsi="Times New Roman"/>
                <w:bCs/>
                <w:color w:val="000000"/>
                <w:sz w:val="24"/>
                <w:szCs w:val="24"/>
              </w:rPr>
              <w:t xml:space="preserve"> and</w:t>
            </w:r>
            <w:r w:rsidR="0040174D">
              <w:rPr>
                <w:rFonts w:ascii="Times New Roman" w:hAnsi="Times New Roman"/>
                <w:bCs/>
                <w:color w:val="000000"/>
                <w:sz w:val="24"/>
                <w:szCs w:val="24"/>
              </w:rPr>
              <w:t xml:space="preserve"> </w:t>
            </w:r>
            <w:r w:rsidR="001A1E02">
              <w:rPr>
                <w:rFonts w:ascii="Times New Roman" w:hAnsi="Times New Roman"/>
                <w:bCs/>
                <w:color w:val="000000"/>
                <w:sz w:val="24"/>
                <w:szCs w:val="24"/>
              </w:rPr>
              <w:t xml:space="preserve">information protection. </w:t>
            </w:r>
            <w:r w:rsidR="00E2354F">
              <w:rPr>
                <w:rFonts w:ascii="Times New Roman" w:hAnsi="Times New Roman"/>
                <w:bCs/>
                <w:color w:val="000000"/>
                <w:sz w:val="24"/>
                <w:szCs w:val="24"/>
              </w:rPr>
              <w:t xml:space="preserve"> </w:t>
            </w:r>
            <w:r w:rsidR="001A1E02">
              <w:rPr>
                <w:rFonts w:ascii="Times New Roman" w:hAnsi="Times New Roman"/>
                <w:bCs/>
                <w:color w:val="000000"/>
                <w:sz w:val="24"/>
                <w:szCs w:val="24"/>
              </w:rPr>
              <w:t>Lenders would be forced to continue relying on hard mail to submit USBs</w:t>
            </w:r>
            <w:r w:rsidR="0040174D">
              <w:rPr>
                <w:rFonts w:ascii="Times New Roman" w:hAnsi="Times New Roman"/>
                <w:bCs/>
                <w:color w:val="000000"/>
                <w:sz w:val="24"/>
                <w:szCs w:val="24"/>
              </w:rPr>
              <w:t xml:space="preserve">, </w:t>
            </w:r>
            <w:r w:rsidR="001A1E02">
              <w:rPr>
                <w:rFonts w:ascii="Times New Roman" w:hAnsi="Times New Roman"/>
                <w:bCs/>
                <w:color w:val="000000"/>
                <w:sz w:val="24"/>
                <w:szCs w:val="24"/>
              </w:rPr>
              <w:t>CDs</w:t>
            </w:r>
            <w:r w:rsidR="0040174D">
              <w:rPr>
                <w:rFonts w:ascii="Times New Roman" w:hAnsi="Times New Roman"/>
                <w:bCs/>
                <w:color w:val="000000"/>
                <w:sz w:val="24"/>
                <w:szCs w:val="24"/>
              </w:rPr>
              <w:t>, and hardcopy materials</w:t>
            </w:r>
            <w:r w:rsidR="001A1E02">
              <w:rPr>
                <w:rFonts w:ascii="Times New Roman" w:hAnsi="Times New Roman"/>
                <w:bCs/>
                <w:color w:val="000000"/>
                <w:sz w:val="24"/>
                <w:szCs w:val="24"/>
              </w:rPr>
              <w:t xml:space="preserve"> containing application and closing documents</w:t>
            </w:r>
            <w:r w:rsidR="00157041">
              <w:rPr>
                <w:rFonts w:ascii="Times New Roman" w:hAnsi="Times New Roman"/>
                <w:bCs/>
                <w:color w:val="000000"/>
                <w:sz w:val="24"/>
                <w:szCs w:val="24"/>
              </w:rPr>
              <w:t xml:space="preserve">, and would be relying on file sharing platforms </w:t>
            </w:r>
            <w:r w:rsidR="00A82F0A">
              <w:rPr>
                <w:rFonts w:ascii="Times New Roman" w:hAnsi="Times New Roman"/>
                <w:bCs/>
                <w:color w:val="000000"/>
                <w:sz w:val="24"/>
                <w:szCs w:val="24"/>
              </w:rPr>
              <w:t xml:space="preserve">that are not in compliance with HUD information security standards </w:t>
            </w:r>
            <w:r w:rsidR="00157041">
              <w:rPr>
                <w:rFonts w:ascii="Times New Roman" w:hAnsi="Times New Roman"/>
                <w:bCs/>
                <w:color w:val="000000"/>
                <w:sz w:val="24"/>
                <w:szCs w:val="24"/>
              </w:rPr>
              <w:t>for the duration of the pandemic</w:t>
            </w:r>
            <w:r w:rsidR="001A1E02">
              <w:rPr>
                <w:rFonts w:ascii="Times New Roman" w:hAnsi="Times New Roman"/>
                <w:bCs/>
                <w:color w:val="000000"/>
                <w:sz w:val="24"/>
                <w:szCs w:val="24"/>
              </w:rPr>
              <w:t xml:space="preserve">. </w:t>
            </w:r>
            <w:r w:rsidR="00E2354F">
              <w:rPr>
                <w:rFonts w:ascii="Times New Roman" w:hAnsi="Times New Roman"/>
                <w:bCs/>
                <w:color w:val="000000"/>
                <w:sz w:val="24"/>
                <w:szCs w:val="24"/>
              </w:rPr>
              <w:t xml:space="preserve"> </w:t>
            </w:r>
            <w:r w:rsidR="00D83B25">
              <w:rPr>
                <w:rFonts w:ascii="Times New Roman" w:hAnsi="Times New Roman"/>
                <w:bCs/>
                <w:color w:val="000000"/>
                <w:sz w:val="24"/>
                <w:szCs w:val="24"/>
              </w:rPr>
              <w:t xml:space="preserve"> </w:t>
            </w:r>
            <w:r w:rsidR="00646999">
              <w:rPr>
                <w:rFonts w:ascii="Times New Roman" w:hAnsi="Times New Roman"/>
                <w:bCs/>
                <w:color w:val="000000"/>
                <w:sz w:val="24"/>
                <w:szCs w:val="24"/>
              </w:rPr>
              <w:t xml:space="preserve">Preventing lenders from accessing </w:t>
            </w:r>
            <w:r w:rsidR="00157041">
              <w:rPr>
                <w:rFonts w:ascii="Times New Roman" w:hAnsi="Times New Roman"/>
                <w:bCs/>
                <w:color w:val="000000"/>
                <w:sz w:val="24"/>
                <w:szCs w:val="24"/>
              </w:rPr>
              <w:t xml:space="preserve">Catalyst </w:t>
            </w:r>
            <w:r w:rsidR="00646999">
              <w:rPr>
                <w:rFonts w:ascii="Times New Roman" w:hAnsi="Times New Roman"/>
                <w:bCs/>
                <w:color w:val="000000"/>
                <w:sz w:val="24"/>
                <w:szCs w:val="24"/>
              </w:rPr>
              <w:t xml:space="preserve">will also hinder HUD’s </w:t>
            </w:r>
            <w:r w:rsidRPr="00FE64A3" w:rsidR="00646999">
              <w:rPr>
                <w:rFonts w:ascii="Times New Roman" w:hAnsi="Times New Roman"/>
                <w:sz w:val="24"/>
                <w:szCs w:val="24"/>
              </w:rPr>
              <w:t>effort to modernize FHA’s IT systems and comply with Office of Management and Budget (OMB) Memorandum M-19-21, which mandates that all records be created, retained, and managed in electronic format and requires a transition of all permanent and temporary records to electronic format by December 31, 2022.</w:t>
            </w:r>
            <w:r w:rsidR="00D83B25">
              <w:rPr>
                <w:rFonts w:ascii="Times New Roman" w:hAnsi="Times New Roman"/>
                <w:bCs/>
                <w:color w:val="000000"/>
                <w:sz w:val="24"/>
                <w:szCs w:val="24"/>
              </w:rPr>
              <w:t xml:space="preserve"> </w:t>
            </w:r>
          </w:p>
        </w:tc>
      </w:tr>
      <w:tr w:rsidRPr="00B32601" w:rsidR="00FA2F70" w:rsidTr="00D35DDB" w14:paraId="54AD4CD7" w14:textId="77777777">
        <w:tc>
          <w:tcPr>
            <w:tcW w:w="9360" w:type="dxa"/>
            <w:shd w:val="clear" w:color="auto" w:fill="auto"/>
          </w:tcPr>
          <w:p w:rsidRPr="00B32601" w:rsidR="00FA2F70" w:rsidP="006B0C1F" w:rsidRDefault="00FA2F70" w14:paraId="194DB1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bl>
    <w:p w:rsidRPr="00B32601" w:rsidR="00FA2F70" w:rsidP="00FA2F70" w:rsidRDefault="00FA2F70" w14:paraId="1769C0FB"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1E1AD1BA" w14:textId="77777777">
        <w:tc>
          <w:tcPr>
            <w:tcW w:w="9360" w:type="dxa"/>
            <w:shd w:val="clear" w:color="auto" w:fill="auto"/>
          </w:tcPr>
          <w:p w:rsidRPr="00B32601" w:rsidR="00FA2F70" w:rsidP="001B4FB5" w:rsidRDefault="00FA2F70" w14:paraId="4F1D0DBD"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7. Explain any special circumstances that would cause an information collection to be conducted in a manner</w:t>
            </w:r>
            <w:proofErr w:type="gramStart"/>
            <w:r w:rsidRPr="00B32601">
              <w:rPr>
                <w:rFonts w:ascii="Times New Roman" w:hAnsi="Times New Roman"/>
                <w:b/>
                <w:color w:val="000000"/>
                <w:sz w:val="24"/>
                <w:szCs w:val="24"/>
              </w:rPr>
              <w:t xml:space="preserve">: </w:t>
            </w:r>
            <w:r w:rsidRPr="00B32601" w:rsidR="00695EEE">
              <w:rPr>
                <w:rFonts w:ascii="Times New Roman" w:hAnsi="Times New Roman"/>
                <w:b/>
                <w:color w:val="000000"/>
                <w:sz w:val="24"/>
                <w:szCs w:val="24"/>
              </w:rPr>
              <w:t xml:space="preserve"> (</w:t>
            </w:r>
            <w:proofErr w:type="gramEnd"/>
            <w:r w:rsidRPr="00B32601" w:rsidR="00695EEE">
              <w:rPr>
                <w:rFonts w:ascii="Times New Roman" w:hAnsi="Times New Roman"/>
                <w:b/>
                <w:color w:val="000000"/>
                <w:sz w:val="24"/>
                <w:szCs w:val="24"/>
              </w:rPr>
              <w:t>PLEASE ANSWER EACH BULLET SEPARATELY)</w:t>
            </w:r>
          </w:p>
          <w:p w:rsidRPr="00B32601" w:rsidR="00FA2F70" w:rsidP="001B4FB5" w:rsidRDefault="00FA2F70" w14:paraId="28A4DA1D" w14:textId="77777777">
            <w:pPr>
              <w:spacing w:after="0" w:line="240" w:lineRule="auto"/>
              <w:rPr>
                <w:rFonts w:ascii="Times New Roman" w:hAnsi="Times New Roman"/>
                <w:b/>
                <w:color w:val="000000"/>
                <w:sz w:val="24"/>
                <w:szCs w:val="24"/>
              </w:rPr>
            </w:pPr>
          </w:p>
          <w:p w:rsidRPr="00B32601" w:rsidR="00FA2F70" w:rsidP="001B4FB5" w:rsidRDefault="00FA2F70" w14:paraId="575044D4"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report information to the agency more often than </w:t>
            </w:r>
            <w:proofErr w:type="gramStart"/>
            <w:r w:rsidRPr="00B32601">
              <w:rPr>
                <w:rFonts w:ascii="Times New Roman" w:hAnsi="Times New Roman"/>
                <w:color w:val="000000"/>
                <w:sz w:val="24"/>
                <w:szCs w:val="24"/>
              </w:rPr>
              <w:t>quarterly;</w:t>
            </w:r>
            <w:proofErr w:type="gramEnd"/>
            <w:r w:rsidRPr="00B32601">
              <w:rPr>
                <w:rFonts w:ascii="Times New Roman" w:hAnsi="Times New Roman"/>
                <w:color w:val="000000"/>
                <w:sz w:val="24"/>
                <w:szCs w:val="24"/>
              </w:rPr>
              <w:t xml:space="preserve"> </w:t>
            </w:r>
          </w:p>
          <w:p w:rsidRPr="00B32601" w:rsidR="000F3818" w:rsidP="001B4FB5" w:rsidRDefault="000F3818" w14:paraId="3D6D5EFE" w14:textId="77777777">
            <w:pPr>
              <w:spacing w:after="0" w:line="240" w:lineRule="auto"/>
              <w:rPr>
                <w:rFonts w:ascii="Times New Roman" w:hAnsi="Times New Roman"/>
                <w:color w:val="000000"/>
                <w:sz w:val="24"/>
                <w:szCs w:val="24"/>
              </w:rPr>
            </w:pPr>
          </w:p>
          <w:p w:rsidRPr="00B32601" w:rsidR="00D35DDB" w:rsidP="001B4FB5" w:rsidRDefault="002070C4" w14:paraId="27E21848"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to report information to the agency more than quarterly.</w:t>
            </w:r>
          </w:p>
          <w:p w:rsidRPr="00B32601" w:rsidR="000F3818" w:rsidP="001B4FB5" w:rsidRDefault="000F3818" w14:paraId="27CA4C1D" w14:textId="77777777">
            <w:pPr>
              <w:spacing w:after="0" w:line="240" w:lineRule="auto"/>
              <w:rPr>
                <w:rFonts w:ascii="Times New Roman" w:hAnsi="Times New Roman"/>
                <w:color w:val="000000"/>
                <w:sz w:val="24"/>
                <w:szCs w:val="24"/>
              </w:rPr>
            </w:pPr>
          </w:p>
          <w:p w:rsidRPr="00B32601" w:rsidR="00FA2F70" w:rsidP="001B4FB5" w:rsidRDefault="00FA2F70" w14:paraId="16D6B2B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prepare a written response to a collection of information in fewer than 30 days after receipt of </w:t>
            </w:r>
            <w:proofErr w:type="gramStart"/>
            <w:r w:rsidRPr="00B32601">
              <w:rPr>
                <w:rFonts w:ascii="Times New Roman" w:hAnsi="Times New Roman"/>
                <w:color w:val="000000"/>
                <w:sz w:val="24"/>
                <w:szCs w:val="24"/>
              </w:rPr>
              <w:t>it;</w:t>
            </w:r>
            <w:proofErr w:type="gramEnd"/>
            <w:r w:rsidRPr="00B32601">
              <w:rPr>
                <w:rFonts w:ascii="Times New Roman" w:hAnsi="Times New Roman"/>
                <w:color w:val="000000"/>
                <w:sz w:val="24"/>
                <w:szCs w:val="24"/>
              </w:rPr>
              <w:t xml:space="preserve"> </w:t>
            </w:r>
          </w:p>
          <w:p w:rsidRPr="00B32601" w:rsidR="000F3818" w:rsidP="001B4FB5" w:rsidRDefault="000F3818" w14:paraId="45935A45" w14:textId="77777777">
            <w:pPr>
              <w:spacing w:after="0" w:line="240" w:lineRule="auto"/>
              <w:rPr>
                <w:rFonts w:ascii="Times New Roman" w:hAnsi="Times New Roman"/>
                <w:color w:val="000000"/>
                <w:sz w:val="24"/>
                <w:szCs w:val="24"/>
              </w:rPr>
            </w:pPr>
          </w:p>
          <w:p w:rsidRPr="00B32601" w:rsidR="00D35DDB" w:rsidP="001B4FB5" w:rsidRDefault="00EC1A7A" w14:paraId="40FAD498"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prepare a written response to a collection of information in fewer than 30 days after receipt.</w:t>
            </w:r>
          </w:p>
          <w:p w:rsidRPr="00B32601" w:rsidR="000F3818" w:rsidP="001B4FB5" w:rsidRDefault="000F3818" w14:paraId="71BAA8A7" w14:textId="77777777">
            <w:pPr>
              <w:spacing w:after="0" w:line="240" w:lineRule="auto"/>
              <w:rPr>
                <w:rFonts w:ascii="Times New Roman" w:hAnsi="Times New Roman"/>
                <w:color w:val="000000"/>
                <w:sz w:val="24"/>
                <w:szCs w:val="24"/>
              </w:rPr>
            </w:pPr>
          </w:p>
          <w:p w:rsidRPr="00B32601" w:rsidR="00695EEE" w:rsidP="001B4FB5" w:rsidRDefault="00FA2F70" w14:paraId="20E4FBE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submit more than an original and two copies of any </w:t>
            </w:r>
            <w:proofErr w:type="gramStart"/>
            <w:r w:rsidRPr="00B32601">
              <w:rPr>
                <w:rFonts w:ascii="Times New Roman" w:hAnsi="Times New Roman"/>
                <w:color w:val="000000"/>
                <w:sz w:val="24"/>
                <w:szCs w:val="24"/>
              </w:rPr>
              <w:t>document;</w:t>
            </w:r>
            <w:proofErr w:type="gramEnd"/>
            <w:r w:rsidRPr="00B32601">
              <w:rPr>
                <w:rFonts w:ascii="Times New Roman" w:hAnsi="Times New Roman"/>
                <w:color w:val="000000"/>
                <w:sz w:val="24"/>
                <w:szCs w:val="24"/>
              </w:rPr>
              <w:t xml:space="preserve"> </w:t>
            </w:r>
          </w:p>
          <w:p w:rsidRPr="00B32601" w:rsidR="000F3818" w:rsidP="001B4FB5" w:rsidRDefault="000F3818" w14:paraId="0BA1138E" w14:textId="77777777">
            <w:pPr>
              <w:spacing w:after="0" w:line="240" w:lineRule="auto"/>
              <w:rPr>
                <w:rFonts w:ascii="Times New Roman" w:hAnsi="Times New Roman"/>
                <w:color w:val="000000"/>
                <w:sz w:val="24"/>
                <w:szCs w:val="24"/>
              </w:rPr>
            </w:pPr>
          </w:p>
          <w:p w:rsidRPr="00B32601" w:rsidR="00695EEE" w:rsidP="001B4FB5" w:rsidRDefault="00EC1A7A" w14:paraId="3D77F65E"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submit more than an original and two copies of any document.</w:t>
            </w:r>
          </w:p>
          <w:p w:rsidRPr="00B32601" w:rsidR="000F3818" w:rsidP="001B4FB5" w:rsidRDefault="000F3818" w14:paraId="3E334E70" w14:textId="77777777">
            <w:pPr>
              <w:spacing w:after="0" w:line="240" w:lineRule="auto"/>
              <w:rPr>
                <w:rFonts w:ascii="Times New Roman" w:hAnsi="Times New Roman"/>
                <w:color w:val="000000"/>
                <w:sz w:val="24"/>
                <w:szCs w:val="24"/>
              </w:rPr>
            </w:pPr>
          </w:p>
          <w:p w:rsidRPr="00B32601" w:rsidR="00FA2F70" w:rsidP="001B4FB5" w:rsidRDefault="00FA2F70" w14:paraId="5154F3CE"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retain records, other than health, medical, government contract, grant-in-aid, or tax records, for more than three </w:t>
            </w:r>
            <w:proofErr w:type="gramStart"/>
            <w:r w:rsidRPr="00B32601">
              <w:rPr>
                <w:rFonts w:ascii="Times New Roman" w:hAnsi="Times New Roman"/>
                <w:color w:val="000000"/>
                <w:sz w:val="24"/>
                <w:szCs w:val="24"/>
              </w:rPr>
              <w:t>years;</w:t>
            </w:r>
            <w:proofErr w:type="gramEnd"/>
            <w:r w:rsidRPr="00B32601">
              <w:rPr>
                <w:rFonts w:ascii="Times New Roman" w:hAnsi="Times New Roman"/>
                <w:color w:val="000000"/>
                <w:sz w:val="24"/>
                <w:szCs w:val="24"/>
              </w:rPr>
              <w:t xml:space="preserve"> </w:t>
            </w:r>
          </w:p>
          <w:p w:rsidRPr="00B32601" w:rsidR="00D8440F" w:rsidP="001B4FB5" w:rsidRDefault="00D8440F" w14:paraId="431A0CDD" w14:textId="77777777">
            <w:pPr>
              <w:spacing w:after="0" w:line="240" w:lineRule="auto"/>
              <w:rPr>
                <w:rFonts w:ascii="Times New Roman" w:hAnsi="Times New Roman"/>
                <w:color w:val="000000"/>
                <w:sz w:val="24"/>
                <w:szCs w:val="24"/>
              </w:rPr>
            </w:pPr>
          </w:p>
          <w:p w:rsidRPr="00B32601" w:rsidR="00D35DDB" w:rsidP="001B4FB5" w:rsidRDefault="00EC1A7A" w14:paraId="596C4AC2"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retain records other than for health, medical, government contract, grant-in-aid, or tax records for more than three years.</w:t>
            </w:r>
          </w:p>
          <w:p w:rsidRPr="00B32601" w:rsidR="00D8440F" w:rsidP="001B4FB5" w:rsidRDefault="00D8440F" w14:paraId="2A7CD177" w14:textId="77777777">
            <w:pPr>
              <w:spacing w:after="0" w:line="240" w:lineRule="auto"/>
              <w:rPr>
                <w:rFonts w:ascii="Times New Roman" w:hAnsi="Times New Roman"/>
                <w:color w:val="000000"/>
                <w:sz w:val="24"/>
                <w:szCs w:val="24"/>
              </w:rPr>
            </w:pPr>
          </w:p>
          <w:p w:rsidRPr="00B32601" w:rsidR="00FA2F70" w:rsidP="001B4FB5" w:rsidRDefault="00FA2F70" w14:paraId="117C85AB"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in connection with a statistical survey, that is not designed to produce valid and reliable results that can be generalized to the universe of </w:t>
            </w:r>
            <w:proofErr w:type="gramStart"/>
            <w:r w:rsidRPr="00B32601">
              <w:rPr>
                <w:rFonts w:ascii="Times New Roman" w:hAnsi="Times New Roman"/>
                <w:color w:val="000000"/>
                <w:sz w:val="24"/>
                <w:szCs w:val="24"/>
              </w:rPr>
              <w:t>study;</w:t>
            </w:r>
            <w:proofErr w:type="gramEnd"/>
            <w:r w:rsidRPr="00B32601">
              <w:rPr>
                <w:rFonts w:ascii="Times New Roman" w:hAnsi="Times New Roman"/>
                <w:color w:val="000000"/>
                <w:sz w:val="24"/>
                <w:szCs w:val="24"/>
              </w:rPr>
              <w:t xml:space="preserve"> </w:t>
            </w:r>
          </w:p>
          <w:p w:rsidRPr="00B32601" w:rsidR="00D8440F" w:rsidP="001B4FB5" w:rsidRDefault="00D8440F" w14:paraId="7120B6E0" w14:textId="77777777">
            <w:pPr>
              <w:spacing w:after="0" w:line="240" w:lineRule="auto"/>
              <w:rPr>
                <w:rFonts w:ascii="Times New Roman" w:hAnsi="Times New Roman"/>
                <w:color w:val="000000"/>
                <w:sz w:val="24"/>
                <w:szCs w:val="24"/>
              </w:rPr>
            </w:pPr>
          </w:p>
          <w:p w:rsidRPr="00B32601" w:rsidR="00EC1A7A" w:rsidP="001B4FB5" w:rsidRDefault="00EC1A7A" w14:paraId="0F14B3B4"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statistical surveys involved with this collection.</w:t>
            </w:r>
          </w:p>
          <w:p w:rsidRPr="00B32601" w:rsidR="00D8440F" w:rsidP="001B4FB5" w:rsidRDefault="00D8440F" w14:paraId="283EAB7A" w14:textId="77777777">
            <w:pPr>
              <w:spacing w:after="0" w:line="240" w:lineRule="auto"/>
              <w:rPr>
                <w:rFonts w:ascii="Times New Roman" w:hAnsi="Times New Roman"/>
                <w:color w:val="000000"/>
                <w:sz w:val="24"/>
                <w:szCs w:val="24"/>
              </w:rPr>
            </w:pPr>
          </w:p>
          <w:p w:rsidRPr="00B32601" w:rsidR="00FA2F70" w:rsidP="001B4FB5" w:rsidRDefault="00FA2F70" w14:paraId="07452BCF"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the use of a statistical data classification that has not been reviewed and approved by </w:t>
            </w:r>
            <w:proofErr w:type="gramStart"/>
            <w:r w:rsidRPr="00B32601">
              <w:rPr>
                <w:rFonts w:ascii="Times New Roman" w:hAnsi="Times New Roman"/>
                <w:color w:val="000000"/>
                <w:sz w:val="24"/>
                <w:szCs w:val="24"/>
              </w:rPr>
              <w:t>OMB;</w:t>
            </w:r>
            <w:proofErr w:type="gramEnd"/>
            <w:r w:rsidRPr="00B32601">
              <w:rPr>
                <w:rFonts w:ascii="Times New Roman" w:hAnsi="Times New Roman"/>
                <w:color w:val="000000"/>
                <w:sz w:val="24"/>
                <w:szCs w:val="24"/>
              </w:rPr>
              <w:t xml:space="preserve"> </w:t>
            </w:r>
          </w:p>
          <w:p w:rsidRPr="00B32601" w:rsidR="00D8440F" w:rsidP="001B4FB5" w:rsidRDefault="00D8440F" w14:paraId="03AE586E" w14:textId="77777777">
            <w:pPr>
              <w:spacing w:after="0" w:line="240" w:lineRule="auto"/>
              <w:rPr>
                <w:rFonts w:ascii="Times New Roman" w:hAnsi="Times New Roman"/>
                <w:color w:val="000000"/>
                <w:sz w:val="24"/>
                <w:szCs w:val="24"/>
              </w:rPr>
            </w:pPr>
          </w:p>
          <w:p w:rsidRPr="00B32601" w:rsidR="00D35DDB" w:rsidP="001B4FB5" w:rsidRDefault="00EC1A7A" w14:paraId="5283183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the use of statistical data classification that has not been reviewed and approved by OMB.</w:t>
            </w:r>
          </w:p>
          <w:p w:rsidRPr="00B32601" w:rsidR="00D8440F" w:rsidP="001B4FB5" w:rsidRDefault="00D8440F" w14:paraId="0A453F9E" w14:textId="77777777">
            <w:pPr>
              <w:spacing w:after="0" w:line="240" w:lineRule="auto"/>
              <w:rPr>
                <w:rFonts w:ascii="Times New Roman" w:hAnsi="Times New Roman"/>
                <w:color w:val="000000"/>
                <w:sz w:val="24"/>
                <w:szCs w:val="24"/>
              </w:rPr>
            </w:pPr>
          </w:p>
          <w:p w:rsidRPr="00B32601" w:rsidR="00FA2F70" w:rsidP="001B4FB5" w:rsidRDefault="00FA2F70" w14:paraId="1DA63C02"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B32601" w:rsidR="00D8440F" w:rsidP="001B4FB5" w:rsidRDefault="00D8440F" w14:paraId="0D58E7A1" w14:textId="77777777">
            <w:pPr>
              <w:spacing w:after="0" w:line="240" w:lineRule="auto"/>
              <w:rPr>
                <w:rFonts w:ascii="Times New Roman" w:hAnsi="Times New Roman"/>
                <w:color w:val="000000"/>
                <w:sz w:val="24"/>
                <w:szCs w:val="24"/>
              </w:rPr>
            </w:pPr>
          </w:p>
          <w:p w:rsidRPr="00B32601" w:rsidR="00D35DDB" w:rsidP="001B4FB5" w:rsidRDefault="00EC1A7A" w14:paraId="26BAC93B"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B32601" w:rsidR="00D8440F" w:rsidP="001B4FB5" w:rsidRDefault="00D8440F" w14:paraId="66C6A9AF" w14:textId="77777777">
            <w:pPr>
              <w:spacing w:after="0" w:line="240" w:lineRule="auto"/>
              <w:rPr>
                <w:rFonts w:ascii="Times New Roman" w:hAnsi="Times New Roman"/>
                <w:color w:val="000000"/>
                <w:sz w:val="24"/>
                <w:szCs w:val="24"/>
              </w:rPr>
            </w:pPr>
          </w:p>
          <w:p w:rsidRPr="00B32601" w:rsidR="00FA2F70" w:rsidP="001B4FB5" w:rsidRDefault="00FA2F70" w14:paraId="6E6882D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B32601" w:rsidR="00433508" w:rsidP="001B4FB5" w:rsidRDefault="00433508" w14:paraId="3A6FDA34" w14:textId="77777777">
            <w:pPr>
              <w:spacing w:after="0" w:line="240" w:lineRule="auto"/>
              <w:rPr>
                <w:rFonts w:ascii="Times New Roman" w:hAnsi="Times New Roman"/>
                <w:color w:val="000000"/>
                <w:sz w:val="24"/>
                <w:szCs w:val="24"/>
              </w:rPr>
            </w:pPr>
          </w:p>
          <w:p w:rsidRPr="00987D04" w:rsidR="00FA2F70" w:rsidP="001B4FB5" w:rsidRDefault="00EC1A7A" w14:paraId="7012D8FA"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There is no requirement for respondents to submit proprietary trade secret, or other confidential information unless the agency can demonstrate that it has instituted procedures to protect the information’s confidentiality to the extent permitted by law.</w:t>
            </w:r>
          </w:p>
        </w:tc>
      </w:tr>
      <w:tr w:rsidRPr="00B32601" w:rsidR="00FA2F70" w:rsidTr="00D35DDB" w14:paraId="615FEB55" w14:textId="77777777">
        <w:tc>
          <w:tcPr>
            <w:tcW w:w="9360" w:type="dxa"/>
            <w:shd w:val="clear" w:color="auto" w:fill="auto"/>
          </w:tcPr>
          <w:p w:rsidRPr="00B32601" w:rsidR="00FA2F70" w:rsidP="001B4FB5" w:rsidRDefault="00FA2F70" w14:paraId="05EC9D6C" w14:textId="77777777">
            <w:pPr>
              <w:spacing w:after="0" w:line="240" w:lineRule="auto"/>
              <w:rPr>
                <w:rFonts w:ascii="Times New Roman" w:hAnsi="Times New Roman"/>
                <w:b/>
                <w:color w:val="000000"/>
                <w:sz w:val="24"/>
                <w:szCs w:val="24"/>
              </w:rPr>
            </w:pPr>
          </w:p>
        </w:tc>
      </w:tr>
    </w:tbl>
    <w:p w:rsidRPr="00B32601" w:rsidR="00FA2F70" w:rsidP="00FA2F70" w:rsidRDefault="00FA2F70" w14:paraId="37D4177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0F83CAA8" w14:textId="77777777">
        <w:tc>
          <w:tcPr>
            <w:tcW w:w="9360" w:type="dxa"/>
            <w:shd w:val="clear" w:color="auto" w:fill="auto"/>
          </w:tcPr>
          <w:p w:rsidRPr="00B32601" w:rsidR="00EC1A7A" w:rsidP="001B4FB5" w:rsidRDefault="0021340A" w14:paraId="5E93EB51"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8. If applicable, provide a copy and identify the date and page number of </w:t>
            </w:r>
            <w:proofErr w:type="gramStart"/>
            <w:r w:rsidRPr="00B32601">
              <w:rPr>
                <w:rFonts w:ascii="Times New Roman" w:hAnsi="Times New Roman"/>
                <w:b/>
                <w:color w:val="000000"/>
                <w:sz w:val="24"/>
                <w:szCs w:val="24"/>
              </w:rPr>
              <w:t>publication</w:t>
            </w:r>
            <w:proofErr w:type="gramEnd"/>
            <w:r w:rsidRPr="00B32601">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C1A7A" w:rsidP="00EC1A7A" w:rsidRDefault="0021340A" w14:paraId="6BB77523" w14:textId="77777777">
            <w:pPr>
              <w:numPr>
                <w:ilvl w:val="0"/>
                <w:numId w:val="7"/>
              </w:numPr>
              <w:spacing w:after="0" w:line="240" w:lineRule="auto"/>
              <w:ind w:left="345"/>
              <w:rPr>
                <w:rFonts w:ascii="Times New Roman" w:hAnsi="Times New Roman"/>
                <w:color w:val="000000"/>
                <w:sz w:val="24"/>
                <w:szCs w:val="24"/>
              </w:rPr>
            </w:pPr>
            <w:r w:rsidRPr="00B32601">
              <w:rPr>
                <w:rFonts w:ascii="Times New Roman" w:hAnsi="Times New Roman"/>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33508" w:rsidP="00516BF4" w:rsidRDefault="00433508" w14:paraId="7815C370" w14:textId="77777777">
            <w:pPr>
              <w:spacing w:after="0" w:line="240" w:lineRule="auto"/>
              <w:rPr>
                <w:rFonts w:ascii="Times New Roman" w:hAnsi="Times New Roman"/>
                <w:color w:val="000000"/>
                <w:sz w:val="24"/>
                <w:szCs w:val="24"/>
              </w:rPr>
            </w:pPr>
          </w:p>
          <w:p w:rsidR="00516BF4" w:rsidP="00433508" w:rsidRDefault="002B0389" w14:paraId="75F7861D"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The Office Multifamily Housing has</w:t>
            </w:r>
            <w:r w:rsidRPr="00516BF4" w:rsidR="00516BF4">
              <w:rPr>
                <w:rFonts w:ascii="Times New Roman" w:hAnsi="Times New Roman"/>
                <w:color w:val="000000"/>
                <w:sz w:val="24"/>
                <w:szCs w:val="24"/>
              </w:rPr>
              <w:t xml:space="preserve"> worked closely with a committee of representatives of FHA-approved lenders throughout the development of </w:t>
            </w:r>
            <w:r w:rsidR="00A52FC0">
              <w:rPr>
                <w:rFonts w:ascii="Times New Roman" w:hAnsi="Times New Roman"/>
                <w:color w:val="000000"/>
                <w:sz w:val="24"/>
                <w:szCs w:val="24"/>
              </w:rPr>
              <w:t>Catalyst</w:t>
            </w:r>
            <w:r w:rsidRPr="00516BF4" w:rsidR="00A52FC0">
              <w:rPr>
                <w:rFonts w:ascii="Times New Roman" w:hAnsi="Times New Roman"/>
                <w:color w:val="000000"/>
                <w:sz w:val="24"/>
                <w:szCs w:val="24"/>
              </w:rPr>
              <w:t xml:space="preserve"> </w:t>
            </w:r>
            <w:r w:rsidRPr="00516BF4" w:rsidR="00516BF4">
              <w:rPr>
                <w:rFonts w:ascii="Times New Roman" w:hAnsi="Times New Roman"/>
                <w:color w:val="000000"/>
                <w:sz w:val="24"/>
                <w:szCs w:val="24"/>
              </w:rPr>
              <w:t xml:space="preserve">to minimize the burden of the collection of information and make the system as simple and efficient as possible.  Lenders are very supportive of the new system as it will reduce the burden associated with submitting applications and other documents via mail.  </w:t>
            </w:r>
            <w:r w:rsidR="00A52FC0">
              <w:rPr>
                <w:rFonts w:ascii="Times New Roman" w:hAnsi="Times New Roman"/>
                <w:color w:val="000000"/>
                <w:sz w:val="24"/>
                <w:szCs w:val="24"/>
              </w:rPr>
              <w:t>Catalyst</w:t>
            </w:r>
            <w:r w:rsidRPr="00516BF4" w:rsidR="00A52FC0">
              <w:rPr>
                <w:rFonts w:ascii="Times New Roman" w:hAnsi="Times New Roman"/>
                <w:color w:val="000000"/>
                <w:sz w:val="24"/>
                <w:szCs w:val="24"/>
              </w:rPr>
              <w:t xml:space="preserve"> </w:t>
            </w:r>
            <w:r w:rsidRPr="00516BF4" w:rsidR="00516BF4">
              <w:rPr>
                <w:rFonts w:ascii="Times New Roman" w:hAnsi="Times New Roman"/>
                <w:color w:val="000000"/>
                <w:sz w:val="24"/>
                <w:szCs w:val="24"/>
              </w:rPr>
              <w:t>will bring MFH’s operations into compliance with the OMB mandate and in-line with those systems of other multifamily financial institutions.</w:t>
            </w:r>
          </w:p>
          <w:p w:rsidRPr="00B32601" w:rsidR="00433508" w:rsidP="00B32601" w:rsidRDefault="00433508" w14:paraId="33E0EC10" w14:textId="77777777">
            <w:pPr>
              <w:spacing w:after="0" w:line="240" w:lineRule="auto"/>
              <w:rPr>
                <w:rFonts w:ascii="Times New Roman" w:hAnsi="Times New Roman"/>
                <w:color w:val="000000"/>
                <w:sz w:val="24"/>
                <w:szCs w:val="24"/>
              </w:rPr>
            </w:pPr>
          </w:p>
          <w:p w:rsidRPr="00B32601" w:rsidR="0021340A" w:rsidP="00EC1A7A" w:rsidRDefault="0021340A" w14:paraId="56CD0072" w14:textId="77777777">
            <w:pPr>
              <w:numPr>
                <w:ilvl w:val="0"/>
                <w:numId w:val="7"/>
              </w:numPr>
              <w:spacing w:after="0" w:line="240" w:lineRule="auto"/>
              <w:ind w:left="345"/>
              <w:rPr>
                <w:rFonts w:ascii="Times New Roman" w:hAnsi="Times New Roman"/>
                <w:color w:val="000000"/>
                <w:sz w:val="24"/>
                <w:szCs w:val="24"/>
              </w:rPr>
            </w:pPr>
            <w:r w:rsidRPr="00B32601">
              <w:rPr>
                <w:rFonts w:ascii="Times New Roman" w:hAnsi="Times New Roman"/>
                <w:color w:val="000000"/>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P="009B0365" w:rsidRDefault="009B0365" w14:paraId="1196FF11" w14:textId="77777777">
            <w:pPr>
              <w:spacing w:after="0" w:line="240" w:lineRule="auto"/>
              <w:rPr>
                <w:rFonts w:ascii="Times New Roman" w:hAnsi="Times New Roman"/>
                <w:color w:val="000000"/>
                <w:sz w:val="24"/>
                <w:szCs w:val="24"/>
              </w:rPr>
            </w:pPr>
          </w:p>
          <w:p w:rsidRPr="00987D04" w:rsidR="00433508" w:rsidP="009B0365" w:rsidRDefault="00433508" w14:paraId="68C3E6F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There are no circumstances that would prevent HUD from consulting with representatives of those from whom information is to be obtained or those who must compile records at least once every three years.</w:t>
            </w:r>
          </w:p>
          <w:p w:rsidRPr="00987D04" w:rsidR="00FA2F70" w:rsidP="001B4FB5" w:rsidRDefault="00FA2F70" w14:paraId="3E81AAD7" w14:textId="77777777">
            <w:pPr>
              <w:spacing w:after="0" w:line="240" w:lineRule="auto"/>
              <w:rPr>
                <w:rFonts w:ascii="Times New Roman" w:hAnsi="Times New Roman"/>
                <w:color w:val="000000"/>
                <w:sz w:val="24"/>
                <w:szCs w:val="24"/>
              </w:rPr>
            </w:pPr>
          </w:p>
        </w:tc>
      </w:tr>
      <w:tr w:rsidRPr="00B32601" w:rsidR="00FA2F70" w:rsidTr="00D35DDB" w14:paraId="49425570" w14:textId="77777777">
        <w:tc>
          <w:tcPr>
            <w:tcW w:w="9360" w:type="dxa"/>
            <w:shd w:val="clear" w:color="auto" w:fill="auto"/>
          </w:tcPr>
          <w:p w:rsidRPr="00B32601" w:rsidR="00FA2F70" w:rsidP="001B4FB5" w:rsidRDefault="00064B67" w14:paraId="4E024C9F"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lastRenderedPageBreak/>
              <w:t xml:space="preserve">In accordance with CFR 1320.8(d), this information collection soliciting public comments was announced in the Federal Register on </w:t>
            </w:r>
            <w:r w:rsidRPr="00B32601" w:rsidR="00462F46">
              <w:rPr>
                <w:rFonts w:ascii="Times New Roman" w:hAnsi="Times New Roman"/>
                <w:b/>
                <w:color w:val="000000"/>
                <w:sz w:val="24"/>
                <w:szCs w:val="24"/>
              </w:rPr>
              <w:t>_____</w:t>
            </w:r>
            <w:r w:rsidRPr="00B32601">
              <w:rPr>
                <w:rFonts w:ascii="Times New Roman" w:hAnsi="Times New Roman"/>
                <w:color w:val="000000"/>
                <w:sz w:val="24"/>
                <w:szCs w:val="24"/>
              </w:rPr>
              <w:t xml:space="preserve">, Volume </w:t>
            </w:r>
            <w:r w:rsidRPr="00B32601" w:rsidR="00462F46">
              <w:rPr>
                <w:rFonts w:ascii="Times New Roman" w:hAnsi="Times New Roman"/>
                <w:b/>
                <w:color w:val="000000"/>
                <w:sz w:val="24"/>
                <w:szCs w:val="24"/>
              </w:rPr>
              <w:t>__</w:t>
            </w:r>
            <w:r w:rsidRPr="00B32601">
              <w:rPr>
                <w:rFonts w:ascii="Times New Roman" w:hAnsi="Times New Roman"/>
                <w:color w:val="000000"/>
                <w:sz w:val="24"/>
                <w:szCs w:val="24"/>
              </w:rPr>
              <w:t xml:space="preserve">, No. </w:t>
            </w:r>
            <w:r w:rsidRPr="00B32601" w:rsidR="00462F46">
              <w:rPr>
                <w:rFonts w:ascii="Times New Roman" w:hAnsi="Times New Roman"/>
                <w:b/>
                <w:color w:val="000000"/>
                <w:sz w:val="24"/>
                <w:szCs w:val="24"/>
              </w:rPr>
              <w:t>___</w:t>
            </w:r>
            <w:r w:rsidRPr="00B32601">
              <w:rPr>
                <w:rFonts w:ascii="Times New Roman" w:hAnsi="Times New Roman"/>
                <w:color w:val="000000"/>
                <w:sz w:val="24"/>
                <w:szCs w:val="24"/>
              </w:rPr>
              <w:t xml:space="preserve">, Pages </w:t>
            </w:r>
            <w:r w:rsidRPr="00B32601" w:rsidR="00462F46">
              <w:rPr>
                <w:rFonts w:ascii="Times New Roman" w:hAnsi="Times New Roman"/>
                <w:b/>
                <w:color w:val="000000"/>
                <w:sz w:val="24"/>
                <w:szCs w:val="24"/>
              </w:rPr>
              <w:t>____</w:t>
            </w:r>
            <w:r w:rsidRPr="00B32601">
              <w:rPr>
                <w:rFonts w:ascii="Times New Roman" w:hAnsi="Times New Roman"/>
                <w:color w:val="000000"/>
                <w:sz w:val="24"/>
                <w:szCs w:val="24"/>
              </w:rPr>
              <w:t xml:space="preserve">.  No Comments </w:t>
            </w:r>
            <w:r w:rsidRPr="00B32601" w:rsidR="008E00C3">
              <w:rPr>
                <w:rFonts w:ascii="Times New Roman" w:hAnsi="Times New Roman"/>
                <w:color w:val="000000"/>
                <w:sz w:val="24"/>
                <w:szCs w:val="24"/>
              </w:rPr>
              <w:t xml:space="preserve">were </w:t>
            </w:r>
            <w:r w:rsidRPr="00B32601">
              <w:rPr>
                <w:rFonts w:ascii="Times New Roman" w:hAnsi="Times New Roman"/>
                <w:color w:val="000000"/>
                <w:sz w:val="24"/>
                <w:szCs w:val="24"/>
              </w:rPr>
              <w:t>received</w:t>
            </w:r>
            <w:r w:rsidR="002B0389">
              <w:rPr>
                <w:rFonts w:ascii="Times New Roman" w:hAnsi="Times New Roman"/>
                <w:color w:val="000000"/>
                <w:sz w:val="24"/>
                <w:szCs w:val="24"/>
              </w:rPr>
              <w:t>.</w:t>
            </w:r>
          </w:p>
        </w:tc>
      </w:tr>
    </w:tbl>
    <w:p w:rsidRPr="00B32601" w:rsidR="00FA2F70" w:rsidP="00FA2F70" w:rsidRDefault="00FA2F70" w14:paraId="10D4963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21340A" w:rsidTr="00D35DDB" w14:paraId="229447BA" w14:textId="77777777">
        <w:tc>
          <w:tcPr>
            <w:tcW w:w="9360" w:type="dxa"/>
            <w:shd w:val="clear" w:color="auto" w:fill="auto"/>
          </w:tcPr>
          <w:p w:rsidRPr="00B32601" w:rsidR="0021340A" w:rsidP="001B4FB5" w:rsidRDefault="0021340A" w14:paraId="46926383"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9. Explain any decision to provide any payment or gift to respondents, other than re</w:t>
            </w:r>
            <w:r w:rsidRPr="00B32601" w:rsidR="00241C3F">
              <w:rPr>
                <w:rFonts w:ascii="Times New Roman" w:hAnsi="Times New Roman"/>
                <w:b/>
                <w:color w:val="000000"/>
                <w:sz w:val="24"/>
                <w:szCs w:val="24"/>
              </w:rPr>
              <w:t>m</w:t>
            </w:r>
            <w:r w:rsidRPr="00B32601" w:rsidR="005F746F">
              <w:rPr>
                <w:rFonts w:ascii="Times New Roman" w:hAnsi="Times New Roman"/>
                <w:b/>
                <w:color w:val="000000"/>
                <w:sz w:val="24"/>
                <w:szCs w:val="24"/>
              </w:rPr>
              <w:t>un</w:t>
            </w:r>
            <w:r w:rsidRPr="00B32601">
              <w:rPr>
                <w:rFonts w:ascii="Times New Roman" w:hAnsi="Times New Roman"/>
                <w:b/>
                <w:color w:val="000000"/>
                <w:sz w:val="24"/>
                <w:szCs w:val="24"/>
              </w:rPr>
              <w:t xml:space="preserve">eration of contractors or grantees. </w:t>
            </w:r>
          </w:p>
          <w:p w:rsidRPr="00B32601" w:rsidR="0021340A" w:rsidP="001B4FB5" w:rsidRDefault="0021340A" w14:paraId="79007BA4" w14:textId="77777777">
            <w:pPr>
              <w:spacing w:after="0" w:line="240" w:lineRule="auto"/>
              <w:rPr>
                <w:rFonts w:ascii="Times New Roman" w:hAnsi="Times New Roman"/>
                <w:color w:val="000000"/>
                <w:sz w:val="24"/>
                <w:szCs w:val="24"/>
              </w:rPr>
            </w:pPr>
          </w:p>
        </w:tc>
      </w:tr>
      <w:tr w:rsidRPr="00B32601" w:rsidR="0021340A" w:rsidTr="00D35DDB" w14:paraId="1AECD090" w14:textId="77777777">
        <w:tc>
          <w:tcPr>
            <w:tcW w:w="9360" w:type="dxa"/>
            <w:shd w:val="clear" w:color="auto" w:fill="auto"/>
          </w:tcPr>
          <w:p w:rsidRPr="00B32601" w:rsidR="0021340A" w:rsidP="001B4FB5" w:rsidRDefault="001729F4" w14:paraId="2D907BDE"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No payments and/or gifts will be provided to respondents</w:t>
            </w:r>
          </w:p>
        </w:tc>
      </w:tr>
    </w:tbl>
    <w:p w:rsidRPr="00B32601" w:rsidR="00FA2F70" w:rsidP="00FA2F70" w:rsidRDefault="00FA2F70" w14:paraId="0A09E0C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21340A" w:rsidTr="00D35DDB" w14:paraId="1837DAE1" w14:textId="77777777">
        <w:tc>
          <w:tcPr>
            <w:tcW w:w="9360" w:type="dxa"/>
            <w:shd w:val="clear" w:color="auto" w:fill="auto"/>
          </w:tcPr>
          <w:p w:rsidRPr="00B32601" w:rsidR="0021340A" w:rsidP="001B4FB5" w:rsidRDefault="0021340A" w14:paraId="38012289"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B32601" w:rsidR="0021340A" w:rsidP="001B4FB5" w:rsidRDefault="0021340A" w14:paraId="1E96BF5B" w14:textId="77777777">
            <w:pPr>
              <w:spacing w:after="0" w:line="240" w:lineRule="auto"/>
              <w:rPr>
                <w:rFonts w:ascii="Times New Roman" w:hAnsi="Times New Roman"/>
                <w:b/>
                <w:color w:val="000000"/>
                <w:sz w:val="24"/>
                <w:szCs w:val="24"/>
              </w:rPr>
            </w:pPr>
          </w:p>
        </w:tc>
      </w:tr>
      <w:tr w:rsidRPr="00B32601" w:rsidR="0021340A" w:rsidTr="00D35DDB" w14:paraId="482C6FC9" w14:textId="77777777">
        <w:tc>
          <w:tcPr>
            <w:tcW w:w="9360" w:type="dxa"/>
            <w:shd w:val="clear" w:color="auto" w:fill="auto"/>
          </w:tcPr>
          <w:p w:rsidRPr="00B32601" w:rsidR="0021340A" w:rsidP="001B4FB5" w:rsidRDefault="00A52FC0" w14:paraId="31D4B4E4"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Catalyst</w:t>
            </w:r>
            <w:r w:rsidRPr="00B32601">
              <w:rPr>
                <w:rFonts w:ascii="Times New Roman" w:hAnsi="Times New Roman"/>
                <w:color w:val="000000"/>
                <w:sz w:val="24"/>
                <w:szCs w:val="24"/>
              </w:rPr>
              <w:t xml:space="preserve"> </w:t>
            </w:r>
            <w:r w:rsidRPr="00B32601" w:rsidR="007929CE">
              <w:rPr>
                <w:rFonts w:ascii="Times New Roman" w:hAnsi="Times New Roman"/>
                <w:color w:val="000000"/>
                <w:sz w:val="24"/>
                <w:szCs w:val="24"/>
              </w:rPr>
              <w:t>is covered by the Privacy Act, Freedom of Information Act, and the FISMA.  In addition</w:t>
            </w:r>
            <w:r w:rsidR="009E5DF4">
              <w:rPr>
                <w:rFonts w:ascii="Times New Roman" w:hAnsi="Times New Roman"/>
                <w:color w:val="000000"/>
                <w:sz w:val="24"/>
                <w:szCs w:val="24"/>
              </w:rPr>
              <w:t>,</w:t>
            </w:r>
            <w:r w:rsidRPr="00B32601" w:rsidR="007929CE">
              <w:rPr>
                <w:rFonts w:ascii="Times New Roman" w:hAnsi="Times New Roman"/>
                <w:color w:val="000000"/>
                <w:sz w:val="24"/>
                <w:szCs w:val="24"/>
              </w:rPr>
              <w:t xml:space="preserve"> the </w:t>
            </w:r>
            <w:r w:rsidR="009E5DF4">
              <w:rPr>
                <w:rFonts w:ascii="Times New Roman" w:hAnsi="Times New Roman"/>
                <w:color w:val="000000"/>
                <w:sz w:val="24"/>
                <w:szCs w:val="24"/>
              </w:rPr>
              <w:t>Multifamily Accelerated Processing (MAP)</w:t>
            </w:r>
            <w:r w:rsidRPr="00B32601" w:rsidR="007929CE">
              <w:rPr>
                <w:rFonts w:ascii="Times New Roman" w:hAnsi="Times New Roman"/>
                <w:color w:val="000000"/>
                <w:sz w:val="24"/>
                <w:szCs w:val="24"/>
              </w:rPr>
              <w:t xml:space="preserve"> Guide explains that Confidential Mortgage Insurance information will be protected.  </w:t>
            </w:r>
          </w:p>
        </w:tc>
      </w:tr>
    </w:tbl>
    <w:p w:rsidRPr="00B32601" w:rsidR="00FA2F70" w:rsidP="00FA2F70" w:rsidRDefault="00FA2F70" w14:paraId="6BC94D8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21340A" w:rsidTr="00D35DDB" w14:paraId="53427B5B" w14:textId="77777777">
        <w:tc>
          <w:tcPr>
            <w:tcW w:w="9360" w:type="dxa"/>
            <w:shd w:val="clear" w:color="auto" w:fill="auto"/>
          </w:tcPr>
          <w:p w:rsidRPr="00B32601" w:rsidR="0021340A" w:rsidP="001B4FB5" w:rsidRDefault="0021340A" w14:paraId="24AF45C0"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B32601" w:rsidR="0021340A" w:rsidP="001B4FB5" w:rsidRDefault="0021340A" w14:paraId="7313A233" w14:textId="77777777">
            <w:pPr>
              <w:spacing w:after="0" w:line="240" w:lineRule="auto"/>
              <w:rPr>
                <w:rFonts w:ascii="Times New Roman" w:hAnsi="Times New Roman"/>
                <w:b/>
                <w:color w:val="000000"/>
                <w:sz w:val="24"/>
                <w:szCs w:val="24"/>
              </w:rPr>
            </w:pPr>
          </w:p>
        </w:tc>
      </w:tr>
      <w:tr w:rsidRPr="00B32601" w:rsidR="0021340A" w:rsidTr="00D35DDB" w14:paraId="1EC43F5D" w14:textId="77777777">
        <w:tc>
          <w:tcPr>
            <w:tcW w:w="9360" w:type="dxa"/>
            <w:shd w:val="clear" w:color="auto" w:fill="auto"/>
          </w:tcPr>
          <w:p w:rsidRPr="00B32601" w:rsidR="0021340A" w:rsidP="001B4FB5" w:rsidRDefault="007929CE" w14:paraId="3883439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No.</w:t>
            </w:r>
            <w:r w:rsidR="00FF2532">
              <w:rPr>
                <w:rFonts w:ascii="Times New Roman" w:hAnsi="Times New Roman"/>
                <w:color w:val="000000"/>
                <w:sz w:val="24"/>
                <w:szCs w:val="24"/>
              </w:rPr>
              <w:t xml:space="preserve"> </w:t>
            </w:r>
            <w:r w:rsidRPr="00B32601">
              <w:rPr>
                <w:rFonts w:ascii="Times New Roman" w:hAnsi="Times New Roman"/>
                <w:color w:val="000000"/>
                <w:sz w:val="24"/>
                <w:szCs w:val="24"/>
              </w:rPr>
              <w:t xml:space="preserve"> </w:t>
            </w:r>
            <w:r w:rsidRPr="00B32601" w:rsidR="001729F4">
              <w:rPr>
                <w:rFonts w:ascii="Times New Roman" w:hAnsi="Times New Roman"/>
                <w:color w:val="000000"/>
                <w:sz w:val="24"/>
                <w:szCs w:val="24"/>
              </w:rPr>
              <w:t>There are no questions of a sensitive nature.</w:t>
            </w:r>
          </w:p>
        </w:tc>
      </w:tr>
    </w:tbl>
    <w:p w:rsidRPr="00B32601" w:rsidR="00FA2F70" w:rsidP="00FA2F70" w:rsidRDefault="00FA2F70" w14:paraId="69BF87E8" w14:textId="77777777">
      <w:pPr>
        <w:spacing w:after="0" w:line="240" w:lineRule="auto"/>
        <w:rPr>
          <w:rFonts w:ascii="Times New Roman" w:hAnsi="Times New Roman"/>
          <w:b/>
          <w:color w:val="000000"/>
          <w:sz w:val="24"/>
          <w:szCs w:val="24"/>
        </w:rPr>
      </w:pPr>
    </w:p>
    <w:tbl>
      <w:tblPr>
        <w:tblW w:w="0" w:type="auto"/>
        <w:tblInd w:w="108" w:type="dxa"/>
        <w:tblLayout w:type="fixed"/>
        <w:tblLook w:val="04A0" w:firstRow="1" w:lastRow="0" w:firstColumn="1" w:lastColumn="0" w:noHBand="0" w:noVBand="1"/>
      </w:tblPr>
      <w:tblGrid>
        <w:gridCol w:w="9468"/>
      </w:tblGrid>
      <w:tr w:rsidRPr="00B32601" w:rsidR="0021340A" w:rsidTr="00D53DF7" w14:paraId="0BED25CB" w14:textId="77777777">
        <w:tc>
          <w:tcPr>
            <w:tcW w:w="9468" w:type="dxa"/>
            <w:shd w:val="clear" w:color="auto" w:fill="auto"/>
          </w:tcPr>
          <w:p w:rsidRPr="00B32601" w:rsidR="0021340A" w:rsidP="001B4FB5" w:rsidRDefault="0021340A" w14:paraId="73CDC72A"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12. Provide estimates of the hour burden of the collection of information. The statement should: </w:t>
            </w:r>
          </w:p>
          <w:p w:rsidRPr="00B32601" w:rsidR="0021340A" w:rsidP="001B4FB5" w:rsidRDefault="0021340A" w14:paraId="385E8813" w14:textId="77777777">
            <w:pPr>
              <w:spacing w:after="0" w:line="240" w:lineRule="auto"/>
              <w:rPr>
                <w:rFonts w:ascii="Times New Roman" w:hAnsi="Times New Roman"/>
                <w:b/>
                <w:color w:val="000000"/>
                <w:sz w:val="24"/>
                <w:szCs w:val="24"/>
              </w:rPr>
            </w:pPr>
          </w:p>
          <w:p w:rsidRPr="00B32601" w:rsidR="0021340A" w:rsidP="001B4FB5" w:rsidRDefault="0021340A" w14:paraId="1D971772" w14:textId="77777777">
            <w:pPr>
              <w:spacing w:after="0" w:line="240" w:lineRule="auto"/>
              <w:rPr>
                <w:rFonts w:ascii="Times New Roman" w:hAnsi="Times New Roman"/>
                <w:color w:val="000000"/>
                <w:sz w:val="24"/>
                <w:szCs w:val="24"/>
              </w:rPr>
            </w:pPr>
            <w:r w:rsidRPr="00B32601">
              <w:rPr>
                <w:rFonts w:ascii="Times New Roman" w:hAnsi="Times New Roman"/>
                <w:b/>
                <w:color w:val="000000"/>
                <w:sz w:val="24"/>
                <w:szCs w:val="24"/>
              </w:rPr>
              <w:t xml:space="preserve">* </w:t>
            </w:r>
            <w:r w:rsidRPr="00B32601">
              <w:rPr>
                <w:rFonts w:ascii="Times New Roman" w:hAnsi="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B32601">
              <w:rPr>
                <w:rFonts w:ascii="Times New Roman" w:hAnsi="Times New Roman"/>
                <w:color w:val="000000"/>
                <w:sz w:val="24"/>
                <w:szCs w:val="24"/>
              </w:rPr>
              <w:lastRenderedPageBreak/>
              <w:t xml:space="preserve">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B32601" w:rsidR="00D35DDB" w:rsidP="001B4FB5" w:rsidRDefault="00D35DDB" w14:paraId="486B4263" w14:textId="77777777">
            <w:pPr>
              <w:spacing w:after="0" w:line="240" w:lineRule="auto"/>
              <w:rPr>
                <w:rFonts w:ascii="Times New Roman" w:hAnsi="Times New Roman"/>
                <w:color w:val="000000"/>
                <w:sz w:val="24"/>
                <w:szCs w:val="24"/>
              </w:rPr>
            </w:pPr>
          </w:p>
          <w:p w:rsidRPr="00B32601" w:rsidR="0021340A" w:rsidP="001B4FB5" w:rsidRDefault="0021340A" w14:paraId="55DE9EDD"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If this request for approval covers more than one form, provide separate hour burden estimates for each </w:t>
            </w:r>
            <w:proofErr w:type="gramStart"/>
            <w:r w:rsidRPr="00B32601">
              <w:rPr>
                <w:rFonts w:ascii="Times New Roman" w:hAnsi="Times New Roman"/>
                <w:color w:val="000000"/>
                <w:sz w:val="24"/>
                <w:szCs w:val="24"/>
              </w:rPr>
              <w:t>form</w:t>
            </w:r>
            <w:proofErr w:type="gramEnd"/>
            <w:r w:rsidRPr="00B32601">
              <w:rPr>
                <w:rFonts w:ascii="Times New Roman" w:hAnsi="Times New Roman"/>
                <w:color w:val="000000"/>
                <w:sz w:val="24"/>
                <w:szCs w:val="24"/>
              </w:rPr>
              <w:t xml:space="preserve"> and aggregate the hour burdens in Item 13 of OMB Form 83-I. </w:t>
            </w:r>
          </w:p>
          <w:p w:rsidRPr="00B32601" w:rsidR="00D35DDB" w:rsidP="001B4FB5" w:rsidRDefault="00D35DDB" w14:paraId="58816863" w14:textId="77777777">
            <w:pPr>
              <w:spacing w:after="0" w:line="240" w:lineRule="auto"/>
              <w:rPr>
                <w:rFonts w:ascii="Times New Roman" w:hAnsi="Times New Roman"/>
                <w:color w:val="000000"/>
                <w:sz w:val="24"/>
                <w:szCs w:val="24"/>
              </w:rPr>
            </w:pPr>
          </w:p>
          <w:p w:rsidR="0021340A" w:rsidP="001B4FB5" w:rsidRDefault="0021340A" w14:paraId="778E919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387DDD" w:rsidP="001B4FB5" w:rsidRDefault="00387DDD" w14:paraId="3373BF05" w14:textId="77777777">
            <w:pPr>
              <w:spacing w:after="0" w:line="240" w:lineRule="auto"/>
              <w:rPr>
                <w:rFonts w:ascii="Times New Roman" w:hAnsi="Times New Roman"/>
                <w:b/>
                <w:color w:val="000000"/>
                <w:sz w:val="24"/>
                <w:szCs w:val="24"/>
              </w:rPr>
            </w:pPr>
          </w:p>
          <w:tbl>
            <w:tblPr>
              <w:tblW w:w="8425" w:type="dxa"/>
              <w:tblLayout w:type="fixed"/>
              <w:tblLook w:val="04A0" w:firstRow="1" w:lastRow="0" w:firstColumn="1" w:lastColumn="0" w:noHBand="0" w:noVBand="1"/>
            </w:tblPr>
            <w:tblGrid>
              <w:gridCol w:w="1284"/>
              <w:gridCol w:w="1126"/>
              <w:gridCol w:w="1080"/>
              <w:gridCol w:w="1080"/>
              <w:gridCol w:w="900"/>
              <w:gridCol w:w="990"/>
              <w:gridCol w:w="900"/>
              <w:gridCol w:w="1065"/>
            </w:tblGrid>
            <w:tr w:rsidRPr="00ED6D17" w:rsidR="00ED3A25" w:rsidTr="001D1754" w14:paraId="4E87CC56" w14:textId="77777777">
              <w:trPr>
                <w:trHeight w:val="1800"/>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119AC" w:rsidR="00ED6D17" w:rsidP="00ED6D17" w:rsidRDefault="00ED6D17" w14:paraId="7A73FE27" w14:textId="77777777">
                  <w:pPr>
                    <w:spacing w:after="0" w:line="240" w:lineRule="auto"/>
                    <w:rPr>
                      <w:rFonts w:ascii="Times New Roman" w:hAnsi="Times New Roman"/>
                      <w:b/>
                      <w:bCs/>
                      <w:color w:val="000000"/>
                      <w:sz w:val="16"/>
                      <w:szCs w:val="16"/>
                    </w:rPr>
                  </w:pPr>
                  <w:r w:rsidRPr="001119AC">
                    <w:rPr>
                      <w:rFonts w:ascii="Times New Roman" w:hAnsi="Times New Roman"/>
                      <w:b/>
                      <w:bCs/>
                      <w:color w:val="000000"/>
                      <w:sz w:val="16"/>
                      <w:szCs w:val="16"/>
                    </w:rPr>
                    <w:t>Information Collection</w:t>
                  </w:r>
                </w:p>
              </w:tc>
              <w:tc>
                <w:tcPr>
                  <w:tcW w:w="1126" w:type="dxa"/>
                  <w:tcBorders>
                    <w:top w:val="single" w:color="auto" w:sz="4" w:space="0"/>
                    <w:left w:val="nil"/>
                    <w:bottom w:val="single" w:color="auto" w:sz="4" w:space="0"/>
                    <w:right w:val="single" w:color="auto" w:sz="4" w:space="0"/>
                  </w:tcBorders>
                  <w:shd w:val="clear" w:color="000000" w:fill="D9D9D9"/>
                  <w:vAlign w:val="center"/>
                  <w:hideMark/>
                </w:tcPr>
                <w:p w:rsidRPr="001119AC" w:rsidR="00ED6D17" w:rsidP="00ED6D17" w:rsidRDefault="00ED6D17" w14:paraId="4EEA081E"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Number of Respondents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1119AC" w:rsidR="00ED6D17" w:rsidP="00ED6D17" w:rsidRDefault="00ED6D17" w14:paraId="03463ABF"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Frequency of Response</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1119AC" w:rsidR="00ED6D17" w:rsidP="00ED6D17" w:rsidRDefault="00ED6D17" w14:paraId="38486EAE"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Responses Per Year</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1119AC" w:rsidR="00ED6D17" w:rsidP="00ED6D17" w:rsidRDefault="00ED6D17" w14:paraId="4DCAD304"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Average Burden Hours per Response</w:t>
                  </w:r>
                </w:p>
              </w:tc>
              <w:tc>
                <w:tcPr>
                  <w:tcW w:w="990" w:type="dxa"/>
                  <w:tcBorders>
                    <w:top w:val="single" w:color="auto" w:sz="4" w:space="0"/>
                    <w:left w:val="nil"/>
                    <w:bottom w:val="single" w:color="auto" w:sz="4" w:space="0"/>
                    <w:right w:val="single" w:color="auto" w:sz="4" w:space="0"/>
                  </w:tcBorders>
                  <w:shd w:val="clear" w:color="000000" w:fill="D9D9D9"/>
                  <w:vAlign w:val="center"/>
                  <w:hideMark/>
                </w:tcPr>
                <w:p w:rsidRPr="001119AC" w:rsidR="00ED6D17" w:rsidP="00ED6D17" w:rsidRDefault="00ED6D17" w14:paraId="790E2E12"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Annual Burden Hours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1119AC" w:rsidR="00ED6D17" w:rsidP="00ED6D17" w:rsidRDefault="00ED6D17" w14:paraId="300A5EC7"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Hourly Cost per Response</w:t>
                  </w:r>
                </w:p>
              </w:tc>
              <w:tc>
                <w:tcPr>
                  <w:tcW w:w="1065" w:type="dxa"/>
                  <w:tcBorders>
                    <w:top w:val="single" w:color="auto" w:sz="4" w:space="0"/>
                    <w:left w:val="nil"/>
                    <w:bottom w:val="single" w:color="auto" w:sz="4" w:space="0"/>
                    <w:right w:val="single" w:color="auto" w:sz="4" w:space="0"/>
                  </w:tcBorders>
                  <w:shd w:val="clear" w:color="auto" w:fill="auto"/>
                  <w:vAlign w:val="center"/>
                  <w:hideMark/>
                </w:tcPr>
                <w:p w:rsidRPr="001119AC" w:rsidR="00ED6D17" w:rsidP="00ED6D17" w:rsidRDefault="00ED6D17" w14:paraId="18E2C40C"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Total Annual Cost</w:t>
                  </w:r>
                </w:p>
              </w:tc>
            </w:tr>
            <w:tr w:rsidRPr="00ED6D17" w:rsidR="00ED3A25" w:rsidTr="001D1754" w14:paraId="279C63A1" w14:textId="77777777">
              <w:trPr>
                <w:trHeight w:val="1240"/>
              </w:trPr>
              <w:tc>
                <w:tcPr>
                  <w:tcW w:w="1284" w:type="dxa"/>
                  <w:tcBorders>
                    <w:top w:val="nil"/>
                    <w:left w:val="single" w:color="auto" w:sz="4" w:space="0"/>
                    <w:bottom w:val="single" w:color="auto" w:sz="4" w:space="0"/>
                    <w:right w:val="single" w:color="auto" w:sz="4" w:space="0"/>
                  </w:tcBorders>
                  <w:shd w:val="clear" w:color="auto" w:fill="auto"/>
                  <w:vAlign w:val="center"/>
                  <w:hideMark/>
                </w:tcPr>
                <w:p w:rsidRPr="001119AC" w:rsidR="00ED6D17" w:rsidP="00ED6D17" w:rsidRDefault="00ED6D17" w14:paraId="4AB6E020" w14:textId="77777777">
                  <w:pPr>
                    <w:spacing w:after="0" w:line="240" w:lineRule="auto"/>
                    <w:rPr>
                      <w:rFonts w:ascii="Times New Roman" w:hAnsi="Times New Roman"/>
                      <w:color w:val="000000"/>
                      <w:sz w:val="16"/>
                      <w:szCs w:val="16"/>
                    </w:rPr>
                  </w:pPr>
                  <w:r w:rsidRPr="001119AC">
                    <w:rPr>
                      <w:rFonts w:ascii="Times New Roman" w:hAnsi="Times New Roman"/>
                      <w:color w:val="000000"/>
                      <w:sz w:val="16"/>
                      <w:szCs w:val="16"/>
                    </w:rPr>
                    <w:t>Application Submissions</w:t>
                  </w:r>
                </w:p>
              </w:tc>
              <w:tc>
                <w:tcPr>
                  <w:tcW w:w="1126"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ED6D17" w14:paraId="64C10024"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741</w:t>
                  </w:r>
                </w:p>
              </w:tc>
              <w:tc>
                <w:tcPr>
                  <w:tcW w:w="1080"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5B2F6115"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1</w:t>
                  </w:r>
                </w:p>
              </w:tc>
              <w:tc>
                <w:tcPr>
                  <w:tcW w:w="1080"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ED6D17" w14:paraId="43AC5412"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1</w:t>
                  </w:r>
                </w:p>
              </w:tc>
              <w:tc>
                <w:tcPr>
                  <w:tcW w:w="900"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45221087"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1</w:t>
                  </w:r>
                </w:p>
              </w:tc>
              <w:tc>
                <w:tcPr>
                  <w:tcW w:w="990"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1119AC" w14:paraId="46E0EAA7" w14:textId="2114CE0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900"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3D96D9D1" w14:textId="77777777">
                  <w:pPr>
                    <w:spacing w:after="0" w:line="240" w:lineRule="auto"/>
                    <w:jc w:val="right"/>
                    <w:rPr>
                      <w:rFonts w:ascii="Times New Roman" w:hAnsi="Times New Roman"/>
                      <w:color w:val="000000"/>
                      <w:sz w:val="24"/>
                      <w:szCs w:val="24"/>
                    </w:rPr>
                  </w:pPr>
                  <w:r w:rsidRPr="00ED6D17">
                    <w:rPr>
                      <w:rFonts w:ascii="Times New Roman" w:hAnsi="Times New Roman"/>
                      <w:color w:val="000000"/>
                      <w:sz w:val="24"/>
                      <w:szCs w:val="24"/>
                    </w:rPr>
                    <w:t>$35</w:t>
                  </w:r>
                </w:p>
              </w:tc>
              <w:tc>
                <w:tcPr>
                  <w:tcW w:w="1065"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5F2EF5E6" w14:textId="77777777">
                  <w:pPr>
                    <w:spacing w:after="0" w:line="240" w:lineRule="auto"/>
                    <w:jc w:val="right"/>
                    <w:rPr>
                      <w:rFonts w:ascii="Times New Roman" w:hAnsi="Times New Roman"/>
                      <w:color w:val="000000"/>
                      <w:sz w:val="24"/>
                      <w:szCs w:val="24"/>
                    </w:rPr>
                  </w:pPr>
                  <w:r w:rsidRPr="00ED6D17">
                    <w:rPr>
                      <w:rFonts w:ascii="Times New Roman" w:hAnsi="Times New Roman"/>
                      <w:color w:val="000000"/>
                      <w:sz w:val="24"/>
                      <w:szCs w:val="24"/>
                    </w:rPr>
                    <w:t>$25,935</w:t>
                  </w:r>
                </w:p>
              </w:tc>
            </w:tr>
            <w:tr w:rsidRPr="00ED6D17" w:rsidR="00ED3A25" w:rsidTr="001D1754" w14:paraId="60F4FD14" w14:textId="77777777">
              <w:trPr>
                <w:trHeight w:val="600"/>
              </w:trPr>
              <w:tc>
                <w:tcPr>
                  <w:tcW w:w="1284" w:type="dxa"/>
                  <w:tcBorders>
                    <w:top w:val="nil"/>
                    <w:left w:val="single" w:color="auto" w:sz="4" w:space="0"/>
                    <w:bottom w:val="single" w:color="auto" w:sz="4" w:space="0"/>
                    <w:right w:val="single" w:color="auto" w:sz="4" w:space="0"/>
                  </w:tcBorders>
                  <w:shd w:val="clear" w:color="auto" w:fill="auto"/>
                  <w:vAlign w:val="center"/>
                  <w:hideMark/>
                </w:tcPr>
                <w:p w:rsidRPr="00ED6D17" w:rsidR="00ED6D17" w:rsidP="00ED6D17" w:rsidRDefault="00ED6D17" w14:paraId="35A6E09F" w14:textId="77777777">
                  <w:pPr>
                    <w:spacing w:after="0" w:line="240" w:lineRule="auto"/>
                    <w:rPr>
                      <w:rFonts w:ascii="Times New Roman" w:hAnsi="Times New Roman"/>
                      <w:b/>
                      <w:bCs/>
                      <w:color w:val="000000"/>
                      <w:sz w:val="24"/>
                      <w:szCs w:val="24"/>
                    </w:rPr>
                  </w:pPr>
                  <w:r w:rsidRPr="00ED6D17">
                    <w:rPr>
                      <w:rFonts w:ascii="Times New Roman" w:hAnsi="Times New Roman"/>
                      <w:b/>
                      <w:bCs/>
                      <w:color w:val="000000"/>
                      <w:sz w:val="24"/>
                      <w:szCs w:val="24"/>
                    </w:rPr>
                    <w:t>TOTALS</w:t>
                  </w:r>
                </w:p>
              </w:tc>
              <w:tc>
                <w:tcPr>
                  <w:tcW w:w="1126"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ED6D17" w14:paraId="5E03F207"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741</w:t>
                  </w:r>
                </w:p>
              </w:tc>
              <w:tc>
                <w:tcPr>
                  <w:tcW w:w="1080" w:type="dxa"/>
                  <w:tcBorders>
                    <w:top w:val="nil"/>
                    <w:left w:val="nil"/>
                    <w:bottom w:val="single" w:color="auto" w:sz="4" w:space="0"/>
                    <w:right w:val="single" w:color="auto" w:sz="4" w:space="0"/>
                  </w:tcBorders>
                  <w:shd w:val="clear" w:color="000000" w:fill="000000"/>
                  <w:vAlign w:val="center"/>
                  <w:hideMark/>
                </w:tcPr>
                <w:p w:rsidRPr="00ED6D17" w:rsidR="00ED6D17" w:rsidP="00ED6D17" w:rsidRDefault="00ED6D17" w14:paraId="5868CE35"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 </w:t>
                  </w:r>
                </w:p>
              </w:tc>
              <w:tc>
                <w:tcPr>
                  <w:tcW w:w="1080"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9E5DF4" w14:paraId="47BBB506" w14:textId="7777777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nil"/>
                    <w:left w:val="nil"/>
                    <w:bottom w:val="single" w:color="auto" w:sz="4" w:space="0"/>
                    <w:right w:val="single" w:color="auto" w:sz="4" w:space="0"/>
                  </w:tcBorders>
                  <w:shd w:val="clear" w:color="000000" w:fill="000000"/>
                  <w:vAlign w:val="center"/>
                  <w:hideMark/>
                </w:tcPr>
                <w:p w:rsidRPr="00ED6D17" w:rsidR="00ED6D17" w:rsidP="00ED6D17" w:rsidRDefault="00ED6D17" w14:paraId="071C84FE"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 </w:t>
                  </w:r>
                </w:p>
              </w:tc>
              <w:tc>
                <w:tcPr>
                  <w:tcW w:w="990"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1119AC" w14:paraId="6C26C7A2" w14:textId="00467FF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900" w:type="dxa"/>
                  <w:tcBorders>
                    <w:top w:val="nil"/>
                    <w:left w:val="nil"/>
                    <w:bottom w:val="single" w:color="auto" w:sz="4" w:space="0"/>
                    <w:right w:val="single" w:color="auto" w:sz="4" w:space="0"/>
                  </w:tcBorders>
                  <w:shd w:val="clear" w:color="000000" w:fill="000000"/>
                  <w:vAlign w:val="center"/>
                  <w:hideMark/>
                </w:tcPr>
                <w:p w:rsidRPr="00ED6D17" w:rsidR="00ED6D17" w:rsidP="00ED6D17" w:rsidRDefault="00ED6D17" w14:paraId="26C57702" w14:textId="77777777">
                  <w:pPr>
                    <w:spacing w:after="0" w:line="240" w:lineRule="auto"/>
                    <w:jc w:val="right"/>
                    <w:rPr>
                      <w:rFonts w:ascii="Times New Roman" w:hAnsi="Times New Roman"/>
                      <w:color w:val="000000"/>
                      <w:sz w:val="24"/>
                      <w:szCs w:val="24"/>
                    </w:rPr>
                  </w:pPr>
                  <w:r w:rsidRPr="00ED6D17">
                    <w:rPr>
                      <w:rFonts w:ascii="Times New Roman" w:hAnsi="Times New Roman"/>
                      <w:color w:val="000000"/>
                      <w:sz w:val="24"/>
                      <w:szCs w:val="24"/>
                    </w:rPr>
                    <w:t> </w:t>
                  </w:r>
                </w:p>
              </w:tc>
              <w:tc>
                <w:tcPr>
                  <w:tcW w:w="1065"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00734399" w14:textId="77777777">
                  <w:pPr>
                    <w:spacing w:after="0" w:line="240" w:lineRule="auto"/>
                    <w:jc w:val="right"/>
                    <w:rPr>
                      <w:rFonts w:ascii="Times New Roman" w:hAnsi="Times New Roman"/>
                      <w:color w:val="000000"/>
                      <w:sz w:val="24"/>
                      <w:szCs w:val="24"/>
                    </w:rPr>
                  </w:pPr>
                  <w:r w:rsidRPr="00ED6D17">
                    <w:rPr>
                      <w:rFonts w:ascii="Times New Roman" w:hAnsi="Times New Roman"/>
                      <w:color w:val="000000"/>
                      <w:sz w:val="24"/>
                      <w:szCs w:val="24"/>
                    </w:rPr>
                    <w:t>$25,935</w:t>
                  </w:r>
                </w:p>
              </w:tc>
            </w:tr>
          </w:tbl>
          <w:p w:rsidRPr="00987D04" w:rsidR="0021340A" w:rsidP="001B4FB5" w:rsidRDefault="0021340A" w14:paraId="319DC075" w14:textId="77777777">
            <w:pPr>
              <w:spacing w:after="0" w:line="240" w:lineRule="auto"/>
              <w:rPr>
                <w:rFonts w:ascii="Times New Roman" w:hAnsi="Times New Roman"/>
                <w:b/>
                <w:color w:val="000000"/>
                <w:sz w:val="24"/>
                <w:szCs w:val="24"/>
              </w:rPr>
            </w:pPr>
          </w:p>
        </w:tc>
      </w:tr>
    </w:tbl>
    <w:p w:rsidR="00D95A53" w:rsidP="001729F4" w:rsidRDefault="00D95A53" w14:paraId="23CF95B2" w14:textId="77777777">
      <w:pPr>
        <w:spacing w:after="0" w:line="240" w:lineRule="auto"/>
        <w:rPr>
          <w:rFonts w:ascii="Times New Roman" w:hAnsi="Times New Roman"/>
          <w:color w:val="000000"/>
          <w:sz w:val="24"/>
          <w:szCs w:val="24"/>
        </w:rPr>
      </w:pPr>
    </w:p>
    <w:p w:rsidRPr="00B32601" w:rsidR="001729F4" w:rsidP="001729F4" w:rsidRDefault="001729F4" w14:paraId="6DAE82F0"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Hourly cost is based on an estimate </w:t>
      </w:r>
      <w:r w:rsidR="007B5D4C">
        <w:rPr>
          <w:rFonts w:ascii="Times New Roman" w:hAnsi="Times New Roman"/>
          <w:color w:val="000000"/>
          <w:sz w:val="24"/>
          <w:szCs w:val="24"/>
        </w:rPr>
        <w:t>of</w:t>
      </w:r>
      <w:r w:rsidRPr="00B32601" w:rsidR="007B5D4C">
        <w:rPr>
          <w:rFonts w:ascii="Times New Roman" w:hAnsi="Times New Roman"/>
          <w:color w:val="000000"/>
          <w:sz w:val="24"/>
          <w:szCs w:val="24"/>
        </w:rPr>
        <w:t xml:space="preserve"> </w:t>
      </w:r>
      <w:r w:rsidRPr="00B32601">
        <w:rPr>
          <w:rFonts w:ascii="Times New Roman" w:hAnsi="Times New Roman"/>
          <w:color w:val="000000"/>
          <w:sz w:val="24"/>
          <w:szCs w:val="24"/>
        </w:rPr>
        <w:t xml:space="preserve">the </w:t>
      </w:r>
      <w:r w:rsidRPr="00B32601" w:rsidR="00462F46">
        <w:rPr>
          <w:rFonts w:ascii="Times New Roman" w:hAnsi="Times New Roman"/>
          <w:color w:val="000000"/>
          <w:sz w:val="24"/>
          <w:szCs w:val="24"/>
        </w:rPr>
        <w:t>time it will take for the exhibits to be uploaded</w:t>
      </w:r>
      <w:r w:rsidR="008F3533">
        <w:rPr>
          <w:rFonts w:ascii="Times New Roman" w:hAnsi="Times New Roman"/>
          <w:color w:val="000000"/>
          <w:sz w:val="24"/>
          <w:szCs w:val="24"/>
        </w:rPr>
        <w:t>.</w:t>
      </w:r>
    </w:p>
    <w:p w:rsidRPr="00B32601" w:rsidR="00462F46" w:rsidP="001729F4" w:rsidRDefault="00462F46" w14:paraId="5AE210A5" w14:textId="77777777">
      <w:pPr>
        <w:spacing w:after="0" w:line="240" w:lineRule="auto"/>
        <w:rPr>
          <w:rFonts w:ascii="Times New Roman" w:hAnsi="Times New Roman"/>
          <w:color w:val="000000"/>
          <w:sz w:val="24"/>
          <w:szCs w:val="24"/>
        </w:rPr>
      </w:pPr>
      <w:bookmarkStart w:name="_Hlk497739983" w:id="7"/>
    </w:p>
    <w:p w:rsidR="00D35DDB" w:rsidP="001729F4" w:rsidRDefault="001729F4" w14:paraId="2DA573AB"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Estimated number of respondents is </w:t>
      </w:r>
      <w:bookmarkEnd w:id="7"/>
      <w:r w:rsidR="0048210E">
        <w:rPr>
          <w:rFonts w:ascii="Times New Roman" w:hAnsi="Times New Roman"/>
          <w:color w:val="000000"/>
          <w:sz w:val="24"/>
          <w:szCs w:val="24"/>
        </w:rPr>
        <w:t xml:space="preserve">based on the average number of pre- and firm applications submitted from </w:t>
      </w:r>
      <w:r w:rsidR="008E380F">
        <w:rPr>
          <w:rFonts w:ascii="Times New Roman" w:hAnsi="Times New Roman"/>
          <w:color w:val="000000"/>
          <w:sz w:val="24"/>
          <w:szCs w:val="24"/>
        </w:rPr>
        <w:t>FY16</w:t>
      </w:r>
      <w:r w:rsidR="0048210E">
        <w:rPr>
          <w:rFonts w:ascii="Times New Roman" w:hAnsi="Times New Roman"/>
          <w:color w:val="000000"/>
          <w:sz w:val="24"/>
          <w:szCs w:val="24"/>
        </w:rPr>
        <w:t>-FY19.</w:t>
      </w:r>
    </w:p>
    <w:p w:rsidR="00340597" w:rsidP="001729F4" w:rsidRDefault="00340597" w14:paraId="3F5325E9" w14:textId="77777777">
      <w:pPr>
        <w:spacing w:after="0" w:line="240" w:lineRule="auto"/>
        <w:rPr>
          <w:rFonts w:ascii="Times New Roman" w:hAnsi="Times New Roman"/>
          <w:color w:val="000000"/>
          <w:sz w:val="24"/>
          <w:szCs w:val="24"/>
        </w:rPr>
      </w:pPr>
    </w:p>
    <w:p w:rsidR="00340597" w:rsidP="001729F4" w:rsidRDefault="00340597" w14:paraId="73E23DB9"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following table lists the existing collections that will be submitted through the </w:t>
      </w:r>
      <w:r w:rsidR="001D1754">
        <w:rPr>
          <w:rFonts w:ascii="Times New Roman" w:hAnsi="Times New Roman"/>
          <w:color w:val="000000"/>
          <w:sz w:val="24"/>
          <w:szCs w:val="24"/>
        </w:rPr>
        <w:t>FHA Catalyst: Multifamily Application Portal</w:t>
      </w:r>
      <w:r>
        <w:rPr>
          <w:rFonts w:ascii="Times New Roman" w:hAnsi="Times New Roman"/>
          <w:color w:val="000000"/>
          <w:sz w:val="24"/>
          <w:szCs w:val="24"/>
        </w:rPr>
        <w:t>. These forms will be submitted as already completed documents.</w:t>
      </w:r>
    </w:p>
    <w:p w:rsidR="00A35AB9" w:rsidP="001729F4" w:rsidRDefault="00A35AB9" w14:paraId="4966D97E" w14:textId="77777777">
      <w:pPr>
        <w:spacing w:after="0" w:line="240" w:lineRule="auto"/>
        <w:rPr>
          <w:rFonts w:ascii="Times New Roman" w:hAnsi="Times New Roman"/>
          <w:color w:val="000000"/>
          <w:sz w:val="24"/>
          <w:szCs w:val="24"/>
        </w:rPr>
      </w:pPr>
    </w:p>
    <w:p w:rsidR="00A35AB9" w:rsidP="001729F4" w:rsidRDefault="00A35AB9" w14:paraId="09B29736" w14:textId="77777777">
      <w:pPr>
        <w:spacing w:after="0" w:line="240" w:lineRule="auto"/>
        <w:rPr>
          <w:rFonts w:ascii="Times New Roman" w:hAnsi="Times New Roman"/>
          <w:color w:val="000000"/>
          <w:sz w:val="24"/>
          <w:szCs w:val="24"/>
        </w:rPr>
      </w:pPr>
    </w:p>
    <w:p w:rsidR="00A35AB9" w:rsidP="001729F4" w:rsidRDefault="00A35AB9" w14:paraId="235F9D54" w14:textId="77777777">
      <w:pPr>
        <w:spacing w:after="0" w:line="240" w:lineRule="auto"/>
        <w:rPr>
          <w:rFonts w:ascii="Times New Roman" w:hAnsi="Times New Roman"/>
          <w:color w:val="000000"/>
          <w:sz w:val="24"/>
          <w:szCs w:val="24"/>
        </w:rPr>
      </w:pPr>
    </w:p>
    <w:p w:rsidR="00340597" w:rsidP="001729F4" w:rsidRDefault="00340597" w14:paraId="26236786" w14:textId="77777777">
      <w:pPr>
        <w:spacing w:after="0" w:line="240" w:lineRule="auto"/>
        <w:rPr>
          <w:rFonts w:ascii="Times New Roman" w:hAnsi="Times New Roman"/>
          <w:color w:val="000000"/>
          <w:sz w:val="24"/>
          <w:szCs w:val="24"/>
        </w:rPr>
      </w:pPr>
    </w:p>
    <w:tbl>
      <w:tblPr>
        <w:tblW w:w="9680" w:type="dxa"/>
        <w:tblInd w:w="113" w:type="dxa"/>
        <w:tblLook w:val="04A0" w:firstRow="1" w:lastRow="0" w:firstColumn="1" w:lastColumn="0" w:noHBand="0" w:noVBand="1"/>
      </w:tblPr>
      <w:tblGrid>
        <w:gridCol w:w="2180"/>
        <w:gridCol w:w="2180"/>
        <w:gridCol w:w="5320"/>
      </w:tblGrid>
      <w:tr w:rsidRPr="00340597" w:rsidR="00340597" w:rsidTr="00340597" w14:paraId="4075C52C" w14:textId="77777777">
        <w:trPr>
          <w:trHeight w:val="630"/>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0597" w:rsidR="00340597" w:rsidP="00340597" w:rsidRDefault="00340597" w14:paraId="37474883" w14:textId="77777777">
            <w:pPr>
              <w:spacing w:after="0" w:line="240" w:lineRule="auto"/>
              <w:jc w:val="center"/>
              <w:rPr>
                <w:rFonts w:ascii="Times New Roman" w:hAnsi="Times New Roman"/>
                <w:b/>
                <w:bCs/>
                <w:color w:val="000000"/>
                <w:sz w:val="24"/>
                <w:szCs w:val="24"/>
              </w:rPr>
            </w:pPr>
            <w:r w:rsidRPr="00340597">
              <w:rPr>
                <w:rFonts w:ascii="Times New Roman" w:hAnsi="Times New Roman"/>
                <w:b/>
                <w:bCs/>
                <w:color w:val="000000"/>
                <w:sz w:val="24"/>
                <w:szCs w:val="24"/>
              </w:rPr>
              <w:t xml:space="preserve">OMB Control Number </w:t>
            </w:r>
          </w:p>
        </w:tc>
        <w:tc>
          <w:tcPr>
            <w:tcW w:w="2180" w:type="dxa"/>
            <w:tcBorders>
              <w:top w:val="single" w:color="auto" w:sz="4" w:space="0"/>
              <w:left w:val="nil"/>
              <w:bottom w:val="single" w:color="auto" w:sz="4" w:space="0"/>
              <w:right w:val="single" w:color="auto" w:sz="4" w:space="0"/>
            </w:tcBorders>
            <w:shd w:val="clear" w:color="000000" w:fill="D9D9D9"/>
            <w:vAlign w:val="center"/>
            <w:hideMark/>
          </w:tcPr>
          <w:p w:rsidRPr="00340597" w:rsidR="00340597" w:rsidP="00340597" w:rsidRDefault="00340597" w14:paraId="44B59258" w14:textId="77777777">
            <w:pPr>
              <w:spacing w:after="0" w:line="240" w:lineRule="auto"/>
              <w:rPr>
                <w:rFonts w:ascii="Times New Roman" w:hAnsi="Times New Roman"/>
                <w:b/>
                <w:bCs/>
                <w:color w:val="000000"/>
                <w:sz w:val="24"/>
                <w:szCs w:val="24"/>
              </w:rPr>
            </w:pPr>
            <w:r w:rsidRPr="00340597">
              <w:rPr>
                <w:rFonts w:ascii="Times New Roman" w:hAnsi="Times New Roman"/>
                <w:b/>
                <w:bCs/>
                <w:color w:val="000000"/>
                <w:sz w:val="24"/>
                <w:szCs w:val="24"/>
              </w:rPr>
              <w:t xml:space="preserve">Collection Number </w:t>
            </w:r>
          </w:p>
        </w:tc>
        <w:tc>
          <w:tcPr>
            <w:tcW w:w="5320" w:type="dxa"/>
            <w:tcBorders>
              <w:top w:val="single" w:color="auto" w:sz="4" w:space="0"/>
              <w:left w:val="nil"/>
              <w:bottom w:val="single" w:color="auto" w:sz="4" w:space="0"/>
              <w:right w:val="single" w:color="auto" w:sz="4" w:space="0"/>
            </w:tcBorders>
            <w:shd w:val="clear" w:color="auto" w:fill="auto"/>
            <w:vAlign w:val="center"/>
            <w:hideMark/>
          </w:tcPr>
          <w:p w:rsidRPr="00340597" w:rsidR="00340597" w:rsidP="00340597" w:rsidRDefault="00340597" w14:paraId="04BC221F" w14:textId="77777777">
            <w:pPr>
              <w:spacing w:after="0" w:line="240" w:lineRule="auto"/>
              <w:rPr>
                <w:rFonts w:ascii="Times New Roman" w:hAnsi="Times New Roman"/>
                <w:b/>
                <w:bCs/>
                <w:color w:val="000000"/>
                <w:sz w:val="24"/>
                <w:szCs w:val="24"/>
              </w:rPr>
            </w:pPr>
            <w:r w:rsidRPr="00340597">
              <w:rPr>
                <w:rFonts w:ascii="Times New Roman" w:hAnsi="Times New Roman"/>
                <w:b/>
                <w:bCs/>
                <w:color w:val="000000"/>
                <w:sz w:val="24"/>
                <w:szCs w:val="24"/>
              </w:rPr>
              <w:t>Form Name</w:t>
            </w:r>
          </w:p>
        </w:tc>
      </w:tr>
      <w:tr w:rsidRPr="00340597" w:rsidR="00340597" w:rsidTr="00340597" w14:paraId="6804463C"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119EE86" w14:textId="77777777">
            <w:pPr>
              <w:spacing w:after="0" w:line="240" w:lineRule="auto"/>
              <w:rPr>
                <w:rFonts w:ascii="Times New Roman" w:hAnsi="Times New Roman"/>
                <w:color w:val="000000"/>
              </w:rPr>
            </w:pPr>
            <w:r w:rsidRPr="00340597">
              <w:rPr>
                <w:rFonts w:ascii="Times New Roman" w:hAnsi="Times New Roman"/>
                <w:color w:val="000000"/>
              </w:rPr>
              <w:t>2501-0032</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AE02D5F" w14:textId="77777777">
            <w:pPr>
              <w:spacing w:after="0" w:line="240" w:lineRule="auto"/>
              <w:rPr>
                <w:rFonts w:ascii="Times New Roman" w:hAnsi="Times New Roman"/>
                <w:color w:val="000000"/>
              </w:rPr>
            </w:pPr>
            <w:r w:rsidRPr="00340597">
              <w:rPr>
                <w:rFonts w:ascii="Times New Roman" w:hAnsi="Times New Roman"/>
                <w:color w:val="000000"/>
              </w:rPr>
              <w:t>HUD-2880</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539732C" w14:textId="77777777">
            <w:pPr>
              <w:spacing w:after="0" w:line="240" w:lineRule="auto"/>
              <w:rPr>
                <w:rFonts w:ascii="Times New Roman" w:hAnsi="Times New Roman"/>
                <w:color w:val="000000"/>
              </w:rPr>
            </w:pPr>
            <w:r w:rsidRPr="00340597">
              <w:rPr>
                <w:rFonts w:ascii="Times New Roman" w:hAnsi="Times New Roman"/>
                <w:color w:val="000000"/>
              </w:rPr>
              <w:t>Applicant/Recipient/</w:t>
            </w:r>
            <w:proofErr w:type="spellStart"/>
            <w:r w:rsidRPr="00340597">
              <w:rPr>
                <w:rFonts w:ascii="Times New Roman" w:hAnsi="Times New Roman"/>
                <w:color w:val="000000"/>
              </w:rPr>
              <w:t>Disclosue</w:t>
            </w:r>
            <w:proofErr w:type="spellEnd"/>
            <w:r w:rsidRPr="00340597">
              <w:rPr>
                <w:rFonts w:ascii="Times New Roman" w:hAnsi="Times New Roman"/>
                <w:color w:val="000000"/>
              </w:rPr>
              <w:t>/Update Report</w:t>
            </w:r>
          </w:p>
        </w:tc>
      </w:tr>
      <w:tr w:rsidRPr="00340597" w:rsidR="00340597" w:rsidTr="00340597" w14:paraId="2CFA2F03"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707512E" w14:textId="77777777">
            <w:pPr>
              <w:spacing w:after="0" w:line="240" w:lineRule="auto"/>
              <w:rPr>
                <w:rFonts w:ascii="Times New Roman" w:hAnsi="Times New Roman"/>
                <w:color w:val="000000"/>
              </w:rPr>
            </w:pPr>
            <w:r w:rsidRPr="00340597">
              <w:rPr>
                <w:rFonts w:ascii="Times New Roman" w:hAnsi="Times New Roman"/>
                <w:color w:val="000000"/>
              </w:rPr>
              <w:t>2502-0001</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EC1FBF9" w14:textId="77777777">
            <w:pPr>
              <w:spacing w:after="0" w:line="240" w:lineRule="auto"/>
              <w:rPr>
                <w:rFonts w:ascii="Times New Roman" w:hAnsi="Times New Roman"/>
                <w:color w:val="000000"/>
              </w:rPr>
            </w:pPr>
            <w:r w:rsidRPr="00340597">
              <w:rPr>
                <w:rFonts w:ascii="Times New Roman" w:hAnsi="Times New Roman"/>
                <w:color w:val="000000"/>
              </w:rPr>
              <w:t>HUD-92417</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2EC4404" w14:textId="77777777">
            <w:pPr>
              <w:spacing w:after="0" w:line="240" w:lineRule="auto"/>
              <w:rPr>
                <w:rFonts w:ascii="Times New Roman" w:hAnsi="Times New Roman"/>
                <w:color w:val="000000"/>
              </w:rPr>
            </w:pPr>
            <w:r w:rsidRPr="00340597">
              <w:rPr>
                <w:rFonts w:ascii="Times New Roman" w:hAnsi="Times New Roman"/>
                <w:color w:val="000000"/>
              </w:rPr>
              <w:t>Personal Financial &amp; Credit Statement</w:t>
            </w:r>
          </w:p>
        </w:tc>
      </w:tr>
      <w:tr w:rsidRPr="00340597" w:rsidR="00340597" w:rsidTr="00340597" w14:paraId="3FF43703"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4EA4C9A"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B89607F" w14:textId="77777777">
            <w:pPr>
              <w:spacing w:after="0" w:line="240" w:lineRule="auto"/>
              <w:rPr>
                <w:rFonts w:ascii="Times New Roman" w:hAnsi="Times New Roman"/>
                <w:color w:val="000000"/>
              </w:rPr>
            </w:pPr>
            <w:r w:rsidRPr="00340597">
              <w:rPr>
                <w:rFonts w:ascii="Times New Roman" w:hAnsi="Times New Roman"/>
                <w:color w:val="000000"/>
              </w:rPr>
              <w:t>HUD-92013</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047DCF3" w14:textId="77777777">
            <w:pPr>
              <w:spacing w:after="0" w:line="240" w:lineRule="auto"/>
              <w:rPr>
                <w:rFonts w:ascii="Times New Roman" w:hAnsi="Times New Roman"/>
                <w:color w:val="000000"/>
              </w:rPr>
            </w:pPr>
            <w:r w:rsidRPr="00340597">
              <w:rPr>
                <w:rFonts w:ascii="Times New Roman" w:hAnsi="Times New Roman"/>
                <w:color w:val="000000"/>
              </w:rPr>
              <w:t>Application for Multifamily Housing Project</w:t>
            </w:r>
          </w:p>
        </w:tc>
      </w:tr>
      <w:tr w:rsidRPr="00340597" w:rsidR="00340597" w:rsidTr="00340597" w14:paraId="5A990F23"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6EF34AD"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1C4885E" w14:textId="77777777">
            <w:pPr>
              <w:spacing w:after="0" w:line="240" w:lineRule="auto"/>
              <w:rPr>
                <w:rFonts w:ascii="Times New Roman" w:hAnsi="Times New Roman"/>
                <w:color w:val="000000"/>
              </w:rPr>
            </w:pPr>
            <w:r w:rsidRPr="00340597">
              <w:rPr>
                <w:rFonts w:ascii="Times New Roman" w:hAnsi="Times New Roman"/>
                <w:color w:val="000000"/>
              </w:rPr>
              <w:t>HUD-92013-A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1BB06ED8" w14:textId="77777777">
            <w:pPr>
              <w:spacing w:after="0" w:line="240" w:lineRule="auto"/>
              <w:rPr>
                <w:rFonts w:ascii="Times New Roman" w:hAnsi="Times New Roman"/>
                <w:color w:val="000000"/>
              </w:rPr>
            </w:pPr>
            <w:r w:rsidRPr="00340597">
              <w:rPr>
                <w:rFonts w:ascii="Times New Roman" w:hAnsi="Times New Roman"/>
                <w:color w:val="000000"/>
              </w:rPr>
              <w:t xml:space="preserve">Underwriter's Narrative for Refinance and Acquisition under Section 223(f) </w:t>
            </w:r>
          </w:p>
        </w:tc>
      </w:tr>
      <w:tr w:rsidRPr="00340597" w:rsidR="00340597" w:rsidTr="00340597" w14:paraId="4D06ECB1" w14:textId="77777777">
        <w:trPr>
          <w:trHeight w:val="9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3CE6942C" w14:textId="77777777">
            <w:pPr>
              <w:spacing w:after="0" w:line="240" w:lineRule="auto"/>
              <w:rPr>
                <w:rFonts w:ascii="Times New Roman" w:hAnsi="Times New Roman"/>
                <w:color w:val="000000"/>
              </w:rPr>
            </w:pPr>
            <w:r w:rsidRPr="00340597">
              <w:rPr>
                <w:rFonts w:ascii="Times New Roman" w:hAnsi="Times New Roman"/>
                <w:color w:val="000000"/>
              </w:rPr>
              <w:lastRenderedPageBreak/>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4CF2962" w14:textId="77777777">
            <w:pPr>
              <w:spacing w:after="0" w:line="240" w:lineRule="auto"/>
              <w:rPr>
                <w:rFonts w:ascii="Times New Roman" w:hAnsi="Times New Roman"/>
                <w:color w:val="000000"/>
              </w:rPr>
            </w:pPr>
            <w:r w:rsidRPr="00340597">
              <w:rPr>
                <w:rFonts w:ascii="Times New Roman" w:hAnsi="Times New Roman"/>
                <w:color w:val="000000"/>
              </w:rPr>
              <w:t xml:space="preserve">HUD-92013-B </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A7386CB" w14:textId="77777777">
            <w:pPr>
              <w:spacing w:after="0" w:line="240" w:lineRule="auto"/>
              <w:rPr>
                <w:rFonts w:ascii="Times New Roman" w:hAnsi="Times New Roman"/>
                <w:color w:val="000000"/>
              </w:rPr>
            </w:pPr>
            <w:r w:rsidRPr="00340597">
              <w:rPr>
                <w:rFonts w:ascii="Times New Roman" w:hAnsi="Times New Roman"/>
                <w:color w:val="000000"/>
              </w:rPr>
              <w:t xml:space="preserve">Underwriter's Narrative for New Construction/Substantial Rehabilitation under Section 220, 221(d)(3), 221(d)(4), 231, 241(a) </w:t>
            </w:r>
          </w:p>
        </w:tc>
      </w:tr>
      <w:tr w:rsidRPr="00340597" w:rsidR="00340597" w:rsidTr="00340597" w14:paraId="3AF52036"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DB31F10"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BBB7DB4" w14:textId="77777777">
            <w:pPr>
              <w:spacing w:after="0" w:line="240" w:lineRule="auto"/>
              <w:rPr>
                <w:rFonts w:ascii="Times New Roman" w:hAnsi="Times New Roman"/>
                <w:color w:val="000000"/>
              </w:rPr>
            </w:pPr>
            <w:r w:rsidRPr="00340597">
              <w:rPr>
                <w:rFonts w:ascii="Times New Roman" w:hAnsi="Times New Roman"/>
                <w:color w:val="000000"/>
              </w:rPr>
              <w:t xml:space="preserve">HUD-92013-C </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2D25AE0" w14:textId="77777777">
            <w:pPr>
              <w:spacing w:after="0" w:line="240" w:lineRule="auto"/>
              <w:rPr>
                <w:rFonts w:ascii="Times New Roman" w:hAnsi="Times New Roman"/>
                <w:color w:val="000000"/>
              </w:rPr>
            </w:pPr>
            <w:r w:rsidRPr="00340597">
              <w:rPr>
                <w:rFonts w:ascii="Times New Roman" w:hAnsi="Times New Roman"/>
                <w:color w:val="000000"/>
              </w:rPr>
              <w:t>FHA Summary Report</w:t>
            </w:r>
          </w:p>
        </w:tc>
      </w:tr>
      <w:tr w:rsidRPr="00340597" w:rsidR="00340597" w:rsidTr="00340597" w14:paraId="54B3F05C"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8E1937A"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0E3A3AF" w14:textId="77777777">
            <w:pPr>
              <w:spacing w:after="0" w:line="240" w:lineRule="auto"/>
              <w:rPr>
                <w:rFonts w:ascii="Times New Roman" w:hAnsi="Times New Roman"/>
                <w:color w:val="000000"/>
              </w:rPr>
            </w:pPr>
            <w:r w:rsidRPr="00340597">
              <w:rPr>
                <w:rFonts w:ascii="Times New Roman" w:hAnsi="Times New Roman"/>
                <w:color w:val="000000"/>
              </w:rPr>
              <w:t>HUD-92013-D</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280B4DC9" w14:textId="77777777">
            <w:pPr>
              <w:spacing w:after="0" w:line="240" w:lineRule="auto"/>
              <w:rPr>
                <w:rFonts w:ascii="Times New Roman" w:hAnsi="Times New Roman"/>
                <w:color w:val="000000"/>
              </w:rPr>
            </w:pPr>
            <w:r w:rsidRPr="00340597">
              <w:rPr>
                <w:rFonts w:ascii="Times New Roman" w:hAnsi="Times New Roman"/>
                <w:color w:val="000000"/>
              </w:rPr>
              <w:t>Reduced MIP Certification</w:t>
            </w:r>
          </w:p>
        </w:tc>
      </w:tr>
      <w:tr w:rsidRPr="00340597" w:rsidR="00340597" w:rsidTr="00340597" w14:paraId="727B73ED"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618D92F"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25098CB" w14:textId="77777777">
            <w:pPr>
              <w:spacing w:after="0" w:line="240" w:lineRule="auto"/>
              <w:rPr>
                <w:rFonts w:ascii="Times New Roman" w:hAnsi="Times New Roman"/>
                <w:color w:val="000000"/>
              </w:rPr>
            </w:pPr>
            <w:r w:rsidRPr="00340597">
              <w:rPr>
                <w:rFonts w:ascii="Times New Roman" w:hAnsi="Times New Roman"/>
                <w:color w:val="000000"/>
              </w:rPr>
              <w:t>HUD-92013-SUPP</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90290D7" w14:textId="77777777">
            <w:pPr>
              <w:spacing w:after="0" w:line="240" w:lineRule="auto"/>
              <w:rPr>
                <w:rFonts w:ascii="Times New Roman" w:hAnsi="Times New Roman"/>
                <w:color w:val="000000"/>
              </w:rPr>
            </w:pPr>
            <w:r w:rsidRPr="00340597">
              <w:rPr>
                <w:rFonts w:ascii="Times New Roman" w:hAnsi="Times New Roman"/>
                <w:color w:val="000000"/>
              </w:rPr>
              <w:t>Supplement to Application for a Multifamily Housing Project</w:t>
            </w:r>
          </w:p>
        </w:tc>
      </w:tr>
      <w:tr w:rsidRPr="00340597" w:rsidR="00340597" w:rsidTr="00340597" w14:paraId="4B144612"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51B33A0"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F984395" w14:textId="77777777">
            <w:pPr>
              <w:spacing w:after="0" w:line="240" w:lineRule="auto"/>
              <w:rPr>
                <w:rFonts w:ascii="Times New Roman" w:hAnsi="Times New Roman"/>
                <w:color w:val="000000"/>
              </w:rPr>
            </w:pPr>
            <w:r w:rsidRPr="00340597">
              <w:rPr>
                <w:rFonts w:ascii="Times New Roman" w:hAnsi="Times New Roman"/>
                <w:color w:val="000000"/>
              </w:rPr>
              <w:t>HUD-92264</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F65AFC1" w14:textId="77777777">
            <w:pPr>
              <w:spacing w:after="0" w:line="240" w:lineRule="auto"/>
              <w:rPr>
                <w:rFonts w:ascii="Times New Roman" w:hAnsi="Times New Roman"/>
                <w:color w:val="000000"/>
              </w:rPr>
            </w:pPr>
            <w:r w:rsidRPr="00340597">
              <w:rPr>
                <w:rFonts w:ascii="Times New Roman" w:hAnsi="Times New Roman"/>
                <w:color w:val="000000"/>
              </w:rPr>
              <w:t>Multifamily Summary Appraisal Report</w:t>
            </w:r>
          </w:p>
        </w:tc>
      </w:tr>
      <w:tr w:rsidRPr="00340597" w:rsidR="00340597" w:rsidTr="00340597" w14:paraId="0DE718EB"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3D0FAE7"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3364C01" w14:textId="77777777">
            <w:pPr>
              <w:spacing w:after="0" w:line="240" w:lineRule="auto"/>
              <w:rPr>
                <w:rFonts w:ascii="Times New Roman" w:hAnsi="Times New Roman"/>
                <w:color w:val="000000"/>
              </w:rPr>
            </w:pPr>
            <w:r w:rsidRPr="00340597">
              <w:rPr>
                <w:rFonts w:ascii="Times New Roman" w:hAnsi="Times New Roman"/>
                <w:color w:val="000000"/>
              </w:rPr>
              <w:t>HUD-92264-A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50EA545" w14:textId="77777777">
            <w:pPr>
              <w:spacing w:after="0" w:line="240" w:lineRule="auto"/>
              <w:rPr>
                <w:rFonts w:ascii="Times New Roman" w:hAnsi="Times New Roman"/>
                <w:color w:val="000000"/>
              </w:rPr>
            </w:pPr>
            <w:r w:rsidRPr="00340597">
              <w:rPr>
                <w:rFonts w:ascii="Times New Roman" w:hAnsi="Times New Roman"/>
                <w:color w:val="000000"/>
              </w:rPr>
              <w:t>Supplement to Project Analysis</w:t>
            </w:r>
          </w:p>
        </w:tc>
      </w:tr>
      <w:tr w:rsidRPr="00340597" w:rsidR="00340597" w:rsidTr="00340597" w14:paraId="4E4940B2"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75B3A278"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076CD127" w14:textId="77777777">
            <w:pPr>
              <w:spacing w:after="0" w:line="240" w:lineRule="auto"/>
              <w:rPr>
                <w:rFonts w:ascii="Times New Roman" w:hAnsi="Times New Roman"/>
                <w:color w:val="000000"/>
              </w:rPr>
            </w:pPr>
            <w:r w:rsidRPr="00340597">
              <w:rPr>
                <w:rFonts w:ascii="Times New Roman" w:hAnsi="Times New Roman"/>
                <w:color w:val="000000"/>
              </w:rPr>
              <w:t>HUD-92264-T</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4A08CDF" w14:textId="77777777">
            <w:pPr>
              <w:spacing w:after="0" w:line="240" w:lineRule="auto"/>
              <w:rPr>
                <w:rFonts w:ascii="Times New Roman" w:hAnsi="Times New Roman"/>
                <w:color w:val="000000"/>
              </w:rPr>
            </w:pPr>
            <w:r w:rsidRPr="00340597">
              <w:rPr>
                <w:rFonts w:ascii="Times New Roman" w:hAnsi="Times New Roman"/>
                <w:color w:val="000000"/>
              </w:rPr>
              <w:t>Rent Estimates for Low/Moderate Income Units</w:t>
            </w:r>
          </w:p>
        </w:tc>
      </w:tr>
      <w:tr w:rsidRPr="00340597" w:rsidR="00340597" w:rsidTr="00340597" w14:paraId="6F8B223C"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B43C5E7"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220C1592" w14:textId="77777777">
            <w:pPr>
              <w:spacing w:after="0" w:line="240" w:lineRule="auto"/>
              <w:rPr>
                <w:rFonts w:ascii="Times New Roman" w:hAnsi="Times New Roman"/>
                <w:color w:val="000000"/>
              </w:rPr>
            </w:pPr>
            <w:r w:rsidRPr="00340597">
              <w:rPr>
                <w:rFonts w:ascii="Times New Roman" w:hAnsi="Times New Roman"/>
                <w:color w:val="000000"/>
              </w:rPr>
              <w:t>HUD-92273</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4A4562F" w14:textId="77777777">
            <w:pPr>
              <w:spacing w:after="0" w:line="240" w:lineRule="auto"/>
              <w:rPr>
                <w:rFonts w:ascii="Times New Roman" w:hAnsi="Times New Roman"/>
                <w:color w:val="000000"/>
              </w:rPr>
            </w:pPr>
            <w:r w:rsidRPr="00340597">
              <w:rPr>
                <w:rFonts w:ascii="Times New Roman" w:hAnsi="Times New Roman"/>
                <w:color w:val="000000"/>
              </w:rPr>
              <w:t>Estimates of Market Rent by Comparison</w:t>
            </w:r>
          </w:p>
        </w:tc>
      </w:tr>
      <w:tr w:rsidRPr="00340597" w:rsidR="00340597" w:rsidTr="00340597" w14:paraId="20D6CD4F"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47AD5DD8"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0F5FFA8" w14:textId="77777777">
            <w:pPr>
              <w:spacing w:after="0" w:line="240" w:lineRule="auto"/>
              <w:rPr>
                <w:rFonts w:ascii="Times New Roman" w:hAnsi="Times New Roman"/>
                <w:color w:val="000000"/>
              </w:rPr>
            </w:pPr>
            <w:r w:rsidRPr="00340597">
              <w:rPr>
                <w:rFonts w:ascii="Times New Roman" w:hAnsi="Times New Roman"/>
                <w:color w:val="000000"/>
              </w:rPr>
              <w:t>HUD-92274</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85DC837" w14:textId="77777777">
            <w:pPr>
              <w:spacing w:after="0" w:line="240" w:lineRule="auto"/>
              <w:rPr>
                <w:rFonts w:ascii="Times New Roman" w:hAnsi="Times New Roman"/>
                <w:color w:val="000000"/>
              </w:rPr>
            </w:pPr>
            <w:r w:rsidRPr="00340597">
              <w:rPr>
                <w:rFonts w:ascii="Times New Roman" w:hAnsi="Times New Roman"/>
                <w:color w:val="000000"/>
              </w:rPr>
              <w:t>Operating Expense Analysis Worksheet (Multifamily Housing)</w:t>
            </w:r>
          </w:p>
        </w:tc>
      </w:tr>
      <w:tr w:rsidRPr="00340597" w:rsidR="00340597" w:rsidTr="00340597" w14:paraId="132EB583"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B8F15AE" w14:textId="77777777">
            <w:pPr>
              <w:spacing w:after="0" w:line="240" w:lineRule="auto"/>
              <w:rPr>
                <w:rFonts w:ascii="Times New Roman" w:hAnsi="Times New Roman"/>
                <w:color w:val="000000"/>
              </w:rPr>
            </w:pPr>
            <w:r w:rsidRPr="00340597">
              <w:rPr>
                <w:rFonts w:ascii="Times New Roman" w:hAnsi="Times New Roman"/>
                <w:color w:val="000000"/>
              </w:rPr>
              <w:t>2502-0044</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B3FA713" w14:textId="77777777">
            <w:pPr>
              <w:spacing w:after="0" w:line="240" w:lineRule="auto"/>
              <w:rPr>
                <w:rFonts w:ascii="Times New Roman" w:hAnsi="Times New Roman"/>
                <w:color w:val="000000"/>
              </w:rPr>
            </w:pPr>
            <w:r w:rsidRPr="00340597">
              <w:rPr>
                <w:rFonts w:ascii="Times New Roman" w:hAnsi="Times New Roman"/>
                <w:color w:val="000000"/>
              </w:rPr>
              <w:t>HUD-2328</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3F96F47" w14:textId="77777777">
            <w:pPr>
              <w:spacing w:after="0" w:line="240" w:lineRule="auto"/>
              <w:rPr>
                <w:rFonts w:ascii="Times New Roman" w:hAnsi="Times New Roman"/>
                <w:color w:val="000000"/>
              </w:rPr>
            </w:pPr>
            <w:r w:rsidRPr="00340597">
              <w:rPr>
                <w:rFonts w:ascii="Times New Roman" w:hAnsi="Times New Roman"/>
                <w:color w:val="000000"/>
              </w:rPr>
              <w:t>Contractor's and/or Mortgagor's Cost Breakdown</w:t>
            </w:r>
          </w:p>
        </w:tc>
      </w:tr>
      <w:tr w:rsidRPr="00340597" w:rsidR="00340597" w:rsidTr="00340597" w14:paraId="554D5C62"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1F61758" w14:textId="77777777">
            <w:pPr>
              <w:spacing w:after="0" w:line="240" w:lineRule="auto"/>
              <w:rPr>
                <w:rFonts w:ascii="Times New Roman" w:hAnsi="Times New Roman"/>
                <w:color w:val="000000"/>
              </w:rPr>
            </w:pPr>
            <w:r w:rsidRPr="00340597">
              <w:rPr>
                <w:rFonts w:ascii="Times New Roman" w:hAnsi="Times New Roman"/>
                <w:color w:val="000000"/>
              </w:rPr>
              <w:t>2502-0118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8EA39A6" w14:textId="77777777">
            <w:pPr>
              <w:spacing w:after="0" w:line="240" w:lineRule="auto"/>
              <w:rPr>
                <w:rFonts w:ascii="Times New Roman" w:hAnsi="Times New Roman"/>
                <w:color w:val="000000"/>
              </w:rPr>
            </w:pPr>
            <w:r w:rsidRPr="00340597">
              <w:rPr>
                <w:rFonts w:ascii="Times New Roman" w:hAnsi="Times New Roman"/>
                <w:color w:val="000000"/>
              </w:rPr>
              <w:t>HUD-2530</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2CB2755E" w14:textId="77777777">
            <w:pPr>
              <w:spacing w:after="0" w:line="240" w:lineRule="auto"/>
              <w:rPr>
                <w:rFonts w:ascii="Times New Roman" w:hAnsi="Times New Roman"/>
                <w:color w:val="000000"/>
              </w:rPr>
            </w:pPr>
            <w:r w:rsidRPr="00340597">
              <w:rPr>
                <w:rFonts w:ascii="Times New Roman" w:hAnsi="Times New Roman"/>
                <w:color w:val="000000"/>
              </w:rPr>
              <w:t>Previous Participation Certification</w:t>
            </w:r>
          </w:p>
        </w:tc>
      </w:tr>
      <w:tr w:rsidRPr="00340597" w:rsidR="00340597" w:rsidTr="00340597" w14:paraId="245BFDC7"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3DDEF26" w14:textId="77777777">
            <w:pPr>
              <w:spacing w:after="0" w:line="240" w:lineRule="auto"/>
              <w:rPr>
                <w:rFonts w:ascii="Times New Roman" w:hAnsi="Times New Roman"/>
                <w:color w:val="000000"/>
              </w:rPr>
            </w:pPr>
            <w:r w:rsidRPr="00340597">
              <w:rPr>
                <w:rFonts w:ascii="Times New Roman" w:hAnsi="Times New Roman"/>
                <w:color w:val="000000"/>
              </w:rPr>
              <w:t>2502-0141</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442C4C96" w14:textId="77777777">
            <w:pPr>
              <w:spacing w:after="0" w:line="240" w:lineRule="auto"/>
              <w:rPr>
                <w:rFonts w:ascii="Times New Roman" w:hAnsi="Times New Roman"/>
                <w:color w:val="000000"/>
              </w:rPr>
            </w:pPr>
            <w:r w:rsidRPr="00340597">
              <w:rPr>
                <w:rFonts w:ascii="Times New Roman" w:hAnsi="Times New Roman"/>
                <w:color w:val="000000"/>
              </w:rPr>
              <w:t>HUD-93201</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282F0C7" w14:textId="77777777">
            <w:pPr>
              <w:spacing w:after="0" w:line="240" w:lineRule="auto"/>
              <w:rPr>
                <w:rFonts w:ascii="Times New Roman" w:hAnsi="Times New Roman"/>
                <w:color w:val="000000"/>
              </w:rPr>
            </w:pPr>
            <w:r w:rsidRPr="00340597">
              <w:rPr>
                <w:rFonts w:ascii="Times New Roman" w:hAnsi="Times New Roman"/>
                <w:color w:val="000000"/>
              </w:rPr>
              <w:t>Application for Mortgage Insurance for Cooperative and Condominium Housing</w:t>
            </w:r>
          </w:p>
        </w:tc>
      </w:tr>
      <w:tr w:rsidRPr="00340597" w:rsidR="00340597" w:rsidTr="00340597" w14:paraId="2A4430E1"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78237BF4" w14:textId="77777777">
            <w:pPr>
              <w:spacing w:after="0" w:line="240" w:lineRule="auto"/>
              <w:rPr>
                <w:rFonts w:ascii="Times New Roman" w:hAnsi="Times New Roman"/>
                <w:color w:val="000000"/>
              </w:rPr>
            </w:pPr>
            <w:r w:rsidRPr="00340597">
              <w:rPr>
                <w:rFonts w:ascii="Times New Roman" w:hAnsi="Times New Roman"/>
                <w:color w:val="000000"/>
              </w:rPr>
              <w:t>2502-0229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0457367B" w14:textId="77777777">
            <w:pPr>
              <w:spacing w:after="0" w:line="240" w:lineRule="auto"/>
              <w:rPr>
                <w:rFonts w:ascii="Times New Roman" w:hAnsi="Times New Roman"/>
                <w:color w:val="000000"/>
              </w:rPr>
            </w:pPr>
            <w:r w:rsidRPr="00340597">
              <w:rPr>
                <w:rFonts w:ascii="Times New Roman" w:hAnsi="Times New Roman"/>
                <w:color w:val="000000"/>
              </w:rPr>
              <w:t>HUD-2</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20D1C375" w14:textId="77777777">
            <w:pPr>
              <w:spacing w:after="0" w:line="240" w:lineRule="auto"/>
              <w:rPr>
                <w:rFonts w:ascii="Times New Roman" w:hAnsi="Times New Roman"/>
                <w:color w:val="000000"/>
              </w:rPr>
            </w:pPr>
            <w:r w:rsidRPr="00340597">
              <w:rPr>
                <w:rFonts w:ascii="Times New Roman" w:hAnsi="Times New Roman"/>
                <w:color w:val="000000"/>
              </w:rPr>
              <w:t>Request for Waiver of Housing Directive - Multifamily Housing (12/2013)</w:t>
            </w:r>
          </w:p>
        </w:tc>
      </w:tr>
      <w:tr w:rsidRPr="00340597" w:rsidR="00340597" w:rsidTr="00340597" w14:paraId="3F1A76D8"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513E542"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74ECD53" w14:textId="77777777">
            <w:pPr>
              <w:spacing w:after="0" w:line="240" w:lineRule="auto"/>
              <w:rPr>
                <w:rFonts w:ascii="Times New Roman" w:hAnsi="Times New Roman"/>
                <w:color w:val="000000"/>
              </w:rPr>
            </w:pPr>
            <w:r w:rsidRPr="00340597">
              <w:rPr>
                <w:rFonts w:ascii="Times New Roman" w:hAnsi="Times New Roman"/>
                <w:color w:val="000000"/>
              </w:rPr>
              <w:t>HUD-9832</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527B368" w14:textId="77777777">
            <w:pPr>
              <w:spacing w:after="0" w:line="240" w:lineRule="auto"/>
              <w:rPr>
                <w:rFonts w:ascii="Times New Roman" w:hAnsi="Times New Roman"/>
                <w:color w:val="000000"/>
              </w:rPr>
            </w:pPr>
            <w:r w:rsidRPr="00340597">
              <w:rPr>
                <w:rFonts w:ascii="Times New Roman" w:hAnsi="Times New Roman"/>
                <w:color w:val="000000"/>
              </w:rPr>
              <w:t>Management Entity Profile</w:t>
            </w:r>
          </w:p>
        </w:tc>
      </w:tr>
      <w:tr w:rsidRPr="00340597" w:rsidR="00340597" w:rsidTr="00340597" w14:paraId="69EBA59C"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754E230B"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1A35063" w14:textId="77777777">
            <w:pPr>
              <w:spacing w:after="0" w:line="240" w:lineRule="auto"/>
              <w:rPr>
                <w:rFonts w:ascii="Times New Roman" w:hAnsi="Times New Roman"/>
                <w:color w:val="000000"/>
              </w:rPr>
            </w:pPr>
            <w:r w:rsidRPr="00340597">
              <w:rPr>
                <w:rFonts w:ascii="Times New Roman" w:hAnsi="Times New Roman"/>
                <w:color w:val="000000"/>
              </w:rPr>
              <w:t>HUD-9839-A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14FB551" w14:textId="77777777">
            <w:pPr>
              <w:spacing w:after="0" w:line="240" w:lineRule="auto"/>
              <w:rPr>
                <w:rFonts w:ascii="Times New Roman" w:hAnsi="Times New Roman"/>
                <w:color w:val="000000"/>
              </w:rPr>
            </w:pPr>
            <w:r w:rsidRPr="00340597">
              <w:rPr>
                <w:rFonts w:ascii="Times New Roman" w:hAnsi="Times New Roman"/>
                <w:color w:val="000000"/>
              </w:rPr>
              <w:t>Project Owner's Certification for Owner-Managed Multifamily Housing Projects</w:t>
            </w:r>
          </w:p>
        </w:tc>
      </w:tr>
      <w:tr w:rsidRPr="00340597" w:rsidR="00340597" w:rsidTr="00340597" w14:paraId="21388116"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03D52ED"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1BA319B4" w14:textId="77777777">
            <w:pPr>
              <w:spacing w:after="0" w:line="240" w:lineRule="auto"/>
              <w:rPr>
                <w:rFonts w:ascii="Times New Roman" w:hAnsi="Times New Roman"/>
                <w:color w:val="000000"/>
              </w:rPr>
            </w:pPr>
            <w:r w:rsidRPr="00340597">
              <w:rPr>
                <w:rFonts w:ascii="Times New Roman" w:hAnsi="Times New Roman"/>
                <w:color w:val="000000"/>
              </w:rPr>
              <w:t>HUD-9839-B</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B1DCC6E" w14:textId="77777777">
            <w:pPr>
              <w:spacing w:after="0" w:line="240" w:lineRule="auto"/>
              <w:rPr>
                <w:rFonts w:ascii="Times New Roman" w:hAnsi="Times New Roman"/>
                <w:color w:val="000000"/>
              </w:rPr>
            </w:pPr>
            <w:r w:rsidRPr="00340597">
              <w:rPr>
                <w:rFonts w:ascii="Times New Roman" w:hAnsi="Times New Roman"/>
                <w:color w:val="000000"/>
              </w:rPr>
              <w:t>Project Owners/Management Agent's Certification</w:t>
            </w:r>
          </w:p>
        </w:tc>
      </w:tr>
      <w:tr w:rsidRPr="00340597" w:rsidR="00340597" w:rsidTr="00340597" w14:paraId="157E5157"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FBCFCC4"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039A186" w14:textId="77777777">
            <w:pPr>
              <w:spacing w:after="0" w:line="240" w:lineRule="auto"/>
              <w:rPr>
                <w:rFonts w:ascii="Times New Roman" w:hAnsi="Times New Roman"/>
                <w:color w:val="000000"/>
              </w:rPr>
            </w:pPr>
            <w:r w:rsidRPr="00340597">
              <w:rPr>
                <w:rFonts w:ascii="Times New Roman" w:hAnsi="Times New Roman"/>
                <w:color w:val="000000"/>
              </w:rPr>
              <w:t>HUD-9839-C</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1DF685F9" w14:textId="77777777">
            <w:pPr>
              <w:spacing w:after="0" w:line="240" w:lineRule="auto"/>
              <w:rPr>
                <w:rFonts w:ascii="Times New Roman" w:hAnsi="Times New Roman"/>
                <w:color w:val="000000"/>
              </w:rPr>
            </w:pPr>
            <w:r w:rsidRPr="00340597">
              <w:rPr>
                <w:rFonts w:ascii="Times New Roman" w:hAnsi="Times New Roman"/>
                <w:color w:val="000000"/>
              </w:rPr>
              <w:t>Project Owner's/Borrower's Certification</w:t>
            </w:r>
          </w:p>
        </w:tc>
      </w:tr>
      <w:tr w:rsidRPr="00340597" w:rsidR="00340597" w:rsidTr="00340597" w14:paraId="3FDB6D1C"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2A032CB5" w14:textId="77777777">
            <w:pPr>
              <w:spacing w:after="0" w:line="240" w:lineRule="auto"/>
              <w:rPr>
                <w:rFonts w:ascii="Times New Roman" w:hAnsi="Times New Roman"/>
                <w:color w:val="000000"/>
              </w:rPr>
            </w:pPr>
            <w:r w:rsidRPr="00340597">
              <w:rPr>
                <w:rFonts w:ascii="Times New Roman" w:hAnsi="Times New Roman"/>
                <w:color w:val="000000"/>
              </w:rPr>
              <w:t>2502-0416</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6D6D4C6" w14:textId="77777777">
            <w:pPr>
              <w:spacing w:after="0" w:line="240" w:lineRule="auto"/>
              <w:rPr>
                <w:rFonts w:ascii="Times New Roman" w:hAnsi="Times New Roman"/>
                <w:color w:val="000000"/>
              </w:rPr>
            </w:pPr>
            <w:r w:rsidRPr="00340597">
              <w:rPr>
                <w:rFonts w:ascii="Times New Roman" w:hAnsi="Times New Roman"/>
                <w:color w:val="000000"/>
              </w:rPr>
              <w:t>HUD-9807</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AAD928A" w14:textId="77777777">
            <w:pPr>
              <w:spacing w:after="0" w:line="240" w:lineRule="auto"/>
              <w:rPr>
                <w:rFonts w:ascii="Times New Roman" w:hAnsi="Times New Roman"/>
                <w:color w:val="000000"/>
              </w:rPr>
            </w:pPr>
            <w:r w:rsidRPr="00340597">
              <w:rPr>
                <w:rFonts w:ascii="Times New Roman" w:hAnsi="Times New Roman"/>
                <w:color w:val="000000"/>
              </w:rPr>
              <w:t xml:space="preserve">Insurance Termination Request for Multifamily Mortgage </w:t>
            </w:r>
          </w:p>
        </w:tc>
      </w:tr>
      <w:tr w:rsidRPr="00340597" w:rsidR="00340597" w:rsidTr="00340597" w14:paraId="70D3C06F"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FF58EC1"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A727C2B" w14:textId="77777777">
            <w:pPr>
              <w:spacing w:after="0" w:line="240" w:lineRule="auto"/>
              <w:rPr>
                <w:rFonts w:ascii="Times New Roman" w:hAnsi="Times New Roman"/>
                <w:color w:val="000000"/>
              </w:rPr>
            </w:pPr>
            <w:r w:rsidRPr="00340597">
              <w:rPr>
                <w:rFonts w:ascii="Times New Roman" w:hAnsi="Times New Roman"/>
                <w:color w:val="000000"/>
              </w:rPr>
              <w:t>HUD-91070M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51279B4" w14:textId="77777777">
            <w:pPr>
              <w:spacing w:after="0" w:line="240" w:lineRule="auto"/>
              <w:rPr>
                <w:rFonts w:ascii="Times New Roman" w:hAnsi="Times New Roman"/>
                <w:color w:val="000000"/>
              </w:rPr>
            </w:pPr>
            <w:r w:rsidRPr="00340597">
              <w:rPr>
                <w:rFonts w:ascii="Times New Roman" w:hAnsi="Times New Roman"/>
                <w:color w:val="000000"/>
              </w:rPr>
              <w:t>Consolidated Borrower Certifications</w:t>
            </w:r>
          </w:p>
        </w:tc>
      </w:tr>
      <w:tr w:rsidRPr="00340597" w:rsidR="00340597" w:rsidTr="00340597" w14:paraId="4ADFD945"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68A5E8F"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055A4DB9" w14:textId="77777777">
            <w:pPr>
              <w:spacing w:after="0" w:line="240" w:lineRule="auto"/>
              <w:rPr>
                <w:rFonts w:ascii="Times New Roman" w:hAnsi="Times New Roman"/>
                <w:color w:val="000000"/>
              </w:rPr>
            </w:pPr>
            <w:r w:rsidRPr="00340597">
              <w:rPr>
                <w:rFonts w:ascii="Times New Roman" w:hAnsi="Times New Roman"/>
                <w:color w:val="000000"/>
              </w:rPr>
              <w:t>HUD-91073M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4646767" w14:textId="77777777">
            <w:pPr>
              <w:spacing w:after="0" w:line="240" w:lineRule="auto"/>
              <w:rPr>
                <w:rFonts w:ascii="Times New Roman" w:hAnsi="Times New Roman"/>
                <w:color w:val="000000"/>
              </w:rPr>
            </w:pPr>
            <w:r w:rsidRPr="00340597">
              <w:rPr>
                <w:rFonts w:ascii="Times New Roman" w:hAnsi="Times New Roman"/>
                <w:color w:val="000000"/>
              </w:rPr>
              <w:t>HUD Survey Instructions and Surveyor's Reports</w:t>
            </w:r>
          </w:p>
        </w:tc>
      </w:tr>
      <w:tr w:rsidRPr="00340597" w:rsidR="00340597" w:rsidTr="00340597" w14:paraId="6968EF11"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89F19D7"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AAF048D" w14:textId="77777777">
            <w:pPr>
              <w:spacing w:after="0" w:line="240" w:lineRule="auto"/>
              <w:rPr>
                <w:rFonts w:ascii="Times New Roman" w:hAnsi="Times New Roman"/>
                <w:color w:val="000000"/>
              </w:rPr>
            </w:pPr>
            <w:r w:rsidRPr="00340597">
              <w:rPr>
                <w:rFonts w:ascii="Times New Roman" w:hAnsi="Times New Roman"/>
                <w:color w:val="000000"/>
              </w:rPr>
              <w:t>HUD-94001M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74E7EF3" w14:textId="77777777">
            <w:pPr>
              <w:spacing w:after="0" w:line="240" w:lineRule="auto"/>
              <w:rPr>
                <w:rFonts w:ascii="Times New Roman" w:hAnsi="Times New Roman"/>
                <w:color w:val="000000"/>
              </w:rPr>
            </w:pPr>
            <w:r w:rsidRPr="00340597">
              <w:rPr>
                <w:rFonts w:ascii="Times New Roman" w:hAnsi="Times New Roman"/>
                <w:color w:val="000000"/>
              </w:rPr>
              <w:t>Note</w:t>
            </w:r>
          </w:p>
        </w:tc>
      </w:tr>
      <w:tr w:rsidRPr="00340597" w:rsidR="00340597" w:rsidTr="00340597" w14:paraId="3C17EEFC"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79A84141" w14:textId="77777777">
            <w:pPr>
              <w:spacing w:after="0" w:line="240" w:lineRule="auto"/>
              <w:rPr>
                <w:rFonts w:ascii="Times New Roman" w:hAnsi="Times New Roman"/>
                <w:color w:val="000000"/>
              </w:rPr>
            </w:pPr>
            <w:r w:rsidRPr="00340597">
              <w:rPr>
                <w:rFonts w:ascii="Times New Roman" w:hAnsi="Times New Roman"/>
                <w:color w:val="000000"/>
              </w:rPr>
              <w:t>2529-0013</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46DC51E6" w14:textId="77777777">
            <w:pPr>
              <w:spacing w:after="0" w:line="240" w:lineRule="auto"/>
              <w:rPr>
                <w:rFonts w:ascii="Times New Roman" w:hAnsi="Times New Roman"/>
                <w:color w:val="000000"/>
              </w:rPr>
            </w:pPr>
            <w:r w:rsidRPr="00340597">
              <w:rPr>
                <w:rFonts w:ascii="Times New Roman" w:hAnsi="Times New Roman"/>
                <w:color w:val="000000"/>
              </w:rPr>
              <w:t>HUD-935.2A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D3EC4FE" w14:textId="77777777">
            <w:pPr>
              <w:spacing w:after="0" w:line="240" w:lineRule="auto"/>
              <w:rPr>
                <w:rFonts w:ascii="Times New Roman" w:hAnsi="Times New Roman"/>
                <w:color w:val="000000"/>
              </w:rPr>
            </w:pPr>
            <w:r w:rsidRPr="00340597">
              <w:rPr>
                <w:rFonts w:ascii="Times New Roman" w:hAnsi="Times New Roman"/>
                <w:color w:val="000000"/>
              </w:rPr>
              <w:t>Affirmative Fair Housing Marketing Plan (AFHMP) - Multifamily Housing</w:t>
            </w:r>
          </w:p>
        </w:tc>
      </w:tr>
    </w:tbl>
    <w:p w:rsidRPr="00B32601" w:rsidR="00340597" w:rsidP="001729F4" w:rsidRDefault="00340597" w14:paraId="7D38018D" w14:textId="77777777">
      <w:pPr>
        <w:spacing w:after="0" w:line="240" w:lineRule="auto"/>
        <w:rPr>
          <w:rFonts w:ascii="Times New Roman" w:hAnsi="Times New Roman"/>
          <w:color w:val="000000"/>
          <w:sz w:val="24"/>
          <w:szCs w:val="24"/>
        </w:rPr>
      </w:pPr>
    </w:p>
    <w:p w:rsidRPr="00B32601" w:rsidR="00FA2F70" w:rsidP="00FA2F70" w:rsidRDefault="00D35DDB" w14:paraId="68A06D6A"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br w:type="page"/>
      </w:r>
    </w:p>
    <w:tbl>
      <w:tblPr>
        <w:tblW w:w="0" w:type="auto"/>
        <w:tblInd w:w="18" w:type="dxa"/>
        <w:tblLook w:val="04A0" w:firstRow="1" w:lastRow="0" w:firstColumn="1" w:lastColumn="0" w:noHBand="0" w:noVBand="1"/>
      </w:tblPr>
      <w:tblGrid>
        <w:gridCol w:w="9342"/>
      </w:tblGrid>
      <w:tr w:rsidRPr="00B32601" w:rsidR="0021340A" w:rsidTr="001D1754" w14:paraId="2740BDDA" w14:textId="77777777">
        <w:tc>
          <w:tcPr>
            <w:tcW w:w="9450" w:type="dxa"/>
            <w:shd w:val="clear" w:color="auto" w:fill="auto"/>
          </w:tcPr>
          <w:p w:rsidRPr="00B32601" w:rsidR="0021340A" w:rsidP="001B4FB5" w:rsidRDefault="0021340A" w14:paraId="6D926AA0"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lastRenderedPageBreak/>
              <w:t xml:space="preserve">13. Provide an estimate for the total annual cost burden to respondents or recordkeepers resulting from the collection of information. (Do not include the cost of any hour burden shown in Items 12 and 14). </w:t>
            </w:r>
          </w:p>
          <w:p w:rsidRPr="00B32601" w:rsidR="0021340A" w:rsidP="001B4FB5" w:rsidRDefault="0021340A" w14:paraId="25116447" w14:textId="77777777">
            <w:pPr>
              <w:spacing w:after="0" w:line="240" w:lineRule="auto"/>
              <w:rPr>
                <w:rFonts w:ascii="Times New Roman" w:hAnsi="Times New Roman"/>
                <w:b/>
                <w:color w:val="000000"/>
                <w:sz w:val="24"/>
                <w:szCs w:val="24"/>
              </w:rPr>
            </w:pPr>
          </w:p>
        </w:tc>
      </w:tr>
      <w:tr w:rsidRPr="00B32601" w:rsidR="0021340A" w:rsidTr="001D1754" w14:paraId="5BBE8BEF" w14:textId="77777777">
        <w:tc>
          <w:tcPr>
            <w:tcW w:w="9450" w:type="dxa"/>
            <w:shd w:val="clear" w:color="auto" w:fill="auto"/>
          </w:tcPr>
          <w:p w:rsidRPr="00B32601" w:rsidR="0021340A" w:rsidP="001B4FB5" w:rsidRDefault="00067F2D" w14:paraId="79C027AA"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 xml:space="preserve">No. </w:t>
            </w:r>
            <w:r w:rsidRPr="00B32601" w:rsidR="001729F4">
              <w:rPr>
                <w:rFonts w:ascii="Times New Roman" w:hAnsi="Times New Roman"/>
                <w:color w:val="000000"/>
                <w:sz w:val="24"/>
                <w:szCs w:val="24"/>
              </w:rPr>
              <w:t>There are no additional startup costs associated with the collection of information.</w:t>
            </w:r>
          </w:p>
        </w:tc>
      </w:tr>
    </w:tbl>
    <w:p w:rsidRPr="00B32601" w:rsidR="0021340A" w:rsidP="00FA2F70" w:rsidRDefault="0021340A" w14:paraId="380B2E4F" w14:textId="77777777">
      <w:pPr>
        <w:spacing w:after="0" w:line="240" w:lineRule="auto"/>
        <w:rPr>
          <w:rFonts w:ascii="Times New Roman" w:hAnsi="Times New Roman"/>
          <w:b/>
          <w:color w:val="000000"/>
          <w:sz w:val="24"/>
          <w:szCs w:val="24"/>
        </w:rPr>
      </w:pPr>
    </w:p>
    <w:tbl>
      <w:tblPr>
        <w:tblW w:w="0" w:type="auto"/>
        <w:tblInd w:w="1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342"/>
      </w:tblGrid>
      <w:tr w:rsidRPr="00B32601" w:rsidR="0021340A" w:rsidTr="001D1754" w14:paraId="313E6A93" w14:textId="77777777">
        <w:tc>
          <w:tcPr>
            <w:tcW w:w="9558" w:type="dxa"/>
            <w:tcBorders>
              <w:top w:val="nil"/>
              <w:left w:val="nil"/>
              <w:bottom w:val="nil"/>
              <w:right w:val="nil"/>
            </w:tcBorders>
            <w:shd w:val="clear" w:color="auto" w:fill="auto"/>
          </w:tcPr>
          <w:p w:rsidRPr="00B32601" w:rsidR="0021340A" w:rsidP="00A11AF0" w:rsidRDefault="0021340A" w14:paraId="1FFC686A" w14:textId="77777777">
            <w:pPr>
              <w:spacing w:after="0" w:line="240" w:lineRule="auto"/>
              <w:rPr>
                <w:rFonts w:ascii="Times New Roman" w:hAnsi="Times New Roman"/>
                <w:color w:val="000000"/>
                <w:sz w:val="24"/>
                <w:szCs w:val="24"/>
              </w:rPr>
            </w:pPr>
            <w:r w:rsidRPr="00B32601">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tc>
      </w:tr>
      <w:tr w:rsidRPr="00B32601" w:rsidR="0021340A" w:rsidTr="001D1754" w14:paraId="03AF2BD2" w14:textId="77777777">
        <w:tc>
          <w:tcPr>
            <w:tcW w:w="9558" w:type="dxa"/>
            <w:tcBorders>
              <w:top w:val="nil"/>
              <w:left w:val="nil"/>
              <w:bottom w:val="nil"/>
              <w:right w:val="nil"/>
            </w:tcBorders>
            <w:shd w:val="clear" w:color="auto" w:fill="auto"/>
          </w:tcPr>
          <w:p w:rsidR="0021340A" w:rsidP="001B4FB5" w:rsidRDefault="0021340A" w14:paraId="428B487E" w14:textId="77777777">
            <w:pPr>
              <w:spacing w:after="0" w:line="240" w:lineRule="auto"/>
              <w:rPr>
                <w:rFonts w:ascii="Times New Roman" w:hAnsi="Times New Roman"/>
                <w:color w:val="000000"/>
                <w:sz w:val="24"/>
                <w:szCs w:val="24"/>
              </w:rPr>
            </w:pPr>
          </w:p>
          <w:tbl>
            <w:tblPr>
              <w:tblW w:w="8425" w:type="dxa"/>
              <w:tblLook w:val="04A0" w:firstRow="1" w:lastRow="0" w:firstColumn="1" w:lastColumn="0" w:noHBand="0" w:noVBand="1"/>
            </w:tblPr>
            <w:tblGrid>
              <w:gridCol w:w="1349"/>
              <w:gridCol w:w="1396"/>
              <w:gridCol w:w="1203"/>
              <w:gridCol w:w="1167"/>
              <w:gridCol w:w="1083"/>
              <w:gridCol w:w="915"/>
              <w:gridCol w:w="1083"/>
              <w:gridCol w:w="920"/>
            </w:tblGrid>
            <w:tr w:rsidRPr="00551788" w:rsidR="00551788" w:rsidTr="00551788" w14:paraId="3626B723" w14:textId="77777777">
              <w:trPr>
                <w:trHeight w:val="1800"/>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51788" w:rsidR="00551788" w:rsidP="00551788" w:rsidRDefault="00551788" w14:paraId="7468E15D" w14:textId="77777777">
                  <w:pPr>
                    <w:spacing w:after="0" w:line="240" w:lineRule="auto"/>
                    <w:rPr>
                      <w:rFonts w:ascii="Times New Roman" w:hAnsi="Times New Roman"/>
                      <w:b/>
                      <w:bCs/>
                      <w:color w:val="000000"/>
                      <w:sz w:val="24"/>
                      <w:szCs w:val="24"/>
                    </w:rPr>
                  </w:pPr>
                  <w:r w:rsidRPr="00551788">
                    <w:rPr>
                      <w:rFonts w:ascii="Times New Roman" w:hAnsi="Times New Roman"/>
                      <w:b/>
                      <w:bCs/>
                      <w:color w:val="000000"/>
                      <w:sz w:val="24"/>
                      <w:szCs w:val="24"/>
                    </w:rPr>
                    <w:t>Information Collection</w:t>
                  </w:r>
                </w:p>
              </w:tc>
              <w:tc>
                <w:tcPr>
                  <w:tcW w:w="1337" w:type="dxa"/>
                  <w:tcBorders>
                    <w:top w:val="single" w:color="auto" w:sz="4" w:space="0"/>
                    <w:left w:val="nil"/>
                    <w:bottom w:val="single" w:color="auto" w:sz="4" w:space="0"/>
                    <w:right w:val="single" w:color="auto" w:sz="4" w:space="0"/>
                  </w:tcBorders>
                  <w:shd w:val="clear" w:color="000000" w:fill="D9D9D9"/>
                  <w:vAlign w:val="center"/>
                  <w:hideMark/>
                </w:tcPr>
                <w:p w:rsidRPr="00551788" w:rsidR="00551788" w:rsidP="00551788" w:rsidRDefault="00551788" w14:paraId="769A9395" w14:textId="77777777">
                  <w:pPr>
                    <w:spacing w:after="0" w:line="240" w:lineRule="auto"/>
                    <w:jc w:val="center"/>
                    <w:rPr>
                      <w:rFonts w:ascii="Times New Roman" w:hAnsi="Times New Roman"/>
                      <w:b/>
                      <w:bCs/>
                      <w:color w:val="000000"/>
                      <w:sz w:val="24"/>
                      <w:szCs w:val="24"/>
                    </w:rPr>
                  </w:pPr>
                  <w:r w:rsidRPr="00551788">
                    <w:rPr>
                      <w:rFonts w:ascii="Times New Roman" w:hAnsi="Times New Roman"/>
                      <w:b/>
                      <w:bCs/>
                      <w:color w:val="000000"/>
                      <w:sz w:val="24"/>
                      <w:szCs w:val="24"/>
                    </w:rPr>
                    <w:t>Number of Respondents</w:t>
                  </w:r>
                </w:p>
              </w:tc>
              <w:tc>
                <w:tcPr>
                  <w:tcW w:w="1124" w:type="dxa"/>
                  <w:tcBorders>
                    <w:top w:val="single" w:color="auto" w:sz="4" w:space="0"/>
                    <w:left w:val="nil"/>
                    <w:bottom w:val="single" w:color="auto" w:sz="4" w:space="0"/>
                    <w:right w:val="single" w:color="auto" w:sz="4" w:space="0"/>
                  </w:tcBorders>
                  <w:shd w:val="clear" w:color="auto" w:fill="auto"/>
                  <w:vAlign w:val="center"/>
                  <w:hideMark/>
                </w:tcPr>
                <w:p w:rsidRPr="00551788" w:rsidR="00551788" w:rsidP="00551788" w:rsidRDefault="00551788" w14:paraId="231CC36D" w14:textId="77777777">
                  <w:pPr>
                    <w:spacing w:after="0" w:line="240" w:lineRule="auto"/>
                    <w:jc w:val="center"/>
                    <w:rPr>
                      <w:rFonts w:ascii="Times New Roman" w:hAnsi="Times New Roman"/>
                      <w:b/>
                      <w:bCs/>
                      <w:color w:val="000000"/>
                      <w:sz w:val="24"/>
                      <w:szCs w:val="24"/>
                    </w:rPr>
                  </w:pPr>
                  <w:r w:rsidRPr="00551788">
                    <w:rPr>
                      <w:rFonts w:ascii="Times New Roman" w:hAnsi="Times New Roman"/>
                      <w:b/>
                      <w:bCs/>
                      <w:color w:val="000000"/>
                      <w:sz w:val="24"/>
                      <w:szCs w:val="24"/>
                    </w:rPr>
                    <w:t>Frequency of Response</w:t>
                  </w:r>
                </w:p>
              </w:tc>
              <w:tc>
                <w:tcPr>
                  <w:tcW w:w="1084" w:type="dxa"/>
                  <w:tcBorders>
                    <w:top w:val="single" w:color="auto" w:sz="4" w:space="0"/>
                    <w:left w:val="nil"/>
                    <w:bottom w:val="single" w:color="auto" w:sz="4" w:space="0"/>
                    <w:right w:val="single" w:color="auto" w:sz="4" w:space="0"/>
                  </w:tcBorders>
                  <w:shd w:val="clear" w:color="000000" w:fill="D9D9D9"/>
                  <w:vAlign w:val="center"/>
                  <w:hideMark/>
                </w:tcPr>
                <w:p w:rsidRPr="00551788" w:rsidR="00551788" w:rsidP="00551788" w:rsidRDefault="00551788" w14:paraId="2181EFA9" w14:textId="77777777">
                  <w:pPr>
                    <w:spacing w:after="0" w:line="240" w:lineRule="auto"/>
                    <w:jc w:val="center"/>
                    <w:rPr>
                      <w:rFonts w:ascii="Times New Roman" w:hAnsi="Times New Roman"/>
                      <w:b/>
                      <w:bCs/>
                      <w:color w:val="000000"/>
                      <w:sz w:val="24"/>
                      <w:szCs w:val="24"/>
                    </w:rPr>
                  </w:pPr>
                  <w:r w:rsidRPr="00551788">
                    <w:rPr>
                      <w:rFonts w:ascii="Times New Roman" w:hAnsi="Times New Roman"/>
                      <w:b/>
                      <w:bCs/>
                      <w:color w:val="000000"/>
                      <w:sz w:val="24"/>
                      <w:szCs w:val="24"/>
                    </w:rPr>
                    <w:t>Responses Per Year</w:t>
                  </w:r>
                </w:p>
              </w:tc>
              <w:tc>
                <w:tcPr>
                  <w:tcW w:w="991" w:type="dxa"/>
                  <w:tcBorders>
                    <w:top w:val="single" w:color="auto" w:sz="4" w:space="0"/>
                    <w:left w:val="nil"/>
                    <w:bottom w:val="single" w:color="auto" w:sz="4" w:space="0"/>
                    <w:right w:val="single" w:color="auto" w:sz="4" w:space="0"/>
                  </w:tcBorders>
                  <w:shd w:val="clear" w:color="auto" w:fill="auto"/>
                  <w:vAlign w:val="center"/>
                  <w:hideMark/>
                </w:tcPr>
                <w:p w:rsidRPr="00551788" w:rsidR="00551788" w:rsidP="00551788" w:rsidRDefault="00551788" w14:paraId="10D3EFAD" w14:textId="77777777">
                  <w:pPr>
                    <w:spacing w:after="0" w:line="240" w:lineRule="auto"/>
                    <w:jc w:val="center"/>
                    <w:rPr>
                      <w:rFonts w:ascii="Times New Roman" w:hAnsi="Times New Roman"/>
                      <w:b/>
                      <w:bCs/>
                      <w:color w:val="000000"/>
                      <w:sz w:val="24"/>
                      <w:szCs w:val="24"/>
                    </w:rPr>
                  </w:pPr>
                  <w:r w:rsidRPr="00551788">
                    <w:rPr>
                      <w:rFonts w:ascii="Times New Roman" w:hAnsi="Times New Roman"/>
                      <w:b/>
                      <w:bCs/>
                      <w:color w:val="000000"/>
                      <w:sz w:val="24"/>
                      <w:szCs w:val="24"/>
                    </w:rPr>
                    <w:t>Average Burden Hours per Response</w:t>
                  </w:r>
                </w:p>
              </w:tc>
              <w:tc>
                <w:tcPr>
                  <w:tcW w:w="804" w:type="dxa"/>
                  <w:tcBorders>
                    <w:top w:val="single" w:color="auto" w:sz="4" w:space="0"/>
                    <w:left w:val="nil"/>
                    <w:bottom w:val="single" w:color="auto" w:sz="4" w:space="0"/>
                    <w:right w:val="single" w:color="auto" w:sz="4" w:space="0"/>
                  </w:tcBorders>
                  <w:shd w:val="clear" w:color="000000" w:fill="D9D9D9"/>
                  <w:vAlign w:val="center"/>
                  <w:hideMark/>
                </w:tcPr>
                <w:p w:rsidRPr="00551788" w:rsidR="00551788" w:rsidP="00551788" w:rsidRDefault="00551788" w14:paraId="2D9E8C0D" w14:textId="77777777">
                  <w:pPr>
                    <w:spacing w:after="0" w:line="240" w:lineRule="auto"/>
                    <w:jc w:val="center"/>
                    <w:rPr>
                      <w:rFonts w:ascii="Times New Roman" w:hAnsi="Times New Roman"/>
                      <w:b/>
                      <w:bCs/>
                      <w:color w:val="000000"/>
                      <w:sz w:val="24"/>
                      <w:szCs w:val="24"/>
                    </w:rPr>
                  </w:pPr>
                  <w:r w:rsidRPr="00551788">
                    <w:rPr>
                      <w:rFonts w:ascii="Times New Roman" w:hAnsi="Times New Roman"/>
                      <w:b/>
                      <w:bCs/>
                      <w:color w:val="000000"/>
                      <w:sz w:val="24"/>
                      <w:szCs w:val="24"/>
                    </w:rPr>
                    <w:t>Annual Burden Hours</w:t>
                  </w:r>
                </w:p>
              </w:tc>
              <w:tc>
                <w:tcPr>
                  <w:tcW w:w="991" w:type="dxa"/>
                  <w:tcBorders>
                    <w:top w:val="single" w:color="auto" w:sz="4" w:space="0"/>
                    <w:left w:val="nil"/>
                    <w:bottom w:val="single" w:color="auto" w:sz="4" w:space="0"/>
                    <w:right w:val="single" w:color="auto" w:sz="4" w:space="0"/>
                  </w:tcBorders>
                  <w:shd w:val="clear" w:color="auto" w:fill="auto"/>
                  <w:vAlign w:val="center"/>
                  <w:hideMark/>
                </w:tcPr>
                <w:p w:rsidRPr="00551788" w:rsidR="00551788" w:rsidP="00551788" w:rsidRDefault="00551788" w14:paraId="366F9E26" w14:textId="77777777">
                  <w:pPr>
                    <w:spacing w:after="0" w:line="240" w:lineRule="auto"/>
                    <w:jc w:val="center"/>
                    <w:rPr>
                      <w:rFonts w:ascii="Times New Roman" w:hAnsi="Times New Roman"/>
                      <w:b/>
                      <w:bCs/>
                      <w:color w:val="000000"/>
                      <w:sz w:val="24"/>
                      <w:szCs w:val="24"/>
                    </w:rPr>
                  </w:pPr>
                  <w:r w:rsidRPr="00551788">
                    <w:rPr>
                      <w:rFonts w:ascii="Times New Roman" w:hAnsi="Times New Roman"/>
                      <w:b/>
                      <w:bCs/>
                      <w:color w:val="000000"/>
                      <w:sz w:val="24"/>
                      <w:szCs w:val="24"/>
                    </w:rPr>
                    <w:t>Hourly Cost per Response</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551788" w:rsidR="00551788" w:rsidP="00551788" w:rsidRDefault="00551788" w14:paraId="7312DFF5" w14:textId="77777777">
                  <w:pPr>
                    <w:spacing w:after="0" w:line="240" w:lineRule="auto"/>
                    <w:jc w:val="center"/>
                    <w:rPr>
                      <w:rFonts w:ascii="Times New Roman" w:hAnsi="Times New Roman"/>
                      <w:b/>
                      <w:bCs/>
                      <w:color w:val="000000"/>
                      <w:sz w:val="24"/>
                      <w:szCs w:val="24"/>
                    </w:rPr>
                  </w:pPr>
                  <w:r w:rsidRPr="00551788">
                    <w:rPr>
                      <w:rFonts w:ascii="Times New Roman" w:hAnsi="Times New Roman"/>
                      <w:b/>
                      <w:bCs/>
                      <w:color w:val="000000"/>
                      <w:sz w:val="24"/>
                      <w:szCs w:val="24"/>
                    </w:rPr>
                    <w:t>Total Annual Cost</w:t>
                  </w:r>
                </w:p>
              </w:tc>
            </w:tr>
            <w:tr w:rsidRPr="00551788" w:rsidR="00551788" w:rsidTr="00551788" w14:paraId="0523C4AA" w14:textId="77777777">
              <w:trPr>
                <w:trHeight w:val="1240"/>
              </w:trPr>
              <w:tc>
                <w:tcPr>
                  <w:tcW w:w="1284" w:type="dxa"/>
                  <w:tcBorders>
                    <w:top w:val="nil"/>
                    <w:left w:val="single" w:color="auto" w:sz="4" w:space="0"/>
                    <w:bottom w:val="single" w:color="auto" w:sz="4" w:space="0"/>
                    <w:right w:val="single" w:color="auto" w:sz="4" w:space="0"/>
                  </w:tcBorders>
                  <w:shd w:val="clear" w:color="auto" w:fill="auto"/>
                  <w:vAlign w:val="center"/>
                  <w:hideMark/>
                </w:tcPr>
                <w:p w:rsidRPr="00551788" w:rsidR="00551788" w:rsidP="00551788" w:rsidRDefault="00551788" w14:paraId="064C7A62" w14:textId="77777777">
                  <w:pPr>
                    <w:spacing w:after="0" w:line="240" w:lineRule="auto"/>
                    <w:rPr>
                      <w:rFonts w:ascii="Times New Roman" w:hAnsi="Times New Roman"/>
                      <w:color w:val="000000"/>
                      <w:sz w:val="24"/>
                      <w:szCs w:val="24"/>
                    </w:rPr>
                  </w:pPr>
                  <w:r w:rsidRPr="00551788">
                    <w:rPr>
                      <w:rFonts w:ascii="Times New Roman" w:hAnsi="Times New Roman"/>
                      <w:color w:val="000000"/>
                      <w:sz w:val="24"/>
                      <w:szCs w:val="24"/>
                    </w:rPr>
                    <w:t>Application Submissions</w:t>
                  </w:r>
                </w:p>
              </w:tc>
              <w:tc>
                <w:tcPr>
                  <w:tcW w:w="1337"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3EFFABB6"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741</w:t>
                  </w:r>
                </w:p>
              </w:tc>
              <w:tc>
                <w:tcPr>
                  <w:tcW w:w="1124"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716B421A"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1</w:t>
                  </w:r>
                </w:p>
              </w:tc>
              <w:tc>
                <w:tcPr>
                  <w:tcW w:w="1084"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3AD3C93F"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1</w:t>
                  </w:r>
                </w:p>
              </w:tc>
              <w:tc>
                <w:tcPr>
                  <w:tcW w:w="991"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69DC3BA5"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0.5</w:t>
                  </w:r>
                </w:p>
              </w:tc>
              <w:tc>
                <w:tcPr>
                  <w:tcW w:w="804"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40E906E7"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0.5</w:t>
                  </w:r>
                </w:p>
              </w:tc>
              <w:tc>
                <w:tcPr>
                  <w:tcW w:w="991"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46BA9D37" w14:textId="77777777">
                  <w:pPr>
                    <w:spacing w:after="0" w:line="240" w:lineRule="auto"/>
                    <w:jc w:val="right"/>
                    <w:rPr>
                      <w:rFonts w:ascii="Times New Roman" w:hAnsi="Times New Roman"/>
                      <w:color w:val="000000"/>
                      <w:sz w:val="24"/>
                      <w:szCs w:val="24"/>
                    </w:rPr>
                  </w:pPr>
                  <w:r w:rsidRPr="00551788">
                    <w:rPr>
                      <w:rFonts w:ascii="Times New Roman" w:hAnsi="Times New Roman"/>
                      <w:color w:val="000000"/>
                      <w:sz w:val="24"/>
                      <w:szCs w:val="24"/>
                    </w:rPr>
                    <w:t>$19</w:t>
                  </w:r>
                </w:p>
              </w:tc>
              <w:tc>
                <w:tcPr>
                  <w:tcW w:w="810"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002E23E5" w14:textId="77777777">
                  <w:pPr>
                    <w:spacing w:after="0" w:line="240" w:lineRule="auto"/>
                    <w:jc w:val="right"/>
                    <w:rPr>
                      <w:rFonts w:ascii="Times New Roman" w:hAnsi="Times New Roman"/>
                      <w:color w:val="000000"/>
                      <w:sz w:val="24"/>
                      <w:szCs w:val="24"/>
                    </w:rPr>
                  </w:pPr>
                  <w:r w:rsidRPr="00551788">
                    <w:rPr>
                      <w:rFonts w:ascii="Times New Roman" w:hAnsi="Times New Roman"/>
                      <w:color w:val="000000"/>
                      <w:sz w:val="24"/>
                      <w:szCs w:val="24"/>
                    </w:rPr>
                    <w:t>$13,709</w:t>
                  </w:r>
                </w:p>
              </w:tc>
            </w:tr>
            <w:tr w:rsidRPr="00551788" w:rsidR="00551788" w:rsidTr="00551788" w14:paraId="462A0CF9" w14:textId="77777777">
              <w:trPr>
                <w:trHeight w:val="600"/>
              </w:trPr>
              <w:tc>
                <w:tcPr>
                  <w:tcW w:w="1284" w:type="dxa"/>
                  <w:tcBorders>
                    <w:top w:val="nil"/>
                    <w:left w:val="single" w:color="auto" w:sz="4" w:space="0"/>
                    <w:bottom w:val="single" w:color="auto" w:sz="4" w:space="0"/>
                    <w:right w:val="single" w:color="auto" w:sz="4" w:space="0"/>
                  </w:tcBorders>
                  <w:shd w:val="clear" w:color="auto" w:fill="auto"/>
                  <w:vAlign w:val="center"/>
                  <w:hideMark/>
                </w:tcPr>
                <w:p w:rsidRPr="00551788" w:rsidR="00551788" w:rsidP="00551788" w:rsidRDefault="00551788" w14:paraId="483C5146" w14:textId="77777777">
                  <w:pPr>
                    <w:spacing w:after="0" w:line="240" w:lineRule="auto"/>
                    <w:rPr>
                      <w:rFonts w:ascii="Times New Roman" w:hAnsi="Times New Roman"/>
                      <w:b/>
                      <w:bCs/>
                      <w:color w:val="000000"/>
                      <w:sz w:val="24"/>
                      <w:szCs w:val="24"/>
                    </w:rPr>
                  </w:pPr>
                  <w:r w:rsidRPr="00551788">
                    <w:rPr>
                      <w:rFonts w:ascii="Times New Roman" w:hAnsi="Times New Roman"/>
                      <w:b/>
                      <w:bCs/>
                      <w:color w:val="000000"/>
                      <w:sz w:val="24"/>
                      <w:szCs w:val="24"/>
                    </w:rPr>
                    <w:t>TOTALS</w:t>
                  </w:r>
                </w:p>
              </w:tc>
              <w:tc>
                <w:tcPr>
                  <w:tcW w:w="1337"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4D06D663"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741</w:t>
                  </w:r>
                </w:p>
              </w:tc>
              <w:tc>
                <w:tcPr>
                  <w:tcW w:w="1124" w:type="dxa"/>
                  <w:tcBorders>
                    <w:top w:val="nil"/>
                    <w:left w:val="nil"/>
                    <w:bottom w:val="single" w:color="auto" w:sz="4" w:space="0"/>
                    <w:right w:val="single" w:color="auto" w:sz="4" w:space="0"/>
                  </w:tcBorders>
                  <w:shd w:val="clear" w:color="000000" w:fill="000000"/>
                  <w:vAlign w:val="center"/>
                  <w:hideMark/>
                </w:tcPr>
                <w:p w:rsidRPr="00551788" w:rsidR="00551788" w:rsidP="00551788" w:rsidRDefault="00551788" w14:paraId="1A5B7380"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 </w:t>
                  </w:r>
                </w:p>
              </w:tc>
              <w:tc>
                <w:tcPr>
                  <w:tcW w:w="1084"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416ABFAE"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1</w:t>
                  </w:r>
                </w:p>
              </w:tc>
              <w:tc>
                <w:tcPr>
                  <w:tcW w:w="991" w:type="dxa"/>
                  <w:tcBorders>
                    <w:top w:val="nil"/>
                    <w:left w:val="nil"/>
                    <w:bottom w:val="single" w:color="auto" w:sz="4" w:space="0"/>
                    <w:right w:val="single" w:color="auto" w:sz="4" w:space="0"/>
                  </w:tcBorders>
                  <w:shd w:val="clear" w:color="000000" w:fill="000000"/>
                  <w:vAlign w:val="center"/>
                  <w:hideMark/>
                </w:tcPr>
                <w:p w:rsidRPr="00551788" w:rsidR="00551788" w:rsidP="00551788" w:rsidRDefault="00551788" w14:paraId="3748494F"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 </w:t>
                  </w:r>
                </w:p>
              </w:tc>
              <w:tc>
                <w:tcPr>
                  <w:tcW w:w="804"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6B312008"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0.5</w:t>
                  </w:r>
                </w:p>
              </w:tc>
              <w:tc>
                <w:tcPr>
                  <w:tcW w:w="991" w:type="dxa"/>
                  <w:tcBorders>
                    <w:top w:val="nil"/>
                    <w:left w:val="nil"/>
                    <w:bottom w:val="single" w:color="auto" w:sz="4" w:space="0"/>
                    <w:right w:val="single" w:color="auto" w:sz="4" w:space="0"/>
                  </w:tcBorders>
                  <w:shd w:val="clear" w:color="000000" w:fill="000000"/>
                  <w:vAlign w:val="center"/>
                  <w:hideMark/>
                </w:tcPr>
                <w:p w:rsidRPr="00551788" w:rsidR="00551788" w:rsidP="00551788" w:rsidRDefault="00551788" w14:paraId="56A6C5EC" w14:textId="77777777">
                  <w:pPr>
                    <w:spacing w:after="0" w:line="240" w:lineRule="auto"/>
                    <w:jc w:val="right"/>
                    <w:rPr>
                      <w:rFonts w:ascii="Times New Roman" w:hAnsi="Times New Roman"/>
                      <w:color w:val="000000"/>
                      <w:sz w:val="24"/>
                      <w:szCs w:val="24"/>
                    </w:rPr>
                  </w:pPr>
                  <w:r w:rsidRPr="00551788">
                    <w:rPr>
                      <w:rFonts w:ascii="Times New Roman" w:hAnsi="Times New Roman"/>
                      <w:color w:val="000000"/>
                      <w:sz w:val="24"/>
                      <w:szCs w:val="24"/>
                    </w:rPr>
                    <w:t> </w:t>
                  </w:r>
                </w:p>
              </w:tc>
              <w:tc>
                <w:tcPr>
                  <w:tcW w:w="810"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5703C1AE" w14:textId="77777777">
                  <w:pPr>
                    <w:spacing w:after="0" w:line="240" w:lineRule="auto"/>
                    <w:jc w:val="right"/>
                    <w:rPr>
                      <w:rFonts w:ascii="Times New Roman" w:hAnsi="Times New Roman"/>
                      <w:color w:val="000000"/>
                      <w:sz w:val="24"/>
                      <w:szCs w:val="24"/>
                    </w:rPr>
                  </w:pPr>
                  <w:r w:rsidRPr="00551788">
                    <w:rPr>
                      <w:rFonts w:ascii="Times New Roman" w:hAnsi="Times New Roman"/>
                      <w:color w:val="000000"/>
                      <w:sz w:val="24"/>
                      <w:szCs w:val="24"/>
                    </w:rPr>
                    <w:t>$13,709</w:t>
                  </w:r>
                </w:p>
              </w:tc>
            </w:tr>
          </w:tbl>
          <w:p w:rsidRPr="00B32601" w:rsidR="00551788" w:rsidP="001B4FB5" w:rsidRDefault="00551788" w14:paraId="5640815A" w14:textId="77777777">
            <w:pPr>
              <w:spacing w:after="0" w:line="240" w:lineRule="auto"/>
              <w:rPr>
                <w:rFonts w:ascii="Times New Roman" w:hAnsi="Times New Roman"/>
                <w:color w:val="000000"/>
                <w:sz w:val="24"/>
                <w:szCs w:val="24"/>
              </w:rPr>
            </w:pPr>
          </w:p>
        </w:tc>
      </w:tr>
    </w:tbl>
    <w:p w:rsidR="00FA2F70" w:rsidP="00FA2F70" w:rsidRDefault="00FA2F70" w14:paraId="7230CDC2" w14:textId="77777777">
      <w:pPr>
        <w:spacing w:after="0" w:line="240" w:lineRule="auto"/>
        <w:rPr>
          <w:rFonts w:ascii="Times New Roman" w:hAnsi="Times New Roman"/>
          <w:color w:val="000000"/>
          <w:sz w:val="24"/>
          <w:szCs w:val="24"/>
        </w:rPr>
      </w:pPr>
    </w:p>
    <w:p w:rsidRPr="00B32601" w:rsidR="00D95A53" w:rsidP="00D95A53" w:rsidRDefault="00D95A53" w14:paraId="55528DB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Hourly cost is based on an estimate for the time it will take for </w:t>
      </w:r>
      <w:r>
        <w:rPr>
          <w:rFonts w:ascii="Times New Roman" w:hAnsi="Times New Roman"/>
          <w:color w:val="000000"/>
          <w:sz w:val="24"/>
          <w:szCs w:val="24"/>
        </w:rPr>
        <w:t xml:space="preserve">staff to </w:t>
      </w:r>
      <w:r w:rsidR="00DB6C45">
        <w:rPr>
          <w:rFonts w:ascii="Times New Roman" w:hAnsi="Times New Roman"/>
          <w:color w:val="000000"/>
          <w:sz w:val="24"/>
          <w:szCs w:val="24"/>
        </w:rPr>
        <w:t>download application exhibits that have been submitted.</w:t>
      </w:r>
    </w:p>
    <w:p w:rsidRPr="00B32601" w:rsidR="00D95A53" w:rsidP="00D95A53" w:rsidRDefault="00D95A53" w14:paraId="5B13008A" w14:textId="77777777">
      <w:pPr>
        <w:spacing w:after="0" w:line="240" w:lineRule="auto"/>
        <w:rPr>
          <w:rFonts w:ascii="Times New Roman" w:hAnsi="Times New Roman"/>
          <w:color w:val="000000"/>
          <w:sz w:val="24"/>
          <w:szCs w:val="24"/>
        </w:rPr>
      </w:pPr>
    </w:p>
    <w:p w:rsidRPr="00B32601" w:rsidR="00D95A53" w:rsidP="00D95A53" w:rsidRDefault="00D95A53" w14:paraId="03089949"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Estimated number of respondents is </w:t>
      </w:r>
      <w:r>
        <w:rPr>
          <w:rFonts w:ascii="Times New Roman" w:hAnsi="Times New Roman"/>
          <w:color w:val="000000"/>
          <w:sz w:val="24"/>
          <w:szCs w:val="24"/>
        </w:rPr>
        <w:t xml:space="preserve">based on the average number of pre- and firm applications submitted from </w:t>
      </w:r>
      <w:r w:rsidR="008E380F">
        <w:rPr>
          <w:rFonts w:ascii="Times New Roman" w:hAnsi="Times New Roman"/>
          <w:color w:val="000000"/>
          <w:sz w:val="24"/>
          <w:szCs w:val="24"/>
        </w:rPr>
        <w:t>FY16</w:t>
      </w:r>
      <w:r>
        <w:rPr>
          <w:rFonts w:ascii="Times New Roman" w:hAnsi="Times New Roman"/>
          <w:color w:val="000000"/>
          <w:sz w:val="24"/>
          <w:szCs w:val="24"/>
        </w:rPr>
        <w:t>-FY19.</w:t>
      </w:r>
    </w:p>
    <w:p w:rsidRPr="00987D04" w:rsidR="00D95A53" w:rsidP="00FA2F70" w:rsidRDefault="00D95A53" w14:paraId="7BED2F40" w14:textId="77777777">
      <w:pPr>
        <w:spacing w:after="0" w:line="240" w:lineRule="auto"/>
        <w:rPr>
          <w:rFonts w:ascii="Times New Roman" w:hAnsi="Times New Roman"/>
          <w:color w:val="000000"/>
          <w:sz w:val="24"/>
          <w:szCs w:val="24"/>
        </w:rPr>
      </w:pPr>
    </w:p>
    <w:tbl>
      <w:tblPr>
        <w:tblW w:w="0" w:type="auto"/>
        <w:tblInd w:w="18" w:type="dxa"/>
        <w:tblLook w:val="04A0" w:firstRow="1" w:lastRow="0" w:firstColumn="1" w:lastColumn="0" w:noHBand="0" w:noVBand="1"/>
      </w:tblPr>
      <w:tblGrid>
        <w:gridCol w:w="9342"/>
      </w:tblGrid>
      <w:tr w:rsidRPr="00B32601" w:rsidR="0021340A" w:rsidTr="001D1754" w14:paraId="5B382E63" w14:textId="77777777">
        <w:tc>
          <w:tcPr>
            <w:tcW w:w="9450" w:type="dxa"/>
            <w:shd w:val="clear" w:color="auto" w:fill="auto"/>
          </w:tcPr>
          <w:p w:rsidRPr="00B32601" w:rsidR="0021340A" w:rsidP="001B4FB5" w:rsidRDefault="0021340A" w14:paraId="553AB11F" w14:textId="77777777">
            <w:pPr>
              <w:spacing w:after="0" w:line="240" w:lineRule="auto"/>
              <w:rPr>
                <w:rFonts w:ascii="Times New Roman" w:hAnsi="Times New Roman"/>
                <w:b/>
                <w:color w:val="000000"/>
                <w:sz w:val="24"/>
                <w:szCs w:val="24"/>
              </w:rPr>
            </w:pPr>
            <w:r w:rsidRPr="006B0C1F">
              <w:rPr>
                <w:rFonts w:ascii="Times New Roman" w:hAnsi="Times New Roman"/>
                <w:b/>
                <w:color w:val="000000"/>
                <w:sz w:val="24"/>
                <w:szCs w:val="24"/>
              </w:rPr>
              <w:t>15. Exp</w:t>
            </w:r>
            <w:r w:rsidRPr="00B32601">
              <w:rPr>
                <w:rFonts w:ascii="Times New Roman" w:hAnsi="Times New Roman"/>
                <w:b/>
                <w:color w:val="000000"/>
                <w:sz w:val="24"/>
                <w:szCs w:val="24"/>
              </w:rPr>
              <w:t xml:space="preserve">lain the reasons for any program changes or adjustments reported in Items 13 or 14 of the OMB Form 83-I. </w:t>
            </w:r>
          </w:p>
          <w:p w:rsidRPr="00B32601" w:rsidR="00560E48" w:rsidP="001B4FB5" w:rsidRDefault="00560E48" w14:paraId="47A9E161" w14:textId="77777777">
            <w:pPr>
              <w:spacing w:after="0" w:line="240" w:lineRule="auto"/>
              <w:rPr>
                <w:rFonts w:ascii="Times New Roman" w:hAnsi="Times New Roman"/>
                <w:color w:val="000000"/>
                <w:sz w:val="24"/>
                <w:szCs w:val="24"/>
              </w:rPr>
            </w:pPr>
          </w:p>
        </w:tc>
      </w:tr>
      <w:tr w:rsidRPr="00B32601" w:rsidR="0021340A" w:rsidTr="001D1754" w14:paraId="7E0981B1" w14:textId="77777777">
        <w:tc>
          <w:tcPr>
            <w:tcW w:w="9450" w:type="dxa"/>
            <w:shd w:val="clear" w:color="auto" w:fill="auto"/>
          </w:tcPr>
          <w:p w:rsidRPr="00B32601" w:rsidR="0021340A" w:rsidP="001B4FB5" w:rsidRDefault="00462F46" w14:paraId="1558783D"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We are seeking</w:t>
            </w:r>
            <w:r w:rsidRPr="00B32601" w:rsidR="00A11AF0">
              <w:rPr>
                <w:rFonts w:ascii="Times New Roman" w:hAnsi="Times New Roman"/>
                <w:color w:val="000000"/>
                <w:sz w:val="24"/>
                <w:szCs w:val="24"/>
              </w:rPr>
              <w:t xml:space="preserve"> </w:t>
            </w:r>
            <w:r w:rsidRPr="00B32601" w:rsidR="000A0092">
              <w:rPr>
                <w:rFonts w:ascii="Times New Roman" w:hAnsi="Times New Roman"/>
                <w:color w:val="000000"/>
                <w:sz w:val="24"/>
                <w:szCs w:val="24"/>
              </w:rPr>
              <w:t>OMB approval for a new</w:t>
            </w:r>
            <w:r w:rsidRPr="00B32601" w:rsidR="00A11AF0">
              <w:rPr>
                <w:rFonts w:ascii="Times New Roman" w:hAnsi="Times New Roman"/>
                <w:color w:val="000000"/>
                <w:sz w:val="24"/>
                <w:szCs w:val="24"/>
              </w:rPr>
              <w:t xml:space="preserve"> collection. </w:t>
            </w:r>
            <w:r w:rsidR="00FF2532">
              <w:rPr>
                <w:rFonts w:ascii="Times New Roman" w:hAnsi="Times New Roman"/>
                <w:color w:val="000000"/>
                <w:sz w:val="24"/>
                <w:szCs w:val="24"/>
              </w:rPr>
              <w:t xml:space="preserve"> </w:t>
            </w:r>
            <w:r w:rsidRPr="00B32601">
              <w:rPr>
                <w:rFonts w:ascii="Times New Roman" w:hAnsi="Times New Roman"/>
                <w:color w:val="000000"/>
                <w:sz w:val="24"/>
                <w:szCs w:val="24"/>
              </w:rPr>
              <w:t>Estimates were</w:t>
            </w:r>
            <w:r w:rsidRPr="00B32601" w:rsidR="00A11AF0">
              <w:rPr>
                <w:rFonts w:ascii="Times New Roman" w:hAnsi="Times New Roman"/>
                <w:color w:val="000000"/>
                <w:sz w:val="24"/>
                <w:szCs w:val="24"/>
              </w:rPr>
              <w:t xml:space="preserve"> made based on the number of respondents and current hourly cost estimates </w:t>
            </w:r>
            <w:r w:rsidRPr="00B32601">
              <w:rPr>
                <w:rFonts w:ascii="Times New Roman" w:hAnsi="Times New Roman"/>
                <w:color w:val="000000"/>
                <w:sz w:val="24"/>
                <w:szCs w:val="24"/>
              </w:rPr>
              <w:t>based on application</w:t>
            </w:r>
            <w:r w:rsidR="00FF2532">
              <w:rPr>
                <w:rFonts w:ascii="Times New Roman" w:hAnsi="Times New Roman"/>
                <w:color w:val="000000"/>
                <w:sz w:val="24"/>
                <w:szCs w:val="24"/>
              </w:rPr>
              <w:t>s</w:t>
            </w:r>
            <w:r w:rsidRPr="00B32601">
              <w:rPr>
                <w:rFonts w:ascii="Times New Roman" w:hAnsi="Times New Roman"/>
                <w:color w:val="000000"/>
                <w:sz w:val="24"/>
                <w:szCs w:val="24"/>
              </w:rPr>
              <w:t xml:space="preserve"> received in </w:t>
            </w:r>
            <w:r w:rsidR="00362E1F">
              <w:rPr>
                <w:rFonts w:ascii="Times New Roman" w:hAnsi="Times New Roman"/>
                <w:color w:val="000000"/>
                <w:sz w:val="24"/>
                <w:szCs w:val="24"/>
              </w:rPr>
              <w:t xml:space="preserve">from </w:t>
            </w:r>
            <w:r w:rsidR="008E380F">
              <w:rPr>
                <w:rFonts w:ascii="Times New Roman" w:hAnsi="Times New Roman"/>
                <w:color w:val="000000"/>
                <w:sz w:val="24"/>
                <w:szCs w:val="24"/>
              </w:rPr>
              <w:t>FY16</w:t>
            </w:r>
            <w:r w:rsidR="00362E1F">
              <w:rPr>
                <w:rFonts w:ascii="Times New Roman" w:hAnsi="Times New Roman"/>
                <w:color w:val="000000"/>
                <w:sz w:val="24"/>
                <w:szCs w:val="24"/>
              </w:rPr>
              <w:t>-FY19</w:t>
            </w:r>
            <w:r w:rsidRPr="00B32601" w:rsidR="008C3A11">
              <w:rPr>
                <w:rFonts w:ascii="Times New Roman" w:hAnsi="Times New Roman"/>
                <w:color w:val="000000"/>
                <w:sz w:val="24"/>
                <w:szCs w:val="24"/>
              </w:rPr>
              <w:t>.</w:t>
            </w:r>
          </w:p>
        </w:tc>
      </w:tr>
    </w:tbl>
    <w:p w:rsidRPr="00B32601" w:rsidR="00FA2F70" w:rsidP="00FA2F70" w:rsidRDefault="00FA2F70" w14:paraId="4DC152B8" w14:textId="77777777">
      <w:pPr>
        <w:spacing w:after="0" w:line="240" w:lineRule="auto"/>
        <w:rPr>
          <w:rFonts w:ascii="Times New Roman" w:hAnsi="Times New Roman"/>
          <w:color w:val="000000"/>
          <w:sz w:val="24"/>
          <w:szCs w:val="24"/>
        </w:rPr>
      </w:pPr>
    </w:p>
    <w:tbl>
      <w:tblPr>
        <w:tblW w:w="0" w:type="auto"/>
        <w:tblInd w:w="18" w:type="dxa"/>
        <w:tblLook w:val="04A0" w:firstRow="1" w:lastRow="0" w:firstColumn="1" w:lastColumn="0" w:noHBand="0" w:noVBand="1"/>
      </w:tblPr>
      <w:tblGrid>
        <w:gridCol w:w="9342"/>
      </w:tblGrid>
      <w:tr w:rsidRPr="00B32601" w:rsidR="0021340A" w:rsidTr="001D1754" w14:paraId="0B843198" w14:textId="77777777">
        <w:tc>
          <w:tcPr>
            <w:tcW w:w="9450" w:type="dxa"/>
            <w:shd w:val="clear" w:color="auto" w:fill="auto"/>
          </w:tcPr>
          <w:p w:rsidRPr="00B32601" w:rsidR="0021340A" w:rsidP="001B4FB5" w:rsidRDefault="0021340A" w14:paraId="0C8F3A95"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B32601" w:rsidR="0021340A" w:rsidP="001B4FB5" w:rsidRDefault="0021340A" w14:paraId="6DC72285" w14:textId="77777777">
            <w:pPr>
              <w:spacing w:after="0" w:line="240" w:lineRule="auto"/>
              <w:rPr>
                <w:rFonts w:ascii="Times New Roman" w:hAnsi="Times New Roman"/>
                <w:b/>
                <w:color w:val="000000"/>
                <w:sz w:val="24"/>
                <w:szCs w:val="24"/>
              </w:rPr>
            </w:pPr>
          </w:p>
        </w:tc>
      </w:tr>
      <w:tr w:rsidRPr="00B32601" w:rsidR="0021340A" w:rsidTr="001D1754" w14:paraId="6E4EFBA0" w14:textId="77777777">
        <w:tc>
          <w:tcPr>
            <w:tcW w:w="9450" w:type="dxa"/>
            <w:shd w:val="clear" w:color="auto" w:fill="auto"/>
          </w:tcPr>
          <w:p w:rsidRPr="00B32601" w:rsidR="0021340A" w:rsidP="001B4FB5" w:rsidRDefault="00A11AF0" w14:paraId="696F4FA2"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 xml:space="preserve">The collection of this information will not be published. </w:t>
            </w:r>
            <w:r w:rsidR="00FF2532">
              <w:rPr>
                <w:rFonts w:ascii="Times New Roman" w:hAnsi="Times New Roman"/>
                <w:color w:val="000000"/>
                <w:sz w:val="24"/>
                <w:szCs w:val="24"/>
              </w:rPr>
              <w:t xml:space="preserve"> </w:t>
            </w:r>
            <w:r w:rsidRPr="00B32601">
              <w:rPr>
                <w:rFonts w:ascii="Times New Roman" w:hAnsi="Times New Roman"/>
                <w:color w:val="000000"/>
                <w:sz w:val="24"/>
                <w:szCs w:val="24"/>
              </w:rPr>
              <w:t>Information will be maintained with</w:t>
            </w:r>
            <w:r w:rsidR="00793112">
              <w:rPr>
                <w:rFonts w:ascii="Times New Roman" w:hAnsi="Times New Roman"/>
                <w:color w:val="000000"/>
                <w:sz w:val="24"/>
                <w:szCs w:val="24"/>
              </w:rPr>
              <w:t>in</w:t>
            </w:r>
            <w:r w:rsidRPr="00B32601">
              <w:rPr>
                <w:rFonts w:ascii="Times New Roman" w:hAnsi="Times New Roman"/>
                <w:color w:val="000000"/>
                <w:sz w:val="24"/>
                <w:szCs w:val="24"/>
              </w:rPr>
              <w:t xml:space="preserve"> HUD offices in individual case files.</w:t>
            </w:r>
          </w:p>
        </w:tc>
      </w:tr>
    </w:tbl>
    <w:p w:rsidRPr="00B32601" w:rsidR="00FA2F70" w:rsidP="00FA2F70" w:rsidRDefault="00FA2F70" w14:paraId="67181A0A" w14:textId="77777777">
      <w:pPr>
        <w:spacing w:after="0" w:line="240" w:lineRule="auto"/>
        <w:rPr>
          <w:rFonts w:ascii="Times New Roman" w:hAnsi="Times New Roman"/>
          <w:b/>
          <w:color w:val="000000"/>
          <w:sz w:val="24"/>
          <w:szCs w:val="24"/>
        </w:rPr>
      </w:pPr>
    </w:p>
    <w:tbl>
      <w:tblPr>
        <w:tblW w:w="0" w:type="auto"/>
        <w:tblInd w:w="18" w:type="dxa"/>
        <w:tblLook w:val="04A0" w:firstRow="1" w:lastRow="0" w:firstColumn="1" w:lastColumn="0" w:noHBand="0" w:noVBand="1"/>
      </w:tblPr>
      <w:tblGrid>
        <w:gridCol w:w="9342"/>
      </w:tblGrid>
      <w:tr w:rsidRPr="00B32601" w:rsidR="0021340A" w:rsidTr="001D1754" w14:paraId="07A22AC5" w14:textId="77777777">
        <w:tc>
          <w:tcPr>
            <w:tcW w:w="9450" w:type="dxa"/>
            <w:shd w:val="clear" w:color="auto" w:fill="auto"/>
          </w:tcPr>
          <w:p w:rsidRPr="00B32601" w:rsidR="0021340A" w:rsidP="001B4FB5" w:rsidRDefault="0021340A" w14:paraId="22ABE7A6"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lastRenderedPageBreak/>
              <w:t xml:space="preserve">17. If seeking approval to not display the expiration date for OMB approval of the information collection, explain the reasons that display would be inappropriate. </w:t>
            </w:r>
          </w:p>
          <w:p w:rsidRPr="00B32601" w:rsidR="0021340A" w:rsidP="001B4FB5" w:rsidRDefault="0021340A" w14:paraId="37E28201" w14:textId="77777777">
            <w:pPr>
              <w:spacing w:after="0" w:line="240" w:lineRule="auto"/>
              <w:rPr>
                <w:rFonts w:ascii="Times New Roman" w:hAnsi="Times New Roman"/>
                <w:color w:val="000000"/>
                <w:sz w:val="24"/>
                <w:szCs w:val="24"/>
              </w:rPr>
            </w:pPr>
          </w:p>
        </w:tc>
      </w:tr>
      <w:tr w:rsidRPr="00B32601" w:rsidR="0021340A" w:rsidTr="001D1754" w14:paraId="4D4F6E3A" w14:textId="77777777">
        <w:tc>
          <w:tcPr>
            <w:tcW w:w="9450" w:type="dxa"/>
            <w:shd w:val="clear" w:color="auto" w:fill="auto"/>
          </w:tcPr>
          <w:p w:rsidRPr="00B32601" w:rsidR="0021340A" w:rsidP="001B4FB5" w:rsidRDefault="00CC1E8D" w14:paraId="734F893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MFH </w:t>
            </w:r>
            <w:r w:rsidRPr="00B32601" w:rsidR="000A0092">
              <w:rPr>
                <w:rFonts w:ascii="Times New Roman" w:hAnsi="Times New Roman"/>
                <w:color w:val="000000"/>
                <w:sz w:val="24"/>
                <w:szCs w:val="24"/>
              </w:rPr>
              <w:t>is</w:t>
            </w:r>
            <w:r w:rsidRPr="00B32601" w:rsidR="00A11AF0">
              <w:rPr>
                <w:rFonts w:ascii="Times New Roman" w:hAnsi="Times New Roman"/>
                <w:color w:val="000000"/>
                <w:sz w:val="24"/>
                <w:szCs w:val="24"/>
              </w:rPr>
              <w:t xml:space="preserve"> not seeking approval not to display the form number.</w:t>
            </w:r>
          </w:p>
        </w:tc>
      </w:tr>
    </w:tbl>
    <w:p w:rsidRPr="00B32601" w:rsidR="00FA2F70" w:rsidP="00FA2F70" w:rsidRDefault="00FA2F70" w14:paraId="7B4474EB" w14:textId="77777777">
      <w:pPr>
        <w:spacing w:after="0" w:line="240" w:lineRule="auto"/>
        <w:rPr>
          <w:rFonts w:ascii="Times New Roman" w:hAnsi="Times New Roman"/>
          <w:color w:val="000000"/>
          <w:sz w:val="24"/>
          <w:szCs w:val="24"/>
        </w:rPr>
      </w:pPr>
    </w:p>
    <w:tbl>
      <w:tblPr>
        <w:tblW w:w="0" w:type="auto"/>
        <w:tblInd w:w="18" w:type="dxa"/>
        <w:tblLook w:val="04A0" w:firstRow="1" w:lastRow="0" w:firstColumn="1" w:lastColumn="0" w:noHBand="0" w:noVBand="1"/>
      </w:tblPr>
      <w:tblGrid>
        <w:gridCol w:w="9342"/>
      </w:tblGrid>
      <w:tr w:rsidRPr="00B32601" w:rsidR="0021340A" w:rsidTr="001D1754" w14:paraId="5F986773" w14:textId="77777777">
        <w:tc>
          <w:tcPr>
            <w:tcW w:w="9450" w:type="dxa"/>
            <w:shd w:val="clear" w:color="auto" w:fill="auto"/>
          </w:tcPr>
          <w:p w:rsidRPr="00B32601" w:rsidR="0021340A" w:rsidP="001B4FB5" w:rsidRDefault="0021340A" w14:paraId="0C465103"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B32601" w:rsidR="0021340A" w:rsidP="001B4FB5" w:rsidRDefault="0021340A" w14:paraId="009E9A77" w14:textId="77777777">
            <w:pPr>
              <w:spacing w:after="0" w:line="240" w:lineRule="auto"/>
              <w:rPr>
                <w:rFonts w:ascii="Times New Roman" w:hAnsi="Times New Roman"/>
                <w:b/>
                <w:color w:val="000000"/>
                <w:sz w:val="24"/>
                <w:szCs w:val="24"/>
              </w:rPr>
            </w:pPr>
          </w:p>
        </w:tc>
      </w:tr>
      <w:tr w:rsidRPr="00B32601" w:rsidR="0021340A" w:rsidTr="001D1754" w14:paraId="587F438D" w14:textId="77777777">
        <w:tc>
          <w:tcPr>
            <w:tcW w:w="9450" w:type="dxa"/>
            <w:shd w:val="clear" w:color="auto" w:fill="auto"/>
          </w:tcPr>
          <w:p w:rsidRPr="00B32601" w:rsidR="0021340A" w:rsidP="001B4FB5" w:rsidRDefault="00A11AF0" w14:paraId="74C584A9"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exceptions to the certification statement identified in item 19.</w:t>
            </w:r>
          </w:p>
        </w:tc>
      </w:tr>
    </w:tbl>
    <w:p w:rsidRPr="00B32601" w:rsidR="00FA2F70" w:rsidP="00FA2F70" w:rsidRDefault="00FA2F70" w14:paraId="254F5150" w14:textId="77777777">
      <w:pPr>
        <w:spacing w:after="0" w:line="240" w:lineRule="auto"/>
        <w:rPr>
          <w:rFonts w:ascii="Times New Roman" w:hAnsi="Times New Roman"/>
          <w:color w:val="000000"/>
          <w:sz w:val="24"/>
          <w:szCs w:val="24"/>
        </w:rPr>
      </w:pPr>
    </w:p>
    <w:p w:rsidRPr="00B32601" w:rsidR="00075224" w:rsidP="00A11AF0" w:rsidRDefault="00075224" w14:paraId="6EEF42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B. </w:t>
      </w:r>
      <w:bookmarkStart w:name="_Hlk25073363" w:id="8"/>
      <w:r w:rsidRPr="00B32601">
        <w:rPr>
          <w:rFonts w:ascii="Times New Roman" w:hAnsi="Times New Roman"/>
          <w:b/>
          <w:color w:val="000000"/>
          <w:sz w:val="24"/>
          <w:szCs w:val="24"/>
        </w:rPr>
        <w:t xml:space="preserve">Collections of Information Employing Statistical Methods </w:t>
      </w:r>
    </w:p>
    <w:bookmarkEnd w:id="8"/>
    <w:p w:rsidRPr="00987D04" w:rsidR="00FA2F70" w:rsidP="00FA2F70" w:rsidRDefault="00FA2F70" w14:paraId="6BE1A887" w14:textId="77777777">
      <w:pPr>
        <w:spacing w:after="0" w:line="240" w:lineRule="auto"/>
        <w:rPr>
          <w:rFonts w:ascii="Times New Roman" w:hAnsi="Times New Roman"/>
          <w:color w:val="000000"/>
          <w:sz w:val="24"/>
          <w:szCs w:val="24"/>
        </w:rPr>
      </w:pPr>
    </w:p>
    <w:p w:rsidRPr="00B32601" w:rsidR="00075224" w:rsidP="00FA2F70" w:rsidRDefault="00075224" w14:paraId="4B0B33F6" w14:textId="77777777">
      <w:pPr>
        <w:spacing w:after="0" w:line="240" w:lineRule="auto"/>
        <w:rPr>
          <w:rFonts w:ascii="Times New Roman" w:hAnsi="Times New Roman"/>
          <w:color w:val="000000"/>
          <w:sz w:val="24"/>
          <w:szCs w:val="24"/>
        </w:rPr>
      </w:pPr>
      <w:r w:rsidRPr="00987D04">
        <w:rPr>
          <w:rFonts w:ascii="Times New Roman" w:hAnsi="Times New Roman"/>
          <w:color w:val="000000"/>
          <w:sz w:val="24"/>
          <w:szCs w:val="24"/>
        </w:rPr>
        <w:t>The agency should be p</w:t>
      </w:r>
      <w:r w:rsidRPr="006B0C1F">
        <w:rPr>
          <w:rFonts w:ascii="Times New Roman" w:hAnsi="Times New Roman"/>
          <w:color w:val="000000"/>
          <w:sz w:val="24"/>
          <w:szCs w:val="24"/>
        </w:rPr>
        <w:t>re</w:t>
      </w:r>
      <w:r w:rsidRPr="00B32601">
        <w:rPr>
          <w:rFonts w:ascii="Times New Roman" w:hAnsi="Times New Roman"/>
          <w:color w:val="000000"/>
          <w:sz w:val="24"/>
          <w:szCs w:val="24"/>
        </w:rPr>
        <w:t xml:space="preserv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Pr="00B32601" w:rsidR="00A11AF0" w:rsidP="00FA2F70" w:rsidRDefault="00A11AF0" w14:paraId="07D53405" w14:textId="77777777">
      <w:pPr>
        <w:spacing w:after="0" w:line="240" w:lineRule="auto"/>
        <w:rPr>
          <w:rFonts w:ascii="Times New Roman" w:hAnsi="Times New Roman"/>
          <w:color w:val="000000"/>
          <w:sz w:val="24"/>
          <w:szCs w:val="24"/>
        </w:rPr>
      </w:pPr>
    </w:p>
    <w:p w:rsidRPr="00B32601" w:rsidR="00FA2F70" w:rsidP="00FA2F70" w:rsidRDefault="00A11AF0" w14:paraId="19395A84"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plans to use statistical methods for the collection of this information.</w:t>
      </w:r>
    </w:p>
    <w:p w:rsidRPr="00B32601" w:rsidR="00A11AF0" w:rsidP="00FA2F70" w:rsidRDefault="00A11AF0" w14:paraId="4852445B" w14:textId="77777777">
      <w:pPr>
        <w:spacing w:after="0" w:line="240" w:lineRule="auto"/>
        <w:rPr>
          <w:rFonts w:ascii="Times New Roman" w:hAnsi="Times New Roman"/>
          <w:color w:val="000000"/>
          <w:sz w:val="24"/>
          <w:szCs w:val="24"/>
        </w:rPr>
      </w:pPr>
    </w:p>
    <w:p w:rsidRPr="00B32601" w:rsidR="00075224" w:rsidP="00FA2F70" w:rsidRDefault="00075224" w14:paraId="17153F10"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B32601">
        <w:rPr>
          <w:rFonts w:ascii="Times New Roman" w:hAnsi="Times New Roman"/>
          <w:b/>
          <w:color w:val="000000"/>
          <w:sz w:val="24"/>
          <w:szCs w:val="24"/>
        </w:rPr>
        <w:t>collection as a whole</w:t>
      </w:r>
      <w:proofErr w:type="gramEnd"/>
      <w:r w:rsidRPr="00B32601">
        <w:rPr>
          <w:rFonts w:ascii="Times New Roman" w:hAnsi="Times New Roman"/>
          <w:b/>
          <w:color w:val="000000"/>
          <w:sz w:val="24"/>
          <w:szCs w:val="24"/>
        </w:rPr>
        <w:t xml:space="preserve">. If the collection had been conducted previously, include the actual response rate achieved during the last collection. </w:t>
      </w:r>
    </w:p>
    <w:p w:rsidRPr="00B32601" w:rsidR="00FA2F70" w:rsidP="00FA2F70" w:rsidRDefault="00FA2F70" w14:paraId="252100C9" w14:textId="77777777">
      <w:pPr>
        <w:spacing w:after="0" w:line="240" w:lineRule="auto"/>
        <w:rPr>
          <w:rFonts w:ascii="Times New Roman" w:hAnsi="Times New Roman"/>
          <w:color w:val="000000"/>
          <w:sz w:val="24"/>
          <w:szCs w:val="24"/>
        </w:rPr>
      </w:pPr>
    </w:p>
    <w:p w:rsidRPr="00B32601" w:rsidR="00075224" w:rsidP="00FA2F70" w:rsidRDefault="00075224" w14:paraId="7E27ECCB"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2. Describe the procedures for the collection of information including: </w:t>
      </w:r>
    </w:p>
    <w:p w:rsidRPr="00B32601" w:rsidR="00075224" w:rsidP="00FA2F70" w:rsidRDefault="00075224" w14:paraId="5CB4166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Statistical methodology for stratification and sample selection, </w:t>
      </w:r>
    </w:p>
    <w:p w:rsidRPr="00B32601" w:rsidR="00075224" w:rsidP="00FA2F70" w:rsidRDefault="00075224" w14:paraId="03CCC54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Estimation procedure, </w:t>
      </w:r>
    </w:p>
    <w:p w:rsidRPr="00B32601" w:rsidR="00075224" w:rsidP="00FA2F70" w:rsidRDefault="00075224" w14:paraId="61B9671F"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Degree of accuracy needed for the purpose described in the justification, </w:t>
      </w:r>
    </w:p>
    <w:p w:rsidRPr="00B32601" w:rsidR="00075224" w:rsidP="00FA2F70" w:rsidRDefault="00075224" w14:paraId="20B5F5CB"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Unusual problems requiring specialized sampling procedures, and </w:t>
      </w:r>
    </w:p>
    <w:p w:rsidRPr="00B32601" w:rsidR="00075224" w:rsidP="00FA2F70" w:rsidRDefault="00075224" w14:paraId="7FA324F0"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Any use of periodic (less frequent than annual) data collection cycles to reduce burden. </w:t>
      </w:r>
    </w:p>
    <w:p w:rsidRPr="00B32601" w:rsidR="00FA2F70" w:rsidP="00FA2F70" w:rsidRDefault="00FA2F70" w14:paraId="30CD143C" w14:textId="77777777">
      <w:pPr>
        <w:spacing w:after="0" w:line="240" w:lineRule="auto"/>
        <w:rPr>
          <w:rFonts w:ascii="Times New Roman" w:hAnsi="Times New Roman"/>
          <w:color w:val="000000"/>
          <w:sz w:val="24"/>
          <w:szCs w:val="24"/>
        </w:rPr>
      </w:pPr>
    </w:p>
    <w:p w:rsidRPr="00B32601" w:rsidR="00075224" w:rsidP="00FA2F70" w:rsidRDefault="00075224" w14:paraId="468DFDD0" w14:textId="77777777">
      <w:pPr>
        <w:spacing w:after="0" w:line="240" w:lineRule="auto"/>
        <w:rPr>
          <w:rFonts w:ascii="Times New Roman" w:hAnsi="Times New Roman"/>
          <w:color w:val="000000"/>
          <w:sz w:val="24"/>
          <w:szCs w:val="24"/>
        </w:rPr>
      </w:pPr>
      <w:r w:rsidRPr="00B32601">
        <w:rPr>
          <w:rFonts w:ascii="Times New Roman" w:hAnsi="Times New Roman"/>
          <w:b/>
          <w:color w:val="000000"/>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B32601" w:rsidR="00FA2F70" w:rsidP="00FA2F70" w:rsidRDefault="00FA2F70" w14:paraId="504F015C" w14:textId="77777777">
      <w:pPr>
        <w:spacing w:after="0" w:line="240" w:lineRule="auto"/>
        <w:rPr>
          <w:rFonts w:ascii="Times New Roman" w:hAnsi="Times New Roman"/>
          <w:color w:val="000000"/>
          <w:sz w:val="24"/>
          <w:szCs w:val="24"/>
        </w:rPr>
      </w:pPr>
    </w:p>
    <w:p w:rsidRPr="00B32601" w:rsidR="00075224" w:rsidP="00FA2F70" w:rsidRDefault="00075224" w14:paraId="01F3F660"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B32601">
        <w:rPr>
          <w:rFonts w:ascii="Times New Roman" w:hAnsi="Times New Roman"/>
          <w:b/>
          <w:color w:val="000000"/>
          <w:sz w:val="24"/>
          <w:szCs w:val="24"/>
        </w:rPr>
        <w:t>test</w:t>
      </w:r>
      <w:proofErr w:type="gramEnd"/>
      <w:r w:rsidRPr="00B32601">
        <w:rPr>
          <w:rFonts w:ascii="Times New Roman" w:hAnsi="Times New Roman"/>
          <w:b/>
          <w:color w:val="000000"/>
          <w:sz w:val="24"/>
          <w:szCs w:val="24"/>
        </w:rPr>
        <w:t xml:space="preserve"> may be submitted for approval separately or in combination with the main collection of information. </w:t>
      </w:r>
    </w:p>
    <w:p w:rsidRPr="00B32601" w:rsidR="00FA2F70" w:rsidP="00FA2F70" w:rsidRDefault="00FA2F70" w14:paraId="073F6D16" w14:textId="77777777">
      <w:pPr>
        <w:spacing w:after="0" w:line="240" w:lineRule="auto"/>
        <w:rPr>
          <w:rFonts w:ascii="Times New Roman" w:hAnsi="Times New Roman"/>
          <w:color w:val="000000"/>
          <w:sz w:val="24"/>
          <w:szCs w:val="24"/>
        </w:rPr>
      </w:pPr>
    </w:p>
    <w:p w:rsidRPr="00B32601" w:rsidR="00075224" w:rsidP="00FA2F70" w:rsidRDefault="00075224" w14:paraId="27489EEA"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sectPr w:rsidRPr="00B32601" w:rsidR="00075224" w:rsidSect="00075224">
      <w:headerReference w:type="default" r:id="rId8"/>
      <w:footerReference w:type="even" r:id="rId9"/>
      <w:footerReference w:type="default" r:id="rId10"/>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CDB5F" w14:textId="77777777" w:rsidR="00512A09" w:rsidRDefault="00512A09" w:rsidP="00075224">
      <w:pPr>
        <w:spacing w:after="0" w:line="240" w:lineRule="auto"/>
      </w:pPr>
      <w:r>
        <w:separator/>
      </w:r>
    </w:p>
  </w:endnote>
  <w:endnote w:type="continuationSeparator" w:id="0">
    <w:p w14:paraId="5A689680" w14:textId="77777777" w:rsidR="00512A09" w:rsidRDefault="00512A09"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017E8"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77D2015C"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8930"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C3A11">
      <w:rPr>
        <w:rStyle w:val="PageNumber"/>
        <w:noProof/>
      </w:rPr>
      <w:t>8</w:t>
    </w:r>
    <w:r>
      <w:rPr>
        <w:rStyle w:val="PageNumber"/>
      </w:rPr>
      <w:fldChar w:fldCharType="end"/>
    </w:r>
  </w:p>
  <w:p w14:paraId="6B3EC782"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55124" w14:textId="77777777" w:rsidR="00512A09" w:rsidRDefault="00512A09" w:rsidP="00075224">
      <w:pPr>
        <w:spacing w:after="0" w:line="240" w:lineRule="auto"/>
      </w:pPr>
      <w:r>
        <w:separator/>
      </w:r>
    </w:p>
  </w:footnote>
  <w:footnote w:type="continuationSeparator" w:id="0">
    <w:p w14:paraId="68E97290" w14:textId="77777777" w:rsidR="00512A09" w:rsidRDefault="00512A09" w:rsidP="0007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D862C" w14:textId="48EE18D2" w:rsidR="00A5138C" w:rsidRDefault="00A51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6851DA0"/>
    <w:multiLevelType w:val="hybridMultilevel"/>
    <w:tmpl w:val="AD6E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00518"/>
    <w:multiLevelType w:val="hybridMultilevel"/>
    <w:tmpl w:val="9850ACD4"/>
    <w:lvl w:ilvl="0" w:tplc="EB84E0E4">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43ACE"/>
    <w:multiLevelType w:val="hybridMultilevel"/>
    <w:tmpl w:val="62FCDC4A"/>
    <w:lvl w:ilvl="0" w:tplc="F288F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61D58"/>
    <w:multiLevelType w:val="hybridMultilevel"/>
    <w:tmpl w:val="0608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8"/>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2424B"/>
    <w:rsid w:val="00025FDD"/>
    <w:rsid w:val="0003044F"/>
    <w:rsid w:val="000334F6"/>
    <w:rsid w:val="000546CE"/>
    <w:rsid w:val="000573EC"/>
    <w:rsid w:val="00064B67"/>
    <w:rsid w:val="00067F2D"/>
    <w:rsid w:val="00075224"/>
    <w:rsid w:val="000909FF"/>
    <w:rsid w:val="00097168"/>
    <w:rsid w:val="000A0092"/>
    <w:rsid w:val="000B031B"/>
    <w:rsid w:val="000B2FAF"/>
    <w:rsid w:val="000B4874"/>
    <w:rsid w:val="000C62BB"/>
    <w:rsid w:val="000D7FD0"/>
    <w:rsid w:val="000E754F"/>
    <w:rsid w:val="000F3818"/>
    <w:rsid w:val="000F413E"/>
    <w:rsid w:val="000F4621"/>
    <w:rsid w:val="00107F53"/>
    <w:rsid w:val="001119AC"/>
    <w:rsid w:val="00112DFF"/>
    <w:rsid w:val="00117A81"/>
    <w:rsid w:val="00157041"/>
    <w:rsid w:val="0016049A"/>
    <w:rsid w:val="00164BAE"/>
    <w:rsid w:val="00167FD2"/>
    <w:rsid w:val="001729F4"/>
    <w:rsid w:val="001738F2"/>
    <w:rsid w:val="00174045"/>
    <w:rsid w:val="00181532"/>
    <w:rsid w:val="001A0D52"/>
    <w:rsid w:val="001A1E02"/>
    <w:rsid w:val="001B4FB5"/>
    <w:rsid w:val="001C6560"/>
    <w:rsid w:val="001D1754"/>
    <w:rsid w:val="001E16F6"/>
    <w:rsid w:val="001F0EDF"/>
    <w:rsid w:val="001F38B5"/>
    <w:rsid w:val="001F4919"/>
    <w:rsid w:val="001F7710"/>
    <w:rsid w:val="0020002F"/>
    <w:rsid w:val="002070C4"/>
    <w:rsid w:val="0021340A"/>
    <w:rsid w:val="002315C2"/>
    <w:rsid w:val="00241C3F"/>
    <w:rsid w:val="00254CD7"/>
    <w:rsid w:val="00255050"/>
    <w:rsid w:val="00262841"/>
    <w:rsid w:val="0026513E"/>
    <w:rsid w:val="00276A7E"/>
    <w:rsid w:val="0029110D"/>
    <w:rsid w:val="00296DF2"/>
    <w:rsid w:val="002A30B8"/>
    <w:rsid w:val="002B0389"/>
    <w:rsid w:val="002D09BD"/>
    <w:rsid w:val="002D2554"/>
    <w:rsid w:val="002D50E5"/>
    <w:rsid w:val="002D5F9D"/>
    <w:rsid w:val="00307BD4"/>
    <w:rsid w:val="00320358"/>
    <w:rsid w:val="0033188E"/>
    <w:rsid w:val="00340597"/>
    <w:rsid w:val="00347D8C"/>
    <w:rsid w:val="00357D68"/>
    <w:rsid w:val="00362E1F"/>
    <w:rsid w:val="00367FB0"/>
    <w:rsid w:val="00387DDD"/>
    <w:rsid w:val="0039598A"/>
    <w:rsid w:val="00397DF1"/>
    <w:rsid w:val="003B735D"/>
    <w:rsid w:val="003C400F"/>
    <w:rsid w:val="003D1FE4"/>
    <w:rsid w:val="003D3048"/>
    <w:rsid w:val="003E166E"/>
    <w:rsid w:val="003F496D"/>
    <w:rsid w:val="003F4D24"/>
    <w:rsid w:val="0040174D"/>
    <w:rsid w:val="0040634F"/>
    <w:rsid w:val="004142CE"/>
    <w:rsid w:val="0041720D"/>
    <w:rsid w:val="00433508"/>
    <w:rsid w:val="0043389D"/>
    <w:rsid w:val="0044254E"/>
    <w:rsid w:val="0045485D"/>
    <w:rsid w:val="00462F46"/>
    <w:rsid w:val="0048210E"/>
    <w:rsid w:val="00485CBE"/>
    <w:rsid w:val="00490C67"/>
    <w:rsid w:val="004939BF"/>
    <w:rsid w:val="004953AF"/>
    <w:rsid w:val="004A6858"/>
    <w:rsid w:val="004B0594"/>
    <w:rsid w:val="004B0B6E"/>
    <w:rsid w:val="004B1B27"/>
    <w:rsid w:val="004C752F"/>
    <w:rsid w:val="004D0A64"/>
    <w:rsid w:val="004F52B1"/>
    <w:rsid w:val="004F5C82"/>
    <w:rsid w:val="0050120C"/>
    <w:rsid w:val="00503C1D"/>
    <w:rsid w:val="00512A09"/>
    <w:rsid w:val="00515FD6"/>
    <w:rsid w:val="00516BF4"/>
    <w:rsid w:val="0052423F"/>
    <w:rsid w:val="00551788"/>
    <w:rsid w:val="0055275A"/>
    <w:rsid w:val="00560E48"/>
    <w:rsid w:val="00566038"/>
    <w:rsid w:val="0056652D"/>
    <w:rsid w:val="00566A56"/>
    <w:rsid w:val="00567417"/>
    <w:rsid w:val="00571231"/>
    <w:rsid w:val="0058154F"/>
    <w:rsid w:val="00593C35"/>
    <w:rsid w:val="005A6EB8"/>
    <w:rsid w:val="005C4986"/>
    <w:rsid w:val="005D21A4"/>
    <w:rsid w:val="005F0D39"/>
    <w:rsid w:val="005F746F"/>
    <w:rsid w:val="00602E4F"/>
    <w:rsid w:val="00622BE7"/>
    <w:rsid w:val="006363B2"/>
    <w:rsid w:val="00646999"/>
    <w:rsid w:val="00646A6A"/>
    <w:rsid w:val="0066398E"/>
    <w:rsid w:val="00666CF0"/>
    <w:rsid w:val="006717F4"/>
    <w:rsid w:val="00681ACE"/>
    <w:rsid w:val="00695EEE"/>
    <w:rsid w:val="006B0C1F"/>
    <w:rsid w:val="006B19B3"/>
    <w:rsid w:val="006D3AEE"/>
    <w:rsid w:val="006F2710"/>
    <w:rsid w:val="006F559C"/>
    <w:rsid w:val="006F6D80"/>
    <w:rsid w:val="00711F61"/>
    <w:rsid w:val="00714812"/>
    <w:rsid w:val="00717EB5"/>
    <w:rsid w:val="00732F5C"/>
    <w:rsid w:val="00736376"/>
    <w:rsid w:val="00741B05"/>
    <w:rsid w:val="0075410C"/>
    <w:rsid w:val="00760CC6"/>
    <w:rsid w:val="00761961"/>
    <w:rsid w:val="00763706"/>
    <w:rsid w:val="007929CE"/>
    <w:rsid w:val="00793112"/>
    <w:rsid w:val="00797FB9"/>
    <w:rsid w:val="007B5D4C"/>
    <w:rsid w:val="007C3302"/>
    <w:rsid w:val="007C48D9"/>
    <w:rsid w:val="007D3898"/>
    <w:rsid w:val="007E3A53"/>
    <w:rsid w:val="007F4466"/>
    <w:rsid w:val="00810FE8"/>
    <w:rsid w:val="00820DC5"/>
    <w:rsid w:val="00823B0F"/>
    <w:rsid w:val="00823F22"/>
    <w:rsid w:val="00851CC1"/>
    <w:rsid w:val="00864AD0"/>
    <w:rsid w:val="00866C40"/>
    <w:rsid w:val="00874471"/>
    <w:rsid w:val="008A793B"/>
    <w:rsid w:val="008B7E42"/>
    <w:rsid w:val="008C3A11"/>
    <w:rsid w:val="008E00C3"/>
    <w:rsid w:val="008E380F"/>
    <w:rsid w:val="008F3533"/>
    <w:rsid w:val="008F3C5B"/>
    <w:rsid w:val="00922458"/>
    <w:rsid w:val="009271E2"/>
    <w:rsid w:val="00934001"/>
    <w:rsid w:val="0094163A"/>
    <w:rsid w:val="009419D6"/>
    <w:rsid w:val="00942A17"/>
    <w:rsid w:val="0095175B"/>
    <w:rsid w:val="009628F4"/>
    <w:rsid w:val="009814CB"/>
    <w:rsid w:val="00982371"/>
    <w:rsid w:val="00987D04"/>
    <w:rsid w:val="009A342D"/>
    <w:rsid w:val="009A3A5E"/>
    <w:rsid w:val="009B0365"/>
    <w:rsid w:val="009B5D4A"/>
    <w:rsid w:val="009C3035"/>
    <w:rsid w:val="009D1583"/>
    <w:rsid w:val="009E118C"/>
    <w:rsid w:val="009E5DF4"/>
    <w:rsid w:val="009F1316"/>
    <w:rsid w:val="00A101D2"/>
    <w:rsid w:val="00A11AF0"/>
    <w:rsid w:val="00A21459"/>
    <w:rsid w:val="00A33DED"/>
    <w:rsid w:val="00A352F3"/>
    <w:rsid w:val="00A35AB9"/>
    <w:rsid w:val="00A5138C"/>
    <w:rsid w:val="00A52FC0"/>
    <w:rsid w:val="00A6656E"/>
    <w:rsid w:val="00A75D7F"/>
    <w:rsid w:val="00A80199"/>
    <w:rsid w:val="00A82532"/>
    <w:rsid w:val="00A82B00"/>
    <w:rsid w:val="00A82F0A"/>
    <w:rsid w:val="00A8607F"/>
    <w:rsid w:val="00AA04EA"/>
    <w:rsid w:val="00AA0792"/>
    <w:rsid w:val="00AB5064"/>
    <w:rsid w:val="00AD0E6C"/>
    <w:rsid w:val="00AE2E96"/>
    <w:rsid w:val="00B004A7"/>
    <w:rsid w:val="00B00FD7"/>
    <w:rsid w:val="00B106EA"/>
    <w:rsid w:val="00B32601"/>
    <w:rsid w:val="00B7253E"/>
    <w:rsid w:val="00B85109"/>
    <w:rsid w:val="00B91CA1"/>
    <w:rsid w:val="00B97831"/>
    <w:rsid w:val="00BA1FCF"/>
    <w:rsid w:val="00BD2D4A"/>
    <w:rsid w:val="00BD4CB0"/>
    <w:rsid w:val="00C065BE"/>
    <w:rsid w:val="00C0777E"/>
    <w:rsid w:val="00C35D03"/>
    <w:rsid w:val="00C4330D"/>
    <w:rsid w:val="00C55DFC"/>
    <w:rsid w:val="00C7240E"/>
    <w:rsid w:val="00C77733"/>
    <w:rsid w:val="00CA4B48"/>
    <w:rsid w:val="00CB45ED"/>
    <w:rsid w:val="00CC1E8D"/>
    <w:rsid w:val="00CF512D"/>
    <w:rsid w:val="00CF6001"/>
    <w:rsid w:val="00D06390"/>
    <w:rsid w:val="00D127E8"/>
    <w:rsid w:val="00D205AF"/>
    <w:rsid w:val="00D30B13"/>
    <w:rsid w:val="00D35DDB"/>
    <w:rsid w:val="00D41EB4"/>
    <w:rsid w:val="00D532F3"/>
    <w:rsid w:val="00D53DF7"/>
    <w:rsid w:val="00D66DE2"/>
    <w:rsid w:val="00D7068E"/>
    <w:rsid w:val="00D720B2"/>
    <w:rsid w:val="00D83B25"/>
    <w:rsid w:val="00D8440F"/>
    <w:rsid w:val="00D95A53"/>
    <w:rsid w:val="00D97A5A"/>
    <w:rsid w:val="00DA6870"/>
    <w:rsid w:val="00DB19D5"/>
    <w:rsid w:val="00DB6C45"/>
    <w:rsid w:val="00DC1E6C"/>
    <w:rsid w:val="00DC36E2"/>
    <w:rsid w:val="00DD05BE"/>
    <w:rsid w:val="00DE50E1"/>
    <w:rsid w:val="00DF2C79"/>
    <w:rsid w:val="00DF4F5B"/>
    <w:rsid w:val="00E04D0C"/>
    <w:rsid w:val="00E06794"/>
    <w:rsid w:val="00E107FA"/>
    <w:rsid w:val="00E130A2"/>
    <w:rsid w:val="00E13BA7"/>
    <w:rsid w:val="00E2045E"/>
    <w:rsid w:val="00E2084D"/>
    <w:rsid w:val="00E2354F"/>
    <w:rsid w:val="00E32CB1"/>
    <w:rsid w:val="00E51882"/>
    <w:rsid w:val="00E520A6"/>
    <w:rsid w:val="00E53DE7"/>
    <w:rsid w:val="00E5456F"/>
    <w:rsid w:val="00E621C5"/>
    <w:rsid w:val="00E6232D"/>
    <w:rsid w:val="00E6694D"/>
    <w:rsid w:val="00E8369F"/>
    <w:rsid w:val="00E85699"/>
    <w:rsid w:val="00EA29B9"/>
    <w:rsid w:val="00EA4866"/>
    <w:rsid w:val="00EA7C8E"/>
    <w:rsid w:val="00EC1A7A"/>
    <w:rsid w:val="00EC7362"/>
    <w:rsid w:val="00ED3A25"/>
    <w:rsid w:val="00ED6D17"/>
    <w:rsid w:val="00EF54ED"/>
    <w:rsid w:val="00F020AE"/>
    <w:rsid w:val="00F02D51"/>
    <w:rsid w:val="00F12309"/>
    <w:rsid w:val="00F14914"/>
    <w:rsid w:val="00F17541"/>
    <w:rsid w:val="00F26FEB"/>
    <w:rsid w:val="00F4675F"/>
    <w:rsid w:val="00F8215B"/>
    <w:rsid w:val="00F867AC"/>
    <w:rsid w:val="00F96C0B"/>
    <w:rsid w:val="00FA2F70"/>
    <w:rsid w:val="00FB1D43"/>
    <w:rsid w:val="00FC2369"/>
    <w:rsid w:val="00FC3B45"/>
    <w:rsid w:val="00FD4911"/>
    <w:rsid w:val="00FD5D65"/>
    <w:rsid w:val="00FE1CC8"/>
    <w:rsid w:val="00FE2C9C"/>
    <w:rsid w:val="00FE64A3"/>
    <w:rsid w:val="00FF2532"/>
    <w:rsid w:val="00FF4E35"/>
    <w:rsid w:val="00FF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B48A6F5"/>
  <w15:chartTrackingRefBased/>
  <w15:docId w15:val="{D19E0D87-CA34-423B-BB99-A8FC8DB4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496D"/>
    <w:rPr>
      <w:sz w:val="16"/>
      <w:szCs w:val="16"/>
    </w:rPr>
  </w:style>
  <w:style w:type="paragraph" w:styleId="CommentText">
    <w:name w:val="annotation text"/>
    <w:basedOn w:val="Normal"/>
    <w:link w:val="CommentTextChar"/>
    <w:uiPriority w:val="99"/>
    <w:semiHidden/>
    <w:unhideWhenUsed/>
    <w:rsid w:val="003F496D"/>
    <w:rPr>
      <w:sz w:val="20"/>
      <w:szCs w:val="20"/>
    </w:rPr>
  </w:style>
  <w:style w:type="character" w:customStyle="1" w:styleId="CommentTextChar">
    <w:name w:val="Comment Text Char"/>
    <w:basedOn w:val="DefaultParagraphFont"/>
    <w:link w:val="CommentText"/>
    <w:uiPriority w:val="99"/>
    <w:semiHidden/>
    <w:rsid w:val="003F496D"/>
  </w:style>
  <w:style w:type="paragraph" w:styleId="CommentSubject">
    <w:name w:val="annotation subject"/>
    <w:basedOn w:val="CommentText"/>
    <w:next w:val="CommentText"/>
    <w:link w:val="CommentSubjectChar"/>
    <w:uiPriority w:val="99"/>
    <w:semiHidden/>
    <w:unhideWhenUsed/>
    <w:rsid w:val="003F496D"/>
    <w:rPr>
      <w:b/>
      <w:bCs/>
    </w:rPr>
  </w:style>
  <w:style w:type="character" w:customStyle="1" w:styleId="CommentSubjectChar">
    <w:name w:val="Comment Subject Char"/>
    <w:link w:val="CommentSubject"/>
    <w:uiPriority w:val="99"/>
    <w:semiHidden/>
    <w:rsid w:val="003F496D"/>
    <w:rPr>
      <w:b/>
      <w:bCs/>
    </w:rPr>
  </w:style>
  <w:style w:type="character" w:styleId="Hyperlink">
    <w:name w:val="Hyperlink"/>
    <w:uiPriority w:val="99"/>
    <w:semiHidden/>
    <w:unhideWhenUsed/>
    <w:rsid w:val="000573EC"/>
    <w:rPr>
      <w:color w:val="0000FF"/>
      <w:u w:val="single"/>
    </w:rPr>
  </w:style>
  <w:style w:type="paragraph" w:styleId="NoSpacing">
    <w:name w:val="No Spacing"/>
    <w:uiPriority w:val="1"/>
    <w:qFormat/>
    <w:rsid w:val="00C0777E"/>
    <w:rPr>
      <w:sz w:val="22"/>
      <w:szCs w:val="22"/>
    </w:rPr>
  </w:style>
  <w:style w:type="paragraph" w:styleId="Revision">
    <w:name w:val="Revision"/>
    <w:hidden/>
    <w:uiPriority w:val="99"/>
    <w:semiHidden/>
    <w:rsid w:val="007619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91289">
      <w:bodyDiv w:val="1"/>
      <w:marLeft w:val="0"/>
      <w:marRight w:val="0"/>
      <w:marTop w:val="0"/>
      <w:marBottom w:val="0"/>
      <w:divBdr>
        <w:top w:val="none" w:sz="0" w:space="0" w:color="auto"/>
        <w:left w:val="none" w:sz="0" w:space="0" w:color="auto"/>
        <w:bottom w:val="none" w:sz="0" w:space="0" w:color="auto"/>
        <w:right w:val="none" w:sz="0" w:space="0" w:color="auto"/>
      </w:divBdr>
    </w:div>
    <w:div w:id="296642565">
      <w:bodyDiv w:val="1"/>
      <w:marLeft w:val="0"/>
      <w:marRight w:val="0"/>
      <w:marTop w:val="0"/>
      <w:marBottom w:val="0"/>
      <w:divBdr>
        <w:top w:val="none" w:sz="0" w:space="0" w:color="auto"/>
        <w:left w:val="none" w:sz="0" w:space="0" w:color="auto"/>
        <w:bottom w:val="none" w:sz="0" w:space="0" w:color="auto"/>
        <w:right w:val="none" w:sz="0" w:space="0" w:color="auto"/>
      </w:divBdr>
    </w:div>
    <w:div w:id="557059796">
      <w:bodyDiv w:val="1"/>
      <w:marLeft w:val="0"/>
      <w:marRight w:val="0"/>
      <w:marTop w:val="0"/>
      <w:marBottom w:val="0"/>
      <w:divBdr>
        <w:top w:val="none" w:sz="0" w:space="0" w:color="auto"/>
        <w:left w:val="none" w:sz="0" w:space="0" w:color="auto"/>
        <w:bottom w:val="none" w:sz="0" w:space="0" w:color="auto"/>
        <w:right w:val="none" w:sz="0" w:space="0" w:color="auto"/>
      </w:divBdr>
    </w:div>
    <w:div w:id="645552325">
      <w:bodyDiv w:val="1"/>
      <w:marLeft w:val="0"/>
      <w:marRight w:val="0"/>
      <w:marTop w:val="0"/>
      <w:marBottom w:val="0"/>
      <w:divBdr>
        <w:top w:val="none" w:sz="0" w:space="0" w:color="auto"/>
        <w:left w:val="none" w:sz="0" w:space="0" w:color="auto"/>
        <w:bottom w:val="none" w:sz="0" w:space="0" w:color="auto"/>
        <w:right w:val="none" w:sz="0" w:space="0" w:color="auto"/>
      </w:divBdr>
    </w:div>
    <w:div w:id="963851362">
      <w:bodyDiv w:val="1"/>
      <w:marLeft w:val="0"/>
      <w:marRight w:val="0"/>
      <w:marTop w:val="0"/>
      <w:marBottom w:val="0"/>
      <w:divBdr>
        <w:top w:val="none" w:sz="0" w:space="0" w:color="auto"/>
        <w:left w:val="none" w:sz="0" w:space="0" w:color="auto"/>
        <w:bottom w:val="none" w:sz="0" w:space="0" w:color="auto"/>
        <w:right w:val="none" w:sz="0" w:space="0" w:color="auto"/>
      </w:divBdr>
    </w:div>
    <w:div w:id="990403745">
      <w:bodyDiv w:val="1"/>
      <w:marLeft w:val="0"/>
      <w:marRight w:val="0"/>
      <w:marTop w:val="0"/>
      <w:marBottom w:val="0"/>
      <w:divBdr>
        <w:top w:val="none" w:sz="0" w:space="0" w:color="auto"/>
        <w:left w:val="none" w:sz="0" w:space="0" w:color="auto"/>
        <w:bottom w:val="none" w:sz="0" w:space="0" w:color="auto"/>
        <w:right w:val="none" w:sz="0" w:space="0" w:color="auto"/>
      </w:divBdr>
    </w:div>
    <w:div w:id="1197351571">
      <w:bodyDiv w:val="1"/>
      <w:marLeft w:val="0"/>
      <w:marRight w:val="0"/>
      <w:marTop w:val="0"/>
      <w:marBottom w:val="0"/>
      <w:divBdr>
        <w:top w:val="none" w:sz="0" w:space="0" w:color="auto"/>
        <w:left w:val="none" w:sz="0" w:space="0" w:color="auto"/>
        <w:bottom w:val="none" w:sz="0" w:space="0" w:color="auto"/>
        <w:right w:val="none" w:sz="0" w:space="0" w:color="auto"/>
      </w:divBdr>
    </w:div>
    <w:div w:id="1294214144">
      <w:bodyDiv w:val="1"/>
      <w:marLeft w:val="0"/>
      <w:marRight w:val="0"/>
      <w:marTop w:val="0"/>
      <w:marBottom w:val="0"/>
      <w:divBdr>
        <w:top w:val="none" w:sz="0" w:space="0" w:color="auto"/>
        <w:left w:val="none" w:sz="0" w:space="0" w:color="auto"/>
        <w:bottom w:val="none" w:sz="0" w:space="0" w:color="auto"/>
        <w:right w:val="none" w:sz="0" w:space="0" w:color="auto"/>
      </w:divBdr>
    </w:div>
    <w:div w:id="1344626976">
      <w:bodyDiv w:val="1"/>
      <w:marLeft w:val="0"/>
      <w:marRight w:val="0"/>
      <w:marTop w:val="0"/>
      <w:marBottom w:val="0"/>
      <w:divBdr>
        <w:top w:val="none" w:sz="0" w:space="0" w:color="auto"/>
        <w:left w:val="none" w:sz="0" w:space="0" w:color="auto"/>
        <w:bottom w:val="none" w:sz="0" w:space="0" w:color="auto"/>
        <w:right w:val="none" w:sz="0" w:space="0" w:color="auto"/>
      </w:divBdr>
    </w:div>
    <w:div w:id="14298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1A42-82E9-424C-9D26-A4715A8D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Herring, Vivian M</cp:lastModifiedBy>
  <cp:revision>2</cp:revision>
  <cp:lastPrinted>2015-10-22T17:43:00Z</cp:lastPrinted>
  <dcterms:created xsi:type="dcterms:W3CDTF">2020-10-29T16:51:00Z</dcterms:created>
  <dcterms:modified xsi:type="dcterms:W3CDTF">2020-10-29T16:51:00Z</dcterms:modified>
</cp:coreProperties>
</file>