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814" w:rsidRDefault="00187178" w:rsidP="00486814">
      <w:pPr>
        <w:tabs>
          <w:tab w:val="right" w:pos="9360"/>
        </w:tabs>
        <w:spacing w:line="240" w:lineRule="auto"/>
        <w:rPr>
          <w:rFonts w:ascii="Garamond" w:hAnsi="Garamond" w:cs="Arial"/>
          <w:sz w:val="24"/>
          <w:szCs w:val="24"/>
        </w:rPr>
      </w:pPr>
      <w:bookmarkStart w:id="0" w:name="_GoBack"/>
      <w:bookmarkEnd w:id="0"/>
      <w:r>
        <w:rPr>
          <w:rFonts w:ascii="Garamond" w:hAnsi="Garamond" w:cs="Arial"/>
          <w:sz w:val="24"/>
          <w:szCs w:val="24"/>
        </w:rPr>
        <w:t>Appendix E-5</w:t>
      </w:r>
      <w:r w:rsidR="00486814" w:rsidRPr="00486814">
        <w:rPr>
          <w:rFonts w:ascii="Garamond" w:hAnsi="Garamond" w:cs="Arial"/>
          <w:sz w:val="24"/>
          <w:szCs w:val="24"/>
        </w:rPr>
        <w:t>. NASS Comments</w:t>
      </w:r>
    </w:p>
    <w:p w:rsidR="00486814" w:rsidRPr="00486814" w:rsidRDefault="00486814" w:rsidP="00486814">
      <w:pPr>
        <w:tabs>
          <w:tab w:val="right" w:pos="9360"/>
        </w:tabs>
        <w:spacing w:line="240" w:lineRule="auto"/>
        <w:rPr>
          <w:rFonts w:ascii="Garamond" w:hAnsi="Garamond" w:cs="Arial"/>
          <w:sz w:val="24"/>
          <w:szCs w:val="24"/>
        </w:rPr>
      </w:pPr>
    </w:p>
    <w:p w:rsidR="00C14B1E" w:rsidRDefault="00C14B1E" w:rsidP="00C14B1E">
      <w:pPr>
        <w:tabs>
          <w:tab w:val="right" w:pos="9360"/>
        </w:tabs>
        <w:spacing w:line="240" w:lineRule="auto"/>
        <w:jc w:val="center"/>
        <w:rPr>
          <w:rFonts w:ascii="Arial" w:hAnsi="Arial" w:cs="Arial"/>
          <w:sz w:val="36"/>
          <w:szCs w:val="36"/>
        </w:rPr>
      </w:pPr>
      <w:r w:rsidRPr="00C14B1E">
        <w:rPr>
          <w:rFonts w:ascii="Arial" w:hAnsi="Arial" w:cs="Arial"/>
          <w:sz w:val="36"/>
          <w:szCs w:val="36"/>
        </w:rPr>
        <w:t>Summer Food Service Program Integrity Study</w:t>
      </w:r>
    </w:p>
    <w:p w:rsidR="00C14B1E" w:rsidRPr="00C14B1E" w:rsidRDefault="00C14B1E" w:rsidP="00C14B1E">
      <w:pPr>
        <w:tabs>
          <w:tab w:val="right" w:pos="9360"/>
        </w:tabs>
        <w:spacing w:line="240" w:lineRule="auto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Food and Nutrition Service</w:t>
      </w:r>
    </w:p>
    <w:p w:rsidR="00C14B1E" w:rsidRPr="00C14B1E" w:rsidRDefault="00C14B1E" w:rsidP="00C14B1E">
      <w:pPr>
        <w:tabs>
          <w:tab w:val="right" w:pos="9360"/>
        </w:tabs>
        <w:spacing w:line="240" w:lineRule="auto"/>
        <w:jc w:val="center"/>
        <w:rPr>
          <w:rFonts w:ascii="Arial" w:hAnsi="Arial" w:cs="Arial"/>
          <w:sz w:val="36"/>
          <w:szCs w:val="36"/>
          <w:lang w:val="es-US"/>
        </w:rPr>
      </w:pPr>
      <w:r w:rsidRPr="00C14B1E">
        <w:rPr>
          <w:rFonts w:ascii="Arial" w:hAnsi="Arial" w:cs="Arial"/>
          <w:sz w:val="36"/>
          <w:szCs w:val="36"/>
          <w:lang w:val="es-US"/>
        </w:rPr>
        <w:t xml:space="preserve">OMB Control </w:t>
      </w:r>
      <w:r w:rsidRPr="00C14B1E">
        <w:rPr>
          <w:rFonts w:ascii="Arial" w:hAnsi="Arial" w:cs="Arial"/>
          <w:sz w:val="36"/>
          <w:szCs w:val="36"/>
        </w:rPr>
        <w:t>Number</w:t>
      </w:r>
      <w:r w:rsidRPr="00C14B1E">
        <w:rPr>
          <w:rFonts w:ascii="Arial" w:hAnsi="Arial" w:cs="Arial"/>
          <w:sz w:val="36"/>
          <w:szCs w:val="36"/>
          <w:lang w:val="es-US"/>
        </w:rPr>
        <w:t xml:space="preserve"> 0584-[NEW</w:t>
      </w:r>
      <w:r w:rsidR="00406E98">
        <w:rPr>
          <w:rFonts w:ascii="Arial" w:hAnsi="Arial" w:cs="Arial"/>
          <w:sz w:val="36"/>
          <w:szCs w:val="36"/>
          <w:lang w:val="es-US"/>
        </w:rPr>
        <w:t>]</w:t>
      </w:r>
      <w:r w:rsidRPr="00C14B1E">
        <w:rPr>
          <w:rFonts w:ascii="Arial" w:hAnsi="Arial" w:cs="Arial"/>
          <w:sz w:val="36"/>
          <w:szCs w:val="36"/>
          <w:lang w:val="es-US"/>
        </w:rPr>
        <w:t xml:space="preserve">  </w:t>
      </w:r>
    </w:p>
    <w:p w:rsidR="00C14B1E" w:rsidRDefault="00C14B1E" w:rsidP="00C14B1E">
      <w:pPr>
        <w:tabs>
          <w:tab w:val="center" w:pos="4680"/>
        </w:tabs>
        <w:suppressAutoHyphens/>
        <w:spacing w:line="240" w:lineRule="auto"/>
        <w:rPr>
          <w:rFonts w:ascii="Times New Roman" w:hAnsi="Times New Roman"/>
          <w:b/>
          <w:color w:val="C00000"/>
          <w:szCs w:val="24"/>
          <w:u w:val="single"/>
        </w:rPr>
      </w:pPr>
    </w:p>
    <w:p w:rsidR="00C14B1E" w:rsidRPr="00C14B1E" w:rsidRDefault="00C14B1E" w:rsidP="00C14B1E">
      <w:pPr>
        <w:tabs>
          <w:tab w:val="center" w:pos="4680"/>
        </w:tabs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 w:rsidRPr="00C14B1E">
        <w:rPr>
          <w:rFonts w:ascii="Arial" w:hAnsi="Arial" w:cs="Arial"/>
          <w:sz w:val="24"/>
          <w:szCs w:val="24"/>
        </w:rPr>
        <w:t>Reviewer:</w:t>
      </w:r>
    </w:p>
    <w:p w:rsidR="00C14B1E" w:rsidRPr="00C14B1E" w:rsidRDefault="00C14B1E" w:rsidP="00C14B1E">
      <w:pPr>
        <w:tabs>
          <w:tab w:val="center" w:pos="4680"/>
        </w:tabs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 w:rsidRPr="00C14B1E">
        <w:rPr>
          <w:rFonts w:ascii="Arial" w:hAnsi="Arial" w:cs="Arial"/>
          <w:sz w:val="24"/>
          <w:szCs w:val="24"/>
        </w:rPr>
        <w:t>Dr. Edwin L. Anderson, Mathematical Statistician</w:t>
      </w:r>
    </w:p>
    <w:p w:rsidR="00C14B1E" w:rsidRPr="00C14B1E" w:rsidRDefault="00C14B1E" w:rsidP="00C14B1E">
      <w:pPr>
        <w:tabs>
          <w:tab w:val="center" w:pos="4680"/>
        </w:tabs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 w:rsidRPr="00C14B1E">
        <w:rPr>
          <w:rFonts w:ascii="Arial" w:hAnsi="Arial" w:cs="Arial"/>
          <w:sz w:val="24"/>
          <w:szCs w:val="24"/>
        </w:rPr>
        <w:t>Economic and Environmental Section Head,</w:t>
      </w:r>
    </w:p>
    <w:p w:rsidR="00C14B1E" w:rsidRPr="00C14B1E" w:rsidRDefault="00C14B1E" w:rsidP="00C14B1E">
      <w:pPr>
        <w:tabs>
          <w:tab w:val="center" w:pos="4680"/>
        </w:tabs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 w:rsidRPr="00C14B1E">
        <w:rPr>
          <w:rFonts w:ascii="Arial" w:hAnsi="Arial" w:cs="Arial"/>
          <w:sz w:val="24"/>
          <w:szCs w:val="24"/>
        </w:rPr>
        <w:t>Methodology Division,</w:t>
      </w:r>
    </w:p>
    <w:p w:rsidR="00C14B1E" w:rsidRPr="00C14B1E" w:rsidRDefault="00C14B1E" w:rsidP="00C14B1E">
      <w:pPr>
        <w:tabs>
          <w:tab w:val="center" w:pos="4680"/>
        </w:tabs>
        <w:suppressAutoHyphens/>
        <w:spacing w:line="240" w:lineRule="auto"/>
        <w:rPr>
          <w:rFonts w:ascii="Arial" w:hAnsi="Arial" w:cs="Arial"/>
          <w:sz w:val="24"/>
          <w:szCs w:val="24"/>
        </w:rPr>
      </w:pPr>
      <w:r w:rsidRPr="00C14B1E">
        <w:rPr>
          <w:rFonts w:ascii="Arial" w:hAnsi="Arial" w:cs="Arial"/>
          <w:sz w:val="24"/>
          <w:szCs w:val="24"/>
        </w:rPr>
        <w:t>National Agricultural Statistics Service, Washington, DC 20250</w:t>
      </w:r>
    </w:p>
    <w:p w:rsidR="00C14B1E" w:rsidRDefault="00C14B1E" w:rsidP="00C14B1E">
      <w:pPr>
        <w:tabs>
          <w:tab w:val="center" w:pos="4680"/>
        </w:tabs>
        <w:suppressAutoHyphens/>
        <w:spacing w:line="240" w:lineRule="auto"/>
        <w:rPr>
          <w:rFonts w:ascii="Arial" w:hAnsi="Arial" w:cs="Arial"/>
          <w:sz w:val="24"/>
          <w:szCs w:val="24"/>
        </w:rPr>
      </w:pPr>
    </w:p>
    <w:p w:rsidR="00406E98" w:rsidRDefault="00406E98" w:rsidP="00C14B1E">
      <w:pPr>
        <w:tabs>
          <w:tab w:val="center" w:pos="4680"/>
        </w:tabs>
        <w:suppressAutoHyphens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supporting statements clearly defines the project and methodology that will be used. There are no suggestions for change to the documentation.</w:t>
      </w:r>
    </w:p>
    <w:p w:rsidR="00406E98" w:rsidRPr="00C14B1E" w:rsidRDefault="00406E98" w:rsidP="00C14B1E">
      <w:pPr>
        <w:tabs>
          <w:tab w:val="center" w:pos="4680"/>
        </w:tabs>
        <w:suppressAutoHyphens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NASS wishes you well in the execution of the program.</w:t>
      </w:r>
    </w:p>
    <w:sectPr w:rsidR="00406E98" w:rsidRPr="00C14B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B1E"/>
    <w:rsid w:val="00122B8B"/>
    <w:rsid w:val="00187178"/>
    <w:rsid w:val="00406E98"/>
    <w:rsid w:val="00436C49"/>
    <w:rsid w:val="00486814"/>
    <w:rsid w:val="00C14B1E"/>
    <w:rsid w:val="00D36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4B1E"/>
    <w:pPr>
      <w:widowControl w:val="0"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4B1E"/>
    <w:pPr>
      <w:widowControl w:val="0"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NASS</Company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Hancock, David - NASS</dc:creator>
  <cp:keywords/>
  <dc:description/>
  <cp:lastModifiedBy>SYSTEM</cp:lastModifiedBy>
  <cp:revision>2</cp:revision>
  <dcterms:created xsi:type="dcterms:W3CDTF">2020-01-10T22:00:00Z</dcterms:created>
  <dcterms:modified xsi:type="dcterms:W3CDTF">2020-01-10T22:00:00Z</dcterms:modified>
</cp:coreProperties>
</file>