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50B29" w:rsidR="00750B29" w:rsidP="00750B29" w:rsidRDefault="00F107B7" w14:paraId="371D7399" w14:textId="77777777">
      <w:pPr>
        <w:jc w:val="center"/>
        <w:rPr>
          <w:rFonts w:ascii="Times New Roman" w:hAnsi="Times New Roman"/>
          <w:b/>
        </w:rPr>
      </w:pPr>
      <w:r w:rsidRPr="00750B29">
        <w:rPr>
          <w:rFonts w:ascii="Times New Roman" w:hAnsi="Times New Roman"/>
          <w:b/>
        </w:rPr>
        <w:t xml:space="preserve">Supporting Statement for </w:t>
      </w:r>
      <w:r w:rsidRPr="00750B29" w:rsidR="00750B29">
        <w:rPr>
          <w:rFonts w:ascii="Times New Roman" w:hAnsi="Times New Roman"/>
          <w:b/>
        </w:rPr>
        <w:t>Form SSA-7050-F4</w:t>
      </w:r>
    </w:p>
    <w:p w:rsidR="004D2105" w:rsidP="00750B29" w:rsidRDefault="004A4DAB" w14:paraId="7FE8832E" w14:textId="77777777">
      <w:pPr>
        <w:jc w:val="center"/>
        <w:rPr>
          <w:rFonts w:ascii="Times New Roman" w:hAnsi="Times New Roman"/>
          <w:b/>
        </w:rPr>
      </w:pPr>
      <w:r w:rsidRPr="00750B29">
        <w:rPr>
          <w:rFonts w:ascii="Times New Roman" w:hAnsi="Times New Roman"/>
          <w:b/>
        </w:rPr>
        <w:t>Request for Social Security Earnings Information</w:t>
      </w:r>
    </w:p>
    <w:p w:rsidRPr="00750B29" w:rsidR="00C009D2" w:rsidP="00750B29" w:rsidRDefault="00C009D2" w14:paraId="15FD6A4F" w14:textId="77777777">
      <w:pPr>
        <w:jc w:val="center"/>
        <w:rPr>
          <w:rFonts w:ascii="Times New Roman" w:hAnsi="Times New Roman"/>
          <w:b/>
        </w:rPr>
      </w:pPr>
      <w:r>
        <w:rPr>
          <w:rFonts w:ascii="Times New Roman" w:hAnsi="Times New Roman"/>
          <w:b/>
        </w:rPr>
        <w:t>20 CFR 401.100 and 404.810</w:t>
      </w:r>
    </w:p>
    <w:p w:rsidRPr="00750B29" w:rsidR="00A45D82" w:rsidP="00750B29" w:rsidRDefault="008B6774" w14:paraId="35E41012"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750B29">
        <w:rPr>
          <w:rFonts w:ascii="Times New Roman" w:hAnsi="Times New Roman" w:cs="Times New Roman"/>
        </w:rPr>
        <w:t xml:space="preserve">OMB </w:t>
      </w:r>
      <w:r w:rsidRPr="00750B29" w:rsidR="002321B0">
        <w:rPr>
          <w:rFonts w:ascii="Times New Roman" w:hAnsi="Times New Roman" w:cs="Times New Roman"/>
        </w:rPr>
        <w:t>No.</w:t>
      </w:r>
      <w:r w:rsidRPr="00750B29">
        <w:rPr>
          <w:rFonts w:ascii="Times New Roman" w:hAnsi="Times New Roman" w:cs="Times New Roman"/>
        </w:rPr>
        <w:t xml:space="preserve"> 0960-</w:t>
      </w:r>
      <w:r w:rsidRPr="00750B29" w:rsidR="004A4DAB">
        <w:rPr>
          <w:rFonts w:ascii="Times New Roman" w:hAnsi="Times New Roman" w:cs="Times New Roman"/>
        </w:rPr>
        <w:t>0525</w:t>
      </w:r>
    </w:p>
    <w:p w:rsidRPr="00BC7F42" w:rsidR="00A45D82" w:rsidP="00A45D82" w:rsidRDefault="00A45D82" w14:paraId="0949654C" w14:textId="77777777">
      <w:pPr>
        <w:pStyle w:val="Header"/>
        <w:tabs>
          <w:tab w:val="clear" w:pos="4320"/>
          <w:tab w:val="clear" w:pos="8640"/>
        </w:tabs>
        <w:rPr>
          <w:rFonts w:ascii="Times New Roman" w:hAnsi="Times New Roman"/>
        </w:rPr>
      </w:pPr>
    </w:p>
    <w:p w:rsidR="00C009D2" w:rsidP="00C009D2" w:rsidRDefault="00C009D2" w14:paraId="5FBFD785" w14:textId="77777777">
      <w:pPr>
        <w:numPr>
          <w:ilvl w:val="0"/>
          <w:numId w:val="9"/>
        </w:numPr>
        <w:rPr>
          <w:rFonts w:ascii="Times New Roman" w:hAnsi="Times New Roman"/>
          <w:b/>
          <w:u w:val="single"/>
        </w:rPr>
      </w:pPr>
      <w:r>
        <w:rPr>
          <w:rFonts w:ascii="Times New Roman" w:hAnsi="Times New Roman"/>
          <w:b/>
          <w:u w:val="single"/>
        </w:rPr>
        <w:t>Justification</w:t>
      </w:r>
    </w:p>
    <w:p w:rsidR="00C009D2" w:rsidP="00C009D2" w:rsidRDefault="00C009D2" w14:paraId="5DBBEB05" w14:textId="77777777">
      <w:pPr>
        <w:ind w:left="410"/>
        <w:rPr>
          <w:rFonts w:ascii="Times New Roman" w:hAnsi="Times New Roman"/>
          <w:b/>
          <w:u w:val="single"/>
        </w:rPr>
      </w:pPr>
    </w:p>
    <w:p w:rsidR="00C009D2" w:rsidP="00C009D2" w:rsidRDefault="00C009D2" w14:paraId="0D3419A1" w14:textId="77777777">
      <w:pPr>
        <w:numPr>
          <w:ilvl w:val="0"/>
          <w:numId w:val="10"/>
        </w:numPr>
        <w:rPr>
          <w:rFonts w:ascii="Times New Roman" w:hAnsi="Times New Roman"/>
          <w:b/>
        </w:rPr>
      </w:pPr>
      <w:r>
        <w:rPr>
          <w:rFonts w:ascii="Times New Roman" w:hAnsi="Times New Roman"/>
          <w:b/>
        </w:rPr>
        <w:t>Introduction/</w:t>
      </w:r>
      <w:r w:rsidRPr="00BC7F42">
        <w:rPr>
          <w:rFonts w:ascii="Times New Roman" w:hAnsi="Times New Roman"/>
          <w:b/>
        </w:rPr>
        <w:t>Authoring Laws and Regulations</w:t>
      </w:r>
    </w:p>
    <w:p w:rsidR="00C009D2" w:rsidP="00C009D2" w:rsidRDefault="00C009D2" w14:paraId="22C7DDCD" w14:textId="77777777">
      <w:pPr>
        <w:ind w:left="720"/>
        <w:rPr>
          <w:rFonts w:ascii="Times New Roman" w:hAnsi="Times New Roman"/>
        </w:rPr>
      </w:pPr>
      <w:r w:rsidRPr="00C009D2">
        <w:rPr>
          <w:rFonts w:ascii="Times New Roman" w:hAnsi="Times New Roman"/>
        </w:rPr>
        <w:t>The Social Security Administration (SSA) uses the Request for Social</w:t>
      </w:r>
      <w:r>
        <w:rPr>
          <w:rFonts w:ascii="Times New Roman" w:hAnsi="Times New Roman"/>
        </w:rPr>
        <w:t xml:space="preserve"> Security Earnings Information, </w:t>
      </w:r>
      <w:r w:rsidRPr="00C009D2">
        <w:rPr>
          <w:rFonts w:ascii="Times New Roman" w:hAnsi="Times New Roman"/>
        </w:rPr>
        <w:t>Form SSA-7050-F4</w:t>
      </w:r>
      <w:r>
        <w:rPr>
          <w:rFonts w:ascii="Times New Roman" w:hAnsi="Times New Roman"/>
        </w:rPr>
        <w:t>,</w:t>
      </w:r>
      <w:r w:rsidRPr="00C009D2">
        <w:rPr>
          <w:rFonts w:ascii="Times New Roman" w:hAnsi="Times New Roman"/>
        </w:rPr>
        <w:t xml:space="preserve"> for Social Security number (SSN) holders or their legal representative</w:t>
      </w:r>
      <w:r>
        <w:rPr>
          <w:rFonts w:ascii="Times New Roman" w:hAnsi="Times New Roman"/>
        </w:rPr>
        <w:t>s</w:t>
      </w:r>
      <w:r w:rsidRPr="00C009D2">
        <w:rPr>
          <w:rFonts w:ascii="Times New Roman" w:hAnsi="Times New Roman"/>
        </w:rPr>
        <w:t xml:space="preserve"> to request an Itemized Statement of Earnings (Form SSA-1826) for various non-program related reasons.  Section </w:t>
      </w:r>
      <w:r w:rsidRPr="00C009D2">
        <w:rPr>
          <w:rFonts w:ascii="Times New Roman" w:hAnsi="Times New Roman"/>
          <w:i/>
        </w:rPr>
        <w:t>205(c)(2)(A)</w:t>
      </w:r>
      <w:r w:rsidRPr="00C009D2">
        <w:rPr>
          <w:rFonts w:ascii="Times New Roman" w:hAnsi="Times New Roman"/>
        </w:rPr>
        <w:t xml:space="preserve"> of the</w:t>
      </w:r>
      <w:r w:rsidRPr="00C009D2">
        <w:rPr>
          <w:rFonts w:ascii="Times New Roman" w:hAnsi="Times New Roman"/>
          <w:i/>
        </w:rPr>
        <w:t xml:space="preserve"> Social Security Act (Act) </w:t>
      </w:r>
      <w:r w:rsidRPr="00C009D2">
        <w:rPr>
          <w:rFonts w:ascii="Times New Roman" w:hAnsi="Times New Roman"/>
        </w:rPr>
        <w:t>mandates the disclosure of earnings.  Section</w:t>
      </w:r>
      <w:r w:rsidRPr="00C009D2">
        <w:rPr>
          <w:rFonts w:ascii="Times New Roman" w:hAnsi="Times New Roman"/>
          <w:i/>
        </w:rPr>
        <w:t xml:space="preserve"> 20 CFR 404.810 </w:t>
      </w:r>
      <w:r w:rsidRPr="00C009D2">
        <w:rPr>
          <w:rFonts w:ascii="Times New Roman" w:hAnsi="Times New Roman"/>
        </w:rPr>
        <w:t xml:space="preserve">of the </w:t>
      </w:r>
      <w:r w:rsidRPr="00C009D2">
        <w:rPr>
          <w:rFonts w:ascii="Times New Roman" w:hAnsi="Times New Roman"/>
          <w:i/>
        </w:rPr>
        <w:t xml:space="preserve">Code of Federal Regulations </w:t>
      </w:r>
      <w:r w:rsidRPr="00C009D2">
        <w:rPr>
          <w:rFonts w:ascii="Times New Roman" w:hAnsi="Times New Roman"/>
        </w:rPr>
        <w:t>describes the information individuals</w:t>
      </w:r>
      <w:r>
        <w:rPr>
          <w:rFonts w:ascii="Times New Roman" w:hAnsi="Times New Roman"/>
        </w:rPr>
        <w:t xml:space="preserve"> </w:t>
      </w:r>
      <w:r w:rsidRPr="00C009D2">
        <w:rPr>
          <w:rFonts w:ascii="Times New Roman" w:hAnsi="Times New Roman"/>
        </w:rPr>
        <w:t xml:space="preserve">must provide to obtain a statement of earnings and a benefit estimate statement.  Section </w:t>
      </w:r>
      <w:r w:rsidRPr="00C009D2">
        <w:rPr>
          <w:rFonts w:ascii="Times New Roman" w:hAnsi="Times New Roman"/>
          <w:i/>
        </w:rPr>
        <w:t xml:space="preserve">20 CFR 401.100 </w:t>
      </w:r>
      <w:r w:rsidRPr="00C009D2">
        <w:rPr>
          <w:rFonts w:ascii="Times New Roman" w:hAnsi="Times New Roman"/>
        </w:rPr>
        <w:t>describes the rules</w:t>
      </w:r>
      <w:r w:rsidRPr="00C009D2">
        <w:rPr>
          <w:rFonts w:ascii="Times New Roman" w:hAnsi="Times New Roman"/>
          <w:i/>
        </w:rPr>
        <w:t xml:space="preserve"> </w:t>
      </w:r>
      <w:r w:rsidRPr="00C009D2">
        <w:rPr>
          <w:rFonts w:ascii="Times New Roman" w:hAnsi="Times New Roman"/>
        </w:rPr>
        <w:t>for disclosure of official records and information</w:t>
      </w:r>
      <w:r>
        <w:rPr>
          <w:rFonts w:ascii="Times New Roman" w:hAnsi="Times New Roman"/>
        </w:rPr>
        <w:t>.</w:t>
      </w:r>
    </w:p>
    <w:p w:rsidR="00C009D2" w:rsidP="00C009D2" w:rsidRDefault="00C009D2" w14:paraId="6894D0AB" w14:textId="77777777">
      <w:pPr>
        <w:ind w:left="720"/>
        <w:rPr>
          <w:rFonts w:ascii="Times New Roman" w:hAnsi="Times New Roman"/>
          <w:b/>
        </w:rPr>
      </w:pPr>
    </w:p>
    <w:p w:rsidR="00C009D2" w:rsidP="00C009D2" w:rsidRDefault="00C009D2" w14:paraId="3016301A" w14:textId="77777777">
      <w:pPr>
        <w:numPr>
          <w:ilvl w:val="0"/>
          <w:numId w:val="10"/>
        </w:numPr>
        <w:rPr>
          <w:rFonts w:ascii="Times New Roman" w:hAnsi="Times New Roman"/>
          <w:b/>
        </w:rPr>
      </w:pPr>
      <w:r>
        <w:rPr>
          <w:rFonts w:ascii="Times New Roman" w:hAnsi="Times New Roman"/>
          <w:b/>
        </w:rPr>
        <w:t>Description of Collection</w:t>
      </w:r>
    </w:p>
    <w:p w:rsidR="00C009D2" w:rsidP="00C009D2" w:rsidRDefault="00C009D2" w14:paraId="5E401236" w14:textId="75E693FD">
      <w:pPr>
        <w:ind w:left="720"/>
        <w:rPr>
          <w:rFonts w:ascii="Times New Roman" w:hAnsi="Times New Roman"/>
          <w:b/>
        </w:rPr>
      </w:pPr>
      <w:r w:rsidRPr="00802C46">
        <w:rPr>
          <w:rFonts w:ascii="Times New Roman" w:hAnsi="Times New Roman"/>
        </w:rPr>
        <w:t xml:space="preserve">SSA </w:t>
      </w:r>
      <w:r>
        <w:rPr>
          <w:rFonts w:ascii="Times New Roman" w:hAnsi="Times New Roman"/>
        </w:rPr>
        <w:t>uses the information</w:t>
      </w:r>
      <w:r w:rsidRPr="00802C46">
        <w:rPr>
          <w:rFonts w:ascii="Times New Roman" w:hAnsi="Times New Roman"/>
        </w:rPr>
        <w:t xml:space="preserve"> the respondent </w:t>
      </w:r>
      <w:r>
        <w:rPr>
          <w:rFonts w:ascii="Times New Roman" w:hAnsi="Times New Roman"/>
        </w:rPr>
        <w:t xml:space="preserve">provides </w:t>
      </w:r>
      <w:r w:rsidRPr="00802C46">
        <w:rPr>
          <w:rFonts w:ascii="Times New Roman" w:hAnsi="Times New Roman"/>
        </w:rPr>
        <w:t>on Form SSA-7</w:t>
      </w:r>
      <w:r>
        <w:rPr>
          <w:rFonts w:ascii="Times New Roman" w:hAnsi="Times New Roman"/>
        </w:rPr>
        <w:t xml:space="preserve">050-F4 to verify </w:t>
      </w:r>
      <w:r w:rsidRPr="00802C46">
        <w:rPr>
          <w:rFonts w:ascii="Times New Roman" w:hAnsi="Times New Roman"/>
        </w:rPr>
        <w:t>the wage earner</w:t>
      </w:r>
      <w:r>
        <w:rPr>
          <w:rFonts w:ascii="Times New Roman" w:hAnsi="Times New Roman"/>
        </w:rPr>
        <w:t xml:space="preserve"> has:  (1)</w:t>
      </w:r>
      <w:r w:rsidRPr="00802C46">
        <w:rPr>
          <w:rFonts w:ascii="Times New Roman" w:hAnsi="Times New Roman"/>
        </w:rPr>
        <w:t xml:space="preserve"> </w:t>
      </w:r>
      <w:r>
        <w:rPr>
          <w:rFonts w:ascii="Times New Roman" w:hAnsi="Times New Roman"/>
        </w:rPr>
        <w:t xml:space="preserve">earnings; (2) the right </w:t>
      </w:r>
      <w:r w:rsidRPr="00802C46">
        <w:rPr>
          <w:rFonts w:ascii="Times New Roman" w:hAnsi="Times New Roman"/>
        </w:rPr>
        <w:t>to access the correct Social Security Record</w:t>
      </w:r>
      <w:r>
        <w:rPr>
          <w:rFonts w:ascii="Times New Roman" w:hAnsi="Times New Roman"/>
        </w:rPr>
        <w:t>; and (3) the right to request the earnings statement</w:t>
      </w:r>
      <w:r w:rsidRPr="00802C46">
        <w:rPr>
          <w:rFonts w:ascii="Times New Roman" w:hAnsi="Times New Roman"/>
        </w:rPr>
        <w:t xml:space="preserve">.  </w:t>
      </w:r>
      <w:r>
        <w:rPr>
          <w:rFonts w:ascii="Times New Roman" w:hAnsi="Times New Roman"/>
        </w:rPr>
        <w:t>If we verify all three items, SSA produces an Itemized Statement of Ear</w:t>
      </w:r>
      <w:r w:rsidR="00A119A1">
        <w:rPr>
          <w:rFonts w:ascii="Times New Roman" w:hAnsi="Times New Roman"/>
        </w:rPr>
        <w:t xml:space="preserve">nings (Form </w:t>
      </w:r>
      <w:r w:rsidR="006A1137">
        <w:rPr>
          <w:rFonts w:ascii="Times New Roman" w:hAnsi="Times New Roman"/>
        </w:rPr>
        <w:t>SSA</w:t>
      </w:r>
      <w:r w:rsidR="006A1137">
        <w:rPr>
          <w:rFonts w:ascii="Times New Roman" w:hAnsi="Times New Roman"/>
        </w:rPr>
        <w:noBreakHyphen/>
      </w:r>
      <w:r>
        <w:rPr>
          <w:rFonts w:ascii="Times New Roman" w:hAnsi="Times New Roman"/>
        </w:rPr>
        <w:t>18</w:t>
      </w:r>
      <w:r w:rsidR="00B20C87">
        <w:rPr>
          <w:rFonts w:ascii="Times New Roman" w:hAnsi="Times New Roman"/>
        </w:rPr>
        <w:t>26) and sends it to the requeste</w:t>
      </w:r>
      <w:r>
        <w:rPr>
          <w:rFonts w:ascii="Times New Roman" w:hAnsi="Times New Roman"/>
        </w:rPr>
        <w:t xml:space="preserve">r.  </w:t>
      </w:r>
      <w:r w:rsidRPr="00802C46">
        <w:rPr>
          <w:rFonts w:ascii="Times New Roman" w:hAnsi="Times New Roman"/>
        </w:rPr>
        <w:t xml:space="preserve">Respondents are </w:t>
      </w:r>
      <w:r>
        <w:rPr>
          <w:rFonts w:ascii="Times New Roman" w:hAnsi="Times New Roman"/>
        </w:rPr>
        <w:t>wage earners and their authorized representatives</w:t>
      </w:r>
      <w:r w:rsidRPr="00802C46">
        <w:rPr>
          <w:rFonts w:ascii="Times New Roman" w:hAnsi="Times New Roman"/>
        </w:rPr>
        <w:t xml:space="preserve"> who are requesting </w:t>
      </w:r>
      <w:r>
        <w:rPr>
          <w:rFonts w:ascii="Times New Roman" w:hAnsi="Times New Roman"/>
        </w:rPr>
        <w:t xml:space="preserve">Itemized Statement of Earnings </w:t>
      </w:r>
      <w:r w:rsidRPr="00802C46">
        <w:rPr>
          <w:rFonts w:ascii="Times New Roman" w:hAnsi="Times New Roman"/>
        </w:rPr>
        <w:t>records</w:t>
      </w:r>
      <w:r>
        <w:rPr>
          <w:rFonts w:ascii="Times New Roman" w:hAnsi="Times New Roman"/>
        </w:rPr>
        <w:t>.</w:t>
      </w:r>
    </w:p>
    <w:p w:rsidR="00C009D2" w:rsidP="00C009D2" w:rsidRDefault="00C009D2" w14:paraId="5B07875E" w14:textId="77777777">
      <w:pPr>
        <w:ind w:left="720"/>
        <w:rPr>
          <w:rFonts w:ascii="Times New Roman" w:hAnsi="Times New Roman"/>
          <w:b/>
        </w:rPr>
      </w:pPr>
    </w:p>
    <w:p w:rsidR="00C009D2" w:rsidP="00C009D2" w:rsidRDefault="00C009D2" w14:paraId="4AE1149D" w14:textId="77777777">
      <w:pPr>
        <w:numPr>
          <w:ilvl w:val="0"/>
          <w:numId w:val="10"/>
        </w:numPr>
        <w:rPr>
          <w:rFonts w:ascii="Times New Roman" w:hAnsi="Times New Roman"/>
          <w:b/>
        </w:rPr>
      </w:pPr>
      <w:r w:rsidRPr="00BC7F42">
        <w:rPr>
          <w:rFonts w:ascii="Times New Roman" w:hAnsi="Times New Roman"/>
          <w:b/>
        </w:rPr>
        <w:t>Use of Information Technology to Collect the Infor</w:t>
      </w:r>
      <w:r>
        <w:rPr>
          <w:rFonts w:ascii="Times New Roman" w:hAnsi="Times New Roman"/>
          <w:b/>
        </w:rPr>
        <w:t>mation</w:t>
      </w:r>
    </w:p>
    <w:p w:rsidR="00C009D2" w:rsidP="00C009D2" w:rsidRDefault="00C009D2" w14:paraId="37E0A15A" w14:textId="77777777">
      <w:pPr>
        <w:ind w:left="720"/>
        <w:rPr>
          <w:rFonts w:ascii="Times New Roman" w:hAnsi="Times New Roman"/>
          <w:b/>
        </w:rPr>
      </w:pPr>
      <w:r>
        <w:rPr>
          <w:rFonts w:ascii="Times New Roman" w:hAnsi="Times New Roman"/>
        </w:rPr>
        <w:t>We currently make F</w:t>
      </w:r>
      <w:r w:rsidRPr="00802C46">
        <w:rPr>
          <w:rFonts w:ascii="Times New Roman" w:hAnsi="Times New Roman"/>
        </w:rPr>
        <w:t>orm SSA-7</w:t>
      </w:r>
      <w:r>
        <w:rPr>
          <w:rFonts w:ascii="Times New Roman" w:hAnsi="Times New Roman"/>
        </w:rPr>
        <w:t xml:space="preserve">050-F4 </w:t>
      </w:r>
      <w:r w:rsidRPr="00802C46">
        <w:rPr>
          <w:rFonts w:ascii="Times New Roman" w:hAnsi="Times New Roman"/>
        </w:rPr>
        <w:t xml:space="preserve">available on the Internet in a </w:t>
      </w:r>
      <w:r>
        <w:rPr>
          <w:rFonts w:ascii="Times New Roman" w:hAnsi="Times New Roman"/>
        </w:rPr>
        <w:t xml:space="preserve">fillable </w:t>
      </w:r>
      <w:r w:rsidRPr="00802C46">
        <w:rPr>
          <w:rFonts w:ascii="Times New Roman" w:hAnsi="Times New Roman"/>
        </w:rPr>
        <w:t xml:space="preserve">PDF format which can </w:t>
      </w:r>
      <w:r>
        <w:rPr>
          <w:rFonts w:ascii="Times New Roman" w:hAnsi="Times New Roman"/>
        </w:rPr>
        <w:t xml:space="preserve">completed, printed, </w:t>
      </w:r>
      <w:r w:rsidRPr="00802C46">
        <w:rPr>
          <w:rFonts w:ascii="Times New Roman" w:hAnsi="Times New Roman"/>
        </w:rPr>
        <w:t>and sent to SSA for processing.  Once</w:t>
      </w:r>
      <w:r w:rsidR="00BD79B9">
        <w:rPr>
          <w:rFonts w:ascii="Times New Roman" w:hAnsi="Times New Roman"/>
        </w:rPr>
        <w:t xml:space="preserve"> we receive</w:t>
      </w:r>
      <w:r w:rsidRPr="00802C46">
        <w:rPr>
          <w:rFonts w:ascii="Times New Roman" w:hAnsi="Times New Roman"/>
        </w:rPr>
        <w:t xml:space="preserve"> the form showing identifying information and the authorizing signature, </w:t>
      </w:r>
      <w:r w:rsidR="00BD79B9">
        <w:rPr>
          <w:rFonts w:ascii="Times New Roman" w:hAnsi="Times New Roman"/>
        </w:rPr>
        <w:t>we review it</w:t>
      </w:r>
      <w:r>
        <w:rPr>
          <w:rFonts w:ascii="Times New Roman" w:hAnsi="Times New Roman"/>
        </w:rPr>
        <w:t xml:space="preserve"> manually.  Following review, </w:t>
      </w:r>
      <w:r w:rsidR="00BD79B9">
        <w:rPr>
          <w:rFonts w:ascii="Times New Roman" w:hAnsi="Times New Roman"/>
        </w:rPr>
        <w:t xml:space="preserve">we key the </w:t>
      </w:r>
      <w:r>
        <w:rPr>
          <w:rFonts w:ascii="Times New Roman" w:hAnsi="Times New Roman"/>
        </w:rPr>
        <w:t>data</w:t>
      </w:r>
      <w:r w:rsidRPr="00802C46">
        <w:rPr>
          <w:rFonts w:ascii="Times New Roman" w:hAnsi="Times New Roman"/>
        </w:rPr>
        <w:t xml:space="preserve"> into an electronic p</w:t>
      </w:r>
      <w:r>
        <w:rPr>
          <w:rFonts w:ascii="Times New Roman" w:hAnsi="Times New Roman"/>
        </w:rPr>
        <w:t xml:space="preserve">rogram developed to control </w:t>
      </w:r>
      <w:r w:rsidRPr="00802C46">
        <w:rPr>
          <w:rFonts w:ascii="Times New Roman" w:hAnsi="Times New Roman"/>
        </w:rPr>
        <w:t>request</w:t>
      </w:r>
      <w:r>
        <w:rPr>
          <w:rFonts w:ascii="Times New Roman" w:hAnsi="Times New Roman"/>
        </w:rPr>
        <w:t>s</w:t>
      </w:r>
      <w:r w:rsidRPr="00802C46">
        <w:rPr>
          <w:rFonts w:ascii="Times New Roman" w:hAnsi="Times New Roman"/>
        </w:rPr>
        <w:t xml:space="preserve"> and to obtain the necessary information.  </w:t>
      </w:r>
      <w:r w:rsidR="00BD79B9">
        <w:rPr>
          <w:rFonts w:ascii="Times New Roman" w:hAnsi="Times New Roman"/>
        </w:rPr>
        <w:t>The MySSA</w:t>
      </w:r>
      <w:r>
        <w:rPr>
          <w:rFonts w:ascii="Times New Roman" w:hAnsi="Times New Roman"/>
        </w:rPr>
        <w:t xml:space="preserve">.gov website </w:t>
      </w:r>
      <w:r w:rsidRPr="00802C46">
        <w:rPr>
          <w:rFonts w:ascii="Times New Roman" w:hAnsi="Times New Roman"/>
        </w:rPr>
        <w:t>allows the public</w:t>
      </w:r>
      <w:r>
        <w:rPr>
          <w:rFonts w:ascii="Times New Roman" w:hAnsi="Times New Roman"/>
        </w:rPr>
        <w:t xml:space="preserve"> access</w:t>
      </w:r>
      <w:r w:rsidRPr="00802C46">
        <w:rPr>
          <w:rFonts w:ascii="Times New Roman" w:hAnsi="Times New Roman"/>
        </w:rPr>
        <w:t xml:space="preserve"> to </w:t>
      </w:r>
      <w:r>
        <w:rPr>
          <w:rFonts w:ascii="Times New Roman" w:hAnsi="Times New Roman"/>
        </w:rPr>
        <w:t>printout the SSA-7050-F4 for mailing to the administration</w:t>
      </w:r>
      <w:r w:rsidR="00BD79B9">
        <w:rPr>
          <w:rFonts w:ascii="Times New Roman" w:hAnsi="Times New Roman"/>
        </w:rPr>
        <w:t>.</w:t>
      </w:r>
    </w:p>
    <w:p w:rsidR="00C009D2" w:rsidP="00C009D2" w:rsidRDefault="00C009D2" w14:paraId="3F9ADD20" w14:textId="77777777">
      <w:pPr>
        <w:ind w:left="720"/>
        <w:rPr>
          <w:rFonts w:ascii="Times New Roman" w:hAnsi="Times New Roman"/>
          <w:b/>
        </w:rPr>
      </w:pPr>
    </w:p>
    <w:p w:rsidR="00C009D2" w:rsidP="00C009D2" w:rsidRDefault="00BD79B9" w14:paraId="3321EFE4" w14:textId="77777777">
      <w:pPr>
        <w:numPr>
          <w:ilvl w:val="0"/>
          <w:numId w:val="10"/>
        </w:numPr>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BD79B9" w:rsidP="00BD79B9" w:rsidRDefault="00BD79B9" w14:paraId="37FCBA72" w14:textId="77777777">
      <w:pPr>
        <w:ind w:left="720"/>
        <w:rPr>
          <w:rFonts w:ascii="Times New Roman" w:hAnsi="Times New Roman"/>
          <w:b/>
        </w:rPr>
      </w:pPr>
      <w:r w:rsidRPr="005D1744">
        <w:rPr>
          <w:rFonts w:ascii="Times New Roman" w:hAnsi="Times New Roman"/>
        </w:rPr>
        <w:t xml:space="preserve">The nature of the information </w:t>
      </w:r>
      <w:r>
        <w:rPr>
          <w:rFonts w:ascii="Times New Roman" w:hAnsi="Times New Roman"/>
        </w:rPr>
        <w:t>we collect and the manner in which we collect it</w:t>
      </w:r>
      <w:r w:rsidRPr="005D1744">
        <w:rPr>
          <w:rFonts w:ascii="Times New Roman" w:hAnsi="Times New Roman"/>
        </w:rPr>
        <w:t xml:space="preserve"> preclude duplication.  </w:t>
      </w:r>
      <w:r>
        <w:rPr>
          <w:rFonts w:ascii="Times New Roman" w:hAnsi="Times New Roman"/>
        </w:rPr>
        <w:t>SSA does not use</w:t>
      </w:r>
      <w:r w:rsidRPr="005D1744">
        <w:rPr>
          <w:rFonts w:ascii="Times New Roman" w:hAnsi="Times New Roman"/>
        </w:rPr>
        <w:t xml:space="preserve"> </w:t>
      </w:r>
      <w:r>
        <w:rPr>
          <w:rFonts w:ascii="Times New Roman" w:hAnsi="Times New Roman"/>
        </w:rPr>
        <w:t>an</w:t>
      </w:r>
      <w:r w:rsidRPr="005D1744">
        <w:rPr>
          <w:rFonts w:ascii="Times New Roman" w:hAnsi="Times New Roman"/>
        </w:rPr>
        <w:t>other collection instrume</w:t>
      </w:r>
      <w:r>
        <w:rPr>
          <w:rFonts w:ascii="Times New Roman" w:hAnsi="Times New Roman"/>
        </w:rPr>
        <w:t>nt to obtain similar data.</w:t>
      </w:r>
    </w:p>
    <w:p w:rsidR="00BD79B9" w:rsidP="00BD79B9" w:rsidRDefault="00BD79B9" w14:paraId="75897F3A" w14:textId="77777777">
      <w:pPr>
        <w:ind w:left="720"/>
        <w:rPr>
          <w:rFonts w:ascii="Times New Roman" w:hAnsi="Times New Roman"/>
          <w:b/>
        </w:rPr>
      </w:pPr>
    </w:p>
    <w:p w:rsidR="00C009D2" w:rsidP="00C009D2" w:rsidRDefault="00BD79B9" w14:paraId="36E2CFC7" w14:textId="77777777">
      <w:pPr>
        <w:numPr>
          <w:ilvl w:val="0"/>
          <w:numId w:val="10"/>
        </w:numPr>
        <w:rPr>
          <w:rFonts w:ascii="Times New Roman" w:hAnsi="Times New Roman"/>
          <w:b/>
        </w:rPr>
      </w:pPr>
      <w:r>
        <w:rPr>
          <w:rFonts w:ascii="Times New Roman" w:hAnsi="Times New Roman"/>
          <w:b/>
        </w:rPr>
        <w:t>Minimizing Burden on Small Respondents</w:t>
      </w:r>
    </w:p>
    <w:p w:rsidR="00BD79B9" w:rsidP="00BD79B9" w:rsidRDefault="00BD79B9" w14:paraId="3649DAF0" w14:textId="77777777">
      <w:pPr>
        <w:ind w:left="720"/>
        <w:rPr>
          <w:rFonts w:ascii="Times New Roman" w:hAnsi="Times New Roman"/>
          <w:b/>
        </w:rPr>
      </w:pPr>
      <w:r>
        <w:rPr>
          <w:rFonts w:ascii="Times New Roman" w:hAnsi="Times New Roman"/>
        </w:rPr>
        <w:t>This</w:t>
      </w:r>
      <w:r w:rsidRPr="005D1744">
        <w:rPr>
          <w:rFonts w:ascii="Times New Roman" w:hAnsi="Times New Roman"/>
        </w:rPr>
        <w:t xml:space="preserve"> collection does not </w:t>
      </w:r>
      <w:r>
        <w:rPr>
          <w:rFonts w:ascii="Times New Roman" w:hAnsi="Times New Roman"/>
        </w:rPr>
        <w:t xml:space="preserve">affect </w:t>
      </w:r>
      <w:r w:rsidRPr="005D1744">
        <w:rPr>
          <w:rFonts w:ascii="Times New Roman" w:hAnsi="Times New Roman"/>
        </w:rPr>
        <w:t>small businesses or other small entities</w:t>
      </w:r>
      <w:r>
        <w:rPr>
          <w:rFonts w:ascii="Times New Roman" w:hAnsi="Times New Roman"/>
        </w:rPr>
        <w:t>.</w:t>
      </w:r>
    </w:p>
    <w:p w:rsidR="00BD79B9" w:rsidP="00BD79B9" w:rsidRDefault="00BD79B9" w14:paraId="4A60F444" w14:textId="77777777">
      <w:pPr>
        <w:ind w:left="720"/>
        <w:rPr>
          <w:rFonts w:ascii="Times New Roman" w:hAnsi="Times New Roman"/>
          <w:b/>
        </w:rPr>
      </w:pPr>
    </w:p>
    <w:p w:rsidR="00C009D2" w:rsidP="00C009D2" w:rsidRDefault="00BD79B9" w14:paraId="0487AEB2" w14:textId="77777777">
      <w:pPr>
        <w:numPr>
          <w:ilvl w:val="0"/>
          <w:numId w:val="10"/>
        </w:numPr>
        <w:rPr>
          <w:rFonts w:ascii="Times New Roman" w:hAnsi="Times New Roman"/>
          <w:b/>
        </w:rPr>
      </w:pPr>
      <w:r w:rsidRPr="00BC7F42">
        <w:rPr>
          <w:rFonts w:ascii="Times New Roman" w:hAnsi="Times New Roman"/>
          <w:b/>
        </w:rPr>
        <w:t>Consequence of Not Collecting Information or Collecting it Less Frequently</w:t>
      </w:r>
    </w:p>
    <w:p w:rsidR="00BD79B9" w:rsidP="00BD79B9" w:rsidRDefault="00BD79B9" w14:paraId="64459BE8" w14:textId="77777777">
      <w:pPr>
        <w:ind w:left="720"/>
        <w:rPr>
          <w:rFonts w:ascii="Times New Roman" w:hAnsi="Times New Roman"/>
          <w:b/>
        </w:rPr>
      </w:pPr>
      <w:r>
        <w:rPr>
          <w:rFonts w:ascii="Times New Roman" w:hAnsi="Times New Roman"/>
        </w:rPr>
        <w:t>If we did not collect this informa</w:t>
      </w:r>
      <w:r w:rsidR="00B20C87">
        <w:rPr>
          <w:rFonts w:ascii="Times New Roman" w:hAnsi="Times New Roman"/>
        </w:rPr>
        <w:t>tion, we would deny the requeste</w:t>
      </w:r>
      <w:r>
        <w:rPr>
          <w:rFonts w:ascii="Times New Roman" w:hAnsi="Times New Roman"/>
        </w:rPr>
        <w:t xml:space="preserve">r’s right to </w:t>
      </w:r>
      <w:r>
        <w:rPr>
          <w:rFonts w:ascii="Times New Roman" w:hAnsi="Times New Roman"/>
        </w:rPr>
        <w:lastRenderedPageBreak/>
        <w:t xml:space="preserve">obtain information about their earnings record, thus violating the mandate in Section </w:t>
      </w:r>
      <w:r w:rsidRPr="00BD79B9">
        <w:rPr>
          <w:rFonts w:ascii="Times New Roman" w:hAnsi="Times New Roman"/>
          <w:i/>
        </w:rPr>
        <w:t>205(c)(2)(A)</w:t>
      </w:r>
      <w:r>
        <w:rPr>
          <w:rFonts w:ascii="Times New Roman" w:hAnsi="Times New Roman"/>
        </w:rPr>
        <w:t xml:space="preserve"> of the </w:t>
      </w:r>
      <w:r w:rsidRPr="00BD79B9">
        <w:rPr>
          <w:rFonts w:ascii="Times New Roman" w:hAnsi="Times New Roman"/>
          <w:i/>
        </w:rPr>
        <w:t>Act</w:t>
      </w:r>
      <w:r>
        <w:rPr>
          <w:rFonts w:ascii="Times New Roman" w:hAnsi="Times New Roman"/>
        </w:rPr>
        <w:t xml:space="preserve"> which requires SSA to disclose earnings.  </w:t>
      </w:r>
      <w:r w:rsidRPr="00BD79B9">
        <w:rPr>
          <w:rFonts w:ascii="Times New Roman" w:hAnsi="Times New Roman"/>
        </w:rPr>
        <w:t>Because we only collect the information on an as needed basis, we cannot collect it less frequently.</w:t>
      </w:r>
      <w:r w:rsidRPr="005D1744">
        <w:rPr>
          <w:rFonts w:ascii="Times New Roman" w:hAnsi="Times New Roman"/>
        </w:rPr>
        <w:t xml:space="preserve">  There are n</w:t>
      </w:r>
      <w:r>
        <w:rPr>
          <w:rFonts w:ascii="Times New Roman" w:hAnsi="Times New Roman"/>
        </w:rPr>
        <w:t xml:space="preserve">o technical or legal obstacles to </w:t>
      </w:r>
      <w:r w:rsidRPr="005D1744">
        <w:rPr>
          <w:rFonts w:ascii="Times New Roman" w:hAnsi="Times New Roman"/>
        </w:rPr>
        <w:t>burden reduction</w:t>
      </w:r>
    </w:p>
    <w:p w:rsidR="00BD79B9" w:rsidP="00BD79B9" w:rsidRDefault="00BD79B9" w14:paraId="5D7B0ACA" w14:textId="77777777">
      <w:pPr>
        <w:ind w:left="720"/>
        <w:rPr>
          <w:rFonts w:ascii="Times New Roman" w:hAnsi="Times New Roman"/>
          <w:b/>
        </w:rPr>
      </w:pPr>
    </w:p>
    <w:p w:rsidR="00C009D2" w:rsidP="00C009D2" w:rsidRDefault="00BD79B9" w14:paraId="5459DCB8" w14:textId="77777777">
      <w:pPr>
        <w:numPr>
          <w:ilvl w:val="0"/>
          <w:numId w:val="10"/>
        </w:numPr>
        <w:rPr>
          <w:rFonts w:ascii="Times New Roman" w:hAnsi="Times New Roman"/>
          <w:b/>
        </w:rPr>
      </w:pPr>
      <w:r w:rsidRPr="00BC7F42">
        <w:rPr>
          <w:rFonts w:ascii="Times New Roman" w:hAnsi="Times New Roman"/>
          <w:b/>
        </w:rPr>
        <w:t>Special Circumstances</w:t>
      </w:r>
    </w:p>
    <w:p w:rsidR="00BD79B9" w:rsidP="00BD79B9" w:rsidRDefault="00BD79B9" w14:paraId="167569EB" w14:textId="77777777">
      <w:pPr>
        <w:ind w:left="720"/>
        <w:rPr>
          <w:rFonts w:ascii="Times New Roman" w:hAnsi="Times New Roman"/>
          <w:b/>
        </w:rPr>
      </w:pPr>
      <w:r w:rsidRPr="00BD79B9">
        <w:rPr>
          <w:rFonts w:ascii="Times New Roman" w:hAnsi="Times New Roman"/>
        </w:rPr>
        <w:t xml:space="preserve">There are no special circumstances that would cause SSA to conduct this information collection in a manner inconsistent with </w:t>
      </w:r>
      <w:r w:rsidRPr="007C4423">
        <w:rPr>
          <w:rFonts w:ascii="Times New Roman" w:hAnsi="Times New Roman"/>
          <w:i/>
        </w:rPr>
        <w:t>5 CFR 1320.5</w:t>
      </w:r>
      <w:r>
        <w:rPr>
          <w:rFonts w:ascii="Times New Roman" w:hAnsi="Times New Roman"/>
          <w:i/>
        </w:rPr>
        <w:t>.</w:t>
      </w:r>
    </w:p>
    <w:p w:rsidR="00BD79B9" w:rsidP="00BD79B9" w:rsidRDefault="00BD79B9" w14:paraId="316D2581" w14:textId="77777777">
      <w:pPr>
        <w:ind w:left="720"/>
        <w:rPr>
          <w:rFonts w:ascii="Times New Roman" w:hAnsi="Times New Roman"/>
          <w:b/>
        </w:rPr>
      </w:pPr>
    </w:p>
    <w:p w:rsidR="00C009D2" w:rsidP="00C009D2" w:rsidRDefault="00BD79B9" w14:paraId="43448421" w14:textId="77777777">
      <w:pPr>
        <w:numPr>
          <w:ilvl w:val="0"/>
          <w:numId w:val="10"/>
        </w:numPr>
        <w:rPr>
          <w:rFonts w:ascii="Times New Roman" w:hAnsi="Times New Roman"/>
          <w:b/>
        </w:rPr>
      </w:pPr>
      <w:r w:rsidRPr="00BC7F42">
        <w:rPr>
          <w:rFonts w:ascii="Times New Roman" w:hAnsi="Times New Roman"/>
          <w:b/>
        </w:rPr>
        <w:t>Solicitation of Public Comment and Other Consultations with the Public</w:t>
      </w:r>
    </w:p>
    <w:p w:rsidRPr="00BD79B9" w:rsidR="00BD79B9" w:rsidP="00BD79B9" w:rsidRDefault="00BD79B9" w14:paraId="368DBDA8" w14:textId="79AB2DB2">
      <w:pPr>
        <w:ind w:left="720"/>
        <w:rPr>
          <w:rFonts w:ascii="Times New Roman" w:hAnsi="Times New Roman"/>
        </w:rPr>
      </w:pPr>
      <w:r w:rsidRPr="00BD79B9">
        <w:rPr>
          <w:rFonts w:ascii="Times New Roman" w:hAnsi="Times New Roman"/>
        </w:rPr>
        <w:t xml:space="preserve">The 60-day advance Federal Register Notice published on </w:t>
      </w:r>
      <w:r w:rsidR="00A119A1">
        <w:rPr>
          <w:rFonts w:ascii="Times New Roman" w:hAnsi="Times New Roman"/>
        </w:rPr>
        <w:t>March 7, 2017</w:t>
      </w:r>
      <w:r w:rsidRPr="00BD79B9">
        <w:rPr>
          <w:rFonts w:ascii="Times New Roman" w:hAnsi="Times New Roman"/>
        </w:rPr>
        <w:t xml:space="preserve">, at </w:t>
      </w:r>
    </w:p>
    <w:p w:rsidRPr="00BD79B9" w:rsidR="00BD79B9" w:rsidP="00BD79B9" w:rsidRDefault="00BD79B9" w14:paraId="76B19D6F" w14:textId="721CC4F5">
      <w:pPr>
        <w:ind w:left="720"/>
        <w:rPr>
          <w:rFonts w:ascii="Times New Roman" w:hAnsi="Times New Roman"/>
        </w:rPr>
      </w:pPr>
      <w:r>
        <w:rPr>
          <w:rFonts w:ascii="Times New Roman" w:hAnsi="Times New Roman"/>
        </w:rPr>
        <w:t>82</w:t>
      </w:r>
      <w:r w:rsidRPr="00BD79B9">
        <w:rPr>
          <w:rFonts w:ascii="Times New Roman" w:hAnsi="Times New Roman"/>
        </w:rPr>
        <w:t xml:space="preserve"> FR </w:t>
      </w:r>
      <w:r w:rsidRPr="00A119A1" w:rsidR="00A119A1">
        <w:rPr>
          <w:rFonts w:ascii="Times New Roman" w:hAnsi="Times New Roman" w:eastAsia="SimSun"/>
          <w:bCs/>
          <w:snapToGrid/>
        </w:rPr>
        <w:t>12878</w:t>
      </w:r>
      <w:r w:rsidRPr="00BD79B9">
        <w:rPr>
          <w:rFonts w:ascii="Times New Roman" w:hAnsi="Times New Roman"/>
        </w:rPr>
        <w:t xml:space="preserve">, and we received no public comments.  The 30-day FRN published on </w:t>
      </w:r>
      <w:r w:rsidR="00A119A1">
        <w:rPr>
          <w:rFonts w:ascii="Times New Roman" w:hAnsi="Times New Roman"/>
        </w:rPr>
        <w:t>May 12, 2017,</w:t>
      </w:r>
      <w:r w:rsidRPr="00BD79B9">
        <w:rPr>
          <w:rFonts w:ascii="Times New Roman" w:hAnsi="Times New Roman"/>
        </w:rPr>
        <w:t xml:space="preserve"> at </w:t>
      </w:r>
      <w:r>
        <w:rPr>
          <w:rFonts w:ascii="Times New Roman" w:hAnsi="Times New Roman"/>
        </w:rPr>
        <w:t>81</w:t>
      </w:r>
      <w:r w:rsidRPr="00BD79B9">
        <w:rPr>
          <w:rFonts w:ascii="Times New Roman" w:hAnsi="Times New Roman"/>
        </w:rPr>
        <w:t xml:space="preserve"> FR </w:t>
      </w:r>
      <w:r w:rsidRPr="00A119A1" w:rsidR="00A119A1">
        <w:rPr>
          <w:rFonts w:ascii="Times New Roman" w:hAnsi="Times New Roman" w:eastAsia="SimSun"/>
          <w:bCs/>
          <w:snapToGrid/>
        </w:rPr>
        <w:t>22173</w:t>
      </w:r>
      <w:r w:rsidRPr="00BD79B9">
        <w:rPr>
          <w:rFonts w:ascii="Times New Roman" w:hAnsi="Times New Roman"/>
        </w:rPr>
        <w:t>.  If we receive any comments in response to this Notice, we will forward them to OMB.  We did not consult with the public in the revision of this form</w:t>
      </w:r>
      <w:r>
        <w:rPr>
          <w:rFonts w:ascii="Times New Roman" w:hAnsi="Times New Roman"/>
        </w:rPr>
        <w:t>.</w:t>
      </w:r>
    </w:p>
    <w:p w:rsidR="00BD79B9" w:rsidP="00BD79B9" w:rsidRDefault="00BD79B9" w14:paraId="16F1AF80" w14:textId="77777777">
      <w:pPr>
        <w:ind w:left="720"/>
        <w:rPr>
          <w:rFonts w:ascii="Times New Roman" w:hAnsi="Times New Roman"/>
          <w:b/>
        </w:rPr>
      </w:pPr>
    </w:p>
    <w:p w:rsidR="00C009D2" w:rsidP="00C009D2" w:rsidRDefault="00BD79B9" w14:paraId="50E684DC" w14:textId="77777777">
      <w:pPr>
        <w:numPr>
          <w:ilvl w:val="0"/>
          <w:numId w:val="10"/>
        </w:numPr>
        <w:rPr>
          <w:rFonts w:ascii="Times New Roman" w:hAnsi="Times New Roman"/>
          <w:b/>
        </w:rPr>
      </w:pPr>
      <w:r w:rsidRPr="00BC7F42">
        <w:rPr>
          <w:rFonts w:ascii="Times New Roman" w:hAnsi="Times New Roman"/>
          <w:b/>
        </w:rPr>
        <w:t>Payment or Gifts to Respondents</w:t>
      </w:r>
    </w:p>
    <w:p w:rsidRPr="00BD79B9" w:rsidR="00BD79B9" w:rsidP="00BD79B9" w:rsidRDefault="00BD79B9" w14:paraId="3683D113" w14:textId="77777777">
      <w:pPr>
        <w:ind w:left="720"/>
        <w:rPr>
          <w:rFonts w:ascii="Times New Roman" w:hAnsi="Times New Roman"/>
          <w:b/>
        </w:rPr>
      </w:pPr>
      <w:r w:rsidRPr="00BD79B9">
        <w:rPr>
          <w:rFonts w:ascii="Times New Roman" w:hAnsi="Times New Roman"/>
        </w:rPr>
        <w:t>SSA does not provide payment or gifts to the respondents.</w:t>
      </w:r>
    </w:p>
    <w:p w:rsidR="00BD79B9" w:rsidP="00BD79B9" w:rsidRDefault="00BD79B9" w14:paraId="79F8A7FB" w14:textId="77777777">
      <w:pPr>
        <w:ind w:left="720"/>
        <w:rPr>
          <w:rFonts w:ascii="Times New Roman" w:hAnsi="Times New Roman"/>
          <w:b/>
        </w:rPr>
      </w:pPr>
    </w:p>
    <w:p w:rsidR="00C009D2" w:rsidP="00C009D2" w:rsidRDefault="00BD79B9" w14:paraId="53513F78" w14:textId="77777777">
      <w:pPr>
        <w:numPr>
          <w:ilvl w:val="0"/>
          <w:numId w:val="10"/>
        </w:numPr>
        <w:rPr>
          <w:rFonts w:ascii="Times New Roman" w:hAnsi="Times New Roman"/>
          <w:b/>
        </w:rPr>
      </w:pPr>
      <w:r w:rsidRPr="00BC7F42">
        <w:rPr>
          <w:rFonts w:ascii="Times New Roman" w:hAnsi="Times New Roman"/>
          <w:b/>
        </w:rPr>
        <w:t>Assurances of Confidentiality</w:t>
      </w:r>
    </w:p>
    <w:p w:rsidR="00BD79B9" w:rsidP="00BD79B9" w:rsidRDefault="00BD79B9" w14:paraId="6EFCBF06" w14:textId="77777777">
      <w:pPr>
        <w:ind w:left="720"/>
        <w:rPr>
          <w:rFonts w:ascii="Times New Roman" w:hAnsi="Times New Roman"/>
          <w:b/>
        </w:rPr>
      </w:pPr>
      <w:r w:rsidRPr="00F278B0">
        <w:rPr>
          <w:rFonts w:ascii="Times New Roman" w:hAnsi="Times New Roman"/>
        </w:rPr>
        <w:t xml:space="preserve">SSA protects and holds confidential the information it collects in accordance with </w:t>
      </w:r>
      <w:r w:rsidRPr="00BD79B9">
        <w:rPr>
          <w:rFonts w:ascii="Times New Roman" w:hAnsi="Times New Roman"/>
          <w:i/>
        </w:rPr>
        <w:t>42 U.S.C. 1306, 20 CFR 401.100</w:t>
      </w:r>
      <w:r>
        <w:rPr>
          <w:rFonts w:ascii="Times New Roman" w:hAnsi="Times New Roman"/>
        </w:rPr>
        <w:t xml:space="preserve"> and </w:t>
      </w:r>
      <w:r w:rsidRPr="00BD79B9">
        <w:rPr>
          <w:rFonts w:ascii="Times New Roman" w:hAnsi="Times New Roman"/>
          <w:i/>
        </w:rPr>
        <w:t>404.810, 5 U.S.C. 552</w:t>
      </w:r>
      <w:r w:rsidRPr="00F278B0">
        <w:rPr>
          <w:rFonts w:ascii="Times New Roman" w:hAnsi="Times New Roman"/>
        </w:rPr>
        <w:t xml:space="preserve"> (Freedom of Information Act), </w:t>
      </w:r>
      <w:r w:rsidRPr="00BD79B9">
        <w:rPr>
          <w:rFonts w:ascii="Times New Roman" w:hAnsi="Times New Roman"/>
          <w:i/>
        </w:rPr>
        <w:t>5 U.S.C. 552a</w:t>
      </w:r>
      <w:r w:rsidRPr="00F278B0">
        <w:rPr>
          <w:rFonts w:ascii="Times New Roman" w:hAnsi="Times New Roman"/>
        </w:rPr>
        <w:t xml:space="preserve"> (Privacy Act of 1974),</w:t>
      </w:r>
      <w:r>
        <w:rPr>
          <w:rFonts w:ascii="Times New Roman" w:hAnsi="Times New Roman"/>
        </w:rPr>
        <w:t xml:space="preserve"> and OMB Circular No. A</w:t>
      </w:r>
      <w:r>
        <w:rPr>
          <w:rFonts w:ascii="Times New Roman" w:hAnsi="Times New Roman"/>
        </w:rPr>
        <w:noBreakHyphen/>
      </w:r>
      <w:r w:rsidRPr="00F278B0">
        <w:rPr>
          <w:rFonts w:ascii="Times New Roman" w:hAnsi="Times New Roman"/>
        </w:rPr>
        <w:t>130</w:t>
      </w:r>
      <w:r>
        <w:rPr>
          <w:rFonts w:ascii="Times New Roman" w:hAnsi="Times New Roman"/>
        </w:rPr>
        <w:t>.</w:t>
      </w:r>
    </w:p>
    <w:p w:rsidR="00BD79B9" w:rsidP="00BD79B9" w:rsidRDefault="00BD79B9" w14:paraId="7139409D" w14:textId="77777777">
      <w:pPr>
        <w:ind w:left="720"/>
        <w:rPr>
          <w:rFonts w:ascii="Times New Roman" w:hAnsi="Times New Roman"/>
          <w:b/>
        </w:rPr>
      </w:pPr>
    </w:p>
    <w:p w:rsidR="00C009D2" w:rsidP="00C009D2" w:rsidRDefault="00BD79B9" w14:paraId="3C70B58E" w14:textId="77777777">
      <w:pPr>
        <w:numPr>
          <w:ilvl w:val="0"/>
          <w:numId w:val="10"/>
        </w:numPr>
        <w:rPr>
          <w:rFonts w:ascii="Times New Roman" w:hAnsi="Times New Roman"/>
          <w:b/>
        </w:rPr>
      </w:pPr>
      <w:r w:rsidRPr="00BC7F42">
        <w:rPr>
          <w:rFonts w:ascii="Times New Roman" w:hAnsi="Times New Roman"/>
          <w:b/>
        </w:rPr>
        <w:t>Justification for Sensitive Questions</w:t>
      </w:r>
    </w:p>
    <w:p w:rsidR="00BD79B9" w:rsidP="00BD79B9" w:rsidRDefault="00BD79B9" w14:paraId="4AF1DF6D" w14:textId="77777777">
      <w:pPr>
        <w:ind w:left="720"/>
        <w:rPr>
          <w:rFonts w:ascii="Times New Roman" w:hAnsi="Times New Roman"/>
          <w:b/>
        </w:rPr>
      </w:pPr>
      <w:r w:rsidRPr="00F278B0">
        <w:rPr>
          <w:rFonts w:ascii="Times New Roman" w:hAnsi="Times New Roman"/>
        </w:rPr>
        <w:t>The information collection does not contain any questions of a sensitive nature</w:t>
      </w:r>
      <w:r>
        <w:rPr>
          <w:rFonts w:ascii="Times New Roman" w:hAnsi="Times New Roman"/>
        </w:rPr>
        <w:t>.</w:t>
      </w:r>
    </w:p>
    <w:p w:rsidR="00BD79B9" w:rsidP="00BD79B9" w:rsidRDefault="00BD79B9" w14:paraId="3C154671" w14:textId="77777777">
      <w:pPr>
        <w:ind w:left="720"/>
        <w:rPr>
          <w:rFonts w:ascii="Times New Roman" w:hAnsi="Times New Roman"/>
          <w:b/>
        </w:rPr>
      </w:pPr>
    </w:p>
    <w:p w:rsidR="00C009D2" w:rsidP="00C009D2" w:rsidRDefault="00BD79B9" w14:paraId="173C41D5" w14:textId="77777777">
      <w:pPr>
        <w:numPr>
          <w:ilvl w:val="0"/>
          <w:numId w:val="10"/>
        </w:numPr>
        <w:rPr>
          <w:rFonts w:ascii="Times New Roman" w:hAnsi="Times New Roman"/>
          <w:b/>
        </w:rPr>
      </w:pPr>
      <w:r w:rsidRPr="00BC7F42">
        <w:rPr>
          <w:rFonts w:ascii="Times New Roman" w:hAnsi="Times New Roman"/>
          <w:b/>
        </w:rPr>
        <w:t>Estimates of Public Reporting Burden</w:t>
      </w:r>
    </w:p>
    <w:p w:rsidR="00BD79B9" w:rsidP="00BD79B9" w:rsidRDefault="00BD79B9" w14:paraId="7DB6479D" w14:textId="6F97557B">
      <w:pPr>
        <w:ind w:left="720"/>
        <w:rPr>
          <w:rFonts w:ascii="Times New Roman" w:hAnsi="Times New Roman"/>
          <w:b/>
        </w:rPr>
      </w:pPr>
      <w:r>
        <w:rPr>
          <w:rFonts w:ascii="Times New Roman" w:hAnsi="Times New Roman"/>
        </w:rPr>
        <w:t>A</w:t>
      </w:r>
      <w:r w:rsidRPr="00BF0CFF">
        <w:rPr>
          <w:rFonts w:ascii="Times New Roman" w:hAnsi="Times New Roman"/>
        </w:rPr>
        <w:t xml:space="preserve">pproximately </w:t>
      </w:r>
      <w:r>
        <w:rPr>
          <w:rFonts w:ascii="Times New Roman" w:hAnsi="Times New Roman"/>
        </w:rPr>
        <w:t>66</w:t>
      </w:r>
      <w:r w:rsidRPr="00BF0CFF">
        <w:rPr>
          <w:rFonts w:ascii="Times New Roman" w:hAnsi="Times New Roman"/>
        </w:rPr>
        <w:t>,</w:t>
      </w:r>
      <w:r>
        <w:rPr>
          <w:rFonts w:ascii="Times New Roman" w:hAnsi="Times New Roman"/>
        </w:rPr>
        <w:t>8</w:t>
      </w:r>
      <w:r w:rsidRPr="00BF0CFF">
        <w:rPr>
          <w:rFonts w:ascii="Times New Roman" w:hAnsi="Times New Roman"/>
        </w:rPr>
        <w:t>00 respondents use the form annually.  The estimated average</w:t>
      </w:r>
      <w:r>
        <w:rPr>
          <w:rFonts w:ascii="Times New Roman" w:hAnsi="Times New Roman"/>
        </w:rPr>
        <w:t xml:space="preserve"> response time is </w:t>
      </w:r>
      <w:r w:rsidR="001037FF">
        <w:rPr>
          <w:rFonts w:ascii="Times New Roman" w:hAnsi="Times New Roman"/>
        </w:rPr>
        <w:t>eleven</w:t>
      </w:r>
      <w:r w:rsidRPr="00BF0CFF">
        <w:rPr>
          <w:rFonts w:ascii="Times New Roman" w:hAnsi="Times New Roman"/>
        </w:rPr>
        <w:t xml:space="preserve"> minutes, for 12,247</w:t>
      </w:r>
      <w:r>
        <w:rPr>
          <w:rFonts w:ascii="Times New Roman" w:hAnsi="Times New Roman"/>
        </w:rPr>
        <w:t xml:space="preserve"> burden hours.  This figure represents burden hours, and we did not calculate a</w:t>
      </w:r>
      <w:r w:rsidRPr="00BF0CFF">
        <w:rPr>
          <w:rFonts w:ascii="Times New Roman" w:hAnsi="Times New Roman"/>
        </w:rPr>
        <w:t xml:space="preserve"> </w:t>
      </w:r>
      <w:r>
        <w:rPr>
          <w:rFonts w:ascii="Times New Roman" w:hAnsi="Times New Roman"/>
        </w:rPr>
        <w:t>separate cost burden.</w:t>
      </w:r>
    </w:p>
    <w:p w:rsidR="00BD79B9" w:rsidP="00BD79B9" w:rsidRDefault="00BD79B9" w14:paraId="54E65DED" w14:textId="77777777">
      <w:pPr>
        <w:ind w:left="720"/>
        <w:rPr>
          <w:rFonts w:ascii="Times New Roman" w:hAnsi="Times New Roman"/>
          <w:b/>
        </w:rPr>
      </w:pPr>
    </w:p>
    <w:p w:rsidR="00C009D2" w:rsidP="00C009D2" w:rsidRDefault="00BD79B9" w14:paraId="24AE2BBC" w14:textId="77777777">
      <w:pPr>
        <w:numPr>
          <w:ilvl w:val="0"/>
          <w:numId w:val="10"/>
        </w:numPr>
        <w:rPr>
          <w:rFonts w:ascii="Times New Roman" w:hAnsi="Times New Roman"/>
          <w:b/>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Pr="00BD79B9" w:rsidR="00BD79B9" w:rsidP="00877576" w:rsidRDefault="00B20C87" w14:paraId="4628AA2C" w14:textId="490E4A77">
      <w:pPr>
        <w:ind w:left="720"/>
        <w:rPr>
          <w:rFonts w:ascii="Times New Roman" w:hAnsi="Times New Roman"/>
        </w:rPr>
      </w:pPr>
      <w:r w:rsidRPr="00B20C87">
        <w:rPr>
          <w:rFonts w:ascii="Times New Roman" w:hAnsi="Times New Roman"/>
        </w:rPr>
        <w:t>Participating requesters must compensate SSA for non-program-related work so the Social Security Trust Funds do not bear the costs of such activities.  Page 2 of the form provides the requester with a cost explanation and fee charge per request</w:t>
      </w:r>
      <w:r>
        <w:rPr>
          <w:rFonts w:ascii="Times New Roman" w:hAnsi="Times New Roman"/>
        </w:rPr>
        <w:t xml:space="preserve">.  </w:t>
      </w:r>
      <w:r w:rsidRPr="00D1126A" w:rsidR="00877576">
        <w:rPr>
          <w:rFonts w:ascii="Times New Roman" w:hAnsi="Times New Roman"/>
          <w:snapToGrid/>
          <w:szCs w:val="20"/>
          <w:lang w:eastAsia="zh-CN"/>
        </w:rPr>
        <w:t>The cost per non-certified respondent is $</w:t>
      </w:r>
      <w:r w:rsidR="00877576">
        <w:rPr>
          <w:rFonts w:ascii="Times New Roman" w:hAnsi="Times New Roman"/>
          <w:snapToGrid/>
          <w:szCs w:val="20"/>
          <w:lang w:eastAsia="zh-CN"/>
        </w:rPr>
        <w:t>2,211,105.00</w:t>
      </w:r>
      <w:r w:rsidRPr="00D1126A" w:rsidR="00877576">
        <w:rPr>
          <w:rFonts w:ascii="Times New Roman" w:hAnsi="Times New Roman"/>
          <w:snapToGrid/>
          <w:szCs w:val="20"/>
          <w:lang w:eastAsia="zh-CN"/>
        </w:rPr>
        <w:t>.  The cost per certified respondent is $</w:t>
      </w:r>
      <w:r w:rsidR="00877576">
        <w:rPr>
          <w:rFonts w:ascii="Times New Roman" w:hAnsi="Times New Roman"/>
          <w:snapToGrid/>
          <w:szCs w:val="20"/>
          <w:lang w:eastAsia="zh-CN"/>
        </w:rPr>
        <w:t>1</w:t>
      </w:r>
      <w:r w:rsidRPr="00D1126A" w:rsidR="00877576">
        <w:rPr>
          <w:rFonts w:ascii="Times New Roman" w:hAnsi="Times New Roman"/>
          <w:snapToGrid/>
          <w:szCs w:val="20"/>
          <w:lang w:eastAsia="zh-CN"/>
        </w:rPr>
        <w:t>,</w:t>
      </w:r>
      <w:r w:rsidR="00877576">
        <w:rPr>
          <w:rFonts w:ascii="Times New Roman" w:hAnsi="Times New Roman"/>
          <w:snapToGrid/>
          <w:szCs w:val="20"/>
          <w:lang w:eastAsia="zh-CN"/>
        </w:rPr>
        <w:t>601</w:t>
      </w:r>
      <w:r w:rsidRPr="00D1126A" w:rsidR="00877576">
        <w:rPr>
          <w:rFonts w:ascii="Times New Roman" w:hAnsi="Times New Roman"/>
          <w:snapToGrid/>
          <w:szCs w:val="20"/>
          <w:lang w:eastAsia="zh-CN"/>
        </w:rPr>
        <w:t>,</w:t>
      </w:r>
      <w:r w:rsidR="00877576">
        <w:rPr>
          <w:rFonts w:ascii="Times New Roman" w:hAnsi="Times New Roman"/>
          <w:snapToGrid/>
          <w:szCs w:val="20"/>
          <w:lang w:eastAsia="zh-CN"/>
        </w:rPr>
        <w:t>656</w:t>
      </w:r>
      <w:r w:rsidRPr="00D1126A" w:rsidR="00877576">
        <w:rPr>
          <w:rFonts w:ascii="Times New Roman" w:hAnsi="Times New Roman"/>
          <w:snapToGrid/>
          <w:szCs w:val="20"/>
          <w:lang w:eastAsia="zh-CN"/>
        </w:rPr>
        <w:t xml:space="preserve"> ($</w:t>
      </w:r>
      <w:r w:rsidR="00877576">
        <w:rPr>
          <w:rFonts w:ascii="Times New Roman" w:hAnsi="Times New Roman"/>
          <w:snapToGrid/>
          <w:szCs w:val="20"/>
          <w:lang w:eastAsia="zh-CN"/>
        </w:rPr>
        <w:t>3,81</w:t>
      </w:r>
      <w:bookmarkStart w:name="_GoBack" w:id="0"/>
      <w:bookmarkEnd w:id="0"/>
      <w:r w:rsidR="00877576">
        <w:rPr>
          <w:rFonts w:ascii="Times New Roman" w:hAnsi="Times New Roman"/>
          <w:snapToGrid/>
          <w:szCs w:val="20"/>
          <w:lang w:eastAsia="zh-CN"/>
        </w:rPr>
        <w:t>2,761</w:t>
      </w:r>
      <w:r w:rsidRPr="00D1126A" w:rsidR="00877576">
        <w:rPr>
          <w:rFonts w:ascii="Times New Roman" w:hAnsi="Times New Roman"/>
          <w:snapToGrid/>
          <w:szCs w:val="20"/>
          <w:lang w:eastAsia="zh-CN"/>
        </w:rPr>
        <w:t xml:space="preserve"> per year total).</w:t>
      </w:r>
    </w:p>
    <w:p w:rsidR="00BD79B9" w:rsidP="00BD79B9" w:rsidRDefault="00BD79B9" w14:paraId="2115346D" w14:textId="77777777">
      <w:pPr>
        <w:ind w:left="720"/>
        <w:rPr>
          <w:rFonts w:ascii="Times New Roman" w:hAnsi="Times New Roman"/>
          <w:b/>
        </w:rPr>
      </w:pPr>
    </w:p>
    <w:p w:rsidR="00C009D2" w:rsidP="00C009D2" w:rsidRDefault="00B20C87" w14:paraId="458904AD" w14:textId="77777777">
      <w:pPr>
        <w:numPr>
          <w:ilvl w:val="0"/>
          <w:numId w:val="10"/>
        </w:numPr>
        <w:rPr>
          <w:rFonts w:ascii="Times New Roman" w:hAnsi="Times New Roman"/>
          <w:b/>
        </w:rPr>
      </w:pPr>
      <w:r w:rsidRPr="00BC7F42">
        <w:rPr>
          <w:rFonts w:ascii="Times New Roman" w:hAnsi="Times New Roman"/>
          <w:b/>
        </w:rPr>
        <w:t>Annual Cost To Federal Government</w:t>
      </w:r>
    </w:p>
    <w:p w:rsidRPr="00B20C87" w:rsidR="00B20C87" w:rsidP="00B20C87" w:rsidRDefault="00B20C87" w14:paraId="34853AD6" w14:textId="77777777">
      <w:pPr>
        <w:ind w:left="720"/>
        <w:rPr>
          <w:rFonts w:ascii="Times New Roman" w:hAnsi="Times New Roman"/>
          <w:b/>
        </w:rPr>
      </w:pPr>
      <w:r w:rsidRPr="00B20C87">
        <w:rPr>
          <w:rFonts w:ascii="Times New Roman" w:hAnsi="Times New Roman"/>
        </w:rPr>
        <w:t>The annual cost to the Federal Government is $245,773.  This estimate is a projection of the costs for printing and distributing the form, and collecting the information.</w:t>
      </w:r>
    </w:p>
    <w:p w:rsidR="00B20C87" w:rsidP="00B20C87" w:rsidRDefault="00B20C87" w14:paraId="762F0359" w14:textId="77777777">
      <w:pPr>
        <w:ind w:left="720"/>
        <w:rPr>
          <w:rFonts w:ascii="Times New Roman" w:hAnsi="Times New Roman"/>
          <w:b/>
        </w:rPr>
      </w:pPr>
    </w:p>
    <w:p w:rsidR="00A119A1" w:rsidP="00B20C87" w:rsidRDefault="00A119A1" w14:paraId="54BCD686" w14:textId="77777777">
      <w:pPr>
        <w:ind w:left="720"/>
        <w:rPr>
          <w:rFonts w:ascii="Times New Roman" w:hAnsi="Times New Roman"/>
          <w:b/>
        </w:rPr>
      </w:pPr>
    </w:p>
    <w:p w:rsidR="00C009D2" w:rsidP="00C009D2" w:rsidRDefault="00B20C87" w14:paraId="04A064D9" w14:textId="77777777">
      <w:pPr>
        <w:numPr>
          <w:ilvl w:val="0"/>
          <w:numId w:val="10"/>
        </w:numPr>
        <w:rPr>
          <w:rFonts w:ascii="Times New Roman" w:hAnsi="Times New Roman"/>
          <w:b/>
        </w:rPr>
      </w:pPr>
      <w:r w:rsidRPr="00BC7F42">
        <w:rPr>
          <w:rFonts w:ascii="Times New Roman" w:hAnsi="Times New Roman"/>
          <w:b/>
        </w:rPr>
        <w:lastRenderedPageBreak/>
        <w:t xml:space="preserve">Program Changes or Adjustments to the Information Collection </w:t>
      </w:r>
      <w:r>
        <w:rPr>
          <w:rFonts w:ascii="Times New Roman" w:hAnsi="Times New Roman"/>
          <w:b/>
        </w:rPr>
        <w:t>Request</w:t>
      </w:r>
    </w:p>
    <w:p w:rsidR="00B20C87" w:rsidP="00B20C87" w:rsidRDefault="00B20C87" w14:paraId="18498185" w14:textId="77777777">
      <w:pPr>
        <w:ind w:left="720"/>
        <w:rPr>
          <w:rFonts w:ascii="Times New Roman" w:hAnsi="Times New Roman"/>
          <w:b/>
        </w:rPr>
      </w:pPr>
      <w:r w:rsidRPr="00C40CE6">
        <w:rPr>
          <w:rFonts w:ascii="Times New Roman" w:hAnsi="Times New Roman"/>
        </w:rPr>
        <w:t>There are no changes to the public reporting burden</w:t>
      </w:r>
      <w:r>
        <w:rPr>
          <w:rFonts w:ascii="Times New Roman" w:hAnsi="Times New Roman"/>
        </w:rPr>
        <w:t>.</w:t>
      </w:r>
    </w:p>
    <w:p w:rsidR="00B20C87" w:rsidP="00B20C87" w:rsidRDefault="00B20C87" w14:paraId="56FA96FE" w14:textId="77777777">
      <w:pPr>
        <w:ind w:left="720"/>
        <w:rPr>
          <w:rFonts w:ascii="Times New Roman" w:hAnsi="Times New Roman"/>
          <w:b/>
        </w:rPr>
      </w:pPr>
    </w:p>
    <w:p w:rsidRPr="00B20C87" w:rsidR="00C009D2" w:rsidP="00C009D2" w:rsidRDefault="00B20C87" w14:paraId="667F79A5" w14:textId="77777777">
      <w:pPr>
        <w:numPr>
          <w:ilvl w:val="0"/>
          <w:numId w:val="10"/>
        </w:numPr>
        <w:rPr>
          <w:rFonts w:ascii="Times New Roman" w:hAnsi="Times New Roman"/>
          <w:b/>
        </w:rPr>
      </w:pPr>
      <w:r w:rsidRPr="00B20C87">
        <w:rPr>
          <w:rFonts w:ascii="Times New Roman" w:hAnsi="Times New Roman"/>
          <w:b/>
        </w:rPr>
        <w:t>Plans for Publication Information Collection Results</w:t>
      </w:r>
    </w:p>
    <w:p w:rsidRPr="00B20C87" w:rsidR="00B20C87" w:rsidP="00B20C87" w:rsidRDefault="00B20C87" w14:paraId="436A93F2" w14:textId="77777777">
      <w:pPr>
        <w:ind w:left="720"/>
        <w:rPr>
          <w:rFonts w:ascii="Times New Roman" w:hAnsi="Times New Roman"/>
          <w:b/>
        </w:rPr>
      </w:pPr>
      <w:r w:rsidRPr="00B20C87">
        <w:rPr>
          <w:rFonts w:ascii="Times New Roman" w:hAnsi="Times New Roman"/>
          <w:bCs/>
          <w:iCs/>
        </w:rPr>
        <w:t>SSA will not publish the results of the information collection.</w:t>
      </w:r>
    </w:p>
    <w:p w:rsidRPr="00B20C87" w:rsidR="00B20C87" w:rsidP="00B20C87" w:rsidRDefault="00B20C87" w14:paraId="6ABA7F0E" w14:textId="77777777">
      <w:pPr>
        <w:ind w:left="720"/>
        <w:rPr>
          <w:rFonts w:ascii="Times New Roman" w:hAnsi="Times New Roman"/>
          <w:b/>
        </w:rPr>
      </w:pPr>
    </w:p>
    <w:p w:rsidR="00C009D2" w:rsidP="00C009D2" w:rsidRDefault="00B20C87" w14:paraId="0FA93B9E" w14:textId="77777777">
      <w:pPr>
        <w:numPr>
          <w:ilvl w:val="0"/>
          <w:numId w:val="10"/>
        </w:numPr>
        <w:rPr>
          <w:rFonts w:ascii="Times New Roman" w:hAnsi="Times New Roman"/>
          <w:b/>
        </w:rPr>
      </w:pPr>
      <w:r>
        <w:rPr>
          <w:rFonts w:ascii="Times New Roman" w:hAnsi="Times New Roman"/>
          <w:b/>
        </w:rPr>
        <w:t>Displaying the OMB Approval Expiration Date</w:t>
      </w:r>
    </w:p>
    <w:p w:rsidRPr="00B20C87" w:rsidR="00B20C87" w:rsidP="00B20C87" w:rsidRDefault="00B20C87" w14:paraId="6A60D5B7" w14:textId="77777777">
      <w:pPr>
        <w:ind w:left="720"/>
        <w:rPr>
          <w:rFonts w:ascii="Times New Roman" w:hAnsi="Times New Roman"/>
          <w:b/>
        </w:rPr>
      </w:pPr>
      <w:r w:rsidRPr="00B20C87">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Pr="00B20C87" w:rsidR="00B20C87" w:rsidP="00B20C87" w:rsidRDefault="00B20C87" w14:paraId="1FF3CBF6" w14:textId="77777777">
      <w:pPr>
        <w:ind w:left="720"/>
        <w:rPr>
          <w:rFonts w:ascii="Times New Roman" w:hAnsi="Times New Roman"/>
          <w:b/>
        </w:rPr>
      </w:pPr>
    </w:p>
    <w:p w:rsidRPr="00B20C87" w:rsidR="00C009D2" w:rsidP="00C009D2" w:rsidRDefault="00B20C87" w14:paraId="66E46738" w14:textId="77777777">
      <w:pPr>
        <w:numPr>
          <w:ilvl w:val="0"/>
          <w:numId w:val="10"/>
        </w:numPr>
        <w:rPr>
          <w:rFonts w:ascii="Times New Roman" w:hAnsi="Times New Roman"/>
          <w:b/>
        </w:rPr>
      </w:pPr>
      <w:r w:rsidRPr="00B20C87">
        <w:rPr>
          <w:rFonts w:ascii="Times New Roman" w:hAnsi="Times New Roman"/>
          <w:b/>
        </w:rPr>
        <w:t>Exceptions to Certification Statement</w:t>
      </w:r>
    </w:p>
    <w:p w:rsidRPr="00B20C87" w:rsidR="00B20C87" w:rsidP="00B20C87" w:rsidRDefault="00B20C87" w14:paraId="6358BACA" w14:textId="77777777">
      <w:pPr>
        <w:ind w:left="720"/>
        <w:rPr>
          <w:rFonts w:ascii="Times New Roman" w:hAnsi="Times New Roman"/>
        </w:rPr>
      </w:pPr>
      <w:r w:rsidRPr="00B20C87">
        <w:rPr>
          <w:rFonts w:ascii="Times New Roman" w:hAnsi="Times New Roman"/>
        </w:rPr>
        <w:t xml:space="preserve">SSA is not requesting an exception to the certification requirements at </w:t>
      </w:r>
      <w:r w:rsidRPr="00B20C87">
        <w:rPr>
          <w:rFonts w:ascii="Times New Roman" w:hAnsi="Times New Roman"/>
          <w:i/>
        </w:rPr>
        <w:t xml:space="preserve">5 CFR 1320.9 </w:t>
      </w:r>
      <w:r w:rsidRPr="00B20C87">
        <w:rPr>
          <w:rFonts w:ascii="Times New Roman" w:hAnsi="Times New Roman"/>
        </w:rPr>
        <w:t>and related provisions at</w:t>
      </w:r>
      <w:r w:rsidRPr="00B20C87">
        <w:rPr>
          <w:rFonts w:ascii="Times New Roman" w:hAnsi="Times New Roman"/>
          <w:i/>
        </w:rPr>
        <w:t xml:space="preserve"> 5 CFR 1320.8(b)(3).</w:t>
      </w:r>
    </w:p>
    <w:p w:rsidRPr="00B20C87" w:rsidR="00C009D2" w:rsidP="00C009D2" w:rsidRDefault="00C009D2" w14:paraId="5E02C35A" w14:textId="77777777">
      <w:pPr>
        <w:ind w:left="410"/>
        <w:rPr>
          <w:rFonts w:ascii="Times New Roman" w:hAnsi="Times New Roman"/>
          <w:b/>
          <w:u w:val="single"/>
        </w:rPr>
      </w:pPr>
    </w:p>
    <w:p w:rsidRPr="00B20C87" w:rsidR="00C009D2" w:rsidP="00C009D2" w:rsidRDefault="00B20C87" w14:paraId="2B0D4A15" w14:textId="77777777">
      <w:pPr>
        <w:numPr>
          <w:ilvl w:val="0"/>
          <w:numId w:val="9"/>
        </w:numPr>
        <w:rPr>
          <w:rFonts w:ascii="Times New Roman" w:hAnsi="Times New Roman"/>
          <w:b/>
          <w:u w:val="single"/>
        </w:rPr>
      </w:pPr>
      <w:r w:rsidRPr="00B20C87">
        <w:rPr>
          <w:rFonts w:ascii="Times New Roman" w:hAnsi="Times New Roman"/>
          <w:b/>
          <w:bCs/>
          <w:snapToGrid/>
          <w:szCs w:val="20"/>
          <w:u w:val="single"/>
        </w:rPr>
        <w:t>Collections of Information Employing Statistical Methods</w:t>
      </w:r>
    </w:p>
    <w:p w:rsidRPr="00B20C87" w:rsidR="00B20C87" w:rsidP="00B20C87" w:rsidRDefault="00B20C87" w14:paraId="37DFE12B" w14:textId="77777777">
      <w:pPr>
        <w:ind w:left="410"/>
        <w:rPr>
          <w:rFonts w:ascii="Times New Roman" w:hAnsi="Times New Roman"/>
          <w:bCs/>
          <w:snapToGrid/>
          <w:szCs w:val="20"/>
          <w:u w:val="single"/>
        </w:rPr>
      </w:pPr>
    </w:p>
    <w:p w:rsidRPr="00B20C87" w:rsidR="00A45D82" w:rsidP="00B20C87" w:rsidRDefault="00B20C87" w14:paraId="22CE0AC9" w14:textId="77777777">
      <w:pPr>
        <w:ind w:left="720"/>
        <w:rPr>
          <w:rFonts w:ascii="Times New Roman" w:hAnsi="Times New Roman"/>
          <w:b/>
          <w:u w:val="single"/>
        </w:rPr>
      </w:pPr>
      <w:r w:rsidRPr="00B20C87">
        <w:rPr>
          <w:rFonts w:ascii="Times New Roman" w:hAnsi="Times New Roman"/>
          <w:bCs/>
          <w:iCs/>
        </w:rPr>
        <w:t>SSA does not use statistical methods for this information collection.</w:t>
      </w:r>
    </w:p>
    <w:sectPr w:rsidRPr="00B20C87" w:rsidR="00A45D8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C76DA" w14:textId="77777777" w:rsidR="002F3C8F" w:rsidRDefault="002F3C8F">
      <w:r>
        <w:separator/>
      </w:r>
    </w:p>
  </w:endnote>
  <w:endnote w:type="continuationSeparator" w:id="0">
    <w:p w14:paraId="087802DA" w14:textId="77777777" w:rsidR="002F3C8F" w:rsidRDefault="002F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32DB1" w14:textId="77777777" w:rsidR="002F3C8F" w:rsidRDefault="002F3C8F">
      <w:r>
        <w:separator/>
      </w:r>
    </w:p>
  </w:footnote>
  <w:footnote w:type="continuationSeparator" w:id="0">
    <w:p w14:paraId="0761D786" w14:textId="77777777" w:rsidR="002F3C8F" w:rsidRDefault="002F3C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B2DD8"/>
    <w:multiLevelType w:val="hybridMultilevel"/>
    <w:tmpl w:val="0512F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37100"/>
    <w:multiLevelType w:val="hybridMultilevel"/>
    <w:tmpl w:val="BB16B2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A6335BC"/>
    <w:multiLevelType w:val="hybridMultilevel"/>
    <w:tmpl w:val="59BC05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55230BD"/>
    <w:multiLevelType w:val="hybridMultilevel"/>
    <w:tmpl w:val="9D08B9FA"/>
    <w:lvl w:ilvl="0" w:tplc="346EC6FE">
      <w:start w:val="1"/>
      <w:numFmt w:val="decimal"/>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B43A6A"/>
    <w:multiLevelType w:val="hybridMultilevel"/>
    <w:tmpl w:val="AB463486"/>
    <w:lvl w:ilvl="0" w:tplc="3F225726">
      <w:start w:val="1"/>
      <w:numFmt w:val="upperLetter"/>
      <w:lvlText w:val="%1."/>
      <w:lvlJc w:val="left"/>
      <w:pPr>
        <w:ind w:left="410" w:hanging="41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6"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6657E2A"/>
    <w:multiLevelType w:val="singleLevel"/>
    <w:tmpl w:val="BEA092D6"/>
    <w:lvl w:ilvl="0">
      <w:start w:val="2"/>
      <w:numFmt w:val="upperLetter"/>
      <w:lvlText w:val="%1."/>
      <w:lvlJc w:val="left"/>
      <w:pPr>
        <w:tabs>
          <w:tab w:val="num" w:pos="720"/>
        </w:tabs>
        <w:ind w:left="720" w:hanging="720"/>
      </w:pPr>
      <w:rPr>
        <w:u w:val="none"/>
      </w:rPr>
    </w:lvl>
  </w:abstractNum>
  <w:abstractNum w:abstractNumId="8"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9" w15:restartNumberingAfterBreak="0">
    <w:nsid w:val="7866410B"/>
    <w:multiLevelType w:val="singleLevel"/>
    <w:tmpl w:val="21E46B24"/>
    <w:lvl w:ilvl="0">
      <w:start w:val="2"/>
      <w:numFmt w:val="decimal"/>
      <w:lvlText w:val="%1."/>
      <w:lvlJc w:val="left"/>
      <w:pPr>
        <w:tabs>
          <w:tab w:val="num" w:pos="720"/>
        </w:tabs>
        <w:ind w:left="720" w:hanging="720"/>
      </w:pPr>
      <w:rPr>
        <w:rFonts w:hint="default"/>
        <w:b/>
        <w:i w:val="0"/>
        <w:color w:val="auto"/>
      </w:rPr>
    </w:lvl>
  </w:abstractNum>
  <w:abstractNum w:abstractNumId="10"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9"/>
  </w:num>
  <w:num w:numId="2">
    <w:abstractNumId w:val="3"/>
  </w:num>
  <w:num w:numId="3">
    <w:abstractNumId w:val="1"/>
  </w:num>
  <w:num w:numId="4">
    <w:abstractNumId w:val="7"/>
  </w:num>
  <w:num w:numId="5">
    <w:abstractNumId w:val="6"/>
  </w:num>
  <w:num w:numId="6">
    <w:abstractNumId w:val="5"/>
  </w:num>
  <w:num w:numId="7">
    <w:abstractNumId w:val="10"/>
  </w:num>
  <w:num w:numId="8">
    <w:abstractNumId w:val="8"/>
  </w:num>
  <w:num w:numId="9">
    <w:abstractNumId w:val="4"/>
  </w:num>
  <w:num w:numId="10">
    <w:abstractNumId w:val="0"/>
  </w:num>
  <w:num w:numId="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222A7"/>
    <w:rsid w:val="00025216"/>
    <w:rsid w:val="0002677F"/>
    <w:rsid w:val="0004142A"/>
    <w:rsid w:val="000440DB"/>
    <w:rsid w:val="00061830"/>
    <w:rsid w:val="00063A05"/>
    <w:rsid w:val="0006715D"/>
    <w:rsid w:val="0007189E"/>
    <w:rsid w:val="00077720"/>
    <w:rsid w:val="00077E0E"/>
    <w:rsid w:val="00086E84"/>
    <w:rsid w:val="000910E5"/>
    <w:rsid w:val="000958AA"/>
    <w:rsid w:val="000A6AE3"/>
    <w:rsid w:val="000B2B68"/>
    <w:rsid w:val="000B3B12"/>
    <w:rsid w:val="000C151C"/>
    <w:rsid w:val="000C1D18"/>
    <w:rsid w:val="000D35B7"/>
    <w:rsid w:val="000D5F5C"/>
    <w:rsid w:val="001037FF"/>
    <w:rsid w:val="001069B5"/>
    <w:rsid w:val="00121032"/>
    <w:rsid w:val="00122EE2"/>
    <w:rsid w:val="00127980"/>
    <w:rsid w:val="00146275"/>
    <w:rsid w:val="0015576E"/>
    <w:rsid w:val="00192897"/>
    <w:rsid w:val="001A0498"/>
    <w:rsid w:val="001A0CAB"/>
    <w:rsid w:val="001A3317"/>
    <w:rsid w:val="001A65F9"/>
    <w:rsid w:val="001B7CF4"/>
    <w:rsid w:val="001C6D3A"/>
    <w:rsid w:val="001D0B21"/>
    <w:rsid w:val="001E1076"/>
    <w:rsid w:val="00202C06"/>
    <w:rsid w:val="002321B0"/>
    <w:rsid w:val="00246836"/>
    <w:rsid w:val="00256786"/>
    <w:rsid w:val="0026052B"/>
    <w:rsid w:val="00276AAF"/>
    <w:rsid w:val="002801F8"/>
    <w:rsid w:val="00281143"/>
    <w:rsid w:val="00284150"/>
    <w:rsid w:val="002A4C30"/>
    <w:rsid w:val="002B0820"/>
    <w:rsid w:val="002B5578"/>
    <w:rsid w:val="002E18CF"/>
    <w:rsid w:val="002F0BB8"/>
    <w:rsid w:val="002F1C11"/>
    <w:rsid w:val="002F3C8F"/>
    <w:rsid w:val="002F719A"/>
    <w:rsid w:val="00302545"/>
    <w:rsid w:val="00331821"/>
    <w:rsid w:val="00333D3D"/>
    <w:rsid w:val="0033761C"/>
    <w:rsid w:val="003465DC"/>
    <w:rsid w:val="003469CA"/>
    <w:rsid w:val="0036696D"/>
    <w:rsid w:val="0038050B"/>
    <w:rsid w:val="00387F11"/>
    <w:rsid w:val="003B15EC"/>
    <w:rsid w:val="003B30B4"/>
    <w:rsid w:val="003C10BD"/>
    <w:rsid w:val="003D484D"/>
    <w:rsid w:val="003E145C"/>
    <w:rsid w:val="00405548"/>
    <w:rsid w:val="0041131C"/>
    <w:rsid w:val="00447EE9"/>
    <w:rsid w:val="0045065A"/>
    <w:rsid w:val="004509AD"/>
    <w:rsid w:val="00475350"/>
    <w:rsid w:val="00481B44"/>
    <w:rsid w:val="00484662"/>
    <w:rsid w:val="004915B5"/>
    <w:rsid w:val="004A4DAB"/>
    <w:rsid w:val="004B752A"/>
    <w:rsid w:val="004D2105"/>
    <w:rsid w:val="004E146D"/>
    <w:rsid w:val="0050197F"/>
    <w:rsid w:val="005040EC"/>
    <w:rsid w:val="00506486"/>
    <w:rsid w:val="005176F1"/>
    <w:rsid w:val="0056163C"/>
    <w:rsid w:val="00564554"/>
    <w:rsid w:val="005721D4"/>
    <w:rsid w:val="00593A36"/>
    <w:rsid w:val="00594CB3"/>
    <w:rsid w:val="005A1198"/>
    <w:rsid w:val="005B15E5"/>
    <w:rsid w:val="005C2C39"/>
    <w:rsid w:val="005D1744"/>
    <w:rsid w:val="005D4107"/>
    <w:rsid w:val="005F208A"/>
    <w:rsid w:val="006002DD"/>
    <w:rsid w:val="006009B1"/>
    <w:rsid w:val="006013A3"/>
    <w:rsid w:val="006160ED"/>
    <w:rsid w:val="00626C22"/>
    <w:rsid w:val="00631F1B"/>
    <w:rsid w:val="0063304D"/>
    <w:rsid w:val="00637AF5"/>
    <w:rsid w:val="00640A26"/>
    <w:rsid w:val="00663881"/>
    <w:rsid w:val="00664553"/>
    <w:rsid w:val="006806E1"/>
    <w:rsid w:val="0069667B"/>
    <w:rsid w:val="006A1137"/>
    <w:rsid w:val="006B173F"/>
    <w:rsid w:val="006B17EF"/>
    <w:rsid w:val="006B297F"/>
    <w:rsid w:val="006C56DF"/>
    <w:rsid w:val="006F2B8B"/>
    <w:rsid w:val="006F4D0F"/>
    <w:rsid w:val="00704A20"/>
    <w:rsid w:val="00712F1B"/>
    <w:rsid w:val="007245C9"/>
    <w:rsid w:val="007256B3"/>
    <w:rsid w:val="00742B56"/>
    <w:rsid w:val="00742FD1"/>
    <w:rsid w:val="00745462"/>
    <w:rsid w:val="00750B29"/>
    <w:rsid w:val="00762306"/>
    <w:rsid w:val="00795BAB"/>
    <w:rsid w:val="007A08D1"/>
    <w:rsid w:val="007A2DEE"/>
    <w:rsid w:val="007B007C"/>
    <w:rsid w:val="007C4423"/>
    <w:rsid w:val="007D0553"/>
    <w:rsid w:val="007D061D"/>
    <w:rsid w:val="007D22EB"/>
    <w:rsid w:val="007E1082"/>
    <w:rsid w:val="007E17BD"/>
    <w:rsid w:val="00802C46"/>
    <w:rsid w:val="00806984"/>
    <w:rsid w:val="00810485"/>
    <w:rsid w:val="00814772"/>
    <w:rsid w:val="00824D72"/>
    <w:rsid w:val="00825B97"/>
    <w:rsid w:val="008377F9"/>
    <w:rsid w:val="0084775D"/>
    <w:rsid w:val="0086463A"/>
    <w:rsid w:val="008709DE"/>
    <w:rsid w:val="008754ED"/>
    <w:rsid w:val="00877576"/>
    <w:rsid w:val="00891CA8"/>
    <w:rsid w:val="00892E12"/>
    <w:rsid w:val="008B6774"/>
    <w:rsid w:val="008D158E"/>
    <w:rsid w:val="008E3A3A"/>
    <w:rsid w:val="008F61F8"/>
    <w:rsid w:val="00906892"/>
    <w:rsid w:val="00914270"/>
    <w:rsid w:val="009252AB"/>
    <w:rsid w:val="00951258"/>
    <w:rsid w:val="00952C5B"/>
    <w:rsid w:val="00955EC4"/>
    <w:rsid w:val="009748B6"/>
    <w:rsid w:val="00975DD8"/>
    <w:rsid w:val="009A0B16"/>
    <w:rsid w:val="009A2CC4"/>
    <w:rsid w:val="009E3C50"/>
    <w:rsid w:val="009F23D6"/>
    <w:rsid w:val="009F7BB3"/>
    <w:rsid w:val="00A119A1"/>
    <w:rsid w:val="00A337E4"/>
    <w:rsid w:val="00A33C65"/>
    <w:rsid w:val="00A34222"/>
    <w:rsid w:val="00A45D82"/>
    <w:rsid w:val="00A651A7"/>
    <w:rsid w:val="00A67D76"/>
    <w:rsid w:val="00A706B8"/>
    <w:rsid w:val="00AA06A4"/>
    <w:rsid w:val="00AA0858"/>
    <w:rsid w:val="00AA0C27"/>
    <w:rsid w:val="00AA7B2D"/>
    <w:rsid w:val="00AB0CA7"/>
    <w:rsid w:val="00AC39FD"/>
    <w:rsid w:val="00AC4184"/>
    <w:rsid w:val="00AD0977"/>
    <w:rsid w:val="00AE0527"/>
    <w:rsid w:val="00AF14F8"/>
    <w:rsid w:val="00AF3BEA"/>
    <w:rsid w:val="00B007C5"/>
    <w:rsid w:val="00B01D57"/>
    <w:rsid w:val="00B20C87"/>
    <w:rsid w:val="00B577A4"/>
    <w:rsid w:val="00B741F6"/>
    <w:rsid w:val="00B9056D"/>
    <w:rsid w:val="00B92550"/>
    <w:rsid w:val="00BA1653"/>
    <w:rsid w:val="00BA401A"/>
    <w:rsid w:val="00BC5531"/>
    <w:rsid w:val="00BC7F42"/>
    <w:rsid w:val="00BD21AC"/>
    <w:rsid w:val="00BD79B9"/>
    <w:rsid w:val="00BF026F"/>
    <w:rsid w:val="00BF0CFF"/>
    <w:rsid w:val="00C009D2"/>
    <w:rsid w:val="00C0290B"/>
    <w:rsid w:val="00C22097"/>
    <w:rsid w:val="00C25FDC"/>
    <w:rsid w:val="00C34A91"/>
    <w:rsid w:val="00C36D0F"/>
    <w:rsid w:val="00C3713A"/>
    <w:rsid w:val="00C377BC"/>
    <w:rsid w:val="00C40CE6"/>
    <w:rsid w:val="00C5104E"/>
    <w:rsid w:val="00C5266C"/>
    <w:rsid w:val="00C60E61"/>
    <w:rsid w:val="00C67C8A"/>
    <w:rsid w:val="00C67F83"/>
    <w:rsid w:val="00C941E2"/>
    <w:rsid w:val="00CA0B15"/>
    <w:rsid w:val="00CA5F75"/>
    <w:rsid w:val="00CA6CAE"/>
    <w:rsid w:val="00CB7253"/>
    <w:rsid w:val="00CB7557"/>
    <w:rsid w:val="00CD07B4"/>
    <w:rsid w:val="00CD667A"/>
    <w:rsid w:val="00CE23C1"/>
    <w:rsid w:val="00CE4AD9"/>
    <w:rsid w:val="00D0011E"/>
    <w:rsid w:val="00D03E8A"/>
    <w:rsid w:val="00D42EFE"/>
    <w:rsid w:val="00D44900"/>
    <w:rsid w:val="00D5531A"/>
    <w:rsid w:val="00D678F8"/>
    <w:rsid w:val="00D9407D"/>
    <w:rsid w:val="00DA1595"/>
    <w:rsid w:val="00DA27BB"/>
    <w:rsid w:val="00DA5628"/>
    <w:rsid w:val="00DB1DB4"/>
    <w:rsid w:val="00DC72FE"/>
    <w:rsid w:val="00DD494D"/>
    <w:rsid w:val="00DD4C6C"/>
    <w:rsid w:val="00DE6186"/>
    <w:rsid w:val="00E0137B"/>
    <w:rsid w:val="00E065DA"/>
    <w:rsid w:val="00E2454F"/>
    <w:rsid w:val="00E3164F"/>
    <w:rsid w:val="00E437C5"/>
    <w:rsid w:val="00E75DB0"/>
    <w:rsid w:val="00E80456"/>
    <w:rsid w:val="00E956F3"/>
    <w:rsid w:val="00EC7EFD"/>
    <w:rsid w:val="00ED36D8"/>
    <w:rsid w:val="00EE6086"/>
    <w:rsid w:val="00EF4071"/>
    <w:rsid w:val="00EF765F"/>
    <w:rsid w:val="00F028DE"/>
    <w:rsid w:val="00F0585C"/>
    <w:rsid w:val="00F107B7"/>
    <w:rsid w:val="00F11F57"/>
    <w:rsid w:val="00F14BA8"/>
    <w:rsid w:val="00F15EF8"/>
    <w:rsid w:val="00F278B0"/>
    <w:rsid w:val="00F36E53"/>
    <w:rsid w:val="00F4316C"/>
    <w:rsid w:val="00F46176"/>
    <w:rsid w:val="00F5149E"/>
    <w:rsid w:val="00F56A74"/>
    <w:rsid w:val="00F57AD9"/>
    <w:rsid w:val="00F832E5"/>
    <w:rsid w:val="00F870A3"/>
    <w:rsid w:val="00F91762"/>
    <w:rsid w:val="00F9405B"/>
    <w:rsid w:val="00FA0FE2"/>
    <w:rsid w:val="00FA34E8"/>
    <w:rsid w:val="00FA7D4E"/>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F4BF0"/>
  <w15:chartTrackingRefBased/>
  <w15:docId w15:val="{2547E174-A7CE-420E-BF66-2BF4673C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3">
    <w:name w:val="heading 3"/>
    <w:basedOn w:val="Normal"/>
    <w:next w:val="Normal"/>
    <w:link w:val="Heading3Char"/>
    <w:semiHidden/>
    <w:unhideWhenUsed/>
    <w:qFormat/>
    <w:rsid w:val="000440DB"/>
    <w:pPr>
      <w:keepNext/>
      <w:spacing w:before="240" w:after="60"/>
      <w:outlineLvl w:val="2"/>
    </w:pPr>
    <w:rPr>
      <w:rFonts w:ascii="Cambria" w:hAnsi="Cambria"/>
      <w:b/>
      <w:bCs/>
      <w:sz w:val="26"/>
      <w:szCs w:val="26"/>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Styletitle14pt">
    <w:name w:val="Style title 14 pt"/>
    <w:rsid w:val="0033761C"/>
    <w:rPr>
      <w:rFonts w:ascii="Times New Roman" w:hAnsi="Times New Roman" w:cs="Times New Roman" w:hint="default"/>
      <w:sz w:val="28"/>
    </w:rPr>
  </w:style>
  <w:style w:type="paragraph" w:styleId="BodyTextIndent">
    <w:name w:val="Body Text Indent"/>
    <w:basedOn w:val="Normal"/>
    <w:link w:val="BodyTextIndentChar"/>
    <w:rsid w:val="00802C46"/>
    <w:pPr>
      <w:spacing w:after="120"/>
      <w:ind w:left="360"/>
    </w:pPr>
  </w:style>
  <w:style w:type="character" w:customStyle="1" w:styleId="BodyTextIndentChar">
    <w:name w:val="Body Text Indent Char"/>
    <w:link w:val="BodyTextIndent"/>
    <w:rsid w:val="00802C46"/>
    <w:rPr>
      <w:rFonts w:ascii="Courier" w:eastAsia="Times New Roman" w:hAnsi="Courier"/>
      <w:snapToGrid w:val="0"/>
      <w:sz w:val="24"/>
      <w:szCs w:val="24"/>
    </w:rPr>
  </w:style>
  <w:style w:type="character" w:customStyle="1" w:styleId="Heading3Char">
    <w:name w:val="Heading 3 Char"/>
    <w:link w:val="Heading3"/>
    <w:semiHidden/>
    <w:rsid w:val="000440DB"/>
    <w:rPr>
      <w:rFonts w:ascii="Cambria" w:eastAsia="Times New Roman" w:hAnsi="Cambria" w:cs="Times New Roman"/>
      <w:b/>
      <w:bCs/>
      <w:snapToGrid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877</Words>
  <Characters>4820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5671</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Sipple, Naomi</cp:lastModifiedBy>
  <cp:revision>6</cp:revision>
  <dcterms:created xsi:type="dcterms:W3CDTF">2017-02-02T19:59:00Z</dcterms:created>
  <dcterms:modified xsi:type="dcterms:W3CDTF">2017-06-12T19:07:00Z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