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5DB9" w:rsidR="00722FE3" w:rsidP="00722FE3" w:rsidRDefault="00722FE3" w14:paraId="6C1AD86A" w14:textId="77777777">
      <w:pPr>
        <w:suppressAutoHyphens/>
        <w:rPr>
          <w:b/>
        </w:rPr>
      </w:pPr>
      <w:r>
        <w:rPr>
          <w:b/>
        </w:rPr>
        <w:t xml:space="preserve">Section 90.176, Coordinator Notification Requirements </w:t>
      </w:r>
      <w:r>
        <w:rPr>
          <w:b/>
        </w:rPr>
        <w:tab/>
      </w:r>
      <w:r>
        <w:rPr>
          <w:b/>
        </w:rPr>
        <w:tab/>
      </w:r>
      <w:r>
        <w:rPr>
          <w:b/>
        </w:rPr>
        <w:tab/>
      </w:r>
      <w:r>
        <w:rPr>
          <w:b/>
        </w:rPr>
        <w:tab/>
        <w:t xml:space="preserve">     </w:t>
      </w:r>
      <w:r w:rsidRPr="003C5DB9">
        <w:rPr>
          <w:b/>
        </w:rPr>
        <w:t>3060-0783</w:t>
      </w:r>
    </w:p>
    <w:p w:rsidR="00722FE3" w:rsidP="00722FE3" w:rsidRDefault="00722FE3" w14:paraId="5CED5696" w14:textId="117CF23D">
      <w:pPr>
        <w:suppressAutoHyphens/>
      </w:pPr>
      <w:r>
        <w:rPr>
          <w:b/>
        </w:rPr>
        <w:t xml:space="preserve">on Frequencies Below 512 MHz, at </w:t>
      </w:r>
      <w:r w:rsidRPr="00FD2C8E">
        <w:rPr>
          <w:b/>
        </w:rPr>
        <w:t>769-775/799-805</w:t>
      </w:r>
      <w:r>
        <w:rPr>
          <w:b/>
        </w:rPr>
        <w:t xml:space="preserve"> MHz or </w:t>
      </w:r>
      <w:r>
        <w:t xml:space="preserve">         </w:t>
      </w:r>
      <w:r>
        <w:tab/>
        <w:t xml:space="preserve">       </w:t>
      </w:r>
      <w:r w:rsidR="00157332">
        <w:rPr>
          <w:b/>
          <w:bCs/>
        </w:rPr>
        <w:t>September</w:t>
      </w:r>
      <w:r>
        <w:t xml:space="preserve"> </w:t>
      </w:r>
      <w:r w:rsidRPr="00157332">
        <w:rPr>
          <w:b/>
          <w:bCs/>
        </w:rPr>
        <w:t>2020</w:t>
      </w:r>
    </w:p>
    <w:p w:rsidRPr="003C5DB9" w:rsidR="00877F10" w:rsidP="00722FE3" w:rsidRDefault="00722FE3" w14:paraId="60BE09FA" w14:textId="7C7DCDAE">
      <w:pPr>
        <w:suppressAutoHyphens/>
        <w:jc w:val="right"/>
        <w:rPr>
          <w:b/>
        </w:rPr>
      </w:pPr>
      <w:r w:rsidRPr="00876FE6">
        <w:rPr>
          <w:b/>
        </w:rPr>
        <w:t>at 1427-1432 MHz</w:t>
      </w:r>
      <w:r w:rsidRPr="00876FE6">
        <w:rPr>
          <w:b/>
        </w:rPr>
        <w:tab/>
      </w:r>
      <w:r w:rsidR="003C5DB9">
        <w:tab/>
      </w:r>
      <w:r w:rsidR="003C5DB9">
        <w:tab/>
      </w:r>
      <w:r w:rsidR="003C5DB9">
        <w:tab/>
      </w:r>
      <w:r w:rsidR="003C5DB9">
        <w:tab/>
      </w:r>
      <w:r w:rsidR="003C5DB9">
        <w:tab/>
      </w:r>
      <w:r w:rsidR="003C5DB9">
        <w:tab/>
      </w:r>
      <w:r w:rsidR="003C5DB9">
        <w:tab/>
      </w:r>
      <w:r w:rsidR="003C5DB9">
        <w:tab/>
      </w:r>
      <w:r w:rsidR="003C5DB9">
        <w:tab/>
      </w:r>
      <w:r w:rsidR="003C5DB9">
        <w:tab/>
      </w:r>
    </w:p>
    <w:p w:rsidR="00877F10" w:rsidP="00720D8C" w:rsidRDefault="003C5DB9" w14:paraId="7591AC23" w14:textId="6271EB93">
      <w:pPr>
        <w:suppressAutoHyphens/>
        <w:jc w:val="right"/>
      </w:pPr>
      <w:r>
        <w:tab/>
      </w:r>
      <w:r>
        <w:tab/>
      </w:r>
      <w:r>
        <w:tab/>
      </w:r>
      <w:r>
        <w:tab/>
      </w:r>
      <w:r>
        <w:tab/>
      </w:r>
      <w:r>
        <w:tab/>
      </w:r>
      <w:r>
        <w:tab/>
      </w:r>
      <w:r>
        <w:tab/>
      </w:r>
      <w:r>
        <w:tab/>
      </w:r>
      <w:r>
        <w:tab/>
      </w:r>
    </w:p>
    <w:p w:rsidR="003C5DB9" w:rsidRDefault="003C5DB9" w14:paraId="70859F44" w14:textId="77777777">
      <w:pPr>
        <w:suppressAutoHyphens/>
      </w:pPr>
    </w:p>
    <w:p w:rsidR="00F807EA" w:rsidRDefault="00087965" w14:paraId="513BEAEA" w14:textId="77777777">
      <w:pPr>
        <w:suppressAutoHyphens/>
        <w:jc w:val="center"/>
      </w:pPr>
      <w:r>
        <w:t xml:space="preserve">SUPPORTING STATEMENT </w:t>
      </w:r>
    </w:p>
    <w:p w:rsidR="00F807EA" w:rsidRDefault="00F807EA" w14:paraId="02AFEC8D" w14:textId="77777777">
      <w:pPr>
        <w:suppressAutoHyphens/>
      </w:pPr>
    </w:p>
    <w:p w:rsidRPr="003C5DB9" w:rsidR="00F807EA" w:rsidRDefault="00F807EA" w14:paraId="32129306" w14:textId="77777777">
      <w:pPr>
        <w:suppressAutoHyphens/>
        <w:rPr>
          <w:b/>
        </w:rPr>
      </w:pPr>
      <w:r w:rsidRPr="003C5DB9">
        <w:rPr>
          <w:b/>
        </w:rPr>
        <w:t xml:space="preserve">A.  </w:t>
      </w:r>
      <w:r w:rsidRPr="003C5DB9">
        <w:rPr>
          <w:b/>
          <w:u w:val="single"/>
        </w:rPr>
        <w:t>Justification</w:t>
      </w:r>
      <w:r w:rsidR="00720D8C">
        <w:rPr>
          <w:b/>
          <w:u w:val="single"/>
        </w:rPr>
        <w:t>:</w:t>
      </w:r>
    </w:p>
    <w:p w:rsidR="00F807EA" w:rsidRDefault="00F807EA" w14:paraId="0D9F10B2" w14:textId="77777777">
      <w:pPr>
        <w:suppressAutoHyphens/>
      </w:pPr>
    </w:p>
    <w:p w:rsidR="00457935" w:rsidP="00457935" w:rsidRDefault="00457935" w14:paraId="2A503A08" w14:textId="36CBE5BE">
      <w:pPr>
        <w:tabs>
          <w:tab w:val="left" w:pos="4500"/>
        </w:tabs>
        <w:jc w:val="both"/>
        <w:rPr>
          <w:shd w:val="clear" w:color="auto" w:fill="FFFFFF"/>
        </w:rPr>
      </w:pPr>
      <w:r w:rsidRPr="00396450">
        <w:rPr>
          <w:shd w:val="clear" w:color="auto" w:fill="FFFFFF"/>
        </w:rPr>
        <w:t xml:space="preserve">The Commission is requesting </w:t>
      </w:r>
      <w:r>
        <w:rPr>
          <w:shd w:val="clear" w:color="auto" w:fill="FFFFFF"/>
        </w:rPr>
        <w:t xml:space="preserve">the </w:t>
      </w:r>
      <w:r w:rsidRPr="00396450">
        <w:rPr>
          <w:shd w:val="clear" w:color="auto" w:fill="FFFFFF"/>
        </w:rPr>
        <w:t>Office of Management and Budget (OMB) approval for a re</w:t>
      </w:r>
      <w:r>
        <w:rPr>
          <w:shd w:val="clear" w:color="auto" w:fill="FFFFFF"/>
        </w:rPr>
        <w:t>newal</w:t>
      </w:r>
      <w:r w:rsidRPr="00396450">
        <w:rPr>
          <w:shd w:val="clear" w:color="auto" w:fill="FFFFFF"/>
        </w:rPr>
        <w:t xml:space="preserve"> of this information collection.</w:t>
      </w:r>
      <w:r>
        <w:rPr>
          <w:shd w:val="clear" w:color="auto" w:fill="FFFFFF"/>
        </w:rPr>
        <w:t xml:space="preserve"> </w:t>
      </w:r>
      <w:r w:rsidRPr="00396450">
        <w:rPr>
          <w:shd w:val="clear" w:color="auto" w:fill="FFFFFF"/>
        </w:rPr>
        <w:t xml:space="preserve"> </w:t>
      </w:r>
    </w:p>
    <w:p w:rsidR="00A42BED" w:rsidP="00A42BED" w:rsidRDefault="00A42BED" w14:paraId="62CF15AD" w14:textId="77777777">
      <w:pPr>
        <w:suppressAutoHyphens/>
        <w:ind w:left="360"/>
      </w:pPr>
    </w:p>
    <w:p w:rsidR="005C6057" w:rsidP="005C6057" w:rsidRDefault="005C6057" w14:paraId="3D7F86B5" w14:textId="77777777">
      <w:pPr>
        <w:tabs>
          <w:tab w:val="left" w:pos="360"/>
        </w:tabs>
        <w:ind w:left="360" w:hanging="360"/>
        <w:rPr>
          <w:noProof/>
          <w:szCs w:val="24"/>
        </w:rPr>
      </w:pPr>
      <w:r>
        <w:rPr>
          <w:noProof/>
          <w:szCs w:val="24"/>
        </w:rPr>
        <w:t>1.</w:t>
      </w:r>
      <w:r>
        <w:rPr>
          <w:noProof/>
          <w:szCs w:val="24"/>
        </w:rPr>
        <w:tab/>
      </w:r>
      <w:r w:rsidR="00457935">
        <w:rPr>
          <w:rStyle w:val="documentbody1"/>
          <w:b/>
          <w:i/>
          <w:color w:val="000000"/>
          <w:szCs w:val="24"/>
        </w:rPr>
        <w:t>Background</w:t>
      </w:r>
      <w:r w:rsidR="00457935">
        <w:rPr>
          <w:rStyle w:val="documentbody1"/>
          <w:color w:val="000000"/>
          <w:szCs w:val="24"/>
        </w:rPr>
        <w:t xml:space="preserve">.  </w:t>
      </w:r>
      <w:r>
        <w:rPr>
          <w:noProof/>
          <w:szCs w:val="24"/>
        </w:rPr>
        <w:t xml:space="preserve">Section 90.176 requires each Private Land Mobile frequency coordinator to provide, within one business day, a listing of their frequency recommendations to all other frequency coordinators in their respective pool, and, if requested, an engineering analysis.  Any method can be used to ensure this compliance with the “one business day requirement” and must provide, at a minimum, the name of the applicant; frequency or frequencies recommended; antenna locations and heights; the effective radiated power; the type(s) of emissions; the description of the service area; and the date and time of the recommendation.  If a conflict in recommendations arises, the affected coordnators are jointly responsible for taking action to resolve the conflict, up to and including notifying the Commission that an application may have to be returned.  </w:t>
      </w:r>
    </w:p>
    <w:p w:rsidR="006B1903" w:rsidP="00F901F3" w:rsidRDefault="006B1903" w14:paraId="605FA711" w14:textId="77777777">
      <w:pPr>
        <w:tabs>
          <w:tab w:val="left" w:pos="360"/>
        </w:tabs>
        <w:ind w:left="360" w:hanging="360"/>
        <w:rPr>
          <w:snapToGrid/>
        </w:rPr>
      </w:pPr>
    </w:p>
    <w:p w:rsidRPr="00FF4D42" w:rsidR="006B1903" w:rsidP="00F901F3" w:rsidRDefault="006B1903" w14:paraId="509924CC" w14:textId="77777777">
      <w:pPr>
        <w:tabs>
          <w:tab w:val="left" w:pos="360"/>
        </w:tabs>
        <w:ind w:left="360" w:hanging="360"/>
        <w:rPr>
          <w:snapToGrid/>
          <w:szCs w:val="24"/>
        </w:rPr>
      </w:pPr>
      <w:r>
        <w:rPr>
          <w:snapToGrid/>
        </w:rPr>
        <w:tab/>
        <w:t xml:space="preserve">Statutory authority for this collection of information is contained in </w:t>
      </w:r>
      <w:r w:rsidRPr="00FF4D42" w:rsidR="00FF4D42">
        <w:rPr>
          <w:szCs w:val="24"/>
        </w:rPr>
        <w:t>Sections 4(i), 11, 303(g), 303(r), and 332(c)(7) of the Communications Act of 1934, as amended, 47 U.S.C. 154(i), 161, 303(g), 303(r), 332(c)(7) unless otherwise noted.</w:t>
      </w:r>
    </w:p>
    <w:p w:rsidR="006B1903" w:rsidP="00F901F3" w:rsidRDefault="006B1903" w14:paraId="1E2575FC" w14:textId="77777777">
      <w:pPr>
        <w:tabs>
          <w:tab w:val="left" w:pos="360"/>
        </w:tabs>
        <w:ind w:left="360" w:hanging="360"/>
        <w:rPr>
          <w:snapToGrid/>
        </w:rPr>
      </w:pPr>
    </w:p>
    <w:p w:rsidR="001E2530" w:rsidP="00F901F3" w:rsidRDefault="006B1903" w14:paraId="1E2C1027" w14:textId="4739733A">
      <w:pPr>
        <w:tabs>
          <w:tab w:val="left" w:pos="360"/>
        </w:tabs>
        <w:ind w:left="360" w:hanging="360"/>
        <w:rPr>
          <w:noProof/>
          <w:szCs w:val="24"/>
        </w:rPr>
      </w:pPr>
      <w:r>
        <w:rPr>
          <w:snapToGrid/>
        </w:rPr>
        <w:tab/>
      </w:r>
      <w:r w:rsidR="006F2A38">
        <w:rPr>
          <w:snapToGrid/>
        </w:rPr>
        <w:t>T</w:t>
      </w:r>
      <w:r>
        <w:rPr>
          <w:snapToGrid/>
        </w:rPr>
        <w:t>his information collection does not affect individuals or households; thus, there are no impacts under the Privacy Act.</w:t>
      </w:r>
      <w:r w:rsidR="00352172">
        <w:rPr>
          <w:snapToGrid/>
        </w:rPr>
        <w:t xml:space="preserve"> </w:t>
      </w:r>
    </w:p>
    <w:p w:rsidR="007211DB" w:rsidRDefault="007211DB" w14:paraId="1B746636" w14:textId="77777777">
      <w:pPr>
        <w:suppressAutoHyphens/>
      </w:pPr>
    </w:p>
    <w:p w:rsidR="00F807EA" w:rsidP="001A5107" w:rsidRDefault="00F807EA" w14:paraId="5B81E860" w14:textId="77777777">
      <w:pPr>
        <w:numPr>
          <w:ilvl w:val="0"/>
          <w:numId w:val="24"/>
        </w:numPr>
        <w:suppressAutoHyphens/>
      </w:pPr>
      <w:r>
        <w:t xml:space="preserve">This requirement seeks to avoid </w:t>
      </w:r>
      <w:r w:rsidR="00D761E6">
        <w:t>situations where harmful interference is created because two or more coordinators recommend the same frequency in the same area at approximately the same time to different applicants.</w:t>
      </w:r>
    </w:p>
    <w:p w:rsidR="00F807EA" w:rsidRDefault="00F807EA" w14:paraId="21BCA503" w14:textId="77777777">
      <w:pPr>
        <w:suppressAutoHyphens/>
      </w:pPr>
    </w:p>
    <w:p w:rsidR="00F807EA" w:rsidP="001A5107" w:rsidRDefault="00F807EA" w14:paraId="5D131A69" w14:textId="020663AC">
      <w:pPr>
        <w:numPr>
          <w:ilvl w:val="0"/>
          <w:numId w:val="29"/>
        </w:numPr>
        <w:suppressAutoHyphens/>
      </w:pPr>
      <w:r>
        <w:t xml:space="preserve">Prior to finalizing rule making the </w:t>
      </w:r>
      <w:r w:rsidR="00584744">
        <w:t xml:space="preserve">Public Safety and Homeland Security </w:t>
      </w:r>
      <w:r>
        <w:t xml:space="preserve">Bureau conducts an analysis to </w:t>
      </w:r>
      <w:r w:rsidR="00456A58">
        <w:t>ensure</w:t>
      </w:r>
      <w:r>
        <w:t xml:space="preserve"> that improved information technology cannot be used to reduce the burden on the public.  This analysis considers the possibility of obtaining and/or computer</w:t>
      </w:r>
      <w:r>
        <w:noBreakHyphen/>
        <w:t>generating the required data from existing data bases in the Commission or other federal agencies.</w:t>
      </w:r>
    </w:p>
    <w:p w:rsidR="00F807EA" w:rsidRDefault="00F807EA" w14:paraId="40E9226F" w14:textId="77777777">
      <w:pPr>
        <w:suppressAutoHyphens/>
      </w:pPr>
    </w:p>
    <w:p w:rsidR="00F807EA" w:rsidP="007211DB" w:rsidRDefault="00186A1F" w14:paraId="4ADAD291" w14:textId="77777777">
      <w:pPr>
        <w:numPr>
          <w:ilvl w:val="0"/>
          <w:numId w:val="29"/>
        </w:numPr>
        <w:suppressAutoHyphens/>
      </w:pPr>
      <w:r>
        <w:t>This agency does not impose a similar information collection on the respondents.  There are no similar data available.</w:t>
      </w:r>
    </w:p>
    <w:p w:rsidR="00F807EA" w:rsidRDefault="00F807EA" w14:paraId="47CCE123" w14:textId="77777777">
      <w:pPr>
        <w:suppressAutoHyphens/>
      </w:pPr>
    </w:p>
    <w:p w:rsidR="00F807EA" w:rsidP="007211DB" w:rsidRDefault="00F807EA" w14:paraId="19E5DB1A" w14:textId="77777777">
      <w:pPr>
        <w:numPr>
          <w:ilvl w:val="0"/>
          <w:numId w:val="29"/>
        </w:numPr>
        <w:suppressAutoHyphens/>
      </w:pPr>
      <w:r>
        <w:t>In conformance with the Paperwork Reduction Act of 1995, the Commission is minimiz</w:t>
      </w:r>
      <w:r w:rsidR="009E3C81">
        <w:t>ing</w:t>
      </w:r>
      <w:r>
        <w:t xml:space="preserve"> the burden on all respondents, regardless of size.  The Commission has limited the </w:t>
      </w:r>
      <w:r w:rsidR="007211DB">
        <w:lastRenderedPageBreak/>
        <w:t>information requirements</w:t>
      </w:r>
      <w:r>
        <w:t xml:space="preserve"> to th</w:t>
      </w:r>
      <w:r w:rsidR="009E3C81">
        <w:t xml:space="preserve">e minimum </w:t>
      </w:r>
      <w:r>
        <w:t xml:space="preserve">necessary </w:t>
      </w:r>
      <w:r w:rsidR="00F17369">
        <w:t>for evaluating and processing each application and to deter against possible abuses of the processes.</w:t>
      </w:r>
    </w:p>
    <w:p w:rsidR="00F807EA" w:rsidRDefault="00F807EA" w14:paraId="221330B1" w14:textId="77777777">
      <w:pPr>
        <w:suppressAutoHyphens/>
      </w:pPr>
    </w:p>
    <w:p w:rsidR="00F807EA" w:rsidP="007211DB" w:rsidRDefault="00F807EA" w14:paraId="553FAB46" w14:textId="77777777">
      <w:pPr>
        <w:numPr>
          <w:ilvl w:val="0"/>
          <w:numId w:val="29"/>
        </w:numPr>
        <w:suppressAutoHyphens/>
      </w:pPr>
      <w:r>
        <w:t>This information is collected only once</w:t>
      </w:r>
      <w:r w:rsidR="007D1C8C">
        <w:t xml:space="preserve">—when </w:t>
      </w:r>
      <w:r>
        <w:t>the frequency coordinators arriv</w:t>
      </w:r>
      <w:r w:rsidR="00DE1B75">
        <w:t>e</w:t>
      </w:r>
      <w:r>
        <w:t xml:space="preserve"> at consensus</w:t>
      </w:r>
      <w:r w:rsidR="0098000E">
        <w:t xml:space="preserve"> concerning which entity is to receive which frequency(s)</w:t>
      </w:r>
      <w:r>
        <w:t>.  Accordingly, less frequent collections are not feasible.</w:t>
      </w:r>
    </w:p>
    <w:p w:rsidR="00F807EA" w:rsidRDefault="00F807EA" w14:paraId="069A8662" w14:textId="77777777">
      <w:pPr>
        <w:suppressAutoHyphens/>
      </w:pPr>
    </w:p>
    <w:p w:rsidR="00F807EA" w:rsidP="007211DB" w:rsidRDefault="00F807EA" w14:paraId="71220AEE" w14:textId="77777777">
      <w:pPr>
        <w:numPr>
          <w:ilvl w:val="0"/>
          <w:numId w:val="29"/>
        </w:numPr>
        <w:suppressAutoHyphens/>
      </w:pPr>
      <w:r>
        <w:t>Current data collection is consistent with 5 CFR</w:t>
      </w:r>
      <w:r w:rsidR="005E5271">
        <w:t xml:space="preserve"> Section</w:t>
      </w:r>
      <w:r>
        <w:t xml:space="preserve"> 1320.6.</w:t>
      </w:r>
    </w:p>
    <w:p w:rsidR="00F807EA" w:rsidRDefault="00F807EA" w14:paraId="420A488B" w14:textId="77777777">
      <w:pPr>
        <w:suppressAutoHyphens/>
      </w:pPr>
    </w:p>
    <w:p w:rsidRPr="00D761E6" w:rsidR="00F44953" w:rsidP="00D761E6" w:rsidRDefault="008825A5" w14:paraId="1F8DCE8B" w14:textId="79332E0B">
      <w:pPr>
        <w:numPr>
          <w:ilvl w:val="0"/>
          <w:numId w:val="29"/>
        </w:numPr>
        <w:suppressAutoHyphens/>
      </w:pPr>
      <w:r>
        <w:t xml:space="preserve">The Commission </w:t>
      </w:r>
      <w:r w:rsidR="00124A6B">
        <w:t>published</w:t>
      </w:r>
      <w:r>
        <w:t xml:space="preserve"> a 60-day </w:t>
      </w:r>
      <w:r w:rsidR="00124A6B">
        <w:t xml:space="preserve">notice to solicit </w:t>
      </w:r>
      <w:r>
        <w:t xml:space="preserve">public comment which </w:t>
      </w:r>
      <w:r w:rsidR="00157332">
        <w:t>was published</w:t>
      </w:r>
      <w:r>
        <w:t xml:space="preserve"> in the Federal Register</w:t>
      </w:r>
      <w:r w:rsidR="00BB6048">
        <w:t xml:space="preserve"> </w:t>
      </w:r>
      <w:r w:rsidR="00157332">
        <w:t>on July 8, 2020 (85 FR 41039)</w:t>
      </w:r>
      <w:r w:rsidRPr="006F22DF">
        <w:t>.</w:t>
      </w:r>
      <w:r>
        <w:t xml:space="preserve">  No comments were received as a result of the notice. </w:t>
      </w:r>
    </w:p>
    <w:p w:rsidR="00F807EA" w:rsidRDefault="00F807EA" w14:paraId="1E39805E" w14:textId="77777777">
      <w:pPr>
        <w:suppressAutoHyphens/>
      </w:pPr>
    </w:p>
    <w:p w:rsidR="00F807EA" w:rsidP="00D761E6" w:rsidRDefault="00F807EA" w14:paraId="1EFE4FC5" w14:textId="77777777">
      <w:pPr>
        <w:numPr>
          <w:ilvl w:val="0"/>
          <w:numId w:val="29"/>
        </w:numPr>
        <w:suppressAutoHyphens/>
      </w:pPr>
      <w:r>
        <w:t>Respondents will not receive any payments.</w:t>
      </w:r>
    </w:p>
    <w:p w:rsidR="00F807EA" w:rsidRDefault="00F807EA" w14:paraId="1D470632" w14:textId="77777777">
      <w:pPr>
        <w:suppressAutoHyphens/>
      </w:pPr>
    </w:p>
    <w:p w:rsidR="00F807EA" w:rsidP="007211DB" w:rsidRDefault="00F807EA" w14:paraId="48C56688" w14:textId="77777777">
      <w:pPr>
        <w:numPr>
          <w:ilvl w:val="0"/>
          <w:numId w:val="29"/>
        </w:numPr>
        <w:suppressAutoHyphens/>
      </w:pPr>
      <w:r>
        <w:t>There is no need for confidentiality.</w:t>
      </w:r>
    </w:p>
    <w:p w:rsidR="00F807EA" w:rsidRDefault="00F807EA" w14:paraId="57FB5C5A" w14:textId="77777777">
      <w:pPr>
        <w:suppressAutoHyphens/>
      </w:pPr>
    </w:p>
    <w:p w:rsidR="00F807EA" w:rsidP="007211DB" w:rsidRDefault="00F807EA" w14:paraId="6112C694" w14:textId="77777777">
      <w:pPr>
        <w:numPr>
          <w:ilvl w:val="0"/>
          <w:numId w:val="29"/>
        </w:numPr>
        <w:suppressAutoHyphens/>
      </w:pPr>
      <w:r>
        <w:t>Th</w:t>
      </w:r>
      <w:r w:rsidR="00CB50A2">
        <w:t>ere are no requests of a sensitive nature considered or those considered a private matter being sought from the applicants on this collection.</w:t>
      </w:r>
    </w:p>
    <w:p w:rsidR="00F807EA" w:rsidRDefault="00F807EA" w14:paraId="28590C76" w14:textId="77777777">
      <w:pPr>
        <w:suppressAutoHyphens/>
      </w:pPr>
    </w:p>
    <w:p w:rsidR="00567CD0" w:rsidP="00D761E6" w:rsidRDefault="00D761E6" w14:paraId="7B3FC588" w14:textId="77777777">
      <w:pPr>
        <w:numPr>
          <w:ilvl w:val="0"/>
          <w:numId w:val="29"/>
        </w:numPr>
        <w:suppressAutoHyphens/>
      </w:pPr>
      <w:r>
        <w:t>The information is required daily fr</w:t>
      </w:r>
      <w:r w:rsidR="00F926CB">
        <w:t>o</w:t>
      </w:r>
      <w:r>
        <w:t xml:space="preserve">m each frequency coordinator.  </w:t>
      </w:r>
    </w:p>
    <w:p w:rsidR="00567CD0" w:rsidP="00567CD0" w:rsidRDefault="00567CD0" w14:paraId="5889FB39" w14:textId="77777777">
      <w:pPr>
        <w:suppressAutoHyphens/>
      </w:pPr>
    </w:p>
    <w:p w:rsidR="00794376" w:rsidP="00567CD0" w:rsidRDefault="007A497A" w14:paraId="4077AD9F" w14:textId="77777777">
      <w:pPr>
        <w:suppressAutoHyphens/>
        <w:ind w:left="360"/>
      </w:pPr>
      <w:r>
        <w:t>Although the R&amp;O has added the 1400 MHz frequency bands to those that the frequency coordinators must address, w</w:t>
      </w:r>
      <w:r w:rsidR="00567CD0">
        <w:t xml:space="preserve">e </w:t>
      </w:r>
      <w:r w:rsidR="00D761E6">
        <w:t xml:space="preserve">estimate that </w:t>
      </w:r>
      <w:r>
        <w:t xml:space="preserve">the </w:t>
      </w:r>
      <w:r w:rsidR="00794376">
        <w:t xml:space="preserve">time required </w:t>
      </w:r>
      <w:r w:rsidR="00DD62E2">
        <w:t>resolving</w:t>
      </w:r>
      <w:r w:rsidR="00794376">
        <w:t xml:space="preserve"> these frequency coordination issues will remain 0.5 hours.  </w:t>
      </w:r>
    </w:p>
    <w:p w:rsidR="00794376" w:rsidP="00567CD0" w:rsidRDefault="00794376" w14:paraId="4A4C8687" w14:textId="77777777">
      <w:pPr>
        <w:suppressAutoHyphens/>
        <w:ind w:left="360"/>
      </w:pPr>
    </w:p>
    <w:p w:rsidR="00567CD0" w:rsidP="00185F2A" w:rsidRDefault="00794376" w14:paraId="2BE983E6" w14:textId="252D0281">
      <w:pPr>
        <w:suppressAutoHyphens/>
        <w:ind w:left="360"/>
      </w:pPr>
      <w:r>
        <w:t>A</w:t>
      </w:r>
      <w:r w:rsidR="00D761E6">
        <w:t>pproximately 1</w:t>
      </w:r>
      <w:r w:rsidR="002A5412">
        <w:t>7</w:t>
      </w:r>
      <w:r w:rsidR="00F745D8">
        <w:t xml:space="preserve"> Privacy Land Mobile</w:t>
      </w:r>
      <w:r w:rsidR="00D761E6">
        <w:t xml:space="preserve"> frequency coordinators will take </w:t>
      </w:r>
      <w:r w:rsidR="00567CD0">
        <w:t>0</w:t>
      </w:r>
      <w:r w:rsidR="00D761E6">
        <w:t>.5 hours daily</w:t>
      </w:r>
      <w:r w:rsidR="00567CD0">
        <w:t xml:space="preserve"> to </w:t>
      </w:r>
      <w:r w:rsidR="00D761E6">
        <w:t>respon</w:t>
      </w:r>
      <w:r w:rsidR="00567CD0">
        <w:t>d</w:t>
      </w:r>
      <w:r w:rsidR="00D856F5">
        <w:t xml:space="preserve"> to these coordination efforts</w:t>
      </w:r>
      <w:r w:rsidR="00EC0FD0">
        <w:t>.</w:t>
      </w:r>
      <w:r w:rsidR="00567CD0">
        <w:t xml:space="preserve">  </w:t>
      </w:r>
      <w:r w:rsidR="00754DBC">
        <w:t xml:space="preserve">These coordination efforts </w:t>
      </w:r>
      <w:r w:rsidR="00544E4F">
        <w:t>will occur</w:t>
      </w:r>
      <w:r w:rsidR="00754DBC">
        <w:t xml:space="preserve">, on average </w:t>
      </w:r>
      <w:r w:rsidR="00872415">
        <w:t>each business day, every week of the year.</w:t>
      </w:r>
    </w:p>
    <w:p w:rsidR="008A3BB8" w:rsidP="00185F2A" w:rsidRDefault="008A3BB8" w14:paraId="1C95510F" w14:textId="77777777">
      <w:pPr>
        <w:suppressAutoHyphens/>
      </w:pPr>
    </w:p>
    <w:p w:rsidR="00D761E6" w:rsidP="00567CD0" w:rsidRDefault="00567CD0" w14:paraId="275366AC" w14:textId="4996CC79">
      <w:pPr>
        <w:suppressAutoHyphens/>
        <w:ind w:left="360"/>
        <w:rPr>
          <w:bCs/>
        </w:rPr>
      </w:pPr>
      <w:r w:rsidRPr="00185F2A">
        <w:rPr>
          <w:bCs/>
        </w:rPr>
        <w:t>1</w:t>
      </w:r>
      <w:r w:rsidRPr="00185F2A" w:rsidR="002A5412">
        <w:rPr>
          <w:bCs/>
        </w:rPr>
        <w:t>7</w:t>
      </w:r>
      <w:r w:rsidRPr="00185F2A">
        <w:rPr>
          <w:bCs/>
        </w:rPr>
        <w:t xml:space="preserve"> coordinators x </w:t>
      </w:r>
      <w:r w:rsidRPr="00185F2A" w:rsidR="008A3BB8">
        <w:rPr>
          <w:bCs/>
        </w:rPr>
        <w:t xml:space="preserve">0.5 hours/daily x 5 </w:t>
      </w:r>
      <w:r w:rsidRPr="00185F2A" w:rsidR="003346F4">
        <w:rPr>
          <w:bCs/>
        </w:rPr>
        <w:t xml:space="preserve">business </w:t>
      </w:r>
      <w:r w:rsidRPr="00185F2A" w:rsidR="008A3BB8">
        <w:rPr>
          <w:bCs/>
        </w:rPr>
        <w:t xml:space="preserve">days/week x 52 weeks/year = </w:t>
      </w:r>
      <w:r w:rsidRPr="00185F2A" w:rsidR="002A5412">
        <w:rPr>
          <w:bCs/>
        </w:rPr>
        <w:t>2</w:t>
      </w:r>
      <w:r w:rsidRPr="00185F2A" w:rsidR="00D761E6">
        <w:rPr>
          <w:bCs/>
        </w:rPr>
        <w:t>,</w:t>
      </w:r>
      <w:r w:rsidRPr="00185F2A" w:rsidR="002A5412">
        <w:rPr>
          <w:bCs/>
        </w:rPr>
        <w:t>210</w:t>
      </w:r>
      <w:r w:rsidRPr="00185F2A" w:rsidR="00D761E6">
        <w:rPr>
          <w:bCs/>
        </w:rPr>
        <w:t xml:space="preserve"> hours</w:t>
      </w:r>
    </w:p>
    <w:p w:rsidR="00B6176C" w:rsidP="00567CD0" w:rsidRDefault="00B6176C" w14:paraId="392F1D6B" w14:textId="5F885515">
      <w:pPr>
        <w:suppressAutoHyphens/>
        <w:ind w:left="360"/>
        <w:rPr>
          <w:bCs/>
        </w:rPr>
      </w:pPr>
    </w:p>
    <w:p w:rsidR="00B6176C" w:rsidP="00567CD0" w:rsidRDefault="00B6176C" w14:paraId="0C34DDD9" w14:textId="72557787">
      <w:pPr>
        <w:suppressAutoHyphens/>
        <w:ind w:left="360"/>
        <w:rPr>
          <w:b/>
        </w:rPr>
      </w:pPr>
      <w:r>
        <w:rPr>
          <w:b/>
        </w:rPr>
        <w:t>Total Respondents: 17</w:t>
      </w:r>
    </w:p>
    <w:p w:rsidR="00B6176C" w:rsidP="00567CD0" w:rsidRDefault="00B6176C" w14:paraId="53D75966" w14:textId="078D7281">
      <w:pPr>
        <w:suppressAutoHyphens/>
        <w:ind w:left="360"/>
        <w:rPr>
          <w:b/>
        </w:rPr>
      </w:pPr>
    </w:p>
    <w:p w:rsidR="00B6176C" w:rsidP="00567CD0" w:rsidRDefault="00B6176C" w14:paraId="586E672C" w14:textId="373BA6B0">
      <w:pPr>
        <w:suppressAutoHyphens/>
        <w:ind w:left="360"/>
        <w:rPr>
          <w:b/>
        </w:rPr>
      </w:pPr>
      <w:r>
        <w:rPr>
          <w:b/>
        </w:rPr>
        <w:t>Total Responses: 4,420</w:t>
      </w:r>
    </w:p>
    <w:p w:rsidR="00B6176C" w:rsidP="00567CD0" w:rsidRDefault="00B6176C" w14:paraId="067686BB" w14:textId="0C1B70C7">
      <w:pPr>
        <w:suppressAutoHyphens/>
        <w:ind w:left="360"/>
        <w:rPr>
          <w:b/>
        </w:rPr>
      </w:pPr>
    </w:p>
    <w:p w:rsidRPr="00185F2A" w:rsidR="00B6176C" w:rsidP="00567CD0" w:rsidRDefault="00B6176C" w14:paraId="13C248A7" w14:textId="30937541">
      <w:pPr>
        <w:suppressAutoHyphens/>
        <w:ind w:left="360"/>
        <w:rPr>
          <w:b/>
        </w:rPr>
      </w:pPr>
      <w:r>
        <w:rPr>
          <w:b/>
        </w:rPr>
        <w:t>Total Annual Burden: 2,210 hours</w:t>
      </w:r>
    </w:p>
    <w:p w:rsidR="00D761E6" w:rsidP="00D761E6" w:rsidRDefault="00D761E6" w14:paraId="45968D21" w14:textId="77777777">
      <w:pPr>
        <w:suppressAutoHyphens/>
      </w:pPr>
    </w:p>
    <w:p w:rsidR="00F807EA" w:rsidP="007211DB" w:rsidRDefault="00F807EA" w14:paraId="3BB1111E" w14:textId="77777777">
      <w:pPr>
        <w:numPr>
          <w:ilvl w:val="0"/>
          <w:numId w:val="29"/>
        </w:numPr>
        <w:suppressAutoHyphens/>
      </w:pPr>
      <w:r>
        <w:t>Estimate of cost to respondents</w:t>
      </w:r>
      <w:r w:rsidR="00DD62E2">
        <w:t>:</w:t>
      </w:r>
    </w:p>
    <w:p w:rsidR="00F807EA" w:rsidRDefault="00F807EA" w14:paraId="12EA757B" w14:textId="77777777">
      <w:pPr>
        <w:suppressAutoHyphens/>
      </w:pPr>
    </w:p>
    <w:p w:rsidR="00F807EA" w:rsidRDefault="00F807EA" w14:paraId="47A9B165" w14:textId="77777777">
      <w:pPr>
        <w:suppressAutoHyphens/>
      </w:pPr>
      <w:r>
        <w:t xml:space="preserve">a.  There are </w:t>
      </w:r>
      <w:r w:rsidRPr="006052F1">
        <w:t>no</w:t>
      </w:r>
      <w:r>
        <w:t xml:space="preserve"> capital or start-up costs.</w:t>
      </w:r>
    </w:p>
    <w:p w:rsidR="00F807EA" w:rsidRDefault="00F807EA" w14:paraId="540754FE" w14:textId="77777777">
      <w:pPr>
        <w:suppressAutoHyphens/>
      </w:pPr>
      <w:r>
        <w:t xml:space="preserve">b.  There are </w:t>
      </w:r>
      <w:r w:rsidRPr="006052F1">
        <w:t>no</w:t>
      </w:r>
      <w:r>
        <w:t xml:space="preserve"> operational or maintenance costs</w:t>
      </w:r>
    </w:p>
    <w:p w:rsidR="00F807EA" w:rsidRDefault="00F807EA" w14:paraId="3854844B" w14:textId="77777777">
      <w:pPr>
        <w:suppressAutoHyphens/>
      </w:pPr>
    </w:p>
    <w:p w:rsidR="00F807EA" w:rsidP="007211DB" w:rsidRDefault="00F807EA" w14:paraId="1D63F9EE" w14:textId="7E6A92E1">
      <w:pPr>
        <w:numPr>
          <w:ilvl w:val="0"/>
          <w:numId w:val="29"/>
        </w:numPr>
        <w:suppressAutoHyphens/>
      </w:pPr>
      <w:r>
        <w:t xml:space="preserve">Estimate of cost to Federal Government: </w:t>
      </w:r>
      <w:r w:rsidR="00157332">
        <w:t>None.</w:t>
      </w:r>
    </w:p>
    <w:p w:rsidR="00F807EA" w:rsidRDefault="00F807EA" w14:paraId="1F77DA48" w14:textId="77777777">
      <w:pPr>
        <w:suppressAutoHyphens/>
      </w:pPr>
    </w:p>
    <w:p w:rsidR="00B6176C" w:rsidP="00185F2A" w:rsidRDefault="00B6176C" w14:paraId="60300DD8" w14:textId="4FAC2591">
      <w:pPr>
        <w:suppressAutoHyphens/>
      </w:pPr>
      <w:bookmarkStart w:name="_GoBack" w:id="0"/>
      <w:bookmarkEnd w:id="0"/>
    </w:p>
    <w:p w:rsidR="00B6176C" w:rsidP="00722FE3" w:rsidRDefault="00B6176C" w14:paraId="5106B413" w14:textId="48B3FC4F">
      <w:pPr>
        <w:numPr>
          <w:ilvl w:val="0"/>
          <w:numId w:val="29"/>
        </w:numPr>
        <w:suppressAutoHyphens/>
      </w:pPr>
      <w:r>
        <w:t>The Commission is reporting adjustmen</w:t>
      </w:r>
      <w:r w:rsidR="00722FE3">
        <w:t xml:space="preserve">ts/increases to this submission from the last submission to OMB. </w:t>
      </w:r>
      <w:r>
        <w:t>There is an increase in the total number of respondents from 13 to</w:t>
      </w:r>
      <w:r w:rsidR="00722FE3">
        <w:t xml:space="preserve"> </w:t>
      </w:r>
      <w:r>
        <w:t xml:space="preserve">17 (+4), total annual responses increased from 3,380 to 4,420 (+1,040) and the total annual burden hours increased from 1,690 to 2,210 (+520).  These adjustments/increases to this collection </w:t>
      </w:r>
      <w:r w:rsidR="00722FE3">
        <w:t xml:space="preserve">are due to </w:t>
      </w:r>
      <w:r w:rsidR="00157332">
        <w:t xml:space="preserve">the </w:t>
      </w:r>
      <w:r w:rsidR="00185F2A">
        <w:t>inclusion of additional frequency coordinators.</w:t>
      </w:r>
    </w:p>
    <w:p w:rsidR="00704FF9" w:rsidP="00704FF9" w:rsidRDefault="00704FF9" w14:paraId="3BE34FB8" w14:textId="1A762AB3">
      <w:pPr>
        <w:suppressAutoHyphens/>
        <w:ind w:left="360"/>
      </w:pPr>
    </w:p>
    <w:p w:rsidR="00704FF9" w:rsidP="00704FF9" w:rsidRDefault="00704FF9" w14:paraId="4250DB3C" w14:textId="162B05BD">
      <w:pPr>
        <w:suppressAutoHyphens/>
        <w:ind w:left="360"/>
      </w:pPr>
      <w:r>
        <w:t xml:space="preserve">There are no program changes. </w:t>
      </w:r>
    </w:p>
    <w:p w:rsidR="00F807EA" w:rsidRDefault="00F807EA" w14:paraId="49A8E499" w14:textId="77777777">
      <w:pPr>
        <w:suppressAutoHyphens/>
      </w:pPr>
    </w:p>
    <w:p w:rsidR="00F807EA" w:rsidP="007211DB" w:rsidRDefault="00F807EA" w14:paraId="6F568E28" w14:textId="77777777">
      <w:pPr>
        <w:numPr>
          <w:ilvl w:val="0"/>
          <w:numId w:val="29"/>
        </w:numPr>
        <w:suppressAutoHyphens/>
      </w:pPr>
      <w:r>
        <w:t>The data will not be published for statistical use.</w:t>
      </w:r>
    </w:p>
    <w:p w:rsidR="00F807EA" w:rsidRDefault="00F807EA" w14:paraId="669886CB" w14:textId="77777777">
      <w:pPr>
        <w:suppressAutoHyphens/>
      </w:pPr>
    </w:p>
    <w:p w:rsidR="00F807EA" w:rsidP="007211DB" w:rsidRDefault="00F807EA" w14:paraId="04781A1A" w14:textId="77777777">
      <w:pPr>
        <w:numPr>
          <w:ilvl w:val="0"/>
          <w:numId w:val="29"/>
        </w:numPr>
        <w:suppressAutoHyphens/>
      </w:pPr>
      <w:r>
        <w:t>We do not seek approval to not display the expiration date for OMB approval of the information collection.</w:t>
      </w:r>
    </w:p>
    <w:p w:rsidR="00F807EA" w:rsidRDefault="00F807EA" w14:paraId="0E8E10B2" w14:textId="77777777">
      <w:pPr>
        <w:suppressAutoHyphens/>
      </w:pPr>
    </w:p>
    <w:p w:rsidR="00F807EA" w:rsidP="007211DB" w:rsidRDefault="00F807EA" w14:paraId="7B232772" w14:textId="7BD7D2F8">
      <w:pPr>
        <w:numPr>
          <w:ilvl w:val="0"/>
          <w:numId w:val="29"/>
        </w:numPr>
        <w:suppressAutoHyphens/>
      </w:pPr>
      <w:r>
        <w:t>There were no exceptions to</w:t>
      </w:r>
      <w:r w:rsidR="009C5398">
        <w:t xml:space="preserve"> </w:t>
      </w:r>
      <w:r w:rsidR="00BB6048">
        <w:t xml:space="preserve">the </w:t>
      </w:r>
      <w:r w:rsidR="009C5398">
        <w:t>Certification Statement</w:t>
      </w:r>
      <w:r w:rsidR="006F2A38">
        <w:t>.</w:t>
      </w:r>
      <w:r w:rsidR="009C5398">
        <w:t xml:space="preserve"> </w:t>
      </w:r>
    </w:p>
    <w:p w:rsidR="00F807EA" w:rsidRDefault="00F807EA" w14:paraId="0EAD35C1" w14:textId="77777777">
      <w:pPr>
        <w:suppressAutoHyphens/>
      </w:pPr>
    </w:p>
    <w:p w:rsidRPr="003C5DB9" w:rsidR="00F807EA" w:rsidRDefault="00F807EA" w14:paraId="25F3F1F9" w14:textId="77777777">
      <w:pPr>
        <w:suppressAutoHyphens/>
        <w:rPr>
          <w:b/>
        </w:rPr>
      </w:pPr>
      <w:r w:rsidRPr="003C5DB9">
        <w:rPr>
          <w:b/>
        </w:rPr>
        <w:t xml:space="preserve">B.  </w:t>
      </w:r>
      <w:r w:rsidRPr="003C5DB9">
        <w:rPr>
          <w:b/>
          <w:u w:val="single"/>
        </w:rPr>
        <w:t>Collections of Information Employing Statistical Metho</w:t>
      </w:r>
      <w:r w:rsidR="00720D8C">
        <w:rPr>
          <w:b/>
          <w:u w:val="single"/>
        </w:rPr>
        <w:t>ds:</w:t>
      </w:r>
    </w:p>
    <w:p w:rsidRPr="003C5DB9" w:rsidR="00F807EA" w:rsidRDefault="00F807EA" w14:paraId="1A96B487" w14:textId="77777777">
      <w:pPr>
        <w:suppressAutoHyphens/>
        <w:rPr>
          <w:b/>
        </w:rPr>
      </w:pPr>
    </w:p>
    <w:p w:rsidR="00F807EA" w:rsidRDefault="00F807EA" w14:paraId="22985512" w14:textId="77777777">
      <w:pPr>
        <w:suppressAutoHyphens/>
      </w:pPr>
      <w:r>
        <w:t xml:space="preserve">    No statistical methods are employed.</w:t>
      </w:r>
    </w:p>
    <w:sectPr w:rsidR="00F807EA" w:rsidSect="001E3C47">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E8F4" w14:textId="77777777" w:rsidR="008E6651" w:rsidRDefault="008E6651">
      <w:pPr>
        <w:spacing w:line="20" w:lineRule="exact"/>
      </w:pPr>
    </w:p>
  </w:endnote>
  <w:endnote w:type="continuationSeparator" w:id="0">
    <w:p w14:paraId="397AF4B4" w14:textId="77777777" w:rsidR="008E6651" w:rsidRDefault="008E6651">
      <w:r>
        <w:t xml:space="preserve"> </w:t>
      </w:r>
    </w:p>
  </w:endnote>
  <w:endnote w:type="continuationNotice" w:id="1">
    <w:p w14:paraId="5325BFC8" w14:textId="77777777" w:rsidR="008E6651" w:rsidRDefault="008E66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9C5B" w14:textId="77777777" w:rsidR="008248A5" w:rsidRDefault="008248A5" w:rsidP="00BE1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459E7" w14:textId="77777777" w:rsidR="008248A5" w:rsidRDefault="00824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DBD3" w14:textId="77777777" w:rsidR="008248A5" w:rsidRPr="001E3C47" w:rsidRDefault="008248A5" w:rsidP="00BE12D3">
    <w:pPr>
      <w:pStyle w:val="Footer"/>
      <w:framePr w:wrap="around" w:vAnchor="text" w:hAnchor="margin" w:xAlign="center" w:y="1"/>
      <w:rPr>
        <w:rStyle w:val="PageNumber"/>
        <w:sz w:val="20"/>
      </w:rPr>
    </w:pPr>
    <w:r w:rsidRPr="001E3C47">
      <w:rPr>
        <w:rStyle w:val="PageNumber"/>
        <w:sz w:val="20"/>
      </w:rPr>
      <w:fldChar w:fldCharType="begin"/>
    </w:r>
    <w:r w:rsidRPr="001E3C47">
      <w:rPr>
        <w:rStyle w:val="PageNumber"/>
        <w:sz w:val="20"/>
      </w:rPr>
      <w:instrText xml:space="preserve">PAGE  </w:instrText>
    </w:r>
    <w:r w:rsidRPr="001E3C47">
      <w:rPr>
        <w:rStyle w:val="PageNumber"/>
        <w:sz w:val="20"/>
      </w:rPr>
      <w:fldChar w:fldCharType="separate"/>
    </w:r>
    <w:r w:rsidR="00185F2A">
      <w:rPr>
        <w:rStyle w:val="PageNumber"/>
        <w:noProof/>
        <w:sz w:val="20"/>
      </w:rPr>
      <w:t>1</w:t>
    </w:r>
    <w:r w:rsidRPr="001E3C47">
      <w:rPr>
        <w:rStyle w:val="PageNumber"/>
        <w:sz w:val="20"/>
      </w:rPr>
      <w:fldChar w:fldCharType="end"/>
    </w:r>
  </w:p>
  <w:p w14:paraId="56430697" w14:textId="77777777" w:rsidR="008248A5" w:rsidRDefault="008248A5" w:rsidP="0061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4597" w14:textId="77777777" w:rsidR="008E6651" w:rsidRDefault="008E6651">
      <w:r>
        <w:separator/>
      </w:r>
    </w:p>
  </w:footnote>
  <w:footnote w:type="continuationSeparator" w:id="0">
    <w:p w14:paraId="33606718" w14:textId="77777777" w:rsidR="008E6651" w:rsidRDefault="008E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27E1D" w14:textId="77777777" w:rsidR="008248A5" w:rsidRPr="00A73E8D" w:rsidRDefault="008248A5">
    <w:pPr>
      <w:pStyle w:val="Header"/>
      <w:rPr>
        <w:b/>
        <w:noProof/>
        <w:szCs w:val="24"/>
      </w:rPr>
    </w:pPr>
    <w:r w:rsidRPr="00A73E8D">
      <w:rPr>
        <w:b/>
        <w:noProof/>
        <w:szCs w:val="24"/>
      </w:rPr>
      <w:t>3060-0783</w:t>
    </w:r>
    <w:r w:rsidRPr="00A73E8D">
      <w:rPr>
        <w:b/>
        <w:noProof/>
        <w:szCs w:val="24"/>
      </w:rPr>
      <w:tab/>
    </w:r>
    <w:r w:rsidRPr="00A73E8D">
      <w:rPr>
        <w:b/>
        <w:noProof/>
        <w:szCs w:val="24"/>
      </w:rPr>
      <w:tab/>
      <w:t>September 2002</w:t>
    </w:r>
  </w:p>
  <w:p w14:paraId="509D0EA1" w14:textId="77777777" w:rsidR="008248A5" w:rsidRDefault="008248A5">
    <w:pPr>
      <w:pStyle w:val="Header"/>
      <w:rPr>
        <w:b/>
        <w:noProof/>
        <w:szCs w:val="24"/>
      </w:rPr>
    </w:pPr>
    <w:r w:rsidRPr="00A73E8D">
      <w:rPr>
        <w:b/>
        <w:noProof/>
        <w:szCs w:val="24"/>
      </w:rPr>
      <w:t xml:space="preserve">Section 90.176, Coordination Notification Requirements on </w:t>
    </w:r>
  </w:p>
  <w:p w14:paraId="34470623" w14:textId="77777777" w:rsidR="008248A5" w:rsidRPr="00A73E8D" w:rsidRDefault="008248A5">
    <w:pPr>
      <w:pStyle w:val="Header"/>
      <w:rPr>
        <w:b/>
        <w:szCs w:val="24"/>
      </w:rPr>
    </w:pPr>
    <w:r w:rsidRPr="00A73E8D">
      <w:rPr>
        <w:b/>
        <w:noProof/>
        <w:szCs w:val="24"/>
      </w:rPr>
      <w:t>Frequencies Below 512 MHz , at 764-776/7</w:t>
    </w:r>
    <w:r>
      <w:rPr>
        <w:b/>
        <w:noProof/>
        <w:szCs w:val="24"/>
      </w:rPr>
      <w:t>94-806 MHz, or at 1427-1432 MHz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7DE"/>
    <w:multiLevelType w:val="multilevel"/>
    <w:tmpl w:val="36EECE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 w15:restartNumberingAfterBreak="0">
    <w:nsid w:val="06256D80"/>
    <w:multiLevelType w:val="hybridMultilevel"/>
    <w:tmpl w:val="74EAC6F0"/>
    <w:lvl w:ilvl="0" w:tplc="5DDC1AE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52150"/>
    <w:multiLevelType w:val="multilevel"/>
    <w:tmpl w:val="71006D9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DD518D"/>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F52237"/>
    <w:multiLevelType w:val="multilevel"/>
    <w:tmpl w:val="EF785F1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F30C3"/>
    <w:multiLevelType w:val="hybridMultilevel"/>
    <w:tmpl w:val="EF785F1E"/>
    <w:lvl w:ilvl="0" w:tplc="50E0349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84C4A"/>
    <w:multiLevelType w:val="multilevel"/>
    <w:tmpl w:val="2B86024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C57BC3"/>
    <w:multiLevelType w:val="multilevel"/>
    <w:tmpl w:val="2208DB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FA3E04"/>
    <w:multiLevelType w:val="hybridMultilevel"/>
    <w:tmpl w:val="848A16A4"/>
    <w:lvl w:ilvl="0" w:tplc="5DDC1AE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40EC3"/>
    <w:multiLevelType w:val="multilevel"/>
    <w:tmpl w:val="866681A6"/>
    <w:lvl w:ilvl="0">
      <w:start w:val="1"/>
      <w:numFmt w:val="decimal"/>
      <w:lvlText w:val="%1."/>
      <w:lvlJc w:val="left"/>
      <w:pPr>
        <w:tabs>
          <w:tab w:val="num" w:pos="1260"/>
        </w:tabs>
        <w:ind w:left="18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DE7E0A"/>
    <w:multiLevelType w:val="hybridMultilevel"/>
    <w:tmpl w:val="649401A4"/>
    <w:lvl w:ilvl="0" w:tplc="18524DE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B100F"/>
    <w:multiLevelType w:val="singleLevel"/>
    <w:tmpl w:val="32AA0A34"/>
    <w:lvl w:ilvl="0">
      <w:start w:val="11"/>
      <w:numFmt w:val="decimal"/>
      <w:lvlText w:val="%1."/>
      <w:lvlJc w:val="left"/>
      <w:pPr>
        <w:tabs>
          <w:tab w:val="num" w:pos="420"/>
        </w:tabs>
        <w:ind w:left="420" w:hanging="420"/>
      </w:pPr>
      <w:rPr>
        <w:rFonts w:hint="default"/>
      </w:rPr>
    </w:lvl>
  </w:abstractNum>
  <w:abstractNum w:abstractNumId="12" w15:restartNumberingAfterBreak="0">
    <w:nsid w:val="22892D34"/>
    <w:multiLevelType w:val="hybridMultilevel"/>
    <w:tmpl w:val="E30A8926"/>
    <w:lvl w:ilvl="0" w:tplc="F168B80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C7360"/>
    <w:multiLevelType w:val="multilevel"/>
    <w:tmpl w:val="987E8A4E"/>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BD5D89"/>
    <w:multiLevelType w:val="multilevel"/>
    <w:tmpl w:val="848A16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D60BDF"/>
    <w:multiLevelType w:val="hybridMultilevel"/>
    <w:tmpl w:val="4BD47BF8"/>
    <w:lvl w:ilvl="0" w:tplc="F6DCF3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9F7B67"/>
    <w:multiLevelType w:val="hybridMultilevel"/>
    <w:tmpl w:val="F8CC6CC4"/>
    <w:lvl w:ilvl="0" w:tplc="D1704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470"/>
    <w:multiLevelType w:val="hybridMultilevel"/>
    <w:tmpl w:val="9A8A17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81B9E"/>
    <w:multiLevelType w:val="hybridMultilevel"/>
    <w:tmpl w:val="36EECE38"/>
    <w:lvl w:ilvl="0" w:tplc="5BD68280">
      <w:start w:val="1"/>
      <w:numFmt w:val="none"/>
      <w:lvlText w:val="2."/>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56CB6FB3"/>
    <w:multiLevelType w:val="singleLevel"/>
    <w:tmpl w:val="67A6A902"/>
    <w:lvl w:ilvl="0">
      <w:start w:val="8"/>
      <w:numFmt w:val="decimal"/>
      <w:lvlText w:val="%1."/>
      <w:lvlJc w:val="left"/>
      <w:pPr>
        <w:tabs>
          <w:tab w:val="num" w:pos="360"/>
        </w:tabs>
        <w:ind w:left="360" w:hanging="360"/>
      </w:pPr>
      <w:rPr>
        <w:rFonts w:hint="default"/>
      </w:rPr>
    </w:lvl>
  </w:abstractNum>
  <w:abstractNum w:abstractNumId="20" w15:restartNumberingAfterBreak="0">
    <w:nsid w:val="65A960B8"/>
    <w:multiLevelType w:val="multilevel"/>
    <w:tmpl w:val="9A8A17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1D2066"/>
    <w:multiLevelType w:val="multilevel"/>
    <w:tmpl w:val="1F64BBD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CBE0D02"/>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DF4745B"/>
    <w:multiLevelType w:val="hybridMultilevel"/>
    <w:tmpl w:val="2EA86A92"/>
    <w:lvl w:ilvl="0" w:tplc="26D046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3A11AF"/>
    <w:multiLevelType w:val="multilevel"/>
    <w:tmpl w:val="7F3EDC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5" w15:restartNumberingAfterBreak="0">
    <w:nsid w:val="71BA3215"/>
    <w:multiLevelType w:val="hybridMultilevel"/>
    <w:tmpl w:val="F9D06488"/>
    <w:lvl w:ilvl="0" w:tplc="956254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7" w15:restartNumberingAfterBreak="0">
    <w:nsid w:val="79CA0C07"/>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4E1785"/>
    <w:multiLevelType w:val="multilevel"/>
    <w:tmpl w:val="A81A6F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8"/>
  </w:num>
  <w:num w:numId="3">
    <w:abstractNumId w:val="12"/>
  </w:num>
  <w:num w:numId="4">
    <w:abstractNumId w:val="9"/>
  </w:num>
  <w:num w:numId="5">
    <w:abstractNumId w:val="17"/>
  </w:num>
  <w:num w:numId="6">
    <w:abstractNumId w:val="20"/>
  </w:num>
  <w:num w:numId="7">
    <w:abstractNumId w:val="24"/>
  </w:num>
  <w:num w:numId="8">
    <w:abstractNumId w:val="0"/>
  </w:num>
  <w:num w:numId="9">
    <w:abstractNumId w:val="8"/>
  </w:num>
  <w:num w:numId="10">
    <w:abstractNumId w:val="10"/>
  </w:num>
  <w:num w:numId="11">
    <w:abstractNumId w:val="26"/>
  </w:num>
  <w:num w:numId="12">
    <w:abstractNumId w:val="15"/>
  </w:num>
  <w:num w:numId="13">
    <w:abstractNumId w:val="19"/>
  </w:num>
  <w:num w:numId="14">
    <w:abstractNumId w:val="28"/>
  </w:num>
  <w:num w:numId="15">
    <w:abstractNumId w:val="21"/>
  </w:num>
  <w:num w:numId="16">
    <w:abstractNumId w:val="13"/>
  </w:num>
  <w:num w:numId="17">
    <w:abstractNumId w:val="27"/>
  </w:num>
  <w:num w:numId="18">
    <w:abstractNumId w:val="25"/>
  </w:num>
  <w:num w:numId="19">
    <w:abstractNumId w:val="1"/>
  </w:num>
  <w:num w:numId="20">
    <w:abstractNumId w:val="22"/>
  </w:num>
  <w:num w:numId="21">
    <w:abstractNumId w:val="7"/>
  </w:num>
  <w:num w:numId="22">
    <w:abstractNumId w:val="3"/>
  </w:num>
  <w:num w:numId="23">
    <w:abstractNumId w:val="2"/>
  </w:num>
  <w:num w:numId="24">
    <w:abstractNumId w:val="23"/>
  </w:num>
  <w:num w:numId="25">
    <w:abstractNumId w:val="14"/>
  </w:num>
  <w:num w:numId="26">
    <w:abstractNumId w:val="5"/>
  </w:num>
  <w:num w:numId="27">
    <w:abstractNumId w:val="6"/>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1DB"/>
    <w:rsid w:val="00047CA1"/>
    <w:rsid w:val="00087965"/>
    <w:rsid w:val="000D7152"/>
    <w:rsid w:val="00102D35"/>
    <w:rsid w:val="00110BD3"/>
    <w:rsid w:val="00124A6B"/>
    <w:rsid w:val="001379D8"/>
    <w:rsid w:val="00151FB7"/>
    <w:rsid w:val="00157332"/>
    <w:rsid w:val="0016267F"/>
    <w:rsid w:val="0017731F"/>
    <w:rsid w:val="00184E6E"/>
    <w:rsid w:val="00185F2A"/>
    <w:rsid w:val="00186A1F"/>
    <w:rsid w:val="00190E27"/>
    <w:rsid w:val="001930DA"/>
    <w:rsid w:val="001A5107"/>
    <w:rsid w:val="001E2530"/>
    <w:rsid w:val="001E3C47"/>
    <w:rsid w:val="001F05F1"/>
    <w:rsid w:val="002070B7"/>
    <w:rsid w:val="002A5412"/>
    <w:rsid w:val="002B23F6"/>
    <w:rsid w:val="002C0186"/>
    <w:rsid w:val="003147BA"/>
    <w:rsid w:val="00320543"/>
    <w:rsid w:val="003346F4"/>
    <w:rsid w:val="00340587"/>
    <w:rsid w:val="00346EE8"/>
    <w:rsid w:val="00352172"/>
    <w:rsid w:val="003B64E0"/>
    <w:rsid w:val="003C5DB9"/>
    <w:rsid w:val="00414D45"/>
    <w:rsid w:val="00447EE5"/>
    <w:rsid w:val="00456A58"/>
    <w:rsid w:val="00457935"/>
    <w:rsid w:val="00472540"/>
    <w:rsid w:val="004D01CC"/>
    <w:rsid w:val="004D3612"/>
    <w:rsid w:val="004E683B"/>
    <w:rsid w:val="004E6DB0"/>
    <w:rsid w:val="004F1BD3"/>
    <w:rsid w:val="00541C87"/>
    <w:rsid w:val="00544E4F"/>
    <w:rsid w:val="00545C3D"/>
    <w:rsid w:val="00567CD0"/>
    <w:rsid w:val="00571BA2"/>
    <w:rsid w:val="00584744"/>
    <w:rsid w:val="005869F3"/>
    <w:rsid w:val="005C6057"/>
    <w:rsid w:val="005E04E8"/>
    <w:rsid w:val="005E1147"/>
    <w:rsid w:val="005E5271"/>
    <w:rsid w:val="006052F1"/>
    <w:rsid w:val="006107A9"/>
    <w:rsid w:val="00635185"/>
    <w:rsid w:val="00640535"/>
    <w:rsid w:val="0068509F"/>
    <w:rsid w:val="006916D6"/>
    <w:rsid w:val="006B15DA"/>
    <w:rsid w:val="006B1903"/>
    <w:rsid w:val="006F22DF"/>
    <w:rsid w:val="006F2A38"/>
    <w:rsid w:val="006F7BF3"/>
    <w:rsid w:val="00704FF9"/>
    <w:rsid w:val="007139AF"/>
    <w:rsid w:val="00720D8C"/>
    <w:rsid w:val="007211DB"/>
    <w:rsid w:val="00722FE3"/>
    <w:rsid w:val="00730A5B"/>
    <w:rsid w:val="0073385C"/>
    <w:rsid w:val="00753DAE"/>
    <w:rsid w:val="00754DBC"/>
    <w:rsid w:val="0076194D"/>
    <w:rsid w:val="00794376"/>
    <w:rsid w:val="00796353"/>
    <w:rsid w:val="007A497A"/>
    <w:rsid w:val="007B010B"/>
    <w:rsid w:val="007D1C8C"/>
    <w:rsid w:val="007E05E9"/>
    <w:rsid w:val="007E5E10"/>
    <w:rsid w:val="007F0499"/>
    <w:rsid w:val="0082449B"/>
    <w:rsid w:val="008248A5"/>
    <w:rsid w:val="00827AE2"/>
    <w:rsid w:val="00832900"/>
    <w:rsid w:val="00847D66"/>
    <w:rsid w:val="0086383C"/>
    <w:rsid w:val="00872415"/>
    <w:rsid w:val="00877F10"/>
    <w:rsid w:val="008825A5"/>
    <w:rsid w:val="008A3BB8"/>
    <w:rsid w:val="008A774B"/>
    <w:rsid w:val="008C2043"/>
    <w:rsid w:val="008E6651"/>
    <w:rsid w:val="009120DF"/>
    <w:rsid w:val="009144D8"/>
    <w:rsid w:val="0098000E"/>
    <w:rsid w:val="009B6B90"/>
    <w:rsid w:val="009C5398"/>
    <w:rsid w:val="009D366E"/>
    <w:rsid w:val="009D54DF"/>
    <w:rsid w:val="009E3C81"/>
    <w:rsid w:val="009E5674"/>
    <w:rsid w:val="00A17B46"/>
    <w:rsid w:val="00A305AC"/>
    <w:rsid w:val="00A35717"/>
    <w:rsid w:val="00A42BED"/>
    <w:rsid w:val="00A64B82"/>
    <w:rsid w:val="00A73E8D"/>
    <w:rsid w:val="00A77749"/>
    <w:rsid w:val="00AA64C1"/>
    <w:rsid w:val="00AC3DF4"/>
    <w:rsid w:val="00B5146E"/>
    <w:rsid w:val="00B6176C"/>
    <w:rsid w:val="00B9406D"/>
    <w:rsid w:val="00BA0554"/>
    <w:rsid w:val="00BB6048"/>
    <w:rsid w:val="00BB6EF6"/>
    <w:rsid w:val="00BE12D3"/>
    <w:rsid w:val="00C555E6"/>
    <w:rsid w:val="00C657A7"/>
    <w:rsid w:val="00CB50A2"/>
    <w:rsid w:val="00CB7EC4"/>
    <w:rsid w:val="00D36B48"/>
    <w:rsid w:val="00D569F1"/>
    <w:rsid w:val="00D761E6"/>
    <w:rsid w:val="00D856F5"/>
    <w:rsid w:val="00DC0372"/>
    <w:rsid w:val="00DD62E2"/>
    <w:rsid w:val="00DE1B75"/>
    <w:rsid w:val="00DF758B"/>
    <w:rsid w:val="00DF7702"/>
    <w:rsid w:val="00E2433C"/>
    <w:rsid w:val="00E259B4"/>
    <w:rsid w:val="00E40216"/>
    <w:rsid w:val="00E620FB"/>
    <w:rsid w:val="00E80FB2"/>
    <w:rsid w:val="00E91F8C"/>
    <w:rsid w:val="00EA7D0D"/>
    <w:rsid w:val="00EC0FD0"/>
    <w:rsid w:val="00F17369"/>
    <w:rsid w:val="00F22F3A"/>
    <w:rsid w:val="00F44953"/>
    <w:rsid w:val="00F7107F"/>
    <w:rsid w:val="00F745D8"/>
    <w:rsid w:val="00F807EA"/>
    <w:rsid w:val="00F901F3"/>
    <w:rsid w:val="00F926CB"/>
    <w:rsid w:val="00FB0D7B"/>
    <w:rsid w:val="00FD1810"/>
    <w:rsid w:val="00FD5018"/>
    <w:rsid w:val="00FE18B2"/>
    <w:rsid w:val="00FF4D42"/>
    <w:rsid w:val="00FF5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80517"/>
  <w15:docId w15:val="{A6783459-46D2-4CAC-9580-C75358AD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ParaNum">
    <w:name w:val="ParaNum"/>
    <w:basedOn w:val="Normal"/>
    <w:rsid w:val="007211DB"/>
  </w:style>
  <w:style w:type="paragraph" w:styleId="Header">
    <w:name w:val="header"/>
    <w:basedOn w:val="Normal"/>
    <w:rsid w:val="004D3612"/>
    <w:pPr>
      <w:tabs>
        <w:tab w:val="center" w:pos="4320"/>
        <w:tab w:val="right" w:pos="8640"/>
      </w:tabs>
    </w:pPr>
  </w:style>
  <w:style w:type="paragraph" w:styleId="Footer">
    <w:name w:val="footer"/>
    <w:basedOn w:val="Normal"/>
    <w:rsid w:val="004D3612"/>
    <w:pPr>
      <w:tabs>
        <w:tab w:val="center" w:pos="4320"/>
        <w:tab w:val="right" w:pos="8640"/>
      </w:tabs>
    </w:pPr>
  </w:style>
  <w:style w:type="paragraph" w:styleId="BalloonText">
    <w:name w:val="Balloon Text"/>
    <w:basedOn w:val="Normal"/>
    <w:semiHidden/>
    <w:rsid w:val="006B15DA"/>
    <w:rPr>
      <w:rFonts w:ascii="Tahoma" w:hAnsi="Tahoma" w:cs="Tahoma"/>
      <w:sz w:val="16"/>
      <w:szCs w:val="16"/>
    </w:rPr>
  </w:style>
  <w:style w:type="character" w:styleId="PageNumber">
    <w:name w:val="page number"/>
    <w:basedOn w:val="DefaultParagraphFont"/>
    <w:rsid w:val="001E3C47"/>
  </w:style>
  <w:style w:type="character" w:customStyle="1" w:styleId="documentbody1">
    <w:name w:val="documentbody1"/>
    <w:rsid w:val="00457935"/>
    <w:rPr>
      <w:rFonts w:ascii="Verdana" w:hAnsi="Verdana" w:hint="default"/>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76464">
      <w:bodyDiv w:val="1"/>
      <w:marLeft w:val="0"/>
      <w:marRight w:val="0"/>
      <w:marTop w:val="0"/>
      <w:marBottom w:val="0"/>
      <w:divBdr>
        <w:top w:val="none" w:sz="0" w:space="0" w:color="auto"/>
        <w:left w:val="none" w:sz="0" w:space="0" w:color="auto"/>
        <w:bottom w:val="none" w:sz="0" w:space="0" w:color="auto"/>
        <w:right w:val="none" w:sz="0" w:space="0" w:color="auto"/>
      </w:divBdr>
      <w:divsChild>
        <w:div w:id="110248162">
          <w:marLeft w:val="0"/>
          <w:marRight w:val="0"/>
          <w:marTop w:val="0"/>
          <w:marBottom w:val="0"/>
          <w:divBdr>
            <w:top w:val="none" w:sz="0" w:space="0" w:color="auto"/>
            <w:left w:val="none" w:sz="0" w:space="0" w:color="auto"/>
            <w:bottom w:val="none" w:sz="0" w:space="0" w:color="auto"/>
            <w:right w:val="none" w:sz="0" w:space="0" w:color="auto"/>
          </w:divBdr>
        </w:div>
        <w:div w:id="134879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3060-0259</vt:lpstr>
    </vt:vector>
  </TitlesOfParts>
  <Company>FCC</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3060-0259</dc:title>
  <dc:subject/>
  <dc:creator>JSHAFFER</dc:creator>
  <cp:keywords/>
  <cp:lastModifiedBy>Nicole Ongele</cp:lastModifiedBy>
  <cp:revision>3</cp:revision>
  <cp:lastPrinted>2017-07-31T17:43:00Z</cp:lastPrinted>
  <dcterms:created xsi:type="dcterms:W3CDTF">2020-09-09T08:59:00Z</dcterms:created>
  <dcterms:modified xsi:type="dcterms:W3CDTF">2020-09-09T08:59:00Z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1207518500</vt:i4>
  </property>
  <property fmtid="{D5CDD505-2E9C-101B-9397-08002B2CF9AE}" pid="3" name="_EmailEntryID">
    <vt:lpwstr>0000000028D3940AF499A249988601156F891FDF070066E3B49A0CF0D240BBFBC320E811758100000036D1070000BAF0AE8667276F40960ADBA4BADD2D3B0001F7A042F50000</vt:lpwstr>
  </property>
  <property fmtid="{D5CDD505-2E9C-101B-9397-08002B2CF9AE}" pid="4" name="_EmailStoreID0">
    <vt:lpwstr>0000000038A1BB1005E5101AA1BB08002B2A56C20000454D534D44422E444C4C00000000000000001B55FA20AA6611CD9BC800AA002FC45A0C0000004C65736C69652E48616E6579406663632E676F76002F6F3D45786368616E67654C6162732F6F753D45786368616E67652041646D696E6973747261746976652047726F7</vt:lpwstr>
  </property>
  <property fmtid="{D5CDD505-2E9C-101B-9397-08002B2CF9AE}" pid="5" name="_EmailStoreID1">
    <vt:lpwstr>570202846594449424F484632335350444C54292F636E3D526563697069656E74732F636E3D30356635623533633035393434393539616538626633356633636236376663642D48616E65792C4C65736C6900E94632F43C00000002000000100000004C00650073006C00690065002E00480061006E00650079004000660063</vt:lpwstr>
  </property>
  <property fmtid="{D5CDD505-2E9C-101B-9397-08002B2CF9AE}" pid="6" name="_EmailStoreID2">
    <vt:lpwstr>0063002E0067006F00760000000000</vt:lpwstr>
  </property>
  <property fmtid="{D5CDD505-2E9C-101B-9397-08002B2CF9AE}" pid="7" name="_ReviewingToolsShownOnce">
    <vt:lpwstr/>
  </property>
</Properties>
</file>