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5EEF" w:rsidRDefault="00C769DC" w14:paraId="2FB7AD09" w14:textId="3BD08FDF">
      <w:pPr>
        <w:pStyle w:val="Title"/>
        <w:rPr>
          <w:b/>
        </w:rPr>
      </w:pPr>
      <w:r>
        <w:rPr>
          <w:b/>
        </w:rPr>
        <w:t>S</w:t>
      </w:r>
      <w:r w:rsidR="00E63D16">
        <w:rPr>
          <w:b/>
        </w:rPr>
        <w:t>UPPORTING STATEMENT</w:t>
      </w:r>
      <w:r w:rsidR="005032DC">
        <w:rPr>
          <w:b/>
        </w:rPr>
        <w:t xml:space="preserve"> </w:t>
      </w:r>
      <w:proofErr w:type="gramStart"/>
      <w:r w:rsidR="009060B5">
        <w:rPr>
          <w:b/>
        </w:rPr>
        <w:t>PART</w:t>
      </w:r>
      <w:proofErr w:type="gramEnd"/>
      <w:r w:rsidR="008348D8">
        <w:rPr>
          <w:b/>
        </w:rPr>
        <w:t xml:space="preserve"> </w:t>
      </w:r>
      <w:r w:rsidR="005032DC">
        <w:rPr>
          <w:b/>
        </w:rPr>
        <w:t>A</w:t>
      </w:r>
    </w:p>
    <w:p w:rsidR="00A83EC7" w:rsidRDefault="00A83EC7" w14:paraId="2C3C7C2D" w14:textId="77777777">
      <w:pPr>
        <w:pStyle w:val="Title"/>
        <w:rPr>
          <w:b/>
        </w:rPr>
      </w:pPr>
    </w:p>
    <w:p w:rsidRPr="005A59DA" w:rsidR="00A83EC7" w:rsidP="001B4872" w:rsidRDefault="00A83EC7" w14:paraId="53B3E453" w14:textId="0D8F1137">
      <w:pPr>
        <w:pStyle w:val="Title"/>
        <w:jc w:val="left"/>
        <w:rPr>
          <w:u w:val="none"/>
        </w:rPr>
      </w:pPr>
    </w:p>
    <w:p w:rsidRPr="005A59DA" w:rsidR="00735632" w:rsidRDefault="00A72B30" w14:paraId="3878EF38" w14:textId="011B0DA2">
      <w:pPr>
        <w:rPr>
          <w:rFonts w:ascii="Times New Roman" w:hAnsi="Times New Roman"/>
        </w:rPr>
      </w:pPr>
      <w:r w:rsidRPr="005A59DA">
        <w:rPr>
          <w:rFonts w:ascii="Times New Roman" w:hAnsi="Times New Roman"/>
          <w:b/>
        </w:rPr>
        <w:t>TITLE OF INFO</w:t>
      </w:r>
      <w:r w:rsidRPr="005A59DA" w:rsidR="00735632">
        <w:rPr>
          <w:rFonts w:ascii="Times New Roman" w:hAnsi="Times New Roman"/>
          <w:b/>
        </w:rPr>
        <w:t>RM</w:t>
      </w:r>
      <w:r w:rsidRPr="005A59DA">
        <w:rPr>
          <w:rFonts w:ascii="Times New Roman" w:hAnsi="Times New Roman"/>
          <w:b/>
        </w:rPr>
        <w:t>ATION COLLECTION:</w:t>
      </w:r>
      <w:r w:rsidRPr="005A59DA" w:rsidR="0064380C">
        <w:rPr>
          <w:rFonts w:ascii="Times New Roman" w:hAnsi="Times New Roman"/>
          <w:b/>
        </w:rPr>
        <w:t xml:space="preserve">  </w:t>
      </w:r>
      <w:r w:rsidR="00FE118D">
        <w:rPr>
          <w:rFonts w:ascii="Times New Roman" w:hAnsi="Times New Roman"/>
          <w:szCs w:val="24"/>
        </w:rPr>
        <w:t>NASA Universal Registration and Data Management System</w:t>
      </w:r>
    </w:p>
    <w:p w:rsidRPr="008F32FF" w:rsidR="00443291" w:rsidRDefault="00443291" w14:paraId="127E0B31" w14:textId="77777777">
      <w:pPr>
        <w:rPr>
          <w:rFonts w:ascii="Times New Roman" w:hAnsi="Times New Roman"/>
          <w:b/>
        </w:rPr>
      </w:pPr>
    </w:p>
    <w:p w:rsidRPr="009375D2" w:rsidR="00A72B30" w:rsidRDefault="00A72B30" w14:paraId="08801419" w14:textId="20256613">
      <w:pPr>
        <w:rPr>
          <w:rFonts w:ascii="Times New Roman" w:hAnsi="Times New Roman"/>
        </w:rPr>
      </w:pPr>
      <w:r w:rsidRPr="006A5863">
        <w:rPr>
          <w:rFonts w:ascii="Times New Roman" w:hAnsi="Times New Roman"/>
          <w:b/>
        </w:rPr>
        <w:t>TYPE OF INFO</w:t>
      </w:r>
      <w:r w:rsidRPr="006A5863" w:rsidR="00341264">
        <w:rPr>
          <w:rFonts w:ascii="Times New Roman" w:hAnsi="Times New Roman"/>
          <w:b/>
        </w:rPr>
        <w:t>RM</w:t>
      </w:r>
      <w:r w:rsidRPr="006A5863">
        <w:rPr>
          <w:rFonts w:ascii="Times New Roman" w:hAnsi="Times New Roman"/>
          <w:b/>
        </w:rPr>
        <w:t>ATION COLLECTION:</w:t>
      </w:r>
      <w:r w:rsidRPr="009375D2">
        <w:rPr>
          <w:rFonts w:ascii="Times New Roman" w:hAnsi="Times New Roman"/>
          <w:b/>
        </w:rPr>
        <w:t xml:space="preserve"> </w:t>
      </w:r>
      <w:r w:rsidRPr="006A5863" w:rsidR="006A5863">
        <w:rPr>
          <w:rFonts w:ascii="Times New Roman" w:hAnsi="Times New Roman"/>
        </w:rPr>
        <w:t>New Data Collection</w:t>
      </w:r>
    </w:p>
    <w:p w:rsidRPr="008F32FF" w:rsidR="0017761A" w:rsidRDefault="0017761A" w14:paraId="348FA686" w14:textId="77777777">
      <w:pPr>
        <w:rPr>
          <w:rFonts w:ascii="Times New Roman" w:hAnsi="Times New Roman"/>
        </w:rPr>
      </w:pPr>
    </w:p>
    <w:p w:rsidRPr="008F32FF" w:rsidR="008250DF" w:rsidRDefault="008250DF" w14:paraId="05F4394D" w14:textId="77777777">
      <w:pPr>
        <w:rPr>
          <w:rFonts w:ascii="Times New Roman" w:hAnsi="Times New Roman"/>
          <w:b/>
        </w:rPr>
      </w:pPr>
      <w:r w:rsidRPr="008F32FF">
        <w:rPr>
          <w:rFonts w:ascii="Times New Roman" w:hAnsi="Times New Roman"/>
          <w:b/>
        </w:rPr>
        <w:t xml:space="preserve">A.  </w:t>
      </w:r>
      <w:r w:rsidRPr="008F32FF" w:rsidR="001B4872">
        <w:rPr>
          <w:rFonts w:ascii="Times New Roman" w:hAnsi="Times New Roman"/>
          <w:b/>
        </w:rPr>
        <w:t>JUSTIFICATION</w:t>
      </w:r>
    </w:p>
    <w:p w:rsidRPr="008F32FF" w:rsidR="003F4B4D" w:rsidRDefault="003F4B4D" w14:paraId="0546F18E" w14:textId="77777777">
      <w:pPr>
        <w:rPr>
          <w:rFonts w:ascii="Times New Roman" w:hAnsi="Times New Roman"/>
          <w:b/>
        </w:rPr>
      </w:pPr>
    </w:p>
    <w:p w:rsidRPr="008F32FF" w:rsidR="0030480E" w:rsidP="007B63F4" w:rsidRDefault="00DF585D" w14:paraId="3241A70E" w14:textId="77777777">
      <w:pPr>
        <w:pStyle w:val="ListParagraph"/>
        <w:numPr>
          <w:ilvl w:val="0"/>
          <w:numId w:val="2"/>
        </w:numPr>
        <w:tabs>
          <w:tab w:val="left" w:pos="-1440"/>
        </w:tabs>
        <w:rPr>
          <w:rFonts w:ascii="Times New Roman" w:hAnsi="Times New Roman"/>
          <w:b/>
        </w:rPr>
      </w:pPr>
      <w:r w:rsidRPr="008F32FF">
        <w:rPr>
          <w:rFonts w:ascii="Times New Roman" w:hAnsi="Times New Roman"/>
          <w:b/>
        </w:rPr>
        <w:t>E</w:t>
      </w:r>
      <w:r w:rsidRPr="008F32FF" w:rsidR="00CD285D">
        <w:rPr>
          <w:rFonts w:ascii="Times New Roman" w:hAnsi="Times New Roman"/>
          <w:b/>
        </w:rPr>
        <w:t xml:space="preserve">xplain the circumstances that make the collection of information necessary. </w:t>
      </w:r>
    </w:p>
    <w:p w:rsidRPr="00DE2FDC" w:rsidR="009F0B91" w:rsidP="00DE2FDC" w:rsidRDefault="009F0B91" w14:paraId="2D37CDF8" w14:textId="65FDADCF">
      <w:pPr>
        <w:tabs>
          <w:tab w:val="left" w:pos="-1440"/>
        </w:tabs>
        <w:rPr>
          <w:rFonts w:ascii="Times New Roman" w:hAnsi="Times New Roman"/>
        </w:rPr>
      </w:pPr>
      <w:r w:rsidRPr="00DE2FDC">
        <w:rPr>
          <w:rFonts w:ascii="Times New Roman" w:hAnsi="Times New Roman"/>
        </w:rPr>
        <w:t>The National Aeronautics and Space Administration (NASA) Office of STEM Engagement (OSTEM), requests that the Office of Management and Budget (OMB) approve, under the Paperwork Reduction Act of 1995, clearance for NASA to collect</w:t>
      </w:r>
      <w:r w:rsidR="001E294B">
        <w:rPr>
          <w:rFonts w:ascii="Times New Roman" w:hAnsi="Times New Roman"/>
        </w:rPr>
        <w:t xml:space="preserve"> applicant</w:t>
      </w:r>
      <w:r w:rsidRPr="00DE2FDC">
        <w:rPr>
          <w:rFonts w:ascii="Times New Roman" w:hAnsi="Times New Roman"/>
        </w:rPr>
        <w:t xml:space="preserve"> registration and performance data on its portfolio of </w:t>
      </w:r>
      <w:r w:rsidR="00320E7F">
        <w:rPr>
          <w:rFonts w:ascii="Times New Roman" w:hAnsi="Times New Roman"/>
        </w:rPr>
        <w:t xml:space="preserve">STEM engagement projects using the </w:t>
      </w:r>
      <w:r w:rsidR="00FE118D">
        <w:rPr>
          <w:rFonts w:ascii="Times New Roman" w:hAnsi="Times New Roman"/>
        </w:rPr>
        <w:t>NASA Universal Registration and Data Management System</w:t>
      </w:r>
      <w:r w:rsidR="004276C8">
        <w:rPr>
          <w:rFonts w:ascii="Times New Roman" w:hAnsi="Times New Roman"/>
        </w:rPr>
        <w:t xml:space="preserve">. </w:t>
      </w:r>
      <w:r w:rsidR="006A340C">
        <w:rPr>
          <w:rFonts w:ascii="Times New Roman" w:hAnsi="Times New Roman"/>
        </w:rPr>
        <w:t>The c</w:t>
      </w:r>
      <w:r w:rsidRPr="00DE2FDC">
        <w:rPr>
          <w:rFonts w:ascii="Times New Roman" w:hAnsi="Times New Roman"/>
        </w:rPr>
        <w:t xml:space="preserve">learance for </w:t>
      </w:r>
      <w:r w:rsidR="006A340C">
        <w:rPr>
          <w:rFonts w:ascii="Times New Roman" w:hAnsi="Times New Roman"/>
        </w:rPr>
        <w:t xml:space="preserve">universal registration portion of the system </w:t>
      </w:r>
      <w:r w:rsidR="006A5863">
        <w:rPr>
          <w:rFonts w:ascii="Times New Roman" w:hAnsi="Times New Roman"/>
        </w:rPr>
        <w:t>is sought for the period of three years</w:t>
      </w:r>
      <w:r w:rsidRPr="00DE2FDC">
        <w:rPr>
          <w:rFonts w:ascii="Times New Roman" w:hAnsi="Times New Roman"/>
        </w:rPr>
        <w:t xml:space="preserve">. </w:t>
      </w:r>
    </w:p>
    <w:p w:rsidR="00665D4A" w:rsidP="009F0B91" w:rsidRDefault="00665D4A" w14:paraId="599FC90A" w14:textId="61F06C42">
      <w:pPr>
        <w:pStyle w:val="ListParagraph"/>
        <w:tabs>
          <w:tab w:val="left" w:pos="-1440"/>
        </w:tabs>
        <w:ind w:left="660"/>
        <w:rPr>
          <w:rFonts w:ascii="Times New Roman" w:hAnsi="Times New Roman"/>
        </w:rPr>
      </w:pPr>
    </w:p>
    <w:p w:rsidRPr="00DE2FDC" w:rsidR="00665D4A" w:rsidP="00DE2FDC" w:rsidRDefault="00665D4A" w14:paraId="5F7601D5" w14:textId="04B550D0">
      <w:pPr>
        <w:tabs>
          <w:tab w:val="left" w:pos="-1440"/>
        </w:tabs>
        <w:rPr>
          <w:rFonts w:ascii="Times New Roman" w:hAnsi="Times New Roman"/>
        </w:rPr>
      </w:pPr>
      <w:r w:rsidRPr="00DE2FDC">
        <w:rPr>
          <w:rFonts w:ascii="Times New Roman" w:hAnsi="Times New Roman"/>
        </w:rPr>
        <w:t xml:space="preserve">The </w:t>
      </w:r>
      <w:r w:rsidR="00FE118D">
        <w:rPr>
          <w:rFonts w:ascii="Times New Roman" w:hAnsi="Times New Roman"/>
        </w:rPr>
        <w:t>NASA Universal Registration and Data Management System</w:t>
      </w:r>
      <w:r w:rsidRPr="00DE2FDC">
        <w:rPr>
          <w:rFonts w:ascii="Times New Roman" w:hAnsi="Times New Roman"/>
        </w:rPr>
        <w:t xml:space="preserve"> is a comprehensive tool designed to allow learners (i.e., students, educators, and awardee principal investigators) to </w:t>
      </w:r>
      <w:r w:rsidR="006A340C">
        <w:rPr>
          <w:rFonts w:ascii="Times New Roman" w:hAnsi="Times New Roman"/>
        </w:rPr>
        <w:t xml:space="preserve">register for and </w:t>
      </w:r>
      <w:r w:rsidRPr="00DE2FDC">
        <w:rPr>
          <w:rFonts w:ascii="Times New Roman" w:hAnsi="Times New Roman"/>
        </w:rPr>
        <w:t xml:space="preserve">apply </w:t>
      </w:r>
      <w:r w:rsidR="001E294B">
        <w:rPr>
          <w:rFonts w:ascii="Times New Roman" w:hAnsi="Times New Roman"/>
        </w:rPr>
        <w:t xml:space="preserve">to </w:t>
      </w:r>
      <w:r w:rsidRPr="00DE2FDC">
        <w:rPr>
          <w:rFonts w:ascii="Times New Roman" w:hAnsi="Times New Roman"/>
        </w:rPr>
        <w:t xml:space="preserve">NASA STEM engagement opportunities (e.g., internships, fellowships, challenges, educator professional development, experiential learning activities, etc.) in a single location. </w:t>
      </w:r>
    </w:p>
    <w:p w:rsidRPr="001E294B" w:rsidR="009F0B91" w:rsidP="001E294B" w:rsidRDefault="009F0B91" w14:paraId="233EBB6E" w14:textId="6B967B95">
      <w:pPr>
        <w:tabs>
          <w:tab w:val="left" w:pos="-1440"/>
        </w:tabs>
        <w:rPr>
          <w:rFonts w:ascii="Times New Roman" w:hAnsi="Times New Roman"/>
        </w:rPr>
      </w:pPr>
    </w:p>
    <w:p w:rsidRPr="008F32FF" w:rsidR="005B616E" w:rsidP="007B63F4" w:rsidRDefault="005B616E" w14:paraId="20701B24" w14:textId="2CFEA66A">
      <w:pPr>
        <w:pStyle w:val="ListParagraph"/>
        <w:numPr>
          <w:ilvl w:val="0"/>
          <w:numId w:val="2"/>
        </w:numPr>
        <w:tabs>
          <w:tab w:val="left" w:pos="-1440"/>
        </w:tabs>
        <w:rPr>
          <w:rFonts w:ascii="Times New Roman" w:hAnsi="Times New Roman"/>
          <w:b/>
        </w:rPr>
      </w:pPr>
      <w:r w:rsidRPr="008F32FF">
        <w:rPr>
          <w:rFonts w:ascii="Times New Roman" w:hAnsi="Times New Roman"/>
          <w:b/>
        </w:rPr>
        <w:t xml:space="preserve">Indicate how, by whom, and for what purpose the information is to be used. </w:t>
      </w:r>
    </w:p>
    <w:p w:rsidRPr="008F32FF" w:rsidR="00DE2FDC" w:rsidP="00DE2FDC" w:rsidRDefault="00DE2FDC" w14:paraId="336EEB0E" w14:textId="5B2835B0">
      <w:pPr>
        <w:tabs>
          <w:tab w:val="left" w:pos="-1440"/>
        </w:tabs>
        <w:rPr>
          <w:rFonts w:ascii="Times New Roman" w:hAnsi="Times New Roman"/>
        </w:rPr>
      </w:pPr>
      <w:r w:rsidRPr="008F32FF">
        <w:rPr>
          <w:rFonts w:ascii="Times New Roman" w:hAnsi="Times New Roman"/>
        </w:rPr>
        <w:t xml:space="preserve">The purpose of this data collection is to support the selection of applicants for NASA STEM Engagement activities. </w:t>
      </w:r>
    </w:p>
    <w:p w:rsidRPr="008F32FF" w:rsidR="00DE2FDC" w:rsidP="00DE2FDC" w:rsidRDefault="00DE2FDC" w14:paraId="422B0626" w14:textId="0797C410">
      <w:pPr>
        <w:tabs>
          <w:tab w:val="left" w:pos="-1440"/>
        </w:tabs>
        <w:rPr>
          <w:rFonts w:ascii="Times New Roman" w:hAnsi="Times New Roman"/>
          <w:b/>
        </w:rPr>
      </w:pPr>
    </w:p>
    <w:p w:rsidRPr="008F32FF" w:rsidR="00DE2FDC" w:rsidP="00DE2FDC" w:rsidRDefault="00DE2FDC" w14:paraId="64494EA3" w14:textId="51BA98B4">
      <w:pPr>
        <w:tabs>
          <w:tab w:val="left" w:pos="-1440"/>
        </w:tabs>
        <w:rPr>
          <w:rFonts w:ascii="Times New Roman" w:hAnsi="Times New Roman"/>
          <w:b/>
        </w:rPr>
      </w:pPr>
      <w:r w:rsidRPr="008F32FF">
        <w:rPr>
          <w:rFonts w:ascii="Times New Roman" w:hAnsi="Times New Roman"/>
          <w:b/>
        </w:rPr>
        <w:t>Applicant Selection</w:t>
      </w:r>
    </w:p>
    <w:p w:rsidRPr="007B12B4" w:rsidR="00DE2FDC" w:rsidP="00DE2FDC" w:rsidRDefault="00DE2FDC" w14:paraId="36E5AD9E" w14:textId="2E9B3EB0">
      <w:pPr>
        <w:tabs>
          <w:tab w:val="left" w:pos="-1440"/>
        </w:tabs>
        <w:rPr>
          <w:rFonts w:ascii="Times New Roman" w:hAnsi="Times New Roman"/>
          <w:szCs w:val="24"/>
        </w:rPr>
      </w:pPr>
      <w:r w:rsidRPr="008F32FF">
        <w:rPr>
          <w:rFonts w:ascii="Times New Roman" w:hAnsi="Times New Roman"/>
          <w:szCs w:val="24"/>
        </w:rPr>
        <w:t xml:space="preserve">NASA personnel manage the selection of applicants and implementation of engagement opportunities within the </w:t>
      </w:r>
      <w:r w:rsidR="00FE118D">
        <w:rPr>
          <w:rFonts w:ascii="Times New Roman" w:hAnsi="Times New Roman"/>
          <w:szCs w:val="24"/>
        </w:rPr>
        <w:t>NASA Universal Registration and Data Management System</w:t>
      </w:r>
      <w:r w:rsidRPr="008F32FF">
        <w:rPr>
          <w:rFonts w:ascii="Times New Roman" w:hAnsi="Times New Roman"/>
          <w:szCs w:val="24"/>
        </w:rPr>
        <w:t>. The information collected will be used by the OSTEM in order to review applications for participation in NASA STEM engagement opportunities. The information is reviewed by OSTEM project and activity managers, as well as NASA mentors that would be hosting students. This information collection will consist of student-level data such as demographic information submitted as part of the application process.</w:t>
      </w:r>
    </w:p>
    <w:p w:rsidRPr="008F32FF" w:rsidR="0030480E" w:rsidP="0030480E" w:rsidRDefault="0030480E" w14:paraId="30F37EC6" w14:textId="77777777">
      <w:pPr>
        <w:pStyle w:val="ListParagraph"/>
        <w:tabs>
          <w:tab w:val="left" w:pos="-1440"/>
        </w:tabs>
        <w:ind w:left="660"/>
        <w:rPr>
          <w:rFonts w:ascii="Times New Roman" w:hAnsi="Times New Roman"/>
          <w:b/>
        </w:rPr>
      </w:pPr>
    </w:p>
    <w:p w:rsidRPr="008F32FF" w:rsidR="00146766" w:rsidP="007B63F4" w:rsidRDefault="005B616E" w14:paraId="0F5F0787" w14:textId="4674424D">
      <w:pPr>
        <w:pStyle w:val="ListParagraph"/>
        <w:numPr>
          <w:ilvl w:val="0"/>
          <w:numId w:val="2"/>
        </w:numPr>
        <w:tabs>
          <w:tab w:val="left" w:pos="-1440"/>
        </w:tabs>
        <w:rPr>
          <w:rFonts w:ascii="Times New Roman" w:hAnsi="Times New Roman"/>
          <w:b/>
        </w:rPr>
      </w:pPr>
      <w:r w:rsidRPr="008F32FF">
        <w:rPr>
          <w:rFonts w:ascii="Times New Roman" w:hAnsi="Times New Roman"/>
          <w:b/>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
    <w:p w:rsidRPr="008F32FF" w:rsidR="00CD3AC9" w:rsidP="00CD3AC9" w:rsidRDefault="00CD3AC9" w14:paraId="081A7472" w14:textId="594CB4FD">
      <w:pPr>
        <w:rPr>
          <w:rFonts w:ascii="Times New Roman" w:hAnsi="Times New Roman"/>
          <w:szCs w:val="24"/>
        </w:rPr>
      </w:pPr>
      <w:r w:rsidRPr="008F32FF">
        <w:rPr>
          <w:rFonts w:ascii="Times New Roman" w:hAnsi="Times New Roman"/>
          <w:szCs w:val="24"/>
        </w:rPr>
        <w:t xml:space="preserve">The </w:t>
      </w:r>
      <w:r w:rsidR="00FE118D">
        <w:rPr>
          <w:rFonts w:ascii="Times New Roman" w:hAnsi="Times New Roman"/>
          <w:szCs w:val="24"/>
        </w:rPr>
        <w:t>NASA Universal Registration and Data Management System</w:t>
      </w:r>
      <w:r w:rsidRPr="008F32FF">
        <w:rPr>
          <w:rFonts w:ascii="Times New Roman" w:hAnsi="Times New Roman"/>
          <w:szCs w:val="24"/>
        </w:rPr>
        <w:t xml:space="preserve"> is a web-based application that enables the NASA OSTEM to manage its participant application and data collection and reporting capabilities agency-wide. The </w:t>
      </w:r>
      <w:r w:rsidR="00FE118D">
        <w:rPr>
          <w:rFonts w:ascii="Times New Roman" w:hAnsi="Times New Roman"/>
          <w:szCs w:val="24"/>
        </w:rPr>
        <w:t>NASA Universal Registration and Data Management System</w:t>
      </w:r>
      <w:r w:rsidRPr="008F32FF">
        <w:rPr>
          <w:rFonts w:ascii="Times New Roman" w:hAnsi="Times New Roman"/>
          <w:szCs w:val="24"/>
        </w:rPr>
        <w:t xml:space="preserve"> is the centralized collection point for participant </w:t>
      </w:r>
      <w:r w:rsidR="00F423CB">
        <w:rPr>
          <w:rFonts w:ascii="Times New Roman" w:hAnsi="Times New Roman"/>
          <w:szCs w:val="24"/>
        </w:rPr>
        <w:t xml:space="preserve">registration </w:t>
      </w:r>
      <w:r w:rsidRPr="008F32FF">
        <w:rPr>
          <w:rFonts w:ascii="Times New Roman" w:hAnsi="Times New Roman"/>
          <w:szCs w:val="24"/>
        </w:rPr>
        <w:t xml:space="preserve">and </w:t>
      </w:r>
      <w:r w:rsidR="006A340C">
        <w:rPr>
          <w:rFonts w:ascii="Times New Roman" w:hAnsi="Times New Roman"/>
          <w:szCs w:val="24"/>
        </w:rPr>
        <w:t>applications</w:t>
      </w:r>
      <w:r w:rsidRPr="008F32FF">
        <w:rPr>
          <w:rFonts w:ascii="Times New Roman" w:hAnsi="Times New Roman"/>
          <w:szCs w:val="24"/>
        </w:rPr>
        <w:t xml:space="preserve">. </w:t>
      </w:r>
      <w:r w:rsidR="00F423CB">
        <w:rPr>
          <w:rFonts w:ascii="Times New Roman" w:hAnsi="Times New Roman"/>
          <w:szCs w:val="24"/>
        </w:rPr>
        <w:t>M</w:t>
      </w:r>
      <w:r w:rsidRPr="008F32FF">
        <w:rPr>
          <w:rFonts w:ascii="Times New Roman" w:hAnsi="Times New Roman"/>
          <w:szCs w:val="24"/>
        </w:rPr>
        <w:t xml:space="preserve">ajor goals achieved by the system that reduce the burden on the NASA education community include: </w:t>
      </w:r>
    </w:p>
    <w:p w:rsidRPr="008F32FF" w:rsidR="00CD3AC9" w:rsidP="007B63F4" w:rsidRDefault="00CD3AC9" w14:paraId="0607262F" w14:textId="084673BE">
      <w:pPr>
        <w:pStyle w:val="ListParagraph"/>
        <w:numPr>
          <w:ilvl w:val="0"/>
          <w:numId w:val="4"/>
        </w:numPr>
        <w:rPr>
          <w:rFonts w:ascii="Times New Roman" w:hAnsi="Times New Roman"/>
          <w:szCs w:val="24"/>
        </w:rPr>
      </w:pPr>
      <w:r w:rsidRPr="008F32FF">
        <w:rPr>
          <w:rFonts w:ascii="Times New Roman" w:hAnsi="Times New Roman"/>
          <w:szCs w:val="24"/>
        </w:rPr>
        <w:lastRenderedPageBreak/>
        <w:t>A structure for linking applicant information with participant information;</w:t>
      </w:r>
    </w:p>
    <w:p w:rsidRPr="00A743B0" w:rsidR="00A743B0" w:rsidP="007B63F4" w:rsidRDefault="00A743B0" w14:paraId="2C26AA45" w14:textId="73C8E99B">
      <w:pPr>
        <w:pStyle w:val="ListParagraph"/>
        <w:numPr>
          <w:ilvl w:val="0"/>
          <w:numId w:val="4"/>
        </w:numPr>
        <w:rPr>
          <w:rFonts w:ascii="Times New Roman" w:hAnsi="Times New Roman"/>
          <w:szCs w:val="24"/>
        </w:rPr>
      </w:pPr>
      <w:r>
        <w:rPr>
          <w:rFonts w:ascii="Times New Roman" w:hAnsi="Times New Roman"/>
          <w:szCs w:val="24"/>
        </w:rPr>
        <w:t>Elimination of duplication and reduction in</w:t>
      </w:r>
      <w:r w:rsidRPr="00A743B0">
        <w:rPr>
          <w:rFonts w:ascii="Times New Roman" w:hAnsi="Times New Roman"/>
          <w:szCs w:val="24"/>
        </w:rPr>
        <w:t xml:space="preserve"> burden of student profile data (i.e., demographics and geographic distribution)</w:t>
      </w:r>
      <w:r>
        <w:rPr>
          <w:rFonts w:ascii="Times New Roman" w:hAnsi="Times New Roman"/>
          <w:szCs w:val="24"/>
        </w:rPr>
        <w:t>;</w:t>
      </w:r>
    </w:p>
    <w:p w:rsidR="00A743B0" w:rsidP="007B63F4" w:rsidRDefault="00A743B0" w14:paraId="23B0B293" w14:textId="2790903B">
      <w:pPr>
        <w:pStyle w:val="ListParagraph"/>
        <w:numPr>
          <w:ilvl w:val="0"/>
          <w:numId w:val="4"/>
        </w:numPr>
        <w:rPr>
          <w:rFonts w:ascii="Times New Roman" w:hAnsi="Times New Roman"/>
          <w:szCs w:val="24"/>
        </w:rPr>
      </w:pPr>
      <w:r>
        <w:rPr>
          <w:rFonts w:ascii="Times New Roman" w:hAnsi="Times New Roman"/>
          <w:szCs w:val="24"/>
        </w:rPr>
        <w:t>Improvement in</w:t>
      </w:r>
      <w:r w:rsidRPr="00A743B0">
        <w:rPr>
          <w:rFonts w:ascii="Times New Roman" w:hAnsi="Times New Roman"/>
          <w:szCs w:val="24"/>
        </w:rPr>
        <w:t xml:space="preserve"> the overall data quality, integrity and analysis/reporting capabilities</w:t>
      </w:r>
      <w:r>
        <w:rPr>
          <w:rFonts w:ascii="Times New Roman" w:hAnsi="Times New Roman"/>
          <w:szCs w:val="24"/>
        </w:rPr>
        <w:t>.</w:t>
      </w:r>
    </w:p>
    <w:p w:rsidR="00F423CB" w:rsidP="00F423CB" w:rsidRDefault="00F423CB" w14:paraId="692E2E7F" w14:textId="1B2549AE">
      <w:pPr>
        <w:rPr>
          <w:rFonts w:ascii="Times New Roman" w:hAnsi="Times New Roman"/>
          <w:szCs w:val="24"/>
        </w:rPr>
      </w:pPr>
    </w:p>
    <w:p w:rsidRPr="00F423CB" w:rsidR="00F423CB" w:rsidP="00F423CB" w:rsidRDefault="007B12B4" w14:paraId="008851D6" w14:textId="43D8234C">
      <w:pPr>
        <w:rPr>
          <w:rFonts w:ascii="Times New Roman" w:hAnsi="Times New Roman"/>
          <w:szCs w:val="24"/>
        </w:rPr>
      </w:pPr>
      <w:r>
        <w:rPr>
          <w:rFonts w:ascii="Times New Roman" w:hAnsi="Times New Roman"/>
          <w:szCs w:val="24"/>
        </w:rPr>
        <w:t>Registration and application process s</w:t>
      </w:r>
      <w:r w:rsidR="00F423CB">
        <w:rPr>
          <w:rFonts w:ascii="Times New Roman" w:hAnsi="Times New Roman"/>
          <w:szCs w:val="24"/>
        </w:rPr>
        <w:t>creen</w:t>
      </w:r>
      <w:r w:rsidR="00F423CB">
        <w:rPr>
          <w:rFonts w:ascii="Times New Roman" w:hAnsi="Times New Roman"/>
        </w:rPr>
        <w:t xml:space="preserve"> shots and forms, as they will appear in the web-based applicat</w:t>
      </w:r>
      <w:r w:rsidR="006A340C">
        <w:rPr>
          <w:rFonts w:ascii="Times New Roman" w:hAnsi="Times New Roman"/>
        </w:rPr>
        <w:t xml:space="preserve">ion, can be found separately under </w:t>
      </w:r>
      <w:r w:rsidR="00FC4E51">
        <w:rPr>
          <w:rFonts w:ascii="Times New Roman" w:hAnsi="Times New Roman"/>
        </w:rPr>
        <w:t>Appendix</w:t>
      </w:r>
      <w:r>
        <w:rPr>
          <w:rFonts w:ascii="Times New Roman" w:hAnsi="Times New Roman"/>
        </w:rPr>
        <w:t xml:space="preserve"> A</w:t>
      </w:r>
      <w:r w:rsidR="006A340C">
        <w:rPr>
          <w:rFonts w:ascii="Times New Roman" w:hAnsi="Times New Roman"/>
        </w:rPr>
        <w:t xml:space="preserve"> – Registration/Profile and Application Screenshots</w:t>
      </w:r>
      <w:r w:rsidR="00FC4E51">
        <w:rPr>
          <w:rFonts w:ascii="Times New Roman" w:hAnsi="Times New Roman"/>
        </w:rPr>
        <w:t>.</w:t>
      </w:r>
    </w:p>
    <w:p w:rsidRPr="008F32FF" w:rsidR="00B02ECD" w:rsidP="00481A4E" w:rsidRDefault="00B02ECD" w14:paraId="1017A4CB" w14:textId="0B249BC5">
      <w:pPr>
        <w:tabs>
          <w:tab w:val="left" w:pos="-1440"/>
        </w:tabs>
        <w:rPr>
          <w:rFonts w:ascii="Times New Roman" w:hAnsi="Times New Roman"/>
          <w:b/>
          <w:i/>
        </w:rPr>
      </w:pPr>
    </w:p>
    <w:p w:rsidRPr="00F423CB" w:rsidR="0030480E" w:rsidP="007B63F4" w:rsidRDefault="005B616E" w14:paraId="4C514DA7" w14:textId="7F7BFE23">
      <w:pPr>
        <w:pStyle w:val="ListParagraph"/>
        <w:numPr>
          <w:ilvl w:val="0"/>
          <w:numId w:val="2"/>
        </w:numPr>
        <w:tabs>
          <w:tab w:val="left" w:pos="-1440"/>
        </w:tabs>
        <w:rPr>
          <w:rFonts w:ascii="Times New Roman" w:hAnsi="Times New Roman"/>
          <w:b/>
        </w:rPr>
      </w:pPr>
      <w:r w:rsidRPr="008F32FF">
        <w:rPr>
          <w:rFonts w:ascii="Times New Roman" w:hAnsi="Times New Roman"/>
          <w:b/>
        </w:rPr>
        <w:t xml:space="preserve">Describe efforts to identify duplication. </w:t>
      </w:r>
    </w:p>
    <w:p w:rsidRPr="008F32FF" w:rsidR="005D7C18" w:rsidP="005D7C18" w:rsidRDefault="005D7C18" w14:paraId="6DE2CC8B" w14:textId="5D66C8A7">
      <w:pPr>
        <w:tabs>
          <w:tab w:val="left" w:pos="-1440"/>
        </w:tabs>
        <w:rPr>
          <w:rFonts w:ascii="Times New Roman" w:hAnsi="Times New Roman"/>
        </w:rPr>
      </w:pPr>
      <w:r w:rsidRPr="008F32FF">
        <w:rPr>
          <w:rFonts w:ascii="Times New Roman" w:hAnsi="Times New Roman"/>
        </w:rPr>
        <w:t>There is no duplication as there are no other sources available to collect this information.</w:t>
      </w:r>
    </w:p>
    <w:p w:rsidRPr="008F32FF" w:rsidR="005B616E" w:rsidP="005B616E" w:rsidRDefault="005B616E" w14:paraId="3A779258" w14:textId="77777777">
      <w:pPr>
        <w:rPr>
          <w:rFonts w:ascii="Times New Roman" w:hAnsi="Times New Roman"/>
          <w:b/>
          <w:i/>
        </w:rPr>
      </w:pPr>
    </w:p>
    <w:p w:rsidRPr="008F32FF" w:rsidR="00146766" w:rsidP="007B63F4" w:rsidRDefault="005B616E" w14:paraId="3FDF6222" w14:textId="1EBF12D8">
      <w:pPr>
        <w:pStyle w:val="ListParagraph"/>
        <w:numPr>
          <w:ilvl w:val="0"/>
          <w:numId w:val="2"/>
        </w:numPr>
        <w:tabs>
          <w:tab w:val="left" w:pos="-1440"/>
        </w:tabs>
        <w:rPr>
          <w:rFonts w:ascii="Times New Roman" w:hAnsi="Times New Roman"/>
          <w:b/>
        </w:rPr>
      </w:pPr>
      <w:r w:rsidRPr="008F32FF">
        <w:rPr>
          <w:rFonts w:ascii="Times New Roman" w:hAnsi="Times New Roman"/>
          <w:b/>
        </w:rPr>
        <w:t>If the collection of information impacts small businesses or other small entities (Item 5 of the OMB Form 83-I), describe the methods used to minimize burden.</w:t>
      </w:r>
    </w:p>
    <w:p w:rsidRPr="008F32FF" w:rsidR="001206E9" w:rsidP="001206E9" w:rsidRDefault="001206E9" w14:paraId="416711D5" w14:textId="6ED2D225">
      <w:pPr>
        <w:keepNext/>
        <w:keepLines/>
        <w:rPr>
          <w:rFonts w:ascii="Times New Roman" w:hAnsi="Times New Roman"/>
        </w:rPr>
      </w:pPr>
      <w:r w:rsidRPr="008F32FF">
        <w:rPr>
          <w:rFonts w:ascii="Times New Roman" w:hAnsi="Times New Roman"/>
        </w:rPr>
        <w:t>The collection of information does not affect small businesses or other small entities.</w:t>
      </w:r>
    </w:p>
    <w:p w:rsidRPr="008F32FF" w:rsidR="005B616E" w:rsidP="00560EB1" w:rsidRDefault="005B616E" w14:paraId="2CC32E88" w14:textId="317C399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p>
    <w:p w:rsidRPr="008F32FF" w:rsidR="005B616E" w:rsidP="007B63F4" w:rsidRDefault="005B616E" w14:paraId="56DCF24B" w14:textId="77507F7E">
      <w:pPr>
        <w:pStyle w:val="ListParagraph"/>
        <w:numPr>
          <w:ilvl w:val="0"/>
          <w:numId w:val="2"/>
        </w:numPr>
        <w:tabs>
          <w:tab w:val="left" w:pos="-1440"/>
        </w:tabs>
        <w:rPr>
          <w:rFonts w:ascii="Times New Roman" w:hAnsi="Times New Roman"/>
          <w:b/>
        </w:rPr>
      </w:pPr>
      <w:r w:rsidRPr="008F32FF">
        <w:rPr>
          <w:rFonts w:ascii="Times New Roman" w:hAnsi="Times New Roman"/>
          <w:b/>
        </w:rPr>
        <w:t>Describe the consequence to federal program or policy activities if the collection is not conducted or is conducted less frequently, as well as any technical or legal obstacles to reducing burden.</w:t>
      </w:r>
    </w:p>
    <w:p w:rsidRPr="008F32FF" w:rsidR="008F7BF2" w:rsidP="008C55D1" w:rsidRDefault="008C55D1" w14:paraId="6637FFE1" w14:textId="266E8D32">
      <w:pPr>
        <w:tabs>
          <w:tab w:val="left" w:pos="440"/>
        </w:tabs>
        <w:rPr>
          <w:rFonts w:ascii="Times New Roman" w:hAnsi="Times New Roman"/>
          <w:szCs w:val="22"/>
        </w:rPr>
      </w:pPr>
      <w:r w:rsidRPr="008F32FF">
        <w:rPr>
          <w:rFonts w:ascii="Times New Roman" w:hAnsi="Times New Roman"/>
          <w:szCs w:val="22"/>
        </w:rPr>
        <w:t>If this data collection is not conducted, NASA will not be able to assess participant eligibility or program effectiveness. NASA will not be able to meet its Federal accountability requirements nor assess the degree to which the OSTEM is meeting its performance goals and success criteria.  The data primarily will be used to monitor projects supported by NASA, to provide quantitative information in response to the GPRA Modernization Act, and to inform NASA decision-making. Less timely and complete information will adversely affect the quality and currency of all these endeavors.</w:t>
      </w:r>
    </w:p>
    <w:p w:rsidRPr="008F32FF" w:rsidR="000D4593" w:rsidP="00C61506" w:rsidRDefault="000D4593" w14:paraId="15731B2E" w14:textId="77777777">
      <w:pPr>
        <w:pStyle w:val="BodyText"/>
        <w:rPr>
          <w:rFonts w:ascii="Times New Roman" w:hAnsi="Times New Roman"/>
          <w:i w:val="0"/>
        </w:rPr>
      </w:pPr>
    </w:p>
    <w:p w:rsidR="00D26CFD" w:rsidP="009446AF" w:rsidRDefault="005B616E" w14:paraId="7BC9C43A" w14:textId="77777777">
      <w:pPr>
        <w:pStyle w:val="ListParagraph"/>
        <w:numPr>
          <w:ilvl w:val="0"/>
          <w:numId w:val="2"/>
        </w:numPr>
        <w:tabs>
          <w:tab w:val="left" w:pos="-1440"/>
        </w:tabs>
        <w:rPr>
          <w:rFonts w:ascii="Times New Roman" w:hAnsi="Times New Roman"/>
          <w:b/>
        </w:rPr>
      </w:pPr>
      <w:r w:rsidRPr="008F32FF">
        <w:rPr>
          <w:rFonts w:ascii="Times New Roman" w:hAnsi="Times New Roman"/>
          <w:b/>
        </w:rPr>
        <w:t>Explain any special circumstances that would cause an information collection to be conducted in a</w:t>
      </w:r>
      <w:r w:rsidRPr="008F32FF" w:rsidR="00B61787">
        <w:rPr>
          <w:rFonts w:ascii="Times New Roman" w:hAnsi="Times New Roman"/>
          <w:b/>
        </w:rPr>
        <w:t>n exceptional</w:t>
      </w:r>
      <w:r w:rsidRPr="008F32FF">
        <w:rPr>
          <w:rFonts w:ascii="Times New Roman" w:hAnsi="Times New Roman"/>
          <w:b/>
        </w:rPr>
        <w:t xml:space="preserve"> manner: </w:t>
      </w:r>
    </w:p>
    <w:p w:rsidRPr="00D26CFD" w:rsidR="009446AF" w:rsidP="00D26CFD" w:rsidRDefault="009446AF" w14:paraId="79EFD31D" w14:textId="402C3A6A">
      <w:pPr>
        <w:tabs>
          <w:tab w:val="left" w:pos="-1440"/>
        </w:tabs>
        <w:rPr>
          <w:rFonts w:ascii="Times New Roman" w:hAnsi="Times New Roman"/>
          <w:b/>
        </w:rPr>
      </w:pPr>
      <w:r w:rsidRPr="00D26CFD">
        <w:rPr>
          <w:rFonts w:ascii="Times New Roman" w:hAnsi="Times New Roman"/>
        </w:rPr>
        <w:t>All data will be collected in a manner consistent with the guidelines in 5 CFR 1320.6.</w:t>
      </w:r>
    </w:p>
    <w:p w:rsidRPr="009446AF" w:rsidR="009446AF" w:rsidP="009446AF" w:rsidRDefault="009446AF" w14:paraId="3CF5C345" w14:textId="77777777">
      <w:pPr>
        <w:tabs>
          <w:tab w:val="left" w:pos="-1440"/>
        </w:tabs>
        <w:rPr>
          <w:rFonts w:ascii="Times New Roman" w:hAnsi="Times New Roman"/>
          <w:b/>
          <w:highlight w:val="yellow"/>
        </w:rPr>
      </w:pPr>
    </w:p>
    <w:p w:rsidRPr="000A05C7" w:rsidR="005B616E" w:rsidP="007B63F4" w:rsidRDefault="005B616E" w14:paraId="1D4D27DF" w14:textId="64E6D73F">
      <w:pPr>
        <w:pStyle w:val="ListParagraph"/>
        <w:numPr>
          <w:ilvl w:val="0"/>
          <w:numId w:val="2"/>
        </w:numPr>
        <w:rPr>
          <w:rFonts w:ascii="Times New Roman" w:hAnsi="Times New Roman"/>
          <w:b/>
        </w:rPr>
      </w:pPr>
      <w:r w:rsidRPr="00146766">
        <w:rPr>
          <w:rFonts w:ascii="Times New Roman" w:hAnsi="Times New Roman"/>
          <w:b/>
        </w:rPr>
        <w:t xml:space="preserve">Provide the date and page number of </w:t>
      </w:r>
      <w:proofErr w:type="gramStart"/>
      <w:r w:rsidRPr="00146766">
        <w:rPr>
          <w:rFonts w:ascii="Times New Roman" w:hAnsi="Times New Roman"/>
          <w:b/>
        </w:rPr>
        <w:t>publication</w:t>
      </w:r>
      <w:proofErr w:type="gramEnd"/>
      <w:r w:rsidRPr="00146766">
        <w:rPr>
          <w:rFonts w:ascii="Times New Roman" w:hAnsi="Times New Roman"/>
          <w:b/>
        </w:rPr>
        <w:t xml:space="preserve"> in the Federal Register for the 60-day and 30-day FNRS, required by 5 CFR 1320.8(d), soliciting comments on the information collec</w:t>
      </w:r>
      <w:r w:rsidR="005B1C19">
        <w:rPr>
          <w:rFonts w:ascii="Times New Roman" w:hAnsi="Times New Roman"/>
          <w:b/>
        </w:rPr>
        <w:t>tion prior to submission to OMB</w:t>
      </w:r>
      <w:r w:rsidRPr="00146766">
        <w:rPr>
          <w:rFonts w:ascii="Times New Roman" w:hAnsi="Times New Roman"/>
          <w:b/>
        </w:rPr>
        <w:t xml:space="preserve">.  </w:t>
      </w:r>
    </w:p>
    <w:p w:rsidR="00B7039A" w:rsidP="00523999" w:rsidRDefault="00B7039A" w14:paraId="64472DB9" w14:textId="77777777">
      <w:pPr>
        <w:pStyle w:val="Default"/>
        <w:spacing w:before="120" w:after="120"/>
        <w:ind w:left="630"/>
        <w:rPr>
          <w:rFonts w:ascii="Times New Roman" w:hAnsi="Times New Roman" w:cs="Times New Roman"/>
          <w:b/>
          <w:color w:val="auto"/>
        </w:rPr>
      </w:pPr>
    </w:p>
    <w:p w:rsidRPr="00297BD0" w:rsidR="00EF313C" w:rsidP="00523999" w:rsidRDefault="00EF313C" w14:paraId="7A21D107" w14:textId="09D07F17">
      <w:pPr>
        <w:pStyle w:val="Default"/>
        <w:spacing w:before="120" w:after="120"/>
        <w:ind w:left="630"/>
        <w:rPr>
          <w:rFonts w:ascii="Times New Roman" w:hAnsi="Times New Roman" w:cs="Times New Roman"/>
          <w:color w:val="auto"/>
        </w:rPr>
      </w:pPr>
      <w:r w:rsidRPr="00297BD0">
        <w:rPr>
          <w:rFonts w:ascii="Times New Roman" w:hAnsi="Times New Roman" w:cs="Times New Roman"/>
          <w:b/>
          <w:color w:val="auto"/>
        </w:rPr>
        <w:t>60-day FRN:</w:t>
      </w:r>
      <w:r w:rsidRPr="00297BD0">
        <w:rPr>
          <w:rFonts w:ascii="Times New Roman" w:hAnsi="Times New Roman" w:cs="Times New Roman"/>
          <w:color w:val="auto"/>
        </w:rPr>
        <w:t xml:space="preserve"> Federal Register </w:t>
      </w:r>
      <w:r w:rsidRPr="00297BD0" w:rsidR="00297BD0">
        <w:rPr>
          <w:rFonts w:ascii="Times New Roman" w:hAnsi="Times New Roman" w:cs="Times New Roman"/>
        </w:rPr>
        <w:t>2020-10874</w:t>
      </w:r>
      <w:r w:rsidRPr="00297BD0">
        <w:rPr>
          <w:rFonts w:ascii="Times New Roman" w:hAnsi="Times New Roman" w:cs="Times New Roman"/>
          <w:color w:val="auto"/>
        </w:rPr>
        <w:t xml:space="preserve">, on </w:t>
      </w:r>
      <w:r w:rsidRPr="00297BD0" w:rsidR="00297BD0">
        <w:rPr>
          <w:rFonts w:ascii="Times New Roman" w:hAnsi="Times New Roman" w:cs="Times New Roman"/>
        </w:rPr>
        <w:t>05</w:t>
      </w:r>
      <w:r w:rsidRPr="00297BD0">
        <w:rPr>
          <w:rFonts w:ascii="Times New Roman" w:hAnsi="Times New Roman" w:cs="Times New Roman"/>
        </w:rPr>
        <w:t>/</w:t>
      </w:r>
      <w:r w:rsidRPr="00297BD0" w:rsidR="00297BD0">
        <w:rPr>
          <w:rFonts w:ascii="Times New Roman" w:hAnsi="Times New Roman" w:cs="Times New Roman"/>
        </w:rPr>
        <w:t>20</w:t>
      </w:r>
      <w:r w:rsidRPr="00297BD0">
        <w:rPr>
          <w:rFonts w:ascii="Times New Roman" w:hAnsi="Times New Roman" w:cs="Times New Roman"/>
        </w:rPr>
        <w:t>/</w:t>
      </w:r>
      <w:r w:rsidRPr="00297BD0" w:rsidR="00297BD0">
        <w:rPr>
          <w:rFonts w:ascii="Times New Roman" w:hAnsi="Times New Roman" w:cs="Times New Roman"/>
        </w:rPr>
        <w:t>2020</w:t>
      </w:r>
      <w:r w:rsidRPr="00297BD0">
        <w:rPr>
          <w:rFonts w:ascii="Times New Roman" w:hAnsi="Times New Roman" w:cs="Times New Roman"/>
          <w:color w:val="auto"/>
        </w:rPr>
        <w:t>. No comments were received.</w:t>
      </w:r>
    </w:p>
    <w:p w:rsidRPr="00F177A3" w:rsidR="00EF313C" w:rsidP="00F177A3" w:rsidRDefault="00EF313C" w14:paraId="7E5CF94B" w14:textId="03AFE564">
      <w:pPr>
        <w:widowControl/>
        <w:ind w:firstLine="630"/>
        <w:rPr>
          <w:rFonts w:ascii="Times New Roman" w:hAnsi="Times New Roman"/>
          <w:snapToGrid/>
          <w:szCs w:val="24"/>
        </w:rPr>
      </w:pPr>
      <w:r w:rsidRPr="00F177A3">
        <w:rPr>
          <w:rFonts w:ascii="Times New Roman" w:hAnsi="Times New Roman"/>
          <w:b/>
        </w:rPr>
        <w:t>30-day FRN:</w:t>
      </w:r>
      <w:r w:rsidRPr="00F177A3">
        <w:rPr>
          <w:rFonts w:ascii="Times New Roman" w:hAnsi="Times New Roman"/>
        </w:rPr>
        <w:t xml:space="preserve"> Federal Register</w:t>
      </w:r>
      <w:r w:rsidRPr="00F177A3" w:rsidR="00F177A3">
        <w:rPr>
          <w:rFonts w:ascii="Times New Roman" w:hAnsi="Times New Roman"/>
        </w:rPr>
        <w:t xml:space="preserve"> 20</w:t>
      </w:r>
      <w:r w:rsidR="00796C15">
        <w:rPr>
          <w:rFonts w:ascii="Times New Roman" w:hAnsi="Times New Roman"/>
        </w:rPr>
        <w:t>20</w:t>
      </w:r>
      <w:r w:rsidRPr="00F177A3" w:rsidR="00F177A3">
        <w:rPr>
          <w:rFonts w:ascii="Times New Roman" w:hAnsi="Times New Roman"/>
        </w:rPr>
        <w:t>-065</w:t>
      </w:r>
      <w:r w:rsidRPr="00F177A3">
        <w:rPr>
          <w:rFonts w:ascii="Times New Roman" w:hAnsi="Times New Roman"/>
        </w:rPr>
        <w:t xml:space="preserve">, on </w:t>
      </w:r>
      <w:r w:rsidRPr="00F177A3" w:rsidR="00F177A3">
        <w:rPr>
          <w:rFonts w:ascii="Times New Roman" w:hAnsi="Times New Roman"/>
        </w:rPr>
        <w:t>08/04/2020</w:t>
      </w:r>
      <w:r w:rsidRPr="00F177A3">
        <w:rPr>
          <w:rFonts w:ascii="Times New Roman" w:hAnsi="Times New Roman"/>
        </w:rPr>
        <w:t>. No comments were received.</w:t>
      </w:r>
    </w:p>
    <w:p w:rsidR="00EF313C" w:rsidP="000A05C7" w:rsidRDefault="00EF313C" w14:paraId="6366CF0B" w14:textId="06DC6B6D">
      <w:pPr>
        <w:rPr>
          <w:rFonts w:ascii="Times New Roman" w:hAnsi="Times New Roman"/>
          <w:b/>
        </w:rPr>
      </w:pPr>
    </w:p>
    <w:p w:rsidRPr="00004733" w:rsidR="000A05C7" w:rsidP="005B616E" w:rsidRDefault="000A05C7" w14:paraId="5111D86A" w14:textId="77777777">
      <w:pPr>
        <w:rPr>
          <w:rFonts w:ascii="Times New Roman" w:hAnsi="Times New Roman"/>
          <w:b/>
        </w:rPr>
      </w:pPr>
    </w:p>
    <w:p w:rsidRPr="008F32FF" w:rsidR="005B616E" w:rsidP="007B63F4" w:rsidRDefault="005B616E" w14:paraId="003E53EE" w14:textId="47FCB21B">
      <w:pPr>
        <w:pStyle w:val="ListParagraph"/>
        <w:numPr>
          <w:ilvl w:val="0"/>
          <w:numId w:val="2"/>
        </w:numPr>
        <w:tabs>
          <w:tab w:val="left" w:pos="-1440"/>
        </w:tabs>
        <w:rPr>
          <w:rFonts w:ascii="Times New Roman" w:hAnsi="Times New Roman"/>
          <w:b/>
        </w:rPr>
      </w:pPr>
      <w:r w:rsidRPr="008F32FF">
        <w:rPr>
          <w:rFonts w:ascii="Times New Roman" w:hAnsi="Times New Roman"/>
          <w:b/>
        </w:rPr>
        <w:t xml:space="preserve">Explain any decision to provide any payment or gift to respondents, other than remuneration of contractors or grantees.  </w:t>
      </w:r>
    </w:p>
    <w:p w:rsidRPr="008F32FF" w:rsidR="00B7039A" w:rsidP="00B7039A" w:rsidRDefault="00B7039A" w14:paraId="43568C8E" w14:textId="482CC6AB">
      <w:pPr>
        <w:pStyle w:val="BodyTextIndent3"/>
        <w:ind w:left="0"/>
        <w:rPr>
          <w:rFonts w:ascii="Times New Roman" w:hAnsi="Times New Roman"/>
          <w:i w:val="0"/>
        </w:rPr>
      </w:pPr>
      <w:r w:rsidRPr="008F32FF">
        <w:rPr>
          <w:rFonts w:ascii="Times New Roman" w:hAnsi="Times New Roman"/>
          <w:i w:val="0"/>
        </w:rPr>
        <w:t>There are no payments or gift to respondents.</w:t>
      </w:r>
    </w:p>
    <w:p w:rsidRPr="008F32FF" w:rsidR="00523999" w:rsidP="005B616E" w:rsidRDefault="00523999" w14:paraId="0E58CCFB" w14:textId="77777777">
      <w:pPr>
        <w:pStyle w:val="BodyTextIndent3"/>
        <w:rPr>
          <w:rFonts w:ascii="Times New Roman" w:hAnsi="Times New Roman"/>
        </w:rPr>
      </w:pPr>
    </w:p>
    <w:p w:rsidRPr="008F32FF" w:rsidR="00670181" w:rsidP="007B63F4" w:rsidRDefault="005B616E" w14:paraId="7CA7FF7C" w14:textId="11502BEE">
      <w:pPr>
        <w:pStyle w:val="ListParagraph"/>
        <w:numPr>
          <w:ilvl w:val="0"/>
          <w:numId w:val="2"/>
        </w:numPr>
        <w:tabs>
          <w:tab w:val="left" w:pos="-1440"/>
        </w:tabs>
        <w:rPr>
          <w:rFonts w:ascii="Times New Roman" w:hAnsi="Times New Roman"/>
          <w:b/>
        </w:rPr>
      </w:pPr>
      <w:r w:rsidRPr="008F32FF">
        <w:rPr>
          <w:rFonts w:ascii="Times New Roman" w:hAnsi="Times New Roman"/>
          <w:b/>
        </w:rPr>
        <w:t>Describe any assurance of confidentiality provided to respondents and the basis for the assurance in statute, regulation, or agency policy.</w:t>
      </w:r>
    </w:p>
    <w:p w:rsidR="00F55879" w:rsidP="00F55879" w:rsidRDefault="00F55879" w14:paraId="7D91B591" w14:textId="37489A08">
      <w:pPr>
        <w:tabs>
          <w:tab w:val="left" w:pos="-1440"/>
        </w:tabs>
        <w:rPr>
          <w:rFonts w:ascii="Times New Roman" w:hAnsi="Times New Roman"/>
        </w:rPr>
      </w:pPr>
      <w:r w:rsidRPr="00F55879">
        <w:rPr>
          <w:rFonts w:ascii="Times New Roman" w:hAnsi="Times New Roman"/>
        </w:rPr>
        <w:lastRenderedPageBreak/>
        <w:t xml:space="preserve">Any information collected </w:t>
      </w:r>
      <w:r w:rsidR="00F40E8C">
        <w:rPr>
          <w:rFonts w:ascii="Times New Roman" w:hAnsi="Times New Roman"/>
        </w:rPr>
        <w:t xml:space="preserve">through the </w:t>
      </w:r>
      <w:r w:rsidR="00FE118D">
        <w:rPr>
          <w:rFonts w:ascii="Times New Roman" w:hAnsi="Times New Roman"/>
        </w:rPr>
        <w:t>NASA Universal Registration and Data Management System</w:t>
      </w:r>
      <w:r w:rsidRPr="00F55879">
        <w:rPr>
          <w:rFonts w:ascii="Times New Roman" w:hAnsi="Times New Roman"/>
        </w:rPr>
        <w:t xml:space="preserve"> will be maintained in accordance with the Privacy Act of 1974. All data collected will be available to NASA officials and staff, evaluation contractors, and the contractors hired to manage the data and data collection software. Data are processed according to Federal and State privacy statutes. </w:t>
      </w:r>
    </w:p>
    <w:p w:rsidR="00F55879" w:rsidP="00F55879" w:rsidRDefault="00F55879" w14:paraId="4ED6A582" w14:textId="77777777">
      <w:pPr>
        <w:tabs>
          <w:tab w:val="left" w:pos="-1440"/>
        </w:tabs>
        <w:rPr>
          <w:rFonts w:ascii="Times New Roman" w:hAnsi="Times New Roman"/>
        </w:rPr>
      </w:pPr>
    </w:p>
    <w:p w:rsidRPr="00F55879" w:rsidR="00F55879" w:rsidP="00F55879" w:rsidRDefault="00F55879" w14:paraId="4B352341" w14:textId="5F3F645D">
      <w:pPr>
        <w:tabs>
          <w:tab w:val="left" w:pos="-1440"/>
        </w:tabs>
        <w:rPr>
          <w:rFonts w:ascii="Times New Roman" w:hAnsi="Times New Roman"/>
          <w:highlight w:val="yellow"/>
        </w:rPr>
      </w:pPr>
      <w:r w:rsidRPr="00F55879">
        <w:rPr>
          <w:rFonts w:ascii="Times New Roman" w:hAnsi="Times New Roman"/>
        </w:rPr>
        <w:t xml:space="preserve">The </w:t>
      </w:r>
      <w:r>
        <w:rPr>
          <w:rFonts w:ascii="Times New Roman" w:hAnsi="Times New Roman"/>
        </w:rPr>
        <w:t>Universal Registration and Data Management</w:t>
      </w:r>
      <w:r w:rsidRPr="00F55879">
        <w:rPr>
          <w:rFonts w:ascii="Times New Roman" w:hAnsi="Times New Roman"/>
        </w:rPr>
        <w:t xml:space="preserve"> application resides in a certified NASA data center and has met the strict requirements relating to Application Security, Network Security, and Backup/Recovery of the NASA CIO security plan. Data will be secured and removed from this server and location upon guidelines set out by the NPR Schedule 1, 1392.70 indicating that data be stored for a period of two years and then retired to the Federal Records Center and destroyed after a period of 10 years.</w:t>
      </w:r>
    </w:p>
    <w:p w:rsidR="006C68FB" w:rsidP="006C68FB" w:rsidRDefault="006C68FB" w14:paraId="0E6F3AEF" w14:textId="77777777">
      <w:pPr>
        <w:pStyle w:val="BodyText"/>
        <w:rPr>
          <w:rFonts w:ascii="Times New Roman" w:hAnsi="Times New Roman"/>
          <w:i w:val="0"/>
        </w:rPr>
      </w:pPr>
    </w:p>
    <w:p w:rsidRPr="008F32FF" w:rsidR="006C68FB" w:rsidP="007B63F4" w:rsidRDefault="006C68FB" w14:paraId="5C349014" w14:textId="6FC1557F">
      <w:pPr>
        <w:pStyle w:val="ListParagraph"/>
        <w:numPr>
          <w:ilvl w:val="0"/>
          <w:numId w:val="2"/>
        </w:numPr>
        <w:tabs>
          <w:tab w:val="left" w:pos="-1440"/>
        </w:tabs>
        <w:rPr>
          <w:rFonts w:ascii="Times New Roman" w:hAnsi="Times New Roman"/>
          <w:b/>
        </w:rPr>
      </w:pPr>
      <w:r w:rsidRPr="008F32FF">
        <w:rPr>
          <w:rFonts w:ascii="Times New Roman" w:hAnsi="Times New Roman"/>
          <w:b/>
        </w:rPr>
        <w:t>Provide additional justification for any questions of a sensitive nature, such as sexual behavior and attitudes, religious beliefs, and other matters that are commonly considered private.</w:t>
      </w:r>
    </w:p>
    <w:p w:rsidRPr="00824508" w:rsidR="00824508" w:rsidP="00824508" w:rsidRDefault="00824508" w14:paraId="022A0058" w14:textId="6CBEB70E">
      <w:pPr>
        <w:tabs>
          <w:tab w:val="left" w:pos="-1440"/>
        </w:tabs>
        <w:rPr>
          <w:rFonts w:ascii="Times New Roman" w:hAnsi="Times New Roman"/>
        </w:rPr>
      </w:pPr>
      <w:r w:rsidRPr="00824508">
        <w:rPr>
          <w:rFonts w:ascii="Times New Roman" w:hAnsi="Times New Roman"/>
        </w:rPr>
        <w:t xml:space="preserve">None of the data collected in the </w:t>
      </w:r>
      <w:r w:rsidR="00FE118D">
        <w:rPr>
          <w:rFonts w:ascii="Times New Roman" w:hAnsi="Times New Roman"/>
        </w:rPr>
        <w:t>NASA Universal Registration and Data Management System</w:t>
      </w:r>
      <w:r w:rsidRPr="00824508">
        <w:rPr>
          <w:rFonts w:ascii="Times New Roman" w:hAnsi="Times New Roman"/>
        </w:rPr>
        <w:t xml:space="preserve"> is sensitive in nature.</w:t>
      </w:r>
    </w:p>
    <w:p w:rsidR="004A0E26" w:rsidP="004A0E26" w:rsidRDefault="004A0E26" w14:paraId="27FF7F66" w14:textId="77777777">
      <w:pPr>
        <w:pStyle w:val="ListParagraph"/>
        <w:tabs>
          <w:tab w:val="left" w:pos="-1440"/>
        </w:tabs>
        <w:ind w:left="660"/>
        <w:rPr>
          <w:rFonts w:ascii="Times New Roman" w:hAnsi="Times New Roman"/>
          <w:i/>
        </w:rPr>
      </w:pPr>
    </w:p>
    <w:p w:rsidRPr="00564B48" w:rsidR="004A0E26" w:rsidP="007B63F4" w:rsidRDefault="004A0E26" w14:paraId="69982D6D" w14:textId="0FC73B1B">
      <w:pPr>
        <w:pStyle w:val="ListParagraph"/>
        <w:numPr>
          <w:ilvl w:val="0"/>
          <w:numId w:val="2"/>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r w:rsidRPr="00564B48">
        <w:rPr>
          <w:rFonts w:ascii="Times New Roman" w:hAnsi="Times New Roman"/>
          <w:b/>
        </w:rPr>
        <w:t>Provide estimates of the hour burden of the collection of information.</w:t>
      </w:r>
    </w:p>
    <w:p w:rsidRPr="004A0E26" w:rsidR="004A0E26" w:rsidP="004A0E26" w:rsidRDefault="004A0E26" w14:paraId="756A63F7" w14:textId="77777777">
      <w:pPr>
        <w:pStyle w:val="ListParagraph"/>
        <w:tabs>
          <w:tab w:val="left" w:pos="540"/>
        </w:tabs>
        <w:ind w:left="660"/>
        <w:rPr>
          <w:rFonts w:ascii="Times New Roman" w:hAnsi="Times New Roman"/>
          <w:i/>
          <w:szCs w:val="24"/>
        </w:rPr>
      </w:pPr>
      <w:r w:rsidRPr="004A0E26">
        <w:rPr>
          <w:rFonts w:ascii="Times New Roman" w:hAnsi="Times New Roman"/>
          <w:i/>
          <w:szCs w:val="24"/>
        </w:rPr>
        <w:t>Provide estimates of the hour burden of the collection of information.</w:t>
      </w:r>
    </w:p>
    <w:p w:rsidRPr="004A0E26" w:rsidR="004A0E26" w:rsidP="004A0E26" w:rsidRDefault="004A0E26" w14:paraId="0D89E522" w14:textId="3A73C8ED">
      <w:pPr>
        <w:pStyle w:val="ListParagraph"/>
        <w:tabs>
          <w:tab w:val="left" w:pos="540"/>
        </w:tabs>
        <w:ind w:left="660"/>
        <w:rPr>
          <w:rFonts w:ascii="Times New Roman" w:hAnsi="Times New Roman"/>
          <w:szCs w:val="22"/>
        </w:rPr>
      </w:pPr>
    </w:p>
    <w:tbl>
      <w:tblPr>
        <w:tblW w:w="10730" w:type="dxa"/>
        <w:tblInd w:w="-4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49"/>
        <w:gridCol w:w="2622"/>
        <w:gridCol w:w="1763"/>
        <w:gridCol w:w="1283"/>
        <w:gridCol w:w="1576"/>
        <w:gridCol w:w="1537"/>
      </w:tblGrid>
      <w:tr w:rsidR="00152DD1" w:rsidTr="00152DD1" w14:paraId="08218E47" w14:textId="068DE121">
        <w:tc>
          <w:tcPr>
            <w:tcW w:w="1949" w:type="dxa"/>
            <w:shd w:val="clear" w:color="auto" w:fill="auto"/>
          </w:tcPr>
          <w:p w:rsidRPr="004A0E26" w:rsidR="00152DD1" w:rsidP="000B7B04" w:rsidRDefault="00152DD1" w14:paraId="7E27FA20" w14:textId="77777777">
            <w:pPr>
              <w:autoSpaceDE w:val="0"/>
              <w:autoSpaceDN w:val="0"/>
              <w:adjustRightInd w:val="0"/>
              <w:rPr>
                <w:rFonts w:ascii="Times New Roman" w:hAnsi="Times New Roman"/>
              </w:rPr>
            </w:pPr>
            <w:r w:rsidRPr="004A0E26">
              <w:rPr>
                <w:rFonts w:ascii="Times New Roman" w:hAnsi="Times New Roman"/>
              </w:rPr>
              <w:t>RESPONDENT CATEGORY</w:t>
            </w:r>
          </w:p>
        </w:tc>
        <w:tc>
          <w:tcPr>
            <w:tcW w:w="2670" w:type="dxa"/>
            <w:shd w:val="clear" w:color="auto" w:fill="auto"/>
          </w:tcPr>
          <w:p w:rsidRPr="004A0E26" w:rsidR="00152DD1" w:rsidP="000B7B04" w:rsidRDefault="00152DD1" w14:paraId="5EB3A757" w14:textId="77777777">
            <w:pPr>
              <w:autoSpaceDE w:val="0"/>
              <w:autoSpaceDN w:val="0"/>
              <w:adjustRightInd w:val="0"/>
              <w:rPr>
                <w:rFonts w:ascii="Times New Roman" w:hAnsi="Times New Roman"/>
              </w:rPr>
            </w:pPr>
            <w:r w:rsidRPr="004A0E26">
              <w:rPr>
                <w:rFonts w:ascii="Times New Roman" w:hAnsi="Times New Roman"/>
              </w:rPr>
              <w:t>NUMBER OF RESPONDENTS</w:t>
            </w:r>
          </w:p>
        </w:tc>
        <w:tc>
          <w:tcPr>
            <w:tcW w:w="1763" w:type="dxa"/>
            <w:shd w:val="clear" w:color="auto" w:fill="auto"/>
          </w:tcPr>
          <w:p w:rsidRPr="004A0E26" w:rsidR="00152DD1" w:rsidP="000B7B04" w:rsidRDefault="00152DD1" w14:paraId="2D27AF6A" w14:textId="77777777">
            <w:pPr>
              <w:autoSpaceDE w:val="0"/>
              <w:autoSpaceDN w:val="0"/>
              <w:adjustRightInd w:val="0"/>
              <w:rPr>
                <w:rFonts w:ascii="Times New Roman" w:hAnsi="Times New Roman"/>
              </w:rPr>
            </w:pPr>
            <w:r w:rsidRPr="004A0E26">
              <w:rPr>
                <w:rFonts w:ascii="Times New Roman" w:hAnsi="Times New Roman"/>
              </w:rPr>
              <w:t>ESTIMATED COMPLETION TIME</w:t>
            </w:r>
          </w:p>
        </w:tc>
        <w:tc>
          <w:tcPr>
            <w:tcW w:w="1283" w:type="dxa"/>
            <w:shd w:val="clear" w:color="auto" w:fill="auto"/>
          </w:tcPr>
          <w:p w:rsidRPr="004A0E26" w:rsidR="00152DD1" w:rsidP="000B7B04" w:rsidRDefault="00152DD1" w14:paraId="6681442E" w14:textId="77777777">
            <w:pPr>
              <w:autoSpaceDE w:val="0"/>
              <w:autoSpaceDN w:val="0"/>
              <w:adjustRightInd w:val="0"/>
              <w:rPr>
                <w:rFonts w:ascii="Times New Roman" w:hAnsi="Times New Roman"/>
              </w:rPr>
            </w:pPr>
            <w:r w:rsidRPr="004A0E26">
              <w:rPr>
                <w:rFonts w:ascii="Times New Roman" w:hAnsi="Times New Roman"/>
              </w:rPr>
              <w:t>ANNUAL BURDEN</w:t>
            </w:r>
          </w:p>
        </w:tc>
        <w:tc>
          <w:tcPr>
            <w:tcW w:w="1576" w:type="dxa"/>
          </w:tcPr>
          <w:p w:rsidR="00152DD1" w:rsidP="000B7B04" w:rsidRDefault="00152DD1" w14:paraId="35327575" w14:textId="77777777">
            <w:pPr>
              <w:autoSpaceDE w:val="0"/>
              <w:autoSpaceDN w:val="0"/>
              <w:adjustRightInd w:val="0"/>
              <w:rPr>
                <w:rFonts w:ascii="Times New Roman" w:hAnsi="Times New Roman"/>
              </w:rPr>
            </w:pPr>
            <w:r>
              <w:rPr>
                <w:rFonts w:ascii="Times New Roman" w:hAnsi="Times New Roman"/>
              </w:rPr>
              <w:t>ESTIMATED</w:t>
            </w:r>
          </w:p>
          <w:p w:rsidR="00152DD1" w:rsidP="000B7B04" w:rsidRDefault="00152DD1" w14:paraId="0B0FD869" w14:textId="1EBC3463">
            <w:pPr>
              <w:autoSpaceDE w:val="0"/>
              <w:autoSpaceDN w:val="0"/>
              <w:adjustRightInd w:val="0"/>
              <w:rPr>
                <w:rFonts w:ascii="Times New Roman" w:hAnsi="Times New Roman"/>
              </w:rPr>
            </w:pPr>
            <w:r>
              <w:rPr>
                <w:rFonts w:ascii="Times New Roman" w:hAnsi="Times New Roman"/>
              </w:rPr>
              <w:t>COST/HR</w:t>
            </w:r>
          </w:p>
        </w:tc>
        <w:tc>
          <w:tcPr>
            <w:tcW w:w="1489" w:type="dxa"/>
          </w:tcPr>
          <w:p w:rsidRPr="004A0E26" w:rsidR="00152DD1" w:rsidP="000B7B04" w:rsidRDefault="00152DD1" w14:paraId="0C026A69" w14:textId="658A70A2">
            <w:pPr>
              <w:autoSpaceDE w:val="0"/>
              <w:autoSpaceDN w:val="0"/>
              <w:adjustRightInd w:val="0"/>
              <w:rPr>
                <w:rFonts w:ascii="Times New Roman" w:hAnsi="Times New Roman"/>
              </w:rPr>
            </w:pPr>
            <w:r>
              <w:rPr>
                <w:rFonts w:ascii="Times New Roman" w:hAnsi="Times New Roman"/>
              </w:rPr>
              <w:t>TOTAL COST BURDEN</w:t>
            </w:r>
          </w:p>
        </w:tc>
      </w:tr>
      <w:tr w:rsidR="00152DD1" w:rsidTr="00152DD1" w14:paraId="41154100" w14:textId="53B8F331">
        <w:tc>
          <w:tcPr>
            <w:tcW w:w="1949" w:type="dxa"/>
            <w:shd w:val="clear" w:color="auto" w:fill="auto"/>
          </w:tcPr>
          <w:p w:rsidRPr="004A0E26" w:rsidR="00152DD1" w:rsidP="0050313B" w:rsidRDefault="00152DD1" w14:paraId="0A5BED0C" w14:textId="2A91C0CA">
            <w:pPr>
              <w:autoSpaceDE w:val="0"/>
              <w:autoSpaceDN w:val="0"/>
              <w:adjustRightInd w:val="0"/>
              <w:rPr>
                <w:rFonts w:ascii="Times New Roman" w:hAnsi="Times New Roman"/>
              </w:rPr>
            </w:pPr>
            <w:r>
              <w:rPr>
                <w:rFonts w:ascii="Times New Roman" w:hAnsi="Times New Roman"/>
              </w:rPr>
              <w:t>Students</w:t>
            </w:r>
          </w:p>
        </w:tc>
        <w:tc>
          <w:tcPr>
            <w:tcW w:w="2670" w:type="dxa"/>
            <w:shd w:val="clear" w:color="auto" w:fill="auto"/>
          </w:tcPr>
          <w:p w:rsidRPr="004A0E26" w:rsidR="00152DD1" w:rsidP="00D26CFD" w:rsidRDefault="00D26CFD" w14:paraId="03A1A221" w14:textId="2AF57C01">
            <w:pPr>
              <w:autoSpaceDE w:val="0"/>
              <w:autoSpaceDN w:val="0"/>
              <w:adjustRightInd w:val="0"/>
              <w:rPr>
                <w:rFonts w:ascii="Times New Roman" w:hAnsi="Times New Roman"/>
              </w:rPr>
            </w:pPr>
            <w:r>
              <w:rPr>
                <w:rFonts w:ascii="Times New Roman" w:hAnsi="Times New Roman"/>
              </w:rPr>
              <w:t>64</w:t>
            </w:r>
            <w:r w:rsidR="00152DD1">
              <w:rPr>
                <w:rFonts w:ascii="Times New Roman" w:hAnsi="Times New Roman"/>
              </w:rPr>
              <w:t>,</w:t>
            </w:r>
            <w:r>
              <w:rPr>
                <w:rFonts w:ascii="Times New Roman" w:hAnsi="Times New Roman"/>
              </w:rPr>
              <w:t>5</w:t>
            </w:r>
            <w:r w:rsidR="00152DD1">
              <w:rPr>
                <w:rFonts w:ascii="Times New Roman" w:hAnsi="Times New Roman"/>
              </w:rPr>
              <w:t xml:space="preserve">00 </w:t>
            </w:r>
          </w:p>
        </w:tc>
        <w:tc>
          <w:tcPr>
            <w:tcW w:w="1763" w:type="dxa"/>
            <w:shd w:val="clear" w:color="auto" w:fill="auto"/>
          </w:tcPr>
          <w:p w:rsidR="00152DD1" w:rsidP="000B7B04" w:rsidRDefault="00152DD1" w14:paraId="2689AD4E" w14:textId="77777777">
            <w:pPr>
              <w:autoSpaceDE w:val="0"/>
              <w:autoSpaceDN w:val="0"/>
              <w:adjustRightInd w:val="0"/>
              <w:rPr>
                <w:rFonts w:ascii="Times New Roman" w:hAnsi="Times New Roman"/>
              </w:rPr>
            </w:pPr>
            <w:r>
              <w:rPr>
                <w:rFonts w:ascii="Times New Roman" w:hAnsi="Times New Roman"/>
              </w:rPr>
              <w:t>20 minutes</w:t>
            </w:r>
          </w:p>
          <w:p w:rsidRPr="004A0E26" w:rsidR="00152DD1" w:rsidP="00D26CFD" w:rsidRDefault="00152DD1" w14:paraId="6AD58B60" w14:textId="2377A265">
            <w:pPr>
              <w:autoSpaceDE w:val="0"/>
              <w:autoSpaceDN w:val="0"/>
              <w:adjustRightInd w:val="0"/>
              <w:rPr>
                <w:rFonts w:ascii="Times New Roman" w:hAnsi="Times New Roman"/>
              </w:rPr>
            </w:pPr>
          </w:p>
        </w:tc>
        <w:tc>
          <w:tcPr>
            <w:tcW w:w="1283" w:type="dxa"/>
            <w:shd w:val="clear" w:color="auto" w:fill="auto"/>
          </w:tcPr>
          <w:p w:rsidRPr="004A0E26" w:rsidR="00152DD1" w:rsidP="00D26CFD" w:rsidRDefault="00D26CFD" w14:paraId="1D50D558" w14:textId="18E68E00">
            <w:pPr>
              <w:autoSpaceDE w:val="0"/>
              <w:autoSpaceDN w:val="0"/>
              <w:adjustRightInd w:val="0"/>
              <w:rPr>
                <w:rFonts w:ascii="Times New Roman" w:hAnsi="Times New Roman"/>
              </w:rPr>
            </w:pPr>
            <w:r>
              <w:rPr>
                <w:rFonts w:ascii="Times New Roman" w:hAnsi="Times New Roman"/>
              </w:rPr>
              <w:t>21</w:t>
            </w:r>
            <w:r w:rsidR="00152DD1">
              <w:rPr>
                <w:rFonts w:ascii="Times New Roman" w:hAnsi="Times New Roman"/>
              </w:rPr>
              <w:t>,</w:t>
            </w:r>
            <w:r>
              <w:rPr>
                <w:rFonts w:ascii="Times New Roman" w:hAnsi="Times New Roman"/>
              </w:rPr>
              <w:t>5</w:t>
            </w:r>
            <w:r w:rsidR="00152DD1">
              <w:rPr>
                <w:rFonts w:ascii="Times New Roman" w:hAnsi="Times New Roman"/>
              </w:rPr>
              <w:t>00 hours</w:t>
            </w:r>
          </w:p>
        </w:tc>
        <w:tc>
          <w:tcPr>
            <w:tcW w:w="1576" w:type="dxa"/>
          </w:tcPr>
          <w:p w:rsidR="00152DD1" w:rsidP="000B7B04" w:rsidRDefault="00152DD1" w14:paraId="39B5AF96" w14:textId="05D1808B">
            <w:pPr>
              <w:autoSpaceDE w:val="0"/>
              <w:autoSpaceDN w:val="0"/>
              <w:adjustRightInd w:val="0"/>
              <w:rPr>
                <w:rFonts w:ascii="Times New Roman" w:hAnsi="Times New Roman"/>
              </w:rPr>
            </w:pPr>
            <w:r>
              <w:rPr>
                <w:rFonts w:ascii="Times New Roman" w:hAnsi="Times New Roman"/>
              </w:rPr>
              <w:t>$7.25/</w:t>
            </w:r>
            <w:proofErr w:type="spellStart"/>
            <w:r>
              <w:rPr>
                <w:rFonts w:ascii="Times New Roman" w:hAnsi="Times New Roman"/>
              </w:rPr>
              <w:t>hr</w:t>
            </w:r>
            <w:proofErr w:type="spellEnd"/>
          </w:p>
        </w:tc>
        <w:tc>
          <w:tcPr>
            <w:tcW w:w="1489" w:type="dxa"/>
          </w:tcPr>
          <w:p w:rsidRPr="00D6087B" w:rsidR="00770A3D" w:rsidP="00152DD1" w:rsidRDefault="00152DD1" w14:paraId="79568FB7" w14:textId="457286A1">
            <w:pPr>
              <w:autoSpaceDE w:val="0"/>
              <w:autoSpaceDN w:val="0"/>
              <w:adjustRightInd w:val="0"/>
              <w:rPr>
                <w:rFonts w:ascii="Times New Roman" w:hAnsi="Times New Roman"/>
              </w:rPr>
            </w:pPr>
            <w:r w:rsidRPr="00D6087B">
              <w:rPr>
                <w:rFonts w:ascii="Times New Roman" w:hAnsi="Times New Roman"/>
              </w:rPr>
              <w:t>$</w:t>
            </w:r>
            <w:r w:rsidRPr="00D6087B" w:rsidR="00770A3D">
              <w:rPr>
                <w:rFonts w:ascii="Times New Roman" w:hAnsi="Times New Roman"/>
              </w:rPr>
              <w:t>155</w:t>
            </w:r>
            <w:r w:rsidR="00D6087B">
              <w:rPr>
                <w:rFonts w:ascii="Times New Roman" w:hAnsi="Times New Roman"/>
              </w:rPr>
              <w:t>,</w:t>
            </w:r>
            <w:r w:rsidRPr="00D6087B" w:rsidR="00770A3D">
              <w:rPr>
                <w:rFonts w:ascii="Times New Roman" w:hAnsi="Times New Roman"/>
              </w:rPr>
              <w:t>875</w:t>
            </w:r>
          </w:p>
        </w:tc>
      </w:tr>
      <w:tr w:rsidR="00152DD1" w:rsidTr="00152DD1" w14:paraId="7AEB4412" w14:textId="08D4556C">
        <w:tc>
          <w:tcPr>
            <w:tcW w:w="1949" w:type="dxa"/>
            <w:shd w:val="clear" w:color="auto" w:fill="auto"/>
          </w:tcPr>
          <w:p w:rsidRPr="004A0E26" w:rsidR="00152DD1" w:rsidP="0050313B" w:rsidRDefault="00152DD1" w14:paraId="57BAB6B4" w14:textId="2335950C">
            <w:pPr>
              <w:autoSpaceDE w:val="0"/>
              <w:autoSpaceDN w:val="0"/>
              <w:adjustRightInd w:val="0"/>
              <w:rPr>
                <w:rFonts w:ascii="Times New Roman" w:hAnsi="Times New Roman"/>
              </w:rPr>
            </w:pPr>
            <w:r>
              <w:rPr>
                <w:rFonts w:ascii="Times New Roman" w:hAnsi="Times New Roman"/>
              </w:rPr>
              <w:t>Educators/Parents</w:t>
            </w:r>
          </w:p>
        </w:tc>
        <w:tc>
          <w:tcPr>
            <w:tcW w:w="2670" w:type="dxa"/>
            <w:shd w:val="clear" w:color="auto" w:fill="auto"/>
          </w:tcPr>
          <w:p w:rsidR="00152DD1" w:rsidP="000B7B04" w:rsidRDefault="00152DD1" w14:paraId="1E5114D9" w14:textId="4D73EF5B">
            <w:pPr>
              <w:autoSpaceDE w:val="0"/>
              <w:autoSpaceDN w:val="0"/>
              <w:adjustRightInd w:val="0"/>
              <w:rPr>
                <w:rFonts w:ascii="Times New Roman" w:hAnsi="Times New Roman"/>
              </w:rPr>
            </w:pPr>
            <w:r>
              <w:rPr>
                <w:rFonts w:ascii="Times New Roman" w:hAnsi="Times New Roman"/>
              </w:rPr>
              <w:t xml:space="preserve">100,000 </w:t>
            </w:r>
          </w:p>
          <w:p w:rsidRPr="00D6087B" w:rsidR="00152DD1" w:rsidP="00D6087B" w:rsidRDefault="00152DD1" w14:paraId="73B24EEC" w14:textId="02834B01">
            <w:pPr>
              <w:autoSpaceDE w:val="0"/>
              <w:autoSpaceDN w:val="0"/>
              <w:adjustRightInd w:val="0"/>
              <w:rPr>
                <w:rFonts w:ascii="Times New Roman" w:hAnsi="Times New Roman"/>
                <w:i/>
              </w:rPr>
            </w:pPr>
          </w:p>
          <w:p w:rsidRPr="004A0E26" w:rsidR="00152DD1" w:rsidP="000B7B04" w:rsidRDefault="00152DD1" w14:paraId="30FFEF22" w14:textId="09FF32EB">
            <w:pPr>
              <w:autoSpaceDE w:val="0"/>
              <w:autoSpaceDN w:val="0"/>
              <w:adjustRightInd w:val="0"/>
              <w:rPr>
                <w:rFonts w:ascii="Times New Roman" w:hAnsi="Times New Roman"/>
              </w:rPr>
            </w:pPr>
          </w:p>
        </w:tc>
        <w:tc>
          <w:tcPr>
            <w:tcW w:w="1763" w:type="dxa"/>
            <w:shd w:val="clear" w:color="auto" w:fill="auto"/>
          </w:tcPr>
          <w:p w:rsidR="00152DD1" w:rsidP="000B7B04" w:rsidRDefault="00152DD1" w14:paraId="538DCB9A" w14:textId="77777777">
            <w:pPr>
              <w:autoSpaceDE w:val="0"/>
              <w:autoSpaceDN w:val="0"/>
              <w:adjustRightInd w:val="0"/>
              <w:rPr>
                <w:rFonts w:ascii="Times New Roman" w:hAnsi="Times New Roman"/>
              </w:rPr>
            </w:pPr>
            <w:r>
              <w:rPr>
                <w:rFonts w:ascii="Times New Roman" w:hAnsi="Times New Roman"/>
              </w:rPr>
              <w:t>20 minutes</w:t>
            </w:r>
          </w:p>
          <w:p w:rsidRPr="004A0E26" w:rsidR="00152DD1" w:rsidP="00D6087B" w:rsidRDefault="00152DD1" w14:paraId="6585B9B9" w14:textId="217F5E07">
            <w:pPr>
              <w:autoSpaceDE w:val="0"/>
              <w:autoSpaceDN w:val="0"/>
              <w:adjustRightInd w:val="0"/>
              <w:rPr>
                <w:rFonts w:ascii="Times New Roman" w:hAnsi="Times New Roman"/>
              </w:rPr>
            </w:pPr>
          </w:p>
        </w:tc>
        <w:tc>
          <w:tcPr>
            <w:tcW w:w="1283" w:type="dxa"/>
            <w:shd w:val="clear" w:color="auto" w:fill="auto"/>
          </w:tcPr>
          <w:p w:rsidR="00152DD1" w:rsidP="000B7B04" w:rsidRDefault="00152DD1" w14:paraId="62FEDDDA" w14:textId="77777777">
            <w:pPr>
              <w:autoSpaceDE w:val="0"/>
              <w:autoSpaceDN w:val="0"/>
              <w:adjustRightInd w:val="0"/>
              <w:rPr>
                <w:rFonts w:ascii="Times New Roman" w:hAnsi="Times New Roman"/>
              </w:rPr>
            </w:pPr>
            <w:r>
              <w:rPr>
                <w:rFonts w:ascii="Times New Roman" w:hAnsi="Times New Roman"/>
              </w:rPr>
              <w:t>33,333 hours</w:t>
            </w:r>
          </w:p>
          <w:p w:rsidRPr="004A0E26" w:rsidR="00152DD1" w:rsidP="000B7B04" w:rsidRDefault="00152DD1" w14:paraId="5632EE42" w14:textId="3074E4F5">
            <w:pPr>
              <w:autoSpaceDE w:val="0"/>
              <w:autoSpaceDN w:val="0"/>
              <w:adjustRightInd w:val="0"/>
              <w:rPr>
                <w:rFonts w:ascii="Times New Roman" w:hAnsi="Times New Roman"/>
              </w:rPr>
            </w:pPr>
          </w:p>
        </w:tc>
        <w:tc>
          <w:tcPr>
            <w:tcW w:w="1576" w:type="dxa"/>
          </w:tcPr>
          <w:p w:rsidR="00152DD1" w:rsidP="00152DD1" w:rsidRDefault="00152DD1" w14:paraId="48BF5C64" w14:textId="77777777">
            <w:pPr>
              <w:autoSpaceDE w:val="0"/>
              <w:autoSpaceDN w:val="0"/>
              <w:adjustRightInd w:val="0"/>
              <w:rPr>
                <w:rFonts w:ascii="Times New Roman" w:hAnsi="Times New Roman"/>
              </w:rPr>
            </w:pPr>
            <w:r>
              <w:rPr>
                <w:rFonts w:ascii="Times New Roman" w:hAnsi="Times New Roman"/>
              </w:rPr>
              <w:t>$25.09/</w:t>
            </w:r>
            <w:proofErr w:type="spellStart"/>
            <w:r>
              <w:rPr>
                <w:rFonts w:ascii="Times New Roman" w:hAnsi="Times New Roman"/>
              </w:rPr>
              <w:t>hr</w:t>
            </w:r>
            <w:proofErr w:type="spellEnd"/>
          </w:p>
          <w:p w:rsidR="00152DD1" w:rsidP="000B7B04" w:rsidRDefault="00152DD1" w14:paraId="368B8D36" w14:textId="77777777">
            <w:pPr>
              <w:autoSpaceDE w:val="0"/>
              <w:autoSpaceDN w:val="0"/>
              <w:adjustRightInd w:val="0"/>
              <w:rPr>
                <w:rFonts w:ascii="Times New Roman" w:hAnsi="Times New Roman"/>
              </w:rPr>
            </w:pPr>
          </w:p>
        </w:tc>
        <w:tc>
          <w:tcPr>
            <w:tcW w:w="1489" w:type="dxa"/>
          </w:tcPr>
          <w:p w:rsidRPr="00D6087B" w:rsidR="00152DD1" w:rsidP="000B7B04" w:rsidRDefault="00D6087B" w14:paraId="55A05EE9" w14:textId="07D0D50B">
            <w:pPr>
              <w:autoSpaceDE w:val="0"/>
              <w:autoSpaceDN w:val="0"/>
              <w:adjustRightInd w:val="0"/>
              <w:rPr>
                <w:rFonts w:ascii="Times New Roman" w:hAnsi="Times New Roman"/>
              </w:rPr>
            </w:pPr>
            <w:r>
              <w:rPr>
                <w:rFonts w:ascii="Times New Roman" w:hAnsi="Times New Roman"/>
              </w:rPr>
              <w:t>$</w:t>
            </w:r>
            <w:r w:rsidRPr="00D6087B" w:rsidR="00770A3D">
              <w:rPr>
                <w:rFonts w:ascii="Times New Roman" w:hAnsi="Times New Roman"/>
              </w:rPr>
              <w:t>863,</w:t>
            </w:r>
            <w:r>
              <w:rPr>
                <w:rFonts w:ascii="Times New Roman" w:hAnsi="Times New Roman"/>
              </w:rPr>
              <w:t>333</w:t>
            </w:r>
          </w:p>
          <w:p w:rsidRPr="00D6087B" w:rsidR="00770A3D" w:rsidP="000B7B04" w:rsidRDefault="00770A3D" w14:paraId="54DDC01D" w14:textId="6E536243">
            <w:pPr>
              <w:autoSpaceDE w:val="0"/>
              <w:autoSpaceDN w:val="0"/>
              <w:adjustRightInd w:val="0"/>
              <w:rPr>
                <w:rFonts w:ascii="Times New Roman" w:hAnsi="Times New Roman"/>
              </w:rPr>
            </w:pPr>
          </w:p>
        </w:tc>
      </w:tr>
      <w:tr w:rsidR="00152DD1" w:rsidTr="00152DD1" w14:paraId="54CA9550" w14:textId="781B346B">
        <w:tc>
          <w:tcPr>
            <w:tcW w:w="1949" w:type="dxa"/>
            <w:shd w:val="clear" w:color="auto" w:fill="auto"/>
          </w:tcPr>
          <w:p w:rsidRPr="004A0E26" w:rsidR="00152DD1" w:rsidP="000B7B04" w:rsidRDefault="00152DD1" w14:paraId="1802D047" w14:textId="77777777">
            <w:pPr>
              <w:autoSpaceDE w:val="0"/>
              <w:autoSpaceDN w:val="0"/>
              <w:adjustRightInd w:val="0"/>
              <w:rPr>
                <w:rFonts w:ascii="Times New Roman" w:hAnsi="Times New Roman"/>
                <w:b/>
              </w:rPr>
            </w:pPr>
            <w:r w:rsidRPr="004A0E26">
              <w:rPr>
                <w:rFonts w:ascii="Times New Roman" w:hAnsi="Times New Roman"/>
                <w:b/>
              </w:rPr>
              <w:t>TOTAL</w:t>
            </w:r>
          </w:p>
        </w:tc>
        <w:tc>
          <w:tcPr>
            <w:tcW w:w="2670" w:type="dxa"/>
            <w:shd w:val="clear" w:color="auto" w:fill="auto"/>
          </w:tcPr>
          <w:p w:rsidRPr="004A0E26" w:rsidR="00152DD1" w:rsidP="00D6087B" w:rsidRDefault="00152DD1" w14:paraId="3EFCE64C" w14:textId="4D1133A5">
            <w:pPr>
              <w:autoSpaceDE w:val="0"/>
              <w:autoSpaceDN w:val="0"/>
              <w:adjustRightInd w:val="0"/>
              <w:rPr>
                <w:rFonts w:ascii="Times New Roman" w:hAnsi="Times New Roman"/>
                <w:b/>
              </w:rPr>
            </w:pPr>
            <w:r>
              <w:rPr>
                <w:rFonts w:ascii="Times New Roman" w:hAnsi="Times New Roman"/>
                <w:b/>
              </w:rPr>
              <w:t>16</w:t>
            </w:r>
            <w:r w:rsidR="00D6087B">
              <w:rPr>
                <w:rFonts w:ascii="Times New Roman" w:hAnsi="Times New Roman"/>
                <w:b/>
              </w:rPr>
              <w:t>4</w:t>
            </w:r>
            <w:r>
              <w:rPr>
                <w:rFonts w:ascii="Times New Roman" w:hAnsi="Times New Roman"/>
                <w:b/>
              </w:rPr>
              <w:t>,</w:t>
            </w:r>
            <w:r w:rsidR="00D6087B">
              <w:rPr>
                <w:rFonts w:ascii="Times New Roman" w:hAnsi="Times New Roman"/>
                <w:b/>
              </w:rPr>
              <w:t xml:space="preserve">500 </w:t>
            </w:r>
            <w:r>
              <w:rPr>
                <w:rFonts w:ascii="Times New Roman" w:hAnsi="Times New Roman"/>
                <w:b/>
              </w:rPr>
              <w:t>(estimated annual average)</w:t>
            </w:r>
          </w:p>
        </w:tc>
        <w:tc>
          <w:tcPr>
            <w:tcW w:w="1763" w:type="dxa"/>
            <w:shd w:val="clear" w:color="auto" w:fill="auto"/>
          </w:tcPr>
          <w:p w:rsidRPr="004A0E26" w:rsidR="00152DD1" w:rsidP="002B58E7" w:rsidRDefault="00D6087B" w14:paraId="071BB56C" w14:textId="77BE9221">
            <w:pPr>
              <w:autoSpaceDE w:val="0"/>
              <w:autoSpaceDN w:val="0"/>
              <w:adjustRightInd w:val="0"/>
              <w:rPr>
                <w:rFonts w:ascii="Times New Roman" w:hAnsi="Times New Roman"/>
                <w:b/>
              </w:rPr>
            </w:pPr>
            <w:r>
              <w:rPr>
                <w:rFonts w:ascii="Times New Roman" w:hAnsi="Times New Roman"/>
                <w:b/>
              </w:rPr>
              <w:t>2</w:t>
            </w:r>
            <w:r w:rsidR="00152DD1">
              <w:rPr>
                <w:rFonts w:ascii="Times New Roman" w:hAnsi="Times New Roman"/>
                <w:b/>
              </w:rPr>
              <w:t>0 minutes (estimated average)</w:t>
            </w:r>
          </w:p>
        </w:tc>
        <w:tc>
          <w:tcPr>
            <w:tcW w:w="1283" w:type="dxa"/>
            <w:shd w:val="clear" w:color="auto" w:fill="auto"/>
          </w:tcPr>
          <w:p w:rsidR="00152DD1" w:rsidP="000B7B04" w:rsidRDefault="00D6087B" w14:paraId="6F7F6C2E" w14:textId="49B015E2">
            <w:pPr>
              <w:autoSpaceDE w:val="0"/>
              <w:autoSpaceDN w:val="0"/>
              <w:adjustRightInd w:val="0"/>
              <w:rPr>
                <w:rFonts w:ascii="Times New Roman" w:hAnsi="Times New Roman"/>
                <w:b/>
              </w:rPr>
            </w:pPr>
            <w:r>
              <w:rPr>
                <w:rFonts w:ascii="Times New Roman" w:hAnsi="Times New Roman"/>
                <w:b/>
              </w:rPr>
              <w:t>54</w:t>
            </w:r>
            <w:r w:rsidR="00152DD1">
              <w:rPr>
                <w:rFonts w:ascii="Times New Roman" w:hAnsi="Times New Roman"/>
                <w:b/>
              </w:rPr>
              <w:t>,</w:t>
            </w:r>
            <w:r>
              <w:rPr>
                <w:rFonts w:ascii="Times New Roman" w:hAnsi="Times New Roman"/>
                <w:b/>
              </w:rPr>
              <w:t>833</w:t>
            </w:r>
          </w:p>
          <w:p w:rsidRPr="004A0E26" w:rsidR="00152DD1" w:rsidP="000B7B04" w:rsidRDefault="00152DD1" w14:paraId="4D0BB278" w14:textId="62D3D18B">
            <w:pPr>
              <w:autoSpaceDE w:val="0"/>
              <w:autoSpaceDN w:val="0"/>
              <w:adjustRightInd w:val="0"/>
              <w:rPr>
                <w:rFonts w:ascii="Times New Roman" w:hAnsi="Times New Roman"/>
                <w:b/>
              </w:rPr>
            </w:pPr>
            <w:r>
              <w:rPr>
                <w:rFonts w:ascii="Times New Roman" w:hAnsi="Times New Roman"/>
                <w:b/>
              </w:rPr>
              <w:t>(estimated average)</w:t>
            </w:r>
          </w:p>
        </w:tc>
        <w:tc>
          <w:tcPr>
            <w:tcW w:w="1576" w:type="dxa"/>
          </w:tcPr>
          <w:p w:rsidR="00152DD1" w:rsidP="000B7B04" w:rsidRDefault="00152DD1" w14:paraId="04FBD0EC" w14:textId="77777777">
            <w:pPr>
              <w:autoSpaceDE w:val="0"/>
              <w:autoSpaceDN w:val="0"/>
              <w:adjustRightInd w:val="0"/>
              <w:rPr>
                <w:rFonts w:ascii="Times New Roman" w:hAnsi="Times New Roman"/>
                <w:b/>
              </w:rPr>
            </w:pPr>
          </w:p>
        </w:tc>
        <w:tc>
          <w:tcPr>
            <w:tcW w:w="1489" w:type="dxa"/>
          </w:tcPr>
          <w:p w:rsidR="00152DD1" w:rsidP="000B7B04" w:rsidRDefault="00D6087B" w14:paraId="46B6EE92" w14:textId="51C5BAD8">
            <w:pPr>
              <w:autoSpaceDE w:val="0"/>
              <w:autoSpaceDN w:val="0"/>
              <w:adjustRightInd w:val="0"/>
              <w:rPr>
                <w:rFonts w:ascii="Times New Roman" w:hAnsi="Times New Roman"/>
                <w:b/>
              </w:rPr>
            </w:pPr>
            <w:r>
              <w:rPr>
                <w:rFonts w:ascii="Times New Roman" w:hAnsi="Times New Roman"/>
                <w:b/>
              </w:rPr>
              <w:t>$1,019,208 (estimated cost burden to respondents)</w:t>
            </w:r>
          </w:p>
        </w:tc>
      </w:tr>
    </w:tbl>
    <w:p w:rsidR="004A0E26" w:rsidP="004A0E26" w:rsidRDefault="004A0E26" w14:paraId="6933467C" w14:textId="6F23EE6B">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highlight w:val="yellow"/>
        </w:rPr>
      </w:pPr>
    </w:p>
    <w:p w:rsidR="004A0E26" w:rsidP="004A0E26" w:rsidRDefault="004A0E26" w14:paraId="507E63E0" w14:textId="77777777">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highlight w:val="yellow"/>
        </w:rPr>
      </w:pPr>
    </w:p>
    <w:p w:rsidRPr="008F32FF" w:rsidR="004A0E26" w:rsidP="007B63F4" w:rsidRDefault="004A0E26" w14:paraId="4F6804F9" w14:textId="77777777">
      <w:pPr>
        <w:pStyle w:val="ListParagraph"/>
        <w:numPr>
          <w:ilvl w:val="0"/>
          <w:numId w:val="2"/>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r w:rsidRPr="008F32FF">
        <w:rPr>
          <w:rFonts w:ascii="Times New Roman" w:hAnsi="Times New Roman"/>
          <w:b/>
        </w:rPr>
        <w:t>Provide an estimate of the total annual cost burden to respondents or record keepers resulting from the collection of information.</w:t>
      </w:r>
    </w:p>
    <w:p w:rsidRPr="009A5FB6" w:rsidR="00146766" w:rsidP="009A5FB6" w:rsidRDefault="008503A0" w14:paraId="1F1209FE" w14:textId="48578089">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rPr>
          <w:rFonts w:ascii="Times New Roman" w:hAnsi="Times New Roman"/>
          <w:b/>
        </w:rPr>
      </w:pPr>
      <w:r w:rsidRPr="008503A0">
        <w:rPr>
          <w:rFonts w:ascii="Times New Roman" w:hAnsi="Times New Roman"/>
          <w:szCs w:val="24"/>
        </w:rPr>
        <w:t xml:space="preserve">Other than their time to complete the surveys and forms, which are estimated in </w:t>
      </w:r>
      <w:r w:rsidR="00A10A98">
        <w:rPr>
          <w:rFonts w:ascii="Times New Roman" w:hAnsi="Times New Roman"/>
          <w:szCs w:val="24"/>
        </w:rPr>
        <w:t>the table in section</w:t>
      </w:r>
      <w:r w:rsidR="00152DD1">
        <w:rPr>
          <w:rFonts w:ascii="Times New Roman" w:hAnsi="Times New Roman"/>
          <w:szCs w:val="24"/>
        </w:rPr>
        <w:t>/question</w:t>
      </w:r>
      <w:r w:rsidRPr="008503A0">
        <w:rPr>
          <w:rFonts w:ascii="Times New Roman" w:hAnsi="Times New Roman"/>
          <w:szCs w:val="24"/>
        </w:rPr>
        <w:t xml:space="preserve"> </w:t>
      </w:r>
      <w:r w:rsidR="00A10A98">
        <w:rPr>
          <w:rFonts w:ascii="Times New Roman" w:hAnsi="Times New Roman"/>
          <w:szCs w:val="24"/>
        </w:rPr>
        <w:t>1</w:t>
      </w:r>
      <w:r w:rsidRPr="008503A0">
        <w:rPr>
          <w:rFonts w:ascii="Times New Roman" w:hAnsi="Times New Roman"/>
          <w:szCs w:val="24"/>
        </w:rPr>
        <w:t>2</w:t>
      </w:r>
      <w:r w:rsidR="00152DD1">
        <w:rPr>
          <w:rFonts w:ascii="Times New Roman" w:hAnsi="Times New Roman"/>
          <w:szCs w:val="24"/>
        </w:rPr>
        <w:t xml:space="preserve"> above</w:t>
      </w:r>
      <w:r w:rsidRPr="008503A0">
        <w:rPr>
          <w:rFonts w:ascii="Times New Roman" w:hAnsi="Times New Roman"/>
          <w:szCs w:val="24"/>
        </w:rPr>
        <w:t>, there are no direct monetary costs to respondents. That is, there are no capital and start-up costs nor are there total operation and maintenance and purchase of services costs.</w:t>
      </w:r>
      <w:r w:rsidRPr="009A5FB6" w:rsidR="00562268">
        <w:rPr>
          <w:rFonts w:ascii="Times New Roman" w:hAnsi="Times New Roman"/>
          <w:b/>
        </w:rPr>
        <w:br/>
      </w:r>
    </w:p>
    <w:p w:rsidRPr="008F32FF" w:rsidR="007F1F34" w:rsidP="007F1F34" w:rsidRDefault="007F1F34" w14:paraId="7C5E6247" w14:textId="77777777">
      <w:pPr>
        <w:tabs>
          <w:tab w:val="left" w:pos="440"/>
          <w:tab w:val="left" w:pos="770"/>
        </w:tabs>
      </w:pPr>
    </w:p>
    <w:p w:rsidR="003763E0" w:rsidP="007B63F4" w:rsidRDefault="007F1F34" w14:paraId="2186D2F1" w14:textId="299DD2A0">
      <w:pPr>
        <w:pStyle w:val="ListParagraph"/>
        <w:numPr>
          <w:ilvl w:val="0"/>
          <w:numId w:val="2"/>
        </w:numPr>
        <w:tabs>
          <w:tab w:val="clear" w:pos="660"/>
          <w:tab w:val="left" w:pos="630"/>
          <w:tab w:val="left" w:pos="770"/>
          <w:tab w:val="num" w:pos="900"/>
        </w:tabs>
        <w:rPr>
          <w:rFonts w:ascii="Times New Roman" w:hAnsi="Times New Roman"/>
          <w:b/>
          <w:szCs w:val="24"/>
        </w:rPr>
      </w:pPr>
      <w:r w:rsidRPr="008F32FF">
        <w:rPr>
          <w:rFonts w:ascii="Times New Roman" w:hAnsi="Times New Roman"/>
          <w:b/>
          <w:szCs w:val="24"/>
        </w:rPr>
        <w:t xml:space="preserve">Cost to the Federal Government:  Provide estimates of </w:t>
      </w:r>
      <w:r w:rsidRPr="008F32FF" w:rsidR="00146766">
        <w:rPr>
          <w:rFonts w:ascii="Times New Roman" w:hAnsi="Times New Roman"/>
          <w:b/>
          <w:szCs w:val="24"/>
        </w:rPr>
        <w:t xml:space="preserve">annualized costs to the </w:t>
      </w:r>
      <w:r w:rsidRPr="008F32FF" w:rsidR="00146766">
        <w:rPr>
          <w:rFonts w:ascii="Times New Roman" w:hAnsi="Times New Roman"/>
          <w:b/>
          <w:szCs w:val="24"/>
        </w:rPr>
        <w:lastRenderedPageBreak/>
        <w:t xml:space="preserve">Federal </w:t>
      </w:r>
      <w:r w:rsidRPr="008F32FF">
        <w:rPr>
          <w:rFonts w:ascii="Times New Roman" w:hAnsi="Times New Roman"/>
          <w:b/>
          <w:szCs w:val="24"/>
        </w:rPr>
        <w:t xml:space="preserve">government. </w:t>
      </w:r>
    </w:p>
    <w:p w:rsidR="000568B5" w:rsidP="00433B56" w:rsidRDefault="005E61EF" w14:paraId="5EC28D25" w14:textId="54DCAF27">
      <w:pPr>
        <w:tabs>
          <w:tab w:val="left" w:pos="630"/>
          <w:tab w:val="left" w:pos="770"/>
        </w:tabs>
        <w:rPr>
          <w:rFonts w:ascii="Times New Roman" w:hAnsi="Times New Roman"/>
          <w:szCs w:val="24"/>
        </w:rPr>
      </w:pPr>
      <w:r>
        <w:rPr>
          <w:rFonts w:ascii="Times New Roman" w:hAnsi="Times New Roman"/>
          <w:szCs w:val="24"/>
        </w:rPr>
        <w:t>The estimated</w:t>
      </w:r>
      <w:r w:rsidRPr="00433B56" w:rsidR="00433B56">
        <w:rPr>
          <w:rFonts w:ascii="Times New Roman" w:hAnsi="Times New Roman"/>
          <w:szCs w:val="24"/>
        </w:rPr>
        <w:t xml:space="preserve"> cost to the gover</w:t>
      </w:r>
      <w:r w:rsidR="00433B56">
        <w:rPr>
          <w:rFonts w:ascii="Times New Roman" w:hAnsi="Times New Roman"/>
          <w:szCs w:val="24"/>
        </w:rPr>
        <w:t>nment for the development of the universal registration and application portion of the system</w:t>
      </w:r>
      <w:r w:rsidRPr="00433B56" w:rsidR="00433B56">
        <w:rPr>
          <w:rFonts w:ascii="Times New Roman" w:hAnsi="Times New Roman"/>
          <w:szCs w:val="24"/>
        </w:rPr>
        <w:t xml:space="preserve"> is </w:t>
      </w:r>
      <w:r>
        <w:rPr>
          <w:rFonts w:ascii="Times New Roman" w:hAnsi="Times New Roman"/>
          <w:szCs w:val="24"/>
        </w:rPr>
        <w:t xml:space="preserve">$789,433 over a nine-month period.  This cost </w:t>
      </w:r>
      <w:r w:rsidRPr="00433B56" w:rsidR="00433B56">
        <w:rPr>
          <w:rFonts w:ascii="Times New Roman" w:hAnsi="Times New Roman"/>
          <w:szCs w:val="24"/>
        </w:rPr>
        <w:t xml:space="preserve">includes </w:t>
      </w:r>
      <w:r>
        <w:rPr>
          <w:rFonts w:ascii="Times New Roman" w:hAnsi="Times New Roman"/>
          <w:szCs w:val="24"/>
        </w:rPr>
        <w:t xml:space="preserve">Information Technology (IT) contract costs and direct employee costs for </w:t>
      </w:r>
      <w:r w:rsidRPr="00433B56" w:rsidR="00433B56">
        <w:rPr>
          <w:rFonts w:ascii="Times New Roman" w:hAnsi="Times New Roman"/>
          <w:szCs w:val="24"/>
        </w:rPr>
        <w:t>the</w:t>
      </w:r>
      <w:r w:rsidR="00433B56">
        <w:rPr>
          <w:rFonts w:ascii="Times New Roman" w:hAnsi="Times New Roman"/>
          <w:szCs w:val="24"/>
        </w:rPr>
        <w:t xml:space="preserve"> </w:t>
      </w:r>
      <w:r>
        <w:rPr>
          <w:rFonts w:ascii="Times New Roman" w:hAnsi="Times New Roman"/>
          <w:szCs w:val="24"/>
        </w:rPr>
        <w:t xml:space="preserve">hardware, software, </w:t>
      </w:r>
      <w:r w:rsidR="00433B56">
        <w:rPr>
          <w:rFonts w:ascii="Times New Roman" w:hAnsi="Times New Roman"/>
          <w:szCs w:val="24"/>
        </w:rPr>
        <w:t xml:space="preserve">design, development time, testing, </w:t>
      </w:r>
      <w:r w:rsidR="000568B5">
        <w:rPr>
          <w:rFonts w:ascii="Times New Roman" w:hAnsi="Times New Roman"/>
          <w:szCs w:val="24"/>
        </w:rPr>
        <w:t xml:space="preserve">defect resolution and release </w:t>
      </w:r>
      <w:r w:rsidR="00433B56">
        <w:rPr>
          <w:rFonts w:ascii="Times New Roman" w:hAnsi="Times New Roman"/>
          <w:szCs w:val="24"/>
        </w:rPr>
        <w:t>hardening</w:t>
      </w:r>
      <w:r>
        <w:rPr>
          <w:rFonts w:ascii="Times New Roman" w:hAnsi="Times New Roman"/>
          <w:szCs w:val="24"/>
        </w:rPr>
        <w:t xml:space="preserve"> for the universal registration and application portion of the system.</w:t>
      </w:r>
      <w:r w:rsidR="000568B5">
        <w:rPr>
          <w:rFonts w:ascii="Times New Roman" w:hAnsi="Times New Roman"/>
          <w:szCs w:val="24"/>
        </w:rPr>
        <w:t xml:space="preserve">  </w:t>
      </w:r>
    </w:p>
    <w:p w:rsidR="00786BB8" w:rsidP="00433B56" w:rsidRDefault="00786BB8" w14:paraId="1202C132" w14:textId="0EBA4DAB">
      <w:pPr>
        <w:tabs>
          <w:tab w:val="left" w:pos="630"/>
          <w:tab w:val="left" w:pos="770"/>
        </w:tabs>
        <w:rPr>
          <w:rFonts w:ascii="Times New Roman" w:hAnsi="Times New Roman"/>
          <w:szCs w:val="24"/>
        </w:rPr>
      </w:pPr>
    </w:p>
    <w:p w:rsidRPr="00D6087B" w:rsidR="00D6087B" w:rsidP="00433B56" w:rsidRDefault="005E61EF" w14:paraId="26A61C05" w14:textId="26285FDD">
      <w:pPr>
        <w:tabs>
          <w:tab w:val="left" w:pos="630"/>
          <w:tab w:val="left" w:pos="770"/>
        </w:tabs>
        <w:rPr>
          <w:rFonts w:ascii="Times New Roman" w:hAnsi="Times New Roman"/>
          <w:szCs w:val="24"/>
        </w:rPr>
      </w:pPr>
      <w:r>
        <w:rPr>
          <w:rFonts w:ascii="Times New Roman" w:hAnsi="Times New Roman"/>
          <w:szCs w:val="24"/>
        </w:rPr>
        <w:t xml:space="preserve">The IT contract cost of $650,000 were calculated based on registration and application task deliverable costs for the universal registration and data management system. </w:t>
      </w:r>
      <w:r w:rsidRPr="00433B56" w:rsidR="00433B56">
        <w:rPr>
          <w:rFonts w:ascii="Times New Roman" w:hAnsi="Times New Roman"/>
          <w:szCs w:val="24"/>
        </w:rPr>
        <w:t>The direct employee costs were calculated by multiplying estimated aggregate hours spent on the project (</w:t>
      </w:r>
      <w:r w:rsidR="00786BB8">
        <w:rPr>
          <w:rFonts w:ascii="Times New Roman" w:hAnsi="Times New Roman"/>
          <w:szCs w:val="24"/>
        </w:rPr>
        <w:t>36</w:t>
      </w:r>
      <w:r w:rsidRPr="00433B56" w:rsidR="00433B56">
        <w:rPr>
          <w:rFonts w:ascii="Times New Roman" w:hAnsi="Times New Roman"/>
          <w:szCs w:val="24"/>
        </w:rPr>
        <w:t xml:space="preserve"> weeks) by the annual pay of </w:t>
      </w:r>
      <w:r w:rsidR="00786BB8">
        <w:rPr>
          <w:rFonts w:ascii="Times New Roman" w:hAnsi="Times New Roman"/>
          <w:szCs w:val="24"/>
        </w:rPr>
        <w:t>three</w:t>
      </w:r>
      <w:r w:rsidRPr="00433B56" w:rsidR="00433B56">
        <w:rPr>
          <w:rFonts w:ascii="Times New Roman" w:hAnsi="Times New Roman"/>
          <w:szCs w:val="24"/>
        </w:rPr>
        <w:t xml:space="preserve"> GS-1</w:t>
      </w:r>
      <w:r w:rsidR="00786BB8">
        <w:rPr>
          <w:rFonts w:ascii="Times New Roman" w:hAnsi="Times New Roman"/>
          <w:szCs w:val="24"/>
        </w:rPr>
        <w:t>4</w:t>
      </w:r>
      <w:r w:rsidRPr="00433B56" w:rsidR="00433B56">
        <w:rPr>
          <w:rFonts w:ascii="Times New Roman" w:hAnsi="Times New Roman"/>
          <w:szCs w:val="24"/>
        </w:rPr>
        <w:t xml:space="preserve"> Step 1 employees</w:t>
      </w:r>
      <w:r w:rsidR="00786BB8">
        <w:rPr>
          <w:rFonts w:ascii="Times New Roman" w:hAnsi="Times New Roman"/>
          <w:szCs w:val="24"/>
        </w:rPr>
        <w:t xml:space="preserve"> at half time</w:t>
      </w:r>
      <w:r w:rsidRPr="00433B56" w:rsidR="00433B56">
        <w:rPr>
          <w:rFonts w:ascii="Times New Roman" w:hAnsi="Times New Roman"/>
          <w:szCs w:val="24"/>
        </w:rPr>
        <w:t xml:space="preserve"> </w:t>
      </w:r>
      <w:r w:rsidR="00786BB8">
        <w:rPr>
          <w:rFonts w:ascii="Times New Roman" w:hAnsi="Times New Roman"/>
          <w:szCs w:val="24"/>
        </w:rPr>
        <w:t xml:space="preserve">($116, 203 X 1.2 FTE) = $139,433.  </w:t>
      </w:r>
    </w:p>
    <w:p w:rsidRPr="008F32FF" w:rsidR="004A0E26" w:rsidP="004A0E26" w:rsidRDefault="004A0E26" w14:paraId="31BED940" w14:textId="77777777">
      <w:pPr>
        <w:pStyle w:val="ListParagraph"/>
        <w:tabs>
          <w:tab w:val="left" w:pos="440"/>
          <w:tab w:val="left" w:pos="770"/>
        </w:tabs>
        <w:ind w:left="660"/>
        <w:rPr>
          <w:rFonts w:ascii="Times New Roman" w:hAnsi="Times New Roman"/>
          <w:b/>
          <w:szCs w:val="24"/>
        </w:rPr>
      </w:pPr>
    </w:p>
    <w:p w:rsidRPr="008F32FF" w:rsidR="007F1F34" w:rsidP="007F1F34" w:rsidRDefault="007F1F34" w14:paraId="68088A74" w14:textId="77777777">
      <w:pPr>
        <w:tabs>
          <w:tab w:val="left" w:pos="440"/>
          <w:tab w:val="left" w:pos="770"/>
        </w:tabs>
        <w:ind w:left="360"/>
        <w:rPr>
          <w:rFonts w:ascii="Times New Roman" w:hAnsi="Times New Roman"/>
          <w:b/>
          <w:szCs w:val="24"/>
        </w:rPr>
      </w:pPr>
    </w:p>
    <w:p w:rsidRPr="008F32FF" w:rsidR="00033CCD" w:rsidP="007B63F4" w:rsidRDefault="007F1F34" w14:paraId="3CD7AF55" w14:textId="74C2D67E">
      <w:pPr>
        <w:pStyle w:val="ListParagraph"/>
        <w:numPr>
          <w:ilvl w:val="0"/>
          <w:numId w:val="2"/>
        </w:numPr>
        <w:tabs>
          <w:tab w:val="left" w:pos="720"/>
          <w:tab w:val="left" w:pos="770"/>
        </w:tabs>
        <w:rPr>
          <w:rFonts w:ascii="Times New Roman" w:hAnsi="Times New Roman"/>
          <w:b/>
          <w:szCs w:val="24"/>
        </w:rPr>
      </w:pPr>
      <w:r w:rsidRPr="008F32FF">
        <w:rPr>
          <w:rFonts w:ascii="Times New Roman" w:hAnsi="Times New Roman"/>
          <w:b/>
          <w:szCs w:val="24"/>
        </w:rPr>
        <w:t>Changes in Burden: Explain the reasons for any program changes or adjustments reported in Items 13 or 14 of the OMB Form 83-I, if applicable.</w:t>
      </w:r>
      <w:r w:rsidRPr="008F32FF" w:rsidR="00033CCD">
        <w:rPr>
          <w:rFonts w:ascii="Times New Roman" w:hAnsi="Times New Roman"/>
          <w:b/>
          <w:szCs w:val="24"/>
        </w:rPr>
        <w:t xml:space="preserve">  </w:t>
      </w:r>
    </w:p>
    <w:p w:rsidRPr="008F32FF" w:rsidR="006C3E88" w:rsidP="006C3E88" w:rsidRDefault="006C3E88" w14:paraId="26B1FB49" w14:textId="4EEB4776">
      <w:pPr>
        <w:tabs>
          <w:tab w:val="left" w:pos="440"/>
          <w:tab w:val="left" w:pos="770"/>
        </w:tabs>
        <w:rPr>
          <w:rFonts w:ascii="Times New Roman" w:hAnsi="Times New Roman"/>
          <w:szCs w:val="24"/>
        </w:rPr>
      </w:pPr>
      <w:r w:rsidRPr="008F32FF">
        <w:rPr>
          <w:rFonts w:ascii="Times New Roman" w:hAnsi="Times New Roman"/>
          <w:szCs w:val="24"/>
        </w:rPr>
        <w:t>Not applicable.</w:t>
      </w:r>
    </w:p>
    <w:p w:rsidRPr="008F32FF" w:rsidR="007F1F34" w:rsidP="007F1F34" w:rsidRDefault="007F1F34" w14:paraId="66384453" w14:textId="77777777">
      <w:pPr>
        <w:pStyle w:val="ListParagraph"/>
        <w:rPr>
          <w:rFonts w:ascii="Times New Roman" w:hAnsi="Times New Roman"/>
          <w:b/>
          <w:szCs w:val="24"/>
        </w:rPr>
      </w:pPr>
    </w:p>
    <w:p w:rsidRPr="008F32FF" w:rsidR="007F1F34" w:rsidP="007B63F4" w:rsidRDefault="007F1F34" w14:paraId="17A21B71" w14:textId="6823F839">
      <w:pPr>
        <w:pStyle w:val="ListParagraph"/>
        <w:numPr>
          <w:ilvl w:val="0"/>
          <w:numId w:val="2"/>
        </w:numPr>
        <w:tabs>
          <w:tab w:val="left" w:pos="720"/>
          <w:tab w:val="left" w:pos="770"/>
        </w:tabs>
        <w:rPr>
          <w:rFonts w:ascii="Times New Roman" w:hAnsi="Times New Roman"/>
          <w:b/>
          <w:szCs w:val="24"/>
        </w:rPr>
      </w:pPr>
      <w:r w:rsidRPr="008F32FF">
        <w:rPr>
          <w:rFonts w:ascii="Times New Roman" w:hAnsi="Times New Roman"/>
          <w:b/>
          <w:szCs w:val="24"/>
        </w:rPr>
        <w:t xml:space="preserve">Publication of Results: For collections of information whose results will be published, outline plans for tabulation and publication.  </w:t>
      </w:r>
    </w:p>
    <w:p w:rsidR="00C107B5" w:rsidP="00C107B5" w:rsidRDefault="00D26CFD" w14:paraId="3EBACFC5" w14:textId="67A20762">
      <w:pPr>
        <w:rPr>
          <w:rFonts w:ascii="Times New Roman" w:hAnsi="Times New Roman"/>
          <w:szCs w:val="24"/>
        </w:rPr>
      </w:pPr>
      <w:r w:rsidRPr="00D26CFD">
        <w:rPr>
          <w:rFonts w:ascii="Times New Roman" w:hAnsi="Times New Roman"/>
          <w:szCs w:val="24"/>
        </w:rPr>
        <w:t>Not applicable</w:t>
      </w:r>
      <w:r>
        <w:rPr>
          <w:rFonts w:ascii="Times New Roman" w:hAnsi="Times New Roman"/>
          <w:szCs w:val="24"/>
        </w:rPr>
        <w:t>.</w:t>
      </w:r>
      <w:r w:rsidRPr="00C107B5" w:rsidR="00C107B5">
        <w:rPr>
          <w:rFonts w:ascii="Times New Roman" w:hAnsi="Times New Roman"/>
          <w:szCs w:val="24"/>
        </w:rPr>
        <w:t xml:space="preserve"> </w:t>
      </w:r>
    </w:p>
    <w:p w:rsidRPr="00D92764" w:rsidR="00033CCD" w:rsidP="00D92764" w:rsidRDefault="00033CCD" w14:paraId="46338007" w14:textId="10E544D3">
      <w:pPr>
        <w:rPr>
          <w:rFonts w:ascii="Times New Roman" w:hAnsi="Times New Roman"/>
          <w:b/>
          <w:szCs w:val="24"/>
        </w:rPr>
      </w:pPr>
    </w:p>
    <w:p w:rsidRPr="008F32FF" w:rsidR="00F72270" w:rsidP="007B63F4" w:rsidRDefault="007F1F34" w14:paraId="79B2C2D6" w14:textId="26061492">
      <w:pPr>
        <w:pStyle w:val="ListParagraph"/>
        <w:numPr>
          <w:ilvl w:val="0"/>
          <w:numId w:val="2"/>
        </w:numPr>
        <w:tabs>
          <w:tab w:val="left" w:pos="720"/>
          <w:tab w:val="left" w:pos="770"/>
        </w:tabs>
        <w:rPr>
          <w:rFonts w:ascii="Times New Roman" w:hAnsi="Times New Roman"/>
          <w:b/>
          <w:szCs w:val="24"/>
        </w:rPr>
      </w:pPr>
      <w:r w:rsidRPr="008F32FF">
        <w:rPr>
          <w:rFonts w:ascii="Times New Roman" w:hAnsi="Times New Roman"/>
          <w:b/>
          <w:szCs w:val="24"/>
        </w:rPr>
        <w:t>If seeking approval to not display the expiration date for OMB approval of the information collection, explain the reasons that display would be inappropriate.</w:t>
      </w:r>
    </w:p>
    <w:p w:rsidRPr="008F32FF" w:rsidR="002F6DFA" w:rsidP="002F6DFA" w:rsidRDefault="002F6DFA" w14:paraId="6E610D4E" w14:textId="1C49DDDE">
      <w:pPr>
        <w:tabs>
          <w:tab w:val="left" w:pos="440"/>
          <w:tab w:val="left" w:pos="770"/>
        </w:tabs>
        <w:rPr>
          <w:rFonts w:ascii="Times New Roman" w:hAnsi="Times New Roman"/>
          <w:szCs w:val="24"/>
        </w:rPr>
      </w:pPr>
      <w:r w:rsidRPr="008F32FF">
        <w:rPr>
          <w:rFonts w:ascii="Times New Roman" w:hAnsi="Times New Roman"/>
          <w:szCs w:val="24"/>
        </w:rPr>
        <w:t>Not applicable.</w:t>
      </w:r>
    </w:p>
    <w:p w:rsidRPr="008F32FF" w:rsidR="00D104EC" w:rsidP="00F72270" w:rsidRDefault="00D104EC" w14:paraId="31DF5CD3" w14:textId="77777777">
      <w:pPr>
        <w:pStyle w:val="ListParagraph"/>
        <w:tabs>
          <w:tab w:val="left" w:pos="440"/>
          <w:tab w:val="left" w:pos="770"/>
        </w:tabs>
        <w:ind w:left="660"/>
        <w:rPr>
          <w:rFonts w:ascii="Times New Roman" w:hAnsi="Times New Roman"/>
          <w:b/>
          <w:szCs w:val="24"/>
        </w:rPr>
      </w:pPr>
    </w:p>
    <w:p w:rsidRPr="008F32FF" w:rsidR="0034680A" w:rsidP="007B63F4" w:rsidRDefault="007F1F34" w14:paraId="4776369A" w14:textId="681E2C5E">
      <w:pPr>
        <w:pStyle w:val="ListParagraph"/>
        <w:numPr>
          <w:ilvl w:val="0"/>
          <w:numId w:val="2"/>
        </w:numPr>
        <w:tabs>
          <w:tab w:val="left" w:pos="720"/>
          <w:tab w:val="left" w:pos="770"/>
        </w:tabs>
        <w:rPr>
          <w:rFonts w:ascii="Times New Roman" w:hAnsi="Times New Roman"/>
          <w:b/>
          <w:szCs w:val="24"/>
        </w:rPr>
      </w:pPr>
      <w:r w:rsidRPr="008F32FF">
        <w:rPr>
          <w:rFonts w:ascii="Times New Roman" w:hAnsi="Times New Roman"/>
          <w:b/>
          <w:szCs w:val="24"/>
        </w:rPr>
        <w:t xml:space="preserve">Explain each exception to the certification statement identified in Item 19, "Certification for Paperwork Reduction Act Submissions," of OMB Form 83-I. </w:t>
      </w:r>
    </w:p>
    <w:p w:rsidRPr="00AC091B" w:rsidR="006B1CB3" w:rsidP="002F6DFA" w:rsidRDefault="002F6DFA" w14:paraId="72DA7034" w14:textId="4282E26B">
      <w:pPr>
        <w:pStyle w:val="Default"/>
        <w:spacing w:before="120" w:after="120"/>
        <w:rPr>
          <w:rFonts w:ascii="Times New Roman" w:hAnsi="Times New Roman" w:cs="Times New Roman"/>
          <w:i/>
          <w:iCs/>
          <w:color w:val="auto"/>
        </w:rPr>
      </w:pPr>
      <w:r>
        <w:rPr>
          <w:rFonts w:ascii="Times New Roman" w:hAnsi="Times New Roman" w:cs="Times New Roman"/>
          <w:iCs/>
          <w:color w:val="auto"/>
        </w:rPr>
        <w:t>Not applicable.</w:t>
      </w:r>
      <w:r w:rsidRPr="00AC091B" w:rsidR="006B1CB3">
        <w:rPr>
          <w:rFonts w:ascii="Times New Roman" w:hAnsi="Times New Roman" w:cs="Times New Roman"/>
          <w:i/>
          <w:iCs/>
          <w:color w:val="auto"/>
        </w:rPr>
        <w:t xml:space="preserve"> </w:t>
      </w:r>
    </w:p>
    <w:p w:rsidRPr="00AC091B" w:rsidR="006B1CB3" w:rsidP="006B1CB3" w:rsidRDefault="006B1CB3" w14:paraId="410F5FD2" w14:textId="77777777">
      <w:pPr>
        <w:pStyle w:val="Default"/>
        <w:spacing w:before="120" w:after="120"/>
        <w:ind w:left="660"/>
        <w:rPr>
          <w:rFonts w:ascii="Times New Roman" w:hAnsi="Times New Roman" w:cs="Times New Roman"/>
          <w:color w:val="auto"/>
          <w:sz w:val="16"/>
          <w:szCs w:val="16"/>
        </w:rPr>
      </w:pPr>
    </w:p>
    <w:p w:rsidRPr="00823A41" w:rsidR="006B1CB3" w:rsidP="002F6DFA" w:rsidRDefault="006B1CB3" w14:paraId="212C3906" w14:textId="20DBB02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r w:rsidRPr="00823A41">
        <w:rPr>
          <w:rFonts w:ascii="Times New Roman" w:hAnsi="Times New Roman"/>
          <w:b/>
          <w:szCs w:val="24"/>
        </w:rPr>
        <w:t>The NASA office conducting or sponsoring this information collection certifies compliance with all provisions listed above.</w:t>
      </w:r>
    </w:p>
    <w:p w:rsidRPr="00823A41" w:rsidR="006B1CB3" w:rsidP="006B1CB3" w:rsidRDefault="006B1CB3" w14:paraId="2700DE25" w14:textId="77777777">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p>
    <w:p w:rsidRPr="00823A41" w:rsidR="006B1CB3" w:rsidP="002F6DFA" w:rsidRDefault="006B1CB3" w14:paraId="5BA93A63" w14:textId="0966205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r w:rsidRPr="00823A41">
        <w:rPr>
          <w:rFonts w:ascii="Times New Roman" w:hAnsi="Times New Roman"/>
          <w:b/>
          <w:szCs w:val="24"/>
        </w:rPr>
        <w:t>Name:</w:t>
      </w:r>
      <w:r w:rsidRPr="00823A41" w:rsidR="00823A41">
        <w:rPr>
          <w:rFonts w:ascii="Times New Roman" w:hAnsi="Times New Roman"/>
          <w:b/>
          <w:szCs w:val="24"/>
        </w:rPr>
        <w:t xml:space="preserve"> </w:t>
      </w:r>
      <w:r w:rsidR="00D412BA">
        <w:rPr>
          <w:rFonts w:ascii="Times New Roman" w:hAnsi="Times New Roman"/>
          <w:b/>
          <w:szCs w:val="24"/>
        </w:rPr>
        <w:t>Roger</w:t>
      </w:r>
      <w:r w:rsidRPr="00823A41" w:rsidR="00823A41">
        <w:rPr>
          <w:rFonts w:ascii="Times New Roman" w:hAnsi="Times New Roman"/>
          <w:b/>
          <w:szCs w:val="24"/>
        </w:rPr>
        <w:t xml:space="preserve"> Kantz</w:t>
      </w:r>
    </w:p>
    <w:p w:rsidRPr="00823A41" w:rsidR="006B1CB3" w:rsidP="002F6DFA" w:rsidRDefault="006B1CB3" w14:paraId="0631C328" w14:textId="6D1FDE2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r w:rsidRPr="00823A41">
        <w:rPr>
          <w:rFonts w:ascii="Times New Roman" w:hAnsi="Times New Roman"/>
          <w:b/>
          <w:szCs w:val="24"/>
        </w:rPr>
        <w:t>Title:</w:t>
      </w:r>
      <w:r w:rsidR="00823A41">
        <w:rPr>
          <w:rFonts w:ascii="Times New Roman" w:hAnsi="Times New Roman"/>
          <w:b/>
          <w:szCs w:val="24"/>
        </w:rPr>
        <w:t xml:space="preserve"> PRA Officer</w:t>
      </w:r>
    </w:p>
    <w:p w:rsidRPr="00823A41" w:rsidR="006B1CB3" w:rsidP="002F6DFA" w:rsidRDefault="006B1CB3" w14:paraId="3E188B2E" w14:textId="549139C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r w:rsidRPr="00823A41">
        <w:rPr>
          <w:rFonts w:ascii="Times New Roman" w:hAnsi="Times New Roman"/>
          <w:b/>
          <w:szCs w:val="24"/>
        </w:rPr>
        <w:t xml:space="preserve">Email address or Phone number: </w:t>
      </w:r>
      <w:hyperlink w:history="1" r:id="rId10">
        <w:r w:rsidRPr="00823A41" w:rsidR="00823A41">
          <w:rPr>
            <w:rStyle w:val="Hyperlink"/>
            <w:rFonts w:ascii="Times New Roman" w:hAnsi="Times New Roman"/>
            <w:b/>
            <w:szCs w:val="24"/>
          </w:rPr>
          <w:t>travis.kantz@nasa.gov</w:t>
        </w:r>
      </w:hyperlink>
      <w:r w:rsidRPr="00823A41" w:rsidR="00823A41">
        <w:rPr>
          <w:rFonts w:ascii="Times New Roman" w:hAnsi="Times New Roman"/>
          <w:b/>
          <w:szCs w:val="24"/>
        </w:rPr>
        <w:t xml:space="preserve"> </w:t>
      </w:r>
      <w:r w:rsidRPr="00823A41" w:rsidR="00823A41">
        <w:rPr>
          <w:rFonts w:ascii="Times New Roman" w:hAnsi="Times New Roman"/>
          <w:iCs/>
          <w:szCs w:val="24"/>
        </w:rPr>
        <w:t>281-792-7885</w:t>
      </w:r>
    </w:p>
    <w:p w:rsidRPr="002F6DFA" w:rsidR="006B1CB3" w:rsidP="002F6DFA" w:rsidRDefault="006B1CB3" w14:paraId="4EA03FA6" w14:textId="0D2E7DAC">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szCs w:val="24"/>
        </w:rPr>
      </w:pPr>
      <w:r w:rsidRPr="00BF40B3">
        <w:rPr>
          <w:rFonts w:ascii="Times New Roman" w:hAnsi="Times New Roman"/>
          <w:b/>
          <w:szCs w:val="24"/>
        </w:rPr>
        <w:t>Date:</w:t>
      </w:r>
      <w:r w:rsidRPr="00BF40B3" w:rsidR="00BF40B3">
        <w:rPr>
          <w:rFonts w:ascii="Times New Roman" w:hAnsi="Times New Roman"/>
          <w:b/>
          <w:szCs w:val="24"/>
        </w:rPr>
        <w:t>08</w:t>
      </w:r>
      <w:r w:rsidR="00BF40B3">
        <w:rPr>
          <w:rFonts w:ascii="Times New Roman" w:hAnsi="Times New Roman"/>
          <w:b/>
          <w:szCs w:val="24"/>
        </w:rPr>
        <w:t>/10/2020</w:t>
      </w:r>
    </w:p>
    <w:p w:rsidR="006B1CB3" w:rsidP="006B1CB3" w:rsidRDefault="006B1CB3" w14:paraId="747CA246" w14:textId="77777777">
      <w:pPr>
        <w:pStyle w:val="ListParagraph"/>
        <w:tabs>
          <w:tab w:val="left" w:pos="440"/>
          <w:tab w:val="left" w:pos="770"/>
        </w:tabs>
        <w:ind w:left="660"/>
        <w:rPr>
          <w:rFonts w:ascii="Times New Roman" w:hAnsi="Times New Roman"/>
          <w:i/>
          <w:szCs w:val="24"/>
        </w:rPr>
      </w:pPr>
    </w:p>
    <w:p w:rsidRPr="002F6DFA" w:rsidR="006B1CB3" w:rsidP="002F6DFA" w:rsidRDefault="006B1CB3" w14:paraId="68991306" w14:textId="6AF325B3">
      <w:pPr>
        <w:tabs>
          <w:tab w:val="left" w:pos="440"/>
          <w:tab w:val="left" w:pos="770"/>
        </w:tabs>
        <w:rPr>
          <w:rFonts w:ascii="Times New Roman" w:hAnsi="Times New Roman"/>
          <w:szCs w:val="24"/>
        </w:rPr>
      </w:pPr>
      <w:r w:rsidRPr="002F6DFA">
        <w:rPr>
          <w:rFonts w:ascii="Times New Roman" w:hAnsi="Times New Roman"/>
          <w:i/>
          <w:szCs w:val="24"/>
        </w:rPr>
        <w:t>(Certifying individual must be a civil service employee)</w:t>
      </w:r>
    </w:p>
    <w:p w:rsidR="008348D8" w:rsidP="008348D8" w:rsidRDefault="008348D8" w14:paraId="465C2DFB" w14:textId="1190388D">
      <w:pPr>
        <w:tabs>
          <w:tab w:val="left" w:pos="440"/>
          <w:tab w:val="left" w:pos="770"/>
        </w:tabs>
        <w:rPr>
          <w:rFonts w:ascii="Times New Roman" w:hAnsi="Times New Roman"/>
          <w:b/>
          <w:szCs w:val="24"/>
          <w:highlight w:val="yellow"/>
        </w:rPr>
      </w:pPr>
    </w:p>
    <w:p w:rsidR="008B65E8" w:rsidRDefault="008B65E8" w14:paraId="6A63B0F6" w14:textId="00FC7171">
      <w:pPr>
        <w:widowControl/>
        <w:rPr>
          <w:rFonts w:ascii="Times New Roman" w:hAnsi="Times New Roman"/>
          <w:b/>
          <w:szCs w:val="24"/>
        </w:rPr>
      </w:pPr>
    </w:p>
    <w:sectPr w:rsidR="008B65E8" w:rsidSect="00130AA2">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329D22" w14:textId="77777777" w:rsidR="00CB5F3E" w:rsidRDefault="00CB5F3E">
      <w:r>
        <w:separator/>
      </w:r>
    </w:p>
  </w:endnote>
  <w:endnote w:type="continuationSeparator" w:id="0">
    <w:p w14:paraId="251227AE" w14:textId="77777777" w:rsidR="00CB5F3E" w:rsidRDefault="00CB5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w:panose1 w:val="02000500000000000000"/>
    <w:charset w:val="00"/>
    <w:family w:val="auto"/>
    <w:pitch w:val="variable"/>
    <w:sig w:usb0="00000003" w:usb1="00000000" w:usb2="00000000" w:usb3="00000000" w:csb0="00000003"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4FF7B4" w14:textId="77777777" w:rsidR="00CB5F3E" w:rsidRDefault="00CB5F3E">
      <w:r>
        <w:separator/>
      </w:r>
    </w:p>
  </w:footnote>
  <w:footnote w:type="continuationSeparator" w:id="0">
    <w:p w14:paraId="367C7C34" w14:textId="77777777" w:rsidR="00CB5F3E" w:rsidRDefault="00CB5F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ED4CF3"/>
    <w:multiLevelType w:val="hybridMultilevel"/>
    <w:tmpl w:val="A1445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33488"/>
    <w:multiLevelType w:val="hybridMultilevel"/>
    <w:tmpl w:val="0424162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05D27F7B"/>
    <w:multiLevelType w:val="hybridMultilevel"/>
    <w:tmpl w:val="CF4299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C3107E"/>
    <w:multiLevelType w:val="multilevel"/>
    <w:tmpl w:val="DE3412E0"/>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095D62F4"/>
    <w:multiLevelType w:val="hybridMultilevel"/>
    <w:tmpl w:val="C9C05274"/>
    <w:lvl w:ilvl="0" w:tplc="43B4A0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292C92"/>
    <w:multiLevelType w:val="hybridMultilevel"/>
    <w:tmpl w:val="20FCE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75AFE"/>
    <w:multiLevelType w:val="hybridMultilevel"/>
    <w:tmpl w:val="7D546D4E"/>
    <w:lvl w:ilvl="0" w:tplc="A398768E">
      <w:start w:val="1"/>
      <w:numFmt w:val="decimal"/>
      <w:lvlText w:val="%1."/>
      <w:lvlJc w:val="left"/>
      <w:pPr>
        <w:tabs>
          <w:tab w:val="num" w:pos="660"/>
        </w:tabs>
        <w:ind w:left="660" w:hanging="660"/>
      </w:pPr>
      <w:rPr>
        <w:rFonts w:hint="default"/>
        <w:b/>
      </w:rPr>
    </w:lvl>
    <w:lvl w:ilvl="1" w:tplc="04090019">
      <w:start w:val="1"/>
      <w:numFmt w:val="lowerLetter"/>
      <w:lvlText w:val="%2."/>
      <w:lvlJc w:val="left"/>
      <w:pPr>
        <w:ind w:left="660" w:hanging="360"/>
      </w:pPr>
    </w:lvl>
    <w:lvl w:ilvl="2" w:tplc="0409001B" w:tentative="1">
      <w:start w:val="1"/>
      <w:numFmt w:val="lowerRoman"/>
      <w:lvlText w:val="%3."/>
      <w:lvlJc w:val="right"/>
      <w:pPr>
        <w:ind w:left="1380" w:hanging="180"/>
      </w:pPr>
    </w:lvl>
    <w:lvl w:ilvl="3" w:tplc="0409000F" w:tentative="1">
      <w:start w:val="1"/>
      <w:numFmt w:val="decimal"/>
      <w:lvlText w:val="%4."/>
      <w:lvlJc w:val="left"/>
      <w:pPr>
        <w:ind w:left="2100" w:hanging="360"/>
      </w:pPr>
    </w:lvl>
    <w:lvl w:ilvl="4" w:tplc="04090019" w:tentative="1">
      <w:start w:val="1"/>
      <w:numFmt w:val="lowerLetter"/>
      <w:lvlText w:val="%5."/>
      <w:lvlJc w:val="left"/>
      <w:pPr>
        <w:ind w:left="2820" w:hanging="360"/>
      </w:pPr>
    </w:lvl>
    <w:lvl w:ilvl="5" w:tplc="0409001B" w:tentative="1">
      <w:start w:val="1"/>
      <w:numFmt w:val="lowerRoman"/>
      <w:lvlText w:val="%6."/>
      <w:lvlJc w:val="right"/>
      <w:pPr>
        <w:ind w:left="3540" w:hanging="180"/>
      </w:pPr>
    </w:lvl>
    <w:lvl w:ilvl="6" w:tplc="0409000F" w:tentative="1">
      <w:start w:val="1"/>
      <w:numFmt w:val="decimal"/>
      <w:lvlText w:val="%7."/>
      <w:lvlJc w:val="left"/>
      <w:pPr>
        <w:ind w:left="4260" w:hanging="360"/>
      </w:pPr>
    </w:lvl>
    <w:lvl w:ilvl="7" w:tplc="04090019" w:tentative="1">
      <w:start w:val="1"/>
      <w:numFmt w:val="lowerLetter"/>
      <w:lvlText w:val="%8."/>
      <w:lvlJc w:val="left"/>
      <w:pPr>
        <w:ind w:left="4980" w:hanging="360"/>
      </w:pPr>
    </w:lvl>
    <w:lvl w:ilvl="8" w:tplc="0409001B" w:tentative="1">
      <w:start w:val="1"/>
      <w:numFmt w:val="lowerRoman"/>
      <w:lvlText w:val="%9."/>
      <w:lvlJc w:val="right"/>
      <w:pPr>
        <w:ind w:left="5700" w:hanging="180"/>
      </w:pPr>
    </w:lvl>
  </w:abstractNum>
  <w:abstractNum w:abstractNumId="8" w15:restartNumberingAfterBreak="0">
    <w:nsid w:val="10EE2578"/>
    <w:multiLevelType w:val="hybridMultilevel"/>
    <w:tmpl w:val="2CCCF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0470B7"/>
    <w:multiLevelType w:val="hybridMultilevel"/>
    <w:tmpl w:val="E72C2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23236C"/>
    <w:multiLevelType w:val="hybridMultilevel"/>
    <w:tmpl w:val="260E3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C91F79"/>
    <w:multiLevelType w:val="hybridMultilevel"/>
    <w:tmpl w:val="5CB61E14"/>
    <w:lvl w:ilvl="0" w:tplc="43B4A0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A34C10"/>
    <w:multiLevelType w:val="hybridMultilevel"/>
    <w:tmpl w:val="724E7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F52095"/>
    <w:multiLevelType w:val="hybridMultilevel"/>
    <w:tmpl w:val="4CC6B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1132EA"/>
    <w:multiLevelType w:val="hybridMultilevel"/>
    <w:tmpl w:val="D79E4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106DC8"/>
    <w:multiLevelType w:val="multilevel"/>
    <w:tmpl w:val="CA92C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8862AF"/>
    <w:multiLevelType w:val="hybridMultilevel"/>
    <w:tmpl w:val="D59C4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F410B8"/>
    <w:multiLevelType w:val="hybridMultilevel"/>
    <w:tmpl w:val="3DF08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254E08"/>
    <w:multiLevelType w:val="hybridMultilevel"/>
    <w:tmpl w:val="12849D06"/>
    <w:lvl w:ilvl="0" w:tplc="9D0C402A">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584BE5"/>
    <w:multiLevelType w:val="hybridMultilevel"/>
    <w:tmpl w:val="EAD0DCBA"/>
    <w:lvl w:ilvl="0" w:tplc="5840E4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91061B"/>
    <w:multiLevelType w:val="hybridMultilevel"/>
    <w:tmpl w:val="C952F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E05986"/>
    <w:multiLevelType w:val="hybridMultilevel"/>
    <w:tmpl w:val="6964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A07DE1"/>
    <w:multiLevelType w:val="multilevel"/>
    <w:tmpl w:val="32346CFC"/>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30932ADD"/>
    <w:multiLevelType w:val="multilevel"/>
    <w:tmpl w:val="170EB708"/>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315300D6"/>
    <w:multiLevelType w:val="hybridMultilevel"/>
    <w:tmpl w:val="7FFA1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1D32DA"/>
    <w:multiLevelType w:val="multilevel"/>
    <w:tmpl w:val="DE3412E0"/>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38455B46"/>
    <w:multiLevelType w:val="multilevel"/>
    <w:tmpl w:val="52DE71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40357888"/>
    <w:multiLevelType w:val="hybridMultilevel"/>
    <w:tmpl w:val="888AA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5221AA"/>
    <w:multiLevelType w:val="hybridMultilevel"/>
    <w:tmpl w:val="449C7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906808"/>
    <w:multiLevelType w:val="multilevel"/>
    <w:tmpl w:val="170EB708"/>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4B610044"/>
    <w:multiLevelType w:val="hybridMultilevel"/>
    <w:tmpl w:val="98684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867F69"/>
    <w:multiLevelType w:val="hybridMultilevel"/>
    <w:tmpl w:val="7C8A5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6E2A84"/>
    <w:multiLevelType w:val="multilevel"/>
    <w:tmpl w:val="B0309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1A11C8"/>
    <w:multiLevelType w:val="multilevel"/>
    <w:tmpl w:val="9FA4BCC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B6D2507"/>
    <w:multiLevelType w:val="multilevel"/>
    <w:tmpl w:val="BD7CD03A"/>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5C8E0FED"/>
    <w:multiLevelType w:val="hybridMultilevel"/>
    <w:tmpl w:val="38568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3C0CE3"/>
    <w:multiLevelType w:val="multilevel"/>
    <w:tmpl w:val="299475B2"/>
    <w:lvl w:ilvl="0">
      <w:start w:val="3"/>
      <w:numFmt w:val="decimal"/>
      <w:lvlText w:val="%1"/>
      <w:lvlJc w:val="left"/>
      <w:pPr>
        <w:ind w:left="360" w:hanging="360"/>
      </w:pPr>
      <w:rPr>
        <w:rFonts w:hint="default"/>
      </w:rPr>
    </w:lvl>
    <w:lvl w:ilvl="1">
      <w:start w:val="1"/>
      <w:numFmt w:val="decimal"/>
      <w:lvlText w:val="%1.%2"/>
      <w:lvlJc w:val="left"/>
      <w:pPr>
        <w:ind w:left="560" w:hanging="360"/>
      </w:pPr>
      <w:rPr>
        <w:rFonts w:hint="default"/>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440" w:hanging="144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200" w:hanging="1800"/>
      </w:pPr>
      <w:rPr>
        <w:rFonts w:hint="default"/>
      </w:rPr>
    </w:lvl>
    <w:lvl w:ilvl="8">
      <w:start w:val="1"/>
      <w:numFmt w:val="decimal"/>
      <w:lvlText w:val="%1.%2.%3.%4.%5.%6.%7.%8.%9"/>
      <w:lvlJc w:val="left"/>
      <w:pPr>
        <w:ind w:left="3400" w:hanging="1800"/>
      </w:pPr>
      <w:rPr>
        <w:rFonts w:hint="default"/>
      </w:rPr>
    </w:lvl>
  </w:abstractNum>
  <w:abstractNum w:abstractNumId="37" w15:restartNumberingAfterBreak="0">
    <w:nsid w:val="5D595C06"/>
    <w:multiLevelType w:val="hybridMultilevel"/>
    <w:tmpl w:val="1646B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360E7B"/>
    <w:multiLevelType w:val="hybridMultilevel"/>
    <w:tmpl w:val="8B141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C4446F"/>
    <w:multiLevelType w:val="multilevel"/>
    <w:tmpl w:val="CACEED92"/>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15:restartNumberingAfterBreak="0">
    <w:nsid w:val="5FAB5C85"/>
    <w:multiLevelType w:val="hybridMultilevel"/>
    <w:tmpl w:val="64A81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4964AD"/>
    <w:multiLevelType w:val="hybridMultilevel"/>
    <w:tmpl w:val="2FF07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2C56E3B"/>
    <w:multiLevelType w:val="hybridMultilevel"/>
    <w:tmpl w:val="497EF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E623F7"/>
    <w:multiLevelType w:val="hybridMultilevel"/>
    <w:tmpl w:val="D91A6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443859"/>
    <w:multiLevelType w:val="hybridMultilevel"/>
    <w:tmpl w:val="C3F4D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5C45EBA"/>
    <w:multiLevelType w:val="hybridMultilevel"/>
    <w:tmpl w:val="7ACA1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6E828B2"/>
    <w:multiLevelType w:val="hybridMultilevel"/>
    <w:tmpl w:val="CCD0C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A0D43E7"/>
    <w:multiLevelType w:val="multilevel"/>
    <w:tmpl w:val="170EB708"/>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8" w15:restartNumberingAfterBreak="0">
    <w:nsid w:val="6B4C10B3"/>
    <w:multiLevelType w:val="hybridMultilevel"/>
    <w:tmpl w:val="CDC47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E0D388B"/>
    <w:multiLevelType w:val="hybridMultilevel"/>
    <w:tmpl w:val="B2C2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F6366C0"/>
    <w:multiLevelType w:val="hybridMultilevel"/>
    <w:tmpl w:val="37181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3AE2066"/>
    <w:multiLevelType w:val="hybridMultilevel"/>
    <w:tmpl w:val="5ACEE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6CD6A5B"/>
    <w:multiLevelType w:val="hybridMultilevel"/>
    <w:tmpl w:val="FE4AE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90C1382"/>
    <w:multiLevelType w:val="multilevel"/>
    <w:tmpl w:val="170EB708"/>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4" w15:restartNumberingAfterBreak="0">
    <w:nsid w:val="7F2C7D7A"/>
    <w:multiLevelType w:val="hybridMultilevel"/>
    <w:tmpl w:val="FEC0C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F96795D"/>
    <w:multiLevelType w:val="hybridMultilevel"/>
    <w:tmpl w:val="794E1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7"/>
  </w:num>
  <w:num w:numId="3">
    <w:abstractNumId w:val="18"/>
  </w:num>
  <w:num w:numId="4">
    <w:abstractNumId w:val="19"/>
  </w:num>
  <w:num w:numId="5">
    <w:abstractNumId w:val="50"/>
  </w:num>
  <w:num w:numId="6">
    <w:abstractNumId w:val="15"/>
    <w:lvlOverride w:ilvl="0">
      <w:startOverride w:val="1"/>
    </w:lvlOverride>
  </w:num>
  <w:num w:numId="7">
    <w:abstractNumId w:val="26"/>
  </w:num>
  <w:num w:numId="8">
    <w:abstractNumId w:val="33"/>
  </w:num>
  <w:num w:numId="9">
    <w:abstractNumId w:val="2"/>
  </w:num>
  <w:num w:numId="10">
    <w:abstractNumId w:val="48"/>
  </w:num>
  <w:num w:numId="11">
    <w:abstractNumId w:val="36"/>
  </w:num>
  <w:num w:numId="12">
    <w:abstractNumId w:val="10"/>
  </w:num>
  <w:num w:numId="13">
    <w:abstractNumId w:val="43"/>
  </w:num>
  <w:num w:numId="14">
    <w:abstractNumId w:val="30"/>
  </w:num>
  <w:num w:numId="15">
    <w:abstractNumId w:val="39"/>
  </w:num>
  <w:num w:numId="16">
    <w:abstractNumId w:val="23"/>
  </w:num>
  <w:num w:numId="17">
    <w:abstractNumId w:val="20"/>
  </w:num>
  <w:num w:numId="18">
    <w:abstractNumId w:val="49"/>
  </w:num>
  <w:num w:numId="19">
    <w:abstractNumId w:val="6"/>
  </w:num>
  <w:num w:numId="20">
    <w:abstractNumId w:val="21"/>
  </w:num>
  <w:num w:numId="21">
    <w:abstractNumId w:val="55"/>
  </w:num>
  <w:num w:numId="22">
    <w:abstractNumId w:val="45"/>
  </w:num>
  <w:num w:numId="23">
    <w:abstractNumId w:val="38"/>
  </w:num>
  <w:num w:numId="24">
    <w:abstractNumId w:val="35"/>
  </w:num>
  <w:num w:numId="25">
    <w:abstractNumId w:val="12"/>
  </w:num>
  <w:num w:numId="26">
    <w:abstractNumId w:val="34"/>
  </w:num>
  <w:num w:numId="27">
    <w:abstractNumId w:val="29"/>
  </w:num>
  <w:num w:numId="28">
    <w:abstractNumId w:val="53"/>
  </w:num>
  <w:num w:numId="29">
    <w:abstractNumId w:val="47"/>
  </w:num>
  <w:num w:numId="30">
    <w:abstractNumId w:val="25"/>
  </w:num>
  <w:num w:numId="31">
    <w:abstractNumId w:val="22"/>
  </w:num>
  <w:num w:numId="32">
    <w:abstractNumId w:val="4"/>
  </w:num>
  <w:num w:numId="33">
    <w:abstractNumId w:val="52"/>
  </w:num>
  <w:num w:numId="34">
    <w:abstractNumId w:val="9"/>
  </w:num>
  <w:num w:numId="35">
    <w:abstractNumId w:val="44"/>
  </w:num>
  <w:num w:numId="36">
    <w:abstractNumId w:val="40"/>
  </w:num>
  <w:num w:numId="37">
    <w:abstractNumId w:val="13"/>
  </w:num>
  <w:num w:numId="38">
    <w:abstractNumId w:val="31"/>
  </w:num>
  <w:num w:numId="39">
    <w:abstractNumId w:val="46"/>
  </w:num>
  <w:num w:numId="40">
    <w:abstractNumId w:val="27"/>
  </w:num>
  <w:num w:numId="41">
    <w:abstractNumId w:val="8"/>
  </w:num>
  <w:num w:numId="42">
    <w:abstractNumId w:val="54"/>
  </w:num>
  <w:num w:numId="43">
    <w:abstractNumId w:val="37"/>
  </w:num>
  <w:num w:numId="44">
    <w:abstractNumId w:val="24"/>
  </w:num>
  <w:num w:numId="45">
    <w:abstractNumId w:val="51"/>
  </w:num>
  <w:num w:numId="46">
    <w:abstractNumId w:val="16"/>
  </w:num>
  <w:num w:numId="47">
    <w:abstractNumId w:val="17"/>
  </w:num>
  <w:num w:numId="48">
    <w:abstractNumId w:val="28"/>
  </w:num>
  <w:num w:numId="49">
    <w:abstractNumId w:val="1"/>
  </w:num>
  <w:num w:numId="50">
    <w:abstractNumId w:val="14"/>
  </w:num>
  <w:num w:numId="51">
    <w:abstractNumId w:val="41"/>
  </w:num>
  <w:num w:numId="52">
    <w:abstractNumId w:val="3"/>
  </w:num>
  <w:num w:numId="53">
    <w:abstractNumId w:val="32"/>
  </w:num>
  <w:num w:numId="54">
    <w:abstractNumId w:val="42"/>
  </w:num>
  <w:num w:numId="55">
    <w:abstractNumId w:val="5"/>
  </w:num>
  <w:num w:numId="56">
    <w:abstractNumId w:val="1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5B9"/>
    <w:rsid w:val="00000C8A"/>
    <w:rsid w:val="000025B9"/>
    <w:rsid w:val="00004733"/>
    <w:rsid w:val="0000541E"/>
    <w:rsid w:val="0001081C"/>
    <w:rsid w:val="00010B3A"/>
    <w:rsid w:val="00011537"/>
    <w:rsid w:val="0001330A"/>
    <w:rsid w:val="000174DD"/>
    <w:rsid w:val="000214E4"/>
    <w:rsid w:val="00022318"/>
    <w:rsid w:val="00027F5D"/>
    <w:rsid w:val="000305C2"/>
    <w:rsid w:val="00033CCD"/>
    <w:rsid w:val="000342FD"/>
    <w:rsid w:val="00035090"/>
    <w:rsid w:val="000371EB"/>
    <w:rsid w:val="00054A2C"/>
    <w:rsid w:val="000568B5"/>
    <w:rsid w:val="00064AAC"/>
    <w:rsid w:val="0007261E"/>
    <w:rsid w:val="00073656"/>
    <w:rsid w:val="00082C43"/>
    <w:rsid w:val="00083811"/>
    <w:rsid w:val="00087B66"/>
    <w:rsid w:val="00090C6A"/>
    <w:rsid w:val="00094401"/>
    <w:rsid w:val="000A05C7"/>
    <w:rsid w:val="000A3983"/>
    <w:rsid w:val="000B3FB3"/>
    <w:rsid w:val="000B7B04"/>
    <w:rsid w:val="000B7D37"/>
    <w:rsid w:val="000B7E0E"/>
    <w:rsid w:val="000C4663"/>
    <w:rsid w:val="000C59F0"/>
    <w:rsid w:val="000D4593"/>
    <w:rsid w:val="000D747A"/>
    <w:rsid w:val="000F06BF"/>
    <w:rsid w:val="000F4335"/>
    <w:rsid w:val="000F69DF"/>
    <w:rsid w:val="000F6A05"/>
    <w:rsid w:val="00100DE7"/>
    <w:rsid w:val="00120473"/>
    <w:rsid w:val="001206E9"/>
    <w:rsid w:val="00123842"/>
    <w:rsid w:val="00127744"/>
    <w:rsid w:val="00130AA2"/>
    <w:rsid w:val="001337FD"/>
    <w:rsid w:val="00134B92"/>
    <w:rsid w:val="00136E82"/>
    <w:rsid w:val="001402E1"/>
    <w:rsid w:val="001455F4"/>
    <w:rsid w:val="00145DBF"/>
    <w:rsid w:val="00146766"/>
    <w:rsid w:val="001474AE"/>
    <w:rsid w:val="00151FFA"/>
    <w:rsid w:val="00152DD1"/>
    <w:rsid w:val="001558A5"/>
    <w:rsid w:val="00162590"/>
    <w:rsid w:val="00163049"/>
    <w:rsid w:val="00171495"/>
    <w:rsid w:val="0017539B"/>
    <w:rsid w:val="00175D1B"/>
    <w:rsid w:val="0017761A"/>
    <w:rsid w:val="00185388"/>
    <w:rsid w:val="0019006F"/>
    <w:rsid w:val="00195287"/>
    <w:rsid w:val="001B4872"/>
    <w:rsid w:val="001B7A40"/>
    <w:rsid w:val="001D00BB"/>
    <w:rsid w:val="001D4FF6"/>
    <w:rsid w:val="001E04E1"/>
    <w:rsid w:val="001E294B"/>
    <w:rsid w:val="001E5FE3"/>
    <w:rsid w:val="001E65DE"/>
    <w:rsid w:val="001E6C12"/>
    <w:rsid w:val="001E7C82"/>
    <w:rsid w:val="001F04FF"/>
    <w:rsid w:val="001F47B7"/>
    <w:rsid w:val="00201D43"/>
    <w:rsid w:val="00211451"/>
    <w:rsid w:val="002152BF"/>
    <w:rsid w:val="00216F1E"/>
    <w:rsid w:val="0022362B"/>
    <w:rsid w:val="00230D24"/>
    <w:rsid w:val="00233627"/>
    <w:rsid w:val="0025010D"/>
    <w:rsid w:val="00256272"/>
    <w:rsid w:val="002601A7"/>
    <w:rsid w:val="00262F23"/>
    <w:rsid w:val="002641F4"/>
    <w:rsid w:val="00265A4F"/>
    <w:rsid w:val="0026654F"/>
    <w:rsid w:val="00267EB4"/>
    <w:rsid w:val="00274076"/>
    <w:rsid w:val="002776FE"/>
    <w:rsid w:val="00277E73"/>
    <w:rsid w:val="00283545"/>
    <w:rsid w:val="00287866"/>
    <w:rsid w:val="00290F02"/>
    <w:rsid w:val="00293F6C"/>
    <w:rsid w:val="00297BD0"/>
    <w:rsid w:val="002A3920"/>
    <w:rsid w:val="002A54BE"/>
    <w:rsid w:val="002A5859"/>
    <w:rsid w:val="002B288D"/>
    <w:rsid w:val="002B58E7"/>
    <w:rsid w:val="002B68B4"/>
    <w:rsid w:val="002B77BB"/>
    <w:rsid w:val="002C6C69"/>
    <w:rsid w:val="002C79AC"/>
    <w:rsid w:val="002E161A"/>
    <w:rsid w:val="002E32F4"/>
    <w:rsid w:val="002E588C"/>
    <w:rsid w:val="002F6DFA"/>
    <w:rsid w:val="002F742B"/>
    <w:rsid w:val="00301379"/>
    <w:rsid w:val="003044C2"/>
    <w:rsid w:val="0030480E"/>
    <w:rsid w:val="0031024C"/>
    <w:rsid w:val="00312B75"/>
    <w:rsid w:val="00320E7F"/>
    <w:rsid w:val="0032433F"/>
    <w:rsid w:val="00325C82"/>
    <w:rsid w:val="00325DD1"/>
    <w:rsid w:val="0033048C"/>
    <w:rsid w:val="003362DF"/>
    <w:rsid w:val="00341264"/>
    <w:rsid w:val="00344694"/>
    <w:rsid w:val="0034680A"/>
    <w:rsid w:val="003528A2"/>
    <w:rsid w:val="00353EA3"/>
    <w:rsid w:val="00355C42"/>
    <w:rsid w:val="0035636F"/>
    <w:rsid w:val="003603E1"/>
    <w:rsid w:val="003655D6"/>
    <w:rsid w:val="00372A97"/>
    <w:rsid w:val="00374262"/>
    <w:rsid w:val="003763E0"/>
    <w:rsid w:val="00377402"/>
    <w:rsid w:val="0038600C"/>
    <w:rsid w:val="00387F76"/>
    <w:rsid w:val="00390BBC"/>
    <w:rsid w:val="00393BC4"/>
    <w:rsid w:val="00397594"/>
    <w:rsid w:val="003A0866"/>
    <w:rsid w:val="003A5D1E"/>
    <w:rsid w:val="003A714C"/>
    <w:rsid w:val="003A736D"/>
    <w:rsid w:val="003B0D96"/>
    <w:rsid w:val="003B3C12"/>
    <w:rsid w:val="003B3D3E"/>
    <w:rsid w:val="003C464C"/>
    <w:rsid w:val="003D6D1C"/>
    <w:rsid w:val="003E3A67"/>
    <w:rsid w:val="003E3F6E"/>
    <w:rsid w:val="003E5075"/>
    <w:rsid w:val="003F480D"/>
    <w:rsid w:val="003F4B4D"/>
    <w:rsid w:val="003F507E"/>
    <w:rsid w:val="004000E3"/>
    <w:rsid w:val="00401E58"/>
    <w:rsid w:val="0041122E"/>
    <w:rsid w:val="004114FB"/>
    <w:rsid w:val="004124B6"/>
    <w:rsid w:val="00425B5D"/>
    <w:rsid w:val="004276C8"/>
    <w:rsid w:val="00433B56"/>
    <w:rsid w:val="00434868"/>
    <w:rsid w:val="00435F9A"/>
    <w:rsid w:val="00437CBD"/>
    <w:rsid w:val="00443291"/>
    <w:rsid w:val="00443A5F"/>
    <w:rsid w:val="00446A2D"/>
    <w:rsid w:val="0046040B"/>
    <w:rsid w:val="00463A49"/>
    <w:rsid w:val="00467C04"/>
    <w:rsid w:val="00481A4E"/>
    <w:rsid w:val="00482230"/>
    <w:rsid w:val="004831B8"/>
    <w:rsid w:val="00484458"/>
    <w:rsid w:val="00486F0D"/>
    <w:rsid w:val="00491A86"/>
    <w:rsid w:val="0049273D"/>
    <w:rsid w:val="004A0E26"/>
    <w:rsid w:val="004B07BC"/>
    <w:rsid w:val="004B49D6"/>
    <w:rsid w:val="004B6E9E"/>
    <w:rsid w:val="004D0670"/>
    <w:rsid w:val="004D0C80"/>
    <w:rsid w:val="004D3C82"/>
    <w:rsid w:val="004D3FF9"/>
    <w:rsid w:val="004D5EB2"/>
    <w:rsid w:val="004E7141"/>
    <w:rsid w:val="00501421"/>
    <w:rsid w:val="0050313B"/>
    <w:rsid w:val="005032DC"/>
    <w:rsid w:val="0050751F"/>
    <w:rsid w:val="00510B28"/>
    <w:rsid w:val="00514795"/>
    <w:rsid w:val="00523999"/>
    <w:rsid w:val="00523F72"/>
    <w:rsid w:val="0052425D"/>
    <w:rsid w:val="00527788"/>
    <w:rsid w:val="00531694"/>
    <w:rsid w:val="00532146"/>
    <w:rsid w:val="00532A15"/>
    <w:rsid w:val="00537C82"/>
    <w:rsid w:val="00537E14"/>
    <w:rsid w:val="00541C04"/>
    <w:rsid w:val="00554F7C"/>
    <w:rsid w:val="00560EB1"/>
    <w:rsid w:val="00562268"/>
    <w:rsid w:val="005644ED"/>
    <w:rsid w:val="00564B48"/>
    <w:rsid w:val="0057003B"/>
    <w:rsid w:val="0057746A"/>
    <w:rsid w:val="00580633"/>
    <w:rsid w:val="00581EA7"/>
    <w:rsid w:val="00591549"/>
    <w:rsid w:val="005A59DA"/>
    <w:rsid w:val="005A5D7C"/>
    <w:rsid w:val="005B1C19"/>
    <w:rsid w:val="005B34E4"/>
    <w:rsid w:val="005B43B4"/>
    <w:rsid w:val="005B616E"/>
    <w:rsid w:val="005C25DD"/>
    <w:rsid w:val="005C4741"/>
    <w:rsid w:val="005D0213"/>
    <w:rsid w:val="005D498C"/>
    <w:rsid w:val="005D7C18"/>
    <w:rsid w:val="005E0C70"/>
    <w:rsid w:val="005E1F26"/>
    <w:rsid w:val="005E61EF"/>
    <w:rsid w:val="005E68FC"/>
    <w:rsid w:val="005F1688"/>
    <w:rsid w:val="005F3C22"/>
    <w:rsid w:val="00603F5F"/>
    <w:rsid w:val="0060598F"/>
    <w:rsid w:val="00605B4A"/>
    <w:rsid w:val="00611234"/>
    <w:rsid w:val="006145D6"/>
    <w:rsid w:val="0061576C"/>
    <w:rsid w:val="006204E0"/>
    <w:rsid w:val="006220DA"/>
    <w:rsid w:val="00623E35"/>
    <w:rsid w:val="006331D0"/>
    <w:rsid w:val="0064344A"/>
    <w:rsid w:val="0064380C"/>
    <w:rsid w:val="00651908"/>
    <w:rsid w:val="00663C90"/>
    <w:rsid w:val="00665D4A"/>
    <w:rsid w:val="0066682F"/>
    <w:rsid w:val="00670181"/>
    <w:rsid w:val="006706A4"/>
    <w:rsid w:val="00674C83"/>
    <w:rsid w:val="0067639C"/>
    <w:rsid w:val="00676474"/>
    <w:rsid w:val="0067667F"/>
    <w:rsid w:val="006777BA"/>
    <w:rsid w:val="00683B40"/>
    <w:rsid w:val="00685307"/>
    <w:rsid w:val="00686084"/>
    <w:rsid w:val="00686993"/>
    <w:rsid w:val="00690AD9"/>
    <w:rsid w:val="00696950"/>
    <w:rsid w:val="006A340C"/>
    <w:rsid w:val="006A3E3B"/>
    <w:rsid w:val="006A5863"/>
    <w:rsid w:val="006B1CB3"/>
    <w:rsid w:val="006C2CB8"/>
    <w:rsid w:val="006C3A4D"/>
    <w:rsid w:val="006C3E88"/>
    <w:rsid w:val="006C5FF3"/>
    <w:rsid w:val="006C63DD"/>
    <w:rsid w:val="006C68FB"/>
    <w:rsid w:val="006C73E3"/>
    <w:rsid w:val="006F4EA7"/>
    <w:rsid w:val="006F5B98"/>
    <w:rsid w:val="0070748C"/>
    <w:rsid w:val="0071323F"/>
    <w:rsid w:val="00723914"/>
    <w:rsid w:val="00735632"/>
    <w:rsid w:val="00740733"/>
    <w:rsid w:val="0074368C"/>
    <w:rsid w:val="0074624E"/>
    <w:rsid w:val="00747D31"/>
    <w:rsid w:val="007658E2"/>
    <w:rsid w:val="007700F8"/>
    <w:rsid w:val="00770A3D"/>
    <w:rsid w:val="00774F7C"/>
    <w:rsid w:val="00784B50"/>
    <w:rsid w:val="007860F1"/>
    <w:rsid w:val="00786BB8"/>
    <w:rsid w:val="007909C4"/>
    <w:rsid w:val="00792E13"/>
    <w:rsid w:val="00796C15"/>
    <w:rsid w:val="00797A19"/>
    <w:rsid w:val="007A3FF6"/>
    <w:rsid w:val="007A45BC"/>
    <w:rsid w:val="007A5CCF"/>
    <w:rsid w:val="007B12B4"/>
    <w:rsid w:val="007B21CA"/>
    <w:rsid w:val="007B63F4"/>
    <w:rsid w:val="007C0EB0"/>
    <w:rsid w:val="007D083C"/>
    <w:rsid w:val="007D0D66"/>
    <w:rsid w:val="007D32E3"/>
    <w:rsid w:val="007D5C29"/>
    <w:rsid w:val="007D70E2"/>
    <w:rsid w:val="007E0E59"/>
    <w:rsid w:val="007E407E"/>
    <w:rsid w:val="007E4405"/>
    <w:rsid w:val="007E47DA"/>
    <w:rsid w:val="007E5133"/>
    <w:rsid w:val="007F1F34"/>
    <w:rsid w:val="007F3CB7"/>
    <w:rsid w:val="007F6C70"/>
    <w:rsid w:val="00800549"/>
    <w:rsid w:val="008118F4"/>
    <w:rsid w:val="0081774A"/>
    <w:rsid w:val="0081782C"/>
    <w:rsid w:val="008200D7"/>
    <w:rsid w:val="00823A41"/>
    <w:rsid w:val="00823F94"/>
    <w:rsid w:val="00824508"/>
    <w:rsid w:val="008250DF"/>
    <w:rsid w:val="008260C2"/>
    <w:rsid w:val="008348D8"/>
    <w:rsid w:val="008437F3"/>
    <w:rsid w:val="008458C2"/>
    <w:rsid w:val="008503A0"/>
    <w:rsid w:val="0085061B"/>
    <w:rsid w:val="008540A9"/>
    <w:rsid w:val="0085489E"/>
    <w:rsid w:val="00856F5B"/>
    <w:rsid w:val="00870C0C"/>
    <w:rsid w:val="00871607"/>
    <w:rsid w:val="00873F7F"/>
    <w:rsid w:val="0087448F"/>
    <w:rsid w:val="00881F52"/>
    <w:rsid w:val="008843D9"/>
    <w:rsid w:val="00885F7F"/>
    <w:rsid w:val="00896AF0"/>
    <w:rsid w:val="008A1C7D"/>
    <w:rsid w:val="008A24DA"/>
    <w:rsid w:val="008A2F75"/>
    <w:rsid w:val="008A393F"/>
    <w:rsid w:val="008B1957"/>
    <w:rsid w:val="008B3CEB"/>
    <w:rsid w:val="008B5F65"/>
    <w:rsid w:val="008B65E8"/>
    <w:rsid w:val="008B66EB"/>
    <w:rsid w:val="008C1788"/>
    <w:rsid w:val="008C55D1"/>
    <w:rsid w:val="008C5F70"/>
    <w:rsid w:val="008C7AE2"/>
    <w:rsid w:val="008D38C4"/>
    <w:rsid w:val="008E371C"/>
    <w:rsid w:val="008F0C11"/>
    <w:rsid w:val="008F32FF"/>
    <w:rsid w:val="008F7BF2"/>
    <w:rsid w:val="009060B5"/>
    <w:rsid w:val="009063E3"/>
    <w:rsid w:val="009070CA"/>
    <w:rsid w:val="00907A11"/>
    <w:rsid w:val="00915C9F"/>
    <w:rsid w:val="009255A1"/>
    <w:rsid w:val="00937482"/>
    <w:rsid w:val="009375D2"/>
    <w:rsid w:val="009411B1"/>
    <w:rsid w:val="00942B9E"/>
    <w:rsid w:val="009446AF"/>
    <w:rsid w:val="00944976"/>
    <w:rsid w:val="00955944"/>
    <w:rsid w:val="00956AEC"/>
    <w:rsid w:val="00957468"/>
    <w:rsid w:val="00961690"/>
    <w:rsid w:val="00962709"/>
    <w:rsid w:val="009639AC"/>
    <w:rsid w:val="0097301E"/>
    <w:rsid w:val="00973F0C"/>
    <w:rsid w:val="009756A8"/>
    <w:rsid w:val="00976032"/>
    <w:rsid w:val="00983BB7"/>
    <w:rsid w:val="00985C69"/>
    <w:rsid w:val="00990E2C"/>
    <w:rsid w:val="0099131F"/>
    <w:rsid w:val="009A1038"/>
    <w:rsid w:val="009A4E2F"/>
    <w:rsid w:val="009A5FB6"/>
    <w:rsid w:val="009B66E3"/>
    <w:rsid w:val="009B7ECC"/>
    <w:rsid w:val="009C37F2"/>
    <w:rsid w:val="009D0182"/>
    <w:rsid w:val="009D3471"/>
    <w:rsid w:val="009D4BA4"/>
    <w:rsid w:val="009D56C5"/>
    <w:rsid w:val="009D5A5F"/>
    <w:rsid w:val="009D5CC5"/>
    <w:rsid w:val="009E4C62"/>
    <w:rsid w:val="009F0B91"/>
    <w:rsid w:val="009F2315"/>
    <w:rsid w:val="009F3662"/>
    <w:rsid w:val="009F4432"/>
    <w:rsid w:val="00A00CE1"/>
    <w:rsid w:val="00A05C49"/>
    <w:rsid w:val="00A10A98"/>
    <w:rsid w:val="00A17B19"/>
    <w:rsid w:val="00A212A0"/>
    <w:rsid w:val="00A22B1A"/>
    <w:rsid w:val="00A23C32"/>
    <w:rsid w:val="00A33241"/>
    <w:rsid w:val="00A35EEF"/>
    <w:rsid w:val="00A371BF"/>
    <w:rsid w:val="00A41FED"/>
    <w:rsid w:val="00A435DE"/>
    <w:rsid w:val="00A54BC9"/>
    <w:rsid w:val="00A70BAB"/>
    <w:rsid w:val="00A72B30"/>
    <w:rsid w:val="00A73D3C"/>
    <w:rsid w:val="00A743B0"/>
    <w:rsid w:val="00A74448"/>
    <w:rsid w:val="00A74F45"/>
    <w:rsid w:val="00A83AA5"/>
    <w:rsid w:val="00A83EC7"/>
    <w:rsid w:val="00A960E0"/>
    <w:rsid w:val="00A9656E"/>
    <w:rsid w:val="00A97ABD"/>
    <w:rsid w:val="00AA2915"/>
    <w:rsid w:val="00AB0563"/>
    <w:rsid w:val="00AB5A97"/>
    <w:rsid w:val="00AC3DCD"/>
    <w:rsid w:val="00AD06C5"/>
    <w:rsid w:val="00AD2B3E"/>
    <w:rsid w:val="00AD4C64"/>
    <w:rsid w:val="00AE197D"/>
    <w:rsid w:val="00AE52BB"/>
    <w:rsid w:val="00AE6BAC"/>
    <w:rsid w:val="00AE766E"/>
    <w:rsid w:val="00AE7C55"/>
    <w:rsid w:val="00AF2E86"/>
    <w:rsid w:val="00B02ECD"/>
    <w:rsid w:val="00B064E4"/>
    <w:rsid w:val="00B11265"/>
    <w:rsid w:val="00B233AB"/>
    <w:rsid w:val="00B2618D"/>
    <w:rsid w:val="00B31857"/>
    <w:rsid w:val="00B37936"/>
    <w:rsid w:val="00B401D1"/>
    <w:rsid w:val="00B451FE"/>
    <w:rsid w:val="00B53D7E"/>
    <w:rsid w:val="00B5419E"/>
    <w:rsid w:val="00B57AE2"/>
    <w:rsid w:val="00B57E99"/>
    <w:rsid w:val="00B61787"/>
    <w:rsid w:val="00B63152"/>
    <w:rsid w:val="00B66ECC"/>
    <w:rsid w:val="00B700D9"/>
    <w:rsid w:val="00B7039A"/>
    <w:rsid w:val="00B741A2"/>
    <w:rsid w:val="00B7525A"/>
    <w:rsid w:val="00B77664"/>
    <w:rsid w:val="00B80E80"/>
    <w:rsid w:val="00B87083"/>
    <w:rsid w:val="00B93F7E"/>
    <w:rsid w:val="00BA382F"/>
    <w:rsid w:val="00BA5176"/>
    <w:rsid w:val="00BB131B"/>
    <w:rsid w:val="00BC122B"/>
    <w:rsid w:val="00BC51A9"/>
    <w:rsid w:val="00BD131A"/>
    <w:rsid w:val="00BD253A"/>
    <w:rsid w:val="00BD3EF8"/>
    <w:rsid w:val="00BD67CC"/>
    <w:rsid w:val="00BE17A8"/>
    <w:rsid w:val="00BE5F9E"/>
    <w:rsid w:val="00BF40B3"/>
    <w:rsid w:val="00BF6F56"/>
    <w:rsid w:val="00C107B5"/>
    <w:rsid w:val="00C10DD9"/>
    <w:rsid w:val="00C11779"/>
    <w:rsid w:val="00C12288"/>
    <w:rsid w:val="00C14D0C"/>
    <w:rsid w:val="00C222E9"/>
    <w:rsid w:val="00C224C8"/>
    <w:rsid w:val="00C2709C"/>
    <w:rsid w:val="00C32A05"/>
    <w:rsid w:val="00C40FB2"/>
    <w:rsid w:val="00C411BE"/>
    <w:rsid w:val="00C47CF2"/>
    <w:rsid w:val="00C61506"/>
    <w:rsid w:val="00C637E4"/>
    <w:rsid w:val="00C652DE"/>
    <w:rsid w:val="00C72168"/>
    <w:rsid w:val="00C769DC"/>
    <w:rsid w:val="00C80962"/>
    <w:rsid w:val="00C8463F"/>
    <w:rsid w:val="00C865F0"/>
    <w:rsid w:val="00C87F20"/>
    <w:rsid w:val="00CA4DB9"/>
    <w:rsid w:val="00CA6889"/>
    <w:rsid w:val="00CA6B64"/>
    <w:rsid w:val="00CB0258"/>
    <w:rsid w:val="00CB5F3E"/>
    <w:rsid w:val="00CB66D4"/>
    <w:rsid w:val="00CC68D3"/>
    <w:rsid w:val="00CD24C3"/>
    <w:rsid w:val="00CD285D"/>
    <w:rsid w:val="00CD3AC9"/>
    <w:rsid w:val="00CD5D22"/>
    <w:rsid w:val="00CD632F"/>
    <w:rsid w:val="00CD6344"/>
    <w:rsid w:val="00CD710E"/>
    <w:rsid w:val="00CE5305"/>
    <w:rsid w:val="00CE617D"/>
    <w:rsid w:val="00CE7210"/>
    <w:rsid w:val="00CE79E4"/>
    <w:rsid w:val="00CF0229"/>
    <w:rsid w:val="00D104EC"/>
    <w:rsid w:val="00D17016"/>
    <w:rsid w:val="00D26CFD"/>
    <w:rsid w:val="00D312F8"/>
    <w:rsid w:val="00D35353"/>
    <w:rsid w:val="00D412BA"/>
    <w:rsid w:val="00D415C2"/>
    <w:rsid w:val="00D472DB"/>
    <w:rsid w:val="00D5387D"/>
    <w:rsid w:val="00D600A7"/>
    <w:rsid w:val="00D6087B"/>
    <w:rsid w:val="00D6552D"/>
    <w:rsid w:val="00D65C9A"/>
    <w:rsid w:val="00D67A94"/>
    <w:rsid w:val="00D76514"/>
    <w:rsid w:val="00D81A7D"/>
    <w:rsid w:val="00D81D67"/>
    <w:rsid w:val="00D90BC3"/>
    <w:rsid w:val="00D92267"/>
    <w:rsid w:val="00D92764"/>
    <w:rsid w:val="00DA5678"/>
    <w:rsid w:val="00DA7D46"/>
    <w:rsid w:val="00DB0EE4"/>
    <w:rsid w:val="00DB4E65"/>
    <w:rsid w:val="00DB7785"/>
    <w:rsid w:val="00DC2DCF"/>
    <w:rsid w:val="00DC391B"/>
    <w:rsid w:val="00DD25A8"/>
    <w:rsid w:val="00DE1247"/>
    <w:rsid w:val="00DE19EE"/>
    <w:rsid w:val="00DE1FF4"/>
    <w:rsid w:val="00DE2FDC"/>
    <w:rsid w:val="00DE40EA"/>
    <w:rsid w:val="00DE4197"/>
    <w:rsid w:val="00DF0F3F"/>
    <w:rsid w:val="00DF3C92"/>
    <w:rsid w:val="00DF585D"/>
    <w:rsid w:val="00E00EFD"/>
    <w:rsid w:val="00E01066"/>
    <w:rsid w:val="00E018F6"/>
    <w:rsid w:val="00E05C00"/>
    <w:rsid w:val="00E12364"/>
    <w:rsid w:val="00E12475"/>
    <w:rsid w:val="00E17592"/>
    <w:rsid w:val="00E17FD1"/>
    <w:rsid w:val="00E20333"/>
    <w:rsid w:val="00E2262D"/>
    <w:rsid w:val="00E22DFD"/>
    <w:rsid w:val="00E40D76"/>
    <w:rsid w:val="00E453D4"/>
    <w:rsid w:val="00E46858"/>
    <w:rsid w:val="00E52F35"/>
    <w:rsid w:val="00E53AE0"/>
    <w:rsid w:val="00E53F8B"/>
    <w:rsid w:val="00E577D9"/>
    <w:rsid w:val="00E63D16"/>
    <w:rsid w:val="00E64757"/>
    <w:rsid w:val="00E7047F"/>
    <w:rsid w:val="00E70815"/>
    <w:rsid w:val="00E7136E"/>
    <w:rsid w:val="00E8263D"/>
    <w:rsid w:val="00E82651"/>
    <w:rsid w:val="00E94A7B"/>
    <w:rsid w:val="00E95B5B"/>
    <w:rsid w:val="00E963EF"/>
    <w:rsid w:val="00E973E2"/>
    <w:rsid w:val="00EA11A7"/>
    <w:rsid w:val="00EA1A08"/>
    <w:rsid w:val="00EA687A"/>
    <w:rsid w:val="00EB3CC8"/>
    <w:rsid w:val="00EB668D"/>
    <w:rsid w:val="00EB7B0A"/>
    <w:rsid w:val="00EC16E0"/>
    <w:rsid w:val="00EC7735"/>
    <w:rsid w:val="00ED1481"/>
    <w:rsid w:val="00EE49CC"/>
    <w:rsid w:val="00EE5A22"/>
    <w:rsid w:val="00EF1BB2"/>
    <w:rsid w:val="00EF313C"/>
    <w:rsid w:val="00EF5E32"/>
    <w:rsid w:val="00F11190"/>
    <w:rsid w:val="00F13D3E"/>
    <w:rsid w:val="00F177A3"/>
    <w:rsid w:val="00F23A6D"/>
    <w:rsid w:val="00F23FA3"/>
    <w:rsid w:val="00F357D1"/>
    <w:rsid w:val="00F40E8C"/>
    <w:rsid w:val="00F41DDD"/>
    <w:rsid w:val="00F423CB"/>
    <w:rsid w:val="00F426A1"/>
    <w:rsid w:val="00F52CA3"/>
    <w:rsid w:val="00F55879"/>
    <w:rsid w:val="00F61E8D"/>
    <w:rsid w:val="00F63747"/>
    <w:rsid w:val="00F64A2E"/>
    <w:rsid w:val="00F66AFE"/>
    <w:rsid w:val="00F711C0"/>
    <w:rsid w:val="00F71AC2"/>
    <w:rsid w:val="00F72270"/>
    <w:rsid w:val="00F74F2E"/>
    <w:rsid w:val="00F84432"/>
    <w:rsid w:val="00F9162E"/>
    <w:rsid w:val="00F947EB"/>
    <w:rsid w:val="00F97DFF"/>
    <w:rsid w:val="00FA273F"/>
    <w:rsid w:val="00FA2849"/>
    <w:rsid w:val="00FA7666"/>
    <w:rsid w:val="00FB726C"/>
    <w:rsid w:val="00FC4E51"/>
    <w:rsid w:val="00FD0453"/>
    <w:rsid w:val="00FD089B"/>
    <w:rsid w:val="00FD7232"/>
    <w:rsid w:val="00FE118D"/>
    <w:rsid w:val="00FF6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1B445C"/>
  <w15:docId w15:val="{C70E3FF5-3FCB-446A-AB8C-3984F7A90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link w:val="Heading1Char"/>
    <w:uiPriority w:val="9"/>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link w:val="Heading2Char"/>
    <w:uiPriority w:val="9"/>
    <w:qFormat/>
    <w:pPr>
      <w:keepNext/>
      <w:ind w:left="720"/>
      <w:outlineLvl w:val="1"/>
    </w:pPr>
    <w:rPr>
      <w:rFonts w:ascii="Times New Roman" w:hAnsi="Times New Roman"/>
      <w:b/>
      <w:i/>
    </w:rPr>
  </w:style>
  <w:style w:type="paragraph" w:styleId="Heading3">
    <w:name w:val="heading 3"/>
    <w:basedOn w:val="Normal"/>
    <w:next w:val="Normal"/>
    <w:link w:val="Heading3Char"/>
    <w:uiPriority w:val="9"/>
    <w:unhideWhenUsed/>
    <w:qFormat/>
    <w:rsid w:val="001402E1"/>
    <w:pPr>
      <w:keepNext/>
      <w:keepLines/>
      <w:widowControl/>
      <w:spacing w:before="40" w:line="259" w:lineRule="auto"/>
      <w:outlineLvl w:val="2"/>
    </w:pPr>
    <w:rPr>
      <w:rFonts w:asciiTheme="majorHAnsi" w:eastAsiaTheme="majorEastAsia" w:hAnsiTheme="majorHAnsi" w:cstheme="majorBidi"/>
      <w:snapToGrid/>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1"/>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styleId="Hyperlink">
    <w:name w:val="Hyperlink"/>
    <w:uiPriority w:val="99"/>
    <w:rsid w:val="002E161A"/>
    <w:rPr>
      <w:color w:val="0000FF"/>
      <w:u w:val="single"/>
    </w:rPr>
  </w:style>
  <w:style w:type="paragraph" w:styleId="Header">
    <w:name w:val="header"/>
    <w:basedOn w:val="Normal"/>
    <w:link w:val="HeaderChar"/>
    <w:uiPriority w:val="99"/>
    <w:rsid w:val="00C637E4"/>
    <w:pPr>
      <w:tabs>
        <w:tab w:val="center" w:pos="4680"/>
        <w:tab w:val="right" w:pos="9360"/>
      </w:tabs>
    </w:pPr>
  </w:style>
  <w:style w:type="character" w:customStyle="1" w:styleId="HeaderChar">
    <w:name w:val="Header Char"/>
    <w:link w:val="Header"/>
    <w:uiPriority w:val="99"/>
    <w:rsid w:val="00C637E4"/>
    <w:rPr>
      <w:rFonts w:ascii="Courier" w:hAnsi="Courier"/>
      <w:snapToGrid w:val="0"/>
      <w:sz w:val="24"/>
    </w:rPr>
  </w:style>
  <w:style w:type="paragraph" w:styleId="Footer">
    <w:name w:val="footer"/>
    <w:basedOn w:val="Normal"/>
    <w:link w:val="FooterChar"/>
    <w:uiPriority w:val="99"/>
    <w:rsid w:val="00C637E4"/>
    <w:pPr>
      <w:tabs>
        <w:tab w:val="center" w:pos="4680"/>
        <w:tab w:val="right" w:pos="9360"/>
      </w:tabs>
    </w:pPr>
  </w:style>
  <w:style w:type="character" w:customStyle="1" w:styleId="FooterChar">
    <w:name w:val="Footer Char"/>
    <w:link w:val="Footer"/>
    <w:uiPriority w:val="99"/>
    <w:rsid w:val="00C637E4"/>
    <w:rPr>
      <w:rFonts w:ascii="Courier" w:hAnsi="Courier"/>
      <w:snapToGrid w:val="0"/>
      <w:sz w:val="24"/>
    </w:rPr>
  </w:style>
  <w:style w:type="character" w:styleId="FollowedHyperlink">
    <w:name w:val="FollowedHyperlink"/>
    <w:uiPriority w:val="99"/>
    <w:rsid w:val="00EE49CC"/>
    <w:rPr>
      <w:color w:val="954F72"/>
      <w:u w:val="single"/>
    </w:rPr>
  </w:style>
  <w:style w:type="paragraph" w:styleId="BalloonText">
    <w:name w:val="Balloon Text"/>
    <w:basedOn w:val="Normal"/>
    <w:link w:val="BalloonTextChar"/>
    <w:uiPriority w:val="99"/>
    <w:rsid w:val="00962709"/>
    <w:rPr>
      <w:rFonts w:ascii="Segoe UI" w:hAnsi="Segoe UI" w:cs="Segoe UI"/>
      <w:sz w:val="18"/>
      <w:szCs w:val="18"/>
    </w:rPr>
  </w:style>
  <w:style w:type="character" w:customStyle="1" w:styleId="BalloonTextChar">
    <w:name w:val="Balloon Text Char"/>
    <w:link w:val="BalloonText"/>
    <w:uiPriority w:val="99"/>
    <w:rsid w:val="00962709"/>
    <w:rPr>
      <w:rFonts w:ascii="Segoe UI" w:hAnsi="Segoe UI" w:cs="Segoe UI"/>
      <w:snapToGrid w:val="0"/>
      <w:sz w:val="18"/>
      <w:szCs w:val="18"/>
    </w:rPr>
  </w:style>
  <w:style w:type="table" w:styleId="TableGrid">
    <w:name w:val="Table Grid"/>
    <w:basedOn w:val="TableNormal"/>
    <w:uiPriority w:val="39"/>
    <w:rsid w:val="00216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00CE1"/>
    <w:rPr>
      <w:b/>
      <w:bCs/>
    </w:rPr>
  </w:style>
  <w:style w:type="paragraph" w:customStyle="1" w:styleId="Default">
    <w:name w:val="Default"/>
    <w:rsid w:val="00A33241"/>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5E68FC"/>
    <w:pPr>
      <w:widowControl/>
      <w:spacing w:before="100" w:beforeAutospacing="1" w:after="100" w:afterAutospacing="1"/>
    </w:pPr>
    <w:rPr>
      <w:rFonts w:ascii="Times" w:eastAsia="Calibri" w:hAnsi="Times"/>
      <w:snapToGrid/>
      <w:sz w:val="20"/>
    </w:rPr>
  </w:style>
  <w:style w:type="character" w:styleId="CommentReference">
    <w:name w:val="annotation reference"/>
    <w:basedOn w:val="DefaultParagraphFont"/>
    <w:uiPriority w:val="99"/>
    <w:rsid w:val="00171495"/>
    <w:rPr>
      <w:sz w:val="18"/>
      <w:szCs w:val="18"/>
    </w:rPr>
  </w:style>
  <w:style w:type="paragraph" w:styleId="CommentText">
    <w:name w:val="annotation text"/>
    <w:basedOn w:val="Normal"/>
    <w:link w:val="CommentTextChar"/>
    <w:uiPriority w:val="99"/>
    <w:rsid w:val="00171495"/>
    <w:rPr>
      <w:szCs w:val="24"/>
    </w:rPr>
  </w:style>
  <w:style w:type="character" w:customStyle="1" w:styleId="CommentTextChar">
    <w:name w:val="Comment Text Char"/>
    <w:basedOn w:val="DefaultParagraphFont"/>
    <w:link w:val="CommentText"/>
    <w:uiPriority w:val="99"/>
    <w:rsid w:val="00171495"/>
    <w:rPr>
      <w:rFonts w:ascii="Courier" w:hAnsi="Courier"/>
      <w:snapToGrid w:val="0"/>
      <w:sz w:val="24"/>
      <w:szCs w:val="24"/>
    </w:rPr>
  </w:style>
  <w:style w:type="paragraph" w:styleId="CommentSubject">
    <w:name w:val="annotation subject"/>
    <w:basedOn w:val="CommentText"/>
    <w:next w:val="CommentText"/>
    <w:link w:val="CommentSubjectChar"/>
    <w:uiPriority w:val="99"/>
    <w:rsid w:val="00171495"/>
    <w:rPr>
      <w:b/>
      <w:bCs/>
      <w:sz w:val="20"/>
      <w:szCs w:val="20"/>
    </w:rPr>
  </w:style>
  <w:style w:type="character" w:customStyle="1" w:styleId="CommentSubjectChar">
    <w:name w:val="Comment Subject Char"/>
    <w:basedOn w:val="CommentTextChar"/>
    <w:link w:val="CommentSubject"/>
    <w:uiPriority w:val="99"/>
    <w:rsid w:val="00171495"/>
    <w:rPr>
      <w:rFonts w:ascii="Courier" w:hAnsi="Courier"/>
      <w:b/>
      <w:bCs/>
      <w:snapToGrid w:val="0"/>
      <w:sz w:val="24"/>
      <w:szCs w:val="24"/>
    </w:rPr>
  </w:style>
  <w:style w:type="character" w:customStyle="1" w:styleId="apple-converted-space">
    <w:name w:val="apple-converted-space"/>
    <w:basedOn w:val="DefaultParagraphFont"/>
    <w:rsid w:val="009D3471"/>
  </w:style>
  <w:style w:type="paragraph" w:styleId="ListParagraph">
    <w:name w:val="List Paragraph"/>
    <w:basedOn w:val="Normal"/>
    <w:uiPriority w:val="34"/>
    <w:qFormat/>
    <w:rsid w:val="00EE5A22"/>
    <w:pPr>
      <w:ind w:left="720"/>
      <w:contextualSpacing/>
    </w:pPr>
  </w:style>
  <w:style w:type="paragraph" w:customStyle="1" w:styleId="CM11">
    <w:name w:val="CM11"/>
    <w:basedOn w:val="Default"/>
    <w:next w:val="Default"/>
    <w:uiPriority w:val="99"/>
    <w:rsid w:val="0034680A"/>
    <w:pPr>
      <w:widowControl w:val="0"/>
      <w:spacing w:line="360" w:lineRule="atLeast"/>
    </w:pPr>
    <w:rPr>
      <w:rFonts w:ascii="Calibri" w:eastAsiaTheme="minorEastAsia" w:hAnsi="Calibri" w:cs="Times New Roman"/>
      <w:color w:val="auto"/>
    </w:rPr>
  </w:style>
  <w:style w:type="character" w:styleId="HTMLCite">
    <w:name w:val="HTML Cite"/>
    <w:basedOn w:val="DefaultParagraphFont"/>
    <w:uiPriority w:val="99"/>
    <w:semiHidden/>
    <w:unhideWhenUsed/>
    <w:rsid w:val="007F3CB7"/>
    <w:rPr>
      <w:i/>
      <w:iCs/>
    </w:rPr>
  </w:style>
  <w:style w:type="character" w:customStyle="1" w:styleId="UnresolvedMention1">
    <w:name w:val="Unresolved Mention1"/>
    <w:basedOn w:val="DefaultParagraphFont"/>
    <w:uiPriority w:val="99"/>
    <w:semiHidden/>
    <w:unhideWhenUsed/>
    <w:rsid w:val="00E64757"/>
    <w:rPr>
      <w:color w:val="605E5C"/>
      <w:shd w:val="clear" w:color="auto" w:fill="E1DFDD"/>
    </w:rPr>
  </w:style>
  <w:style w:type="paragraph" w:styleId="FootnoteText">
    <w:name w:val="footnote text"/>
    <w:basedOn w:val="Normal"/>
    <w:link w:val="FootnoteTextChar"/>
    <w:semiHidden/>
    <w:unhideWhenUsed/>
    <w:rsid w:val="003D6D1C"/>
    <w:rPr>
      <w:sz w:val="20"/>
    </w:rPr>
  </w:style>
  <w:style w:type="character" w:customStyle="1" w:styleId="FootnoteTextChar">
    <w:name w:val="Footnote Text Char"/>
    <w:basedOn w:val="DefaultParagraphFont"/>
    <w:link w:val="FootnoteText"/>
    <w:semiHidden/>
    <w:rsid w:val="003D6D1C"/>
    <w:rPr>
      <w:rFonts w:ascii="Courier" w:hAnsi="Courier"/>
      <w:snapToGrid w:val="0"/>
    </w:rPr>
  </w:style>
  <w:style w:type="paragraph" w:styleId="TOCHeading">
    <w:name w:val="TOC Heading"/>
    <w:basedOn w:val="Heading1"/>
    <w:next w:val="Normal"/>
    <w:uiPriority w:val="39"/>
    <w:unhideWhenUsed/>
    <w:qFormat/>
    <w:rsid w:val="009D56C5"/>
    <w:pPr>
      <w:keepNext w:val="0"/>
      <w:widowControl/>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160" w:line="259" w:lineRule="auto"/>
      <w:outlineLvl w:val="9"/>
    </w:pPr>
    <w:rPr>
      <w:rFonts w:asciiTheme="minorHAnsi" w:eastAsiaTheme="minorHAnsi" w:hAnsiTheme="minorHAnsi" w:cstheme="minorBidi"/>
      <w:b w:val="0"/>
      <w:snapToGrid/>
      <w:sz w:val="22"/>
      <w:szCs w:val="22"/>
      <w:u w:val="none"/>
    </w:rPr>
  </w:style>
  <w:style w:type="paragraph" w:styleId="TOC1">
    <w:name w:val="toc 1"/>
    <w:basedOn w:val="Normal"/>
    <w:next w:val="Normal"/>
    <w:autoRedefine/>
    <w:uiPriority w:val="39"/>
    <w:unhideWhenUsed/>
    <w:rsid w:val="009D56C5"/>
    <w:pPr>
      <w:widowControl/>
      <w:spacing w:after="100" w:line="259" w:lineRule="auto"/>
    </w:pPr>
    <w:rPr>
      <w:rFonts w:asciiTheme="minorHAnsi" w:eastAsiaTheme="minorHAnsi" w:hAnsiTheme="minorHAnsi" w:cstheme="minorBidi"/>
      <w:snapToGrid/>
      <w:sz w:val="22"/>
      <w:szCs w:val="22"/>
    </w:rPr>
  </w:style>
  <w:style w:type="paragraph" w:styleId="TOC2">
    <w:name w:val="toc 2"/>
    <w:basedOn w:val="Normal"/>
    <w:next w:val="Normal"/>
    <w:autoRedefine/>
    <w:uiPriority w:val="39"/>
    <w:unhideWhenUsed/>
    <w:rsid w:val="009D56C5"/>
    <w:pPr>
      <w:widowControl/>
      <w:spacing w:after="100" w:line="259" w:lineRule="auto"/>
      <w:ind w:left="220"/>
    </w:pPr>
    <w:rPr>
      <w:rFonts w:asciiTheme="minorHAnsi" w:eastAsiaTheme="minorHAnsi" w:hAnsiTheme="minorHAnsi" w:cstheme="minorBidi"/>
      <w:snapToGrid/>
      <w:sz w:val="22"/>
      <w:szCs w:val="22"/>
    </w:rPr>
  </w:style>
  <w:style w:type="table" w:styleId="GridTable4-Accent1">
    <w:name w:val="Grid Table 4 Accent 1"/>
    <w:basedOn w:val="TableNormal"/>
    <w:uiPriority w:val="49"/>
    <w:rsid w:val="0050751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3Char">
    <w:name w:val="Heading 3 Char"/>
    <w:basedOn w:val="DefaultParagraphFont"/>
    <w:link w:val="Heading3"/>
    <w:uiPriority w:val="9"/>
    <w:rsid w:val="001402E1"/>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1402E1"/>
    <w:rPr>
      <w:b/>
      <w:snapToGrid w:val="0"/>
      <w:sz w:val="24"/>
      <w:u w:val="single"/>
    </w:rPr>
  </w:style>
  <w:style w:type="character" w:customStyle="1" w:styleId="Heading2Char">
    <w:name w:val="Heading 2 Char"/>
    <w:basedOn w:val="DefaultParagraphFont"/>
    <w:link w:val="Heading2"/>
    <w:uiPriority w:val="9"/>
    <w:rsid w:val="001402E1"/>
    <w:rPr>
      <w:b/>
      <w:i/>
      <w:snapToGrid w:val="0"/>
      <w:sz w:val="24"/>
    </w:rPr>
  </w:style>
  <w:style w:type="paragraph" w:styleId="TOC3">
    <w:name w:val="toc 3"/>
    <w:basedOn w:val="Normal"/>
    <w:next w:val="Normal"/>
    <w:autoRedefine/>
    <w:uiPriority w:val="39"/>
    <w:unhideWhenUsed/>
    <w:rsid w:val="001402E1"/>
    <w:pPr>
      <w:widowControl/>
      <w:spacing w:after="100" w:line="259" w:lineRule="auto"/>
      <w:ind w:left="440"/>
    </w:pPr>
    <w:rPr>
      <w:rFonts w:asciiTheme="minorHAnsi" w:eastAsiaTheme="minorHAnsi" w:hAnsiTheme="minorHAnsi" w:cstheme="minorBidi"/>
      <w:snapToGrid/>
      <w:sz w:val="22"/>
      <w:szCs w:val="22"/>
    </w:rPr>
  </w:style>
  <w:style w:type="numbering" w:customStyle="1" w:styleId="NoList1">
    <w:name w:val="No List1"/>
    <w:next w:val="NoList"/>
    <w:uiPriority w:val="99"/>
    <w:semiHidden/>
    <w:unhideWhenUsed/>
    <w:rsid w:val="000B7B04"/>
  </w:style>
  <w:style w:type="table" w:customStyle="1" w:styleId="TableGrid1">
    <w:name w:val="Table Grid1"/>
    <w:basedOn w:val="TableNormal"/>
    <w:next w:val="TableGrid"/>
    <w:uiPriority w:val="39"/>
    <w:rsid w:val="000B7B0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unhideWhenUsed/>
    <w:rsid w:val="000B7B04"/>
    <w:pPr>
      <w:widowControl/>
      <w:spacing w:after="100" w:line="259" w:lineRule="auto"/>
      <w:ind w:left="660"/>
    </w:pPr>
    <w:rPr>
      <w:rFonts w:ascii="Calibri" w:hAnsi="Calibri"/>
      <w:snapToGrid/>
      <w:sz w:val="22"/>
      <w:szCs w:val="22"/>
    </w:rPr>
  </w:style>
  <w:style w:type="paragraph" w:customStyle="1" w:styleId="TOC51">
    <w:name w:val="TOC 51"/>
    <w:basedOn w:val="Normal"/>
    <w:next w:val="Normal"/>
    <w:autoRedefine/>
    <w:uiPriority w:val="39"/>
    <w:unhideWhenUsed/>
    <w:rsid w:val="000B7B04"/>
    <w:pPr>
      <w:widowControl/>
      <w:spacing w:after="100" w:line="259" w:lineRule="auto"/>
      <w:ind w:left="880"/>
    </w:pPr>
    <w:rPr>
      <w:rFonts w:ascii="Calibri" w:hAnsi="Calibri"/>
      <w:snapToGrid/>
      <w:sz w:val="22"/>
      <w:szCs w:val="22"/>
    </w:rPr>
  </w:style>
  <w:style w:type="paragraph" w:customStyle="1" w:styleId="TOC61">
    <w:name w:val="TOC 61"/>
    <w:basedOn w:val="Normal"/>
    <w:next w:val="Normal"/>
    <w:autoRedefine/>
    <w:uiPriority w:val="39"/>
    <w:unhideWhenUsed/>
    <w:rsid w:val="000B7B04"/>
    <w:pPr>
      <w:widowControl/>
      <w:spacing w:after="100" w:line="259" w:lineRule="auto"/>
      <w:ind w:left="1100"/>
    </w:pPr>
    <w:rPr>
      <w:rFonts w:ascii="Calibri" w:hAnsi="Calibri"/>
      <w:snapToGrid/>
      <w:sz w:val="22"/>
      <w:szCs w:val="22"/>
    </w:rPr>
  </w:style>
  <w:style w:type="paragraph" w:customStyle="1" w:styleId="TOC71">
    <w:name w:val="TOC 71"/>
    <w:basedOn w:val="Normal"/>
    <w:next w:val="Normal"/>
    <w:autoRedefine/>
    <w:uiPriority w:val="39"/>
    <w:unhideWhenUsed/>
    <w:rsid w:val="000B7B04"/>
    <w:pPr>
      <w:widowControl/>
      <w:spacing w:after="100" w:line="259" w:lineRule="auto"/>
      <w:ind w:left="1320"/>
    </w:pPr>
    <w:rPr>
      <w:rFonts w:ascii="Calibri" w:hAnsi="Calibri"/>
      <w:snapToGrid/>
      <w:sz w:val="22"/>
      <w:szCs w:val="22"/>
    </w:rPr>
  </w:style>
  <w:style w:type="paragraph" w:customStyle="1" w:styleId="TOC81">
    <w:name w:val="TOC 81"/>
    <w:basedOn w:val="Normal"/>
    <w:next w:val="Normal"/>
    <w:autoRedefine/>
    <w:uiPriority w:val="39"/>
    <w:unhideWhenUsed/>
    <w:rsid w:val="000B7B04"/>
    <w:pPr>
      <w:widowControl/>
      <w:spacing w:after="100" w:line="259" w:lineRule="auto"/>
      <w:ind w:left="1540"/>
    </w:pPr>
    <w:rPr>
      <w:rFonts w:ascii="Calibri" w:hAnsi="Calibri"/>
      <w:snapToGrid/>
      <w:sz w:val="22"/>
      <w:szCs w:val="22"/>
    </w:rPr>
  </w:style>
  <w:style w:type="paragraph" w:customStyle="1" w:styleId="TOC91">
    <w:name w:val="TOC 91"/>
    <w:basedOn w:val="Normal"/>
    <w:next w:val="Normal"/>
    <w:autoRedefine/>
    <w:uiPriority w:val="39"/>
    <w:unhideWhenUsed/>
    <w:rsid w:val="000B7B04"/>
    <w:pPr>
      <w:widowControl/>
      <w:spacing w:after="100" w:line="259" w:lineRule="auto"/>
      <w:ind w:left="1760"/>
    </w:pPr>
    <w:rPr>
      <w:rFonts w:ascii="Calibri" w:hAnsi="Calibri"/>
      <w:snapToGrid/>
      <w:sz w:val="22"/>
      <w:szCs w:val="22"/>
    </w:rPr>
  </w:style>
  <w:style w:type="paragraph" w:styleId="TOC4">
    <w:name w:val="toc 4"/>
    <w:basedOn w:val="Normal"/>
    <w:next w:val="Normal"/>
    <w:autoRedefine/>
    <w:uiPriority w:val="39"/>
    <w:unhideWhenUsed/>
    <w:rsid w:val="00DE1FF4"/>
    <w:pPr>
      <w:widowControl/>
      <w:spacing w:after="100" w:line="259" w:lineRule="auto"/>
      <w:ind w:left="660"/>
    </w:pPr>
    <w:rPr>
      <w:rFonts w:asciiTheme="minorHAnsi" w:eastAsiaTheme="minorEastAsia" w:hAnsiTheme="minorHAnsi" w:cstheme="minorBidi"/>
      <w:snapToGrid/>
      <w:sz w:val="22"/>
      <w:szCs w:val="22"/>
    </w:rPr>
  </w:style>
  <w:style w:type="paragraph" w:styleId="TOC5">
    <w:name w:val="toc 5"/>
    <w:basedOn w:val="Normal"/>
    <w:next w:val="Normal"/>
    <w:autoRedefine/>
    <w:uiPriority w:val="39"/>
    <w:unhideWhenUsed/>
    <w:rsid w:val="00DE1FF4"/>
    <w:pPr>
      <w:widowControl/>
      <w:spacing w:after="100" w:line="259" w:lineRule="auto"/>
      <w:ind w:left="880"/>
    </w:pPr>
    <w:rPr>
      <w:rFonts w:asciiTheme="minorHAnsi" w:eastAsiaTheme="minorEastAsia" w:hAnsiTheme="minorHAnsi" w:cstheme="minorBidi"/>
      <w:snapToGrid/>
      <w:sz w:val="22"/>
      <w:szCs w:val="22"/>
    </w:rPr>
  </w:style>
  <w:style w:type="paragraph" w:styleId="TOC6">
    <w:name w:val="toc 6"/>
    <w:basedOn w:val="Normal"/>
    <w:next w:val="Normal"/>
    <w:autoRedefine/>
    <w:uiPriority w:val="39"/>
    <w:unhideWhenUsed/>
    <w:rsid w:val="00DE1FF4"/>
    <w:pPr>
      <w:widowControl/>
      <w:spacing w:after="100" w:line="259" w:lineRule="auto"/>
      <w:ind w:left="1100"/>
    </w:pPr>
    <w:rPr>
      <w:rFonts w:asciiTheme="minorHAnsi" w:eastAsiaTheme="minorEastAsia" w:hAnsiTheme="minorHAnsi" w:cstheme="minorBidi"/>
      <w:snapToGrid/>
      <w:sz w:val="22"/>
      <w:szCs w:val="22"/>
    </w:rPr>
  </w:style>
  <w:style w:type="paragraph" w:styleId="TOC7">
    <w:name w:val="toc 7"/>
    <w:basedOn w:val="Normal"/>
    <w:next w:val="Normal"/>
    <w:autoRedefine/>
    <w:uiPriority w:val="39"/>
    <w:unhideWhenUsed/>
    <w:rsid w:val="00DE1FF4"/>
    <w:pPr>
      <w:widowControl/>
      <w:spacing w:after="100" w:line="259" w:lineRule="auto"/>
      <w:ind w:left="1320"/>
    </w:pPr>
    <w:rPr>
      <w:rFonts w:asciiTheme="minorHAnsi" w:eastAsiaTheme="minorEastAsia" w:hAnsiTheme="minorHAnsi" w:cstheme="minorBidi"/>
      <w:snapToGrid/>
      <w:sz w:val="22"/>
      <w:szCs w:val="22"/>
    </w:rPr>
  </w:style>
  <w:style w:type="paragraph" w:styleId="TOC8">
    <w:name w:val="toc 8"/>
    <w:basedOn w:val="Normal"/>
    <w:next w:val="Normal"/>
    <w:autoRedefine/>
    <w:uiPriority w:val="39"/>
    <w:unhideWhenUsed/>
    <w:rsid w:val="00DE1FF4"/>
    <w:pPr>
      <w:widowControl/>
      <w:spacing w:after="100" w:line="259" w:lineRule="auto"/>
      <w:ind w:left="1540"/>
    </w:pPr>
    <w:rPr>
      <w:rFonts w:asciiTheme="minorHAnsi" w:eastAsiaTheme="minorEastAsia" w:hAnsiTheme="minorHAnsi" w:cstheme="minorBidi"/>
      <w:snapToGrid/>
      <w:sz w:val="22"/>
      <w:szCs w:val="22"/>
    </w:rPr>
  </w:style>
  <w:style w:type="paragraph" w:styleId="TOC9">
    <w:name w:val="toc 9"/>
    <w:basedOn w:val="Normal"/>
    <w:next w:val="Normal"/>
    <w:autoRedefine/>
    <w:uiPriority w:val="39"/>
    <w:unhideWhenUsed/>
    <w:rsid w:val="00DE1FF4"/>
    <w:pPr>
      <w:widowControl/>
      <w:spacing w:after="100" w:line="259" w:lineRule="auto"/>
      <w:ind w:left="1760"/>
    </w:pPr>
    <w:rPr>
      <w:rFonts w:asciiTheme="minorHAnsi" w:eastAsiaTheme="minorEastAsia" w:hAnsiTheme="minorHAnsi" w:cstheme="minorBid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850482">
      <w:bodyDiv w:val="1"/>
      <w:marLeft w:val="0"/>
      <w:marRight w:val="0"/>
      <w:marTop w:val="0"/>
      <w:marBottom w:val="0"/>
      <w:divBdr>
        <w:top w:val="none" w:sz="0" w:space="0" w:color="auto"/>
        <w:left w:val="none" w:sz="0" w:space="0" w:color="auto"/>
        <w:bottom w:val="none" w:sz="0" w:space="0" w:color="auto"/>
        <w:right w:val="none" w:sz="0" w:space="0" w:color="auto"/>
      </w:divBdr>
    </w:div>
    <w:div w:id="211423633">
      <w:bodyDiv w:val="1"/>
      <w:marLeft w:val="0"/>
      <w:marRight w:val="0"/>
      <w:marTop w:val="0"/>
      <w:marBottom w:val="0"/>
      <w:divBdr>
        <w:top w:val="none" w:sz="0" w:space="0" w:color="auto"/>
        <w:left w:val="none" w:sz="0" w:space="0" w:color="auto"/>
        <w:bottom w:val="none" w:sz="0" w:space="0" w:color="auto"/>
        <w:right w:val="none" w:sz="0" w:space="0" w:color="auto"/>
      </w:divBdr>
    </w:div>
    <w:div w:id="554898499">
      <w:bodyDiv w:val="1"/>
      <w:marLeft w:val="0"/>
      <w:marRight w:val="0"/>
      <w:marTop w:val="0"/>
      <w:marBottom w:val="0"/>
      <w:divBdr>
        <w:top w:val="none" w:sz="0" w:space="0" w:color="auto"/>
        <w:left w:val="none" w:sz="0" w:space="0" w:color="auto"/>
        <w:bottom w:val="none" w:sz="0" w:space="0" w:color="auto"/>
        <w:right w:val="none" w:sz="0" w:space="0" w:color="auto"/>
      </w:divBdr>
    </w:div>
    <w:div w:id="628165121">
      <w:bodyDiv w:val="1"/>
      <w:marLeft w:val="0"/>
      <w:marRight w:val="0"/>
      <w:marTop w:val="0"/>
      <w:marBottom w:val="0"/>
      <w:divBdr>
        <w:top w:val="none" w:sz="0" w:space="0" w:color="auto"/>
        <w:left w:val="none" w:sz="0" w:space="0" w:color="auto"/>
        <w:bottom w:val="none" w:sz="0" w:space="0" w:color="auto"/>
        <w:right w:val="none" w:sz="0" w:space="0" w:color="auto"/>
      </w:divBdr>
      <w:divsChild>
        <w:div w:id="93786911">
          <w:marLeft w:val="720"/>
          <w:marRight w:val="0"/>
          <w:marTop w:val="0"/>
          <w:marBottom w:val="0"/>
          <w:divBdr>
            <w:top w:val="none" w:sz="0" w:space="0" w:color="auto"/>
            <w:left w:val="none" w:sz="0" w:space="0" w:color="auto"/>
            <w:bottom w:val="none" w:sz="0" w:space="0" w:color="auto"/>
            <w:right w:val="none" w:sz="0" w:space="0" w:color="auto"/>
          </w:divBdr>
        </w:div>
      </w:divsChild>
    </w:div>
    <w:div w:id="818808376">
      <w:bodyDiv w:val="1"/>
      <w:marLeft w:val="0"/>
      <w:marRight w:val="0"/>
      <w:marTop w:val="0"/>
      <w:marBottom w:val="0"/>
      <w:divBdr>
        <w:top w:val="none" w:sz="0" w:space="0" w:color="auto"/>
        <w:left w:val="none" w:sz="0" w:space="0" w:color="auto"/>
        <w:bottom w:val="none" w:sz="0" w:space="0" w:color="auto"/>
        <w:right w:val="none" w:sz="0" w:space="0" w:color="auto"/>
      </w:divBdr>
      <w:divsChild>
        <w:div w:id="1417482429">
          <w:marLeft w:val="0"/>
          <w:marRight w:val="0"/>
          <w:marTop w:val="0"/>
          <w:marBottom w:val="0"/>
          <w:divBdr>
            <w:top w:val="none" w:sz="0" w:space="0" w:color="auto"/>
            <w:left w:val="none" w:sz="0" w:space="0" w:color="auto"/>
            <w:bottom w:val="none" w:sz="0" w:space="0" w:color="auto"/>
            <w:right w:val="none" w:sz="0" w:space="0" w:color="auto"/>
          </w:divBdr>
        </w:div>
      </w:divsChild>
    </w:div>
    <w:div w:id="827403485">
      <w:bodyDiv w:val="1"/>
      <w:marLeft w:val="0"/>
      <w:marRight w:val="0"/>
      <w:marTop w:val="0"/>
      <w:marBottom w:val="0"/>
      <w:divBdr>
        <w:top w:val="none" w:sz="0" w:space="0" w:color="auto"/>
        <w:left w:val="none" w:sz="0" w:space="0" w:color="auto"/>
        <w:bottom w:val="none" w:sz="0" w:space="0" w:color="auto"/>
        <w:right w:val="none" w:sz="0" w:space="0" w:color="auto"/>
      </w:divBdr>
    </w:div>
    <w:div w:id="835153402">
      <w:bodyDiv w:val="1"/>
      <w:marLeft w:val="0"/>
      <w:marRight w:val="0"/>
      <w:marTop w:val="0"/>
      <w:marBottom w:val="0"/>
      <w:divBdr>
        <w:top w:val="none" w:sz="0" w:space="0" w:color="auto"/>
        <w:left w:val="none" w:sz="0" w:space="0" w:color="auto"/>
        <w:bottom w:val="none" w:sz="0" w:space="0" w:color="auto"/>
        <w:right w:val="none" w:sz="0" w:space="0" w:color="auto"/>
      </w:divBdr>
    </w:div>
    <w:div w:id="994647302">
      <w:bodyDiv w:val="1"/>
      <w:marLeft w:val="0"/>
      <w:marRight w:val="0"/>
      <w:marTop w:val="0"/>
      <w:marBottom w:val="0"/>
      <w:divBdr>
        <w:top w:val="none" w:sz="0" w:space="0" w:color="auto"/>
        <w:left w:val="none" w:sz="0" w:space="0" w:color="auto"/>
        <w:bottom w:val="none" w:sz="0" w:space="0" w:color="auto"/>
        <w:right w:val="none" w:sz="0" w:space="0" w:color="auto"/>
      </w:divBdr>
    </w:div>
    <w:div w:id="1146899360">
      <w:bodyDiv w:val="1"/>
      <w:marLeft w:val="0"/>
      <w:marRight w:val="0"/>
      <w:marTop w:val="0"/>
      <w:marBottom w:val="0"/>
      <w:divBdr>
        <w:top w:val="none" w:sz="0" w:space="0" w:color="auto"/>
        <w:left w:val="none" w:sz="0" w:space="0" w:color="auto"/>
        <w:bottom w:val="none" w:sz="0" w:space="0" w:color="auto"/>
        <w:right w:val="none" w:sz="0" w:space="0" w:color="auto"/>
      </w:divBdr>
      <w:divsChild>
        <w:div w:id="426540049">
          <w:marLeft w:val="0"/>
          <w:marRight w:val="0"/>
          <w:marTop w:val="0"/>
          <w:marBottom w:val="0"/>
          <w:divBdr>
            <w:top w:val="none" w:sz="0" w:space="0" w:color="auto"/>
            <w:left w:val="none" w:sz="0" w:space="0" w:color="auto"/>
            <w:bottom w:val="none" w:sz="0" w:space="0" w:color="auto"/>
            <w:right w:val="none" w:sz="0" w:space="0" w:color="auto"/>
          </w:divBdr>
        </w:div>
      </w:divsChild>
    </w:div>
    <w:div w:id="1222058044">
      <w:bodyDiv w:val="1"/>
      <w:marLeft w:val="0"/>
      <w:marRight w:val="0"/>
      <w:marTop w:val="0"/>
      <w:marBottom w:val="0"/>
      <w:divBdr>
        <w:top w:val="none" w:sz="0" w:space="0" w:color="auto"/>
        <w:left w:val="none" w:sz="0" w:space="0" w:color="auto"/>
        <w:bottom w:val="none" w:sz="0" w:space="0" w:color="auto"/>
        <w:right w:val="none" w:sz="0" w:space="0" w:color="auto"/>
      </w:divBdr>
      <w:divsChild>
        <w:div w:id="953368422">
          <w:marLeft w:val="0"/>
          <w:marRight w:val="0"/>
          <w:marTop w:val="0"/>
          <w:marBottom w:val="0"/>
          <w:divBdr>
            <w:top w:val="none" w:sz="0" w:space="0" w:color="auto"/>
            <w:left w:val="none" w:sz="0" w:space="0" w:color="auto"/>
            <w:bottom w:val="none" w:sz="0" w:space="0" w:color="auto"/>
            <w:right w:val="none" w:sz="0" w:space="0" w:color="auto"/>
          </w:divBdr>
        </w:div>
      </w:divsChild>
    </w:div>
    <w:div w:id="1261454178">
      <w:bodyDiv w:val="1"/>
      <w:marLeft w:val="0"/>
      <w:marRight w:val="0"/>
      <w:marTop w:val="0"/>
      <w:marBottom w:val="150"/>
      <w:divBdr>
        <w:top w:val="none" w:sz="0" w:space="0" w:color="auto"/>
        <w:left w:val="none" w:sz="0" w:space="0" w:color="auto"/>
        <w:bottom w:val="none" w:sz="0" w:space="0" w:color="auto"/>
        <w:right w:val="none" w:sz="0" w:space="0" w:color="auto"/>
      </w:divBdr>
      <w:divsChild>
        <w:div w:id="1142817644">
          <w:marLeft w:val="0"/>
          <w:marRight w:val="0"/>
          <w:marTop w:val="150"/>
          <w:marBottom w:val="150"/>
          <w:divBdr>
            <w:top w:val="none" w:sz="0" w:space="0" w:color="auto"/>
            <w:left w:val="none" w:sz="0" w:space="0" w:color="auto"/>
            <w:bottom w:val="none" w:sz="0" w:space="0" w:color="auto"/>
            <w:right w:val="none" w:sz="0" w:space="0" w:color="auto"/>
          </w:divBdr>
          <w:divsChild>
            <w:div w:id="1185174365">
              <w:marLeft w:val="0"/>
              <w:marRight w:val="0"/>
              <w:marTop w:val="0"/>
              <w:marBottom w:val="0"/>
              <w:divBdr>
                <w:top w:val="single" w:sz="36" w:space="0" w:color="FFFFFF"/>
                <w:left w:val="none" w:sz="0" w:space="0" w:color="auto"/>
                <w:bottom w:val="none" w:sz="0" w:space="0" w:color="auto"/>
                <w:right w:val="none" w:sz="0" w:space="0" w:color="auto"/>
              </w:divBdr>
            </w:div>
          </w:divsChild>
        </w:div>
      </w:divsChild>
    </w:div>
    <w:div w:id="1304700916">
      <w:bodyDiv w:val="1"/>
      <w:marLeft w:val="0"/>
      <w:marRight w:val="0"/>
      <w:marTop w:val="0"/>
      <w:marBottom w:val="0"/>
      <w:divBdr>
        <w:top w:val="none" w:sz="0" w:space="0" w:color="auto"/>
        <w:left w:val="none" w:sz="0" w:space="0" w:color="auto"/>
        <w:bottom w:val="none" w:sz="0" w:space="0" w:color="auto"/>
        <w:right w:val="none" w:sz="0" w:space="0" w:color="auto"/>
      </w:divBdr>
    </w:div>
    <w:div w:id="1542084345">
      <w:bodyDiv w:val="1"/>
      <w:marLeft w:val="0"/>
      <w:marRight w:val="0"/>
      <w:marTop w:val="0"/>
      <w:marBottom w:val="0"/>
      <w:divBdr>
        <w:top w:val="none" w:sz="0" w:space="0" w:color="auto"/>
        <w:left w:val="none" w:sz="0" w:space="0" w:color="auto"/>
        <w:bottom w:val="none" w:sz="0" w:space="0" w:color="auto"/>
        <w:right w:val="none" w:sz="0" w:space="0" w:color="auto"/>
      </w:divBdr>
    </w:div>
    <w:div w:id="1691027611">
      <w:bodyDiv w:val="1"/>
      <w:marLeft w:val="0"/>
      <w:marRight w:val="0"/>
      <w:marTop w:val="0"/>
      <w:marBottom w:val="0"/>
      <w:divBdr>
        <w:top w:val="none" w:sz="0" w:space="0" w:color="auto"/>
        <w:left w:val="none" w:sz="0" w:space="0" w:color="auto"/>
        <w:bottom w:val="none" w:sz="0" w:space="0" w:color="auto"/>
        <w:right w:val="none" w:sz="0" w:space="0" w:color="auto"/>
      </w:divBdr>
    </w:div>
    <w:div w:id="2054691161">
      <w:bodyDiv w:val="1"/>
      <w:marLeft w:val="0"/>
      <w:marRight w:val="0"/>
      <w:marTop w:val="0"/>
      <w:marBottom w:val="0"/>
      <w:divBdr>
        <w:top w:val="none" w:sz="0" w:space="0" w:color="auto"/>
        <w:left w:val="none" w:sz="0" w:space="0" w:color="auto"/>
        <w:bottom w:val="none" w:sz="0" w:space="0" w:color="auto"/>
        <w:right w:val="none" w:sz="0" w:space="0" w:color="auto"/>
      </w:divBdr>
      <w:divsChild>
        <w:div w:id="1719088095">
          <w:marLeft w:val="0"/>
          <w:marRight w:val="0"/>
          <w:marTop w:val="0"/>
          <w:marBottom w:val="0"/>
          <w:divBdr>
            <w:top w:val="none" w:sz="0" w:space="0" w:color="auto"/>
            <w:left w:val="none" w:sz="0" w:space="0" w:color="auto"/>
            <w:bottom w:val="none" w:sz="0" w:space="0" w:color="auto"/>
            <w:right w:val="none" w:sz="0" w:space="0" w:color="auto"/>
          </w:divBdr>
          <w:divsChild>
            <w:div w:id="72452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9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travis.kantz@nasa.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4FDAEB539907C4C92DC98922C9383B5" ma:contentTypeVersion="0" ma:contentTypeDescription="Create a new document." ma:contentTypeScope="" ma:versionID="bf9d7dd770cc83938588b4bbfe5f235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69B5C4-53E3-45B1-B086-C129F3AB1B46}">
  <ds:schemaRefs>
    <ds:schemaRef ds:uri="http://schemas.openxmlformats.org/officeDocument/2006/bibliography"/>
  </ds:schemaRefs>
</ds:datastoreItem>
</file>

<file path=customXml/itemProps2.xml><?xml version="1.0" encoding="utf-8"?>
<ds:datastoreItem xmlns:ds="http://schemas.openxmlformats.org/officeDocument/2006/customXml" ds:itemID="{680795B7-C30D-4299-BE95-6E9171BB7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E1D7FD3-770C-46B4-A488-6F776A79B8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1399</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TEMPLATE/GUIDELINES FOR PREPARING THE SUPPORTING STATEMENT</vt:lpstr>
    </vt:vector>
  </TitlesOfParts>
  <Company>AMS, USDA</Company>
  <LinksUpToDate>false</LinksUpToDate>
  <CharactersWithSpaces>9361</CharactersWithSpaces>
  <SharedDoc>false</SharedDoc>
  <HLinks>
    <vt:vector size="12" baseType="variant">
      <vt:variant>
        <vt:i4>5963863</vt:i4>
      </vt:variant>
      <vt:variant>
        <vt:i4>3</vt:i4>
      </vt:variant>
      <vt:variant>
        <vt:i4>0</vt:i4>
      </vt:variant>
      <vt:variant>
        <vt:i4>5</vt:i4>
      </vt:variant>
      <vt:variant>
        <vt:lpwstr>http://asrs.arc.nasa.gov</vt:lpwstr>
      </vt:variant>
      <vt:variant>
        <vt:lpwstr/>
      </vt:variant>
      <vt:variant>
        <vt:i4>4259865</vt:i4>
      </vt:variant>
      <vt:variant>
        <vt:i4>0</vt:i4>
      </vt:variant>
      <vt:variant>
        <vt:i4>0</vt:i4>
      </vt:variant>
      <vt:variant>
        <vt:i4>5</vt:i4>
      </vt:variant>
      <vt:variant>
        <vt:lpwstr>https://www.federalregister.gov/documents/2016/04/18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subject/>
  <dc:creator>IMB, ERO</dc:creator>
  <cp:keywords/>
  <dc:description/>
  <cp:lastModifiedBy>Kantz, R Travis (JSC-JH000)</cp:lastModifiedBy>
  <cp:revision>6</cp:revision>
  <cp:lastPrinted>2016-09-09T21:05:00Z</cp:lastPrinted>
  <dcterms:created xsi:type="dcterms:W3CDTF">2020-07-30T12:32:00Z</dcterms:created>
  <dcterms:modified xsi:type="dcterms:W3CDTF">2020-08-11T14:36:00Z</dcterms:modified>
</cp:coreProperties>
</file>