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7A60" w:rsidR="006D7A60" w:rsidP="006D7A60" w:rsidRDefault="006D7A60">
      <w:pPr>
        <w:widowControl w:val="0"/>
        <w:kinsoku w:val="0"/>
        <w:overflowPunct w:val="0"/>
        <w:autoSpaceDE w:val="0"/>
        <w:autoSpaceDN w:val="0"/>
        <w:adjustRightInd w:val="0"/>
        <w:spacing w:after="0" w:line="240" w:lineRule="auto"/>
        <w:ind w:left="216" w:right="778"/>
        <w:jc w:val="right"/>
        <w:rPr>
          <w:rFonts w:ascii="Times New Roman" w:hAnsi="Times New Roman" w:cs="Times New Roman" w:eastAsiaTheme="minorEastAsia"/>
        </w:rPr>
      </w:pPr>
      <w:bookmarkStart w:name="_GoBack" w:id="0"/>
      <w:bookmarkEnd w:id="0"/>
    </w:p>
    <w:p w:rsidRPr="006D7A60" w:rsidR="006D7A60" w:rsidP="006D7A60" w:rsidRDefault="006D7A60">
      <w:pPr>
        <w:widowControl w:val="0"/>
        <w:kinsoku w:val="0"/>
        <w:overflowPunct w:val="0"/>
        <w:autoSpaceDE w:val="0"/>
        <w:autoSpaceDN w:val="0"/>
        <w:adjustRightInd w:val="0"/>
        <w:spacing w:after="0" w:line="240" w:lineRule="auto"/>
        <w:ind w:left="216" w:right="778"/>
        <w:jc w:val="right"/>
        <w:rPr>
          <w:rFonts w:ascii="Times New Roman" w:hAnsi="Times New Roman" w:cs="Times New Roman" w:eastAsiaTheme="minorEastAsia"/>
          <w:bCs/>
          <w:sz w:val="24"/>
          <w:szCs w:val="24"/>
        </w:rPr>
      </w:pPr>
      <w:r w:rsidRPr="006D7A60">
        <w:rPr>
          <w:rFonts w:ascii="Times New Roman" w:hAnsi="Times New Roman" w:cs="Times New Roman" w:eastAsiaTheme="minorEastAsia"/>
          <w:bCs/>
          <w:sz w:val="24"/>
          <w:szCs w:val="24"/>
        </w:rPr>
        <w:t>OMB Control Number: 0938-NEW</w:t>
      </w:r>
    </w:p>
    <w:p w:rsidRPr="006D7A60" w:rsidR="006D7A60" w:rsidP="006D7A60" w:rsidRDefault="006D7A60">
      <w:pPr>
        <w:widowControl w:val="0"/>
        <w:kinsoku w:val="0"/>
        <w:overflowPunct w:val="0"/>
        <w:autoSpaceDE w:val="0"/>
        <w:autoSpaceDN w:val="0"/>
        <w:adjustRightInd w:val="0"/>
        <w:spacing w:after="0" w:line="240" w:lineRule="auto"/>
        <w:ind w:left="216" w:right="778"/>
        <w:jc w:val="right"/>
        <w:rPr>
          <w:rFonts w:ascii="Times New Roman" w:hAnsi="Times New Roman" w:cs="Times New Roman" w:eastAsiaTheme="minorEastAsia"/>
          <w:sz w:val="24"/>
          <w:szCs w:val="24"/>
        </w:rPr>
      </w:pPr>
      <w:r>
        <w:rPr>
          <w:rFonts w:ascii="Times New Roman" w:hAnsi="Times New Roman" w:cs="Times New Roman" w:eastAsiaTheme="minorEastAsia"/>
          <w:bCs/>
          <w:sz w:val="24"/>
          <w:szCs w:val="24"/>
        </w:rPr>
        <w:t>Expiration Date:  XXXX</w:t>
      </w:r>
    </w:p>
    <w:p w:rsidRPr="006D7A60" w:rsidR="006D7A60" w:rsidP="006D7A60" w:rsidRDefault="006D7A60">
      <w:pPr>
        <w:widowControl w:val="0"/>
        <w:kinsoku w:val="0"/>
        <w:overflowPunct w:val="0"/>
        <w:autoSpaceDE w:val="0"/>
        <w:autoSpaceDN w:val="0"/>
        <w:adjustRightInd w:val="0"/>
        <w:spacing w:before="90" w:after="0" w:line="240" w:lineRule="auto"/>
        <w:ind w:left="220" w:right="776"/>
        <w:jc w:val="right"/>
        <w:rPr>
          <w:rFonts w:ascii="Times New Roman" w:hAnsi="Times New Roman" w:cs="Times New Roman" w:eastAsiaTheme="minorEastAsia"/>
          <w:b/>
          <w:sz w:val="24"/>
          <w:szCs w:val="24"/>
        </w:rPr>
      </w:pPr>
      <w:r w:rsidRPr="006D7A60">
        <w:rPr>
          <w:rFonts w:ascii="Times New Roman" w:hAnsi="Times New Roman" w:cs="Times New Roman" w:eastAsiaTheme="minorEastAsia"/>
          <w:b/>
          <w:sz w:val="24"/>
          <w:szCs w:val="24"/>
        </w:rPr>
        <w:t xml:space="preserve"> </w:t>
      </w:r>
    </w:p>
    <w:p w:rsidRPr="006D7A60" w:rsidR="006D7A60" w:rsidP="006D7A60" w:rsidRDefault="006D7A60">
      <w:pPr>
        <w:widowControl w:val="0"/>
        <w:kinsoku w:val="0"/>
        <w:overflowPunct w:val="0"/>
        <w:autoSpaceDE w:val="0"/>
        <w:autoSpaceDN w:val="0"/>
        <w:adjustRightInd w:val="0"/>
        <w:spacing w:before="90" w:after="0" w:line="240" w:lineRule="auto"/>
        <w:ind w:left="220" w:right="776"/>
        <w:jc w:val="center"/>
        <w:rPr>
          <w:rFonts w:ascii="Times New Roman" w:hAnsi="Times New Roman" w:cs="Times New Roman" w:eastAsiaTheme="minorEastAsia"/>
          <w:b/>
          <w:sz w:val="24"/>
          <w:szCs w:val="24"/>
        </w:rPr>
      </w:pPr>
      <w:r w:rsidRPr="006D7A60">
        <w:rPr>
          <w:rFonts w:ascii="Times New Roman" w:hAnsi="Times New Roman" w:cs="Times New Roman" w:eastAsiaTheme="minorEastAsia"/>
          <w:b/>
          <w:sz w:val="24"/>
          <w:szCs w:val="24"/>
        </w:rPr>
        <w:t xml:space="preserve">Appendix A - Template for 2020 Premium Credits Associated with the </w:t>
      </w:r>
    </w:p>
    <w:p w:rsidRPr="006D7A60" w:rsidR="006D7A60" w:rsidP="006D7A60" w:rsidRDefault="006D7A60">
      <w:pPr>
        <w:widowControl w:val="0"/>
        <w:kinsoku w:val="0"/>
        <w:overflowPunct w:val="0"/>
        <w:autoSpaceDE w:val="0"/>
        <w:autoSpaceDN w:val="0"/>
        <w:adjustRightInd w:val="0"/>
        <w:spacing w:before="90" w:after="0" w:line="240" w:lineRule="auto"/>
        <w:ind w:left="220" w:right="776"/>
        <w:jc w:val="center"/>
        <w:rPr>
          <w:rFonts w:ascii="Times New Roman" w:hAnsi="Times New Roman" w:cs="Times New Roman" w:eastAsiaTheme="minorEastAsia"/>
          <w:b/>
          <w:sz w:val="24"/>
          <w:szCs w:val="24"/>
        </w:rPr>
      </w:pPr>
      <w:r w:rsidRPr="006D7A60">
        <w:rPr>
          <w:rFonts w:ascii="Times New Roman" w:hAnsi="Times New Roman" w:cs="Times New Roman" w:eastAsiaTheme="minorEastAsia"/>
          <w:b/>
          <w:sz w:val="24"/>
          <w:szCs w:val="24"/>
        </w:rPr>
        <w:t>COVID-19 Public Health Emergency</w:t>
      </w:r>
    </w:p>
    <w:p w:rsidRPr="006D7A60" w:rsidR="006D7A60" w:rsidP="006D7A60" w:rsidRDefault="006D7A60">
      <w:pPr>
        <w:widowControl w:val="0"/>
        <w:kinsoku w:val="0"/>
        <w:overflowPunct w:val="0"/>
        <w:autoSpaceDE w:val="0"/>
        <w:autoSpaceDN w:val="0"/>
        <w:adjustRightInd w:val="0"/>
        <w:spacing w:before="90" w:after="0" w:line="240" w:lineRule="auto"/>
        <w:ind w:left="220" w:right="776"/>
        <w:rPr>
          <w:rFonts w:ascii="Times New Roman" w:hAnsi="Times New Roman" w:cs="Times New Roman" w:eastAsiaTheme="minorEastAsia"/>
          <w:sz w:val="24"/>
          <w:szCs w:val="24"/>
        </w:rPr>
      </w:pPr>
    </w:p>
    <w:tbl>
      <w:tblPr>
        <w:tblW w:w="9711" w:type="dxa"/>
        <w:tblInd w:w="108" w:type="dxa"/>
        <w:tblLayout w:type="fixed"/>
        <w:tblLook w:val="04A0" w:firstRow="1" w:lastRow="0" w:firstColumn="1" w:lastColumn="0" w:noHBand="0" w:noVBand="1"/>
      </w:tblPr>
      <w:tblGrid>
        <w:gridCol w:w="554"/>
        <w:gridCol w:w="796"/>
        <w:gridCol w:w="1346"/>
        <w:gridCol w:w="730"/>
        <w:gridCol w:w="975"/>
        <w:gridCol w:w="730"/>
        <w:gridCol w:w="1620"/>
        <w:gridCol w:w="963"/>
        <w:gridCol w:w="1097"/>
        <w:gridCol w:w="900"/>
      </w:tblGrid>
      <w:tr w:rsidRPr="006D7A60" w:rsidR="006D7A60" w:rsidTr="004D4002">
        <w:trPr>
          <w:trHeight w:val="300"/>
        </w:trPr>
        <w:tc>
          <w:tcPr>
            <w:tcW w:w="554" w:type="dxa"/>
            <w:tcBorders>
              <w:top w:val="single" w:color="auto" w:sz="8" w:space="0"/>
              <w:left w:val="single" w:color="auto" w:sz="8" w:space="0"/>
              <w:bottom w:val="single" w:color="auto" w:sz="8" w:space="0"/>
              <w:right w:val="single" w:color="auto" w:sz="8" w:space="0"/>
            </w:tcBorders>
            <w:noWrap/>
            <w:vAlign w:val="bottom"/>
            <w:hideMark/>
          </w:tcPr>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HIOS</w:t>
            </w:r>
          </w:p>
        </w:tc>
        <w:tc>
          <w:tcPr>
            <w:tcW w:w="796" w:type="dxa"/>
            <w:tcBorders>
              <w:top w:val="single" w:color="auto" w:sz="8" w:space="0"/>
              <w:left w:val="single" w:color="auto" w:sz="8" w:space="0"/>
              <w:bottom w:val="single" w:color="auto" w:sz="8" w:space="0"/>
              <w:right w:val="single" w:color="auto" w:sz="6" w:space="0"/>
            </w:tcBorders>
          </w:tcPr>
          <w:p w:rsidRPr="006D7A60" w:rsidR="006D7A60" w:rsidP="006D7A60" w:rsidRDefault="006D7A60">
            <w:pPr>
              <w:spacing w:after="0" w:line="240" w:lineRule="auto"/>
              <w:rPr>
                <w:rFonts w:ascii="Calibri" w:hAnsi="Calibri" w:cs="Calibri" w:eastAsiaTheme="minorEastAsia"/>
                <w:b/>
                <w:bCs/>
                <w:color w:val="000000"/>
                <w:sz w:val="16"/>
                <w:szCs w:val="16"/>
              </w:rPr>
            </w:pPr>
          </w:p>
          <w:p w:rsidRPr="006D7A60" w:rsidR="006D7A60" w:rsidP="006D7A60" w:rsidRDefault="006D7A60">
            <w:pPr>
              <w:spacing w:after="0" w:line="240" w:lineRule="auto"/>
              <w:rPr>
                <w:rFonts w:ascii="Calibri" w:hAnsi="Calibri" w:cs="Calibri" w:eastAsiaTheme="minorEastAsia"/>
                <w:b/>
                <w:bCs/>
                <w:color w:val="000000"/>
                <w:sz w:val="16"/>
                <w:szCs w:val="16"/>
              </w:rPr>
            </w:pPr>
          </w:p>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Line of Business</w:t>
            </w:r>
          </w:p>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(LOB)</w:t>
            </w:r>
          </w:p>
        </w:tc>
        <w:tc>
          <w:tcPr>
            <w:tcW w:w="1346" w:type="dxa"/>
            <w:tcBorders>
              <w:top w:val="single" w:color="auto" w:sz="8" w:space="0"/>
              <w:left w:val="single" w:color="auto" w:sz="6" w:space="0"/>
              <w:bottom w:val="single" w:color="auto" w:sz="8" w:space="0"/>
              <w:right w:val="single" w:color="auto" w:sz="8" w:space="0"/>
            </w:tcBorders>
            <w:noWrap/>
            <w:vAlign w:val="bottom"/>
            <w:hideMark/>
          </w:tcPr>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Organization Name</w:t>
            </w:r>
          </w:p>
        </w:tc>
        <w:tc>
          <w:tcPr>
            <w:tcW w:w="730" w:type="dxa"/>
            <w:tcBorders>
              <w:top w:val="single" w:color="auto" w:sz="8" w:space="0"/>
              <w:left w:val="nil"/>
              <w:bottom w:val="single" w:color="auto" w:sz="8" w:space="0"/>
              <w:right w:val="single" w:color="auto" w:sz="8" w:space="0"/>
            </w:tcBorders>
            <w:noWrap/>
            <w:vAlign w:val="bottom"/>
            <w:hideMark/>
          </w:tcPr>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HIOS Contact Name</w:t>
            </w:r>
          </w:p>
        </w:tc>
        <w:tc>
          <w:tcPr>
            <w:tcW w:w="975" w:type="dxa"/>
            <w:tcBorders>
              <w:top w:val="single" w:color="auto" w:sz="8" w:space="0"/>
              <w:left w:val="nil"/>
              <w:bottom w:val="single" w:color="auto" w:sz="8" w:space="0"/>
              <w:right w:val="single" w:color="auto" w:sz="8" w:space="0"/>
            </w:tcBorders>
            <w:noWrap/>
            <w:vAlign w:val="bottom"/>
            <w:hideMark/>
          </w:tcPr>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 xml:space="preserve">HIOS Contact Phone Number </w:t>
            </w:r>
          </w:p>
        </w:tc>
        <w:tc>
          <w:tcPr>
            <w:tcW w:w="730" w:type="dxa"/>
            <w:tcBorders>
              <w:top w:val="single" w:color="auto" w:sz="8" w:space="0"/>
              <w:left w:val="nil"/>
              <w:bottom w:val="single" w:color="auto" w:sz="8" w:space="0"/>
              <w:right w:val="single" w:color="auto" w:sz="8" w:space="0"/>
            </w:tcBorders>
            <w:noWrap/>
            <w:vAlign w:val="bottom"/>
            <w:hideMark/>
          </w:tcPr>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HIOS Contact Email</w:t>
            </w:r>
          </w:p>
        </w:tc>
        <w:tc>
          <w:tcPr>
            <w:tcW w:w="1620" w:type="dxa"/>
            <w:tcBorders>
              <w:top w:val="single" w:color="auto" w:sz="8" w:space="0"/>
              <w:left w:val="nil"/>
              <w:bottom w:val="single" w:color="auto" w:sz="8" w:space="0"/>
              <w:right w:val="single" w:color="auto" w:sz="8" w:space="0"/>
            </w:tcBorders>
            <w:noWrap/>
            <w:vAlign w:val="bottom"/>
            <w:hideMark/>
          </w:tcPr>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Approval from State</w:t>
            </w:r>
          </w:p>
          <w:p w:rsidRPr="006D7A60" w:rsidR="006D7A60" w:rsidP="006D7A60" w:rsidRDefault="006D7A60">
            <w:pPr>
              <w:spacing w:after="0" w:line="240" w:lineRule="auto"/>
              <w:jc w:val="center"/>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(Y/N)</w:t>
            </w:r>
          </w:p>
        </w:tc>
        <w:tc>
          <w:tcPr>
            <w:tcW w:w="963" w:type="dxa"/>
            <w:tcBorders>
              <w:top w:val="single" w:color="auto" w:sz="8" w:space="0"/>
              <w:left w:val="nil"/>
              <w:bottom w:val="single" w:color="auto" w:sz="8" w:space="0"/>
              <w:right w:val="single" w:color="auto" w:sz="8" w:space="0"/>
            </w:tcBorders>
            <w:noWrap/>
            <w:vAlign w:val="bottom"/>
            <w:hideMark/>
          </w:tcPr>
          <w:p w:rsidRPr="006D7A60" w:rsidR="006D7A60" w:rsidP="006D7A60" w:rsidRDefault="006D7A60">
            <w:pPr>
              <w:spacing w:after="0" w:line="240" w:lineRule="auto"/>
              <w:jc w:val="center"/>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Fixed Percentage</w:t>
            </w:r>
          </w:p>
        </w:tc>
        <w:tc>
          <w:tcPr>
            <w:tcW w:w="1097" w:type="dxa"/>
            <w:tcBorders>
              <w:top w:val="single" w:color="auto" w:sz="8" w:space="0"/>
              <w:left w:val="nil"/>
              <w:bottom w:val="single" w:color="auto" w:sz="8" w:space="0"/>
              <w:right w:val="single" w:color="auto" w:sz="8" w:space="0"/>
            </w:tcBorders>
            <w:noWrap/>
            <w:vAlign w:val="bottom"/>
            <w:hideMark/>
          </w:tcPr>
          <w:p w:rsidRPr="006D7A60" w:rsidR="006D7A60" w:rsidP="006D7A60" w:rsidRDefault="006D7A60">
            <w:pPr>
              <w:spacing w:after="0" w:line="240" w:lineRule="auto"/>
              <w:jc w:val="center"/>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Credit</w:t>
            </w:r>
          </w:p>
          <w:p w:rsidRPr="006D7A60" w:rsidR="006D7A60" w:rsidP="006D7A60" w:rsidRDefault="006D7A60">
            <w:pPr>
              <w:spacing w:after="0" w:line="240" w:lineRule="auto"/>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 xml:space="preserve"> Start Date</w:t>
            </w:r>
          </w:p>
        </w:tc>
        <w:tc>
          <w:tcPr>
            <w:tcW w:w="900" w:type="dxa"/>
            <w:tcBorders>
              <w:top w:val="single" w:color="auto" w:sz="8" w:space="0"/>
              <w:left w:val="nil"/>
              <w:bottom w:val="single" w:color="auto" w:sz="8" w:space="0"/>
              <w:right w:val="single" w:color="auto" w:sz="8" w:space="0"/>
            </w:tcBorders>
          </w:tcPr>
          <w:p w:rsidRPr="006D7A60" w:rsidR="006D7A60" w:rsidP="006D7A60" w:rsidRDefault="006D7A60">
            <w:pPr>
              <w:spacing w:after="0" w:line="240" w:lineRule="auto"/>
              <w:rPr>
                <w:rFonts w:ascii="Calibri" w:hAnsi="Calibri" w:cs="Calibri" w:eastAsiaTheme="minorEastAsia"/>
                <w:b/>
                <w:bCs/>
                <w:color w:val="000000"/>
                <w:sz w:val="16"/>
                <w:szCs w:val="16"/>
              </w:rPr>
            </w:pPr>
          </w:p>
          <w:p w:rsidRPr="006D7A60" w:rsidR="006D7A60" w:rsidP="006D7A60" w:rsidRDefault="006D7A60">
            <w:pPr>
              <w:spacing w:after="0" w:line="240" w:lineRule="auto"/>
              <w:rPr>
                <w:rFonts w:ascii="Calibri" w:hAnsi="Calibri" w:cs="Calibri" w:eastAsiaTheme="minorEastAsia"/>
                <w:b/>
                <w:bCs/>
                <w:color w:val="000000"/>
                <w:sz w:val="16"/>
                <w:szCs w:val="16"/>
              </w:rPr>
            </w:pPr>
          </w:p>
          <w:p w:rsidRPr="006D7A60" w:rsidR="006D7A60" w:rsidP="006D7A60" w:rsidRDefault="006D7A60">
            <w:pPr>
              <w:spacing w:after="0" w:line="240" w:lineRule="auto"/>
              <w:jc w:val="center"/>
              <w:rPr>
                <w:rFonts w:ascii="Calibri" w:hAnsi="Calibri" w:cs="Calibri" w:eastAsiaTheme="minorEastAsia"/>
                <w:b/>
                <w:bCs/>
                <w:color w:val="000000"/>
                <w:sz w:val="16"/>
                <w:szCs w:val="16"/>
              </w:rPr>
            </w:pPr>
            <w:r w:rsidRPr="006D7A60">
              <w:rPr>
                <w:rFonts w:ascii="Calibri" w:hAnsi="Calibri" w:cs="Calibri" w:eastAsiaTheme="minorEastAsia"/>
                <w:b/>
                <w:bCs/>
                <w:color w:val="000000"/>
                <w:sz w:val="16"/>
                <w:szCs w:val="16"/>
              </w:rPr>
              <w:t>Credit End Date</w:t>
            </w:r>
          </w:p>
        </w:tc>
      </w:tr>
      <w:tr w:rsidRPr="006D7A60" w:rsidR="006D7A60" w:rsidTr="004D4002">
        <w:trPr>
          <w:trHeight w:val="300"/>
        </w:trPr>
        <w:tc>
          <w:tcPr>
            <w:tcW w:w="554" w:type="dxa"/>
            <w:tcBorders>
              <w:top w:val="single" w:color="auto" w:sz="8" w:space="0"/>
              <w:left w:val="single" w:color="auto" w:sz="8" w:space="0"/>
              <w:bottom w:val="single" w:color="auto" w:sz="8" w:space="0"/>
              <w:right w:val="single" w:color="auto" w:sz="8" w:space="0"/>
            </w:tcBorders>
            <w:noWrap/>
            <w:vAlign w:val="bottom"/>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796" w:type="dxa"/>
            <w:tcBorders>
              <w:top w:val="single" w:color="auto" w:sz="8" w:space="0"/>
              <w:left w:val="single" w:color="auto" w:sz="8" w:space="0"/>
              <w:bottom w:val="single" w:color="auto" w:sz="8" w:space="0"/>
              <w:right w:val="single" w:color="auto" w:sz="8" w:space="0"/>
            </w:tcBorders>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1346" w:type="dxa"/>
            <w:tcBorders>
              <w:top w:val="single" w:color="auto" w:sz="8" w:space="0"/>
              <w:left w:val="single" w:color="auto" w:sz="8" w:space="0"/>
              <w:bottom w:val="single" w:color="auto" w:sz="8" w:space="0"/>
              <w:right w:val="single" w:color="auto" w:sz="8" w:space="0"/>
            </w:tcBorders>
            <w:noWrap/>
            <w:vAlign w:val="bottom"/>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730" w:type="dxa"/>
            <w:tcBorders>
              <w:top w:val="single" w:color="auto" w:sz="8" w:space="0"/>
              <w:left w:val="nil"/>
              <w:bottom w:val="single" w:color="auto" w:sz="8" w:space="0"/>
              <w:right w:val="single" w:color="auto" w:sz="8" w:space="0"/>
            </w:tcBorders>
            <w:noWrap/>
            <w:vAlign w:val="bottom"/>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975" w:type="dxa"/>
            <w:tcBorders>
              <w:top w:val="single" w:color="auto" w:sz="8" w:space="0"/>
              <w:left w:val="nil"/>
              <w:bottom w:val="single" w:color="auto" w:sz="8" w:space="0"/>
              <w:right w:val="single" w:color="auto" w:sz="8" w:space="0"/>
            </w:tcBorders>
            <w:noWrap/>
            <w:vAlign w:val="bottom"/>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730" w:type="dxa"/>
            <w:tcBorders>
              <w:top w:val="single" w:color="auto" w:sz="8" w:space="0"/>
              <w:left w:val="nil"/>
              <w:bottom w:val="single" w:color="auto" w:sz="8" w:space="0"/>
              <w:right w:val="single" w:color="auto" w:sz="8" w:space="0"/>
            </w:tcBorders>
            <w:noWrap/>
            <w:vAlign w:val="bottom"/>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1620" w:type="dxa"/>
            <w:tcBorders>
              <w:top w:val="single" w:color="auto" w:sz="8" w:space="0"/>
              <w:left w:val="nil"/>
              <w:bottom w:val="single" w:color="auto" w:sz="8" w:space="0"/>
              <w:right w:val="single" w:color="auto" w:sz="8" w:space="0"/>
            </w:tcBorders>
            <w:noWrap/>
            <w:vAlign w:val="bottom"/>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963" w:type="dxa"/>
            <w:tcBorders>
              <w:top w:val="single" w:color="auto" w:sz="8" w:space="0"/>
              <w:left w:val="nil"/>
              <w:bottom w:val="single" w:color="auto" w:sz="8" w:space="0"/>
              <w:right w:val="single" w:color="auto" w:sz="8" w:space="0"/>
            </w:tcBorders>
            <w:noWrap/>
            <w:vAlign w:val="bottom"/>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1097" w:type="dxa"/>
            <w:tcBorders>
              <w:top w:val="single" w:color="auto" w:sz="8" w:space="0"/>
              <w:left w:val="nil"/>
              <w:bottom w:val="single" w:color="auto" w:sz="8" w:space="0"/>
              <w:right w:val="single" w:color="auto" w:sz="8" w:space="0"/>
            </w:tcBorders>
            <w:noWrap/>
            <w:vAlign w:val="bottom"/>
          </w:tcPr>
          <w:p w:rsidRPr="006D7A60" w:rsidR="006D7A60" w:rsidP="006D7A60" w:rsidRDefault="006D7A60">
            <w:pPr>
              <w:spacing w:after="0" w:line="240" w:lineRule="auto"/>
              <w:rPr>
                <w:rFonts w:ascii="Calibri" w:hAnsi="Calibri" w:cs="Calibri" w:eastAsiaTheme="minorEastAsia"/>
                <w:b/>
                <w:bCs/>
                <w:color w:val="000000"/>
                <w:sz w:val="16"/>
                <w:szCs w:val="16"/>
              </w:rPr>
            </w:pPr>
          </w:p>
        </w:tc>
        <w:tc>
          <w:tcPr>
            <w:tcW w:w="900" w:type="dxa"/>
            <w:tcBorders>
              <w:top w:val="single" w:color="auto" w:sz="8" w:space="0"/>
              <w:left w:val="nil"/>
              <w:bottom w:val="single" w:color="auto" w:sz="8" w:space="0"/>
              <w:right w:val="single" w:color="auto" w:sz="8" w:space="0"/>
            </w:tcBorders>
          </w:tcPr>
          <w:p w:rsidRPr="006D7A60" w:rsidR="006D7A60" w:rsidP="006D7A60" w:rsidRDefault="006D7A60">
            <w:pPr>
              <w:spacing w:after="0" w:line="240" w:lineRule="auto"/>
              <w:rPr>
                <w:rFonts w:ascii="Calibri" w:hAnsi="Calibri" w:cs="Calibri" w:eastAsiaTheme="minorEastAsia"/>
                <w:b/>
                <w:bCs/>
                <w:color w:val="000000"/>
                <w:sz w:val="16"/>
                <w:szCs w:val="16"/>
              </w:rPr>
            </w:pPr>
          </w:p>
        </w:tc>
      </w:tr>
    </w:tbl>
    <w:p w:rsidRPr="006D7A60" w:rsidR="006D7A60" w:rsidP="006D7A60" w:rsidRDefault="006D7A60">
      <w:pPr>
        <w:widowControl w:val="0"/>
        <w:kinsoku w:val="0"/>
        <w:overflowPunct w:val="0"/>
        <w:autoSpaceDE w:val="0"/>
        <w:autoSpaceDN w:val="0"/>
        <w:adjustRightInd w:val="0"/>
        <w:spacing w:after="0" w:line="240" w:lineRule="auto"/>
        <w:ind w:left="216" w:right="778"/>
        <w:jc w:val="right"/>
        <w:rPr>
          <w:rFonts w:ascii="Times New Roman" w:hAnsi="Times New Roman" w:cs="Times New Roman" w:eastAsiaTheme="minorEastAsia"/>
          <w:sz w:val="18"/>
          <w:szCs w:val="18"/>
        </w:rPr>
      </w:pPr>
      <w:r w:rsidRPr="006D7A60">
        <w:rPr>
          <w:rFonts w:ascii="Times New Roman" w:hAnsi="Times New Roman" w:cs="Times New Roman" w:eastAsiaTheme="minorEastAsia"/>
          <w:sz w:val="18"/>
          <w:szCs w:val="18"/>
        </w:rPr>
        <w:t xml:space="preserve"> </w:t>
      </w: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color w:val="1F497D"/>
        </w:rPr>
      </w:pPr>
    </w:p>
    <w:p w:rsidRPr="00047665" w:rsidR="00047665" w:rsidP="00047665" w:rsidRDefault="00047665">
      <w:pPr>
        <w:widowControl w:val="0"/>
        <w:autoSpaceDE w:val="0"/>
        <w:autoSpaceDN w:val="0"/>
        <w:adjustRightInd w:val="0"/>
        <w:spacing w:after="0" w:line="240" w:lineRule="auto"/>
        <w:rPr>
          <w:rFonts w:ascii="Times New Roman" w:hAnsi="Times New Roman" w:cs="Times New Roman" w:eastAsiaTheme="minorEastAsia"/>
          <w:sz w:val="18"/>
          <w:szCs w:val="18"/>
        </w:rPr>
      </w:pPr>
      <w:r w:rsidRPr="00047665">
        <w:rPr>
          <w:rFonts w:ascii="Times New Roman" w:hAnsi="Times New Roman" w:cs="Times New Roman" w:eastAsiaTheme="minorEastAsia"/>
          <w:sz w:val="18"/>
          <w:szCs w:val="18"/>
        </w:rPr>
        <w:t xml:space="preserve">According to the Paperwork Reduction Act of 1995, no persons are required to respond to a collection of information unless it displays a valid OMB control number.  The valid OMB control number for this information collection is 0938-NEW.  The time required to complete this information collection is estimated to average 1 hour per response, including the time to gather the data needed and complete and submit the information collection.  If you have comments concerning the accuracy of the time estimate(s) or suggestions for improving this form, please write to: CMS, 7500 Security Boulevard, Attn: PRA Reports Clearance Officer, Mail Stop C4-26-05, Baltimore, Maryland 21244-1850.  </w:t>
      </w:r>
    </w:p>
    <w:p w:rsidR="00062F7C" w:rsidRDefault="00062F7C"/>
    <w:sectPr w:rsidR="00062F7C" w:rsidSect="00F35CB5">
      <w:footerReference w:type="default" r:id="rId6"/>
      <w:pgSz w:w="12240" w:h="15840"/>
      <w:pgMar w:top="1360" w:right="1060" w:bottom="1900" w:left="1220" w:header="0" w:footer="167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340E">
      <w:pPr>
        <w:spacing w:after="0" w:line="240" w:lineRule="auto"/>
      </w:pPr>
      <w:r>
        <w:separator/>
      </w:r>
    </w:p>
  </w:endnote>
  <w:endnote w:type="continuationSeparator" w:id="0">
    <w:p w:rsidR="00000000" w:rsidRDefault="004F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B41" w:rsidRDefault="00047665">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3839210</wp:posOffset>
              </wp:positionH>
              <wp:positionV relativeFrom="page">
                <wp:posOffset>8829675</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B41" w:rsidRDefault="009A1DB0">
                          <w:pPr>
                            <w:pStyle w:val="BodyText"/>
                            <w:kinsoku w:val="0"/>
                            <w:overflowPunct w:val="0"/>
                            <w:spacing w:before="10"/>
                            <w:ind w:left="40"/>
                          </w:pPr>
                          <w:r>
                            <w:fldChar w:fldCharType="begin"/>
                          </w:r>
                          <w:r>
                            <w:instrText xml:space="preserve"> PAGE </w:instrText>
                          </w:r>
                          <w:r>
                            <w:fldChar w:fldCharType="separate"/>
                          </w:r>
                          <w:r w:rsidR="004F34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2.3pt;margin-top:695.2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" o:allowincell="f" filled="f" stroked="f">
              <v:textbox inset="0,0,0,0">
                <w:txbxContent>
                  <w:p w:rsidR="00927B41" w:rsidRDefault="009A1DB0">
                    <w:pPr>
                      <w:pStyle w:val="BodyText"/>
                      <w:kinsoku w:val="0"/>
                      <w:overflowPunct w:val="0"/>
                      <w:spacing w:before="10"/>
                      <w:ind w:left="40"/>
                    </w:pPr>
                    <w:r>
                      <w:fldChar w:fldCharType="begin"/>
                    </w:r>
                    <w:r>
                      <w:instrText xml:space="preserve"> PAGE </w:instrText>
                    </w:r>
                    <w:r>
                      <w:fldChar w:fldCharType="separate"/>
                    </w:r>
                    <w:r w:rsidR="004F340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F340E">
      <w:pPr>
        <w:spacing w:after="0" w:line="240" w:lineRule="auto"/>
      </w:pPr>
      <w:r>
        <w:separator/>
      </w:r>
    </w:p>
  </w:footnote>
  <w:footnote w:type="continuationSeparator" w:id="0">
    <w:p w:rsidR="00000000" w:rsidRDefault="004F34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65"/>
    <w:rsid w:val="00047665"/>
    <w:rsid w:val="00062F7C"/>
    <w:rsid w:val="004F340E"/>
    <w:rsid w:val="006D7A60"/>
    <w:rsid w:val="009A1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6B953"/>
  <w15:chartTrackingRefBased/>
  <w15:docId w15:val="{67174B51-6313-40E3-BBD9-F460D5E8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47665"/>
    <w:pPr>
      <w:spacing w:after="120"/>
    </w:pPr>
  </w:style>
  <w:style w:type="character" w:customStyle="1" w:styleId="BodyTextChar">
    <w:name w:val="Body Text Char"/>
    <w:basedOn w:val="DefaultParagraphFont"/>
    <w:link w:val="BodyText"/>
    <w:uiPriority w:val="99"/>
    <w:semiHidden/>
    <w:rsid w:val="0004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JAMAA HILL</cp:lastModifiedBy>
  <cp:revision>3</cp:revision>
  <dcterms:created xsi:type="dcterms:W3CDTF">2020-08-25T17:45:00Z</dcterms:created>
  <dcterms:modified xsi:type="dcterms:W3CDTF">2020-08-25T17:45:00Z</dcterms:modified>
</cp:coreProperties>
</file>