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52F1A" w:rsidR="008D1294" w:rsidP="00EA6C04" w:rsidRDefault="00EA6C04" w14:paraId="1E50BACD" w14:textId="7F0B9AB3">
      <w:pPr>
        <w:jc w:val="center"/>
        <w:rPr>
          <w:rFonts w:ascii="Times New Roman" w:hAnsi="Times New Roman" w:cs="Times New Roman"/>
          <w:sz w:val="24"/>
          <w:szCs w:val="24"/>
          <w:u w:val="single"/>
        </w:rPr>
      </w:pPr>
      <w:r w:rsidRPr="00152F1A">
        <w:rPr>
          <w:rFonts w:ascii="Times New Roman" w:hAnsi="Times New Roman" w:cs="Times New Roman"/>
          <w:sz w:val="24"/>
          <w:szCs w:val="24"/>
          <w:u w:val="single"/>
        </w:rPr>
        <w:t>SUPPORTING STATEMENT - PART A</w:t>
      </w:r>
    </w:p>
    <w:p w:rsidRPr="00872AFB" w:rsidR="00FC5271" w:rsidP="00FC5271" w:rsidRDefault="00E258C6" w14:paraId="2BACA87E" w14:textId="36AD3C6F">
      <w:pPr>
        <w:spacing w:after="0" w:line="240" w:lineRule="auto"/>
        <w:rPr>
          <w:rFonts w:ascii="Times New Roman" w:hAnsi="Times New Roman" w:cs="Times New Roman"/>
          <w:b/>
          <w:sz w:val="24"/>
          <w:szCs w:val="24"/>
        </w:rPr>
      </w:pPr>
      <w:r w:rsidRPr="00872AFB">
        <w:rPr>
          <w:rFonts w:ascii="Times New Roman" w:hAnsi="Times New Roman" w:cs="Times New Roman"/>
          <w:b/>
          <w:sz w:val="24"/>
          <w:szCs w:val="24"/>
        </w:rPr>
        <w:t>Departmen</w:t>
      </w:r>
      <w:r w:rsidRPr="00872AFB" w:rsidR="00872AFB">
        <w:rPr>
          <w:rFonts w:ascii="Times New Roman" w:hAnsi="Times New Roman" w:cs="Times New Roman"/>
          <w:b/>
          <w:sz w:val="24"/>
          <w:szCs w:val="24"/>
        </w:rPr>
        <w:t xml:space="preserve">t of Defense </w:t>
      </w:r>
      <w:r w:rsidRPr="00872AFB" w:rsidR="00FC5271">
        <w:rPr>
          <w:rFonts w:ascii="Times New Roman" w:hAnsi="Times New Roman" w:cs="Times New Roman"/>
          <w:b/>
          <w:sz w:val="24"/>
          <w:szCs w:val="24"/>
        </w:rPr>
        <w:t xml:space="preserve">Installation Records Check (IRC) </w:t>
      </w:r>
      <w:r w:rsidRPr="00872AFB" w:rsidR="00AF3330">
        <w:rPr>
          <w:rFonts w:ascii="Times New Roman" w:hAnsi="Times New Roman" w:cs="Times New Roman"/>
          <w:b/>
          <w:sz w:val="24"/>
          <w:szCs w:val="24"/>
        </w:rPr>
        <w:t>DD 3058</w:t>
      </w:r>
    </w:p>
    <w:p w:rsidRPr="00152F1A" w:rsidR="00EA6C04" w:rsidP="00FC5271" w:rsidRDefault="00EA6C04" w14:paraId="1A1B024C" w14:textId="4685D17E">
      <w:pPr>
        <w:rPr>
          <w:rFonts w:ascii="Times New Roman" w:hAnsi="Times New Roman" w:cs="Times New Roman"/>
          <w:sz w:val="24"/>
          <w:szCs w:val="24"/>
        </w:rPr>
      </w:pPr>
      <w:r w:rsidRPr="00152F1A">
        <w:rPr>
          <w:rFonts w:ascii="Times New Roman" w:hAnsi="Times New Roman" w:cs="Times New Roman"/>
          <w:sz w:val="24"/>
          <w:szCs w:val="24"/>
        </w:rPr>
        <w:t>OMB Control Number</w:t>
      </w:r>
      <w:r w:rsidRPr="00152F1A" w:rsidR="004A2946">
        <w:rPr>
          <w:rFonts w:ascii="Times New Roman" w:hAnsi="Times New Roman" w:cs="Times New Roman"/>
          <w:sz w:val="24"/>
          <w:szCs w:val="24"/>
        </w:rPr>
        <w:t xml:space="preserve">: </w:t>
      </w:r>
      <w:r w:rsidR="00CC4977">
        <w:rPr>
          <w:rFonts w:ascii="Times New Roman" w:hAnsi="Times New Roman" w:cs="Times New Roman"/>
          <w:sz w:val="24"/>
          <w:szCs w:val="24"/>
        </w:rPr>
        <w:t>0704-</w:t>
      </w:r>
      <w:r w:rsidR="00591D71">
        <w:rPr>
          <w:rFonts w:ascii="Times New Roman" w:hAnsi="Times New Roman" w:cs="Times New Roman"/>
          <w:sz w:val="24"/>
          <w:szCs w:val="24"/>
        </w:rPr>
        <w:t>0586</w:t>
      </w:r>
    </w:p>
    <w:p w:rsidRPr="002542CB" w:rsidR="005C7428" w:rsidP="006E563D" w:rsidRDefault="0027743E" w14:paraId="75C35553" w14:textId="27C370B5">
      <w:pPr>
        <w:spacing w:after="0" w:line="240" w:lineRule="auto"/>
        <w:rPr>
          <w:rFonts w:ascii="Times New Roman" w:hAnsi="Times New Roman" w:cs="Times New Roman"/>
          <w:sz w:val="24"/>
          <w:szCs w:val="24"/>
          <w:u w:val="single"/>
        </w:rPr>
      </w:pPr>
      <w:r w:rsidRPr="002542CB">
        <w:rPr>
          <w:rFonts w:ascii="Times New Roman" w:hAnsi="Times New Roman" w:cs="Times New Roman"/>
          <w:sz w:val="24"/>
          <w:szCs w:val="24"/>
        </w:rPr>
        <w:t>1.</w:t>
      </w:r>
      <w:r w:rsidRPr="002542CB" w:rsidR="00211832">
        <w:rPr>
          <w:rFonts w:ascii="Times New Roman" w:hAnsi="Times New Roman" w:cs="Times New Roman"/>
          <w:sz w:val="24"/>
          <w:szCs w:val="24"/>
        </w:rPr>
        <w:t xml:space="preserve"> </w:t>
      </w:r>
      <w:r w:rsidRPr="002542CB" w:rsidR="00872AFB">
        <w:rPr>
          <w:rFonts w:ascii="Times New Roman" w:hAnsi="Times New Roman" w:cs="Times New Roman"/>
          <w:sz w:val="24"/>
          <w:szCs w:val="24"/>
        </w:rPr>
        <w:t xml:space="preserve"> </w:t>
      </w:r>
      <w:r w:rsidRPr="002542CB" w:rsidR="005C7428">
        <w:rPr>
          <w:rFonts w:ascii="Times New Roman" w:hAnsi="Times New Roman" w:cs="Times New Roman"/>
          <w:sz w:val="24"/>
          <w:szCs w:val="24"/>
          <w:u w:val="single"/>
        </w:rPr>
        <w:t>Need for the Information Collection</w:t>
      </w:r>
    </w:p>
    <w:p w:rsidRPr="002542CB" w:rsidR="00A813A0" w:rsidP="00083765" w:rsidRDefault="0063722A" w14:paraId="094DC951" w14:textId="5EAEE88B">
      <w:pPr>
        <w:spacing w:line="240" w:lineRule="auto"/>
        <w:rPr>
          <w:rFonts w:ascii="Times New Roman" w:hAnsi="Times New Roman" w:cs="Times New Roman"/>
          <w:sz w:val="24"/>
        </w:rPr>
      </w:pPr>
      <w:r w:rsidRPr="002542CB">
        <w:rPr>
          <w:rFonts w:ascii="Times New Roman" w:hAnsi="Times New Roman" w:cs="Times New Roman"/>
          <w:sz w:val="24"/>
          <w:szCs w:val="24"/>
        </w:rPr>
        <w:t xml:space="preserve">The information collection requirement is necessary to obtain </w:t>
      </w:r>
      <w:r w:rsidRPr="002542CB" w:rsidR="00872AFB">
        <w:rPr>
          <w:rFonts w:ascii="Times New Roman" w:hAnsi="Times New Roman" w:cs="Times New Roman"/>
          <w:sz w:val="24"/>
          <w:szCs w:val="24"/>
        </w:rPr>
        <w:t xml:space="preserve">pertinent information that is </w:t>
      </w:r>
      <w:r w:rsidRPr="002542CB" w:rsidR="00872AFB">
        <w:rPr>
          <w:rFonts w:ascii="Times New Roman" w:hAnsi="Times New Roman" w:cs="Times New Roman"/>
          <w:sz w:val="24"/>
        </w:rPr>
        <w:t xml:space="preserve">a critical part of a criminal history background investigation and suitability determination of individuals working with children </w:t>
      </w:r>
      <w:r w:rsidRPr="002542CB" w:rsidR="00332654">
        <w:rPr>
          <w:rFonts w:ascii="Times New Roman" w:hAnsi="Times New Roman" w:cs="Times New Roman"/>
          <w:sz w:val="24"/>
        </w:rPr>
        <w:t xml:space="preserve">in DoD </w:t>
      </w:r>
      <w:r w:rsidRPr="002542CB" w:rsidR="00872AFB">
        <w:rPr>
          <w:rFonts w:ascii="Times New Roman" w:hAnsi="Times New Roman" w:cs="Times New Roman"/>
          <w:sz w:val="24"/>
        </w:rPr>
        <w:t>programs.  The form will allow vetting of an individual’s criminal history records and by establishing suitability and/or fitness determination to work with children</w:t>
      </w:r>
      <w:r w:rsidRPr="002542CB" w:rsidR="00332654">
        <w:rPr>
          <w:rFonts w:ascii="Times New Roman" w:hAnsi="Times New Roman" w:cs="Times New Roman"/>
          <w:sz w:val="24"/>
        </w:rPr>
        <w:t xml:space="preserve">. </w:t>
      </w:r>
      <w:r w:rsidRPr="002542CB" w:rsidR="00332654">
        <w:rPr>
          <w:rFonts w:ascii="Times New Roman" w:hAnsi="Times New Roman" w:cs="Times New Roman"/>
          <w:sz w:val="24"/>
          <w:szCs w:val="24"/>
        </w:rPr>
        <w:t xml:space="preserve"> </w:t>
      </w:r>
      <w:r w:rsidRPr="002542CB" w:rsidR="00FC5271">
        <w:rPr>
          <w:rFonts w:ascii="Times New Roman" w:hAnsi="Times New Roman" w:cs="Times New Roman"/>
          <w:sz w:val="24"/>
          <w:szCs w:val="24"/>
        </w:rPr>
        <w:t xml:space="preserve">Authority is granted by 34 </w:t>
      </w:r>
      <w:r w:rsidRPr="002542CB">
        <w:rPr>
          <w:rFonts w:ascii="Times New Roman" w:hAnsi="Times New Roman" w:cs="Times New Roman"/>
          <w:sz w:val="24"/>
          <w:szCs w:val="24"/>
        </w:rPr>
        <w:t>U</w:t>
      </w:r>
      <w:r w:rsidRPr="002542CB" w:rsidR="00395BC9">
        <w:rPr>
          <w:rFonts w:ascii="Times New Roman" w:hAnsi="Times New Roman" w:cs="Times New Roman"/>
          <w:sz w:val="24"/>
          <w:szCs w:val="24"/>
        </w:rPr>
        <w:t xml:space="preserve">nited </w:t>
      </w:r>
      <w:r w:rsidRPr="002542CB">
        <w:rPr>
          <w:rFonts w:ascii="Times New Roman" w:hAnsi="Times New Roman" w:cs="Times New Roman"/>
          <w:sz w:val="24"/>
          <w:szCs w:val="24"/>
        </w:rPr>
        <w:t>S</w:t>
      </w:r>
      <w:r w:rsidRPr="002542CB" w:rsidR="00395BC9">
        <w:rPr>
          <w:rFonts w:ascii="Times New Roman" w:hAnsi="Times New Roman" w:cs="Times New Roman"/>
          <w:sz w:val="24"/>
          <w:szCs w:val="24"/>
        </w:rPr>
        <w:t xml:space="preserve">tates </w:t>
      </w:r>
      <w:r w:rsidRPr="002542CB">
        <w:rPr>
          <w:rFonts w:ascii="Times New Roman" w:hAnsi="Times New Roman" w:cs="Times New Roman"/>
          <w:sz w:val="24"/>
          <w:szCs w:val="24"/>
        </w:rPr>
        <w:t>C</w:t>
      </w:r>
      <w:r w:rsidRPr="002542CB" w:rsidR="00395BC9">
        <w:rPr>
          <w:rFonts w:ascii="Times New Roman" w:hAnsi="Times New Roman" w:cs="Times New Roman"/>
          <w:sz w:val="24"/>
          <w:szCs w:val="24"/>
        </w:rPr>
        <w:t>ode §</w:t>
      </w:r>
      <w:r w:rsidRPr="002542CB" w:rsidR="00FC5271">
        <w:rPr>
          <w:rFonts w:ascii="Times New Roman" w:hAnsi="Times New Roman" w:cs="Times New Roman"/>
          <w:sz w:val="24"/>
          <w:szCs w:val="24"/>
        </w:rPr>
        <w:t xml:space="preserve"> 20351</w:t>
      </w:r>
      <w:r w:rsidRPr="002542CB" w:rsidR="00C27B0A">
        <w:rPr>
          <w:rFonts w:ascii="Times New Roman" w:hAnsi="Times New Roman" w:cs="Times New Roman"/>
          <w:sz w:val="24"/>
          <w:szCs w:val="24"/>
        </w:rPr>
        <w:t xml:space="preserve">, </w:t>
      </w:r>
      <w:r w:rsidRPr="002542CB" w:rsidR="00644D06">
        <w:rPr>
          <w:rFonts w:ascii="Times New Roman" w:hAnsi="Times New Roman" w:cs="Times New Roman"/>
          <w:sz w:val="24"/>
          <w:szCs w:val="24"/>
        </w:rPr>
        <w:t>DoDI 1402.05</w:t>
      </w:r>
      <w:r w:rsidRPr="002542CB" w:rsidR="006628BF">
        <w:rPr>
          <w:rFonts w:ascii="Times New Roman" w:hAnsi="Times New Roman" w:cs="Times New Roman"/>
          <w:sz w:val="24"/>
          <w:szCs w:val="24"/>
        </w:rPr>
        <w:t xml:space="preserve"> and DoDI 1400.25</w:t>
      </w:r>
      <w:r w:rsidRPr="002542CB" w:rsidR="00AA7C22">
        <w:rPr>
          <w:rFonts w:ascii="Times New Roman" w:hAnsi="Times New Roman" w:cs="Times New Roman"/>
          <w:sz w:val="24"/>
          <w:szCs w:val="24"/>
        </w:rPr>
        <w:t xml:space="preserve"> (731)</w:t>
      </w:r>
      <w:r w:rsidRPr="002542CB" w:rsidR="00644D06">
        <w:rPr>
          <w:rFonts w:ascii="Times New Roman" w:hAnsi="Times New Roman" w:cs="Times New Roman"/>
          <w:sz w:val="24"/>
          <w:szCs w:val="24"/>
        </w:rPr>
        <w:t xml:space="preserve"> </w:t>
      </w:r>
      <w:r w:rsidRPr="002542CB" w:rsidR="001C7A4F">
        <w:rPr>
          <w:rFonts w:ascii="Times New Roman" w:hAnsi="Times New Roman" w:cs="Times New Roman"/>
          <w:sz w:val="24"/>
          <w:szCs w:val="24"/>
        </w:rPr>
        <w:t xml:space="preserve">of individuals </w:t>
      </w:r>
      <w:r w:rsidRPr="002542CB" w:rsidR="00823FEB">
        <w:rPr>
          <w:rFonts w:ascii="Times New Roman" w:hAnsi="Times New Roman" w:cs="Times New Roman"/>
          <w:sz w:val="24"/>
          <w:szCs w:val="24"/>
        </w:rPr>
        <w:t>providing c</w:t>
      </w:r>
      <w:r w:rsidRPr="002542CB" w:rsidR="002542CB">
        <w:rPr>
          <w:rFonts w:ascii="Times New Roman" w:hAnsi="Times New Roman" w:cs="Times New Roman"/>
          <w:sz w:val="24"/>
          <w:szCs w:val="24"/>
        </w:rPr>
        <w:t xml:space="preserve">are and services to children in </w:t>
      </w:r>
      <w:r w:rsidRPr="002542CB" w:rsidR="00C27B0A">
        <w:rPr>
          <w:rFonts w:ascii="Times New Roman" w:hAnsi="Times New Roman" w:cs="Times New Roman"/>
          <w:sz w:val="24"/>
          <w:szCs w:val="24"/>
        </w:rPr>
        <w:t xml:space="preserve">DoD </w:t>
      </w:r>
      <w:r w:rsidRPr="002542CB" w:rsidR="00332654">
        <w:rPr>
          <w:rFonts w:ascii="Times New Roman" w:hAnsi="Times New Roman" w:cs="Times New Roman"/>
          <w:sz w:val="24"/>
          <w:szCs w:val="24"/>
        </w:rPr>
        <w:t>programs.</w:t>
      </w:r>
    </w:p>
    <w:p w:rsidRPr="002542CB" w:rsidR="005C7428" w:rsidP="00083765" w:rsidRDefault="00471393" w14:paraId="794AA1B6" w14:textId="3F25B864">
      <w:pPr>
        <w:spacing w:after="0" w:line="240" w:lineRule="auto"/>
        <w:rPr>
          <w:rFonts w:ascii="Times New Roman" w:hAnsi="Times New Roman" w:cs="Times New Roman"/>
          <w:sz w:val="24"/>
          <w:szCs w:val="24"/>
        </w:rPr>
      </w:pPr>
      <w:r w:rsidRPr="002542CB">
        <w:rPr>
          <w:rFonts w:ascii="Times New Roman" w:hAnsi="Times New Roman" w:cs="Times New Roman"/>
          <w:sz w:val="24"/>
          <w:szCs w:val="24"/>
        </w:rPr>
        <w:t xml:space="preserve">2.  </w:t>
      </w:r>
      <w:r w:rsidRPr="002542CB" w:rsidR="005C7428">
        <w:rPr>
          <w:rFonts w:ascii="Times New Roman" w:hAnsi="Times New Roman" w:cs="Times New Roman"/>
          <w:sz w:val="24"/>
          <w:szCs w:val="24"/>
          <w:u w:val="single"/>
        </w:rPr>
        <w:t>Use of the Information</w:t>
      </w:r>
    </w:p>
    <w:p w:rsidRPr="002542CB" w:rsidR="00471393" w:rsidP="00AB3F73" w:rsidRDefault="00471393" w14:paraId="667FE6E9" w14:textId="39275377">
      <w:pPr>
        <w:spacing w:line="240" w:lineRule="auto"/>
        <w:rPr>
          <w:rFonts w:ascii="Times New Roman" w:hAnsi="Times New Roman" w:cs="Times New Roman"/>
          <w:sz w:val="24"/>
          <w:szCs w:val="24"/>
        </w:rPr>
      </w:pPr>
      <w:r w:rsidRPr="002542CB">
        <w:rPr>
          <w:rFonts w:ascii="Times New Roman" w:hAnsi="Times New Roman" w:cs="Times New Roman"/>
          <w:sz w:val="24"/>
          <w:szCs w:val="24"/>
        </w:rPr>
        <w:t>The installation records check (IRC) is a critical part of a criminal history background investigation and suitability determination of any individual providing care and services to children in DoD Programs.  The form will allow vetting of an individual’s criminal history records and by establishing suitability and/or fitness determination to work with children using military law enforcement records, the Defense Central Index of Investigations (DCII) and information pertaining to the Family Advocacy Records (child and/or domestic abuse) maintained in the Family Advocacy Program (FAP) Central Registry.  The DD 3058 is initiated and completed by the applicant at the office or installation staff responsible for the oversight of individuals who provide services to children.</w:t>
      </w:r>
      <w:r w:rsidR="00AB3F73">
        <w:rPr>
          <w:rFonts w:ascii="Times New Roman" w:hAnsi="Times New Roman" w:cs="Times New Roman"/>
          <w:sz w:val="24"/>
          <w:szCs w:val="24"/>
        </w:rPr>
        <w:t xml:space="preserve"> It is important to note that this is not a childcare form, but rather a form for individuals who work on an installation with children.</w:t>
      </w:r>
    </w:p>
    <w:p w:rsidRPr="002542CB" w:rsidR="00471393" w:rsidP="00083765" w:rsidRDefault="00471393" w14:paraId="53CA6225" w14:textId="730F0712">
      <w:pPr>
        <w:pStyle w:val="PlainText"/>
        <w:rPr>
          <w:rFonts w:ascii="Times New Roman" w:hAnsi="Times New Roman"/>
          <w:sz w:val="24"/>
          <w:szCs w:val="24"/>
        </w:rPr>
      </w:pPr>
      <w:r w:rsidRPr="002542CB">
        <w:rPr>
          <w:rFonts w:ascii="Times New Roman" w:hAnsi="Times New Roman"/>
          <w:sz w:val="24"/>
          <w:szCs w:val="24"/>
        </w:rPr>
        <w:t xml:space="preserve">Programs and Services that will use this form includes but not limited to:  Child Protective Services (CPS) (including the investigation of child abuse and neglect reports), faith-based (religious) programs, Social Services Programs, Health and Mental Health Care Programs, to include Physicians, Dentists, Nurse Practitioners, Technicians; Childcare, Education Programs (whether or not directly involved in teaching), Foster Care, Residential care, Recreational or Rehabilitative programs, and Detention, Correctional, and Treatment services.  In addition, Civilian Employees, Military Members, Family Child Care providers and family members will also be required to use this form.  </w:t>
      </w:r>
    </w:p>
    <w:p w:rsidRPr="002542CB" w:rsidR="00471393" w:rsidP="00083765" w:rsidRDefault="00471393" w14:paraId="1623F5B1" w14:textId="77777777">
      <w:pPr>
        <w:pStyle w:val="PlainText"/>
        <w:rPr>
          <w:rFonts w:ascii="Times New Roman" w:hAnsi="Times New Roman"/>
          <w:sz w:val="24"/>
          <w:szCs w:val="24"/>
        </w:rPr>
      </w:pPr>
    </w:p>
    <w:p w:rsidRPr="0054520F" w:rsidR="00471393" w:rsidP="0054520F" w:rsidRDefault="00471393" w14:paraId="07133267" w14:textId="743A8AEF">
      <w:pPr>
        <w:tabs>
          <w:tab w:val="left" w:pos="1162"/>
        </w:tabs>
        <w:spacing w:line="242" w:lineRule="auto"/>
        <w:ind w:right="128"/>
        <w:rPr>
          <w:rFonts w:ascii="Times New Roman" w:hAnsi="Times New Roman" w:cs="Times New Roman"/>
          <w:sz w:val="24"/>
          <w:szCs w:val="24"/>
        </w:rPr>
      </w:pPr>
      <w:r w:rsidRPr="002542CB">
        <w:rPr>
          <w:rFonts w:ascii="Times New Roman" w:hAnsi="Times New Roman" w:cs="Times New Roman"/>
          <w:w w:val="105"/>
          <w:sz w:val="24"/>
          <w:szCs w:val="24"/>
        </w:rPr>
        <w:t>These critical</w:t>
      </w:r>
      <w:r w:rsidRPr="002542CB">
        <w:rPr>
          <w:rFonts w:ascii="Times New Roman" w:hAnsi="Times New Roman" w:cs="Times New Roman"/>
          <w:spacing w:val="-28"/>
          <w:w w:val="105"/>
          <w:sz w:val="24"/>
          <w:szCs w:val="24"/>
        </w:rPr>
        <w:t xml:space="preserve"> </w:t>
      </w:r>
      <w:r w:rsidRPr="002542CB">
        <w:rPr>
          <w:rFonts w:ascii="Times New Roman" w:hAnsi="Times New Roman" w:cs="Times New Roman"/>
          <w:w w:val="105"/>
          <w:sz w:val="24"/>
          <w:szCs w:val="24"/>
        </w:rPr>
        <w:t>checks</w:t>
      </w:r>
      <w:r w:rsidRPr="002542CB">
        <w:rPr>
          <w:rFonts w:ascii="Times New Roman" w:hAnsi="Times New Roman" w:cs="Times New Roman"/>
          <w:spacing w:val="-18"/>
          <w:w w:val="105"/>
          <w:sz w:val="24"/>
          <w:szCs w:val="24"/>
        </w:rPr>
        <w:t xml:space="preserve"> </w:t>
      </w:r>
      <w:r w:rsidRPr="002542CB">
        <w:rPr>
          <w:rFonts w:ascii="Times New Roman" w:hAnsi="Times New Roman" w:cs="Times New Roman"/>
          <w:w w:val="105"/>
          <w:sz w:val="24"/>
          <w:szCs w:val="24"/>
        </w:rPr>
        <w:t>that</w:t>
      </w:r>
      <w:r w:rsidRPr="002542CB">
        <w:rPr>
          <w:rFonts w:ascii="Times New Roman" w:hAnsi="Times New Roman" w:cs="Times New Roman"/>
          <w:spacing w:val="-22"/>
          <w:w w:val="105"/>
          <w:sz w:val="24"/>
          <w:szCs w:val="24"/>
        </w:rPr>
        <w:t xml:space="preserve"> </w:t>
      </w:r>
      <w:r w:rsidRPr="002542CB">
        <w:rPr>
          <w:rFonts w:ascii="Times New Roman" w:hAnsi="Times New Roman" w:cs="Times New Roman"/>
          <w:w w:val="105"/>
          <w:sz w:val="24"/>
          <w:szCs w:val="24"/>
        </w:rPr>
        <w:t>will</w:t>
      </w:r>
      <w:r w:rsidRPr="002542CB">
        <w:rPr>
          <w:rFonts w:ascii="Times New Roman" w:hAnsi="Times New Roman" w:cs="Times New Roman"/>
          <w:spacing w:val="-28"/>
          <w:w w:val="105"/>
          <w:sz w:val="24"/>
          <w:szCs w:val="24"/>
        </w:rPr>
        <w:t xml:space="preserve"> </w:t>
      </w:r>
      <w:r w:rsidRPr="002542CB">
        <w:rPr>
          <w:rFonts w:ascii="Times New Roman" w:hAnsi="Times New Roman" w:cs="Times New Roman"/>
          <w:w w:val="105"/>
          <w:sz w:val="24"/>
          <w:szCs w:val="24"/>
        </w:rPr>
        <w:t>help</w:t>
      </w:r>
      <w:r w:rsidRPr="002542CB">
        <w:rPr>
          <w:rFonts w:ascii="Times New Roman" w:hAnsi="Times New Roman" w:cs="Times New Roman"/>
          <w:spacing w:val="-26"/>
          <w:w w:val="105"/>
          <w:sz w:val="24"/>
          <w:szCs w:val="24"/>
        </w:rPr>
        <w:t xml:space="preserve"> </w:t>
      </w:r>
      <w:r w:rsidRPr="002542CB">
        <w:rPr>
          <w:rFonts w:ascii="Times New Roman" w:hAnsi="Times New Roman" w:cs="Times New Roman"/>
          <w:w w:val="105"/>
          <w:sz w:val="24"/>
          <w:szCs w:val="24"/>
        </w:rPr>
        <w:t>to</w:t>
      </w:r>
      <w:r w:rsidRPr="002542CB">
        <w:rPr>
          <w:rFonts w:ascii="Times New Roman" w:hAnsi="Times New Roman" w:cs="Times New Roman"/>
          <w:spacing w:val="-24"/>
          <w:w w:val="105"/>
          <w:sz w:val="24"/>
          <w:szCs w:val="24"/>
        </w:rPr>
        <w:t xml:space="preserve"> </w:t>
      </w:r>
      <w:r w:rsidRPr="002542CB">
        <w:rPr>
          <w:rFonts w:ascii="Times New Roman" w:hAnsi="Times New Roman" w:cs="Times New Roman"/>
          <w:w w:val="105"/>
          <w:sz w:val="24"/>
          <w:szCs w:val="24"/>
        </w:rPr>
        <w:t>ensure</w:t>
      </w:r>
      <w:r w:rsidRPr="002542CB">
        <w:rPr>
          <w:rFonts w:ascii="Times New Roman" w:hAnsi="Times New Roman" w:cs="Times New Roman"/>
          <w:spacing w:val="-25"/>
          <w:w w:val="105"/>
          <w:sz w:val="24"/>
          <w:szCs w:val="24"/>
        </w:rPr>
        <w:t xml:space="preserve"> </w:t>
      </w:r>
      <w:r w:rsidRPr="002542CB">
        <w:rPr>
          <w:rFonts w:ascii="Times New Roman" w:hAnsi="Times New Roman" w:cs="Times New Roman"/>
          <w:w w:val="105"/>
          <w:sz w:val="24"/>
          <w:szCs w:val="24"/>
        </w:rPr>
        <w:t>all</w:t>
      </w:r>
      <w:r w:rsidRPr="002542CB">
        <w:rPr>
          <w:rFonts w:ascii="Times New Roman" w:hAnsi="Times New Roman" w:cs="Times New Roman"/>
          <w:spacing w:val="-35"/>
          <w:w w:val="105"/>
          <w:sz w:val="24"/>
          <w:szCs w:val="24"/>
        </w:rPr>
        <w:t xml:space="preserve"> </w:t>
      </w:r>
      <w:r w:rsidRPr="002542CB">
        <w:rPr>
          <w:rFonts w:ascii="Times New Roman" w:hAnsi="Times New Roman" w:cs="Times New Roman"/>
          <w:w w:val="105"/>
          <w:sz w:val="24"/>
          <w:szCs w:val="24"/>
        </w:rPr>
        <w:t>individuals</w:t>
      </w:r>
      <w:r w:rsidRPr="002542CB">
        <w:rPr>
          <w:rFonts w:ascii="Times New Roman" w:hAnsi="Times New Roman" w:cs="Times New Roman"/>
          <w:spacing w:val="-19"/>
          <w:w w:val="105"/>
          <w:sz w:val="24"/>
          <w:szCs w:val="24"/>
        </w:rPr>
        <w:t xml:space="preserve"> </w:t>
      </w:r>
      <w:r w:rsidRPr="002542CB">
        <w:rPr>
          <w:rFonts w:ascii="Times New Roman" w:hAnsi="Times New Roman" w:cs="Times New Roman"/>
          <w:w w:val="105"/>
          <w:sz w:val="24"/>
          <w:szCs w:val="24"/>
        </w:rPr>
        <w:t>working</w:t>
      </w:r>
      <w:r w:rsidRPr="002542CB">
        <w:rPr>
          <w:rFonts w:ascii="Times New Roman" w:hAnsi="Times New Roman" w:cs="Times New Roman"/>
          <w:spacing w:val="-16"/>
          <w:w w:val="105"/>
          <w:sz w:val="24"/>
          <w:szCs w:val="24"/>
        </w:rPr>
        <w:t xml:space="preserve"> </w:t>
      </w:r>
      <w:r w:rsidRPr="002542CB">
        <w:rPr>
          <w:rFonts w:ascii="Times New Roman" w:hAnsi="Times New Roman" w:cs="Times New Roman"/>
          <w:w w:val="105"/>
          <w:sz w:val="24"/>
          <w:szCs w:val="24"/>
        </w:rPr>
        <w:t>with</w:t>
      </w:r>
      <w:r w:rsidRPr="002542CB">
        <w:rPr>
          <w:rFonts w:ascii="Times New Roman" w:hAnsi="Times New Roman" w:cs="Times New Roman"/>
          <w:spacing w:val="-23"/>
          <w:w w:val="105"/>
          <w:sz w:val="24"/>
          <w:szCs w:val="24"/>
        </w:rPr>
        <w:t xml:space="preserve"> </w:t>
      </w:r>
      <w:r w:rsidRPr="002542CB">
        <w:rPr>
          <w:rFonts w:ascii="Times New Roman" w:hAnsi="Times New Roman" w:cs="Times New Roman"/>
          <w:w w:val="105"/>
          <w:sz w:val="24"/>
          <w:szCs w:val="24"/>
        </w:rPr>
        <w:t>children</w:t>
      </w:r>
      <w:r w:rsidRPr="002542CB">
        <w:rPr>
          <w:rFonts w:ascii="Times New Roman" w:hAnsi="Times New Roman" w:cs="Times New Roman"/>
          <w:spacing w:val="-15"/>
          <w:w w:val="105"/>
          <w:sz w:val="24"/>
          <w:szCs w:val="24"/>
        </w:rPr>
        <w:t xml:space="preserve"> </w:t>
      </w:r>
      <w:r w:rsidRPr="002542CB">
        <w:rPr>
          <w:rFonts w:ascii="Times New Roman" w:hAnsi="Times New Roman" w:cs="Times New Roman"/>
          <w:w w:val="105"/>
          <w:sz w:val="24"/>
          <w:szCs w:val="24"/>
        </w:rPr>
        <w:t>have</w:t>
      </w:r>
      <w:r w:rsidRPr="002542CB">
        <w:rPr>
          <w:rFonts w:ascii="Times New Roman" w:hAnsi="Times New Roman" w:cs="Times New Roman"/>
          <w:spacing w:val="-26"/>
          <w:w w:val="105"/>
          <w:sz w:val="24"/>
          <w:szCs w:val="24"/>
        </w:rPr>
        <w:t xml:space="preserve"> </w:t>
      </w:r>
      <w:r w:rsidRPr="002542CB">
        <w:rPr>
          <w:rFonts w:ascii="Times New Roman" w:hAnsi="Times New Roman" w:cs="Times New Roman"/>
          <w:w w:val="105"/>
          <w:sz w:val="24"/>
          <w:szCs w:val="24"/>
        </w:rPr>
        <w:t>been thoroughly</w:t>
      </w:r>
      <w:r w:rsidRPr="002542CB">
        <w:rPr>
          <w:rFonts w:ascii="Times New Roman" w:hAnsi="Times New Roman" w:cs="Times New Roman"/>
          <w:spacing w:val="-25"/>
          <w:w w:val="105"/>
          <w:sz w:val="24"/>
          <w:szCs w:val="24"/>
        </w:rPr>
        <w:t xml:space="preserve"> </w:t>
      </w:r>
      <w:r w:rsidRPr="002542CB">
        <w:rPr>
          <w:rFonts w:ascii="Times New Roman" w:hAnsi="Times New Roman" w:cs="Times New Roman"/>
          <w:w w:val="105"/>
          <w:sz w:val="24"/>
          <w:szCs w:val="24"/>
        </w:rPr>
        <w:t>vetted</w:t>
      </w:r>
      <w:r w:rsidRPr="002542CB">
        <w:rPr>
          <w:rFonts w:ascii="Times New Roman" w:hAnsi="Times New Roman" w:cs="Times New Roman"/>
          <w:spacing w:val="-25"/>
          <w:w w:val="105"/>
          <w:sz w:val="24"/>
          <w:szCs w:val="24"/>
        </w:rPr>
        <w:t xml:space="preserve"> </w:t>
      </w:r>
      <w:r w:rsidRPr="002542CB">
        <w:rPr>
          <w:rFonts w:ascii="Times New Roman" w:hAnsi="Times New Roman" w:cs="Times New Roman"/>
          <w:w w:val="105"/>
          <w:sz w:val="24"/>
          <w:szCs w:val="24"/>
        </w:rPr>
        <w:t>and</w:t>
      </w:r>
      <w:r w:rsidRPr="002542CB">
        <w:rPr>
          <w:rFonts w:ascii="Times New Roman" w:hAnsi="Times New Roman" w:cs="Times New Roman"/>
          <w:spacing w:val="-35"/>
          <w:w w:val="105"/>
          <w:sz w:val="24"/>
          <w:szCs w:val="24"/>
        </w:rPr>
        <w:t xml:space="preserve"> </w:t>
      </w:r>
      <w:r w:rsidRPr="002542CB">
        <w:rPr>
          <w:rFonts w:ascii="Times New Roman" w:hAnsi="Times New Roman" w:cs="Times New Roman"/>
          <w:w w:val="105"/>
          <w:sz w:val="24"/>
          <w:szCs w:val="24"/>
        </w:rPr>
        <w:t>that</w:t>
      </w:r>
      <w:r w:rsidRPr="002542CB">
        <w:rPr>
          <w:rFonts w:ascii="Times New Roman" w:hAnsi="Times New Roman" w:cs="Times New Roman"/>
          <w:spacing w:val="-29"/>
          <w:w w:val="105"/>
          <w:sz w:val="24"/>
          <w:szCs w:val="24"/>
        </w:rPr>
        <w:t xml:space="preserve"> </w:t>
      </w:r>
      <w:r w:rsidRPr="002542CB">
        <w:rPr>
          <w:rFonts w:ascii="Times New Roman" w:hAnsi="Times New Roman" w:cs="Times New Roman"/>
          <w:w w:val="105"/>
          <w:sz w:val="24"/>
          <w:szCs w:val="24"/>
        </w:rPr>
        <w:t>all</w:t>
      </w:r>
      <w:r w:rsidRPr="002542CB">
        <w:rPr>
          <w:rFonts w:ascii="Times New Roman" w:hAnsi="Times New Roman" w:cs="Times New Roman"/>
          <w:spacing w:val="-34"/>
          <w:w w:val="105"/>
          <w:sz w:val="24"/>
          <w:szCs w:val="24"/>
        </w:rPr>
        <w:t xml:space="preserve"> </w:t>
      </w:r>
      <w:r w:rsidRPr="002542CB">
        <w:rPr>
          <w:rFonts w:ascii="Times New Roman" w:hAnsi="Times New Roman" w:cs="Times New Roman"/>
          <w:w w:val="105"/>
          <w:sz w:val="24"/>
          <w:szCs w:val="24"/>
        </w:rPr>
        <w:t>background</w:t>
      </w:r>
      <w:r w:rsidRPr="002542CB">
        <w:rPr>
          <w:rFonts w:ascii="Times New Roman" w:hAnsi="Times New Roman" w:cs="Times New Roman"/>
          <w:spacing w:val="-18"/>
          <w:w w:val="105"/>
          <w:sz w:val="24"/>
          <w:szCs w:val="24"/>
        </w:rPr>
        <w:t xml:space="preserve"> </w:t>
      </w:r>
      <w:r w:rsidRPr="002542CB">
        <w:rPr>
          <w:rFonts w:ascii="Times New Roman" w:hAnsi="Times New Roman" w:cs="Times New Roman"/>
          <w:w w:val="105"/>
          <w:sz w:val="24"/>
          <w:szCs w:val="24"/>
        </w:rPr>
        <w:t>check</w:t>
      </w:r>
      <w:r w:rsidRPr="002542CB">
        <w:rPr>
          <w:rFonts w:ascii="Times New Roman" w:hAnsi="Times New Roman" w:cs="Times New Roman"/>
          <w:spacing w:val="-31"/>
          <w:w w:val="105"/>
          <w:sz w:val="24"/>
          <w:szCs w:val="24"/>
        </w:rPr>
        <w:t xml:space="preserve"> </w:t>
      </w:r>
      <w:r w:rsidRPr="002542CB">
        <w:rPr>
          <w:rFonts w:ascii="Times New Roman" w:hAnsi="Times New Roman" w:cs="Times New Roman"/>
          <w:w w:val="105"/>
          <w:sz w:val="24"/>
          <w:szCs w:val="24"/>
        </w:rPr>
        <w:t>findings</w:t>
      </w:r>
      <w:r w:rsidRPr="002542CB">
        <w:rPr>
          <w:rFonts w:ascii="Times New Roman" w:hAnsi="Times New Roman" w:cs="Times New Roman"/>
          <w:spacing w:val="-28"/>
          <w:w w:val="105"/>
          <w:sz w:val="24"/>
          <w:szCs w:val="24"/>
        </w:rPr>
        <w:t xml:space="preserve"> </w:t>
      </w:r>
      <w:r w:rsidRPr="002542CB">
        <w:rPr>
          <w:rFonts w:ascii="Times New Roman" w:hAnsi="Times New Roman" w:cs="Times New Roman"/>
          <w:w w:val="105"/>
          <w:sz w:val="24"/>
          <w:szCs w:val="24"/>
        </w:rPr>
        <w:t>have</w:t>
      </w:r>
      <w:r w:rsidRPr="002542CB">
        <w:rPr>
          <w:rFonts w:ascii="Times New Roman" w:hAnsi="Times New Roman" w:cs="Times New Roman"/>
          <w:spacing w:val="-31"/>
          <w:w w:val="105"/>
          <w:sz w:val="24"/>
          <w:szCs w:val="24"/>
        </w:rPr>
        <w:t xml:space="preserve"> </w:t>
      </w:r>
      <w:r w:rsidRPr="002542CB">
        <w:rPr>
          <w:rFonts w:ascii="Times New Roman" w:hAnsi="Times New Roman" w:cs="Times New Roman"/>
          <w:w w:val="105"/>
          <w:sz w:val="24"/>
          <w:szCs w:val="24"/>
        </w:rPr>
        <w:t>been</w:t>
      </w:r>
      <w:r w:rsidRPr="002542CB">
        <w:rPr>
          <w:rFonts w:ascii="Times New Roman" w:hAnsi="Times New Roman" w:cs="Times New Roman"/>
          <w:spacing w:val="-31"/>
          <w:w w:val="105"/>
          <w:sz w:val="24"/>
          <w:szCs w:val="24"/>
        </w:rPr>
        <w:t xml:space="preserve"> </w:t>
      </w:r>
      <w:r w:rsidRPr="002542CB">
        <w:rPr>
          <w:rFonts w:ascii="Times New Roman" w:hAnsi="Times New Roman" w:cs="Times New Roman"/>
          <w:w w:val="105"/>
          <w:sz w:val="24"/>
          <w:szCs w:val="24"/>
        </w:rPr>
        <w:t>properly</w:t>
      </w:r>
      <w:r w:rsidRPr="002542CB">
        <w:rPr>
          <w:rFonts w:ascii="Times New Roman" w:hAnsi="Times New Roman" w:cs="Times New Roman"/>
          <w:spacing w:val="-27"/>
          <w:w w:val="105"/>
          <w:sz w:val="24"/>
          <w:szCs w:val="24"/>
        </w:rPr>
        <w:t xml:space="preserve"> </w:t>
      </w:r>
      <w:r w:rsidRPr="002542CB">
        <w:rPr>
          <w:rFonts w:ascii="Times New Roman" w:hAnsi="Times New Roman" w:cs="Times New Roman"/>
          <w:w w:val="105"/>
          <w:sz w:val="24"/>
          <w:szCs w:val="24"/>
        </w:rPr>
        <w:t xml:space="preserve">adjudicated before </w:t>
      </w:r>
      <w:r w:rsidRPr="002542CB" w:rsidR="00083765">
        <w:rPr>
          <w:rFonts w:ascii="Times New Roman" w:hAnsi="Times New Roman" w:cs="Times New Roman"/>
          <w:w w:val="105"/>
          <w:sz w:val="24"/>
          <w:szCs w:val="24"/>
        </w:rPr>
        <w:t xml:space="preserve">they are </w:t>
      </w:r>
      <w:r w:rsidRPr="002542CB">
        <w:rPr>
          <w:rFonts w:ascii="Times New Roman" w:hAnsi="Times New Roman" w:cs="Times New Roman"/>
          <w:w w:val="105"/>
          <w:sz w:val="24"/>
          <w:szCs w:val="24"/>
        </w:rPr>
        <w:t>authorize</w:t>
      </w:r>
      <w:r w:rsidRPr="002542CB" w:rsidR="00083765">
        <w:rPr>
          <w:rFonts w:ascii="Times New Roman" w:hAnsi="Times New Roman" w:cs="Times New Roman"/>
          <w:w w:val="105"/>
          <w:sz w:val="24"/>
          <w:szCs w:val="24"/>
        </w:rPr>
        <w:t xml:space="preserve">d to have </w:t>
      </w:r>
      <w:r w:rsidRPr="002542CB">
        <w:rPr>
          <w:rFonts w:ascii="Times New Roman" w:hAnsi="Times New Roman" w:cs="Times New Roman"/>
          <w:w w:val="105"/>
          <w:sz w:val="24"/>
          <w:szCs w:val="24"/>
        </w:rPr>
        <w:t>access</w:t>
      </w:r>
      <w:r w:rsidRPr="002542CB">
        <w:rPr>
          <w:rFonts w:ascii="Times New Roman" w:hAnsi="Times New Roman" w:cs="Times New Roman"/>
          <w:spacing w:val="-35"/>
          <w:w w:val="105"/>
          <w:sz w:val="24"/>
          <w:szCs w:val="24"/>
        </w:rPr>
        <w:t xml:space="preserve"> </w:t>
      </w:r>
      <w:r w:rsidRPr="002542CB">
        <w:rPr>
          <w:rFonts w:ascii="Times New Roman" w:hAnsi="Times New Roman" w:cs="Times New Roman"/>
          <w:w w:val="105"/>
          <w:sz w:val="24"/>
          <w:szCs w:val="24"/>
        </w:rPr>
        <w:t>to</w:t>
      </w:r>
      <w:r w:rsidRPr="002542CB">
        <w:rPr>
          <w:rFonts w:ascii="Times New Roman" w:hAnsi="Times New Roman" w:cs="Times New Roman"/>
          <w:spacing w:val="-30"/>
          <w:w w:val="105"/>
          <w:sz w:val="24"/>
          <w:szCs w:val="24"/>
        </w:rPr>
        <w:t xml:space="preserve"> </w:t>
      </w:r>
      <w:r w:rsidRPr="002542CB">
        <w:rPr>
          <w:rFonts w:ascii="Times New Roman" w:hAnsi="Times New Roman" w:cs="Times New Roman"/>
          <w:w w:val="105"/>
          <w:sz w:val="24"/>
          <w:szCs w:val="24"/>
        </w:rPr>
        <w:t>children.</w:t>
      </w:r>
    </w:p>
    <w:p w:rsidRPr="002542CB" w:rsidR="00823FEB" w:rsidP="00823FEB" w:rsidRDefault="00471393" w14:paraId="7BC9296F" w14:textId="77777777">
      <w:pPr>
        <w:pStyle w:val="SECDEF-CB"/>
        <w:numPr>
          <w:ilvl w:val="0"/>
          <w:numId w:val="0"/>
        </w:numPr>
        <w:spacing w:before="0" w:after="0"/>
        <w:ind w:left="360" w:hanging="360"/>
        <w:outlineLvl w:val="0"/>
        <w:rPr>
          <w:sz w:val="24"/>
          <w:szCs w:val="24"/>
        </w:rPr>
      </w:pPr>
      <w:r w:rsidRPr="002542CB">
        <w:rPr>
          <w:sz w:val="24"/>
          <w:szCs w:val="24"/>
        </w:rPr>
        <w:t xml:space="preserve">In the past, Service components had developed their own IRC forms that included variations </w:t>
      </w:r>
    </w:p>
    <w:p w:rsidRPr="002542CB" w:rsidR="00471393" w:rsidP="00823FEB" w:rsidRDefault="00471393" w14:paraId="2C04E11F" w14:textId="5CA3322F">
      <w:pPr>
        <w:pStyle w:val="SECDEF-CB"/>
        <w:numPr>
          <w:ilvl w:val="0"/>
          <w:numId w:val="0"/>
        </w:numPr>
        <w:spacing w:before="0" w:after="0"/>
        <w:ind w:left="360" w:hanging="360"/>
        <w:outlineLvl w:val="0"/>
        <w:rPr>
          <w:sz w:val="24"/>
          <w:szCs w:val="24"/>
        </w:rPr>
      </w:pPr>
      <w:r w:rsidRPr="002542CB">
        <w:rPr>
          <w:sz w:val="24"/>
          <w:szCs w:val="24"/>
        </w:rPr>
        <w:t xml:space="preserve">and inconsistencies.  To ensure standardization throughout the DoD, Service Components   </w:t>
      </w:r>
    </w:p>
    <w:p w:rsidRPr="002542CB" w:rsidR="00471393" w:rsidP="00823FEB" w:rsidRDefault="00471393" w14:paraId="523D2087" w14:textId="6D22C0F7">
      <w:pPr>
        <w:pStyle w:val="SECDEF-CB"/>
        <w:numPr>
          <w:ilvl w:val="0"/>
          <w:numId w:val="0"/>
        </w:numPr>
        <w:spacing w:before="0" w:after="0"/>
        <w:outlineLvl w:val="0"/>
        <w:rPr>
          <w:sz w:val="24"/>
          <w:szCs w:val="24"/>
        </w:rPr>
      </w:pPr>
      <w:r w:rsidRPr="002542CB">
        <w:rPr>
          <w:sz w:val="24"/>
          <w:szCs w:val="24"/>
        </w:rPr>
        <w:t xml:space="preserve">requested DoD develop a uniform IRC Form (DD Form 3058).  The from will ensure PII is </w:t>
      </w:r>
    </w:p>
    <w:p w:rsidRPr="002542CB" w:rsidR="00471393" w:rsidP="00471393" w:rsidRDefault="00471393" w14:paraId="0E15B2B6" w14:textId="77777777">
      <w:pPr>
        <w:pStyle w:val="SECDEF-CB"/>
        <w:numPr>
          <w:ilvl w:val="0"/>
          <w:numId w:val="0"/>
        </w:numPr>
        <w:spacing w:before="0" w:after="0"/>
        <w:ind w:left="360" w:hanging="360"/>
        <w:outlineLvl w:val="0"/>
        <w:rPr>
          <w:sz w:val="24"/>
          <w:szCs w:val="24"/>
        </w:rPr>
      </w:pPr>
      <w:r w:rsidRPr="002542CB">
        <w:rPr>
          <w:sz w:val="24"/>
          <w:szCs w:val="24"/>
        </w:rPr>
        <w:t>protected and required collection of data that would uncover needed information leading to a</w:t>
      </w:r>
    </w:p>
    <w:p w:rsidRPr="002542CB" w:rsidR="00471393" w:rsidP="00471393" w:rsidRDefault="00471393" w14:paraId="7175B785" w14:textId="77777777">
      <w:pPr>
        <w:pStyle w:val="SECDEF-CB"/>
        <w:numPr>
          <w:ilvl w:val="0"/>
          <w:numId w:val="0"/>
        </w:numPr>
        <w:spacing w:before="0" w:after="0"/>
        <w:ind w:left="360" w:hanging="360"/>
        <w:outlineLvl w:val="0"/>
        <w:rPr>
          <w:sz w:val="24"/>
          <w:szCs w:val="24"/>
        </w:rPr>
      </w:pPr>
      <w:r w:rsidRPr="002542CB">
        <w:rPr>
          <w:sz w:val="24"/>
          <w:szCs w:val="24"/>
        </w:rPr>
        <w:t xml:space="preserve">mandatory or presumptive disqualification of an individual working with children in DoD   </w:t>
      </w:r>
    </w:p>
    <w:p w:rsidRPr="002542CB" w:rsidR="00471393" w:rsidP="00471393" w:rsidRDefault="00471393" w14:paraId="4C0E6D7D" w14:textId="77777777">
      <w:pPr>
        <w:pStyle w:val="SECDEF-CB"/>
        <w:numPr>
          <w:ilvl w:val="0"/>
          <w:numId w:val="0"/>
        </w:numPr>
        <w:spacing w:before="0" w:after="0"/>
        <w:ind w:left="360" w:hanging="360"/>
        <w:outlineLvl w:val="0"/>
        <w:rPr>
          <w:sz w:val="24"/>
          <w:szCs w:val="24"/>
        </w:rPr>
      </w:pPr>
      <w:r w:rsidRPr="002542CB">
        <w:rPr>
          <w:sz w:val="24"/>
          <w:szCs w:val="24"/>
        </w:rPr>
        <w:t>Programs.</w:t>
      </w:r>
    </w:p>
    <w:p w:rsidRPr="002542CB" w:rsidR="00823FEB" w:rsidP="0026112E" w:rsidRDefault="000978AF" w14:paraId="4E569E36" w14:textId="6C1D909F">
      <w:pPr>
        <w:spacing w:after="0" w:line="240" w:lineRule="auto"/>
        <w:rPr>
          <w:rFonts w:ascii="Times New Roman" w:hAnsi="Times New Roman" w:cs="Times New Roman"/>
          <w:sz w:val="24"/>
        </w:rPr>
      </w:pPr>
      <w:r w:rsidRPr="002542CB">
        <w:rPr>
          <w:rFonts w:ascii="Times New Roman" w:hAnsi="Times New Roman" w:cs="Times New Roman"/>
          <w:sz w:val="24"/>
        </w:rPr>
        <w:t xml:space="preserve"> </w:t>
      </w:r>
    </w:p>
    <w:p w:rsidRPr="002542CB" w:rsidR="00823FEB" w:rsidP="0026112E" w:rsidRDefault="00823FEB" w14:paraId="66CE56A7" w14:textId="77777777">
      <w:pPr>
        <w:spacing w:after="0" w:line="240" w:lineRule="auto"/>
        <w:rPr>
          <w:rFonts w:ascii="Times New Roman" w:hAnsi="Times New Roman" w:cs="Times New Roman"/>
          <w:sz w:val="24"/>
        </w:rPr>
      </w:pPr>
    </w:p>
    <w:p w:rsidRPr="002542CB" w:rsidR="005C7428" w:rsidP="0026112E" w:rsidRDefault="007750C9" w14:paraId="0BBC72BB" w14:textId="688A2F84">
      <w:pPr>
        <w:spacing w:after="0" w:line="240" w:lineRule="auto"/>
        <w:rPr>
          <w:rFonts w:ascii="Times New Roman" w:hAnsi="Times New Roman" w:cs="Times New Roman"/>
          <w:sz w:val="24"/>
          <w:szCs w:val="24"/>
        </w:rPr>
      </w:pPr>
      <w:r w:rsidRPr="002542CB">
        <w:rPr>
          <w:rFonts w:ascii="Times New Roman" w:hAnsi="Times New Roman" w:cs="Times New Roman"/>
          <w:sz w:val="24"/>
          <w:szCs w:val="24"/>
        </w:rPr>
        <w:t>Disclosure is voluntary; howe</w:t>
      </w:r>
      <w:r w:rsidRPr="002542CB" w:rsidR="001D02FE">
        <w:rPr>
          <w:rFonts w:ascii="Times New Roman" w:hAnsi="Times New Roman" w:cs="Times New Roman"/>
          <w:sz w:val="24"/>
          <w:szCs w:val="24"/>
        </w:rPr>
        <w:t xml:space="preserve">ver, failure to furnish </w:t>
      </w:r>
      <w:r w:rsidRPr="002542CB">
        <w:rPr>
          <w:rFonts w:ascii="Times New Roman" w:hAnsi="Times New Roman" w:cs="Times New Roman"/>
          <w:sz w:val="24"/>
          <w:szCs w:val="24"/>
        </w:rPr>
        <w:t xml:space="preserve">requested information may impact the individual’s ability to </w:t>
      </w:r>
      <w:r w:rsidRPr="002542CB" w:rsidR="0026112E">
        <w:rPr>
          <w:rFonts w:ascii="Times New Roman" w:hAnsi="Times New Roman" w:cs="Times New Roman"/>
          <w:sz w:val="24"/>
          <w:szCs w:val="24"/>
        </w:rPr>
        <w:t xml:space="preserve">work with and around children. </w:t>
      </w:r>
      <w:r w:rsidRPr="002542CB" w:rsidR="006C5ADB">
        <w:rPr>
          <w:rFonts w:ascii="Times New Roman" w:hAnsi="Times New Roman" w:cs="Times New Roman"/>
          <w:sz w:val="24"/>
          <w:szCs w:val="24"/>
        </w:rPr>
        <w:t xml:space="preserve">The </w:t>
      </w:r>
      <w:r w:rsidRPr="002542CB" w:rsidR="005C7428">
        <w:rPr>
          <w:rFonts w:ascii="Times New Roman" w:hAnsi="Times New Roman" w:cs="Times New Roman"/>
          <w:sz w:val="24"/>
          <w:szCs w:val="24"/>
        </w:rPr>
        <w:t>collection instrument</w:t>
      </w:r>
      <w:r w:rsidRPr="002542CB" w:rsidR="006C5ADB">
        <w:rPr>
          <w:rFonts w:ascii="Times New Roman" w:hAnsi="Times New Roman" w:cs="Times New Roman"/>
          <w:sz w:val="24"/>
          <w:szCs w:val="24"/>
        </w:rPr>
        <w:t xml:space="preserve"> is </w:t>
      </w:r>
      <w:r w:rsidRPr="002542CB" w:rsidR="00D31C5D">
        <w:rPr>
          <w:rFonts w:ascii="Times New Roman" w:hAnsi="Times New Roman" w:cs="Times New Roman"/>
          <w:sz w:val="24"/>
          <w:szCs w:val="24"/>
        </w:rPr>
        <w:t xml:space="preserve">electronic </w:t>
      </w:r>
      <w:r w:rsidRPr="002542CB" w:rsidR="001D02FE">
        <w:rPr>
          <w:rFonts w:ascii="Times New Roman" w:hAnsi="Times New Roman" w:cs="Times New Roman"/>
          <w:sz w:val="24"/>
          <w:szCs w:val="24"/>
        </w:rPr>
        <w:lastRenderedPageBreak/>
        <w:t>and/</w:t>
      </w:r>
      <w:r w:rsidRPr="002542CB" w:rsidR="00D31C5D">
        <w:rPr>
          <w:rFonts w:ascii="Times New Roman" w:hAnsi="Times New Roman" w:cs="Times New Roman"/>
          <w:sz w:val="24"/>
          <w:szCs w:val="24"/>
        </w:rPr>
        <w:t xml:space="preserve">or </w:t>
      </w:r>
      <w:r w:rsidRPr="002542CB" w:rsidR="001D02FE">
        <w:rPr>
          <w:rFonts w:ascii="Times New Roman" w:hAnsi="Times New Roman" w:cs="Times New Roman"/>
          <w:sz w:val="24"/>
          <w:szCs w:val="24"/>
        </w:rPr>
        <w:t>optional hard copy</w:t>
      </w:r>
      <w:r w:rsidRPr="002542CB" w:rsidR="006C5ADB">
        <w:rPr>
          <w:rFonts w:ascii="Times New Roman" w:hAnsi="Times New Roman" w:cs="Times New Roman"/>
          <w:sz w:val="24"/>
          <w:szCs w:val="24"/>
        </w:rPr>
        <w:t>.  R</w:t>
      </w:r>
      <w:r w:rsidRPr="002542CB" w:rsidR="00510F0C">
        <w:rPr>
          <w:rFonts w:ascii="Times New Roman" w:hAnsi="Times New Roman" w:cs="Times New Roman"/>
          <w:sz w:val="24"/>
          <w:szCs w:val="24"/>
        </w:rPr>
        <w:t xml:space="preserve">espondents are </w:t>
      </w:r>
      <w:r w:rsidRPr="002542CB" w:rsidR="00E258C6">
        <w:rPr>
          <w:rFonts w:ascii="Times New Roman" w:hAnsi="Times New Roman" w:cs="Times New Roman"/>
          <w:sz w:val="24"/>
          <w:szCs w:val="24"/>
        </w:rPr>
        <w:t xml:space="preserve">provided </w:t>
      </w:r>
      <w:r w:rsidRPr="002542CB" w:rsidR="006C5ADB">
        <w:rPr>
          <w:rFonts w:ascii="Times New Roman" w:hAnsi="Times New Roman" w:cs="Times New Roman"/>
          <w:sz w:val="24"/>
          <w:szCs w:val="24"/>
        </w:rPr>
        <w:t xml:space="preserve">the </w:t>
      </w:r>
      <w:r w:rsidRPr="002542CB" w:rsidR="00510F0C">
        <w:rPr>
          <w:rFonts w:ascii="Times New Roman" w:hAnsi="Times New Roman" w:cs="Times New Roman"/>
          <w:sz w:val="24"/>
          <w:szCs w:val="24"/>
        </w:rPr>
        <w:t>collection instrument</w:t>
      </w:r>
      <w:r w:rsidRPr="002542CB" w:rsidR="006C5ADB">
        <w:rPr>
          <w:rFonts w:ascii="Times New Roman" w:hAnsi="Times New Roman" w:cs="Times New Roman"/>
          <w:sz w:val="24"/>
          <w:szCs w:val="24"/>
        </w:rPr>
        <w:t xml:space="preserve"> during the initial hiring</w:t>
      </w:r>
      <w:r w:rsidRPr="002542CB" w:rsidR="00823FEB">
        <w:rPr>
          <w:rFonts w:ascii="Times New Roman" w:hAnsi="Times New Roman" w:cs="Times New Roman"/>
          <w:sz w:val="24"/>
          <w:szCs w:val="24"/>
        </w:rPr>
        <w:t xml:space="preserve"> </w:t>
      </w:r>
      <w:r w:rsidRPr="002542CB" w:rsidR="00612555">
        <w:rPr>
          <w:rFonts w:ascii="Times New Roman" w:hAnsi="Times New Roman" w:cs="Times New Roman"/>
          <w:sz w:val="24"/>
          <w:szCs w:val="24"/>
        </w:rPr>
        <w:t xml:space="preserve">and </w:t>
      </w:r>
      <w:r w:rsidRPr="002542CB" w:rsidR="001D02FE">
        <w:rPr>
          <w:rFonts w:ascii="Times New Roman" w:hAnsi="Times New Roman" w:cs="Times New Roman"/>
          <w:sz w:val="24"/>
          <w:szCs w:val="24"/>
        </w:rPr>
        <w:t>upon the 5 year reverification</w:t>
      </w:r>
      <w:r w:rsidRPr="002542CB" w:rsidR="00612555">
        <w:rPr>
          <w:rFonts w:ascii="Times New Roman" w:hAnsi="Times New Roman" w:cs="Times New Roman"/>
          <w:sz w:val="24"/>
          <w:szCs w:val="24"/>
        </w:rPr>
        <w:t xml:space="preserve"> </w:t>
      </w:r>
      <w:r w:rsidRPr="002542CB" w:rsidR="00332654">
        <w:rPr>
          <w:rFonts w:ascii="Times New Roman" w:hAnsi="Times New Roman" w:cs="Times New Roman"/>
          <w:sz w:val="24"/>
          <w:szCs w:val="24"/>
        </w:rPr>
        <w:t xml:space="preserve">or per DoD guidance, </w:t>
      </w:r>
      <w:r w:rsidRPr="002542CB" w:rsidR="00612555">
        <w:rPr>
          <w:rFonts w:ascii="Times New Roman" w:hAnsi="Times New Roman" w:cs="Times New Roman"/>
          <w:sz w:val="24"/>
          <w:szCs w:val="24"/>
        </w:rPr>
        <w:t>for employees and volunteers</w:t>
      </w:r>
      <w:r w:rsidRPr="002542CB" w:rsidR="006C5ADB">
        <w:rPr>
          <w:rFonts w:ascii="Times New Roman" w:hAnsi="Times New Roman" w:cs="Times New Roman"/>
          <w:sz w:val="24"/>
          <w:szCs w:val="24"/>
        </w:rPr>
        <w:t>.</w:t>
      </w:r>
      <w:r w:rsidRPr="002542CB" w:rsidR="0026112E">
        <w:rPr>
          <w:rFonts w:ascii="Times New Roman" w:hAnsi="Times New Roman" w:cs="Times New Roman"/>
          <w:i/>
          <w:sz w:val="24"/>
          <w:szCs w:val="24"/>
        </w:rPr>
        <w:t xml:space="preserve"> </w:t>
      </w:r>
      <w:r w:rsidRPr="002542CB" w:rsidR="006C5ADB">
        <w:rPr>
          <w:rFonts w:ascii="Times New Roman" w:hAnsi="Times New Roman" w:cs="Times New Roman"/>
          <w:sz w:val="24"/>
          <w:szCs w:val="24"/>
        </w:rPr>
        <w:t xml:space="preserve">The </w:t>
      </w:r>
      <w:r w:rsidRPr="002542CB" w:rsidR="00510F0C">
        <w:rPr>
          <w:rFonts w:ascii="Times New Roman" w:hAnsi="Times New Roman" w:cs="Times New Roman"/>
          <w:sz w:val="24"/>
          <w:szCs w:val="24"/>
        </w:rPr>
        <w:t>collection instrument</w:t>
      </w:r>
      <w:r w:rsidRPr="002542CB" w:rsidR="006C5ADB">
        <w:rPr>
          <w:rFonts w:ascii="Times New Roman" w:hAnsi="Times New Roman" w:cs="Times New Roman"/>
          <w:sz w:val="24"/>
          <w:szCs w:val="24"/>
        </w:rPr>
        <w:t xml:space="preserve"> requires each respondent to complete the form using </w:t>
      </w:r>
      <w:r w:rsidRPr="002542CB" w:rsidR="00E258C6">
        <w:rPr>
          <w:rFonts w:ascii="Times New Roman" w:hAnsi="Times New Roman" w:cs="Times New Roman"/>
          <w:sz w:val="24"/>
          <w:szCs w:val="24"/>
        </w:rPr>
        <w:t>a computer</w:t>
      </w:r>
      <w:r w:rsidRPr="002542CB" w:rsidR="006C5ADB">
        <w:rPr>
          <w:rFonts w:ascii="Times New Roman" w:hAnsi="Times New Roman" w:cs="Times New Roman"/>
          <w:sz w:val="24"/>
          <w:szCs w:val="24"/>
        </w:rPr>
        <w:t>.  The respondent may receive assistance</w:t>
      </w:r>
      <w:r w:rsidRPr="002542CB" w:rsidR="00042BEE">
        <w:rPr>
          <w:rFonts w:ascii="Times New Roman" w:hAnsi="Times New Roman" w:cs="Times New Roman"/>
          <w:sz w:val="24"/>
          <w:szCs w:val="24"/>
        </w:rPr>
        <w:t xml:space="preserve"> </w:t>
      </w:r>
      <w:r w:rsidRPr="002542CB" w:rsidR="006C5ADB">
        <w:rPr>
          <w:rFonts w:ascii="Times New Roman" w:hAnsi="Times New Roman" w:cs="Times New Roman"/>
          <w:sz w:val="24"/>
          <w:szCs w:val="24"/>
        </w:rPr>
        <w:t xml:space="preserve">in filling out the form, </w:t>
      </w:r>
      <w:r w:rsidRPr="002542CB" w:rsidR="00042BEE">
        <w:rPr>
          <w:rFonts w:ascii="Times New Roman" w:hAnsi="Times New Roman" w:cs="Times New Roman"/>
          <w:sz w:val="24"/>
          <w:szCs w:val="24"/>
        </w:rPr>
        <w:t>such as having the form read to them by the human resource officer or security manager.  The individual</w:t>
      </w:r>
      <w:r w:rsidRPr="002542CB" w:rsidR="006C5ADB">
        <w:rPr>
          <w:rFonts w:ascii="Times New Roman" w:hAnsi="Times New Roman" w:cs="Times New Roman"/>
          <w:sz w:val="24"/>
          <w:szCs w:val="24"/>
        </w:rPr>
        <w:t xml:space="preserve"> must sign</w:t>
      </w:r>
      <w:r w:rsidRPr="002542CB" w:rsidR="00E258C6">
        <w:rPr>
          <w:rFonts w:ascii="Times New Roman" w:hAnsi="Times New Roman" w:cs="Times New Roman"/>
          <w:sz w:val="24"/>
          <w:szCs w:val="24"/>
        </w:rPr>
        <w:t xml:space="preserve"> the form</w:t>
      </w:r>
      <w:r w:rsidRPr="002542CB" w:rsidR="006C5ADB">
        <w:rPr>
          <w:rFonts w:ascii="Times New Roman" w:hAnsi="Times New Roman" w:cs="Times New Roman"/>
          <w:sz w:val="24"/>
          <w:szCs w:val="24"/>
        </w:rPr>
        <w:t>.</w:t>
      </w:r>
      <w:r w:rsidRPr="002542CB" w:rsidR="0026112E">
        <w:rPr>
          <w:rFonts w:ascii="Times New Roman" w:hAnsi="Times New Roman" w:cs="Times New Roman"/>
          <w:i/>
          <w:sz w:val="24"/>
          <w:szCs w:val="24"/>
        </w:rPr>
        <w:t xml:space="preserve"> </w:t>
      </w:r>
      <w:r w:rsidRPr="002542CB" w:rsidR="002842DA">
        <w:rPr>
          <w:rFonts w:ascii="Times New Roman" w:hAnsi="Times New Roman" w:cs="Times New Roman"/>
          <w:sz w:val="24"/>
          <w:szCs w:val="24"/>
        </w:rPr>
        <w:t>The form is completed at the program site</w:t>
      </w:r>
      <w:r w:rsidRPr="002542CB" w:rsidR="007F42E6">
        <w:rPr>
          <w:rFonts w:ascii="Times New Roman" w:hAnsi="Times New Roman" w:cs="Times New Roman"/>
          <w:sz w:val="24"/>
          <w:szCs w:val="24"/>
        </w:rPr>
        <w:t xml:space="preserve"> and </w:t>
      </w:r>
      <w:r w:rsidRPr="002542CB" w:rsidR="00422849">
        <w:rPr>
          <w:rFonts w:ascii="Times New Roman" w:hAnsi="Times New Roman" w:cs="Times New Roman"/>
          <w:sz w:val="24"/>
          <w:szCs w:val="24"/>
        </w:rPr>
        <w:t xml:space="preserve">electronically filed </w:t>
      </w:r>
      <w:r w:rsidRPr="002542CB" w:rsidR="007F42E6">
        <w:rPr>
          <w:rFonts w:ascii="Times New Roman" w:hAnsi="Times New Roman" w:cs="Times New Roman"/>
          <w:sz w:val="24"/>
          <w:szCs w:val="24"/>
        </w:rPr>
        <w:t xml:space="preserve">in the </w:t>
      </w:r>
      <w:r w:rsidRPr="002542CB" w:rsidR="00827BA1">
        <w:rPr>
          <w:rFonts w:ascii="Times New Roman" w:hAnsi="Times New Roman" w:cs="Times New Roman"/>
          <w:sz w:val="24"/>
          <w:szCs w:val="24"/>
        </w:rPr>
        <w:t>program’s</w:t>
      </w:r>
      <w:r w:rsidRPr="002542CB" w:rsidR="00422849">
        <w:rPr>
          <w:rFonts w:ascii="Times New Roman" w:hAnsi="Times New Roman" w:cs="Times New Roman"/>
          <w:sz w:val="24"/>
          <w:szCs w:val="24"/>
        </w:rPr>
        <w:t xml:space="preserve"> system of record or </w:t>
      </w:r>
      <w:r w:rsidRPr="002542CB" w:rsidR="00827BA1">
        <w:rPr>
          <w:rFonts w:ascii="Times New Roman" w:hAnsi="Times New Roman" w:cs="Times New Roman"/>
          <w:sz w:val="24"/>
          <w:szCs w:val="24"/>
        </w:rPr>
        <w:t xml:space="preserve">employees’ </w:t>
      </w:r>
      <w:r w:rsidRPr="002542CB" w:rsidR="00002BE8">
        <w:rPr>
          <w:rFonts w:ascii="Times New Roman" w:hAnsi="Times New Roman" w:cs="Times New Roman"/>
          <w:sz w:val="24"/>
          <w:szCs w:val="24"/>
        </w:rPr>
        <w:t xml:space="preserve">personnel </w:t>
      </w:r>
      <w:r w:rsidRPr="002542CB" w:rsidR="00827BA1">
        <w:rPr>
          <w:rFonts w:ascii="Times New Roman" w:hAnsi="Times New Roman" w:cs="Times New Roman"/>
          <w:sz w:val="24"/>
          <w:szCs w:val="24"/>
        </w:rPr>
        <w:t>file</w:t>
      </w:r>
      <w:r w:rsidRPr="002542CB" w:rsidR="007F42E6">
        <w:rPr>
          <w:rFonts w:ascii="Times New Roman" w:hAnsi="Times New Roman" w:cs="Times New Roman"/>
          <w:sz w:val="24"/>
          <w:szCs w:val="24"/>
        </w:rPr>
        <w:t>.</w:t>
      </w:r>
      <w:r w:rsidRPr="002542CB" w:rsidR="002842DA">
        <w:rPr>
          <w:rFonts w:ascii="Times New Roman" w:hAnsi="Times New Roman" w:cs="Times New Roman"/>
          <w:i/>
          <w:sz w:val="24"/>
          <w:szCs w:val="24"/>
        </w:rPr>
        <w:t xml:space="preserve"> </w:t>
      </w:r>
      <w:r w:rsidRPr="002542CB" w:rsidR="00584CCA">
        <w:rPr>
          <w:rFonts w:ascii="Times New Roman" w:hAnsi="Times New Roman" w:cs="Times New Roman"/>
          <w:sz w:val="24"/>
          <w:szCs w:val="24"/>
        </w:rPr>
        <w:t xml:space="preserve">There are no </w:t>
      </w:r>
      <w:r w:rsidRPr="002542CB" w:rsidR="00510F0C">
        <w:rPr>
          <w:rFonts w:ascii="Times New Roman" w:hAnsi="Times New Roman" w:cs="Times New Roman"/>
          <w:sz w:val="24"/>
          <w:szCs w:val="24"/>
        </w:rPr>
        <w:t>other communications sent to the respondent associated w</w:t>
      </w:r>
      <w:r w:rsidRPr="002542CB" w:rsidR="0026112E">
        <w:rPr>
          <w:rFonts w:ascii="Times New Roman" w:hAnsi="Times New Roman" w:cs="Times New Roman"/>
          <w:sz w:val="24"/>
          <w:szCs w:val="24"/>
        </w:rPr>
        <w:t xml:space="preserve">ith the information collection. </w:t>
      </w:r>
      <w:r w:rsidRPr="002542CB" w:rsidR="00422849">
        <w:rPr>
          <w:rFonts w:ascii="Times New Roman" w:hAnsi="Times New Roman" w:cs="Times New Roman"/>
          <w:sz w:val="24"/>
          <w:szCs w:val="24"/>
        </w:rPr>
        <w:t xml:space="preserve">Installation Family Advocacy </w:t>
      </w:r>
      <w:r w:rsidRPr="002542CB" w:rsidR="00827BA1">
        <w:rPr>
          <w:rFonts w:ascii="Times New Roman" w:hAnsi="Times New Roman" w:cs="Times New Roman"/>
          <w:sz w:val="24"/>
          <w:szCs w:val="24"/>
        </w:rPr>
        <w:t>Program (</w:t>
      </w:r>
      <w:r w:rsidRPr="002542CB" w:rsidR="00422849">
        <w:rPr>
          <w:rFonts w:ascii="Times New Roman" w:hAnsi="Times New Roman" w:cs="Times New Roman"/>
          <w:sz w:val="24"/>
          <w:szCs w:val="24"/>
        </w:rPr>
        <w:t>FAP)</w:t>
      </w:r>
      <w:r w:rsidRPr="002542CB" w:rsidR="00E258C6">
        <w:rPr>
          <w:rFonts w:ascii="Times New Roman" w:hAnsi="Times New Roman" w:cs="Times New Roman"/>
          <w:sz w:val="24"/>
          <w:szCs w:val="24"/>
        </w:rPr>
        <w:t xml:space="preserve">, </w:t>
      </w:r>
      <w:r w:rsidRPr="002542CB" w:rsidR="00152F1A">
        <w:rPr>
          <w:rFonts w:ascii="Times New Roman" w:hAnsi="Times New Roman" w:cs="Times New Roman"/>
          <w:sz w:val="24"/>
          <w:szCs w:val="24"/>
        </w:rPr>
        <w:t>military l</w:t>
      </w:r>
      <w:r w:rsidRPr="002542CB" w:rsidR="00422849">
        <w:rPr>
          <w:rFonts w:ascii="Times New Roman" w:hAnsi="Times New Roman" w:cs="Times New Roman"/>
          <w:sz w:val="24"/>
          <w:szCs w:val="24"/>
        </w:rPr>
        <w:t xml:space="preserve">aw </w:t>
      </w:r>
      <w:r w:rsidRPr="002542CB" w:rsidR="00152F1A">
        <w:rPr>
          <w:rFonts w:ascii="Times New Roman" w:hAnsi="Times New Roman" w:cs="Times New Roman"/>
          <w:sz w:val="24"/>
          <w:szCs w:val="24"/>
        </w:rPr>
        <w:t>e</w:t>
      </w:r>
      <w:r w:rsidRPr="002542CB" w:rsidR="00827BA1">
        <w:rPr>
          <w:rFonts w:ascii="Times New Roman" w:hAnsi="Times New Roman" w:cs="Times New Roman"/>
          <w:sz w:val="24"/>
          <w:szCs w:val="24"/>
        </w:rPr>
        <w:t>nforcement</w:t>
      </w:r>
      <w:r w:rsidRPr="002542CB" w:rsidR="00152F1A">
        <w:rPr>
          <w:rFonts w:ascii="Times New Roman" w:hAnsi="Times New Roman" w:cs="Times New Roman"/>
          <w:sz w:val="24"/>
          <w:szCs w:val="24"/>
        </w:rPr>
        <w:t>/s</w:t>
      </w:r>
      <w:r w:rsidRPr="002542CB" w:rsidR="00422849">
        <w:rPr>
          <w:rFonts w:ascii="Times New Roman" w:hAnsi="Times New Roman" w:cs="Times New Roman"/>
          <w:sz w:val="24"/>
          <w:szCs w:val="24"/>
        </w:rPr>
        <w:t xml:space="preserve">ecurity </w:t>
      </w:r>
      <w:r w:rsidRPr="002542CB" w:rsidR="00E258C6">
        <w:rPr>
          <w:rFonts w:ascii="Times New Roman" w:hAnsi="Times New Roman" w:cs="Times New Roman"/>
          <w:sz w:val="24"/>
          <w:szCs w:val="24"/>
        </w:rPr>
        <w:t xml:space="preserve">and the Defense Central Index of Investigation (DCII) will certify that these </w:t>
      </w:r>
      <w:r w:rsidRPr="002542CB" w:rsidR="00422849">
        <w:rPr>
          <w:rFonts w:ascii="Times New Roman" w:hAnsi="Times New Roman" w:cs="Times New Roman"/>
          <w:sz w:val="24"/>
          <w:szCs w:val="24"/>
        </w:rPr>
        <w:t>check</w:t>
      </w:r>
      <w:r w:rsidRPr="002542CB" w:rsidR="00E258C6">
        <w:rPr>
          <w:rFonts w:ascii="Times New Roman" w:hAnsi="Times New Roman" w:cs="Times New Roman"/>
          <w:sz w:val="24"/>
          <w:szCs w:val="24"/>
        </w:rPr>
        <w:t xml:space="preserve">s have </w:t>
      </w:r>
      <w:r w:rsidRPr="002542CB" w:rsidR="00422849">
        <w:rPr>
          <w:rFonts w:ascii="Times New Roman" w:hAnsi="Times New Roman" w:cs="Times New Roman"/>
          <w:sz w:val="24"/>
          <w:szCs w:val="24"/>
        </w:rPr>
        <w:t>been completed and no information exists that precludes the individual from working with</w:t>
      </w:r>
      <w:r w:rsidRPr="002542CB" w:rsidR="0026112E">
        <w:rPr>
          <w:rFonts w:ascii="Times New Roman" w:hAnsi="Times New Roman" w:cs="Times New Roman"/>
          <w:sz w:val="24"/>
          <w:szCs w:val="24"/>
        </w:rPr>
        <w:t xml:space="preserve"> children. </w:t>
      </w:r>
      <w:r w:rsidRPr="002542CB" w:rsidR="00584CCA">
        <w:rPr>
          <w:rFonts w:ascii="Times New Roman" w:hAnsi="Times New Roman" w:cs="Times New Roman"/>
          <w:sz w:val="24"/>
          <w:szCs w:val="24"/>
        </w:rPr>
        <w:t xml:space="preserve">The </w:t>
      </w:r>
      <w:r w:rsidRPr="002542CB" w:rsidR="00AF3330">
        <w:rPr>
          <w:rFonts w:ascii="Times New Roman" w:hAnsi="Times New Roman" w:cs="Times New Roman"/>
          <w:sz w:val="24"/>
          <w:szCs w:val="24"/>
        </w:rPr>
        <w:t>human resource or security o</w:t>
      </w:r>
      <w:r w:rsidRPr="002542CB" w:rsidR="00E258C6">
        <w:rPr>
          <w:rFonts w:ascii="Times New Roman" w:hAnsi="Times New Roman" w:cs="Times New Roman"/>
          <w:sz w:val="24"/>
          <w:szCs w:val="24"/>
        </w:rPr>
        <w:t xml:space="preserve">ffice will review </w:t>
      </w:r>
      <w:r w:rsidRPr="002542CB" w:rsidR="00584CCA">
        <w:rPr>
          <w:rFonts w:ascii="Times New Roman" w:hAnsi="Times New Roman" w:cs="Times New Roman"/>
          <w:sz w:val="24"/>
          <w:szCs w:val="24"/>
        </w:rPr>
        <w:t xml:space="preserve">the </w:t>
      </w:r>
      <w:r w:rsidRPr="002542CB" w:rsidR="00422849">
        <w:rPr>
          <w:rFonts w:ascii="Times New Roman" w:hAnsi="Times New Roman" w:cs="Times New Roman"/>
          <w:sz w:val="24"/>
          <w:szCs w:val="24"/>
        </w:rPr>
        <w:t xml:space="preserve">certification </w:t>
      </w:r>
      <w:r w:rsidRPr="002542CB" w:rsidR="00584CCA">
        <w:rPr>
          <w:rFonts w:ascii="Times New Roman" w:hAnsi="Times New Roman" w:cs="Times New Roman"/>
          <w:sz w:val="24"/>
          <w:szCs w:val="24"/>
        </w:rPr>
        <w:t xml:space="preserve">and, if no derogatory information is disclosed, maintains the </w:t>
      </w:r>
      <w:r w:rsidRPr="002542CB" w:rsidR="00422849">
        <w:rPr>
          <w:rFonts w:ascii="Times New Roman" w:hAnsi="Times New Roman" w:cs="Times New Roman"/>
          <w:sz w:val="24"/>
          <w:szCs w:val="24"/>
        </w:rPr>
        <w:t xml:space="preserve">data </w:t>
      </w:r>
      <w:r w:rsidRPr="002542CB" w:rsidR="00B20915">
        <w:rPr>
          <w:rFonts w:ascii="Times New Roman" w:hAnsi="Times New Roman" w:cs="Times New Roman"/>
          <w:sz w:val="24"/>
          <w:szCs w:val="24"/>
        </w:rPr>
        <w:t xml:space="preserve">securely </w:t>
      </w:r>
      <w:r w:rsidRPr="002542CB" w:rsidR="00584CCA">
        <w:rPr>
          <w:rFonts w:ascii="Times New Roman" w:hAnsi="Times New Roman" w:cs="Times New Roman"/>
          <w:sz w:val="24"/>
          <w:szCs w:val="24"/>
        </w:rPr>
        <w:t xml:space="preserve">in the </w:t>
      </w:r>
      <w:r w:rsidRPr="002542CB" w:rsidR="00B20915">
        <w:rPr>
          <w:rFonts w:ascii="Times New Roman" w:hAnsi="Times New Roman" w:cs="Times New Roman"/>
          <w:sz w:val="24"/>
          <w:szCs w:val="24"/>
        </w:rPr>
        <w:t>Service Component’s system of record or e</w:t>
      </w:r>
      <w:r w:rsidRPr="002542CB" w:rsidR="00422849">
        <w:rPr>
          <w:rFonts w:ascii="Times New Roman" w:hAnsi="Times New Roman" w:cs="Times New Roman"/>
          <w:sz w:val="24"/>
          <w:szCs w:val="24"/>
        </w:rPr>
        <w:t>mployee’s personnel file</w:t>
      </w:r>
      <w:r w:rsidRPr="002542CB" w:rsidR="00584CCA">
        <w:rPr>
          <w:rFonts w:ascii="Times New Roman" w:hAnsi="Times New Roman" w:cs="Times New Roman"/>
          <w:sz w:val="24"/>
          <w:szCs w:val="24"/>
        </w:rPr>
        <w:t xml:space="preserve">.  If derogatory information is disclosed, the </w:t>
      </w:r>
      <w:r w:rsidRPr="002542CB" w:rsidR="00612555">
        <w:rPr>
          <w:rFonts w:ascii="Times New Roman" w:hAnsi="Times New Roman" w:cs="Times New Roman"/>
          <w:sz w:val="24"/>
          <w:szCs w:val="24"/>
        </w:rPr>
        <w:t xml:space="preserve">submitting </w:t>
      </w:r>
      <w:r w:rsidRPr="002542CB" w:rsidR="00584CCA">
        <w:rPr>
          <w:rFonts w:ascii="Times New Roman" w:hAnsi="Times New Roman" w:cs="Times New Roman"/>
          <w:sz w:val="24"/>
          <w:szCs w:val="24"/>
        </w:rPr>
        <w:t>program man</w:t>
      </w:r>
      <w:r w:rsidRPr="002542CB" w:rsidR="00612555">
        <w:rPr>
          <w:rFonts w:ascii="Times New Roman" w:hAnsi="Times New Roman" w:cs="Times New Roman"/>
          <w:sz w:val="24"/>
          <w:szCs w:val="24"/>
        </w:rPr>
        <w:t>a</w:t>
      </w:r>
      <w:r w:rsidRPr="002542CB" w:rsidR="00584CCA">
        <w:rPr>
          <w:rFonts w:ascii="Times New Roman" w:hAnsi="Times New Roman" w:cs="Times New Roman"/>
          <w:sz w:val="24"/>
          <w:szCs w:val="24"/>
        </w:rPr>
        <w:t xml:space="preserve">ger </w:t>
      </w:r>
      <w:r w:rsidRPr="002542CB" w:rsidR="00612555">
        <w:rPr>
          <w:rFonts w:ascii="Times New Roman" w:hAnsi="Times New Roman" w:cs="Times New Roman"/>
          <w:sz w:val="24"/>
          <w:szCs w:val="24"/>
        </w:rPr>
        <w:t>will consult</w:t>
      </w:r>
      <w:r w:rsidRPr="002542CB" w:rsidR="00AF3330">
        <w:rPr>
          <w:rFonts w:ascii="Times New Roman" w:hAnsi="Times New Roman" w:cs="Times New Roman"/>
          <w:sz w:val="24"/>
          <w:szCs w:val="24"/>
        </w:rPr>
        <w:t xml:space="preserve"> with the installation human r</w:t>
      </w:r>
      <w:r w:rsidRPr="002542CB" w:rsidR="00584CCA">
        <w:rPr>
          <w:rFonts w:ascii="Times New Roman" w:hAnsi="Times New Roman" w:cs="Times New Roman"/>
          <w:sz w:val="24"/>
          <w:szCs w:val="24"/>
        </w:rPr>
        <w:t>esource</w:t>
      </w:r>
      <w:r w:rsidRPr="002542CB" w:rsidR="0026112E">
        <w:rPr>
          <w:rFonts w:ascii="Times New Roman" w:hAnsi="Times New Roman" w:cs="Times New Roman"/>
          <w:sz w:val="24"/>
          <w:szCs w:val="24"/>
        </w:rPr>
        <w:t xml:space="preserve"> officer or security monitor. </w:t>
      </w:r>
      <w:r w:rsidRPr="002542CB" w:rsidR="00B20915">
        <w:rPr>
          <w:rFonts w:ascii="Times New Roman" w:hAnsi="Times New Roman" w:cs="Times New Roman"/>
          <w:sz w:val="24"/>
          <w:szCs w:val="24"/>
        </w:rPr>
        <w:t xml:space="preserve">The </w:t>
      </w:r>
      <w:r w:rsidRPr="002542CB" w:rsidR="000978AF">
        <w:rPr>
          <w:rFonts w:ascii="Times New Roman" w:hAnsi="Times New Roman" w:cs="Times New Roman"/>
          <w:sz w:val="24"/>
          <w:szCs w:val="24"/>
        </w:rPr>
        <w:t xml:space="preserve">form </w:t>
      </w:r>
      <w:r w:rsidRPr="002542CB" w:rsidR="00B20915">
        <w:rPr>
          <w:rFonts w:ascii="Times New Roman" w:hAnsi="Times New Roman" w:cs="Times New Roman"/>
          <w:sz w:val="24"/>
          <w:szCs w:val="24"/>
        </w:rPr>
        <w:t xml:space="preserve">does not expire and may be utilized to conduct periodic reverification </w:t>
      </w:r>
      <w:r w:rsidRPr="002542CB" w:rsidR="00072D49">
        <w:rPr>
          <w:rFonts w:ascii="Times New Roman" w:hAnsi="Times New Roman" w:cs="Times New Roman"/>
          <w:sz w:val="24"/>
          <w:szCs w:val="24"/>
        </w:rPr>
        <w:t xml:space="preserve">or </w:t>
      </w:r>
      <w:r w:rsidRPr="002542CB" w:rsidR="00B20915">
        <w:rPr>
          <w:rFonts w:ascii="Times New Roman" w:hAnsi="Times New Roman" w:cs="Times New Roman"/>
          <w:sz w:val="24"/>
          <w:szCs w:val="24"/>
        </w:rPr>
        <w:t xml:space="preserve">annual checks. </w:t>
      </w:r>
    </w:p>
    <w:p w:rsidRPr="002542CB" w:rsidR="0026112E" w:rsidP="0026112E" w:rsidRDefault="0026112E" w14:paraId="7D96A7DE" w14:textId="77777777">
      <w:pPr>
        <w:spacing w:after="0" w:line="240" w:lineRule="auto"/>
        <w:rPr>
          <w:rFonts w:ascii="Times New Roman" w:hAnsi="Times New Roman" w:cs="Times New Roman"/>
          <w:i/>
          <w:sz w:val="24"/>
          <w:szCs w:val="24"/>
        </w:rPr>
      </w:pPr>
    </w:p>
    <w:p w:rsidRPr="002542CB" w:rsidR="005C7428" w:rsidP="006E563D" w:rsidRDefault="000978AF" w14:paraId="68553223" w14:textId="196BD9F0">
      <w:pPr>
        <w:spacing w:after="0" w:line="240" w:lineRule="auto"/>
        <w:rPr>
          <w:rFonts w:ascii="Times New Roman" w:hAnsi="Times New Roman" w:cs="Times New Roman"/>
          <w:sz w:val="24"/>
          <w:szCs w:val="24"/>
          <w:u w:val="single"/>
        </w:rPr>
      </w:pPr>
      <w:r w:rsidRPr="002542CB">
        <w:rPr>
          <w:rFonts w:ascii="Times New Roman" w:hAnsi="Times New Roman" w:cs="Times New Roman"/>
          <w:sz w:val="24"/>
          <w:szCs w:val="24"/>
        </w:rPr>
        <w:t xml:space="preserve">3. </w:t>
      </w:r>
      <w:r w:rsidRPr="002542CB" w:rsidR="005C7428">
        <w:rPr>
          <w:rFonts w:ascii="Times New Roman" w:hAnsi="Times New Roman" w:cs="Times New Roman"/>
          <w:sz w:val="24"/>
          <w:szCs w:val="24"/>
          <w:u w:val="single"/>
        </w:rPr>
        <w:t>Use of Information Technology</w:t>
      </w:r>
    </w:p>
    <w:p w:rsidRPr="002542CB" w:rsidR="00B10792" w:rsidP="006E563D" w:rsidRDefault="00B20915" w14:paraId="27714494" w14:textId="03ED0D74">
      <w:pPr>
        <w:spacing w:after="0" w:line="240" w:lineRule="auto"/>
        <w:rPr>
          <w:rFonts w:ascii="Times New Roman" w:hAnsi="Times New Roman" w:cs="Times New Roman"/>
          <w:sz w:val="24"/>
          <w:szCs w:val="24"/>
        </w:rPr>
      </w:pPr>
      <w:r w:rsidRPr="002542CB">
        <w:rPr>
          <w:rFonts w:ascii="Times New Roman" w:hAnsi="Times New Roman" w:cs="Times New Roman"/>
          <w:sz w:val="24"/>
          <w:szCs w:val="24"/>
        </w:rPr>
        <w:t xml:space="preserve">At this time most </w:t>
      </w:r>
      <w:r w:rsidRPr="002542CB" w:rsidR="00B10792">
        <w:rPr>
          <w:rFonts w:ascii="Times New Roman" w:hAnsi="Times New Roman" w:cs="Times New Roman"/>
          <w:sz w:val="24"/>
          <w:szCs w:val="24"/>
        </w:rPr>
        <w:t>of the response</w:t>
      </w:r>
      <w:r w:rsidRPr="002542CB" w:rsidR="0026112E">
        <w:rPr>
          <w:rFonts w:ascii="Times New Roman" w:hAnsi="Times New Roman" w:cs="Times New Roman"/>
          <w:sz w:val="24"/>
          <w:szCs w:val="24"/>
        </w:rPr>
        <w:t>s</w:t>
      </w:r>
      <w:r w:rsidRPr="002542CB" w:rsidR="00B10792">
        <w:rPr>
          <w:rFonts w:ascii="Times New Roman" w:hAnsi="Times New Roman" w:cs="Times New Roman"/>
          <w:sz w:val="24"/>
          <w:szCs w:val="24"/>
        </w:rPr>
        <w:t xml:space="preserve"> </w:t>
      </w:r>
      <w:r w:rsidRPr="002542CB">
        <w:rPr>
          <w:rFonts w:ascii="Times New Roman" w:hAnsi="Times New Roman" w:cs="Times New Roman"/>
          <w:sz w:val="24"/>
          <w:szCs w:val="24"/>
        </w:rPr>
        <w:t>will be</w:t>
      </w:r>
      <w:r w:rsidRPr="002542CB" w:rsidR="00612555">
        <w:rPr>
          <w:rFonts w:ascii="Times New Roman" w:hAnsi="Times New Roman" w:cs="Times New Roman"/>
          <w:sz w:val="24"/>
          <w:szCs w:val="24"/>
        </w:rPr>
        <w:t xml:space="preserve"> collected electronically</w:t>
      </w:r>
      <w:r w:rsidRPr="002542CB">
        <w:rPr>
          <w:rFonts w:ascii="Times New Roman" w:hAnsi="Times New Roman" w:cs="Times New Roman"/>
          <w:sz w:val="24"/>
          <w:szCs w:val="24"/>
        </w:rPr>
        <w:t xml:space="preserve">.  </w:t>
      </w:r>
      <w:r w:rsidRPr="002542CB" w:rsidR="009758E2">
        <w:rPr>
          <w:rFonts w:ascii="Times New Roman" w:hAnsi="Times New Roman" w:cs="Times New Roman"/>
          <w:sz w:val="24"/>
          <w:szCs w:val="24"/>
        </w:rPr>
        <w:t xml:space="preserve">Offices responsible for utilizing the form will </w:t>
      </w:r>
      <w:r w:rsidRPr="002542CB">
        <w:rPr>
          <w:rFonts w:ascii="Times New Roman" w:hAnsi="Times New Roman" w:cs="Times New Roman"/>
          <w:sz w:val="24"/>
          <w:szCs w:val="24"/>
        </w:rPr>
        <w:t xml:space="preserve">be allowed to </w:t>
      </w:r>
      <w:r w:rsidRPr="002542CB" w:rsidR="009758E2">
        <w:rPr>
          <w:rFonts w:ascii="Times New Roman" w:hAnsi="Times New Roman" w:cs="Times New Roman"/>
          <w:sz w:val="24"/>
          <w:szCs w:val="24"/>
        </w:rPr>
        <w:t>electronic</w:t>
      </w:r>
      <w:r w:rsidRPr="002542CB" w:rsidR="00D24C08">
        <w:rPr>
          <w:rFonts w:ascii="Times New Roman" w:hAnsi="Times New Roman" w:cs="Times New Roman"/>
          <w:sz w:val="24"/>
          <w:szCs w:val="24"/>
        </w:rPr>
        <w:t xml:space="preserve">ally </w:t>
      </w:r>
      <w:r w:rsidRPr="002542CB">
        <w:rPr>
          <w:rFonts w:ascii="Times New Roman" w:hAnsi="Times New Roman" w:cs="Times New Roman"/>
          <w:sz w:val="24"/>
          <w:szCs w:val="24"/>
        </w:rPr>
        <w:t xml:space="preserve">submit </w:t>
      </w:r>
      <w:r w:rsidRPr="002542CB" w:rsidR="00612555">
        <w:rPr>
          <w:rFonts w:ascii="Times New Roman" w:hAnsi="Times New Roman" w:cs="Times New Roman"/>
          <w:sz w:val="24"/>
          <w:szCs w:val="24"/>
        </w:rPr>
        <w:t>and/</w:t>
      </w:r>
      <w:r w:rsidRPr="002542CB" w:rsidR="00D24C08">
        <w:rPr>
          <w:rFonts w:ascii="Times New Roman" w:hAnsi="Times New Roman" w:cs="Times New Roman"/>
          <w:sz w:val="24"/>
          <w:szCs w:val="24"/>
        </w:rPr>
        <w:t xml:space="preserve">or hard copy submit.  Access to a computer will be provided. </w:t>
      </w:r>
    </w:p>
    <w:p w:rsidRPr="0054520F" w:rsidR="0026112E" w:rsidP="006E563D" w:rsidRDefault="005C7428" w14:paraId="476EE251" w14:textId="29D92E9A">
      <w:pPr>
        <w:spacing w:after="0" w:line="240" w:lineRule="auto"/>
        <w:rPr>
          <w:rFonts w:ascii="Times New Roman" w:hAnsi="Times New Roman" w:cs="Times New Roman"/>
          <w:sz w:val="24"/>
          <w:szCs w:val="24"/>
        </w:rPr>
      </w:pPr>
      <w:r w:rsidRPr="002542CB">
        <w:rPr>
          <w:rFonts w:ascii="Times New Roman" w:hAnsi="Times New Roman" w:cs="Times New Roman"/>
          <w:i/>
          <w:sz w:val="24"/>
          <w:szCs w:val="24"/>
        </w:rPr>
        <w:t xml:space="preserve"> </w:t>
      </w:r>
    </w:p>
    <w:p w:rsidRPr="002542CB" w:rsidR="008635C4" w:rsidP="006E563D" w:rsidRDefault="000978AF" w14:paraId="7B43CF69" w14:textId="334573A9">
      <w:pPr>
        <w:spacing w:after="0" w:line="240" w:lineRule="auto"/>
        <w:rPr>
          <w:rFonts w:ascii="Times New Roman" w:hAnsi="Times New Roman" w:cs="Times New Roman"/>
          <w:sz w:val="24"/>
          <w:szCs w:val="24"/>
          <w:u w:val="single"/>
        </w:rPr>
      </w:pPr>
      <w:r w:rsidRPr="002542CB">
        <w:rPr>
          <w:rFonts w:ascii="Times New Roman" w:hAnsi="Times New Roman" w:cs="Times New Roman"/>
          <w:sz w:val="24"/>
          <w:szCs w:val="24"/>
        </w:rPr>
        <w:t xml:space="preserve">4. </w:t>
      </w:r>
      <w:r w:rsidRPr="002542CB" w:rsidR="008635C4">
        <w:rPr>
          <w:rFonts w:ascii="Times New Roman" w:hAnsi="Times New Roman" w:cs="Times New Roman"/>
          <w:sz w:val="24"/>
          <w:szCs w:val="24"/>
          <w:u w:val="single"/>
        </w:rPr>
        <w:t>Non-duplication</w:t>
      </w:r>
    </w:p>
    <w:p w:rsidRPr="002542CB" w:rsidR="008635C4" w:rsidP="006E563D" w:rsidRDefault="008635C4" w14:paraId="7378EDD8" w14:textId="10578582">
      <w:pPr>
        <w:spacing w:after="0" w:line="240" w:lineRule="auto"/>
        <w:rPr>
          <w:rFonts w:ascii="Times New Roman" w:hAnsi="Times New Roman" w:cs="Times New Roman"/>
          <w:i/>
          <w:sz w:val="24"/>
          <w:szCs w:val="24"/>
        </w:rPr>
      </w:pPr>
      <w:r w:rsidRPr="002542CB">
        <w:rPr>
          <w:rFonts w:ascii="Times New Roman" w:hAnsi="Times New Roman" w:cs="Times New Roman"/>
          <w:sz w:val="24"/>
          <w:szCs w:val="24"/>
        </w:rPr>
        <w:t xml:space="preserve">The information obtained through this collection is unique and </w:t>
      </w:r>
      <w:r w:rsidRPr="002542CB" w:rsidR="00CA15B1">
        <w:rPr>
          <w:rFonts w:ascii="Times New Roman" w:hAnsi="Times New Roman" w:cs="Times New Roman"/>
          <w:sz w:val="24"/>
          <w:szCs w:val="24"/>
        </w:rPr>
        <w:t xml:space="preserve">is </w:t>
      </w:r>
      <w:r w:rsidRPr="002542CB">
        <w:rPr>
          <w:rFonts w:ascii="Times New Roman" w:hAnsi="Times New Roman" w:cs="Times New Roman"/>
          <w:sz w:val="24"/>
          <w:szCs w:val="24"/>
        </w:rPr>
        <w:t>not already available for use or adaptation from another cleared source</w:t>
      </w:r>
      <w:r w:rsidRPr="002542CB" w:rsidR="006A6298">
        <w:rPr>
          <w:rFonts w:ascii="Times New Roman" w:hAnsi="Times New Roman" w:cs="Times New Roman"/>
          <w:sz w:val="24"/>
          <w:szCs w:val="24"/>
        </w:rPr>
        <w:t xml:space="preserve"> on an annual basis</w:t>
      </w:r>
      <w:r w:rsidRPr="002542CB">
        <w:rPr>
          <w:rFonts w:ascii="Times New Roman" w:hAnsi="Times New Roman" w:cs="Times New Roman"/>
          <w:sz w:val="24"/>
          <w:szCs w:val="24"/>
        </w:rPr>
        <w:t xml:space="preserve">. </w:t>
      </w:r>
    </w:p>
    <w:p w:rsidRPr="002542CB" w:rsidR="00CA15B1" w:rsidP="006E563D" w:rsidRDefault="00CA15B1" w14:paraId="01497DAB" w14:textId="77777777">
      <w:pPr>
        <w:spacing w:after="0" w:line="240" w:lineRule="auto"/>
        <w:rPr>
          <w:rFonts w:ascii="Times New Roman" w:hAnsi="Times New Roman" w:cs="Times New Roman"/>
          <w:i/>
          <w:sz w:val="24"/>
          <w:szCs w:val="24"/>
        </w:rPr>
      </w:pPr>
    </w:p>
    <w:p w:rsidRPr="002542CB" w:rsidR="00CA15B1" w:rsidP="006E563D" w:rsidRDefault="000978AF" w14:paraId="3135760C" w14:textId="75A363E4">
      <w:pPr>
        <w:spacing w:after="0" w:line="240" w:lineRule="auto"/>
        <w:rPr>
          <w:rFonts w:ascii="Times New Roman" w:hAnsi="Times New Roman" w:cs="Times New Roman"/>
          <w:sz w:val="24"/>
          <w:szCs w:val="24"/>
        </w:rPr>
      </w:pPr>
      <w:r w:rsidRPr="002542CB">
        <w:rPr>
          <w:rFonts w:ascii="Times New Roman" w:hAnsi="Times New Roman" w:cs="Times New Roman"/>
          <w:sz w:val="24"/>
          <w:szCs w:val="24"/>
        </w:rPr>
        <w:t xml:space="preserve">5. </w:t>
      </w:r>
      <w:r w:rsidRPr="002542CB" w:rsidR="00CA15B1">
        <w:rPr>
          <w:rFonts w:ascii="Times New Roman" w:hAnsi="Times New Roman" w:cs="Times New Roman"/>
          <w:sz w:val="24"/>
          <w:szCs w:val="24"/>
          <w:u w:val="single"/>
        </w:rPr>
        <w:t>Burden on Small Businesses</w:t>
      </w:r>
      <w:r w:rsidRPr="002542CB" w:rsidR="00CA15B1">
        <w:rPr>
          <w:rFonts w:ascii="Times New Roman" w:hAnsi="Times New Roman" w:cs="Times New Roman"/>
          <w:sz w:val="24"/>
          <w:szCs w:val="24"/>
        </w:rPr>
        <w:t xml:space="preserve"> </w:t>
      </w:r>
    </w:p>
    <w:p w:rsidRPr="002542CB" w:rsidR="00CA15B1" w:rsidP="006E563D" w:rsidRDefault="002567F9" w14:paraId="6AFE779C" w14:textId="59DFAA3B">
      <w:pPr>
        <w:spacing w:after="0" w:line="240" w:lineRule="auto"/>
        <w:rPr>
          <w:rFonts w:ascii="Times New Roman" w:hAnsi="Times New Roman" w:cs="Times New Roman"/>
          <w:i/>
          <w:sz w:val="24"/>
          <w:szCs w:val="24"/>
        </w:rPr>
      </w:pPr>
      <w:r w:rsidRPr="002542CB">
        <w:rPr>
          <w:rFonts w:ascii="Times New Roman" w:hAnsi="Times New Roman" w:cs="Times New Roman"/>
          <w:sz w:val="24"/>
          <w:szCs w:val="24"/>
        </w:rPr>
        <w:t>This information collectio</w:t>
      </w:r>
      <w:r w:rsidRPr="002542CB" w:rsidR="00612555">
        <w:rPr>
          <w:rFonts w:ascii="Times New Roman" w:hAnsi="Times New Roman" w:cs="Times New Roman"/>
          <w:sz w:val="24"/>
          <w:szCs w:val="24"/>
        </w:rPr>
        <w:t xml:space="preserve">n does not impose an </w:t>
      </w:r>
      <w:r w:rsidRPr="002542CB">
        <w:rPr>
          <w:rFonts w:ascii="Times New Roman" w:hAnsi="Times New Roman" w:cs="Times New Roman"/>
          <w:sz w:val="24"/>
          <w:szCs w:val="24"/>
        </w:rPr>
        <w:t>economic impact on a substantial number of small businesses or entities.</w:t>
      </w:r>
      <w:r w:rsidRPr="002542CB">
        <w:rPr>
          <w:rFonts w:ascii="Times New Roman" w:hAnsi="Times New Roman" w:cs="Times New Roman"/>
          <w:i/>
          <w:sz w:val="24"/>
          <w:szCs w:val="24"/>
        </w:rPr>
        <w:t xml:space="preserve"> </w:t>
      </w:r>
    </w:p>
    <w:p w:rsidRPr="002542CB" w:rsidR="002567F9" w:rsidP="006E563D" w:rsidRDefault="002567F9" w14:paraId="3F3F7FED" w14:textId="77777777">
      <w:pPr>
        <w:spacing w:after="0" w:line="240" w:lineRule="auto"/>
        <w:rPr>
          <w:rFonts w:ascii="Times New Roman" w:hAnsi="Times New Roman" w:cs="Times New Roman"/>
          <w:i/>
          <w:sz w:val="24"/>
          <w:szCs w:val="24"/>
        </w:rPr>
      </w:pPr>
    </w:p>
    <w:p w:rsidRPr="002542CB" w:rsidR="002567F9" w:rsidP="006E563D" w:rsidRDefault="000978AF" w14:paraId="7467C645" w14:textId="23BDC338">
      <w:pPr>
        <w:spacing w:after="0" w:line="240" w:lineRule="auto"/>
        <w:rPr>
          <w:rFonts w:ascii="Times New Roman" w:hAnsi="Times New Roman" w:cs="Times New Roman"/>
          <w:sz w:val="24"/>
          <w:szCs w:val="24"/>
          <w:u w:val="single"/>
        </w:rPr>
      </w:pPr>
      <w:r w:rsidRPr="002542CB">
        <w:rPr>
          <w:rFonts w:ascii="Times New Roman" w:hAnsi="Times New Roman" w:cs="Times New Roman"/>
          <w:sz w:val="24"/>
          <w:szCs w:val="24"/>
        </w:rPr>
        <w:t xml:space="preserve">6. </w:t>
      </w:r>
      <w:r w:rsidRPr="002542CB" w:rsidR="002567F9">
        <w:rPr>
          <w:rFonts w:ascii="Times New Roman" w:hAnsi="Times New Roman" w:cs="Times New Roman"/>
          <w:sz w:val="24"/>
          <w:szCs w:val="24"/>
          <w:u w:val="single"/>
        </w:rPr>
        <w:t>Less Frequent Collection</w:t>
      </w:r>
    </w:p>
    <w:p w:rsidRPr="002542CB" w:rsidR="00F86C35" w:rsidP="006E563D" w:rsidRDefault="00B222F3" w14:paraId="4C2E3F20" w14:textId="3097A874">
      <w:pPr>
        <w:spacing w:after="0" w:line="240" w:lineRule="auto"/>
        <w:rPr>
          <w:rFonts w:ascii="Times New Roman" w:hAnsi="Times New Roman" w:cs="Times New Roman"/>
          <w:sz w:val="24"/>
          <w:szCs w:val="24"/>
        </w:rPr>
      </w:pPr>
      <w:r w:rsidRPr="002542CB">
        <w:rPr>
          <w:rFonts w:ascii="Times New Roman" w:hAnsi="Times New Roman" w:cs="Times New Roman"/>
          <w:sz w:val="24"/>
          <w:szCs w:val="24"/>
        </w:rPr>
        <w:t xml:space="preserve">The frequency of collection is required </w:t>
      </w:r>
      <w:r w:rsidRPr="002542CB" w:rsidR="00D24C08">
        <w:rPr>
          <w:rFonts w:ascii="Times New Roman" w:hAnsi="Times New Roman" w:cs="Times New Roman"/>
          <w:sz w:val="24"/>
          <w:szCs w:val="24"/>
        </w:rPr>
        <w:t xml:space="preserve">by </w:t>
      </w:r>
      <w:r w:rsidRPr="002542CB" w:rsidR="00791D67">
        <w:rPr>
          <w:rFonts w:ascii="Times New Roman" w:hAnsi="Times New Roman" w:cs="Times New Roman"/>
          <w:sz w:val="24"/>
          <w:szCs w:val="24"/>
        </w:rPr>
        <w:t>DoD policy and is intended to mitigate the risk of individuals with specific criminal backgrounds (child abuse</w:t>
      </w:r>
      <w:r w:rsidRPr="002542CB" w:rsidR="006A6298">
        <w:rPr>
          <w:rFonts w:ascii="Times New Roman" w:hAnsi="Times New Roman" w:cs="Times New Roman"/>
          <w:sz w:val="24"/>
          <w:szCs w:val="24"/>
        </w:rPr>
        <w:t xml:space="preserve"> or sex offenders</w:t>
      </w:r>
      <w:r w:rsidRPr="002542CB" w:rsidR="00791D67">
        <w:rPr>
          <w:rFonts w:ascii="Times New Roman" w:hAnsi="Times New Roman" w:cs="Times New Roman"/>
          <w:sz w:val="24"/>
          <w:szCs w:val="24"/>
        </w:rPr>
        <w:t>, for example) having access to children.</w:t>
      </w:r>
    </w:p>
    <w:p w:rsidRPr="002542CB" w:rsidR="00F86C35" w:rsidP="006E563D" w:rsidRDefault="00F86C35" w14:paraId="25389B59" w14:textId="77777777">
      <w:pPr>
        <w:spacing w:after="0" w:line="240" w:lineRule="auto"/>
        <w:rPr>
          <w:rFonts w:ascii="Times New Roman" w:hAnsi="Times New Roman" w:cs="Times New Roman"/>
          <w:i/>
          <w:sz w:val="24"/>
          <w:szCs w:val="24"/>
        </w:rPr>
      </w:pPr>
    </w:p>
    <w:p w:rsidRPr="002542CB" w:rsidR="00F86C35" w:rsidP="006E563D" w:rsidRDefault="009171ED" w14:paraId="07AC6E51" w14:textId="285FC5D3">
      <w:pPr>
        <w:spacing w:after="0" w:line="240" w:lineRule="auto"/>
        <w:rPr>
          <w:rFonts w:ascii="Times New Roman" w:hAnsi="Times New Roman" w:cs="Times New Roman"/>
          <w:sz w:val="24"/>
          <w:szCs w:val="24"/>
          <w:u w:val="single"/>
        </w:rPr>
      </w:pPr>
      <w:r w:rsidRPr="002542CB">
        <w:rPr>
          <w:rFonts w:ascii="Times New Roman" w:hAnsi="Times New Roman" w:cs="Times New Roman"/>
          <w:i/>
          <w:sz w:val="24"/>
          <w:szCs w:val="24"/>
        </w:rPr>
        <w:t xml:space="preserve">7. </w:t>
      </w:r>
      <w:r w:rsidRPr="002542CB" w:rsidR="00F86C35">
        <w:rPr>
          <w:rFonts w:ascii="Times New Roman" w:hAnsi="Times New Roman" w:cs="Times New Roman"/>
          <w:sz w:val="24"/>
          <w:szCs w:val="24"/>
          <w:u w:val="single"/>
        </w:rPr>
        <w:t>Paperwork Reduction Act Guidelines</w:t>
      </w:r>
    </w:p>
    <w:p w:rsidRPr="002542CB" w:rsidR="00200261" w:rsidP="002639B8" w:rsidRDefault="00200261" w14:paraId="7D10C9C0" w14:textId="77777777">
      <w:pPr>
        <w:pStyle w:val="NormalWeb"/>
        <w:spacing w:before="0" w:beforeAutospacing="0" w:line="288" w:lineRule="atLeast"/>
        <w:rPr>
          <w:rFonts w:eastAsiaTheme="minorHAnsi"/>
          <w:i/>
        </w:rPr>
      </w:pPr>
      <w:r w:rsidRPr="002542CB">
        <w:rPr>
          <w:rFonts w:eastAsiaTheme="minorHAnsi"/>
        </w:rPr>
        <w:t xml:space="preserve">This collection of information does not require collection to be conducted in a manner inconsistent with the guidelines delineated in 5 CFR 1320.5(d)(2). </w:t>
      </w:r>
    </w:p>
    <w:p w:rsidRPr="002542CB" w:rsidR="00200261" w:rsidP="00200261" w:rsidRDefault="009171ED" w14:paraId="3B1799D6" w14:textId="73785DF2">
      <w:pPr>
        <w:pStyle w:val="NormalWeb"/>
        <w:spacing w:line="288" w:lineRule="atLeast"/>
        <w:rPr>
          <w:rFonts w:eastAsiaTheme="minorHAnsi"/>
          <w:u w:val="single"/>
        </w:rPr>
      </w:pPr>
      <w:r w:rsidRPr="002542CB">
        <w:rPr>
          <w:rFonts w:eastAsiaTheme="minorHAnsi"/>
        </w:rPr>
        <w:t xml:space="preserve">8. </w:t>
      </w:r>
      <w:r w:rsidRPr="002542CB" w:rsidR="00200261">
        <w:rPr>
          <w:rFonts w:eastAsiaTheme="minorHAnsi"/>
          <w:u w:val="single"/>
        </w:rPr>
        <w:t>Consultation and Public Comments</w:t>
      </w:r>
    </w:p>
    <w:p w:rsidRPr="002542CB" w:rsidR="00200261" w:rsidP="00200261" w:rsidRDefault="00200261" w14:paraId="13758B99" w14:textId="77777777">
      <w:pPr>
        <w:pStyle w:val="NormalWeb"/>
        <w:spacing w:line="288" w:lineRule="atLeast"/>
        <w:rPr>
          <w:rFonts w:eastAsiaTheme="minorHAnsi"/>
        </w:rPr>
      </w:pPr>
      <w:r w:rsidRPr="002542CB">
        <w:rPr>
          <w:rFonts w:eastAsiaTheme="minorHAnsi"/>
        </w:rPr>
        <w:t>Part A: PUBLIC NOTICE</w:t>
      </w:r>
    </w:p>
    <w:p w:rsidRPr="00152F1A" w:rsidR="00200261" w:rsidP="00200261" w:rsidRDefault="00200261" w14:paraId="1F7932CB" w14:textId="5A6F39F8">
      <w:pPr>
        <w:pStyle w:val="NormalWeb"/>
        <w:spacing w:line="288" w:lineRule="atLeast"/>
        <w:rPr>
          <w:rFonts w:eastAsiaTheme="minorHAnsi"/>
        </w:rPr>
      </w:pPr>
      <w:r w:rsidRPr="00152F1A">
        <w:rPr>
          <w:rFonts w:eastAsiaTheme="minorHAnsi"/>
        </w:rPr>
        <w:t>A 60-Day Federal Register Notice for the collection publishe</w:t>
      </w:r>
      <w:r w:rsidR="00AB3F73">
        <w:rPr>
          <w:rFonts w:eastAsiaTheme="minorHAnsi"/>
        </w:rPr>
        <w:t xml:space="preserve">d on </w:t>
      </w:r>
      <w:r w:rsidR="0026112E">
        <w:rPr>
          <w:rFonts w:eastAsiaTheme="minorHAnsi"/>
        </w:rPr>
        <w:t>Friday, May 29, 2020</w:t>
      </w:r>
      <w:r w:rsidRPr="00152F1A">
        <w:rPr>
          <w:rFonts w:eastAsiaTheme="minorHAnsi"/>
        </w:rPr>
        <w:t>.  The 60-Day FRN citation is</w:t>
      </w:r>
      <w:r w:rsidR="007803B6">
        <w:rPr>
          <w:rFonts w:eastAsiaTheme="minorHAnsi"/>
        </w:rPr>
        <w:t xml:space="preserve"> 85 FR 32371</w:t>
      </w:r>
      <w:r w:rsidRPr="00152F1A">
        <w:rPr>
          <w:rFonts w:eastAsiaTheme="minorHAnsi"/>
        </w:rPr>
        <w:t xml:space="preserve"> </w:t>
      </w:r>
      <w:r w:rsidR="007803B6">
        <w:rPr>
          <w:rFonts w:eastAsiaTheme="minorHAnsi"/>
        </w:rPr>
        <w:t>FRN 32371.</w:t>
      </w:r>
    </w:p>
    <w:p w:rsidR="00200261" w:rsidP="00200261" w:rsidRDefault="00200261" w14:paraId="079E50CB" w14:textId="2E846A32">
      <w:pPr>
        <w:pStyle w:val="NormalWeb"/>
        <w:spacing w:line="288" w:lineRule="atLeast"/>
        <w:rPr>
          <w:rFonts w:eastAsiaTheme="minorHAnsi"/>
        </w:rPr>
      </w:pPr>
      <w:r w:rsidRPr="00152F1A">
        <w:rPr>
          <w:rFonts w:eastAsiaTheme="minorHAnsi"/>
        </w:rPr>
        <w:lastRenderedPageBreak/>
        <w:t xml:space="preserve">No comments were received during the 60-Day Comment Period. </w:t>
      </w:r>
    </w:p>
    <w:p w:rsidRPr="002C0B98" w:rsidR="002C0B98" w:rsidP="00200261" w:rsidRDefault="002C0B98" w14:paraId="28EABFC8" w14:textId="54F1398E">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w:t>
      </w:r>
      <w:r w:rsidR="0008328F">
        <w:rPr>
          <w:rFonts w:asciiTheme="majorHAnsi" w:hAnsiTheme="majorHAnsi" w:eastAsiaTheme="minorHAnsi" w:cstheme="minorBidi"/>
          <w:szCs w:val="22"/>
        </w:rPr>
        <w:t xml:space="preserve"> Tuesday, September</w:t>
      </w:r>
      <w:bookmarkStart w:name="_GoBack" w:id="0"/>
      <w:bookmarkEnd w:id="0"/>
      <w:r w:rsidR="00AB3F73">
        <w:rPr>
          <w:rFonts w:asciiTheme="majorHAnsi" w:hAnsiTheme="majorHAnsi" w:eastAsiaTheme="minorHAnsi" w:cstheme="minorBidi"/>
          <w:szCs w:val="22"/>
        </w:rPr>
        <w:t xml:space="preserve"> 1, 2020.</w:t>
      </w:r>
      <w:r>
        <w:rPr>
          <w:rFonts w:asciiTheme="majorHAnsi" w:hAnsiTheme="majorHAnsi" w:eastAsiaTheme="minorHAnsi" w:cstheme="minorBidi"/>
          <w:szCs w:val="22"/>
        </w:rPr>
        <w:t xml:space="preserve"> The 30-Day FRN citation is</w:t>
      </w:r>
      <w:r w:rsidR="00AB3F73">
        <w:rPr>
          <w:rFonts w:asciiTheme="majorHAnsi" w:hAnsiTheme="majorHAnsi" w:eastAsiaTheme="minorHAnsi" w:cstheme="minorBidi"/>
          <w:szCs w:val="22"/>
        </w:rPr>
        <w:t xml:space="preserve"> 85 FR 54360 FRN 54360-54361.</w:t>
      </w:r>
    </w:p>
    <w:p w:rsidRPr="00152F1A" w:rsidR="00200261" w:rsidP="00200261" w:rsidRDefault="00200261" w14:paraId="788FD631" w14:textId="77777777">
      <w:pPr>
        <w:pStyle w:val="NormalWeb"/>
        <w:spacing w:line="288" w:lineRule="atLeast"/>
        <w:rPr>
          <w:rFonts w:eastAsiaTheme="minorHAnsi"/>
        </w:rPr>
      </w:pPr>
      <w:r w:rsidRPr="00152F1A">
        <w:rPr>
          <w:rFonts w:eastAsiaTheme="minorHAnsi"/>
        </w:rPr>
        <w:t>Part B: CONSULTATION</w:t>
      </w:r>
    </w:p>
    <w:p w:rsidRPr="00152F1A" w:rsidR="00571698" w:rsidP="00200261" w:rsidRDefault="00571698" w14:paraId="4118FD94" w14:textId="5DB78B11">
      <w:pPr>
        <w:pStyle w:val="NormalWeb"/>
        <w:spacing w:line="288" w:lineRule="atLeast"/>
        <w:rPr>
          <w:rFonts w:eastAsiaTheme="minorHAnsi"/>
        </w:rPr>
      </w:pPr>
      <w:r w:rsidRPr="00152F1A">
        <w:rPr>
          <w:rFonts w:eastAsiaTheme="minorHAnsi"/>
        </w:rPr>
        <w:t xml:space="preserve">No additional consultation apart from soliciting public comments through the 60-Day Federal Register Notice was conducted for this submission. </w:t>
      </w:r>
    </w:p>
    <w:p w:rsidRPr="00152F1A" w:rsidR="00571698" w:rsidP="006E563D" w:rsidRDefault="009171ED" w14:paraId="76C4E044" w14:textId="6C01A780">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9.  </w:t>
      </w:r>
      <w:r w:rsidRPr="00152F1A" w:rsidR="006A13FA">
        <w:rPr>
          <w:rFonts w:ascii="Times New Roman" w:hAnsi="Times New Roman" w:cs="Times New Roman"/>
          <w:sz w:val="24"/>
          <w:szCs w:val="24"/>
          <w:u w:val="single"/>
        </w:rPr>
        <w:t>Gifts or Payment</w:t>
      </w:r>
    </w:p>
    <w:p w:rsidRPr="00152F1A" w:rsidR="006A13FA" w:rsidP="006A13FA" w:rsidRDefault="006A13FA" w14:paraId="79DC982C" w14:textId="77777777">
      <w:pPr>
        <w:spacing w:after="0" w:line="240" w:lineRule="auto"/>
        <w:rPr>
          <w:rFonts w:ascii="Times New Roman" w:hAnsi="Times New Roman" w:cs="Times New Roman"/>
          <w:i/>
          <w:sz w:val="24"/>
          <w:szCs w:val="24"/>
        </w:rPr>
      </w:pPr>
      <w:r w:rsidRPr="00152F1A">
        <w:rPr>
          <w:rFonts w:ascii="Times New Roman" w:hAnsi="Times New Roman" w:cs="Times New Roman"/>
          <w:sz w:val="24"/>
          <w:szCs w:val="24"/>
        </w:rPr>
        <w:t>No payments or gifts are being offered to respondents as an incentive to participate in the collection.</w:t>
      </w:r>
      <w:r w:rsidRPr="00152F1A">
        <w:rPr>
          <w:rFonts w:ascii="Times New Roman" w:hAnsi="Times New Roman" w:cs="Times New Roman"/>
          <w:i/>
          <w:sz w:val="24"/>
          <w:szCs w:val="24"/>
        </w:rPr>
        <w:t xml:space="preserve"> </w:t>
      </w:r>
    </w:p>
    <w:p w:rsidRPr="00152F1A" w:rsidR="006A13FA" w:rsidP="006A13FA" w:rsidRDefault="006A13FA" w14:paraId="1EC6B969" w14:textId="77777777">
      <w:pPr>
        <w:spacing w:after="0" w:line="240" w:lineRule="auto"/>
        <w:rPr>
          <w:rFonts w:ascii="Times New Roman" w:hAnsi="Times New Roman" w:cs="Times New Roman"/>
          <w:i/>
          <w:sz w:val="24"/>
          <w:szCs w:val="24"/>
        </w:rPr>
      </w:pPr>
    </w:p>
    <w:p w:rsidRPr="009C0489" w:rsidR="00F97482" w:rsidP="006A13FA" w:rsidRDefault="009171ED" w14:paraId="48C3BA80" w14:textId="6C68DA5A">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10.  </w:t>
      </w:r>
      <w:r w:rsidRPr="009C0489" w:rsidR="00F97482">
        <w:rPr>
          <w:rFonts w:ascii="Times New Roman" w:hAnsi="Times New Roman" w:cs="Times New Roman"/>
          <w:sz w:val="24"/>
          <w:szCs w:val="24"/>
          <w:u w:val="single"/>
        </w:rPr>
        <w:t>Confidentiality</w:t>
      </w:r>
    </w:p>
    <w:p w:rsidRPr="009C0489" w:rsidR="00E95FFB" w:rsidP="00E95FFB" w:rsidRDefault="00B222F3" w14:paraId="00B425EB" w14:textId="64C96DBB">
      <w:pPr>
        <w:spacing w:after="0" w:line="240" w:lineRule="auto"/>
        <w:rPr>
          <w:rFonts w:ascii="Times New Roman" w:hAnsi="Times New Roman" w:cs="Times New Roman"/>
          <w:sz w:val="24"/>
          <w:szCs w:val="24"/>
        </w:rPr>
      </w:pPr>
      <w:r w:rsidRPr="009C0489">
        <w:rPr>
          <w:rFonts w:ascii="Times New Roman" w:hAnsi="Times New Roman" w:cs="Times New Roman"/>
          <w:sz w:val="24"/>
          <w:szCs w:val="24"/>
        </w:rPr>
        <w:t xml:space="preserve"> </w:t>
      </w:r>
    </w:p>
    <w:p w:rsidRPr="009C0489" w:rsidR="00AF3330" w:rsidP="00AF3330" w:rsidRDefault="001F0195" w14:paraId="23442F9A" w14:textId="2D812024">
      <w:pPr>
        <w:spacing w:after="0" w:line="240" w:lineRule="auto"/>
        <w:rPr>
          <w:rFonts w:ascii="Times New Roman" w:hAnsi="Times New Roman" w:cs="Times New Roman"/>
          <w:sz w:val="24"/>
          <w:szCs w:val="24"/>
        </w:rPr>
      </w:pPr>
      <w:r w:rsidRPr="009C0489">
        <w:rPr>
          <w:rFonts w:ascii="Times New Roman" w:hAnsi="Times New Roman" w:cs="Times New Roman"/>
          <w:sz w:val="24"/>
          <w:szCs w:val="24"/>
        </w:rPr>
        <w:t>The Privacy Act Statement is located on the top third of the form in the section labeled PRIVACY ACT STATEMENT</w:t>
      </w:r>
      <w:r w:rsidRPr="009C0489" w:rsidR="00503B8B">
        <w:rPr>
          <w:rFonts w:ascii="Times New Roman" w:hAnsi="Times New Roman" w:cs="Times New Roman"/>
          <w:sz w:val="24"/>
          <w:szCs w:val="24"/>
        </w:rPr>
        <w:t xml:space="preserve"> and clearly visible to the respondent when completing the form</w:t>
      </w:r>
      <w:r w:rsidRPr="009C0489">
        <w:rPr>
          <w:rFonts w:ascii="Times New Roman" w:hAnsi="Times New Roman" w:cs="Times New Roman"/>
          <w:sz w:val="24"/>
          <w:szCs w:val="24"/>
        </w:rPr>
        <w:t xml:space="preserve">.  </w:t>
      </w:r>
      <w:r w:rsidRPr="009C0489" w:rsidR="00503B8B">
        <w:rPr>
          <w:rFonts w:ascii="Times New Roman" w:hAnsi="Times New Roman" w:cs="Times New Roman"/>
          <w:sz w:val="24"/>
          <w:szCs w:val="24"/>
        </w:rPr>
        <w:t xml:space="preserve">The information collection requires a System of Record Notice (SORN).  </w:t>
      </w:r>
      <w:r w:rsidRPr="009C0489">
        <w:rPr>
          <w:rFonts w:ascii="Times New Roman" w:hAnsi="Times New Roman" w:cs="Times New Roman"/>
          <w:sz w:val="24"/>
          <w:szCs w:val="24"/>
        </w:rPr>
        <w:t xml:space="preserve">Each military Department </w:t>
      </w:r>
      <w:r w:rsidRPr="009C0489" w:rsidR="00503B8B">
        <w:rPr>
          <w:rFonts w:ascii="Times New Roman" w:hAnsi="Times New Roman" w:cs="Times New Roman"/>
          <w:sz w:val="24"/>
          <w:szCs w:val="24"/>
        </w:rPr>
        <w:t xml:space="preserve">has a SORN and </w:t>
      </w:r>
      <w:r w:rsidRPr="009C0489">
        <w:rPr>
          <w:rFonts w:ascii="Times New Roman" w:hAnsi="Times New Roman" w:cs="Times New Roman"/>
          <w:sz w:val="24"/>
          <w:szCs w:val="24"/>
        </w:rPr>
        <w:t>maintains a Records Retention and Disposition Schedule as stated.</w:t>
      </w:r>
    </w:p>
    <w:p w:rsidRPr="009C0489" w:rsidR="00AF3330" w:rsidP="005D5C81" w:rsidRDefault="00AF3330" w14:paraId="615A9674" w14:textId="6B4AC79D">
      <w:pPr>
        <w:spacing w:after="0" w:line="240" w:lineRule="auto"/>
        <w:ind w:left="720"/>
        <w:rPr>
          <w:rFonts w:ascii="Times New Roman" w:hAnsi="Times New Roman" w:cs="Times New Roman"/>
          <w:sz w:val="24"/>
          <w:szCs w:val="24"/>
        </w:rPr>
      </w:pPr>
    </w:p>
    <w:p w:rsidRPr="009C0489" w:rsidR="00AF3330" w:rsidP="00AF3330" w:rsidRDefault="00AF3330" w14:paraId="4E232A0C" w14:textId="77777777">
      <w:pPr>
        <w:pStyle w:val="ListParagraph"/>
        <w:tabs>
          <w:tab w:val="left" w:pos="820"/>
        </w:tabs>
        <w:ind w:left="0" w:right="606"/>
        <w:rPr>
          <w:rFonts w:ascii="Times New Roman" w:hAnsi="Times New Roman" w:cs="Times New Roman"/>
          <w:sz w:val="24"/>
          <w:szCs w:val="24"/>
        </w:rPr>
      </w:pPr>
      <w:r w:rsidRPr="009C0489">
        <w:rPr>
          <w:rFonts w:ascii="Times New Roman" w:hAnsi="Times New Roman" w:cs="Times New Roman"/>
          <w:b/>
          <w:sz w:val="24"/>
          <w:szCs w:val="24"/>
        </w:rPr>
        <w:t>DoD</w:t>
      </w:r>
      <w:r w:rsidRPr="009C0489">
        <w:rPr>
          <w:rFonts w:ascii="Times New Roman" w:hAnsi="Times New Roman" w:cs="Times New Roman"/>
          <w:sz w:val="24"/>
          <w:szCs w:val="24"/>
        </w:rPr>
        <w:t xml:space="preserve">:  Defense Central Index of Investigations (DCII), DMDC 13 DoD </w:t>
      </w:r>
    </w:p>
    <w:p w:rsidRPr="009C0489" w:rsidR="00AF3330" w:rsidP="00AF3330" w:rsidRDefault="00AF3330" w14:paraId="3610FA68" w14:textId="77777777">
      <w:pPr>
        <w:pStyle w:val="ListParagraph"/>
        <w:tabs>
          <w:tab w:val="left" w:pos="820"/>
        </w:tabs>
        <w:ind w:left="0" w:right="606"/>
        <w:rPr>
          <w:rFonts w:ascii="Times New Roman" w:hAnsi="Times New Roman" w:cs="Times New Roman"/>
          <w:sz w:val="24"/>
          <w:szCs w:val="24"/>
        </w:rPr>
      </w:pPr>
      <w:r w:rsidRPr="009C0489">
        <w:rPr>
          <w:rFonts w:ascii="Times New Roman" w:hAnsi="Times New Roman" w:cs="Times New Roman"/>
          <w:sz w:val="24"/>
          <w:szCs w:val="24"/>
          <w:u w:val="single"/>
        </w:rPr>
        <w:t>(</w:t>
      </w:r>
      <w:hyperlink w:history="1" r:id="rId11">
        <w:r w:rsidRPr="009C0489">
          <w:rPr>
            <w:rStyle w:val="Hyperlink"/>
            <w:rFonts w:ascii="Times New Roman" w:hAnsi="Times New Roman" w:cs="Times New Roman"/>
            <w:sz w:val="24"/>
            <w:szCs w:val="24"/>
          </w:rPr>
          <w:t>https://dpcld.defense.gov/Privacy/SORNsIndex/DOD-wide-SORN-Article-View/Article/570716/dmdc-13-dod/</w:t>
        </w:r>
      </w:hyperlink>
      <w:r w:rsidRPr="009C0489">
        <w:rPr>
          <w:rFonts w:ascii="Times New Roman" w:hAnsi="Times New Roman" w:cs="Times New Roman"/>
          <w:sz w:val="24"/>
          <w:szCs w:val="24"/>
        </w:rPr>
        <w:t>), DITPR #6697</w:t>
      </w:r>
    </w:p>
    <w:p w:rsidRPr="009C0489" w:rsidR="00AF3330" w:rsidP="00AF3330" w:rsidRDefault="00AF3330" w14:paraId="2E6C0759" w14:textId="77777777">
      <w:pPr>
        <w:pStyle w:val="PlainText"/>
        <w:rPr>
          <w:rFonts w:ascii="Times New Roman" w:hAnsi="Times New Roman"/>
          <w:sz w:val="24"/>
          <w:szCs w:val="24"/>
        </w:rPr>
      </w:pPr>
      <w:r w:rsidRPr="009C0489">
        <w:rPr>
          <w:rFonts w:ascii="Times New Roman" w:hAnsi="Times New Roman"/>
          <w:b/>
          <w:bCs/>
          <w:sz w:val="24"/>
          <w:szCs w:val="24"/>
        </w:rPr>
        <w:t xml:space="preserve">Army:  </w:t>
      </w:r>
      <w:r w:rsidRPr="009C0489">
        <w:rPr>
          <w:rFonts w:ascii="Times New Roman" w:hAnsi="Times New Roman"/>
          <w:sz w:val="24"/>
          <w:szCs w:val="24"/>
        </w:rPr>
        <w:t>A0215-3 SAMR, NAF Personnel Records (</w:t>
      </w:r>
      <w:hyperlink w:history="1" r:id="rId12">
        <w:r w:rsidRPr="009C0489">
          <w:rPr>
            <w:rStyle w:val="Hyperlink"/>
            <w:rFonts w:ascii="Times New Roman" w:hAnsi="Times New Roman"/>
            <w:sz w:val="24"/>
            <w:szCs w:val="24"/>
          </w:rPr>
          <w:t>https://dpcld.defense.gov/Privacy/SORNsIndex/DOD-wide-SORN-Article-View/Article/570010/a0215-3-samr/</w:t>
        </w:r>
      </w:hyperlink>
      <w:r w:rsidRPr="009C0489">
        <w:rPr>
          <w:rFonts w:ascii="Times New Roman" w:hAnsi="Times New Roman"/>
          <w:sz w:val="24"/>
          <w:szCs w:val="24"/>
        </w:rPr>
        <w:t xml:space="preserve">), DITPR #593 and, </w:t>
      </w:r>
    </w:p>
    <w:p w:rsidRPr="009C0489" w:rsidR="00AF3330" w:rsidP="00AF3330" w:rsidRDefault="00AF3330" w14:paraId="0162BDDF" w14:textId="77777777">
      <w:pPr>
        <w:pStyle w:val="PlainText"/>
        <w:rPr>
          <w:rFonts w:ascii="Times New Roman" w:hAnsi="Times New Roman"/>
          <w:sz w:val="24"/>
          <w:szCs w:val="24"/>
        </w:rPr>
      </w:pPr>
      <w:r w:rsidRPr="009C0489">
        <w:rPr>
          <w:rFonts w:ascii="Times New Roman" w:hAnsi="Times New Roman"/>
          <w:sz w:val="24"/>
          <w:szCs w:val="24"/>
        </w:rPr>
        <w:t>A0690-200 DAPE, Department of the Army Civilian Personnel System (</w:t>
      </w:r>
      <w:hyperlink w:history="1" r:id="rId13">
        <w:r w:rsidRPr="009C0489">
          <w:rPr>
            <w:rStyle w:val="Hyperlink"/>
            <w:rFonts w:ascii="Times New Roman" w:hAnsi="Times New Roman"/>
            <w:sz w:val="24"/>
            <w:szCs w:val="24"/>
          </w:rPr>
          <w:t>https://dpcld.defense.gov/Privacy/SORNsIndex/DOD-wide-SORN-Article-view/Article/570099/a0690-200-dape/</w:t>
        </w:r>
      </w:hyperlink>
      <w:r w:rsidRPr="009C0489">
        <w:rPr>
          <w:rFonts w:ascii="Times New Roman" w:hAnsi="Times New Roman"/>
          <w:sz w:val="24"/>
          <w:szCs w:val="24"/>
        </w:rPr>
        <w:t>), DITPR #6080</w:t>
      </w:r>
    </w:p>
    <w:p w:rsidRPr="003E1319" w:rsidR="00AF3330" w:rsidP="00AF3330" w:rsidRDefault="00AF3330" w14:paraId="441AD400" w14:textId="22E34545">
      <w:pPr>
        <w:adjustRightInd w:val="0"/>
        <w:rPr>
          <w:rFonts w:ascii="Times New Roman" w:hAnsi="Times New Roman" w:cs="Times New Roman"/>
          <w:b/>
          <w:bCs/>
          <w:sz w:val="16"/>
          <w:szCs w:val="16"/>
        </w:rPr>
      </w:pPr>
    </w:p>
    <w:p w:rsidRPr="009C0489" w:rsidR="009C0489" w:rsidP="009C0489" w:rsidRDefault="009C0489" w14:paraId="0BA5A3E6" w14:textId="77777777">
      <w:pPr>
        <w:pStyle w:val="HTMLPreformatted"/>
        <w:rPr>
          <w:rFonts w:ascii="Times New Roman" w:hAnsi="Times New Roman" w:cs="Times New Roman" w:eastAsiaTheme="minorHAnsi"/>
          <w:sz w:val="24"/>
          <w:szCs w:val="24"/>
        </w:rPr>
      </w:pPr>
      <w:r w:rsidRPr="009C0489">
        <w:rPr>
          <w:rFonts w:ascii="Times New Roman" w:hAnsi="Times New Roman" w:cs="Times New Roman" w:eastAsiaTheme="minorHAnsi"/>
          <w:sz w:val="24"/>
          <w:szCs w:val="24"/>
        </w:rPr>
        <w:t>RETENTION AND DISPOSAL: Data is encrypted and password protected. The system is only accessible to registered users by access through login and password that is activated upon registration. Registrants must click the activation email in order to activate their login.</w:t>
      </w:r>
    </w:p>
    <w:p w:rsidRPr="00002BE8" w:rsidR="00002BE8" w:rsidP="00AF3330" w:rsidRDefault="00002BE8" w14:paraId="446BCDA6" w14:textId="77777777">
      <w:pPr>
        <w:adjustRightInd w:val="0"/>
        <w:rPr>
          <w:rFonts w:ascii="Times New Roman" w:hAnsi="Times New Roman" w:cs="Times New Roman"/>
          <w:b/>
          <w:bCs/>
          <w:sz w:val="16"/>
          <w:szCs w:val="16"/>
        </w:rPr>
      </w:pPr>
    </w:p>
    <w:p w:rsidRPr="009C0489" w:rsidR="00AF3330" w:rsidP="00AF3330" w:rsidRDefault="00AF3330" w14:paraId="5443E27C" w14:textId="39B734A7">
      <w:pPr>
        <w:adjustRightInd w:val="0"/>
        <w:rPr>
          <w:rFonts w:ascii="Times New Roman" w:hAnsi="Times New Roman" w:cs="Times New Roman"/>
          <w:sz w:val="24"/>
          <w:szCs w:val="24"/>
        </w:rPr>
      </w:pPr>
      <w:r w:rsidRPr="009C0489">
        <w:rPr>
          <w:rFonts w:ascii="Times New Roman" w:hAnsi="Times New Roman" w:cs="Times New Roman"/>
          <w:b/>
          <w:bCs/>
          <w:sz w:val="24"/>
          <w:szCs w:val="24"/>
        </w:rPr>
        <w:t xml:space="preserve">Navy and Marine Corps:  </w:t>
      </w:r>
      <w:r w:rsidRPr="009C0489">
        <w:rPr>
          <w:rFonts w:ascii="Times New Roman" w:hAnsi="Times New Roman" w:cs="Times New Roman"/>
          <w:sz w:val="24"/>
          <w:szCs w:val="24"/>
        </w:rPr>
        <w:t>NM01754-3, DON Child and Youth Program (</w:t>
      </w:r>
      <w:hyperlink w:history="1" r:id="rId14">
        <w:r w:rsidRPr="009C0489">
          <w:rPr>
            <w:rStyle w:val="Hyperlink"/>
            <w:rFonts w:ascii="Times New Roman" w:hAnsi="Times New Roman" w:cs="Times New Roman"/>
            <w:sz w:val="24"/>
            <w:szCs w:val="24"/>
          </w:rPr>
          <w:t>https://dpcld.defense.gov/Privacy/SORNsIndex/DOD-wide-SORN-Article-View/Article/570428/nm01754-3/</w:t>
        </w:r>
      </w:hyperlink>
      <w:r w:rsidRPr="009C0489">
        <w:rPr>
          <w:rFonts w:ascii="Times New Roman" w:hAnsi="Times New Roman" w:cs="Times New Roman"/>
          <w:sz w:val="24"/>
          <w:szCs w:val="24"/>
        </w:rPr>
        <w:t>), DITPR #NM01754-3</w:t>
      </w:r>
    </w:p>
    <w:p w:rsidR="00AF3330" w:rsidP="009C0489" w:rsidRDefault="009C0489" w14:paraId="4B549639" w14:textId="4F02399C">
      <w:pPr>
        <w:shd w:val="clear" w:color="auto" w:fill="FFFFFF"/>
        <w:spacing w:before="300" w:after="0" w:line="240" w:lineRule="atLeast"/>
        <w:outlineLvl w:val="4"/>
        <w:rPr>
          <w:rFonts w:ascii="Times New Roman" w:hAnsi="Times New Roman" w:cs="Times New Roman"/>
          <w:sz w:val="24"/>
          <w:szCs w:val="24"/>
        </w:rPr>
      </w:pPr>
      <w:r w:rsidRPr="009C0489">
        <w:rPr>
          <w:rFonts w:ascii="Times New Roman" w:hAnsi="Times New Roman" w:cs="Times New Roman"/>
          <w:sz w:val="24"/>
          <w:szCs w:val="24"/>
        </w:rPr>
        <w:t>RETENTION AND DISPOSAL: Records are kept for two years after individual is no longer in the Child Care Services Programs and then destroyed by burning, shredding, macerating, pulping, degaussing, erasing, or other appropriate means.</w:t>
      </w:r>
    </w:p>
    <w:p w:rsidRPr="00002BE8" w:rsidR="00002BE8" w:rsidP="00AF3330" w:rsidRDefault="00002BE8" w14:paraId="5312479B" w14:textId="77777777">
      <w:pPr>
        <w:adjustRightInd w:val="0"/>
        <w:rPr>
          <w:rFonts w:ascii="Times New Roman" w:hAnsi="Times New Roman" w:cs="Times New Roman"/>
          <w:b/>
          <w:bCs/>
          <w:sz w:val="16"/>
          <w:szCs w:val="16"/>
        </w:rPr>
      </w:pPr>
    </w:p>
    <w:p w:rsidRPr="009C0489" w:rsidR="00AF3330" w:rsidP="00AF3330" w:rsidRDefault="00AF3330" w14:paraId="0713E71F" w14:textId="76BD311E">
      <w:pPr>
        <w:adjustRightInd w:val="0"/>
        <w:rPr>
          <w:rFonts w:ascii="Times New Roman" w:hAnsi="Times New Roman" w:cs="Times New Roman"/>
          <w:sz w:val="24"/>
          <w:szCs w:val="24"/>
        </w:rPr>
      </w:pPr>
      <w:r w:rsidRPr="009C0489">
        <w:rPr>
          <w:rFonts w:ascii="Times New Roman" w:hAnsi="Times New Roman" w:cs="Times New Roman"/>
          <w:b/>
          <w:bCs/>
          <w:sz w:val="24"/>
          <w:szCs w:val="24"/>
        </w:rPr>
        <w:lastRenderedPageBreak/>
        <w:t xml:space="preserve">Air Force:  </w:t>
      </w:r>
      <w:r w:rsidRPr="009C0489">
        <w:rPr>
          <w:rFonts w:ascii="Times New Roman" w:hAnsi="Times New Roman" w:cs="Times New Roman"/>
          <w:sz w:val="24"/>
          <w:szCs w:val="24"/>
        </w:rPr>
        <w:t>F034 AF SVA C, Child Development/Youth Programs Records (</w:t>
      </w:r>
      <w:hyperlink w:history="1" r:id="rId15">
        <w:r w:rsidRPr="009C0489">
          <w:rPr>
            <w:rStyle w:val="Hyperlink"/>
            <w:rFonts w:ascii="Times New Roman" w:hAnsi="Times New Roman" w:cs="Times New Roman"/>
            <w:sz w:val="24"/>
            <w:szCs w:val="24"/>
          </w:rPr>
          <w:t>https://dpcld.defense.gov/Privacy/SORNsIndex/DOD-wide-SORN-Article-View/Article/569755/f034-af-sva-c/</w:t>
        </w:r>
      </w:hyperlink>
      <w:r w:rsidRPr="009C0489">
        <w:rPr>
          <w:rFonts w:ascii="Times New Roman" w:hAnsi="Times New Roman" w:cs="Times New Roman"/>
          <w:sz w:val="24"/>
          <w:szCs w:val="24"/>
        </w:rPr>
        <w:t>), DITPR #11299.</w:t>
      </w:r>
    </w:p>
    <w:p w:rsidRPr="009C0489" w:rsidR="009C0489" w:rsidP="009C0489" w:rsidRDefault="009C0489" w14:paraId="7C5EFBE9" w14:textId="4AF370E1">
      <w:pPr>
        <w:pStyle w:val="PlainText"/>
        <w:rPr>
          <w:rFonts w:ascii="Times New Roman" w:hAnsi="Times New Roman" w:eastAsia="Times New Roman"/>
          <w:sz w:val="24"/>
          <w:szCs w:val="24"/>
        </w:rPr>
      </w:pPr>
      <w:r w:rsidRPr="009C0489">
        <w:rPr>
          <w:rFonts w:ascii="Times New Roman" w:hAnsi="Times New Roman" w:eastAsia="Times New Roman"/>
          <w:sz w:val="24"/>
          <w:szCs w:val="24"/>
        </w:rPr>
        <w:t>RETENTION AND DISPOSAL: Reta</w:t>
      </w:r>
      <w:r w:rsidR="00002BE8">
        <w:rPr>
          <w:rFonts w:ascii="Times New Roman" w:hAnsi="Times New Roman" w:eastAsia="Times New Roman"/>
          <w:sz w:val="24"/>
          <w:szCs w:val="24"/>
        </w:rPr>
        <w:t xml:space="preserve">ined in personnel </w:t>
      </w:r>
      <w:r w:rsidRPr="009C0489">
        <w:rPr>
          <w:rFonts w:ascii="Times New Roman" w:hAnsi="Times New Roman" w:eastAsia="Times New Roman"/>
          <w:sz w:val="24"/>
          <w:szCs w:val="24"/>
        </w:rPr>
        <w:t xml:space="preserve">files for one year after </w:t>
      </w:r>
      <w:r w:rsidR="00002BE8">
        <w:rPr>
          <w:rFonts w:ascii="Times New Roman" w:hAnsi="Times New Roman" w:eastAsia="Times New Roman"/>
          <w:sz w:val="24"/>
          <w:szCs w:val="24"/>
        </w:rPr>
        <w:t xml:space="preserve">the individual/provider </w:t>
      </w:r>
      <w:r w:rsidRPr="009C0489">
        <w:rPr>
          <w:rFonts w:ascii="Times New Roman" w:hAnsi="Times New Roman" w:eastAsia="Times New Roman"/>
          <w:sz w:val="24"/>
          <w:szCs w:val="24"/>
        </w:rPr>
        <w:t xml:space="preserve">leaves </w:t>
      </w:r>
      <w:r w:rsidR="00002BE8">
        <w:rPr>
          <w:rFonts w:ascii="Times New Roman" w:hAnsi="Times New Roman" w:eastAsia="Times New Roman"/>
          <w:sz w:val="24"/>
          <w:szCs w:val="24"/>
        </w:rPr>
        <w:t xml:space="preserve">the </w:t>
      </w:r>
      <w:r w:rsidRPr="009C0489">
        <w:rPr>
          <w:rFonts w:ascii="Times New Roman" w:hAnsi="Times New Roman" w:eastAsia="Times New Roman"/>
          <w:sz w:val="24"/>
          <w:szCs w:val="24"/>
        </w:rPr>
        <w:t xml:space="preserve">program or until </w:t>
      </w:r>
      <w:r w:rsidR="00002BE8">
        <w:rPr>
          <w:rFonts w:ascii="Times New Roman" w:hAnsi="Times New Roman" w:eastAsia="Times New Roman"/>
          <w:sz w:val="24"/>
          <w:szCs w:val="24"/>
        </w:rPr>
        <w:t>they request</w:t>
      </w:r>
      <w:r w:rsidRPr="009C0489">
        <w:rPr>
          <w:rFonts w:ascii="Times New Roman" w:hAnsi="Times New Roman" w:eastAsia="Times New Roman"/>
          <w:sz w:val="24"/>
          <w:szCs w:val="24"/>
        </w:rPr>
        <w:t xml:space="preserve"> transfer of records to another </w:t>
      </w:r>
      <w:r w:rsidR="00072D49">
        <w:rPr>
          <w:rFonts w:ascii="Times New Roman" w:hAnsi="Times New Roman" w:eastAsia="Times New Roman"/>
          <w:sz w:val="24"/>
          <w:szCs w:val="24"/>
        </w:rPr>
        <w:t xml:space="preserve">installation.  </w:t>
      </w:r>
      <w:r w:rsidRPr="009C0489">
        <w:rPr>
          <w:rFonts w:ascii="Times New Roman" w:hAnsi="Times New Roman" w:eastAsia="Times New Roman"/>
          <w:sz w:val="24"/>
          <w:szCs w:val="24"/>
        </w:rPr>
        <w:t>In the event the records are not transferred, they will be destroyed by tearing into pieces, shredding, pulping, macerating, or burning. Computer records are destroyed by erasing, deleting or overwriting.</w:t>
      </w:r>
    </w:p>
    <w:p w:rsidRPr="00152F1A" w:rsidR="001143D4" w:rsidP="00996894" w:rsidRDefault="001143D4" w14:paraId="16F27E83" w14:textId="1ABF64B4">
      <w:pPr>
        <w:spacing w:after="0" w:line="240" w:lineRule="auto"/>
        <w:rPr>
          <w:rFonts w:ascii="Times New Roman" w:hAnsi="Times New Roman" w:cs="Times New Roman"/>
          <w:sz w:val="24"/>
          <w:szCs w:val="24"/>
        </w:rPr>
      </w:pPr>
    </w:p>
    <w:p w:rsidRPr="00152F1A" w:rsidR="00996894" w:rsidP="00996894" w:rsidRDefault="009171ED" w14:paraId="43358E16" w14:textId="0EA6C8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r w:rsidRPr="00152F1A" w:rsidR="00337EF1">
        <w:rPr>
          <w:rFonts w:ascii="Times New Roman" w:hAnsi="Times New Roman" w:cs="Times New Roman"/>
          <w:sz w:val="24"/>
          <w:szCs w:val="24"/>
          <w:u w:val="single"/>
        </w:rPr>
        <w:t>Sensitive Questions</w:t>
      </w:r>
    </w:p>
    <w:p w:rsidRPr="00152F1A" w:rsidR="009A6246" w:rsidP="00337EF1" w:rsidRDefault="00D24C08" w14:paraId="7898C5CB" w14:textId="3396EFA5">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 xml:space="preserve">The </w:t>
      </w:r>
      <w:r w:rsidRPr="00152F1A" w:rsidR="00551E0B">
        <w:rPr>
          <w:rFonts w:ascii="Times New Roman" w:hAnsi="Times New Roman" w:cs="Times New Roman"/>
          <w:sz w:val="24"/>
          <w:szCs w:val="24"/>
        </w:rPr>
        <w:t>information collection i</w:t>
      </w:r>
      <w:r w:rsidRPr="00152F1A">
        <w:rPr>
          <w:rFonts w:ascii="Times New Roman" w:hAnsi="Times New Roman" w:cs="Times New Roman"/>
          <w:sz w:val="24"/>
          <w:szCs w:val="24"/>
        </w:rPr>
        <w:t>s required under authority of 34 United States Code § 20351</w:t>
      </w:r>
      <w:r w:rsidRPr="00152F1A" w:rsidR="00551E0B">
        <w:rPr>
          <w:rFonts w:ascii="Times New Roman" w:hAnsi="Times New Roman" w:cs="Times New Roman"/>
          <w:sz w:val="24"/>
          <w:szCs w:val="24"/>
        </w:rPr>
        <w:t xml:space="preserve"> </w:t>
      </w:r>
      <w:r w:rsidRPr="00152F1A">
        <w:rPr>
          <w:rFonts w:ascii="Times New Roman" w:hAnsi="Times New Roman" w:cs="Times New Roman"/>
          <w:sz w:val="24"/>
          <w:szCs w:val="24"/>
        </w:rPr>
        <w:t xml:space="preserve">and DoDI 1402.05 </w:t>
      </w:r>
      <w:r w:rsidRPr="00152F1A" w:rsidR="009C6B42">
        <w:rPr>
          <w:rFonts w:ascii="Times New Roman" w:hAnsi="Times New Roman" w:cs="Times New Roman"/>
          <w:sz w:val="24"/>
          <w:szCs w:val="24"/>
        </w:rPr>
        <w:t xml:space="preserve">Criminal History Background Checks on Individuals in Child Care Services Programs </w:t>
      </w:r>
      <w:r w:rsidRPr="00152F1A" w:rsidR="00551E0B">
        <w:rPr>
          <w:rFonts w:ascii="Times New Roman" w:hAnsi="Times New Roman" w:cs="Times New Roman"/>
          <w:sz w:val="24"/>
          <w:szCs w:val="24"/>
        </w:rPr>
        <w:t>and is used to determine an individual’s suitability or fitness for working with children.</w:t>
      </w:r>
    </w:p>
    <w:p w:rsidRPr="00152F1A" w:rsidR="00D21AA6" w:rsidP="00337EF1" w:rsidRDefault="00D21AA6" w14:paraId="17E8FADA" w14:textId="77777777">
      <w:pPr>
        <w:spacing w:after="0" w:line="240" w:lineRule="auto"/>
        <w:rPr>
          <w:rFonts w:ascii="Times New Roman" w:hAnsi="Times New Roman" w:cs="Times New Roman"/>
          <w:sz w:val="24"/>
          <w:szCs w:val="24"/>
        </w:rPr>
      </w:pPr>
    </w:p>
    <w:p w:rsidRPr="00152F1A" w:rsidR="00D21AA6" w:rsidP="00337EF1" w:rsidRDefault="00D21AA6" w14:paraId="071ED99A" w14:textId="345E90FB">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 xml:space="preserve">12. </w:t>
      </w:r>
      <w:r w:rsidRPr="00152F1A" w:rsidR="00A76F7E">
        <w:rPr>
          <w:rFonts w:ascii="Times New Roman" w:hAnsi="Times New Roman" w:cs="Times New Roman"/>
          <w:sz w:val="24"/>
          <w:szCs w:val="24"/>
          <w:u w:val="single"/>
        </w:rPr>
        <w:t>Respondent Burden and its Labor Costs</w:t>
      </w:r>
    </w:p>
    <w:p w:rsidRPr="00152F1A" w:rsidR="00520B36" w:rsidP="00337EF1" w:rsidRDefault="00520B36" w14:paraId="556C1BF5" w14:textId="2B102372">
      <w:pPr>
        <w:spacing w:after="0" w:line="240" w:lineRule="auto"/>
        <w:rPr>
          <w:rFonts w:ascii="Times New Roman" w:hAnsi="Times New Roman" w:cs="Times New Roman"/>
          <w:sz w:val="24"/>
          <w:szCs w:val="24"/>
          <w:u w:val="single"/>
        </w:rPr>
      </w:pPr>
    </w:p>
    <w:p w:rsidRPr="00152F1A" w:rsidR="00A76F7E" w:rsidP="00337EF1" w:rsidRDefault="00A77157" w14:paraId="2F796A8F" w14:textId="77777777">
      <w:pPr>
        <w:spacing w:after="0" w:line="240" w:lineRule="auto"/>
        <w:rPr>
          <w:rFonts w:ascii="Times New Roman" w:hAnsi="Times New Roman" w:cs="Times New Roman"/>
          <w:sz w:val="24"/>
          <w:szCs w:val="24"/>
          <w:u w:val="single"/>
        </w:rPr>
      </w:pPr>
      <w:r w:rsidRPr="00152F1A">
        <w:rPr>
          <w:rFonts w:ascii="Times New Roman" w:hAnsi="Times New Roman" w:cs="Times New Roman"/>
          <w:sz w:val="24"/>
          <w:szCs w:val="24"/>
          <w:u w:val="single"/>
        </w:rPr>
        <w:t>a. Estimation</w:t>
      </w:r>
      <w:r w:rsidRPr="00152F1A" w:rsidR="00A76F7E">
        <w:rPr>
          <w:rFonts w:ascii="Times New Roman" w:hAnsi="Times New Roman" w:cs="Times New Roman"/>
          <w:sz w:val="24"/>
          <w:szCs w:val="24"/>
          <w:u w:val="single"/>
        </w:rPr>
        <w:t xml:space="preserve"> of Respondent Burden</w:t>
      </w:r>
    </w:p>
    <w:p w:rsidRPr="00152F1A" w:rsidR="00A76F7E" w:rsidP="00337EF1" w:rsidRDefault="00A76F7E" w14:paraId="5FF9C0A5" w14:textId="77777777">
      <w:pPr>
        <w:spacing w:after="0" w:line="240" w:lineRule="auto"/>
        <w:rPr>
          <w:rFonts w:ascii="Times New Roman" w:hAnsi="Times New Roman" w:cs="Times New Roman"/>
          <w:sz w:val="24"/>
          <w:szCs w:val="24"/>
        </w:rPr>
      </w:pPr>
    </w:p>
    <w:p w:rsidRPr="00152F1A" w:rsidR="00A76F7E" w:rsidP="00337EF1" w:rsidRDefault="00A76F7E" w14:paraId="0B606BD6" w14:textId="3D5AB193">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 xml:space="preserve">1. </w:t>
      </w:r>
      <w:r w:rsidRPr="00152F1A" w:rsidR="00145D89">
        <w:rPr>
          <w:rFonts w:ascii="Times New Roman" w:hAnsi="Times New Roman" w:cs="Times New Roman"/>
          <w:sz w:val="24"/>
          <w:szCs w:val="24"/>
        </w:rPr>
        <w:t>Installat</w:t>
      </w:r>
      <w:r w:rsidR="00872AFB">
        <w:rPr>
          <w:rFonts w:ascii="Times New Roman" w:hAnsi="Times New Roman" w:cs="Times New Roman"/>
          <w:sz w:val="24"/>
          <w:szCs w:val="24"/>
        </w:rPr>
        <w:t xml:space="preserve">ion Records Check (IRC) </w:t>
      </w:r>
      <w:r w:rsidRPr="00152F1A" w:rsidR="00145D89">
        <w:rPr>
          <w:rFonts w:ascii="Times New Roman" w:hAnsi="Times New Roman" w:cs="Times New Roman"/>
          <w:sz w:val="24"/>
          <w:szCs w:val="24"/>
        </w:rPr>
        <w:t>form</w:t>
      </w:r>
      <w:r w:rsidRPr="00152F1A" w:rsidR="004A2946">
        <w:rPr>
          <w:rFonts w:ascii="Times New Roman" w:hAnsi="Times New Roman" w:cs="Times New Roman"/>
          <w:sz w:val="24"/>
          <w:szCs w:val="24"/>
        </w:rPr>
        <w:t xml:space="preserve"> (Department of Defense </w:t>
      </w:r>
      <w:r w:rsidRPr="00152F1A" w:rsidR="00145D89">
        <w:rPr>
          <w:rFonts w:ascii="Times New Roman" w:hAnsi="Times New Roman" w:cs="Times New Roman"/>
          <w:sz w:val="24"/>
          <w:szCs w:val="24"/>
        </w:rPr>
        <w:t xml:space="preserve">Child Care Services </w:t>
      </w:r>
      <w:r w:rsidRPr="00152F1A" w:rsidR="00437D7C">
        <w:rPr>
          <w:rFonts w:ascii="Times New Roman" w:hAnsi="Times New Roman" w:cs="Times New Roman"/>
          <w:sz w:val="24"/>
          <w:szCs w:val="24"/>
        </w:rPr>
        <w:t>Programs)</w:t>
      </w:r>
      <w:r w:rsidRPr="00152F1A" w:rsidR="00145D89">
        <w:rPr>
          <w:rFonts w:ascii="Times New Roman" w:hAnsi="Times New Roman" w:cs="Times New Roman"/>
          <w:sz w:val="24"/>
          <w:szCs w:val="24"/>
        </w:rPr>
        <w:t xml:space="preserve">  </w:t>
      </w:r>
      <w:r w:rsidRPr="00152F1A">
        <w:rPr>
          <w:rFonts w:ascii="Times New Roman" w:hAnsi="Times New Roman" w:cs="Times New Roman"/>
          <w:sz w:val="24"/>
          <w:szCs w:val="24"/>
        </w:rPr>
        <w:t xml:space="preserve"> </w:t>
      </w:r>
    </w:p>
    <w:p w:rsidRPr="00152F1A" w:rsidR="001E717A" w:rsidP="00544958" w:rsidRDefault="00A76F7E" w14:paraId="564A1A6C" w14:textId="2730B677">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ab/>
        <w:t xml:space="preserve">a. </w:t>
      </w:r>
      <w:r w:rsidRPr="00152F1A" w:rsidR="00520B36">
        <w:rPr>
          <w:rFonts w:ascii="Times New Roman" w:hAnsi="Times New Roman" w:cs="Times New Roman"/>
          <w:sz w:val="24"/>
          <w:szCs w:val="24"/>
        </w:rPr>
        <w:t xml:space="preserve">Number of Respondents: </w:t>
      </w:r>
      <w:r w:rsidRPr="00152F1A" w:rsidR="004A5FF3">
        <w:rPr>
          <w:rFonts w:ascii="Times New Roman" w:hAnsi="Times New Roman" w:cs="Times New Roman"/>
          <w:sz w:val="24"/>
          <w:szCs w:val="24"/>
          <w:u w:val="single"/>
        </w:rPr>
        <w:t>14,000</w:t>
      </w:r>
    </w:p>
    <w:p w:rsidRPr="00152F1A" w:rsidR="00A76F7E" w:rsidP="00337EF1" w:rsidRDefault="00A76F7E" w14:paraId="12D3C3D0" w14:textId="108D41C7">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ab/>
        <w:t xml:space="preserve">b. Number of Responses </w:t>
      </w:r>
      <w:r w:rsidRPr="00152F1A" w:rsidR="00124566">
        <w:rPr>
          <w:rFonts w:ascii="Times New Roman" w:hAnsi="Times New Roman" w:cs="Times New Roman"/>
          <w:sz w:val="24"/>
          <w:szCs w:val="24"/>
        </w:rPr>
        <w:t>per</w:t>
      </w:r>
      <w:r w:rsidRPr="00152F1A" w:rsidR="00520B36">
        <w:rPr>
          <w:rFonts w:ascii="Times New Roman" w:hAnsi="Times New Roman" w:cs="Times New Roman"/>
          <w:sz w:val="24"/>
          <w:szCs w:val="24"/>
        </w:rPr>
        <w:t xml:space="preserve"> Respondent: </w:t>
      </w:r>
      <w:r w:rsidRPr="00152F1A" w:rsidR="004A2946">
        <w:rPr>
          <w:rFonts w:ascii="Times New Roman" w:hAnsi="Times New Roman" w:cs="Times New Roman"/>
          <w:sz w:val="24"/>
          <w:szCs w:val="24"/>
          <w:u w:val="single"/>
        </w:rPr>
        <w:t>1</w:t>
      </w:r>
    </w:p>
    <w:p w:rsidRPr="00152F1A" w:rsidR="00A76F7E" w:rsidP="00337EF1" w:rsidRDefault="00A76F7E" w14:paraId="610BAF98" w14:textId="6BAB0420">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ab/>
        <w:t>c. Num</w:t>
      </w:r>
      <w:r w:rsidRPr="00152F1A" w:rsidR="00520B36">
        <w:rPr>
          <w:rFonts w:ascii="Times New Roman" w:hAnsi="Times New Roman" w:cs="Times New Roman"/>
          <w:sz w:val="24"/>
          <w:szCs w:val="24"/>
        </w:rPr>
        <w:t xml:space="preserve">ber of Total Annual Responses: </w:t>
      </w:r>
      <w:r w:rsidRPr="00152F1A" w:rsidR="00544958">
        <w:rPr>
          <w:rFonts w:ascii="Times New Roman" w:hAnsi="Times New Roman" w:cs="Times New Roman"/>
          <w:sz w:val="24"/>
          <w:szCs w:val="24"/>
        </w:rPr>
        <w:t>14,000</w:t>
      </w:r>
      <w:r w:rsidRPr="00152F1A" w:rsidR="006B5944">
        <w:rPr>
          <w:rFonts w:ascii="Times New Roman" w:hAnsi="Times New Roman" w:cs="Times New Roman"/>
          <w:sz w:val="24"/>
          <w:szCs w:val="24"/>
        </w:rPr>
        <w:t xml:space="preserve">                                                                                                                                                                                                                                                                                                                                                                                  </w:t>
      </w:r>
      <w:r w:rsidRPr="00152F1A" w:rsidR="00544958">
        <w:rPr>
          <w:rFonts w:ascii="Times New Roman" w:hAnsi="Times New Roman" w:cs="Times New Roman"/>
          <w:sz w:val="24"/>
          <w:szCs w:val="24"/>
        </w:rPr>
        <w:t xml:space="preserve">  </w:t>
      </w:r>
      <w:r w:rsidRPr="00152F1A" w:rsidR="004A5FF3">
        <w:rPr>
          <w:rFonts w:ascii="Times New Roman" w:hAnsi="Times New Roman" w:cs="Times New Roman"/>
          <w:sz w:val="24"/>
          <w:szCs w:val="24"/>
        </w:rPr>
        <w:t xml:space="preserve"> </w:t>
      </w:r>
    </w:p>
    <w:p w:rsidRPr="00152F1A" w:rsidR="00A76F7E" w:rsidP="00337EF1" w:rsidRDefault="00A76F7E" w14:paraId="185C3A6E" w14:textId="5C963FC7">
      <w:pPr>
        <w:spacing w:after="0" w:line="240" w:lineRule="auto"/>
        <w:rPr>
          <w:rFonts w:ascii="Times New Roman" w:hAnsi="Times New Roman" w:cs="Times New Roman"/>
          <w:sz w:val="24"/>
          <w:szCs w:val="24"/>
          <w:u w:val="single"/>
        </w:rPr>
      </w:pPr>
      <w:r w:rsidRPr="00152F1A">
        <w:rPr>
          <w:rFonts w:ascii="Times New Roman" w:hAnsi="Times New Roman" w:cs="Times New Roman"/>
          <w:sz w:val="24"/>
          <w:szCs w:val="24"/>
        </w:rPr>
        <w:tab/>
        <w:t>d. Response Time</w:t>
      </w:r>
      <w:r w:rsidRPr="00152F1A" w:rsidR="00520B36">
        <w:rPr>
          <w:rFonts w:ascii="Times New Roman" w:hAnsi="Times New Roman" w:cs="Times New Roman"/>
          <w:sz w:val="24"/>
          <w:szCs w:val="24"/>
        </w:rPr>
        <w:t xml:space="preserve">: </w:t>
      </w:r>
      <w:r w:rsidRPr="00152F1A" w:rsidR="004A5FF3">
        <w:rPr>
          <w:rFonts w:ascii="Times New Roman" w:hAnsi="Times New Roman" w:cs="Times New Roman"/>
          <w:sz w:val="24"/>
          <w:szCs w:val="24"/>
          <w:u w:val="single"/>
        </w:rPr>
        <w:t>10</w:t>
      </w:r>
      <w:r w:rsidRPr="00152F1A" w:rsidR="004A2946">
        <w:rPr>
          <w:rFonts w:ascii="Times New Roman" w:hAnsi="Times New Roman" w:cs="Times New Roman"/>
          <w:sz w:val="24"/>
          <w:szCs w:val="24"/>
          <w:u w:val="single"/>
        </w:rPr>
        <w:t xml:space="preserve"> min.</w:t>
      </w:r>
    </w:p>
    <w:p w:rsidRPr="00152F1A" w:rsidR="00A76F7E" w:rsidP="00337EF1" w:rsidRDefault="00A76F7E" w14:paraId="253A4A21" w14:textId="5082F9D6">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ab/>
        <w:t>e. Respondent Burden Hours</w:t>
      </w:r>
      <w:r w:rsidRPr="00152F1A" w:rsidR="00520B36">
        <w:rPr>
          <w:rFonts w:ascii="Times New Roman" w:hAnsi="Times New Roman" w:cs="Times New Roman"/>
          <w:sz w:val="24"/>
          <w:szCs w:val="24"/>
        </w:rPr>
        <w:t xml:space="preserve">: </w:t>
      </w:r>
      <w:r w:rsidRPr="00152F1A" w:rsidR="009B25F1">
        <w:rPr>
          <w:rFonts w:ascii="Times New Roman" w:hAnsi="Times New Roman" w:cs="Times New Roman"/>
          <w:sz w:val="24"/>
          <w:szCs w:val="24"/>
          <w:u w:val="single"/>
        </w:rPr>
        <w:t>2,333</w:t>
      </w:r>
      <w:r w:rsidRPr="00152F1A" w:rsidR="00CB23E9">
        <w:rPr>
          <w:rFonts w:ascii="Times New Roman" w:hAnsi="Times New Roman" w:cs="Times New Roman"/>
          <w:sz w:val="24"/>
          <w:szCs w:val="24"/>
          <w:u w:val="single"/>
        </w:rPr>
        <w:t xml:space="preserve"> </w:t>
      </w:r>
      <w:r w:rsidRPr="00152F1A" w:rsidR="00A77157">
        <w:rPr>
          <w:rFonts w:ascii="Times New Roman" w:hAnsi="Times New Roman" w:cs="Times New Roman"/>
          <w:sz w:val="24"/>
          <w:szCs w:val="24"/>
          <w:u w:val="single"/>
        </w:rPr>
        <w:t>hours</w:t>
      </w:r>
      <w:r w:rsidRPr="00152F1A" w:rsidR="00A77157">
        <w:rPr>
          <w:rFonts w:ascii="Times New Roman" w:hAnsi="Times New Roman" w:cs="Times New Roman"/>
          <w:sz w:val="24"/>
          <w:szCs w:val="24"/>
        </w:rPr>
        <w:t xml:space="preserve"> </w:t>
      </w:r>
    </w:p>
    <w:p w:rsidRPr="00152F1A" w:rsidR="00544958" w:rsidP="00544958" w:rsidRDefault="00544958" w14:paraId="2CB7C617" w14:textId="48F1C77E">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 xml:space="preserve"> </w:t>
      </w:r>
    </w:p>
    <w:p w:rsidRPr="00152F1A" w:rsidR="00544958" w:rsidP="00544958" w:rsidRDefault="00544958" w14:paraId="5D928F6A" w14:textId="6ADFBEB0">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 xml:space="preserve">2. Total Submission Burden </w:t>
      </w:r>
    </w:p>
    <w:p w:rsidRPr="00152F1A" w:rsidR="00544958" w:rsidP="00544958" w:rsidRDefault="00544958" w14:paraId="5A94B99C" w14:textId="77777777">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ab/>
        <w:t xml:space="preserve">a. Total Number of Respondents: </w:t>
      </w:r>
      <w:r w:rsidRPr="00152F1A">
        <w:rPr>
          <w:rFonts w:ascii="Times New Roman" w:hAnsi="Times New Roman" w:cs="Times New Roman"/>
          <w:sz w:val="24"/>
          <w:szCs w:val="24"/>
          <w:u w:val="single"/>
        </w:rPr>
        <w:t>14,000</w:t>
      </w:r>
    </w:p>
    <w:p w:rsidRPr="00152F1A" w:rsidR="00544958" w:rsidP="00544958" w:rsidRDefault="00544958" w14:paraId="16A1894A" w14:textId="77777777">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ab/>
        <w:t xml:space="preserve">b. Total Number of Annual Responses: </w:t>
      </w:r>
      <w:r w:rsidRPr="00152F1A">
        <w:rPr>
          <w:rFonts w:ascii="Times New Roman" w:hAnsi="Times New Roman" w:cs="Times New Roman"/>
          <w:sz w:val="24"/>
          <w:szCs w:val="24"/>
          <w:u w:val="single"/>
        </w:rPr>
        <w:t>14,000</w:t>
      </w:r>
    </w:p>
    <w:p w:rsidRPr="00152F1A" w:rsidR="00544958" w:rsidP="00337EF1" w:rsidRDefault="00544958" w14:paraId="31754C44" w14:textId="7A96FEC6">
      <w:pPr>
        <w:spacing w:after="0" w:line="240" w:lineRule="auto"/>
        <w:rPr>
          <w:rFonts w:ascii="Times New Roman" w:hAnsi="Times New Roman" w:cs="Times New Roman"/>
          <w:sz w:val="24"/>
          <w:szCs w:val="24"/>
          <w:u w:val="single"/>
        </w:rPr>
      </w:pPr>
      <w:r w:rsidRPr="00152F1A">
        <w:rPr>
          <w:rFonts w:ascii="Times New Roman" w:hAnsi="Times New Roman" w:cs="Times New Roman"/>
          <w:sz w:val="24"/>
          <w:szCs w:val="24"/>
        </w:rPr>
        <w:tab/>
        <w:t xml:space="preserve">c. Total Respondent Burden Hours: </w:t>
      </w:r>
      <w:r w:rsidRPr="00152F1A" w:rsidR="00CB23E9">
        <w:rPr>
          <w:rFonts w:ascii="Times New Roman" w:hAnsi="Times New Roman" w:cs="Times New Roman"/>
          <w:sz w:val="24"/>
          <w:szCs w:val="24"/>
          <w:u w:val="single"/>
        </w:rPr>
        <w:t>2,333</w:t>
      </w:r>
      <w:r w:rsidRPr="00152F1A">
        <w:rPr>
          <w:rFonts w:ascii="Times New Roman" w:hAnsi="Times New Roman" w:cs="Times New Roman"/>
          <w:sz w:val="24"/>
          <w:szCs w:val="24"/>
          <w:u w:val="single"/>
        </w:rPr>
        <w:t xml:space="preserve"> hours</w:t>
      </w:r>
    </w:p>
    <w:p w:rsidRPr="00152F1A" w:rsidR="00544958" w:rsidP="00337EF1" w:rsidRDefault="00544958" w14:paraId="25214576" w14:textId="016997EE">
      <w:pPr>
        <w:spacing w:after="0" w:line="240" w:lineRule="auto"/>
        <w:rPr>
          <w:rFonts w:ascii="Times New Roman" w:hAnsi="Times New Roman" w:cs="Times New Roman"/>
          <w:sz w:val="24"/>
          <w:szCs w:val="24"/>
          <w:u w:val="single"/>
        </w:rPr>
      </w:pPr>
    </w:p>
    <w:p w:rsidRPr="00152F1A" w:rsidR="00520B36" w:rsidP="00337EF1" w:rsidRDefault="00254DCF" w14:paraId="43F07157" w14:textId="77777777">
      <w:pPr>
        <w:spacing w:after="0" w:line="240" w:lineRule="auto"/>
        <w:rPr>
          <w:rFonts w:ascii="Times New Roman" w:hAnsi="Times New Roman" w:cs="Times New Roman"/>
          <w:sz w:val="24"/>
          <w:szCs w:val="24"/>
          <w:u w:val="single"/>
        </w:rPr>
      </w:pPr>
      <w:r w:rsidRPr="00152F1A">
        <w:rPr>
          <w:rFonts w:ascii="Times New Roman" w:hAnsi="Times New Roman" w:cs="Times New Roman"/>
          <w:sz w:val="24"/>
          <w:szCs w:val="24"/>
          <w:u w:val="single"/>
        </w:rPr>
        <w:t>b. Labor Cost of Respondent Burden</w:t>
      </w:r>
    </w:p>
    <w:p w:rsidRPr="00152F1A" w:rsidR="00254DCF" w:rsidP="00337EF1" w:rsidRDefault="00254DCF" w14:paraId="29EAEB8A" w14:textId="77777777">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ab/>
      </w:r>
    </w:p>
    <w:p w:rsidRPr="00152F1A" w:rsidR="00254DCF" w:rsidP="008D79A7" w:rsidRDefault="006F2DF8" w14:paraId="345AE493" w14:textId="1E4D965F">
      <w:pPr>
        <w:spacing w:after="0" w:line="240" w:lineRule="auto"/>
        <w:ind w:left="720"/>
        <w:rPr>
          <w:rFonts w:ascii="Times New Roman" w:hAnsi="Times New Roman" w:cs="Times New Roman"/>
          <w:sz w:val="24"/>
          <w:szCs w:val="24"/>
        </w:rPr>
      </w:pPr>
      <w:r w:rsidRPr="00152F1A">
        <w:rPr>
          <w:rFonts w:ascii="Times New Roman" w:hAnsi="Times New Roman" w:cs="Times New Roman"/>
          <w:sz w:val="24"/>
          <w:szCs w:val="24"/>
        </w:rPr>
        <w:t xml:space="preserve">1. </w:t>
      </w:r>
      <w:r w:rsidRPr="00152F1A" w:rsidR="00145D89">
        <w:rPr>
          <w:rFonts w:ascii="Times New Roman" w:hAnsi="Times New Roman" w:cs="Times New Roman"/>
          <w:sz w:val="24"/>
          <w:szCs w:val="24"/>
        </w:rPr>
        <w:t xml:space="preserve">Installation Records Check (IRC) </w:t>
      </w:r>
      <w:r w:rsidRPr="00152F1A" w:rsidR="000E4659">
        <w:rPr>
          <w:rFonts w:ascii="Times New Roman" w:hAnsi="Times New Roman" w:cs="Times New Roman"/>
          <w:sz w:val="24"/>
          <w:szCs w:val="24"/>
        </w:rPr>
        <w:t xml:space="preserve">(Department of Defense Child </w:t>
      </w:r>
      <w:r w:rsidRPr="00152F1A" w:rsidR="00145D89">
        <w:rPr>
          <w:rFonts w:ascii="Times New Roman" w:hAnsi="Times New Roman" w:cs="Times New Roman"/>
          <w:sz w:val="24"/>
          <w:szCs w:val="24"/>
        </w:rPr>
        <w:t>Care Services Programs</w:t>
      </w:r>
      <w:r w:rsidRPr="00152F1A" w:rsidR="000E4659">
        <w:rPr>
          <w:rFonts w:ascii="Times New Roman" w:hAnsi="Times New Roman" w:cs="Times New Roman"/>
          <w:sz w:val="24"/>
          <w:szCs w:val="24"/>
        </w:rPr>
        <w:t xml:space="preserve">) </w:t>
      </w:r>
    </w:p>
    <w:p w:rsidRPr="00152F1A" w:rsidR="006F2DF8" w:rsidP="006F2DF8" w:rsidRDefault="006F2DF8" w14:paraId="1DFFB445" w14:textId="5279A8E5">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ab/>
        <w:t>a. Num</w:t>
      </w:r>
      <w:r w:rsidRPr="00152F1A" w:rsidR="00520B36">
        <w:rPr>
          <w:rFonts w:ascii="Times New Roman" w:hAnsi="Times New Roman" w:cs="Times New Roman"/>
          <w:sz w:val="24"/>
          <w:szCs w:val="24"/>
        </w:rPr>
        <w:t xml:space="preserve">ber of Total Annual Responses: </w:t>
      </w:r>
      <w:r w:rsidRPr="00152F1A" w:rsidR="005D79DB">
        <w:rPr>
          <w:rFonts w:ascii="Times New Roman" w:hAnsi="Times New Roman" w:cs="Times New Roman"/>
          <w:sz w:val="24"/>
          <w:szCs w:val="24"/>
          <w:u w:val="single"/>
        </w:rPr>
        <w:t>14,000</w:t>
      </w:r>
    </w:p>
    <w:p w:rsidRPr="00152F1A" w:rsidR="006F2DF8" w:rsidP="006F2DF8" w:rsidRDefault="006F2DF8" w14:paraId="75B37EE0" w14:textId="655CB220">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ab/>
        <w:t>b. Response Time</w:t>
      </w:r>
      <w:r w:rsidRPr="00152F1A" w:rsidR="00520B36">
        <w:rPr>
          <w:rFonts w:ascii="Times New Roman" w:hAnsi="Times New Roman" w:cs="Times New Roman"/>
          <w:sz w:val="24"/>
          <w:szCs w:val="24"/>
        </w:rPr>
        <w:t xml:space="preserve">: </w:t>
      </w:r>
      <w:r w:rsidRPr="00152F1A" w:rsidR="00FF34E5">
        <w:rPr>
          <w:rFonts w:ascii="Times New Roman" w:hAnsi="Times New Roman" w:cs="Times New Roman"/>
          <w:sz w:val="24"/>
          <w:szCs w:val="24"/>
          <w:u w:val="single"/>
        </w:rPr>
        <w:t>10 minutes</w:t>
      </w:r>
    </w:p>
    <w:p w:rsidRPr="00152F1A" w:rsidR="006F2DF8" w:rsidP="006F2DF8" w:rsidRDefault="006F2DF8" w14:paraId="02173FFB" w14:textId="5DA73EA7">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ab/>
        <w:t xml:space="preserve">c. Respondent Hourly Wage: </w:t>
      </w:r>
      <w:r w:rsidR="00CB67D8">
        <w:rPr>
          <w:rFonts w:ascii="Times New Roman" w:hAnsi="Times New Roman" w:cs="Times New Roman"/>
          <w:sz w:val="24"/>
          <w:szCs w:val="24"/>
          <w:u w:val="single"/>
        </w:rPr>
        <w:t>$</w:t>
      </w:r>
      <w:r w:rsidR="008D3751">
        <w:rPr>
          <w:rFonts w:ascii="Times New Roman" w:hAnsi="Times New Roman" w:cs="Times New Roman"/>
          <w:sz w:val="24"/>
          <w:szCs w:val="24"/>
          <w:u w:val="single"/>
        </w:rPr>
        <w:t>7.25 (</w:t>
      </w:r>
      <w:r w:rsidR="00CB67D8">
        <w:rPr>
          <w:rFonts w:ascii="Times New Roman" w:hAnsi="Times New Roman" w:cs="Times New Roman"/>
          <w:sz w:val="24"/>
          <w:szCs w:val="24"/>
          <w:u w:val="single"/>
        </w:rPr>
        <w:t xml:space="preserve">current </w:t>
      </w:r>
      <w:r w:rsidR="008D3751">
        <w:rPr>
          <w:rFonts w:ascii="Times New Roman" w:hAnsi="Times New Roman" w:cs="Times New Roman"/>
          <w:sz w:val="24"/>
          <w:szCs w:val="24"/>
          <w:u w:val="single"/>
        </w:rPr>
        <w:t>federal minimum w</w:t>
      </w:r>
      <w:r w:rsidR="00E561EF">
        <w:rPr>
          <w:rFonts w:ascii="Times New Roman" w:hAnsi="Times New Roman" w:cs="Times New Roman"/>
          <w:sz w:val="24"/>
          <w:szCs w:val="24"/>
          <w:u w:val="single"/>
        </w:rPr>
        <w:t>age</w:t>
      </w:r>
      <w:r w:rsidRPr="00152F1A" w:rsidR="00D17DCE">
        <w:rPr>
          <w:rFonts w:ascii="Times New Roman" w:hAnsi="Times New Roman" w:cs="Times New Roman"/>
          <w:sz w:val="24"/>
          <w:szCs w:val="24"/>
          <w:u w:val="single"/>
        </w:rPr>
        <w:t>)</w:t>
      </w:r>
    </w:p>
    <w:p w:rsidRPr="00152F1A" w:rsidR="00B36E0F" w:rsidP="006D309D" w:rsidRDefault="006F2DF8" w14:paraId="58BA7CD2" w14:textId="606703B7">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ab/>
        <w:t xml:space="preserve">d. Labor Burden per </w:t>
      </w:r>
      <w:r w:rsidRPr="00152F1A" w:rsidR="000E4659">
        <w:rPr>
          <w:rFonts w:ascii="Times New Roman" w:hAnsi="Times New Roman" w:cs="Times New Roman"/>
          <w:sz w:val="24"/>
          <w:szCs w:val="24"/>
        </w:rPr>
        <w:t>Response:</w:t>
      </w:r>
      <w:r w:rsidRPr="00152F1A">
        <w:rPr>
          <w:rFonts w:ascii="Times New Roman" w:hAnsi="Times New Roman" w:cs="Times New Roman"/>
          <w:sz w:val="24"/>
          <w:szCs w:val="24"/>
        </w:rPr>
        <w:t xml:space="preserve"> </w:t>
      </w:r>
      <w:r w:rsidR="008D3751">
        <w:rPr>
          <w:rFonts w:ascii="Times New Roman" w:hAnsi="Times New Roman" w:cs="Times New Roman"/>
          <w:sz w:val="24"/>
          <w:szCs w:val="24"/>
          <w:u w:val="single"/>
        </w:rPr>
        <w:t>$1.20</w:t>
      </w:r>
      <w:r w:rsidRPr="00152F1A" w:rsidR="003429E0">
        <w:rPr>
          <w:rFonts w:ascii="Times New Roman" w:hAnsi="Times New Roman" w:cs="Times New Roman"/>
          <w:sz w:val="24"/>
          <w:szCs w:val="24"/>
          <w:u w:val="single"/>
        </w:rPr>
        <w:t xml:space="preserve"> </w:t>
      </w:r>
    </w:p>
    <w:p w:rsidRPr="00152F1A" w:rsidR="006F2DF8" w:rsidP="006F2DF8" w:rsidRDefault="006F2DF8" w14:paraId="40984885" w14:textId="4A6B64CD">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ab/>
        <w:t>e. Total Labor Burden</w:t>
      </w:r>
      <w:r w:rsidRPr="00152F1A" w:rsidR="00520B36">
        <w:rPr>
          <w:rFonts w:ascii="Times New Roman" w:hAnsi="Times New Roman" w:cs="Times New Roman"/>
          <w:sz w:val="24"/>
          <w:szCs w:val="24"/>
        </w:rPr>
        <w:t xml:space="preserve">: </w:t>
      </w:r>
      <w:r w:rsidRPr="00152F1A" w:rsidR="008D79A7">
        <w:rPr>
          <w:rFonts w:ascii="Times New Roman" w:hAnsi="Times New Roman" w:cs="Times New Roman"/>
          <w:sz w:val="24"/>
          <w:szCs w:val="24"/>
        </w:rPr>
        <w:t xml:space="preserve"> </w:t>
      </w:r>
      <w:r w:rsidR="008D3751">
        <w:rPr>
          <w:rFonts w:ascii="Times New Roman" w:hAnsi="Times New Roman" w:cs="Times New Roman"/>
          <w:sz w:val="24"/>
          <w:szCs w:val="24"/>
          <w:u w:val="single"/>
        </w:rPr>
        <w:t>$16,900</w:t>
      </w:r>
    </w:p>
    <w:p w:rsidRPr="00152F1A" w:rsidR="00520B36" w:rsidP="006F2DF8" w:rsidRDefault="00520B36" w14:paraId="2D22F8A0" w14:textId="77777777">
      <w:pPr>
        <w:spacing w:after="0" w:line="240" w:lineRule="auto"/>
        <w:rPr>
          <w:rFonts w:ascii="Times New Roman" w:hAnsi="Times New Roman" w:cs="Times New Roman"/>
          <w:sz w:val="24"/>
          <w:szCs w:val="24"/>
        </w:rPr>
      </w:pPr>
    </w:p>
    <w:p w:rsidRPr="00152F1A" w:rsidR="00520B36" w:rsidP="006F2DF8" w:rsidRDefault="00520B36" w14:paraId="347D61ED" w14:textId="77777777">
      <w:pPr>
        <w:spacing w:after="0" w:line="240" w:lineRule="auto"/>
        <w:rPr>
          <w:rFonts w:ascii="Times New Roman" w:hAnsi="Times New Roman" w:cs="Times New Roman"/>
          <w:sz w:val="24"/>
          <w:szCs w:val="24"/>
        </w:rPr>
      </w:pPr>
      <w:r w:rsidRPr="00152F1A">
        <w:rPr>
          <w:rFonts w:ascii="Times New Roman" w:hAnsi="Times New Roman" w:cs="Times New Roman"/>
          <w:b/>
          <w:sz w:val="24"/>
          <w:szCs w:val="24"/>
        </w:rPr>
        <w:tab/>
      </w:r>
      <w:r w:rsidRPr="00152F1A">
        <w:rPr>
          <w:rFonts w:ascii="Times New Roman" w:hAnsi="Times New Roman" w:cs="Times New Roman"/>
          <w:sz w:val="24"/>
          <w:szCs w:val="24"/>
        </w:rPr>
        <w:t>2. Overall Labor Burden</w:t>
      </w:r>
    </w:p>
    <w:p w:rsidRPr="00152F1A" w:rsidR="009F0696" w:rsidP="006F2DF8" w:rsidRDefault="00520B36" w14:paraId="091AFBF3" w14:textId="74EBF00E">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ab/>
        <w:t xml:space="preserve">a. Total Number of Annual Responses: </w:t>
      </w:r>
      <w:r w:rsidRPr="00152F1A" w:rsidR="00B36E0F">
        <w:rPr>
          <w:rFonts w:ascii="Times New Roman" w:hAnsi="Times New Roman" w:cs="Times New Roman"/>
          <w:sz w:val="24"/>
          <w:szCs w:val="24"/>
          <w:u w:val="single"/>
        </w:rPr>
        <w:t>14,000</w:t>
      </w:r>
    </w:p>
    <w:p w:rsidRPr="00152F1A" w:rsidR="00520B36" w:rsidP="006F2DF8" w:rsidRDefault="00520B36" w14:paraId="27653277" w14:textId="327A37E2">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ab/>
        <w:t xml:space="preserve">b. </w:t>
      </w:r>
      <w:r w:rsidRPr="00152F1A" w:rsidR="0019309D">
        <w:rPr>
          <w:rFonts w:ascii="Times New Roman" w:hAnsi="Times New Roman" w:cs="Times New Roman"/>
          <w:sz w:val="24"/>
          <w:szCs w:val="24"/>
        </w:rPr>
        <w:t xml:space="preserve">Total Labor Burden: </w:t>
      </w:r>
      <w:r w:rsidR="008D3751">
        <w:rPr>
          <w:rFonts w:ascii="Times New Roman" w:hAnsi="Times New Roman" w:cs="Times New Roman"/>
          <w:sz w:val="24"/>
          <w:szCs w:val="24"/>
          <w:u w:val="single"/>
        </w:rPr>
        <w:t>$16,900</w:t>
      </w:r>
    </w:p>
    <w:p w:rsidRPr="00152F1A" w:rsidR="00C1512B" w:rsidP="006F2DF8" w:rsidRDefault="00C1512B" w14:paraId="4400C993" w14:textId="77777777">
      <w:pPr>
        <w:spacing w:after="0" w:line="240" w:lineRule="auto"/>
        <w:rPr>
          <w:rFonts w:ascii="Times New Roman" w:hAnsi="Times New Roman" w:cs="Times New Roman"/>
          <w:sz w:val="24"/>
          <w:szCs w:val="24"/>
        </w:rPr>
      </w:pPr>
    </w:p>
    <w:p w:rsidRPr="00152F1A" w:rsidR="00520B36" w:rsidP="0019309D" w:rsidRDefault="0019309D" w14:paraId="704DCD9A" w14:textId="25B86AFF">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 xml:space="preserve">The Respondent hourly wage was determined by using </w:t>
      </w:r>
      <w:hyperlink w:history="1" r:id="rId16">
        <w:r w:rsidR="009171ED">
          <w:rPr>
            <w:rFonts w:ascii="Times New Roman" w:hAnsi="Times New Roman" w:cs="Times New Roman"/>
            <w:sz w:val="24"/>
            <w:szCs w:val="24"/>
          </w:rPr>
          <w:t xml:space="preserve">the </w:t>
        </w:r>
        <w:r w:rsidR="008D3751">
          <w:rPr>
            <w:rFonts w:ascii="Times New Roman" w:hAnsi="Times New Roman" w:cs="Times New Roman"/>
            <w:sz w:val="24"/>
            <w:szCs w:val="24"/>
          </w:rPr>
          <w:t>2019 federal minimum wage of $7.25</w:t>
        </w:r>
        <w:r w:rsidR="00BB0573">
          <w:rPr>
            <w:rFonts w:ascii="Times New Roman" w:hAnsi="Times New Roman" w:cs="Times New Roman"/>
            <w:sz w:val="24"/>
            <w:szCs w:val="24"/>
          </w:rPr>
          <w:t xml:space="preserve"> </w:t>
        </w:r>
        <w:r w:rsidRPr="00152F1A" w:rsidR="00C1512B">
          <w:rPr>
            <w:rFonts w:ascii="Times New Roman" w:hAnsi="Times New Roman" w:cs="Times New Roman"/>
            <w:sz w:val="24"/>
            <w:szCs w:val="24"/>
          </w:rPr>
          <w:t>per hour</w:t>
        </w:r>
        <w:r w:rsidR="008D3751">
          <w:rPr>
            <w:rFonts w:ascii="Times New Roman" w:hAnsi="Times New Roman" w:cs="Times New Roman"/>
            <w:sz w:val="24"/>
            <w:szCs w:val="24"/>
          </w:rPr>
          <w:t>,</w:t>
        </w:r>
        <w:r w:rsidRPr="00152F1A" w:rsidR="00C1512B">
          <w:rPr>
            <w:rFonts w:ascii="Times New Roman" w:hAnsi="Times New Roman" w:cs="Times New Roman"/>
            <w:sz w:val="24"/>
            <w:szCs w:val="24"/>
          </w:rPr>
          <w:t xml:space="preserve"> as average.   </w:t>
        </w:r>
      </w:hyperlink>
    </w:p>
    <w:p w:rsidRPr="00152F1A" w:rsidR="006F2DF8" w:rsidP="00337EF1" w:rsidRDefault="006F2DF8" w14:paraId="73D58CFF" w14:textId="77777777">
      <w:pPr>
        <w:spacing w:after="0" w:line="240" w:lineRule="auto"/>
        <w:rPr>
          <w:rFonts w:ascii="Times New Roman" w:hAnsi="Times New Roman" w:cs="Times New Roman"/>
          <w:sz w:val="24"/>
          <w:szCs w:val="24"/>
        </w:rPr>
      </w:pPr>
    </w:p>
    <w:p w:rsidR="009171ED" w:rsidP="0019309D" w:rsidRDefault="009171ED" w14:paraId="4E8F9051"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13. </w:t>
      </w:r>
      <w:r w:rsidRPr="00152F1A" w:rsidR="0019309D">
        <w:rPr>
          <w:rFonts w:ascii="Times New Roman" w:hAnsi="Times New Roman" w:cs="Times New Roman"/>
          <w:sz w:val="24"/>
          <w:szCs w:val="24"/>
          <w:u w:val="single"/>
        </w:rPr>
        <w:t xml:space="preserve">Respondent Costs Other </w:t>
      </w:r>
      <w:r w:rsidRPr="00152F1A" w:rsidR="007325CE">
        <w:rPr>
          <w:rFonts w:ascii="Times New Roman" w:hAnsi="Times New Roman" w:cs="Times New Roman"/>
          <w:sz w:val="24"/>
          <w:szCs w:val="24"/>
          <w:u w:val="single"/>
        </w:rPr>
        <w:t>than</w:t>
      </w:r>
      <w:r w:rsidRPr="00152F1A" w:rsidR="0019309D">
        <w:rPr>
          <w:rFonts w:ascii="Times New Roman" w:hAnsi="Times New Roman" w:cs="Times New Roman"/>
          <w:sz w:val="24"/>
          <w:szCs w:val="24"/>
          <w:u w:val="single"/>
        </w:rPr>
        <w:t xml:space="preserve"> Burden Hour Costs</w:t>
      </w:r>
    </w:p>
    <w:p w:rsidR="0019309D" w:rsidP="0019309D" w:rsidRDefault="0019309D" w14:paraId="4987E014" w14:textId="486FBE1D">
      <w:pPr>
        <w:spacing w:after="0" w:line="240" w:lineRule="auto"/>
        <w:rPr>
          <w:rFonts w:ascii="Times New Roman" w:hAnsi="Times New Roman" w:cs="Times New Roman"/>
          <w:sz w:val="24"/>
          <w:szCs w:val="24"/>
        </w:rPr>
      </w:pPr>
      <w:r w:rsidRPr="009171ED">
        <w:rPr>
          <w:rFonts w:ascii="Times New Roman" w:hAnsi="Times New Roman" w:cs="Times New Roman"/>
          <w:sz w:val="24"/>
          <w:szCs w:val="24"/>
        </w:rPr>
        <w:t>There</w:t>
      </w:r>
      <w:r w:rsidRPr="00152F1A">
        <w:rPr>
          <w:rFonts w:ascii="Times New Roman" w:hAnsi="Times New Roman" w:cs="Times New Roman"/>
          <w:sz w:val="24"/>
          <w:szCs w:val="24"/>
        </w:rPr>
        <w:t xml:space="preserve"> are no annualized costs to respondents other than the labor burden costs addressed in Section 12 of this document to complete this collection. </w:t>
      </w:r>
    </w:p>
    <w:p w:rsidRPr="00152F1A" w:rsidR="009171ED" w:rsidP="0019309D" w:rsidRDefault="009171ED" w14:paraId="01DD2E0A" w14:textId="77777777">
      <w:pPr>
        <w:spacing w:after="0" w:line="240" w:lineRule="auto"/>
        <w:rPr>
          <w:rFonts w:ascii="Times New Roman" w:hAnsi="Times New Roman" w:cs="Times New Roman"/>
          <w:sz w:val="24"/>
          <w:szCs w:val="24"/>
        </w:rPr>
      </w:pPr>
    </w:p>
    <w:p w:rsidRPr="00152F1A" w:rsidR="0019309D" w:rsidP="0019309D" w:rsidRDefault="009171ED" w14:paraId="05A58EC8" w14:textId="1CCF9B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r w:rsidRPr="00152F1A" w:rsidR="00F25499">
        <w:rPr>
          <w:rFonts w:ascii="Times New Roman" w:hAnsi="Times New Roman" w:cs="Times New Roman"/>
          <w:sz w:val="24"/>
          <w:szCs w:val="24"/>
          <w:u w:val="single"/>
        </w:rPr>
        <w:t>Cost to the Federal Government</w:t>
      </w:r>
    </w:p>
    <w:p w:rsidRPr="00152F1A" w:rsidR="00F25499" w:rsidP="0019309D" w:rsidRDefault="00F25499" w14:paraId="3B634AD3" w14:textId="77777777">
      <w:pPr>
        <w:spacing w:after="0" w:line="240" w:lineRule="auto"/>
        <w:rPr>
          <w:rFonts w:ascii="Times New Roman" w:hAnsi="Times New Roman" w:cs="Times New Roman"/>
          <w:sz w:val="24"/>
          <w:szCs w:val="24"/>
        </w:rPr>
      </w:pPr>
    </w:p>
    <w:p w:rsidRPr="00152F1A" w:rsidR="00722FDB" w:rsidP="0019309D" w:rsidRDefault="00722FDB" w14:paraId="6B3A5505" w14:textId="77777777">
      <w:pPr>
        <w:spacing w:after="0" w:line="240" w:lineRule="auto"/>
        <w:rPr>
          <w:rFonts w:ascii="Times New Roman" w:hAnsi="Times New Roman" w:cs="Times New Roman"/>
          <w:sz w:val="24"/>
          <w:szCs w:val="24"/>
          <w:u w:val="single"/>
        </w:rPr>
      </w:pPr>
      <w:r w:rsidRPr="00152F1A">
        <w:rPr>
          <w:rFonts w:ascii="Times New Roman" w:hAnsi="Times New Roman" w:cs="Times New Roman"/>
          <w:sz w:val="24"/>
          <w:szCs w:val="24"/>
          <w:u w:val="single"/>
        </w:rPr>
        <w:t>a. Labor Cost to the Federal Government</w:t>
      </w:r>
      <w:r w:rsidRPr="00152F1A">
        <w:rPr>
          <w:rFonts w:ascii="Times New Roman" w:hAnsi="Times New Roman" w:cs="Times New Roman"/>
          <w:sz w:val="24"/>
          <w:szCs w:val="24"/>
          <w:u w:val="single"/>
        </w:rPr>
        <w:br/>
      </w:r>
    </w:p>
    <w:p w:rsidRPr="00152F1A" w:rsidR="00722FDB" w:rsidP="00FC5271" w:rsidRDefault="00722FDB" w14:paraId="121D7122" w14:textId="4D09D96C">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 xml:space="preserve">1. </w:t>
      </w:r>
      <w:r w:rsidRPr="00152F1A" w:rsidR="00FC5271">
        <w:rPr>
          <w:rFonts w:ascii="Times New Roman" w:hAnsi="Times New Roman" w:cs="Times New Roman"/>
          <w:sz w:val="24"/>
          <w:szCs w:val="24"/>
        </w:rPr>
        <w:t xml:space="preserve">Installation Records Check (IRC) (Department of Defense Child Care Services Programs) </w:t>
      </w:r>
    </w:p>
    <w:p w:rsidRPr="00152F1A" w:rsidR="00722FDB" w:rsidP="00722FDB" w:rsidRDefault="00722FDB" w14:paraId="0E89E186" w14:textId="32E72AFA">
      <w:pPr>
        <w:spacing w:after="0" w:line="240" w:lineRule="auto"/>
        <w:ind w:firstLine="720"/>
        <w:rPr>
          <w:rFonts w:ascii="Times New Roman" w:hAnsi="Times New Roman" w:cs="Times New Roman"/>
          <w:sz w:val="24"/>
          <w:szCs w:val="24"/>
        </w:rPr>
      </w:pPr>
      <w:r w:rsidRPr="00152F1A">
        <w:rPr>
          <w:rFonts w:ascii="Times New Roman" w:hAnsi="Times New Roman" w:cs="Times New Roman"/>
          <w:sz w:val="24"/>
          <w:szCs w:val="24"/>
        </w:rPr>
        <w:t xml:space="preserve">a. Number of Total Annual Responses: </w:t>
      </w:r>
      <w:r w:rsidRPr="00152F1A" w:rsidR="00F76417">
        <w:rPr>
          <w:rFonts w:ascii="Times New Roman" w:hAnsi="Times New Roman" w:cs="Times New Roman"/>
          <w:sz w:val="24"/>
          <w:szCs w:val="24"/>
          <w:u w:val="single"/>
        </w:rPr>
        <w:t>14,000</w:t>
      </w:r>
    </w:p>
    <w:p w:rsidRPr="00152F1A" w:rsidR="00722FDB" w:rsidP="00722FDB" w:rsidRDefault="00722FDB" w14:paraId="5A9D7FAF" w14:textId="5BE3FB82">
      <w:pPr>
        <w:spacing w:after="0" w:line="240" w:lineRule="auto"/>
        <w:ind w:left="720"/>
        <w:rPr>
          <w:rFonts w:ascii="Times New Roman" w:hAnsi="Times New Roman" w:cs="Times New Roman"/>
          <w:sz w:val="24"/>
          <w:szCs w:val="24"/>
        </w:rPr>
      </w:pPr>
      <w:r w:rsidRPr="00152F1A">
        <w:rPr>
          <w:rFonts w:ascii="Times New Roman" w:hAnsi="Times New Roman" w:cs="Times New Roman"/>
          <w:sz w:val="24"/>
          <w:szCs w:val="24"/>
        </w:rPr>
        <w:t xml:space="preserve">b. Processing Time per Response: </w:t>
      </w:r>
      <w:r w:rsidRPr="00152F1A" w:rsidR="003429E0">
        <w:rPr>
          <w:rFonts w:ascii="Times New Roman" w:hAnsi="Times New Roman" w:cs="Times New Roman"/>
          <w:sz w:val="24"/>
          <w:szCs w:val="24"/>
          <w:u w:val="single"/>
        </w:rPr>
        <w:t xml:space="preserve">10 min </w:t>
      </w:r>
    </w:p>
    <w:p w:rsidRPr="00152F1A" w:rsidR="00722FDB" w:rsidP="00F76417" w:rsidRDefault="00722FDB" w14:paraId="67384AA4" w14:textId="04E157B8">
      <w:pPr>
        <w:spacing w:after="0" w:line="240" w:lineRule="auto"/>
        <w:ind w:left="720"/>
        <w:rPr>
          <w:rFonts w:ascii="Times New Roman" w:hAnsi="Times New Roman" w:cs="Times New Roman"/>
          <w:sz w:val="24"/>
          <w:szCs w:val="24"/>
        </w:rPr>
      </w:pPr>
      <w:r w:rsidRPr="00152F1A">
        <w:rPr>
          <w:rFonts w:ascii="Times New Roman" w:hAnsi="Times New Roman" w:cs="Times New Roman"/>
          <w:sz w:val="24"/>
          <w:szCs w:val="24"/>
        </w:rPr>
        <w:t xml:space="preserve">c. Hourly Wage of Worker(s) Processing Responses: </w:t>
      </w:r>
      <w:r w:rsidRPr="00152F1A" w:rsidR="00CB23E9">
        <w:rPr>
          <w:rFonts w:ascii="Times New Roman" w:hAnsi="Times New Roman" w:cs="Times New Roman"/>
          <w:sz w:val="24"/>
          <w:szCs w:val="24"/>
          <w:u w:val="single"/>
        </w:rPr>
        <w:t>$23.82</w:t>
      </w:r>
      <w:r w:rsidRPr="00152F1A" w:rsidR="00E84B85">
        <w:rPr>
          <w:rFonts w:ascii="Times New Roman" w:hAnsi="Times New Roman" w:cs="Times New Roman"/>
          <w:sz w:val="24"/>
          <w:szCs w:val="24"/>
          <w:u w:val="single"/>
        </w:rPr>
        <w:t xml:space="preserve"> (GS-9.5) </w:t>
      </w:r>
    </w:p>
    <w:p w:rsidRPr="00152F1A" w:rsidR="00722FDB" w:rsidP="00722FDB" w:rsidRDefault="00722FDB" w14:paraId="75946F42" w14:textId="4F0A1D5D">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ab/>
        <w:t xml:space="preserve">d. Cost to Process Each Response: </w:t>
      </w:r>
      <w:r w:rsidRPr="00152F1A" w:rsidR="00CB23E9">
        <w:rPr>
          <w:rFonts w:ascii="Times New Roman" w:hAnsi="Times New Roman" w:cs="Times New Roman"/>
          <w:sz w:val="24"/>
          <w:szCs w:val="24"/>
          <w:u w:val="single"/>
        </w:rPr>
        <w:t>$3.97</w:t>
      </w:r>
      <w:r w:rsidRPr="00152F1A">
        <w:rPr>
          <w:rFonts w:ascii="Times New Roman" w:hAnsi="Times New Roman" w:cs="Times New Roman"/>
          <w:sz w:val="24"/>
          <w:szCs w:val="24"/>
        </w:rPr>
        <w:tab/>
      </w:r>
    </w:p>
    <w:p w:rsidRPr="00152F1A" w:rsidR="00722FDB" w:rsidP="00722FDB" w:rsidRDefault="00722FDB" w14:paraId="5A7D3694" w14:textId="3E451A3D">
      <w:pPr>
        <w:spacing w:after="0" w:line="240" w:lineRule="auto"/>
        <w:ind w:firstLine="720"/>
        <w:rPr>
          <w:rFonts w:ascii="Times New Roman" w:hAnsi="Times New Roman" w:cs="Times New Roman"/>
          <w:sz w:val="24"/>
          <w:szCs w:val="24"/>
        </w:rPr>
      </w:pPr>
      <w:r w:rsidRPr="00152F1A">
        <w:rPr>
          <w:rFonts w:ascii="Times New Roman" w:hAnsi="Times New Roman" w:cs="Times New Roman"/>
          <w:sz w:val="24"/>
          <w:szCs w:val="24"/>
        </w:rPr>
        <w:t xml:space="preserve">e. Total Cost to Process </w:t>
      </w:r>
      <w:r w:rsidRPr="00152F1A" w:rsidR="00230996">
        <w:rPr>
          <w:rFonts w:ascii="Times New Roman" w:hAnsi="Times New Roman" w:cs="Times New Roman"/>
          <w:sz w:val="24"/>
          <w:szCs w:val="24"/>
        </w:rPr>
        <w:t>Responses</w:t>
      </w:r>
      <w:r w:rsidRPr="00152F1A" w:rsidR="00437D7C">
        <w:rPr>
          <w:rFonts w:ascii="Times New Roman" w:hAnsi="Times New Roman" w:cs="Times New Roman"/>
          <w:sz w:val="24"/>
          <w:szCs w:val="24"/>
        </w:rPr>
        <w:t>:</w:t>
      </w:r>
      <w:r w:rsidRPr="00152F1A" w:rsidR="00230996">
        <w:rPr>
          <w:rFonts w:ascii="Times New Roman" w:hAnsi="Times New Roman" w:cs="Times New Roman"/>
          <w:sz w:val="24"/>
          <w:szCs w:val="24"/>
        </w:rPr>
        <w:t xml:space="preserve"> </w:t>
      </w:r>
      <w:r w:rsidRPr="00152F1A" w:rsidR="00E84B85">
        <w:rPr>
          <w:rFonts w:ascii="Times New Roman" w:hAnsi="Times New Roman" w:cs="Times New Roman"/>
          <w:sz w:val="24"/>
          <w:szCs w:val="24"/>
          <w:u w:val="single"/>
        </w:rPr>
        <w:t>$55,580</w:t>
      </w:r>
      <w:r w:rsidRPr="00152F1A" w:rsidR="00230996">
        <w:rPr>
          <w:rFonts w:ascii="Times New Roman" w:hAnsi="Times New Roman" w:cs="Times New Roman"/>
          <w:sz w:val="24"/>
          <w:szCs w:val="24"/>
        </w:rPr>
        <w:t xml:space="preserve"> </w:t>
      </w:r>
    </w:p>
    <w:p w:rsidRPr="00152F1A" w:rsidR="00722FDB" w:rsidP="00722FDB" w:rsidRDefault="00722FDB" w14:paraId="10A3B27F" w14:textId="77777777">
      <w:pPr>
        <w:spacing w:after="0" w:line="240" w:lineRule="auto"/>
        <w:ind w:firstLine="720"/>
        <w:rPr>
          <w:rFonts w:ascii="Times New Roman" w:hAnsi="Times New Roman" w:cs="Times New Roman"/>
          <w:sz w:val="24"/>
          <w:szCs w:val="24"/>
        </w:rPr>
      </w:pPr>
    </w:p>
    <w:p w:rsidRPr="00152F1A" w:rsidR="00722FDB" w:rsidP="00722FDB" w:rsidRDefault="00722FDB" w14:paraId="730366BC" w14:textId="77777777">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ab/>
        <w:t xml:space="preserve">2. </w:t>
      </w:r>
      <w:r w:rsidRPr="00152F1A">
        <w:rPr>
          <w:rFonts w:ascii="Times New Roman" w:hAnsi="Times New Roman" w:cs="Times New Roman"/>
          <w:b/>
          <w:sz w:val="24"/>
          <w:szCs w:val="24"/>
        </w:rPr>
        <w:t>Overall Labor Burden to Federal Government</w:t>
      </w:r>
      <w:r w:rsidRPr="00152F1A">
        <w:rPr>
          <w:rFonts w:ascii="Times New Roman" w:hAnsi="Times New Roman" w:cs="Times New Roman"/>
          <w:sz w:val="24"/>
          <w:szCs w:val="24"/>
        </w:rPr>
        <w:t xml:space="preserve"> </w:t>
      </w:r>
    </w:p>
    <w:p w:rsidRPr="00152F1A" w:rsidR="00722FDB" w:rsidP="00722FDB" w:rsidRDefault="00722FDB" w14:paraId="648927C4" w14:textId="59311E56">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ab/>
        <w:t xml:space="preserve">a. Total Number of Annual Responses: </w:t>
      </w:r>
      <w:r w:rsidRPr="00152F1A" w:rsidR="00230996">
        <w:rPr>
          <w:rFonts w:ascii="Times New Roman" w:hAnsi="Times New Roman" w:cs="Times New Roman"/>
          <w:sz w:val="24"/>
          <w:szCs w:val="24"/>
          <w:u w:val="single"/>
        </w:rPr>
        <w:t>14,000</w:t>
      </w:r>
    </w:p>
    <w:p w:rsidRPr="00152F1A" w:rsidR="00722FDB" w:rsidP="00722FDB" w:rsidRDefault="00722FDB" w14:paraId="7CC77293" w14:textId="1BEAA4D8">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ab/>
        <w:t>b. Total Labor Burden</w:t>
      </w:r>
      <w:r w:rsidRPr="00152F1A">
        <w:rPr>
          <w:rFonts w:ascii="Times New Roman" w:hAnsi="Times New Roman" w:cs="Times New Roman"/>
          <w:i/>
          <w:sz w:val="24"/>
          <w:szCs w:val="24"/>
        </w:rPr>
        <w:t>:</w:t>
      </w:r>
      <w:r w:rsidRPr="00152F1A" w:rsidR="00230996">
        <w:rPr>
          <w:rFonts w:ascii="Times New Roman" w:hAnsi="Times New Roman" w:cs="Times New Roman"/>
          <w:i/>
          <w:sz w:val="24"/>
          <w:szCs w:val="24"/>
        </w:rPr>
        <w:t xml:space="preserve"> </w:t>
      </w:r>
      <w:r w:rsidRPr="00152F1A" w:rsidR="00CB23E9">
        <w:rPr>
          <w:rFonts w:ascii="Times New Roman" w:hAnsi="Times New Roman" w:cs="Times New Roman"/>
          <w:sz w:val="24"/>
          <w:szCs w:val="24"/>
          <w:u w:val="single"/>
        </w:rPr>
        <w:t>$55,580</w:t>
      </w:r>
      <w:r w:rsidRPr="00152F1A" w:rsidR="00230996">
        <w:rPr>
          <w:rFonts w:ascii="Times New Roman" w:hAnsi="Times New Roman" w:cs="Times New Roman"/>
          <w:i/>
          <w:sz w:val="24"/>
          <w:szCs w:val="24"/>
        </w:rPr>
        <w:t xml:space="preserve"> </w:t>
      </w:r>
    </w:p>
    <w:p w:rsidRPr="00152F1A" w:rsidR="00C1512B" w:rsidP="001E717A" w:rsidRDefault="00C1512B" w14:paraId="16BFDAD7" w14:textId="77777777">
      <w:pPr>
        <w:spacing w:after="0" w:line="240" w:lineRule="auto"/>
        <w:rPr>
          <w:rFonts w:ascii="Times New Roman" w:hAnsi="Times New Roman" w:cs="Times New Roman"/>
          <w:sz w:val="24"/>
          <w:szCs w:val="24"/>
          <w:highlight w:val="yellow"/>
          <w:u w:val="single"/>
        </w:rPr>
      </w:pPr>
    </w:p>
    <w:p w:rsidRPr="00152F1A" w:rsidR="001E717A" w:rsidP="001E717A" w:rsidRDefault="00722FDB" w14:paraId="41586974" w14:textId="6D41F779">
      <w:pPr>
        <w:spacing w:after="0" w:line="240" w:lineRule="auto"/>
        <w:rPr>
          <w:rFonts w:ascii="Times New Roman" w:hAnsi="Times New Roman" w:cs="Times New Roman"/>
          <w:sz w:val="24"/>
          <w:szCs w:val="24"/>
        </w:rPr>
      </w:pPr>
      <w:r w:rsidRPr="00152F1A">
        <w:rPr>
          <w:rFonts w:ascii="Times New Roman" w:hAnsi="Times New Roman" w:cs="Times New Roman"/>
          <w:sz w:val="24"/>
          <w:szCs w:val="24"/>
          <w:u w:val="single"/>
        </w:rPr>
        <w:t>b. Operational and Maintenance Costs</w:t>
      </w:r>
      <w:r w:rsidRPr="00152F1A" w:rsidR="001E717A">
        <w:rPr>
          <w:rFonts w:ascii="Times New Roman" w:hAnsi="Times New Roman" w:cs="Times New Roman"/>
          <w:sz w:val="24"/>
          <w:szCs w:val="24"/>
        </w:rPr>
        <w:t xml:space="preserve"> </w:t>
      </w:r>
    </w:p>
    <w:p w:rsidRPr="00152F1A" w:rsidR="001E717A" w:rsidP="001E717A" w:rsidRDefault="001E717A" w14:paraId="77D27043" w14:textId="4BF7CE2D">
      <w:pPr>
        <w:spacing w:after="0" w:line="240" w:lineRule="auto"/>
        <w:rPr>
          <w:rFonts w:ascii="Times New Roman" w:hAnsi="Times New Roman" w:cs="Times New Roman"/>
          <w:sz w:val="24"/>
          <w:szCs w:val="24"/>
          <w:u w:val="single"/>
        </w:rPr>
      </w:pPr>
      <w:r w:rsidRPr="00152F1A">
        <w:rPr>
          <w:rFonts w:ascii="Times New Roman" w:hAnsi="Times New Roman" w:cs="Times New Roman"/>
          <w:sz w:val="24"/>
          <w:szCs w:val="24"/>
          <w:u w:val="single"/>
        </w:rPr>
        <w:t>The hourly wage was determined by using the OPM</w:t>
      </w:r>
      <w:r w:rsidRPr="00152F1A" w:rsidR="00C1512B">
        <w:rPr>
          <w:rFonts w:ascii="Times New Roman" w:hAnsi="Times New Roman" w:cs="Times New Roman"/>
          <w:sz w:val="24"/>
          <w:szCs w:val="24"/>
          <w:u w:val="single"/>
        </w:rPr>
        <w:t xml:space="preserve"> Website</w:t>
      </w:r>
      <w:r w:rsidRPr="00152F1A">
        <w:rPr>
          <w:rFonts w:ascii="Times New Roman" w:hAnsi="Times New Roman" w:cs="Times New Roman"/>
          <w:sz w:val="24"/>
          <w:szCs w:val="24"/>
          <w:u w:val="single"/>
        </w:rPr>
        <w:t xml:space="preserve">: </w:t>
      </w:r>
      <w:hyperlink w:history="1" r:id="rId17">
        <w:r w:rsidRPr="00152F1A">
          <w:rPr>
            <w:rStyle w:val="Hyperlink"/>
            <w:rFonts w:ascii="Times New Roman" w:hAnsi="Times New Roman" w:cs="Times New Roman"/>
            <w:sz w:val="24"/>
            <w:szCs w:val="24"/>
          </w:rPr>
          <w:t>https://www.opm.gov/policy-data-oversight/pay-leave/salaries-wages/</w:t>
        </w:r>
      </w:hyperlink>
    </w:p>
    <w:p w:rsidRPr="00152F1A" w:rsidR="001E717A" w:rsidP="001E717A" w:rsidRDefault="001E717A" w14:paraId="5F29B479" w14:textId="77777777">
      <w:pPr>
        <w:spacing w:after="0" w:line="240" w:lineRule="auto"/>
        <w:rPr>
          <w:rFonts w:ascii="Times New Roman" w:hAnsi="Times New Roman" w:cs="Times New Roman"/>
          <w:sz w:val="24"/>
          <w:szCs w:val="24"/>
          <w:u w:val="single"/>
        </w:rPr>
      </w:pPr>
    </w:p>
    <w:p w:rsidRPr="00152F1A" w:rsidR="00486235" w:rsidP="00486235" w:rsidRDefault="00486235" w14:paraId="3C922F11" w14:textId="4EE8FA53">
      <w:pPr>
        <w:pStyle w:val="ListParagraph"/>
        <w:numPr>
          <w:ilvl w:val="0"/>
          <w:numId w:val="11"/>
        </w:numPr>
        <w:spacing w:after="0" w:line="240" w:lineRule="auto"/>
        <w:rPr>
          <w:rFonts w:ascii="Times New Roman" w:hAnsi="Times New Roman" w:cs="Times New Roman"/>
          <w:sz w:val="24"/>
          <w:szCs w:val="24"/>
          <w:u w:val="single"/>
        </w:rPr>
      </w:pPr>
      <w:r w:rsidRPr="00152F1A">
        <w:rPr>
          <w:rFonts w:ascii="Times New Roman" w:hAnsi="Times New Roman" w:cs="Times New Roman"/>
          <w:sz w:val="24"/>
          <w:szCs w:val="24"/>
          <w:u w:val="single"/>
        </w:rPr>
        <w:t>Equipment:</w:t>
      </w:r>
      <w:r w:rsidRPr="00152F1A">
        <w:rPr>
          <w:rFonts w:ascii="Times New Roman" w:hAnsi="Times New Roman" w:cs="Times New Roman"/>
          <w:sz w:val="24"/>
          <w:szCs w:val="24"/>
        </w:rPr>
        <w:t xml:space="preserve"> $</w:t>
      </w:r>
      <w:r w:rsidRPr="00152F1A" w:rsidR="00473E1E">
        <w:rPr>
          <w:rFonts w:ascii="Times New Roman" w:hAnsi="Times New Roman" w:cs="Times New Roman"/>
          <w:sz w:val="24"/>
          <w:szCs w:val="24"/>
        </w:rPr>
        <w:t>0</w:t>
      </w:r>
    </w:p>
    <w:p w:rsidRPr="00152F1A" w:rsidR="00486235" w:rsidP="00486235" w:rsidRDefault="00486235" w14:paraId="4F2472DF" w14:textId="74215832">
      <w:pPr>
        <w:pStyle w:val="ListParagraph"/>
        <w:numPr>
          <w:ilvl w:val="0"/>
          <w:numId w:val="11"/>
        </w:numPr>
        <w:spacing w:after="0" w:line="240" w:lineRule="auto"/>
        <w:rPr>
          <w:rFonts w:ascii="Times New Roman" w:hAnsi="Times New Roman" w:cs="Times New Roman"/>
          <w:sz w:val="24"/>
          <w:szCs w:val="24"/>
          <w:u w:val="single"/>
        </w:rPr>
      </w:pPr>
      <w:r w:rsidRPr="00152F1A">
        <w:rPr>
          <w:rFonts w:ascii="Times New Roman" w:hAnsi="Times New Roman" w:cs="Times New Roman"/>
          <w:sz w:val="24"/>
          <w:szCs w:val="24"/>
          <w:u w:val="single"/>
        </w:rPr>
        <w:t xml:space="preserve">Printing: </w:t>
      </w:r>
      <w:r w:rsidRPr="00152F1A">
        <w:rPr>
          <w:rFonts w:ascii="Times New Roman" w:hAnsi="Times New Roman" w:cs="Times New Roman"/>
          <w:sz w:val="24"/>
          <w:szCs w:val="24"/>
        </w:rPr>
        <w:t>$</w:t>
      </w:r>
      <w:r w:rsidR="007803B6">
        <w:rPr>
          <w:rFonts w:ascii="Times New Roman" w:hAnsi="Times New Roman" w:cs="Times New Roman"/>
          <w:sz w:val="24"/>
          <w:szCs w:val="24"/>
        </w:rPr>
        <w:t>0</w:t>
      </w:r>
    </w:p>
    <w:p w:rsidRPr="00152F1A" w:rsidR="00486235" w:rsidP="00486235" w:rsidRDefault="00486235" w14:paraId="4457AABB" w14:textId="2FB3D113">
      <w:pPr>
        <w:pStyle w:val="ListParagraph"/>
        <w:numPr>
          <w:ilvl w:val="0"/>
          <w:numId w:val="11"/>
        </w:numPr>
        <w:spacing w:after="0" w:line="240" w:lineRule="auto"/>
        <w:rPr>
          <w:rFonts w:ascii="Times New Roman" w:hAnsi="Times New Roman" w:cs="Times New Roman"/>
          <w:sz w:val="24"/>
          <w:szCs w:val="24"/>
          <w:u w:val="single"/>
        </w:rPr>
      </w:pPr>
      <w:r w:rsidRPr="00152F1A">
        <w:rPr>
          <w:rFonts w:ascii="Times New Roman" w:hAnsi="Times New Roman" w:cs="Times New Roman"/>
          <w:sz w:val="24"/>
          <w:szCs w:val="24"/>
          <w:u w:val="single"/>
        </w:rPr>
        <w:t xml:space="preserve">Postage: </w:t>
      </w:r>
      <w:r w:rsidRPr="00152F1A">
        <w:rPr>
          <w:rFonts w:ascii="Times New Roman" w:hAnsi="Times New Roman" w:cs="Times New Roman"/>
          <w:sz w:val="24"/>
          <w:szCs w:val="24"/>
        </w:rPr>
        <w:t>$</w:t>
      </w:r>
      <w:r w:rsidRPr="00152F1A" w:rsidR="00473E1E">
        <w:rPr>
          <w:rFonts w:ascii="Times New Roman" w:hAnsi="Times New Roman" w:cs="Times New Roman"/>
          <w:sz w:val="24"/>
          <w:szCs w:val="24"/>
        </w:rPr>
        <w:t>0</w:t>
      </w:r>
    </w:p>
    <w:p w:rsidRPr="00152F1A" w:rsidR="00486235" w:rsidP="00486235" w:rsidRDefault="00486235" w14:paraId="723D99FA" w14:textId="6951E75B">
      <w:pPr>
        <w:pStyle w:val="ListParagraph"/>
        <w:numPr>
          <w:ilvl w:val="0"/>
          <w:numId w:val="11"/>
        </w:numPr>
        <w:spacing w:after="0" w:line="240" w:lineRule="auto"/>
        <w:rPr>
          <w:rFonts w:ascii="Times New Roman" w:hAnsi="Times New Roman" w:cs="Times New Roman"/>
          <w:sz w:val="24"/>
          <w:szCs w:val="24"/>
          <w:u w:val="single"/>
        </w:rPr>
      </w:pPr>
      <w:r w:rsidRPr="00152F1A">
        <w:rPr>
          <w:rFonts w:ascii="Times New Roman" w:hAnsi="Times New Roman" w:cs="Times New Roman"/>
          <w:sz w:val="24"/>
          <w:szCs w:val="24"/>
          <w:u w:val="single"/>
        </w:rPr>
        <w:t xml:space="preserve">Software Purchases: </w:t>
      </w:r>
      <w:r w:rsidRPr="00152F1A">
        <w:rPr>
          <w:rFonts w:ascii="Times New Roman" w:hAnsi="Times New Roman" w:cs="Times New Roman"/>
          <w:sz w:val="24"/>
          <w:szCs w:val="24"/>
        </w:rPr>
        <w:t>$</w:t>
      </w:r>
      <w:r w:rsidRPr="00152F1A" w:rsidR="00473E1E">
        <w:rPr>
          <w:rFonts w:ascii="Times New Roman" w:hAnsi="Times New Roman" w:cs="Times New Roman"/>
          <w:sz w:val="24"/>
          <w:szCs w:val="24"/>
        </w:rPr>
        <w:t>0</w:t>
      </w:r>
    </w:p>
    <w:p w:rsidRPr="00152F1A" w:rsidR="00486235" w:rsidP="00486235" w:rsidRDefault="00486235" w14:paraId="4049080D" w14:textId="683A243F">
      <w:pPr>
        <w:pStyle w:val="ListParagraph"/>
        <w:numPr>
          <w:ilvl w:val="0"/>
          <w:numId w:val="11"/>
        </w:numPr>
        <w:spacing w:after="0" w:line="240" w:lineRule="auto"/>
        <w:rPr>
          <w:rFonts w:ascii="Times New Roman" w:hAnsi="Times New Roman" w:cs="Times New Roman"/>
          <w:sz w:val="24"/>
          <w:szCs w:val="24"/>
          <w:u w:val="single"/>
        </w:rPr>
      </w:pPr>
      <w:r w:rsidRPr="00152F1A">
        <w:rPr>
          <w:rFonts w:ascii="Times New Roman" w:hAnsi="Times New Roman" w:cs="Times New Roman"/>
          <w:sz w:val="24"/>
          <w:szCs w:val="24"/>
          <w:u w:val="single"/>
        </w:rPr>
        <w:t xml:space="preserve">Licensing Costs: </w:t>
      </w:r>
      <w:r w:rsidRPr="00152F1A">
        <w:rPr>
          <w:rFonts w:ascii="Times New Roman" w:hAnsi="Times New Roman" w:cs="Times New Roman"/>
          <w:sz w:val="24"/>
          <w:szCs w:val="24"/>
        </w:rPr>
        <w:t>$</w:t>
      </w:r>
      <w:r w:rsidRPr="00152F1A" w:rsidR="00473E1E">
        <w:rPr>
          <w:rFonts w:ascii="Times New Roman" w:hAnsi="Times New Roman" w:cs="Times New Roman"/>
          <w:sz w:val="24"/>
          <w:szCs w:val="24"/>
        </w:rPr>
        <w:t>0</w:t>
      </w:r>
    </w:p>
    <w:p w:rsidRPr="00152F1A" w:rsidR="001E717A" w:rsidP="00486235" w:rsidRDefault="001E717A" w14:paraId="61B2EBAC" w14:textId="77777777">
      <w:pPr>
        <w:pStyle w:val="ListParagraph"/>
        <w:numPr>
          <w:ilvl w:val="0"/>
          <w:numId w:val="11"/>
        </w:numPr>
        <w:spacing w:after="0" w:line="240" w:lineRule="auto"/>
        <w:rPr>
          <w:rFonts w:ascii="Times New Roman" w:hAnsi="Times New Roman" w:cs="Times New Roman"/>
          <w:sz w:val="24"/>
          <w:szCs w:val="24"/>
          <w:u w:val="single"/>
        </w:rPr>
      </w:pPr>
    </w:p>
    <w:p w:rsidRPr="00152F1A" w:rsidR="00486235" w:rsidP="00486235" w:rsidRDefault="00486235" w14:paraId="4CC6BADB" w14:textId="5CC3E19B">
      <w:pPr>
        <w:pStyle w:val="ListParagraph"/>
        <w:numPr>
          <w:ilvl w:val="0"/>
          <w:numId w:val="11"/>
        </w:numPr>
        <w:spacing w:after="0" w:line="240" w:lineRule="auto"/>
        <w:rPr>
          <w:rFonts w:ascii="Times New Roman" w:hAnsi="Times New Roman" w:cs="Times New Roman"/>
          <w:sz w:val="24"/>
          <w:szCs w:val="24"/>
          <w:u w:val="single"/>
        </w:rPr>
      </w:pPr>
      <w:r w:rsidRPr="00152F1A">
        <w:rPr>
          <w:rFonts w:ascii="Times New Roman" w:hAnsi="Times New Roman" w:cs="Times New Roman"/>
          <w:sz w:val="24"/>
          <w:szCs w:val="24"/>
          <w:u w:val="single"/>
        </w:rPr>
        <w:t xml:space="preserve">Other: </w:t>
      </w:r>
      <w:r w:rsidRPr="00152F1A">
        <w:rPr>
          <w:rFonts w:ascii="Times New Roman" w:hAnsi="Times New Roman" w:cs="Times New Roman"/>
          <w:sz w:val="24"/>
          <w:szCs w:val="24"/>
        </w:rPr>
        <w:t>$</w:t>
      </w:r>
      <w:r w:rsidRPr="00152F1A" w:rsidR="00473E1E">
        <w:rPr>
          <w:rFonts w:ascii="Times New Roman" w:hAnsi="Times New Roman" w:cs="Times New Roman"/>
          <w:sz w:val="24"/>
          <w:szCs w:val="24"/>
        </w:rPr>
        <w:t>0</w:t>
      </w:r>
    </w:p>
    <w:p w:rsidRPr="00152F1A" w:rsidR="00486235" w:rsidP="00486235" w:rsidRDefault="00486235" w14:paraId="7EFB3F1E" w14:textId="6DA685A7">
      <w:pPr>
        <w:spacing w:after="0" w:line="240" w:lineRule="auto"/>
        <w:ind w:left="360"/>
        <w:rPr>
          <w:rFonts w:ascii="Times New Roman" w:hAnsi="Times New Roman" w:cs="Times New Roman"/>
          <w:sz w:val="24"/>
          <w:szCs w:val="24"/>
        </w:rPr>
      </w:pPr>
      <w:r w:rsidRPr="00152F1A">
        <w:rPr>
          <w:rFonts w:ascii="Times New Roman" w:hAnsi="Times New Roman" w:cs="Times New Roman"/>
          <w:sz w:val="24"/>
          <w:szCs w:val="24"/>
        </w:rPr>
        <w:t xml:space="preserve">g. </w:t>
      </w:r>
      <w:r w:rsidRPr="00152F1A">
        <w:rPr>
          <w:rFonts w:ascii="Times New Roman" w:hAnsi="Times New Roman" w:cs="Times New Roman"/>
          <w:sz w:val="24"/>
          <w:szCs w:val="24"/>
        </w:rPr>
        <w:tab/>
      </w:r>
      <w:r w:rsidRPr="00152F1A">
        <w:rPr>
          <w:rFonts w:ascii="Times New Roman" w:hAnsi="Times New Roman" w:cs="Times New Roman"/>
          <w:sz w:val="24"/>
          <w:szCs w:val="24"/>
          <w:u w:val="single"/>
        </w:rPr>
        <w:t xml:space="preserve">Total: </w:t>
      </w:r>
      <w:r w:rsidRPr="00152F1A">
        <w:rPr>
          <w:rFonts w:ascii="Times New Roman" w:hAnsi="Times New Roman" w:cs="Times New Roman"/>
          <w:sz w:val="24"/>
          <w:szCs w:val="24"/>
        </w:rPr>
        <w:t>$</w:t>
      </w:r>
      <w:r w:rsidR="007803B6">
        <w:rPr>
          <w:rFonts w:ascii="Times New Roman" w:hAnsi="Times New Roman" w:cs="Times New Roman"/>
          <w:sz w:val="24"/>
          <w:szCs w:val="24"/>
        </w:rPr>
        <w:t>0</w:t>
      </w:r>
    </w:p>
    <w:p w:rsidRPr="00152F1A" w:rsidR="00486235" w:rsidP="00486235" w:rsidRDefault="00486235" w14:paraId="07B160C1" w14:textId="77777777">
      <w:pPr>
        <w:spacing w:after="0" w:line="240" w:lineRule="auto"/>
        <w:rPr>
          <w:rFonts w:ascii="Times New Roman" w:hAnsi="Times New Roman" w:cs="Times New Roman"/>
          <w:sz w:val="24"/>
          <w:szCs w:val="24"/>
        </w:rPr>
      </w:pPr>
    </w:p>
    <w:p w:rsidRPr="00152F1A" w:rsidR="00486235" w:rsidP="00486235" w:rsidRDefault="00486235" w14:paraId="47FD3320" w14:textId="04B80C79">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1. Total Operational and Maintenance Costs: $</w:t>
      </w:r>
      <w:r w:rsidR="007803B6">
        <w:rPr>
          <w:rFonts w:ascii="Times New Roman" w:hAnsi="Times New Roman" w:cs="Times New Roman"/>
          <w:sz w:val="24"/>
          <w:szCs w:val="24"/>
        </w:rPr>
        <w:t>0</w:t>
      </w:r>
    </w:p>
    <w:p w:rsidRPr="00152F1A" w:rsidR="00486235" w:rsidP="00486235" w:rsidRDefault="00486235" w14:paraId="579F3C59" w14:textId="2FC778BC">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2. Total Labor Cost to the Federal Government: $</w:t>
      </w:r>
      <w:r w:rsidR="007803B6">
        <w:rPr>
          <w:rFonts w:ascii="Times New Roman" w:hAnsi="Times New Roman" w:cs="Times New Roman"/>
          <w:sz w:val="24"/>
          <w:szCs w:val="24"/>
        </w:rPr>
        <w:t>0</w:t>
      </w:r>
      <w:r w:rsidRPr="00152F1A" w:rsidR="00126DD6">
        <w:rPr>
          <w:rFonts w:ascii="Times New Roman" w:hAnsi="Times New Roman" w:cs="Times New Roman"/>
          <w:sz w:val="24"/>
          <w:szCs w:val="24"/>
        </w:rPr>
        <w:t>_______</w:t>
      </w:r>
    </w:p>
    <w:p w:rsidRPr="00152F1A" w:rsidR="00486235" w:rsidP="00486235" w:rsidRDefault="00486235" w14:paraId="12DB077D" w14:textId="429BD937">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3. Total Cost to the Federal Government: $</w:t>
      </w:r>
      <w:r w:rsidR="007803B6">
        <w:rPr>
          <w:rFonts w:ascii="Times New Roman" w:hAnsi="Times New Roman" w:cs="Times New Roman"/>
          <w:sz w:val="24"/>
          <w:szCs w:val="24"/>
        </w:rPr>
        <w:t>0</w:t>
      </w:r>
    </w:p>
    <w:p w:rsidRPr="00152F1A" w:rsidR="00486235" w:rsidP="00486235" w:rsidRDefault="00486235" w14:paraId="77BB0220" w14:textId="77777777">
      <w:pPr>
        <w:spacing w:after="0" w:line="240" w:lineRule="auto"/>
        <w:rPr>
          <w:rFonts w:ascii="Times New Roman" w:hAnsi="Times New Roman" w:cs="Times New Roman"/>
          <w:sz w:val="24"/>
          <w:szCs w:val="24"/>
        </w:rPr>
      </w:pPr>
    </w:p>
    <w:p w:rsidRPr="00152F1A" w:rsidR="00DA2B37" w:rsidP="00486235" w:rsidRDefault="00FE36F3" w14:paraId="44F0EB57" w14:textId="7A0A17A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15.  </w:t>
      </w:r>
      <w:r w:rsidRPr="00152F1A" w:rsidR="00DA2B37">
        <w:rPr>
          <w:rFonts w:ascii="Times New Roman" w:hAnsi="Times New Roman" w:cs="Times New Roman"/>
          <w:sz w:val="24"/>
          <w:szCs w:val="24"/>
          <w:u w:val="single"/>
        </w:rPr>
        <w:t>Reasons for Change in Burden</w:t>
      </w:r>
    </w:p>
    <w:p w:rsidRPr="00152F1A" w:rsidR="00DA2B37" w:rsidP="00FE36F3" w:rsidRDefault="00DA2B37" w14:paraId="6981309C" w14:textId="49F70FF5">
      <w:pPr>
        <w:spacing w:after="0" w:line="240" w:lineRule="auto"/>
        <w:rPr>
          <w:rFonts w:ascii="Times New Roman" w:hAnsi="Times New Roman" w:cs="Times New Roman"/>
          <w:sz w:val="24"/>
          <w:szCs w:val="24"/>
        </w:rPr>
      </w:pPr>
      <w:r w:rsidRPr="00152F1A">
        <w:rPr>
          <w:rFonts w:ascii="Times New Roman" w:hAnsi="Times New Roman" w:cs="Times New Roman"/>
          <w:sz w:val="24"/>
          <w:szCs w:val="24"/>
        </w:rPr>
        <w:t xml:space="preserve">There </w:t>
      </w:r>
      <w:r w:rsidRPr="00152F1A" w:rsidR="00AD2C62">
        <w:rPr>
          <w:rFonts w:ascii="Times New Roman" w:hAnsi="Times New Roman" w:cs="Times New Roman"/>
          <w:sz w:val="24"/>
          <w:szCs w:val="24"/>
        </w:rPr>
        <w:t xml:space="preserve">are no increases in the responses or burden hours.  </w:t>
      </w:r>
    </w:p>
    <w:p w:rsidRPr="00152F1A" w:rsidR="00DA2B37" w:rsidP="00486235" w:rsidRDefault="00DA2B37" w14:paraId="61F77067" w14:textId="77777777">
      <w:pPr>
        <w:spacing w:after="0" w:line="240" w:lineRule="auto"/>
        <w:rPr>
          <w:rFonts w:ascii="Times New Roman" w:hAnsi="Times New Roman" w:cs="Times New Roman"/>
          <w:sz w:val="24"/>
          <w:szCs w:val="24"/>
        </w:rPr>
      </w:pPr>
    </w:p>
    <w:p w:rsidRPr="00930F3C" w:rsidR="00DA2B37" w:rsidP="00486235" w:rsidRDefault="00FE36F3" w14:paraId="6CA00791" w14:textId="2C3274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r w:rsidRPr="00930F3C" w:rsidR="005C3A95">
        <w:rPr>
          <w:rFonts w:ascii="Times New Roman" w:hAnsi="Times New Roman" w:cs="Times New Roman"/>
          <w:sz w:val="24"/>
          <w:szCs w:val="24"/>
          <w:u w:val="single"/>
        </w:rPr>
        <w:t>Publication of Results</w:t>
      </w:r>
      <w:r w:rsidRPr="00930F3C" w:rsidR="005C3A95">
        <w:rPr>
          <w:rFonts w:ascii="Times New Roman" w:hAnsi="Times New Roman" w:cs="Times New Roman"/>
          <w:sz w:val="24"/>
          <w:szCs w:val="24"/>
        </w:rPr>
        <w:t xml:space="preserve"> </w:t>
      </w:r>
    </w:p>
    <w:p w:rsidRPr="00930F3C" w:rsidR="005C3A95" w:rsidP="00FE36F3" w:rsidRDefault="005C3A95" w14:paraId="524F31F2" w14:textId="53035D22">
      <w:pPr>
        <w:spacing w:after="0" w:line="240" w:lineRule="auto"/>
        <w:rPr>
          <w:rFonts w:ascii="Times New Roman" w:hAnsi="Times New Roman" w:cs="Times New Roman"/>
          <w:sz w:val="24"/>
          <w:szCs w:val="24"/>
        </w:rPr>
      </w:pPr>
      <w:r w:rsidRPr="00930F3C">
        <w:rPr>
          <w:rFonts w:ascii="Times New Roman" w:hAnsi="Times New Roman" w:cs="Times New Roman"/>
          <w:sz w:val="24"/>
          <w:szCs w:val="24"/>
        </w:rPr>
        <w:t xml:space="preserve">The results of this information collection will not be published. </w:t>
      </w:r>
    </w:p>
    <w:p w:rsidRPr="00930F3C" w:rsidR="00DA2B37" w:rsidP="00486235" w:rsidRDefault="00DA2B37" w14:paraId="433BFCE3" w14:textId="77777777">
      <w:pPr>
        <w:spacing w:after="0" w:line="240" w:lineRule="auto"/>
        <w:rPr>
          <w:rFonts w:ascii="Times New Roman" w:hAnsi="Times New Roman" w:cs="Times New Roman"/>
          <w:sz w:val="24"/>
          <w:szCs w:val="24"/>
        </w:rPr>
      </w:pPr>
    </w:p>
    <w:p w:rsidRPr="00930F3C" w:rsidR="005C3A95" w:rsidP="00486235" w:rsidRDefault="005C3A95" w14:paraId="6F61607C" w14:textId="4E88F202">
      <w:pPr>
        <w:spacing w:after="0" w:line="240" w:lineRule="auto"/>
        <w:rPr>
          <w:rFonts w:ascii="Times New Roman" w:hAnsi="Times New Roman" w:cs="Times New Roman"/>
          <w:sz w:val="24"/>
          <w:szCs w:val="24"/>
        </w:rPr>
      </w:pPr>
      <w:r w:rsidRPr="00930F3C">
        <w:rPr>
          <w:rFonts w:ascii="Times New Roman" w:hAnsi="Times New Roman" w:cs="Times New Roman"/>
          <w:sz w:val="24"/>
          <w:szCs w:val="24"/>
        </w:rPr>
        <w:lastRenderedPageBreak/>
        <w:t xml:space="preserve">17. </w:t>
      </w:r>
      <w:r w:rsidR="00FE36F3">
        <w:rPr>
          <w:rFonts w:ascii="Times New Roman" w:hAnsi="Times New Roman" w:cs="Times New Roman"/>
          <w:sz w:val="24"/>
          <w:szCs w:val="24"/>
        </w:rPr>
        <w:t xml:space="preserve"> </w:t>
      </w:r>
      <w:r w:rsidRPr="00930F3C" w:rsidR="00C62D17">
        <w:rPr>
          <w:rFonts w:ascii="Times New Roman" w:hAnsi="Times New Roman" w:cs="Times New Roman"/>
          <w:sz w:val="24"/>
          <w:szCs w:val="24"/>
          <w:u w:val="single"/>
        </w:rPr>
        <w:t>Non-Display of OMB Expiration Date</w:t>
      </w:r>
    </w:p>
    <w:p w:rsidRPr="00930F3C" w:rsidR="00C62D17" w:rsidP="00FE36F3" w:rsidRDefault="00C62D17" w14:paraId="05BF74F4" w14:textId="77777777">
      <w:pPr>
        <w:spacing w:after="0" w:line="240" w:lineRule="auto"/>
        <w:rPr>
          <w:rFonts w:ascii="Times New Roman" w:hAnsi="Times New Roman" w:cs="Times New Roman"/>
          <w:sz w:val="24"/>
          <w:szCs w:val="24"/>
        </w:rPr>
      </w:pPr>
      <w:r w:rsidRPr="00930F3C">
        <w:rPr>
          <w:rFonts w:ascii="Times New Roman" w:hAnsi="Times New Roman" w:cs="Times New Roman"/>
          <w:sz w:val="24"/>
          <w:szCs w:val="24"/>
        </w:rPr>
        <w:t xml:space="preserve">We are not seeking approval to omit the display of the expiration date of the OMB approval on the collection instrument. </w:t>
      </w:r>
    </w:p>
    <w:p w:rsidRPr="00930F3C" w:rsidR="00C62D17" w:rsidP="00486235" w:rsidRDefault="00C62D17" w14:paraId="1CF66A84" w14:textId="77777777">
      <w:pPr>
        <w:spacing w:after="0" w:line="240" w:lineRule="auto"/>
        <w:rPr>
          <w:rFonts w:ascii="Times New Roman" w:hAnsi="Times New Roman" w:cs="Times New Roman"/>
          <w:sz w:val="24"/>
          <w:szCs w:val="24"/>
        </w:rPr>
      </w:pPr>
    </w:p>
    <w:p w:rsidRPr="00930F3C" w:rsidR="00C62D17" w:rsidP="00486235" w:rsidRDefault="00FE36F3" w14:paraId="3461146F" w14:textId="20BE481F">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18.  </w:t>
      </w:r>
      <w:r w:rsidRPr="00930F3C" w:rsidR="00C62D17">
        <w:rPr>
          <w:rFonts w:ascii="Times New Roman" w:hAnsi="Times New Roman" w:cs="Times New Roman"/>
          <w:sz w:val="24"/>
          <w:szCs w:val="24"/>
          <w:u w:val="single"/>
        </w:rPr>
        <w:t>Exceptions to “Certification for Paperwork Reduction Submissions”</w:t>
      </w:r>
    </w:p>
    <w:p w:rsidRPr="00152F1A" w:rsidR="00A50A0F" w:rsidP="00FE36F3" w:rsidRDefault="00A50A0F" w14:paraId="0B59AEEF" w14:textId="77777777">
      <w:pPr>
        <w:spacing w:after="0" w:line="240" w:lineRule="auto"/>
        <w:rPr>
          <w:rFonts w:ascii="Times New Roman" w:hAnsi="Times New Roman" w:cs="Times New Roman"/>
          <w:i/>
          <w:sz w:val="24"/>
          <w:szCs w:val="24"/>
        </w:rPr>
      </w:pPr>
      <w:r w:rsidRPr="003E1319">
        <w:rPr>
          <w:rFonts w:ascii="Times New Roman" w:hAnsi="Times New Roman" w:cs="Times New Roman"/>
          <w:sz w:val="24"/>
          <w:szCs w:val="24"/>
        </w:rPr>
        <w:t>We are not requesting an</w:t>
      </w:r>
      <w:r w:rsidRPr="003E1319" w:rsidR="00420AE9">
        <w:rPr>
          <w:rFonts w:ascii="Times New Roman" w:hAnsi="Times New Roman" w:cs="Times New Roman"/>
          <w:sz w:val="24"/>
          <w:szCs w:val="24"/>
        </w:rPr>
        <w:t>y</w:t>
      </w:r>
      <w:r w:rsidRPr="003E1319">
        <w:rPr>
          <w:rFonts w:ascii="Times New Roman" w:hAnsi="Times New Roman" w:cs="Times New Roman"/>
          <w:sz w:val="24"/>
          <w:szCs w:val="24"/>
        </w:rPr>
        <w:t xml:space="preserve"> exemption</w:t>
      </w:r>
      <w:r w:rsidRPr="003E1319" w:rsidR="00420AE9">
        <w:rPr>
          <w:rFonts w:ascii="Times New Roman" w:hAnsi="Times New Roman" w:cs="Times New Roman"/>
          <w:sz w:val="24"/>
          <w:szCs w:val="24"/>
        </w:rPr>
        <w:t>s</w:t>
      </w:r>
      <w:r w:rsidRPr="003E1319">
        <w:rPr>
          <w:rFonts w:ascii="Times New Roman" w:hAnsi="Times New Roman" w:cs="Times New Roman"/>
          <w:sz w:val="24"/>
          <w:szCs w:val="24"/>
        </w:rPr>
        <w:t xml:space="preserve"> to the provisions </w:t>
      </w:r>
      <w:r w:rsidRPr="003E1319" w:rsidR="00420AE9">
        <w:rPr>
          <w:rFonts w:ascii="Times New Roman" w:hAnsi="Times New Roman" w:cs="Times New Roman"/>
          <w:sz w:val="24"/>
          <w:szCs w:val="24"/>
        </w:rPr>
        <w:t>stated in 5 CFR 1320.9.</w:t>
      </w:r>
      <w:r w:rsidRPr="00152F1A" w:rsidR="00420AE9">
        <w:rPr>
          <w:rFonts w:ascii="Times New Roman" w:hAnsi="Times New Roman" w:cs="Times New Roman"/>
          <w:sz w:val="24"/>
          <w:szCs w:val="24"/>
        </w:rPr>
        <w:t xml:space="preserve"> </w:t>
      </w:r>
    </w:p>
    <w:sectPr w:rsidRPr="00152F1A"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75402" w14:textId="77777777" w:rsidR="00642741" w:rsidRDefault="00642741" w:rsidP="00FB569C">
      <w:pPr>
        <w:spacing w:after="0" w:line="240" w:lineRule="auto"/>
      </w:pPr>
      <w:r>
        <w:separator/>
      </w:r>
    </w:p>
  </w:endnote>
  <w:endnote w:type="continuationSeparator" w:id="0">
    <w:p w14:paraId="06D906DA"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A1628" w14:textId="77777777" w:rsidR="00642741" w:rsidRDefault="00642741" w:rsidP="00FB569C">
      <w:pPr>
        <w:spacing w:after="0" w:line="240" w:lineRule="auto"/>
      </w:pPr>
      <w:r>
        <w:separator/>
      </w:r>
    </w:p>
  </w:footnote>
  <w:footnote w:type="continuationSeparator" w:id="0">
    <w:p w14:paraId="46BC2A72"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48C03DBF"/>
    <w:multiLevelType w:val="hybridMultilevel"/>
    <w:tmpl w:val="E0BA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65580F"/>
    <w:multiLevelType w:val="multilevel"/>
    <w:tmpl w:val="805A7412"/>
    <w:lvl w:ilvl="0">
      <w:start w:val="1"/>
      <w:numFmt w:val="bullet"/>
      <w:pStyle w:val="SECDEF-CB"/>
      <w:lvlText w:val=""/>
      <w:lvlJc w:val="left"/>
      <w:pPr>
        <w:tabs>
          <w:tab w:val="num" w:pos="360"/>
        </w:tabs>
        <w:ind w:left="360" w:hanging="360"/>
      </w:pPr>
      <w:rPr>
        <w:rFonts w:ascii="Symbol" w:hAnsi="Symbol" w:hint="default"/>
        <w:sz w:val="26"/>
      </w:rPr>
    </w:lvl>
    <w:lvl w:ilvl="1">
      <w:start w:val="1"/>
      <w:numFmt w:val="bullet"/>
      <w:lvlText w:val=""/>
      <w:lvlJc w:val="left"/>
      <w:pPr>
        <w:tabs>
          <w:tab w:val="num" w:pos="720"/>
        </w:tabs>
        <w:ind w:left="720" w:hanging="360"/>
      </w:pPr>
      <w:rPr>
        <w:rFonts w:ascii="Symbol" w:hAnsi="Symbol" w:hint="default"/>
        <w:sz w:val="26"/>
      </w:rPr>
    </w:lvl>
    <w:lvl w:ilvl="2">
      <w:start w:val="1"/>
      <w:numFmt w:val="bullet"/>
      <w:lvlText w:val=""/>
      <w:lvlJc w:val="left"/>
      <w:pPr>
        <w:tabs>
          <w:tab w:val="num" w:pos="1080"/>
        </w:tabs>
        <w:ind w:left="1080" w:hanging="360"/>
      </w:pPr>
      <w:rPr>
        <w:rFonts w:ascii="Symbol" w:hAnsi="Symbol" w:hint="default"/>
        <w:sz w:val="26"/>
      </w:rPr>
    </w:lvl>
    <w:lvl w:ilvl="3">
      <w:start w:val="1"/>
      <w:numFmt w:val="bullet"/>
      <w:lvlText w:val=""/>
      <w:lvlJc w:val="left"/>
      <w:pPr>
        <w:tabs>
          <w:tab w:val="num" w:pos="2232"/>
        </w:tabs>
        <w:ind w:left="2232" w:hanging="43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2"/>
  </w:num>
  <w:num w:numId="10">
    <w:abstractNumId w:val="2"/>
  </w:num>
  <w:num w:numId="11">
    <w:abstractNumId w:val="6"/>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2BE8"/>
    <w:rsid w:val="0000352E"/>
    <w:rsid w:val="00037EDD"/>
    <w:rsid w:val="000415E3"/>
    <w:rsid w:val="00041CB3"/>
    <w:rsid w:val="00042BEE"/>
    <w:rsid w:val="00045C61"/>
    <w:rsid w:val="00055E05"/>
    <w:rsid w:val="00066C67"/>
    <w:rsid w:val="0007079E"/>
    <w:rsid w:val="00072D49"/>
    <w:rsid w:val="0008328F"/>
    <w:rsid w:val="00083765"/>
    <w:rsid w:val="000978AF"/>
    <w:rsid w:val="000B0E70"/>
    <w:rsid w:val="000C4B7A"/>
    <w:rsid w:val="000E4659"/>
    <w:rsid w:val="001039DE"/>
    <w:rsid w:val="00105F45"/>
    <w:rsid w:val="001143D4"/>
    <w:rsid w:val="00124566"/>
    <w:rsid w:val="00126DD6"/>
    <w:rsid w:val="00145D89"/>
    <w:rsid w:val="00152F1A"/>
    <w:rsid w:val="0019309D"/>
    <w:rsid w:val="001A6718"/>
    <w:rsid w:val="001C7A4F"/>
    <w:rsid w:val="001D02FE"/>
    <w:rsid w:val="001E717A"/>
    <w:rsid w:val="001F0195"/>
    <w:rsid w:val="001F526C"/>
    <w:rsid w:val="00200261"/>
    <w:rsid w:val="00211832"/>
    <w:rsid w:val="002118D6"/>
    <w:rsid w:val="00222D1B"/>
    <w:rsid w:val="00230996"/>
    <w:rsid w:val="0024335E"/>
    <w:rsid w:val="002542CB"/>
    <w:rsid w:val="00254DCF"/>
    <w:rsid w:val="002567F9"/>
    <w:rsid w:val="0026112E"/>
    <w:rsid w:val="002639B8"/>
    <w:rsid w:val="0027743E"/>
    <w:rsid w:val="002842DA"/>
    <w:rsid w:val="00294E92"/>
    <w:rsid w:val="002C0B98"/>
    <w:rsid w:val="002D7CA0"/>
    <w:rsid w:val="002E2D67"/>
    <w:rsid w:val="003132E7"/>
    <w:rsid w:val="00331D7E"/>
    <w:rsid w:val="00332654"/>
    <w:rsid w:val="00337EF1"/>
    <w:rsid w:val="003429E0"/>
    <w:rsid w:val="00362F39"/>
    <w:rsid w:val="003704F4"/>
    <w:rsid w:val="00394A8A"/>
    <w:rsid w:val="00395BC9"/>
    <w:rsid w:val="003C0540"/>
    <w:rsid w:val="003C36A0"/>
    <w:rsid w:val="003C51E0"/>
    <w:rsid w:val="003C6FC9"/>
    <w:rsid w:val="003D7313"/>
    <w:rsid w:val="003E1319"/>
    <w:rsid w:val="00420AE9"/>
    <w:rsid w:val="00422849"/>
    <w:rsid w:val="00437D7C"/>
    <w:rsid w:val="00452C84"/>
    <w:rsid w:val="00470623"/>
    <w:rsid w:val="00471393"/>
    <w:rsid w:val="00471A18"/>
    <w:rsid w:val="00473E1E"/>
    <w:rsid w:val="00480AFF"/>
    <w:rsid w:val="00486235"/>
    <w:rsid w:val="00490797"/>
    <w:rsid w:val="004A2946"/>
    <w:rsid w:val="004A5FF3"/>
    <w:rsid w:val="004B469E"/>
    <w:rsid w:val="004C74D6"/>
    <w:rsid w:val="004D414B"/>
    <w:rsid w:val="004F4F5D"/>
    <w:rsid w:val="00503B8B"/>
    <w:rsid w:val="00510F0C"/>
    <w:rsid w:val="00520B36"/>
    <w:rsid w:val="00544958"/>
    <w:rsid w:val="0054520F"/>
    <w:rsid w:val="00551E0B"/>
    <w:rsid w:val="00571698"/>
    <w:rsid w:val="005721FC"/>
    <w:rsid w:val="00576EDB"/>
    <w:rsid w:val="00584CCA"/>
    <w:rsid w:val="00591D71"/>
    <w:rsid w:val="00596BBA"/>
    <w:rsid w:val="005C3A95"/>
    <w:rsid w:val="005C7428"/>
    <w:rsid w:val="005D5752"/>
    <w:rsid w:val="005D5C81"/>
    <w:rsid w:val="005D79DB"/>
    <w:rsid w:val="00612555"/>
    <w:rsid w:val="0063722A"/>
    <w:rsid w:val="00642741"/>
    <w:rsid w:val="00644D06"/>
    <w:rsid w:val="006628BF"/>
    <w:rsid w:val="006663D0"/>
    <w:rsid w:val="0067733A"/>
    <w:rsid w:val="0069081E"/>
    <w:rsid w:val="006A13FA"/>
    <w:rsid w:val="006A6298"/>
    <w:rsid w:val="006B5944"/>
    <w:rsid w:val="006C5ADB"/>
    <w:rsid w:val="006D309D"/>
    <w:rsid w:val="006D37BF"/>
    <w:rsid w:val="006E563D"/>
    <w:rsid w:val="006F2DF8"/>
    <w:rsid w:val="00716F48"/>
    <w:rsid w:val="00722FDB"/>
    <w:rsid w:val="007325CE"/>
    <w:rsid w:val="0075464C"/>
    <w:rsid w:val="0077261C"/>
    <w:rsid w:val="007750C9"/>
    <w:rsid w:val="007803B6"/>
    <w:rsid w:val="00783DA3"/>
    <w:rsid w:val="00791D67"/>
    <w:rsid w:val="007F151E"/>
    <w:rsid w:val="007F42E6"/>
    <w:rsid w:val="00823FEB"/>
    <w:rsid w:val="00827BA1"/>
    <w:rsid w:val="00833F4B"/>
    <w:rsid w:val="0085770E"/>
    <w:rsid w:val="008635C4"/>
    <w:rsid w:val="00872AFB"/>
    <w:rsid w:val="008A6F74"/>
    <w:rsid w:val="008D1294"/>
    <w:rsid w:val="008D3751"/>
    <w:rsid w:val="008D79A7"/>
    <w:rsid w:val="008E3029"/>
    <w:rsid w:val="009004A2"/>
    <w:rsid w:val="009171ED"/>
    <w:rsid w:val="00930F3C"/>
    <w:rsid w:val="0095069E"/>
    <w:rsid w:val="009758E2"/>
    <w:rsid w:val="0098628F"/>
    <w:rsid w:val="00996894"/>
    <w:rsid w:val="009A6246"/>
    <w:rsid w:val="009B25F1"/>
    <w:rsid w:val="009C0489"/>
    <w:rsid w:val="009C6B42"/>
    <w:rsid w:val="009F0696"/>
    <w:rsid w:val="009F2544"/>
    <w:rsid w:val="00A15FC7"/>
    <w:rsid w:val="00A23F6D"/>
    <w:rsid w:val="00A50A0F"/>
    <w:rsid w:val="00A76F7E"/>
    <w:rsid w:val="00A77157"/>
    <w:rsid w:val="00A813A0"/>
    <w:rsid w:val="00AA7C22"/>
    <w:rsid w:val="00AB3F73"/>
    <w:rsid w:val="00AD2C62"/>
    <w:rsid w:val="00AF3330"/>
    <w:rsid w:val="00AF77AE"/>
    <w:rsid w:val="00B10792"/>
    <w:rsid w:val="00B20915"/>
    <w:rsid w:val="00B222F3"/>
    <w:rsid w:val="00B271A4"/>
    <w:rsid w:val="00B36E0F"/>
    <w:rsid w:val="00B52F4E"/>
    <w:rsid w:val="00B933B0"/>
    <w:rsid w:val="00BB0573"/>
    <w:rsid w:val="00BC7CAE"/>
    <w:rsid w:val="00C1512B"/>
    <w:rsid w:val="00C27B0A"/>
    <w:rsid w:val="00C33507"/>
    <w:rsid w:val="00C40672"/>
    <w:rsid w:val="00C62D17"/>
    <w:rsid w:val="00C808F4"/>
    <w:rsid w:val="00CA15B1"/>
    <w:rsid w:val="00CA30BC"/>
    <w:rsid w:val="00CA6F07"/>
    <w:rsid w:val="00CB23E9"/>
    <w:rsid w:val="00CB67D8"/>
    <w:rsid w:val="00CC24D5"/>
    <w:rsid w:val="00CC4977"/>
    <w:rsid w:val="00CF1CA0"/>
    <w:rsid w:val="00D03AA8"/>
    <w:rsid w:val="00D17DCE"/>
    <w:rsid w:val="00D21AA6"/>
    <w:rsid w:val="00D24C08"/>
    <w:rsid w:val="00D31C5D"/>
    <w:rsid w:val="00D362B4"/>
    <w:rsid w:val="00D462F7"/>
    <w:rsid w:val="00DA0443"/>
    <w:rsid w:val="00DA2B37"/>
    <w:rsid w:val="00E036C4"/>
    <w:rsid w:val="00E258C6"/>
    <w:rsid w:val="00E3179C"/>
    <w:rsid w:val="00E5409A"/>
    <w:rsid w:val="00E561EF"/>
    <w:rsid w:val="00E84B85"/>
    <w:rsid w:val="00E9105A"/>
    <w:rsid w:val="00E915F9"/>
    <w:rsid w:val="00E95FFB"/>
    <w:rsid w:val="00EA6C04"/>
    <w:rsid w:val="00F25499"/>
    <w:rsid w:val="00F76417"/>
    <w:rsid w:val="00F86C35"/>
    <w:rsid w:val="00F97482"/>
    <w:rsid w:val="00FB569C"/>
    <w:rsid w:val="00FC5271"/>
    <w:rsid w:val="00FE36F3"/>
    <w:rsid w:val="00FF34E5"/>
    <w:rsid w:val="00FF411C"/>
    <w:rsid w:val="00FF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2651D6"/>
  <w15:docId w15:val="{0F37B018-2367-4A66-AABC-46FE486C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704F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B222F3"/>
    <w:rPr>
      <w:sz w:val="16"/>
      <w:szCs w:val="16"/>
    </w:rPr>
  </w:style>
  <w:style w:type="paragraph" w:styleId="CommentText">
    <w:name w:val="annotation text"/>
    <w:basedOn w:val="Normal"/>
    <w:link w:val="CommentTextChar"/>
    <w:uiPriority w:val="99"/>
    <w:semiHidden/>
    <w:unhideWhenUsed/>
    <w:rsid w:val="00B222F3"/>
    <w:pPr>
      <w:spacing w:line="240" w:lineRule="auto"/>
    </w:pPr>
    <w:rPr>
      <w:sz w:val="20"/>
      <w:szCs w:val="20"/>
    </w:rPr>
  </w:style>
  <w:style w:type="character" w:customStyle="1" w:styleId="CommentTextChar">
    <w:name w:val="Comment Text Char"/>
    <w:basedOn w:val="DefaultParagraphFont"/>
    <w:link w:val="CommentText"/>
    <w:uiPriority w:val="99"/>
    <w:semiHidden/>
    <w:rsid w:val="00B222F3"/>
    <w:rPr>
      <w:sz w:val="20"/>
      <w:szCs w:val="20"/>
    </w:rPr>
  </w:style>
  <w:style w:type="paragraph" w:styleId="CommentSubject">
    <w:name w:val="annotation subject"/>
    <w:basedOn w:val="CommentText"/>
    <w:next w:val="CommentText"/>
    <w:link w:val="CommentSubjectChar"/>
    <w:uiPriority w:val="99"/>
    <w:semiHidden/>
    <w:unhideWhenUsed/>
    <w:rsid w:val="00B222F3"/>
    <w:rPr>
      <w:b/>
      <w:bCs/>
    </w:rPr>
  </w:style>
  <w:style w:type="character" w:customStyle="1" w:styleId="CommentSubjectChar">
    <w:name w:val="Comment Subject Char"/>
    <w:basedOn w:val="CommentTextChar"/>
    <w:link w:val="CommentSubject"/>
    <w:uiPriority w:val="99"/>
    <w:semiHidden/>
    <w:rsid w:val="00B222F3"/>
    <w:rPr>
      <w:b/>
      <w:bCs/>
      <w:sz w:val="20"/>
      <w:szCs w:val="20"/>
    </w:rPr>
  </w:style>
  <w:style w:type="character" w:styleId="FollowedHyperlink">
    <w:name w:val="FollowedHyperlink"/>
    <w:basedOn w:val="DefaultParagraphFont"/>
    <w:uiPriority w:val="99"/>
    <w:semiHidden/>
    <w:unhideWhenUsed/>
    <w:rsid w:val="001143D4"/>
    <w:rPr>
      <w:color w:val="800080" w:themeColor="followedHyperlink"/>
      <w:u w:val="single"/>
    </w:rPr>
  </w:style>
  <w:style w:type="paragraph" w:styleId="HTMLPreformatted">
    <w:name w:val="HTML Preformatted"/>
    <w:basedOn w:val="Normal"/>
    <w:link w:val="HTMLPreformattedChar"/>
    <w:semiHidden/>
    <w:unhideWhenUsed/>
    <w:rsid w:val="002D7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2D7CA0"/>
    <w:rPr>
      <w:rFonts w:ascii="Courier New" w:eastAsia="Times New Roman" w:hAnsi="Courier New" w:cs="Courier New"/>
      <w:sz w:val="20"/>
      <w:szCs w:val="20"/>
    </w:rPr>
  </w:style>
  <w:style w:type="paragraph" w:styleId="PlainText">
    <w:name w:val="Plain Text"/>
    <w:basedOn w:val="Normal"/>
    <w:link w:val="PlainTextChar"/>
    <w:uiPriority w:val="99"/>
    <w:unhideWhenUsed/>
    <w:rsid w:val="002D7CA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2D7CA0"/>
    <w:rPr>
      <w:rFonts w:ascii="Calibri" w:eastAsia="Calibri" w:hAnsi="Calibri" w:cs="Times New Roman"/>
      <w:szCs w:val="21"/>
    </w:rPr>
  </w:style>
  <w:style w:type="character" w:customStyle="1" w:styleId="Heading4Char">
    <w:name w:val="Heading 4 Char"/>
    <w:basedOn w:val="DefaultParagraphFont"/>
    <w:link w:val="Heading4"/>
    <w:uiPriority w:val="9"/>
    <w:semiHidden/>
    <w:rsid w:val="003704F4"/>
    <w:rPr>
      <w:rFonts w:asciiTheme="majorHAnsi" w:eastAsiaTheme="majorEastAsia" w:hAnsiTheme="majorHAnsi" w:cstheme="majorBidi"/>
      <w:i/>
      <w:iCs/>
      <w:color w:val="365F91" w:themeColor="accent1" w:themeShade="BF"/>
    </w:rPr>
  </w:style>
  <w:style w:type="paragraph" w:customStyle="1" w:styleId="SECDEF-CB">
    <w:name w:val="SECDEF-CB"/>
    <w:basedOn w:val="List"/>
    <w:rsid w:val="00471393"/>
    <w:pPr>
      <w:numPr>
        <w:numId w:val="13"/>
      </w:numPr>
      <w:tabs>
        <w:tab w:val="clear" w:pos="360"/>
        <w:tab w:val="left" w:pos="720"/>
        <w:tab w:val="left" w:pos="1080"/>
      </w:tabs>
      <w:spacing w:before="120" w:after="240" w:line="240" w:lineRule="auto"/>
      <w:ind w:left="720"/>
      <w:contextualSpacing w:val="0"/>
    </w:pPr>
    <w:rPr>
      <w:rFonts w:ascii="Times New Roman" w:eastAsia="Times New Roman" w:hAnsi="Times New Roman" w:cs="Times New Roman"/>
      <w:sz w:val="26"/>
      <w:szCs w:val="20"/>
    </w:rPr>
  </w:style>
  <w:style w:type="paragraph" w:styleId="List">
    <w:name w:val="List"/>
    <w:basedOn w:val="Normal"/>
    <w:uiPriority w:val="99"/>
    <w:semiHidden/>
    <w:unhideWhenUsed/>
    <w:rsid w:val="00471393"/>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60748">
      <w:bodyDiv w:val="1"/>
      <w:marLeft w:val="0"/>
      <w:marRight w:val="0"/>
      <w:marTop w:val="0"/>
      <w:marBottom w:val="0"/>
      <w:divBdr>
        <w:top w:val="none" w:sz="0" w:space="0" w:color="auto"/>
        <w:left w:val="none" w:sz="0" w:space="0" w:color="auto"/>
        <w:bottom w:val="none" w:sz="0" w:space="0" w:color="auto"/>
        <w:right w:val="none" w:sz="0" w:space="0" w:color="auto"/>
      </w:divBdr>
      <w:divsChild>
        <w:div w:id="1472745712">
          <w:marLeft w:val="0"/>
          <w:marRight w:val="0"/>
          <w:marTop w:val="0"/>
          <w:marBottom w:val="0"/>
          <w:divBdr>
            <w:top w:val="none" w:sz="0" w:space="0" w:color="auto"/>
            <w:left w:val="none" w:sz="0" w:space="0" w:color="auto"/>
            <w:bottom w:val="none" w:sz="0" w:space="0" w:color="auto"/>
            <w:right w:val="none" w:sz="0" w:space="0" w:color="auto"/>
          </w:divBdr>
          <w:divsChild>
            <w:div w:id="1463617932">
              <w:marLeft w:val="0"/>
              <w:marRight w:val="0"/>
              <w:marTop w:val="0"/>
              <w:marBottom w:val="0"/>
              <w:divBdr>
                <w:top w:val="none" w:sz="0" w:space="0" w:color="auto"/>
                <w:left w:val="none" w:sz="0" w:space="0" w:color="auto"/>
                <w:bottom w:val="none" w:sz="0" w:space="0" w:color="auto"/>
                <w:right w:val="none" w:sz="0" w:space="0" w:color="auto"/>
              </w:divBdr>
              <w:divsChild>
                <w:div w:id="712005040">
                  <w:marLeft w:val="0"/>
                  <w:marRight w:val="0"/>
                  <w:marTop w:val="0"/>
                  <w:marBottom w:val="0"/>
                  <w:divBdr>
                    <w:top w:val="none" w:sz="0" w:space="0" w:color="auto"/>
                    <w:left w:val="none" w:sz="0" w:space="0" w:color="auto"/>
                    <w:bottom w:val="none" w:sz="0" w:space="0" w:color="auto"/>
                    <w:right w:val="none" w:sz="0" w:space="0" w:color="auto"/>
                  </w:divBdr>
                  <w:divsChild>
                    <w:div w:id="766001074">
                      <w:marLeft w:val="0"/>
                      <w:marRight w:val="0"/>
                      <w:marTop w:val="0"/>
                      <w:marBottom w:val="0"/>
                      <w:divBdr>
                        <w:top w:val="none" w:sz="0" w:space="0" w:color="auto"/>
                        <w:left w:val="none" w:sz="0" w:space="0" w:color="auto"/>
                        <w:bottom w:val="single" w:sz="6" w:space="0" w:color="FFFFFF"/>
                        <w:right w:val="none" w:sz="0" w:space="0" w:color="auto"/>
                      </w:divBdr>
                      <w:divsChild>
                        <w:div w:id="1298145971">
                          <w:marLeft w:val="330"/>
                          <w:marRight w:val="330"/>
                          <w:marTop w:val="0"/>
                          <w:marBottom w:val="0"/>
                          <w:divBdr>
                            <w:top w:val="none" w:sz="0" w:space="0" w:color="auto"/>
                            <w:left w:val="none" w:sz="0" w:space="0" w:color="auto"/>
                            <w:bottom w:val="none" w:sz="0" w:space="0" w:color="auto"/>
                            <w:right w:val="none" w:sz="0" w:space="0" w:color="auto"/>
                          </w:divBdr>
                          <w:divsChild>
                            <w:div w:id="136917461">
                              <w:marLeft w:val="0"/>
                              <w:marRight w:val="0"/>
                              <w:marTop w:val="0"/>
                              <w:marBottom w:val="0"/>
                              <w:divBdr>
                                <w:top w:val="none" w:sz="0" w:space="0" w:color="auto"/>
                                <w:left w:val="none" w:sz="0" w:space="0" w:color="auto"/>
                                <w:bottom w:val="none" w:sz="0" w:space="0" w:color="auto"/>
                                <w:right w:val="none" w:sz="0" w:space="0" w:color="auto"/>
                              </w:divBdr>
                              <w:divsChild>
                                <w:div w:id="1033070729">
                                  <w:marLeft w:val="0"/>
                                  <w:marRight w:val="0"/>
                                  <w:marTop w:val="0"/>
                                  <w:marBottom w:val="0"/>
                                  <w:divBdr>
                                    <w:top w:val="none" w:sz="0" w:space="0" w:color="auto"/>
                                    <w:left w:val="none" w:sz="0" w:space="0" w:color="auto"/>
                                    <w:bottom w:val="none" w:sz="0" w:space="0" w:color="auto"/>
                                    <w:right w:val="none" w:sz="0" w:space="0" w:color="auto"/>
                                  </w:divBdr>
                                  <w:divsChild>
                                    <w:div w:id="786003321">
                                      <w:marLeft w:val="0"/>
                                      <w:marRight w:val="0"/>
                                      <w:marTop w:val="0"/>
                                      <w:marBottom w:val="0"/>
                                      <w:divBdr>
                                        <w:top w:val="single" w:sz="2" w:space="0" w:color="000000"/>
                                        <w:left w:val="single" w:sz="2" w:space="0" w:color="000000"/>
                                        <w:bottom w:val="single" w:sz="2" w:space="0" w:color="000000"/>
                                        <w:right w:val="single" w:sz="2" w:space="0" w:color="000000"/>
                                      </w:divBdr>
                                      <w:divsChild>
                                        <w:div w:id="725448640">
                                          <w:marLeft w:val="0"/>
                                          <w:marRight w:val="0"/>
                                          <w:marTop w:val="0"/>
                                          <w:marBottom w:val="0"/>
                                          <w:divBdr>
                                            <w:top w:val="none" w:sz="0" w:space="0" w:color="auto"/>
                                            <w:left w:val="none" w:sz="0" w:space="0" w:color="auto"/>
                                            <w:bottom w:val="none" w:sz="0" w:space="0" w:color="auto"/>
                                            <w:right w:val="none" w:sz="0" w:space="0" w:color="auto"/>
                                          </w:divBdr>
                                          <w:divsChild>
                                            <w:div w:id="1289900105">
                                              <w:marLeft w:val="0"/>
                                              <w:marRight w:val="0"/>
                                              <w:marTop w:val="0"/>
                                              <w:marBottom w:val="0"/>
                                              <w:divBdr>
                                                <w:top w:val="none" w:sz="0" w:space="0" w:color="auto"/>
                                                <w:left w:val="none" w:sz="0" w:space="0" w:color="auto"/>
                                                <w:bottom w:val="none" w:sz="0" w:space="0" w:color="auto"/>
                                                <w:right w:val="none" w:sz="0" w:space="0" w:color="auto"/>
                                              </w:divBdr>
                                              <w:divsChild>
                                                <w:div w:id="469326706">
                                                  <w:marLeft w:val="0"/>
                                                  <w:marRight w:val="0"/>
                                                  <w:marTop w:val="0"/>
                                                  <w:marBottom w:val="0"/>
                                                  <w:divBdr>
                                                    <w:top w:val="none" w:sz="0" w:space="0" w:color="auto"/>
                                                    <w:left w:val="none" w:sz="0" w:space="0" w:color="auto"/>
                                                    <w:bottom w:val="none" w:sz="0" w:space="0" w:color="auto"/>
                                                    <w:right w:val="none" w:sz="0" w:space="0" w:color="auto"/>
                                                  </w:divBdr>
                                                  <w:divsChild>
                                                    <w:div w:id="2023627168">
                                                      <w:marLeft w:val="0"/>
                                                      <w:marRight w:val="0"/>
                                                      <w:marTop w:val="0"/>
                                                      <w:marBottom w:val="0"/>
                                                      <w:divBdr>
                                                        <w:top w:val="none" w:sz="0" w:space="0" w:color="auto"/>
                                                        <w:left w:val="none" w:sz="0" w:space="0" w:color="auto"/>
                                                        <w:bottom w:val="none" w:sz="0" w:space="0" w:color="auto"/>
                                                        <w:right w:val="none" w:sz="0" w:space="0" w:color="auto"/>
                                                      </w:divBdr>
                                                      <w:divsChild>
                                                        <w:div w:id="93282437">
                                                          <w:marLeft w:val="0"/>
                                                          <w:marRight w:val="0"/>
                                                          <w:marTop w:val="0"/>
                                                          <w:marBottom w:val="0"/>
                                                          <w:divBdr>
                                                            <w:top w:val="none" w:sz="0" w:space="0" w:color="auto"/>
                                                            <w:left w:val="none" w:sz="0" w:space="0" w:color="auto"/>
                                                            <w:bottom w:val="none" w:sz="0" w:space="0" w:color="auto"/>
                                                            <w:right w:val="none" w:sz="0" w:space="0" w:color="auto"/>
                                                          </w:divBdr>
                                                          <w:divsChild>
                                                            <w:div w:id="1088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5970263">
      <w:bodyDiv w:val="1"/>
      <w:marLeft w:val="0"/>
      <w:marRight w:val="0"/>
      <w:marTop w:val="0"/>
      <w:marBottom w:val="0"/>
      <w:divBdr>
        <w:top w:val="none" w:sz="0" w:space="0" w:color="auto"/>
        <w:left w:val="none" w:sz="0" w:space="0" w:color="auto"/>
        <w:bottom w:val="none" w:sz="0" w:space="0" w:color="auto"/>
        <w:right w:val="none" w:sz="0" w:space="0" w:color="auto"/>
      </w:divBdr>
    </w:div>
    <w:div w:id="1807820824">
      <w:bodyDiv w:val="1"/>
      <w:marLeft w:val="0"/>
      <w:marRight w:val="0"/>
      <w:marTop w:val="0"/>
      <w:marBottom w:val="0"/>
      <w:divBdr>
        <w:top w:val="none" w:sz="0" w:space="0" w:color="auto"/>
        <w:left w:val="none" w:sz="0" w:space="0" w:color="auto"/>
        <w:bottom w:val="none" w:sz="0" w:space="0" w:color="auto"/>
        <w:right w:val="none" w:sz="0" w:space="0" w:color="auto"/>
      </w:divBdr>
    </w:div>
    <w:div w:id="1884364474">
      <w:bodyDiv w:val="1"/>
      <w:marLeft w:val="0"/>
      <w:marRight w:val="0"/>
      <w:marTop w:val="0"/>
      <w:marBottom w:val="0"/>
      <w:divBdr>
        <w:top w:val="none" w:sz="0" w:space="0" w:color="auto"/>
        <w:left w:val="none" w:sz="0" w:space="0" w:color="auto"/>
        <w:bottom w:val="none" w:sz="0" w:space="0" w:color="auto"/>
        <w:right w:val="none" w:sz="0" w:space="0" w:color="auto"/>
      </w:divBdr>
    </w:div>
    <w:div w:id="2096901865">
      <w:bodyDiv w:val="1"/>
      <w:marLeft w:val="0"/>
      <w:marRight w:val="0"/>
      <w:marTop w:val="0"/>
      <w:marBottom w:val="0"/>
      <w:divBdr>
        <w:top w:val="none" w:sz="0" w:space="0" w:color="auto"/>
        <w:left w:val="none" w:sz="0" w:space="0" w:color="auto"/>
        <w:bottom w:val="none" w:sz="0" w:space="0" w:color="auto"/>
        <w:right w:val="none" w:sz="0" w:space="0" w:color="auto"/>
      </w:divBdr>
      <w:divsChild>
        <w:div w:id="2125420964">
          <w:marLeft w:val="0"/>
          <w:marRight w:val="0"/>
          <w:marTop w:val="0"/>
          <w:marBottom w:val="0"/>
          <w:divBdr>
            <w:top w:val="none" w:sz="0" w:space="0" w:color="auto"/>
            <w:left w:val="none" w:sz="0" w:space="0" w:color="auto"/>
            <w:bottom w:val="none" w:sz="0" w:space="0" w:color="auto"/>
            <w:right w:val="none" w:sz="0" w:space="0" w:color="auto"/>
          </w:divBdr>
          <w:divsChild>
            <w:div w:id="666248748">
              <w:marLeft w:val="0"/>
              <w:marRight w:val="0"/>
              <w:marTop w:val="0"/>
              <w:marBottom w:val="0"/>
              <w:divBdr>
                <w:top w:val="none" w:sz="0" w:space="0" w:color="auto"/>
                <w:left w:val="none" w:sz="0" w:space="0" w:color="auto"/>
                <w:bottom w:val="none" w:sz="0" w:space="0" w:color="auto"/>
                <w:right w:val="none" w:sz="0" w:space="0" w:color="auto"/>
              </w:divBdr>
              <w:divsChild>
                <w:div w:id="890001722">
                  <w:marLeft w:val="0"/>
                  <w:marRight w:val="0"/>
                  <w:marTop w:val="0"/>
                  <w:marBottom w:val="0"/>
                  <w:divBdr>
                    <w:top w:val="none" w:sz="0" w:space="0" w:color="auto"/>
                    <w:left w:val="none" w:sz="0" w:space="0" w:color="auto"/>
                    <w:bottom w:val="none" w:sz="0" w:space="0" w:color="auto"/>
                    <w:right w:val="none" w:sz="0" w:space="0" w:color="auto"/>
                  </w:divBdr>
                  <w:divsChild>
                    <w:div w:id="1606309385">
                      <w:marLeft w:val="0"/>
                      <w:marRight w:val="0"/>
                      <w:marTop w:val="0"/>
                      <w:marBottom w:val="0"/>
                      <w:divBdr>
                        <w:top w:val="none" w:sz="0" w:space="0" w:color="auto"/>
                        <w:left w:val="none" w:sz="0" w:space="0" w:color="auto"/>
                        <w:bottom w:val="none" w:sz="0" w:space="0" w:color="auto"/>
                        <w:right w:val="none" w:sz="0" w:space="0" w:color="auto"/>
                      </w:divBdr>
                      <w:divsChild>
                        <w:div w:id="1733846713">
                          <w:marLeft w:val="0"/>
                          <w:marRight w:val="0"/>
                          <w:marTop w:val="0"/>
                          <w:marBottom w:val="0"/>
                          <w:divBdr>
                            <w:top w:val="none" w:sz="0" w:space="0" w:color="auto"/>
                            <w:left w:val="none" w:sz="0" w:space="0" w:color="auto"/>
                            <w:bottom w:val="none" w:sz="0" w:space="0" w:color="auto"/>
                            <w:right w:val="none" w:sz="0" w:space="0" w:color="auto"/>
                          </w:divBdr>
                          <w:divsChild>
                            <w:div w:id="1959070516">
                              <w:marLeft w:val="0"/>
                              <w:marRight w:val="0"/>
                              <w:marTop w:val="0"/>
                              <w:marBottom w:val="0"/>
                              <w:divBdr>
                                <w:top w:val="none" w:sz="0" w:space="0" w:color="auto"/>
                                <w:left w:val="none" w:sz="0" w:space="0" w:color="auto"/>
                                <w:bottom w:val="none" w:sz="0" w:space="0" w:color="auto"/>
                                <w:right w:val="none" w:sz="0" w:space="0" w:color="auto"/>
                              </w:divBdr>
                              <w:divsChild>
                                <w:div w:id="1180003001">
                                  <w:marLeft w:val="0"/>
                                  <w:marRight w:val="0"/>
                                  <w:marTop w:val="0"/>
                                  <w:marBottom w:val="0"/>
                                  <w:divBdr>
                                    <w:top w:val="none" w:sz="0" w:space="0" w:color="auto"/>
                                    <w:left w:val="none" w:sz="0" w:space="0" w:color="auto"/>
                                    <w:bottom w:val="none" w:sz="0" w:space="0" w:color="auto"/>
                                    <w:right w:val="none" w:sz="0" w:space="0" w:color="auto"/>
                                  </w:divBdr>
                                  <w:divsChild>
                                    <w:div w:id="1330324447">
                                      <w:marLeft w:val="0"/>
                                      <w:marRight w:val="0"/>
                                      <w:marTop w:val="0"/>
                                      <w:marBottom w:val="0"/>
                                      <w:divBdr>
                                        <w:top w:val="none" w:sz="0" w:space="0" w:color="auto"/>
                                        <w:left w:val="none" w:sz="0" w:space="0" w:color="auto"/>
                                        <w:bottom w:val="none" w:sz="0" w:space="0" w:color="auto"/>
                                        <w:right w:val="none" w:sz="0" w:space="0" w:color="auto"/>
                                      </w:divBdr>
                                      <w:divsChild>
                                        <w:div w:id="108623699">
                                          <w:marLeft w:val="0"/>
                                          <w:marRight w:val="0"/>
                                          <w:marTop w:val="0"/>
                                          <w:marBottom w:val="0"/>
                                          <w:divBdr>
                                            <w:top w:val="none" w:sz="0" w:space="0" w:color="auto"/>
                                            <w:left w:val="none" w:sz="0" w:space="0" w:color="auto"/>
                                            <w:bottom w:val="none" w:sz="0" w:space="0" w:color="auto"/>
                                            <w:right w:val="none" w:sz="0" w:space="0" w:color="auto"/>
                                          </w:divBdr>
                                          <w:divsChild>
                                            <w:div w:id="1114666933">
                                              <w:marLeft w:val="0"/>
                                              <w:marRight w:val="0"/>
                                              <w:marTop w:val="0"/>
                                              <w:marBottom w:val="0"/>
                                              <w:divBdr>
                                                <w:top w:val="none" w:sz="0" w:space="0" w:color="auto"/>
                                                <w:left w:val="none" w:sz="0" w:space="0" w:color="auto"/>
                                                <w:bottom w:val="none" w:sz="0" w:space="0" w:color="auto"/>
                                                <w:right w:val="none" w:sz="0" w:space="0" w:color="auto"/>
                                              </w:divBdr>
                                              <w:divsChild>
                                                <w:div w:id="733964010">
                                                  <w:marLeft w:val="0"/>
                                                  <w:marRight w:val="0"/>
                                                  <w:marTop w:val="0"/>
                                                  <w:marBottom w:val="0"/>
                                                  <w:divBdr>
                                                    <w:top w:val="none" w:sz="0" w:space="0" w:color="auto"/>
                                                    <w:left w:val="none" w:sz="0" w:space="0" w:color="auto"/>
                                                    <w:bottom w:val="none" w:sz="0" w:space="0" w:color="auto"/>
                                                    <w:right w:val="none" w:sz="0" w:space="0" w:color="auto"/>
                                                  </w:divBdr>
                                                  <w:divsChild>
                                                    <w:div w:id="1574703463">
                                                      <w:marLeft w:val="0"/>
                                                      <w:marRight w:val="0"/>
                                                      <w:marTop w:val="240"/>
                                                      <w:marBottom w:val="60"/>
                                                      <w:divBdr>
                                                        <w:top w:val="none" w:sz="0" w:space="0" w:color="auto"/>
                                                        <w:left w:val="none" w:sz="0" w:space="0" w:color="auto"/>
                                                        <w:bottom w:val="none" w:sz="0" w:space="0" w:color="auto"/>
                                                        <w:right w:val="none" w:sz="0" w:space="0" w:color="auto"/>
                                                      </w:divBdr>
                                                      <w:divsChild>
                                                        <w:div w:id="563612995">
                                                          <w:marLeft w:val="240"/>
                                                          <w:marRight w:val="0"/>
                                                          <w:marTop w:val="60"/>
                                                          <w:marBottom w:val="60"/>
                                                          <w:divBdr>
                                                            <w:top w:val="none" w:sz="0" w:space="0" w:color="auto"/>
                                                            <w:left w:val="none" w:sz="0" w:space="0" w:color="auto"/>
                                                            <w:bottom w:val="none" w:sz="0" w:space="0" w:color="auto"/>
                                                            <w:right w:val="none" w:sz="0" w:space="0" w:color="auto"/>
                                                          </w:divBdr>
                                                          <w:divsChild>
                                                            <w:div w:id="166409350">
                                                              <w:marLeft w:val="240"/>
                                                              <w:marRight w:val="0"/>
                                                              <w:marTop w:val="60"/>
                                                              <w:marBottom w:val="60"/>
                                                              <w:divBdr>
                                                                <w:top w:val="none" w:sz="0" w:space="0" w:color="auto"/>
                                                                <w:left w:val="none" w:sz="0" w:space="0" w:color="auto"/>
                                                                <w:bottom w:val="none" w:sz="0" w:space="0" w:color="auto"/>
                                                                <w:right w:val="none" w:sz="0" w:space="0" w:color="auto"/>
                                                              </w:divBdr>
                                                              <w:divsChild>
                                                                <w:div w:id="19561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pcld.defense.gov/Privacy/SORNsIndex/DOD-wide-SORN-Article-view/Article/570099/a0690-200-dap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pcld.defense.gov/Privacy/SORNsIndex/DOD-wide-SORN-Article-View/Article/570010/a0215-3-samr/" TargetMode="External"/><Relationship Id="rId17" Type="http://schemas.openxmlformats.org/officeDocument/2006/relationships/hyperlink" Target="https://www.opm.gov/policy-data-oversight/pay-leave/salaries-wages/" TargetMode="External"/><Relationship Id="rId2" Type="http://schemas.openxmlformats.org/officeDocument/2006/relationships/customXml" Target="../customXml/item2.xml"/><Relationship Id="rId16" Type="http://schemas.openxmlformats.org/officeDocument/2006/relationships/hyperlink" Target="https://www.bls.gov/hom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cld.defense.gov/Privacy/SORNsIndex/DOD-wide-SORN-Article-View/Article/570716/dmdc-13-dod/" TargetMode="External"/><Relationship Id="rId5" Type="http://schemas.openxmlformats.org/officeDocument/2006/relationships/numbering" Target="numbering.xml"/><Relationship Id="rId15" Type="http://schemas.openxmlformats.org/officeDocument/2006/relationships/hyperlink" Target="https://dpcld.defense.gov/Privacy/SORNsIndex/DOD-wide-SORN-Article-View/Article/569755/f034-af-sva-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pcld.defense.gov/Privacy/SORNsIndex/DOD-wide-SORN-Article-View/Article/570428/nm017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TH3QXZ4CCXAT-18-1924</_dlc_DocId>
    <_dlc_DocIdUrl xmlns="4f06cbb4-5319-44a1-b73c-03442379dfaa">
      <Url>https://apps.sp.pentagon.mil/sites/dodiic/_layouts/DocIdRedir.aspx?ID=TH3QXZ4CCXAT-18-1924</Url>
      <Description>TH3QXZ4CCXAT-18-1924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A16B3-7EC9-41E4-BFEA-E49D2C630B2E}">
  <ds:schemaRefs>
    <ds:schemaRef ds:uri="http://schemas.microsoft.com/sharepoint/events"/>
  </ds:schemaRefs>
</ds:datastoreItem>
</file>

<file path=customXml/itemProps2.xml><?xml version="1.0" encoding="utf-8"?>
<ds:datastoreItem xmlns:ds="http://schemas.openxmlformats.org/officeDocument/2006/customXml" ds:itemID="{B9131384-86B3-4788-921F-DDD804B9BBD7}">
  <ds:schemaRefs>
    <ds:schemaRef ds:uri="4f06cbb4-5319-44a1-b73c-03442379dfa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56AF0B4-47B6-441D-9D5F-F64341D14F81"/>
    <ds:schemaRef ds:uri="http://www.w3.org/XML/1998/namespace"/>
    <ds:schemaRef ds:uri="http://purl.org/dc/dcmitype/"/>
  </ds:schemaRefs>
</ds:datastoreItem>
</file>

<file path=customXml/itemProps3.xml><?xml version="1.0" encoding="utf-8"?>
<ds:datastoreItem xmlns:ds="http://schemas.openxmlformats.org/officeDocument/2006/customXml" ds:itemID="{5FF4D65B-4684-4397-8189-070BE5CD2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24E18-A578-4CB4-BE00-C22A88F88A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EITSD</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Kaitlin Chiarelli</dc:creator>
  <cp:lastModifiedBy>Kim, Brandon H CTR WHS ESD</cp:lastModifiedBy>
  <cp:revision>3</cp:revision>
  <cp:lastPrinted>2018-08-15T08:17:00Z</cp:lastPrinted>
  <dcterms:created xsi:type="dcterms:W3CDTF">2020-09-01T19:22:00Z</dcterms:created>
  <dcterms:modified xsi:type="dcterms:W3CDTF">2020-09-01T19:24:00Z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840e1d68-53fd-46d3-95ea-10412c6cde4c</vt:lpwstr>
  </property>
</Properties>
</file>