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A84" w:rsidRDefault="00867A84" w14:paraId="6EB1C3FA" w14:textId="77777777">
      <w:pPr>
        <w:spacing w:line="480" w:lineRule="auto"/>
      </w:pPr>
      <w:bookmarkStart w:name="_GoBack" w:id="0"/>
      <w:bookmarkEnd w:id="0"/>
    </w:p>
    <w:p w:rsidRPr="00D203DA" w:rsidR="00867A84" w:rsidP="003D37F7" w:rsidRDefault="00867A84" w14:paraId="34B83F1D" w14:textId="77777777">
      <w:pPr>
        <w:spacing w:line="480" w:lineRule="auto"/>
        <w:outlineLvl w:val="0"/>
        <w:rPr>
          <w:rFonts w:ascii="Times New Roman" w:hAnsi="Times New Roman"/>
          <w:b/>
          <w:bCs/>
          <w:sz w:val="24"/>
          <w:szCs w:val="24"/>
        </w:rPr>
      </w:pPr>
      <w:r w:rsidRPr="00D203DA">
        <w:rPr>
          <w:rFonts w:ascii="Times New Roman" w:hAnsi="Times New Roman"/>
          <w:b/>
          <w:bCs/>
          <w:sz w:val="24"/>
          <w:szCs w:val="24"/>
        </w:rPr>
        <w:t>BILLING CODE (3410-XV-U)</w:t>
      </w:r>
    </w:p>
    <w:p w:rsidRPr="00D203DA" w:rsidR="00867A84" w:rsidP="003D37F7" w:rsidRDefault="00867A84" w14:paraId="1B5A0797" w14:textId="77777777">
      <w:pPr>
        <w:spacing w:line="480" w:lineRule="auto"/>
        <w:outlineLvl w:val="0"/>
        <w:rPr>
          <w:rFonts w:ascii="Times New Roman" w:hAnsi="Times New Roman"/>
          <w:b/>
          <w:bCs/>
          <w:sz w:val="24"/>
          <w:szCs w:val="24"/>
        </w:rPr>
      </w:pPr>
      <w:r w:rsidRPr="00D203DA">
        <w:rPr>
          <w:rFonts w:ascii="Times New Roman" w:hAnsi="Times New Roman"/>
          <w:b/>
          <w:bCs/>
          <w:sz w:val="24"/>
          <w:szCs w:val="24"/>
        </w:rPr>
        <w:t>DEPARTMENT OF AGRICULTURE</w:t>
      </w:r>
    </w:p>
    <w:p w:rsidRPr="00D203DA" w:rsidR="003C0E8C" w:rsidP="003D37F7" w:rsidRDefault="003C0E8C" w14:paraId="67E1ED57" w14:textId="77777777">
      <w:pPr>
        <w:spacing w:line="480" w:lineRule="auto"/>
        <w:outlineLvl w:val="0"/>
        <w:rPr>
          <w:rFonts w:ascii="Times New Roman" w:hAnsi="Times New Roman"/>
          <w:b/>
          <w:bCs/>
          <w:sz w:val="24"/>
          <w:szCs w:val="24"/>
        </w:rPr>
      </w:pPr>
    </w:p>
    <w:p w:rsidRPr="00D203DA" w:rsidR="00867A84" w:rsidP="003D37F7" w:rsidRDefault="00867A84" w14:paraId="615B195D" w14:textId="77777777">
      <w:pPr>
        <w:spacing w:line="480" w:lineRule="auto"/>
        <w:outlineLvl w:val="0"/>
        <w:rPr>
          <w:rFonts w:ascii="Times New Roman" w:hAnsi="Times New Roman"/>
          <w:b/>
          <w:bCs/>
          <w:sz w:val="24"/>
          <w:szCs w:val="24"/>
        </w:rPr>
      </w:pPr>
      <w:r w:rsidRPr="00D203DA">
        <w:rPr>
          <w:rFonts w:ascii="Times New Roman" w:hAnsi="Times New Roman"/>
          <w:b/>
          <w:bCs/>
          <w:sz w:val="24"/>
          <w:szCs w:val="24"/>
        </w:rPr>
        <w:t>Rural Housing Service</w:t>
      </w:r>
    </w:p>
    <w:p w:rsidRPr="00D203DA" w:rsidR="00FF1819" w:rsidP="003D37F7" w:rsidRDefault="00FF1819" w14:paraId="7EE9012A" w14:textId="77777777">
      <w:pPr>
        <w:spacing w:line="480" w:lineRule="auto"/>
        <w:outlineLvl w:val="0"/>
        <w:rPr>
          <w:rFonts w:ascii="Times New Roman" w:hAnsi="Times New Roman"/>
          <w:b/>
          <w:bCs/>
          <w:sz w:val="24"/>
          <w:szCs w:val="24"/>
        </w:rPr>
      </w:pPr>
    </w:p>
    <w:p w:rsidRPr="00D203DA" w:rsidR="00FF1819" w:rsidP="003D37F7" w:rsidRDefault="00FF1819" w14:paraId="4BDE962D" w14:textId="77777777">
      <w:pPr>
        <w:spacing w:line="480" w:lineRule="auto"/>
        <w:outlineLvl w:val="0"/>
        <w:rPr>
          <w:rFonts w:ascii="Times New Roman" w:hAnsi="Times New Roman"/>
          <w:b/>
          <w:bCs/>
          <w:sz w:val="24"/>
          <w:szCs w:val="24"/>
        </w:rPr>
      </w:pPr>
      <w:r w:rsidRPr="00D203DA">
        <w:rPr>
          <w:rFonts w:ascii="Times New Roman" w:hAnsi="Times New Roman"/>
          <w:b/>
          <w:bCs/>
          <w:sz w:val="24"/>
          <w:szCs w:val="24"/>
        </w:rPr>
        <w:t>Docket # RHS-20-CF-0014</w:t>
      </w:r>
    </w:p>
    <w:p w:rsidRPr="0092198C" w:rsidR="003C0E8C" w:rsidP="003D37F7" w:rsidRDefault="003C0E8C" w14:paraId="3534282C" w14:textId="77777777">
      <w:pPr>
        <w:spacing w:line="480" w:lineRule="auto"/>
        <w:outlineLvl w:val="0"/>
        <w:rPr>
          <w:rFonts w:ascii="Times New Roman" w:hAnsi="Times New Roman"/>
          <w:sz w:val="24"/>
          <w:szCs w:val="24"/>
        </w:rPr>
      </w:pPr>
    </w:p>
    <w:p w:rsidRPr="00D203DA" w:rsidR="003C0E8C" w:rsidRDefault="00D203DA" w14:paraId="6FEEAE51" w14:textId="512142AD">
      <w:pPr>
        <w:spacing w:line="480" w:lineRule="auto"/>
        <w:rPr>
          <w:rFonts w:ascii="Times New Roman" w:hAnsi="Times New Roman"/>
          <w:b/>
          <w:bCs/>
          <w:sz w:val="24"/>
          <w:szCs w:val="24"/>
        </w:rPr>
      </w:pPr>
      <w:r w:rsidRPr="00D203DA">
        <w:rPr>
          <w:rFonts w:ascii="Times New Roman" w:hAnsi="Times New Roman"/>
          <w:b/>
          <w:bCs/>
          <w:sz w:val="24"/>
          <w:szCs w:val="24"/>
        </w:rPr>
        <w:t>Information Collection Activity; Comment Request</w:t>
      </w:r>
    </w:p>
    <w:p w:rsidR="00D203DA" w:rsidP="003D37F7" w:rsidRDefault="00D203DA" w14:paraId="39FC0027" w14:textId="77777777">
      <w:pPr>
        <w:spacing w:line="480" w:lineRule="auto"/>
        <w:outlineLvl w:val="0"/>
        <w:rPr>
          <w:rFonts w:ascii="Times New Roman" w:hAnsi="Times New Roman"/>
          <w:b/>
          <w:bCs/>
          <w:sz w:val="24"/>
          <w:szCs w:val="24"/>
        </w:rPr>
      </w:pPr>
    </w:p>
    <w:p w:rsidR="00867A84" w:rsidP="003D37F7" w:rsidRDefault="00867A84" w14:paraId="32A25B34" w14:textId="0407CACE">
      <w:pPr>
        <w:spacing w:line="480" w:lineRule="auto"/>
        <w:outlineLvl w:val="0"/>
        <w:rPr>
          <w:rFonts w:ascii="Times New Roman" w:hAnsi="Times New Roman"/>
          <w:sz w:val="24"/>
          <w:szCs w:val="24"/>
        </w:rPr>
      </w:pPr>
      <w:r w:rsidRPr="00D203DA">
        <w:rPr>
          <w:rFonts w:ascii="Times New Roman" w:hAnsi="Times New Roman"/>
          <w:b/>
          <w:bCs/>
          <w:sz w:val="24"/>
          <w:szCs w:val="24"/>
        </w:rPr>
        <w:t>AGENCY:</w:t>
      </w:r>
      <w:r w:rsidRPr="0092198C">
        <w:rPr>
          <w:rFonts w:ascii="Times New Roman" w:hAnsi="Times New Roman"/>
          <w:sz w:val="24"/>
          <w:szCs w:val="24"/>
        </w:rPr>
        <w:t xml:space="preserve">  Rural Housing Service, USDA.</w:t>
      </w:r>
    </w:p>
    <w:p w:rsidRPr="0092198C" w:rsidR="003C0E8C" w:rsidP="003D37F7" w:rsidRDefault="003C0E8C" w14:paraId="1991A472" w14:textId="77777777">
      <w:pPr>
        <w:spacing w:line="480" w:lineRule="auto"/>
        <w:outlineLvl w:val="0"/>
        <w:rPr>
          <w:rFonts w:ascii="Times New Roman" w:hAnsi="Times New Roman"/>
          <w:sz w:val="24"/>
          <w:szCs w:val="24"/>
        </w:rPr>
      </w:pPr>
    </w:p>
    <w:p w:rsidRPr="0092198C" w:rsidR="00867A84" w:rsidP="003D37F7" w:rsidRDefault="00867A84" w14:paraId="035E78FE" w14:textId="08609204">
      <w:pPr>
        <w:spacing w:line="480" w:lineRule="auto"/>
        <w:outlineLvl w:val="0"/>
        <w:rPr>
          <w:rFonts w:ascii="Times New Roman" w:hAnsi="Times New Roman"/>
          <w:sz w:val="24"/>
          <w:szCs w:val="24"/>
        </w:rPr>
      </w:pPr>
      <w:r w:rsidRPr="00D203DA">
        <w:rPr>
          <w:rFonts w:ascii="Times New Roman" w:hAnsi="Times New Roman"/>
          <w:b/>
          <w:bCs/>
          <w:sz w:val="24"/>
          <w:szCs w:val="24"/>
        </w:rPr>
        <w:t>ACTION:</w:t>
      </w:r>
      <w:r w:rsidRPr="0092198C">
        <w:rPr>
          <w:rFonts w:ascii="Times New Roman" w:hAnsi="Times New Roman"/>
          <w:sz w:val="24"/>
          <w:szCs w:val="24"/>
        </w:rPr>
        <w:t xml:space="preserve">  </w:t>
      </w:r>
      <w:r w:rsidRPr="00D203DA" w:rsidR="00D203DA">
        <w:rPr>
          <w:rFonts w:ascii="Times New Roman" w:hAnsi="Times New Roman"/>
          <w:sz w:val="24"/>
          <w:szCs w:val="24"/>
        </w:rPr>
        <w:t>Notice and request for comments</w:t>
      </w:r>
      <w:r w:rsidRPr="0092198C">
        <w:rPr>
          <w:rFonts w:ascii="Times New Roman" w:hAnsi="Times New Roman"/>
          <w:sz w:val="24"/>
          <w:szCs w:val="24"/>
        </w:rPr>
        <w:t>.</w:t>
      </w:r>
    </w:p>
    <w:p w:rsidRPr="0092198C" w:rsidR="00867A84" w:rsidRDefault="00867A84" w14:paraId="5A545800" w14:textId="77777777">
      <w:pPr>
        <w:spacing w:line="480" w:lineRule="auto"/>
        <w:rPr>
          <w:rFonts w:ascii="Times New Roman" w:hAnsi="Times New Roman"/>
          <w:sz w:val="24"/>
          <w:szCs w:val="24"/>
        </w:rPr>
      </w:pPr>
    </w:p>
    <w:p w:rsidRPr="0092198C" w:rsidR="00867A84" w:rsidRDefault="00867A84" w14:paraId="70C0ECE3" w14:textId="77777777">
      <w:pPr>
        <w:spacing w:line="480" w:lineRule="auto"/>
        <w:rPr>
          <w:rFonts w:ascii="Times New Roman" w:hAnsi="Times New Roman"/>
          <w:sz w:val="24"/>
          <w:szCs w:val="24"/>
        </w:rPr>
      </w:pPr>
      <w:r w:rsidRPr="00337A19">
        <w:rPr>
          <w:rFonts w:ascii="Times New Roman" w:hAnsi="Times New Roman"/>
          <w:b/>
          <w:bCs/>
          <w:sz w:val="24"/>
          <w:szCs w:val="24"/>
        </w:rPr>
        <w:t>SUMMARY:</w:t>
      </w:r>
      <w:r w:rsidRPr="0092198C">
        <w:rPr>
          <w:rFonts w:ascii="Times New Roman" w:hAnsi="Times New Roman"/>
          <w:sz w:val="24"/>
          <w:szCs w:val="24"/>
        </w:rPr>
        <w:t xml:space="preserve">  In accordance with the Paperwork Reduction Act of 1995, this notice announces the Rural Housing Service's intention to request an extension for a currently approved information collection in support of the program for Fire and Rescue Loans.</w:t>
      </w:r>
    </w:p>
    <w:p w:rsidRPr="0092198C" w:rsidR="00867A84" w:rsidRDefault="00867A84" w14:paraId="344CA817" w14:textId="77777777">
      <w:pPr>
        <w:spacing w:line="480" w:lineRule="auto"/>
        <w:rPr>
          <w:rFonts w:ascii="Times New Roman" w:hAnsi="Times New Roman"/>
          <w:sz w:val="24"/>
          <w:szCs w:val="24"/>
        </w:rPr>
      </w:pPr>
    </w:p>
    <w:p w:rsidRPr="0092198C" w:rsidR="00867A84" w:rsidRDefault="00867A84" w14:paraId="7BD95C49" w14:textId="77777777">
      <w:pPr>
        <w:spacing w:line="480" w:lineRule="auto"/>
        <w:rPr>
          <w:rFonts w:ascii="Times New Roman" w:hAnsi="Times New Roman"/>
          <w:sz w:val="24"/>
          <w:szCs w:val="24"/>
        </w:rPr>
      </w:pPr>
      <w:r w:rsidRPr="00337A19">
        <w:rPr>
          <w:rFonts w:ascii="Times New Roman" w:hAnsi="Times New Roman"/>
          <w:b/>
          <w:bCs/>
          <w:sz w:val="24"/>
          <w:szCs w:val="24"/>
        </w:rPr>
        <w:t xml:space="preserve">DATES: </w:t>
      </w:r>
      <w:r w:rsidRPr="0092198C">
        <w:rPr>
          <w:rFonts w:ascii="Times New Roman" w:hAnsi="Times New Roman"/>
          <w:sz w:val="24"/>
          <w:szCs w:val="24"/>
        </w:rPr>
        <w:t xml:space="preserve"> Comments on this notice must be received by </w:t>
      </w:r>
      <w:r w:rsidRPr="003C0E8C" w:rsidR="003C0E8C">
        <w:rPr>
          <w:rFonts w:ascii="Times New Roman" w:hAnsi="Times New Roman"/>
          <w:b/>
          <w:bCs/>
          <w:sz w:val="24"/>
          <w:szCs w:val="24"/>
        </w:rPr>
        <w:t>[I</w:t>
      </w:r>
      <w:r w:rsidRPr="003C0E8C">
        <w:rPr>
          <w:rFonts w:ascii="Times New Roman" w:hAnsi="Times New Roman"/>
          <w:b/>
          <w:bCs/>
          <w:sz w:val="24"/>
          <w:szCs w:val="24"/>
        </w:rPr>
        <w:t>nsert date 60 days after date of publication in the FEDERAL REGISTER</w:t>
      </w:r>
      <w:r w:rsidR="003C0E8C">
        <w:rPr>
          <w:rFonts w:ascii="Times New Roman" w:hAnsi="Times New Roman"/>
          <w:b/>
          <w:bCs/>
          <w:sz w:val="24"/>
          <w:szCs w:val="24"/>
        </w:rPr>
        <w:t>]</w:t>
      </w:r>
      <w:r w:rsidRPr="0092198C">
        <w:rPr>
          <w:rFonts w:ascii="Times New Roman" w:hAnsi="Times New Roman"/>
          <w:sz w:val="24"/>
          <w:szCs w:val="24"/>
        </w:rPr>
        <w:t xml:space="preserve"> to be assured of consideration.</w:t>
      </w:r>
    </w:p>
    <w:p w:rsidRPr="0092198C" w:rsidR="00867A84" w:rsidRDefault="00867A84" w14:paraId="5CB645DE" w14:textId="77777777">
      <w:pPr>
        <w:spacing w:line="480" w:lineRule="auto"/>
        <w:rPr>
          <w:rFonts w:ascii="Times New Roman" w:hAnsi="Times New Roman"/>
          <w:sz w:val="24"/>
          <w:szCs w:val="24"/>
        </w:rPr>
      </w:pPr>
    </w:p>
    <w:p w:rsidRPr="00337A19" w:rsidR="00337A19" w:rsidP="00337A19" w:rsidRDefault="00867A84" w14:paraId="57A33E79" w14:textId="77777777">
      <w:pPr>
        <w:spacing w:line="480" w:lineRule="auto"/>
        <w:rPr>
          <w:rFonts w:ascii="Times New Roman" w:hAnsi="Times New Roman"/>
          <w:sz w:val="24"/>
          <w:szCs w:val="24"/>
        </w:rPr>
      </w:pPr>
      <w:r w:rsidRPr="00337A19">
        <w:rPr>
          <w:rFonts w:ascii="Times New Roman" w:hAnsi="Times New Roman"/>
          <w:b/>
          <w:bCs/>
          <w:sz w:val="24"/>
          <w:szCs w:val="24"/>
        </w:rPr>
        <w:t>FOR FURTHER INFORMATION CONTACT:</w:t>
      </w:r>
      <w:r w:rsidRPr="0092198C">
        <w:rPr>
          <w:rFonts w:ascii="Times New Roman" w:hAnsi="Times New Roman"/>
          <w:sz w:val="24"/>
          <w:szCs w:val="24"/>
        </w:rPr>
        <w:t xml:space="preserve">  </w:t>
      </w:r>
      <w:r w:rsidRPr="00337A19" w:rsidR="00337A19">
        <w:rPr>
          <w:rFonts w:ascii="Times New Roman" w:hAnsi="Times New Roman"/>
          <w:sz w:val="24"/>
          <w:szCs w:val="24"/>
        </w:rPr>
        <w:t xml:space="preserve">Pamela Bennett, Rural Development Innovation Center, Regulations Management Division, U.S. Department of Agriculture, </w:t>
      </w:r>
      <w:r w:rsidRPr="00337A19" w:rsidR="00337A19">
        <w:rPr>
          <w:rFonts w:ascii="Times New Roman" w:hAnsi="Times New Roman"/>
          <w:sz w:val="24"/>
          <w:szCs w:val="24"/>
        </w:rPr>
        <w:lastRenderedPageBreak/>
        <w:t>1400 Independence Avenue, SW., STOP 0793, Room 4015 South Building, Washington, DC 20250–0793.  Telephone: (202) 720-9639.   Email:  pamela.bennett@usda.gov.</w:t>
      </w:r>
    </w:p>
    <w:p w:rsidRPr="0092198C" w:rsidR="00867A84" w:rsidRDefault="00867A84" w14:paraId="2CA08638" w14:textId="77777777">
      <w:pPr>
        <w:spacing w:line="480" w:lineRule="auto"/>
        <w:rPr>
          <w:rFonts w:ascii="Times New Roman" w:hAnsi="Times New Roman"/>
          <w:sz w:val="24"/>
          <w:szCs w:val="24"/>
        </w:rPr>
      </w:pPr>
    </w:p>
    <w:p w:rsidRPr="00B12AE8" w:rsidR="00B12AE8" w:rsidP="00B12AE8" w:rsidRDefault="00867A84" w14:paraId="2549D927" w14:textId="77777777">
      <w:pPr>
        <w:spacing w:line="480" w:lineRule="auto"/>
        <w:rPr>
          <w:rFonts w:ascii="Times New Roman" w:hAnsi="Times New Roman"/>
          <w:sz w:val="24"/>
          <w:szCs w:val="24"/>
        </w:rPr>
      </w:pPr>
      <w:r w:rsidRPr="00B12AE8">
        <w:rPr>
          <w:rFonts w:ascii="Times New Roman" w:hAnsi="Times New Roman"/>
          <w:b/>
          <w:bCs/>
          <w:sz w:val="24"/>
          <w:szCs w:val="24"/>
        </w:rPr>
        <w:t>SUPPLEMENTARY INFORMATION:</w:t>
      </w:r>
      <w:r w:rsidR="00B12AE8">
        <w:rPr>
          <w:rFonts w:ascii="Times New Roman" w:hAnsi="Times New Roman"/>
          <w:b/>
          <w:bCs/>
          <w:sz w:val="24"/>
          <w:szCs w:val="24"/>
        </w:rPr>
        <w:t xml:space="preserve">  </w:t>
      </w:r>
      <w:r w:rsidRPr="00B12AE8" w:rsidR="00B12AE8">
        <w:rPr>
          <w:rFonts w:ascii="Times New Roman" w:hAnsi="Times New Roman"/>
          <w:sz w:val="24"/>
          <w:szCs w:val="24"/>
        </w:rPr>
        <w:t xml:space="preserve">The Office of Management and Budget’s (OMB) regulation (5 CFR part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approval.  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Pr="00B12AE8" w:rsidR="00B12AE8" w:rsidP="00B12AE8" w:rsidRDefault="00B12AE8" w14:paraId="1D1C7999" w14:textId="77777777">
      <w:pPr>
        <w:spacing w:line="480" w:lineRule="auto"/>
        <w:rPr>
          <w:rFonts w:ascii="Times New Roman" w:hAnsi="Times New Roman"/>
          <w:sz w:val="24"/>
          <w:szCs w:val="24"/>
        </w:rPr>
      </w:pPr>
    </w:p>
    <w:p w:rsidRPr="00B12AE8" w:rsidR="00B12AE8" w:rsidP="00B12AE8" w:rsidRDefault="00B12AE8" w14:paraId="6871A08C" w14:textId="77777777">
      <w:pPr>
        <w:spacing w:line="480" w:lineRule="auto"/>
        <w:rPr>
          <w:rFonts w:ascii="Times New Roman" w:hAnsi="Times New Roman"/>
          <w:sz w:val="24"/>
          <w:szCs w:val="24"/>
        </w:rPr>
      </w:pPr>
      <w:r w:rsidRPr="00B12AE8">
        <w:rPr>
          <w:rFonts w:ascii="Times New Roman" w:hAnsi="Times New Roman"/>
          <w:sz w:val="24"/>
          <w:szCs w:val="24"/>
        </w:rPr>
        <w:t xml:space="preserve">Comments may be sent by the Federal eRulemaking Portal: Go to </w:t>
      </w:r>
      <w:hyperlink w:history="1" r:id="rId6">
        <w:r w:rsidRPr="00B12AE8">
          <w:rPr>
            <w:rStyle w:val="Hyperlink"/>
            <w:rFonts w:ascii="Times New Roman" w:hAnsi="Times New Roman"/>
            <w:sz w:val="24"/>
            <w:szCs w:val="24"/>
          </w:rPr>
          <w:t>http://www.regulations.gov</w:t>
        </w:r>
      </w:hyperlink>
      <w:r w:rsidRPr="00B12AE8">
        <w:rPr>
          <w:rFonts w:ascii="Times New Roman" w:hAnsi="Times New Roman"/>
          <w:sz w:val="24"/>
          <w:szCs w:val="24"/>
        </w:rPr>
        <w:t xml:space="preserve"> and, in the lower “Search Regulations and Federal Actions” box, select “Rural </w:t>
      </w:r>
      <w:r>
        <w:rPr>
          <w:rFonts w:ascii="Times New Roman" w:hAnsi="Times New Roman"/>
          <w:sz w:val="24"/>
          <w:szCs w:val="24"/>
        </w:rPr>
        <w:t xml:space="preserve">Housing </w:t>
      </w:r>
      <w:r w:rsidRPr="00B12AE8">
        <w:rPr>
          <w:rFonts w:ascii="Times New Roman" w:hAnsi="Times New Roman"/>
          <w:sz w:val="24"/>
          <w:szCs w:val="24"/>
        </w:rPr>
        <w:t xml:space="preserve">Service” </w:t>
      </w:r>
      <w:r w:rsidRPr="008E295D">
        <w:rPr>
          <w:rFonts w:ascii="Times New Roman" w:hAnsi="Times New Roman"/>
          <w:sz w:val="24"/>
          <w:szCs w:val="24"/>
        </w:rPr>
        <w:t xml:space="preserve">from the agency drop-down menu, then click on “Submit.”  In the Docket ID column, select </w:t>
      </w:r>
      <w:r w:rsidRPr="008E295D" w:rsidR="008E295D">
        <w:rPr>
          <w:rFonts w:ascii="Times New Roman" w:hAnsi="Times New Roman"/>
          <w:sz w:val="24"/>
          <w:szCs w:val="24"/>
        </w:rPr>
        <w:t>RHS-20-CF-0014</w:t>
      </w:r>
      <w:r w:rsidRPr="008E295D">
        <w:rPr>
          <w:rFonts w:ascii="Times New Roman" w:hAnsi="Times New Roman"/>
          <w:sz w:val="24"/>
          <w:szCs w:val="24"/>
        </w:rPr>
        <w:t xml:space="preserve"> to</w:t>
      </w:r>
      <w:r w:rsidRPr="00B12AE8">
        <w:rPr>
          <w:rFonts w:ascii="Times New Roman" w:hAnsi="Times New Roman"/>
          <w:sz w:val="24"/>
          <w:szCs w:val="24"/>
        </w:rPr>
        <w:t xml:space="preserve"> submit or view public </w:t>
      </w:r>
      <w:r w:rsidRPr="00B12AE8">
        <w:rPr>
          <w:rFonts w:ascii="Times New Roman" w:hAnsi="Times New Roman"/>
          <w:sz w:val="24"/>
          <w:szCs w:val="24"/>
        </w:rPr>
        <w:lastRenderedPageBreak/>
        <w:t>comments and to view supporting and related materials available electronically.  Information on using Regulations.gov, including instructions for accessing documents, submitting comments, and viewing the docket after the close of the comment period, is available through the site's “User Tips” link.</w:t>
      </w:r>
    </w:p>
    <w:p w:rsidRPr="00B12AE8" w:rsidR="00867A84" w:rsidP="003D37F7" w:rsidRDefault="00867A84" w14:paraId="6A28FD03" w14:textId="77777777">
      <w:pPr>
        <w:spacing w:line="480" w:lineRule="auto"/>
        <w:outlineLvl w:val="0"/>
        <w:rPr>
          <w:rFonts w:ascii="Times New Roman" w:hAnsi="Times New Roman"/>
          <w:b/>
          <w:bCs/>
          <w:sz w:val="24"/>
          <w:szCs w:val="24"/>
        </w:rPr>
      </w:pPr>
    </w:p>
    <w:p w:rsidR="00867A84" w:rsidP="003D37F7" w:rsidRDefault="00867A84" w14:paraId="417F5A58" w14:textId="77777777">
      <w:pPr>
        <w:spacing w:line="480" w:lineRule="auto"/>
        <w:outlineLvl w:val="0"/>
        <w:rPr>
          <w:rFonts w:ascii="Times New Roman" w:hAnsi="Times New Roman"/>
          <w:sz w:val="24"/>
          <w:szCs w:val="24"/>
        </w:rPr>
      </w:pPr>
      <w:r w:rsidRPr="00D203DA">
        <w:rPr>
          <w:rFonts w:ascii="Times New Roman" w:hAnsi="Times New Roman"/>
          <w:b/>
          <w:bCs/>
          <w:i/>
          <w:iCs/>
          <w:sz w:val="24"/>
          <w:szCs w:val="24"/>
        </w:rPr>
        <w:t>Title</w:t>
      </w:r>
      <w:r w:rsidRPr="00D203DA">
        <w:rPr>
          <w:rFonts w:ascii="Times New Roman" w:hAnsi="Times New Roman"/>
          <w:i/>
          <w:iCs/>
          <w:sz w:val="24"/>
          <w:szCs w:val="24"/>
        </w:rPr>
        <w:t>:</w:t>
      </w:r>
      <w:r w:rsidRPr="0092198C">
        <w:rPr>
          <w:rFonts w:ascii="Times New Roman" w:hAnsi="Times New Roman"/>
          <w:sz w:val="24"/>
          <w:szCs w:val="24"/>
        </w:rPr>
        <w:t xml:space="preserve">  Fire and Rescue Loans.</w:t>
      </w:r>
    </w:p>
    <w:p w:rsidRPr="0092198C" w:rsidR="00867A84" w:rsidP="003D37F7" w:rsidRDefault="00867A84" w14:paraId="69C5A19A" w14:textId="77777777">
      <w:pPr>
        <w:spacing w:line="480" w:lineRule="auto"/>
        <w:outlineLvl w:val="0"/>
        <w:rPr>
          <w:rFonts w:ascii="Times New Roman" w:hAnsi="Times New Roman"/>
          <w:sz w:val="24"/>
          <w:szCs w:val="24"/>
        </w:rPr>
      </w:pPr>
      <w:r w:rsidRPr="00D203DA">
        <w:rPr>
          <w:rFonts w:ascii="Times New Roman" w:hAnsi="Times New Roman"/>
          <w:b/>
          <w:bCs/>
          <w:i/>
          <w:iCs/>
          <w:sz w:val="24"/>
          <w:szCs w:val="24"/>
        </w:rPr>
        <w:t>OMB Number</w:t>
      </w:r>
      <w:r w:rsidRPr="00B12AE8">
        <w:rPr>
          <w:rFonts w:ascii="Times New Roman" w:hAnsi="Times New Roman"/>
          <w:b/>
          <w:bCs/>
          <w:sz w:val="24"/>
          <w:szCs w:val="24"/>
        </w:rPr>
        <w:t>:</w:t>
      </w:r>
      <w:r w:rsidRPr="0092198C">
        <w:rPr>
          <w:rFonts w:ascii="Times New Roman" w:hAnsi="Times New Roman"/>
          <w:sz w:val="24"/>
          <w:szCs w:val="24"/>
        </w:rPr>
        <w:t xml:space="preserve">  0575-0120.</w:t>
      </w:r>
    </w:p>
    <w:p w:rsidRPr="0092198C" w:rsidR="00867A84" w:rsidRDefault="00867A84" w14:paraId="61FAF555" w14:textId="139E9E4E">
      <w:pPr>
        <w:spacing w:line="480" w:lineRule="auto"/>
        <w:rPr>
          <w:rFonts w:ascii="Times New Roman" w:hAnsi="Times New Roman"/>
          <w:sz w:val="24"/>
          <w:szCs w:val="24"/>
        </w:rPr>
      </w:pPr>
      <w:r w:rsidRPr="00D203DA">
        <w:rPr>
          <w:rFonts w:ascii="Times New Roman" w:hAnsi="Times New Roman"/>
          <w:b/>
          <w:bCs/>
          <w:i/>
          <w:iCs/>
          <w:sz w:val="24"/>
          <w:szCs w:val="24"/>
        </w:rPr>
        <w:t>Type of Request</w:t>
      </w:r>
      <w:r w:rsidRPr="00D203DA">
        <w:rPr>
          <w:rFonts w:ascii="Times New Roman" w:hAnsi="Times New Roman"/>
          <w:i/>
          <w:iCs/>
          <w:sz w:val="24"/>
          <w:szCs w:val="24"/>
        </w:rPr>
        <w:t>:</w:t>
      </w:r>
      <w:r w:rsidRPr="0092198C">
        <w:rPr>
          <w:rFonts w:ascii="Times New Roman" w:hAnsi="Times New Roman"/>
          <w:sz w:val="24"/>
          <w:szCs w:val="24"/>
        </w:rPr>
        <w:t xml:space="preserve">  </w:t>
      </w:r>
      <w:r w:rsidR="008E295D">
        <w:rPr>
          <w:rFonts w:ascii="Times New Roman" w:hAnsi="Times New Roman"/>
          <w:sz w:val="24"/>
          <w:szCs w:val="24"/>
        </w:rPr>
        <w:t>Revision</w:t>
      </w:r>
      <w:r w:rsidRPr="0092198C">
        <w:rPr>
          <w:rFonts w:ascii="Times New Roman" w:hAnsi="Times New Roman"/>
          <w:sz w:val="24"/>
          <w:szCs w:val="24"/>
        </w:rPr>
        <w:t xml:space="preserve"> of a currently approved information collection.</w:t>
      </w:r>
    </w:p>
    <w:p w:rsidRPr="0092198C" w:rsidR="00867A84" w:rsidRDefault="00867A84" w14:paraId="431B778E" w14:textId="77777777">
      <w:pPr>
        <w:spacing w:line="480" w:lineRule="auto"/>
        <w:rPr>
          <w:rFonts w:ascii="Times New Roman" w:hAnsi="Times New Roman"/>
          <w:sz w:val="24"/>
          <w:szCs w:val="24"/>
        </w:rPr>
      </w:pPr>
      <w:r w:rsidRPr="00D203DA">
        <w:rPr>
          <w:rFonts w:ascii="Times New Roman" w:hAnsi="Times New Roman"/>
          <w:b/>
          <w:bCs/>
          <w:i/>
          <w:iCs/>
          <w:sz w:val="24"/>
          <w:szCs w:val="24"/>
        </w:rPr>
        <w:t>Abstract</w:t>
      </w:r>
      <w:r w:rsidRPr="00D203DA">
        <w:rPr>
          <w:rFonts w:ascii="Times New Roman" w:hAnsi="Times New Roman"/>
          <w:b/>
          <w:bCs/>
          <w:sz w:val="24"/>
          <w:szCs w:val="24"/>
        </w:rPr>
        <w:t>:</w:t>
      </w:r>
      <w:r w:rsidRPr="00B12AE8">
        <w:rPr>
          <w:rFonts w:ascii="Times New Roman" w:hAnsi="Times New Roman"/>
          <w:sz w:val="24"/>
          <w:szCs w:val="24"/>
        </w:rPr>
        <w:t xml:space="preserve"> </w:t>
      </w:r>
      <w:r w:rsidRPr="0092198C">
        <w:rPr>
          <w:rFonts w:ascii="Times New Roman" w:hAnsi="Times New Roman"/>
          <w:sz w:val="24"/>
          <w:szCs w:val="24"/>
        </w:rPr>
        <w:t xml:space="preserve"> The Fire and Rescue Loan program is authorized by Section 306 of the Consolidated Farm and Rural Development Act (7 U.S.C. 1926) to make loans to public entities, nonprofit corporations, and Indian tribes for the development of community facilities for public use in rural areas and is covered by 7 CFR 1942-C.  The primary regulation for administering the Community Facilities program is 7 CFR 1942-A (OMB Number 0575-0015) that outlines eligibility, project feasibility, security, and monitoring requirements.</w:t>
      </w:r>
    </w:p>
    <w:p w:rsidRPr="0092198C" w:rsidR="00867A84" w:rsidRDefault="00867A84" w14:paraId="0FC654A3" w14:textId="77777777">
      <w:pPr>
        <w:spacing w:line="480" w:lineRule="auto"/>
        <w:rPr>
          <w:rFonts w:ascii="Times New Roman" w:hAnsi="Times New Roman"/>
          <w:sz w:val="24"/>
          <w:szCs w:val="24"/>
        </w:rPr>
      </w:pPr>
    </w:p>
    <w:p w:rsidRPr="0092198C" w:rsidR="00867A84" w:rsidRDefault="00867A84" w14:paraId="46A9A0B8" w14:textId="77777777">
      <w:pPr>
        <w:spacing w:line="480" w:lineRule="auto"/>
        <w:rPr>
          <w:rFonts w:ascii="Times New Roman" w:hAnsi="Times New Roman"/>
          <w:sz w:val="24"/>
          <w:szCs w:val="24"/>
        </w:rPr>
      </w:pPr>
      <w:r w:rsidRPr="0092198C">
        <w:rPr>
          <w:rFonts w:ascii="Times New Roman" w:hAnsi="Times New Roman"/>
          <w:sz w:val="24"/>
          <w:szCs w:val="24"/>
        </w:rPr>
        <w:t>The Community Facilities fire and rescue program has been in existence for many years.  This program has financed a wide range of fire and rescue projects varying in size and complexity from construction of a fire station with fire fighting and rescue equipment to financing a 911 emergency system.  These facilities are designed to provide fire protection and emergency rescue services to rural communities.</w:t>
      </w:r>
    </w:p>
    <w:p w:rsidRPr="0092198C" w:rsidR="00867A84" w:rsidRDefault="00867A84" w14:paraId="10189CA5" w14:textId="77777777">
      <w:pPr>
        <w:spacing w:line="480" w:lineRule="auto"/>
        <w:rPr>
          <w:rFonts w:ascii="Times New Roman" w:hAnsi="Times New Roman"/>
          <w:sz w:val="24"/>
          <w:szCs w:val="24"/>
        </w:rPr>
      </w:pPr>
      <w:r w:rsidRPr="0092198C">
        <w:rPr>
          <w:rFonts w:ascii="Times New Roman" w:hAnsi="Times New Roman"/>
          <w:sz w:val="24"/>
          <w:szCs w:val="24"/>
        </w:rPr>
        <w:lastRenderedPageBreak/>
        <w:t>Information will be collected by the field offices from applicants, borrowers, and consultants.  This information will be used to determine applicant/borrower eligibility, project feasibility, and to ensure borrowers operate on a sound basis and use funds for authorized purposes.  Failure to collect proper information could result in improper determination of eligibility, improper use of funds, and/or unsound loans.</w:t>
      </w:r>
    </w:p>
    <w:p w:rsidRPr="0092198C" w:rsidR="00867A84" w:rsidRDefault="00867A84" w14:paraId="1B3E2050" w14:textId="77777777">
      <w:pPr>
        <w:rPr>
          <w:rFonts w:ascii="Times New Roman" w:hAnsi="Times New Roman"/>
          <w:sz w:val="24"/>
          <w:szCs w:val="24"/>
        </w:rPr>
      </w:pPr>
    </w:p>
    <w:p w:rsidRPr="008E295D" w:rsidR="00867A84" w:rsidRDefault="00867A84" w14:paraId="396A63A5" w14:textId="77777777">
      <w:pPr>
        <w:spacing w:line="480" w:lineRule="auto"/>
        <w:rPr>
          <w:rFonts w:ascii="Times New Roman" w:hAnsi="Times New Roman"/>
          <w:sz w:val="24"/>
          <w:szCs w:val="24"/>
        </w:rPr>
      </w:pPr>
      <w:r w:rsidRPr="00D203DA">
        <w:rPr>
          <w:rFonts w:ascii="Times New Roman" w:hAnsi="Times New Roman"/>
          <w:b/>
          <w:bCs/>
          <w:i/>
          <w:iCs/>
          <w:sz w:val="24"/>
          <w:szCs w:val="24"/>
        </w:rPr>
        <w:t>Estimate of Burden</w:t>
      </w:r>
      <w:r w:rsidRPr="008E295D">
        <w:rPr>
          <w:rFonts w:ascii="Times New Roman" w:hAnsi="Times New Roman"/>
          <w:sz w:val="24"/>
          <w:szCs w:val="24"/>
        </w:rPr>
        <w:t xml:space="preserve">:  Public reporting burden for this collection of information is estimated to average </w:t>
      </w:r>
      <w:r w:rsidRPr="008E295D">
        <w:rPr>
          <w:rFonts w:ascii="Times New Roman" w:hAnsi="Times New Roman"/>
          <w:bCs/>
          <w:sz w:val="24"/>
          <w:szCs w:val="24"/>
        </w:rPr>
        <w:t>2.</w:t>
      </w:r>
      <w:r w:rsidRPr="008E295D" w:rsidR="008563AC">
        <w:rPr>
          <w:rFonts w:ascii="Times New Roman" w:hAnsi="Times New Roman"/>
          <w:bCs/>
          <w:sz w:val="24"/>
          <w:szCs w:val="24"/>
        </w:rPr>
        <w:t>1</w:t>
      </w:r>
      <w:r w:rsidRPr="008E295D" w:rsidR="00FD629E">
        <w:rPr>
          <w:rFonts w:ascii="Times New Roman" w:hAnsi="Times New Roman"/>
          <w:bCs/>
          <w:sz w:val="24"/>
          <w:szCs w:val="24"/>
        </w:rPr>
        <w:t>0</w:t>
      </w:r>
      <w:r w:rsidRPr="008E295D">
        <w:rPr>
          <w:rFonts w:ascii="Times New Roman" w:hAnsi="Times New Roman"/>
          <w:sz w:val="24"/>
          <w:szCs w:val="24"/>
        </w:rPr>
        <w:t xml:space="preserve"> hours per response.</w:t>
      </w:r>
    </w:p>
    <w:p w:rsidRPr="008E295D" w:rsidR="00867A84" w:rsidRDefault="00867A84" w14:paraId="08DD2559" w14:textId="77777777">
      <w:pPr>
        <w:spacing w:line="480" w:lineRule="auto"/>
        <w:rPr>
          <w:rFonts w:ascii="Times New Roman" w:hAnsi="Times New Roman"/>
          <w:sz w:val="24"/>
          <w:szCs w:val="24"/>
        </w:rPr>
      </w:pPr>
      <w:r w:rsidRPr="00D203DA">
        <w:rPr>
          <w:rFonts w:ascii="Times New Roman" w:hAnsi="Times New Roman"/>
          <w:b/>
          <w:bCs/>
          <w:i/>
          <w:iCs/>
          <w:sz w:val="24"/>
          <w:szCs w:val="24"/>
        </w:rPr>
        <w:t>Respondents</w:t>
      </w:r>
      <w:r w:rsidRPr="008E295D">
        <w:rPr>
          <w:rFonts w:ascii="Times New Roman" w:hAnsi="Times New Roman"/>
          <w:sz w:val="24"/>
          <w:szCs w:val="24"/>
        </w:rPr>
        <w:t>:  Not-for-profit institutions, State, local, or tribal governments.</w:t>
      </w:r>
    </w:p>
    <w:p w:rsidRPr="008E295D" w:rsidR="00867A84" w:rsidRDefault="00867A84" w14:paraId="26FE1C75" w14:textId="77777777">
      <w:pPr>
        <w:spacing w:line="480" w:lineRule="auto"/>
        <w:rPr>
          <w:rFonts w:ascii="Times New Roman" w:hAnsi="Times New Roman"/>
          <w:b/>
          <w:bCs/>
          <w:sz w:val="24"/>
          <w:szCs w:val="24"/>
        </w:rPr>
      </w:pPr>
      <w:r w:rsidRPr="00D203DA">
        <w:rPr>
          <w:rFonts w:ascii="Times New Roman" w:hAnsi="Times New Roman"/>
          <w:b/>
          <w:bCs/>
          <w:i/>
          <w:iCs/>
          <w:sz w:val="24"/>
          <w:szCs w:val="24"/>
        </w:rPr>
        <w:t>Estimated Number of Respondents</w:t>
      </w:r>
      <w:r w:rsidRPr="008E295D">
        <w:rPr>
          <w:rFonts w:ascii="Times New Roman" w:hAnsi="Times New Roman"/>
          <w:sz w:val="24"/>
          <w:szCs w:val="24"/>
        </w:rPr>
        <w:t xml:space="preserve">:  </w:t>
      </w:r>
      <w:r w:rsidRPr="008E295D" w:rsidR="00FD629E">
        <w:rPr>
          <w:rFonts w:ascii="Times New Roman" w:hAnsi="Times New Roman"/>
          <w:sz w:val="24"/>
          <w:szCs w:val="24"/>
        </w:rPr>
        <w:t>1,000</w:t>
      </w:r>
    </w:p>
    <w:p w:rsidRPr="008E295D" w:rsidR="00867A84" w:rsidRDefault="00867A84" w14:paraId="12026D1D" w14:textId="77777777">
      <w:pPr>
        <w:spacing w:line="480" w:lineRule="auto"/>
        <w:rPr>
          <w:rFonts w:ascii="Times New Roman" w:hAnsi="Times New Roman"/>
          <w:b/>
          <w:sz w:val="24"/>
          <w:szCs w:val="24"/>
        </w:rPr>
      </w:pPr>
      <w:r w:rsidRPr="00D203DA">
        <w:rPr>
          <w:rFonts w:ascii="Times New Roman" w:hAnsi="Times New Roman"/>
          <w:b/>
          <w:bCs/>
          <w:i/>
          <w:iCs/>
          <w:sz w:val="24"/>
          <w:szCs w:val="24"/>
        </w:rPr>
        <w:t>Estimated Number of Responses per Respondent</w:t>
      </w:r>
      <w:r w:rsidRPr="008E295D">
        <w:rPr>
          <w:rFonts w:ascii="Times New Roman" w:hAnsi="Times New Roman"/>
          <w:sz w:val="24"/>
          <w:szCs w:val="24"/>
        </w:rPr>
        <w:t xml:space="preserve">:  </w:t>
      </w:r>
      <w:r w:rsidRPr="008E295D" w:rsidR="00FD629E">
        <w:rPr>
          <w:rFonts w:ascii="Times New Roman" w:hAnsi="Times New Roman"/>
          <w:bCs/>
          <w:sz w:val="24"/>
          <w:szCs w:val="24"/>
        </w:rPr>
        <w:t>3.75</w:t>
      </w:r>
      <w:r w:rsidRPr="008E295D">
        <w:rPr>
          <w:rFonts w:ascii="Times New Roman" w:hAnsi="Times New Roman"/>
          <w:b/>
          <w:sz w:val="24"/>
          <w:szCs w:val="24"/>
        </w:rPr>
        <w:t>.</w:t>
      </w:r>
    </w:p>
    <w:p w:rsidRPr="008E295D" w:rsidR="008563AC" w:rsidRDefault="008563AC" w14:paraId="385EC1A9" w14:textId="77777777">
      <w:pPr>
        <w:spacing w:line="480" w:lineRule="auto"/>
        <w:rPr>
          <w:rFonts w:ascii="Times New Roman" w:hAnsi="Times New Roman"/>
          <w:bCs/>
          <w:sz w:val="24"/>
          <w:szCs w:val="24"/>
        </w:rPr>
      </w:pPr>
      <w:r w:rsidRPr="00D203DA">
        <w:rPr>
          <w:rFonts w:ascii="Times New Roman" w:hAnsi="Times New Roman"/>
          <w:b/>
          <w:bCs/>
          <w:i/>
          <w:iCs/>
          <w:sz w:val="24"/>
          <w:szCs w:val="24"/>
        </w:rPr>
        <w:t>Estimated Number of Responses</w:t>
      </w:r>
      <w:r w:rsidRPr="008E295D">
        <w:rPr>
          <w:rFonts w:ascii="Times New Roman" w:hAnsi="Times New Roman"/>
          <w:sz w:val="24"/>
          <w:szCs w:val="24"/>
        </w:rPr>
        <w:t>:</w:t>
      </w:r>
      <w:r w:rsidRPr="008E295D">
        <w:rPr>
          <w:rFonts w:ascii="Times New Roman" w:hAnsi="Times New Roman"/>
          <w:b/>
          <w:sz w:val="24"/>
          <w:szCs w:val="24"/>
        </w:rPr>
        <w:t xml:space="preserve"> </w:t>
      </w:r>
      <w:r w:rsidRPr="008E295D">
        <w:rPr>
          <w:rFonts w:ascii="Times New Roman" w:hAnsi="Times New Roman"/>
          <w:bCs/>
          <w:sz w:val="24"/>
          <w:szCs w:val="24"/>
        </w:rPr>
        <w:t xml:space="preserve"> </w:t>
      </w:r>
      <w:r w:rsidRPr="008E295D" w:rsidR="00E63DA6">
        <w:rPr>
          <w:rFonts w:ascii="Times New Roman" w:hAnsi="Times New Roman"/>
          <w:bCs/>
          <w:sz w:val="24"/>
          <w:szCs w:val="24"/>
        </w:rPr>
        <w:t>3,7</w:t>
      </w:r>
      <w:r w:rsidRPr="008E295D" w:rsidR="008E295D">
        <w:rPr>
          <w:rFonts w:ascii="Times New Roman" w:hAnsi="Times New Roman"/>
          <w:bCs/>
          <w:sz w:val="24"/>
          <w:szCs w:val="24"/>
        </w:rPr>
        <w:t>46</w:t>
      </w:r>
      <w:r w:rsidRPr="008E295D">
        <w:rPr>
          <w:rFonts w:ascii="Times New Roman" w:hAnsi="Times New Roman"/>
          <w:bCs/>
          <w:sz w:val="24"/>
          <w:szCs w:val="24"/>
        </w:rPr>
        <w:t>.</w:t>
      </w:r>
    </w:p>
    <w:p w:rsidRPr="00FD629E" w:rsidR="00867A84" w:rsidRDefault="00867A84" w14:paraId="57C71102" w14:textId="77777777">
      <w:pPr>
        <w:spacing w:line="480" w:lineRule="auto"/>
        <w:rPr>
          <w:rFonts w:ascii="Times New Roman" w:hAnsi="Times New Roman"/>
          <w:bCs/>
          <w:sz w:val="24"/>
          <w:szCs w:val="24"/>
        </w:rPr>
      </w:pPr>
      <w:r w:rsidRPr="00D203DA">
        <w:rPr>
          <w:rFonts w:ascii="Times New Roman" w:hAnsi="Times New Roman"/>
          <w:b/>
          <w:bCs/>
          <w:i/>
          <w:iCs/>
          <w:sz w:val="24"/>
          <w:szCs w:val="24"/>
        </w:rPr>
        <w:t>Estimated Total Annual Burden on Respondents</w:t>
      </w:r>
      <w:r w:rsidRPr="008E295D">
        <w:rPr>
          <w:rFonts w:ascii="Times New Roman" w:hAnsi="Times New Roman"/>
          <w:sz w:val="24"/>
          <w:szCs w:val="24"/>
        </w:rPr>
        <w:t xml:space="preserve">:  </w:t>
      </w:r>
      <w:r w:rsidRPr="008E295D" w:rsidR="00FD629E">
        <w:rPr>
          <w:rFonts w:ascii="Times New Roman" w:hAnsi="Times New Roman"/>
          <w:sz w:val="24"/>
          <w:szCs w:val="24"/>
        </w:rPr>
        <w:t>7,881</w:t>
      </w:r>
      <w:r w:rsidRPr="008E295D" w:rsidR="00592464">
        <w:rPr>
          <w:rFonts w:ascii="Times New Roman" w:hAnsi="Times New Roman"/>
          <w:bCs/>
          <w:sz w:val="24"/>
          <w:szCs w:val="24"/>
        </w:rPr>
        <w:t xml:space="preserve"> </w:t>
      </w:r>
      <w:r w:rsidRPr="008E295D">
        <w:rPr>
          <w:rFonts w:ascii="Times New Roman" w:hAnsi="Times New Roman"/>
          <w:bCs/>
          <w:sz w:val="24"/>
          <w:szCs w:val="24"/>
        </w:rPr>
        <w:t>hours.</w:t>
      </w:r>
    </w:p>
    <w:p w:rsidR="00B12AE8" w:rsidP="00B12AE8" w:rsidRDefault="00B12AE8" w14:paraId="737DDDD2" w14:textId="30505C56">
      <w:pPr>
        <w:spacing w:line="480" w:lineRule="auto"/>
        <w:rPr>
          <w:rFonts w:ascii="Times New Roman" w:hAnsi="Times New Roman"/>
          <w:sz w:val="24"/>
          <w:szCs w:val="24"/>
        </w:rPr>
      </w:pPr>
      <w:r w:rsidRPr="00B12AE8">
        <w:rPr>
          <w:rFonts w:ascii="Times New Roman" w:hAnsi="Times New Roman"/>
          <w:sz w:val="24"/>
          <w:szCs w:val="24"/>
        </w:rPr>
        <w:t xml:space="preserve">Copies of this information collection can be obtained from Pamela Bennett, Rural Development Innovation Center, Regulations Management Division, at (202) 720-9639. All responses to this notice will be summarized and included in the request for OMB approval.  All comments will also become a matter of public record. </w:t>
      </w:r>
    </w:p>
    <w:p w:rsidR="00D203DA" w:rsidP="00B12AE8" w:rsidRDefault="00D203DA" w14:paraId="15F30BB6" w14:textId="28150F00">
      <w:pPr>
        <w:spacing w:line="480" w:lineRule="auto"/>
        <w:rPr>
          <w:rFonts w:ascii="Times New Roman" w:hAnsi="Times New Roman"/>
          <w:sz w:val="24"/>
          <w:szCs w:val="24"/>
        </w:rPr>
      </w:pPr>
    </w:p>
    <w:p w:rsidRPr="00B12AE8" w:rsidR="00D203DA" w:rsidP="00B12AE8" w:rsidRDefault="00D203DA" w14:paraId="4AED2A39" w14:textId="77777777">
      <w:pPr>
        <w:spacing w:line="480" w:lineRule="auto"/>
        <w:rPr>
          <w:rFonts w:ascii="Times New Roman" w:hAnsi="Times New Roman"/>
          <w:sz w:val="24"/>
          <w:szCs w:val="24"/>
        </w:rPr>
      </w:pPr>
    </w:p>
    <w:p w:rsidRPr="0092198C" w:rsidR="00867A84" w:rsidRDefault="00867A84" w14:paraId="554EA2D2" w14:textId="77777777">
      <w:pPr>
        <w:rPr>
          <w:rFonts w:ascii="Times New Roman" w:hAnsi="Times New Roman"/>
          <w:sz w:val="24"/>
          <w:szCs w:val="24"/>
        </w:rPr>
      </w:pPr>
      <w:r w:rsidRPr="0092198C">
        <w:rPr>
          <w:rFonts w:ascii="Times New Roman" w:hAnsi="Times New Roman"/>
          <w:sz w:val="24"/>
          <w:szCs w:val="24"/>
          <w:u w:val="single"/>
        </w:rPr>
        <w:t>___________</w:t>
      </w:r>
      <w:r w:rsidRPr="0092198C" w:rsidR="003D37F7">
        <w:rPr>
          <w:rFonts w:ascii="Times New Roman" w:hAnsi="Times New Roman"/>
          <w:sz w:val="24"/>
          <w:szCs w:val="24"/>
          <w:u w:val="single"/>
        </w:rPr>
        <w:t>___</w:t>
      </w:r>
      <w:r w:rsidRPr="0092198C">
        <w:rPr>
          <w:rFonts w:ascii="Times New Roman" w:hAnsi="Times New Roman"/>
          <w:sz w:val="24"/>
          <w:szCs w:val="24"/>
          <w:u w:val="single"/>
        </w:rPr>
        <w:t>_____________________</w:t>
      </w:r>
      <w:r w:rsidRPr="0092198C">
        <w:rPr>
          <w:rFonts w:ascii="Times New Roman" w:hAnsi="Times New Roman"/>
          <w:sz w:val="24"/>
          <w:szCs w:val="24"/>
        </w:rPr>
        <w:tab/>
      </w:r>
      <w:r w:rsidRPr="0092198C">
        <w:rPr>
          <w:rFonts w:ascii="Times New Roman" w:hAnsi="Times New Roman"/>
          <w:sz w:val="24"/>
          <w:szCs w:val="24"/>
        </w:rPr>
        <w:tab/>
      </w:r>
      <w:r w:rsidRPr="0092198C">
        <w:rPr>
          <w:rFonts w:ascii="Times New Roman" w:hAnsi="Times New Roman"/>
          <w:sz w:val="24"/>
          <w:szCs w:val="24"/>
        </w:rPr>
        <w:tab/>
        <w:t>______</w:t>
      </w:r>
      <w:r w:rsidRPr="0092198C">
        <w:rPr>
          <w:rFonts w:ascii="Times New Roman" w:hAnsi="Times New Roman"/>
          <w:sz w:val="24"/>
          <w:szCs w:val="24"/>
          <w:u w:val="single"/>
        </w:rPr>
        <w:t>_</w:t>
      </w:r>
      <w:r w:rsidRPr="0092198C" w:rsidR="003D37F7">
        <w:rPr>
          <w:rFonts w:ascii="Times New Roman" w:hAnsi="Times New Roman"/>
          <w:sz w:val="24"/>
          <w:szCs w:val="24"/>
          <w:u w:val="single"/>
        </w:rPr>
        <w:t>______</w:t>
      </w:r>
      <w:r w:rsidRPr="0092198C">
        <w:rPr>
          <w:rFonts w:ascii="Times New Roman" w:hAnsi="Times New Roman"/>
          <w:sz w:val="24"/>
          <w:szCs w:val="24"/>
        </w:rPr>
        <w:t>_________</w:t>
      </w:r>
    </w:p>
    <w:p w:rsidRPr="0092198C" w:rsidR="00867A84" w:rsidRDefault="00B12AE8" w14:paraId="44C934E5" w14:textId="77777777">
      <w:pPr>
        <w:pStyle w:val="Footer"/>
        <w:tabs>
          <w:tab w:val="clear" w:pos="4320"/>
          <w:tab w:val="clear" w:pos="8640"/>
        </w:tabs>
        <w:rPr>
          <w:rFonts w:ascii="Times New Roman" w:hAnsi="Times New Roman"/>
          <w:sz w:val="24"/>
          <w:szCs w:val="24"/>
        </w:rPr>
      </w:pPr>
      <w:r>
        <w:rPr>
          <w:rFonts w:ascii="Times New Roman" w:hAnsi="Times New Roman"/>
          <w:sz w:val="24"/>
          <w:szCs w:val="24"/>
        </w:rPr>
        <w:t>Bruce Lammers</w:t>
      </w:r>
      <w:r w:rsidRPr="0092198C" w:rsidR="00867A84">
        <w:rPr>
          <w:rFonts w:ascii="Times New Roman" w:hAnsi="Times New Roman"/>
          <w:sz w:val="24"/>
          <w:szCs w:val="24"/>
        </w:rPr>
        <w:tab/>
      </w:r>
      <w:r w:rsidRPr="0092198C" w:rsidR="00867A84">
        <w:rPr>
          <w:rFonts w:ascii="Times New Roman" w:hAnsi="Times New Roman"/>
          <w:sz w:val="24"/>
          <w:szCs w:val="24"/>
        </w:rPr>
        <w:tab/>
      </w:r>
      <w:r w:rsidRPr="0092198C" w:rsidR="00867A84">
        <w:rPr>
          <w:rFonts w:ascii="Times New Roman" w:hAnsi="Times New Roman"/>
          <w:sz w:val="24"/>
          <w:szCs w:val="24"/>
        </w:rPr>
        <w:tab/>
      </w:r>
      <w:r w:rsidRPr="0092198C" w:rsidR="00867A84">
        <w:rPr>
          <w:rFonts w:ascii="Times New Roman" w:hAnsi="Times New Roman"/>
          <w:sz w:val="24"/>
          <w:szCs w:val="24"/>
        </w:rPr>
        <w:tab/>
      </w:r>
      <w:r w:rsidRPr="0092198C" w:rsidR="00867A84">
        <w:rPr>
          <w:rFonts w:ascii="Times New Roman" w:hAnsi="Times New Roman"/>
          <w:sz w:val="24"/>
          <w:szCs w:val="24"/>
        </w:rPr>
        <w:tab/>
      </w:r>
      <w:r w:rsidRPr="0092198C" w:rsidR="00867A84">
        <w:rPr>
          <w:rFonts w:ascii="Times New Roman" w:hAnsi="Times New Roman"/>
          <w:sz w:val="24"/>
          <w:szCs w:val="24"/>
        </w:rPr>
        <w:tab/>
      </w:r>
      <w:r w:rsidRPr="0092198C" w:rsidR="003D37F7">
        <w:rPr>
          <w:rFonts w:ascii="Times New Roman" w:hAnsi="Times New Roman"/>
          <w:sz w:val="24"/>
          <w:szCs w:val="24"/>
        </w:rPr>
        <w:tab/>
      </w:r>
      <w:r w:rsidRPr="0092198C" w:rsidR="00867A84">
        <w:rPr>
          <w:rFonts w:ascii="Times New Roman" w:hAnsi="Times New Roman"/>
          <w:sz w:val="24"/>
          <w:szCs w:val="24"/>
        </w:rPr>
        <w:t>Date</w:t>
      </w:r>
    </w:p>
    <w:p w:rsidRPr="0092198C" w:rsidR="00867A84" w:rsidRDefault="00867A84" w14:paraId="75FF1087" w14:textId="77777777">
      <w:pPr>
        <w:rPr>
          <w:rFonts w:ascii="Times New Roman" w:hAnsi="Times New Roman"/>
          <w:sz w:val="24"/>
          <w:szCs w:val="24"/>
        </w:rPr>
      </w:pPr>
      <w:r w:rsidRPr="0092198C">
        <w:rPr>
          <w:rFonts w:ascii="Times New Roman" w:hAnsi="Times New Roman"/>
          <w:sz w:val="24"/>
          <w:szCs w:val="24"/>
        </w:rPr>
        <w:t>Administrator</w:t>
      </w:r>
    </w:p>
    <w:p w:rsidRPr="0092198C" w:rsidR="00867A84" w:rsidRDefault="00867A84" w14:paraId="5529F4FE" w14:textId="77777777">
      <w:pPr>
        <w:rPr>
          <w:rFonts w:ascii="Times New Roman" w:hAnsi="Times New Roman"/>
          <w:sz w:val="24"/>
          <w:szCs w:val="24"/>
        </w:rPr>
      </w:pPr>
      <w:r w:rsidRPr="0092198C">
        <w:rPr>
          <w:rFonts w:ascii="Times New Roman" w:hAnsi="Times New Roman"/>
          <w:sz w:val="24"/>
          <w:szCs w:val="24"/>
        </w:rPr>
        <w:t>Rural Housing Service</w:t>
      </w:r>
    </w:p>
    <w:p w:rsidRPr="0092198C" w:rsidR="00867A84" w:rsidRDefault="00867A84" w14:paraId="45A8881E" w14:textId="77777777">
      <w:pPr>
        <w:rPr>
          <w:rFonts w:ascii="Times New Roman" w:hAnsi="Times New Roman"/>
          <w:sz w:val="24"/>
          <w:szCs w:val="24"/>
        </w:rPr>
      </w:pPr>
    </w:p>
    <w:sectPr w:rsidRPr="0092198C" w:rsidR="00867A84">
      <w:headerReference w:type="even" r:id="rId7"/>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2285" w14:textId="77777777" w:rsidR="00356DC4" w:rsidRDefault="00356DC4">
      <w:r>
        <w:separator/>
      </w:r>
    </w:p>
  </w:endnote>
  <w:endnote w:type="continuationSeparator" w:id="0">
    <w:p w14:paraId="393F1371" w14:textId="77777777" w:rsidR="00356DC4" w:rsidRDefault="0035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0EB5" w14:textId="77777777" w:rsidR="00EA6648" w:rsidRDefault="00EA6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9AF837" w14:textId="77777777" w:rsidR="00EA6648" w:rsidRDefault="00EA664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F555" w14:textId="77777777" w:rsidR="00EA6648" w:rsidRDefault="00EA6648">
    <w:pPr>
      <w:pStyle w:val="Footer"/>
      <w:framePr w:wrap="around" w:vAnchor="text" w:hAnchor="margin" w:xAlign="center" w:y="1"/>
      <w:rPr>
        <w:rStyle w:val="PageNumber"/>
      </w:rPr>
    </w:pPr>
  </w:p>
  <w:p w14:paraId="48A98A61" w14:textId="77777777" w:rsidR="00EA6648" w:rsidRDefault="00EA6648">
    <w:pPr>
      <w:pStyle w:val="Footer"/>
      <w:framePr w:wrap="around" w:vAnchor="text" w:hAnchor="margin" w:xAlign="center" w:y="1"/>
      <w:rPr>
        <w:rStyle w:val="PageNumber"/>
      </w:rPr>
    </w:pPr>
  </w:p>
  <w:p w14:paraId="2B2E968A" w14:textId="77777777" w:rsidR="00EA6648" w:rsidRDefault="00EA6648">
    <w:pPr>
      <w:pStyle w:val="Footer"/>
      <w:framePr w:wrap="around" w:vAnchor="text" w:hAnchor="margin" w:xAlign="center" w:y="1"/>
      <w:jc w:val="center"/>
      <w:rPr>
        <w:rStyle w:val="PageNumber"/>
      </w:rPr>
    </w:pPr>
  </w:p>
  <w:p w14:paraId="3551E3CE" w14:textId="77777777" w:rsidR="00EA6648" w:rsidRDefault="00EA6648">
    <w:pPr>
      <w:pStyle w:val="Footer"/>
      <w:framePr w:wrap="around"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E77D52">
      <w:rPr>
        <w:rStyle w:val="PageNumber"/>
        <w:noProof/>
      </w:rPr>
      <w:t>4</w:t>
    </w:r>
    <w:r>
      <w:rPr>
        <w:rStyle w:val="PageNumber"/>
      </w:rPr>
      <w:fldChar w:fldCharType="end"/>
    </w:r>
  </w:p>
  <w:p w14:paraId="219D2E1B" w14:textId="77777777" w:rsidR="00EA6648" w:rsidRDefault="00EA6648">
    <w:pPr>
      <w:pStyle w:val="Footer"/>
      <w:framePr w:wrap="around" w:vAnchor="text" w:hAnchor="margin" w:xAlign="center" w:y="1"/>
      <w:rPr>
        <w:rStyle w:val="PageNumber"/>
      </w:rPr>
    </w:pPr>
  </w:p>
  <w:p w14:paraId="25FE743D" w14:textId="77777777" w:rsidR="00EA6648" w:rsidRDefault="00EA6648">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BDB8" w14:textId="77777777" w:rsidR="00EA6648" w:rsidRDefault="00EA6648">
    <w:pPr>
      <w:pStyle w:val="Footer"/>
      <w:jc w:val="center"/>
    </w:pPr>
    <w:r>
      <w:rPr>
        <w:rStyle w:val="PageNumber"/>
      </w:rPr>
      <w:fldChar w:fldCharType="begin"/>
    </w:r>
    <w:r>
      <w:rPr>
        <w:rStyle w:val="PageNumber"/>
      </w:rPr>
      <w:instrText xml:space="preserve"> PAGE </w:instrText>
    </w:r>
    <w:r>
      <w:rPr>
        <w:rStyle w:val="PageNumber"/>
      </w:rPr>
      <w:fldChar w:fldCharType="separate"/>
    </w:r>
    <w:r w:rsidR="00E77D5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1D0A0" w14:textId="77777777" w:rsidR="00356DC4" w:rsidRDefault="00356DC4">
      <w:r>
        <w:separator/>
      </w:r>
    </w:p>
  </w:footnote>
  <w:footnote w:type="continuationSeparator" w:id="0">
    <w:p w14:paraId="1E95A3F1" w14:textId="77777777" w:rsidR="00356DC4" w:rsidRDefault="00356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CAF5" w14:textId="77777777" w:rsidR="00EA6648" w:rsidRDefault="00EA66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E6F82A" w14:textId="77777777" w:rsidR="00EA6648" w:rsidRDefault="00EA66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84"/>
    <w:rsid w:val="000218B2"/>
    <w:rsid w:val="00035C13"/>
    <w:rsid w:val="00045CE1"/>
    <w:rsid w:val="00100ECE"/>
    <w:rsid w:val="00116847"/>
    <w:rsid w:val="00170D4C"/>
    <w:rsid w:val="001B0FA4"/>
    <w:rsid w:val="002204D2"/>
    <w:rsid w:val="0028155E"/>
    <w:rsid w:val="00337A19"/>
    <w:rsid w:val="00356DC4"/>
    <w:rsid w:val="003C08E6"/>
    <w:rsid w:val="003C0E8C"/>
    <w:rsid w:val="003D37F7"/>
    <w:rsid w:val="003F5746"/>
    <w:rsid w:val="00404B9F"/>
    <w:rsid w:val="0049089A"/>
    <w:rsid w:val="004A0210"/>
    <w:rsid w:val="005846DC"/>
    <w:rsid w:val="00592464"/>
    <w:rsid w:val="0069075E"/>
    <w:rsid w:val="00744219"/>
    <w:rsid w:val="00755702"/>
    <w:rsid w:val="0079276E"/>
    <w:rsid w:val="00831CEA"/>
    <w:rsid w:val="00850DD9"/>
    <w:rsid w:val="008563AC"/>
    <w:rsid w:val="00867A84"/>
    <w:rsid w:val="008E295D"/>
    <w:rsid w:val="00905EBF"/>
    <w:rsid w:val="0092198C"/>
    <w:rsid w:val="009958A0"/>
    <w:rsid w:val="009A11A2"/>
    <w:rsid w:val="00AB7979"/>
    <w:rsid w:val="00B12AE8"/>
    <w:rsid w:val="00B21639"/>
    <w:rsid w:val="00BB0BD8"/>
    <w:rsid w:val="00C03D35"/>
    <w:rsid w:val="00C61C96"/>
    <w:rsid w:val="00D203DA"/>
    <w:rsid w:val="00D63D54"/>
    <w:rsid w:val="00DD107C"/>
    <w:rsid w:val="00E251F6"/>
    <w:rsid w:val="00E63DA6"/>
    <w:rsid w:val="00E77D52"/>
    <w:rsid w:val="00EA6648"/>
    <w:rsid w:val="00EB42B8"/>
    <w:rsid w:val="00FD629E"/>
    <w:rsid w:val="00FF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F1DFE"/>
  <w15:chartTrackingRefBased/>
  <w15:docId w15:val="{6292CF43-E287-4C80-B4FB-934D2305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line="480" w:lineRule="auto"/>
      <w:jc w:val="center"/>
    </w:pPr>
  </w:style>
  <w:style w:type="paragraph" w:styleId="DocumentMap">
    <w:name w:val="Document Map"/>
    <w:basedOn w:val="Normal"/>
    <w:semiHidden/>
    <w:rsid w:val="003D37F7"/>
    <w:pPr>
      <w:shd w:val="clear" w:color="auto" w:fill="000080"/>
    </w:pPr>
    <w:rPr>
      <w:rFonts w:ascii="Tahoma" w:hAnsi="Tahoma" w:cs="Tahoma"/>
    </w:rPr>
  </w:style>
  <w:style w:type="character" w:styleId="Hyperlink">
    <w:name w:val="Hyperlink"/>
    <w:uiPriority w:val="99"/>
    <w:rsid w:val="00B12AE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ulation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OFyb93pc6X2OyEVQPdzXinzup6KwL1/vB44dFUbv9uk=</DigestValue>
    </Reference>
    <Reference Type="http://www.w3.org/2000/09/xmldsig#Object" URI="#idOfficeObject">
      <DigestMethod Algorithm="http://www.w3.org/2001/04/xmlenc#sha256"/>
      <DigestValue>wCchrbQ2lWLOx4O0IBQr+u1zDDVKJyVP36s9UVccy8s=</DigestValue>
    </Reference>
    <Reference Type="http://uri.etsi.org/01903#SignedProperties" URI="#idSignedProperties">
      <Transforms>
        <Transform Algorithm="http://www.w3.org/TR/2001/REC-xml-c14n-20010315"/>
      </Transforms>
      <DigestMethod Algorithm="http://www.w3.org/2001/04/xmlenc#sha256"/>
      <DigestValue>bl55S98XT2mbaDGlLxNaIFkkIj7cc5XP4UD0J/vHseM=</DigestValue>
    </Reference>
  </SignedInfo>
  <SignatureValue>H9ftXbdHrKLaNofXhRWZdTi0HVokxe6F4clqkacm5rBMXWrBYPUWQb8N82iBP3pFSJ2sKecDSPWS
SARr2gi807KX/4ERfcoKwU38qWSP5w0kahNX4m2yx0ds4dEGp9vSf91qGREX+ODgNHmT7ZkWsTHN
dloWBXd6RuWpPdgfLeAPJPU7ahzUxdqZe5si0jb3dp/IG07UHZ5Dg/gVVK2hqNoXt43EhlIR2bOl
8p5Dn+1QWXBhoxtLe2Q1lqCeMEK9hv0MbG9YcBKxZ67G5fSPx89IjnLs/qd/toMQ27sZftmUOkDg
xXhysn4zVDKyZHzpFH/XOZehyrUEKC6JuqaK0A==</SignatureValue>
  <KeyInfo>
    <X509Data>
      <X509Certificate>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hBgNVHREEGjAYgRZCcnVjZS5MYW1tZXJzQHVzZGEuZ292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NDQxNDAfBgNVHSMEGDAWgBRVtGwzP+NgGqf/w+209+QE2inQYzAdBgNVHQ4EFgQUFxiBZof6e4Obi5B4NHVKaIUrvv8wDQYJKoZIhvcNAQELBQADggEBALi+ATay/5HvZ4AKYBY7i7cbpJzinFHv2LOw3fKWu8g7Sw6jHtxM4VWYtNw5DcySvaONBOu3vWwZK//vgPUsR8cXrpi1E1YFIEJJUyFh8+y8dLOTtrquOO3IOD3Q63P62wvrGk8fJua059adW+/89vEImoA/+MM3gZsqg6s+SErSfg05lZ/qFIpfdHqa3AjbC0btK7sL7HQq8FDq0v2G1pBPAoIxDi00CFng0ASQylHgMYI6sJktp8lEkrKodAg8tN5KKmWV8Lw6OMz6o/sf66HoQA2ngjTTUIJHgnVNTKlJNQUK3eO8Ux2fmjN/PxENBAHbp3Y9+O2Kr1FMFWGciJ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jIbobnWv8AkO6uPRE2E93qt1fx3HuVPUGYT3uNcygD0=</DigestValue>
      </Reference>
      <Reference URI="/word/document.xml?ContentType=application/vnd.openxmlformats-officedocument.wordprocessingml.document.main+xml">
        <DigestMethod Algorithm="http://www.w3.org/2001/04/xmlenc#sha256"/>
        <DigestValue>HyAnLWBpXBvZj9c8M8+LcW2M31SoKENcitiRvcUw03w=</DigestValue>
      </Reference>
      <Reference URI="/word/endnotes.xml?ContentType=application/vnd.openxmlformats-officedocument.wordprocessingml.endnotes+xml">
        <DigestMethod Algorithm="http://www.w3.org/2001/04/xmlenc#sha256"/>
        <DigestValue>Xk6HRJNmnOZtzZEK2/mZM790xlHMYgdqoDIdVhnH74E=</DigestValue>
      </Reference>
      <Reference URI="/word/fontTable.xml?ContentType=application/vnd.openxmlformats-officedocument.wordprocessingml.fontTable+xml">
        <DigestMethod Algorithm="http://www.w3.org/2001/04/xmlenc#sha256"/>
        <DigestValue>Rrnb/VMNz/BawHXJsOwf3IOQgffLLGpW0v8GEwNr8R8=</DigestValue>
      </Reference>
      <Reference URI="/word/footer1.xml?ContentType=application/vnd.openxmlformats-officedocument.wordprocessingml.footer+xml">
        <DigestMethod Algorithm="http://www.w3.org/2001/04/xmlenc#sha256"/>
        <DigestValue>ttLH4bPLs7OU4X0mY6ZRa1Iqi/TaJNTo0Yg8TbE8S5c=</DigestValue>
      </Reference>
      <Reference URI="/word/footer2.xml?ContentType=application/vnd.openxmlformats-officedocument.wordprocessingml.footer+xml">
        <DigestMethod Algorithm="http://www.w3.org/2001/04/xmlenc#sha256"/>
        <DigestValue>PNqKIO/CegANtKRdxFnZyWDbWXHuZortaDTvRzzbh4I=</DigestValue>
      </Reference>
      <Reference URI="/word/footer3.xml?ContentType=application/vnd.openxmlformats-officedocument.wordprocessingml.footer+xml">
        <DigestMethod Algorithm="http://www.w3.org/2001/04/xmlenc#sha256"/>
        <DigestValue>oyEfKnu6ndJy2BfnO6ZefbWJ+xnYWsM7iwRh4VGAJns=</DigestValue>
      </Reference>
      <Reference URI="/word/footnotes.xml?ContentType=application/vnd.openxmlformats-officedocument.wordprocessingml.footnotes+xml">
        <DigestMethod Algorithm="http://www.w3.org/2001/04/xmlenc#sha256"/>
        <DigestValue>tFXN2L6YJLf5ySX/JLfqzXt7EmNsKvryn8DIg2Inyew=</DigestValue>
      </Reference>
      <Reference URI="/word/header1.xml?ContentType=application/vnd.openxmlformats-officedocument.wordprocessingml.header+xml">
        <DigestMethod Algorithm="http://www.w3.org/2001/04/xmlenc#sha256"/>
        <DigestValue>7ZSN0UTwfLJ6KlqBchO1dZ55ki5iv+H07Ac2rETWE4k=</DigestValue>
      </Reference>
      <Reference URI="/word/settings.xml?ContentType=application/vnd.openxmlformats-officedocument.wordprocessingml.settings+xml">
        <DigestMethod Algorithm="http://www.w3.org/2001/04/xmlenc#sha256"/>
        <DigestValue>zYb8fagTUb5AKu9vlscEa2yA1X5vr2GyFoQMrbKXgm8=</DigestValue>
      </Reference>
      <Reference URI="/word/styles.xml?ContentType=application/vnd.openxmlformats-officedocument.wordprocessingml.styles+xml">
        <DigestMethod Algorithm="http://www.w3.org/2001/04/xmlenc#sha256"/>
        <DigestValue>uKhdchbRsSMh46C4Toc21UrzzUe38LnvtvAPbV38EME=</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fk4BMdmhMlxIbNFFvKW7tq29TrqupvKhZeNSSoPKw5Q=</DigestValue>
      </Reference>
    </Manifest>
    <SignatureProperties>
      <SignatureProperty Id="idSignatureTime" Target="#idPackageSignature">
        <mdssi:SignatureTime xmlns:mdssi="http://schemas.openxmlformats.org/package/2006/digital-signature">
          <mdssi:Format>YYYY-MM-DDThh:mm:ssTZD</mdssi:Format>
          <mdssi:Value>2020-06-15T17:00:47Z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1</Monitors>
          <HorizontalResolution>2736</HorizontalResolution>
          <VerticalResolution>1824</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2020-06-15T17:00:47Z</xd:SigningTime>
          <xd:SigningCertificate>
            <xd:Cert>
              <xd:CertDigest>
                <DigestMethod Algorithm="http://www.w3.org/2001/04/xmlenc#sha256"/>
                <DigestValue>wpHmfmQ40ryL3tvKJOYj0oVTXvxdokS2BvLtz3R5kcQ=</DigestValue>
              </xd:CertDigest>
              <xd:IssuerSerial>
                <X509IssuerName>OU=Entrust Managed Services SSP CA, OU=Certification Authorities, O=Entrust, C=US</X509IssuerName>
                <X509SerialNumber>1530024538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DEPARTMENT OF AGRICULTURE</vt:lpstr>
      </vt:variant>
      <vt:variant>
        <vt:i4>0</vt:i4>
      </vt:variant>
    </vt:vector>
  </HeadingPairs>
  <TitlesOfParts>
    <vt:vector size="1" baseType="lpstr">
      <vt:lpstr>DEPARTMENT OF AGRICULTURE</vt:lpstr>
    </vt:vector>
  </TitlesOfParts>
  <Company>rural development</Company>
  <LinksUpToDate>false</LinksUpToDate>
  <CharactersWithSpaces>5108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Authorized Gateway Customer</dc:creator>
  <cp:keywords/>
  <dc:description/>
  <cp:lastModifiedBy>Lammers, Bruce - RD, Washington, DC</cp:lastModifiedBy>
  <cp:revision>2</cp:revision>
  <cp:lastPrinted>2013-12-04T18:38:00Z</cp:lastPrinted>
  <dcterms:created xsi:type="dcterms:W3CDTF">2020-06-15T17:00:00Z</dcterms:created>
  <dcterms:modified xsi:type="dcterms:W3CDTF">2020-06-15T17:00:00Z</dcterms:modified>
  <cp:contentStatus/>
</cp:coreProperties>
</file>