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37C5D73" w14:textId="77777777">
      <w:pPr>
        <w:jc w:val="center"/>
        <w:rPr>
          <w:rFonts w:ascii="Times New Roman" w:hAnsi="Times New Roman"/>
          <w:b/>
          <w:bCs/>
        </w:rPr>
      </w:pPr>
      <w:r w:rsidRPr="00A05B27">
        <w:rPr>
          <w:rFonts w:ascii="Times New Roman" w:hAnsi="Times New Roman"/>
          <w:b/>
          <w:bCs/>
        </w:rPr>
        <w:t xml:space="preserve">SUPPORTING STATEMENT FOR </w:t>
      </w:r>
    </w:p>
    <w:p w:rsidRPr="00A60410" w:rsidR="007E31BE" w:rsidP="007E31BE" w:rsidRDefault="007E31BE" w14:paraId="675BBEE1" w14:textId="77777777">
      <w:pPr>
        <w:jc w:val="center"/>
        <w:rPr>
          <w:rFonts w:ascii="Times New Roman" w:hAnsi="Times New Roman"/>
          <w:b/>
          <w:bCs/>
        </w:rPr>
      </w:pPr>
      <w:r w:rsidRPr="00A60410">
        <w:rPr>
          <w:rFonts w:ascii="Times New Roman" w:hAnsi="Times New Roman"/>
          <w:b/>
          <w:bCs/>
        </w:rPr>
        <w:t>APPLICATION FOR SUSPENSION OF DEPORTATION OR SPECIAL RULE CANCELLATION OF REMOVAL</w:t>
      </w:r>
      <w:r>
        <w:rPr>
          <w:rFonts w:ascii="Times New Roman" w:hAnsi="Times New Roman"/>
          <w:b/>
          <w:bCs/>
        </w:rPr>
        <w:t xml:space="preserve"> </w:t>
      </w:r>
      <w:r w:rsidRPr="00B15ABC">
        <w:rPr>
          <w:rFonts w:ascii="Times New Roman" w:hAnsi="Times New Roman"/>
          <w:b/>
          <w:bCs/>
        </w:rPr>
        <w:t>(Pursuant to Sec. 203 of Pub. L. 105-100)</w:t>
      </w:r>
      <w:bookmarkStart w:name="_GoBack" w:id="0"/>
      <w:bookmarkEnd w:id="0"/>
    </w:p>
    <w:p w:rsidRPr="002501A9" w:rsidR="007E31BE" w:rsidP="007E31BE" w:rsidRDefault="007E31BE" w14:paraId="45B6ACEF" w14:textId="77777777">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2501A9">
        <w:rPr>
          <w:rFonts w:ascii="Times New Roman" w:hAnsi="Times New Roman"/>
          <w:b/>
          <w:bCs/>
        </w:rPr>
        <w:t>0072</w:t>
      </w:r>
    </w:p>
    <w:p w:rsidRPr="002501A9" w:rsidR="007E31BE" w:rsidP="007E31BE" w:rsidRDefault="007E31BE" w14:paraId="0C151595" w14:textId="77777777">
      <w:pPr>
        <w:jc w:val="center"/>
        <w:rPr>
          <w:rFonts w:ascii="Times New Roman" w:hAnsi="Times New Roman"/>
          <w:b/>
          <w:bCs/>
        </w:rPr>
      </w:pPr>
      <w:r w:rsidRPr="002501A9">
        <w:rPr>
          <w:rFonts w:ascii="Times New Roman" w:hAnsi="Times New Roman"/>
          <w:b/>
          <w:bCs/>
        </w:rPr>
        <w:t xml:space="preserve">COLLECTION INSTRUMENT(S): </w:t>
      </w:r>
      <w:r>
        <w:rPr>
          <w:rFonts w:ascii="Times New Roman" w:hAnsi="Times New Roman"/>
          <w:b/>
          <w:bCs/>
        </w:rPr>
        <w:t>Form I-881</w:t>
      </w:r>
    </w:p>
    <w:p w:rsidR="002A4A73" w:rsidRDefault="007312F9" w14:paraId="737C5D7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37C5D78" w14:textId="77777777">
      <w:pPr>
        <w:jc w:val="both"/>
        <w:rPr>
          <w:rFonts w:ascii="Times New Roman" w:hAnsi="Times New Roman"/>
        </w:rPr>
      </w:pPr>
    </w:p>
    <w:p w:rsidRPr="00B1471A" w:rsidR="00B27061" w:rsidP="00914A5D" w:rsidRDefault="00B27061" w14:paraId="737C5D7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37C5D7A" w14:textId="77777777">
      <w:pPr>
        <w:rPr>
          <w:rFonts w:ascii="Times New Roman" w:hAnsi="Times New Roman"/>
        </w:rPr>
      </w:pPr>
    </w:p>
    <w:p w:rsidRPr="008A4764" w:rsidR="00807BA2" w:rsidP="00914A5D" w:rsidRDefault="00B27061" w14:paraId="737C5D7B"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37C5D7C" w14:textId="77777777">
      <w:pPr>
        <w:tabs>
          <w:tab w:val="left" w:pos="-1440"/>
        </w:tabs>
        <w:ind w:left="720"/>
        <w:rPr>
          <w:rFonts w:ascii="Times New Roman" w:hAnsi="Times New Roman"/>
        </w:rPr>
      </w:pPr>
    </w:p>
    <w:p w:rsidR="007E31BE" w:rsidP="007E31BE" w:rsidRDefault="007E31BE" w14:paraId="21240DF0" w14:textId="77777777">
      <w:pPr>
        <w:tabs>
          <w:tab w:val="left" w:pos="-1440"/>
        </w:tabs>
        <w:ind w:left="720"/>
        <w:jc w:val="both"/>
        <w:rPr>
          <w:rFonts w:ascii="Times New Roman" w:hAnsi="Times New Roman"/>
        </w:rPr>
      </w:pPr>
      <w:r w:rsidRPr="003336B8">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rsidRPr="003336B8" w:rsidR="007E31BE" w:rsidP="007E31BE" w:rsidRDefault="007E31BE" w14:paraId="7F376E73" w14:textId="77777777">
      <w:pPr>
        <w:tabs>
          <w:tab w:val="left" w:pos="-1440"/>
        </w:tabs>
        <w:ind w:left="720"/>
        <w:jc w:val="both"/>
        <w:rPr>
          <w:rFonts w:ascii="Times New Roman" w:hAnsi="Times New Roman"/>
        </w:rPr>
      </w:pPr>
    </w:p>
    <w:p w:rsidR="007E31BE" w:rsidP="007E31BE" w:rsidRDefault="007E31BE" w14:paraId="0C952FCF" w14:textId="77777777">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rsidRPr="003336B8" w:rsidR="007E31BE" w:rsidP="007E31BE" w:rsidRDefault="007E31BE" w14:paraId="5257DFC1" w14:textId="77777777">
      <w:pPr>
        <w:tabs>
          <w:tab w:val="left" w:pos="-1440"/>
        </w:tabs>
        <w:ind w:left="720" w:hanging="720"/>
        <w:jc w:val="both"/>
        <w:rPr>
          <w:rFonts w:ascii="Times New Roman" w:hAnsi="Times New Roman"/>
        </w:rPr>
      </w:pPr>
      <w:r w:rsidRPr="003336B8">
        <w:rPr>
          <w:rFonts w:ascii="Times New Roman" w:hAnsi="Times New Roman"/>
        </w:rPr>
        <w:t xml:space="preserve"> </w:t>
      </w:r>
    </w:p>
    <w:p w:rsidR="007E31BE" w:rsidP="007E31BE" w:rsidRDefault="007E31BE" w14:paraId="102FDADD" w14:textId="77777777">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Section 204 of NACARA also exempts individuals granted relief under the provisions of section 203 from the annual numerical limitations placed on grants of suspension of deportation and cancellation of removal.</w:t>
      </w:r>
    </w:p>
    <w:p w:rsidRPr="003336B8" w:rsidR="007E31BE" w:rsidP="007E31BE" w:rsidRDefault="007E31BE" w14:paraId="16EC0B68" w14:textId="77777777">
      <w:pPr>
        <w:tabs>
          <w:tab w:val="left" w:pos="-1440"/>
        </w:tabs>
        <w:ind w:left="720" w:hanging="720"/>
        <w:jc w:val="both"/>
        <w:rPr>
          <w:rFonts w:ascii="Times New Roman" w:hAnsi="Times New Roman"/>
        </w:rPr>
      </w:pPr>
    </w:p>
    <w:p w:rsidRPr="003336B8" w:rsidR="007E31BE" w:rsidP="007E31BE" w:rsidRDefault="007E31BE" w14:paraId="787E5451" w14:textId="77777777">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rsidRPr="00D80E94" w:rsidR="00A3466A" w:rsidP="00914A5D" w:rsidRDefault="00A3466A" w14:paraId="737C5D7E" w14:textId="77777777">
      <w:pPr>
        <w:tabs>
          <w:tab w:val="left" w:pos="-1440"/>
        </w:tabs>
        <w:ind w:left="720"/>
        <w:rPr>
          <w:rFonts w:ascii="Times New Roman" w:hAnsi="Times New Roman"/>
        </w:rPr>
      </w:pPr>
    </w:p>
    <w:p w:rsidRPr="00914A5D" w:rsidR="00B27061" w:rsidP="00914A5D" w:rsidRDefault="00B27061" w14:paraId="737C5D7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37C5D80" w14:textId="77777777">
      <w:pPr>
        <w:ind w:left="720"/>
        <w:rPr>
          <w:rFonts w:ascii="Times New Roman" w:hAnsi="Times New Roman"/>
        </w:rPr>
      </w:pPr>
    </w:p>
    <w:p w:rsidRPr="004100BB" w:rsidR="007E31BE" w:rsidP="007E31BE" w:rsidRDefault="007E31BE" w14:paraId="5BD5299A" w14:textId="77777777">
      <w:pPr>
        <w:ind w:left="720"/>
        <w:rPr>
          <w:rFonts w:ascii="Times New Roman" w:hAnsi="Times New Roman"/>
          <w:b/>
        </w:rPr>
      </w:pPr>
      <w:r w:rsidRPr="004100BB">
        <w:rPr>
          <w:rFonts w:ascii="Times New Roman" w:hAnsi="Times New Roman"/>
        </w:rPr>
        <w:t xml:space="preserve">The data collected on the Form I-881 is used by Department of Homeland Security </w:t>
      </w:r>
      <w:r w:rsidRPr="004100BB">
        <w:rPr>
          <w:rFonts w:ascii="Times New Roman" w:hAnsi="Times New Roman"/>
        </w:rPr>
        <w:lastRenderedPageBreak/>
        <w:t>(DHS), U.S. Citizenship and Immigration Services (USCIS) asylum officers, EOIR immigration judges</w:t>
      </w:r>
      <w:r>
        <w:rPr>
          <w:rFonts w:ascii="Times New Roman" w:hAnsi="Times New Roman"/>
        </w:rPr>
        <w:t>, and Board of Immigration Appeals board members</w:t>
      </w:r>
      <w:r w:rsidRPr="004100BB">
        <w:rPr>
          <w:rFonts w:ascii="Times New Roman" w:hAnsi="Times New Roman"/>
        </w:rPr>
        <w:t>.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r w:rsidRPr="004100BB">
        <w:rPr>
          <w:rFonts w:ascii="Times New Roman" w:hAnsi="Times New Roman"/>
          <w:b/>
        </w:rPr>
        <w:t xml:space="preserve">  </w:t>
      </w:r>
    </w:p>
    <w:p w:rsidRPr="00914A5D" w:rsidR="00590B61" w:rsidP="00914A5D" w:rsidRDefault="00590B61" w14:paraId="737C5D82" w14:textId="77777777">
      <w:pPr>
        <w:ind w:left="720"/>
        <w:rPr>
          <w:rFonts w:ascii="Times New Roman" w:hAnsi="Times New Roman"/>
        </w:rPr>
      </w:pPr>
    </w:p>
    <w:p w:rsidRPr="00914A5D" w:rsidR="00B27061" w:rsidP="00914A5D" w:rsidRDefault="00B27061" w14:paraId="737C5D8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37C5D84" w14:textId="77777777">
      <w:pPr>
        <w:tabs>
          <w:tab w:val="left" w:pos="-1440"/>
        </w:tabs>
        <w:ind w:left="720"/>
        <w:rPr>
          <w:rFonts w:ascii="Times New Roman" w:hAnsi="Times New Roman"/>
        </w:rPr>
      </w:pPr>
    </w:p>
    <w:p w:rsidR="007E31BE" w:rsidP="007E31BE" w:rsidRDefault="007E31BE" w14:paraId="74F3B7FC" w14:textId="77777777">
      <w:pPr>
        <w:tabs>
          <w:tab w:val="left" w:pos="-1440"/>
        </w:tabs>
        <w:ind w:left="720"/>
        <w:rPr>
          <w:rFonts w:ascii="Times New Roman" w:hAnsi="Times New Roman"/>
        </w:rPr>
      </w:pPr>
      <w:r w:rsidRPr="004100BB">
        <w:rPr>
          <w:rFonts w:ascii="Times New Roman" w:hAnsi="Times New Roman"/>
        </w:rPr>
        <w:t xml:space="preserve">The use of the Form I-881 provides the most efficient means for collecting and processing the required data.  This form and its instructions reside on the USCIS Web site at </w:t>
      </w:r>
      <w:hyperlink w:history="1" r:id="rId10">
        <w:r w:rsidRPr="000F70B2">
          <w:rPr>
            <w:rStyle w:val="Hyperlink"/>
            <w:rFonts w:ascii="Times New Roman" w:hAnsi="Times New Roman"/>
          </w:rPr>
          <w:t>https://www.uscis.gov/i-881</w:t>
        </w:r>
      </w:hyperlink>
      <w:r>
        <w:rPr>
          <w:rFonts w:ascii="Times New Roman" w:hAnsi="Times New Roman"/>
        </w:rPr>
        <w:t xml:space="preserve"> </w:t>
      </w:r>
      <w:r w:rsidRPr="004100BB">
        <w:rPr>
          <w:rFonts w:ascii="Times New Roman" w:hAnsi="Times New Roman"/>
        </w:rPr>
        <w:t>.  In addition, the EOIR Forms Web Site page</w:t>
      </w:r>
      <w:r w:rsidRPr="006045DE">
        <w:rPr>
          <w:rFonts w:ascii="Times New Roman" w:hAnsi="Times New Roman"/>
        </w:rPr>
        <w:t xml:space="preserve"> (</w:t>
      </w:r>
      <w:hyperlink w:history="1" r:id="rId11">
        <w:r w:rsidRPr="006045DE">
          <w:rPr>
            <w:rStyle w:val="Hyperlink"/>
            <w:rFonts w:ascii="Times New Roman" w:hAnsi="Times New Roman"/>
          </w:rPr>
          <w:t>https://www.justice.gov/eoir/forms</w:t>
        </w:r>
      </w:hyperlink>
      <w:r>
        <w:rPr>
          <w:rFonts w:ascii="Times New Roman" w:hAnsi="Times New Roman"/>
        </w:rPr>
        <w:t>)</w:t>
      </w:r>
      <w:r w:rsidRPr="004100BB">
        <w:rPr>
          <w:rFonts w:ascii="Times New Roman" w:hAnsi="Times New Roman"/>
        </w:rPr>
        <w:t xml:space="preserve"> includes links to this form on the USCIS Web site.  </w:t>
      </w:r>
      <w:r w:rsidRPr="00783AAA">
        <w:rPr>
          <w:rFonts w:ascii="Times New Roman" w:hAnsi="Times New Roman"/>
        </w:rPr>
        <w:t xml:space="preserve">The form and the instructions can be downloaded, completed and saved electronically.  </w:t>
      </w:r>
    </w:p>
    <w:p w:rsidR="007E31BE" w:rsidP="007E31BE" w:rsidRDefault="007E31BE" w14:paraId="44E6433F" w14:textId="77777777">
      <w:pPr>
        <w:tabs>
          <w:tab w:val="left" w:pos="-1440"/>
        </w:tabs>
        <w:ind w:left="720"/>
        <w:rPr>
          <w:rFonts w:ascii="Times New Roman" w:hAnsi="Times New Roman"/>
        </w:rPr>
      </w:pPr>
    </w:p>
    <w:p w:rsidRPr="004100BB" w:rsidR="007E31BE" w:rsidP="007E31BE" w:rsidRDefault="007E31BE" w14:paraId="50AE95BD" w14:textId="1E2FA8AC">
      <w:pPr>
        <w:tabs>
          <w:tab w:val="left" w:pos="-1440"/>
        </w:tabs>
        <w:ind w:left="720"/>
        <w:rPr>
          <w:rFonts w:ascii="Times New Roman" w:hAnsi="Times New Roman"/>
        </w:rPr>
      </w:pPr>
      <w:r w:rsidRPr="004100BB">
        <w:rPr>
          <w:rFonts w:ascii="Times New Roman" w:hAnsi="Times New Roman"/>
        </w:rPr>
        <w:t xml:space="preserve">At this time, </w:t>
      </w:r>
      <w:r>
        <w:rPr>
          <w:rFonts w:ascii="Times New Roman" w:hAnsi="Times New Roman"/>
        </w:rPr>
        <w:t xml:space="preserve">neither DHS/USCIS nor </w:t>
      </w:r>
      <w:r w:rsidRPr="004100BB">
        <w:rPr>
          <w:rFonts w:ascii="Times New Roman" w:hAnsi="Times New Roman"/>
        </w:rPr>
        <w:t>DOJ</w:t>
      </w:r>
      <w:r>
        <w:rPr>
          <w:rFonts w:ascii="Times New Roman" w:hAnsi="Times New Roman"/>
        </w:rPr>
        <w:t>/</w:t>
      </w:r>
      <w:r w:rsidRPr="002A4C26">
        <w:rPr>
          <w:rFonts w:ascii="Times New Roman" w:hAnsi="Times New Roman"/>
        </w:rPr>
        <w:t xml:space="preserve"> </w:t>
      </w:r>
      <w:r w:rsidRPr="004100BB">
        <w:rPr>
          <w:rFonts w:ascii="Times New Roman" w:hAnsi="Times New Roman"/>
        </w:rPr>
        <w:t>EOIR can accept e-filing of this form</w:t>
      </w:r>
      <w:r>
        <w:rPr>
          <w:rFonts w:ascii="Times New Roman" w:hAnsi="Times New Roman"/>
        </w:rPr>
        <w:t xml:space="preserve">.  </w:t>
      </w:r>
      <w:r w:rsidRPr="00A85CC3">
        <w:rPr>
          <w:rFonts w:ascii="Times New Roman" w:hAnsi="Times New Roman"/>
        </w:rPr>
        <w:t xml:space="preserve">When filing with DHS/USCIS, the form, along with the required supporting documentation, must be mailed to the </w:t>
      </w:r>
      <w:r>
        <w:rPr>
          <w:rFonts w:ascii="Times New Roman" w:hAnsi="Times New Roman"/>
        </w:rPr>
        <w:t xml:space="preserve">appropriate </w:t>
      </w:r>
      <w:r w:rsidRPr="00A85CC3">
        <w:rPr>
          <w:rFonts w:ascii="Times New Roman" w:hAnsi="Times New Roman"/>
        </w:rPr>
        <w:t xml:space="preserve">USCIS </w:t>
      </w:r>
      <w:r>
        <w:rPr>
          <w:rFonts w:ascii="Times New Roman" w:hAnsi="Times New Roman"/>
        </w:rPr>
        <w:t xml:space="preserve">service center as specified by the Form’s Instructions (depending on the applicant’s residence), or in certain limited instances directly to the asylum </w:t>
      </w:r>
      <w:r w:rsidRPr="00A85CC3">
        <w:rPr>
          <w:rFonts w:ascii="Times New Roman" w:hAnsi="Times New Roman"/>
        </w:rPr>
        <w:t>office that has j</w:t>
      </w:r>
      <w:r w:rsidR="003E341A">
        <w:rPr>
          <w:rFonts w:ascii="Times New Roman" w:hAnsi="Times New Roman"/>
        </w:rPr>
        <w:t>urisdiction over the respondent</w:t>
      </w:r>
      <w:r w:rsidRPr="00A85CC3">
        <w:rPr>
          <w:rFonts w:ascii="Times New Roman" w:hAnsi="Times New Roman"/>
        </w:rPr>
        <w:t xml:space="preserve">. </w:t>
      </w:r>
      <w:r>
        <w:rPr>
          <w:rFonts w:ascii="Times New Roman" w:hAnsi="Times New Roman"/>
        </w:rPr>
        <w:t>When filing with DOJ/EOIR, completed applications may be filed at the Immigration Court with jurisdiction over the respondent’s removal proceedings</w:t>
      </w:r>
      <w:r w:rsidRPr="004100BB">
        <w:rPr>
          <w:rFonts w:ascii="Times New Roman" w:hAnsi="Times New Roman"/>
        </w:rPr>
        <w:t xml:space="preserve">. </w:t>
      </w:r>
      <w:r>
        <w:rPr>
          <w:rFonts w:ascii="Times New Roman" w:hAnsi="Times New Roman"/>
        </w:rPr>
        <w:t xml:space="preserve"> </w:t>
      </w:r>
    </w:p>
    <w:p w:rsidRPr="00914A5D" w:rsidR="007312F9" w:rsidP="00914A5D" w:rsidRDefault="007312F9" w14:paraId="737C5D86" w14:textId="77777777">
      <w:pPr>
        <w:tabs>
          <w:tab w:val="left" w:pos="-1440"/>
        </w:tabs>
        <w:ind w:left="720"/>
        <w:rPr>
          <w:rFonts w:ascii="Times New Roman" w:hAnsi="Times New Roman"/>
        </w:rPr>
      </w:pPr>
    </w:p>
    <w:p w:rsidRPr="00914A5D" w:rsidR="00B27061" w:rsidP="00914A5D" w:rsidRDefault="00B27061" w14:paraId="737C5D8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37C5D88" w14:textId="77777777">
      <w:pPr>
        <w:tabs>
          <w:tab w:val="left" w:pos="-1440"/>
        </w:tabs>
        <w:ind w:left="720"/>
        <w:rPr>
          <w:rFonts w:ascii="Times New Roman" w:hAnsi="Times New Roman"/>
        </w:rPr>
      </w:pPr>
    </w:p>
    <w:p w:rsidRPr="004100BB" w:rsidR="007E31BE" w:rsidP="007E31BE" w:rsidRDefault="007E31BE" w14:paraId="1104F6CD" w14:textId="77777777">
      <w:pPr>
        <w:tabs>
          <w:tab w:val="left" w:pos="-1440"/>
        </w:tabs>
        <w:ind w:left="720"/>
        <w:rPr>
          <w:rFonts w:ascii="Times New Roman" w:hAnsi="Times New Roman"/>
        </w:rPr>
      </w:pPr>
      <w:r w:rsidRPr="004100BB">
        <w:rPr>
          <w:rFonts w:ascii="Times New Roman" w:hAnsi="Times New Roman"/>
        </w:rPr>
        <w:t>A review of USCIS and EOIR forms presently available revealed no duplication of effort in using the Form I-881.</w:t>
      </w:r>
    </w:p>
    <w:p w:rsidRPr="00914A5D" w:rsidR="007312F9" w:rsidP="00914A5D" w:rsidRDefault="007312F9" w14:paraId="737C5D8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37C5D8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E31BE" w:rsidP="007E31BE" w:rsidRDefault="007E31BE" w14:paraId="36AB8CCB" w14:textId="77777777">
      <w:pPr>
        <w:tabs>
          <w:tab w:val="left" w:pos="-1440"/>
        </w:tabs>
        <w:ind w:left="720"/>
        <w:rPr>
          <w:rFonts w:ascii="Times New Roman" w:hAnsi="Times New Roman"/>
        </w:rPr>
      </w:pPr>
    </w:p>
    <w:p w:rsidR="007E31BE" w:rsidP="007E31BE" w:rsidRDefault="007E31BE" w14:paraId="10676AE8" w14:textId="679E157F">
      <w:pPr>
        <w:tabs>
          <w:tab w:val="left" w:pos="-1440"/>
        </w:tabs>
        <w:ind w:left="720"/>
        <w:rPr>
          <w:rFonts w:ascii="Times New Roman" w:hAnsi="Times New Roman"/>
        </w:rPr>
      </w:pPr>
      <w:r w:rsidRPr="004100BB">
        <w:rPr>
          <w:rFonts w:ascii="Times New Roman" w:hAnsi="Times New Roman"/>
        </w:rPr>
        <w:t>This collection of information does not have an impact on small businesses or other small entities.</w:t>
      </w:r>
    </w:p>
    <w:p w:rsidRPr="00914A5D" w:rsidR="007312F9" w:rsidP="00914A5D" w:rsidRDefault="007312F9" w14:paraId="737C5D8C" w14:textId="77777777">
      <w:pPr>
        <w:tabs>
          <w:tab w:val="left" w:pos="-1440"/>
        </w:tabs>
        <w:ind w:left="720"/>
        <w:rPr>
          <w:rFonts w:ascii="Times New Roman" w:hAnsi="Times New Roman"/>
        </w:rPr>
      </w:pPr>
    </w:p>
    <w:p w:rsidRPr="00914A5D" w:rsidR="00B27061" w:rsidP="00914A5D" w:rsidRDefault="00B27061" w14:paraId="737C5D8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7E31BE" w:rsidR="007312F9" w:rsidP="00914A5D" w:rsidRDefault="007312F9" w14:paraId="737C5D90" w14:textId="77777777">
      <w:pPr>
        <w:tabs>
          <w:tab w:val="left" w:pos="-1440"/>
        </w:tabs>
        <w:ind w:left="720"/>
        <w:rPr>
          <w:rFonts w:ascii="Times New Roman" w:hAnsi="Times New Roman"/>
        </w:rPr>
      </w:pPr>
    </w:p>
    <w:p w:rsidRPr="007E31BE" w:rsidR="007E31BE" w:rsidP="007E31BE" w:rsidRDefault="007E31BE" w14:paraId="3581592C" w14:textId="77777777">
      <w:pPr>
        <w:tabs>
          <w:tab w:val="left" w:pos="-1440"/>
        </w:tabs>
        <w:ind w:left="720"/>
        <w:rPr>
          <w:rFonts w:ascii="Times New Roman" w:hAnsi="Times New Roman"/>
        </w:rPr>
      </w:pPr>
      <w:r w:rsidRPr="007E31BE">
        <w:rPr>
          <w:rFonts w:ascii="Times New Roman" w:hAnsi="Times New Roman"/>
        </w:rPr>
        <w:t xml:space="preserve">The Form I-881 is the form currently used by almost all persons eligible to seek </w:t>
      </w:r>
      <w:r w:rsidRPr="007E31BE">
        <w:rPr>
          <w:rFonts w:ascii="Times New Roman" w:hAnsi="Times New Roman"/>
        </w:rPr>
        <w:lastRenderedPageBreak/>
        <w:t>NACARA 203 relief, including the category of individuals eligible to apply for NACARA 203 relief pursuant to enactment of Section 1510(b) of the VTVPA.  Without the Form I-881, these individuals seeking NACARA 203 relief and NACARA 203 relief pursuant to enactment of section 1510(b) of the VTVPA would not have a mechanism for obtaining this benefit.  Furthermore, USCIS adjudicators and EOIR immigration judges would need to conduct lengthier interviews and hearings to elicit essential information to adjudicate claims for relief without the information collected by the Form I-881.</w:t>
      </w:r>
      <w:r w:rsidRPr="007E31BE">
        <w:rPr>
          <w:rFonts w:ascii="Times New Roman" w:hAnsi="Times New Roman"/>
        </w:rPr>
        <w:tab/>
      </w:r>
    </w:p>
    <w:p w:rsidRPr="007E31BE" w:rsidR="00494557" w:rsidP="00914A5D" w:rsidRDefault="00494557" w14:paraId="737C5D92" w14:textId="77777777">
      <w:pPr>
        <w:tabs>
          <w:tab w:val="left" w:pos="-1440"/>
        </w:tabs>
        <w:ind w:left="720"/>
        <w:rPr>
          <w:rFonts w:ascii="Times New Roman" w:hAnsi="Times New Roman"/>
        </w:rPr>
      </w:pPr>
    </w:p>
    <w:p w:rsidRPr="00B1471A" w:rsidR="00B27061" w:rsidP="00914A5D" w:rsidRDefault="00B27061" w14:paraId="737C5D93" w14:textId="77777777">
      <w:pPr>
        <w:tabs>
          <w:tab w:val="left" w:pos="-1440"/>
        </w:tabs>
        <w:ind w:left="720" w:hanging="720"/>
        <w:rPr>
          <w:rFonts w:ascii="Times New Roman" w:hAnsi="Times New Roman"/>
          <w:b/>
        </w:rPr>
      </w:pPr>
      <w:r w:rsidRPr="007E31BE">
        <w:rPr>
          <w:rFonts w:ascii="Times New Roman" w:hAnsi="Times New Roman"/>
          <w:b/>
        </w:rPr>
        <w:t>7.</w:t>
      </w:r>
      <w:r w:rsidRPr="007E31BE">
        <w:rPr>
          <w:rFonts w:ascii="Times New Roman" w:hAnsi="Times New Roman"/>
          <w:b/>
        </w:rPr>
        <w:tab/>
        <w:t xml:space="preserve">Explain any </w:t>
      </w:r>
      <w:r w:rsidRPr="00914A5D">
        <w:rPr>
          <w:rFonts w:ascii="Times New Roman" w:hAnsi="Times New Roman"/>
          <w:b/>
        </w:rPr>
        <w:t>special circumstances that would cause an information collection to be conducted in a manner</w:t>
      </w:r>
      <w:r w:rsidR="00B1471A">
        <w:rPr>
          <w:rFonts w:ascii="Times New Roman" w:hAnsi="Times New Roman"/>
          <w:b/>
        </w:rPr>
        <w:t>:</w:t>
      </w:r>
    </w:p>
    <w:p w:rsidRPr="00B1471A" w:rsidR="006049A7" w:rsidP="00914A5D" w:rsidRDefault="006049A7" w14:paraId="737C5D94" w14:textId="77777777">
      <w:pPr>
        <w:tabs>
          <w:tab w:val="left" w:pos="-1440"/>
        </w:tabs>
        <w:ind w:left="720"/>
        <w:rPr>
          <w:rFonts w:ascii="Times New Roman" w:hAnsi="Times New Roman"/>
          <w:b/>
        </w:rPr>
      </w:pPr>
    </w:p>
    <w:p w:rsidRPr="000B00D2" w:rsidR="00B27061" w:rsidP="00914A5D" w:rsidRDefault="00B27061" w14:paraId="737C5D9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37C5D96" w14:textId="77777777">
      <w:pPr>
        <w:tabs>
          <w:tab w:val="left" w:pos="-1440"/>
          <w:tab w:val="left" w:pos="1080"/>
        </w:tabs>
        <w:ind w:left="1080" w:hanging="360"/>
        <w:rPr>
          <w:rFonts w:ascii="Times New Roman" w:hAnsi="Times New Roman"/>
          <w:b/>
        </w:rPr>
      </w:pPr>
    </w:p>
    <w:p w:rsidRPr="00B1471A" w:rsidR="00B27061" w:rsidP="00914A5D" w:rsidRDefault="00B27061" w14:paraId="737C5D9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37C5D98" w14:textId="77777777">
      <w:pPr>
        <w:tabs>
          <w:tab w:val="left" w:pos="-1440"/>
          <w:tab w:val="left" w:pos="1080"/>
        </w:tabs>
        <w:ind w:left="1080" w:hanging="360"/>
        <w:rPr>
          <w:rFonts w:ascii="Times New Roman" w:hAnsi="Times New Roman"/>
          <w:b/>
        </w:rPr>
      </w:pPr>
    </w:p>
    <w:p w:rsidRPr="00B1471A" w:rsidR="00B27061" w:rsidP="00914A5D" w:rsidRDefault="00B27061" w14:paraId="737C5D9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737C5D9A" w14:textId="77777777">
      <w:pPr>
        <w:tabs>
          <w:tab w:val="left" w:pos="-1440"/>
          <w:tab w:val="left" w:pos="1080"/>
        </w:tabs>
        <w:ind w:left="1080" w:hanging="360"/>
        <w:rPr>
          <w:rFonts w:ascii="Times New Roman" w:hAnsi="Times New Roman"/>
          <w:b/>
        </w:rPr>
      </w:pPr>
    </w:p>
    <w:p w:rsidRPr="00B1471A" w:rsidR="00B27061" w:rsidP="00914A5D" w:rsidRDefault="00B27061" w14:paraId="737C5D9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37C5D9C" w14:textId="77777777">
      <w:pPr>
        <w:tabs>
          <w:tab w:val="left" w:pos="-1440"/>
          <w:tab w:val="left" w:pos="1080"/>
        </w:tabs>
        <w:ind w:left="1080" w:hanging="360"/>
        <w:rPr>
          <w:rFonts w:ascii="Times New Roman" w:hAnsi="Times New Roman"/>
          <w:b/>
        </w:rPr>
      </w:pPr>
    </w:p>
    <w:p w:rsidRPr="00AF45F2" w:rsidR="00B27061" w:rsidP="00914A5D" w:rsidRDefault="00B27061" w14:paraId="737C5D9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37C5D9E" w14:textId="77777777">
      <w:pPr>
        <w:tabs>
          <w:tab w:val="left" w:pos="-1440"/>
          <w:tab w:val="left" w:pos="1080"/>
        </w:tabs>
        <w:ind w:left="1080" w:hanging="360"/>
        <w:rPr>
          <w:rFonts w:ascii="Times New Roman" w:hAnsi="Times New Roman"/>
          <w:b/>
        </w:rPr>
      </w:pPr>
    </w:p>
    <w:p w:rsidRPr="00B1471A" w:rsidR="00B27061" w:rsidP="00914A5D" w:rsidRDefault="00B27061" w14:paraId="737C5D9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37C5DA0" w14:textId="77777777">
      <w:pPr>
        <w:tabs>
          <w:tab w:val="left" w:pos="-1440"/>
          <w:tab w:val="left" w:pos="1080"/>
        </w:tabs>
        <w:ind w:left="1080" w:hanging="360"/>
        <w:rPr>
          <w:rFonts w:ascii="Times New Roman" w:hAnsi="Times New Roman"/>
          <w:b/>
        </w:rPr>
      </w:pPr>
    </w:p>
    <w:p w:rsidRPr="00B1471A" w:rsidR="00B27061" w:rsidP="00914A5D" w:rsidRDefault="00B27061" w14:paraId="737C5DA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37C5DA2" w14:textId="77777777">
      <w:pPr>
        <w:tabs>
          <w:tab w:val="left" w:pos="-1440"/>
          <w:tab w:val="left" w:pos="1080"/>
        </w:tabs>
        <w:ind w:left="1080" w:hanging="360"/>
        <w:rPr>
          <w:rFonts w:ascii="Times New Roman" w:hAnsi="Times New Roman"/>
          <w:b/>
        </w:rPr>
      </w:pPr>
    </w:p>
    <w:p w:rsidRPr="00B1471A" w:rsidR="00B27061" w:rsidP="00914A5D" w:rsidRDefault="00B27061" w14:paraId="737C5DA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37C5DA4" w14:textId="77777777">
      <w:pPr>
        <w:tabs>
          <w:tab w:val="left" w:pos="-1440"/>
        </w:tabs>
        <w:ind w:left="1440" w:hanging="720"/>
        <w:rPr>
          <w:rFonts w:ascii="Times New Roman" w:hAnsi="Times New Roman"/>
        </w:rPr>
      </w:pPr>
    </w:p>
    <w:p w:rsidRPr="000B00D2" w:rsidR="00921351" w:rsidP="00B1471A" w:rsidRDefault="00921351" w14:paraId="737C5DA5"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37C5DA6" w14:textId="77777777">
      <w:pPr>
        <w:ind w:left="720"/>
        <w:rPr>
          <w:rFonts w:ascii="Times New Roman" w:hAnsi="Times New Roman"/>
          <w:bCs/>
        </w:rPr>
      </w:pPr>
    </w:p>
    <w:p w:rsidR="00494557" w:rsidP="00914A5D" w:rsidRDefault="00B27061" w14:paraId="737C5DA7"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 xml:space="preserve">5 CFR 1320.8(d), soliciting comments on the information collection prior to submission to OMB.  Summarize public comments received in response to that notice and describe </w:t>
      </w:r>
      <w:r w:rsidRPr="00B1471A">
        <w:rPr>
          <w:rFonts w:ascii="Times New Roman" w:hAnsi="Times New Roman"/>
          <w:b/>
        </w:rPr>
        <w:lastRenderedPageBreak/>
        <w:t>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37C5DA8" w14:textId="77777777">
      <w:pPr>
        <w:tabs>
          <w:tab w:val="left" w:pos="-1440"/>
        </w:tabs>
        <w:ind w:left="720"/>
        <w:rPr>
          <w:rFonts w:ascii="Times New Roman" w:hAnsi="Times New Roman"/>
          <w:b/>
        </w:rPr>
      </w:pPr>
    </w:p>
    <w:p w:rsidRPr="008F233F" w:rsidR="008F233F" w:rsidP="008F233F" w:rsidRDefault="008F233F" w14:paraId="737C5DA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37C5DAA" w14:textId="77777777">
      <w:pPr>
        <w:widowControl/>
        <w:ind w:left="720"/>
        <w:rPr>
          <w:rFonts w:ascii="Times New Roman" w:hAnsi="Times New Roman" w:eastAsia="Calibri"/>
          <w:b/>
        </w:rPr>
      </w:pPr>
    </w:p>
    <w:p w:rsidRPr="008F233F" w:rsidR="008F233F" w:rsidP="008F233F" w:rsidRDefault="008F233F" w14:paraId="737C5DAB"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7C5DAC" w14:textId="77777777">
      <w:pPr>
        <w:tabs>
          <w:tab w:val="left" w:pos="-1440"/>
        </w:tabs>
        <w:ind w:left="720"/>
        <w:rPr>
          <w:rFonts w:ascii="Times New Roman" w:hAnsi="Times New Roman"/>
          <w:b/>
        </w:rPr>
      </w:pPr>
    </w:p>
    <w:p w:rsidRPr="00FF37A8" w:rsidR="00FF37A8" w:rsidP="00FF37A8" w:rsidRDefault="00FF37A8" w14:paraId="0ADD526A" w14:textId="1F591E06">
      <w:pPr>
        <w:tabs>
          <w:tab w:val="left" w:pos="-1440"/>
        </w:tabs>
        <w:ind w:left="720"/>
        <w:rPr>
          <w:rFonts w:ascii="Times New Roman" w:hAnsi="Times New Roman"/>
        </w:rPr>
      </w:pPr>
      <w:r w:rsidRPr="00FF37A8">
        <w:rPr>
          <w:rFonts w:ascii="Times New Roman" w:hAnsi="Times New Roman"/>
        </w:rPr>
        <w:t xml:space="preserve">On </w:t>
      </w:r>
      <w:r>
        <w:rPr>
          <w:rFonts w:ascii="Times New Roman" w:hAnsi="Times New Roman"/>
        </w:rPr>
        <w:t xml:space="preserve">November </w:t>
      </w:r>
      <w:r w:rsidR="00412937">
        <w:rPr>
          <w:rFonts w:ascii="Times New Roman" w:hAnsi="Times New Roman"/>
        </w:rPr>
        <w:t>14</w:t>
      </w:r>
      <w:r>
        <w:rPr>
          <w:rFonts w:ascii="Times New Roman" w:hAnsi="Times New Roman"/>
        </w:rPr>
        <w:t>, 2019</w:t>
      </w:r>
      <w:r w:rsidRPr="00FF37A8">
        <w:rPr>
          <w:rFonts w:ascii="Times New Roman" w:hAnsi="Times New Roman"/>
        </w:rPr>
        <w:t xml:space="preserve">, USCIS published a Notice of Proposed Rulemaking in the Federal Register at </w:t>
      </w:r>
      <w:r>
        <w:rPr>
          <w:rFonts w:ascii="Times New Roman" w:hAnsi="Times New Roman"/>
        </w:rPr>
        <w:t xml:space="preserve">84 FR </w:t>
      </w:r>
      <w:r w:rsidR="00412937">
        <w:rPr>
          <w:rFonts w:ascii="Times New Roman" w:hAnsi="Times New Roman"/>
        </w:rPr>
        <w:t>62280</w:t>
      </w:r>
      <w:r>
        <w:rPr>
          <w:rFonts w:ascii="Times New Roman" w:hAnsi="Times New Roman"/>
        </w:rPr>
        <w:t xml:space="preserve">. </w:t>
      </w:r>
      <w:r w:rsidR="00412937">
        <w:rPr>
          <w:rFonts w:ascii="Times New Roman" w:hAnsi="Times New Roman"/>
        </w:rPr>
        <w:t>USCIS did not receive any comments on this information collection in response to the NPRM.</w:t>
      </w:r>
    </w:p>
    <w:p w:rsidRPr="00FF37A8" w:rsidR="00FF37A8" w:rsidP="00FF37A8" w:rsidRDefault="00FF37A8" w14:paraId="67AF659A" w14:textId="77777777">
      <w:pPr>
        <w:tabs>
          <w:tab w:val="left" w:pos="-1440"/>
        </w:tabs>
        <w:ind w:left="720"/>
        <w:rPr>
          <w:rFonts w:ascii="Times New Roman" w:hAnsi="Times New Roman"/>
        </w:rPr>
      </w:pPr>
    </w:p>
    <w:p w:rsidR="00B27061" w:rsidP="00FF37A8" w:rsidRDefault="00FF37A8" w14:paraId="737C5DAE" w14:textId="7C2E9339">
      <w:pPr>
        <w:tabs>
          <w:tab w:val="left" w:pos="-1440"/>
        </w:tabs>
        <w:ind w:left="720"/>
        <w:rPr>
          <w:rFonts w:ascii="Times New Roman" w:hAnsi="Times New Roman"/>
        </w:rPr>
      </w:pPr>
      <w:r w:rsidRPr="00FF37A8">
        <w:rPr>
          <w:rFonts w:ascii="Times New Roman" w:hAnsi="Times New Roman"/>
        </w:rPr>
        <w:t xml:space="preserve">On </w:t>
      </w:r>
      <w:r w:rsidR="00412937">
        <w:rPr>
          <w:rFonts w:ascii="Times New Roman" w:hAnsi="Times New Roman"/>
        </w:rPr>
        <w:t>August 3, 2020</w:t>
      </w:r>
      <w:r w:rsidRPr="00FF37A8">
        <w:rPr>
          <w:rFonts w:ascii="Times New Roman" w:hAnsi="Times New Roman"/>
        </w:rPr>
        <w:t xml:space="preserve">, USCIS published a Final Rule in the Federal Register at </w:t>
      </w:r>
      <w:r w:rsidR="00412937">
        <w:rPr>
          <w:rFonts w:ascii="Times New Roman" w:hAnsi="Times New Roman"/>
        </w:rPr>
        <w:t>85 FR 46788</w:t>
      </w:r>
      <w:r w:rsidRPr="00FF37A8">
        <w:rPr>
          <w:rFonts w:ascii="Times New Roman" w:hAnsi="Times New Roman"/>
        </w:rPr>
        <w:t>.</w:t>
      </w:r>
      <w:r w:rsidRPr="00914A5D" w:rsidR="007312F9">
        <w:rPr>
          <w:rFonts w:ascii="Times New Roman" w:hAnsi="Times New Roman"/>
        </w:rPr>
        <w:tab/>
      </w:r>
    </w:p>
    <w:p w:rsidRPr="00914A5D" w:rsidR="00FF37A8" w:rsidP="00FF37A8" w:rsidRDefault="00FF37A8" w14:paraId="48560860" w14:textId="77777777">
      <w:pPr>
        <w:tabs>
          <w:tab w:val="left" w:pos="-1440"/>
        </w:tabs>
        <w:ind w:left="720"/>
        <w:rPr>
          <w:rFonts w:ascii="Times New Roman" w:hAnsi="Times New Roman"/>
        </w:rPr>
      </w:pPr>
    </w:p>
    <w:p w:rsidRPr="00914A5D" w:rsidR="00B27061" w:rsidP="00914A5D" w:rsidRDefault="00B27061" w14:paraId="737C5DA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37C5DB0" w14:textId="77777777">
      <w:pPr>
        <w:ind w:left="720"/>
        <w:rPr>
          <w:rFonts w:ascii="Times New Roman" w:hAnsi="Times New Roman"/>
        </w:rPr>
      </w:pPr>
    </w:p>
    <w:p w:rsidRPr="004100BB" w:rsidR="007E31BE" w:rsidP="007E31BE" w:rsidRDefault="007E31BE" w14:paraId="1488AD27" w14:textId="46830B66">
      <w:pPr>
        <w:ind w:left="720"/>
        <w:rPr>
          <w:rFonts w:ascii="Times New Roman" w:hAnsi="Times New Roman"/>
        </w:rPr>
      </w:pPr>
      <w:r w:rsidRPr="004100BB">
        <w:rPr>
          <w:rFonts w:ascii="Times New Roman" w:hAnsi="Times New Roman"/>
        </w:rPr>
        <w:t>USCIS and DOJ/EOIR do not provide payments for a benefit sought.</w:t>
      </w:r>
    </w:p>
    <w:p w:rsidRPr="00914A5D" w:rsidR="00921351" w:rsidP="00914A5D" w:rsidRDefault="00921351" w14:paraId="737C5DB2" w14:textId="77777777">
      <w:pPr>
        <w:ind w:left="720"/>
        <w:rPr>
          <w:rFonts w:ascii="Times New Roman" w:hAnsi="Times New Roman"/>
        </w:rPr>
      </w:pPr>
    </w:p>
    <w:p w:rsidRPr="00914A5D" w:rsidR="00792B9D" w:rsidP="00914A5D" w:rsidRDefault="00792B9D" w14:paraId="737C5DB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37C5DB4" w14:textId="77777777">
      <w:pPr>
        <w:tabs>
          <w:tab w:val="left" w:pos="-1440"/>
        </w:tabs>
        <w:ind w:left="720"/>
        <w:rPr>
          <w:rFonts w:ascii="Times New Roman" w:hAnsi="Times New Roman"/>
        </w:rPr>
      </w:pPr>
    </w:p>
    <w:p w:rsidR="007E31BE" w:rsidP="007E31BE" w:rsidRDefault="007E31BE" w14:paraId="6AEB1FC3" w14:textId="77777777">
      <w:pPr>
        <w:tabs>
          <w:tab w:val="left" w:pos="-1440"/>
        </w:tabs>
        <w:ind w:left="720"/>
        <w:rPr>
          <w:rFonts w:ascii="Times New Roman" w:hAnsi="Times New Roman"/>
        </w:rPr>
      </w:pPr>
      <w:r w:rsidRPr="00AB01BA">
        <w:rPr>
          <w:rFonts w:ascii="Times New Roman" w:hAnsi="Times New Roman"/>
        </w:rPr>
        <w:t>There is no assurance of confidentia</w:t>
      </w:r>
      <w:r>
        <w:rPr>
          <w:rFonts w:ascii="Times New Roman" w:hAnsi="Times New Roman"/>
        </w:rPr>
        <w:t>lity.</w:t>
      </w:r>
    </w:p>
    <w:p w:rsidR="007E31BE" w:rsidP="007E31BE" w:rsidRDefault="007E31BE" w14:paraId="78000FE3" w14:textId="77777777">
      <w:pPr>
        <w:tabs>
          <w:tab w:val="left" w:pos="-1440"/>
        </w:tabs>
        <w:ind w:left="720"/>
        <w:rPr>
          <w:rFonts w:ascii="Times New Roman" w:hAnsi="Times New Roman"/>
        </w:rPr>
      </w:pPr>
    </w:p>
    <w:p w:rsidR="00F963E5" w:rsidP="007E31BE" w:rsidRDefault="007E31BE" w14:paraId="5BF5DEB9" w14:textId="3D0643BC">
      <w:pPr>
        <w:tabs>
          <w:tab w:val="left" w:pos="-1440"/>
        </w:tabs>
        <w:ind w:left="720"/>
        <w:rPr>
          <w:rFonts w:ascii="Times New Roman" w:hAnsi="Times New Roman"/>
        </w:rPr>
      </w:pPr>
      <w:r w:rsidRPr="00AB01BA">
        <w:rPr>
          <w:rFonts w:ascii="Times New Roman" w:hAnsi="Times New Roman"/>
        </w:rPr>
        <w:t xml:space="preserve">A Privacy </w:t>
      </w:r>
      <w:r>
        <w:rPr>
          <w:rFonts w:ascii="Times New Roman" w:hAnsi="Times New Roman"/>
        </w:rPr>
        <w:t>Notice</w:t>
      </w:r>
      <w:r w:rsidRPr="00AB01BA">
        <w:rPr>
          <w:rFonts w:ascii="Times New Roman" w:hAnsi="Times New Roman"/>
        </w:rPr>
        <w:t xml:space="preserve"> is required for this information collection.  </w:t>
      </w:r>
    </w:p>
    <w:p w:rsidR="00F963E5" w:rsidP="007E31BE" w:rsidRDefault="00F963E5" w14:paraId="23AF023B" w14:textId="77777777">
      <w:pPr>
        <w:tabs>
          <w:tab w:val="left" w:pos="-1440"/>
        </w:tabs>
        <w:ind w:left="720"/>
        <w:rPr>
          <w:rFonts w:ascii="Times New Roman" w:hAnsi="Times New Roman"/>
        </w:rPr>
      </w:pPr>
    </w:p>
    <w:p w:rsidR="007E31BE" w:rsidP="007E31BE" w:rsidRDefault="007E31BE" w14:paraId="1AB4EEC8" w14:textId="20C98AC9">
      <w:pPr>
        <w:tabs>
          <w:tab w:val="left" w:pos="-1440"/>
        </w:tabs>
        <w:ind w:left="720"/>
        <w:rPr>
          <w:rFonts w:ascii="Times New Roman" w:hAnsi="Times New Roman"/>
        </w:rPr>
      </w:pPr>
      <w:r w:rsidRPr="00AB01BA">
        <w:rPr>
          <w:rFonts w:ascii="Times New Roman" w:hAnsi="Times New Roman"/>
        </w:rPr>
        <w:t>The system of record</w:t>
      </w:r>
      <w:r w:rsidR="00F963E5">
        <w:rPr>
          <w:rFonts w:ascii="Times New Roman" w:hAnsi="Times New Roman"/>
        </w:rPr>
        <w:t>s</w:t>
      </w:r>
      <w:r w:rsidRPr="00AB01BA">
        <w:rPr>
          <w:rFonts w:ascii="Times New Roman" w:hAnsi="Times New Roman"/>
        </w:rPr>
        <w:t xml:space="preserve"> notice</w:t>
      </w:r>
      <w:r w:rsidR="0042656C">
        <w:rPr>
          <w:rFonts w:ascii="Times New Roman" w:hAnsi="Times New Roman"/>
        </w:rPr>
        <w:t>s</w:t>
      </w:r>
      <w:r w:rsidRPr="00AB01BA">
        <w:rPr>
          <w:rFonts w:ascii="Times New Roman" w:hAnsi="Times New Roman"/>
        </w:rPr>
        <w:t xml:space="preserve"> (SORN) associated with thi</w:t>
      </w:r>
      <w:r>
        <w:rPr>
          <w:rFonts w:ascii="Times New Roman" w:hAnsi="Times New Roman"/>
        </w:rPr>
        <w:t xml:space="preserve">s information collection </w:t>
      </w:r>
      <w:r w:rsidR="0042656C">
        <w:rPr>
          <w:rFonts w:ascii="Times New Roman" w:hAnsi="Times New Roman"/>
        </w:rPr>
        <w:t>are</w:t>
      </w:r>
      <w:r>
        <w:rPr>
          <w:rFonts w:ascii="Times New Roman" w:hAnsi="Times New Roman"/>
        </w:rPr>
        <w:t>:</w:t>
      </w:r>
    </w:p>
    <w:p w:rsidRPr="0042656C" w:rsidR="0042656C" w:rsidP="0042656C" w:rsidRDefault="0042656C" w14:paraId="6089D471" w14:textId="77777777">
      <w:pPr>
        <w:pStyle w:val="ListParagraph"/>
        <w:numPr>
          <w:ilvl w:val="0"/>
          <w:numId w:val="10"/>
        </w:numPr>
        <w:tabs>
          <w:tab w:val="left" w:pos="-1440"/>
        </w:tabs>
        <w:rPr>
          <w:rFonts w:ascii="Times New Roman" w:hAnsi="Times New Roman"/>
        </w:rPr>
      </w:pPr>
      <w:r w:rsidRPr="0042656C">
        <w:rPr>
          <w:rFonts w:ascii="Times New Roman" w:hAnsi="Times New Roman"/>
        </w:rPr>
        <w:t>DHS/USCIS/ICE/CBP-001-Alien File, Index, and National File Tracking System of Records;</w:t>
      </w:r>
    </w:p>
    <w:p w:rsidRPr="0042656C" w:rsidR="0042656C" w:rsidP="0042656C" w:rsidRDefault="0042656C" w14:paraId="22A7E086" w14:textId="77777777">
      <w:pPr>
        <w:pStyle w:val="ListParagraph"/>
        <w:numPr>
          <w:ilvl w:val="0"/>
          <w:numId w:val="10"/>
        </w:numPr>
        <w:tabs>
          <w:tab w:val="left" w:pos="-1440"/>
        </w:tabs>
        <w:rPr>
          <w:rFonts w:ascii="Times New Roman" w:hAnsi="Times New Roman"/>
        </w:rPr>
      </w:pPr>
      <w:r w:rsidRPr="0042656C">
        <w:rPr>
          <w:rFonts w:ascii="Times New Roman" w:hAnsi="Times New Roman"/>
        </w:rPr>
        <w:t>DHS/USCIS-010 Asylum Information and Pre-Screening System of Records;</w:t>
      </w:r>
    </w:p>
    <w:p w:rsidR="001A595D" w:rsidP="0042656C" w:rsidRDefault="0042656C" w14:paraId="737C5DB6" w14:textId="384F7DE9">
      <w:pPr>
        <w:pStyle w:val="ListParagraph"/>
        <w:numPr>
          <w:ilvl w:val="0"/>
          <w:numId w:val="10"/>
        </w:numPr>
        <w:tabs>
          <w:tab w:val="left" w:pos="-1440"/>
        </w:tabs>
        <w:rPr>
          <w:rFonts w:ascii="Times New Roman" w:hAnsi="Times New Roman"/>
        </w:rPr>
      </w:pPr>
      <w:r w:rsidRPr="0042656C">
        <w:rPr>
          <w:rFonts w:ascii="Times New Roman" w:hAnsi="Times New Roman"/>
        </w:rPr>
        <w:t>DHS/USCIS-018 Immigration Biometric and Background Check (IBBC) System of Records</w:t>
      </w:r>
    </w:p>
    <w:p w:rsidR="0042656C" w:rsidP="0042656C" w:rsidRDefault="0042656C" w14:paraId="5C9E1654" w14:textId="12A41175">
      <w:pPr>
        <w:tabs>
          <w:tab w:val="left" w:pos="-1440"/>
        </w:tabs>
        <w:rPr>
          <w:rFonts w:ascii="Times New Roman" w:hAnsi="Times New Roman"/>
        </w:rPr>
      </w:pPr>
    </w:p>
    <w:p w:rsidR="0042656C" w:rsidP="0042656C" w:rsidRDefault="0042656C" w14:paraId="3B3E8082" w14:textId="1D2F3CAE">
      <w:pPr>
        <w:tabs>
          <w:tab w:val="left" w:pos="-1440"/>
        </w:tabs>
        <w:rPr>
          <w:rFonts w:ascii="Times New Roman" w:hAnsi="Times New Roman"/>
        </w:rPr>
      </w:pPr>
      <w:r>
        <w:rPr>
          <w:rFonts w:ascii="Times New Roman" w:hAnsi="Times New Roman"/>
        </w:rPr>
        <w:tab/>
        <w:t>The Privacy Impact Assessments associated with this information collection are:</w:t>
      </w:r>
    </w:p>
    <w:p w:rsidRPr="0042656C" w:rsidR="0042656C" w:rsidP="0042656C" w:rsidRDefault="0042656C" w14:paraId="3837AFD6" w14:textId="64BE5F41">
      <w:pPr>
        <w:pStyle w:val="ListParagraph"/>
        <w:numPr>
          <w:ilvl w:val="0"/>
          <w:numId w:val="11"/>
        </w:numPr>
        <w:tabs>
          <w:tab w:val="left" w:pos="-1440"/>
        </w:tabs>
        <w:ind w:left="1440"/>
        <w:rPr>
          <w:rFonts w:ascii="Times New Roman" w:hAnsi="Times New Roman"/>
        </w:rPr>
      </w:pPr>
      <w:r w:rsidRPr="0042656C">
        <w:rPr>
          <w:rFonts w:ascii="Times New Roman" w:hAnsi="Times New Roman"/>
        </w:rPr>
        <w:t>DHS/USCIS/PIA-027(b) Refugee, Asylum, and Parole System (RAPS)</w:t>
      </w:r>
      <w:r>
        <w:rPr>
          <w:rFonts w:ascii="Times New Roman" w:hAnsi="Times New Roman"/>
        </w:rPr>
        <w:t>,</w:t>
      </w:r>
      <w:r w:rsidRPr="0042656C">
        <w:rPr>
          <w:rFonts w:ascii="Times New Roman" w:hAnsi="Times New Roman"/>
        </w:rPr>
        <w:t xml:space="preserve"> and</w:t>
      </w:r>
      <w:r>
        <w:rPr>
          <w:rFonts w:ascii="Times New Roman" w:hAnsi="Times New Roman"/>
        </w:rPr>
        <w:t xml:space="preserve"> the </w:t>
      </w:r>
      <w:r w:rsidRPr="0042656C">
        <w:rPr>
          <w:rFonts w:ascii="Times New Roman" w:hAnsi="Times New Roman"/>
        </w:rPr>
        <w:t>Asylum Pre-Screening System (APSS</w:t>
      </w:r>
      <w:r>
        <w:rPr>
          <w:rFonts w:ascii="Times New Roman" w:hAnsi="Times New Roman"/>
        </w:rPr>
        <w:t>)</w:t>
      </w:r>
    </w:p>
    <w:p w:rsidRPr="0042656C" w:rsidR="0042656C" w:rsidP="0042656C" w:rsidRDefault="0042656C" w14:paraId="529E7441" w14:textId="77777777">
      <w:pPr>
        <w:pStyle w:val="ListParagraph"/>
        <w:tabs>
          <w:tab w:val="left" w:pos="-1440"/>
        </w:tabs>
        <w:ind w:left="1440"/>
        <w:rPr>
          <w:rFonts w:ascii="Times New Roman" w:hAnsi="Times New Roman"/>
        </w:rPr>
      </w:pPr>
    </w:p>
    <w:p w:rsidRPr="00B1471A" w:rsidR="00B27061" w:rsidP="00914A5D" w:rsidRDefault="00B27061" w14:paraId="737C5DB7" w14:textId="77777777">
      <w:pPr>
        <w:tabs>
          <w:tab w:val="left" w:pos="-1440"/>
        </w:tabs>
        <w:ind w:left="720" w:hanging="720"/>
        <w:rPr>
          <w:rFonts w:ascii="Times New Roman" w:hAnsi="Times New Roman"/>
          <w:b/>
        </w:rPr>
      </w:pPr>
      <w:r w:rsidRPr="00914A5D">
        <w:rPr>
          <w:rFonts w:ascii="Times New Roman" w:hAnsi="Times New Roman"/>
          <w:b/>
        </w:rPr>
        <w:lastRenderedPageBreak/>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37C5DB8" w14:textId="77777777">
      <w:pPr>
        <w:tabs>
          <w:tab w:val="left" w:pos="-1440"/>
        </w:tabs>
        <w:ind w:left="720"/>
        <w:rPr>
          <w:rFonts w:ascii="Times New Roman" w:hAnsi="Times New Roman"/>
        </w:rPr>
      </w:pPr>
      <w:r w:rsidRPr="000B00D2">
        <w:rPr>
          <w:rFonts w:ascii="Times New Roman" w:hAnsi="Times New Roman"/>
        </w:rPr>
        <w:tab/>
      </w:r>
    </w:p>
    <w:p w:rsidRPr="004801AB" w:rsidR="007E31BE" w:rsidP="007E31BE" w:rsidRDefault="007E31BE" w14:paraId="6A15E831" w14:textId="77777777">
      <w:pPr>
        <w:tabs>
          <w:tab w:val="left" w:pos="-1440"/>
        </w:tabs>
        <w:ind w:left="720"/>
        <w:rPr>
          <w:rFonts w:ascii="Times New Roman" w:hAnsi="Times New Roman"/>
        </w:rPr>
      </w:pPr>
      <w:r w:rsidRPr="004801AB">
        <w:rPr>
          <w:rFonts w:ascii="Times New Roman" w:hAnsi="Times New Roman"/>
        </w:rPr>
        <w:t xml:space="preserve">Certain questions on the Form I-881 relate to topics of a sensitive nature such as the applicant’s good moral character.  Answers to these questions could indicate that the applicant does not </w:t>
      </w:r>
      <w:r>
        <w:rPr>
          <w:rFonts w:ascii="Times New Roman" w:hAnsi="Times New Roman"/>
        </w:rPr>
        <w:t>meet the law’s requirement to “be of good moral character.”</w:t>
      </w:r>
      <w:r w:rsidRPr="004801AB">
        <w:rPr>
          <w:rFonts w:ascii="Times New Roman" w:hAnsi="Times New Roman"/>
        </w:rPr>
        <w:t xml:space="preserve">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w:t>
      </w:r>
      <w:proofErr w:type="gramStart"/>
      <w:r w:rsidRPr="004801AB">
        <w:rPr>
          <w:rFonts w:ascii="Times New Roman" w:hAnsi="Times New Roman"/>
        </w:rPr>
        <w:t>example</w:t>
      </w:r>
      <w:proofErr w:type="gramEnd"/>
      <w:r w:rsidRPr="004801AB">
        <w:rPr>
          <w:rFonts w:ascii="Times New Roman" w:hAnsi="Times New Roman"/>
        </w:rPr>
        <w:t xml:space="preserv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rsidRPr="008A4764" w:rsidR="00494557" w:rsidP="00914A5D" w:rsidRDefault="00494557" w14:paraId="737C5DBA" w14:textId="63284E7C">
      <w:pPr>
        <w:tabs>
          <w:tab w:val="left" w:pos="-1440"/>
        </w:tabs>
        <w:ind w:left="720"/>
        <w:rPr>
          <w:rFonts w:ascii="Times New Roman" w:hAnsi="Times New Roman"/>
        </w:rPr>
      </w:pPr>
    </w:p>
    <w:p w:rsidRPr="008A4764" w:rsidR="00B27061" w:rsidP="00914A5D" w:rsidRDefault="00B27061" w14:paraId="737C5DB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37C5DBC" w14:textId="77777777">
      <w:pPr>
        <w:tabs>
          <w:tab w:val="left" w:pos="-1440"/>
        </w:tabs>
        <w:ind w:left="1440" w:hanging="720"/>
        <w:rPr>
          <w:rFonts w:ascii="Times New Roman" w:hAnsi="Times New Roman"/>
          <w:b/>
        </w:rPr>
      </w:pPr>
    </w:p>
    <w:p w:rsidRPr="00D80E94" w:rsidR="00B27061" w:rsidP="00914A5D" w:rsidRDefault="00B27061" w14:paraId="737C5DB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37C5DBE" w14:textId="77777777">
      <w:pPr>
        <w:tabs>
          <w:tab w:val="left" w:pos="1080"/>
        </w:tabs>
        <w:ind w:left="1080" w:hanging="360"/>
        <w:rPr>
          <w:rFonts w:ascii="Times New Roman" w:hAnsi="Times New Roman"/>
          <w:b/>
        </w:rPr>
      </w:pPr>
    </w:p>
    <w:p w:rsidRPr="00914A5D" w:rsidR="00B27061" w:rsidP="00914A5D" w:rsidRDefault="00B27061" w14:paraId="737C5DB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37C5DC0" w14:textId="77777777">
      <w:pPr>
        <w:tabs>
          <w:tab w:val="left" w:pos="1080"/>
        </w:tabs>
        <w:ind w:left="1080" w:hanging="360"/>
        <w:rPr>
          <w:rFonts w:ascii="Times New Roman" w:hAnsi="Times New Roman"/>
          <w:b/>
        </w:rPr>
      </w:pPr>
    </w:p>
    <w:p w:rsidR="00B27061" w:rsidP="00914A5D" w:rsidRDefault="00B27061" w14:paraId="737C5DC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737C5DC2" w14:textId="77777777">
      <w:pPr>
        <w:tabs>
          <w:tab w:val="left" w:pos="-1440"/>
          <w:tab w:val="left" w:pos="1080"/>
        </w:tabs>
        <w:ind w:left="1080" w:hanging="360"/>
        <w:rPr>
          <w:rFonts w:ascii="Times New Roman" w:hAnsi="Times New Roman"/>
          <w:b/>
        </w:rPr>
      </w:pPr>
    </w:p>
    <w:tbl>
      <w:tblPr>
        <w:tblW w:w="9877" w:type="dxa"/>
        <w:tblInd w:w="93" w:type="dxa"/>
        <w:tblLook w:val="04A0" w:firstRow="1" w:lastRow="0" w:firstColumn="1" w:lastColumn="0" w:noHBand="0" w:noVBand="1"/>
      </w:tblPr>
      <w:tblGrid>
        <w:gridCol w:w="1180"/>
        <w:gridCol w:w="1094"/>
        <w:gridCol w:w="1239"/>
        <w:gridCol w:w="1180"/>
        <w:gridCol w:w="1061"/>
        <w:gridCol w:w="983"/>
        <w:gridCol w:w="966"/>
        <w:gridCol w:w="960"/>
        <w:gridCol w:w="1266"/>
      </w:tblGrid>
      <w:tr w:rsidRPr="00E77B24" w:rsidR="00E77B24" w:rsidTr="007E31BE" w14:paraId="737C5DCC"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737C5DC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37C5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7E31BE" w14:paraId="737C5DD6"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737C5DC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lastRenderedPageBreak/>
              <w:t>Type of Respondent</w:t>
            </w:r>
          </w:p>
        </w:tc>
        <w:tc>
          <w:tcPr>
            <w:tcW w:w="1094"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C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C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D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D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D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D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37C5DD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7E31BE" w:rsidTr="007E31BE" w14:paraId="737C5DE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E31BE" w:rsidP="007E31BE" w:rsidRDefault="007E31BE" w14:paraId="737C5DD7" w14:textId="2BF8833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hideMark/>
          </w:tcPr>
          <w:p w:rsidRPr="00E77B24" w:rsidR="007E31BE" w:rsidP="007E31BE" w:rsidRDefault="007E31BE" w14:paraId="737C5DD8" w14:textId="2F47488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I-881</w:t>
            </w:r>
          </w:p>
        </w:tc>
        <w:tc>
          <w:tcPr>
            <w:tcW w:w="1239" w:type="dxa"/>
            <w:tcBorders>
              <w:top w:val="nil"/>
              <w:left w:val="nil"/>
              <w:bottom w:val="single" w:color="auto" w:sz="8" w:space="0"/>
              <w:right w:val="single" w:color="auto" w:sz="8" w:space="0"/>
            </w:tcBorders>
            <w:shd w:val="clear" w:color="auto" w:fill="auto"/>
            <w:vAlign w:val="center"/>
            <w:hideMark/>
          </w:tcPr>
          <w:p w:rsidRPr="00E77B24" w:rsidR="007E31BE" w:rsidP="007E31BE" w:rsidRDefault="002701E9" w14:paraId="737C5DD9" w14:textId="713D9B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1180" w:type="dxa"/>
            <w:tcBorders>
              <w:top w:val="nil"/>
              <w:left w:val="nil"/>
              <w:bottom w:val="single" w:color="auto" w:sz="8" w:space="0"/>
              <w:right w:val="single" w:color="auto" w:sz="8" w:space="0"/>
            </w:tcBorders>
            <w:shd w:val="clear" w:color="auto" w:fill="auto"/>
            <w:vAlign w:val="center"/>
            <w:hideMark/>
          </w:tcPr>
          <w:p w:rsidRPr="00E77B24" w:rsidR="007E31BE" w:rsidP="007E31BE" w:rsidRDefault="007E31BE" w14:paraId="737C5DDA" w14:textId="61A0FEE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7E31BE" w:rsidP="007E31BE" w:rsidRDefault="00423CF8" w14:paraId="737C5DDB" w14:textId="17D518A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983" w:type="dxa"/>
            <w:tcBorders>
              <w:top w:val="nil"/>
              <w:left w:val="nil"/>
              <w:bottom w:val="single" w:color="auto" w:sz="8" w:space="0"/>
              <w:right w:val="single" w:color="auto" w:sz="8" w:space="0"/>
            </w:tcBorders>
            <w:shd w:val="clear" w:color="auto" w:fill="auto"/>
            <w:vAlign w:val="center"/>
            <w:hideMark/>
          </w:tcPr>
          <w:p w:rsidRPr="00E77B24" w:rsidR="007E31BE" w:rsidP="007E31BE" w:rsidRDefault="007E31BE" w14:paraId="737C5DDC" w14:textId="575DC70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12</w:t>
            </w:r>
          </w:p>
        </w:tc>
        <w:tc>
          <w:tcPr>
            <w:tcW w:w="960" w:type="dxa"/>
            <w:tcBorders>
              <w:top w:val="nil"/>
              <w:left w:val="nil"/>
              <w:bottom w:val="single" w:color="auto" w:sz="8" w:space="0"/>
              <w:right w:val="single" w:color="auto" w:sz="8" w:space="0"/>
            </w:tcBorders>
            <w:shd w:val="clear" w:color="auto" w:fill="auto"/>
            <w:vAlign w:val="center"/>
            <w:hideMark/>
          </w:tcPr>
          <w:p w:rsidRPr="00E77B24" w:rsidR="007E31BE" w:rsidP="00FF37A8" w:rsidRDefault="007E31BE" w14:paraId="737C5DDD" w14:textId="375F024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423CF8" w:rsidR="00423CF8">
              <w:rPr>
                <w:rFonts w:ascii="Times New Roman" w:hAnsi="Times New Roman"/>
                <w:color w:val="000000"/>
                <w:sz w:val="20"/>
                <w:szCs w:val="20"/>
              </w:rPr>
              <w:t>6,240.00</w:t>
            </w:r>
          </w:p>
        </w:tc>
        <w:tc>
          <w:tcPr>
            <w:tcW w:w="960" w:type="dxa"/>
            <w:tcBorders>
              <w:top w:val="nil"/>
              <w:left w:val="nil"/>
              <w:bottom w:val="single" w:color="auto" w:sz="8" w:space="0"/>
              <w:right w:val="single" w:color="auto" w:sz="8" w:space="0"/>
            </w:tcBorders>
            <w:shd w:val="clear" w:color="auto" w:fill="auto"/>
            <w:vAlign w:val="center"/>
            <w:hideMark/>
          </w:tcPr>
          <w:p w:rsidRPr="007E31BE" w:rsidR="007E31BE" w:rsidP="007E31BE" w:rsidRDefault="007E31BE" w14:paraId="737C5DDE" w14:textId="77777777">
            <w:pPr>
              <w:widowControl/>
              <w:autoSpaceDE/>
              <w:autoSpaceDN/>
              <w:adjustRightInd/>
              <w:jc w:val="center"/>
              <w:rPr>
                <w:rFonts w:ascii="Times New Roman" w:hAnsi="Times New Roman"/>
                <w:sz w:val="20"/>
                <w:szCs w:val="20"/>
              </w:rPr>
            </w:pPr>
            <w:r w:rsidRPr="007E31BE">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E77B24" w:rsidR="007E31BE" w:rsidP="00423CF8" w:rsidRDefault="00423CF8" w14:paraId="737C5DDF" w14:textId="54907C0E">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$221,770</w:t>
            </w:r>
            <w:r w:rsidRPr="00E77B24" w:rsidR="007E31BE">
              <w:rPr>
                <w:rFonts w:ascii="Times New Roman" w:hAnsi="Times New Roman"/>
                <w:color w:val="000000"/>
                <w:sz w:val="20"/>
                <w:szCs w:val="20"/>
              </w:rPr>
              <w:t> </w:t>
            </w:r>
          </w:p>
        </w:tc>
      </w:tr>
      <w:tr w:rsidRPr="00E77B24" w:rsidR="007E31BE" w:rsidTr="007E31BE" w14:paraId="26914947"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77B24" w:rsidR="007E31BE" w:rsidP="007E31BE" w:rsidRDefault="007E31BE" w14:paraId="009D6B3F" w14:textId="3C7812A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color="auto" w:sz="8" w:space="0"/>
              <w:right w:val="single" w:color="auto" w:sz="8" w:space="0"/>
            </w:tcBorders>
            <w:shd w:val="clear" w:color="auto" w:fill="auto"/>
            <w:vAlign w:val="center"/>
          </w:tcPr>
          <w:p w:rsidRPr="00E77B24" w:rsidR="007E31BE" w:rsidP="007E31BE" w:rsidRDefault="007E31BE" w14:paraId="3227F1E8" w14:textId="25E5DA7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E77B24" w:rsidR="007E31BE" w:rsidP="00B95A1F" w:rsidRDefault="00B95A1F" w14:paraId="41781697" w14:textId="6520613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858</w:t>
            </w:r>
            <w:r w:rsidRPr="007E31BE" w:rsidR="007E31BE">
              <w:rPr>
                <w:rFonts w:ascii="Times New Roman" w:hAnsi="Times New Roman"/>
                <w:color w:val="000000"/>
                <w:sz w:val="20"/>
                <w:szCs w:val="20"/>
              </w:rPr>
              <w:t>**</w:t>
            </w:r>
          </w:p>
        </w:tc>
        <w:tc>
          <w:tcPr>
            <w:tcW w:w="1180" w:type="dxa"/>
            <w:tcBorders>
              <w:top w:val="nil"/>
              <w:left w:val="nil"/>
              <w:bottom w:val="single" w:color="auto" w:sz="8" w:space="0"/>
              <w:right w:val="single" w:color="auto" w:sz="8" w:space="0"/>
            </w:tcBorders>
            <w:shd w:val="clear" w:color="auto" w:fill="auto"/>
            <w:vAlign w:val="center"/>
          </w:tcPr>
          <w:p w:rsidRPr="00E77B24" w:rsidR="007E31BE" w:rsidP="007E31BE" w:rsidRDefault="007E31BE" w14:paraId="370784DF" w14:textId="1B8DC57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7E31BE" w:rsidP="007E31BE" w:rsidRDefault="00423CF8" w14:paraId="36813149" w14:textId="263F4A70">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858</w:t>
            </w:r>
            <w:r w:rsidRPr="007E31BE" w:rsidR="007E31BE">
              <w:rPr>
                <w:rFonts w:ascii="Times New Roman" w:hAnsi="Times New Roman"/>
                <w:color w:val="000000"/>
                <w:sz w:val="20"/>
                <w:szCs w:val="20"/>
              </w:rPr>
              <w:t>**</w:t>
            </w:r>
          </w:p>
        </w:tc>
        <w:tc>
          <w:tcPr>
            <w:tcW w:w="983" w:type="dxa"/>
            <w:tcBorders>
              <w:top w:val="nil"/>
              <w:left w:val="nil"/>
              <w:bottom w:val="single" w:color="auto" w:sz="8" w:space="0"/>
              <w:right w:val="single" w:color="auto" w:sz="8" w:space="0"/>
            </w:tcBorders>
            <w:shd w:val="clear" w:color="auto" w:fill="auto"/>
            <w:vAlign w:val="center"/>
          </w:tcPr>
          <w:p w:rsidRPr="00E77B24" w:rsidR="007E31BE" w:rsidP="007E31BE" w:rsidRDefault="007E31BE" w14:paraId="154C81EF" w14:textId="2BCECF1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E77B24" w:rsidR="007E31BE" w:rsidP="00423CF8" w:rsidRDefault="00423CF8" w14:paraId="33215B15" w14:textId="6C90E676">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1,003.86</w:t>
            </w:r>
          </w:p>
        </w:tc>
        <w:tc>
          <w:tcPr>
            <w:tcW w:w="960" w:type="dxa"/>
            <w:tcBorders>
              <w:top w:val="nil"/>
              <w:left w:val="nil"/>
              <w:bottom w:val="single" w:color="auto" w:sz="8" w:space="0"/>
              <w:right w:val="single" w:color="auto" w:sz="8" w:space="0"/>
            </w:tcBorders>
            <w:shd w:val="clear" w:color="auto" w:fill="auto"/>
            <w:vAlign w:val="center"/>
          </w:tcPr>
          <w:p w:rsidR="007E31BE" w:rsidP="007E31BE" w:rsidRDefault="007E31BE" w14:paraId="21B00361" w14:textId="2733FA85">
            <w:pPr>
              <w:widowControl/>
              <w:autoSpaceDE/>
              <w:autoSpaceDN/>
              <w:adjustRightInd/>
              <w:jc w:val="center"/>
              <w:rPr>
                <w:rFonts w:ascii="Times New Roman" w:hAnsi="Times New Roman"/>
                <w:color w:val="FF0000"/>
                <w:sz w:val="20"/>
                <w:szCs w:val="20"/>
              </w:rPr>
            </w:pPr>
            <w:r w:rsidRPr="007E31BE">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E77B24" w:rsidR="007E31BE" w:rsidP="00423CF8" w:rsidRDefault="00423CF8" w14:paraId="787E7667" w14:textId="2E4BD953">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$35,677</w:t>
            </w:r>
          </w:p>
        </w:tc>
      </w:tr>
      <w:tr w:rsidRPr="00E77B24" w:rsidR="007E31BE" w:rsidTr="007E31BE" w14:paraId="737C5DEA"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7E31BE" w:rsidP="007E31BE" w:rsidRDefault="007E31BE" w14:paraId="737C5DE1" w14:textId="3FDAD90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094" w:type="dxa"/>
            <w:tcBorders>
              <w:top w:val="nil"/>
              <w:left w:val="nil"/>
              <w:bottom w:val="single" w:color="auto" w:sz="8" w:space="0"/>
              <w:right w:val="single" w:color="auto" w:sz="8" w:space="0"/>
            </w:tcBorders>
            <w:shd w:val="clear" w:color="000000" w:fill="000000"/>
            <w:vAlign w:val="center"/>
            <w:hideMark/>
          </w:tcPr>
          <w:p w:rsidRPr="00E77B24" w:rsidR="007E31BE" w:rsidP="007E31BE" w:rsidRDefault="007E31BE" w14:paraId="737C5D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7E31BE" w:rsidP="007E31BE" w:rsidRDefault="007E31BE" w14:paraId="737C5D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7E31BE" w:rsidP="007E31BE" w:rsidRDefault="007E31BE" w14:paraId="737C5D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3A2E43" w:rsidR="007E31BE" w:rsidP="003A2E43" w:rsidRDefault="003A2E43" w14:paraId="737C5DE5" w14:textId="5B735585">
            <w:pPr>
              <w:widowControl/>
              <w:autoSpaceDE/>
              <w:autoSpaceDN/>
              <w:adjustRightInd/>
              <w:jc w:val="center"/>
              <w:rPr>
                <w:rFonts w:ascii="Times New Roman" w:hAnsi="Times New Roman"/>
                <w:color w:val="000000"/>
                <w:sz w:val="20"/>
              </w:rPr>
            </w:pPr>
            <w:r w:rsidRPr="003A2E43">
              <w:rPr>
                <w:rFonts w:ascii="Times New Roman" w:hAnsi="Times New Roman"/>
                <w:color w:val="000000"/>
                <w:sz w:val="20"/>
              </w:rPr>
              <w:t>1</w:t>
            </w:r>
            <w:r w:rsidR="0042656C">
              <w:rPr>
                <w:rFonts w:ascii="Times New Roman" w:hAnsi="Times New Roman"/>
                <w:color w:val="000000"/>
                <w:sz w:val="20"/>
              </w:rPr>
              <w:t>,</w:t>
            </w:r>
            <w:r w:rsidRPr="003A2E43">
              <w:rPr>
                <w:rFonts w:ascii="Times New Roman" w:hAnsi="Times New Roman"/>
                <w:color w:val="000000"/>
                <w:sz w:val="20"/>
              </w:rPr>
              <w:t>378</w:t>
            </w:r>
            <w:r w:rsidRPr="00E77B24" w:rsidR="007E31BE">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7E31BE" w:rsidP="007E31BE" w:rsidRDefault="007E31BE" w14:paraId="737C5DE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7E31BE" w:rsidP="003A2E43" w:rsidRDefault="003A2E43" w14:paraId="737C5DE7" w14:textId="78E93994">
            <w:pPr>
              <w:widowControl/>
              <w:autoSpaceDE/>
              <w:autoSpaceDN/>
              <w:adjustRightInd/>
              <w:jc w:val="center"/>
              <w:rPr>
                <w:rFonts w:ascii="Times New Roman" w:hAnsi="Times New Roman"/>
                <w:color w:val="000000"/>
                <w:sz w:val="20"/>
                <w:szCs w:val="20"/>
              </w:rPr>
            </w:pPr>
            <w:r w:rsidRPr="003A2E43">
              <w:rPr>
                <w:rFonts w:ascii="Times New Roman" w:hAnsi="Times New Roman"/>
                <w:color w:val="000000"/>
                <w:sz w:val="20"/>
                <w:szCs w:val="20"/>
              </w:rPr>
              <w:t>7,243.86</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7E31BE" w:rsidP="007E31BE" w:rsidRDefault="007E31BE" w14:paraId="737C5DE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7E31BE" w:rsidP="0042656C" w:rsidRDefault="003A2E43" w14:paraId="737C5DE9" w14:textId="07B5204C">
            <w:pPr>
              <w:widowControl/>
              <w:autoSpaceDE/>
              <w:autoSpaceDN/>
              <w:adjustRightInd/>
              <w:jc w:val="center"/>
              <w:rPr>
                <w:rFonts w:ascii="Times New Roman" w:hAnsi="Times New Roman"/>
                <w:color w:val="000000"/>
                <w:sz w:val="20"/>
                <w:szCs w:val="20"/>
              </w:rPr>
            </w:pPr>
            <w:r w:rsidRPr="003A2E43">
              <w:rPr>
                <w:rFonts w:ascii="Times New Roman" w:hAnsi="Times New Roman"/>
                <w:color w:val="000000"/>
                <w:sz w:val="20"/>
                <w:szCs w:val="20"/>
              </w:rPr>
              <w:t>$257,44</w:t>
            </w:r>
            <w:r w:rsidR="0042656C">
              <w:rPr>
                <w:rFonts w:ascii="Times New Roman" w:hAnsi="Times New Roman"/>
                <w:color w:val="000000"/>
                <w:sz w:val="20"/>
                <w:szCs w:val="20"/>
              </w:rPr>
              <w:t>6.78</w:t>
            </w:r>
            <w:r w:rsidRPr="00E77B24" w:rsidR="007E31BE">
              <w:rPr>
                <w:rFonts w:ascii="Times New Roman" w:hAnsi="Times New Roman"/>
                <w:color w:val="000000"/>
                <w:sz w:val="20"/>
                <w:szCs w:val="20"/>
              </w:rPr>
              <w:t> </w:t>
            </w:r>
          </w:p>
        </w:tc>
      </w:tr>
    </w:tbl>
    <w:p w:rsidR="009556EE" w:rsidP="00B635A9" w:rsidRDefault="009556EE" w14:paraId="737C5DEC" w14:textId="77777777">
      <w:pPr>
        <w:ind w:left="720"/>
        <w:jc w:val="both"/>
        <w:rPr>
          <w:i/>
          <w:iCs/>
          <w:sz w:val="20"/>
          <w:szCs w:val="20"/>
        </w:rPr>
      </w:pPr>
    </w:p>
    <w:p w:rsidR="00B635A9" w:rsidP="00B635A9" w:rsidRDefault="00B635A9" w14:paraId="737C5DED" w14:textId="57DD780F">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t>
      </w:r>
      <w:r w:rsidRPr="001706AF">
        <w:rPr>
          <w:rFonts w:ascii="Times New Roman" w:hAnsi="Times New Roman"/>
          <w:i/>
          <w:iCs/>
          <w:sz w:val="20"/>
          <w:szCs w:val="20"/>
        </w:rPr>
        <w:t>Wage Rate is the May 201</w:t>
      </w:r>
      <w:r w:rsidRPr="001706AF" w:rsidR="002C3934">
        <w:rPr>
          <w:rFonts w:ascii="Times New Roman" w:hAnsi="Times New Roman"/>
          <w:i/>
          <w:iCs/>
          <w:sz w:val="20"/>
          <w:szCs w:val="20"/>
        </w:rPr>
        <w:t>7</w:t>
      </w:r>
      <w:r w:rsidRPr="001706AF">
        <w:rPr>
          <w:rFonts w:ascii="Times New Roman" w:hAnsi="Times New Roman"/>
          <w:i/>
          <w:iCs/>
          <w:sz w:val="20"/>
          <w:szCs w:val="20"/>
        </w:rPr>
        <w:t xml:space="preserve"> Bureau of Labor Statistics average wage for </w:t>
      </w:r>
      <w:r w:rsidRPr="001706AF" w:rsidR="00847763">
        <w:rPr>
          <w:rFonts w:ascii="Times New Roman" w:hAnsi="Times New Roman"/>
          <w:i/>
          <w:iCs/>
          <w:sz w:val="20"/>
          <w:szCs w:val="20"/>
        </w:rPr>
        <w:t xml:space="preserve">All Occupations </w:t>
      </w:r>
      <w:r w:rsidRPr="001706AF">
        <w:rPr>
          <w:rFonts w:ascii="Times New Roman" w:hAnsi="Times New Roman"/>
          <w:i/>
          <w:iCs/>
          <w:sz w:val="20"/>
          <w:szCs w:val="20"/>
        </w:rPr>
        <w:t>of $</w:t>
      </w:r>
      <w:r w:rsidRPr="001706AF" w:rsidR="00847763">
        <w:rPr>
          <w:rFonts w:ascii="Times New Roman" w:hAnsi="Times New Roman"/>
          <w:i/>
          <w:iCs/>
          <w:sz w:val="20"/>
          <w:szCs w:val="20"/>
        </w:rPr>
        <w:t>2</w:t>
      </w:r>
      <w:r w:rsidRPr="001706AF" w:rsidR="002C3934">
        <w:rPr>
          <w:rFonts w:ascii="Times New Roman" w:hAnsi="Times New Roman"/>
          <w:i/>
          <w:iCs/>
          <w:sz w:val="20"/>
          <w:szCs w:val="20"/>
        </w:rPr>
        <w:t>4.34</w:t>
      </w:r>
      <w:r w:rsidRPr="001706AF" w:rsidR="00847763">
        <w:rPr>
          <w:rFonts w:ascii="Times New Roman" w:hAnsi="Times New Roman"/>
          <w:i/>
          <w:iCs/>
          <w:sz w:val="20"/>
          <w:szCs w:val="20"/>
        </w:rPr>
        <w:t xml:space="preserve"> </w:t>
      </w:r>
      <w:r w:rsidRPr="001706AF">
        <w:rPr>
          <w:rFonts w:ascii="Times New Roman" w:hAnsi="Times New Roman"/>
          <w:i/>
          <w:iCs/>
          <w:sz w:val="20"/>
          <w:szCs w:val="20"/>
        </w:rPr>
        <w:t>times the wage rate benefit multiplier of 1.4</w:t>
      </w:r>
      <w:r w:rsidRPr="001706AF" w:rsidR="00D3403B">
        <w:rPr>
          <w:rFonts w:ascii="Times New Roman" w:hAnsi="Times New Roman"/>
          <w:i/>
          <w:iCs/>
          <w:sz w:val="20"/>
          <w:szCs w:val="20"/>
        </w:rPr>
        <w:t>6</w:t>
      </w:r>
      <w:r w:rsidRPr="001706AF">
        <w:rPr>
          <w:rFonts w:ascii="Times New Roman" w:hAnsi="Times New Roman"/>
          <w:i/>
          <w:iCs/>
          <w:sz w:val="20"/>
          <w:szCs w:val="20"/>
        </w:rPr>
        <w:t xml:space="preserve"> (to account for benefits</w:t>
      </w:r>
      <w:r w:rsidRPr="001706AF" w:rsidR="00B31EBB">
        <w:rPr>
          <w:rFonts w:ascii="Times New Roman" w:hAnsi="Times New Roman"/>
          <w:i/>
          <w:iCs/>
          <w:sz w:val="20"/>
          <w:szCs w:val="20"/>
        </w:rPr>
        <w:t xml:space="preserve"> provided</w:t>
      </w:r>
      <w:r w:rsidRPr="001706AF">
        <w:rPr>
          <w:rFonts w:ascii="Times New Roman" w:hAnsi="Times New Roman"/>
          <w:i/>
          <w:iCs/>
          <w:sz w:val="20"/>
          <w:szCs w:val="20"/>
        </w:rPr>
        <w:t>) equaling $</w:t>
      </w:r>
      <w:r w:rsidRPr="001706AF" w:rsidR="00847763">
        <w:rPr>
          <w:rFonts w:ascii="Times New Roman" w:hAnsi="Times New Roman"/>
          <w:i/>
          <w:iCs/>
          <w:sz w:val="20"/>
          <w:szCs w:val="20"/>
        </w:rPr>
        <w:t>3</w:t>
      </w:r>
      <w:r w:rsidRPr="001706AF" w:rsidR="002C3934">
        <w:rPr>
          <w:rFonts w:ascii="Times New Roman" w:hAnsi="Times New Roman"/>
          <w:i/>
          <w:iCs/>
          <w:sz w:val="20"/>
          <w:szCs w:val="20"/>
        </w:rPr>
        <w:t>5.54</w:t>
      </w:r>
      <w:r w:rsidR="001706AF">
        <w:rPr>
          <w:rFonts w:ascii="Times New Roman" w:hAnsi="Times New Roman"/>
          <w:i/>
          <w:iCs/>
          <w:sz w:val="20"/>
          <w:szCs w:val="20"/>
        </w:rPr>
        <w:t xml:space="preserve">. </w:t>
      </w:r>
      <w:r w:rsidRPr="001706AF">
        <w:rPr>
          <w:rFonts w:ascii="Times New Roman" w:hAnsi="Times New Roman"/>
          <w:i/>
          <w:iCs/>
          <w:sz w:val="20"/>
          <w:szCs w:val="20"/>
        </w:rPr>
        <w:t xml:space="preserve">The selection of “All Occupations” was chosen </w:t>
      </w:r>
      <w:r w:rsidRPr="001706AF" w:rsidR="00ED4E0C">
        <w:rPr>
          <w:rFonts w:ascii="Times New Roman" w:hAnsi="Times New Roman"/>
          <w:i/>
          <w:iCs/>
          <w:sz w:val="20"/>
          <w:szCs w:val="20"/>
        </w:rPr>
        <w:t>because</w:t>
      </w:r>
      <w:r w:rsidRPr="001706AF">
        <w:rPr>
          <w:rFonts w:ascii="Times New Roman" w:hAnsi="Times New Roman"/>
          <w:i/>
          <w:iCs/>
          <w:sz w:val="20"/>
          <w:szCs w:val="20"/>
        </w:rPr>
        <w:t xml:space="preserve"> respondents </w:t>
      </w:r>
      <w:r w:rsidRPr="001706AF" w:rsidR="00ED4E0C">
        <w:rPr>
          <w:rFonts w:ascii="Times New Roman" w:hAnsi="Times New Roman"/>
          <w:i/>
          <w:iCs/>
          <w:sz w:val="20"/>
          <w:szCs w:val="20"/>
        </w:rPr>
        <w:t>to</w:t>
      </w:r>
      <w:r w:rsidRPr="001706AF">
        <w:rPr>
          <w:rFonts w:ascii="Times New Roman" w:hAnsi="Times New Roman"/>
          <w:i/>
          <w:iCs/>
          <w:sz w:val="20"/>
          <w:szCs w:val="20"/>
        </w:rPr>
        <w:t xml:space="preserve"> this collection could be exp</w:t>
      </w:r>
      <w:r w:rsidRPr="001706AF" w:rsidR="00E15619">
        <w:rPr>
          <w:rFonts w:ascii="Times New Roman" w:hAnsi="Times New Roman"/>
          <w:i/>
          <w:iCs/>
          <w:sz w:val="20"/>
          <w:szCs w:val="20"/>
        </w:rPr>
        <w:t>ected from any occupation.</w:t>
      </w:r>
    </w:p>
    <w:p w:rsidR="007E31BE" w:rsidP="00B635A9" w:rsidRDefault="007E31BE" w14:paraId="0C717741" w14:textId="532B8C0E">
      <w:pPr>
        <w:ind w:left="720"/>
        <w:jc w:val="both"/>
        <w:rPr>
          <w:sz w:val="20"/>
          <w:szCs w:val="20"/>
          <w:u w:val="single"/>
        </w:rPr>
      </w:pPr>
    </w:p>
    <w:p w:rsidRPr="007E31BE" w:rsidR="007E31BE" w:rsidP="007E31BE" w:rsidRDefault="007E31BE" w14:paraId="45ED7687" w14:textId="77777777">
      <w:pPr>
        <w:ind w:left="720"/>
        <w:rPr>
          <w:rFonts w:ascii="Times New Roman" w:hAnsi="Times New Roman"/>
          <w:i/>
          <w:sz w:val="20"/>
        </w:rPr>
      </w:pPr>
      <w:r w:rsidRPr="007E31BE">
        <w:rPr>
          <w:rFonts w:ascii="Times New Roman" w:hAnsi="Times New Roman"/>
          <w:i/>
          <w:iCs/>
          <w:sz w:val="20"/>
        </w:rPr>
        <w:t xml:space="preserve">**This estimate represents the numbers of responses for the collection of biometrics associated with form I-881 because </w:t>
      </w:r>
      <w:r w:rsidRPr="007E31BE">
        <w:rPr>
          <w:rFonts w:ascii="Times New Roman" w:hAnsi="Times New Roman"/>
          <w:i/>
          <w:sz w:val="20"/>
        </w:rPr>
        <w:t xml:space="preserve">an application can cover several persons: the principal applicant and any current spouse and/or children. </w:t>
      </w:r>
    </w:p>
    <w:p w:rsidR="00080CE0" w:rsidP="006049A7" w:rsidRDefault="00080CE0" w14:paraId="737C5DEE" w14:textId="77777777">
      <w:pPr>
        <w:tabs>
          <w:tab w:val="left" w:pos="-1440"/>
        </w:tabs>
        <w:ind w:left="720" w:hanging="720"/>
        <w:jc w:val="both"/>
        <w:rPr>
          <w:rFonts w:ascii="Times New Roman" w:hAnsi="Times New Roman"/>
        </w:rPr>
      </w:pPr>
    </w:p>
    <w:p w:rsidRPr="000B00D2" w:rsidR="00B27061" w:rsidP="00914A5D" w:rsidRDefault="00B27061" w14:paraId="737C5DEF"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37C5DF0" w14:textId="77777777">
      <w:pPr>
        <w:ind w:left="720"/>
        <w:rPr>
          <w:rFonts w:ascii="Times New Roman" w:hAnsi="Times New Roman"/>
          <w:b/>
        </w:rPr>
      </w:pPr>
    </w:p>
    <w:p w:rsidRPr="00D80E94" w:rsidR="00B27061" w:rsidP="00914A5D" w:rsidRDefault="00B27061" w14:paraId="737C5DF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37C5DF2" w14:textId="77777777">
      <w:pPr>
        <w:tabs>
          <w:tab w:val="left" w:pos="1080"/>
        </w:tabs>
        <w:ind w:left="1080" w:hanging="360"/>
        <w:rPr>
          <w:rFonts w:ascii="Times New Roman" w:hAnsi="Times New Roman"/>
          <w:b/>
        </w:rPr>
      </w:pPr>
    </w:p>
    <w:p w:rsidRPr="00914A5D" w:rsidR="00B27061" w:rsidP="00914A5D" w:rsidRDefault="00B27061" w14:paraId="737C5DF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37C5DF4" w14:textId="77777777">
      <w:pPr>
        <w:tabs>
          <w:tab w:val="left" w:pos="1080"/>
        </w:tabs>
        <w:ind w:left="1080" w:hanging="360"/>
        <w:rPr>
          <w:rFonts w:ascii="Times New Roman" w:hAnsi="Times New Roman"/>
          <w:b/>
        </w:rPr>
      </w:pPr>
    </w:p>
    <w:p w:rsidRPr="00B1471A" w:rsidR="00B27061" w:rsidP="00914A5D" w:rsidRDefault="00B27061" w14:paraId="737C5DF5"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37C5DF6" w14:textId="77777777">
      <w:pPr>
        <w:tabs>
          <w:tab w:val="left" w:pos="-1440"/>
        </w:tabs>
        <w:ind w:left="1440" w:hanging="720"/>
        <w:rPr>
          <w:rFonts w:ascii="Times New Roman" w:hAnsi="Times New Roman"/>
        </w:rPr>
      </w:pPr>
    </w:p>
    <w:p w:rsidR="00E14AFB" w:rsidP="007976FD" w:rsidRDefault="00FC2EC5" w14:paraId="660BD5F1" w14:textId="66997D46">
      <w:pPr>
        <w:ind w:left="720"/>
        <w:rPr>
          <w:rFonts w:ascii="Times New Roman" w:hAnsi="Times New Roman"/>
          <w:iCs/>
        </w:rPr>
      </w:pPr>
      <w:r w:rsidRPr="0042656C">
        <w:rPr>
          <w:rFonts w:ascii="Times New Roman" w:hAnsi="Times New Roman"/>
        </w:rPr>
        <w:t xml:space="preserve">There are no start-up, maintenance, and operating costs associated with this collection of information. </w:t>
      </w:r>
      <w:r w:rsidRPr="0042656C" w:rsidR="00E14AFB">
        <w:rPr>
          <w:rFonts w:ascii="Times New Roman" w:hAnsi="Times New Roman"/>
          <w:iCs/>
        </w:rPr>
        <w:t>For informational purposes, there is a $</w:t>
      </w:r>
      <w:r w:rsidR="007976FD">
        <w:rPr>
          <w:rFonts w:ascii="Times New Roman" w:hAnsi="Times New Roman"/>
          <w:iCs/>
        </w:rPr>
        <w:t>18</w:t>
      </w:r>
      <w:r w:rsidR="00745164">
        <w:rPr>
          <w:rFonts w:ascii="Times New Roman" w:hAnsi="Times New Roman"/>
          <w:iCs/>
        </w:rPr>
        <w:t>10</w:t>
      </w:r>
      <w:r w:rsidRPr="0042656C" w:rsidR="00E14AFB">
        <w:rPr>
          <w:rFonts w:ascii="Times New Roman" w:hAnsi="Times New Roman"/>
          <w:iCs/>
        </w:rPr>
        <w:t xml:space="preserve"> fee associated with this information collection per individual</w:t>
      </w:r>
      <w:r w:rsidR="00745164">
        <w:rPr>
          <w:rFonts w:ascii="Times New Roman" w:hAnsi="Times New Roman"/>
          <w:iCs/>
        </w:rPr>
        <w:t xml:space="preserve"> if filed with USCIS</w:t>
      </w:r>
      <w:r w:rsidRPr="0042656C" w:rsidR="00E14AFB">
        <w:rPr>
          <w:rFonts w:ascii="Times New Roman" w:hAnsi="Times New Roman"/>
          <w:iCs/>
        </w:rPr>
        <w:t>.</w:t>
      </w:r>
      <w:r w:rsidRPr="0042656C" w:rsidR="00E14AFB">
        <w:rPr>
          <w:rFonts w:ascii="Times New Roman" w:hAnsi="Times New Roman"/>
        </w:rPr>
        <w:t xml:space="preserve"> </w:t>
      </w:r>
      <w:r w:rsidRPr="0042656C" w:rsidR="00E14AFB">
        <w:rPr>
          <w:rFonts w:ascii="Times New Roman" w:hAnsi="Times New Roman"/>
          <w:iCs/>
        </w:rPr>
        <w:t>If filed before the Immigration Court, there is a $165 fee, which covers both individual and family applications</w:t>
      </w:r>
      <w:r w:rsidR="00745164">
        <w:rPr>
          <w:rFonts w:ascii="Times New Roman" w:hAnsi="Times New Roman"/>
          <w:iCs/>
        </w:rPr>
        <w:t>. I</w:t>
      </w:r>
      <w:r w:rsidRPr="007976FD" w:rsidR="007976FD">
        <w:rPr>
          <w:rFonts w:ascii="Times New Roman" w:hAnsi="Times New Roman"/>
          <w:iCs/>
        </w:rPr>
        <w:t>n addition, each person applying with EOIR must pay a biometric services fee of $30</w:t>
      </w:r>
      <w:r w:rsidR="007976FD">
        <w:rPr>
          <w:rFonts w:ascii="Times New Roman" w:hAnsi="Times New Roman"/>
          <w:iCs/>
        </w:rPr>
        <w:t>.00.</w:t>
      </w:r>
    </w:p>
    <w:p w:rsidRPr="0042656C" w:rsidR="007976FD" w:rsidP="007976FD" w:rsidRDefault="007976FD" w14:paraId="308AC9B9" w14:textId="77777777">
      <w:pPr>
        <w:ind w:left="720"/>
        <w:rPr>
          <w:rFonts w:ascii="Times New Roman" w:hAnsi="Times New Roman"/>
        </w:rPr>
      </w:pPr>
    </w:p>
    <w:p w:rsidRPr="0042656C" w:rsidR="007E31BE" w:rsidP="007E31BE" w:rsidRDefault="007E31BE" w14:paraId="2CBC0CBF" w14:textId="6B81C48D">
      <w:pPr>
        <w:tabs>
          <w:tab w:val="left" w:pos="-1440"/>
        </w:tabs>
        <w:ind w:left="720"/>
        <w:rPr>
          <w:rFonts w:ascii="Times New Roman" w:hAnsi="Times New Roman"/>
        </w:rPr>
      </w:pPr>
      <w:r w:rsidRPr="0042656C">
        <w:rPr>
          <w:rFonts w:ascii="Times New Roman" w:hAnsi="Times New Roman"/>
        </w:rPr>
        <w:t xml:space="preserve">USCIS estimates that respondents will incur an </w:t>
      </w:r>
      <w:r w:rsidRPr="0042656C" w:rsidR="00E14AFB">
        <w:rPr>
          <w:rFonts w:ascii="Times New Roman" w:hAnsi="Times New Roman"/>
        </w:rPr>
        <w:t xml:space="preserve">average cost </w:t>
      </w:r>
      <w:r w:rsidRPr="0042656C">
        <w:rPr>
          <w:rFonts w:ascii="Times New Roman" w:hAnsi="Times New Roman"/>
        </w:rPr>
        <w:t>of $</w:t>
      </w:r>
      <w:r w:rsidRPr="0042656C" w:rsidR="00423CF8">
        <w:rPr>
          <w:rFonts w:ascii="Times New Roman" w:hAnsi="Times New Roman"/>
        </w:rPr>
        <w:t>10.18</w:t>
      </w:r>
      <w:r w:rsidRPr="0042656C">
        <w:rPr>
          <w:rFonts w:ascii="Times New Roman" w:hAnsi="Times New Roman"/>
        </w:rPr>
        <w:t xml:space="preserve"> </w:t>
      </w:r>
      <w:r w:rsidRPr="0042656C" w:rsidR="00E14AFB">
        <w:rPr>
          <w:rFonts w:ascii="Times New Roman" w:hAnsi="Times New Roman"/>
        </w:rPr>
        <w:t xml:space="preserve">to mail their </w:t>
      </w:r>
      <w:r w:rsidRPr="0042656C">
        <w:rPr>
          <w:rFonts w:ascii="Times New Roman" w:hAnsi="Times New Roman"/>
        </w:rPr>
        <w:t xml:space="preserve">completed package to USCIS.  </w:t>
      </w:r>
      <w:r w:rsidRPr="0042656C" w:rsidR="00E14AFB">
        <w:rPr>
          <w:rFonts w:ascii="Times New Roman" w:hAnsi="Times New Roman"/>
        </w:rPr>
        <w:t xml:space="preserve">USCIS estimates that approximately 70 percent of the total respondent population (364 respondents) will submit their package by mail. </w:t>
      </w:r>
      <w:r w:rsidRPr="0042656C">
        <w:rPr>
          <w:rFonts w:ascii="Times New Roman" w:hAnsi="Times New Roman"/>
        </w:rPr>
        <w:t>Postage to mail completed package (</w:t>
      </w:r>
      <w:r w:rsidRPr="0042656C" w:rsidR="00E14AFB">
        <w:rPr>
          <w:rFonts w:ascii="Times New Roman" w:hAnsi="Times New Roman"/>
          <w:bCs/>
        </w:rPr>
        <w:t>364</w:t>
      </w:r>
      <w:r w:rsidRPr="0042656C" w:rsidR="00423CF8">
        <w:rPr>
          <w:rFonts w:ascii="Times New Roman" w:hAnsi="Times New Roman"/>
          <w:bCs/>
        </w:rPr>
        <w:t xml:space="preserve"> </w:t>
      </w:r>
      <w:r w:rsidRPr="0042656C">
        <w:rPr>
          <w:rFonts w:ascii="Times New Roman" w:hAnsi="Times New Roman"/>
        </w:rPr>
        <w:t>x $</w:t>
      </w:r>
      <w:r w:rsidRPr="0042656C" w:rsidR="00423CF8">
        <w:rPr>
          <w:rFonts w:ascii="Times New Roman" w:hAnsi="Times New Roman"/>
        </w:rPr>
        <w:t>10.18</w:t>
      </w:r>
      <w:r w:rsidRPr="0042656C">
        <w:rPr>
          <w:rFonts w:ascii="Times New Roman" w:hAnsi="Times New Roman"/>
        </w:rPr>
        <w:t xml:space="preserve"> average postage) = </w:t>
      </w:r>
      <w:r w:rsidRPr="0042656C" w:rsidR="00E14AFB">
        <w:rPr>
          <w:rFonts w:ascii="Times New Roman" w:hAnsi="Times New Roman"/>
        </w:rPr>
        <w:t>$3,705.52</w:t>
      </w:r>
      <w:r w:rsidRPr="0042656C">
        <w:rPr>
          <w:rFonts w:ascii="Times New Roman" w:hAnsi="Times New Roman"/>
        </w:rPr>
        <w:t xml:space="preserve">.  The </w:t>
      </w:r>
      <w:r w:rsidRPr="0042656C" w:rsidR="00E14AFB">
        <w:rPr>
          <w:rFonts w:ascii="Times New Roman" w:hAnsi="Times New Roman"/>
        </w:rPr>
        <w:t xml:space="preserve">remaining 30 percent of the total respondent population (156 </w:t>
      </w:r>
      <w:r w:rsidRPr="0042656C">
        <w:rPr>
          <w:rFonts w:ascii="Times New Roman" w:hAnsi="Times New Roman"/>
        </w:rPr>
        <w:t>respondents</w:t>
      </w:r>
      <w:r w:rsidRPr="0042656C" w:rsidR="00E14AFB">
        <w:rPr>
          <w:rFonts w:ascii="Times New Roman" w:hAnsi="Times New Roman"/>
        </w:rPr>
        <w:t>)</w:t>
      </w:r>
      <w:r w:rsidRPr="0042656C">
        <w:rPr>
          <w:rFonts w:ascii="Times New Roman" w:hAnsi="Times New Roman"/>
        </w:rPr>
        <w:t xml:space="preserve"> would file in front of an EOIR judge, so no mailing costs would be </w:t>
      </w:r>
      <w:r w:rsidRPr="0042656C" w:rsidR="00E14AFB">
        <w:rPr>
          <w:rFonts w:ascii="Times New Roman" w:hAnsi="Times New Roman"/>
        </w:rPr>
        <w:t>incurred</w:t>
      </w:r>
      <w:r w:rsidRPr="0042656C">
        <w:rPr>
          <w:rFonts w:ascii="Times New Roman" w:hAnsi="Times New Roman"/>
        </w:rPr>
        <w:t>.</w:t>
      </w:r>
    </w:p>
    <w:p w:rsidRPr="0042656C" w:rsidR="007E31BE" w:rsidP="007E31BE" w:rsidRDefault="007E31BE" w14:paraId="4541D35A" w14:textId="77777777">
      <w:pPr>
        <w:tabs>
          <w:tab w:val="left" w:pos="-1440"/>
        </w:tabs>
        <w:ind w:left="720"/>
        <w:rPr>
          <w:rFonts w:ascii="Times New Roman" w:hAnsi="Times New Roman"/>
        </w:rPr>
      </w:pPr>
      <w:r w:rsidRPr="0042656C">
        <w:rPr>
          <w:rFonts w:ascii="Times New Roman" w:hAnsi="Times New Roman"/>
        </w:rPr>
        <w:tab/>
        <w:t xml:space="preserve"> </w:t>
      </w:r>
    </w:p>
    <w:p w:rsidRPr="0042656C" w:rsidR="007E31BE" w:rsidP="007E31BE" w:rsidRDefault="007E31BE" w14:paraId="095606FB" w14:textId="3C29EBD9">
      <w:pPr>
        <w:tabs>
          <w:tab w:val="left" w:pos="-1440"/>
        </w:tabs>
        <w:ind w:left="720"/>
        <w:rPr>
          <w:rFonts w:ascii="Times New Roman" w:hAnsi="Times New Roman"/>
          <w:iCs/>
        </w:rPr>
      </w:pPr>
      <w:r w:rsidRPr="0042656C">
        <w:rPr>
          <w:rFonts w:ascii="Times New Roman" w:hAnsi="Times New Roman"/>
          <w:iCs/>
        </w:rPr>
        <w:t>This information collection may impose some additional out-of-pocket costs on respondents</w:t>
      </w:r>
      <w:r w:rsidRPr="0042656C" w:rsidR="003A2E43">
        <w:rPr>
          <w:rFonts w:ascii="Times New Roman" w:hAnsi="Times New Roman"/>
          <w:iCs/>
        </w:rPr>
        <w:t xml:space="preserve"> </w:t>
      </w:r>
      <w:r w:rsidRPr="0042656C" w:rsidR="00E14AFB">
        <w:rPr>
          <w:rFonts w:ascii="Times New Roman" w:hAnsi="Times New Roman"/>
          <w:iCs/>
        </w:rPr>
        <w:t>f</w:t>
      </w:r>
      <w:r w:rsidRPr="0042656C">
        <w:rPr>
          <w:rFonts w:ascii="Times New Roman" w:hAnsi="Times New Roman"/>
          <w:iCs/>
        </w:rPr>
        <w:t>or form preparation, legal services, translat</w:t>
      </w:r>
      <w:r w:rsidRPr="0042656C" w:rsidR="00E14AFB">
        <w:rPr>
          <w:rFonts w:ascii="Times New Roman" w:hAnsi="Times New Roman"/>
          <w:iCs/>
        </w:rPr>
        <w:t>ions</w:t>
      </w:r>
      <w:r w:rsidRPr="0042656C">
        <w:rPr>
          <w:rFonts w:ascii="Times New Roman" w:hAnsi="Times New Roman"/>
          <w:iCs/>
        </w:rPr>
        <w:t>, and document search and generation</w:t>
      </w:r>
      <w:r w:rsidRPr="0042656C" w:rsidR="00E14AFB">
        <w:rPr>
          <w:rFonts w:ascii="Times New Roman" w:hAnsi="Times New Roman"/>
          <w:iCs/>
        </w:rPr>
        <w:t xml:space="preserve">. </w:t>
      </w:r>
      <w:r w:rsidRPr="0042656C">
        <w:rPr>
          <w:rFonts w:ascii="Times New Roman" w:hAnsi="Times New Roman"/>
          <w:iCs/>
        </w:rPr>
        <w:t xml:space="preserve">USCIS estimates the average cost </w:t>
      </w:r>
      <w:r w:rsidRPr="0042656C" w:rsidR="00E14AFB">
        <w:rPr>
          <w:rFonts w:ascii="Times New Roman" w:hAnsi="Times New Roman"/>
          <w:iCs/>
        </w:rPr>
        <w:t xml:space="preserve">of these activities </w:t>
      </w:r>
      <w:r w:rsidRPr="0042656C">
        <w:rPr>
          <w:rFonts w:ascii="Times New Roman" w:hAnsi="Times New Roman"/>
          <w:iCs/>
        </w:rPr>
        <w:t>may vary from as little as $20 to $1,000 per respondent.  USCIS estimates that the average cost for these activities is $</w:t>
      </w:r>
      <w:r w:rsidRPr="0042656C" w:rsidR="00423CF8">
        <w:rPr>
          <w:rFonts w:ascii="Times New Roman" w:hAnsi="Times New Roman"/>
          <w:iCs/>
        </w:rPr>
        <w:t>490</w:t>
      </w:r>
      <w:r w:rsidRPr="0042656C">
        <w:rPr>
          <w:rFonts w:ascii="Times New Roman" w:hAnsi="Times New Roman"/>
          <w:iCs/>
        </w:rPr>
        <w:t xml:space="preserve">.  The total </w:t>
      </w:r>
      <w:r w:rsidRPr="0042656C" w:rsidR="00E14AFB">
        <w:rPr>
          <w:rFonts w:ascii="Times New Roman" w:hAnsi="Times New Roman"/>
          <w:iCs/>
        </w:rPr>
        <w:t xml:space="preserve">out-of-pocket </w:t>
      </w:r>
      <w:r w:rsidRPr="0042656C">
        <w:rPr>
          <w:rFonts w:ascii="Times New Roman" w:hAnsi="Times New Roman"/>
          <w:iCs/>
        </w:rPr>
        <w:t>cost to respondents would generate as follows: </w:t>
      </w:r>
      <w:r w:rsidRPr="0042656C" w:rsidR="00423CF8">
        <w:rPr>
          <w:rFonts w:ascii="Times New Roman" w:hAnsi="Times New Roman"/>
          <w:iCs/>
        </w:rPr>
        <w:t xml:space="preserve">520 </w:t>
      </w:r>
      <w:r w:rsidRPr="0042656C">
        <w:rPr>
          <w:rFonts w:ascii="Times New Roman" w:hAnsi="Times New Roman"/>
          <w:iCs/>
        </w:rPr>
        <w:t>respondents multiplied by the average cost per response of $</w:t>
      </w:r>
      <w:r w:rsidRPr="0042656C" w:rsidR="00E14AFB">
        <w:rPr>
          <w:rFonts w:ascii="Times New Roman" w:hAnsi="Times New Roman"/>
          <w:iCs/>
        </w:rPr>
        <w:t xml:space="preserve">490 </w:t>
      </w:r>
      <w:r w:rsidRPr="0042656C">
        <w:rPr>
          <w:rFonts w:ascii="Times New Roman" w:hAnsi="Times New Roman"/>
          <w:iCs/>
        </w:rPr>
        <w:t xml:space="preserve">= </w:t>
      </w:r>
      <w:r w:rsidRPr="0042656C" w:rsidR="00E14AFB">
        <w:rPr>
          <w:rFonts w:ascii="Times New Roman" w:hAnsi="Times New Roman"/>
          <w:iCs/>
        </w:rPr>
        <w:t>$254,800.</w:t>
      </w:r>
    </w:p>
    <w:p w:rsidRPr="0042656C" w:rsidR="007E31BE" w:rsidP="007E31BE" w:rsidRDefault="007E31BE" w14:paraId="44567225" w14:textId="77777777">
      <w:pPr>
        <w:tabs>
          <w:tab w:val="left" w:pos="-1440"/>
        </w:tabs>
        <w:ind w:left="1440" w:hanging="720"/>
        <w:rPr>
          <w:rFonts w:ascii="Times New Roman" w:hAnsi="Times New Roman"/>
        </w:rPr>
      </w:pPr>
    </w:p>
    <w:p w:rsidRPr="00486D02" w:rsidR="007E31BE" w:rsidP="007E31BE" w:rsidRDefault="007E31BE" w14:paraId="3668B0D3" w14:textId="17E2DEE3">
      <w:pPr>
        <w:ind w:left="1440" w:hanging="720"/>
        <w:rPr>
          <w:rFonts w:ascii="Times New Roman" w:hAnsi="Times New Roman"/>
          <w:bCs/>
        </w:rPr>
      </w:pPr>
      <w:r w:rsidRPr="00486D02">
        <w:rPr>
          <w:rFonts w:ascii="Times New Roman" w:hAnsi="Times New Roman"/>
          <w:bCs/>
        </w:rPr>
        <w:t xml:space="preserve">The total estimated annual cost to I-881 respondents is </w:t>
      </w:r>
      <w:r w:rsidRPr="00486D02" w:rsidR="00E14AFB">
        <w:rPr>
          <w:rFonts w:ascii="Times New Roman" w:hAnsi="Times New Roman"/>
          <w:bCs/>
        </w:rPr>
        <w:t>$258,505.52</w:t>
      </w:r>
      <w:r w:rsidRPr="00486D02">
        <w:rPr>
          <w:rFonts w:ascii="Times New Roman" w:hAnsi="Times New Roman"/>
          <w:bCs/>
        </w:rPr>
        <w:t>.</w:t>
      </w:r>
    </w:p>
    <w:p w:rsidRPr="00AF45F2" w:rsidR="00B27061" w:rsidP="00914A5D" w:rsidRDefault="00B27061" w14:paraId="737C5DFA" w14:textId="77777777">
      <w:pPr>
        <w:ind w:left="1440" w:hanging="720"/>
        <w:rPr>
          <w:rFonts w:ascii="Times New Roman" w:hAnsi="Times New Roman"/>
        </w:rPr>
      </w:pPr>
    </w:p>
    <w:p w:rsidRPr="0029577A" w:rsidR="006049A7" w:rsidP="00914A5D" w:rsidRDefault="00B27061" w14:paraId="737C5DF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737C5DFC" w14:textId="77777777">
      <w:pPr>
        <w:tabs>
          <w:tab w:val="left" w:pos="-1440"/>
        </w:tabs>
        <w:ind w:left="720"/>
        <w:rPr>
          <w:rFonts w:ascii="Times New Roman" w:hAnsi="Times New Roman"/>
        </w:rPr>
      </w:pPr>
    </w:p>
    <w:p w:rsidRPr="00D07A60" w:rsidR="00FC2EC5" w:rsidP="007E31BE" w:rsidRDefault="00FC2EC5" w14:paraId="63A4218C" w14:textId="05BF6D54">
      <w:pPr>
        <w:tabs>
          <w:tab w:val="left" w:pos="-1440"/>
        </w:tabs>
        <w:ind w:left="720"/>
        <w:rPr>
          <w:rFonts w:ascii="Times New Roman" w:hAnsi="Times New Roman"/>
        </w:rPr>
      </w:pPr>
      <w:r w:rsidRPr="00D07A60">
        <w:rPr>
          <w:rFonts w:ascii="Times New Roman" w:hAnsi="Times New Roman"/>
        </w:rPr>
        <w:t>USCIS establishes its fees using an activity-based costing model to assign costs to an adjudication based on its relative adjudicati</w:t>
      </w:r>
      <w:r w:rsidRPr="00D07A60" w:rsidR="003A2E43">
        <w:rPr>
          <w:rFonts w:ascii="Times New Roman" w:hAnsi="Times New Roman"/>
        </w:rPr>
        <w:t>ve</w:t>
      </w:r>
      <w:r w:rsidRPr="00D07A60">
        <w:rPr>
          <w:rFonts w:ascii="Times New Roman" w:hAnsi="Times New Roman"/>
        </w:rPr>
        <w:t xml:space="preserve">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sidRPr="00D07A60">
        <w:rPr>
          <w:rFonts w:ascii="Times New Roman" w:hAnsi="Times New Roman"/>
        </w:rPr>
        <w:t>)</w:t>
      </w:r>
      <w:proofErr w:type="gramEnd"/>
      <w:r w:rsidRPr="00D07A60">
        <w:rPr>
          <w:rFonts w:ascii="Times New Roman" w:hAnsi="Times New Roman"/>
        </w:rPr>
        <w:t xml:space="preserve"> and immigration benefits provided </w:t>
      </w:r>
      <w:r w:rsidRPr="00D07A60" w:rsidR="003A2E43">
        <w:rPr>
          <w:rFonts w:ascii="Times New Roman" w:hAnsi="Times New Roman"/>
        </w:rPr>
        <w:t>at no cost</w:t>
      </w:r>
      <w:r w:rsidRPr="00D07A60">
        <w:rPr>
          <w:rFonts w:ascii="Times New Roman" w:hAnsi="Times New Roman"/>
        </w:rPr>
        <w:t>.  </w:t>
      </w:r>
      <w:r w:rsidRPr="00D07A60" w:rsidR="003A2E43">
        <w:rPr>
          <w:rFonts w:ascii="Times New Roman" w:hAnsi="Times New Roman"/>
        </w:rPr>
        <w:t xml:space="preserve">Since </w:t>
      </w:r>
      <w:r w:rsidRPr="00D07A60">
        <w:rPr>
          <w:rFonts w:ascii="Times New Roman" w:hAnsi="Times New Roman"/>
        </w:rPr>
        <w:t xml:space="preserve">USCIS immigration fees </w:t>
      </w:r>
      <w:r w:rsidRPr="00D07A60" w:rsidR="003A2E43">
        <w:rPr>
          <w:rFonts w:ascii="Times New Roman" w:hAnsi="Times New Roman"/>
        </w:rPr>
        <w:t>are</w:t>
      </w:r>
      <w:r w:rsidRPr="00D07A60">
        <w:rPr>
          <w:rFonts w:ascii="Times New Roman" w:hAnsi="Times New Roman"/>
        </w:rPr>
        <w:t xml:space="preserve"> based on resource expenditures related to the benefit in question, USCIS uses the fee associated with an information collection as a reasonable measure of the collection’s costs to </w:t>
      </w:r>
      <w:r w:rsidRPr="00D07A60" w:rsidR="003A2E43">
        <w:rPr>
          <w:rFonts w:ascii="Times New Roman" w:hAnsi="Times New Roman"/>
        </w:rPr>
        <w:t>the agency</w:t>
      </w:r>
      <w:r w:rsidRPr="00D07A60">
        <w:rPr>
          <w:rFonts w:ascii="Times New Roman" w:hAnsi="Times New Roman"/>
        </w:rPr>
        <w:t>.</w:t>
      </w:r>
    </w:p>
    <w:p w:rsidRPr="00D07A60" w:rsidR="00FC2EC5" w:rsidP="007E31BE" w:rsidRDefault="00FC2EC5" w14:paraId="6A0AF441" w14:textId="77777777">
      <w:pPr>
        <w:tabs>
          <w:tab w:val="left" w:pos="-1440"/>
        </w:tabs>
        <w:ind w:left="720"/>
        <w:rPr>
          <w:rFonts w:ascii="Times New Roman" w:hAnsi="Times New Roman"/>
        </w:rPr>
      </w:pPr>
    </w:p>
    <w:p w:rsidRPr="00D07A60" w:rsidR="00FC2EC5" w:rsidP="007E31BE" w:rsidRDefault="007E31BE" w14:paraId="1311F3FB" w14:textId="711C5E96">
      <w:pPr>
        <w:tabs>
          <w:tab w:val="left" w:pos="-1440"/>
        </w:tabs>
        <w:ind w:left="720"/>
        <w:rPr>
          <w:rFonts w:ascii="Times New Roman" w:hAnsi="Times New Roman"/>
        </w:rPr>
      </w:pPr>
      <w:r w:rsidRPr="00D07A60">
        <w:rPr>
          <w:rFonts w:ascii="Times New Roman" w:hAnsi="Times New Roman"/>
        </w:rPr>
        <w:t xml:space="preserve">USCIS estimates that the average cost to the Federal government is as follows.  It is </w:t>
      </w:r>
      <w:r w:rsidRPr="00D07A60">
        <w:rPr>
          <w:rFonts w:ascii="Times New Roman" w:hAnsi="Times New Roman"/>
        </w:rPr>
        <w:lastRenderedPageBreak/>
        <w:t xml:space="preserve">estimated that </w:t>
      </w:r>
      <w:r w:rsidRPr="00D07A60" w:rsidR="00FC2EC5">
        <w:rPr>
          <w:rFonts w:ascii="Times New Roman" w:hAnsi="Times New Roman"/>
        </w:rPr>
        <w:t>364</w:t>
      </w:r>
      <w:r w:rsidRPr="00D07A60" w:rsidR="00E14AFB">
        <w:rPr>
          <w:rFonts w:ascii="Times New Roman" w:hAnsi="Times New Roman"/>
        </w:rPr>
        <w:t xml:space="preserve"> </w:t>
      </w:r>
      <w:r w:rsidRPr="00D07A60">
        <w:rPr>
          <w:rFonts w:ascii="Times New Roman" w:hAnsi="Times New Roman"/>
        </w:rPr>
        <w:t>respondents will file with USCIS</w:t>
      </w:r>
      <w:r w:rsidR="005E5FE8">
        <w:rPr>
          <w:rFonts w:ascii="Times New Roman" w:hAnsi="Times New Roman"/>
        </w:rPr>
        <w:t xml:space="preserve"> at a fee of 1,8</w:t>
      </w:r>
      <w:r w:rsidR="005258AD">
        <w:rPr>
          <w:rFonts w:ascii="Times New Roman" w:hAnsi="Times New Roman"/>
        </w:rPr>
        <w:t>10</w:t>
      </w:r>
      <w:r w:rsidR="009858BA">
        <w:rPr>
          <w:rFonts w:ascii="Times New Roman" w:hAnsi="Times New Roman"/>
        </w:rPr>
        <w:t xml:space="preserve"> </w:t>
      </w:r>
      <w:r w:rsidRPr="00D07A60" w:rsidR="00FC2EC5">
        <w:rPr>
          <w:rFonts w:ascii="Times New Roman" w:hAnsi="Times New Roman"/>
        </w:rPr>
        <w:t xml:space="preserve">for a total cost of </w:t>
      </w:r>
      <w:r w:rsidRPr="005258AD" w:rsidR="005258AD">
        <w:rPr>
          <w:rFonts w:ascii="Times New Roman" w:hAnsi="Times New Roman"/>
        </w:rPr>
        <w:t>$658,840</w:t>
      </w:r>
      <w:r w:rsidR="0080639B">
        <w:rPr>
          <w:rFonts w:ascii="Times New Roman" w:hAnsi="Times New Roman"/>
        </w:rPr>
        <w:t>.</w:t>
      </w:r>
    </w:p>
    <w:p w:rsidRPr="00D07A60" w:rsidR="00FC2EC5" w:rsidP="007E31BE" w:rsidRDefault="00FC2EC5" w14:paraId="5AF9C558" w14:textId="77777777">
      <w:pPr>
        <w:tabs>
          <w:tab w:val="left" w:pos="-1440"/>
        </w:tabs>
        <w:ind w:left="720"/>
        <w:rPr>
          <w:rFonts w:ascii="Times New Roman" w:hAnsi="Times New Roman"/>
        </w:rPr>
      </w:pPr>
    </w:p>
    <w:p w:rsidRPr="00D07A60" w:rsidR="005425B4" w:rsidP="005E5FE8" w:rsidRDefault="007E31BE" w14:paraId="66A7F793" w14:textId="4FC9DF52">
      <w:pPr>
        <w:tabs>
          <w:tab w:val="left" w:pos="-1440"/>
        </w:tabs>
        <w:ind w:left="720"/>
        <w:rPr>
          <w:rFonts w:ascii="Times New Roman" w:hAnsi="Times New Roman"/>
        </w:rPr>
      </w:pPr>
      <w:r w:rsidRPr="00D07A60">
        <w:rPr>
          <w:rFonts w:ascii="Times New Roman" w:hAnsi="Times New Roman"/>
        </w:rPr>
        <w:t xml:space="preserve">USCIS estimates that </w:t>
      </w:r>
      <w:r w:rsidRPr="00D07A60" w:rsidR="005425B4">
        <w:rPr>
          <w:rFonts w:ascii="Times New Roman" w:hAnsi="Times New Roman"/>
        </w:rPr>
        <w:t xml:space="preserve">156 </w:t>
      </w:r>
      <w:r w:rsidRPr="00D07A60">
        <w:rPr>
          <w:rFonts w:ascii="Times New Roman" w:hAnsi="Times New Roman"/>
        </w:rPr>
        <w:t xml:space="preserve">respondents will file </w:t>
      </w:r>
      <w:r w:rsidRPr="00D07A60" w:rsidR="005425B4">
        <w:rPr>
          <w:rFonts w:ascii="Times New Roman" w:hAnsi="Times New Roman"/>
        </w:rPr>
        <w:t xml:space="preserve">an application </w:t>
      </w:r>
      <w:r w:rsidRPr="00D07A60">
        <w:rPr>
          <w:rFonts w:ascii="Times New Roman" w:hAnsi="Times New Roman"/>
        </w:rPr>
        <w:t xml:space="preserve">with EOIR </w:t>
      </w:r>
      <w:r w:rsidRPr="00D07A60" w:rsidR="005425B4">
        <w:rPr>
          <w:rFonts w:ascii="Times New Roman" w:hAnsi="Times New Roman"/>
        </w:rPr>
        <w:t xml:space="preserve">at </w:t>
      </w:r>
      <w:r w:rsidRPr="00D07A60">
        <w:rPr>
          <w:rFonts w:ascii="Times New Roman" w:hAnsi="Times New Roman"/>
        </w:rPr>
        <w:t xml:space="preserve">$165 for a total of </w:t>
      </w:r>
      <w:r w:rsidRPr="00D07A60" w:rsidR="005425B4">
        <w:rPr>
          <w:rFonts w:ascii="Times New Roman" w:hAnsi="Times New Roman"/>
        </w:rPr>
        <w:t>$25,740</w:t>
      </w:r>
      <w:r w:rsidRPr="00D07A60">
        <w:rPr>
          <w:rFonts w:ascii="Times New Roman" w:hAnsi="Times New Roman"/>
        </w:rPr>
        <w:t xml:space="preserve">. USCIS estimates that </w:t>
      </w:r>
      <w:r w:rsidR="0080639B">
        <w:rPr>
          <w:rFonts w:ascii="Times New Roman" w:hAnsi="Times New Roman"/>
        </w:rPr>
        <w:t>257</w:t>
      </w:r>
      <w:r w:rsidRPr="00D07A60">
        <w:rPr>
          <w:rFonts w:ascii="Times New Roman" w:hAnsi="Times New Roman"/>
        </w:rPr>
        <w:t xml:space="preserve"> persons will require biometrics at a cost</w:t>
      </w:r>
      <w:r w:rsidR="005E5FE8">
        <w:rPr>
          <w:rFonts w:ascii="Times New Roman" w:hAnsi="Times New Roman"/>
        </w:rPr>
        <w:t xml:space="preserve"> of $30</w:t>
      </w:r>
      <w:r w:rsidRPr="00D07A60">
        <w:rPr>
          <w:rFonts w:ascii="Times New Roman" w:hAnsi="Times New Roman"/>
        </w:rPr>
        <w:t xml:space="preserve"> for a total of </w:t>
      </w:r>
      <w:r w:rsidRPr="00D07A60" w:rsidR="005425B4">
        <w:rPr>
          <w:rFonts w:ascii="Times New Roman" w:hAnsi="Times New Roman"/>
        </w:rPr>
        <w:t>$</w:t>
      </w:r>
      <w:r w:rsidR="005E5FE8">
        <w:rPr>
          <w:rFonts w:ascii="Times New Roman" w:hAnsi="Times New Roman"/>
        </w:rPr>
        <w:t>7,7</w:t>
      </w:r>
      <w:r w:rsidR="00B1450C">
        <w:rPr>
          <w:rFonts w:ascii="Times New Roman" w:hAnsi="Times New Roman"/>
        </w:rPr>
        <w:t>10</w:t>
      </w:r>
      <w:r w:rsidR="0080639B">
        <w:rPr>
          <w:rFonts w:ascii="Times New Roman" w:hAnsi="Times New Roman"/>
        </w:rPr>
        <w:t>.</w:t>
      </w:r>
      <w:r w:rsidRPr="00D07A60">
        <w:rPr>
          <w:rFonts w:ascii="Times New Roman" w:hAnsi="Times New Roman"/>
        </w:rPr>
        <w:t xml:space="preserve"> </w:t>
      </w:r>
    </w:p>
    <w:p w:rsidRPr="00D07A60" w:rsidR="005425B4" w:rsidP="007E31BE" w:rsidRDefault="005425B4" w14:paraId="01CC57E2" w14:textId="77777777">
      <w:pPr>
        <w:tabs>
          <w:tab w:val="left" w:pos="-1440"/>
        </w:tabs>
        <w:ind w:left="720"/>
        <w:rPr>
          <w:rFonts w:ascii="Times New Roman" w:hAnsi="Times New Roman"/>
        </w:rPr>
      </w:pPr>
    </w:p>
    <w:p w:rsidRPr="0002487F" w:rsidR="007E31BE" w:rsidP="007E31BE" w:rsidRDefault="007E31BE" w14:paraId="304F9ABD" w14:textId="5A21A880">
      <w:pPr>
        <w:tabs>
          <w:tab w:val="left" w:pos="-1440"/>
        </w:tabs>
        <w:ind w:left="720"/>
        <w:rPr>
          <w:rFonts w:ascii="Times New Roman" w:hAnsi="Times New Roman"/>
          <w:bCs/>
        </w:rPr>
      </w:pPr>
      <w:r w:rsidRPr="0002487F">
        <w:rPr>
          <w:rFonts w:ascii="Times New Roman" w:hAnsi="Times New Roman"/>
          <w:bCs/>
        </w:rPr>
        <w:t xml:space="preserve">The total cost to the federal government is </w:t>
      </w:r>
      <w:r w:rsidRPr="0002487F" w:rsidR="00B1450C">
        <w:rPr>
          <w:rFonts w:ascii="Times New Roman" w:hAnsi="Times New Roman"/>
          <w:bCs/>
        </w:rPr>
        <w:t>$692,290</w:t>
      </w:r>
      <w:r w:rsidRPr="0002487F">
        <w:rPr>
          <w:rFonts w:ascii="Times New Roman" w:hAnsi="Times New Roman"/>
          <w:bCs/>
        </w:rPr>
        <w:t>.</w:t>
      </w:r>
    </w:p>
    <w:p w:rsidRPr="00D07A60" w:rsidR="006C79B6" w:rsidP="00914A5D" w:rsidRDefault="006C79B6" w14:paraId="737C5DFE" w14:textId="77777777">
      <w:pPr>
        <w:tabs>
          <w:tab w:val="left" w:pos="-1440"/>
        </w:tabs>
        <w:ind w:left="720"/>
        <w:rPr>
          <w:rFonts w:ascii="Times New Roman" w:hAnsi="Times New Roman"/>
        </w:rPr>
      </w:pPr>
    </w:p>
    <w:p w:rsidR="00B27061" w:rsidP="00914A5D" w:rsidRDefault="00B27061" w14:paraId="737C5DFF" w14:textId="37EF5F3A">
      <w:pPr>
        <w:tabs>
          <w:tab w:val="left" w:pos="-1440"/>
        </w:tabs>
        <w:ind w:left="720" w:hanging="720"/>
        <w:rPr>
          <w:rFonts w:ascii="Times New Roman" w:hAnsi="Times New Roman"/>
          <w:b/>
        </w:rPr>
      </w:pPr>
      <w:r w:rsidRPr="00D07A60">
        <w:rPr>
          <w:rFonts w:ascii="Times New Roman" w:hAnsi="Times New Roman"/>
          <w:b/>
        </w:rPr>
        <w:t>15.</w:t>
      </w:r>
      <w:r w:rsidRPr="00D07A60">
        <w:rPr>
          <w:rFonts w:ascii="Times New Roman" w:hAnsi="Times New Roman"/>
          <w:b/>
        </w:rPr>
        <w:tab/>
        <w:t xml:space="preserve">Explain the reasons for any program changes </w:t>
      </w:r>
      <w:r w:rsidRPr="00914A5D">
        <w:rPr>
          <w:rFonts w:ascii="Times New Roman" w:hAnsi="Times New Roman"/>
          <w:b/>
        </w:rPr>
        <w:t>or adjustments reporting in Items 13 or 14 of the OMB Form 83-I.</w:t>
      </w:r>
    </w:p>
    <w:p w:rsidRPr="007E31BE" w:rsidR="008A4764" w:rsidP="00914A5D" w:rsidRDefault="008A4764" w14:paraId="737C5E24" w14:textId="77777777">
      <w:pPr>
        <w:tabs>
          <w:tab w:val="left" w:pos="-1440"/>
        </w:tabs>
        <w:ind w:left="720"/>
        <w:rPr>
          <w:rFonts w:ascii="Times New Roman" w:hAnsi="Times New Roman"/>
        </w:rPr>
      </w:pPr>
    </w:p>
    <w:p w:rsidR="00B27061" w:rsidP="00914A5D" w:rsidRDefault="00E26528" w14:paraId="737C5E26" w14:textId="6F1B5C31">
      <w:pPr>
        <w:ind w:left="720"/>
        <w:rPr>
          <w:rFonts w:ascii="Times New Roman" w:hAnsi="Times New Roman"/>
        </w:rPr>
      </w:pPr>
      <w:r w:rsidRPr="00E26528">
        <w:rPr>
          <w:rFonts w:ascii="Times New Roman" w:hAnsi="Times New Roman"/>
        </w:rPr>
        <w:t xml:space="preserve">There is no change to the estimated annual time burden </w:t>
      </w:r>
      <w:r w:rsidR="0002487F">
        <w:rPr>
          <w:rFonts w:ascii="Times New Roman" w:hAnsi="Times New Roman"/>
        </w:rPr>
        <w:t xml:space="preserve">or the estimated annual cost burden </w:t>
      </w:r>
      <w:r w:rsidRPr="00E26528">
        <w:rPr>
          <w:rFonts w:ascii="Times New Roman" w:hAnsi="Times New Roman"/>
        </w:rPr>
        <w:t>to respondents for thi</w:t>
      </w:r>
      <w:r>
        <w:rPr>
          <w:rFonts w:ascii="Times New Roman" w:hAnsi="Times New Roman"/>
        </w:rPr>
        <w:t xml:space="preserve">s collection of information. </w:t>
      </w:r>
    </w:p>
    <w:p w:rsidR="0002487F" w:rsidP="00914A5D" w:rsidRDefault="0002487F" w14:paraId="07ACA403" w14:textId="77777777">
      <w:pPr>
        <w:ind w:left="720"/>
        <w:rPr>
          <w:rFonts w:ascii="Times New Roman" w:hAnsi="Times New Roman"/>
        </w:rPr>
      </w:pPr>
    </w:p>
    <w:p w:rsidRPr="00D80E94" w:rsidR="00B27061" w:rsidP="00914A5D" w:rsidRDefault="00B27061" w14:paraId="737C5E4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37C5E4C" w14:textId="77777777">
      <w:pPr>
        <w:tabs>
          <w:tab w:val="left" w:pos="-1440"/>
        </w:tabs>
        <w:ind w:left="720"/>
        <w:rPr>
          <w:rFonts w:ascii="Times New Roman" w:hAnsi="Times New Roman"/>
        </w:rPr>
      </w:pPr>
    </w:p>
    <w:p w:rsidRPr="00B1471A" w:rsidR="006C79B6" w:rsidP="00914A5D" w:rsidRDefault="00A3466A" w14:paraId="737C5E4D"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37C5E4E" w14:textId="77777777">
      <w:pPr>
        <w:ind w:left="720"/>
        <w:rPr>
          <w:rFonts w:ascii="Times New Roman" w:hAnsi="Times New Roman"/>
        </w:rPr>
      </w:pPr>
    </w:p>
    <w:p w:rsidRPr="008A4764" w:rsidR="00B27061" w:rsidP="00914A5D" w:rsidRDefault="00B27061" w14:paraId="737C5E4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37C5E50" w14:textId="77777777">
      <w:pPr>
        <w:tabs>
          <w:tab w:val="left" w:pos="-1440"/>
        </w:tabs>
        <w:ind w:left="720"/>
        <w:rPr>
          <w:rFonts w:ascii="Times New Roman" w:hAnsi="Times New Roman"/>
        </w:rPr>
      </w:pPr>
    </w:p>
    <w:p w:rsidRPr="00B1471A" w:rsidR="001A595D" w:rsidP="00914A5D" w:rsidRDefault="00A3466A" w14:paraId="737C5E5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37C5E52" w14:textId="77777777">
      <w:pPr>
        <w:ind w:left="720"/>
        <w:rPr>
          <w:rFonts w:ascii="Times New Roman" w:hAnsi="Times New Roman"/>
        </w:rPr>
      </w:pPr>
    </w:p>
    <w:p w:rsidRPr="00B1471A" w:rsidR="00B27061" w:rsidP="00914A5D" w:rsidRDefault="006C79B6" w14:paraId="737C5E5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37C5E54" w14:textId="77777777">
      <w:pPr>
        <w:tabs>
          <w:tab w:val="left" w:pos="-1440"/>
        </w:tabs>
        <w:ind w:left="720"/>
        <w:rPr>
          <w:rFonts w:ascii="Times New Roman" w:hAnsi="Times New Roman"/>
        </w:rPr>
      </w:pPr>
    </w:p>
    <w:p w:rsidRPr="00B1471A" w:rsidR="00B27061" w:rsidP="00914A5D" w:rsidRDefault="00A3466A" w14:paraId="737C5E5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37C5E56" w14:textId="77777777">
      <w:pPr>
        <w:ind w:left="720"/>
        <w:rPr>
          <w:rFonts w:ascii="Times New Roman" w:hAnsi="Times New Roman"/>
        </w:rPr>
      </w:pPr>
    </w:p>
    <w:p w:rsidRPr="00914A5D" w:rsidR="00792B9D" w:rsidP="00B1471A" w:rsidRDefault="00792B9D" w14:paraId="737C5E5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37C5E5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37C5E5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37C5E5A"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5E5D" w14:textId="77777777" w:rsidR="001A6D21" w:rsidRDefault="001A6D21">
      <w:r>
        <w:separator/>
      </w:r>
    </w:p>
  </w:endnote>
  <w:endnote w:type="continuationSeparator" w:id="0">
    <w:p w14:paraId="737C5E5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5E5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C5E60"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5E61" w14:textId="77777777" w:rsidR="006049A7" w:rsidRDefault="006049A7">
    <w:pPr>
      <w:spacing w:line="240" w:lineRule="exact"/>
    </w:pPr>
  </w:p>
  <w:p w14:paraId="737C5E62" w14:textId="57FD9488"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0639B">
      <w:rPr>
        <w:rFonts w:ascii="Times New Roman" w:hAnsi="Times New Roman"/>
        <w:noProof/>
      </w:rPr>
      <w:t>8</w:t>
    </w:r>
    <w:r w:rsidRPr="000712DA">
      <w:rPr>
        <w:rFonts w:ascii="Times New Roman" w:hAnsi="Times New Roman"/>
      </w:rPr>
      <w:fldChar w:fldCharType="end"/>
    </w:r>
  </w:p>
  <w:p w14:paraId="737C5E63"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C5E5B" w14:textId="77777777" w:rsidR="001A6D21" w:rsidRDefault="001A6D21">
      <w:r>
        <w:separator/>
      </w:r>
    </w:p>
  </w:footnote>
  <w:footnote w:type="continuationSeparator" w:id="0">
    <w:p w14:paraId="737C5E5C"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A2CDD"/>
    <w:multiLevelType w:val="hybridMultilevel"/>
    <w:tmpl w:val="A8B6E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1E7F67"/>
    <w:multiLevelType w:val="hybridMultilevel"/>
    <w:tmpl w:val="1B6C7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AE7570"/>
    <w:multiLevelType w:val="hybridMultilevel"/>
    <w:tmpl w:val="2528E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487F"/>
    <w:rsid w:val="000712DA"/>
    <w:rsid w:val="00080CE0"/>
    <w:rsid w:val="00083EDA"/>
    <w:rsid w:val="00093DB1"/>
    <w:rsid w:val="000A42FA"/>
    <w:rsid w:val="000A4F73"/>
    <w:rsid w:val="000B00D2"/>
    <w:rsid w:val="000F1A9A"/>
    <w:rsid w:val="0010769F"/>
    <w:rsid w:val="001706AF"/>
    <w:rsid w:val="0019320E"/>
    <w:rsid w:val="001A595D"/>
    <w:rsid w:val="001A6D21"/>
    <w:rsid w:val="0020110E"/>
    <w:rsid w:val="00215244"/>
    <w:rsid w:val="002701E9"/>
    <w:rsid w:val="00270716"/>
    <w:rsid w:val="0029577A"/>
    <w:rsid w:val="002A4A73"/>
    <w:rsid w:val="002C3934"/>
    <w:rsid w:val="002E199D"/>
    <w:rsid w:val="002E7594"/>
    <w:rsid w:val="003A0F52"/>
    <w:rsid w:val="003A2E43"/>
    <w:rsid w:val="003E341A"/>
    <w:rsid w:val="00412937"/>
    <w:rsid w:val="00423CF8"/>
    <w:rsid w:val="0042656C"/>
    <w:rsid w:val="004337E2"/>
    <w:rsid w:val="00486D02"/>
    <w:rsid w:val="00494557"/>
    <w:rsid w:val="004C623D"/>
    <w:rsid w:val="004F3779"/>
    <w:rsid w:val="005258AD"/>
    <w:rsid w:val="00525E40"/>
    <w:rsid w:val="005425B4"/>
    <w:rsid w:val="0054585A"/>
    <w:rsid w:val="005543AD"/>
    <w:rsid w:val="005554FE"/>
    <w:rsid w:val="00573E7C"/>
    <w:rsid w:val="00590B61"/>
    <w:rsid w:val="005B6129"/>
    <w:rsid w:val="005C3DD7"/>
    <w:rsid w:val="005E5FE8"/>
    <w:rsid w:val="00603702"/>
    <w:rsid w:val="006049A7"/>
    <w:rsid w:val="0063778A"/>
    <w:rsid w:val="00662686"/>
    <w:rsid w:val="006A0CC6"/>
    <w:rsid w:val="006B0B31"/>
    <w:rsid w:val="006B38F6"/>
    <w:rsid w:val="006C79B6"/>
    <w:rsid w:val="006E606E"/>
    <w:rsid w:val="006F083F"/>
    <w:rsid w:val="00703B09"/>
    <w:rsid w:val="007312F9"/>
    <w:rsid w:val="00745164"/>
    <w:rsid w:val="00765E88"/>
    <w:rsid w:val="00792B9D"/>
    <w:rsid w:val="007976FD"/>
    <w:rsid w:val="007B32A5"/>
    <w:rsid w:val="007C03A1"/>
    <w:rsid w:val="007E31BE"/>
    <w:rsid w:val="007E6F17"/>
    <w:rsid w:val="007F5988"/>
    <w:rsid w:val="0080639B"/>
    <w:rsid w:val="00807BA2"/>
    <w:rsid w:val="008255EE"/>
    <w:rsid w:val="00833B6C"/>
    <w:rsid w:val="00847763"/>
    <w:rsid w:val="008A4764"/>
    <w:rsid w:val="008D7291"/>
    <w:rsid w:val="008F233F"/>
    <w:rsid w:val="008F74F4"/>
    <w:rsid w:val="009147A2"/>
    <w:rsid w:val="00914A5D"/>
    <w:rsid w:val="00921351"/>
    <w:rsid w:val="009556EE"/>
    <w:rsid w:val="00974223"/>
    <w:rsid w:val="009858BA"/>
    <w:rsid w:val="009D1DF6"/>
    <w:rsid w:val="009D5D2B"/>
    <w:rsid w:val="009F15D0"/>
    <w:rsid w:val="00A05B27"/>
    <w:rsid w:val="00A3466A"/>
    <w:rsid w:val="00A447D7"/>
    <w:rsid w:val="00A5237F"/>
    <w:rsid w:val="00A56B2D"/>
    <w:rsid w:val="00A66AC4"/>
    <w:rsid w:val="00AD50B2"/>
    <w:rsid w:val="00AF45F2"/>
    <w:rsid w:val="00B0571D"/>
    <w:rsid w:val="00B1450C"/>
    <w:rsid w:val="00B1471A"/>
    <w:rsid w:val="00B27061"/>
    <w:rsid w:val="00B31EBB"/>
    <w:rsid w:val="00B635A9"/>
    <w:rsid w:val="00B7349D"/>
    <w:rsid w:val="00B95A1F"/>
    <w:rsid w:val="00BD3260"/>
    <w:rsid w:val="00BE3C63"/>
    <w:rsid w:val="00C04531"/>
    <w:rsid w:val="00C413A5"/>
    <w:rsid w:val="00C62A1F"/>
    <w:rsid w:val="00C9224C"/>
    <w:rsid w:val="00C97339"/>
    <w:rsid w:val="00CD6D53"/>
    <w:rsid w:val="00D049AD"/>
    <w:rsid w:val="00D07A60"/>
    <w:rsid w:val="00D118B8"/>
    <w:rsid w:val="00D15779"/>
    <w:rsid w:val="00D22B13"/>
    <w:rsid w:val="00D3403B"/>
    <w:rsid w:val="00D518A7"/>
    <w:rsid w:val="00D80E94"/>
    <w:rsid w:val="00DA2D6B"/>
    <w:rsid w:val="00DE08FF"/>
    <w:rsid w:val="00E11928"/>
    <w:rsid w:val="00E14AFB"/>
    <w:rsid w:val="00E15619"/>
    <w:rsid w:val="00E26528"/>
    <w:rsid w:val="00E61E1B"/>
    <w:rsid w:val="00E77B24"/>
    <w:rsid w:val="00E85D6D"/>
    <w:rsid w:val="00E91139"/>
    <w:rsid w:val="00EA1FB2"/>
    <w:rsid w:val="00EC3504"/>
    <w:rsid w:val="00ED4E0C"/>
    <w:rsid w:val="00F963E5"/>
    <w:rsid w:val="00FC2EC5"/>
    <w:rsid w:val="00FD21A4"/>
    <w:rsid w:val="00FF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737C5D73"/>
  <w15:docId w15:val="{3A0DC06F-643B-4B2C-B076-4E52185A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7E31BE"/>
    <w:pPr>
      <w:ind w:left="720"/>
      <w:contextualSpacing/>
    </w:pPr>
  </w:style>
  <w:style w:type="character" w:styleId="CommentReference">
    <w:name w:val="annotation reference"/>
    <w:basedOn w:val="DefaultParagraphFont"/>
    <w:semiHidden/>
    <w:unhideWhenUsed/>
    <w:rsid w:val="002701E9"/>
    <w:rPr>
      <w:sz w:val="16"/>
      <w:szCs w:val="16"/>
    </w:rPr>
  </w:style>
  <w:style w:type="paragraph" w:styleId="CommentText">
    <w:name w:val="annotation text"/>
    <w:basedOn w:val="Normal"/>
    <w:link w:val="CommentTextChar"/>
    <w:semiHidden/>
    <w:unhideWhenUsed/>
    <w:rsid w:val="002701E9"/>
    <w:rPr>
      <w:sz w:val="20"/>
      <w:szCs w:val="20"/>
    </w:rPr>
  </w:style>
  <w:style w:type="character" w:customStyle="1" w:styleId="CommentTextChar">
    <w:name w:val="Comment Text Char"/>
    <w:basedOn w:val="DefaultParagraphFont"/>
    <w:link w:val="CommentText"/>
    <w:semiHidden/>
    <w:rsid w:val="002701E9"/>
    <w:rPr>
      <w:rFonts w:ascii="Courier" w:hAnsi="Courier"/>
    </w:rPr>
  </w:style>
  <w:style w:type="paragraph" w:styleId="CommentSubject">
    <w:name w:val="annotation subject"/>
    <w:basedOn w:val="CommentText"/>
    <w:next w:val="CommentText"/>
    <w:link w:val="CommentSubjectChar"/>
    <w:semiHidden/>
    <w:unhideWhenUsed/>
    <w:rsid w:val="002701E9"/>
    <w:rPr>
      <w:b/>
      <w:bCs/>
    </w:rPr>
  </w:style>
  <w:style w:type="character" w:customStyle="1" w:styleId="CommentSubjectChar">
    <w:name w:val="Comment Subject Char"/>
    <w:basedOn w:val="CommentTextChar"/>
    <w:link w:val="CommentSubject"/>
    <w:semiHidden/>
    <w:rsid w:val="002701E9"/>
    <w:rPr>
      <w:rFonts w:ascii="Courier" w:hAnsi="Courier"/>
      <w:b/>
      <w:bCs/>
    </w:rPr>
  </w:style>
  <w:style w:type="paragraph" w:customStyle="1" w:styleId="DoubleSpaced">
    <w:name w:val="Double Spaced"/>
    <w:basedOn w:val="Normal"/>
    <w:link w:val="DoubleSpacedChar"/>
    <w:qFormat/>
    <w:rsid w:val="00745164"/>
    <w:pPr>
      <w:widowControl/>
      <w:autoSpaceDE/>
      <w:autoSpaceDN/>
      <w:adjustRightInd/>
      <w:spacing w:line="480" w:lineRule="auto"/>
      <w:ind w:firstLine="720"/>
    </w:pPr>
    <w:rPr>
      <w:rFonts w:ascii="Times New Roman" w:hAnsi="Times New Roman"/>
    </w:rPr>
  </w:style>
  <w:style w:type="character" w:customStyle="1" w:styleId="DoubleSpacedChar">
    <w:name w:val="Double Spaced Char"/>
    <w:basedOn w:val="DefaultParagraphFont"/>
    <w:link w:val="DoubleSpaced"/>
    <w:rsid w:val="007451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133">
      <w:bodyDiv w:val="1"/>
      <w:marLeft w:val="0"/>
      <w:marRight w:val="0"/>
      <w:marTop w:val="0"/>
      <w:marBottom w:val="0"/>
      <w:divBdr>
        <w:top w:val="none" w:sz="0" w:space="0" w:color="auto"/>
        <w:left w:val="none" w:sz="0" w:space="0" w:color="auto"/>
        <w:bottom w:val="none" w:sz="0" w:space="0" w:color="auto"/>
        <w:right w:val="none" w:sz="0" w:space="0" w:color="auto"/>
      </w:divBdr>
    </w:div>
    <w:div w:id="44304732">
      <w:bodyDiv w:val="1"/>
      <w:marLeft w:val="0"/>
      <w:marRight w:val="0"/>
      <w:marTop w:val="0"/>
      <w:marBottom w:val="0"/>
      <w:divBdr>
        <w:top w:val="none" w:sz="0" w:space="0" w:color="auto"/>
        <w:left w:val="none" w:sz="0" w:space="0" w:color="auto"/>
        <w:bottom w:val="none" w:sz="0" w:space="0" w:color="auto"/>
        <w:right w:val="none" w:sz="0" w:space="0" w:color="auto"/>
      </w:divBdr>
    </w:div>
    <w:div w:id="197201546">
      <w:bodyDiv w:val="1"/>
      <w:marLeft w:val="0"/>
      <w:marRight w:val="0"/>
      <w:marTop w:val="0"/>
      <w:marBottom w:val="0"/>
      <w:divBdr>
        <w:top w:val="none" w:sz="0" w:space="0" w:color="auto"/>
        <w:left w:val="none" w:sz="0" w:space="0" w:color="auto"/>
        <w:bottom w:val="none" w:sz="0" w:space="0" w:color="auto"/>
        <w:right w:val="none" w:sz="0" w:space="0" w:color="auto"/>
      </w:divBdr>
    </w:div>
    <w:div w:id="332803473">
      <w:bodyDiv w:val="1"/>
      <w:marLeft w:val="0"/>
      <w:marRight w:val="0"/>
      <w:marTop w:val="0"/>
      <w:marBottom w:val="0"/>
      <w:divBdr>
        <w:top w:val="none" w:sz="0" w:space="0" w:color="auto"/>
        <w:left w:val="none" w:sz="0" w:space="0" w:color="auto"/>
        <w:bottom w:val="none" w:sz="0" w:space="0" w:color="auto"/>
        <w:right w:val="none" w:sz="0" w:space="0" w:color="auto"/>
      </w:divBdr>
    </w:div>
    <w:div w:id="471601561">
      <w:bodyDiv w:val="1"/>
      <w:marLeft w:val="0"/>
      <w:marRight w:val="0"/>
      <w:marTop w:val="0"/>
      <w:marBottom w:val="0"/>
      <w:divBdr>
        <w:top w:val="none" w:sz="0" w:space="0" w:color="auto"/>
        <w:left w:val="none" w:sz="0" w:space="0" w:color="auto"/>
        <w:bottom w:val="none" w:sz="0" w:space="0" w:color="auto"/>
        <w:right w:val="none" w:sz="0" w:space="0" w:color="auto"/>
      </w:divBdr>
    </w:div>
    <w:div w:id="552888309">
      <w:bodyDiv w:val="1"/>
      <w:marLeft w:val="0"/>
      <w:marRight w:val="0"/>
      <w:marTop w:val="0"/>
      <w:marBottom w:val="0"/>
      <w:divBdr>
        <w:top w:val="none" w:sz="0" w:space="0" w:color="auto"/>
        <w:left w:val="none" w:sz="0" w:space="0" w:color="auto"/>
        <w:bottom w:val="none" w:sz="0" w:space="0" w:color="auto"/>
        <w:right w:val="none" w:sz="0" w:space="0" w:color="auto"/>
      </w:divBdr>
    </w:div>
    <w:div w:id="589703502">
      <w:bodyDiv w:val="1"/>
      <w:marLeft w:val="0"/>
      <w:marRight w:val="0"/>
      <w:marTop w:val="0"/>
      <w:marBottom w:val="0"/>
      <w:divBdr>
        <w:top w:val="none" w:sz="0" w:space="0" w:color="auto"/>
        <w:left w:val="none" w:sz="0" w:space="0" w:color="auto"/>
        <w:bottom w:val="none" w:sz="0" w:space="0" w:color="auto"/>
        <w:right w:val="none" w:sz="0" w:space="0" w:color="auto"/>
      </w:divBdr>
    </w:div>
    <w:div w:id="679546532">
      <w:bodyDiv w:val="1"/>
      <w:marLeft w:val="0"/>
      <w:marRight w:val="0"/>
      <w:marTop w:val="0"/>
      <w:marBottom w:val="0"/>
      <w:divBdr>
        <w:top w:val="none" w:sz="0" w:space="0" w:color="auto"/>
        <w:left w:val="none" w:sz="0" w:space="0" w:color="auto"/>
        <w:bottom w:val="none" w:sz="0" w:space="0" w:color="auto"/>
        <w:right w:val="none" w:sz="0" w:space="0" w:color="auto"/>
      </w:divBdr>
    </w:div>
    <w:div w:id="681129757">
      <w:bodyDiv w:val="1"/>
      <w:marLeft w:val="0"/>
      <w:marRight w:val="0"/>
      <w:marTop w:val="0"/>
      <w:marBottom w:val="0"/>
      <w:divBdr>
        <w:top w:val="none" w:sz="0" w:space="0" w:color="auto"/>
        <w:left w:val="none" w:sz="0" w:space="0" w:color="auto"/>
        <w:bottom w:val="none" w:sz="0" w:space="0" w:color="auto"/>
        <w:right w:val="none" w:sz="0" w:space="0" w:color="auto"/>
      </w:divBdr>
    </w:div>
    <w:div w:id="747456980">
      <w:bodyDiv w:val="1"/>
      <w:marLeft w:val="0"/>
      <w:marRight w:val="0"/>
      <w:marTop w:val="0"/>
      <w:marBottom w:val="0"/>
      <w:divBdr>
        <w:top w:val="none" w:sz="0" w:space="0" w:color="auto"/>
        <w:left w:val="none" w:sz="0" w:space="0" w:color="auto"/>
        <w:bottom w:val="none" w:sz="0" w:space="0" w:color="auto"/>
        <w:right w:val="none" w:sz="0" w:space="0" w:color="auto"/>
      </w:divBdr>
    </w:div>
    <w:div w:id="749498221">
      <w:bodyDiv w:val="1"/>
      <w:marLeft w:val="0"/>
      <w:marRight w:val="0"/>
      <w:marTop w:val="0"/>
      <w:marBottom w:val="0"/>
      <w:divBdr>
        <w:top w:val="none" w:sz="0" w:space="0" w:color="auto"/>
        <w:left w:val="none" w:sz="0" w:space="0" w:color="auto"/>
        <w:bottom w:val="none" w:sz="0" w:space="0" w:color="auto"/>
        <w:right w:val="none" w:sz="0" w:space="0" w:color="auto"/>
      </w:divBdr>
    </w:div>
    <w:div w:id="75709639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48996687">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23091693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5481020">
      <w:bodyDiv w:val="1"/>
      <w:marLeft w:val="0"/>
      <w:marRight w:val="0"/>
      <w:marTop w:val="0"/>
      <w:marBottom w:val="0"/>
      <w:divBdr>
        <w:top w:val="none" w:sz="0" w:space="0" w:color="auto"/>
        <w:left w:val="none" w:sz="0" w:space="0" w:color="auto"/>
        <w:bottom w:val="none" w:sz="0" w:space="0" w:color="auto"/>
        <w:right w:val="none" w:sz="0" w:space="0" w:color="auto"/>
      </w:divBdr>
    </w:div>
    <w:div w:id="1266502752">
      <w:bodyDiv w:val="1"/>
      <w:marLeft w:val="0"/>
      <w:marRight w:val="0"/>
      <w:marTop w:val="0"/>
      <w:marBottom w:val="0"/>
      <w:divBdr>
        <w:top w:val="none" w:sz="0" w:space="0" w:color="auto"/>
        <w:left w:val="none" w:sz="0" w:space="0" w:color="auto"/>
        <w:bottom w:val="none" w:sz="0" w:space="0" w:color="auto"/>
        <w:right w:val="none" w:sz="0" w:space="0" w:color="auto"/>
      </w:divBdr>
    </w:div>
    <w:div w:id="1403986041">
      <w:bodyDiv w:val="1"/>
      <w:marLeft w:val="0"/>
      <w:marRight w:val="0"/>
      <w:marTop w:val="0"/>
      <w:marBottom w:val="0"/>
      <w:divBdr>
        <w:top w:val="none" w:sz="0" w:space="0" w:color="auto"/>
        <w:left w:val="none" w:sz="0" w:space="0" w:color="auto"/>
        <w:bottom w:val="none" w:sz="0" w:space="0" w:color="auto"/>
        <w:right w:val="none" w:sz="0" w:space="0" w:color="auto"/>
      </w:divBdr>
    </w:div>
    <w:div w:id="1524202031">
      <w:bodyDiv w:val="1"/>
      <w:marLeft w:val="0"/>
      <w:marRight w:val="0"/>
      <w:marTop w:val="0"/>
      <w:marBottom w:val="0"/>
      <w:divBdr>
        <w:top w:val="none" w:sz="0" w:space="0" w:color="auto"/>
        <w:left w:val="none" w:sz="0" w:space="0" w:color="auto"/>
        <w:bottom w:val="none" w:sz="0" w:space="0" w:color="auto"/>
        <w:right w:val="none" w:sz="0" w:space="0" w:color="auto"/>
      </w:divBdr>
    </w:div>
    <w:div w:id="1533349287">
      <w:bodyDiv w:val="1"/>
      <w:marLeft w:val="0"/>
      <w:marRight w:val="0"/>
      <w:marTop w:val="0"/>
      <w:marBottom w:val="0"/>
      <w:divBdr>
        <w:top w:val="none" w:sz="0" w:space="0" w:color="auto"/>
        <w:left w:val="none" w:sz="0" w:space="0" w:color="auto"/>
        <w:bottom w:val="none" w:sz="0" w:space="0" w:color="auto"/>
        <w:right w:val="none" w:sz="0" w:space="0" w:color="auto"/>
      </w:divBdr>
    </w:div>
    <w:div w:id="1538009346">
      <w:bodyDiv w:val="1"/>
      <w:marLeft w:val="0"/>
      <w:marRight w:val="0"/>
      <w:marTop w:val="0"/>
      <w:marBottom w:val="0"/>
      <w:divBdr>
        <w:top w:val="none" w:sz="0" w:space="0" w:color="auto"/>
        <w:left w:val="none" w:sz="0" w:space="0" w:color="auto"/>
        <w:bottom w:val="none" w:sz="0" w:space="0" w:color="auto"/>
        <w:right w:val="none" w:sz="0" w:space="0" w:color="auto"/>
      </w:divBdr>
    </w:div>
    <w:div w:id="1599408868">
      <w:bodyDiv w:val="1"/>
      <w:marLeft w:val="0"/>
      <w:marRight w:val="0"/>
      <w:marTop w:val="0"/>
      <w:marBottom w:val="0"/>
      <w:divBdr>
        <w:top w:val="none" w:sz="0" w:space="0" w:color="auto"/>
        <w:left w:val="none" w:sz="0" w:space="0" w:color="auto"/>
        <w:bottom w:val="none" w:sz="0" w:space="0" w:color="auto"/>
        <w:right w:val="none" w:sz="0" w:space="0" w:color="auto"/>
      </w:divBdr>
    </w:div>
    <w:div w:id="1612587985">
      <w:bodyDiv w:val="1"/>
      <w:marLeft w:val="0"/>
      <w:marRight w:val="0"/>
      <w:marTop w:val="0"/>
      <w:marBottom w:val="0"/>
      <w:divBdr>
        <w:top w:val="none" w:sz="0" w:space="0" w:color="auto"/>
        <w:left w:val="none" w:sz="0" w:space="0" w:color="auto"/>
        <w:bottom w:val="none" w:sz="0" w:space="0" w:color="auto"/>
        <w:right w:val="none" w:sz="0" w:space="0" w:color="auto"/>
      </w:divBdr>
    </w:div>
    <w:div w:id="166088341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7494456">
      <w:bodyDiv w:val="1"/>
      <w:marLeft w:val="0"/>
      <w:marRight w:val="0"/>
      <w:marTop w:val="0"/>
      <w:marBottom w:val="0"/>
      <w:divBdr>
        <w:top w:val="none" w:sz="0" w:space="0" w:color="auto"/>
        <w:left w:val="none" w:sz="0" w:space="0" w:color="auto"/>
        <w:bottom w:val="none" w:sz="0" w:space="0" w:color="auto"/>
        <w:right w:val="none" w:sz="0" w:space="0" w:color="auto"/>
      </w:divBdr>
    </w:div>
    <w:div w:id="2027176265">
      <w:bodyDiv w:val="1"/>
      <w:marLeft w:val="0"/>
      <w:marRight w:val="0"/>
      <w:marTop w:val="0"/>
      <w:marBottom w:val="0"/>
      <w:divBdr>
        <w:top w:val="none" w:sz="0" w:space="0" w:color="auto"/>
        <w:left w:val="none" w:sz="0" w:space="0" w:color="auto"/>
        <w:bottom w:val="none" w:sz="0" w:space="0" w:color="auto"/>
        <w:right w:val="none" w:sz="0" w:space="0" w:color="auto"/>
      </w:divBdr>
    </w:div>
    <w:div w:id="204393888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ice.gov/eoir/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cis.gov/i-8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3E1BD-D7CE-4564-AAB8-B7D5132EA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2E8B7-56F4-41BC-B853-394B32D454AD}">
  <ds:schemaRefs>
    <ds:schemaRef ds:uri="http://schemas.microsoft.com/office/2006/documentManagement/types"/>
    <ds:schemaRef ds:uri="2589310c-5316-40b3-b68d-4735ac72f265"/>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bf094c2b-8036-49e0-a2b2-a973ea273ca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6A61C1-C580-433B-A4D5-DFF964764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2972</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19773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2020-08-03T15:45:00Z</dcterms:created>
  <dcterms:modified xsi:type="dcterms:W3CDTF">2020-08-03T15:45:00Z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Comments Received">
    <vt:bool>false</vt:bool>
  </property>
</Properties>
</file>