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D5" w:rsidRPr="005E78DA" w:rsidRDefault="00602FD5" w:rsidP="00602FD5">
      <w:pPr>
        <w:pStyle w:val="Heading1"/>
        <w:shd w:val="clear" w:color="auto" w:fill="FFFFFF"/>
        <w:spacing w:before="0" w:beforeAutospacing="0" w:after="0" w:afterAutospacing="0"/>
        <w:jc w:val="center"/>
        <w:textAlignment w:val="baseline"/>
        <w:rPr>
          <w:rFonts w:asciiTheme="minorHAnsi" w:hAnsiTheme="minorHAnsi"/>
          <w:color w:val="981C20"/>
          <w:sz w:val="28"/>
          <w:szCs w:val="28"/>
        </w:rPr>
      </w:pPr>
      <w:bookmarkStart w:id="0" w:name="_GoBack"/>
      <w:bookmarkEnd w:id="0"/>
    </w:p>
    <w:p w:rsidR="005E78DA" w:rsidRPr="001F5277" w:rsidRDefault="0005739F" w:rsidP="0005739F">
      <w:pPr>
        <w:pStyle w:val="Heading1"/>
        <w:shd w:val="clear" w:color="auto" w:fill="FFFFFF"/>
        <w:spacing w:before="0" w:beforeAutospacing="0" w:after="0" w:afterAutospacing="0"/>
        <w:jc w:val="center"/>
        <w:textAlignment w:val="baseline"/>
        <w:rPr>
          <w:rFonts w:asciiTheme="minorHAnsi" w:hAnsiTheme="minorHAnsi"/>
          <w:color w:val="981C20"/>
          <w:sz w:val="32"/>
          <w:szCs w:val="28"/>
        </w:rPr>
      </w:pPr>
      <w:r w:rsidRPr="001F5277">
        <w:rPr>
          <w:rFonts w:asciiTheme="minorHAnsi" w:hAnsiTheme="minorHAnsi"/>
          <w:color w:val="981C20"/>
          <w:sz w:val="32"/>
          <w:szCs w:val="28"/>
        </w:rPr>
        <w:t xml:space="preserve">The Maternal, Infant, and Early Childhood Home Visiting Program </w:t>
      </w:r>
    </w:p>
    <w:p w:rsidR="002C7524" w:rsidRPr="00A44C38" w:rsidRDefault="0005739F" w:rsidP="0005739F">
      <w:pPr>
        <w:pStyle w:val="Heading1"/>
        <w:shd w:val="clear" w:color="auto" w:fill="FFFFFF"/>
        <w:spacing w:before="0" w:beforeAutospacing="0" w:after="0" w:afterAutospacing="0"/>
        <w:jc w:val="center"/>
        <w:textAlignment w:val="baseline"/>
        <w:rPr>
          <w:rFonts w:asciiTheme="minorHAnsi" w:hAnsiTheme="minorHAnsi"/>
          <w:color w:val="981C20"/>
          <w:sz w:val="44"/>
          <w:szCs w:val="44"/>
        </w:rPr>
      </w:pPr>
      <w:r w:rsidRPr="00A44C38">
        <w:rPr>
          <w:rFonts w:asciiTheme="minorHAnsi" w:hAnsiTheme="minorHAnsi"/>
          <w:color w:val="981C20"/>
          <w:sz w:val="44"/>
          <w:szCs w:val="44"/>
        </w:rPr>
        <w:t>Learning Agenda</w:t>
      </w:r>
    </w:p>
    <w:p w:rsidR="001F5277" w:rsidRPr="00B67B20" w:rsidRDefault="001F5277" w:rsidP="00B67B20">
      <w:pPr>
        <w:pStyle w:val="Heading1"/>
        <w:shd w:val="clear" w:color="auto" w:fill="FFFFFF"/>
        <w:spacing w:before="0" w:beforeAutospacing="0" w:after="0" w:afterAutospacing="0"/>
        <w:jc w:val="center"/>
        <w:textAlignment w:val="baseline"/>
        <w:rPr>
          <w:rFonts w:asciiTheme="minorHAnsi" w:hAnsiTheme="minorHAnsi"/>
          <w:b w:val="0"/>
          <w:color w:val="981C20"/>
          <w:sz w:val="24"/>
          <w:szCs w:val="24"/>
        </w:rPr>
      </w:pPr>
    </w:p>
    <w:p w:rsidR="0005739F" w:rsidRDefault="0052239B" w:rsidP="00B67B20">
      <w:pPr>
        <w:pStyle w:val="Heading1"/>
        <w:shd w:val="clear" w:color="auto" w:fill="FFFFFF"/>
        <w:spacing w:before="0" w:beforeAutospacing="0" w:after="0" w:afterAutospacing="0"/>
        <w:textAlignment w:val="baseline"/>
        <w:rPr>
          <w:rFonts w:asciiTheme="minorHAnsi" w:hAnsiTheme="minorHAnsi"/>
          <w:b w:val="0"/>
          <w:noProof/>
          <w:sz w:val="24"/>
          <w:szCs w:val="24"/>
        </w:rPr>
      </w:pPr>
      <w:r w:rsidRPr="00B67B20">
        <w:rPr>
          <w:rFonts w:asciiTheme="minorHAnsi" w:hAnsiTheme="minorHAnsi"/>
          <w:b w:val="0"/>
          <w:sz w:val="24"/>
          <w:szCs w:val="24"/>
        </w:rPr>
        <w:t>From its inception, t</w:t>
      </w:r>
      <w:r w:rsidR="0005739F" w:rsidRPr="00B67B20">
        <w:rPr>
          <w:rFonts w:asciiTheme="minorHAnsi" w:hAnsiTheme="minorHAnsi"/>
          <w:b w:val="0"/>
          <w:sz w:val="24"/>
          <w:szCs w:val="24"/>
        </w:rPr>
        <w:t xml:space="preserve">he </w:t>
      </w:r>
      <w:r w:rsidR="00B67B20">
        <w:rPr>
          <w:rFonts w:asciiTheme="minorHAnsi" w:hAnsiTheme="minorHAnsi"/>
          <w:b w:val="0"/>
          <w:sz w:val="24"/>
          <w:szCs w:val="24"/>
        </w:rPr>
        <w:t>Maternal, Infant and Early Childhood Home Visiting (</w:t>
      </w:r>
      <w:r w:rsidR="0005739F" w:rsidRPr="00B67B20">
        <w:rPr>
          <w:rFonts w:asciiTheme="minorHAnsi" w:hAnsiTheme="minorHAnsi"/>
          <w:b w:val="0"/>
          <w:sz w:val="24"/>
          <w:szCs w:val="24"/>
        </w:rPr>
        <w:t>MIECHV</w:t>
      </w:r>
      <w:r w:rsidR="00B67B20">
        <w:rPr>
          <w:rFonts w:asciiTheme="minorHAnsi" w:hAnsiTheme="minorHAnsi"/>
          <w:b w:val="0"/>
          <w:sz w:val="24"/>
          <w:szCs w:val="24"/>
        </w:rPr>
        <w:t>)</w:t>
      </w:r>
      <w:r w:rsidR="0005739F" w:rsidRPr="00B67B20">
        <w:rPr>
          <w:rFonts w:asciiTheme="minorHAnsi" w:hAnsiTheme="minorHAnsi"/>
          <w:b w:val="0"/>
          <w:sz w:val="24"/>
          <w:szCs w:val="24"/>
        </w:rPr>
        <w:t xml:space="preserve"> Program</w:t>
      </w:r>
      <w:r w:rsidR="00F9495C" w:rsidRPr="00B67B20">
        <w:rPr>
          <w:rFonts w:asciiTheme="minorHAnsi" w:hAnsiTheme="minorHAnsi"/>
          <w:b w:val="0"/>
          <w:sz w:val="24"/>
          <w:szCs w:val="24"/>
        </w:rPr>
        <w:t>, which is administered by HRSA</w:t>
      </w:r>
      <w:r w:rsidR="001F5277" w:rsidRPr="00B67B20">
        <w:rPr>
          <w:rFonts w:asciiTheme="minorHAnsi" w:hAnsiTheme="minorHAnsi"/>
          <w:b w:val="0"/>
          <w:sz w:val="24"/>
          <w:szCs w:val="24"/>
        </w:rPr>
        <w:t xml:space="preserve">, in partnership with </w:t>
      </w:r>
      <w:r w:rsidR="00F9495C" w:rsidRPr="00B67B20">
        <w:rPr>
          <w:rFonts w:asciiTheme="minorHAnsi" w:hAnsiTheme="minorHAnsi"/>
          <w:b w:val="0"/>
          <w:sz w:val="24"/>
          <w:szCs w:val="24"/>
        </w:rPr>
        <w:t>the Administration for Children and Families (ACF),</w:t>
      </w:r>
      <w:r w:rsidR="0005739F" w:rsidRPr="00B67B20">
        <w:rPr>
          <w:rFonts w:asciiTheme="minorHAnsi" w:hAnsiTheme="minorHAnsi"/>
          <w:b w:val="0"/>
          <w:sz w:val="24"/>
          <w:szCs w:val="24"/>
        </w:rPr>
        <w:t xml:space="preserve"> </w:t>
      </w:r>
      <w:r w:rsidR="00A84137" w:rsidRPr="00B67B20">
        <w:rPr>
          <w:rFonts w:asciiTheme="minorHAnsi" w:hAnsiTheme="minorHAnsi"/>
          <w:b w:val="0"/>
          <w:sz w:val="24"/>
          <w:szCs w:val="24"/>
        </w:rPr>
        <w:t xml:space="preserve">has been </w:t>
      </w:r>
      <w:r w:rsidR="0005739F" w:rsidRPr="00B67B20">
        <w:rPr>
          <w:rFonts w:asciiTheme="minorHAnsi" w:hAnsiTheme="minorHAnsi"/>
          <w:b w:val="0"/>
          <w:sz w:val="24"/>
          <w:szCs w:val="24"/>
        </w:rPr>
        <w:t xml:space="preserve">engaged in </w:t>
      </w:r>
      <w:r w:rsidRPr="00B67B20">
        <w:rPr>
          <w:rFonts w:asciiTheme="minorHAnsi" w:hAnsiTheme="minorHAnsi"/>
          <w:b w:val="0"/>
          <w:sz w:val="24"/>
          <w:szCs w:val="24"/>
        </w:rPr>
        <w:t xml:space="preserve">a </w:t>
      </w:r>
      <w:r w:rsidR="0005739F" w:rsidRPr="00B67B20">
        <w:rPr>
          <w:rFonts w:asciiTheme="minorHAnsi" w:hAnsiTheme="minorHAnsi"/>
          <w:b w:val="0"/>
          <w:sz w:val="24"/>
          <w:szCs w:val="24"/>
        </w:rPr>
        <w:t>broad portfolio of research, evaluation, and performance measurement</w:t>
      </w:r>
      <w:r w:rsidR="00F9495C" w:rsidRPr="00B67B20">
        <w:rPr>
          <w:rFonts w:asciiTheme="minorHAnsi" w:hAnsiTheme="minorHAnsi"/>
          <w:b w:val="0"/>
          <w:sz w:val="24"/>
          <w:szCs w:val="24"/>
        </w:rPr>
        <w:t>.</w:t>
      </w:r>
      <w:r w:rsidRPr="00B67B20">
        <w:rPr>
          <w:rFonts w:asciiTheme="minorHAnsi" w:hAnsiTheme="minorHAnsi"/>
          <w:b w:val="0"/>
          <w:sz w:val="24"/>
          <w:szCs w:val="24"/>
        </w:rPr>
        <w:t xml:space="preserve"> T</w:t>
      </w:r>
      <w:r w:rsidR="0005739F" w:rsidRPr="00B67B20">
        <w:rPr>
          <w:rFonts w:asciiTheme="minorHAnsi" w:hAnsiTheme="minorHAnsi"/>
          <w:b w:val="0"/>
          <w:sz w:val="24"/>
          <w:szCs w:val="24"/>
        </w:rPr>
        <w:t xml:space="preserve">he evidence generated by each of these </w:t>
      </w:r>
      <w:r w:rsidRPr="00B67B20">
        <w:rPr>
          <w:rFonts w:asciiTheme="minorHAnsi" w:hAnsiTheme="minorHAnsi"/>
          <w:b w:val="0"/>
          <w:sz w:val="24"/>
          <w:szCs w:val="24"/>
        </w:rPr>
        <w:t>activities</w:t>
      </w:r>
      <w:r w:rsidR="0005739F" w:rsidRPr="00B67B20">
        <w:rPr>
          <w:rFonts w:asciiTheme="minorHAnsi" w:hAnsiTheme="minorHAnsi"/>
          <w:b w:val="0"/>
          <w:sz w:val="24"/>
          <w:szCs w:val="24"/>
        </w:rPr>
        <w:t xml:space="preserve"> contribute</w:t>
      </w:r>
      <w:r w:rsidRPr="00B67B20">
        <w:rPr>
          <w:rFonts w:asciiTheme="minorHAnsi" w:hAnsiTheme="minorHAnsi"/>
          <w:b w:val="0"/>
          <w:sz w:val="24"/>
          <w:szCs w:val="24"/>
        </w:rPr>
        <w:t xml:space="preserve">s </w:t>
      </w:r>
      <w:r w:rsidR="0005739F" w:rsidRPr="00B67B20">
        <w:rPr>
          <w:rFonts w:asciiTheme="minorHAnsi" w:hAnsiTheme="minorHAnsi"/>
          <w:b w:val="0"/>
          <w:sz w:val="24"/>
          <w:szCs w:val="24"/>
        </w:rPr>
        <w:t xml:space="preserve">unique perspectives to </w:t>
      </w:r>
      <w:r w:rsidR="00B67B20">
        <w:rPr>
          <w:rFonts w:asciiTheme="minorHAnsi" w:hAnsiTheme="minorHAnsi"/>
          <w:b w:val="0"/>
          <w:sz w:val="24"/>
          <w:szCs w:val="24"/>
        </w:rPr>
        <w:t>HRSA and ACF’s</w:t>
      </w:r>
      <w:r w:rsidR="0005739F" w:rsidRPr="00B67B20">
        <w:rPr>
          <w:rFonts w:asciiTheme="minorHAnsi" w:hAnsiTheme="minorHAnsi"/>
          <w:b w:val="0"/>
          <w:sz w:val="24"/>
          <w:szCs w:val="24"/>
        </w:rPr>
        <w:t xml:space="preserve"> understanding of the </w:t>
      </w:r>
      <w:r w:rsidR="006F60D6" w:rsidRPr="00B67B20">
        <w:rPr>
          <w:rFonts w:asciiTheme="minorHAnsi" w:hAnsiTheme="minorHAnsi"/>
          <w:b w:val="0"/>
          <w:sz w:val="24"/>
          <w:szCs w:val="24"/>
        </w:rPr>
        <w:t>Program</w:t>
      </w:r>
      <w:r w:rsidR="0005739F" w:rsidRPr="00B67B20">
        <w:rPr>
          <w:rFonts w:asciiTheme="minorHAnsi" w:hAnsiTheme="minorHAnsi"/>
          <w:b w:val="0"/>
          <w:sz w:val="24"/>
          <w:szCs w:val="24"/>
        </w:rPr>
        <w:t>.</w:t>
      </w:r>
      <w:r w:rsidR="0005739F" w:rsidRPr="00B67B20">
        <w:rPr>
          <w:rFonts w:asciiTheme="minorHAnsi" w:hAnsiTheme="minorHAnsi"/>
          <w:b w:val="0"/>
          <w:noProof/>
          <w:sz w:val="24"/>
          <w:szCs w:val="24"/>
        </w:rPr>
        <w:t xml:space="preserve"> </w:t>
      </w:r>
    </w:p>
    <w:p w:rsidR="00B67B20" w:rsidRPr="00B67B20" w:rsidRDefault="00B67B20" w:rsidP="00B67B20">
      <w:pPr>
        <w:pStyle w:val="Heading1"/>
        <w:shd w:val="clear" w:color="auto" w:fill="FFFFFF"/>
        <w:spacing w:before="0" w:beforeAutospacing="0" w:after="0" w:afterAutospacing="0"/>
        <w:textAlignment w:val="baseline"/>
        <w:rPr>
          <w:rFonts w:asciiTheme="minorHAnsi" w:hAnsiTheme="minorHAnsi"/>
          <w:b w:val="0"/>
          <w:sz w:val="24"/>
          <w:szCs w:val="24"/>
        </w:rPr>
      </w:pPr>
    </w:p>
    <w:p w:rsidR="0005739F" w:rsidRPr="00B67B20" w:rsidRDefault="001F5277" w:rsidP="00B67B20">
      <w:pPr>
        <w:pStyle w:val="Heading1"/>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HRSA and ACF have</w:t>
      </w:r>
      <w:r w:rsidR="0005739F" w:rsidRPr="00B67B20">
        <w:rPr>
          <w:rFonts w:asciiTheme="minorHAnsi" w:hAnsiTheme="minorHAnsi"/>
          <w:b w:val="0"/>
          <w:sz w:val="24"/>
          <w:szCs w:val="24"/>
        </w:rPr>
        <w:t xml:space="preserve"> </w:t>
      </w:r>
      <w:r w:rsidR="0052239B" w:rsidRPr="00B67B20">
        <w:rPr>
          <w:rFonts w:asciiTheme="minorHAnsi" w:hAnsiTheme="minorHAnsi"/>
          <w:b w:val="0"/>
          <w:sz w:val="24"/>
          <w:szCs w:val="24"/>
        </w:rPr>
        <w:t xml:space="preserve">developed </w:t>
      </w:r>
      <w:r w:rsidR="0005739F" w:rsidRPr="00B67B20">
        <w:rPr>
          <w:rFonts w:asciiTheme="minorHAnsi" w:hAnsiTheme="minorHAnsi"/>
          <w:b w:val="0"/>
          <w:sz w:val="24"/>
          <w:szCs w:val="24"/>
        </w:rPr>
        <w:t xml:space="preserve">a formal </w:t>
      </w:r>
      <w:r w:rsidRPr="00B67B20">
        <w:rPr>
          <w:rFonts w:asciiTheme="minorHAnsi" w:hAnsiTheme="minorHAnsi"/>
          <w:b w:val="0"/>
          <w:sz w:val="24"/>
          <w:szCs w:val="24"/>
        </w:rPr>
        <w:t>L</w:t>
      </w:r>
      <w:r w:rsidR="0005739F" w:rsidRPr="00B67B20">
        <w:rPr>
          <w:rFonts w:asciiTheme="minorHAnsi" w:hAnsiTheme="minorHAnsi"/>
          <w:b w:val="0"/>
          <w:sz w:val="24"/>
          <w:szCs w:val="24"/>
        </w:rPr>
        <w:t xml:space="preserve">earning </w:t>
      </w:r>
      <w:r w:rsidRPr="00B67B20">
        <w:rPr>
          <w:rFonts w:asciiTheme="minorHAnsi" w:hAnsiTheme="minorHAnsi"/>
          <w:b w:val="0"/>
          <w:sz w:val="24"/>
          <w:szCs w:val="24"/>
        </w:rPr>
        <w:t>A</w:t>
      </w:r>
      <w:r w:rsidR="005914C7" w:rsidRPr="00B67B20">
        <w:rPr>
          <w:rFonts w:asciiTheme="minorHAnsi" w:hAnsiTheme="minorHAnsi"/>
          <w:b w:val="0"/>
          <w:sz w:val="24"/>
          <w:szCs w:val="24"/>
        </w:rPr>
        <w:t>genda</w:t>
      </w:r>
      <w:r w:rsidR="008D2C97" w:rsidRPr="00B67B20">
        <w:rPr>
          <w:rFonts w:asciiTheme="minorHAnsi" w:hAnsiTheme="minorHAnsi"/>
          <w:b w:val="0"/>
          <w:sz w:val="24"/>
          <w:szCs w:val="24"/>
        </w:rPr>
        <w:t xml:space="preserve"> to</w:t>
      </w:r>
      <w:r w:rsidRPr="00B67B20">
        <w:rPr>
          <w:rFonts w:asciiTheme="minorHAnsi" w:hAnsiTheme="minorHAnsi"/>
          <w:b w:val="0"/>
          <w:sz w:val="24"/>
          <w:szCs w:val="24"/>
        </w:rPr>
        <w:t xml:space="preserve"> build and utilize evidence and evaluation findings to inform decision-making</w:t>
      </w:r>
      <w:r w:rsidR="00DB0448" w:rsidRPr="00B67B20">
        <w:rPr>
          <w:rFonts w:asciiTheme="minorHAnsi" w:hAnsiTheme="minorHAnsi"/>
          <w:b w:val="0"/>
          <w:sz w:val="24"/>
          <w:szCs w:val="24"/>
        </w:rPr>
        <w:t xml:space="preserve"> and improve program performance</w:t>
      </w:r>
      <w:r w:rsidRPr="00B67B20">
        <w:rPr>
          <w:rFonts w:asciiTheme="minorHAnsi" w:hAnsiTheme="minorHAnsi"/>
          <w:b w:val="0"/>
          <w:sz w:val="24"/>
          <w:szCs w:val="24"/>
        </w:rPr>
        <w:t>.</w:t>
      </w:r>
      <w:r w:rsidR="008D2C97" w:rsidRPr="00B67B20">
        <w:rPr>
          <w:rFonts w:asciiTheme="minorHAnsi" w:hAnsiTheme="minorHAnsi"/>
          <w:b w:val="0"/>
          <w:sz w:val="24"/>
          <w:szCs w:val="24"/>
        </w:rPr>
        <w:t xml:space="preserve"> </w:t>
      </w:r>
    </w:p>
    <w:p w:rsidR="00B67B20" w:rsidRDefault="00B67B20" w:rsidP="00B67B20">
      <w:pPr>
        <w:pStyle w:val="Heading1"/>
        <w:shd w:val="clear" w:color="auto" w:fill="FFFFFF"/>
        <w:spacing w:before="0" w:beforeAutospacing="0" w:after="0" w:afterAutospacing="0"/>
        <w:textAlignment w:val="baseline"/>
        <w:rPr>
          <w:rFonts w:asciiTheme="minorHAnsi" w:hAnsiTheme="minorHAnsi"/>
          <w:b w:val="0"/>
          <w:sz w:val="24"/>
          <w:szCs w:val="24"/>
        </w:rPr>
      </w:pPr>
    </w:p>
    <w:p w:rsidR="00A84137" w:rsidRPr="00B67B20" w:rsidRDefault="00B469A2" w:rsidP="00B67B20">
      <w:pPr>
        <w:pStyle w:val="Heading1"/>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eastAsiaTheme="minorHAnsi" w:hAnsiTheme="minorHAnsi" w:cstheme="minorBidi"/>
          <w:b w:val="0"/>
          <w:bCs w:val="0"/>
          <w:noProof/>
          <w:kern w:val="0"/>
          <w:sz w:val="24"/>
          <w:szCs w:val="24"/>
        </w:rPr>
        <w:drawing>
          <wp:anchor distT="0" distB="0" distL="114300" distR="114300" simplePos="0" relativeHeight="251658240" behindDoc="0" locked="0" layoutInCell="1" allowOverlap="1" wp14:anchorId="7FFE50E3" wp14:editId="5A7217BE">
            <wp:simplePos x="0" y="0"/>
            <wp:positionH relativeFrom="page">
              <wp:posOffset>3332094</wp:posOffset>
            </wp:positionH>
            <wp:positionV relativeFrom="margin">
              <wp:posOffset>2479730</wp:posOffset>
            </wp:positionV>
            <wp:extent cx="4206240" cy="3670238"/>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rning Agend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6240" cy="3670238"/>
                    </a:xfrm>
                    <a:prstGeom prst="rect">
                      <a:avLst/>
                    </a:prstGeom>
                  </pic:spPr>
                </pic:pic>
              </a:graphicData>
            </a:graphic>
            <wp14:sizeRelH relativeFrom="margin">
              <wp14:pctWidth>0</wp14:pctWidth>
            </wp14:sizeRelH>
            <wp14:sizeRelV relativeFrom="margin">
              <wp14:pctHeight>0</wp14:pctHeight>
            </wp14:sizeRelV>
          </wp:anchor>
        </w:drawing>
      </w:r>
      <w:r w:rsidR="0005739F" w:rsidRPr="00B67B20">
        <w:rPr>
          <w:rFonts w:asciiTheme="minorHAnsi" w:hAnsiTheme="minorHAnsi"/>
          <w:b w:val="0"/>
          <w:sz w:val="24"/>
          <w:szCs w:val="24"/>
        </w:rPr>
        <w:t>The MIECHV Learning Agenda</w:t>
      </w:r>
      <w:r w:rsidR="000B6CF0" w:rsidRPr="00B67B20">
        <w:rPr>
          <w:rFonts w:asciiTheme="minorHAnsi" w:hAnsiTheme="minorHAnsi"/>
          <w:b w:val="0"/>
          <w:sz w:val="24"/>
          <w:szCs w:val="24"/>
        </w:rPr>
        <w:t xml:space="preserve"> diagram</w:t>
      </w:r>
      <w:r w:rsidR="0005739F" w:rsidRPr="00B67B20">
        <w:rPr>
          <w:rFonts w:asciiTheme="minorHAnsi" w:hAnsiTheme="minorHAnsi"/>
          <w:b w:val="0"/>
          <w:sz w:val="24"/>
          <w:szCs w:val="24"/>
        </w:rPr>
        <w:t xml:space="preserve"> </w:t>
      </w:r>
      <w:r w:rsidR="005914C7" w:rsidRPr="00B67B20">
        <w:rPr>
          <w:rFonts w:asciiTheme="minorHAnsi" w:hAnsiTheme="minorHAnsi"/>
          <w:b w:val="0"/>
          <w:sz w:val="24"/>
          <w:szCs w:val="24"/>
        </w:rPr>
        <w:t xml:space="preserve">(right) </w:t>
      </w:r>
      <w:r w:rsidR="0005739F" w:rsidRPr="00B67B20">
        <w:rPr>
          <w:rFonts w:asciiTheme="minorHAnsi" w:hAnsiTheme="minorHAnsi"/>
          <w:b w:val="0"/>
          <w:sz w:val="24"/>
          <w:szCs w:val="24"/>
        </w:rPr>
        <w:t xml:space="preserve">seeks to </w:t>
      </w:r>
      <w:r w:rsidR="006F60D6" w:rsidRPr="00B67B20">
        <w:rPr>
          <w:rFonts w:asciiTheme="minorHAnsi" w:hAnsiTheme="minorHAnsi"/>
          <w:b w:val="0"/>
          <w:sz w:val="24"/>
          <w:szCs w:val="24"/>
        </w:rPr>
        <w:t xml:space="preserve">depict </w:t>
      </w:r>
      <w:r w:rsidR="0005739F" w:rsidRPr="00B67B20">
        <w:rPr>
          <w:rFonts w:asciiTheme="minorHAnsi" w:hAnsiTheme="minorHAnsi"/>
          <w:b w:val="0"/>
          <w:sz w:val="24"/>
          <w:szCs w:val="24"/>
        </w:rPr>
        <w:t xml:space="preserve">how different types of investigation can be used concurrently and in tandem to improve home visiting services and ultimately family outcomes. </w:t>
      </w:r>
    </w:p>
    <w:p w:rsidR="00A44C38" w:rsidRDefault="00A44C38" w:rsidP="00B67B20">
      <w:pPr>
        <w:pStyle w:val="Heading1"/>
        <w:shd w:val="clear" w:color="auto" w:fill="FFFFFF"/>
        <w:spacing w:before="0" w:beforeAutospacing="0" w:after="0" w:afterAutospacing="0"/>
        <w:textAlignment w:val="baseline"/>
        <w:rPr>
          <w:rFonts w:asciiTheme="minorHAnsi" w:hAnsiTheme="minorHAnsi"/>
          <w:b w:val="0"/>
          <w:sz w:val="24"/>
          <w:szCs w:val="24"/>
        </w:rPr>
      </w:pPr>
    </w:p>
    <w:p w:rsidR="003D6529" w:rsidRDefault="000B6CF0" w:rsidP="00B67B20">
      <w:pPr>
        <w:pStyle w:val="Heading1"/>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E</w:t>
      </w:r>
      <w:r w:rsidR="0005739F" w:rsidRPr="00B67B20">
        <w:rPr>
          <w:rFonts w:asciiTheme="minorHAnsi" w:hAnsiTheme="minorHAnsi"/>
          <w:b w:val="0"/>
          <w:sz w:val="24"/>
          <w:szCs w:val="24"/>
        </w:rPr>
        <w:t xml:space="preserve">xisting </w:t>
      </w:r>
      <w:r w:rsidRPr="00B67B20">
        <w:rPr>
          <w:rFonts w:asciiTheme="minorHAnsi" w:hAnsiTheme="minorHAnsi"/>
          <w:b w:val="0"/>
          <w:sz w:val="24"/>
          <w:szCs w:val="24"/>
        </w:rPr>
        <w:t xml:space="preserve">Learning Agenda </w:t>
      </w:r>
      <w:r w:rsidR="0005739F" w:rsidRPr="00B67B20">
        <w:rPr>
          <w:rFonts w:asciiTheme="minorHAnsi" w:hAnsiTheme="minorHAnsi"/>
          <w:b w:val="0"/>
          <w:sz w:val="24"/>
          <w:szCs w:val="24"/>
        </w:rPr>
        <w:t>activities</w:t>
      </w:r>
      <w:r w:rsidR="005914C7" w:rsidRPr="00B67B20">
        <w:rPr>
          <w:rFonts w:asciiTheme="minorHAnsi" w:hAnsiTheme="minorHAnsi"/>
          <w:b w:val="0"/>
          <w:sz w:val="24"/>
          <w:szCs w:val="24"/>
        </w:rPr>
        <w:t xml:space="preserve"> </w:t>
      </w:r>
      <w:r w:rsidR="00A44C38">
        <w:rPr>
          <w:rFonts w:asciiTheme="minorHAnsi" w:hAnsiTheme="minorHAnsi"/>
          <w:b w:val="0"/>
          <w:sz w:val="24"/>
          <w:szCs w:val="24"/>
        </w:rPr>
        <w:t>include:</w:t>
      </w:r>
      <w:r w:rsidR="005914C7" w:rsidRPr="00B67B20">
        <w:rPr>
          <w:rFonts w:asciiTheme="minorHAnsi" w:hAnsiTheme="minorHAnsi"/>
          <w:b w:val="0"/>
          <w:sz w:val="24"/>
          <w:szCs w:val="24"/>
        </w:rPr>
        <w:t xml:space="preserve"> </w:t>
      </w:r>
    </w:p>
    <w:p w:rsidR="003D6529" w:rsidRDefault="000B6CF0" w:rsidP="00DA044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translational research and systematic review</w:t>
      </w:r>
      <w:r w:rsidR="003D6529">
        <w:rPr>
          <w:rFonts w:asciiTheme="minorHAnsi" w:hAnsiTheme="minorHAnsi"/>
          <w:b w:val="0"/>
          <w:sz w:val="24"/>
          <w:szCs w:val="24"/>
        </w:rPr>
        <w:t xml:space="preserve"> (</w:t>
      </w:r>
      <w:r w:rsidR="00DA0448" w:rsidRPr="00DA0448">
        <w:rPr>
          <w:rFonts w:asciiTheme="minorHAnsi" w:hAnsiTheme="minorHAnsi"/>
          <w:b w:val="0"/>
          <w:sz w:val="24"/>
          <w:szCs w:val="24"/>
        </w:rPr>
        <w:t>Home Visiting Evidence of Effectiveness</w:t>
      </w:r>
      <w:r w:rsidR="003D6529" w:rsidRPr="00DA0448">
        <w:rPr>
          <w:rFonts w:asciiTheme="minorHAnsi" w:hAnsiTheme="minorHAnsi"/>
          <w:b w:val="0"/>
          <w:sz w:val="24"/>
          <w:szCs w:val="24"/>
        </w:rPr>
        <w:t>)</w:t>
      </w:r>
      <w:r w:rsidRPr="00B67B20">
        <w:rPr>
          <w:rFonts w:asciiTheme="minorHAnsi" w:hAnsiTheme="minorHAnsi"/>
          <w:b w:val="0"/>
          <w:sz w:val="24"/>
          <w:szCs w:val="24"/>
        </w:rPr>
        <w:t xml:space="preserve">, </w:t>
      </w:r>
    </w:p>
    <w:p w:rsidR="003D6529" w:rsidRDefault="000B6CF0" w:rsidP="00A44C3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State</w:t>
      </w:r>
      <w:r w:rsidR="005914C7" w:rsidRPr="00B67B20">
        <w:rPr>
          <w:rFonts w:asciiTheme="minorHAnsi" w:hAnsiTheme="minorHAnsi"/>
          <w:b w:val="0"/>
          <w:sz w:val="24"/>
          <w:szCs w:val="24"/>
        </w:rPr>
        <w:t xml:space="preserve">- </w:t>
      </w:r>
      <w:r w:rsidRPr="00B67B20">
        <w:rPr>
          <w:rFonts w:asciiTheme="minorHAnsi" w:hAnsiTheme="minorHAnsi"/>
          <w:b w:val="0"/>
          <w:sz w:val="24"/>
          <w:szCs w:val="24"/>
        </w:rPr>
        <w:t xml:space="preserve">and Tribal-led evaluations, </w:t>
      </w:r>
    </w:p>
    <w:p w:rsidR="003D6529" w:rsidRDefault="000B6CF0" w:rsidP="00DA044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descriptive research</w:t>
      </w:r>
      <w:r w:rsidR="003D6529">
        <w:rPr>
          <w:rFonts w:asciiTheme="minorHAnsi" w:hAnsiTheme="minorHAnsi"/>
          <w:b w:val="0"/>
          <w:sz w:val="24"/>
          <w:szCs w:val="24"/>
        </w:rPr>
        <w:t xml:space="preserve"> (Career Trajectories, </w:t>
      </w:r>
      <w:r w:rsidR="00DA0448" w:rsidRPr="00DA0448">
        <w:rPr>
          <w:rFonts w:asciiTheme="minorHAnsi" w:hAnsiTheme="minorHAnsi"/>
          <w:b w:val="0"/>
          <w:sz w:val="24"/>
          <w:szCs w:val="24"/>
        </w:rPr>
        <w:t>Family Level Assessment and State of Home Visiting</w:t>
      </w:r>
      <w:r w:rsidR="003D6529">
        <w:rPr>
          <w:rFonts w:asciiTheme="minorHAnsi" w:hAnsiTheme="minorHAnsi"/>
          <w:b w:val="0"/>
          <w:sz w:val="24"/>
          <w:szCs w:val="24"/>
        </w:rPr>
        <w:t xml:space="preserve">, </w:t>
      </w:r>
      <w:r w:rsidR="00DA0448" w:rsidRPr="00DA0448">
        <w:rPr>
          <w:rFonts w:asciiTheme="minorHAnsi" w:hAnsiTheme="minorHAnsi"/>
          <w:b w:val="0"/>
          <w:sz w:val="24"/>
          <w:szCs w:val="24"/>
        </w:rPr>
        <w:t>Assessment and Mapping of Community Connections</w:t>
      </w:r>
      <w:r w:rsidR="003D6529">
        <w:rPr>
          <w:rFonts w:asciiTheme="minorHAnsi" w:hAnsiTheme="minorHAnsi"/>
          <w:b w:val="0"/>
          <w:sz w:val="24"/>
          <w:szCs w:val="24"/>
        </w:rPr>
        <w:t xml:space="preserve">, </w:t>
      </w:r>
      <w:r w:rsidR="00DA0448" w:rsidRPr="00DA0448">
        <w:rPr>
          <w:rFonts w:asciiTheme="minorHAnsi" w:hAnsiTheme="minorHAnsi"/>
          <w:b w:val="0"/>
          <w:sz w:val="24"/>
          <w:szCs w:val="24"/>
        </w:rPr>
        <w:t>Touchpoints for Addressing Substance Abuse in Home Visiting</w:t>
      </w:r>
      <w:r w:rsidR="003D6529">
        <w:rPr>
          <w:rFonts w:asciiTheme="minorHAnsi" w:hAnsiTheme="minorHAnsi"/>
          <w:b w:val="0"/>
          <w:sz w:val="24"/>
          <w:szCs w:val="24"/>
        </w:rPr>
        <w:t>)</w:t>
      </w:r>
    </w:p>
    <w:p w:rsidR="003D6529" w:rsidRDefault="000B6CF0" w:rsidP="00DA044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implementation and process evaluation</w:t>
      </w:r>
      <w:r w:rsidR="003D6529">
        <w:rPr>
          <w:rFonts w:asciiTheme="minorHAnsi" w:hAnsiTheme="minorHAnsi"/>
          <w:b w:val="0"/>
          <w:sz w:val="24"/>
          <w:szCs w:val="24"/>
        </w:rPr>
        <w:t xml:space="preserve"> (</w:t>
      </w:r>
      <w:r w:rsidR="00DA0448" w:rsidRPr="00DA0448">
        <w:rPr>
          <w:rFonts w:asciiTheme="minorHAnsi" w:hAnsiTheme="minorHAnsi"/>
          <w:b w:val="0"/>
          <w:sz w:val="24"/>
          <w:szCs w:val="24"/>
        </w:rPr>
        <w:t>Multi-Site Implementation Evaluation of Tribal Home Visiting</w:t>
      </w:r>
      <w:r w:rsidR="003D6529">
        <w:rPr>
          <w:rFonts w:asciiTheme="minorHAnsi" w:hAnsiTheme="minorHAnsi"/>
          <w:b w:val="0"/>
          <w:sz w:val="24"/>
          <w:szCs w:val="24"/>
        </w:rPr>
        <w:t>)</w:t>
      </w:r>
      <w:r w:rsidRPr="00B67B20">
        <w:rPr>
          <w:rFonts w:asciiTheme="minorHAnsi" w:hAnsiTheme="minorHAnsi"/>
          <w:b w:val="0"/>
          <w:sz w:val="24"/>
          <w:szCs w:val="24"/>
        </w:rPr>
        <w:t xml:space="preserve">, </w:t>
      </w:r>
    </w:p>
    <w:p w:rsidR="003D6529" w:rsidRDefault="000B6CF0" w:rsidP="00DA044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impact evaluation</w:t>
      </w:r>
      <w:r w:rsidR="003D6529">
        <w:rPr>
          <w:rFonts w:asciiTheme="minorHAnsi" w:hAnsiTheme="minorHAnsi"/>
          <w:b w:val="0"/>
          <w:sz w:val="24"/>
          <w:szCs w:val="24"/>
        </w:rPr>
        <w:t xml:space="preserve"> (</w:t>
      </w:r>
      <w:r w:rsidR="00DA0448" w:rsidRPr="00DA0448">
        <w:rPr>
          <w:rFonts w:asciiTheme="minorHAnsi" w:hAnsiTheme="minorHAnsi"/>
          <w:b w:val="0"/>
          <w:sz w:val="24"/>
          <w:szCs w:val="24"/>
        </w:rPr>
        <w:t>Mother and Infant Home Visiting Program Evaluation</w:t>
      </w:r>
      <w:r w:rsidR="003D6529">
        <w:rPr>
          <w:rFonts w:asciiTheme="minorHAnsi" w:hAnsiTheme="minorHAnsi"/>
          <w:b w:val="0"/>
          <w:sz w:val="24"/>
          <w:szCs w:val="24"/>
        </w:rPr>
        <w:t>)</w:t>
      </w:r>
      <w:r w:rsidRPr="00B67B20">
        <w:rPr>
          <w:rFonts w:asciiTheme="minorHAnsi" w:hAnsiTheme="minorHAnsi"/>
          <w:b w:val="0"/>
          <w:sz w:val="24"/>
          <w:szCs w:val="24"/>
        </w:rPr>
        <w:t xml:space="preserve">, </w:t>
      </w:r>
      <w:r w:rsidR="0005739F" w:rsidRPr="00B67B20">
        <w:rPr>
          <w:rFonts w:asciiTheme="minorHAnsi" w:hAnsiTheme="minorHAnsi"/>
          <w:b w:val="0"/>
          <w:sz w:val="24"/>
          <w:szCs w:val="24"/>
        </w:rPr>
        <w:t xml:space="preserve"> </w:t>
      </w:r>
    </w:p>
    <w:p w:rsidR="003D6529" w:rsidRDefault="0005739F" w:rsidP="00A44C3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performance measurement</w:t>
      </w:r>
      <w:r w:rsidR="000B6CF0" w:rsidRPr="00B67B20">
        <w:rPr>
          <w:rFonts w:asciiTheme="minorHAnsi" w:hAnsiTheme="minorHAnsi"/>
          <w:b w:val="0"/>
          <w:sz w:val="24"/>
          <w:szCs w:val="24"/>
        </w:rPr>
        <w:t>,</w:t>
      </w:r>
      <w:r w:rsidRPr="00B67B20">
        <w:rPr>
          <w:rFonts w:asciiTheme="minorHAnsi" w:hAnsiTheme="minorHAnsi"/>
          <w:b w:val="0"/>
          <w:sz w:val="24"/>
          <w:szCs w:val="24"/>
        </w:rPr>
        <w:t xml:space="preserve"> and </w:t>
      </w:r>
    </w:p>
    <w:p w:rsidR="003D6529" w:rsidRDefault="0005739F" w:rsidP="00DA0448">
      <w:pPr>
        <w:pStyle w:val="Heading1"/>
        <w:numPr>
          <w:ilvl w:val="0"/>
          <w:numId w:val="7"/>
        </w:numPr>
        <w:shd w:val="clear" w:color="auto" w:fill="FFFFFF"/>
        <w:spacing w:before="0" w:beforeAutospacing="0" w:after="0" w:afterAutospacing="0"/>
        <w:textAlignment w:val="baseline"/>
        <w:rPr>
          <w:rFonts w:asciiTheme="minorHAnsi" w:hAnsiTheme="minorHAnsi"/>
          <w:b w:val="0"/>
          <w:sz w:val="24"/>
          <w:szCs w:val="24"/>
        </w:rPr>
      </w:pPr>
      <w:r w:rsidRPr="00B67B20">
        <w:rPr>
          <w:rFonts w:asciiTheme="minorHAnsi" w:hAnsiTheme="minorHAnsi"/>
          <w:b w:val="0"/>
          <w:sz w:val="24"/>
          <w:szCs w:val="24"/>
        </w:rPr>
        <w:t>continuous quality improvement</w:t>
      </w:r>
      <w:r w:rsidR="003D6529">
        <w:rPr>
          <w:rFonts w:asciiTheme="minorHAnsi" w:hAnsiTheme="minorHAnsi"/>
          <w:b w:val="0"/>
          <w:sz w:val="24"/>
          <w:szCs w:val="24"/>
        </w:rPr>
        <w:t xml:space="preserve"> (</w:t>
      </w:r>
      <w:r w:rsidR="00DA0448" w:rsidRPr="00DA0448">
        <w:rPr>
          <w:rFonts w:asciiTheme="minorHAnsi" w:hAnsiTheme="minorHAnsi"/>
          <w:b w:val="0"/>
          <w:sz w:val="24"/>
          <w:szCs w:val="24"/>
        </w:rPr>
        <w:t>Home Visiting Collaborative Improvement and Innovation Network</w:t>
      </w:r>
      <w:r w:rsidR="003D6529">
        <w:rPr>
          <w:rFonts w:asciiTheme="minorHAnsi" w:hAnsiTheme="minorHAnsi"/>
          <w:b w:val="0"/>
          <w:sz w:val="24"/>
          <w:szCs w:val="24"/>
        </w:rPr>
        <w:t>)</w:t>
      </w:r>
    </w:p>
    <w:p w:rsidR="00A44C38" w:rsidRDefault="00A44C38" w:rsidP="00A44C38">
      <w:pPr>
        <w:pStyle w:val="Heading1"/>
        <w:shd w:val="clear" w:color="auto" w:fill="FFFFFF"/>
        <w:spacing w:before="0" w:beforeAutospacing="0" w:after="0" w:afterAutospacing="0"/>
        <w:ind w:left="360"/>
        <w:textAlignment w:val="baseline"/>
        <w:rPr>
          <w:rFonts w:asciiTheme="minorHAnsi" w:hAnsiTheme="minorHAnsi"/>
          <w:b w:val="0"/>
          <w:sz w:val="24"/>
          <w:szCs w:val="24"/>
        </w:rPr>
      </w:pPr>
    </w:p>
    <w:p w:rsidR="0005739F" w:rsidRDefault="000B6CF0" w:rsidP="00A44C38">
      <w:pPr>
        <w:pStyle w:val="Heading1"/>
        <w:shd w:val="clear" w:color="auto" w:fill="FFFFFF"/>
        <w:spacing w:before="0" w:beforeAutospacing="0" w:after="0" w:afterAutospacing="0"/>
        <w:ind w:left="360"/>
        <w:textAlignment w:val="baseline"/>
        <w:rPr>
          <w:rFonts w:asciiTheme="minorHAnsi" w:hAnsiTheme="minorHAnsi"/>
          <w:b w:val="0"/>
          <w:sz w:val="24"/>
          <w:szCs w:val="24"/>
        </w:rPr>
      </w:pPr>
      <w:r w:rsidRPr="00B67B20">
        <w:rPr>
          <w:rFonts w:asciiTheme="minorHAnsi" w:hAnsiTheme="minorHAnsi"/>
          <w:b w:val="0"/>
          <w:sz w:val="24"/>
          <w:szCs w:val="24"/>
        </w:rPr>
        <w:t xml:space="preserve">Each of these activities provides important, but distinct, information about the program to help improve MIECHV’s effectiveness and to build the broader knowledge base regarding home visiting. This work is supported by a comprehensive portfolio of both programmatic and evaluation technical assistance </w:t>
      </w:r>
      <w:r w:rsidR="005914C7" w:rsidRPr="00B67B20">
        <w:rPr>
          <w:rFonts w:asciiTheme="minorHAnsi" w:hAnsiTheme="minorHAnsi"/>
          <w:b w:val="0"/>
          <w:sz w:val="24"/>
          <w:szCs w:val="24"/>
        </w:rPr>
        <w:t>(</w:t>
      </w:r>
      <w:r w:rsidRPr="00B67B20">
        <w:rPr>
          <w:rFonts w:asciiTheme="minorHAnsi" w:hAnsiTheme="minorHAnsi"/>
          <w:b w:val="0"/>
          <w:sz w:val="24"/>
          <w:szCs w:val="24"/>
        </w:rPr>
        <w:t xml:space="preserve">circular arrows). And at the center of all of this work is the is the ultimate goal of the </w:t>
      </w:r>
      <w:r w:rsidR="006F60D6" w:rsidRPr="00B67B20">
        <w:rPr>
          <w:rFonts w:asciiTheme="minorHAnsi" w:hAnsiTheme="minorHAnsi"/>
          <w:b w:val="0"/>
          <w:sz w:val="24"/>
          <w:szCs w:val="24"/>
        </w:rPr>
        <w:t xml:space="preserve">Program </w:t>
      </w:r>
      <w:r w:rsidRPr="00B67B20">
        <w:rPr>
          <w:rFonts w:asciiTheme="minorHAnsi" w:hAnsiTheme="minorHAnsi"/>
          <w:b w:val="0"/>
          <w:sz w:val="24"/>
          <w:szCs w:val="24"/>
        </w:rPr>
        <w:t>– to improve services and outcomes for families.</w:t>
      </w:r>
    </w:p>
    <w:p w:rsidR="00A44C38" w:rsidRDefault="00A44C38" w:rsidP="00B67B20">
      <w:pPr>
        <w:pStyle w:val="Heading1"/>
        <w:shd w:val="clear" w:color="auto" w:fill="FFFFFF"/>
        <w:spacing w:before="0" w:beforeAutospacing="0" w:after="0" w:afterAutospacing="0"/>
        <w:textAlignment w:val="baseline"/>
        <w:rPr>
          <w:rFonts w:asciiTheme="minorHAnsi" w:hAnsiTheme="minorHAnsi"/>
          <w:b w:val="0"/>
          <w:sz w:val="24"/>
          <w:szCs w:val="24"/>
        </w:rPr>
      </w:pPr>
    </w:p>
    <w:p w:rsidR="00B67B20" w:rsidRPr="00B67B20" w:rsidRDefault="00A44C38" w:rsidP="00B67B20">
      <w:pPr>
        <w:pStyle w:val="Heading1"/>
        <w:shd w:val="clear" w:color="auto" w:fill="FFFFFF"/>
        <w:spacing w:before="0" w:beforeAutospacing="0" w:after="0" w:afterAutospacing="0"/>
        <w:textAlignment w:val="baseline"/>
        <w:rPr>
          <w:rFonts w:asciiTheme="minorHAnsi" w:hAnsiTheme="minorHAnsi"/>
          <w:b w:val="0"/>
          <w:sz w:val="24"/>
          <w:szCs w:val="24"/>
        </w:rPr>
      </w:pPr>
      <w:r w:rsidRPr="00A44C38">
        <w:rPr>
          <w:rFonts w:asciiTheme="minorHAnsi" w:hAnsiTheme="minorHAnsi"/>
          <w:b w:val="0"/>
          <w:sz w:val="24"/>
          <w:szCs w:val="24"/>
        </w:rPr>
        <w:t xml:space="preserve">For more Information Contact: Kyle Peplinski, </w:t>
      </w:r>
      <w:hyperlink r:id="rId14" w:history="1">
        <w:r w:rsidRPr="0068303C">
          <w:rPr>
            <w:rStyle w:val="Hyperlink"/>
            <w:rFonts w:asciiTheme="minorHAnsi" w:hAnsiTheme="minorHAnsi"/>
            <w:b w:val="0"/>
            <w:sz w:val="24"/>
            <w:szCs w:val="24"/>
          </w:rPr>
          <w:t>kpeplinski@hrsa.gov</w:t>
        </w:r>
      </w:hyperlink>
      <w:r>
        <w:rPr>
          <w:rFonts w:asciiTheme="minorHAnsi" w:hAnsiTheme="minorHAnsi"/>
          <w:b w:val="0"/>
          <w:sz w:val="24"/>
          <w:szCs w:val="24"/>
        </w:rPr>
        <w:t xml:space="preserve"> </w:t>
      </w:r>
    </w:p>
    <w:sectPr w:rsidR="00B67B20" w:rsidRPr="00B67B20" w:rsidSect="00097E8D">
      <w:headerReference w:type="default" r:id="rId15"/>
      <w:footerReference w:type="default" r:id="rId16"/>
      <w:pgSz w:w="12240" w:h="15840"/>
      <w:pgMar w:top="720" w:right="720" w:bottom="720" w:left="720" w:header="864"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6E" w:rsidRDefault="00E1226E" w:rsidP="00083F3D">
      <w:pPr>
        <w:spacing w:after="0" w:line="240" w:lineRule="auto"/>
      </w:pPr>
      <w:r>
        <w:separator/>
      </w:r>
    </w:p>
  </w:endnote>
  <w:endnote w:type="continuationSeparator" w:id="0">
    <w:p w:rsidR="00E1226E" w:rsidRDefault="00E1226E" w:rsidP="0008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50" w:rsidRDefault="005F0550">
    <w:pPr>
      <w:pStyle w:val="Footer"/>
    </w:pPr>
    <w:r w:rsidRPr="005F0550">
      <w:rPr>
        <w:noProof/>
        <w:color w:val="1F497D" w:themeColor="text2"/>
      </w:rPr>
      <w:drawing>
        <wp:anchor distT="0" distB="0" distL="114300" distR="114300" simplePos="0" relativeHeight="251663360" behindDoc="0" locked="0" layoutInCell="1" allowOverlap="1" wp14:anchorId="12229633" wp14:editId="53E8D747">
          <wp:simplePos x="0" y="0"/>
          <wp:positionH relativeFrom="margin">
            <wp:posOffset>618490</wp:posOffset>
          </wp:positionH>
          <wp:positionV relativeFrom="margin">
            <wp:posOffset>8560435</wp:posOffset>
          </wp:positionV>
          <wp:extent cx="5486400"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 Document Footer.png"/>
                  <pic:cNvPicPr/>
                </pic:nvPicPr>
                <pic:blipFill>
                  <a:blip r:embed="rId1">
                    <a:extLst>
                      <a:ext uri="{28A0092B-C50C-407E-A947-70E740481C1C}">
                        <a14:useLocalDpi xmlns:a14="http://schemas.microsoft.com/office/drawing/2010/main" val="0"/>
                      </a:ext>
                    </a:extLst>
                  </a:blip>
                  <a:stretch>
                    <a:fillRect/>
                  </a:stretch>
                </pic:blipFill>
                <pic:spPr>
                  <a:xfrm>
                    <a:off x="0" y="0"/>
                    <a:ext cx="5486400" cy="7251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6E" w:rsidRDefault="00E1226E" w:rsidP="00083F3D">
      <w:pPr>
        <w:spacing w:after="0" w:line="240" w:lineRule="auto"/>
      </w:pPr>
      <w:r>
        <w:separator/>
      </w:r>
    </w:p>
  </w:footnote>
  <w:footnote w:type="continuationSeparator" w:id="0">
    <w:p w:rsidR="00E1226E" w:rsidRDefault="00E1226E" w:rsidP="00083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50" w:rsidRDefault="005F0550">
    <w:pPr>
      <w:pStyle w:val="Header"/>
    </w:pPr>
    <w:r>
      <w:rPr>
        <w:noProof/>
      </w:rPr>
      <w:drawing>
        <wp:anchor distT="0" distB="0" distL="114300" distR="114300" simplePos="0" relativeHeight="251659264" behindDoc="1" locked="0" layoutInCell="1" allowOverlap="1" wp14:anchorId="2EAFE802" wp14:editId="2D646833">
          <wp:simplePos x="0" y="0"/>
          <wp:positionH relativeFrom="margin">
            <wp:posOffset>542925</wp:posOffset>
          </wp:positionH>
          <wp:positionV relativeFrom="margin">
            <wp:posOffset>-532765</wp:posOffset>
          </wp:positionV>
          <wp:extent cx="1371600" cy="385445"/>
          <wp:effectExtent l="0" t="0" r="0" b="0"/>
          <wp:wrapTight wrapText="bothSides">
            <wp:wrapPolygon edited="0">
              <wp:start x="0" y="0"/>
              <wp:lineTo x="0" y="20283"/>
              <wp:lineTo x="21300" y="20283"/>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A-MCHB-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3854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FFE2D56" wp14:editId="551E4104">
              <wp:simplePos x="0" y="0"/>
              <wp:positionH relativeFrom="column">
                <wp:posOffset>4038600</wp:posOffset>
              </wp:positionH>
              <wp:positionV relativeFrom="paragraph">
                <wp:posOffset>-409575</wp:posOffset>
              </wp:positionV>
              <wp:extent cx="2762250" cy="4781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78155"/>
                      </a:xfrm>
                      <a:prstGeom prst="rect">
                        <a:avLst/>
                      </a:prstGeom>
                      <a:solidFill>
                        <a:srgbClr val="FFFFFF">
                          <a:alpha val="0"/>
                        </a:srgbClr>
                      </a:solidFill>
                      <a:ln w="9525">
                        <a:noFill/>
                        <a:miter lim="800000"/>
                        <a:headEnd/>
                        <a:tailEnd/>
                      </a:ln>
                    </wps:spPr>
                    <wps:txbx>
                      <w:txbxContent>
                        <w:p w:rsidR="005F0550" w:rsidRPr="005F0550" w:rsidRDefault="005F0550" w:rsidP="005F0550">
                          <w:pPr>
                            <w:spacing w:after="0" w:line="240" w:lineRule="auto"/>
                            <w:jc w:val="center"/>
                            <w:rPr>
                              <w:b/>
                              <w:color w:val="365F91" w:themeColor="accent1" w:themeShade="BF"/>
                              <w:sz w:val="26"/>
                              <w:szCs w:val="26"/>
                            </w:rPr>
                          </w:pPr>
                          <w:r w:rsidRPr="005F0550">
                            <w:rPr>
                              <w:b/>
                              <w:color w:val="365F91" w:themeColor="accent1" w:themeShade="BF"/>
                              <w:sz w:val="26"/>
                              <w:szCs w:val="26"/>
                            </w:rPr>
                            <w:t xml:space="preserve">Division of Home Visiting and </w:t>
                          </w:r>
                        </w:p>
                        <w:p w:rsidR="005F0550" w:rsidRPr="005F0550" w:rsidRDefault="005F0550" w:rsidP="005F0550">
                          <w:pPr>
                            <w:spacing w:after="0" w:line="240" w:lineRule="auto"/>
                            <w:jc w:val="center"/>
                            <w:rPr>
                              <w:b/>
                              <w:color w:val="365F91" w:themeColor="accent1" w:themeShade="BF"/>
                              <w:sz w:val="26"/>
                              <w:szCs w:val="26"/>
                            </w:rPr>
                          </w:pPr>
                          <w:r w:rsidRPr="005F0550">
                            <w:rPr>
                              <w:b/>
                              <w:color w:val="365F91" w:themeColor="accent1" w:themeShade="BF"/>
                              <w:sz w:val="26"/>
                              <w:szCs w:val="26"/>
                            </w:rPr>
                            <w:t>Early Childhood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pt;margin-top:-32.25pt;width:217.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" stroked="f">
              <v:fill opacity="0"/>
              <v:textbox>
                <w:txbxContent>
                  <w:p w:rsidR="005F0550" w:rsidRPr="005F0550" w:rsidRDefault="005F0550" w:rsidP="005F0550">
                    <w:pPr>
                      <w:spacing w:after="0" w:line="240" w:lineRule="auto"/>
                      <w:jc w:val="center"/>
                      <w:rPr>
                        <w:b/>
                        <w:color w:val="365F91" w:themeColor="accent1" w:themeShade="BF"/>
                        <w:sz w:val="26"/>
                        <w:szCs w:val="26"/>
                      </w:rPr>
                    </w:pPr>
                    <w:r w:rsidRPr="005F0550">
                      <w:rPr>
                        <w:b/>
                        <w:color w:val="365F91" w:themeColor="accent1" w:themeShade="BF"/>
                        <w:sz w:val="26"/>
                        <w:szCs w:val="26"/>
                      </w:rPr>
                      <w:t xml:space="preserve">Division of Home Visiting and </w:t>
                    </w:r>
                  </w:p>
                  <w:p w:rsidR="005F0550" w:rsidRPr="005F0550" w:rsidRDefault="005F0550" w:rsidP="005F0550">
                    <w:pPr>
                      <w:spacing w:after="0" w:line="240" w:lineRule="auto"/>
                      <w:jc w:val="center"/>
                      <w:rPr>
                        <w:b/>
                        <w:color w:val="365F91" w:themeColor="accent1" w:themeShade="BF"/>
                        <w:sz w:val="26"/>
                        <w:szCs w:val="26"/>
                      </w:rPr>
                    </w:pPr>
                    <w:r w:rsidRPr="005F0550">
                      <w:rPr>
                        <w:b/>
                        <w:color w:val="365F91" w:themeColor="accent1" w:themeShade="BF"/>
                        <w:sz w:val="26"/>
                        <w:szCs w:val="26"/>
                      </w:rPr>
                      <w:t>Early Childhood Systems</w:t>
                    </w:r>
                  </w:p>
                </w:txbxContent>
              </v:textbox>
            </v:shape>
          </w:pict>
        </mc:Fallback>
      </mc:AlternateContent>
    </w:r>
    <w:r w:rsidR="005C1D8D">
      <w:pict w14:anchorId="307FDF70">
        <v:rect id="_x0000_i1025" style="width:525.4pt;height:5.25pt" o:hrpct="973" o:hralign="center" o:hrstd="t" o:hrnoshade="t" o:hr="t" fillcolor="#365f91 [2404]"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7BE3"/>
    <w:multiLevelType w:val="multilevel"/>
    <w:tmpl w:val="04CE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66D98"/>
    <w:multiLevelType w:val="multilevel"/>
    <w:tmpl w:val="4548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EE49D0"/>
    <w:multiLevelType w:val="hybridMultilevel"/>
    <w:tmpl w:val="7504B540"/>
    <w:lvl w:ilvl="0" w:tplc="4E045F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544881"/>
    <w:multiLevelType w:val="hybridMultilevel"/>
    <w:tmpl w:val="A5E269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0F06FC"/>
    <w:multiLevelType w:val="hybridMultilevel"/>
    <w:tmpl w:val="4F3C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56523"/>
    <w:multiLevelType w:val="multilevel"/>
    <w:tmpl w:val="5A1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972B4B"/>
    <w:multiLevelType w:val="hybridMultilevel"/>
    <w:tmpl w:val="470CF9C4"/>
    <w:lvl w:ilvl="0" w:tplc="9BD8245A">
      <w:start w:val="1"/>
      <w:numFmt w:val="bullet"/>
      <w:lvlText w:val="•"/>
      <w:lvlJc w:val="left"/>
      <w:pPr>
        <w:tabs>
          <w:tab w:val="num" w:pos="720"/>
        </w:tabs>
        <w:ind w:left="720" w:hanging="360"/>
      </w:pPr>
      <w:rPr>
        <w:rFonts w:ascii="Arial" w:hAnsi="Arial" w:hint="default"/>
      </w:rPr>
    </w:lvl>
    <w:lvl w:ilvl="1" w:tplc="E0CEDA8C">
      <w:start w:val="306"/>
      <w:numFmt w:val="bullet"/>
      <w:lvlText w:val="–"/>
      <w:lvlJc w:val="left"/>
      <w:pPr>
        <w:tabs>
          <w:tab w:val="num" w:pos="1440"/>
        </w:tabs>
        <w:ind w:left="1440" w:hanging="360"/>
      </w:pPr>
      <w:rPr>
        <w:rFonts w:ascii="Arial" w:hAnsi="Arial" w:hint="default"/>
      </w:rPr>
    </w:lvl>
    <w:lvl w:ilvl="2" w:tplc="CB922028" w:tentative="1">
      <w:start w:val="1"/>
      <w:numFmt w:val="bullet"/>
      <w:lvlText w:val="•"/>
      <w:lvlJc w:val="left"/>
      <w:pPr>
        <w:tabs>
          <w:tab w:val="num" w:pos="2160"/>
        </w:tabs>
        <w:ind w:left="2160" w:hanging="360"/>
      </w:pPr>
      <w:rPr>
        <w:rFonts w:ascii="Arial" w:hAnsi="Arial" w:hint="default"/>
      </w:rPr>
    </w:lvl>
    <w:lvl w:ilvl="3" w:tplc="F11206E6" w:tentative="1">
      <w:start w:val="1"/>
      <w:numFmt w:val="bullet"/>
      <w:lvlText w:val="•"/>
      <w:lvlJc w:val="left"/>
      <w:pPr>
        <w:tabs>
          <w:tab w:val="num" w:pos="2880"/>
        </w:tabs>
        <w:ind w:left="2880" w:hanging="360"/>
      </w:pPr>
      <w:rPr>
        <w:rFonts w:ascii="Arial" w:hAnsi="Arial" w:hint="default"/>
      </w:rPr>
    </w:lvl>
    <w:lvl w:ilvl="4" w:tplc="F64A1140" w:tentative="1">
      <w:start w:val="1"/>
      <w:numFmt w:val="bullet"/>
      <w:lvlText w:val="•"/>
      <w:lvlJc w:val="left"/>
      <w:pPr>
        <w:tabs>
          <w:tab w:val="num" w:pos="3600"/>
        </w:tabs>
        <w:ind w:left="3600" w:hanging="360"/>
      </w:pPr>
      <w:rPr>
        <w:rFonts w:ascii="Arial" w:hAnsi="Arial" w:hint="default"/>
      </w:rPr>
    </w:lvl>
    <w:lvl w:ilvl="5" w:tplc="2BC6D536" w:tentative="1">
      <w:start w:val="1"/>
      <w:numFmt w:val="bullet"/>
      <w:lvlText w:val="•"/>
      <w:lvlJc w:val="left"/>
      <w:pPr>
        <w:tabs>
          <w:tab w:val="num" w:pos="4320"/>
        </w:tabs>
        <w:ind w:left="4320" w:hanging="360"/>
      </w:pPr>
      <w:rPr>
        <w:rFonts w:ascii="Arial" w:hAnsi="Arial" w:hint="default"/>
      </w:rPr>
    </w:lvl>
    <w:lvl w:ilvl="6" w:tplc="010468EC" w:tentative="1">
      <w:start w:val="1"/>
      <w:numFmt w:val="bullet"/>
      <w:lvlText w:val="•"/>
      <w:lvlJc w:val="left"/>
      <w:pPr>
        <w:tabs>
          <w:tab w:val="num" w:pos="5040"/>
        </w:tabs>
        <w:ind w:left="5040" w:hanging="360"/>
      </w:pPr>
      <w:rPr>
        <w:rFonts w:ascii="Arial" w:hAnsi="Arial" w:hint="default"/>
      </w:rPr>
    </w:lvl>
    <w:lvl w:ilvl="7" w:tplc="C4F2EFCC" w:tentative="1">
      <w:start w:val="1"/>
      <w:numFmt w:val="bullet"/>
      <w:lvlText w:val="•"/>
      <w:lvlJc w:val="left"/>
      <w:pPr>
        <w:tabs>
          <w:tab w:val="num" w:pos="5760"/>
        </w:tabs>
        <w:ind w:left="5760" w:hanging="360"/>
      </w:pPr>
      <w:rPr>
        <w:rFonts w:ascii="Arial" w:hAnsi="Arial" w:hint="default"/>
      </w:rPr>
    </w:lvl>
    <w:lvl w:ilvl="8" w:tplc="F26EF8B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3D"/>
    <w:rsid w:val="000001C7"/>
    <w:rsid w:val="00043F05"/>
    <w:rsid w:val="0005739F"/>
    <w:rsid w:val="00083F3D"/>
    <w:rsid w:val="00097E8D"/>
    <w:rsid w:val="000B6CF0"/>
    <w:rsid w:val="000E1F1E"/>
    <w:rsid w:val="001A2EF9"/>
    <w:rsid w:val="001D2966"/>
    <w:rsid w:val="001F5277"/>
    <w:rsid w:val="00221C19"/>
    <w:rsid w:val="00231A25"/>
    <w:rsid w:val="002713D1"/>
    <w:rsid w:val="002C7524"/>
    <w:rsid w:val="0031717B"/>
    <w:rsid w:val="003B0BCA"/>
    <w:rsid w:val="003D4A14"/>
    <w:rsid w:val="003D6529"/>
    <w:rsid w:val="00415C93"/>
    <w:rsid w:val="0052239B"/>
    <w:rsid w:val="005869D3"/>
    <w:rsid w:val="005914C7"/>
    <w:rsid w:val="005C1D8D"/>
    <w:rsid w:val="005E0AD5"/>
    <w:rsid w:val="005E78DA"/>
    <w:rsid w:val="005F0550"/>
    <w:rsid w:val="00602FD5"/>
    <w:rsid w:val="006F040D"/>
    <w:rsid w:val="006F60D6"/>
    <w:rsid w:val="0073446F"/>
    <w:rsid w:val="00777F75"/>
    <w:rsid w:val="00806AFF"/>
    <w:rsid w:val="008447E3"/>
    <w:rsid w:val="00877479"/>
    <w:rsid w:val="0089355D"/>
    <w:rsid w:val="00895C17"/>
    <w:rsid w:val="008D2C97"/>
    <w:rsid w:val="008E1DB5"/>
    <w:rsid w:val="009B6985"/>
    <w:rsid w:val="00A44C38"/>
    <w:rsid w:val="00A84137"/>
    <w:rsid w:val="00B1172E"/>
    <w:rsid w:val="00B469A2"/>
    <w:rsid w:val="00B67B20"/>
    <w:rsid w:val="00BB3E11"/>
    <w:rsid w:val="00C07120"/>
    <w:rsid w:val="00C134EF"/>
    <w:rsid w:val="00CD005E"/>
    <w:rsid w:val="00D1116B"/>
    <w:rsid w:val="00D539F3"/>
    <w:rsid w:val="00D71CF5"/>
    <w:rsid w:val="00D97B91"/>
    <w:rsid w:val="00DA0448"/>
    <w:rsid w:val="00DB0448"/>
    <w:rsid w:val="00DE20E5"/>
    <w:rsid w:val="00E1226E"/>
    <w:rsid w:val="00E24552"/>
    <w:rsid w:val="00EF6DEB"/>
    <w:rsid w:val="00F9495C"/>
    <w:rsid w:val="00FE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0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20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75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3D"/>
    <w:rPr>
      <w:rFonts w:ascii="Tahoma" w:hAnsi="Tahoma" w:cs="Tahoma"/>
      <w:sz w:val="16"/>
      <w:szCs w:val="16"/>
    </w:rPr>
  </w:style>
  <w:style w:type="paragraph" w:styleId="Header">
    <w:name w:val="header"/>
    <w:basedOn w:val="Normal"/>
    <w:link w:val="HeaderChar"/>
    <w:uiPriority w:val="99"/>
    <w:unhideWhenUsed/>
    <w:rsid w:val="0008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F3D"/>
  </w:style>
  <w:style w:type="paragraph" w:styleId="Footer">
    <w:name w:val="footer"/>
    <w:basedOn w:val="Normal"/>
    <w:link w:val="FooterChar"/>
    <w:uiPriority w:val="99"/>
    <w:unhideWhenUsed/>
    <w:rsid w:val="0008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F3D"/>
  </w:style>
  <w:style w:type="character" w:customStyle="1" w:styleId="Heading1Char">
    <w:name w:val="Heading 1 Char"/>
    <w:basedOn w:val="DefaultParagraphFont"/>
    <w:link w:val="Heading1"/>
    <w:uiPriority w:val="9"/>
    <w:rsid w:val="00CD00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0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1A25"/>
  </w:style>
  <w:style w:type="paragraph" w:styleId="ListParagraph">
    <w:name w:val="List Paragraph"/>
    <w:basedOn w:val="Normal"/>
    <w:uiPriority w:val="34"/>
    <w:qFormat/>
    <w:rsid w:val="00231A25"/>
    <w:pPr>
      <w:ind w:left="720"/>
      <w:contextualSpacing/>
    </w:pPr>
  </w:style>
  <w:style w:type="character" w:customStyle="1" w:styleId="Heading3Char">
    <w:name w:val="Heading 3 Char"/>
    <w:basedOn w:val="DefaultParagraphFont"/>
    <w:link w:val="Heading3"/>
    <w:uiPriority w:val="9"/>
    <w:semiHidden/>
    <w:rsid w:val="002C752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C7524"/>
    <w:rPr>
      <w:color w:val="0000FF"/>
      <w:u w:val="single"/>
    </w:rPr>
  </w:style>
  <w:style w:type="character" w:customStyle="1" w:styleId="Heading2Char">
    <w:name w:val="Heading 2 Char"/>
    <w:basedOn w:val="DefaultParagraphFont"/>
    <w:link w:val="Heading2"/>
    <w:uiPriority w:val="9"/>
    <w:semiHidden/>
    <w:rsid w:val="00DE20E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84137"/>
    <w:rPr>
      <w:sz w:val="16"/>
      <w:szCs w:val="16"/>
    </w:rPr>
  </w:style>
  <w:style w:type="paragraph" w:styleId="CommentText">
    <w:name w:val="annotation text"/>
    <w:basedOn w:val="Normal"/>
    <w:link w:val="CommentTextChar"/>
    <w:uiPriority w:val="99"/>
    <w:semiHidden/>
    <w:unhideWhenUsed/>
    <w:rsid w:val="00A84137"/>
    <w:pPr>
      <w:spacing w:line="240" w:lineRule="auto"/>
    </w:pPr>
    <w:rPr>
      <w:sz w:val="20"/>
      <w:szCs w:val="20"/>
    </w:rPr>
  </w:style>
  <w:style w:type="character" w:customStyle="1" w:styleId="CommentTextChar">
    <w:name w:val="Comment Text Char"/>
    <w:basedOn w:val="DefaultParagraphFont"/>
    <w:link w:val="CommentText"/>
    <w:uiPriority w:val="99"/>
    <w:semiHidden/>
    <w:rsid w:val="00A84137"/>
    <w:rPr>
      <w:sz w:val="20"/>
      <w:szCs w:val="20"/>
    </w:rPr>
  </w:style>
  <w:style w:type="paragraph" w:styleId="CommentSubject">
    <w:name w:val="annotation subject"/>
    <w:basedOn w:val="CommentText"/>
    <w:next w:val="CommentText"/>
    <w:link w:val="CommentSubjectChar"/>
    <w:uiPriority w:val="99"/>
    <w:semiHidden/>
    <w:unhideWhenUsed/>
    <w:rsid w:val="00A84137"/>
    <w:rPr>
      <w:b/>
      <w:bCs/>
    </w:rPr>
  </w:style>
  <w:style w:type="character" w:customStyle="1" w:styleId="CommentSubjectChar">
    <w:name w:val="Comment Subject Char"/>
    <w:basedOn w:val="CommentTextChar"/>
    <w:link w:val="CommentSubject"/>
    <w:uiPriority w:val="99"/>
    <w:semiHidden/>
    <w:rsid w:val="00A84137"/>
    <w:rPr>
      <w:b/>
      <w:bCs/>
      <w:sz w:val="20"/>
      <w:szCs w:val="20"/>
    </w:rPr>
  </w:style>
  <w:style w:type="paragraph" w:styleId="FootnoteText">
    <w:name w:val="footnote text"/>
    <w:basedOn w:val="Normal"/>
    <w:link w:val="FootnoteTextChar"/>
    <w:uiPriority w:val="99"/>
    <w:semiHidden/>
    <w:unhideWhenUsed/>
    <w:rsid w:val="00586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9D3"/>
    <w:rPr>
      <w:sz w:val="20"/>
      <w:szCs w:val="20"/>
    </w:rPr>
  </w:style>
  <w:style w:type="character" w:styleId="FootnoteReference">
    <w:name w:val="footnote reference"/>
    <w:basedOn w:val="DefaultParagraphFont"/>
    <w:uiPriority w:val="99"/>
    <w:semiHidden/>
    <w:unhideWhenUsed/>
    <w:rsid w:val="005869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0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20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75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3D"/>
    <w:rPr>
      <w:rFonts w:ascii="Tahoma" w:hAnsi="Tahoma" w:cs="Tahoma"/>
      <w:sz w:val="16"/>
      <w:szCs w:val="16"/>
    </w:rPr>
  </w:style>
  <w:style w:type="paragraph" w:styleId="Header">
    <w:name w:val="header"/>
    <w:basedOn w:val="Normal"/>
    <w:link w:val="HeaderChar"/>
    <w:uiPriority w:val="99"/>
    <w:unhideWhenUsed/>
    <w:rsid w:val="0008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F3D"/>
  </w:style>
  <w:style w:type="paragraph" w:styleId="Footer">
    <w:name w:val="footer"/>
    <w:basedOn w:val="Normal"/>
    <w:link w:val="FooterChar"/>
    <w:uiPriority w:val="99"/>
    <w:unhideWhenUsed/>
    <w:rsid w:val="0008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F3D"/>
  </w:style>
  <w:style w:type="character" w:customStyle="1" w:styleId="Heading1Char">
    <w:name w:val="Heading 1 Char"/>
    <w:basedOn w:val="DefaultParagraphFont"/>
    <w:link w:val="Heading1"/>
    <w:uiPriority w:val="9"/>
    <w:rsid w:val="00CD00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0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1A25"/>
  </w:style>
  <w:style w:type="paragraph" w:styleId="ListParagraph">
    <w:name w:val="List Paragraph"/>
    <w:basedOn w:val="Normal"/>
    <w:uiPriority w:val="34"/>
    <w:qFormat/>
    <w:rsid w:val="00231A25"/>
    <w:pPr>
      <w:ind w:left="720"/>
      <w:contextualSpacing/>
    </w:pPr>
  </w:style>
  <w:style w:type="character" w:customStyle="1" w:styleId="Heading3Char">
    <w:name w:val="Heading 3 Char"/>
    <w:basedOn w:val="DefaultParagraphFont"/>
    <w:link w:val="Heading3"/>
    <w:uiPriority w:val="9"/>
    <w:semiHidden/>
    <w:rsid w:val="002C752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C7524"/>
    <w:rPr>
      <w:color w:val="0000FF"/>
      <w:u w:val="single"/>
    </w:rPr>
  </w:style>
  <w:style w:type="character" w:customStyle="1" w:styleId="Heading2Char">
    <w:name w:val="Heading 2 Char"/>
    <w:basedOn w:val="DefaultParagraphFont"/>
    <w:link w:val="Heading2"/>
    <w:uiPriority w:val="9"/>
    <w:semiHidden/>
    <w:rsid w:val="00DE20E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84137"/>
    <w:rPr>
      <w:sz w:val="16"/>
      <w:szCs w:val="16"/>
    </w:rPr>
  </w:style>
  <w:style w:type="paragraph" w:styleId="CommentText">
    <w:name w:val="annotation text"/>
    <w:basedOn w:val="Normal"/>
    <w:link w:val="CommentTextChar"/>
    <w:uiPriority w:val="99"/>
    <w:semiHidden/>
    <w:unhideWhenUsed/>
    <w:rsid w:val="00A84137"/>
    <w:pPr>
      <w:spacing w:line="240" w:lineRule="auto"/>
    </w:pPr>
    <w:rPr>
      <w:sz w:val="20"/>
      <w:szCs w:val="20"/>
    </w:rPr>
  </w:style>
  <w:style w:type="character" w:customStyle="1" w:styleId="CommentTextChar">
    <w:name w:val="Comment Text Char"/>
    <w:basedOn w:val="DefaultParagraphFont"/>
    <w:link w:val="CommentText"/>
    <w:uiPriority w:val="99"/>
    <w:semiHidden/>
    <w:rsid w:val="00A84137"/>
    <w:rPr>
      <w:sz w:val="20"/>
      <w:szCs w:val="20"/>
    </w:rPr>
  </w:style>
  <w:style w:type="paragraph" w:styleId="CommentSubject">
    <w:name w:val="annotation subject"/>
    <w:basedOn w:val="CommentText"/>
    <w:next w:val="CommentText"/>
    <w:link w:val="CommentSubjectChar"/>
    <w:uiPriority w:val="99"/>
    <w:semiHidden/>
    <w:unhideWhenUsed/>
    <w:rsid w:val="00A84137"/>
    <w:rPr>
      <w:b/>
      <w:bCs/>
    </w:rPr>
  </w:style>
  <w:style w:type="character" w:customStyle="1" w:styleId="CommentSubjectChar">
    <w:name w:val="Comment Subject Char"/>
    <w:basedOn w:val="CommentTextChar"/>
    <w:link w:val="CommentSubject"/>
    <w:uiPriority w:val="99"/>
    <w:semiHidden/>
    <w:rsid w:val="00A84137"/>
    <w:rPr>
      <w:b/>
      <w:bCs/>
      <w:sz w:val="20"/>
      <w:szCs w:val="20"/>
    </w:rPr>
  </w:style>
  <w:style w:type="paragraph" w:styleId="FootnoteText">
    <w:name w:val="footnote text"/>
    <w:basedOn w:val="Normal"/>
    <w:link w:val="FootnoteTextChar"/>
    <w:uiPriority w:val="99"/>
    <w:semiHidden/>
    <w:unhideWhenUsed/>
    <w:rsid w:val="00586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9D3"/>
    <w:rPr>
      <w:sz w:val="20"/>
      <w:szCs w:val="20"/>
    </w:rPr>
  </w:style>
  <w:style w:type="character" w:styleId="FootnoteReference">
    <w:name w:val="footnote reference"/>
    <w:basedOn w:val="DefaultParagraphFont"/>
    <w:uiPriority w:val="99"/>
    <w:semiHidden/>
    <w:unhideWhenUsed/>
    <w:rsid w:val="00586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260">
      <w:bodyDiv w:val="1"/>
      <w:marLeft w:val="0"/>
      <w:marRight w:val="0"/>
      <w:marTop w:val="0"/>
      <w:marBottom w:val="0"/>
      <w:divBdr>
        <w:top w:val="none" w:sz="0" w:space="0" w:color="auto"/>
        <w:left w:val="none" w:sz="0" w:space="0" w:color="auto"/>
        <w:bottom w:val="none" w:sz="0" w:space="0" w:color="auto"/>
        <w:right w:val="none" w:sz="0" w:space="0" w:color="auto"/>
      </w:divBdr>
      <w:divsChild>
        <w:div w:id="407767881">
          <w:marLeft w:val="0"/>
          <w:marRight w:val="0"/>
          <w:marTop w:val="0"/>
          <w:marBottom w:val="0"/>
          <w:divBdr>
            <w:top w:val="none" w:sz="0" w:space="0" w:color="auto"/>
            <w:left w:val="none" w:sz="0" w:space="0" w:color="auto"/>
            <w:bottom w:val="none" w:sz="0" w:space="0" w:color="auto"/>
            <w:right w:val="none" w:sz="0" w:space="0" w:color="auto"/>
          </w:divBdr>
          <w:divsChild>
            <w:div w:id="69352740">
              <w:marLeft w:val="0"/>
              <w:marRight w:val="0"/>
              <w:marTop w:val="0"/>
              <w:marBottom w:val="0"/>
              <w:divBdr>
                <w:top w:val="none" w:sz="0" w:space="0" w:color="auto"/>
                <w:left w:val="none" w:sz="0" w:space="0" w:color="auto"/>
                <w:bottom w:val="none" w:sz="0" w:space="0" w:color="auto"/>
                <w:right w:val="none" w:sz="0" w:space="0" w:color="auto"/>
              </w:divBdr>
              <w:divsChild>
                <w:div w:id="766343874">
                  <w:marLeft w:val="0"/>
                  <w:marRight w:val="0"/>
                  <w:marTop w:val="0"/>
                  <w:marBottom w:val="0"/>
                  <w:divBdr>
                    <w:top w:val="none" w:sz="0" w:space="0" w:color="auto"/>
                    <w:left w:val="none" w:sz="0" w:space="0" w:color="auto"/>
                    <w:bottom w:val="none" w:sz="0" w:space="0" w:color="auto"/>
                    <w:right w:val="none" w:sz="0" w:space="0" w:color="auto"/>
                  </w:divBdr>
                  <w:divsChild>
                    <w:div w:id="1543126859">
                      <w:marLeft w:val="0"/>
                      <w:marRight w:val="0"/>
                      <w:marTop w:val="0"/>
                      <w:marBottom w:val="0"/>
                      <w:divBdr>
                        <w:top w:val="none" w:sz="0" w:space="0" w:color="auto"/>
                        <w:left w:val="none" w:sz="0" w:space="0" w:color="auto"/>
                        <w:bottom w:val="none" w:sz="0" w:space="0" w:color="auto"/>
                        <w:right w:val="none" w:sz="0" w:space="0" w:color="auto"/>
                      </w:divBdr>
                      <w:divsChild>
                        <w:div w:id="10174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80781">
      <w:bodyDiv w:val="1"/>
      <w:marLeft w:val="0"/>
      <w:marRight w:val="0"/>
      <w:marTop w:val="0"/>
      <w:marBottom w:val="0"/>
      <w:divBdr>
        <w:top w:val="none" w:sz="0" w:space="0" w:color="auto"/>
        <w:left w:val="none" w:sz="0" w:space="0" w:color="auto"/>
        <w:bottom w:val="none" w:sz="0" w:space="0" w:color="auto"/>
        <w:right w:val="none" w:sz="0" w:space="0" w:color="auto"/>
      </w:divBdr>
    </w:div>
    <w:div w:id="879124672">
      <w:bodyDiv w:val="1"/>
      <w:marLeft w:val="0"/>
      <w:marRight w:val="0"/>
      <w:marTop w:val="0"/>
      <w:marBottom w:val="0"/>
      <w:divBdr>
        <w:top w:val="none" w:sz="0" w:space="0" w:color="auto"/>
        <w:left w:val="none" w:sz="0" w:space="0" w:color="auto"/>
        <w:bottom w:val="none" w:sz="0" w:space="0" w:color="auto"/>
        <w:right w:val="none" w:sz="0" w:space="0" w:color="auto"/>
      </w:divBdr>
      <w:divsChild>
        <w:div w:id="695619100">
          <w:marLeft w:val="0"/>
          <w:marRight w:val="0"/>
          <w:marTop w:val="0"/>
          <w:marBottom w:val="0"/>
          <w:divBdr>
            <w:top w:val="none" w:sz="0" w:space="0" w:color="auto"/>
            <w:left w:val="none" w:sz="0" w:space="0" w:color="auto"/>
            <w:bottom w:val="none" w:sz="0" w:space="0" w:color="auto"/>
            <w:right w:val="none" w:sz="0" w:space="0" w:color="auto"/>
          </w:divBdr>
          <w:divsChild>
            <w:div w:id="1016418187">
              <w:marLeft w:val="0"/>
              <w:marRight w:val="0"/>
              <w:marTop w:val="0"/>
              <w:marBottom w:val="0"/>
              <w:divBdr>
                <w:top w:val="none" w:sz="0" w:space="0" w:color="auto"/>
                <w:left w:val="none" w:sz="0" w:space="0" w:color="auto"/>
                <w:bottom w:val="none" w:sz="0" w:space="0" w:color="auto"/>
                <w:right w:val="none" w:sz="0" w:space="0" w:color="auto"/>
              </w:divBdr>
              <w:divsChild>
                <w:div w:id="2053580551">
                  <w:marLeft w:val="0"/>
                  <w:marRight w:val="0"/>
                  <w:marTop w:val="0"/>
                  <w:marBottom w:val="0"/>
                  <w:divBdr>
                    <w:top w:val="none" w:sz="0" w:space="0" w:color="auto"/>
                    <w:left w:val="none" w:sz="0" w:space="0" w:color="auto"/>
                    <w:bottom w:val="none" w:sz="0" w:space="0" w:color="auto"/>
                    <w:right w:val="none" w:sz="0" w:space="0" w:color="auto"/>
                  </w:divBdr>
                  <w:divsChild>
                    <w:div w:id="1399089866">
                      <w:marLeft w:val="0"/>
                      <w:marRight w:val="0"/>
                      <w:marTop w:val="0"/>
                      <w:marBottom w:val="0"/>
                      <w:divBdr>
                        <w:top w:val="none" w:sz="0" w:space="0" w:color="auto"/>
                        <w:left w:val="none" w:sz="0" w:space="0" w:color="auto"/>
                        <w:bottom w:val="none" w:sz="0" w:space="0" w:color="auto"/>
                        <w:right w:val="none" w:sz="0" w:space="0" w:color="auto"/>
                      </w:divBdr>
                      <w:divsChild>
                        <w:div w:id="1581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51450">
      <w:bodyDiv w:val="1"/>
      <w:marLeft w:val="0"/>
      <w:marRight w:val="0"/>
      <w:marTop w:val="0"/>
      <w:marBottom w:val="0"/>
      <w:divBdr>
        <w:top w:val="none" w:sz="0" w:space="0" w:color="auto"/>
        <w:left w:val="none" w:sz="0" w:space="0" w:color="auto"/>
        <w:bottom w:val="none" w:sz="0" w:space="0" w:color="auto"/>
        <w:right w:val="none" w:sz="0" w:space="0" w:color="auto"/>
      </w:divBdr>
    </w:div>
    <w:div w:id="1537506038">
      <w:bodyDiv w:val="1"/>
      <w:marLeft w:val="0"/>
      <w:marRight w:val="0"/>
      <w:marTop w:val="0"/>
      <w:marBottom w:val="0"/>
      <w:divBdr>
        <w:top w:val="none" w:sz="0" w:space="0" w:color="auto"/>
        <w:left w:val="none" w:sz="0" w:space="0" w:color="auto"/>
        <w:bottom w:val="none" w:sz="0" w:space="0" w:color="auto"/>
        <w:right w:val="none" w:sz="0" w:space="0" w:color="auto"/>
      </w:divBdr>
    </w:div>
    <w:div w:id="1539511049">
      <w:bodyDiv w:val="1"/>
      <w:marLeft w:val="0"/>
      <w:marRight w:val="0"/>
      <w:marTop w:val="0"/>
      <w:marBottom w:val="0"/>
      <w:divBdr>
        <w:top w:val="none" w:sz="0" w:space="0" w:color="auto"/>
        <w:left w:val="none" w:sz="0" w:space="0" w:color="auto"/>
        <w:bottom w:val="none" w:sz="0" w:space="0" w:color="auto"/>
        <w:right w:val="none" w:sz="0" w:space="0" w:color="auto"/>
      </w:divBdr>
    </w:div>
    <w:div w:id="2013874907">
      <w:bodyDiv w:val="1"/>
      <w:marLeft w:val="0"/>
      <w:marRight w:val="0"/>
      <w:marTop w:val="0"/>
      <w:marBottom w:val="0"/>
      <w:divBdr>
        <w:top w:val="none" w:sz="0" w:space="0" w:color="auto"/>
        <w:left w:val="none" w:sz="0" w:space="0" w:color="auto"/>
        <w:bottom w:val="none" w:sz="0" w:space="0" w:color="auto"/>
        <w:right w:val="none" w:sz="0" w:space="0" w:color="auto"/>
      </w:divBdr>
      <w:divsChild>
        <w:div w:id="1234584254">
          <w:marLeft w:val="1080"/>
          <w:marRight w:val="0"/>
          <w:marTop w:val="120"/>
          <w:marBottom w:val="120"/>
          <w:divBdr>
            <w:top w:val="none" w:sz="0" w:space="0" w:color="auto"/>
            <w:left w:val="none" w:sz="0" w:space="0" w:color="auto"/>
            <w:bottom w:val="none" w:sz="0" w:space="0" w:color="auto"/>
            <w:right w:val="none" w:sz="0" w:space="0" w:color="auto"/>
          </w:divBdr>
        </w:div>
        <w:div w:id="1171338657">
          <w:marLeft w:val="1080"/>
          <w:marRight w:val="0"/>
          <w:marTop w:val="120"/>
          <w:marBottom w:val="120"/>
          <w:divBdr>
            <w:top w:val="none" w:sz="0" w:space="0" w:color="auto"/>
            <w:left w:val="none" w:sz="0" w:space="0" w:color="auto"/>
            <w:bottom w:val="none" w:sz="0" w:space="0" w:color="auto"/>
            <w:right w:val="none" w:sz="0" w:space="0" w:color="auto"/>
          </w:divBdr>
        </w:div>
        <w:div w:id="807087933">
          <w:marLeft w:val="1080"/>
          <w:marRight w:val="0"/>
          <w:marTop w:val="120"/>
          <w:marBottom w:val="120"/>
          <w:divBdr>
            <w:top w:val="none" w:sz="0" w:space="0" w:color="auto"/>
            <w:left w:val="none" w:sz="0" w:space="0" w:color="auto"/>
            <w:bottom w:val="none" w:sz="0" w:space="0" w:color="auto"/>
            <w:right w:val="none" w:sz="0" w:space="0" w:color="auto"/>
          </w:divBdr>
        </w:div>
        <w:div w:id="1877160104">
          <w:marLeft w:val="1080"/>
          <w:marRight w:val="0"/>
          <w:marTop w:val="120"/>
          <w:marBottom w:val="120"/>
          <w:divBdr>
            <w:top w:val="none" w:sz="0" w:space="0" w:color="auto"/>
            <w:left w:val="none" w:sz="0" w:space="0" w:color="auto"/>
            <w:bottom w:val="none" w:sz="0" w:space="0" w:color="auto"/>
            <w:right w:val="none" w:sz="0" w:space="0" w:color="auto"/>
          </w:divBdr>
        </w:div>
        <w:div w:id="1167793305">
          <w:marLeft w:val="1080"/>
          <w:marRight w:val="0"/>
          <w:marTop w:val="120"/>
          <w:marBottom w:val="120"/>
          <w:divBdr>
            <w:top w:val="none" w:sz="0" w:space="0" w:color="auto"/>
            <w:left w:val="none" w:sz="0" w:space="0" w:color="auto"/>
            <w:bottom w:val="none" w:sz="0" w:space="0" w:color="auto"/>
            <w:right w:val="none" w:sz="0" w:space="0" w:color="auto"/>
          </w:divBdr>
        </w:div>
        <w:div w:id="1940601463">
          <w:marLeft w:val="1080"/>
          <w:marRight w:val="0"/>
          <w:marTop w:val="120"/>
          <w:marBottom w:val="120"/>
          <w:divBdr>
            <w:top w:val="none" w:sz="0" w:space="0" w:color="auto"/>
            <w:left w:val="none" w:sz="0" w:space="0" w:color="auto"/>
            <w:bottom w:val="none" w:sz="0" w:space="0" w:color="auto"/>
            <w:right w:val="none" w:sz="0" w:space="0" w:color="auto"/>
          </w:divBdr>
        </w:div>
      </w:divsChild>
    </w:div>
    <w:div w:id="2142377515">
      <w:bodyDiv w:val="1"/>
      <w:marLeft w:val="0"/>
      <w:marRight w:val="0"/>
      <w:marTop w:val="0"/>
      <w:marBottom w:val="0"/>
      <w:divBdr>
        <w:top w:val="none" w:sz="0" w:space="0" w:color="auto"/>
        <w:left w:val="none" w:sz="0" w:space="0" w:color="auto"/>
        <w:bottom w:val="none" w:sz="0" w:space="0" w:color="auto"/>
        <w:right w:val="none" w:sz="0" w:space="0" w:color="auto"/>
      </w:divBdr>
      <w:divsChild>
        <w:div w:id="1786851100">
          <w:marLeft w:val="446"/>
          <w:marRight w:val="0"/>
          <w:marTop w:val="144"/>
          <w:marBottom w:val="0"/>
          <w:divBdr>
            <w:top w:val="none" w:sz="0" w:space="0" w:color="auto"/>
            <w:left w:val="none" w:sz="0" w:space="0" w:color="auto"/>
            <w:bottom w:val="none" w:sz="0" w:space="0" w:color="auto"/>
            <w:right w:val="none" w:sz="0" w:space="0" w:color="auto"/>
          </w:divBdr>
        </w:div>
        <w:div w:id="1469937243">
          <w:marLeft w:val="1166"/>
          <w:marRight w:val="0"/>
          <w:marTop w:val="125"/>
          <w:marBottom w:val="0"/>
          <w:divBdr>
            <w:top w:val="none" w:sz="0" w:space="0" w:color="auto"/>
            <w:left w:val="none" w:sz="0" w:space="0" w:color="auto"/>
            <w:bottom w:val="none" w:sz="0" w:space="0" w:color="auto"/>
            <w:right w:val="none" w:sz="0" w:space="0" w:color="auto"/>
          </w:divBdr>
        </w:div>
        <w:div w:id="1129667008">
          <w:marLeft w:val="446"/>
          <w:marRight w:val="0"/>
          <w:marTop w:val="144"/>
          <w:marBottom w:val="0"/>
          <w:divBdr>
            <w:top w:val="none" w:sz="0" w:space="0" w:color="auto"/>
            <w:left w:val="none" w:sz="0" w:space="0" w:color="auto"/>
            <w:bottom w:val="none" w:sz="0" w:space="0" w:color="auto"/>
            <w:right w:val="none" w:sz="0" w:space="0" w:color="auto"/>
          </w:divBdr>
        </w:div>
        <w:div w:id="235480062">
          <w:marLeft w:val="1166"/>
          <w:marRight w:val="0"/>
          <w:marTop w:val="125"/>
          <w:marBottom w:val="0"/>
          <w:divBdr>
            <w:top w:val="none" w:sz="0" w:space="0" w:color="auto"/>
            <w:left w:val="none" w:sz="0" w:space="0" w:color="auto"/>
            <w:bottom w:val="none" w:sz="0" w:space="0" w:color="auto"/>
            <w:right w:val="none" w:sz="0" w:space="0" w:color="auto"/>
          </w:divBdr>
        </w:div>
        <w:div w:id="1060326452">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peplinski@hrs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116C2B7672C489DA1C90596B7094B" ma:contentTypeVersion="1" ma:contentTypeDescription="Create a new document." ma:contentTypeScope="" ma:versionID="6c284186e425e306b49cca6ce043c33c">
  <xsd:schema xmlns:xsd="http://www.w3.org/2001/XMLSchema" xmlns:xs="http://www.w3.org/2001/XMLSchema" xmlns:p="http://schemas.microsoft.com/office/2006/metadata/properties" xmlns:ns2="053a5afd-1424-405b-82d9-63deec7446f8" xmlns:ns3="c7d0ed18-d4ec-4450-b043-97ba750af715" xmlns:ns4="d6e7a7d5-bbe8-4e7c-8ce5-95c680057077" targetNamespace="http://schemas.microsoft.com/office/2006/metadata/properties" ma:root="true" ma:fieldsID="dedf7b305578de89445e13bd6c133a17" ns2:_="" ns3:_="" ns4:_="">
    <xsd:import namespace="053a5afd-1424-405b-82d9-63deec7446f8"/>
    <xsd:import namespace="c7d0ed18-d4ec-4450-b043-97ba750af715"/>
    <xsd:import namespace="d6e7a7d5-bbe8-4e7c-8ce5-95c68005707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e7a7d5-bbe8-4e7c-8ce5-95c680057077"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SWIFT Clearinghouse Responses"/>
                    <xsd:enumeration value="Rapid Response Repository"/>
                    <xsd:enumeration value="Speakers Bureau and other Approved Present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6e7a7d5-bbe8-4e7c-8ce5-95c680057077"/>
    <_dlc_DocId xmlns="053a5afd-1424-405b-82d9-63deec7446f8">DZXA3YQD6WY2-5484-1256</_dlc_DocId>
    <_dlc_DocIdUrl xmlns="053a5afd-1424-405b-82d9-63deec7446f8">
      <Url>https://sharepoint.hrsa.gov/teams/mchb/DHVECS/_layouts/15/DocIdRedir.aspx?ID=DZXA3YQD6WY2-5484-1256</Url>
      <Description>DZXA3YQD6WY2-5484-1256</Description>
    </_dlc_DocIdUrl>
    <TaxCatchAll xmlns="c7d0ed18-d4ec-4450-b043-97ba750af71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1A36-41D9-41F4-ACC3-7CB3E3BBB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d6e7a7d5-bbe8-4e7c-8ce5-95c680057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7D43E-507C-4D67-84B1-E39B4EF50CA5}">
  <ds:schemaRefs>
    <ds:schemaRef ds:uri="http://schemas.microsoft.com/office/2006/metadata/properties"/>
    <ds:schemaRef ds:uri="http://schemas.microsoft.com/office/infopath/2007/PartnerControls"/>
    <ds:schemaRef ds:uri="d6e7a7d5-bbe8-4e7c-8ce5-95c680057077"/>
    <ds:schemaRef ds:uri="053a5afd-1424-405b-82d9-63deec7446f8"/>
    <ds:schemaRef ds:uri="c7d0ed18-d4ec-4450-b043-97ba750af715"/>
  </ds:schemaRefs>
</ds:datastoreItem>
</file>

<file path=customXml/itemProps3.xml><?xml version="1.0" encoding="utf-8"?>
<ds:datastoreItem xmlns:ds="http://schemas.openxmlformats.org/officeDocument/2006/customXml" ds:itemID="{A1BFED86-9BCC-49EF-B8D2-9ED9066F4CC4}">
  <ds:schemaRefs>
    <ds:schemaRef ds:uri="http://schemas.microsoft.com/sharepoint/v3/contenttype/forms"/>
  </ds:schemaRefs>
</ds:datastoreItem>
</file>

<file path=customXml/itemProps4.xml><?xml version="1.0" encoding="utf-8"?>
<ds:datastoreItem xmlns:ds="http://schemas.openxmlformats.org/officeDocument/2006/customXml" ds:itemID="{B711A412-1FF0-4152-BB30-A60D890E4EE3}">
  <ds:schemaRefs>
    <ds:schemaRef ds:uri="http://schemas.microsoft.com/sharepoint/events"/>
  </ds:schemaRefs>
</ds:datastoreItem>
</file>

<file path=customXml/itemProps5.xml><?xml version="1.0" encoding="utf-8"?>
<ds:datastoreItem xmlns:ds="http://schemas.openxmlformats.org/officeDocument/2006/customXml" ds:itemID="{A0F66313-3625-4C0D-8CB7-62F90077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2018-10-18T16:35:00Z</cp:lastPrinted>
  <dcterms:created xsi:type="dcterms:W3CDTF">2018-12-21T22:10:00Z</dcterms:created>
  <dcterms:modified xsi:type="dcterms:W3CDTF">2018-12-21T22:10:00Z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0x01010041E116C2B7672C489DA1C90596B7094B</vt:lpwstr>
  </property>
  <property fmtid="{D5CDD505-2E9C-101B-9397-08002B2CF9AE}" pid="3" name="_dlc_DocIdItemGuid">
    <vt:lpwstr>972540b8-ebf7-4f26-bcf6-fb4bcc0d98d0</vt:lpwstr>
  </property>
</Properties>
</file>