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CE" w:rsidRDefault="000B14CE" w:rsidP="000B14CE">
      <w:pPr>
        <w:pStyle w:val="CoverTextRed16pt"/>
        <w:ind w:left="5760"/>
        <w:rPr>
          <w:noProof/>
        </w:rPr>
      </w:pPr>
      <w:bookmarkStart w:id="0" w:name="_Toc322083614"/>
      <w:bookmarkStart w:id="1" w:name="_Toc343651787"/>
      <w:bookmarkStart w:id="2" w:name="_GoBack"/>
      <w:bookmarkEnd w:id="2"/>
      <w:r>
        <w:rPr>
          <w:noProof/>
        </w:rPr>
        <w:t>Health Profession Opportunity Grant (HPOG) program: Third Follow-Up Data Collection</w:t>
      </w:r>
    </w:p>
    <w:p w:rsidR="000B14CE" w:rsidRDefault="000B14CE" w:rsidP="000B14CE">
      <w:pPr>
        <w:pStyle w:val="CoverTextRed16pt"/>
        <w:ind w:left="6210"/>
        <w:rPr>
          <w:noProof/>
          <w:color w:val="000000" w:themeColor="text1"/>
        </w:rPr>
      </w:pPr>
    </w:p>
    <w:p w:rsidR="000B14CE" w:rsidRDefault="000B14CE" w:rsidP="000B14CE">
      <w:pPr>
        <w:pStyle w:val="CoverTextRed16pt"/>
        <w:ind w:left="6210"/>
        <w:rPr>
          <w:noProof/>
          <w:color w:val="000000" w:themeColor="text1"/>
        </w:rPr>
      </w:pPr>
    </w:p>
    <w:p w:rsidR="000B14CE" w:rsidRDefault="000B14CE" w:rsidP="002E11C2">
      <w:pPr>
        <w:pStyle w:val="CoverTextRed16pt"/>
        <w:ind w:left="6210"/>
        <w:rPr>
          <w:noProof/>
          <w:sz w:val="28"/>
          <w:szCs w:val="28"/>
        </w:rPr>
      </w:pPr>
      <w:r>
        <w:rPr>
          <w:noProof/>
          <w:sz w:val="28"/>
          <w:szCs w:val="28"/>
        </w:rPr>
        <w:t>OMB Information Collection Request</w:t>
      </w:r>
    </w:p>
    <w:p w:rsidR="000B14CE" w:rsidRDefault="000B14CE" w:rsidP="002E11C2">
      <w:pPr>
        <w:pStyle w:val="CoverTextRed16pt"/>
        <w:ind w:left="6210"/>
        <w:rPr>
          <w:noProof/>
          <w:sz w:val="28"/>
          <w:szCs w:val="28"/>
        </w:rPr>
      </w:pPr>
      <w:r>
        <w:rPr>
          <w:noProof/>
          <w:sz w:val="28"/>
          <w:szCs w:val="28"/>
        </w:rPr>
        <w:t>OMB No. 0970-0394</w:t>
      </w:r>
    </w:p>
    <w:p w:rsidR="000B14CE" w:rsidRDefault="000B14CE" w:rsidP="002E11C2">
      <w:pPr>
        <w:pStyle w:val="CoverTextRed16pt"/>
        <w:ind w:left="6210"/>
        <w:rPr>
          <w:noProof/>
        </w:rPr>
      </w:pPr>
    </w:p>
    <w:p w:rsidR="00BF3117" w:rsidRPr="00D11596" w:rsidRDefault="000B14CE" w:rsidP="002E11C2">
      <w:pPr>
        <w:pStyle w:val="CoverTextRed16pt"/>
        <w:ind w:left="6030"/>
        <w:rPr>
          <w:noProof/>
        </w:rPr>
      </w:pPr>
      <w:r>
        <w:rPr>
          <w:b w:val="0"/>
          <w:noProof/>
        </w:rPr>
        <w:t xml:space="preserve">   </w:t>
      </w:r>
      <w:r w:rsidRPr="00D11596">
        <w:rPr>
          <w:noProof/>
        </w:rPr>
        <w:t>Appendix C: 72-Month Follow-Up Survey</w:t>
      </w:r>
      <w:r w:rsidR="00BF3117" w:rsidRPr="00D11596">
        <w:rPr>
          <w:noProof/>
        </w:rPr>
        <w:t>:</w:t>
      </w:r>
    </w:p>
    <w:p w:rsidR="000B14CE" w:rsidRPr="00D11596" w:rsidRDefault="000B14CE" w:rsidP="002E11C2">
      <w:pPr>
        <w:pStyle w:val="CoverTextRed16pt"/>
        <w:ind w:left="6030"/>
        <w:rPr>
          <w:noProof/>
        </w:rPr>
      </w:pPr>
      <w:r w:rsidRPr="00D11596">
        <w:rPr>
          <w:noProof/>
        </w:rPr>
        <w:t xml:space="preserve"> Table of Contents</w:t>
      </w:r>
    </w:p>
    <w:p w:rsidR="000B14CE" w:rsidRDefault="000B14CE" w:rsidP="000B14CE">
      <w:pPr>
        <w:pStyle w:val="CoverText-Address"/>
        <w:rPr>
          <w:noProof/>
        </w:rPr>
      </w:pPr>
    </w:p>
    <w:p w:rsidR="000B14CE" w:rsidRDefault="000B14CE" w:rsidP="000B14CE">
      <w:pPr>
        <w:pStyle w:val="CoverText-Address"/>
        <w:rPr>
          <w:noProof/>
        </w:rPr>
      </w:pPr>
    </w:p>
    <w:p w:rsidR="000B14CE" w:rsidRDefault="000B14CE" w:rsidP="000B14CE">
      <w:pPr>
        <w:pStyle w:val="CoverText-Address"/>
      </w:pPr>
    </w:p>
    <w:p w:rsidR="000B14CE" w:rsidRDefault="000B14CE" w:rsidP="000B14CE">
      <w:pPr>
        <w:pStyle w:val="CoverText-Address"/>
      </w:pPr>
      <w:r>
        <w:t>March 2017</w:t>
      </w:r>
    </w:p>
    <w:p w:rsidR="000B14CE" w:rsidRDefault="000B14CE" w:rsidP="000B14CE">
      <w:pPr>
        <w:pStyle w:val="CoverText-Address"/>
      </w:pPr>
    </w:p>
    <w:p w:rsidR="000B14CE" w:rsidRDefault="000B14CE" w:rsidP="000B14CE">
      <w:pPr>
        <w:pStyle w:val="CoverText-Address"/>
      </w:pPr>
    </w:p>
    <w:p w:rsidR="000B14CE" w:rsidRDefault="000B14CE" w:rsidP="000B14CE">
      <w:pPr>
        <w:pStyle w:val="CoverText-Address"/>
      </w:pPr>
    </w:p>
    <w:p w:rsidR="000B14CE" w:rsidRDefault="000B14CE" w:rsidP="000B14CE">
      <w:pPr>
        <w:pStyle w:val="CoverText-Address"/>
      </w:pPr>
    </w:p>
    <w:p w:rsidR="000B14CE" w:rsidRDefault="000B14CE" w:rsidP="000B14CE">
      <w:pPr>
        <w:tabs>
          <w:tab w:val="left" w:pos="720"/>
          <w:tab w:val="left" w:pos="1080"/>
          <w:tab w:val="left" w:pos="1440"/>
          <w:tab w:val="left" w:pos="1800"/>
          <w:tab w:val="left" w:pos="6660"/>
        </w:tabs>
        <w:spacing w:after="0"/>
        <w:ind w:left="6490" w:right="-540"/>
        <w:jc w:val="right"/>
        <w:rPr>
          <w:rFonts w:ascii="Arial" w:hAnsi="Arial"/>
        </w:rPr>
      </w:pPr>
    </w:p>
    <w:p w:rsidR="000B14CE" w:rsidRDefault="000B14CE" w:rsidP="000B14CE">
      <w:pPr>
        <w:pStyle w:val="CoverText11pt"/>
      </w:pPr>
      <w:r>
        <w:t>Submitted by:</w:t>
      </w:r>
    </w:p>
    <w:p w:rsidR="000B14CE" w:rsidRDefault="000B14CE" w:rsidP="000B14CE">
      <w:pPr>
        <w:pStyle w:val="CoverText11pt"/>
      </w:pPr>
      <w:r>
        <w:t xml:space="preserve">Nicole Constance  </w:t>
      </w:r>
    </w:p>
    <w:p w:rsidR="000B14CE" w:rsidRDefault="000B14CE" w:rsidP="000B14CE">
      <w:pPr>
        <w:pStyle w:val="CoverText-Address"/>
        <w:ind w:left="5760"/>
      </w:pPr>
      <w:r>
        <w:t xml:space="preserve">Office of Planning, </w:t>
      </w:r>
      <w:r>
        <w:br/>
        <w:t>Research &amp; Evaluation</w:t>
      </w:r>
    </w:p>
    <w:p w:rsidR="000B14CE" w:rsidRDefault="000B14CE" w:rsidP="000B14CE">
      <w:pPr>
        <w:pStyle w:val="CoverText-Address"/>
        <w:ind w:left="5760"/>
      </w:pPr>
      <w:r>
        <w:t>Administration for Children &amp; Families</w:t>
      </w:r>
    </w:p>
    <w:p w:rsidR="000B14CE" w:rsidRDefault="000B14CE" w:rsidP="000B14CE">
      <w:pPr>
        <w:pStyle w:val="CoverText-Address"/>
        <w:ind w:left="5760"/>
        <w:rPr>
          <w:color w:val="DA291C" w:themeColor="accent1"/>
        </w:rPr>
      </w:pPr>
      <w:r>
        <w:rPr>
          <w:color w:val="DA291C" w:themeColor="accent1"/>
        </w:rPr>
        <w:t xml:space="preserve">U.S. Department of Health </w:t>
      </w:r>
      <w:r>
        <w:rPr>
          <w:color w:val="DA291C" w:themeColor="accent1"/>
        </w:rPr>
        <w:br/>
        <w:t>and Human Services</w:t>
      </w:r>
    </w:p>
    <w:p w:rsidR="000B14CE" w:rsidRDefault="000B14CE" w:rsidP="000B14CE">
      <w:pPr>
        <w:pStyle w:val="CoverText-Address"/>
      </w:pPr>
    </w:p>
    <w:p w:rsidR="000B14CE" w:rsidRDefault="000B14CE" w:rsidP="000B14CE">
      <w:pPr>
        <w:pStyle w:val="CoverText-Address"/>
      </w:pPr>
    </w:p>
    <w:p w:rsidR="000B14CE" w:rsidRDefault="000B14CE" w:rsidP="000B14CE">
      <w:pPr>
        <w:pStyle w:val="CoverText-Address"/>
      </w:pPr>
    </w:p>
    <w:p w:rsidR="000B14CE" w:rsidRDefault="000B14CE" w:rsidP="000B14CE">
      <w:pPr>
        <w:pStyle w:val="CoverText-Address"/>
        <w:ind w:left="6120"/>
        <w:rPr>
          <w:sz w:val="24"/>
        </w:rPr>
      </w:pPr>
      <w:r>
        <w:rPr>
          <w:sz w:val="24"/>
        </w:rPr>
        <w:t>4</w:t>
      </w:r>
      <w:r>
        <w:rPr>
          <w:sz w:val="24"/>
          <w:vertAlign w:val="superscript"/>
        </w:rPr>
        <w:t>th</w:t>
      </w:r>
      <w:r>
        <w:rPr>
          <w:sz w:val="24"/>
        </w:rPr>
        <w:t xml:space="preserve"> Floor, Mary E. Switzer Building</w:t>
      </w:r>
    </w:p>
    <w:p w:rsidR="000B14CE" w:rsidRDefault="000B14CE" w:rsidP="000B14CE">
      <w:pPr>
        <w:pStyle w:val="CoverText-Address"/>
        <w:ind w:left="6120"/>
        <w:rPr>
          <w:sz w:val="24"/>
        </w:rPr>
      </w:pPr>
      <w:r>
        <w:rPr>
          <w:sz w:val="24"/>
        </w:rPr>
        <w:t>330 C Street, SW</w:t>
      </w:r>
    </w:p>
    <w:p w:rsidR="000B14CE" w:rsidRDefault="000B14CE" w:rsidP="000B14CE">
      <w:pPr>
        <w:pStyle w:val="CoverText-Address"/>
        <w:ind w:left="5760" w:hanging="360"/>
      </w:pPr>
      <w:r>
        <w:rPr>
          <w:sz w:val="24"/>
        </w:rPr>
        <w:t>Washington, D.C. 20201</w:t>
      </w:r>
    </w:p>
    <w:p w:rsidR="005604F0" w:rsidRPr="002828A5" w:rsidRDefault="005604F0" w:rsidP="005604F0">
      <w:pPr>
        <w:pStyle w:val="CoverText11pt"/>
        <w:rPr>
          <w:i w:val="0"/>
        </w:rPr>
      </w:pPr>
      <w:r w:rsidRPr="002828A5">
        <w:rPr>
          <w:i w:val="0"/>
        </w:rPr>
        <w:t>:</w:t>
      </w:r>
    </w:p>
    <w:bookmarkEnd w:id="0"/>
    <w:p w:rsidR="00B93D34" w:rsidRPr="00C70BD4" w:rsidRDefault="00C6310F" w:rsidP="00C70BD4">
      <w:pPr>
        <w:pStyle w:val="Heading1"/>
      </w:pPr>
      <w:r w:rsidRPr="00C70BD4">
        <w:lastRenderedPageBreak/>
        <w:t xml:space="preserve">Appendix </w:t>
      </w:r>
      <w:r w:rsidR="005604F0">
        <w:t>C:</w:t>
      </w:r>
      <w:r w:rsidRPr="00C70BD4">
        <w:t xml:space="preserve"> </w:t>
      </w:r>
      <w:bookmarkEnd w:id="1"/>
      <w:r w:rsidR="00834CC7">
        <w:t>72</w:t>
      </w:r>
      <w:r w:rsidR="00EF06C7">
        <w:t>-Month Follow</w:t>
      </w:r>
      <w:r w:rsidR="000B14CE">
        <w:t>-U</w:t>
      </w:r>
      <w:r w:rsidR="00EF06C7">
        <w:t>p Survey</w:t>
      </w:r>
      <w:r w:rsidR="00307C96">
        <w:t>: Table of Contents</w:t>
      </w:r>
    </w:p>
    <w:tbl>
      <w:tblPr>
        <w:tblStyle w:val="TableGrid2"/>
        <w:tblW w:w="9540" w:type="dxa"/>
        <w:tblInd w:w="-162" w:type="dxa"/>
        <w:tblLook w:val="04A0" w:firstRow="1" w:lastRow="0" w:firstColumn="1" w:lastColumn="0" w:noHBand="0" w:noVBand="1"/>
      </w:tblPr>
      <w:tblGrid>
        <w:gridCol w:w="852"/>
        <w:gridCol w:w="3055"/>
        <w:gridCol w:w="5633"/>
      </w:tblGrid>
      <w:tr w:rsidR="00B84F95" w:rsidRPr="00B84F95" w:rsidTr="003106E0">
        <w:trPr>
          <w:cantSplit/>
          <w:tblHeader/>
        </w:trPr>
        <w:tc>
          <w:tcPr>
            <w:tcW w:w="852" w:type="dxa"/>
            <w:tcBorders>
              <w:bottom w:val="thinThickSmallGap" w:sz="24" w:space="0" w:color="auto"/>
            </w:tcBorders>
          </w:tcPr>
          <w:p w:rsidR="00B84F95" w:rsidRPr="00B84F95" w:rsidRDefault="00B84F95" w:rsidP="003106E0">
            <w:pPr>
              <w:pStyle w:val="Heading6"/>
              <w:outlineLvl w:val="5"/>
            </w:pPr>
            <w:r w:rsidRPr="00B84F95">
              <w:t>#</w:t>
            </w:r>
          </w:p>
        </w:tc>
        <w:tc>
          <w:tcPr>
            <w:tcW w:w="3055" w:type="dxa"/>
            <w:tcBorders>
              <w:bottom w:val="thinThickSmallGap" w:sz="24" w:space="0" w:color="auto"/>
            </w:tcBorders>
          </w:tcPr>
          <w:p w:rsidR="00B84F95" w:rsidRPr="00B84F95" w:rsidRDefault="00B84F95" w:rsidP="003106E0">
            <w:pPr>
              <w:pStyle w:val="Heading6"/>
              <w:outlineLvl w:val="5"/>
            </w:pPr>
            <w:r w:rsidRPr="00B84F95">
              <w:t>Domain/Topic</w:t>
            </w:r>
          </w:p>
        </w:tc>
        <w:tc>
          <w:tcPr>
            <w:tcW w:w="5633" w:type="dxa"/>
            <w:tcBorders>
              <w:bottom w:val="thinThickSmallGap" w:sz="24" w:space="0" w:color="auto"/>
            </w:tcBorders>
          </w:tcPr>
          <w:p w:rsidR="00B84F95" w:rsidRPr="00B84F95" w:rsidRDefault="00B84F95" w:rsidP="003106E0">
            <w:pPr>
              <w:pStyle w:val="Heading6"/>
              <w:outlineLvl w:val="5"/>
            </w:pPr>
            <w:r w:rsidRPr="00B84F95">
              <w:t>Sources</w:t>
            </w:r>
          </w:p>
        </w:tc>
      </w:tr>
      <w:tr w:rsidR="00B84F95" w:rsidRPr="00B84F95" w:rsidTr="00834CC7">
        <w:trPr>
          <w:cantSplit/>
        </w:trPr>
        <w:tc>
          <w:tcPr>
            <w:tcW w:w="9540" w:type="dxa"/>
            <w:gridSpan w:val="3"/>
            <w:tcBorders>
              <w:top w:val="thinThickSmallGap" w:sz="24" w:space="0" w:color="auto"/>
            </w:tcBorders>
            <w:shd w:val="clear" w:color="auto" w:fill="E7E8E8" w:themeFill="accent2" w:themeFillTint="33"/>
            <w:vAlign w:val="center"/>
          </w:tcPr>
          <w:p w:rsidR="00B84F95" w:rsidRPr="00B84F95" w:rsidRDefault="00B84F95" w:rsidP="00E51FB7">
            <w:pPr>
              <w:pStyle w:val="Heading3"/>
              <w:outlineLvl w:val="2"/>
            </w:pPr>
            <w:r w:rsidRPr="00B84F95">
              <w:t xml:space="preserve">B. Employment </w:t>
            </w:r>
            <w:r w:rsidR="00E51FB7">
              <w:t>Success</w:t>
            </w:r>
          </w:p>
        </w:tc>
      </w:tr>
      <w:tr w:rsidR="00E51FB7" w:rsidRPr="00B84F95" w:rsidTr="0008358E">
        <w:trPr>
          <w:cantSplit/>
        </w:trPr>
        <w:tc>
          <w:tcPr>
            <w:tcW w:w="9540" w:type="dxa"/>
            <w:gridSpan w:val="3"/>
          </w:tcPr>
          <w:p w:rsidR="00E51FB7" w:rsidRDefault="00E51FB7" w:rsidP="00E51FB7">
            <w:pPr>
              <w:pStyle w:val="Heading4"/>
              <w:outlineLvl w:val="3"/>
            </w:pPr>
            <w:r>
              <w:t>Advancement in Career Pathway</w:t>
            </w:r>
          </w:p>
        </w:tc>
      </w:tr>
      <w:tr w:rsidR="00B84F95" w:rsidRPr="00B84F95" w:rsidTr="003106E0">
        <w:trPr>
          <w:cantSplit/>
        </w:trPr>
        <w:tc>
          <w:tcPr>
            <w:tcW w:w="852" w:type="dxa"/>
          </w:tcPr>
          <w:p w:rsidR="00B84F95" w:rsidRPr="00B84F95" w:rsidRDefault="00B84F95" w:rsidP="00B84F95">
            <w:pPr>
              <w:spacing w:after="0" w:line="240" w:lineRule="auto"/>
              <w:rPr>
                <w:sz w:val="18"/>
                <w:szCs w:val="18"/>
              </w:rPr>
            </w:pPr>
            <w:r w:rsidRPr="00B84F95">
              <w:rPr>
                <w:sz w:val="18"/>
                <w:szCs w:val="18"/>
              </w:rPr>
              <w:t>1</w:t>
            </w:r>
          </w:p>
        </w:tc>
        <w:tc>
          <w:tcPr>
            <w:tcW w:w="3055" w:type="dxa"/>
          </w:tcPr>
          <w:p w:rsidR="00B84F95" w:rsidRPr="00B84F95" w:rsidRDefault="00834CC7" w:rsidP="00B84F95">
            <w:pPr>
              <w:spacing w:after="0" w:line="240" w:lineRule="auto"/>
              <w:rPr>
                <w:sz w:val="18"/>
                <w:szCs w:val="18"/>
              </w:rPr>
            </w:pPr>
            <w:r w:rsidRPr="00646378">
              <w:rPr>
                <w:sz w:val="20"/>
                <w:szCs w:val="20"/>
              </w:rPr>
              <w:t xml:space="preserve">Employment status 3 years prior to interview </w:t>
            </w:r>
            <w:r>
              <w:rPr>
                <w:sz w:val="20"/>
                <w:szCs w:val="20"/>
              </w:rPr>
              <w:t>(</w:t>
            </w:r>
            <w:r w:rsidRPr="00646378">
              <w:rPr>
                <w:sz w:val="20"/>
                <w:szCs w:val="20"/>
              </w:rPr>
              <w:t>for 36-month non-responders</w:t>
            </w:r>
            <w:r>
              <w:rPr>
                <w:sz w:val="20"/>
                <w:szCs w:val="20"/>
              </w:rPr>
              <w:t>)</w:t>
            </w:r>
          </w:p>
        </w:tc>
        <w:tc>
          <w:tcPr>
            <w:tcW w:w="5633" w:type="dxa"/>
          </w:tcPr>
          <w:p w:rsidR="00B84F95" w:rsidRPr="00B84F95" w:rsidRDefault="00152CAF" w:rsidP="00D23167">
            <w:pPr>
              <w:spacing w:after="0" w:line="240" w:lineRule="auto"/>
              <w:rPr>
                <w:sz w:val="18"/>
                <w:szCs w:val="18"/>
              </w:rPr>
            </w:pPr>
            <w:r w:rsidRPr="00D23167">
              <w:rPr>
                <w:b/>
                <w:sz w:val="18"/>
                <w:szCs w:val="18"/>
              </w:rPr>
              <w:t xml:space="preserve">HPOG </w:t>
            </w:r>
            <w:r w:rsidR="00E51FB7" w:rsidRPr="00D23167">
              <w:rPr>
                <w:b/>
                <w:sz w:val="18"/>
                <w:szCs w:val="18"/>
              </w:rPr>
              <w:t>36-month Follow-Up Survey (OMB No. 0970-</w:t>
            </w:r>
            <w:r w:rsidRPr="00D23167">
              <w:rPr>
                <w:b/>
                <w:sz w:val="18"/>
                <w:szCs w:val="18"/>
              </w:rPr>
              <w:t>0394</w:t>
            </w:r>
            <w:r w:rsidR="00E51FB7" w:rsidRPr="00D23167">
              <w:rPr>
                <w:b/>
                <w:sz w:val="18"/>
                <w:szCs w:val="18"/>
              </w:rPr>
              <w:t>)</w:t>
            </w:r>
            <w:r w:rsidR="00E51FB7" w:rsidRPr="00B84F95">
              <w:rPr>
                <w:sz w:val="18"/>
                <w:szCs w:val="18"/>
              </w:rPr>
              <w:t xml:space="preserve">. </w:t>
            </w:r>
            <w:r w:rsidR="00BF3117" w:rsidRPr="00B84F95">
              <w:rPr>
                <w:sz w:val="18"/>
                <w:szCs w:val="18"/>
              </w:rPr>
              <w:t>Modifi</w:t>
            </w:r>
            <w:r w:rsidR="00BF3117">
              <w:rPr>
                <w:sz w:val="18"/>
                <w:szCs w:val="18"/>
              </w:rPr>
              <w:t>ed</w:t>
            </w:r>
            <w:r w:rsidR="00BF3117" w:rsidRPr="00B84F95">
              <w:rPr>
                <w:sz w:val="18"/>
                <w:szCs w:val="18"/>
              </w:rPr>
              <w:t xml:space="preserve"> to</w:t>
            </w:r>
            <w:r w:rsidR="00E51FB7" w:rsidRPr="00B84F95">
              <w:rPr>
                <w:sz w:val="18"/>
                <w:szCs w:val="18"/>
              </w:rPr>
              <w:t xml:space="preserve"> </w:t>
            </w:r>
            <w:r w:rsidR="00E51FB7">
              <w:rPr>
                <w:sz w:val="18"/>
                <w:szCs w:val="18"/>
              </w:rPr>
              <w:t xml:space="preserve">focus only on </w:t>
            </w:r>
            <w:r w:rsidR="00D23167">
              <w:rPr>
                <w:sz w:val="18"/>
                <w:szCs w:val="18"/>
              </w:rPr>
              <w:t>job held 3 years prior to interview</w:t>
            </w:r>
            <w:r w:rsidR="00E51FB7">
              <w:rPr>
                <w:sz w:val="18"/>
                <w:szCs w:val="18"/>
              </w:rPr>
              <w:t>.</w:t>
            </w:r>
          </w:p>
        </w:tc>
      </w:tr>
      <w:tr w:rsidR="00B84F95" w:rsidRPr="00B84F95" w:rsidTr="003106E0">
        <w:trPr>
          <w:cantSplit/>
        </w:trPr>
        <w:tc>
          <w:tcPr>
            <w:tcW w:w="852" w:type="dxa"/>
          </w:tcPr>
          <w:p w:rsidR="00B84F95" w:rsidRPr="00B84F95" w:rsidRDefault="00B84F95" w:rsidP="00B84F95">
            <w:pPr>
              <w:spacing w:after="0" w:line="240" w:lineRule="auto"/>
              <w:rPr>
                <w:sz w:val="18"/>
                <w:szCs w:val="18"/>
              </w:rPr>
            </w:pPr>
            <w:r w:rsidRPr="00B84F95">
              <w:rPr>
                <w:sz w:val="18"/>
                <w:szCs w:val="18"/>
              </w:rPr>
              <w:t>2</w:t>
            </w:r>
          </w:p>
        </w:tc>
        <w:tc>
          <w:tcPr>
            <w:tcW w:w="3055" w:type="dxa"/>
          </w:tcPr>
          <w:p w:rsidR="00B84F95" w:rsidRPr="00B84F95" w:rsidRDefault="00E51FB7" w:rsidP="00B84F95">
            <w:pPr>
              <w:spacing w:after="0" w:line="240" w:lineRule="auto"/>
              <w:rPr>
                <w:sz w:val="18"/>
                <w:szCs w:val="18"/>
              </w:rPr>
            </w:pPr>
            <w:r w:rsidRPr="00B84F95">
              <w:rPr>
                <w:sz w:val="18"/>
                <w:szCs w:val="18"/>
              </w:rPr>
              <w:t>Employer name and self-employment</w:t>
            </w:r>
            <w:r>
              <w:rPr>
                <w:sz w:val="18"/>
                <w:szCs w:val="18"/>
              </w:rPr>
              <w:t xml:space="preserve"> 3years prior to interview</w:t>
            </w:r>
          </w:p>
        </w:tc>
        <w:tc>
          <w:tcPr>
            <w:tcW w:w="5633" w:type="dxa"/>
          </w:tcPr>
          <w:p w:rsidR="00B84F95" w:rsidRPr="00B84F95" w:rsidRDefault="00D23167" w:rsidP="00152CAF">
            <w:pPr>
              <w:spacing w:after="0" w:line="240" w:lineRule="auto"/>
              <w:rPr>
                <w:sz w:val="18"/>
                <w:szCs w:val="18"/>
              </w:rPr>
            </w:pPr>
            <w:r w:rsidRPr="00D23167">
              <w:rPr>
                <w:b/>
                <w:sz w:val="18"/>
                <w:szCs w:val="18"/>
              </w:rPr>
              <w:t>HPOG 36-month Follow-Up Survey (OMB No. 0970-0394)</w:t>
            </w:r>
            <w:r w:rsidRPr="00B84F95">
              <w:rPr>
                <w:sz w:val="18"/>
                <w:szCs w:val="18"/>
              </w:rPr>
              <w:t xml:space="preserve">. </w:t>
            </w:r>
            <w:r w:rsidR="00BF3117" w:rsidRPr="00B84F95">
              <w:rPr>
                <w:sz w:val="18"/>
                <w:szCs w:val="18"/>
              </w:rPr>
              <w:t>Modifi</w:t>
            </w:r>
            <w:r w:rsidR="00BF3117">
              <w:rPr>
                <w:sz w:val="18"/>
                <w:szCs w:val="18"/>
              </w:rPr>
              <w:t>ed</w:t>
            </w:r>
            <w:r w:rsidR="00BF3117" w:rsidRPr="00B84F95">
              <w:rPr>
                <w:sz w:val="18"/>
                <w:szCs w:val="18"/>
              </w:rPr>
              <w:t xml:space="preserve"> to</w:t>
            </w:r>
            <w:r w:rsidRPr="00B84F95">
              <w:rPr>
                <w:sz w:val="18"/>
                <w:szCs w:val="18"/>
              </w:rPr>
              <w:t xml:space="preserve"> </w:t>
            </w:r>
            <w:r>
              <w:rPr>
                <w:sz w:val="18"/>
                <w:szCs w:val="18"/>
              </w:rPr>
              <w:t>focus only on job held 3 years prior to interview</w:t>
            </w:r>
            <w:r w:rsidR="008C47C1">
              <w:rPr>
                <w:sz w:val="18"/>
                <w:szCs w:val="18"/>
              </w:rPr>
              <w:t>.</w:t>
            </w:r>
          </w:p>
        </w:tc>
      </w:tr>
      <w:tr w:rsidR="00B84F95" w:rsidRPr="00B84F95" w:rsidTr="003106E0">
        <w:trPr>
          <w:cantSplit/>
        </w:trPr>
        <w:tc>
          <w:tcPr>
            <w:tcW w:w="852" w:type="dxa"/>
          </w:tcPr>
          <w:p w:rsidR="00B84F95" w:rsidRPr="00B84F95" w:rsidRDefault="00B84F95" w:rsidP="00B84F95">
            <w:pPr>
              <w:spacing w:after="0" w:line="240" w:lineRule="auto"/>
              <w:rPr>
                <w:sz w:val="18"/>
                <w:szCs w:val="18"/>
              </w:rPr>
            </w:pPr>
            <w:r w:rsidRPr="00B84F95">
              <w:rPr>
                <w:sz w:val="18"/>
                <w:szCs w:val="18"/>
              </w:rPr>
              <w:t>3</w:t>
            </w:r>
          </w:p>
        </w:tc>
        <w:tc>
          <w:tcPr>
            <w:tcW w:w="3055" w:type="dxa"/>
          </w:tcPr>
          <w:p w:rsidR="00B84F95" w:rsidRPr="00B84F95" w:rsidRDefault="00254BA7" w:rsidP="00B84F95">
            <w:pPr>
              <w:spacing w:after="0" w:line="240" w:lineRule="auto"/>
              <w:rPr>
                <w:sz w:val="18"/>
                <w:szCs w:val="18"/>
              </w:rPr>
            </w:pPr>
            <w:r>
              <w:rPr>
                <w:sz w:val="18"/>
                <w:szCs w:val="18"/>
              </w:rPr>
              <w:t>Still working at job held 3 years prior to interview?</w:t>
            </w:r>
          </w:p>
        </w:tc>
        <w:tc>
          <w:tcPr>
            <w:tcW w:w="5633" w:type="dxa"/>
          </w:tcPr>
          <w:p w:rsidR="00B84F95" w:rsidRPr="00B84F95" w:rsidRDefault="00254BA7" w:rsidP="00B84F95">
            <w:pPr>
              <w:spacing w:after="0" w:line="240" w:lineRule="auto"/>
              <w:rPr>
                <w:sz w:val="18"/>
                <w:szCs w:val="18"/>
              </w:rPr>
            </w:pPr>
            <w:r>
              <w:rPr>
                <w:sz w:val="18"/>
                <w:szCs w:val="18"/>
              </w:rPr>
              <w:t>New</w:t>
            </w:r>
          </w:p>
        </w:tc>
      </w:tr>
      <w:tr w:rsidR="00B84F95" w:rsidRPr="00B84F95" w:rsidTr="003106E0">
        <w:trPr>
          <w:cantSplit/>
        </w:trPr>
        <w:tc>
          <w:tcPr>
            <w:tcW w:w="852" w:type="dxa"/>
          </w:tcPr>
          <w:p w:rsidR="00B84F95" w:rsidRPr="00B84F95" w:rsidRDefault="00B84F95" w:rsidP="00B84F95">
            <w:pPr>
              <w:spacing w:after="0" w:line="240" w:lineRule="auto"/>
              <w:rPr>
                <w:sz w:val="18"/>
                <w:szCs w:val="18"/>
              </w:rPr>
            </w:pPr>
            <w:r w:rsidRPr="00B84F95">
              <w:rPr>
                <w:sz w:val="18"/>
                <w:szCs w:val="18"/>
              </w:rPr>
              <w:t>4</w:t>
            </w:r>
          </w:p>
        </w:tc>
        <w:tc>
          <w:tcPr>
            <w:tcW w:w="3055" w:type="dxa"/>
          </w:tcPr>
          <w:p w:rsidR="00B84F95" w:rsidRPr="00B84F95" w:rsidRDefault="00254BA7" w:rsidP="00B84F95">
            <w:pPr>
              <w:spacing w:after="0" w:line="240" w:lineRule="auto"/>
              <w:rPr>
                <w:sz w:val="18"/>
                <w:szCs w:val="18"/>
              </w:rPr>
            </w:pPr>
            <w:r>
              <w:rPr>
                <w:sz w:val="18"/>
                <w:szCs w:val="18"/>
              </w:rPr>
              <w:t>Date stopped working at job held 3 years prior to interview</w:t>
            </w:r>
          </w:p>
        </w:tc>
        <w:tc>
          <w:tcPr>
            <w:tcW w:w="5633" w:type="dxa"/>
          </w:tcPr>
          <w:p w:rsidR="00B84F95" w:rsidRPr="00B84F95" w:rsidRDefault="00D23167" w:rsidP="00152CAF">
            <w:pPr>
              <w:spacing w:after="0" w:line="240" w:lineRule="auto"/>
              <w:rPr>
                <w:sz w:val="18"/>
                <w:szCs w:val="18"/>
              </w:rPr>
            </w:pPr>
            <w:r w:rsidRPr="00D23167">
              <w:rPr>
                <w:b/>
                <w:sz w:val="18"/>
                <w:szCs w:val="18"/>
              </w:rPr>
              <w:t>HPOG 36-month Follow-Up Survey (OMB No. 0970-0394)</w:t>
            </w:r>
            <w:r w:rsidRPr="00B84F95">
              <w:rPr>
                <w:sz w:val="18"/>
                <w:szCs w:val="18"/>
              </w:rPr>
              <w:t xml:space="preserve">. </w:t>
            </w:r>
            <w:r w:rsidR="00BF3117" w:rsidRPr="00B84F95">
              <w:rPr>
                <w:sz w:val="18"/>
                <w:szCs w:val="18"/>
              </w:rPr>
              <w:t>Modifie</w:t>
            </w:r>
            <w:r w:rsidR="00BF3117">
              <w:rPr>
                <w:sz w:val="18"/>
                <w:szCs w:val="18"/>
              </w:rPr>
              <w:t>d</w:t>
            </w:r>
            <w:r w:rsidRPr="00B84F95">
              <w:rPr>
                <w:sz w:val="18"/>
                <w:szCs w:val="18"/>
              </w:rPr>
              <w:t xml:space="preserve"> to </w:t>
            </w:r>
            <w:r>
              <w:rPr>
                <w:sz w:val="18"/>
                <w:szCs w:val="18"/>
              </w:rPr>
              <w:t>focus only on job held 3 years prior to interview</w:t>
            </w:r>
            <w:r w:rsidR="008C47C1">
              <w:rPr>
                <w:sz w:val="18"/>
                <w:szCs w:val="18"/>
              </w:rPr>
              <w:t>.</w:t>
            </w:r>
          </w:p>
        </w:tc>
      </w:tr>
      <w:tr w:rsidR="00254BA7" w:rsidRPr="00B84F95" w:rsidTr="003106E0">
        <w:trPr>
          <w:cantSplit/>
        </w:trPr>
        <w:tc>
          <w:tcPr>
            <w:tcW w:w="852" w:type="dxa"/>
          </w:tcPr>
          <w:p w:rsidR="00254BA7" w:rsidRPr="00B84F95" w:rsidRDefault="00254BA7" w:rsidP="00B84F95">
            <w:pPr>
              <w:spacing w:after="0" w:line="240" w:lineRule="auto"/>
              <w:rPr>
                <w:sz w:val="18"/>
                <w:szCs w:val="18"/>
              </w:rPr>
            </w:pPr>
            <w:r w:rsidRPr="00B84F95">
              <w:rPr>
                <w:sz w:val="18"/>
                <w:szCs w:val="18"/>
              </w:rPr>
              <w:t>5</w:t>
            </w:r>
            <w:r w:rsidR="00E54F57">
              <w:rPr>
                <w:sz w:val="18"/>
                <w:szCs w:val="18"/>
              </w:rPr>
              <w:t>-6a</w:t>
            </w:r>
          </w:p>
        </w:tc>
        <w:tc>
          <w:tcPr>
            <w:tcW w:w="3055" w:type="dxa"/>
          </w:tcPr>
          <w:p w:rsidR="00254BA7" w:rsidRPr="00B84F95" w:rsidRDefault="00E54F57" w:rsidP="00E54F57">
            <w:pPr>
              <w:spacing w:after="0" w:line="240" w:lineRule="auto"/>
              <w:rPr>
                <w:sz w:val="18"/>
                <w:szCs w:val="18"/>
              </w:rPr>
            </w:pPr>
            <w:r>
              <w:rPr>
                <w:sz w:val="18"/>
                <w:szCs w:val="18"/>
              </w:rPr>
              <w:t>Wage rate at job held 3 years prior to interview</w:t>
            </w:r>
          </w:p>
        </w:tc>
        <w:tc>
          <w:tcPr>
            <w:tcW w:w="5633" w:type="dxa"/>
          </w:tcPr>
          <w:p w:rsidR="00254BA7" w:rsidRPr="00B84F95" w:rsidRDefault="00254BA7" w:rsidP="00E54F57">
            <w:pPr>
              <w:spacing w:after="0" w:line="240" w:lineRule="auto"/>
              <w:rPr>
                <w:sz w:val="18"/>
                <w:szCs w:val="18"/>
              </w:rPr>
            </w:pPr>
            <w:r w:rsidRPr="00E669D8">
              <w:rPr>
                <w:b/>
                <w:sz w:val="18"/>
                <w:szCs w:val="18"/>
              </w:rPr>
              <w:t>PACE and HPOG 15</w:t>
            </w:r>
            <w:r w:rsidR="00E54F57" w:rsidRPr="00E669D8">
              <w:rPr>
                <w:b/>
                <w:sz w:val="18"/>
                <w:szCs w:val="18"/>
              </w:rPr>
              <w:t>- and 36</w:t>
            </w:r>
            <w:r w:rsidRPr="00E669D8">
              <w:rPr>
                <w:b/>
                <w:sz w:val="18"/>
                <w:szCs w:val="18"/>
              </w:rPr>
              <w:t>-Month Follow-Up Surveys (OMB No. 0970-0397; OMB No. 0970-0394) and the PACE BIF (OMB No. 0970–0343)</w:t>
            </w:r>
            <w:r w:rsidRPr="00B84F95">
              <w:rPr>
                <w:sz w:val="18"/>
                <w:szCs w:val="18"/>
              </w:rPr>
              <w:t xml:space="preserve">. </w:t>
            </w:r>
            <w:r w:rsidR="00BF3117" w:rsidRPr="00B84F95">
              <w:rPr>
                <w:sz w:val="18"/>
                <w:szCs w:val="18"/>
              </w:rPr>
              <w:t>Modifi</w:t>
            </w:r>
            <w:r w:rsidR="00BF3117">
              <w:rPr>
                <w:sz w:val="18"/>
                <w:szCs w:val="18"/>
              </w:rPr>
              <w:t>ed</w:t>
            </w:r>
            <w:r w:rsidR="008C47C1">
              <w:rPr>
                <w:sz w:val="18"/>
                <w:szCs w:val="18"/>
              </w:rPr>
              <w:t xml:space="preserve"> to</w:t>
            </w:r>
            <w:r w:rsidRPr="00B84F95">
              <w:rPr>
                <w:sz w:val="18"/>
                <w:szCs w:val="18"/>
              </w:rPr>
              <w:t xml:space="preserve"> </w:t>
            </w:r>
            <w:r w:rsidR="00BF3117" w:rsidRPr="00B84F95">
              <w:rPr>
                <w:sz w:val="18"/>
                <w:szCs w:val="18"/>
              </w:rPr>
              <w:t>ask</w:t>
            </w:r>
            <w:r w:rsidRPr="00B84F95">
              <w:rPr>
                <w:sz w:val="18"/>
                <w:szCs w:val="18"/>
              </w:rPr>
              <w:t xml:space="preserve"> for the </w:t>
            </w:r>
            <w:r w:rsidR="00E54F57">
              <w:rPr>
                <w:sz w:val="18"/>
                <w:szCs w:val="18"/>
              </w:rPr>
              <w:t>wage at the time of employment 3 years prior to interview</w:t>
            </w:r>
            <w:r w:rsidR="008C47C1">
              <w:rPr>
                <w:sz w:val="18"/>
                <w:szCs w:val="18"/>
              </w:rPr>
              <w:t>.</w:t>
            </w:r>
            <w:r w:rsidR="00E54F57">
              <w:rPr>
                <w:sz w:val="18"/>
                <w:szCs w:val="18"/>
              </w:rPr>
              <w:t xml:space="preserve"> </w:t>
            </w:r>
          </w:p>
        </w:tc>
      </w:tr>
      <w:tr w:rsidR="00E54F57" w:rsidRPr="00B84F95" w:rsidTr="00E669D8">
        <w:trPr>
          <w:cantSplit/>
          <w:trHeight w:val="917"/>
        </w:trPr>
        <w:tc>
          <w:tcPr>
            <w:tcW w:w="852" w:type="dxa"/>
          </w:tcPr>
          <w:p w:rsidR="00E54F57" w:rsidRPr="00B84F95" w:rsidRDefault="00E54F57" w:rsidP="00B84F95">
            <w:pPr>
              <w:spacing w:after="0" w:line="240" w:lineRule="auto"/>
              <w:rPr>
                <w:sz w:val="18"/>
                <w:szCs w:val="18"/>
              </w:rPr>
            </w:pPr>
            <w:r>
              <w:rPr>
                <w:sz w:val="18"/>
                <w:szCs w:val="18"/>
              </w:rPr>
              <w:t>7</w:t>
            </w:r>
          </w:p>
        </w:tc>
        <w:tc>
          <w:tcPr>
            <w:tcW w:w="3055" w:type="dxa"/>
          </w:tcPr>
          <w:p w:rsidR="00E54F57" w:rsidRPr="00B84F95" w:rsidRDefault="00E54F57" w:rsidP="0008358E">
            <w:pPr>
              <w:spacing w:after="0" w:line="240" w:lineRule="auto"/>
              <w:rPr>
                <w:sz w:val="18"/>
                <w:szCs w:val="18"/>
              </w:rPr>
            </w:pPr>
            <w:r w:rsidRPr="00B84F95">
              <w:rPr>
                <w:sz w:val="18"/>
                <w:szCs w:val="18"/>
              </w:rPr>
              <w:t xml:space="preserve">Hours per week </w:t>
            </w:r>
            <w:r>
              <w:rPr>
                <w:sz w:val="18"/>
                <w:szCs w:val="18"/>
              </w:rPr>
              <w:t>at job held 3 years prior to interview</w:t>
            </w:r>
          </w:p>
        </w:tc>
        <w:tc>
          <w:tcPr>
            <w:tcW w:w="5633" w:type="dxa"/>
          </w:tcPr>
          <w:p w:rsidR="00E54F57" w:rsidRPr="00B84F95" w:rsidRDefault="00E54F57" w:rsidP="0008358E">
            <w:pPr>
              <w:spacing w:after="0" w:line="240" w:lineRule="auto"/>
              <w:rPr>
                <w:sz w:val="18"/>
                <w:szCs w:val="18"/>
              </w:rPr>
            </w:pPr>
            <w:r w:rsidRPr="00E669D8">
              <w:rPr>
                <w:b/>
                <w:sz w:val="18"/>
                <w:szCs w:val="18"/>
              </w:rPr>
              <w:t>PACE and HPOG 15-</w:t>
            </w:r>
            <w:r w:rsidR="00435888" w:rsidRPr="00E669D8">
              <w:rPr>
                <w:b/>
                <w:sz w:val="18"/>
                <w:szCs w:val="18"/>
              </w:rPr>
              <w:t xml:space="preserve"> and 36-</w:t>
            </w:r>
            <w:r w:rsidRPr="00E669D8">
              <w:rPr>
                <w:b/>
                <w:sz w:val="18"/>
                <w:szCs w:val="18"/>
              </w:rPr>
              <w:t>Month Follow-Up Surveys (OMB No. 0970-0397; OMB No. 0970-0394) and the PACE BIF (OMB No. 0970–0343)</w:t>
            </w:r>
            <w:r w:rsidRPr="00B84F95">
              <w:rPr>
                <w:sz w:val="18"/>
                <w:szCs w:val="18"/>
              </w:rPr>
              <w:t xml:space="preserve">. </w:t>
            </w:r>
            <w:r w:rsidR="00BF3117">
              <w:rPr>
                <w:sz w:val="18"/>
                <w:szCs w:val="18"/>
              </w:rPr>
              <w:t>Modified to ask</w:t>
            </w:r>
            <w:r w:rsidRPr="00B84F95">
              <w:rPr>
                <w:sz w:val="18"/>
                <w:szCs w:val="18"/>
              </w:rPr>
              <w:t xml:space="preserve"> for the </w:t>
            </w:r>
            <w:r w:rsidR="00435888">
              <w:rPr>
                <w:sz w:val="18"/>
                <w:szCs w:val="18"/>
              </w:rPr>
              <w:t>hours worked at the time of employment 3 years prior to interview</w:t>
            </w:r>
            <w:r w:rsidR="008C47C1">
              <w:rPr>
                <w:sz w:val="18"/>
                <w:szCs w:val="18"/>
              </w:rPr>
              <w:t>.</w:t>
            </w:r>
          </w:p>
        </w:tc>
      </w:tr>
      <w:tr w:rsidR="00C127B3" w:rsidRPr="00B84F95" w:rsidTr="003106E0">
        <w:trPr>
          <w:cantSplit/>
        </w:trPr>
        <w:tc>
          <w:tcPr>
            <w:tcW w:w="852" w:type="dxa"/>
          </w:tcPr>
          <w:p w:rsidR="00C127B3" w:rsidRPr="00B84F95" w:rsidRDefault="00C127B3" w:rsidP="0008358E">
            <w:pPr>
              <w:spacing w:after="0" w:line="240" w:lineRule="auto"/>
              <w:rPr>
                <w:sz w:val="18"/>
                <w:szCs w:val="18"/>
              </w:rPr>
            </w:pPr>
            <w:r w:rsidRPr="00B84F95">
              <w:rPr>
                <w:sz w:val="18"/>
                <w:szCs w:val="18"/>
              </w:rPr>
              <w:t>8</w:t>
            </w:r>
          </w:p>
        </w:tc>
        <w:tc>
          <w:tcPr>
            <w:tcW w:w="3055" w:type="dxa"/>
          </w:tcPr>
          <w:p w:rsidR="00C127B3" w:rsidRPr="00B84F95" w:rsidRDefault="00C127B3" w:rsidP="0008358E">
            <w:pPr>
              <w:spacing w:after="0" w:line="240" w:lineRule="auto"/>
              <w:rPr>
                <w:sz w:val="18"/>
                <w:szCs w:val="18"/>
              </w:rPr>
            </w:pPr>
            <w:r>
              <w:rPr>
                <w:sz w:val="18"/>
                <w:szCs w:val="18"/>
              </w:rPr>
              <w:t>Omitted</w:t>
            </w:r>
          </w:p>
        </w:tc>
        <w:tc>
          <w:tcPr>
            <w:tcW w:w="5633" w:type="dxa"/>
          </w:tcPr>
          <w:p w:rsidR="00C127B3" w:rsidRPr="00D23167" w:rsidRDefault="00C127B3" w:rsidP="00BF3117">
            <w:pPr>
              <w:pStyle w:val="Default"/>
              <w:rPr>
                <w:rFonts w:asciiTheme="minorHAnsi" w:hAnsiTheme="minorHAnsi"/>
                <w:sz w:val="18"/>
                <w:szCs w:val="18"/>
              </w:rPr>
            </w:pPr>
            <w:r w:rsidRPr="00D23167">
              <w:rPr>
                <w:rFonts w:asciiTheme="minorHAnsi" w:hAnsiTheme="minorHAnsi"/>
                <w:sz w:val="18"/>
                <w:szCs w:val="18"/>
              </w:rPr>
              <w:t>Omitted</w:t>
            </w:r>
            <w:r w:rsidR="008C47C1">
              <w:rPr>
                <w:rFonts w:asciiTheme="minorHAnsi" w:hAnsiTheme="minorHAnsi"/>
                <w:sz w:val="18"/>
                <w:szCs w:val="18"/>
              </w:rPr>
              <w:t xml:space="preserve">: </w:t>
            </w:r>
            <w:r w:rsidRPr="00D23167">
              <w:rPr>
                <w:rFonts w:asciiTheme="minorHAnsi" w:hAnsiTheme="minorHAnsi"/>
                <w:sz w:val="18"/>
                <w:szCs w:val="18"/>
              </w:rPr>
              <w:t>Asked in PACE 72-Month Follow-Up Survey only.</w:t>
            </w:r>
          </w:p>
        </w:tc>
      </w:tr>
      <w:tr w:rsidR="00C127B3" w:rsidRPr="00B84F95" w:rsidTr="003106E0">
        <w:trPr>
          <w:cantSplit/>
        </w:trPr>
        <w:tc>
          <w:tcPr>
            <w:tcW w:w="852" w:type="dxa"/>
          </w:tcPr>
          <w:p w:rsidR="00C127B3" w:rsidRPr="00B84F95" w:rsidRDefault="00C127B3" w:rsidP="0008358E">
            <w:pPr>
              <w:spacing w:after="0" w:line="240" w:lineRule="auto"/>
              <w:rPr>
                <w:sz w:val="18"/>
                <w:szCs w:val="18"/>
              </w:rPr>
            </w:pPr>
            <w:r w:rsidRPr="00B84F95">
              <w:rPr>
                <w:sz w:val="18"/>
                <w:szCs w:val="18"/>
              </w:rPr>
              <w:t>9</w:t>
            </w:r>
          </w:p>
        </w:tc>
        <w:tc>
          <w:tcPr>
            <w:tcW w:w="3055" w:type="dxa"/>
          </w:tcPr>
          <w:p w:rsidR="00C127B3" w:rsidRPr="00B84F95" w:rsidRDefault="00C127B3" w:rsidP="0008358E">
            <w:pPr>
              <w:spacing w:after="0" w:line="240" w:lineRule="auto"/>
              <w:rPr>
                <w:sz w:val="18"/>
                <w:szCs w:val="18"/>
              </w:rPr>
            </w:pPr>
            <w:r>
              <w:rPr>
                <w:sz w:val="18"/>
                <w:szCs w:val="18"/>
              </w:rPr>
              <w:t>Omitted</w:t>
            </w:r>
          </w:p>
        </w:tc>
        <w:tc>
          <w:tcPr>
            <w:tcW w:w="5633" w:type="dxa"/>
          </w:tcPr>
          <w:p w:rsidR="00C127B3" w:rsidRPr="00B84F95" w:rsidRDefault="00C127B3" w:rsidP="00D23167">
            <w:pPr>
              <w:spacing w:after="0" w:line="240" w:lineRule="auto"/>
              <w:rPr>
                <w:sz w:val="18"/>
                <w:szCs w:val="18"/>
              </w:rPr>
            </w:pPr>
            <w:r>
              <w:rPr>
                <w:sz w:val="18"/>
                <w:szCs w:val="18"/>
              </w:rPr>
              <w:t>Omitte</w:t>
            </w:r>
            <w:r w:rsidR="00D23167">
              <w:rPr>
                <w:sz w:val="18"/>
                <w:szCs w:val="18"/>
              </w:rPr>
              <w:t>d</w:t>
            </w:r>
            <w:r w:rsidR="008C47C1">
              <w:rPr>
                <w:sz w:val="18"/>
                <w:szCs w:val="18"/>
              </w:rPr>
              <w:t xml:space="preserve">: </w:t>
            </w:r>
            <w:r w:rsidR="00D23167">
              <w:rPr>
                <w:sz w:val="18"/>
                <w:szCs w:val="18"/>
              </w:rPr>
              <w:t xml:space="preserve"> </w:t>
            </w:r>
            <w:r>
              <w:rPr>
                <w:sz w:val="18"/>
                <w:szCs w:val="18"/>
              </w:rPr>
              <w:t xml:space="preserve">Asked in PACE 72-Month Follow-Up Survey only. </w:t>
            </w:r>
          </w:p>
        </w:tc>
      </w:tr>
      <w:tr w:rsidR="00C127B3" w:rsidRPr="00B84F95" w:rsidTr="003106E0">
        <w:trPr>
          <w:cantSplit/>
        </w:trPr>
        <w:tc>
          <w:tcPr>
            <w:tcW w:w="852" w:type="dxa"/>
          </w:tcPr>
          <w:p w:rsidR="00C127B3" w:rsidRPr="00B84F95" w:rsidRDefault="00C127B3" w:rsidP="0008358E">
            <w:pPr>
              <w:spacing w:after="0" w:line="240" w:lineRule="auto"/>
              <w:rPr>
                <w:sz w:val="18"/>
                <w:szCs w:val="18"/>
              </w:rPr>
            </w:pPr>
            <w:r w:rsidRPr="00B84F95">
              <w:rPr>
                <w:sz w:val="18"/>
                <w:szCs w:val="18"/>
              </w:rPr>
              <w:t>10</w:t>
            </w:r>
          </w:p>
        </w:tc>
        <w:tc>
          <w:tcPr>
            <w:tcW w:w="3055" w:type="dxa"/>
          </w:tcPr>
          <w:p w:rsidR="00C127B3" w:rsidRPr="00B84F95" w:rsidRDefault="00C127B3" w:rsidP="0008358E">
            <w:pPr>
              <w:spacing w:after="0" w:line="240" w:lineRule="auto"/>
              <w:rPr>
                <w:sz w:val="18"/>
                <w:szCs w:val="18"/>
              </w:rPr>
            </w:pPr>
            <w:r>
              <w:rPr>
                <w:sz w:val="18"/>
                <w:szCs w:val="18"/>
              </w:rPr>
              <w:t>Omitted</w:t>
            </w:r>
          </w:p>
        </w:tc>
        <w:tc>
          <w:tcPr>
            <w:tcW w:w="5633" w:type="dxa"/>
          </w:tcPr>
          <w:p w:rsidR="00C127B3" w:rsidRPr="00B84F95" w:rsidRDefault="00BF3117" w:rsidP="00BF3117">
            <w:pPr>
              <w:spacing w:after="0" w:line="240" w:lineRule="auto"/>
              <w:rPr>
                <w:sz w:val="18"/>
                <w:szCs w:val="18"/>
              </w:rPr>
            </w:pPr>
            <w:r>
              <w:rPr>
                <w:sz w:val="18"/>
                <w:szCs w:val="18"/>
              </w:rPr>
              <w:t>Omitted:</w:t>
            </w:r>
            <w:r w:rsidR="008C47C1">
              <w:rPr>
                <w:sz w:val="18"/>
                <w:szCs w:val="18"/>
              </w:rPr>
              <w:t xml:space="preserve"> </w:t>
            </w:r>
            <w:r w:rsidR="00C127B3">
              <w:rPr>
                <w:sz w:val="18"/>
                <w:szCs w:val="18"/>
              </w:rPr>
              <w:t>Asked in PACE 72-Month Follow-Up Survey only.</w:t>
            </w:r>
            <w:r w:rsidR="00C127B3" w:rsidDel="006B56CE">
              <w:rPr>
                <w:sz w:val="18"/>
                <w:szCs w:val="18"/>
              </w:rPr>
              <w:t xml:space="preserve"> </w:t>
            </w:r>
          </w:p>
        </w:tc>
      </w:tr>
      <w:tr w:rsidR="00C127B3" w:rsidRPr="00B84F95" w:rsidTr="003106E0">
        <w:trPr>
          <w:cantSplit/>
        </w:trPr>
        <w:tc>
          <w:tcPr>
            <w:tcW w:w="852" w:type="dxa"/>
          </w:tcPr>
          <w:p w:rsidR="00C127B3" w:rsidRPr="00B84F95" w:rsidRDefault="00C127B3" w:rsidP="0008358E">
            <w:pPr>
              <w:spacing w:after="0" w:line="240" w:lineRule="auto"/>
              <w:rPr>
                <w:sz w:val="18"/>
                <w:szCs w:val="18"/>
              </w:rPr>
            </w:pPr>
            <w:r>
              <w:rPr>
                <w:sz w:val="18"/>
                <w:szCs w:val="18"/>
              </w:rPr>
              <w:t>11</w:t>
            </w:r>
          </w:p>
        </w:tc>
        <w:tc>
          <w:tcPr>
            <w:tcW w:w="3055" w:type="dxa"/>
          </w:tcPr>
          <w:p w:rsidR="00C127B3" w:rsidRPr="00B84F95" w:rsidRDefault="00C127B3" w:rsidP="0008358E">
            <w:pPr>
              <w:spacing w:after="0" w:line="240" w:lineRule="auto"/>
              <w:rPr>
                <w:sz w:val="18"/>
                <w:szCs w:val="18"/>
              </w:rPr>
            </w:pPr>
            <w:r>
              <w:rPr>
                <w:sz w:val="18"/>
                <w:szCs w:val="18"/>
              </w:rPr>
              <w:t>Omitted</w:t>
            </w:r>
          </w:p>
        </w:tc>
        <w:tc>
          <w:tcPr>
            <w:tcW w:w="5633" w:type="dxa"/>
          </w:tcPr>
          <w:p w:rsidR="00C127B3" w:rsidRPr="00B84F95" w:rsidRDefault="00BF3117" w:rsidP="00435888">
            <w:pPr>
              <w:spacing w:after="0" w:line="240" w:lineRule="auto"/>
              <w:rPr>
                <w:sz w:val="18"/>
                <w:szCs w:val="18"/>
              </w:rPr>
            </w:pPr>
            <w:r>
              <w:rPr>
                <w:sz w:val="18"/>
                <w:szCs w:val="18"/>
              </w:rPr>
              <w:t>Omitted:</w:t>
            </w:r>
            <w:r w:rsidR="008C47C1">
              <w:rPr>
                <w:sz w:val="18"/>
                <w:szCs w:val="18"/>
              </w:rPr>
              <w:t xml:space="preserve"> </w:t>
            </w:r>
            <w:r w:rsidR="00C127B3">
              <w:rPr>
                <w:sz w:val="18"/>
                <w:szCs w:val="18"/>
              </w:rPr>
              <w:t>Asked in PACE 72-Month Follow-Up Survey only.</w:t>
            </w:r>
            <w:r w:rsidR="00C127B3" w:rsidDel="005A4F1E">
              <w:rPr>
                <w:sz w:val="18"/>
                <w:szCs w:val="18"/>
              </w:rPr>
              <w:t xml:space="preserve"> </w:t>
            </w:r>
          </w:p>
        </w:tc>
      </w:tr>
      <w:tr w:rsidR="00D23167" w:rsidRPr="00B84F95" w:rsidTr="003106E0">
        <w:trPr>
          <w:cantSplit/>
        </w:trPr>
        <w:tc>
          <w:tcPr>
            <w:tcW w:w="852" w:type="dxa"/>
          </w:tcPr>
          <w:p w:rsidR="00D23167" w:rsidRPr="00B84F95" w:rsidRDefault="00D23167" w:rsidP="00D23167">
            <w:pPr>
              <w:spacing w:after="0" w:line="240" w:lineRule="auto"/>
              <w:rPr>
                <w:sz w:val="18"/>
                <w:szCs w:val="18"/>
              </w:rPr>
            </w:pPr>
            <w:r>
              <w:rPr>
                <w:sz w:val="18"/>
                <w:szCs w:val="18"/>
              </w:rPr>
              <w:t>12</w:t>
            </w:r>
          </w:p>
        </w:tc>
        <w:tc>
          <w:tcPr>
            <w:tcW w:w="3055" w:type="dxa"/>
          </w:tcPr>
          <w:p w:rsidR="00D23167" w:rsidRPr="00B84F95" w:rsidRDefault="00D23167" w:rsidP="00B84F95">
            <w:pPr>
              <w:spacing w:after="0" w:line="240" w:lineRule="auto"/>
              <w:rPr>
                <w:sz w:val="18"/>
                <w:szCs w:val="18"/>
              </w:rPr>
            </w:pPr>
            <w:r w:rsidRPr="008F2AA4">
              <w:rPr>
                <w:sz w:val="18"/>
                <w:szCs w:val="18"/>
              </w:rPr>
              <w:t>Worked for healthcare employer</w:t>
            </w:r>
          </w:p>
        </w:tc>
        <w:tc>
          <w:tcPr>
            <w:tcW w:w="5633" w:type="dxa"/>
          </w:tcPr>
          <w:p w:rsidR="00D23167" w:rsidRPr="00B84F95" w:rsidRDefault="00D23167" w:rsidP="00BF3117">
            <w:pPr>
              <w:spacing w:after="0" w:line="240" w:lineRule="auto"/>
              <w:rPr>
                <w:sz w:val="18"/>
                <w:szCs w:val="18"/>
              </w:rPr>
            </w:pPr>
            <w:r w:rsidRPr="006C79D7">
              <w:rPr>
                <w:b/>
                <w:sz w:val="18"/>
                <w:szCs w:val="18"/>
              </w:rPr>
              <w:t>HPOG 36-Month Follow-Up Surveys (OMB No. 0970-0397; OMB No. 0970-0394</w:t>
            </w:r>
            <w:r w:rsidR="00BD54A2" w:rsidRPr="006C79D7">
              <w:rPr>
                <w:b/>
                <w:sz w:val="18"/>
                <w:szCs w:val="18"/>
              </w:rPr>
              <w:t xml:space="preserve">) </w:t>
            </w:r>
            <w:r w:rsidR="00BD54A2">
              <w:rPr>
                <w:b/>
                <w:sz w:val="18"/>
                <w:szCs w:val="18"/>
              </w:rPr>
              <w:t>Modified</w:t>
            </w:r>
            <w:r w:rsidR="00BF3117">
              <w:rPr>
                <w:sz w:val="18"/>
                <w:szCs w:val="18"/>
              </w:rPr>
              <w:t xml:space="preserve"> to ask</w:t>
            </w:r>
            <w:r w:rsidRPr="008F2AA4">
              <w:rPr>
                <w:sz w:val="18"/>
                <w:szCs w:val="18"/>
              </w:rPr>
              <w:t xml:space="preserve"> by employer instead for overall work experiences.</w:t>
            </w:r>
          </w:p>
        </w:tc>
      </w:tr>
      <w:tr w:rsidR="00D23167" w:rsidRPr="00B84F95" w:rsidTr="003106E0">
        <w:trPr>
          <w:cantSplit/>
        </w:trPr>
        <w:tc>
          <w:tcPr>
            <w:tcW w:w="852" w:type="dxa"/>
          </w:tcPr>
          <w:p w:rsidR="00D23167" w:rsidRDefault="00D23167" w:rsidP="0008358E">
            <w:pPr>
              <w:spacing w:after="0" w:line="240" w:lineRule="auto"/>
              <w:rPr>
                <w:sz w:val="18"/>
                <w:szCs w:val="18"/>
              </w:rPr>
            </w:pPr>
            <w:r>
              <w:rPr>
                <w:sz w:val="18"/>
                <w:szCs w:val="18"/>
              </w:rPr>
              <w:t>12a</w:t>
            </w:r>
          </w:p>
        </w:tc>
        <w:tc>
          <w:tcPr>
            <w:tcW w:w="3055" w:type="dxa"/>
          </w:tcPr>
          <w:p w:rsidR="00D23167" w:rsidRDefault="00D23167" w:rsidP="00B84F95">
            <w:pPr>
              <w:spacing w:after="0" w:line="240" w:lineRule="auto"/>
              <w:rPr>
                <w:sz w:val="18"/>
                <w:szCs w:val="18"/>
              </w:rPr>
            </w:pPr>
            <w:r w:rsidRPr="008F2AA4">
              <w:rPr>
                <w:sz w:val="18"/>
                <w:szCs w:val="18"/>
              </w:rPr>
              <w:t>Employed in healthcare job</w:t>
            </w:r>
          </w:p>
        </w:tc>
        <w:tc>
          <w:tcPr>
            <w:tcW w:w="5633" w:type="dxa"/>
          </w:tcPr>
          <w:p w:rsidR="00D23167" w:rsidRDefault="00D23167" w:rsidP="00BF3117">
            <w:pPr>
              <w:spacing w:after="0" w:line="240" w:lineRule="auto"/>
              <w:rPr>
                <w:sz w:val="18"/>
                <w:szCs w:val="18"/>
              </w:rPr>
            </w:pPr>
            <w:r w:rsidRPr="006C79D7">
              <w:rPr>
                <w:b/>
                <w:sz w:val="18"/>
                <w:szCs w:val="18"/>
              </w:rPr>
              <w:t xml:space="preserve">HPOG 36-Month Follow-Up Surveys (OMB No. 0970-0397; OMB No. 0970-0394) </w:t>
            </w:r>
            <w:r w:rsidR="00BF3117">
              <w:rPr>
                <w:sz w:val="18"/>
                <w:szCs w:val="18"/>
              </w:rPr>
              <w:t>Modified to ask</w:t>
            </w:r>
            <w:r w:rsidRPr="008F2AA4">
              <w:rPr>
                <w:sz w:val="18"/>
                <w:szCs w:val="18"/>
              </w:rPr>
              <w:t xml:space="preserve"> by employer instead for overall work experiences.</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13</w:t>
            </w:r>
          </w:p>
        </w:tc>
        <w:tc>
          <w:tcPr>
            <w:tcW w:w="3055" w:type="dxa"/>
          </w:tcPr>
          <w:p w:rsidR="00D23167" w:rsidRPr="00B84F95" w:rsidRDefault="00D23167" w:rsidP="0008358E">
            <w:pPr>
              <w:spacing w:after="0" w:line="240" w:lineRule="auto"/>
              <w:rPr>
                <w:sz w:val="18"/>
                <w:szCs w:val="18"/>
              </w:rPr>
            </w:pPr>
            <w:r w:rsidRPr="00B84F95">
              <w:rPr>
                <w:sz w:val="18"/>
                <w:szCs w:val="18"/>
              </w:rPr>
              <w:t>Current employment status</w:t>
            </w:r>
          </w:p>
        </w:tc>
        <w:tc>
          <w:tcPr>
            <w:tcW w:w="5633" w:type="dxa"/>
          </w:tcPr>
          <w:p w:rsidR="00D23167" w:rsidRPr="00B84F95" w:rsidRDefault="00D23167" w:rsidP="00A7261C">
            <w:pPr>
              <w:spacing w:after="0" w:line="240" w:lineRule="auto"/>
              <w:rPr>
                <w:sz w:val="18"/>
                <w:szCs w:val="18"/>
              </w:rPr>
            </w:pPr>
            <w:r w:rsidRPr="00E669D8">
              <w:rPr>
                <w:b/>
                <w:sz w:val="18"/>
                <w:szCs w:val="18"/>
              </w:rPr>
              <w:t>HPOG 36-</w:t>
            </w:r>
            <w:r w:rsidR="00A7261C">
              <w:rPr>
                <w:b/>
                <w:sz w:val="18"/>
                <w:szCs w:val="18"/>
              </w:rPr>
              <w:t>M</w:t>
            </w:r>
            <w:r w:rsidR="00A7261C" w:rsidRPr="00E669D8">
              <w:rPr>
                <w:b/>
                <w:sz w:val="18"/>
                <w:szCs w:val="18"/>
              </w:rPr>
              <w:t xml:space="preserve">onth </w:t>
            </w:r>
            <w:r w:rsidRPr="00E669D8">
              <w:rPr>
                <w:b/>
                <w:sz w:val="18"/>
                <w:szCs w:val="18"/>
              </w:rPr>
              <w:t>Follow-Up Survey (OMB No. 0970-0394)</w:t>
            </w:r>
            <w:r w:rsidRPr="00B84F95">
              <w:rPr>
                <w:sz w:val="18"/>
                <w:szCs w:val="18"/>
              </w:rPr>
              <w:t>.</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14</w:t>
            </w:r>
          </w:p>
        </w:tc>
        <w:tc>
          <w:tcPr>
            <w:tcW w:w="3055" w:type="dxa"/>
          </w:tcPr>
          <w:p w:rsidR="00D23167" w:rsidRPr="00B84F95" w:rsidRDefault="00D23167" w:rsidP="0008358E">
            <w:pPr>
              <w:spacing w:after="0" w:line="240" w:lineRule="auto"/>
              <w:rPr>
                <w:sz w:val="18"/>
                <w:szCs w:val="18"/>
              </w:rPr>
            </w:pPr>
            <w:r w:rsidRPr="00B84F95">
              <w:rPr>
                <w:sz w:val="18"/>
                <w:szCs w:val="18"/>
              </w:rPr>
              <w:t>Most recent employment</w:t>
            </w:r>
            <w:r>
              <w:rPr>
                <w:sz w:val="18"/>
                <w:szCs w:val="18"/>
              </w:rPr>
              <w:t xml:space="preserve"> (employed at any time during past three years)</w:t>
            </w:r>
          </w:p>
        </w:tc>
        <w:tc>
          <w:tcPr>
            <w:tcW w:w="5633" w:type="dxa"/>
          </w:tcPr>
          <w:p w:rsidR="00D23167" w:rsidRPr="00B84F95" w:rsidRDefault="00D23167" w:rsidP="00BF3117">
            <w:pPr>
              <w:spacing w:after="0" w:line="240" w:lineRule="auto"/>
              <w:rPr>
                <w:sz w:val="18"/>
                <w:szCs w:val="18"/>
              </w:rPr>
            </w:pPr>
            <w:r w:rsidRPr="00E669D8">
              <w:rPr>
                <w:b/>
                <w:sz w:val="18"/>
                <w:szCs w:val="18"/>
              </w:rPr>
              <w:t>HPOG 36-</w:t>
            </w:r>
            <w:r w:rsidR="00A7261C">
              <w:rPr>
                <w:b/>
                <w:sz w:val="18"/>
                <w:szCs w:val="18"/>
              </w:rPr>
              <w:t>M</w:t>
            </w:r>
            <w:r w:rsidR="00A7261C" w:rsidRPr="00E669D8">
              <w:rPr>
                <w:b/>
                <w:sz w:val="18"/>
                <w:szCs w:val="18"/>
              </w:rPr>
              <w:t xml:space="preserve">onth </w:t>
            </w:r>
            <w:r w:rsidRPr="00E669D8">
              <w:rPr>
                <w:b/>
                <w:sz w:val="18"/>
                <w:szCs w:val="18"/>
              </w:rPr>
              <w:t>Follow-Up Survey (OMB No. 0970-0394)</w:t>
            </w:r>
            <w:r w:rsidRPr="00B84F95">
              <w:rPr>
                <w:sz w:val="18"/>
                <w:szCs w:val="18"/>
              </w:rPr>
              <w:t>.</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15</w:t>
            </w:r>
          </w:p>
        </w:tc>
        <w:tc>
          <w:tcPr>
            <w:tcW w:w="3055" w:type="dxa"/>
          </w:tcPr>
          <w:p w:rsidR="00D23167" w:rsidRPr="00B84F95" w:rsidRDefault="00D23167" w:rsidP="00B84F95">
            <w:pPr>
              <w:spacing w:after="0" w:line="240" w:lineRule="auto"/>
              <w:rPr>
                <w:sz w:val="18"/>
                <w:szCs w:val="18"/>
              </w:rPr>
            </w:pPr>
            <w:r>
              <w:rPr>
                <w:sz w:val="18"/>
                <w:szCs w:val="18"/>
              </w:rPr>
              <w:t>Main reason not working now</w:t>
            </w:r>
          </w:p>
        </w:tc>
        <w:tc>
          <w:tcPr>
            <w:tcW w:w="5633" w:type="dxa"/>
          </w:tcPr>
          <w:p w:rsidR="00D23167" w:rsidRPr="00B84F95" w:rsidRDefault="00D23167" w:rsidP="00BF3117">
            <w:pPr>
              <w:spacing w:after="0" w:line="240" w:lineRule="auto"/>
              <w:rPr>
                <w:sz w:val="18"/>
                <w:szCs w:val="18"/>
              </w:rPr>
            </w:pPr>
            <w:r w:rsidRPr="00E669D8">
              <w:rPr>
                <w:b/>
                <w:sz w:val="18"/>
                <w:szCs w:val="18"/>
              </w:rPr>
              <w:t>HPOG 36-month Follow-Up Survey (OMB No. 0970-0394)</w:t>
            </w:r>
            <w:r w:rsidRPr="00B84F95">
              <w:rPr>
                <w:sz w:val="18"/>
                <w:szCs w:val="18"/>
              </w:rPr>
              <w:t xml:space="preserve">. </w:t>
            </w:r>
            <w:r w:rsidR="00BF3117">
              <w:rPr>
                <w:sz w:val="18"/>
                <w:szCs w:val="18"/>
              </w:rPr>
              <w:t>Modified to</w:t>
            </w:r>
            <w:r w:rsidRPr="00B84F95">
              <w:rPr>
                <w:sz w:val="18"/>
                <w:szCs w:val="18"/>
              </w:rPr>
              <w:t xml:space="preserve"> </w:t>
            </w:r>
            <w:r w:rsidR="00BF3117">
              <w:rPr>
                <w:sz w:val="18"/>
                <w:szCs w:val="18"/>
              </w:rPr>
              <w:t>focus on why not currently working.</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16</w:t>
            </w:r>
          </w:p>
        </w:tc>
        <w:tc>
          <w:tcPr>
            <w:tcW w:w="3055" w:type="dxa"/>
          </w:tcPr>
          <w:p w:rsidR="00D23167" w:rsidRPr="00B84F95" w:rsidRDefault="00D23167" w:rsidP="00991303">
            <w:pPr>
              <w:spacing w:after="0" w:line="240" w:lineRule="auto"/>
              <w:rPr>
                <w:sz w:val="18"/>
                <w:szCs w:val="18"/>
              </w:rPr>
            </w:pPr>
            <w:r w:rsidRPr="00B84F95">
              <w:rPr>
                <w:sz w:val="18"/>
                <w:szCs w:val="18"/>
              </w:rPr>
              <w:t>Employer name and self-employment</w:t>
            </w:r>
            <w:r>
              <w:rPr>
                <w:sz w:val="18"/>
                <w:szCs w:val="18"/>
              </w:rPr>
              <w:t xml:space="preserve"> (current or most recent job)</w:t>
            </w:r>
          </w:p>
        </w:tc>
        <w:tc>
          <w:tcPr>
            <w:tcW w:w="5633" w:type="dxa"/>
          </w:tcPr>
          <w:p w:rsidR="00D23167" w:rsidRPr="00B84F95" w:rsidRDefault="00D23167" w:rsidP="00991303">
            <w:pPr>
              <w:spacing w:after="0" w:line="240" w:lineRule="auto"/>
              <w:rPr>
                <w:sz w:val="18"/>
                <w:szCs w:val="18"/>
              </w:rPr>
            </w:pPr>
            <w:r w:rsidRPr="00E669D8">
              <w:rPr>
                <w:b/>
                <w:sz w:val="18"/>
                <w:szCs w:val="18"/>
              </w:rPr>
              <w:t xml:space="preserve">HPOG 36-month Follow-Up Survey (OMB No. 0970-0397). </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17</w:t>
            </w:r>
          </w:p>
        </w:tc>
        <w:tc>
          <w:tcPr>
            <w:tcW w:w="3055" w:type="dxa"/>
          </w:tcPr>
          <w:p w:rsidR="00D23167" w:rsidRPr="00B84F95" w:rsidRDefault="00D23167" w:rsidP="00B84F95">
            <w:pPr>
              <w:spacing w:after="0" w:line="240" w:lineRule="auto"/>
              <w:rPr>
                <w:sz w:val="18"/>
                <w:szCs w:val="18"/>
              </w:rPr>
            </w:pPr>
            <w:r>
              <w:rPr>
                <w:sz w:val="18"/>
                <w:szCs w:val="18"/>
              </w:rPr>
              <w:t>Job start date (current or most recent job)</w:t>
            </w:r>
          </w:p>
        </w:tc>
        <w:tc>
          <w:tcPr>
            <w:tcW w:w="5633" w:type="dxa"/>
          </w:tcPr>
          <w:p w:rsidR="00D23167" w:rsidRPr="00B84F95" w:rsidRDefault="00D23167" w:rsidP="00152CAF">
            <w:pPr>
              <w:spacing w:after="0" w:line="240" w:lineRule="auto"/>
              <w:rPr>
                <w:sz w:val="18"/>
                <w:szCs w:val="18"/>
              </w:rPr>
            </w:pPr>
            <w:r w:rsidRPr="00E669D8">
              <w:rPr>
                <w:b/>
                <w:sz w:val="18"/>
                <w:szCs w:val="18"/>
              </w:rPr>
              <w:t>HPOG 36-month Follow-Up Survey (OMB No. 0970-0394).</w:t>
            </w:r>
            <w:r w:rsidRPr="00B84F95">
              <w:rPr>
                <w:sz w:val="18"/>
                <w:szCs w:val="18"/>
              </w:rPr>
              <w:t xml:space="preserve"> </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18-19a</w:t>
            </w:r>
          </w:p>
        </w:tc>
        <w:tc>
          <w:tcPr>
            <w:tcW w:w="3055" w:type="dxa"/>
          </w:tcPr>
          <w:p w:rsidR="00D23167" w:rsidRPr="00B84F95" w:rsidRDefault="00D23167" w:rsidP="0008358E">
            <w:pPr>
              <w:spacing w:after="0" w:line="240" w:lineRule="auto"/>
              <w:rPr>
                <w:sz w:val="18"/>
                <w:szCs w:val="18"/>
              </w:rPr>
            </w:pPr>
            <w:r>
              <w:rPr>
                <w:sz w:val="18"/>
                <w:szCs w:val="18"/>
              </w:rPr>
              <w:t>Wage rate at job (current or most recent job)</w:t>
            </w:r>
          </w:p>
        </w:tc>
        <w:tc>
          <w:tcPr>
            <w:tcW w:w="5633" w:type="dxa"/>
          </w:tcPr>
          <w:p w:rsidR="00D23167" w:rsidRPr="00B84F95" w:rsidRDefault="00A7261C" w:rsidP="009642D2">
            <w:pPr>
              <w:spacing w:after="0" w:line="240" w:lineRule="auto"/>
              <w:rPr>
                <w:sz w:val="18"/>
                <w:szCs w:val="18"/>
              </w:rPr>
            </w:pPr>
            <w:r w:rsidRPr="006C79D7">
              <w:rPr>
                <w:b/>
                <w:sz w:val="18"/>
                <w:szCs w:val="18"/>
              </w:rPr>
              <w:t xml:space="preserve">HPOG 36-Month Follow-Up Surveys (OMB No. 0970-0397; OMB No. 0970-0394) </w:t>
            </w:r>
            <w:r>
              <w:rPr>
                <w:b/>
                <w:sz w:val="18"/>
                <w:szCs w:val="18"/>
              </w:rPr>
              <w:t xml:space="preserve"> </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20</w:t>
            </w:r>
          </w:p>
        </w:tc>
        <w:tc>
          <w:tcPr>
            <w:tcW w:w="3055" w:type="dxa"/>
          </w:tcPr>
          <w:p w:rsidR="00D23167" w:rsidRPr="00B84F95" w:rsidRDefault="00D23167" w:rsidP="0008358E">
            <w:pPr>
              <w:spacing w:after="0" w:line="240" w:lineRule="auto"/>
              <w:rPr>
                <w:sz w:val="18"/>
                <w:szCs w:val="18"/>
              </w:rPr>
            </w:pPr>
            <w:r w:rsidRPr="00B84F95">
              <w:rPr>
                <w:sz w:val="18"/>
                <w:szCs w:val="18"/>
              </w:rPr>
              <w:t xml:space="preserve">Hours per week </w:t>
            </w:r>
            <w:r>
              <w:rPr>
                <w:sz w:val="18"/>
                <w:szCs w:val="18"/>
              </w:rPr>
              <w:t>at job (current or most recent job)</w:t>
            </w:r>
          </w:p>
        </w:tc>
        <w:tc>
          <w:tcPr>
            <w:tcW w:w="5633" w:type="dxa"/>
          </w:tcPr>
          <w:p w:rsidR="00D23167" w:rsidRPr="00B84F95" w:rsidRDefault="00A7261C" w:rsidP="009642D2">
            <w:pPr>
              <w:spacing w:after="0" w:line="240" w:lineRule="auto"/>
              <w:rPr>
                <w:sz w:val="18"/>
                <w:szCs w:val="18"/>
              </w:rPr>
            </w:pPr>
            <w:r w:rsidRPr="006C79D7">
              <w:rPr>
                <w:b/>
                <w:sz w:val="18"/>
                <w:szCs w:val="18"/>
              </w:rPr>
              <w:t xml:space="preserve">HPOG 36-Month Follow-Up Surveys (OMB No. 0970-0397; OMB No. 0970-0394) </w:t>
            </w:r>
            <w:r>
              <w:rPr>
                <w:b/>
                <w:sz w:val="18"/>
                <w:szCs w:val="18"/>
              </w:rPr>
              <w:t xml:space="preserve"> </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21</w:t>
            </w:r>
          </w:p>
        </w:tc>
        <w:tc>
          <w:tcPr>
            <w:tcW w:w="3055" w:type="dxa"/>
          </w:tcPr>
          <w:p w:rsidR="00D23167" w:rsidRPr="00B84F95" w:rsidRDefault="00D23167" w:rsidP="00B84F95">
            <w:pPr>
              <w:spacing w:after="0" w:line="240" w:lineRule="auto"/>
              <w:rPr>
                <w:sz w:val="18"/>
                <w:szCs w:val="18"/>
              </w:rPr>
            </w:pPr>
            <w:r>
              <w:rPr>
                <w:sz w:val="18"/>
                <w:szCs w:val="18"/>
              </w:rPr>
              <w:t>Received any promotion in since last interview?</w:t>
            </w:r>
          </w:p>
        </w:tc>
        <w:tc>
          <w:tcPr>
            <w:tcW w:w="5633" w:type="dxa"/>
          </w:tcPr>
          <w:p w:rsidR="00D23167" w:rsidRPr="00B84F95" w:rsidRDefault="009642D2" w:rsidP="009642D2">
            <w:pPr>
              <w:spacing w:after="0" w:line="240" w:lineRule="auto"/>
              <w:rPr>
                <w:sz w:val="18"/>
                <w:szCs w:val="18"/>
              </w:rPr>
            </w:pPr>
            <w:r>
              <w:rPr>
                <w:b/>
                <w:sz w:val="18"/>
                <w:szCs w:val="18"/>
              </w:rPr>
              <w:t>National Longitudinal Survey of Youth (NLSY) 79-19</w:t>
            </w:r>
            <w:r w:rsidR="00D23167" w:rsidRPr="00E669D8">
              <w:rPr>
                <w:b/>
                <w:sz w:val="18"/>
                <w:szCs w:val="18"/>
              </w:rPr>
              <w:t>90 Questionnaire (OMB No.</w:t>
            </w:r>
            <w:r>
              <w:rPr>
                <w:b/>
                <w:sz w:val="18"/>
                <w:szCs w:val="18"/>
              </w:rPr>
              <w:t xml:space="preserve"> 1220-0109</w:t>
            </w:r>
            <w:r w:rsidR="00BD54A2" w:rsidRPr="00E669D8">
              <w:rPr>
                <w:b/>
                <w:sz w:val="18"/>
                <w:szCs w:val="18"/>
              </w:rPr>
              <w:t>)</w:t>
            </w:r>
            <w:r w:rsidR="00BD54A2">
              <w:rPr>
                <w:sz w:val="18"/>
                <w:szCs w:val="18"/>
              </w:rPr>
              <w:t xml:space="preserve"> Modified</w:t>
            </w:r>
            <w:r>
              <w:rPr>
                <w:sz w:val="18"/>
                <w:szCs w:val="18"/>
              </w:rPr>
              <w:t xml:space="preserve"> to change </w:t>
            </w:r>
            <w:r w:rsidR="00D23167">
              <w:rPr>
                <w:sz w:val="18"/>
                <w:szCs w:val="18"/>
              </w:rPr>
              <w:t>focus from promotions at this employer to any promotions over the follow-up period.</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22</w:t>
            </w:r>
          </w:p>
        </w:tc>
        <w:tc>
          <w:tcPr>
            <w:tcW w:w="3055" w:type="dxa"/>
          </w:tcPr>
          <w:p w:rsidR="00D23167" w:rsidRPr="00B84F95" w:rsidRDefault="00D23167" w:rsidP="00B84F95">
            <w:pPr>
              <w:spacing w:after="0" w:line="240" w:lineRule="auto"/>
              <w:rPr>
                <w:sz w:val="18"/>
                <w:szCs w:val="18"/>
              </w:rPr>
            </w:pPr>
            <w:r>
              <w:rPr>
                <w:sz w:val="18"/>
                <w:szCs w:val="18"/>
              </w:rPr>
              <w:t>Number of promotions received</w:t>
            </w:r>
          </w:p>
        </w:tc>
        <w:tc>
          <w:tcPr>
            <w:tcW w:w="5633" w:type="dxa"/>
          </w:tcPr>
          <w:p w:rsidR="00D23167" w:rsidRPr="00B84F95" w:rsidRDefault="00D23167" w:rsidP="00B84F95">
            <w:pPr>
              <w:spacing w:after="0" w:line="240" w:lineRule="auto"/>
              <w:rPr>
                <w:sz w:val="18"/>
                <w:szCs w:val="18"/>
              </w:rPr>
            </w:pPr>
            <w:r>
              <w:rPr>
                <w:sz w:val="18"/>
                <w:szCs w:val="18"/>
              </w:rPr>
              <w:t>New</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23</w:t>
            </w:r>
          </w:p>
        </w:tc>
        <w:tc>
          <w:tcPr>
            <w:tcW w:w="3055" w:type="dxa"/>
          </w:tcPr>
          <w:p w:rsidR="00D23167" w:rsidRPr="00B84F95" w:rsidRDefault="00D23167" w:rsidP="00B84F95">
            <w:pPr>
              <w:spacing w:after="0" w:line="240" w:lineRule="auto"/>
              <w:rPr>
                <w:sz w:val="18"/>
                <w:szCs w:val="18"/>
              </w:rPr>
            </w:pPr>
            <w:r>
              <w:rPr>
                <w:sz w:val="18"/>
                <w:szCs w:val="18"/>
              </w:rPr>
              <w:t>Changes resulting from promotions</w:t>
            </w:r>
          </w:p>
        </w:tc>
        <w:tc>
          <w:tcPr>
            <w:tcW w:w="5633" w:type="dxa"/>
          </w:tcPr>
          <w:p w:rsidR="00D23167" w:rsidRPr="00B84F95" w:rsidRDefault="00D23167" w:rsidP="00A7261C">
            <w:pPr>
              <w:spacing w:after="0" w:line="240" w:lineRule="auto"/>
              <w:rPr>
                <w:sz w:val="18"/>
                <w:szCs w:val="18"/>
              </w:rPr>
            </w:pPr>
            <w:r w:rsidRPr="00E669D8">
              <w:rPr>
                <w:b/>
                <w:sz w:val="18"/>
                <w:szCs w:val="18"/>
              </w:rPr>
              <w:t>NLSY 79-1990 Questionnaire (OMB No. 1220-0109</w:t>
            </w:r>
            <w:r>
              <w:rPr>
                <w:sz w:val="18"/>
                <w:szCs w:val="18"/>
              </w:rPr>
              <w:t xml:space="preserve">) and </w:t>
            </w:r>
            <w:r w:rsidRPr="00E669D8">
              <w:rPr>
                <w:b/>
                <w:sz w:val="18"/>
                <w:szCs w:val="18"/>
              </w:rPr>
              <w:t xml:space="preserve">New </w:t>
            </w:r>
            <w:r>
              <w:rPr>
                <w:sz w:val="18"/>
                <w:szCs w:val="18"/>
              </w:rPr>
              <w:t xml:space="preserve">questions. </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24</w:t>
            </w:r>
          </w:p>
        </w:tc>
        <w:tc>
          <w:tcPr>
            <w:tcW w:w="3055" w:type="dxa"/>
          </w:tcPr>
          <w:p w:rsidR="00D23167" w:rsidRPr="00B84F95" w:rsidRDefault="00D23167" w:rsidP="00B84F95">
            <w:pPr>
              <w:spacing w:after="0" w:line="240" w:lineRule="auto"/>
              <w:rPr>
                <w:sz w:val="18"/>
                <w:szCs w:val="18"/>
              </w:rPr>
            </w:pPr>
            <w:r>
              <w:rPr>
                <w:sz w:val="18"/>
                <w:szCs w:val="18"/>
              </w:rPr>
              <w:t>Additional skill or training requirements required by promotion.</w:t>
            </w:r>
          </w:p>
        </w:tc>
        <w:tc>
          <w:tcPr>
            <w:tcW w:w="5633" w:type="dxa"/>
          </w:tcPr>
          <w:p w:rsidR="00D23167" w:rsidRPr="00B84F95" w:rsidRDefault="00D23167" w:rsidP="0008549C">
            <w:pPr>
              <w:spacing w:after="0" w:line="240" w:lineRule="auto"/>
              <w:rPr>
                <w:sz w:val="18"/>
                <w:szCs w:val="18"/>
              </w:rPr>
            </w:pPr>
            <w:r w:rsidRPr="00E669D8">
              <w:rPr>
                <w:b/>
                <w:sz w:val="18"/>
                <w:szCs w:val="18"/>
              </w:rPr>
              <w:t>NLSY 79-1990 Qu</w:t>
            </w:r>
            <w:r w:rsidR="009642D2">
              <w:rPr>
                <w:b/>
                <w:sz w:val="18"/>
                <w:szCs w:val="18"/>
              </w:rPr>
              <w:t xml:space="preserve">estionnaire (OMB No. 1220-0109 </w:t>
            </w:r>
            <w:r w:rsidRPr="00E669D8">
              <w:rPr>
                <w:b/>
                <w:sz w:val="18"/>
                <w:szCs w:val="18"/>
              </w:rPr>
              <w:t xml:space="preserve">)  </w:t>
            </w:r>
          </w:p>
        </w:tc>
      </w:tr>
      <w:tr w:rsidR="00D23167" w:rsidRPr="00B84F95" w:rsidTr="003106E0">
        <w:trPr>
          <w:cantSplit/>
        </w:trPr>
        <w:tc>
          <w:tcPr>
            <w:tcW w:w="9540" w:type="dxa"/>
            <w:gridSpan w:val="3"/>
            <w:shd w:val="clear" w:color="auto" w:fill="E7E8E8" w:themeFill="accent2" w:themeFillTint="33"/>
          </w:tcPr>
          <w:p w:rsidR="00D23167" w:rsidRPr="00B84F95" w:rsidRDefault="00D23167" w:rsidP="0081580B">
            <w:pPr>
              <w:pStyle w:val="Heading3"/>
              <w:outlineLvl w:val="2"/>
            </w:pPr>
            <w:r>
              <w:lastRenderedPageBreak/>
              <w:t>C</w:t>
            </w:r>
            <w:r w:rsidRPr="00B84F95">
              <w:t xml:space="preserve">. </w:t>
            </w:r>
            <w:r>
              <w:t xml:space="preserve">CURRENT MOST RECENT </w:t>
            </w:r>
            <w:r w:rsidRPr="00B84F95">
              <w:t xml:space="preserve">JOB CONDITIONS </w:t>
            </w:r>
          </w:p>
        </w:tc>
      </w:tr>
      <w:tr w:rsidR="00D23167" w:rsidRPr="00B84F95" w:rsidTr="00E669D8">
        <w:trPr>
          <w:cantSplit/>
          <w:trHeight w:val="575"/>
        </w:trPr>
        <w:tc>
          <w:tcPr>
            <w:tcW w:w="852" w:type="dxa"/>
          </w:tcPr>
          <w:p w:rsidR="00D23167" w:rsidRPr="00B84F95" w:rsidRDefault="00D23167" w:rsidP="0008358E">
            <w:pPr>
              <w:spacing w:after="0" w:line="240" w:lineRule="auto"/>
              <w:rPr>
                <w:sz w:val="18"/>
                <w:szCs w:val="18"/>
              </w:rPr>
            </w:pPr>
            <w:r w:rsidRPr="00B84F95">
              <w:rPr>
                <w:sz w:val="18"/>
                <w:szCs w:val="18"/>
              </w:rPr>
              <w:t>1</w:t>
            </w:r>
            <w:r>
              <w:rPr>
                <w:sz w:val="18"/>
                <w:szCs w:val="18"/>
              </w:rPr>
              <w:t xml:space="preserve">-2a </w:t>
            </w:r>
          </w:p>
        </w:tc>
        <w:tc>
          <w:tcPr>
            <w:tcW w:w="3055" w:type="dxa"/>
          </w:tcPr>
          <w:p w:rsidR="00D23167" w:rsidRPr="00B84F95" w:rsidRDefault="00D23167" w:rsidP="0008358E">
            <w:pPr>
              <w:spacing w:after="0" w:line="240" w:lineRule="auto"/>
              <w:rPr>
                <w:sz w:val="18"/>
                <w:szCs w:val="18"/>
              </w:rPr>
            </w:pPr>
            <w:r>
              <w:rPr>
                <w:sz w:val="18"/>
                <w:szCs w:val="18"/>
              </w:rPr>
              <w:t xml:space="preserve">Industry </w:t>
            </w:r>
          </w:p>
        </w:tc>
        <w:tc>
          <w:tcPr>
            <w:tcW w:w="5633" w:type="dxa"/>
          </w:tcPr>
          <w:p w:rsidR="00D23167" w:rsidRPr="00E669D8" w:rsidRDefault="00D23167" w:rsidP="0081580B">
            <w:pPr>
              <w:spacing w:after="0" w:line="240" w:lineRule="auto"/>
              <w:rPr>
                <w:b/>
                <w:sz w:val="18"/>
                <w:szCs w:val="18"/>
              </w:rPr>
            </w:pPr>
            <w:r w:rsidRPr="00E669D8">
              <w:rPr>
                <w:b/>
                <w:sz w:val="18"/>
                <w:szCs w:val="18"/>
              </w:rPr>
              <w:t xml:space="preserve">American Community Survey (OMB No. </w:t>
            </w:r>
            <w:r w:rsidRPr="00E669D8">
              <w:rPr>
                <w:rFonts w:asciiTheme="minorHAnsi" w:hAnsiTheme="minorHAnsi"/>
                <w:b/>
                <w:sz w:val="18"/>
                <w:szCs w:val="16"/>
              </w:rPr>
              <w:t xml:space="preserve"> 0607-0810  and OMB No. 0607-0936)</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3</w:t>
            </w:r>
          </w:p>
        </w:tc>
        <w:tc>
          <w:tcPr>
            <w:tcW w:w="3055" w:type="dxa"/>
          </w:tcPr>
          <w:p w:rsidR="00D23167" w:rsidRPr="00B84F95" w:rsidRDefault="00D23167" w:rsidP="0008358E">
            <w:pPr>
              <w:spacing w:after="0" w:line="240" w:lineRule="auto"/>
              <w:rPr>
                <w:sz w:val="18"/>
                <w:szCs w:val="18"/>
              </w:rPr>
            </w:pPr>
            <w:r w:rsidRPr="00B84F95">
              <w:rPr>
                <w:sz w:val="18"/>
                <w:szCs w:val="18"/>
              </w:rPr>
              <w:t xml:space="preserve">Occupation </w:t>
            </w:r>
          </w:p>
        </w:tc>
        <w:tc>
          <w:tcPr>
            <w:tcW w:w="5633" w:type="dxa"/>
          </w:tcPr>
          <w:p w:rsidR="00D23167" w:rsidRPr="00B84F95" w:rsidRDefault="00D23167" w:rsidP="00A7261C">
            <w:pPr>
              <w:pStyle w:val="Default"/>
              <w:rPr>
                <w:sz w:val="18"/>
                <w:szCs w:val="18"/>
              </w:rPr>
            </w:pPr>
            <w:r w:rsidRPr="00E669D8">
              <w:rPr>
                <w:b/>
                <w:sz w:val="18"/>
                <w:szCs w:val="18"/>
              </w:rPr>
              <w:t>PACE 15- and 36-Month Follow-Up Surveys (OMB No. 0970-0397</w:t>
            </w:r>
            <w:r w:rsidR="00A7261C">
              <w:rPr>
                <w:b/>
                <w:sz w:val="18"/>
                <w:szCs w:val="18"/>
              </w:rPr>
              <w:t>)</w:t>
            </w:r>
            <w:r w:rsidR="00BD54A2">
              <w:rPr>
                <w:b/>
                <w:sz w:val="18"/>
                <w:szCs w:val="18"/>
              </w:rPr>
              <w:t>.</w:t>
            </w:r>
            <w:r w:rsidR="00BD54A2">
              <w:rPr>
                <w:sz w:val="18"/>
                <w:szCs w:val="18"/>
              </w:rPr>
              <w:t xml:space="preserve">  Original source,</w:t>
            </w:r>
            <w:r>
              <w:rPr>
                <w:sz w:val="18"/>
                <w:szCs w:val="18"/>
              </w:rPr>
              <w:t xml:space="preserve"> the American Community Survey (OMB No. </w:t>
            </w:r>
            <w:r w:rsidRPr="00EC3A41">
              <w:rPr>
                <w:rFonts w:asciiTheme="minorHAnsi" w:hAnsiTheme="minorHAnsi"/>
                <w:sz w:val="18"/>
                <w:szCs w:val="16"/>
              </w:rPr>
              <w:t xml:space="preserve"> 0607-0810  and OMB No. 0607-0936)</w:t>
            </w:r>
          </w:p>
        </w:tc>
      </w:tr>
      <w:tr w:rsidR="00A7261C" w:rsidRPr="00B84F95" w:rsidTr="003106E0">
        <w:trPr>
          <w:cantSplit/>
        </w:trPr>
        <w:tc>
          <w:tcPr>
            <w:tcW w:w="852" w:type="dxa"/>
          </w:tcPr>
          <w:p w:rsidR="00A7261C" w:rsidRPr="00B84F95" w:rsidRDefault="00A7261C" w:rsidP="0008358E">
            <w:pPr>
              <w:spacing w:after="0" w:line="240" w:lineRule="auto"/>
              <w:rPr>
                <w:sz w:val="18"/>
                <w:szCs w:val="18"/>
              </w:rPr>
            </w:pPr>
            <w:r w:rsidRPr="00B84F95">
              <w:rPr>
                <w:sz w:val="18"/>
                <w:szCs w:val="18"/>
              </w:rPr>
              <w:t>4</w:t>
            </w:r>
          </w:p>
        </w:tc>
        <w:tc>
          <w:tcPr>
            <w:tcW w:w="3055" w:type="dxa"/>
          </w:tcPr>
          <w:p w:rsidR="00A7261C" w:rsidRPr="00B84F95" w:rsidRDefault="00A7261C" w:rsidP="0008358E">
            <w:pPr>
              <w:spacing w:after="0" w:line="240" w:lineRule="auto"/>
              <w:rPr>
                <w:sz w:val="18"/>
                <w:szCs w:val="18"/>
              </w:rPr>
            </w:pPr>
            <w:r w:rsidRPr="00B84F95">
              <w:rPr>
                <w:sz w:val="18"/>
                <w:szCs w:val="18"/>
              </w:rPr>
              <w:t>Job activities</w:t>
            </w:r>
          </w:p>
        </w:tc>
        <w:tc>
          <w:tcPr>
            <w:tcW w:w="5633" w:type="dxa"/>
          </w:tcPr>
          <w:p w:rsidR="00A7261C" w:rsidRPr="00B84F95" w:rsidRDefault="00A7261C" w:rsidP="0008358E">
            <w:pPr>
              <w:spacing w:after="0" w:line="240" w:lineRule="auto"/>
              <w:rPr>
                <w:sz w:val="18"/>
                <w:szCs w:val="18"/>
              </w:rPr>
            </w:pPr>
            <w:r w:rsidRPr="00D14008">
              <w:rPr>
                <w:b/>
                <w:sz w:val="18"/>
                <w:szCs w:val="18"/>
              </w:rPr>
              <w:t>PACE 15- and 36-Month Follow-Up Surveys (OMB No. 0970-0397)</w:t>
            </w:r>
            <w:r w:rsidR="00BD54A2" w:rsidRPr="00D14008">
              <w:rPr>
                <w:b/>
                <w:sz w:val="18"/>
                <w:szCs w:val="18"/>
              </w:rPr>
              <w:t>.</w:t>
            </w:r>
            <w:r w:rsidR="009642D2">
              <w:rPr>
                <w:sz w:val="18"/>
                <w:szCs w:val="18"/>
              </w:rPr>
              <w:t xml:space="preserve">  Original source</w:t>
            </w:r>
            <w:r w:rsidR="00BD54A2">
              <w:rPr>
                <w:sz w:val="18"/>
                <w:szCs w:val="18"/>
              </w:rPr>
              <w:t>,</w:t>
            </w:r>
            <w:r w:rsidRPr="00D14008">
              <w:rPr>
                <w:sz w:val="18"/>
                <w:szCs w:val="18"/>
              </w:rPr>
              <w:t xml:space="preserve"> the American Community Survey (OMB No. </w:t>
            </w:r>
            <w:r w:rsidRPr="00D14008">
              <w:rPr>
                <w:rFonts w:asciiTheme="minorHAnsi" w:hAnsiTheme="minorHAnsi"/>
                <w:sz w:val="18"/>
                <w:szCs w:val="16"/>
              </w:rPr>
              <w:t xml:space="preserve"> 0607-0810  and OMB No. 0607-0936)</w:t>
            </w:r>
          </w:p>
        </w:tc>
      </w:tr>
      <w:tr w:rsidR="00A7261C" w:rsidRPr="00B84F95" w:rsidTr="003106E0">
        <w:trPr>
          <w:cantSplit/>
        </w:trPr>
        <w:tc>
          <w:tcPr>
            <w:tcW w:w="852" w:type="dxa"/>
          </w:tcPr>
          <w:p w:rsidR="00A7261C" w:rsidRPr="00B84F95" w:rsidRDefault="00A7261C" w:rsidP="0008358E">
            <w:pPr>
              <w:spacing w:after="0" w:line="240" w:lineRule="auto"/>
              <w:rPr>
                <w:sz w:val="18"/>
                <w:szCs w:val="18"/>
              </w:rPr>
            </w:pPr>
            <w:r w:rsidRPr="00B84F95">
              <w:rPr>
                <w:sz w:val="18"/>
                <w:szCs w:val="18"/>
              </w:rPr>
              <w:t>5</w:t>
            </w:r>
          </w:p>
        </w:tc>
        <w:tc>
          <w:tcPr>
            <w:tcW w:w="3055" w:type="dxa"/>
          </w:tcPr>
          <w:p w:rsidR="00A7261C" w:rsidRPr="00B84F95" w:rsidRDefault="00A7261C" w:rsidP="0008358E">
            <w:pPr>
              <w:spacing w:after="0" w:line="240" w:lineRule="auto"/>
              <w:rPr>
                <w:sz w:val="18"/>
                <w:szCs w:val="18"/>
              </w:rPr>
            </w:pPr>
            <w:r w:rsidRPr="00B84F95">
              <w:rPr>
                <w:sz w:val="18"/>
                <w:szCs w:val="18"/>
              </w:rPr>
              <w:t>Job title</w:t>
            </w:r>
          </w:p>
        </w:tc>
        <w:tc>
          <w:tcPr>
            <w:tcW w:w="5633" w:type="dxa"/>
          </w:tcPr>
          <w:p w:rsidR="00A7261C" w:rsidRPr="00B84F95" w:rsidRDefault="00A7261C" w:rsidP="009642D2">
            <w:pPr>
              <w:spacing w:after="0" w:line="240" w:lineRule="auto"/>
              <w:rPr>
                <w:sz w:val="18"/>
                <w:szCs w:val="18"/>
              </w:rPr>
            </w:pPr>
            <w:r w:rsidRPr="00D14008">
              <w:rPr>
                <w:b/>
                <w:sz w:val="18"/>
                <w:szCs w:val="18"/>
              </w:rPr>
              <w:t>PACE 15- and 36-Month Follow-Up Surveys (OMB No. 0970-0397)</w:t>
            </w:r>
            <w:r w:rsidR="00BD54A2" w:rsidRPr="00D14008">
              <w:rPr>
                <w:b/>
                <w:sz w:val="18"/>
                <w:szCs w:val="18"/>
              </w:rPr>
              <w:t>.</w:t>
            </w:r>
            <w:r w:rsidRPr="00D14008">
              <w:rPr>
                <w:sz w:val="18"/>
                <w:szCs w:val="18"/>
              </w:rPr>
              <w:t xml:space="preserve">  Original source</w:t>
            </w:r>
            <w:r w:rsidR="009642D2">
              <w:rPr>
                <w:sz w:val="18"/>
                <w:szCs w:val="18"/>
              </w:rPr>
              <w:t xml:space="preserve">, </w:t>
            </w:r>
            <w:r w:rsidRPr="00D14008">
              <w:rPr>
                <w:sz w:val="18"/>
                <w:szCs w:val="18"/>
              </w:rPr>
              <w:t xml:space="preserve">the American Community Survey (OMB No. </w:t>
            </w:r>
            <w:r w:rsidRPr="00D14008">
              <w:rPr>
                <w:rFonts w:asciiTheme="minorHAnsi" w:hAnsiTheme="minorHAnsi"/>
                <w:sz w:val="18"/>
                <w:szCs w:val="16"/>
              </w:rPr>
              <w:t xml:space="preserve"> 0607-0810  and OMB No. 0607-0936)</w:t>
            </w:r>
          </w:p>
        </w:tc>
      </w:tr>
      <w:tr w:rsidR="00D23167" w:rsidRPr="00B84F95" w:rsidTr="003106E0">
        <w:trPr>
          <w:cantSplit/>
        </w:trPr>
        <w:tc>
          <w:tcPr>
            <w:tcW w:w="852" w:type="dxa"/>
          </w:tcPr>
          <w:p w:rsidR="00D23167" w:rsidRPr="00B84F95" w:rsidRDefault="00D23167" w:rsidP="000C7918">
            <w:pPr>
              <w:spacing w:after="0" w:line="240" w:lineRule="auto"/>
              <w:rPr>
                <w:sz w:val="18"/>
                <w:szCs w:val="18"/>
              </w:rPr>
            </w:pPr>
            <w:r w:rsidRPr="00B84F95">
              <w:rPr>
                <w:sz w:val="18"/>
                <w:szCs w:val="18"/>
              </w:rPr>
              <w:t>6</w:t>
            </w:r>
            <w:r>
              <w:rPr>
                <w:sz w:val="18"/>
                <w:szCs w:val="18"/>
              </w:rPr>
              <w:t>-6b</w:t>
            </w:r>
          </w:p>
        </w:tc>
        <w:tc>
          <w:tcPr>
            <w:tcW w:w="3055" w:type="dxa"/>
          </w:tcPr>
          <w:p w:rsidR="00D23167" w:rsidRPr="00B84F95" w:rsidRDefault="00D23167" w:rsidP="0008358E">
            <w:pPr>
              <w:spacing w:after="0" w:line="240" w:lineRule="auto"/>
              <w:rPr>
                <w:sz w:val="18"/>
                <w:szCs w:val="18"/>
              </w:rPr>
            </w:pPr>
            <w:r w:rsidRPr="00B84F95">
              <w:rPr>
                <w:sz w:val="18"/>
                <w:szCs w:val="18"/>
              </w:rPr>
              <w:t>Requirement for shift work</w:t>
            </w:r>
          </w:p>
        </w:tc>
        <w:tc>
          <w:tcPr>
            <w:tcW w:w="5633" w:type="dxa"/>
          </w:tcPr>
          <w:p w:rsidR="00D23167" w:rsidRDefault="00120EA0" w:rsidP="00D42B66">
            <w:pPr>
              <w:spacing w:after="0" w:line="240" w:lineRule="auto"/>
              <w:rPr>
                <w:sz w:val="18"/>
                <w:szCs w:val="18"/>
              </w:rPr>
            </w:pPr>
            <w:r>
              <w:rPr>
                <w:sz w:val="18"/>
                <w:szCs w:val="18"/>
              </w:rPr>
              <w:t xml:space="preserve">6 and 6a: </w:t>
            </w:r>
            <w:r w:rsidR="00D23167" w:rsidRPr="00E669D8">
              <w:rPr>
                <w:b/>
                <w:sz w:val="18"/>
                <w:szCs w:val="18"/>
              </w:rPr>
              <w:t>PACE and HPOG 15- and 36-Month Follow-Up Surveys (OMB No. 0970-0397; OMB No. 0970-0394</w:t>
            </w:r>
            <w:r w:rsidR="00D23167" w:rsidRPr="00B84F95">
              <w:rPr>
                <w:sz w:val="18"/>
                <w:szCs w:val="18"/>
              </w:rPr>
              <w:t>).</w:t>
            </w:r>
            <w:r w:rsidR="009642D2">
              <w:rPr>
                <w:sz w:val="18"/>
                <w:szCs w:val="18"/>
              </w:rPr>
              <w:t>Originally</w:t>
            </w:r>
            <w:r w:rsidR="00D23167" w:rsidRPr="00B84F95">
              <w:rPr>
                <w:sz w:val="18"/>
                <w:szCs w:val="18"/>
              </w:rPr>
              <w:t xml:space="preserve"> from Green Jobs 15-Month Follow-Up Survey (OMB No. 1205-0481NOA).</w:t>
            </w:r>
          </w:p>
          <w:p w:rsidR="00D23167" w:rsidRDefault="00D23167" w:rsidP="00D42B66">
            <w:pPr>
              <w:spacing w:after="0" w:line="240" w:lineRule="auto"/>
              <w:rPr>
                <w:sz w:val="18"/>
                <w:szCs w:val="18"/>
              </w:rPr>
            </w:pPr>
          </w:p>
          <w:p w:rsidR="00D23167" w:rsidRPr="00B84F95" w:rsidRDefault="00D23167" w:rsidP="00D42B66">
            <w:pPr>
              <w:spacing w:after="0" w:line="240" w:lineRule="auto"/>
              <w:rPr>
                <w:sz w:val="18"/>
                <w:szCs w:val="18"/>
              </w:rPr>
            </w:pPr>
            <w:r>
              <w:rPr>
                <w:sz w:val="18"/>
                <w:szCs w:val="18"/>
              </w:rPr>
              <w:t>6b</w:t>
            </w:r>
            <w:r w:rsidRPr="00E669D8">
              <w:rPr>
                <w:b/>
                <w:sz w:val="18"/>
                <w:szCs w:val="18"/>
              </w:rPr>
              <w:t>:  New.</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7</w:t>
            </w:r>
          </w:p>
        </w:tc>
        <w:tc>
          <w:tcPr>
            <w:tcW w:w="3055" w:type="dxa"/>
          </w:tcPr>
          <w:p w:rsidR="00D23167" w:rsidRPr="00295132" w:rsidRDefault="00D23167" w:rsidP="0008358E">
            <w:pPr>
              <w:spacing w:after="0" w:line="240" w:lineRule="auto"/>
              <w:rPr>
                <w:sz w:val="18"/>
                <w:szCs w:val="18"/>
              </w:rPr>
            </w:pPr>
            <w:r w:rsidRPr="00295132">
              <w:rPr>
                <w:sz w:val="18"/>
                <w:szCs w:val="18"/>
              </w:rPr>
              <w:t>Job flexibility (hours and schedules)</w:t>
            </w:r>
          </w:p>
        </w:tc>
        <w:tc>
          <w:tcPr>
            <w:tcW w:w="5633" w:type="dxa"/>
          </w:tcPr>
          <w:p w:rsidR="00D23167" w:rsidRDefault="00D23167" w:rsidP="0008358E">
            <w:pPr>
              <w:spacing w:after="0" w:line="240" w:lineRule="auto"/>
              <w:rPr>
                <w:sz w:val="18"/>
                <w:szCs w:val="18"/>
              </w:rPr>
            </w:pPr>
            <w:r w:rsidRPr="00295132">
              <w:rPr>
                <w:sz w:val="18"/>
                <w:szCs w:val="18"/>
              </w:rPr>
              <w:t xml:space="preserve">7a: </w:t>
            </w:r>
            <w:r w:rsidRPr="00295132">
              <w:rPr>
                <w:b/>
                <w:sz w:val="18"/>
                <w:szCs w:val="18"/>
              </w:rPr>
              <w:t>HPOG 36-month Follow-Up Survey (OMB No. 0970-0394).</w:t>
            </w:r>
            <w:r w:rsidRPr="00295132">
              <w:rPr>
                <w:sz w:val="18"/>
                <w:szCs w:val="18"/>
              </w:rPr>
              <w:t xml:space="preserve"> Originally modified question from the Education Longitudinal Study (O</w:t>
            </w:r>
            <w:r w:rsidR="009642D2" w:rsidRPr="00295132">
              <w:rPr>
                <w:sz w:val="18"/>
                <w:szCs w:val="18"/>
              </w:rPr>
              <w:t>MB No. 1850-0652). Modified to change</w:t>
            </w:r>
            <w:r w:rsidRPr="00295132">
              <w:rPr>
                <w:sz w:val="18"/>
                <w:szCs w:val="18"/>
              </w:rPr>
              <w:t xml:space="preserve"> s</w:t>
            </w:r>
            <w:r w:rsidR="00295132">
              <w:rPr>
                <w:sz w:val="18"/>
                <w:szCs w:val="18"/>
              </w:rPr>
              <w:t xml:space="preserve">cale from numeric ranking to level of </w:t>
            </w:r>
            <w:r w:rsidR="00BD54A2">
              <w:rPr>
                <w:sz w:val="18"/>
                <w:szCs w:val="18"/>
              </w:rPr>
              <w:t>agreement</w:t>
            </w:r>
            <w:r w:rsidR="00295132">
              <w:rPr>
                <w:sz w:val="18"/>
                <w:szCs w:val="18"/>
              </w:rPr>
              <w:t>.</w:t>
            </w:r>
          </w:p>
          <w:p w:rsidR="00295132" w:rsidRPr="00295132" w:rsidRDefault="00295132" w:rsidP="0008358E">
            <w:pPr>
              <w:spacing w:after="0" w:line="240" w:lineRule="auto"/>
              <w:rPr>
                <w:sz w:val="18"/>
                <w:szCs w:val="18"/>
              </w:rPr>
            </w:pPr>
          </w:p>
          <w:p w:rsidR="00D23167" w:rsidRPr="00295132" w:rsidRDefault="00D23167" w:rsidP="00120EA0">
            <w:pPr>
              <w:spacing w:after="0" w:line="240" w:lineRule="auto"/>
              <w:rPr>
                <w:sz w:val="18"/>
                <w:szCs w:val="18"/>
              </w:rPr>
            </w:pPr>
            <w:r w:rsidRPr="00295132">
              <w:rPr>
                <w:sz w:val="18"/>
                <w:szCs w:val="18"/>
              </w:rPr>
              <w:t xml:space="preserve">7b-c: </w:t>
            </w:r>
            <w:r w:rsidRPr="00295132">
              <w:rPr>
                <w:b/>
                <w:sz w:val="18"/>
                <w:szCs w:val="18"/>
              </w:rPr>
              <w:t>HPOG 36-month Follow-Up Survey (OMB No. 0970-0394).</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8</w:t>
            </w:r>
          </w:p>
        </w:tc>
        <w:tc>
          <w:tcPr>
            <w:tcW w:w="3055" w:type="dxa"/>
          </w:tcPr>
          <w:p w:rsidR="00D23167" w:rsidRPr="00B84F95" w:rsidRDefault="00D23167" w:rsidP="0008358E">
            <w:pPr>
              <w:spacing w:after="0" w:line="240" w:lineRule="auto"/>
              <w:rPr>
                <w:sz w:val="18"/>
                <w:szCs w:val="18"/>
              </w:rPr>
            </w:pPr>
            <w:r w:rsidRPr="00B84F95">
              <w:rPr>
                <w:sz w:val="18"/>
                <w:szCs w:val="18"/>
              </w:rPr>
              <w:t>Available benefits</w:t>
            </w:r>
          </w:p>
        </w:tc>
        <w:tc>
          <w:tcPr>
            <w:tcW w:w="5633" w:type="dxa"/>
          </w:tcPr>
          <w:p w:rsidR="00D23167" w:rsidRPr="00B84F95" w:rsidRDefault="00D23167" w:rsidP="00120EA0">
            <w:pPr>
              <w:spacing w:after="0" w:line="240" w:lineRule="auto"/>
              <w:rPr>
                <w:sz w:val="18"/>
                <w:szCs w:val="18"/>
              </w:rPr>
            </w:pPr>
            <w:r w:rsidRPr="00E669D8">
              <w:rPr>
                <w:b/>
                <w:sz w:val="18"/>
                <w:szCs w:val="18"/>
              </w:rPr>
              <w:t>HPOG 36-month Follow-Up Survey (OMB No. 0970-0394).</w:t>
            </w:r>
            <w:r w:rsidRPr="00B84F95">
              <w:rPr>
                <w:sz w:val="18"/>
                <w:szCs w:val="18"/>
              </w:rPr>
              <w:t xml:space="preserve"> </w:t>
            </w:r>
            <w:r w:rsidR="00120EA0">
              <w:rPr>
                <w:sz w:val="18"/>
                <w:szCs w:val="18"/>
              </w:rPr>
              <w:t>Originally a m</w:t>
            </w:r>
            <w:r w:rsidRPr="00B84F95">
              <w:rPr>
                <w:sz w:val="18"/>
                <w:szCs w:val="18"/>
              </w:rPr>
              <w:t>odified question from Green Jobs 15-Month Follow-Up Survey (OMB No. 1205-04</w:t>
            </w:r>
            <w:r w:rsidR="009642D2">
              <w:rPr>
                <w:sz w:val="18"/>
                <w:szCs w:val="18"/>
              </w:rPr>
              <w:t>81NOA). Modified to eliminate</w:t>
            </w:r>
            <w:r w:rsidRPr="00B84F95">
              <w:rPr>
                <w:sz w:val="18"/>
                <w:szCs w:val="18"/>
              </w:rPr>
              <w:t xml:space="preserve"> follow-up sub-items.</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9</w:t>
            </w:r>
          </w:p>
        </w:tc>
        <w:tc>
          <w:tcPr>
            <w:tcW w:w="3055" w:type="dxa"/>
          </w:tcPr>
          <w:p w:rsidR="00D23167" w:rsidRPr="00B84F95" w:rsidRDefault="00D23167" w:rsidP="0008358E">
            <w:pPr>
              <w:spacing w:after="0" w:line="240" w:lineRule="auto"/>
              <w:rPr>
                <w:sz w:val="18"/>
                <w:szCs w:val="18"/>
              </w:rPr>
            </w:pPr>
            <w:r w:rsidRPr="00B84F95">
              <w:rPr>
                <w:sz w:val="18"/>
                <w:szCs w:val="18"/>
              </w:rPr>
              <w:t>Job satisfaction</w:t>
            </w:r>
          </w:p>
        </w:tc>
        <w:tc>
          <w:tcPr>
            <w:tcW w:w="5633" w:type="dxa"/>
          </w:tcPr>
          <w:p w:rsidR="00D23167" w:rsidRPr="00B84F95" w:rsidRDefault="006100A8" w:rsidP="00120EA0">
            <w:pPr>
              <w:spacing w:after="0" w:line="240" w:lineRule="auto"/>
              <w:rPr>
                <w:sz w:val="18"/>
                <w:szCs w:val="18"/>
              </w:rPr>
            </w:pPr>
            <w:r>
              <w:rPr>
                <w:b/>
                <w:sz w:val="18"/>
                <w:szCs w:val="18"/>
              </w:rPr>
              <w:t>New</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10</w:t>
            </w:r>
          </w:p>
        </w:tc>
        <w:tc>
          <w:tcPr>
            <w:tcW w:w="3055" w:type="dxa"/>
          </w:tcPr>
          <w:p w:rsidR="00D23167" w:rsidRPr="00B84F95" w:rsidRDefault="00D23167" w:rsidP="0008358E">
            <w:pPr>
              <w:spacing w:after="0" w:line="240" w:lineRule="auto"/>
              <w:rPr>
                <w:sz w:val="18"/>
                <w:szCs w:val="18"/>
              </w:rPr>
            </w:pPr>
            <w:r w:rsidRPr="00B84F95">
              <w:rPr>
                <w:sz w:val="18"/>
                <w:szCs w:val="18"/>
              </w:rPr>
              <w:t>Self-perception of opportunities for career advancement</w:t>
            </w:r>
          </w:p>
        </w:tc>
        <w:tc>
          <w:tcPr>
            <w:tcW w:w="5633" w:type="dxa"/>
          </w:tcPr>
          <w:p w:rsidR="00D23167" w:rsidRPr="00B84F95" w:rsidRDefault="00D23167" w:rsidP="003032AD">
            <w:pPr>
              <w:spacing w:after="0" w:line="240" w:lineRule="auto"/>
              <w:rPr>
                <w:sz w:val="18"/>
                <w:szCs w:val="18"/>
              </w:rPr>
            </w:pPr>
            <w:r w:rsidRPr="00B84F95">
              <w:rPr>
                <w:sz w:val="18"/>
                <w:szCs w:val="18"/>
              </w:rPr>
              <w:t xml:space="preserve">Exact question from the </w:t>
            </w:r>
            <w:r w:rsidR="003032AD" w:rsidRPr="006C79D7">
              <w:rPr>
                <w:b/>
                <w:sz w:val="18"/>
                <w:szCs w:val="18"/>
              </w:rPr>
              <w:t>PACE and HPOG 36-Month Follow-Up Surveys (OMB No. 0970-0397; OMB No. 0970-0394).</w:t>
            </w:r>
            <w:r w:rsidR="003032AD">
              <w:rPr>
                <w:b/>
                <w:sz w:val="18"/>
                <w:szCs w:val="18"/>
              </w:rPr>
              <w:t xml:space="preserve"> </w:t>
            </w:r>
            <w:r w:rsidR="003032AD" w:rsidRPr="00E669D8">
              <w:rPr>
                <w:sz w:val="18"/>
                <w:szCs w:val="18"/>
              </w:rPr>
              <w:t>Original source</w:t>
            </w:r>
            <w:r w:rsidR="00FE24AF">
              <w:rPr>
                <w:sz w:val="18"/>
                <w:szCs w:val="18"/>
              </w:rPr>
              <w:t>,</w:t>
            </w:r>
            <w:r w:rsidR="003032AD">
              <w:rPr>
                <w:b/>
                <w:sz w:val="18"/>
                <w:szCs w:val="18"/>
              </w:rPr>
              <w:t xml:space="preserve"> </w:t>
            </w:r>
            <w:r w:rsidRPr="00B84F95">
              <w:rPr>
                <w:sz w:val="18"/>
                <w:szCs w:val="18"/>
              </w:rPr>
              <w:t>Project Quest 6-Year Follow-Up Survey (the evaluation of Project Quest is being conducted by the Economic Mobility Corporation with a grant from the Charles Stuart Mott Foundation).</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11</w:t>
            </w:r>
          </w:p>
        </w:tc>
        <w:tc>
          <w:tcPr>
            <w:tcW w:w="3055" w:type="dxa"/>
          </w:tcPr>
          <w:p w:rsidR="00D23167" w:rsidRPr="00B84F95" w:rsidRDefault="00D23167" w:rsidP="0008358E">
            <w:pPr>
              <w:spacing w:after="0" w:line="240" w:lineRule="auto"/>
              <w:rPr>
                <w:sz w:val="18"/>
                <w:szCs w:val="18"/>
              </w:rPr>
            </w:pPr>
            <w:r>
              <w:rPr>
                <w:sz w:val="18"/>
                <w:szCs w:val="18"/>
              </w:rPr>
              <w:t>Employer provided financial support for education and training</w:t>
            </w:r>
          </w:p>
        </w:tc>
        <w:tc>
          <w:tcPr>
            <w:tcW w:w="5633" w:type="dxa"/>
          </w:tcPr>
          <w:p w:rsidR="00D23167" w:rsidRPr="00E669D8" w:rsidRDefault="00D23167" w:rsidP="0008358E">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sidRPr="00B84F95">
              <w:rPr>
                <w:sz w:val="18"/>
                <w:szCs w:val="18"/>
              </w:rPr>
              <w:t>12</w:t>
            </w:r>
          </w:p>
        </w:tc>
        <w:tc>
          <w:tcPr>
            <w:tcW w:w="3055" w:type="dxa"/>
          </w:tcPr>
          <w:p w:rsidR="00D23167" w:rsidRPr="00B84F95" w:rsidRDefault="00D23167" w:rsidP="0008358E">
            <w:pPr>
              <w:spacing w:after="0" w:line="240" w:lineRule="auto"/>
              <w:rPr>
                <w:sz w:val="18"/>
                <w:szCs w:val="18"/>
              </w:rPr>
            </w:pPr>
            <w:r>
              <w:rPr>
                <w:sz w:val="18"/>
                <w:szCs w:val="18"/>
              </w:rPr>
              <w:t>Employer provided non-financial support for education and training</w:t>
            </w:r>
          </w:p>
        </w:tc>
        <w:tc>
          <w:tcPr>
            <w:tcW w:w="5633" w:type="dxa"/>
          </w:tcPr>
          <w:p w:rsidR="00D23167" w:rsidRPr="00E669D8" w:rsidRDefault="00D23167" w:rsidP="0008358E">
            <w:pPr>
              <w:spacing w:after="0" w:line="240" w:lineRule="auto"/>
              <w:rPr>
                <w:b/>
                <w:sz w:val="18"/>
                <w:szCs w:val="18"/>
              </w:rPr>
            </w:pPr>
            <w:r w:rsidRPr="00E669D8">
              <w:rPr>
                <w:b/>
                <w:sz w:val="18"/>
                <w:szCs w:val="18"/>
              </w:rPr>
              <w:t>New</w:t>
            </w:r>
          </w:p>
        </w:tc>
      </w:tr>
      <w:tr w:rsidR="00D23167" w:rsidRPr="00B84F95" w:rsidTr="00834CC7">
        <w:trPr>
          <w:cantSplit/>
        </w:trPr>
        <w:tc>
          <w:tcPr>
            <w:tcW w:w="9540" w:type="dxa"/>
            <w:gridSpan w:val="3"/>
            <w:shd w:val="clear" w:color="auto" w:fill="E7E8E8" w:themeFill="accent2" w:themeFillTint="33"/>
            <w:vAlign w:val="center"/>
          </w:tcPr>
          <w:p w:rsidR="00D23167" w:rsidRPr="00B84F95" w:rsidRDefault="00D23167" w:rsidP="00D12909">
            <w:pPr>
              <w:pStyle w:val="Heading3"/>
              <w:outlineLvl w:val="2"/>
            </w:pPr>
            <w:r>
              <w:t>D. EDUCATION AND CREDENTIALS</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w:t>
            </w:r>
          </w:p>
        </w:tc>
        <w:tc>
          <w:tcPr>
            <w:tcW w:w="3055" w:type="dxa"/>
          </w:tcPr>
          <w:p w:rsidR="00D23167" w:rsidRPr="00B84F95" w:rsidRDefault="00D23167" w:rsidP="00B84F95">
            <w:pPr>
              <w:spacing w:after="0" w:line="240" w:lineRule="auto"/>
              <w:rPr>
                <w:sz w:val="18"/>
                <w:szCs w:val="18"/>
              </w:rPr>
            </w:pPr>
            <w:r>
              <w:rPr>
                <w:sz w:val="18"/>
                <w:szCs w:val="18"/>
              </w:rPr>
              <w:t>Highest level of educational attainment</w:t>
            </w:r>
          </w:p>
        </w:tc>
        <w:tc>
          <w:tcPr>
            <w:tcW w:w="5633" w:type="dxa"/>
          </w:tcPr>
          <w:p w:rsidR="00D23167" w:rsidRPr="00E669D8" w:rsidRDefault="00D23167" w:rsidP="00B84F95">
            <w:pPr>
              <w:spacing w:after="0" w:line="240" w:lineRule="auto"/>
              <w:rPr>
                <w:b/>
                <w:sz w:val="18"/>
                <w:szCs w:val="18"/>
              </w:rPr>
            </w:pPr>
            <w:r w:rsidRPr="00E669D8">
              <w:rPr>
                <w:b/>
                <w:sz w:val="18"/>
                <w:szCs w:val="18"/>
              </w:rPr>
              <w:t xml:space="preserve">American Community Survey (OMB No. </w:t>
            </w:r>
            <w:r w:rsidRPr="00E669D8">
              <w:rPr>
                <w:rFonts w:asciiTheme="minorHAnsi" w:hAnsiTheme="minorHAnsi"/>
                <w:b/>
                <w:sz w:val="18"/>
                <w:szCs w:val="16"/>
              </w:rPr>
              <w:t xml:space="preserve"> 0607-0810  and OMB No. 0607-0936)</w:t>
            </w:r>
          </w:p>
        </w:tc>
      </w:tr>
      <w:tr w:rsidR="00D23167" w:rsidRPr="00B84F95" w:rsidTr="003106E0">
        <w:trPr>
          <w:cantSplit/>
        </w:trPr>
        <w:tc>
          <w:tcPr>
            <w:tcW w:w="852" w:type="dxa"/>
          </w:tcPr>
          <w:p w:rsidR="00D23167" w:rsidRDefault="00D23167" w:rsidP="00B84F95">
            <w:pPr>
              <w:spacing w:after="0" w:line="240" w:lineRule="auto"/>
              <w:rPr>
                <w:sz w:val="18"/>
                <w:szCs w:val="18"/>
              </w:rPr>
            </w:pPr>
            <w:r>
              <w:rPr>
                <w:sz w:val="18"/>
                <w:szCs w:val="18"/>
              </w:rPr>
              <w:t>2</w:t>
            </w:r>
          </w:p>
          <w:p w:rsidR="00AF4F24" w:rsidRPr="00B84F95" w:rsidRDefault="00AF4F24" w:rsidP="00B84F95">
            <w:pPr>
              <w:spacing w:after="0" w:line="240" w:lineRule="auto"/>
              <w:rPr>
                <w:sz w:val="18"/>
                <w:szCs w:val="18"/>
              </w:rPr>
            </w:pPr>
          </w:p>
        </w:tc>
        <w:tc>
          <w:tcPr>
            <w:tcW w:w="3055" w:type="dxa"/>
          </w:tcPr>
          <w:p w:rsidR="00D23167" w:rsidRPr="00B84F95" w:rsidRDefault="00D23167" w:rsidP="0008358E">
            <w:pPr>
              <w:spacing w:after="0" w:line="240" w:lineRule="auto"/>
              <w:rPr>
                <w:sz w:val="18"/>
                <w:szCs w:val="18"/>
              </w:rPr>
            </w:pPr>
            <w:r w:rsidRPr="00B84F95">
              <w:rPr>
                <w:sz w:val="18"/>
                <w:szCs w:val="18"/>
              </w:rPr>
              <w:t>Current enrollment status</w:t>
            </w:r>
          </w:p>
        </w:tc>
        <w:tc>
          <w:tcPr>
            <w:tcW w:w="5633" w:type="dxa"/>
          </w:tcPr>
          <w:p w:rsidR="00D23167" w:rsidRPr="00B84F95" w:rsidRDefault="003032AD" w:rsidP="003032AD">
            <w:pPr>
              <w:spacing w:after="0" w:line="240" w:lineRule="auto"/>
              <w:rPr>
                <w:sz w:val="18"/>
                <w:szCs w:val="18"/>
              </w:rPr>
            </w:pPr>
            <w:r w:rsidRPr="006C79D7">
              <w:rPr>
                <w:b/>
                <w:sz w:val="18"/>
                <w:szCs w:val="18"/>
              </w:rPr>
              <w:t>PACE and HPOG 36-Month Follow-Up Surveys (OMB No. 0970-0397; OMB No. 0970-0394).</w:t>
            </w:r>
            <w:r w:rsidR="00D23167" w:rsidRPr="00B84F95">
              <w:rPr>
                <w:sz w:val="18"/>
                <w:szCs w:val="18"/>
              </w:rPr>
              <w:t>). Original sources: based on the Green Jobs 15-Month Follow-Up Survey (OMB No. 1205-0481NOA) and the 2005 National Household Education Survey (OMB No. 18</w:t>
            </w:r>
            <w:r w:rsidR="00FE24AF">
              <w:rPr>
                <w:sz w:val="18"/>
                <w:szCs w:val="18"/>
              </w:rPr>
              <w:t>50-0768).  Modified to have wording training provider</w:t>
            </w:r>
            <w:r w:rsidR="00295132">
              <w:rPr>
                <w:sz w:val="18"/>
                <w:szCs w:val="18"/>
              </w:rPr>
              <w:t xml:space="preserve"> </w:t>
            </w:r>
            <w:r w:rsidR="00D23167" w:rsidRPr="00B84F95">
              <w:rPr>
                <w:sz w:val="18"/>
                <w:szCs w:val="18"/>
              </w:rPr>
              <w:t>specific.</w:t>
            </w:r>
          </w:p>
        </w:tc>
      </w:tr>
      <w:tr w:rsidR="00AF4F24" w:rsidRPr="00B84F95" w:rsidTr="003106E0">
        <w:trPr>
          <w:cantSplit/>
        </w:trPr>
        <w:tc>
          <w:tcPr>
            <w:tcW w:w="852" w:type="dxa"/>
          </w:tcPr>
          <w:p w:rsidR="00AF4F24" w:rsidRDefault="00AF4F24" w:rsidP="00B84F95">
            <w:pPr>
              <w:spacing w:after="0" w:line="240" w:lineRule="auto"/>
              <w:rPr>
                <w:sz w:val="18"/>
                <w:szCs w:val="18"/>
              </w:rPr>
            </w:pPr>
            <w:r>
              <w:rPr>
                <w:sz w:val="18"/>
                <w:szCs w:val="18"/>
              </w:rPr>
              <w:t>2a</w:t>
            </w:r>
          </w:p>
        </w:tc>
        <w:tc>
          <w:tcPr>
            <w:tcW w:w="3055" w:type="dxa"/>
          </w:tcPr>
          <w:p w:rsidR="00AF4F24" w:rsidRPr="00B84F95" w:rsidRDefault="00AF4F24" w:rsidP="006A6151">
            <w:pPr>
              <w:spacing w:after="0" w:line="240" w:lineRule="auto"/>
              <w:rPr>
                <w:sz w:val="18"/>
                <w:szCs w:val="18"/>
              </w:rPr>
            </w:pPr>
            <w:r>
              <w:rPr>
                <w:sz w:val="18"/>
                <w:szCs w:val="18"/>
              </w:rPr>
              <w:t>Enrolled in training during the follow-up period</w:t>
            </w:r>
          </w:p>
        </w:tc>
        <w:tc>
          <w:tcPr>
            <w:tcW w:w="5633" w:type="dxa"/>
          </w:tcPr>
          <w:p w:rsidR="00AF4F24" w:rsidRPr="006C79D7" w:rsidRDefault="00AF4F24" w:rsidP="003032AD">
            <w:pPr>
              <w:spacing w:after="0" w:line="240" w:lineRule="auto"/>
              <w:rPr>
                <w:b/>
                <w:sz w:val="18"/>
                <w:szCs w:val="18"/>
              </w:rPr>
            </w:pPr>
            <w:r>
              <w:rPr>
                <w:b/>
                <w:sz w:val="18"/>
                <w:szCs w:val="18"/>
              </w:rPr>
              <w:t>NEW</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3</w:t>
            </w:r>
          </w:p>
        </w:tc>
        <w:tc>
          <w:tcPr>
            <w:tcW w:w="3055" w:type="dxa"/>
          </w:tcPr>
          <w:p w:rsidR="00D23167" w:rsidRPr="00B84F95" w:rsidRDefault="00D23167" w:rsidP="0008358E">
            <w:pPr>
              <w:spacing w:after="0" w:line="240" w:lineRule="auto"/>
              <w:rPr>
                <w:sz w:val="18"/>
                <w:szCs w:val="18"/>
              </w:rPr>
            </w:pPr>
            <w:r w:rsidRPr="00B84F95">
              <w:rPr>
                <w:sz w:val="18"/>
                <w:szCs w:val="18"/>
              </w:rPr>
              <w:t>Part or full-time status</w:t>
            </w:r>
          </w:p>
        </w:tc>
        <w:tc>
          <w:tcPr>
            <w:tcW w:w="5633" w:type="dxa"/>
          </w:tcPr>
          <w:p w:rsidR="00D23167" w:rsidRPr="00B84F95" w:rsidRDefault="003032AD" w:rsidP="003032AD">
            <w:pPr>
              <w:spacing w:after="0" w:line="240" w:lineRule="auto"/>
              <w:rPr>
                <w:sz w:val="18"/>
                <w:szCs w:val="18"/>
              </w:rPr>
            </w:pPr>
            <w:r w:rsidRPr="006C79D7">
              <w:rPr>
                <w:b/>
                <w:sz w:val="18"/>
                <w:szCs w:val="18"/>
              </w:rPr>
              <w:t>PACE and HPOG 36-Month Follow-Up Surveys (OMB No. 0970-0397; OMB No. 0970-0394).</w:t>
            </w:r>
            <w:r w:rsidR="00D23167" w:rsidRPr="00B84F95">
              <w:rPr>
                <w:sz w:val="18"/>
                <w:szCs w:val="18"/>
              </w:rPr>
              <w:t>) Original sources: based on the Green Jobs 15-Month Follow-Up Survey (OMB No. 1205-0481NOA) and the Education Longitudinal Survey (OMB No. 1850-0652).</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3a</w:t>
            </w:r>
          </w:p>
        </w:tc>
        <w:tc>
          <w:tcPr>
            <w:tcW w:w="3055" w:type="dxa"/>
          </w:tcPr>
          <w:p w:rsidR="00D23167" w:rsidRPr="00B84F95" w:rsidRDefault="00D23167" w:rsidP="00B84F95">
            <w:pPr>
              <w:spacing w:after="0" w:line="240" w:lineRule="auto"/>
              <w:rPr>
                <w:sz w:val="18"/>
                <w:szCs w:val="18"/>
              </w:rPr>
            </w:pPr>
            <w:r>
              <w:rPr>
                <w:sz w:val="18"/>
                <w:szCs w:val="18"/>
              </w:rPr>
              <w:t>Type of place attended</w:t>
            </w:r>
          </w:p>
        </w:tc>
        <w:tc>
          <w:tcPr>
            <w:tcW w:w="5633" w:type="dxa"/>
          </w:tcPr>
          <w:p w:rsidR="00D23167" w:rsidRPr="00B84F95" w:rsidRDefault="003032AD" w:rsidP="003032AD">
            <w:pPr>
              <w:spacing w:after="0" w:line="240" w:lineRule="auto"/>
              <w:rPr>
                <w:sz w:val="18"/>
                <w:szCs w:val="18"/>
              </w:rPr>
            </w:pPr>
            <w:r w:rsidRPr="006C79D7">
              <w:rPr>
                <w:b/>
                <w:sz w:val="18"/>
                <w:szCs w:val="18"/>
              </w:rPr>
              <w:t>PACE and HPOG 36-Month Follow-Up Surveys (OMB No. 0970-0397; OMB No. 0970-0394).</w:t>
            </w:r>
          </w:p>
        </w:tc>
      </w:tr>
      <w:tr w:rsidR="00AF4F24" w:rsidRPr="00B84F95" w:rsidTr="003106E0">
        <w:trPr>
          <w:cantSplit/>
        </w:trPr>
        <w:tc>
          <w:tcPr>
            <w:tcW w:w="852" w:type="dxa"/>
          </w:tcPr>
          <w:p w:rsidR="00AF4F24" w:rsidRDefault="00AF4F24" w:rsidP="00B84F95">
            <w:pPr>
              <w:spacing w:after="0" w:line="240" w:lineRule="auto"/>
              <w:rPr>
                <w:sz w:val="18"/>
                <w:szCs w:val="18"/>
              </w:rPr>
            </w:pPr>
            <w:r>
              <w:rPr>
                <w:sz w:val="18"/>
                <w:szCs w:val="18"/>
              </w:rPr>
              <w:lastRenderedPageBreak/>
              <w:t>3b</w:t>
            </w:r>
          </w:p>
        </w:tc>
        <w:tc>
          <w:tcPr>
            <w:tcW w:w="3055" w:type="dxa"/>
          </w:tcPr>
          <w:p w:rsidR="00AF4F24" w:rsidRPr="00B84F95" w:rsidRDefault="00AF4F24" w:rsidP="0008358E">
            <w:pPr>
              <w:spacing w:after="0" w:line="240" w:lineRule="auto"/>
              <w:rPr>
                <w:sz w:val="18"/>
                <w:szCs w:val="18"/>
              </w:rPr>
            </w:pPr>
            <w:r>
              <w:rPr>
                <w:sz w:val="18"/>
                <w:szCs w:val="18"/>
              </w:rPr>
              <w:t xml:space="preserve">Name of place attended </w:t>
            </w:r>
          </w:p>
        </w:tc>
        <w:tc>
          <w:tcPr>
            <w:tcW w:w="5633" w:type="dxa"/>
          </w:tcPr>
          <w:p w:rsidR="00AF4F24" w:rsidRPr="006C79D7" w:rsidRDefault="00AF4F24" w:rsidP="003032AD">
            <w:pPr>
              <w:spacing w:after="0" w:line="240" w:lineRule="auto"/>
              <w:rPr>
                <w:b/>
                <w:sz w:val="18"/>
                <w:szCs w:val="18"/>
              </w:rPr>
            </w:pPr>
            <w:r>
              <w:rPr>
                <w:b/>
                <w:sz w:val="18"/>
                <w:szCs w:val="18"/>
              </w:rPr>
              <w:t>NEW</w:t>
            </w:r>
          </w:p>
        </w:tc>
      </w:tr>
      <w:tr w:rsidR="00D23167" w:rsidRPr="00B84F95" w:rsidTr="003106E0">
        <w:trPr>
          <w:cantSplit/>
        </w:trPr>
        <w:tc>
          <w:tcPr>
            <w:tcW w:w="852" w:type="dxa"/>
          </w:tcPr>
          <w:p w:rsidR="00D23167" w:rsidRPr="00B84F95" w:rsidRDefault="00AF4F24" w:rsidP="00B84F95">
            <w:pPr>
              <w:spacing w:after="0" w:line="240" w:lineRule="auto"/>
              <w:rPr>
                <w:sz w:val="18"/>
                <w:szCs w:val="18"/>
              </w:rPr>
            </w:pPr>
            <w:r>
              <w:rPr>
                <w:sz w:val="18"/>
                <w:szCs w:val="18"/>
              </w:rPr>
              <w:t>3c</w:t>
            </w:r>
          </w:p>
        </w:tc>
        <w:tc>
          <w:tcPr>
            <w:tcW w:w="3055" w:type="dxa"/>
          </w:tcPr>
          <w:p w:rsidR="00D23167" w:rsidRPr="00B84F95" w:rsidRDefault="00D23167" w:rsidP="0008358E">
            <w:pPr>
              <w:spacing w:after="0" w:line="240" w:lineRule="auto"/>
              <w:rPr>
                <w:sz w:val="18"/>
                <w:szCs w:val="18"/>
              </w:rPr>
            </w:pPr>
            <w:r w:rsidRPr="00B84F95">
              <w:rPr>
                <w:sz w:val="18"/>
                <w:szCs w:val="18"/>
              </w:rPr>
              <w:t>Training start date</w:t>
            </w:r>
          </w:p>
        </w:tc>
        <w:tc>
          <w:tcPr>
            <w:tcW w:w="5633" w:type="dxa"/>
          </w:tcPr>
          <w:p w:rsidR="00D23167" w:rsidRPr="00B84F95" w:rsidRDefault="003032AD" w:rsidP="003032AD">
            <w:pPr>
              <w:spacing w:after="0" w:line="240" w:lineRule="auto"/>
              <w:rPr>
                <w:sz w:val="18"/>
                <w:szCs w:val="18"/>
              </w:rPr>
            </w:pPr>
            <w:r w:rsidRPr="006C79D7">
              <w:rPr>
                <w:b/>
                <w:sz w:val="18"/>
                <w:szCs w:val="18"/>
              </w:rPr>
              <w:t>PACE and HPOG 36-Month Follow-Up Surveys (OMB No. 0970-0397; OMB No. 0970-0394).</w:t>
            </w:r>
            <w:r w:rsidR="00D23167" w:rsidRPr="00B84F95">
              <w:rPr>
                <w:sz w:val="18"/>
                <w:szCs w:val="18"/>
              </w:rPr>
              <w:t>) Original sources: based on the Green Jobs 15-Month Follow-Up Survey (OMB No. 1205-0481NOA) and the Education Longitudinal Survey (OMB No. 1850-0652).</w:t>
            </w:r>
          </w:p>
        </w:tc>
      </w:tr>
      <w:tr w:rsidR="00AF4F24" w:rsidRPr="00B84F95" w:rsidTr="003106E0">
        <w:trPr>
          <w:cantSplit/>
        </w:trPr>
        <w:tc>
          <w:tcPr>
            <w:tcW w:w="852" w:type="dxa"/>
          </w:tcPr>
          <w:p w:rsidR="00AF4F24" w:rsidRDefault="00AF4F24" w:rsidP="00B84F95">
            <w:pPr>
              <w:spacing w:after="0" w:line="240" w:lineRule="auto"/>
              <w:rPr>
                <w:sz w:val="18"/>
                <w:szCs w:val="18"/>
              </w:rPr>
            </w:pPr>
            <w:r>
              <w:rPr>
                <w:sz w:val="18"/>
                <w:szCs w:val="18"/>
              </w:rPr>
              <w:t>3d</w:t>
            </w:r>
          </w:p>
        </w:tc>
        <w:tc>
          <w:tcPr>
            <w:tcW w:w="3055" w:type="dxa"/>
          </w:tcPr>
          <w:p w:rsidR="00AF4F24" w:rsidRPr="00B84F95" w:rsidRDefault="00AF4F24" w:rsidP="0008358E">
            <w:pPr>
              <w:spacing w:after="0" w:line="240" w:lineRule="auto"/>
              <w:rPr>
                <w:sz w:val="18"/>
                <w:szCs w:val="18"/>
              </w:rPr>
            </w:pPr>
            <w:r>
              <w:rPr>
                <w:sz w:val="18"/>
                <w:szCs w:val="18"/>
              </w:rPr>
              <w:t>Training end date</w:t>
            </w:r>
          </w:p>
        </w:tc>
        <w:tc>
          <w:tcPr>
            <w:tcW w:w="5633" w:type="dxa"/>
          </w:tcPr>
          <w:p w:rsidR="00AF4F24" w:rsidRPr="006C79D7" w:rsidRDefault="00AF4F24" w:rsidP="003032AD">
            <w:pPr>
              <w:spacing w:after="0" w:line="240" w:lineRule="auto"/>
              <w:rPr>
                <w:b/>
                <w:sz w:val="18"/>
                <w:szCs w:val="18"/>
              </w:rPr>
            </w:pPr>
            <w:r w:rsidRPr="006C79D7">
              <w:rPr>
                <w:b/>
                <w:sz w:val="18"/>
                <w:szCs w:val="18"/>
              </w:rPr>
              <w:t>PACE and HPOG 36-Month Follow-Up Surveys (OMB No. 0970-0397; OMB No. 0970-0394).</w:t>
            </w:r>
            <w:r w:rsidRPr="00B84F95">
              <w:rPr>
                <w:sz w:val="18"/>
                <w:szCs w:val="18"/>
              </w:rPr>
              <w:t>)</w:t>
            </w:r>
          </w:p>
        </w:tc>
      </w:tr>
      <w:tr w:rsidR="00AF4F24" w:rsidRPr="00B84F95" w:rsidTr="003106E0">
        <w:trPr>
          <w:cantSplit/>
        </w:trPr>
        <w:tc>
          <w:tcPr>
            <w:tcW w:w="852" w:type="dxa"/>
          </w:tcPr>
          <w:p w:rsidR="00AF4F24" w:rsidRDefault="00AF4F24" w:rsidP="00B84F95">
            <w:pPr>
              <w:spacing w:after="0" w:line="240" w:lineRule="auto"/>
              <w:rPr>
                <w:sz w:val="18"/>
                <w:szCs w:val="18"/>
              </w:rPr>
            </w:pPr>
            <w:r>
              <w:rPr>
                <w:sz w:val="18"/>
                <w:szCs w:val="18"/>
              </w:rPr>
              <w:t>3e</w:t>
            </w:r>
          </w:p>
        </w:tc>
        <w:tc>
          <w:tcPr>
            <w:tcW w:w="3055" w:type="dxa"/>
          </w:tcPr>
          <w:p w:rsidR="00AF4F24" w:rsidRPr="00B84F95" w:rsidRDefault="00AF4F24" w:rsidP="00AF4F24">
            <w:pPr>
              <w:spacing w:after="0" w:line="240" w:lineRule="auto"/>
              <w:rPr>
                <w:sz w:val="18"/>
                <w:szCs w:val="18"/>
              </w:rPr>
            </w:pPr>
            <w:r>
              <w:rPr>
                <w:sz w:val="18"/>
                <w:szCs w:val="18"/>
              </w:rPr>
              <w:t>Financial support sources for school or living expenses</w:t>
            </w:r>
          </w:p>
        </w:tc>
        <w:tc>
          <w:tcPr>
            <w:tcW w:w="5633" w:type="dxa"/>
          </w:tcPr>
          <w:p w:rsidR="00AF4F24" w:rsidRPr="006C79D7" w:rsidRDefault="00AF4F24" w:rsidP="003032AD">
            <w:pPr>
              <w:spacing w:after="0" w:line="240" w:lineRule="auto"/>
              <w:rPr>
                <w:b/>
                <w:sz w:val="18"/>
                <w:szCs w:val="18"/>
              </w:rPr>
            </w:pPr>
            <w:r>
              <w:rPr>
                <w:b/>
                <w:sz w:val="18"/>
                <w:szCs w:val="18"/>
              </w:rPr>
              <w:t xml:space="preserve">PACE and HPOG 15-Month Follow-Up </w:t>
            </w:r>
            <w:proofErr w:type="gramStart"/>
            <w:r>
              <w:rPr>
                <w:b/>
                <w:sz w:val="18"/>
                <w:szCs w:val="18"/>
              </w:rPr>
              <w:t xml:space="preserve">Survey </w:t>
            </w:r>
            <w:r w:rsidR="00AF0F53">
              <w:rPr>
                <w:b/>
                <w:sz w:val="18"/>
                <w:szCs w:val="18"/>
              </w:rPr>
              <w:t xml:space="preserve"> and</w:t>
            </w:r>
            <w:proofErr w:type="gramEnd"/>
            <w:r w:rsidR="00AF0F53">
              <w:rPr>
                <w:b/>
                <w:sz w:val="18"/>
                <w:szCs w:val="18"/>
              </w:rPr>
              <w:t xml:space="preserve"> HPOG 36-Month Follow-Up Survey (OMB No. 0970-0397 and 0970-0394). </w:t>
            </w:r>
            <w:r w:rsidR="00AF0F53" w:rsidRPr="008F2AA4">
              <w:rPr>
                <w:sz w:val="18"/>
                <w:szCs w:val="18"/>
              </w:rPr>
              <w:t xml:space="preserve">Original sources: based on the Green Jobs 15-Month Follow-Up Survey (OMB No. 1205-0481NOA) Modification: </w:t>
            </w:r>
            <w:r w:rsidR="00AF0F53">
              <w:rPr>
                <w:sz w:val="18"/>
                <w:szCs w:val="18"/>
              </w:rPr>
              <w:t>PACE</w:t>
            </w:r>
            <w:r w:rsidR="00AF0F53" w:rsidRPr="008F2AA4">
              <w:rPr>
                <w:sz w:val="18"/>
                <w:szCs w:val="18"/>
              </w:rPr>
              <w:t xml:space="preserve"> 15 asked about financial assistance for both living expenses and school expenses by training institution. HPOG 15 asked about financial assistance for both living expenses and school expenses received during the overall time period. Unlike both 15-month surveys, we do not ask </w:t>
            </w:r>
            <w:proofErr w:type="spellStart"/>
            <w:r w:rsidR="00AF0F53" w:rsidRPr="008F2AA4">
              <w:rPr>
                <w:sz w:val="18"/>
                <w:szCs w:val="18"/>
              </w:rPr>
              <w:t>subitems</w:t>
            </w:r>
            <w:proofErr w:type="spellEnd"/>
            <w:r w:rsidR="00AF0F53" w:rsidRPr="008F2AA4">
              <w:rPr>
                <w:sz w:val="18"/>
                <w:szCs w:val="18"/>
              </w:rPr>
              <w:t xml:space="preserve"> to denote the type of expenses each source of assistance covered.</w:t>
            </w:r>
          </w:p>
        </w:tc>
      </w:tr>
      <w:tr w:rsidR="00D23167" w:rsidRPr="00B84F95" w:rsidTr="003106E0">
        <w:trPr>
          <w:cantSplit/>
        </w:trPr>
        <w:tc>
          <w:tcPr>
            <w:tcW w:w="852" w:type="dxa"/>
          </w:tcPr>
          <w:p w:rsidR="00D23167" w:rsidRPr="00B84F95" w:rsidRDefault="00D23167" w:rsidP="00673FD8">
            <w:pPr>
              <w:spacing w:after="0" w:line="240" w:lineRule="auto"/>
              <w:rPr>
                <w:sz w:val="18"/>
                <w:szCs w:val="18"/>
              </w:rPr>
            </w:pPr>
            <w:r w:rsidRPr="00B84F95">
              <w:rPr>
                <w:sz w:val="18"/>
                <w:szCs w:val="18"/>
              </w:rPr>
              <w:t>4</w:t>
            </w:r>
            <w:r>
              <w:rPr>
                <w:sz w:val="18"/>
                <w:szCs w:val="18"/>
              </w:rPr>
              <w:t>-4c</w:t>
            </w:r>
          </w:p>
        </w:tc>
        <w:tc>
          <w:tcPr>
            <w:tcW w:w="3055" w:type="dxa"/>
          </w:tcPr>
          <w:p w:rsidR="00D23167" w:rsidRPr="00B84F95" w:rsidRDefault="00D23167" w:rsidP="0008358E">
            <w:pPr>
              <w:spacing w:after="0" w:line="240" w:lineRule="auto"/>
              <w:rPr>
                <w:sz w:val="18"/>
                <w:szCs w:val="18"/>
              </w:rPr>
            </w:pPr>
            <w:r>
              <w:rPr>
                <w:sz w:val="18"/>
                <w:szCs w:val="18"/>
              </w:rPr>
              <w:t>Academic degrees or diplomas receipt.</w:t>
            </w:r>
          </w:p>
        </w:tc>
        <w:tc>
          <w:tcPr>
            <w:tcW w:w="5633" w:type="dxa"/>
          </w:tcPr>
          <w:p w:rsidR="00FE24AF" w:rsidRDefault="008C47C1" w:rsidP="003D1EC6">
            <w:pPr>
              <w:spacing w:after="0" w:line="240" w:lineRule="auto"/>
              <w:rPr>
                <w:sz w:val="18"/>
                <w:szCs w:val="18"/>
              </w:rPr>
            </w:pPr>
            <w:r>
              <w:rPr>
                <w:sz w:val="18"/>
                <w:szCs w:val="18"/>
              </w:rPr>
              <w:t>4 -4b</w:t>
            </w:r>
            <w:r w:rsidR="00D23167" w:rsidRPr="00B84F95">
              <w:rPr>
                <w:sz w:val="18"/>
                <w:szCs w:val="18"/>
              </w:rPr>
              <w:t xml:space="preserve">: </w:t>
            </w:r>
            <w:r w:rsidR="00BA71A7" w:rsidRPr="006C79D7">
              <w:rPr>
                <w:b/>
                <w:sz w:val="18"/>
                <w:szCs w:val="18"/>
              </w:rPr>
              <w:t>PACE 15-and 36-Month Follow-Up Surveys (OMB No. 0970-3097) and HPOG 36-Month Follow-Up Survey (OMB No. 0970-0394)</w:t>
            </w:r>
            <w:r w:rsidR="00D23167" w:rsidRPr="00B84F95">
              <w:rPr>
                <w:sz w:val="18"/>
                <w:szCs w:val="18"/>
              </w:rPr>
              <w:t xml:space="preserve"> Original sources: based on the Green Jobs 15-Month Follow-Up Survey (OMB No. 1205-0481NOA), the 2005 National Household Education Survey (OMB No. 1850-0768), and the National Community College Survey of Student Engagemen</w:t>
            </w:r>
            <w:r w:rsidR="00FE24AF">
              <w:rPr>
                <w:sz w:val="18"/>
                <w:szCs w:val="18"/>
              </w:rPr>
              <w:t>t (CCSSE).</w:t>
            </w:r>
          </w:p>
          <w:p w:rsidR="00295132" w:rsidRDefault="00295132" w:rsidP="003D1EC6">
            <w:pPr>
              <w:spacing w:after="0" w:line="240" w:lineRule="auto"/>
              <w:rPr>
                <w:sz w:val="18"/>
                <w:szCs w:val="18"/>
              </w:rPr>
            </w:pPr>
          </w:p>
          <w:p w:rsidR="00D23167" w:rsidRPr="00E669D8" w:rsidRDefault="003032AD" w:rsidP="003D1EC6">
            <w:pPr>
              <w:spacing w:after="0" w:line="240" w:lineRule="auto"/>
              <w:rPr>
                <w:b/>
                <w:sz w:val="18"/>
                <w:szCs w:val="18"/>
              </w:rPr>
            </w:pPr>
            <w:r>
              <w:rPr>
                <w:sz w:val="18"/>
                <w:szCs w:val="18"/>
              </w:rPr>
              <w:t xml:space="preserve">4c: </w:t>
            </w:r>
            <w:r w:rsidR="00D23167" w:rsidRPr="00B84F95">
              <w:rPr>
                <w:sz w:val="18"/>
                <w:szCs w:val="18"/>
              </w:rPr>
              <w:t xml:space="preserve"> </w:t>
            </w:r>
            <w:r w:rsidR="00D23167" w:rsidRPr="00E669D8">
              <w:rPr>
                <w:b/>
                <w:sz w:val="18"/>
                <w:szCs w:val="18"/>
              </w:rPr>
              <w:t>Adult Training and Education Survey , Part of the 2016 National Household Education Survey (OMB No. 1850-0768)</w:t>
            </w:r>
          </w:p>
          <w:p w:rsidR="00D23167" w:rsidRPr="00B84F95" w:rsidRDefault="00D23167" w:rsidP="0008358E">
            <w:pPr>
              <w:spacing w:after="0" w:line="240" w:lineRule="auto"/>
              <w:rPr>
                <w:sz w:val="18"/>
                <w:szCs w:val="18"/>
              </w:rPr>
            </w:pPr>
          </w:p>
        </w:tc>
      </w:tr>
      <w:tr w:rsidR="00D23167" w:rsidRPr="00B84F95" w:rsidTr="003106E0">
        <w:trPr>
          <w:cantSplit/>
        </w:trPr>
        <w:tc>
          <w:tcPr>
            <w:tcW w:w="852" w:type="dxa"/>
          </w:tcPr>
          <w:p w:rsidR="00D23167" w:rsidRPr="00B84F95" w:rsidRDefault="00D23167" w:rsidP="0008358E">
            <w:pPr>
              <w:spacing w:after="0" w:line="240" w:lineRule="auto"/>
              <w:rPr>
                <w:sz w:val="18"/>
                <w:szCs w:val="18"/>
              </w:rPr>
            </w:pPr>
            <w:r>
              <w:rPr>
                <w:sz w:val="18"/>
                <w:szCs w:val="18"/>
              </w:rPr>
              <w:t>5 -5f</w:t>
            </w:r>
          </w:p>
        </w:tc>
        <w:tc>
          <w:tcPr>
            <w:tcW w:w="3055" w:type="dxa"/>
          </w:tcPr>
          <w:p w:rsidR="00D23167" w:rsidRPr="00B84F95" w:rsidRDefault="00D23167" w:rsidP="0008358E">
            <w:pPr>
              <w:spacing w:after="0" w:line="240" w:lineRule="auto"/>
              <w:rPr>
                <w:sz w:val="18"/>
                <w:szCs w:val="18"/>
              </w:rPr>
            </w:pPr>
            <w:r>
              <w:rPr>
                <w:sz w:val="18"/>
                <w:szCs w:val="18"/>
              </w:rPr>
              <w:t>Academic certificate receipt.</w:t>
            </w:r>
          </w:p>
        </w:tc>
        <w:tc>
          <w:tcPr>
            <w:tcW w:w="5633" w:type="dxa"/>
          </w:tcPr>
          <w:p w:rsidR="00D23167" w:rsidRDefault="00D23167" w:rsidP="0008358E">
            <w:pPr>
              <w:spacing w:after="0" w:line="240" w:lineRule="auto"/>
              <w:rPr>
                <w:sz w:val="18"/>
                <w:szCs w:val="18"/>
              </w:rPr>
            </w:pPr>
            <w:r>
              <w:rPr>
                <w:sz w:val="18"/>
                <w:szCs w:val="18"/>
              </w:rPr>
              <w:t>5-a-</w:t>
            </w:r>
            <w:r w:rsidRPr="00B84F95">
              <w:rPr>
                <w:sz w:val="18"/>
                <w:szCs w:val="18"/>
              </w:rPr>
              <w:t xml:space="preserve"> c: </w:t>
            </w:r>
            <w:r w:rsidR="003032AD">
              <w:rPr>
                <w:b/>
                <w:sz w:val="18"/>
                <w:szCs w:val="18"/>
              </w:rPr>
              <w:t>PACE and HPOG</w:t>
            </w:r>
            <w:r w:rsidRPr="00E669D8">
              <w:rPr>
                <w:b/>
                <w:sz w:val="18"/>
                <w:szCs w:val="18"/>
              </w:rPr>
              <w:t xml:space="preserve"> 36-Month Follow-Up Survey (OMB No. 0970-0397).</w:t>
            </w:r>
            <w:r>
              <w:rPr>
                <w:sz w:val="18"/>
                <w:szCs w:val="18"/>
              </w:rPr>
              <w:t xml:space="preserve">  Modifications:  revised to follow format of the Adul</w:t>
            </w:r>
            <w:r w:rsidR="00FE24AF">
              <w:rPr>
                <w:sz w:val="18"/>
                <w:szCs w:val="18"/>
              </w:rPr>
              <w:t>t Training and Education Survey</w:t>
            </w:r>
            <w:r>
              <w:rPr>
                <w:sz w:val="18"/>
                <w:szCs w:val="18"/>
              </w:rPr>
              <w:t>, Part of the 2016 National Household Education Survey (OMB No. 1850-0768).</w:t>
            </w:r>
          </w:p>
          <w:p w:rsidR="00D23167" w:rsidRDefault="00D23167" w:rsidP="0008358E">
            <w:pPr>
              <w:spacing w:after="0" w:line="240" w:lineRule="auto"/>
              <w:rPr>
                <w:sz w:val="18"/>
                <w:szCs w:val="18"/>
              </w:rPr>
            </w:pPr>
          </w:p>
          <w:p w:rsidR="00D23167" w:rsidRPr="00B84F95" w:rsidRDefault="00D23167" w:rsidP="0008358E">
            <w:pPr>
              <w:spacing w:after="0" w:line="240" w:lineRule="auto"/>
              <w:rPr>
                <w:sz w:val="18"/>
                <w:szCs w:val="18"/>
              </w:rPr>
            </w:pPr>
            <w:r>
              <w:rPr>
                <w:sz w:val="18"/>
                <w:szCs w:val="18"/>
              </w:rPr>
              <w:t xml:space="preserve">5d, </w:t>
            </w:r>
            <w:r w:rsidR="00BA71A7">
              <w:rPr>
                <w:sz w:val="18"/>
                <w:szCs w:val="18"/>
              </w:rPr>
              <w:t>5e,5g</w:t>
            </w:r>
            <w:r>
              <w:rPr>
                <w:sz w:val="18"/>
                <w:szCs w:val="18"/>
              </w:rPr>
              <w:t xml:space="preserve">: </w:t>
            </w:r>
            <w:r w:rsidR="00FE24AF">
              <w:rPr>
                <w:b/>
                <w:sz w:val="18"/>
                <w:szCs w:val="18"/>
              </w:rPr>
              <w:t>PACE 15-and 36-Month Fol</w:t>
            </w:r>
            <w:r w:rsidRPr="00E669D8">
              <w:rPr>
                <w:b/>
                <w:sz w:val="18"/>
                <w:szCs w:val="18"/>
              </w:rPr>
              <w:t>low-Up Surveys</w:t>
            </w:r>
            <w:r w:rsidR="00BA71A7" w:rsidRPr="00E669D8">
              <w:rPr>
                <w:b/>
                <w:sz w:val="18"/>
                <w:szCs w:val="18"/>
              </w:rPr>
              <w:t xml:space="preserve"> (OMB No. 0970-3097) and HPOG 36-Month Follow-Up Survey (OMB No. 0970-0394)</w:t>
            </w:r>
            <w:r>
              <w:rPr>
                <w:sz w:val="18"/>
                <w:szCs w:val="18"/>
              </w:rPr>
              <w:t xml:space="preserve">. </w:t>
            </w:r>
            <w:r w:rsidRPr="00B84F95">
              <w:rPr>
                <w:sz w:val="18"/>
                <w:szCs w:val="18"/>
              </w:rPr>
              <w:t>Original sources: Green Jobs 15-Month Follow-Up Survey (OMB No. 1205-0481NOA), the 2005 National Household Education Survey (OMB No. 1850-0768), and the National Community College Survey of Student Engagemen</w:t>
            </w:r>
            <w:r w:rsidR="00FE24AF">
              <w:rPr>
                <w:sz w:val="18"/>
                <w:szCs w:val="18"/>
              </w:rPr>
              <w:t>t (CCSSE</w:t>
            </w:r>
            <w:r w:rsidR="0086153B">
              <w:rPr>
                <w:sz w:val="18"/>
                <w:szCs w:val="18"/>
              </w:rPr>
              <w:t>)</w:t>
            </w:r>
            <w:r w:rsidRPr="00B84F95">
              <w:rPr>
                <w:sz w:val="18"/>
                <w:szCs w:val="18"/>
              </w:rPr>
              <w:t>.</w:t>
            </w:r>
          </w:p>
          <w:p w:rsidR="00D23167" w:rsidRPr="00B84F95" w:rsidRDefault="00D23167" w:rsidP="0008358E">
            <w:pPr>
              <w:spacing w:after="0" w:line="240" w:lineRule="auto"/>
              <w:rPr>
                <w:sz w:val="18"/>
                <w:szCs w:val="18"/>
              </w:rPr>
            </w:pPr>
          </w:p>
          <w:p w:rsidR="00D23167" w:rsidRPr="00FE24AF" w:rsidRDefault="00BA71A7" w:rsidP="003D1EC6">
            <w:pPr>
              <w:spacing w:after="0" w:line="240" w:lineRule="auto"/>
              <w:rPr>
                <w:b/>
                <w:sz w:val="18"/>
                <w:szCs w:val="18"/>
              </w:rPr>
            </w:pPr>
            <w:r>
              <w:rPr>
                <w:sz w:val="18"/>
                <w:szCs w:val="18"/>
              </w:rPr>
              <w:t>5f</w:t>
            </w:r>
            <w:r w:rsidR="00D23167">
              <w:rPr>
                <w:sz w:val="18"/>
                <w:szCs w:val="18"/>
              </w:rPr>
              <w:t xml:space="preserve">: </w:t>
            </w:r>
            <w:r w:rsidR="00D23167" w:rsidRPr="00FE24AF">
              <w:rPr>
                <w:b/>
                <w:sz w:val="18"/>
                <w:szCs w:val="18"/>
              </w:rPr>
              <w:t>Adult Training and Education Survey , Part of the 2016 National Household Education Survey (OMB No. 1850-0768)</w:t>
            </w:r>
          </w:p>
          <w:p w:rsidR="00D23167" w:rsidRPr="00B84F95" w:rsidRDefault="00D23167" w:rsidP="0008358E">
            <w:pPr>
              <w:spacing w:after="0" w:line="240" w:lineRule="auto"/>
              <w:rPr>
                <w:sz w:val="18"/>
                <w:szCs w:val="18"/>
              </w:rPr>
            </w:pP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lastRenderedPageBreak/>
              <w:t>6-6f</w:t>
            </w:r>
          </w:p>
        </w:tc>
        <w:tc>
          <w:tcPr>
            <w:tcW w:w="3055" w:type="dxa"/>
          </w:tcPr>
          <w:p w:rsidR="00D23167" w:rsidRPr="00B84F95" w:rsidRDefault="00D23167" w:rsidP="00B84F95">
            <w:pPr>
              <w:spacing w:after="0" w:line="240" w:lineRule="auto"/>
              <w:rPr>
                <w:sz w:val="18"/>
                <w:szCs w:val="18"/>
              </w:rPr>
            </w:pPr>
            <w:r>
              <w:rPr>
                <w:sz w:val="18"/>
                <w:szCs w:val="18"/>
              </w:rPr>
              <w:t>Professional certification or state/industry license receipt.</w:t>
            </w:r>
          </w:p>
        </w:tc>
        <w:tc>
          <w:tcPr>
            <w:tcW w:w="5633" w:type="dxa"/>
          </w:tcPr>
          <w:p w:rsidR="00D23167" w:rsidRDefault="00D23167" w:rsidP="004F0BDC">
            <w:pPr>
              <w:spacing w:after="0" w:line="240" w:lineRule="auto"/>
              <w:rPr>
                <w:sz w:val="18"/>
                <w:szCs w:val="18"/>
              </w:rPr>
            </w:pPr>
            <w:r>
              <w:rPr>
                <w:sz w:val="18"/>
                <w:szCs w:val="18"/>
              </w:rPr>
              <w:t xml:space="preserve">6: </w:t>
            </w:r>
            <w:r w:rsidR="00FE24AF">
              <w:rPr>
                <w:b/>
                <w:sz w:val="18"/>
                <w:szCs w:val="18"/>
              </w:rPr>
              <w:t>PACE 15-and 36-Month Foll</w:t>
            </w:r>
            <w:r w:rsidR="00BA71A7" w:rsidRPr="006C79D7">
              <w:rPr>
                <w:b/>
                <w:sz w:val="18"/>
                <w:szCs w:val="18"/>
              </w:rPr>
              <w:t>ow-Up Surveys (OMB No. 0970-3097) and HPOG 36-Month Follow-Up Survey (OMB No. 0970-0394)</w:t>
            </w:r>
            <w:r>
              <w:rPr>
                <w:sz w:val="18"/>
                <w:szCs w:val="18"/>
              </w:rPr>
              <w:t xml:space="preserve">.  </w:t>
            </w:r>
            <w:r w:rsidR="00FE24AF">
              <w:rPr>
                <w:sz w:val="18"/>
                <w:szCs w:val="18"/>
              </w:rPr>
              <w:t>Modified</w:t>
            </w:r>
            <w:r>
              <w:rPr>
                <w:sz w:val="18"/>
                <w:szCs w:val="18"/>
              </w:rPr>
              <w:t xml:space="preserve"> to follow format of the Adult Training and Education Survey , Part of the 2016 National Household Education Survey (OMB No. 1850-0768)</w:t>
            </w:r>
          </w:p>
          <w:p w:rsidR="00D23167" w:rsidRDefault="00D23167" w:rsidP="004F0BDC">
            <w:pPr>
              <w:spacing w:after="0" w:line="240" w:lineRule="auto"/>
              <w:rPr>
                <w:sz w:val="18"/>
                <w:szCs w:val="18"/>
              </w:rPr>
            </w:pPr>
          </w:p>
          <w:p w:rsidR="00D23167" w:rsidRDefault="00D23167" w:rsidP="004F0BDC">
            <w:pPr>
              <w:spacing w:after="0" w:line="240" w:lineRule="auto"/>
              <w:rPr>
                <w:sz w:val="18"/>
                <w:szCs w:val="18"/>
              </w:rPr>
            </w:pPr>
            <w:r>
              <w:rPr>
                <w:sz w:val="18"/>
                <w:szCs w:val="18"/>
              </w:rPr>
              <w:t xml:space="preserve">6a: </w:t>
            </w:r>
            <w:r w:rsidRPr="00E669D8">
              <w:rPr>
                <w:b/>
                <w:sz w:val="18"/>
                <w:szCs w:val="18"/>
              </w:rPr>
              <w:t>New</w:t>
            </w:r>
          </w:p>
          <w:p w:rsidR="00D23167" w:rsidRDefault="00D23167" w:rsidP="004F0BDC">
            <w:pPr>
              <w:spacing w:after="0" w:line="240" w:lineRule="auto"/>
              <w:rPr>
                <w:sz w:val="18"/>
                <w:szCs w:val="18"/>
              </w:rPr>
            </w:pPr>
          </w:p>
          <w:p w:rsidR="00D23167" w:rsidRPr="00B84F95" w:rsidRDefault="00D23167" w:rsidP="004F0BDC">
            <w:pPr>
              <w:spacing w:after="0" w:line="240" w:lineRule="auto"/>
              <w:rPr>
                <w:sz w:val="18"/>
                <w:szCs w:val="18"/>
              </w:rPr>
            </w:pPr>
            <w:r>
              <w:rPr>
                <w:sz w:val="18"/>
                <w:szCs w:val="18"/>
              </w:rPr>
              <w:t>6b, 6e, 6f</w:t>
            </w:r>
            <w:r w:rsidRPr="00B84F95">
              <w:rPr>
                <w:sz w:val="18"/>
                <w:szCs w:val="18"/>
              </w:rPr>
              <w:t>:</w:t>
            </w:r>
            <w:r>
              <w:rPr>
                <w:sz w:val="18"/>
                <w:szCs w:val="18"/>
              </w:rPr>
              <w:t xml:space="preserve"> </w:t>
            </w:r>
            <w:r w:rsidR="00FE24AF">
              <w:rPr>
                <w:b/>
                <w:sz w:val="18"/>
                <w:szCs w:val="18"/>
              </w:rPr>
              <w:t>PACE 15-and 36-Month Fol</w:t>
            </w:r>
            <w:r w:rsidR="00BA71A7" w:rsidRPr="006C79D7">
              <w:rPr>
                <w:b/>
                <w:sz w:val="18"/>
                <w:szCs w:val="18"/>
              </w:rPr>
              <w:t>low-Up Surveys (OMB No. 0970-3097) and HPOG 36-Month Follow-Up Survey (OMB No. 0970-0394)</w:t>
            </w:r>
            <w:r w:rsidR="00FE24AF">
              <w:rPr>
                <w:b/>
                <w:sz w:val="18"/>
                <w:szCs w:val="18"/>
              </w:rPr>
              <w:t xml:space="preserve"> </w:t>
            </w:r>
            <w:r w:rsidRPr="00B84F95">
              <w:rPr>
                <w:sz w:val="18"/>
                <w:szCs w:val="18"/>
              </w:rPr>
              <w:t xml:space="preserve">Original sources: Green Jobs 15-Month Follow-Up Survey (OMB No. 1205-0481NOA), the 2005 National Household Education Survey (OMB No. 1850-0768), and the National Community College Survey of Student Engagement (CCSSE). </w:t>
            </w:r>
          </w:p>
          <w:p w:rsidR="00D23167" w:rsidRDefault="00D23167" w:rsidP="003D1EC6">
            <w:pPr>
              <w:spacing w:after="0" w:line="240" w:lineRule="auto"/>
              <w:rPr>
                <w:sz w:val="18"/>
                <w:szCs w:val="18"/>
              </w:rPr>
            </w:pPr>
          </w:p>
          <w:p w:rsidR="00D23167" w:rsidRDefault="00D23167" w:rsidP="003D1EC6">
            <w:pPr>
              <w:spacing w:after="0" w:line="240" w:lineRule="auto"/>
              <w:rPr>
                <w:sz w:val="18"/>
                <w:szCs w:val="18"/>
              </w:rPr>
            </w:pPr>
            <w:r>
              <w:rPr>
                <w:sz w:val="18"/>
                <w:szCs w:val="18"/>
              </w:rPr>
              <w:t xml:space="preserve">6c: </w:t>
            </w:r>
            <w:r w:rsidRPr="00E669D8">
              <w:rPr>
                <w:b/>
                <w:sz w:val="18"/>
                <w:szCs w:val="18"/>
              </w:rPr>
              <w:t>Adult Training and Education Survey , Part of the 2016 National Household Education Survey (OMB No. 1850-0768)</w:t>
            </w:r>
          </w:p>
          <w:p w:rsidR="00D23167" w:rsidRPr="00E669D8" w:rsidRDefault="00D23167" w:rsidP="00B84F95">
            <w:pPr>
              <w:spacing w:after="0" w:line="240" w:lineRule="auto"/>
              <w:rPr>
                <w:b/>
                <w:sz w:val="18"/>
                <w:szCs w:val="18"/>
              </w:rPr>
            </w:pPr>
          </w:p>
          <w:p w:rsidR="00D23167" w:rsidRPr="00B84F95" w:rsidRDefault="00D23167" w:rsidP="00B84F95">
            <w:pPr>
              <w:spacing w:after="0" w:line="240" w:lineRule="auto"/>
              <w:rPr>
                <w:sz w:val="18"/>
                <w:szCs w:val="18"/>
              </w:rPr>
            </w:pPr>
            <w:r w:rsidRPr="00E669D8">
              <w:rPr>
                <w:b/>
                <w:sz w:val="18"/>
                <w:szCs w:val="18"/>
              </w:rPr>
              <w:t>6d: New</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7</w:t>
            </w:r>
          </w:p>
        </w:tc>
        <w:tc>
          <w:tcPr>
            <w:tcW w:w="3055" w:type="dxa"/>
          </w:tcPr>
          <w:p w:rsidR="00D23167" w:rsidRPr="00B84F95" w:rsidRDefault="00D23167" w:rsidP="00B84F95">
            <w:pPr>
              <w:spacing w:after="0" w:line="240" w:lineRule="auto"/>
              <w:rPr>
                <w:sz w:val="18"/>
                <w:szCs w:val="18"/>
              </w:rPr>
            </w:pPr>
            <w:r>
              <w:rPr>
                <w:sz w:val="18"/>
                <w:szCs w:val="18"/>
              </w:rPr>
              <w:t xml:space="preserve">Work based training </w:t>
            </w:r>
          </w:p>
        </w:tc>
        <w:tc>
          <w:tcPr>
            <w:tcW w:w="5633" w:type="dxa"/>
          </w:tcPr>
          <w:p w:rsidR="00D23167" w:rsidRPr="00E669D8" w:rsidRDefault="00D23167" w:rsidP="004F0BDC">
            <w:pPr>
              <w:spacing w:after="0" w:line="240" w:lineRule="auto"/>
              <w:rPr>
                <w:b/>
                <w:sz w:val="18"/>
                <w:szCs w:val="18"/>
              </w:rPr>
            </w:pPr>
            <w:r w:rsidRPr="00E669D8">
              <w:rPr>
                <w:b/>
                <w:sz w:val="18"/>
                <w:szCs w:val="18"/>
              </w:rPr>
              <w:t>Adult Training and Education Survey, Part of the 2016 National Household Education Survey (OMB No. 1850-0768)</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8</w:t>
            </w:r>
          </w:p>
        </w:tc>
        <w:tc>
          <w:tcPr>
            <w:tcW w:w="3055" w:type="dxa"/>
          </w:tcPr>
          <w:p w:rsidR="00D23167" w:rsidRPr="00B84F95" w:rsidRDefault="00D23167" w:rsidP="00B84F95">
            <w:pPr>
              <w:spacing w:after="0" w:line="240" w:lineRule="auto"/>
              <w:rPr>
                <w:sz w:val="18"/>
                <w:szCs w:val="18"/>
              </w:rPr>
            </w:pPr>
          </w:p>
        </w:tc>
        <w:tc>
          <w:tcPr>
            <w:tcW w:w="5633" w:type="dxa"/>
          </w:tcPr>
          <w:p w:rsidR="00D23167" w:rsidRPr="00E669D8" w:rsidRDefault="00D23167" w:rsidP="003D1EC6">
            <w:pPr>
              <w:spacing w:after="0" w:line="240" w:lineRule="auto"/>
              <w:rPr>
                <w:b/>
                <w:sz w:val="18"/>
                <w:szCs w:val="18"/>
              </w:rPr>
            </w:pPr>
            <w:r w:rsidRPr="00E669D8">
              <w:rPr>
                <w:b/>
                <w:sz w:val="18"/>
                <w:szCs w:val="18"/>
              </w:rPr>
              <w:t>Adult Training and Education Survey, Part of the 2016 National Household Education Survey (OMB No. 1850-0768)</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9</w:t>
            </w:r>
          </w:p>
        </w:tc>
        <w:tc>
          <w:tcPr>
            <w:tcW w:w="3055" w:type="dxa"/>
          </w:tcPr>
          <w:p w:rsidR="00D23167" w:rsidRPr="00B84F95" w:rsidRDefault="00D23167" w:rsidP="003D1EC6">
            <w:pPr>
              <w:spacing w:after="0" w:line="240" w:lineRule="auto"/>
              <w:rPr>
                <w:sz w:val="18"/>
                <w:szCs w:val="18"/>
              </w:rPr>
            </w:pPr>
            <w:r w:rsidRPr="00B84F95">
              <w:rPr>
                <w:sz w:val="18"/>
                <w:szCs w:val="18"/>
              </w:rPr>
              <w:t>Employer-provided training</w:t>
            </w:r>
          </w:p>
        </w:tc>
        <w:tc>
          <w:tcPr>
            <w:tcW w:w="5633" w:type="dxa"/>
          </w:tcPr>
          <w:p w:rsidR="00D23167" w:rsidRPr="00B84F95" w:rsidRDefault="00D23167" w:rsidP="00FE24AF">
            <w:pPr>
              <w:spacing w:after="0" w:line="240" w:lineRule="auto"/>
              <w:rPr>
                <w:sz w:val="18"/>
                <w:szCs w:val="18"/>
              </w:rPr>
            </w:pPr>
            <w:r w:rsidRPr="00E669D8">
              <w:rPr>
                <w:b/>
                <w:sz w:val="18"/>
                <w:szCs w:val="18"/>
              </w:rPr>
              <w:t>Education Longitudinal Study (OMB No. 1850-0652).</w:t>
            </w:r>
            <w:r w:rsidRPr="00B84F95">
              <w:rPr>
                <w:sz w:val="18"/>
                <w:szCs w:val="18"/>
              </w:rPr>
              <w:t xml:space="preserve"> </w:t>
            </w:r>
            <w:r w:rsidR="00FE24AF">
              <w:rPr>
                <w:sz w:val="18"/>
                <w:szCs w:val="18"/>
              </w:rPr>
              <w:t>Modified</w:t>
            </w:r>
            <w:r w:rsidR="00295132">
              <w:rPr>
                <w:sz w:val="18"/>
                <w:szCs w:val="18"/>
              </w:rPr>
              <w:t xml:space="preserve"> </w:t>
            </w:r>
            <w:r w:rsidR="00FE24AF">
              <w:rPr>
                <w:sz w:val="18"/>
                <w:szCs w:val="18"/>
              </w:rPr>
              <w:t>to eliminate</w:t>
            </w:r>
            <w:r w:rsidRPr="00B84F95">
              <w:rPr>
                <w:sz w:val="18"/>
                <w:szCs w:val="18"/>
              </w:rPr>
              <w:t xml:space="preserve"> 12-month time frame.</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10a</w:t>
            </w:r>
          </w:p>
        </w:tc>
        <w:tc>
          <w:tcPr>
            <w:tcW w:w="3055" w:type="dxa"/>
          </w:tcPr>
          <w:p w:rsidR="00D23167" w:rsidRPr="00B84F95" w:rsidRDefault="00D23167" w:rsidP="003D1EC6">
            <w:pPr>
              <w:spacing w:after="0" w:line="240" w:lineRule="auto"/>
              <w:rPr>
                <w:sz w:val="18"/>
                <w:szCs w:val="18"/>
              </w:rPr>
            </w:pPr>
            <w:r w:rsidRPr="00B84F95">
              <w:rPr>
                <w:sz w:val="18"/>
                <w:szCs w:val="18"/>
              </w:rPr>
              <w:t>Progress toward long-range education goals</w:t>
            </w:r>
          </w:p>
        </w:tc>
        <w:tc>
          <w:tcPr>
            <w:tcW w:w="5633" w:type="dxa"/>
          </w:tcPr>
          <w:p w:rsidR="00D23167" w:rsidRPr="00B84F95" w:rsidRDefault="00854EE0" w:rsidP="003D1EC6">
            <w:pPr>
              <w:spacing w:after="0" w:line="240" w:lineRule="auto"/>
              <w:rPr>
                <w:sz w:val="18"/>
                <w:szCs w:val="18"/>
              </w:rPr>
            </w:pPr>
            <w:r w:rsidRPr="006C79D7">
              <w:rPr>
                <w:b/>
                <w:sz w:val="18"/>
                <w:szCs w:val="18"/>
              </w:rPr>
              <w:t>PACE and HPOG 15-and 36-Month Follow-Up Surveys (OMB No. 0970-0397; OMB No. 0970-0394).</w:t>
            </w:r>
            <w:r w:rsidR="00D23167" w:rsidRPr="00B84F95">
              <w:rPr>
                <w:sz w:val="18"/>
                <w:szCs w:val="18"/>
              </w:rPr>
              <w:t xml:space="preserve">Original sources: based on the Green Jobs 15-Month Follow-Up Survey (OMB No. 1205-0481NOA) and the 2005 National Household Education Survey (OMB No. 1850-0768).  </w:t>
            </w:r>
            <w:r w:rsidR="00FE24AF">
              <w:rPr>
                <w:sz w:val="18"/>
                <w:szCs w:val="18"/>
              </w:rPr>
              <w:t>Modified to ask</w:t>
            </w:r>
            <w:r w:rsidR="00D23167" w:rsidRPr="00B84F95">
              <w:rPr>
                <w:sz w:val="18"/>
                <w:szCs w:val="18"/>
              </w:rPr>
              <w:t xml:space="preserve"> at an overall level (as opposed to by training provider).</w:t>
            </w:r>
          </w:p>
          <w:p w:rsidR="00D23167" w:rsidRPr="00B84F95" w:rsidRDefault="00D23167" w:rsidP="003D1EC6">
            <w:pPr>
              <w:spacing w:after="0" w:line="240" w:lineRule="auto"/>
              <w:rPr>
                <w:sz w:val="18"/>
                <w:szCs w:val="18"/>
              </w:rPr>
            </w:pPr>
          </w:p>
          <w:p w:rsidR="00D23167" w:rsidRPr="00B84F95" w:rsidRDefault="00D23167" w:rsidP="003D1EC6">
            <w:pPr>
              <w:spacing w:after="0" w:line="240" w:lineRule="auto"/>
              <w:rPr>
                <w:sz w:val="18"/>
                <w:szCs w:val="18"/>
              </w:rPr>
            </w:pPr>
            <w:r w:rsidRPr="00B84F95">
              <w:rPr>
                <w:sz w:val="18"/>
                <w:szCs w:val="18"/>
              </w:rPr>
              <w:t>3b: New</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10b-c</w:t>
            </w:r>
          </w:p>
        </w:tc>
        <w:tc>
          <w:tcPr>
            <w:tcW w:w="3055" w:type="dxa"/>
          </w:tcPr>
          <w:p w:rsidR="00D23167" w:rsidRPr="00B84F95" w:rsidRDefault="00D23167" w:rsidP="003D1EC6">
            <w:pPr>
              <w:spacing w:after="0" w:line="240" w:lineRule="auto"/>
              <w:rPr>
                <w:sz w:val="18"/>
                <w:szCs w:val="18"/>
              </w:rPr>
            </w:pPr>
            <w:r w:rsidRPr="00B84F95">
              <w:rPr>
                <w:sz w:val="18"/>
                <w:szCs w:val="18"/>
              </w:rPr>
              <w:t>Self-perception of career track progress</w:t>
            </w:r>
          </w:p>
        </w:tc>
        <w:tc>
          <w:tcPr>
            <w:tcW w:w="5633" w:type="dxa"/>
          </w:tcPr>
          <w:p w:rsidR="00D23167" w:rsidRPr="00B84F95" w:rsidRDefault="00D23167" w:rsidP="003D1EC6">
            <w:pPr>
              <w:spacing w:after="0" w:line="240" w:lineRule="auto"/>
              <w:rPr>
                <w:sz w:val="18"/>
                <w:szCs w:val="18"/>
              </w:rPr>
            </w:pPr>
            <w:r w:rsidRPr="00E669D8">
              <w:rPr>
                <w:b/>
                <w:sz w:val="18"/>
                <w:szCs w:val="18"/>
              </w:rPr>
              <w:t>PACE and HPOG 15-and 36-Month Follow-Up Surveys (OMB No. 0970-0397; OMB No. 0970-0394).</w:t>
            </w:r>
          </w:p>
        </w:tc>
      </w:tr>
      <w:tr w:rsidR="00D23167" w:rsidRPr="00B84F95" w:rsidTr="003D1EC6">
        <w:trPr>
          <w:cantSplit/>
        </w:trPr>
        <w:tc>
          <w:tcPr>
            <w:tcW w:w="9540" w:type="dxa"/>
            <w:gridSpan w:val="3"/>
            <w:shd w:val="clear" w:color="auto" w:fill="E7E8E8" w:themeFill="accent2" w:themeFillTint="33"/>
            <w:vAlign w:val="center"/>
          </w:tcPr>
          <w:p w:rsidR="00D23167" w:rsidRPr="00B84F95" w:rsidRDefault="00D23167" w:rsidP="00917AA7">
            <w:pPr>
              <w:pStyle w:val="Heading3"/>
              <w:outlineLvl w:val="2"/>
            </w:pPr>
            <w:r>
              <w:t>E. ADULT WELL-BEING</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1</w:t>
            </w:r>
          </w:p>
        </w:tc>
        <w:tc>
          <w:tcPr>
            <w:tcW w:w="3055" w:type="dxa"/>
          </w:tcPr>
          <w:p w:rsidR="00D23167" w:rsidRPr="00B84F95" w:rsidRDefault="00D23167" w:rsidP="003D1EC6">
            <w:pPr>
              <w:spacing w:after="0" w:line="240" w:lineRule="auto"/>
              <w:rPr>
                <w:sz w:val="18"/>
                <w:szCs w:val="18"/>
              </w:rPr>
            </w:pPr>
            <w:r w:rsidRPr="00B84F95">
              <w:rPr>
                <w:sz w:val="18"/>
                <w:szCs w:val="18"/>
              </w:rPr>
              <w:t>Ability to develop a professional</w:t>
            </w:r>
            <w:r w:rsidR="00854EE0">
              <w:rPr>
                <w:sz w:val="18"/>
                <w:szCs w:val="18"/>
              </w:rPr>
              <w:t>/career</w:t>
            </w:r>
            <w:r w:rsidR="00FE24AF">
              <w:rPr>
                <w:sz w:val="18"/>
                <w:szCs w:val="18"/>
              </w:rPr>
              <w:t xml:space="preserve"> </w:t>
            </w:r>
            <w:r w:rsidRPr="00B84F95">
              <w:rPr>
                <w:sz w:val="18"/>
                <w:szCs w:val="18"/>
              </w:rPr>
              <w:t>network</w:t>
            </w:r>
          </w:p>
        </w:tc>
        <w:tc>
          <w:tcPr>
            <w:tcW w:w="5633" w:type="dxa"/>
          </w:tcPr>
          <w:p w:rsidR="00D23167" w:rsidRPr="00B84F95" w:rsidRDefault="00854EE0" w:rsidP="00BB0136">
            <w:pPr>
              <w:spacing w:after="0" w:line="240" w:lineRule="auto"/>
              <w:rPr>
                <w:sz w:val="18"/>
                <w:szCs w:val="18"/>
              </w:rPr>
            </w:pPr>
            <w:r w:rsidRPr="006C79D7">
              <w:rPr>
                <w:b/>
                <w:sz w:val="18"/>
                <w:szCs w:val="18"/>
              </w:rPr>
              <w:t>PACE and HPOG</w:t>
            </w:r>
            <w:r w:rsidR="00295132">
              <w:rPr>
                <w:b/>
                <w:sz w:val="18"/>
                <w:szCs w:val="18"/>
              </w:rPr>
              <w:t xml:space="preserve"> 15- and</w:t>
            </w:r>
            <w:r w:rsidRPr="006C79D7">
              <w:rPr>
                <w:b/>
                <w:sz w:val="18"/>
                <w:szCs w:val="18"/>
              </w:rPr>
              <w:t xml:space="preserve"> 36-Month Follow-Up Surveys (OMB No. 0970-0397 and 0970-0394)</w:t>
            </w:r>
            <w:r w:rsidR="00D23167" w:rsidRPr="00BB0136">
              <w:rPr>
                <w:b/>
                <w:sz w:val="18"/>
                <w:szCs w:val="18"/>
              </w:rPr>
              <w:t>.</w:t>
            </w:r>
            <w:r w:rsidR="00D23167" w:rsidRPr="00B84F95">
              <w:rPr>
                <w:sz w:val="18"/>
                <w:szCs w:val="18"/>
              </w:rPr>
              <w:t xml:space="preserve"> </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2</w:t>
            </w:r>
          </w:p>
        </w:tc>
        <w:tc>
          <w:tcPr>
            <w:tcW w:w="3055" w:type="dxa"/>
          </w:tcPr>
          <w:p w:rsidR="00D23167" w:rsidRPr="00B84F95" w:rsidRDefault="00D23167" w:rsidP="003D1EC6">
            <w:pPr>
              <w:spacing w:after="0" w:line="240" w:lineRule="auto"/>
              <w:rPr>
                <w:sz w:val="18"/>
                <w:szCs w:val="18"/>
              </w:rPr>
            </w:pPr>
            <w:r w:rsidRPr="00B84F95">
              <w:rPr>
                <w:sz w:val="18"/>
                <w:szCs w:val="18"/>
              </w:rPr>
              <w:t xml:space="preserve">Ability to develop/maintain a social </w:t>
            </w:r>
            <w:r w:rsidR="00854EE0">
              <w:rPr>
                <w:sz w:val="18"/>
                <w:szCs w:val="18"/>
              </w:rPr>
              <w:t xml:space="preserve">/support </w:t>
            </w:r>
            <w:r w:rsidRPr="00B84F95">
              <w:rPr>
                <w:sz w:val="18"/>
                <w:szCs w:val="18"/>
              </w:rPr>
              <w:t>network</w:t>
            </w:r>
          </w:p>
          <w:p w:rsidR="00D23167" w:rsidRPr="00B84F95" w:rsidRDefault="00D23167" w:rsidP="003D1EC6">
            <w:pPr>
              <w:spacing w:after="0" w:line="240" w:lineRule="auto"/>
              <w:rPr>
                <w:sz w:val="18"/>
                <w:szCs w:val="18"/>
              </w:rPr>
            </w:pPr>
          </w:p>
        </w:tc>
        <w:tc>
          <w:tcPr>
            <w:tcW w:w="5633" w:type="dxa"/>
          </w:tcPr>
          <w:p w:rsidR="00D23167" w:rsidRPr="00B84F95" w:rsidRDefault="00854EE0" w:rsidP="003D1EC6">
            <w:pPr>
              <w:spacing w:after="0" w:line="240" w:lineRule="auto"/>
              <w:rPr>
                <w:sz w:val="18"/>
                <w:szCs w:val="18"/>
              </w:rPr>
            </w:pPr>
            <w:r w:rsidRPr="006C79D7">
              <w:rPr>
                <w:b/>
                <w:sz w:val="18"/>
                <w:szCs w:val="18"/>
              </w:rPr>
              <w:t xml:space="preserve">PACE and HPOG </w:t>
            </w:r>
            <w:r w:rsidR="00295132">
              <w:rPr>
                <w:b/>
                <w:sz w:val="18"/>
                <w:szCs w:val="18"/>
              </w:rPr>
              <w:t xml:space="preserve">15- and </w:t>
            </w:r>
            <w:r w:rsidRPr="006C79D7">
              <w:rPr>
                <w:b/>
                <w:sz w:val="18"/>
                <w:szCs w:val="18"/>
              </w:rPr>
              <w:t>36-Month Follow-Up Surveys (O</w:t>
            </w:r>
            <w:r w:rsidR="00BB0136">
              <w:rPr>
                <w:b/>
                <w:sz w:val="18"/>
                <w:szCs w:val="18"/>
              </w:rPr>
              <w:t>MB N</w:t>
            </w:r>
            <w:r w:rsidR="00295132">
              <w:rPr>
                <w:b/>
                <w:sz w:val="18"/>
                <w:szCs w:val="18"/>
              </w:rPr>
              <w:t>o. 0970-0397 and 0970-0394</w:t>
            </w:r>
            <w:r w:rsidR="00BD54A2">
              <w:rPr>
                <w:b/>
                <w:sz w:val="18"/>
                <w:szCs w:val="18"/>
              </w:rPr>
              <w:t xml:space="preserve">) </w:t>
            </w:r>
            <w:r w:rsidR="00BD54A2">
              <w:rPr>
                <w:sz w:val="18"/>
                <w:szCs w:val="18"/>
              </w:rPr>
              <w:t>Original</w:t>
            </w:r>
            <w:r w:rsidR="00BB0136">
              <w:rPr>
                <w:sz w:val="18"/>
                <w:szCs w:val="18"/>
              </w:rPr>
              <w:t xml:space="preserve"> source</w:t>
            </w:r>
            <w:r w:rsidR="00D23167" w:rsidRPr="00B84F95">
              <w:rPr>
                <w:sz w:val="18"/>
                <w:szCs w:val="18"/>
              </w:rPr>
              <w:t xml:space="preserve">: from </w:t>
            </w:r>
            <w:proofErr w:type="spellStart"/>
            <w:r w:rsidR="00D23167" w:rsidRPr="00B84F95">
              <w:rPr>
                <w:sz w:val="18"/>
                <w:szCs w:val="18"/>
              </w:rPr>
              <w:t>Cutrona</w:t>
            </w:r>
            <w:proofErr w:type="spellEnd"/>
            <w:r w:rsidR="00D23167" w:rsidRPr="00B84F95">
              <w:rPr>
                <w:sz w:val="18"/>
                <w:szCs w:val="18"/>
              </w:rPr>
              <w:t xml:space="preserve"> &amp; Russell (multiple publications). Social Support scale.</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3</w:t>
            </w:r>
          </w:p>
        </w:tc>
        <w:tc>
          <w:tcPr>
            <w:tcW w:w="3055" w:type="dxa"/>
          </w:tcPr>
          <w:p w:rsidR="00D23167" w:rsidRPr="00B84F95" w:rsidRDefault="00854EE0" w:rsidP="003D1EC6">
            <w:pPr>
              <w:spacing w:after="0" w:line="240" w:lineRule="auto"/>
              <w:rPr>
                <w:sz w:val="18"/>
                <w:szCs w:val="18"/>
              </w:rPr>
            </w:pPr>
            <w:r>
              <w:rPr>
                <w:sz w:val="18"/>
                <w:szCs w:val="18"/>
              </w:rPr>
              <w:t>Life</w:t>
            </w:r>
            <w:r w:rsidR="00D23167" w:rsidRPr="00B84F95">
              <w:rPr>
                <w:sz w:val="18"/>
                <w:szCs w:val="18"/>
              </w:rPr>
              <w:t xml:space="preserve"> challenges</w:t>
            </w:r>
          </w:p>
          <w:p w:rsidR="00D23167" w:rsidRPr="00B84F95" w:rsidRDefault="00D23167" w:rsidP="003D1EC6">
            <w:pPr>
              <w:spacing w:after="0" w:line="240" w:lineRule="auto"/>
              <w:rPr>
                <w:sz w:val="18"/>
                <w:szCs w:val="18"/>
              </w:rPr>
            </w:pPr>
          </w:p>
        </w:tc>
        <w:tc>
          <w:tcPr>
            <w:tcW w:w="5633" w:type="dxa"/>
          </w:tcPr>
          <w:p w:rsidR="00D23167" w:rsidRPr="00B84F95" w:rsidRDefault="00854EE0" w:rsidP="00BB0136">
            <w:pPr>
              <w:spacing w:after="0" w:line="240" w:lineRule="auto"/>
              <w:rPr>
                <w:sz w:val="18"/>
                <w:szCs w:val="18"/>
              </w:rPr>
            </w:pPr>
            <w:r w:rsidRPr="006C79D7">
              <w:rPr>
                <w:b/>
                <w:sz w:val="18"/>
                <w:szCs w:val="18"/>
              </w:rPr>
              <w:t>PACE and HPOG 36-Month Follow-Up Surveys (O</w:t>
            </w:r>
            <w:r w:rsidR="00BB0136">
              <w:rPr>
                <w:b/>
                <w:sz w:val="18"/>
                <w:szCs w:val="18"/>
              </w:rPr>
              <w:t>MB No. 0970-0397 and 0970-0394) and PACE 15-Month Survey (OMB No. 0970-0397) and HPOG Supplemental Baseline (OMB No. 0970-0394)</w:t>
            </w:r>
            <w:r w:rsidR="00D23167" w:rsidRPr="00B84F95">
              <w:rPr>
                <w:sz w:val="18"/>
                <w:szCs w:val="18"/>
              </w:rPr>
              <w:t xml:space="preserve">. Original sources: </w:t>
            </w:r>
            <w:r w:rsidR="00D23167" w:rsidRPr="00B84F95">
              <w:rPr>
                <w:color w:val="000000"/>
                <w:sz w:val="18"/>
                <w:szCs w:val="18"/>
              </w:rPr>
              <w:t xml:space="preserve">based on the Composite International Diagnostic Interview (CIDI) Short Form, the Prime-MD scale, and the Employment, Retention, and Advancement (ERA) (OMB No. 0970-0285). This question uses the exact sub-items from the HPOG 15-Month and Supplemental Baseline, which eliminated some of the more sensitive questions from the </w:t>
            </w:r>
            <w:r w:rsidR="00D23167">
              <w:rPr>
                <w:color w:val="000000"/>
                <w:sz w:val="18"/>
                <w:szCs w:val="18"/>
              </w:rPr>
              <w:t>PACE</w:t>
            </w:r>
            <w:r w:rsidR="00D23167" w:rsidRPr="00B84F95">
              <w:rPr>
                <w:color w:val="000000"/>
                <w:sz w:val="18"/>
                <w:szCs w:val="18"/>
              </w:rPr>
              <w:t xml:space="preserve"> 15 question. But the question uses the 5-point scale used in the </w:t>
            </w:r>
            <w:r w:rsidR="00D23167">
              <w:rPr>
                <w:color w:val="000000"/>
                <w:sz w:val="18"/>
                <w:szCs w:val="18"/>
              </w:rPr>
              <w:t>PACE</w:t>
            </w:r>
            <w:r w:rsidR="00D23167" w:rsidRPr="00B84F95">
              <w:rPr>
                <w:color w:val="000000"/>
                <w:sz w:val="18"/>
                <w:szCs w:val="18"/>
              </w:rPr>
              <w:t xml:space="preserve"> 15-Month (as opposed to the 3-point scale in the HPOG15).</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4</w:t>
            </w:r>
          </w:p>
        </w:tc>
        <w:tc>
          <w:tcPr>
            <w:tcW w:w="3055" w:type="dxa"/>
          </w:tcPr>
          <w:p w:rsidR="00D23167" w:rsidRPr="00B84F95" w:rsidRDefault="00D23167" w:rsidP="003D1EC6">
            <w:pPr>
              <w:spacing w:after="0" w:line="240" w:lineRule="auto"/>
              <w:rPr>
                <w:sz w:val="18"/>
                <w:szCs w:val="18"/>
              </w:rPr>
            </w:pPr>
            <w:r w:rsidRPr="00B84F95">
              <w:rPr>
                <w:sz w:val="18"/>
                <w:szCs w:val="18"/>
              </w:rPr>
              <w:t>Perceived stress scale</w:t>
            </w:r>
          </w:p>
          <w:p w:rsidR="00D23167" w:rsidRPr="00B84F95" w:rsidRDefault="00D23167" w:rsidP="003D1EC6">
            <w:pPr>
              <w:spacing w:after="0" w:line="240" w:lineRule="auto"/>
              <w:rPr>
                <w:sz w:val="18"/>
                <w:szCs w:val="18"/>
              </w:rPr>
            </w:pPr>
          </w:p>
        </w:tc>
        <w:tc>
          <w:tcPr>
            <w:tcW w:w="5633" w:type="dxa"/>
          </w:tcPr>
          <w:p w:rsidR="00D23167" w:rsidRPr="00B84F95" w:rsidRDefault="00854EE0" w:rsidP="00295132">
            <w:pPr>
              <w:spacing w:after="0" w:line="240" w:lineRule="auto"/>
              <w:rPr>
                <w:sz w:val="18"/>
                <w:szCs w:val="18"/>
              </w:rPr>
            </w:pPr>
            <w:r w:rsidRPr="006C79D7">
              <w:rPr>
                <w:b/>
                <w:sz w:val="18"/>
                <w:szCs w:val="18"/>
              </w:rPr>
              <w:t xml:space="preserve">PACE and HPOG </w:t>
            </w:r>
            <w:r w:rsidR="00295132">
              <w:rPr>
                <w:b/>
                <w:sz w:val="18"/>
                <w:szCs w:val="18"/>
              </w:rPr>
              <w:t xml:space="preserve">15- and </w:t>
            </w:r>
            <w:r w:rsidRPr="006C79D7">
              <w:rPr>
                <w:b/>
                <w:sz w:val="18"/>
                <w:szCs w:val="18"/>
              </w:rPr>
              <w:t>36-Month Follow-Up Surveys (OMB No. 0970-0397 and 0970-0394).</w:t>
            </w:r>
            <w:r>
              <w:rPr>
                <w:sz w:val="18"/>
                <w:szCs w:val="18"/>
              </w:rPr>
              <w:t xml:space="preserve">   </w:t>
            </w:r>
            <w:r w:rsidR="00D23167" w:rsidRPr="00B84F95">
              <w:rPr>
                <w:sz w:val="18"/>
                <w:szCs w:val="18"/>
              </w:rPr>
              <w:t>Original sources: Cohen et al. (1983).</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5</w:t>
            </w:r>
          </w:p>
        </w:tc>
        <w:tc>
          <w:tcPr>
            <w:tcW w:w="3055" w:type="dxa"/>
          </w:tcPr>
          <w:p w:rsidR="00D23167" w:rsidRPr="00B84F95" w:rsidRDefault="00D23167" w:rsidP="003D1EC6">
            <w:pPr>
              <w:spacing w:after="0" w:line="240" w:lineRule="auto"/>
              <w:rPr>
                <w:sz w:val="18"/>
                <w:szCs w:val="18"/>
              </w:rPr>
            </w:pPr>
            <w:r>
              <w:rPr>
                <w:sz w:val="18"/>
                <w:szCs w:val="18"/>
              </w:rPr>
              <w:t>Physical health status</w:t>
            </w:r>
          </w:p>
        </w:tc>
        <w:tc>
          <w:tcPr>
            <w:tcW w:w="5633" w:type="dxa"/>
          </w:tcPr>
          <w:p w:rsidR="00D23167" w:rsidRPr="00B84F95" w:rsidRDefault="00D23167" w:rsidP="003D1EC6">
            <w:pPr>
              <w:spacing w:after="0" w:line="240" w:lineRule="auto"/>
              <w:rPr>
                <w:sz w:val="18"/>
                <w:szCs w:val="18"/>
              </w:rPr>
            </w:pPr>
            <w:r w:rsidRPr="00E669D8">
              <w:rPr>
                <w:b/>
                <w:sz w:val="18"/>
                <w:szCs w:val="18"/>
              </w:rPr>
              <w:t>National Health and Nutrition Examination Survey (OMB No. 0920-0237</w:t>
            </w:r>
            <w:r>
              <w:rPr>
                <w:sz w:val="18"/>
                <w:szCs w:val="18"/>
              </w:rPr>
              <w:t>)</w:t>
            </w:r>
          </w:p>
        </w:tc>
      </w:tr>
      <w:tr w:rsidR="00D23167" w:rsidRPr="00B84F95" w:rsidTr="00917AA7">
        <w:trPr>
          <w:cantSplit/>
        </w:trPr>
        <w:tc>
          <w:tcPr>
            <w:tcW w:w="9540" w:type="dxa"/>
            <w:gridSpan w:val="3"/>
            <w:shd w:val="clear" w:color="auto" w:fill="E7E8E8" w:themeFill="accent2" w:themeFillTint="33"/>
            <w:vAlign w:val="center"/>
          </w:tcPr>
          <w:p w:rsidR="00D23167" w:rsidRPr="00B84F95" w:rsidRDefault="00D23167" w:rsidP="00917AA7">
            <w:pPr>
              <w:pStyle w:val="Heading3"/>
              <w:outlineLvl w:val="2"/>
            </w:pPr>
            <w:r w:rsidRPr="00B84F95">
              <w:lastRenderedPageBreak/>
              <w:t xml:space="preserve">F.  </w:t>
            </w:r>
            <w:r>
              <w:t>HOUSEHOLD COMPOSITION</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sidRPr="00B84F95">
              <w:rPr>
                <w:sz w:val="18"/>
                <w:szCs w:val="18"/>
              </w:rPr>
              <w:t>1</w:t>
            </w:r>
          </w:p>
        </w:tc>
        <w:tc>
          <w:tcPr>
            <w:tcW w:w="3055" w:type="dxa"/>
          </w:tcPr>
          <w:p w:rsidR="00D23167" w:rsidRPr="00B84F95" w:rsidRDefault="00D23167" w:rsidP="003D1EC6">
            <w:pPr>
              <w:spacing w:after="0" w:line="240" w:lineRule="auto"/>
              <w:rPr>
                <w:sz w:val="18"/>
                <w:szCs w:val="18"/>
              </w:rPr>
            </w:pPr>
            <w:r w:rsidRPr="00B84F95">
              <w:rPr>
                <w:sz w:val="18"/>
                <w:szCs w:val="18"/>
              </w:rPr>
              <w:t>Household composition including marital status</w:t>
            </w:r>
          </w:p>
        </w:tc>
        <w:tc>
          <w:tcPr>
            <w:tcW w:w="5633" w:type="dxa"/>
          </w:tcPr>
          <w:p w:rsidR="00D23167" w:rsidRPr="00B84F95" w:rsidRDefault="00854EE0" w:rsidP="00295132">
            <w:pPr>
              <w:spacing w:after="0" w:line="240" w:lineRule="auto"/>
              <w:rPr>
                <w:sz w:val="18"/>
                <w:szCs w:val="18"/>
              </w:rPr>
            </w:pPr>
            <w:r w:rsidRPr="006C79D7">
              <w:rPr>
                <w:b/>
                <w:sz w:val="18"/>
                <w:szCs w:val="18"/>
              </w:rPr>
              <w:t>PACE and HPOG</w:t>
            </w:r>
            <w:r w:rsidR="00295132">
              <w:rPr>
                <w:b/>
                <w:sz w:val="18"/>
                <w:szCs w:val="18"/>
              </w:rPr>
              <w:t xml:space="preserve"> 15- and</w:t>
            </w:r>
            <w:r w:rsidRPr="006C79D7">
              <w:rPr>
                <w:b/>
                <w:sz w:val="18"/>
                <w:szCs w:val="18"/>
              </w:rPr>
              <w:t xml:space="preserve"> 36-Month Follow-Up Surveys (OMB No. 0970-0397 and 0970-0394).</w:t>
            </w:r>
            <w:r w:rsidR="00295132">
              <w:rPr>
                <w:sz w:val="18"/>
                <w:szCs w:val="18"/>
              </w:rPr>
              <w:t xml:space="preserve"> </w:t>
            </w:r>
            <w:r w:rsidR="00D23167" w:rsidRPr="00B84F95">
              <w:rPr>
                <w:sz w:val="18"/>
                <w:szCs w:val="18"/>
              </w:rPr>
              <w:t xml:space="preserve">Original sources: </w:t>
            </w:r>
            <w:r w:rsidR="00295132">
              <w:rPr>
                <w:sz w:val="18"/>
                <w:szCs w:val="18"/>
              </w:rPr>
              <w:t xml:space="preserve">Slight modification of </w:t>
            </w:r>
            <w:r w:rsidR="00D23167" w:rsidRPr="00B84F95">
              <w:rPr>
                <w:sz w:val="18"/>
                <w:szCs w:val="18"/>
              </w:rPr>
              <w:t>American Community Survey (ACS) and the Supporting Healthy Marriages (SHM) baseline (OMB No. 0970-0299)</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2</w:t>
            </w:r>
          </w:p>
        </w:tc>
        <w:tc>
          <w:tcPr>
            <w:tcW w:w="3055" w:type="dxa"/>
          </w:tcPr>
          <w:p w:rsidR="00D23167" w:rsidRPr="00B84F95" w:rsidRDefault="00D23167" w:rsidP="003D1EC6">
            <w:pPr>
              <w:spacing w:after="0" w:line="240" w:lineRule="auto"/>
              <w:rPr>
                <w:sz w:val="18"/>
                <w:szCs w:val="18"/>
              </w:rPr>
            </w:pPr>
            <w:r>
              <w:rPr>
                <w:sz w:val="18"/>
                <w:szCs w:val="18"/>
              </w:rPr>
              <w:t>How long respondent has been married or living with a romantic partner</w:t>
            </w:r>
          </w:p>
        </w:tc>
        <w:tc>
          <w:tcPr>
            <w:tcW w:w="5633" w:type="dxa"/>
          </w:tcPr>
          <w:p w:rsidR="00D23167" w:rsidRPr="00E669D8" w:rsidRDefault="00D23167" w:rsidP="003D1EC6">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2a</w:t>
            </w:r>
          </w:p>
        </w:tc>
        <w:tc>
          <w:tcPr>
            <w:tcW w:w="3055" w:type="dxa"/>
          </w:tcPr>
          <w:p w:rsidR="00D23167" w:rsidRPr="00B84F95" w:rsidRDefault="00D23167" w:rsidP="003D1EC6">
            <w:pPr>
              <w:spacing w:after="0" w:line="240" w:lineRule="auto"/>
              <w:rPr>
                <w:sz w:val="18"/>
                <w:szCs w:val="18"/>
              </w:rPr>
            </w:pPr>
            <w:r>
              <w:rPr>
                <w:sz w:val="18"/>
                <w:szCs w:val="18"/>
              </w:rPr>
              <w:t>Regular interaction with spouse or romantic partner</w:t>
            </w:r>
          </w:p>
        </w:tc>
        <w:tc>
          <w:tcPr>
            <w:tcW w:w="5633" w:type="dxa"/>
          </w:tcPr>
          <w:p w:rsidR="00D23167" w:rsidRPr="00B84F95" w:rsidRDefault="00D23167" w:rsidP="003D1EC6">
            <w:pPr>
              <w:spacing w:after="0" w:line="240" w:lineRule="auto"/>
              <w:rPr>
                <w:sz w:val="18"/>
                <w:szCs w:val="18"/>
              </w:rPr>
            </w:pPr>
            <w:r>
              <w:rPr>
                <w:sz w:val="18"/>
                <w:szCs w:val="18"/>
              </w:rPr>
              <w:t xml:space="preserve">Modification of question in the </w:t>
            </w:r>
            <w:r w:rsidRPr="00E669D8">
              <w:rPr>
                <w:b/>
                <w:sz w:val="18"/>
                <w:szCs w:val="18"/>
              </w:rPr>
              <w:t>Supporting Healthy Marriages (SHM) baseline (OMB No. 0970-0299</w:t>
            </w:r>
            <w:r w:rsidRPr="00B84F95">
              <w:rPr>
                <w:sz w:val="18"/>
                <w:szCs w:val="18"/>
              </w:rPr>
              <w:t>)</w:t>
            </w:r>
            <w:r>
              <w:rPr>
                <w:sz w:val="18"/>
                <w:szCs w:val="18"/>
              </w:rPr>
              <w:t xml:space="preserve">  Modification shifted focus from frequency that they saw each other to frequency they discussed daily life with one another.</w:t>
            </w:r>
          </w:p>
        </w:tc>
      </w:tr>
      <w:tr w:rsidR="00D23167" w:rsidRPr="00B84F95" w:rsidTr="003106E0">
        <w:trPr>
          <w:cantSplit/>
        </w:trPr>
        <w:tc>
          <w:tcPr>
            <w:tcW w:w="852" w:type="dxa"/>
          </w:tcPr>
          <w:p w:rsidR="00D23167" w:rsidRDefault="00D23167" w:rsidP="003D1EC6">
            <w:pPr>
              <w:spacing w:after="0" w:line="240" w:lineRule="auto"/>
              <w:rPr>
                <w:sz w:val="18"/>
                <w:szCs w:val="18"/>
              </w:rPr>
            </w:pPr>
            <w:r>
              <w:rPr>
                <w:sz w:val="18"/>
                <w:szCs w:val="18"/>
              </w:rPr>
              <w:t>2b</w:t>
            </w:r>
          </w:p>
        </w:tc>
        <w:tc>
          <w:tcPr>
            <w:tcW w:w="3055" w:type="dxa"/>
          </w:tcPr>
          <w:p w:rsidR="00D23167" w:rsidRDefault="00D23167" w:rsidP="003D1EC6">
            <w:pPr>
              <w:spacing w:after="0" w:line="240" w:lineRule="auto"/>
              <w:rPr>
                <w:sz w:val="18"/>
                <w:szCs w:val="18"/>
              </w:rPr>
            </w:pPr>
            <w:r>
              <w:rPr>
                <w:sz w:val="18"/>
                <w:szCs w:val="18"/>
              </w:rPr>
              <w:t>Ever been married or lived with a romantic partner during follow-up period</w:t>
            </w:r>
          </w:p>
        </w:tc>
        <w:tc>
          <w:tcPr>
            <w:tcW w:w="5633" w:type="dxa"/>
          </w:tcPr>
          <w:p w:rsidR="00D23167" w:rsidRPr="00E669D8" w:rsidRDefault="00D23167" w:rsidP="003D1EC6">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Default="00D23167" w:rsidP="003D1EC6">
            <w:pPr>
              <w:spacing w:after="0" w:line="240" w:lineRule="auto"/>
              <w:rPr>
                <w:sz w:val="18"/>
                <w:szCs w:val="18"/>
              </w:rPr>
            </w:pPr>
            <w:r>
              <w:rPr>
                <w:sz w:val="18"/>
                <w:szCs w:val="18"/>
              </w:rPr>
              <w:t>3</w:t>
            </w:r>
          </w:p>
        </w:tc>
        <w:tc>
          <w:tcPr>
            <w:tcW w:w="3055" w:type="dxa"/>
          </w:tcPr>
          <w:p w:rsidR="00D23167" w:rsidRPr="00B84F95" w:rsidRDefault="00D23167" w:rsidP="003D1EC6">
            <w:pPr>
              <w:spacing w:after="0" w:line="240" w:lineRule="auto"/>
              <w:rPr>
                <w:sz w:val="18"/>
                <w:szCs w:val="18"/>
              </w:rPr>
            </w:pPr>
            <w:r>
              <w:rPr>
                <w:sz w:val="18"/>
                <w:szCs w:val="18"/>
              </w:rPr>
              <w:t xml:space="preserve">Number of adults in the household </w:t>
            </w:r>
          </w:p>
        </w:tc>
        <w:tc>
          <w:tcPr>
            <w:tcW w:w="5633" w:type="dxa"/>
          </w:tcPr>
          <w:p w:rsidR="00D23167" w:rsidRPr="00E669D8" w:rsidRDefault="00D23167" w:rsidP="003D1EC6">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4</w:t>
            </w:r>
          </w:p>
        </w:tc>
        <w:tc>
          <w:tcPr>
            <w:tcW w:w="3055" w:type="dxa"/>
          </w:tcPr>
          <w:p w:rsidR="00D23167" w:rsidRPr="00B84F95" w:rsidRDefault="00D23167" w:rsidP="003D1EC6">
            <w:pPr>
              <w:spacing w:after="0" w:line="240" w:lineRule="auto"/>
              <w:rPr>
                <w:sz w:val="18"/>
                <w:szCs w:val="18"/>
              </w:rPr>
            </w:pPr>
            <w:r w:rsidRPr="00B84F95">
              <w:rPr>
                <w:sz w:val="18"/>
                <w:szCs w:val="18"/>
              </w:rPr>
              <w:t>Number of children in the household</w:t>
            </w:r>
          </w:p>
        </w:tc>
        <w:tc>
          <w:tcPr>
            <w:tcW w:w="5633" w:type="dxa"/>
          </w:tcPr>
          <w:p w:rsidR="00D23167" w:rsidRPr="00B84F95" w:rsidRDefault="00586F71" w:rsidP="00295132">
            <w:pPr>
              <w:spacing w:after="0" w:line="240" w:lineRule="auto"/>
              <w:rPr>
                <w:sz w:val="18"/>
                <w:szCs w:val="18"/>
              </w:rPr>
            </w:pPr>
            <w:r w:rsidRPr="006C79D7">
              <w:rPr>
                <w:b/>
                <w:sz w:val="18"/>
                <w:szCs w:val="18"/>
              </w:rPr>
              <w:t>PACE and HPOG</w:t>
            </w:r>
            <w:r w:rsidR="00295132">
              <w:rPr>
                <w:b/>
                <w:sz w:val="18"/>
                <w:szCs w:val="18"/>
              </w:rPr>
              <w:t xml:space="preserve"> 15- and</w:t>
            </w:r>
            <w:r w:rsidRPr="006C79D7">
              <w:rPr>
                <w:b/>
                <w:sz w:val="18"/>
                <w:szCs w:val="18"/>
              </w:rPr>
              <w:t xml:space="preserve"> 36-Month Follow-Up Surveys (OMB No. 0970-0397 and 0970-0394).</w:t>
            </w:r>
            <w:r>
              <w:rPr>
                <w:sz w:val="18"/>
                <w:szCs w:val="18"/>
              </w:rPr>
              <w:t xml:space="preserve">   </w:t>
            </w:r>
            <w:r w:rsidR="00295132">
              <w:rPr>
                <w:sz w:val="18"/>
                <w:szCs w:val="18"/>
              </w:rPr>
              <w:t>Original source:</w:t>
            </w:r>
            <w:r w:rsidR="00D23167" w:rsidRPr="00B84F95">
              <w:rPr>
                <w:sz w:val="18"/>
                <w:szCs w:val="18"/>
              </w:rPr>
              <w:t xml:space="preserve"> based on the Supporting Healthy Marriages (SHM) baseline (OMB No. 0970-0299)</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5,9</w:t>
            </w:r>
          </w:p>
        </w:tc>
        <w:tc>
          <w:tcPr>
            <w:tcW w:w="3055" w:type="dxa"/>
          </w:tcPr>
          <w:p w:rsidR="00D23167" w:rsidRPr="00B84F95" w:rsidRDefault="00D23167" w:rsidP="003D1EC6">
            <w:pPr>
              <w:spacing w:after="0" w:line="240" w:lineRule="auto"/>
              <w:rPr>
                <w:sz w:val="18"/>
                <w:szCs w:val="18"/>
              </w:rPr>
            </w:pPr>
            <w:r w:rsidRPr="00B84F95">
              <w:rPr>
                <w:sz w:val="18"/>
                <w:szCs w:val="18"/>
              </w:rPr>
              <w:t>Number of dependents in the household</w:t>
            </w:r>
          </w:p>
        </w:tc>
        <w:tc>
          <w:tcPr>
            <w:tcW w:w="5633" w:type="dxa"/>
          </w:tcPr>
          <w:p w:rsidR="00D23167" w:rsidRPr="00B84F95" w:rsidRDefault="00586F71" w:rsidP="00295132">
            <w:pPr>
              <w:spacing w:after="0" w:line="240" w:lineRule="auto"/>
              <w:rPr>
                <w:sz w:val="18"/>
                <w:szCs w:val="18"/>
              </w:rPr>
            </w:pPr>
            <w:r w:rsidRPr="006C79D7">
              <w:rPr>
                <w:b/>
                <w:sz w:val="18"/>
                <w:szCs w:val="18"/>
              </w:rPr>
              <w:t xml:space="preserve">PACE and HPOG </w:t>
            </w:r>
            <w:r w:rsidR="00295132">
              <w:rPr>
                <w:b/>
                <w:sz w:val="18"/>
                <w:szCs w:val="18"/>
              </w:rPr>
              <w:t xml:space="preserve">15- and </w:t>
            </w:r>
            <w:r w:rsidRPr="006C79D7">
              <w:rPr>
                <w:b/>
                <w:sz w:val="18"/>
                <w:szCs w:val="18"/>
              </w:rPr>
              <w:t>36-Month Follow-Up Surveys (OMB No. 0970-0397 and 0970-0394).</w:t>
            </w:r>
            <w:r>
              <w:rPr>
                <w:sz w:val="18"/>
                <w:szCs w:val="18"/>
              </w:rPr>
              <w:t xml:space="preserve">   </w:t>
            </w:r>
            <w:r w:rsidR="00295132">
              <w:rPr>
                <w:sz w:val="18"/>
                <w:szCs w:val="18"/>
              </w:rPr>
              <w:t xml:space="preserve">Original source: </w:t>
            </w:r>
            <w:r w:rsidR="00D23167" w:rsidRPr="00B84F95">
              <w:rPr>
                <w:sz w:val="18"/>
                <w:szCs w:val="18"/>
              </w:rPr>
              <w:t>Employment, Retention, Advancement (ERA) Study (</w:t>
            </w:r>
            <w:r w:rsidR="00D23167" w:rsidRPr="00B84F95">
              <w:rPr>
                <w:color w:val="000000"/>
                <w:sz w:val="18"/>
                <w:szCs w:val="18"/>
              </w:rPr>
              <w:t>OMB No. 0970-0285</w:t>
            </w:r>
            <w:r w:rsidR="00D23167" w:rsidRPr="00B84F95">
              <w:rPr>
                <w:sz w:val="18"/>
                <w:szCs w:val="18"/>
              </w:rPr>
              <w:t>).</w:t>
            </w:r>
            <w:r w:rsidR="00295132">
              <w:rPr>
                <w:sz w:val="18"/>
                <w:szCs w:val="18"/>
              </w:rPr>
              <w:t xml:space="preserve"> Modified</w:t>
            </w:r>
            <w:r w:rsidR="00666B4D">
              <w:rPr>
                <w:sz w:val="18"/>
                <w:szCs w:val="18"/>
              </w:rPr>
              <w:t xml:space="preserve"> 36-month </w:t>
            </w:r>
            <w:proofErr w:type="gramStart"/>
            <w:r w:rsidR="00666B4D">
              <w:rPr>
                <w:sz w:val="18"/>
                <w:szCs w:val="18"/>
              </w:rPr>
              <w:t xml:space="preserve">language </w:t>
            </w:r>
            <w:r w:rsidR="00D23167">
              <w:rPr>
                <w:sz w:val="18"/>
                <w:szCs w:val="18"/>
              </w:rPr>
              <w:t xml:space="preserve"> to</w:t>
            </w:r>
            <w:proofErr w:type="gramEnd"/>
            <w:r w:rsidR="00D23167">
              <w:rPr>
                <w:sz w:val="18"/>
                <w:szCs w:val="18"/>
              </w:rPr>
              <w:t xml:space="preserve"> shift from legal guardian to primary caregiver.</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6</w:t>
            </w:r>
          </w:p>
        </w:tc>
        <w:tc>
          <w:tcPr>
            <w:tcW w:w="3055" w:type="dxa"/>
          </w:tcPr>
          <w:p w:rsidR="00D23167" w:rsidRPr="00B84F95" w:rsidRDefault="00D23167" w:rsidP="003D1EC6">
            <w:pPr>
              <w:spacing w:after="0" w:line="240" w:lineRule="auto"/>
              <w:rPr>
                <w:sz w:val="18"/>
                <w:szCs w:val="18"/>
              </w:rPr>
            </w:pPr>
            <w:r w:rsidRPr="00B84F95">
              <w:rPr>
                <w:sz w:val="18"/>
                <w:szCs w:val="18"/>
              </w:rPr>
              <w:t>Current fertility</w:t>
            </w:r>
          </w:p>
        </w:tc>
        <w:tc>
          <w:tcPr>
            <w:tcW w:w="5633" w:type="dxa"/>
          </w:tcPr>
          <w:p w:rsidR="00D23167" w:rsidRPr="00B84F95" w:rsidRDefault="00D23167" w:rsidP="00152CAF">
            <w:pPr>
              <w:spacing w:after="0" w:line="240" w:lineRule="auto"/>
              <w:rPr>
                <w:sz w:val="18"/>
                <w:szCs w:val="18"/>
              </w:rPr>
            </w:pPr>
            <w:r w:rsidRPr="00E669D8">
              <w:rPr>
                <w:b/>
                <w:sz w:val="18"/>
                <w:szCs w:val="18"/>
              </w:rPr>
              <w:t>HPOG15-and 36-Month Follow-Up Survey (OMB No. 0970-0394</w:t>
            </w:r>
            <w:r w:rsidR="00BD54A2" w:rsidRPr="00E669D8">
              <w:rPr>
                <w:b/>
                <w:sz w:val="18"/>
                <w:szCs w:val="18"/>
              </w:rPr>
              <w:t>)</w:t>
            </w:r>
            <w:r w:rsidR="00BD54A2">
              <w:rPr>
                <w:sz w:val="18"/>
                <w:szCs w:val="18"/>
              </w:rPr>
              <w:t xml:space="preserve"> Modified</w:t>
            </w:r>
            <w:r w:rsidR="005F79CE">
              <w:rPr>
                <w:sz w:val="18"/>
                <w:szCs w:val="18"/>
              </w:rPr>
              <w:t xml:space="preserve"> </w:t>
            </w:r>
            <w:r>
              <w:rPr>
                <w:sz w:val="18"/>
                <w:szCs w:val="18"/>
              </w:rPr>
              <w:t>wording for male respondents.</w:t>
            </w:r>
          </w:p>
        </w:tc>
      </w:tr>
      <w:tr w:rsidR="00D23167" w:rsidRPr="00B84F95" w:rsidTr="003106E0">
        <w:trPr>
          <w:cantSplit/>
        </w:trPr>
        <w:tc>
          <w:tcPr>
            <w:tcW w:w="852" w:type="dxa"/>
          </w:tcPr>
          <w:p w:rsidR="00D23167" w:rsidRPr="00B84F95" w:rsidRDefault="00D23167" w:rsidP="003D1EC6">
            <w:pPr>
              <w:spacing w:after="0" w:line="240" w:lineRule="auto"/>
              <w:rPr>
                <w:sz w:val="18"/>
                <w:szCs w:val="18"/>
              </w:rPr>
            </w:pPr>
            <w:r>
              <w:rPr>
                <w:sz w:val="18"/>
                <w:szCs w:val="18"/>
              </w:rPr>
              <w:t>7</w:t>
            </w:r>
          </w:p>
        </w:tc>
        <w:tc>
          <w:tcPr>
            <w:tcW w:w="3055" w:type="dxa"/>
          </w:tcPr>
          <w:p w:rsidR="00D23167" w:rsidRPr="00B84F95" w:rsidRDefault="00D23167" w:rsidP="003D1EC6">
            <w:pPr>
              <w:spacing w:after="0" w:line="240" w:lineRule="auto"/>
              <w:rPr>
                <w:sz w:val="18"/>
                <w:szCs w:val="18"/>
              </w:rPr>
            </w:pPr>
            <w:r w:rsidRPr="00B84F95">
              <w:rPr>
                <w:sz w:val="18"/>
                <w:szCs w:val="18"/>
              </w:rPr>
              <w:t>Recent fertility</w:t>
            </w:r>
          </w:p>
        </w:tc>
        <w:tc>
          <w:tcPr>
            <w:tcW w:w="5633" w:type="dxa"/>
          </w:tcPr>
          <w:p w:rsidR="00D23167" w:rsidRPr="00B84F95" w:rsidRDefault="00586F71"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Modified</w:t>
            </w:r>
            <w:r w:rsidR="00D23167">
              <w:rPr>
                <w:sz w:val="18"/>
                <w:szCs w:val="18"/>
              </w:rPr>
              <w:t xml:space="preserve"> wording for male respondents.</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9</w:t>
            </w:r>
          </w:p>
        </w:tc>
        <w:tc>
          <w:tcPr>
            <w:tcW w:w="3055" w:type="dxa"/>
          </w:tcPr>
          <w:p w:rsidR="00D23167" w:rsidRPr="00B84F95" w:rsidRDefault="00D23167" w:rsidP="00B84F95">
            <w:pPr>
              <w:spacing w:after="0" w:line="240" w:lineRule="auto"/>
              <w:rPr>
                <w:sz w:val="18"/>
                <w:szCs w:val="18"/>
              </w:rPr>
            </w:pPr>
            <w:r>
              <w:rPr>
                <w:sz w:val="18"/>
                <w:szCs w:val="18"/>
              </w:rPr>
              <w:t>Number of new births</w:t>
            </w:r>
          </w:p>
        </w:tc>
        <w:tc>
          <w:tcPr>
            <w:tcW w:w="5633" w:type="dxa"/>
          </w:tcPr>
          <w:p w:rsidR="00D23167" w:rsidRPr="00E669D8" w:rsidRDefault="00D23167" w:rsidP="00B84F95">
            <w:pPr>
              <w:spacing w:after="0" w:line="240" w:lineRule="auto"/>
              <w:rPr>
                <w:b/>
                <w:sz w:val="18"/>
                <w:szCs w:val="18"/>
              </w:rPr>
            </w:pPr>
            <w:r w:rsidRPr="00E669D8">
              <w:rPr>
                <w:b/>
                <w:sz w:val="18"/>
                <w:szCs w:val="18"/>
              </w:rPr>
              <w:t>New</w:t>
            </w:r>
          </w:p>
        </w:tc>
      </w:tr>
      <w:tr w:rsidR="00D23167" w:rsidRPr="00B84F95" w:rsidTr="00834CC7">
        <w:trPr>
          <w:cantSplit/>
        </w:trPr>
        <w:tc>
          <w:tcPr>
            <w:tcW w:w="9540" w:type="dxa"/>
            <w:gridSpan w:val="3"/>
            <w:shd w:val="clear" w:color="auto" w:fill="E7E8E8" w:themeFill="accent2" w:themeFillTint="33"/>
          </w:tcPr>
          <w:p w:rsidR="00D23167" w:rsidRPr="00B84F95" w:rsidRDefault="00D23167" w:rsidP="003106E0">
            <w:pPr>
              <w:pStyle w:val="Heading3"/>
              <w:outlineLvl w:val="2"/>
            </w:pPr>
            <w:r>
              <w:t>G</w:t>
            </w:r>
            <w:r w:rsidRPr="00B84F95">
              <w:t>.  INCOME AND MATERIAL WELL-BEING</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sidRPr="00B84F95">
              <w:rPr>
                <w:sz w:val="18"/>
                <w:szCs w:val="18"/>
              </w:rPr>
              <w:t>1</w:t>
            </w:r>
          </w:p>
        </w:tc>
        <w:tc>
          <w:tcPr>
            <w:tcW w:w="3055" w:type="dxa"/>
          </w:tcPr>
          <w:p w:rsidR="00D23167" w:rsidRPr="00B84F95" w:rsidRDefault="00D23167" w:rsidP="00B84F95">
            <w:pPr>
              <w:spacing w:after="0" w:line="240" w:lineRule="auto"/>
              <w:rPr>
                <w:sz w:val="18"/>
                <w:szCs w:val="18"/>
              </w:rPr>
            </w:pPr>
            <w:r w:rsidRPr="00B84F95">
              <w:rPr>
                <w:sz w:val="18"/>
                <w:szCs w:val="18"/>
              </w:rPr>
              <w:t>Receipt of public benefits</w:t>
            </w:r>
          </w:p>
        </w:tc>
        <w:tc>
          <w:tcPr>
            <w:tcW w:w="5633" w:type="dxa"/>
          </w:tcPr>
          <w:p w:rsidR="00D23167" w:rsidRPr="00B84F95" w:rsidRDefault="00586F71" w:rsidP="005F79CE">
            <w:pPr>
              <w:spacing w:after="0" w:line="240" w:lineRule="auto"/>
              <w:rPr>
                <w:sz w:val="18"/>
                <w:szCs w:val="18"/>
              </w:rPr>
            </w:pPr>
            <w:r w:rsidRPr="006C79D7">
              <w:rPr>
                <w:b/>
                <w:sz w:val="18"/>
                <w:szCs w:val="18"/>
              </w:rPr>
              <w:t>PACE and HPOG</w:t>
            </w:r>
            <w:r w:rsidR="005F79CE">
              <w:rPr>
                <w:b/>
                <w:sz w:val="18"/>
                <w:szCs w:val="18"/>
              </w:rPr>
              <w:t xml:space="preserve"> 15- and</w:t>
            </w:r>
            <w:r w:rsidRPr="006C79D7">
              <w:rPr>
                <w:b/>
                <w:sz w:val="18"/>
                <w:szCs w:val="18"/>
              </w:rPr>
              <w:t xml:space="preserve"> 36-Month Follow-Up Surveys (OMB No. 0970-0397 and 0970-0394).</w:t>
            </w:r>
            <w:r>
              <w:rPr>
                <w:sz w:val="18"/>
                <w:szCs w:val="18"/>
              </w:rPr>
              <w:t xml:space="preserve">   </w:t>
            </w:r>
            <w:r w:rsidR="005F79CE">
              <w:rPr>
                <w:sz w:val="18"/>
                <w:szCs w:val="18"/>
              </w:rPr>
              <w:t xml:space="preserve">Original source:  </w:t>
            </w:r>
            <w:r w:rsidR="00D23167" w:rsidRPr="00B84F95">
              <w:rPr>
                <w:sz w:val="18"/>
                <w:szCs w:val="18"/>
              </w:rPr>
              <w:t>Supporting Healthy Marriages (SHM) baseline (OMB No. 0970-0299).</w:t>
            </w:r>
            <w:r w:rsidR="005F79CE">
              <w:rPr>
                <w:sz w:val="18"/>
                <w:szCs w:val="18"/>
              </w:rPr>
              <w:t xml:space="preserve"> Modified</w:t>
            </w:r>
            <w:r w:rsidR="00D23167">
              <w:rPr>
                <w:sz w:val="18"/>
                <w:szCs w:val="18"/>
              </w:rPr>
              <w:t xml:space="preserve"> to ask for respondent and other household members in same question rather than separately and to revise child support question.</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sidRPr="00B84F95">
              <w:rPr>
                <w:sz w:val="18"/>
                <w:szCs w:val="18"/>
              </w:rPr>
              <w:t>2</w:t>
            </w:r>
            <w:r>
              <w:rPr>
                <w:sz w:val="18"/>
                <w:szCs w:val="18"/>
              </w:rPr>
              <w:t>-6</w:t>
            </w:r>
          </w:p>
        </w:tc>
        <w:tc>
          <w:tcPr>
            <w:tcW w:w="3055" w:type="dxa"/>
          </w:tcPr>
          <w:p w:rsidR="00D23167" w:rsidRPr="00B84F95" w:rsidRDefault="00D23167" w:rsidP="00B84F95">
            <w:pPr>
              <w:spacing w:after="0" w:line="240" w:lineRule="auto"/>
              <w:rPr>
                <w:sz w:val="18"/>
                <w:szCs w:val="18"/>
              </w:rPr>
            </w:pPr>
            <w:r>
              <w:rPr>
                <w:sz w:val="18"/>
                <w:szCs w:val="18"/>
              </w:rPr>
              <w:t>Amount received from TANF, SNAP, family or friends, other sources and child support.</w:t>
            </w:r>
            <w:r w:rsidRPr="00B84F95">
              <w:rPr>
                <w:sz w:val="18"/>
                <w:szCs w:val="18"/>
              </w:rPr>
              <w:t xml:space="preserve"> </w:t>
            </w:r>
          </w:p>
        </w:tc>
        <w:tc>
          <w:tcPr>
            <w:tcW w:w="5633" w:type="dxa"/>
          </w:tcPr>
          <w:p w:rsidR="00D23167" w:rsidRPr="00E669D8" w:rsidRDefault="00D23167" w:rsidP="003D1EC6">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6b, 6c</w:t>
            </w:r>
          </w:p>
        </w:tc>
        <w:tc>
          <w:tcPr>
            <w:tcW w:w="3055" w:type="dxa"/>
          </w:tcPr>
          <w:p w:rsidR="00D23167" w:rsidRDefault="00D23167" w:rsidP="00B84F95">
            <w:pPr>
              <w:spacing w:after="0" w:line="240" w:lineRule="auto"/>
              <w:rPr>
                <w:sz w:val="18"/>
                <w:szCs w:val="18"/>
              </w:rPr>
            </w:pPr>
            <w:r>
              <w:rPr>
                <w:sz w:val="18"/>
                <w:szCs w:val="18"/>
              </w:rPr>
              <w:t>Are non-custodial parents up to date with child support payments</w:t>
            </w:r>
          </w:p>
        </w:tc>
        <w:tc>
          <w:tcPr>
            <w:tcW w:w="5633" w:type="dxa"/>
          </w:tcPr>
          <w:p w:rsidR="00D23167" w:rsidRPr="00E669D8" w:rsidRDefault="00D23167" w:rsidP="003D1EC6">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7, 7a</w:t>
            </w:r>
          </w:p>
        </w:tc>
        <w:tc>
          <w:tcPr>
            <w:tcW w:w="3055" w:type="dxa"/>
          </w:tcPr>
          <w:p w:rsidR="00D23167" w:rsidRPr="00B84F95" w:rsidRDefault="00D23167" w:rsidP="00B84F95">
            <w:pPr>
              <w:spacing w:after="0" w:line="240" w:lineRule="auto"/>
              <w:rPr>
                <w:sz w:val="18"/>
                <w:szCs w:val="18"/>
              </w:rPr>
            </w:pPr>
            <w:r w:rsidRPr="00B84F95">
              <w:rPr>
                <w:sz w:val="18"/>
                <w:szCs w:val="18"/>
              </w:rPr>
              <w:t xml:space="preserve">Total </w:t>
            </w:r>
            <w:r>
              <w:rPr>
                <w:sz w:val="18"/>
                <w:szCs w:val="18"/>
              </w:rPr>
              <w:t xml:space="preserve">personal </w:t>
            </w:r>
            <w:r w:rsidRPr="00B84F95">
              <w:rPr>
                <w:sz w:val="18"/>
                <w:szCs w:val="18"/>
              </w:rPr>
              <w:t>income in prior month</w:t>
            </w:r>
          </w:p>
        </w:tc>
        <w:tc>
          <w:tcPr>
            <w:tcW w:w="5633" w:type="dxa"/>
          </w:tcPr>
          <w:p w:rsidR="00D23167" w:rsidRPr="00B84F95" w:rsidRDefault="00D23167" w:rsidP="005F79CE">
            <w:pPr>
              <w:spacing w:after="0" w:line="240" w:lineRule="auto"/>
              <w:rPr>
                <w:sz w:val="18"/>
                <w:szCs w:val="18"/>
              </w:rPr>
            </w:pPr>
            <w:r w:rsidRPr="00E669D8">
              <w:rPr>
                <w:b/>
                <w:sz w:val="18"/>
                <w:szCs w:val="18"/>
              </w:rPr>
              <w:t xml:space="preserve">PACE and HPOG 15- and 36-Month Follow-Up Surveys (OMB No. 0970-0397; OMB No. 0970-0394). </w:t>
            </w:r>
          </w:p>
        </w:tc>
      </w:tr>
      <w:tr w:rsidR="00D23167" w:rsidRPr="00B84F95" w:rsidTr="003106E0">
        <w:trPr>
          <w:cantSplit/>
        </w:trPr>
        <w:tc>
          <w:tcPr>
            <w:tcW w:w="852" w:type="dxa"/>
          </w:tcPr>
          <w:p w:rsidR="00D23167" w:rsidRPr="00B84F95" w:rsidRDefault="00D23167" w:rsidP="00D63CA6">
            <w:pPr>
              <w:spacing w:after="0" w:line="240" w:lineRule="auto"/>
              <w:rPr>
                <w:sz w:val="18"/>
                <w:szCs w:val="18"/>
              </w:rPr>
            </w:pPr>
            <w:r>
              <w:rPr>
                <w:sz w:val="18"/>
                <w:szCs w:val="18"/>
              </w:rPr>
              <w:t>8, 8a</w:t>
            </w:r>
          </w:p>
        </w:tc>
        <w:tc>
          <w:tcPr>
            <w:tcW w:w="3055" w:type="dxa"/>
          </w:tcPr>
          <w:p w:rsidR="00D23167" w:rsidRPr="00B84F95" w:rsidRDefault="00D23167" w:rsidP="00152CAF">
            <w:pPr>
              <w:spacing w:after="0" w:line="240" w:lineRule="auto"/>
              <w:rPr>
                <w:sz w:val="18"/>
                <w:szCs w:val="18"/>
              </w:rPr>
            </w:pPr>
            <w:r>
              <w:rPr>
                <w:sz w:val="18"/>
                <w:szCs w:val="18"/>
              </w:rPr>
              <w:t xml:space="preserve">Total household </w:t>
            </w:r>
            <w:r w:rsidRPr="00B84F95">
              <w:rPr>
                <w:sz w:val="18"/>
                <w:szCs w:val="18"/>
              </w:rPr>
              <w:t>income in prior month</w:t>
            </w:r>
          </w:p>
        </w:tc>
        <w:tc>
          <w:tcPr>
            <w:tcW w:w="5633" w:type="dxa"/>
          </w:tcPr>
          <w:p w:rsidR="00D23167" w:rsidRPr="00B84F95" w:rsidRDefault="00D23167" w:rsidP="005F79CE">
            <w:pPr>
              <w:spacing w:after="0" w:line="240" w:lineRule="auto"/>
              <w:rPr>
                <w:sz w:val="18"/>
                <w:szCs w:val="18"/>
              </w:rPr>
            </w:pPr>
            <w:r w:rsidRPr="00E669D8">
              <w:rPr>
                <w:b/>
                <w:sz w:val="18"/>
                <w:szCs w:val="18"/>
              </w:rPr>
              <w:t>PACE and HPOG 15- and 36-Month Follow-Up Surveys (OMB No. 0970-0397; OMB No. 0970-0394).</w:t>
            </w:r>
            <w:r w:rsidRPr="00B84F95">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9</w:t>
            </w:r>
          </w:p>
        </w:tc>
        <w:tc>
          <w:tcPr>
            <w:tcW w:w="3055" w:type="dxa"/>
          </w:tcPr>
          <w:p w:rsidR="00D23167" w:rsidRPr="00B84F95" w:rsidRDefault="00D23167" w:rsidP="00B84F95">
            <w:pPr>
              <w:spacing w:after="0" w:line="240" w:lineRule="auto"/>
              <w:rPr>
                <w:sz w:val="18"/>
                <w:szCs w:val="18"/>
              </w:rPr>
            </w:pPr>
            <w:r w:rsidRPr="00B84F95">
              <w:rPr>
                <w:sz w:val="18"/>
                <w:szCs w:val="18"/>
              </w:rPr>
              <w:t>EITC</w:t>
            </w:r>
          </w:p>
        </w:tc>
        <w:tc>
          <w:tcPr>
            <w:tcW w:w="5633" w:type="dxa"/>
          </w:tcPr>
          <w:p w:rsidR="00D23167" w:rsidRPr="00B84F95" w:rsidRDefault="00586F71" w:rsidP="005F79CE">
            <w:pPr>
              <w:spacing w:after="0" w:line="240" w:lineRule="auto"/>
              <w:rPr>
                <w:sz w:val="18"/>
                <w:szCs w:val="18"/>
              </w:rPr>
            </w:pPr>
            <w:r w:rsidRPr="006C79D7">
              <w:rPr>
                <w:b/>
                <w:sz w:val="18"/>
                <w:szCs w:val="18"/>
              </w:rPr>
              <w:t>PACE and HPOG</w:t>
            </w:r>
            <w:r w:rsidR="005F79CE">
              <w:rPr>
                <w:b/>
                <w:sz w:val="18"/>
                <w:szCs w:val="18"/>
              </w:rPr>
              <w:t xml:space="preserve"> 15-and</w:t>
            </w:r>
            <w:r w:rsidRPr="006C79D7">
              <w:rPr>
                <w:b/>
                <w:sz w:val="18"/>
                <w:szCs w:val="18"/>
              </w:rPr>
              <w:t xml:space="preserve"> 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10a-d</w:t>
            </w:r>
          </w:p>
        </w:tc>
        <w:tc>
          <w:tcPr>
            <w:tcW w:w="3055" w:type="dxa"/>
          </w:tcPr>
          <w:p w:rsidR="00D23167" w:rsidRPr="00B84F95" w:rsidRDefault="00D23167" w:rsidP="00B84F95">
            <w:pPr>
              <w:spacing w:after="0" w:line="240" w:lineRule="auto"/>
              <w:rPr>
                <w:sz w:val="18"/>
                <w:szCs w:val="18"/>
              </w:rPr>
            </w:pPr>
            <w:r>
              <w:rPr>
                <w:sz w:val="18"/>
                <w:szCs w:val="18"/>
              </w:rPr>
              <w:t>Assets that respondent or respondent’s spouse/romantic partner may have</w:t>
            </w:r>
          </w:p>
        </w:tc>
        <w:tc>
          <w:tcPr>
            <w:tcW w:w="5633" w:type="dxa"/>
          </w:tcPr>
          <w:p w:rsidR="00D23167" w:rsidRPr="00B84F95" w:rsidRDefault="00D23167" w:rsidP="00B84F95">
            <w:pPr>
              <w:spacing w:after="0" w:line="240" w:lineRule="auto"/>
              <w:rPr>
                <w:sz w:val="18"/>
                <w:szCs w:val="18"/>
              </w:rPr>
            </w:pPr>
            <w:r w:rsidRPr="00E669D8">
              <w:rPr>
                <w:b/>
                <w:sz w:val="18"/>
                <w:szCs w:val="18"/>
              </w:rPr>
              <w:t>2015 National Finance Capability Study State by State Survey (No OMB control number as it was privately funded.)</w:t>
            </w:r>
            <w:r w:rsidR="00586F71">
              <w:rPr>
                <w:sz w:val="18"/>
                <w:szCs w:val="18"/>
              </w:rPr>
              <w:t xml:space="preserve"> Modified to reduce the number of items asked about.</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11 and 11a</w:t>
            </w:r>
          </w:p>
        </w:tc>
        <w:tc>
          <w:tcPr>
            <w:tcW w:w="3055" w:type="dxa"/>
          </w:tcPr>
          <w:p w:rsidR="00D23167" w:rsidRPr="00B84F95" w:rsidRDefault="00D23167" w:rsidP="00B84F95">
            <w:pPr>
              <w:spacing w:after="0" w:line="240" w:lineRule="auto"/>
              <w:rPr>
                <w:sz w:val="18"/>
                <w:szCs w:val="18"/>
              </w:rPr>
            </w:pPr>
            <w:r w:rsidRPr="00B84F95">
              <w:rPr>
                <w:sz w:val="18"/>
                <w:szCs w:val="18"/>
              </w:rPr>
              <w:t>Personal educational debt</w:t>
            </w:r>
          </w:p>
        </w:tc>
        <w:tc>
          <w:tcPr>
            <w:tcW w:w="5633" w:type="dxa"/>
          </w:tcPr>
          <w:p w:rsidR="00D23167" w:rsidRPr="00B84F95" w:rsidRDefault="00586F71" w:rsidP="005F79CE">
            <w:pPr>
              <w:spacing w:after="0" w:line="240" w:lineRule="auto"/>
              <w:rPr>
                <w:sz w:val="18"/>
                <w:szCs w:val="18"/>
              </w:rPr>
            </w:pPr>
            <w:r w:rsidRPr="006C79D7">
              <w:rPr>
                <w:b/>
                <w:sz w:val="18"/>
                <w:szCs w:val="18"/>
              </w:rPr>
              <w:t xml:space="preserve">PACE and HPOG </w:t>
            </w:r>
            <w:r w:rsidR="005F79CE">
              <w:rPr>
                <w:b/>
                <w:sz w:val="18"/>
                <w:szCs w:val="18"/>
              </w:rPr>
              <w:t>15- and</w:t>
            </w:r>
            <w:r w:rsidRPr="006C79D7">
              <w:rPr>
                <w:b/>
                <w:sz w:val="18"/>
                <w:szCs w:val="18"/>
              </w:rPr>
              <w:t>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12</w:t>
            </w:r>
          </w:p>
        </w:tc>
        <w:tc>
          <w:tcPr>
            <w:tcW w:w="3055" w:type="dxa"/>
          </w:tcPr>
          <w:p w:rsidR="00D23167" w:rsidRPr="00B84F95" w:rsidRDefault="00D23167" w:rsidP="00B84F95">
            <w:pPr>
              <w:spacing w:after="0" w:line="240" w:lineRule="auto"/>
              <w:rPr>
                <w:sz w:val="18"/>
                <w:szCs w:val="18"/>
              </w:rPr>
            </w:pPr>
            <w:r>
              <w:rPr>
                <w:sz w:val="18"/>
                <w:szCs w:val="18"/>
              </w:rPr>
              <w:t>Types of student loans</w:t>
            </w:r>
          </w:p>
        </w:tc>
        <w:tc>
          <w:tcPr>
            <w:tcW w:w="5633" w:type="dxa"/>
          </w:tcPr>
          <w:p w:rsidR="00D23167" w:rsidRPr="00E669D8" w:rsidRDefault="00D23167" w:rsidP="00B84F95">
            <w:pPr>
              <w:spacing w:after="0" w:line="240" w:lineRule="auto"/>
              <w:rPr>
                <w:b/>
                <w:sz w:val="18"/>
                <w:szCs w:val="18"/>
              </w:rPr>
            </w:pPr>
            <w:r w:rsidRPr="00E669D8">
              <w:rPr>
                <w:b/>
                <w:sz w:val="18"/>
                <w:szCs w:val="18"/>
              </w:rPr>
              <w:t>2015 National Finance Capability Study State by State Survey (No OMB control number as it was privately funded.)</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lastRenderedPageBreak/>
              <w:t>13</w:t>
            </w:r>
          </w:p>
        </w:tc>
        <w:tc>
          <w:tcPr>
            <w:tcW w:w="3055" w:type="dxa"/>
          </w:tcPr>
          <w:p w:rsidR="00D23167" w:rsidRPr="00B84F95" w:rsidRDefault="00D23167" w:rsidP="004F665E">
            <w:pPr>
              <w:spacing w:after="0" w:line="240" w:lineRule="auto"/>
              <w:rPr>
                <w:sz w:val="18"/>
                <w:szCs w:val="18"/>
              </w:rPr>
            </w:pPr>
            <w:r>
              <w:rPr>
                <w:sz w:val="18"/>
                <w:szCs w:val="18"/>
              </w:rPr>
              <w:t>Whether respondent completed most recent educational program for which they borrowed money</w:t>
            </w:r>
          </w:p>
        </w:tc>
        <w:tc>
          <w:tcPr>
            <w:tcW w:w="5633" w:type="dxa"/>
          </w:tcPr>
          <w:p w:rsidR="00D23167" w:rsidRPr="00E669D8" w:rsidRDefault="00D23167" w:rsidP="00B84F95">
            <w:pPr>
              <w:spacing w:after="0" w:line="240" w:lineRule="auto"/>
              <w:rPr>
                <w:b/>
                <w:sz w:val="18"/>
                <w:szCs w:val="18"/>
              </w:rPr>
            </w:pPr>
            <w:r w:rsidRPr="00E669D8">
              <w:rPr>
                <w:b/>
                <w:sz w:val="18"/>
                <w:szCs w:val="18"/>
              </w:rPr>
              <w:t>2015 National Finance Capability Study State by State Survey (No OMB control number as it was privately funded.)</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14</w:t>
            </w:r>
          </w:p>
        </w:tc>
        <w:tc>
          <w:tcPr>
            <w:tcW w:w="3055" w:type="dxa"/>
          </w:tcPr>
          <w:p w:rsidR="00D23167" w:rsidRPr="00B84F95" w:rsidRDefault="00D23167" w:rsidP="00B84F95">
            <w:pPr>
              <w:spacing w:after="0" w:line="240" w:lineRule="auto"/>
              <w:rPr>
                <w:sz w:val="18"/>
                <w:szCs w:val="18"/>
              </w:rPr>
            </w:pPr>
            <w:r>
              <w:rPr>
                <w:sz w:val="18"/>
                <w:szCs w:val="18"/>
              </w:rPr>
              <w:t>How often respondent was late with a payment</w:t>
            </w:r>
          </w:p>
        </w:tc>
        <w:tc>
          <w:tcPr>
            <w:tcW w:w="5633" w:type="dxa"/>
          </w:tcPr>
          <w:p w:rsidR="00D23167" w:rsidRPr="00B84F95" w:rsidRDefault="00D23167" w:rsidP="00B84F95">
            <w:pPr>
              <w:spacing w:after="0" w:line="240" w:lineRule="auto"/>
              <w:rPr>
                <w:sz w:val="18"/>
                <w:szCs w:val="18"/>
              </w:rPr>
            </w:pPr>
            <w:r w:rsidRPr="00E669D8">
              <w:rPr>
                <w:b/>
                <w:sz w:val="18"/>
                <w:szCs w:val="18"/>
              </w:rPr>
              <w:t>2015 National Finance Capability Study State by State Survey (No OMB control number as it was privately funded.)</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15-15a</w:t>
            </w:r>
          </w:p>
        </w:tc>
        <w:tc>
          <w:tcPr>
            <w:tcW w:w="3055" w:type="dxa"/>
          </w:tcPr>
          <w:p w:rsidR="00D23167" w:rsidRPr="00B84F95" w:rsidRDefault="00D23167" w:rsidP="00B84F95">
            <w:pPr>
              <w:spacing w:after="0" w:line="240" w:lineRule="auto"/>
              <w:rPr>
                <w:sz w:val="18"/>
                <w:szCs w:val="18"/>
              </w:rPr>
            </w:pPr>
            <w:r w:rsidRPr="00B84F95">
              <w:rPr>
                <w:sz w:val="18"/>
                <w:szCs w:val="18"/>
              </w:rPr>
              <w:t>Parental educational debt</w:t>
            </w:r>
          </w:p>
        </w:tc>
        <w:tc>
          <w:tcPr>
            <w:tcW w:w="5633" w:type="dxa"/>
          </w:tcPr>
          <w:p w:rsidR="00D23167" w:rsidRPr="00B84F95" w:rsidRDefault="00586F71" w:rsidP="005F79CE">
            <w:pPr>
              <w:spacing w:after="0" w:line="240" w:lineRule="auto"/>
              <w:rPr>
                <w:sz w:val="18"/>
                <w:szCs w:val="18"/>
              </w:rPr>
            </w:pPr>
            <w:r w:rsidRPr="006C79D7">
              <w:rPr>
                <w:b/>
                <w:sz w:val="18"/>
                <w:szCs w:val="18"/>
              </w:rPr>
              <w:t xml:space="preserve">PACE and HPOG </w:t>
            </w:r>
            <w:r w:rsidR="005F79CE">
              <w:rPr>
                <w:b/>
                <w:sz w:val="18"/>
                <w:szCs w:val="18"/>
              </w:rPr>
              <w:t xml:space="preserve">15- and </w:t>
            </w:r>
            <w:r w:rsidRPr="006C79D7">
              <w:rPr>
                <w:b/>
                <w:sz w:val="18"/>
                <w:szCs w:val="18"/>
              </w:rPr>
              <w:t>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16</w:t>
            </w:r>
          </w:p>
        </w:tc>
        <w:tc>
          <w:tcPr>
            <w:tcW w:w="3055" w:type="dxa"/>
          </w:tcPr>
          <w:p w:rsidR="00D23167" w:rsidRPr="00B84F95" w:rsidRDefault="00D23167" w:rsidP="00B84F95">
            <w:pPr>
              <w:spacing w:after="0" w:line="240" w:lineRule="auto"/>
              <w:rPr>
                <w:sz w:val="18"/>
                <w:szCs w:val="18"/>
              </w:rPr>
            </w:pPr>
            <w:r w:rsidRPr="00B84F95">
              <w:rPr>
                <w:sz w:val="18"/>
                <w:szCs w:val="18"/>
              </w:rPr>
              <w:t>Other consumer &amp; revolving debt (not tied to assets)</w:t>
            </w:r>
          </w:p>
        </w:tc>
        <w:tc>
          <w:tcPr>
            <w:tcW w:w="5633" w:type="dxa"/>
          </w:tcPr>
          <w:p w:rsidR="00D23167" w:rsidRPr="00B84F95" w:rsidRDefault="00586F71" w:rsidP="005F79CE">
            <w:pPr>
              <w:spacing w:after="0" w:line="240" w:lineRule="auto"/>
              <w:rPr>
                <w:sz w:val="18"/>
                <w:szCs w:val="18"/>
              </w:rPr>
            </w:pPr>
            <w:r w:rsidRPr="006C79D7">
              <w:rPr>
                <w:b/>
                <w:sz w:val="18"/>
                <w:szCs w:val="18"/>
              </w:rPr>
              <w:t>PACE and HPOG</w:t>
            </w:r>
            <w:r w:rsidR="005F79CE">
              <w:rPr>
                <w:b/>
                <w:sz w:val="18"/>
                <w:szCs w:val="18"/>
              </w:rPr>
              <w:t xml:space="preserve"> 15- and</w:t>
            </w:r>
            <w:r w:rsidRPr="006C79D7">
              <w:rPr>
                <w:b/>
                <w:sz w:val="18"/>
                <w:szCs w:val="18"/>
              </w:rPr>
              <w:t xml:space="preserve"> 36-Month Follow-Up Surveys (OMB No. 0970-0397 and 0970-0394).</w:t>
            </w:r>
            <w:r>
              <w:rPr>
                <w:sz w:val="18"/>
                <w:szCs w:val="18"/>
              </w:rPr>
              <w:t xml:space="preserve">   </w:t>
            </w:r>
            <w:r w:rsidR="00D23167">
              <w:rPr>
                <w:sz w:val="18"/>
                <w:szCs w:val="18"/>
              </w:rPr>
              <w:t xml:space="preserve">  </w:t>
            </w:r>
          </w:p>
        </w:tc>
      </w:tr>
      <w:tr w:rsidR="00D23167" w:rsidRPr="00B84F95" w:rsidTr="003106E0">
        <w:trPr>
          <w:cantSplit/>
        </w:trPr>
        <w:tc>
          <w:tcPr>
            <w:tcW w:w="852" w:type="dxa"/>
          </w:tcPr>
          <w:p w:rsidR="00D23167" w:rsidRPr="00B84F95" w:rsidRDefault="00D23167" w:rsidP="00744A7B">
            <w:pPr>
              <w:spacing w:after="0" w:line="240" w:lineRule="auto"/>
              <w:rPr>
                <w:sz w:val="18"/>
                <w:szCs w:val="18"/>
              </w:rPr>
            </w:pPr>
            <w:r w:rsidRPr="00B84F95">
              <w:rPr>
                <w:sz w:val="18"/>
                <w:szCs w:val="18"/>
              </w:rPr>
              <w:t>1</w:t>
            </w:r>
            <w:r>
              <w:rPr>
                <w:sz w:val="18"/>
                <w:szCs w:val="18"/>
              </w:rPr>
              <w:t>7</w:t>
            </w:r>
          </w:p>
        </w:tc>
        <w:tc>
          <w:tcPr>
            <w:tcW w:w="3055" w:type="dxa"/>
          </w:tcPr>
          <w:p w:rsidR="00D23167" w:rsidRPr="00B84F95" w:rsidRDefault="00D23167" w:rsidP="00152CAF">
            <w:pPr>
              <w:spacing w:after="0" w:line="240" w:lineRule="auto"/>
              <w:rPr>
                <w:sz w:val="18"/>
                <w:szCs w:val="18"/>
              </w:rPr>
            </w:pPr>
            <w:r w:rsidRPr="00B84F95">
              <w:rPr>
                <w:sz w:val="18"/>
                <w:szCs w:val="18"/>
              </w:rPr>
              <w:t>Material hardship</w:t>
            </w:r>
          </w:p>
        </w:tc>
        <w:tc>
          <w:tcPr>
            <w:tcW w:w="5633" w:type="dxa"/>
          </w:tcPr>
          <w:p w:rsidR="00D23167" w:rsidRPr="00B84F95" w:rsidRDefault="00586F71"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  </w:t>
            </w:r>
            <w:r w:rsidR="005F79CE">
              <w:rPr>
                <w:sz w:val="18"/>
                <w:szCs w:val="18"/>
              </w:rPr>
              <w:t>Original source, mo</w:t>
            </w:r>
            <w:r w:rsidR="00D23167" w:rsidRPr="00B84F95">
              <w:rPr>
                <w:sz w:val="18"/>
                <w:szCs w:val="18"/>
              </w:rPr>
              <w:t>dified question from Assets for Independence (AFI) Experiment: 12-Month Follow-Up Survey (OMB No. 0970-0414)</w:t>
            </w:r>
            <w:proofErr w:type="gramStart"/>
            <w:r w:rsidR="00D23167" w:rsidRPr="00B84F95">
              <w:rPr>
                <w:sz w:val="18"/>
                <w:szCs w:val="18"/>
              </w:rPr>
              <w:t>..</w:t>
            </w:r>
            <w:proofErr w:type="gramEnd"/>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18</w:t>
            </w:r>
          </w:p>
        </w:tc>
        <w:tc>
          <w:tcPr>
            <w:tcW w:w="3055" w:type="dxa"/>
          </w:tcPr>
          <w:p w:rsidR="00D23167" w:rsidRPr="00B84F95" w:rsidRDefault="00D23167" w:rsidP="00B84F95">
            <w:pPr>
              <w:spacing w:after="0" w:line="240" w:lineRule="auto"/>
              <w:rPr>
                <w:sz w:val="18"/>
                <w:szCs w:val="18"/>
              </w:rPr>
            </w:pPr>
            <w:r w:rsidRPr="00B84F95">
              <w:rPr>
                <w:sz w:val="18"/>
                <w:szCs w:val="18"/>
              </w:rPr>
              <w:t>Hunger, food insecurity</w:t>
            </w:r>
          </w:p>
        </w:tc>
        <w:tc>
          <w:tcPr>
            <w:tcW w:w="5633" w:type="dxa"/>
          </w:tcPr>
          <w:p w:rsidR="00D23167" w:rsidRPr="00B84F95" w:rsidRDefault="00586F71"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 xml:space="preserve">Original source, </w:t>
            </w:r>
            <w:r w:rsidR="00D23167" w:rsidRPr="00B84F95">
              <w:rPr>
                <w:sz w:val="18"/>
                <w:szCs w:val="18"/>
              </w:rPr>
              <w:t>Assets for Independence (AFI) Experiment 12-Month Follow-Up Survey (OMB No.  0970-0414)</w:t>
            </w:r>
          </w:p>
        </w:tc>
      </w:tr>
      <w:tr w:rsidR="00D23167" w:rsidRPr="00B84F95" w:rsidTr="003106E0">
        <w:trPr>
          <w:cantSplit/>
        </w:trPr>
        <w:tc>
          <w:tcPr>
            <w:tcW w:w="852" w:type="dxa"/>
          </w:tcPr>
          <w:p w:rsidR="00D23167" w:rsidRPr="00B84F95" w:rsidRDefault="00D23167" w:rsidP="00152CAF">
            <w:pPr>
              <w:spacing w:after="0" w:line="240" w:lineRule="auto"/>
              <w:rPr>
                <w:sz w:val="18"/>
                <w:szCs w:val="18"/>
              </w:rPr>
            </w:pPr>
            <w:r>
              <w:rPr>
                <w:sz w:val="18"/>
                <w:szCs w:val="18"/>
              </w:rPr>
              <w:t>19</w:t>
            </w:r>
          </w:p>
        </w:tc>
        <w:tc>
          <w:tcPr>
            <w:tcW w:w="3055" w:type="dxa"/>
          </w:tcPr>
          <w:p w:rsidR="00D23167" w:rsidRPr="00B84F95" w:rsidRDefault="00D23167" w:rsidP="00152CAF">
            <w:pPr>
              <w:spacing w:after="0" w:line="240" w:lineRule="auto"/>
              <w:rPr>
                <w:sz w:val="18"/>
                <w:szCs w:val="18"/>
              </w:rPr>
            </w:pPr>
            <w:r w:rsidRPr="00B84F95">
              <w:rPr>
                <w:sz w:val="18"/>
                <w:szCs w:val="18"/>
              </w:rPr>
              <w:t>Making ends meet</w:t>
            </w:r>
          </w:p>
        </w:tc>
        <w:tc>
          <w:tcPr>
            <w:tcW w:w="5633" w:type="dxa"/>
          </w:tcPr>
          <w:p w:rsidR="00D23167" w:rsidRPr="00B84F95" w:rsidRDefault="00586F71" w:rsidP="005F79CE">
            <w:pPr>
              <w:spacing w:after="0" w:line="240" w:lineRule="auto"/>
              <w:rPr>
                <w:sz w:val="18"/>
                <w:szCs w:val="18"/>
              </w:rPr>
            </w:pPr>
            <w:r w:rsidRPr="006C79D7">
              <w:rPr>
                <w:b/>
                <w:sz w:val="18"/>
                <w:szCs w:val="18"/>
              </w:rPr>
              <w:t>PACE and HPOG</w:t>
            </w:r>
            <w:r w:rsidR="005F79CE">
              <w:rPr>
                <w:b/>
                <w:sz w:val="18"/>
                <w:szCs w:val="18"/>
              </w:rPr>
              <w:t xml:space="preserve"> 15- and </w:t>
            </w:r>
            <w:r w:rsidRPr="006C79D7">
              <w:rPr>
                <w:b/>
                <w:sz w:val="18"/>
                <w:szCs w:val="18"/>
              </w:rPr>
              <w:t>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20-21</w:t>
            </w:r>
          </w:p>
        </w:tc>
        <w:tc>
          <w:tcPr>
            <w:tcW w:w="3055" w:type="dxa"/>
          </w:tcPr>
          <w:p w:rsidR="00D23167" w:rsidRPr="00B84F95" w:rsidRDefault="00D23167" w:rsidP="00B84F95">
            <w:pPr>
              <w:spacing w:after="0" w:line="240" w:lineRule="auto"/>
              <w:rPr>
                <w:sz w:val="18"/>
                <w:szCs w:val="18"/>
              </w:rPr>
            </w:pPr>
            <w:r>
              <w:rPr>
                <w:sz w:val="18"/>
                <w:szCs w:val="18"/>
              </w:rPr>
              <w:t>Ability to meet emergency expenses</w:t>
            </w:r>
          </w:p>
        </w:tc>
        <w:tc>
          <w:tcPr>
            <w:tcW w:w="5633" w:type="dxa"/>
          </w:tcPr>
          <w:p w:rsidR="00D23167" w:rsidRPr="00E669D8" w:rsidRDefault="00D23167" w:rsidP="00B84F95">
            <w:pPr>
              <w:spacing w:after="0" w:line="240" w:lineRule="auto"/>
              <w:rPr>
                <w:b/>
                <w:sz w:val="18"/>
                <w:szCs w:val="18"/>
              </w:rPr>
            </w:pPr>
            <w:r w:rsidRPr="00E669D8">
              <w:rPr>
                <w:b/>
                <w:sz w:val="18"/>
                <w:szCs w:val="18"/>
              </w:rPr>
              <w:t>Survey on Household Economics and Decision-Making (OMB No. 7100-0359)</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22-23</w:t>
            </w:r>
          </w:p>
        </w:tc>
        <w:tc>
          <w:tcPr>
            <w:tcW w:w="3055" w:type="dxa"/>
          </w:tcPr>
          <w:p w:rsidR="00D23167" w:rsidRPr="00B84F95" w:rsidRDefault="00D23167" w:rsidP="00B84F95">
            <w:pPr>
              <w:spacing w:after="0" w:line="240" w:lineRule="auto"/>
              <w:rPr>
                <w:sz w:val="18"/>
                <w:szCs w:val="18"/>
              </w:rPr>
            </w:pPr>
            <w:r>
              <w:rPr>
                <w:sz w:val="18"/>
                <w:szCs w:val="18"/>
              </w:rPr>
              <w:t>Health Insurance through employer or non-employer</w:t>
            </w:r>
          </w:p>
        </w:tc>
        <w:tc>
          <w:tcPr>
            <w:tcW w:w="5633" w:type="dxa"/>
          </w:tcPr>
          <w:p w:rsidR="00D23167" w:rsidRPr="00B84F95" w:rsidRDefault="00586F71" w:rsidP="00B84F95">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Modified to first capture whether those employed have insurance through employer and whether those unemployed have insurance through another source.</w:t>
            </w:r>
          </w:p>
        </w:tc>
      </w:tr>
      <w:tr w:rsidR="00D23167" w:rsidRPr="00B84F95" w:rsidTr="00666B4D">
        <w:trPr>
          <w:cantSplit/>
          <w:trHeight w:val="1097"/>
        </w:trPr>
        <w:tc>
          <w:tcPr>
            <w:tcW w:w="852" w:type="dxa"/>
          </w:tcPr>
          <w:p w:rsidR="00D23167" w:rsidRPr="00B84F95" w:rsidRDefault="00D23167" w:rsidP="00152CAF">
            <w:pPr>
              <w:spacing w:after="0" w:line="240" w:lineRule="auto"/>
              <w:rPr>
                <w:sz w:val="18"/>
                <w:szCs w:val="18"/>
              </w:rPr>
            </w:pPr>
            <w:r>
              <w:rPr>
                <w:sz w:val="18"/>
                <w:szCs w:val="18"/>
              </w:rPr>
              <w:t>24</w:t>
            </w:r>
          </w:p>
        </w:tc>
        <w:tc>
          <w:tcPr>
            <w:tcW w:w="3055" w:type="dxa"/>
          </w:tcPr>
          <w:p w:rsidR="00D23167" w:rsidRPr="00B84F95" w:rsidRDefault="00D23167" w:rsidP="00152CAF">
            <w:pPr>
              <w:spacing w:after="0" w:line="240" w:lineRule="auto"/>
              <w:rPr>
                <w:sz w:val="18"/>
                <w:szCs w:val="18"/>
              </w:rPr>
            </w:pPr>
            <w:r w:rsidRPr="00B84F95">
              <w:rPr>
                <w:sz w:val="18"/>
                <w:szCs w:val="18"/>
              </w:rPr>
              <w:t>Current housing</w:t>
            </w:r>
          </w:p>
        </w:tc>
        <w:tc>
          <w:tcPr>
            <w:tcW w:w="5633" w:type="dxa"/>
          </w:tcPr>
          <w:p w:rsidR="00D23167" w:rsidRPr="00B84F95" w:rsidRDefault="00120EA0"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 Original question was m</w:t>
            </w:r>
            <w:r w:rsidR="00D23167" w:rsidRPr="00B84F95">
              <w:rPr>
                <w:sz w:val="18"/>
                <w:szCs w:val="18"/>
              </w:rPr>
              <w:t xml:space="preserve">odified question from the Moving to Opportunity (MTO) Adult Survey (OMB No. 2528-0218).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25 and 25a</w:t>
            </w:r>
          </w:p>
        </w:tc>
        <w:tc>
          <w:tcPr>
            <w:tcW w:w="3055" w:type="dxa"/>
          </w:tcPr>
          <w:p w:rsidR="00D23167" w:rsidRPr="00B84F95" w:rsidRDefault="00D23167" w:rsidP="00B84F95">
            <w:pPr>
              <w:spacing w:after="0" w:line="240" w:lineRule="auto"/>
              <w:rPr>
                <w:sz w:val="18"/>
                <w:szCs w:val="18"/>
              </w:rPr>
            </w:pPr>
            <w:r>
              <w:rPr>
                <w:sz w:val="18"/>
                <w:szCs w:val="18"/>
              </w:rPr>
              <w:t xml:space="preserve">Whether respondent was doubled-up living with friends or relatives </w:t>
            </w:r>
          </w:p>
        </w:tc>
        <w:tc>
          <w:tcPr>
            <w:tcW w:w="5633" w:type="dxa"/>
          </w:tcPr>
          <w:p w:rsidR="00D23167" w:rsidRPr="00E669D8" w:rsidRDefault="00D23167" w:rsidP="00B84F95">
            <w:pPr>
              <w:spacing w:after="0" w:line="240" w:lineRule="auto"/>
              <w:rPr>
                <w:b/>
                <w:sz w:val="18"/>
                <w:szCs w:val="18"/>
              </w:rPr>
            </w:pPr>
            <w:r w:rsidRPr="00E669D8">
              <w:rPr>
                <w:b/>
                <w:sz w:val="18"/>
                <w:szCs w:val="18"/>
              </w:rPr>
              <w:t>Family Options Study 36-Month Follow-Up Survey (OMB No. 2528-0259)</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26</w:t>
            </w:r>
          </w:p>
        </w:tc>
        <w:tc>
          <w:tcPr>
            <w:tcW w:w="3055" w:type="dxa"/>
          </w:tcPr>
          <w:p w:rsidR="00D23167" w:rsidRPr="00B84F95" w:rsidRDefault="00D23167" w:rsidP="00B84F95">
            <w:pPr>
              <w:spacing w:after="0" w:line="240" w:lineRule="auto"/>
              <w:rPr>
                <w:sz w:val="18"/>
                <w:szCs w:val="18"/>
              </w:rPr>
            </w:pPr>
            <w:r w:rsidRPr="00B84F95">
              <w:rPr>
                <w:sz w:val="18"/>
                <w:szCs w:val="18"/>
              </w:rPr>
              <w:t>Neighborhood satisfaction</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Original </w:t>
            </w:r>
            <w:r w:rsidR="005F79CE">
              <w:rPr>
                <w:sz w:val="18"/>
                <w:szCs w:val="18"/>
              </w:rPr>
              <w:t xml:space="preserve">source:  </w:t>
            </w:r>
            <w:r w:rsidR="00D23167" w:rsidRPr="00B84F95">
              <w:rPr>
                <w:sz w:val="18"/>
                <w:szCs w:val="18"/>
              </w:rPr>
              <w:t>Moving to Opportunity (MTO) Adult Survey (OMB No. 2528-0218)</w:t>
            </w:r>
          </w:p>
        </w:tc>
      </w:tr>
      <w:tr w:rsidR="00D23167" w:rsidRPr="00B84F95" w:rsidTr="00834CC7">
        <w:trPr>
          <w:cantSplit/>
        </w:trPr>
        <w:tc>
          <w:tcPr>
            <w:tcW w:w="9540" w:type="dxa"/>
            <w:gridSpan w:val="3"/>
            <w:shd w:val="clear" w:color="auto" w:fill="E7E8E8" w:themeFill="accent2" w:themeFillTint="33"/>
          </w:tcPr>
          <w:p w:rsidR="00D23167" w:rsidRPr="00B84F95" w:rsidRDefault="00D23167" w:rsidP="003106E0">
            <w:pPr>
              <w:pStyle w:val="Heading3"/>
              <w:outlineLvl w:val="2"/>
            </w:pPr>
            <w:r>
              <w:t>H</w:t>
            </w:r>
            <w:r w:rsidRPr="00B84F95">
              <w:t xml:space="preserve">.  </w:t>
            </w:r>
            <w:r>
              <w:t>PARENT REPORT: CHILD MODULE</w:t>
            </w:r>
          </w:p>
        </w:tc>
      </w:tr>
      <w:tr w:rsidR="00D23167" w:rsidRPr="00B84F95" w:rsidTr="00152CAF">
        <w:trPr>
          <w:cantSplit/>
        </w:trPr>
        <w:tc>
          <w:tcPr>
            <w:tcW w:w="9540" w:type="dxa"/>
            <w:gridSpan w:val="3"/>
          </w:tcPr>
          <w:p w:rsidR="00D23167" w:rsidRPr="00B84F95" w:rsidRDefault="00D23167" w:rsidP="003106E0">
            <w:pPr>
              <w:pStyle w:val="Heading4"/>
              <w:outlineLvl w:val="3"/>
            </w:pPr>
            <w:r>
              <w:t>Child screener</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CS</w:t>
            </w:r>
            <w:r w:rsidRPr="00B84F95">
              <w:rPr>
                <w:sz w:val="18"/>
                <w:szCs w:val="18"/>
              </w:rPr>
              <w:t>1</w:t>
            </w:r>
            <w:r>
              <w:rPr>
                <w:sz w:val="18"/>
                <w:szCs w:val="18"/>
              </w:rPr>
              <w:t>-CS3</w:t>
            </w:r>
          </w:p>
        </w:tc>
        <w:tc>
          <w:tcPr>
            <w:tcW w:w="3055" w:type="dxa"/>
          </w:tcPr>
          <w:p w:rsidR="00D23167" w:rsidRPr="00B84F95" w:rsidRDefault="00D23167" w:rsidP="003106E0">
            <w:pPr>
              <w:spacing w:after="0" w:line="240" w:lineRule="auto"/>
              <w:rPr>
                <w:sz w:val="18"/>
                <w:szCs w:val="18"/>
              </w:rPr>
            </w:pPr>
            <w:r w:rsidRPr="00B84F95">
              <w:rPr>
                <w:sz w:val="18"/>
                <w:szCs w:val="18"/>
              </w:rPr>
              <w:t xml:space="preserve">Confirm focal child </w:t>
            </w:r>
          </w:p>
        </w:tc>
        <w:tc>
          <w:tcPr>
            <w:tcW w:w="5633" w:type="dxa"/>
          </w:tcPr>
          <w:p w:rsidR="00D23167" w:rsidRPr="00B84F95" w:rsidRDefault="00120EA0" w:rsidP="00B84F95">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w:t>
            </w:r>
          </w:p>
        </w:tc>
        <w:tc>
          <w:tcPr>
            <w:tcW w:w="3055" w:type="dxa"/>
          </w:tcPr>
          <w:p w:rsidR="00D23167" w:rsidRPr="00B84F95" w:rsidRDefault="00D23167" w:rsidP="003106E0">
            <w:pPr>
              <w:spacing w:after="0" w:line="240" w:lineRule="auto"/>
              <w:rPr>
                <w:sz w:val="18"/>
                <w:szCs w:val="18"/>
              </w:rPr>
            </w:pPr>
            <w:r w:rsidRPr="00B84F95">
              <w:rPr>
                <w:sz w:val="18"/>
                <w:szCs w:val="18"/>
              </w:rPr>
              <w:t>Confirm focal child is dependent</w:t>
            </w:r>
            <w:r>
              <w:rPr>
                <w:sz w:val="18"/>
                <w:szCs w:val="18"/>
              </w:rPr>
              <w:t xml:space="preserve"> (lives with parent least half time)</w:t>
            </w:r>
          </w:p>
        </w:tc>
        <w:tc>
          <w:tcPr>
            <w:tcW w:w="5633" w:type="dxa"/>
          </w:tcPr>
          <w:p w:rsidR="00D23167" w:rsidRPr="00B84F95" w:rsidRDefault="00120EA0" w:rsidP="00B84F95">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1a</w:t>
            </w:r>
          </w:p>
        </w:tc>
        <w:tc>
          <w:tcPr>
            <w:tcW w:w="3055" w:type="dxa"/>
          </w:tcPr>
          <w:p w:rsidR="00D23167" w:rsidRPr="00B84F95" w:rsidRDefault="00D23167" w:rsidP="00B84F95">
            <w:pPr>
              <w:spacing w:after="0" w:line="240" w:lineRule="auto"/>
              <w:rPr>
                <w:sz w:val="18"/>
                <w:szCs w:val="18"/>
              </w:rPr>
            </w:pPr>
            <w:r>
              <w:rPr>
                <w:sz w:val="18"/>
                <w:szCs w:val="18"/>
              </w:rPr>
              <w:t>If not with parent at least half time, where does child live</w:t>
            </w:r>
          </w:p>
        </w:tc>
        <w:tc>
          <w:tcPr>
            <w:tcW w:w="5633" w:type="dxa"/>
          </w:tcPr>
          <w:p w:rsidR="00D23167" w:rsidRPr="00E669D8" w:rsidRDefault="00D23167" w:rsidP="00B84F95">
            <w:pPr>
              <w:spacing w:after="0" w:line="240" w:lineRule="auto"/>
              <w:rPr>
                <w:b/>
                <w:sz w:val="18"/>
                <w:szCs w:val="18"/>
              </w:rPr>
            </w:pPr>
            <w:r w:rsidRPr="00E669D8">
              <w:rPr>
                <w:b/>
                <w:sz w:val="18"/>
                <w:szCs w:val="18"/>
              </w:rPr>
              <w:t>New</w:t>
            </w:r>
          </w:p>
        </w:tc>
      </w:tr>
      <w:tr w:rsidR="00D23167" w:rsidRPr="00B84F95" w:rsidTr="00120EA0">
        <w:trPr>
          <w:cantSplit/>
        </w:trPr>
        <w:tc>
          <w:tcPr>
            <w:tcW w:w="852" w:type="dxa"/>
          </w:tcPr>
          <w:p w:rsidR="00D23167" w:rsidRPr="00B84F95" w:rsidRDefault="00D23167" w:rsidP="00B84F95">
            <w:pPr>
              <w:spacing w:after="0" w:line="240" w:lineRule="auto"/>
              <w:rPr>
                <w:sz w:val="18"/>
                <w:szCs w:val="18"/>
              </w:rPr>
            </w:pPr>
            <w:r w:rsidRPr="00B84F95">
              <w:rPr>
                <w:sz w:val="18"/>
                <w:szCs w:val="18"/>
              </w:rPr>
              <w:t>2</w:t>
            </w:r>
          </w:p>
        </w:tc>
        <w:tc>
          <w:tcPr>
            <w:tcW w:w="3055" w:type="dxa"/>
          </w:tcPr>
          <w:p w:rsidR="00D23167" w:rsidRPr="00B84F95" w:rsidRDefault="00D23167" w:rsidP="00B73CD0">
            <w:pPr>
              <w:spacing w:after="0" w:line="240" w:lineRule="auto"/>
              <w:rPr>
                <w:sz w:val="18"/>
                <w:szCs w:val="18"/>
              </w:rPr>
            </w:pPr>
            <w:r>
              <w:rPr>
                <w:sz w:val="18"/>
                <w:szCs w:val="18"/>
              </w:rPr>
              <w:t xml:space="preserve">Current enrollment, </w:t>
            </w:r>
          </w:p>
        </w:tc>
        <w:tc>
          <w:tcPr>
            <w:tcW w:w="5633" w:type="dxa"/>
          </w:tcPr>
          <w:p w:rsidR="00D23167" w:rsidRPr="00E669D8" w:rsidRDefault="00D23167" w:rsidP="00B73CD0">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Pr="00B84F95" w:rsidRDefault="00D23167" w:rsidP="00B73CD0">
            <w:pPr>
              <w:spacing w:after="0" w:line="240" w:lineRule="auto"/>
              <w:rPr>
                <w:sz w:val="18"/>
                <w:szCs w:val="18"/>
              </w:rPr>
            </w:pPr>
            <w:r>
              <w:rPr>
                <w:sz w:val="18"/>
                <w:szCs w:val="18"/>
              </w:rPr>
              <w:t>3-3c</w:t>
            </w:r>
          </w:p>
        </w:tc>
        <w:tc>
          <w:tcPr>
            <w:tcW w:w="3055" w:type="dxa"/>
          </w:tcPr>
          <w:p w:rsidR="00D23167" w:rsidRDefault="00D23167" w:rsidP="003106E0">
            <w:pPr>
              <w:spacing w:after="0" w:line="240" w:lineRule="auto"/>
              <w:rPr>
                <w:sz w:val="18"/>
                <w:szCs w:val="18"/>
              </w:rPr>
            </w:pPr>
            <w:r>
              <w:rPr>
                <w:sz w:val="18"/>
                <w:szCs w:val="18"/>
              </w:rPr>
              <w:t>g</w:t>
            </w:r>
            <w:r w:rsidRPr="00B84F95">
              <w:rPr>
                <w:sz w:val="18"/>
                <w:szCs w:val="18"/>
              </w:rPr>
              <w:t>rade clarification, school status, and reasons for leaving school</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Original source for 3a</w:t>
            </w:r>
            <w:r w:rsidR="00D23167" w:rsidRPr="00B84F95">
              <w:rPr>
                <w:sz w:val="18"/>
                <w:szCs w:val="18"/>
              </w:rPr>
              <w:t>-</w:t>
            </w:r>
            <w:r w:rsidR="00D23167">
              <w:rPr>
                <w:sz w:val="18"/>
                <w:szCs w:val="18"/>
              </w:rPr>
              <w:t>3</w:t>
            </w:r>
            <w:r w:rsidR="00D23167" w:rsidRPr="00B84F95">
              <w:rPr>
                <w:sz w:val="18"/>
                <w:szCs w:val="18"/>
              </w:rPr>
              <w:t>b: Moving to Opportunity (MTO) Interim Survey of Households (OMB No. 2528-0218).</w:t>
            </w:r>
          </w:p>
        </w:tc>
      </w:tr>
      <w:tr w:rsidR="00D23167" w:rsidRPr="00B84F95" w:rsidTr="003106E0">
        <w:trPr>
          <w:cantSplit/>
        </w:trPr>
        <w:tc>
          <w:tcPr>
            <w:tcW w:w="852" w:type="dxa"/>
          </w:tcPr>
          <w:p w:rsidR="00D23167" w:rsidRDefault="00D23167" w:rsidP="00B73CD0">
            <w:pPr>
              <w:spacing w:after="0" w:line="240" w:lineRule="auto"/>
              <w:rPr>
                <w:sz w:val="18"/>
                <w:szCs w:val="18"/>
              </w:rPr>
            </w:pPr>
            <w:r>
              <w:rPr>
                <w:sz w:val="18"/>
                <w:szCs w:val="18"/>
              </w:rPr>
              <w:t>3d</w:t>
            </w:r>
          </w:p>
        </w:tc>
        <w:tc>
          <w:tcPr>
            <w:tcW w:w="3055" w:type="dxa"/>
          </w:tcPr>
          <w:p w:rsidR="00D23167" w:rsidRDefault="00D23167" w:rsidP="003106E0">
            <w:pPr>
              <w:spacing w:after="0" w:line="240" w:lineRule="auto"/>
              <w:rPr>
                <w:sz w:val="18"/>
                <w:szCs w:val="18"/>
              </w:rPr>
            </w:pPr>
            <w:r>
              <w:rPr>
                <w:sz w:val="18"/>
                <w:szCs w:val="18"/>
              </w:rPr>
              <w:t>Did child graduate or receive a GED</w:t>
            </w:r>
          </w:p>
        </w:tc>
        <w:tc>
          <w:tcPr>
            <w:tcW w:w="5633" w:type="dxa"/>
          </w:tcPr>
          <w:p w:rsidR="00D23167" w:rsidRDefault="00D23167" w:rsidP="00B73CD0">
            <w:pPr>
              <w:spacing w:after="0" w:line="240" w:lineRule="auto"/>
              <w:rPr>
                <w:sz w:val="18"/>
                <w:szCs w:val="18"/>
              </w:rPr>
            </w:pPr>
            <w:r>
              <w:rPr>
                <w:sz w:val="18"/>
                <w:szCs w:val="18"/>
              </w:rPr>
              <w:t>New</w:t>
            </w:r>
          </w:p>
        </w:tc>
      </w:tr>
      <w:tr w:rsidR="00D23167" w:rsidRPr="00B84F95" w:rsidTr="00B73CD0">
        <w:trPr>
          <w:cantSplit/>
        </w:trPr>
        <w:tc>
          <w:tcPr>
            <w:tcW w:w="9540" w:type="dxa"/>
            <w:gridSpan w:val="3"/>
            <w:shd w:val="clear" w:color="auto" w:fill="auto"/>
          </w:tcPr>
          <w:p w:rsidR="00D23167" w:rsidRPr="00B84F95" w:rsidRDefault="00D23167" w:rsidP="00B73CD0">
            <w:pPr>
              <w:pStyle w:val="Heading4"/>
              <w:outlineLvl w:val="3"/>
            </w:pPr>
            <w:r w:rsidRPr="00B84F95">
              <w:lastRenderedPageBreak/>
              <w:t>Time out of the home/child supervision</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4-4a</w:t>
            </w:r>
          </w:p>
        </w:tc>
        <w:tc>
          <w:tcPr>
            <w:tcW w:w="3055" w:type="dxa"/>
          </w:tcPr>
          <w:p w:rsidR="00D23167" w:rsidRPr="00B84F95" w:rsidRDefault="00D23167" w:rsidP="00B84F95">
            <w:pPr>
              <w:spacing w:after="0" w:line="240" w:lineRule="auto"/>
              <w:rPr>
                <w:sz w:val="18"/>
                <w:szCs w:val="18"/>
              </w:rPr>
            </w:pPr>
            <w:r w:rsidRPr="00B84F95">
              <w:rPr>
                <w:sz w:val="18"/>
                <w:szCs w:val="18"/>
              </w:rPr>
              <w:t>Adults present before school</w:t>
            </w:r>
          </w:p>
        </w:tc>
        <w:tc>
          <w:tcPr>
            <w:tcW w:w="5633" w:type="dxa"/>
          </w:tcPr>
          <w:p w:rsidR="00D23167" w:rsidRPr="00B84F95" w:rsidRDefault="00120EA0" w:rsidP="005F79CE">
            <w:pPr>
              <w:spacing w:after="0" w:line="240" w:lineRule="auto"/>
              <w:rPr>
                <w:rFonts w:ascii="Times New Roman" w:hAnsi="Times New Roman"/>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Original source</w:t>
            </w:r>
            <w:r w:rsidR="005F79CE">
              <w:rPr>
                <w:sz w:val="18"/>
                <w:szCs w:val="18"/>
              </w:rPr>
              <w:t>,</w:t>
            </w:r>
            <w:r w:rsidR="00D23167">
              <w:rPr>
                <w:sz w:val="18"/>
                <w:szCs w:val="18"/>
              </w:rPr>
              <w:t xml:space="preserve"> m</w:t>
            </w:r>
            <w:r w:rsidR="00D23167" w:rsidRPr="00B84F95">
              <w:rPr>
                <w:sz w:val="18"/>
                <w:szCs w:val="18"/>
              </w:rPr>
              <w:t>odified question from the Moving to Opportunity (MTO) Interim Survey of Households (OMB No.</w:t>
            </w:r>
            <w:r w:rsidR="005F79CE">
              <w:rPr>
                <w:sz w:val="18"/>
                <w:szCs w:val="18"/>
              </w:rPr>
              <w:t xml:space="preserve"> 2528-0218). Modification kept</w:t>
            </w:r>
            <w:r w:rsidR="00D23167" w:rsidRPr="00B84F95">
              <w:rPr>
                <w:sz w:val="18"/>
                <w:szCs w:val="18"/>
              </w:rPr>
              <w:t xml:space="preserve"> question wording except that we</w:t>
            </w:r>
            <w:r w:rsidR="005F79CE">
              <w:rPr>
                <w:sz w:val="18"/>
                <w:szCs w:val="18"/>
              </w:rPr>
              <w:t xml:space="preserve"> made it focal child specific and a</w:t>
            </w:r>
            <w:r w:rsidR="00D23167" w:rsidRPr="00B84F95">
              <w:rPr>
                <w:sz w:val="18"/>
                <w:szCs w:val="18"/>
              </w:rPr>
              <w:t>dded “Both you and another adult” response option.</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5-5a</w:t>
            </w:r>
          </w:p>
        </w:tc>
        <w:tc>
          <w:tcPr>
            <w:tcW w:w="3055" w:type="dxa"/>
          </w:tcPr>
          <w:p w:rsidR="00D23167" w:rsidRPr="00B84F95" w:rsidRDefault="00D23167" w:rsidP="00B84F95">
            <w:pPr>
              <w:spacing w:after="0" w:line="240" w:lineRule="auto"/>
              <w:rPr>
                <w:sz w:val="18"/>
                <w:szCs w:val="18"/>
              </w:rPr>
            </w:pPr>
            <w:r w:rsidRPr="00B84F95">
              <w:rPr>
                <w:sz w:val="18"/>
                <w:szCs w:val="18"/>
              </w:rPr>
              <w:t>Adults present after school</w:t>
            </w:r>
          </w:p>
        </w:tc>
        <w:tc>
          <w:tcPr>
            <w:tcW w:w="5633" w:type="dxa"/>
          </w:tcPr>
          <w:p w:rsidR="00D23167" w:rsidRPr="00B84F95" w:rsidRDefault="00120EA0"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Original source was m</w:t>
            </w:r>
            <w:r w:rsidR="00D23167" w:rsidRPr="00B84F95">
              <w:rPr>
                <w:sz w:val="18"/>
                <w:szCs w:val="18"/>
              </w:rPr>
              <w:t xml:space="preserve">odified question from the Moving to Opportunity (MTO) Interim Survey of Households (OMB No. 2528-0218).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6-6a</w:t>
            </w:r>
          </w:p>
        </w:tc>
        <w:tc>
          <w:tcPr>
            <w:tcW w:w="3055" w:type="dxa"/>
          </w:tcPr>
          <w:p w:rsidR="00D23167" w:rsidRPr="00B84F95" w:rsidRDefault="00D23167" w:rsidP="00B84F95">
            <w:pPr>
              <w:spacing w:after="0" w:line="240" w:lineRule="auto"/>
              <w:rPr>
                <w:sz w:val="18"/>
                <w:szCs w:val="18"/>
              </w:rPr>
            </w:pPr>
            <w:r w:rsidRPr="00B84F95">
              <w:rPr>
                <w:sz w:val="18"/>
                <w:szCs w:val="18"/>
              </w:rPr>
              <w:t>Adults present after dinner</w:t>
            </w:r>
          </w:p>
        </w:tc>
        <w:tc>
          <w:tcPr>
            <w:tcW w:w="5633" w:type="dxa"/>
          </w:tcPr>
          <w:p w:rsidR="00D23167" w:rsidRPr="00B84F95" w:rsidRDefault="00120EA0"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Original source was m</w:t>
            </w:r>
            <w:r w:rsidR="00D23167" w:rsidRPr="00B84F95">
              <w:rPr>
                <w:sz w:val="18"/>
                <w:szCs w:val="18"/>
              </w:rPr>
              <w:t>odified question from the Moving to Opportunity (MTO) Interim Survey of Households (OMB No. 2528-0218)</w:t>
            </w:r>
            <w:proofErr w:type="gramStart"/>
            <w:r w:rsidR="00D23167" w:rsidRPr="00B84F95">
              <w:rPr>
                <w:sz w:val="18"/>
                <w:szCs w:val="18"/>
              </w:rPr>
              <w:t>..</w:t>
            </w:r>
            <w:proofErr w:type="gramEnd"/>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7-7a</w:t>
            </w:r>
          </w:p>
        </w:tc>
        <w:tc>
          <w:tcPr>
            <w:tcW w:w="3055" w:type="dxa"/>
          </w:tcPr>
          <w:p w:rsidR="00D23167" w:rsidRPr="00B84F95" w:rsidRDefault="00D23167" w:rsidP="00B84F95">
            <w:pPr>
              <w:spacing w:after="0" w:line="240" w:lineRule="auto"/>
              <w:rPr>
                <w:sz w:val="18"/>
                <w:szCs w:val="18"/>
              </w:rPr>
            </w:pPr>
            <w:r w:rsidRPr="00B84F95">
              <w:rPr>
                <w:sz w:val="18"/>
                <w:szCs w:val="18"/>
              </w:rPr>
              <w:t>Adults present on weekends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8a and 8b</w:t>
            </w:r>
          </w:p>
        </w:tc>
        <w:tc>
          <w:tcPr>
            <w:tcW w:w="3055" w:type="dxa"/>
          </w:tcPr>
          <w:p w:rsidR="00D23167" w:rsidRPr="00B84F95" w:rsidRDefault="00D23167" w:rsidP="00B84F95">
            <w:pPr>
              <w:spacing w:after="0" w:line="240" w:lineRule="auto"/>
              <w:rPr>
                <w:sz w:val="18"/>
                <w:szCs w:val="18"/>
              </w:rPr>
            </w:pPr>
            <w:r w:rsidRPr="00B84F95">
              <w:rPr>
                <w:sz w:val="18"/>
                <w:szCs w:val="18"/>
              </w:rPr>
              <w:t>Family routines</w:t>
            </w:r>
          </w:p>
        </w:tc>
        <w:tc>
          <w:tcPr>
            <w:tcW w:w="5633" w:type="dxa"/>
          </w:tcPr>
          <w:p w:rsidR="00D23167" w:rsidRPr="00B84F95" w:rsidRDefault="00120EA0"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Original source was m</w:t>
            </w:r>
            <w:r w:rsidR="00D23167" w:rsidRPr="00B84F95">
              <w:rPr>
                <w:sz w:val="18"/>
                <w:szCs w:val="18"/>
              </w:rPr>
              <w:t xml:space="preserve">odified wording from the Community Action Project (CAP) Family Life Study, Wave 1 Parent Survey. Original sources: based on the Fragile Families Study. </w:t>
            </w:r>
          </w:p>
        </w:tc>
      </w:tr>
      <w:tr w:rsidR="00D23167" w:rsidRPr="00B84F95" w:rsidTr="003106E0">
        <w:trPr>
          <w:cantSplit/>
        </w:trPr>
        <w:tc>
          <w:tcPr>
            <w:tcW w:w="852" w:type="dxa"/>
          </w:tcPr>
          <w:p w:rsidR="00D23167" w:rsidRPr="00B84F95" w:rsidRDefault="00D23167" w:rsidP="0093108B">
            <w:pPr>
              <w:spacing w:after="0" w:line="240" w:lineRule="auto"/>
              <w:rPr>
                <w:sz w:val="18"/>
                <w:szCs w:val="18"/>
              </w:rPr>
            </w:pPr>
            <w:r>
              <w:rPr>
                <w:sz w:val="18"/>
                <w:szCs w:val="18"/>
              </w:rPr>
              <w:t>9</w:t>
            </w:r>
          </w:p>
        </w:tc>
        <w:tc>
          <w:tcPr>
            <w:tcW w:w="3055" w:type="dxa"/>
          </w:tcPr>
          <w:p w:rsidR="00D23167" w:rsidRPr="00B84F95" w:rsidRDefault="00D23167" w:rsidP="00B84F95">
            <w:pPr>
              <w:spacing w:after="0" w:line="240" w:lineRule="auto"/>
              <w:rPr>
                <w:sz w:val="18"/>
                <w:szCs w:val="18"/>
              </w:rPr>
            </w:pPr>
            <w:r w:rsidRPr="00B84F95">
              <w:rPr>
                <w:sz w:val="18"/>
                <w:szCs w:val="18"/>
              </w:rPr>
              <w:t>Prediction of actual child educational achievement</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  </w:t>
            </w:r>
            <w:r w:rsidR="005F79CE">
              <w:rPr>
                <w:sz w:val="18"/>
                <w:szCs w:val="18"/>
              </w:rPr>
              <w:t xml:space="preserve">Original source, </w:t>
            </w:r>
            <w:r w:rsidR="00D23167" w:rsidRPr="00B84F95">
              <w:rPr>
                <w:sz w:val="18"/>
                <w:szCs w:val="18"/>
              </w:rPr>
              <w:t>Community Action Project (CAP) Family Life Study, Wave 1 Parent Survey</w:t>
            </w:r>
            <w:r w:rsidR="005F79CE">
              <w:rPr>
                <w:sz w:val="18"/>
                <w:szCs w:val="18"/>
              </w:rPr>
              <w:t xml:space="preserve">, which was </w:t>
            </w:r>
            <w:r w:rsidR="00D23167" w:rsidRPr="00B84F95">
              <w:rPr>
                <w:sz w:val="18"/>
                <w:szCs w:val="18"/>
              </w:rPr>
              <w:t>based on the Early Childhood Longitudinal Study-Birth (ECLS-B), Preschool Parent Interview (OMB No. 1850-0756).</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10</w:t>
            </w:r>
          </w:p>
        </w:tc>
        <w:tc>
          <w:tcPr>
            <w:tcW w:w="3055" w:type="dxa"/>
          </w:tcPr>
          <w:p w:rsidR="00D23167" w:rsidRPr="00B84F95" w:rsidRDefault="00D23167" w:rsidP="00B84F95">
            <w:pPr>
              <w:spacing w:after="0" w:line="240" w:lineRule="auto"/>
              <w:rPr>
                <w:sz w:val="18"/>
                <w:szCs w:val="18"/>
              </w:rPr>
            </w:pPr>
            <w:r w:rsidRPr="00B84F95">
              <w:rPr>
                <w:sz w:val="18"/>
                <w:szCs w:val="18"/>
              </w:rPr>
              <w:t>Child’s wish for educational achievement</w:t>
            </w:r>
          </w:p>
        </w:tc>
        <w:tc>
          <w:tcPr>
            <w:tcW w:w="5633" w:type="dxa"/>
          </w:tcPr>
          <w:p w:rsidR="00D23167" w:rsidRPr="00B84F95" w:rsidRDefault="00120EA0" w:rsidP="005F79CE">
            <w:pPr>
              <w:tabs>
                <w:tab w:val="left" w:pos="1920"/>
              </w:tabs>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Original source, N</w:t>
            </w:r>
            <w:r w:rsidR="00D23167" w:rsidRPr="00B84F95">
              <w:rPr>
                <w:sz w:val="18"/>
                <w:szCs w:val="18"/>
              </w:rPr>
              <w:t>ational Longitudinal Survey of Labor Force Behavior.  Youth Survey. Child Supplement.  Children 10 Years and Older. 1988.</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11</w:t>
            </w:r>
          </w:p>
        </w:tc>
        <w:tc>
          <w:tcPr>
            <w:tcW w:w="3055" w:type="dxa"/>
          </w:tcPr>
          <w:p w:rsidR="00D23167" w:rsidRPr="00B84F95" w:rsidRDefault="00D23167" w:rsidP="00B84F95">
            <w:pPr>
              <w:spacing w:after="0" w:line="240" w:lineRule="auto"/>
              <w:rPr>
                <w:sz w:val="18"/>
                <w:szCs w:val="18"/>
              </w:rPr>
            </w:pPr>
            <w:r w:rsidRPr="00B84F95">
              <w:rPr>
                <w:sz w:val="18"/>
                <w:szCs w:val="18"/>
              </w:rPr>
              <w:t>Discuss homework or what child learning in school</w:t>
            </w:r>
          </w:p>
        </w:tc>
        <w:tc>
          <w:tcPr>
            <w:tcW w:w="5633" w:type="dxa"/>
          </w:tcPr>
          <w:p w:rsidR="00D23167" w:rsidRPr="00B84F95" w:rsidRDefault="00120EA0" w:rsidP="00666B4D">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 xml:space="preserve"> Original source, </w:t>
            </w:r>
            <w:r w:rsidR="00D23167">
              <w:rPr>
                <w:sz w:val="18"/>
                <w:szCs w:val="18"/>
              </w:rPr>
              <w:t>m</w:t>
            </w:r>
            <w:r w:rsidR="00D23167" w:rsidRPr="00B84F95">
              <w:rPr>
                <w:sz w:val="18"/>
                <w:szCs w:val="18"/>
              </w:rPr>
              <w:t xml:space="preserve">odified question from the Project on Human Development in Chicago Neighborhoods Home life Survey.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12</w:t>
            </w:r>
          </w:p>
        </w:tc>
        <w:tc>
          <w:tcPr>
            <w:tcW w:w="3055" w:type="dxa"/>
          </w:tcPr>
          <w:p w:rsidR="00D23167" w:rsidRPr="00B84F95" w:rsidRDefault="00D23167" w:rsidP="00B84F95">
            <w:pPr>
              <w:spacing w:after="0" w:line="240" w:lineRule="auto"/>
              <w:rPr>
                <w:sz w:val="18"/>
                <w:szCs w:val="18"/>
              </w:rPr>
            </w:pPr>
            <w:r w:rsidRPr="00B84F95">
              <w:rPr>
                <w:sz w:val="18"/>
                <w:szCs w:val="18"/>
              </w:rPr>
              <w:t>Help child with homework</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Original source, e</w:t>
            </w:r>
            <w:r w:rsidR="00D23167" w:rsidRPr="00B84F95">
              <w:rPr>
                <w:sz w:val="18"/>
                <w:szCs w:val="18"/>
              </w:rPr>
              <w:t>arly Childhood Longitudinal Study-Kindergarten Class of 1998-99 (ECLS-K), Third Grade Spring Parent Interview (OMB No. 1850-0750). Modification: The question refers to help with all homework subjects (opposed to asking separate questions for homework in reading, language arts, or spelling and homework in math).</w:t>
            </w:r>
          </w:p>
        </w:tc>
      </w:tr>
      <w:tr w:rsidR="00D23167" w:rsidRPr="00B84F95" w:rsidTr="0093108B">
        <w:trPr>
          <w:cantSplit/>
          <w:trHeight w:val="1592"/>
        </w:trPr>
        <w:tc>
          <w:tcPr>
            <w:tcW w:w="852" w:type="dxa"/>
          </w:tcPr>
          <w:p w:rsidR="00D23167" w:rsidRPr="00B84F95" w:rsidRDefault="00D23167" w:rsidP="00B84F95">
            <w:pPr>
              <w:spacing w:after="0" w:line="240" w:lineRule="auto"/>
              <w:rPr>
                <w:sz w:val="18"/>
                <w:szCs w:val="18"/>
              </w:rPr>
            </w:pPr>
            <w:r>
              <w:rPr>
                <w:sz w:val="18"/>
                <w:szCs w:val="18"/>
              </w:rPr>
              <w:t>13</w:t>
            </w:r>
          </w:p>
        </w:tc>
        <w:tc>
          <w:tcPr>
            <w:tcW w:w="3055" w:type="dxa"/>
          </w:tcPr>
          <w:p w:rsidR="00D23167" w:rsidRPr="00B84F95" w:rsidRDefault="00D23167" w:rsidP="0093108B">
            <w:pPr>
              <w:spacing w:after="0" w:line="240" w:lineRule="auto"/>
              <w:rPr>
                <w:sz w:val="18"/>
                <w:szCs w:val="18"/>
              </w:rPr>
            </w:pPr>
            <w:r w:rsidRPr="00B84F95">
              <w:rPr>
                <w:sz w:val="18"/>
                <w:szCs w:val="18"/>
              </w:rPr>
              <w:t xml:space="preserve">Discuss grades </w:t>
            </w:r>
          </w:p>
        </w:tc>
        <w:tc>
          <w:tcPr>
            <w:tcW w:w="5633" w:type="dxa"/>
          </w:tcPr>
          <w:p w:rsidR="00D23167" w:rsidRPr="00B84F95" w:rsidRDefault="00120EA0" w:rsidP="00D11596">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Original source,</w:t>
            </w:r>
            <w:r w:rsidR="00D23167">
              <w:rPr>
                <w:sz w:val="18"/>
                <w:szCs w:val="18"/>
              </w:rPr>
              <w:t xml:space="preserve"> m</w:t>
            </w:r>
            <w:r w:rsidR="00D23167" w:rsidRPr="00B84F95">
              <w:rPr>
                <w:sz w:val="18"/>
                <w:szCs w:val="18"/>
              </w:rPr>
              <w:t xml:space="preserve">odified question from the Early Childhood Longitudinal Study-Kindergarten Class of 1998-99 (ECLS-K), Eighth Grade Spring Parent Interview (OMB No. 1850-0750).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14</w:t>
            </w:r>
          </w:p>
        </w:tc>
        <w:tc>
          <w:tcPr>
            <w:tcW w:w="3055" w:type="dxa"/>
          </w:tcPr>
          <w:p w:rsidR="00D23167" w:rsidRPr="00B84F95" w:rsidRDefault="00D23167" w:rsidP="00B84F95">
            <w:pPr>
              <w:spacing w:after="0" w:line="240" w:lineRule="auto"/>
              <w:rPr>
                <w:sz w:val="18"/>
                <w:szCs w:val="18"/>
              </w:rPr>
            </w:pPr>
            <w:r w:rsidRPr="00B84F95">
              <w:rPr>
                <w:sz w:val="18"/>
                <w:szCs w:val="18"/>
              </w:rPr>
              <w:t>Reading skills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Original </w:t>
            </w:r>
            <w:r w:rsidR="005F79CE">
              <w:rPr>
                <w:sz w:val="18"/>
                <w:szCs w:val="18"/>
              </w:rPr>
              <w:t xml:space="preserve">source, </w:t>
            </w:r>
            <w:r w:rsidR="00D23167" w:rsidRPr="00B84F95">
              <w:rPr>
                <w:sz w:val="18"/>
                <w:szCs w:val="18"/>
              </w:rPr>
              <w:t xml:space="preserve">the Indiana Welfare Reform Evaluation Child Survey.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15</w:t>
            </w:r>
          </w:p>
        </w:tc>
        <w:tc>
          <w:tcPr>
            <w:tcW w:w="3055" w:type="dxa"/>
          </w:tcPr>
          <w:p w:rsidR="00D23167" w:rsidRPr="00B84F95" w:rsidRDefault="00D23167" w:rsidP="00B84F95">
            <w:pPr>
              <w:spacing w:after="0" w:line="240" w:lineRule="auto"/>
              <w:rPr>
                <w:sz w:val="18"/>
                <w:szCs w:val="18"/>
              </w:rPr>
            </w:pPr>
            <w:r w:rsidRPr="00B84F95">
              <w:rPr>
                <w:sz w:val="18"/>
                <w:szCs w:val="18"/>
              </w:rPr>
              <w:t>Math skills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Original source, t</w:t>
            </w:r>
            <w:r w:rsidR="00D23167" w:rsidRPr="00B84F95">
              <w:rPr>
                <w:sz w:val="18"/>
                <w:szCs w:val="18"/>
              </w:rPr>
              <w:t>he Indiana Welfare Reform Evaluation Child Survey.</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16</w:t>
            </w:r>
          </w:p>
        </w:tc>
        <w:tc>
          <w:tcPr>
            <w:tcW w:w="3055" w:type="dxa"/>
          </w:tcPr>
          <w:p w:rsidR="00D23167" w:rsidRPr="00B84F95" w:rsidRDefault="00D23167" w:rsidP="00B84F95">
            <w:pPr>
              <w:spacing w:after="0" w:line="240" w:lineRule="auto"/>
              <w:rPr>
                <w:sz w:val="18"/>
                <w:szCs w:val="18"/>
              </w:rPr>
            </w:pPr>
            <w:r w:rsidRPr="00B84F95">
              <w:rPr>
                <w:sz w:val="18"/>
                <w:szCs w:val="18"/>
              </w:rPr>
              <w:t>Repeated grades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 xml:space="preserve">Original source, </w:t>
            </w:r>
            <w:r w:rsidR="00D23167" w:rsidRPr="00B84F95">
              <w:rPr>
                <w:sz w:val="18"/>
                <w:szCs w:val="18"/>
              </w:rPr>
              <w:t>Indiana Welfare Reform Evaluation Child Survey and the Florida Family Transition Program Child Survey.</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lastRenderedPageBreak/>
              <w:t>17</w:t>
            </w:r>
          </w:p>
        </w:tc>
        <w:tc>
          <w:tcPr>
            <w:tcW w:w="3055" w:type="dxa"/>
          </w:tcPr>
          <w:p w:rsidR="00D23167" w:rsidRPr="00B84F95" w:rsidRDefault="00D23167" w:rsidP="00B84F95">
            <w:pPr>
              <w:spacing w:after="0" w:line="240" w:lineRule="auto"/>
              <w:rPr>
                <w:sz w:val="18"/>
                <w:szCs w:val="18"/>
              </w:rPr>
            </w:pPr>
            <w:r w:rsidRPr="00B84F95">
              <w:rPr>
                <w:sz w:val="18"/>
                <w:szCs w:val="18"/>
              </w:rPr>
              <w:t>School absences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 xml:space="preserve">Original source, </w:t>
            </w:r>
            <w:r w:rsidR="00D23167" w:rsidRPr="00B84F95">
              <w:rPr>
                <w:sz w:val="18"/>
                <w:szCs w:val="18"/>
              </w:rPr>
              <w:t>Indiana Welfare Reform Evaluation Child Survey and the Florida Family Transition Program Child Survey.</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18</w:t>
            </w:r>
          </w:p>
        </w:tc>
        <w:tc>
          <w:tcPr>
            <w:tcW w:w="3055" w:type="dxa"/>
          </w:tcPr>
          <w:p w:rsidR="00D23167" w:rsidRPr="00B84F95" w:rsidRDefault="00D23167" w:rsidP="00B84F95">
            <w:pPr>
              <w:spacing w:after="0" w:line="240" w:lineRule="auto"/>
              <w:rPr>
                <w:sz w:val="18"/>
                <w:szCs w:val="18"/>
              </w:rPr>
            </w:pPr>
            <w:r w:rsidRPr="00B84F95">
              <w:rPr>
                <w:sz w:val="18"/>
                <w:szCs w:val="18"/>
              </w:rPr>
              <w:t>School tardiness</w:t>
            </w:r>
          </w:p>
        </w:tc>
        <w:tc>
          <w:tcPr>
            <w:tcW w:w="5633" w:type="dxa"/>
          </w:tcPr>
          <w:p w:rsidR="00D23167" w:rsidRPr="00B84F95" w:rsidRDefault="00120EA0" w:rsidP="005F79C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 xml:space="preserve">Original source, </w:t>
            </w:r>
            <w:r w:rsidR="00D23167" w:rsidRPr="00B84F95">
              <w:rPr>
                <w:sz w:val="18"/>
                <w:szCs w:val="18"/>
              </w:rPr>
              <w:t xml:space="preserve">Indiana Welfare Reform Evaluation Child Survey and the Florida Family Transition Program Child Survey. </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19</w:t>
            </w:r>
          </w:p>
        </w:tc>
        <w:tc>
          <w:tcPr>
            <w:tcW w:w="3055" w:type="dxa"/>
          </w:tcPr>
          <w:p w:rsidR="00D23167" w:rsidRPr="00B84F95" w:rsidRDefault="00D23167" w:rsidP="00B84F95">
            <w:pPr>
              <w:spacing w:after="0" w:line="240" w:lineRule="auto"/>
              <w:rPr>
                <w:sz w:val="18"/>
                <w:szCs w:val="18"/>
              </w:rPr>
            </w:pPr>
            <w:r w:rsidRPr="00B84F95">
              <w:rPr>
                <w:sz w:val="18"/>
                <w:szCs w:val="18"/>
              </w:rPr>
              <w:t>School reported behavioral problems</w:t>
            </w:r>
          </w:p>
        </w:tc>
        <w:tc>
          <w:tcPr>
            <w:tcW w:w="5633" w:type="dxa"/>
          </w:tcPr>
          <w:p w:rsidR="00D23167" w:rsidRPr="00B84F95" w:rsidRDefault="00120EA0" w:rsidP="00B84F95">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5F79CE">
              <w:rPr>
                <w:sz w:val="18"/>
                <w:szCs w:val="18"/>
              </w:rPr>
              <w:t>Original source,</w:t>
            </w:r>
            <w:r w:rsidR="00D23167">
              <w:rPr>
                <w:sz w:val="18"/>
                <w:szCs w:val="18"/>
              </w:rPr>
              <w:t xml:space="preserve"> m</w:t>
            </w:r>
            <w:r w:rsidR="00D23167" w:rsidRPr="00B84F95">
              <w:rPr>
                <w:sz w:val="18"/>
                <w:szCs w:val="18"/>
              </w:rPr>
              <w:t>odified question from the Early Childhood Longitudinal Study-Kindergarten Class of 2010-11 (ECLS-K</w:t>
            </w:r>
            <w:r w:rsidR="00BD54A2" w:rsidRPr="00B84F95">
              <w:rPr>
                <w:sz w:val="18"/>
                <w:szCs w:val="18"/>
              </w:rPr>
              <w:t>: 2011</w:t>
            </w:r>
            <w:r w:rsidR="00D23167" w:rsidRPr="00B84F95">
              <w:rPr>
                <w:sz w:val="18"/>
                <w:szCs w:val="18"/>
              </w:rPr>
              <w:t>), Spring Parent Interview (OMB No. 1850-0750). Modification: Question wording is exact but added close-ended response categories (opposed to allowing for open-ended responses).</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20</w:t>
            </w:r>
          </w:p>
        </w:tc>
        <w:tc>
          <w:tcPr>
            <w:tcW w:w="3055" w:type="dxa"/>
          </w:tcPr>
          <w:p w:rsidR="00D23167" w:rsidRPr="00B84F95" w:rsidRDefault="00D23167" w:rsidP="00B84F95">
            <w:pPr>
              <w:spacing w:after="0" w:line="240" w:lineRule="auto"/>
              <w:rPr>
                <w:sz w:val="18"/>
                <w:szCs w:val="18"/>
              </w:rPr>
            </w:pPr>
            <w:r w:rsidRPr="00B84F95">
              <w:rPr>
                <w:sz w:val="18"/>
                <w:szCs w:val="18"/>
              </w:rPr>
              <w:t>School reported school work problems</w:t>
            </w:r>
          </w:p>
        </w:tc>
        <w:tc>
          <w:tcPr>
            <w:tcW w:w="5633" w:type="dxa"/>
          </w:tcPr>
          <w:p w:rsidR="00D23167" w:rsidRPr="00B84F95" w:rsidRDefault="00120EA0" w:rsidP="00491FC7">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D23167">
              <w:rPr>
                <w:sz w:val="18"/>
                <w:szCs w:val="18"/>
              </w:rPr>
              <w:t xml:space="preserve">  </w:t>
            </w:r>
            <w:r w:rsidR="005F79CE">
              <w:rPr>
                <w:sz w:val="18"/>
                <w:szCs w:val="18"/>
              </w:rPr>
              <w:t xml:space="preserve">Original source, </w:t>
            </w:r>
            <w:r w:rsidR="00D23167" w:rsidRPr="00B84F95">
              <w:rPr>
                <w:sz w:val="18"/>
                <w:szCs w:val="18"/>
              </w:rPr>
              <w:t>the Early Childhood Longitudinal Study-Kindergarten Class of 2010-11 (ECLS-K:2011), Spring Parent Interview (OMB No. 1850-0750). Modification: original question in ECLS-K:2011 is shortened (“How about any problems {he/she} is having with school work?”), whereas question in survey mirrors format of item S1 in 36-Month survey. Additionally, we added close-ended response categories (opposed to allowing for open-ended responses).</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21</w:t>
            </w:r>
          </w:p>
        </w:tc>
        <w:tc>
          <w:tcPr>
            <w:tcW w:w="3055" w:type="dxa"/>
          </w:tcPr>
          <w:p w:rsidR="00D23167" w:rsidRPr="00B84F95" w:rsidRDefault="00D23167" w:rsidP="00B84F95">
            <w:pPr>
              <w:spacing w:after="0" w:line="240" w:lineRule="auto"/>
              <w:rPr>
                <w:sz w:val="18"/>
                <w:szCs w:val="18"/>
              </w:rPr>
            </w:pPr>
            <w:r w:rsidRPr="00B84F95">
              <w:rPr>
                <w:sz w:val="18"/>
                <w:szCs w:val="18"/>
              </w:rPr>
              <w:t>Suspended or expelled</w:t>
            </w:r>
          </w:p>
        </w:tc>
        <w:tc>
          <w:tcPr>
            <w:tcW w:w="5633" w:type="dxa"/>
            <w:shd w:val="clear" w:color="auto" w:fill="auto"/>
          </w:tcPr>
          <w:p w:rsidR="00D23167" w:rsidRPr="00B84F95" w:rsidRDefault="00120EA0" w:rsidP="00491FC7">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491FC7">
              <w:rPr>
                <w:sz w:val="18"/>
                <w:szCs w:val="18"/>
              </w:rPr>
              <w:t xml:space="preserve">Original source, </w:t>
            </w:r>
            <w:r w:rsidR="00D23167" w:rsidRPr="00B84F95">
              <w:rPr>
                <w:sz w:val="18"/>
                <w:szCs w:val="18"/>
              </w:rPr>
              <w:t>Indiana Welfare Reform Evaluation.</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22 and 22a</w:t>
            </w:r>
          </w:p>
        </w:tc>
        <w:tc>
          <w:tcPr>
            <w:tcW w:w="3055" w:type="dxa"/>
          </w:tcPr>
          <w:p w:rsidR="00D23167" w:rsidRPr="00B84F95" w:rsidRDefault="00D23167" w:rsidP="00B84F95">
            <w:pPr>
              <w:spacing w:after="0" w:line="240" w:lineRule="auto"/>
              <w:rPr>
                <w:sz w:val="18"/>
                <w:szCs w:val="18"/>
              </w:rPr>
            </w:pPr>
            <w:r w:rsidRPr="00B84F95">
              <w:rPr>
                <w:sz w:val="18"/>
                <w:szCs w:val="18"/>
              </w:rPr>
              <w:t>Grades / Child compared to class</w:t>
            </w:r>
          </w:p>
        </w:tc>
        <w:tc>
          <w:tcPr>
            <w:tcW w:w="5633" w:type="dxa"/>
            <w:shd w:val="clear" w:color="auto" w:fill="auto"/>
          </w:tcPr>
          <w:p w:rsidR="00D23167" w:rsidRPr="00B84F95" w:rsidRDefault="00120EA0" w:rsidP="00B84F95">
            <w:pPr>
              <w:spacing w:after="0" w:line="240" w:lineRule="auto"/>
              <w:rPr>
                <w:sz w:val="18"/>
                <w:szCs w:val="18"/>
              </w:rPr>
            </w:pPr>
            <w:r>
              <w:rPr>
                <w:sz w:val="18"/>
                <w:szCs w:val="18"/>
              </w:rPr>
              <w:t xml:space="preserve">22: </w:t>
            </w:r>
            <w:r w:rsidR="00D23167" w:rsidRPr="00E669D8">
              <w:rPr>
                <w:b/>
                <w:sz w:val="18"/>
                <w:szCs w:val="18"/>
              </w:rPr>
              <w:t>PACE and HPOG 36-Month Follow-Up Surveys (OMB No. 0970-0397 and 0970-0394).</w:t>
            </w:r>
            <w:r w:rsidR="00D23167">
              <w:rPr>
                <w:sz w:val="18"/>
                <w:szCs w:val="18"/>
              </w:rPr>
              <w:t xml:space="preserve">  Original source</w:t>
            </w:r>
            <w:r w:rsidR="00491FC7">
              <w:rPr>
                <w:sz w:val="18"/>
                <w:szCs w:val="18"/>
              </w:rPr>
              <w:t>,</w:t>
            </w:r>
            <w:r w:rsidR="00D23167" w:rsidRPr="00B84F95">
              <w:rPr>
                <w:sz w:val="18"/>
                <w:szCs w:val="18"/>
              </w:rPr>
              <w:t xml:space="preserve"> </w:t>
            </w:r>
            <w:r w:rsidR="00D23167">
              <w:rPr>
                <w:sz w:val="18"/>
                <w:szCs w:val="18"/>
              </w:rPr>
              <w:t xml:space="preserve">modified </w:t>
            </w:r>
            <w:r w:rsidR="00D23167" w:rsidRPr="00B84F95">
              <w:rPr>
                <w:sz w:val="18"/>
                <w:szCs w:val="18"/>
              </w:rPr>
              <w:t>question from Moving to Opportunity (MTO) Interim Survey of Households (OMB No. 2528-0218). Modification: added response category options “Mostly A’s,” “Mostly A’s and B’s,” “Mostly B’s,” and “Not applicable.”</w:t>
            </w:r>
          </w:p>
          <w:p w:rsidR="00D23167" w:rsidRPr="00B84F95" w:rsidRDefault="00D23167" w:rsidP="00B84F95">
            <w:pPr>
              <w:spacing w:after="0" w:line="240" w:lineRule="auto"/>
              <w:rPr>
                <w:sz w:val="18"/>
                <w:szCs w:val="18"/>
              </w:rPr>
            </w:pPr>
          </w:p>
          <w:p w:rsidR="00D23167" w:rsidRPr="00B84F95" w:rsidRDefault="00D23167" w:rsidP="00491FC7">
            <w:pPr>
              <w:spacing w:after="0" w:line="240" w:lineRule="auto"/>
              <w:rPr>
                <w:sz w:val="18"/>
                <w:szCs w:val="18"/>
              </w:rPr>
            </w:pPr>
            <w:r>
              <w:rPr>
                <w:sz w:val="18"/>
                <w:szCs w:val="18"/>
              </w:rPr>
              <w:t>22</w:t>
            </w:r>
            <w:r w:rsidRPr="00B84F95">
              <w:rPr>
                <w:sz w:val="18"/>
                <w:szCs w:val="18"/>
              </w:rPr>
              <w:t xml:space="preserve">a: </w:t>
            </w:r>
            <w:r w:rsidRPr="00E669D8">
              <w:rPr>
                <w:b/>
                <w:sz w:val="18"/>
                <w:szCs w:val="18"/>
              </w:rPr>
              <w:t>PACE and HPOG 36-Month Follow-Up Surveys (OMB No. 0970-0397 and 0970-0394).</w:t>
            </w:r>
            <w:r w:rsidR="00491FC7">
              <w:rPr>
                <w:sz w:val="18"/>
                <w:szCs w:val="18"/>
              </w:rPr>
              <w:t xml:space="preserve">  Original source, </w:t>
            </w:r>
            <w:r w:rsidRPr="00B84F95">
              <w:rPr>
                <w:sz w:val="18"/>
                <w:szCs w:val="18"/>
              </w:rPr>
              <w:t>National Longitudinal Survey of Labor Force Behavior.  Youth Survey. Child Supplement.  Children 10 Years and Older. 1988.</w:t>
            </w:r>
          </w:p>
        </w:tc>
      </w:tr>
      <w:tr w:rsidR="00D23167" w:rsidRPr="00B84F95" w:rsidTr="003106E0">
        <w:trPr>
          <w:cantSplit/>
        </w:trPr>
        <w:tc>
          <w:tcPr>
            <w:tcW w:w="852" w:type="dxa"/>
          </w:tcPr>
          <w:p w:rsidR="00D23167" w:rsidRPr="00B84F95" w:rsidRDefault="00D23167" w:rsidP="00B84F95">
            <w:pPr>
              <w:spacing w:after="0" w:line="240" w:lineRule="auto"/>
              <w:rPr>
                <w:sz w:val="18"/>
                <w:szCs w:val="18"/>
              </w:rPr>
            </w:pPr>
            <w:r>
              <w:rPr>
                <w:sz w:val="18"/>
                <w:szCs w:val="18"/>
              </w:rPr>
              <w:t>23a-c</w:t>
            </w:r>
          </w:p>
        </w:tc>
        <w:tc>
          <w:tcPr>
            <w:tcW w:w="3055" w:type="dxa"/>
          </w:tcPr>
          <w:p w:rsidR="00D23167" w:rsidRPr="00B84F95" w:rsidRDefault="00D23167" w:rsidP="00B84F95">
            <w:pPr>
              <w:spacing w:after="0" w:line="240" w:lineRule="auto"/>
              <w:rPr>
                <w:sz w:val="18"/>
                <w:szCs w:val="18"/>
              </w:rPr>
            </w:pPr>
            <w:r w:rsidRPr="00B84F95">
              <w:rPr>
                <w:sz w:val="18"/>
                <w:szCs w:val="18"/>
              </w:rPr>
              <w:t>College preparation tests</w:t>
            </w:r>
          </w:p>
        </w:tc>
        <w:tc>
          <w:tcPr>
            <w:tcW w:w="5633" w:type="dxa"/>
          </w:tcPr>
          <w:p w:rsidR="00D23167" w:rsidRPr="00B84F95" w:rsidRDefault="00D23167" w:rsidP="00491FC7">
            <w:pPr>
              <w:spacing w:after="0" w:line="240" w:lineRule="auto"/>
              <w:rPr>
                <w:sz w:val="18"/>
                <w:szCs w:val="18"/>
              </w:rPr>
            </w:pPr>
            <w:r w:rsidRPr="00E669D8">
              <w:rPr>
                <w:b/>
                <w:sz w:val="18"/>
                <w:szCs w:val="18"/>
              </w:rPr>
              <w:t>PACE and HPOG 36-Month Follow-Up Surveys (OMB No. 0970-0397 and 0970-0394).</w:t>
            </w:r>
            <w:r>
              <w:rPr>
                <w:sz w:val="18"/>
                <w:szCs w:val="18"/>
              </w:rPr>
              <w:t xml:space="preserve">  Original </w:t>
            </w:r>
            <w:r w:rsidR="00BD54A2">
              <w:rPr>
                <w:sz w:val="18"/>
                <w:szCs w:val="18"/>
              </w:rPr>
              <w:t>source,</w:t>
            </w:r>
            <w:r w:rsidR="00491FC7">
              <w:rPr>
                <w:sz w:val="18"/>
                <w:szCs w:val="18"/>
              </w:rPr>
              <w:t xml:space="preserve"> </w:t>
            </w:r>
            <w:r>
              <w:rPr>
                <w:sz w:val="18"/>
                <w:szCs w:val="18"/>
              </w:rPr>
              <w:t>m</w:t>
            </w:r>
            <w:r w:rsidRPr="00B84F95">
              <w:rPr>
                <w:sz w:val="18"/>
                <w:szCs w:val="18"/>
              </w:rPr>
              <w:t xml:space="preserve">odified question from Moving to Opportunity (MTO) Interim Survey of Households (OMB No. 2528-0218).Modification: Specified the question refers to tests “as part of college preparation” and added the PSAT test sub-item. </w:t>
            </w:r>
          </w:p>
        </w:tc>
      </w:tr>
      <w:tr w:rsidR="00D23167" w:rsidRPr="00B84F95" w:rsidTr="003106E0">
        <w:trPr>
          <w:cantSplit/>
        </w:trPr>
        <w:tc>
          <w:tcPr>
            <w:tcW w:w="852" w:type="dxa"/>
          </w:tcPr>
          <w:p w:rsidR="00D23167" w:rsidRDefault="00D23167" w:rsidP="00B84F95">
            <w:pPr>
              <w:spacing w:after="0" w:line="240" w:lineRule="auto"/>
              <w:rPr>
                <w:sz w:val="18"/>
                <w:szCs w:val="18"/>
              </w:rPr>
            </w:pPr>
            <w:r>
              <w:rPr>
                <w:sz w:val="18"/>
                <w:szCs w:val="18"/>
              </w:rPr>
              <w:t>24</w:t>
            </w:r>
          </w:p>
        </w:tc>
        <w:tc>
          <w:tcPr>
            <w:tcW w:w="3055" w:type="dxa"/>
          </w:tcPr>
          <w:p w:rsidR="00D23167" w:rsidRPr="00B84F95" w:rsidRDefault="00D23167" w:rsidP="00B84F95">
            <w:pPr>
              <w:spacing w:after="0" w:line="240" w:lineRule="auto"/>
              <w:rPr>
                <w:sz w:val="18"/>
                <w:szCs w:val="18"/>
              </w:rPr>
            </w:pPr>
            <w:r>
              <w:rPr>
                <w:sz w:val="18"/>
                <w:szCs w:val="18"/>
              </w:rPr>
              <w:t>Child’s employment status (14-17 years of age)</w:t>
            </w:r>
          </w:p>
        </w:tc>
        <w:tc>
          <w:tcPr>
            <w:tcW w:w="5633" w:type="dxa"/>
          </w:tcPr>
          <w:p w:rsidR="00D23167" w:rsidRPr="00E669D8" w:rsidRDefault="00D23167" w:rsidP="00A373EF">
            <w:pPr>
              <w:spacing w:after="0" w:line="240" w:lineRule="auto"/>
              <w:rPr>
                <w:b/>
                <w:sz w:val="18"/>
                <w:szCs w:val="18"/>
              </w:rPr>
            </w:pPr>
            <w:r w:rsidRPr="00E669D8">
              <w:rPr>
                <w:b/>
                <w:sz w:val="18"/>
                <w:szCs w:val="18"/>
              </w:rPr>
              <w:t>New</w:t>
            </w:r>
          </w:p>
        </w:tc>
      </w:tr>
      <w:tr w:rsidR="00D23167" w:rsidRPr="00B84F95" w:rsidTr="003106E0">
        <w:trPr>
          <w:cantSplit/>
        </w:trPr>
        <w:tc>
          <w:tcPr>
            <w:tcW w:w="852" w:type="dxa"/>
          </w:tcPr>
          <w:p w:rsidR="00D23167" w:rsidRDefault="00D23167" w:rsidP="00B84F95">
            <w:pPr>
              <w:spacing w:after="0" w:line="240" w:lineRule="auto"/>
              <w:rPr>
                <w:sz w:val="18"/>
                <w:szCs w:val="18"/>
              </w:rPr>
            </w:pPr>
            <w:r>
              <w:rPr>
                <w:sz w:val="18"/>
                <w:szCs w:val="18"/>
              </w:rPr>
              <w:t>25-29e</w:t>
            </w:r>
          </w:p>
        </w:tc>
        <w:tc>
          <w:tcPr>
            <w:tcW w:w="3055" w:type="dxa"/>
          </w:tcPr>
          <w:p w:rsidR="00D23167" w:rsidRPr="00B84F95" w:rsidRDefault="00D23167" w:rsidP="00B84F95">
            <w:pPr>
              <w:spacing w:after="0" w:line="240" w:lineRule="auto"/>
              <w:rPr>
                <w:sz w:val="18"/>
                <w:szCs w:val="18"/>
              </w:rPr>
            </w:pPr>
            <w:r>
              <w:rPr>
                <w:sz w:val="18"/>
                <w:szCs w:val="18"/>
              </w:rPr>
              <w:t>Transition to adulthood questions for children over 18 years of age</w:t>
            </w:r>
          </w:p>
        </w:tc>
        <w:tc>
          <w:tcPr>
            <w:tcW w:w="5633" w:type="dxa"/>
          </w:tcPr>
          <w:p w:rsidR="00D23167" w:rsidRDefault="00D23167" w:rsidP="00A373EF">
            <w:pPr>
              <w:spacing w:after="0" w:line="240" w:lineRule="auto"/>
              <w:rPr>
                <w:sz w:val="18"/>
                <w:szCs w:val="18"/>
              </w:rPr>
            </w:pPr>
            <w:r w:rsidRPr="00E669D8">
              <w:rPr>
                <w:b/>
                <w:sz w:val="18"/>
                <w:szCs w:val="18"/>
              </w:rPr>
              <w:t>Family Options Study 36-Month Follow-Up Survey (OMB No. 2528-0259).</w:t>
            </w:r>
            <w:r>
              <w:rPr>
                <w:sz w:val="18"/>
                <w:szCs w:val="18"/>
              </w:rPr>
              <w:t xml:space="preserve">  Original Sources:</w:t>
            </w:r>
          </w:p>
          <w:p w:rsidR="00D23167" w:rsidRDefault="00D23167" w:rsidP="00A373EF">
            <w:pPr>
              <w:spacing w:after="0" w:line="240" w:lineRule="auto"/>
              <w:rPr>
                <w:sz w:val="18"/>
                <w:szCs w:val="18"/>
              </w:rPr>
            </w:pPr>
          </w:p>
          <w:p w:rsidR="00D23167" w:rsidRPr="007A6964" w:rsidRDefault="00D23167" w:rsidP="00A373EF">
            <w:pPr>
              <w:spacing w:after="0" w:line="240" w:lineRule="auto"/>
              <w:rPr>
                <w:rFonts w:asciiTheme="minorHAnsi" w:hAnsiTheme="minorHAnsi"/>
                <w:sz w:val="18"/>
                <w:szCs w:val="18"/>
              </w:rPr>
            </w:pPr>
            <w:r w:rsidRPr="007A6964">
              <w:rPr>
                <w:rFonts w:asciiTheme="minorHAnsi" w:hAnsiTheme="minorHAnsi"/>
                <w:sz w:val="18"/>
                <w:szCs w:val="18"/>
              </w:rPr>
              <w:t>25: New</w:t>
            </w:r>
          </w:p>
          <w:p w:rsidR="00D23167" w:rsidRPr="007A6964" w:rsidRDefault="00D23167" w:rsidP="00A373EF">
            <w:pPr>
              <w:spacing w:after="0" w:line="240" w:lineRule="auto"/>
              <w:rPr>
                <w:rFonts w:asciiTheme="minorHAnsi" w:eastAsia="Times New Roman" w:hAnsiTheme="minorHAnsi" w:cs="Arial"/>
                <w:sz w:val="18"/>
                <w:szCs w:val="18"/>
              </w:rPr>
            </w:pPr>
            <w:r w:rsidRPr="007A6964">
              <w:rPr>
                <w:rFonts w:asciiTheme="minorHAnsi" w:hAnsiTheme="minorHAnsi"/>
                <w:sz w:val="18"/>
                <w:szCs w:val="18"/>
              </w:rPr>
              <w:t xml:space="preserve">26: </w:t>
            </w:r>
            <w:r w:rsidRPr="007A6964">
              <w:rPr>
                <w:rFonts w:asciiTheme="minorHAnsi" w:eastAsia="Times New Roman" w:hAnsiTheme="minorHAnsi" w:cs="Arial"/>
                <w:sz w:val="18"/>
                <w:szCs w:val="18"/>
              </w:rPr>
              <w:t>NLSY 97 Parent Questionnaire (OMB No.</w:t>
            </w:r>
            <w:r w:rsidRPr="007A6964">
              <w:rPr>
                <w:rFonts w:asciiTheme="minorHAnsi" w:hAnsiTheme="minorHAnsi" w:cs="Arial"/>
                <w:color w:val="545454"/>
                <w:sz w:val="18"/>
                <w:szCs w:val="18"/>
                <w:lang w:val="en"/>
              </w:rPr>
              <w:t xml:space="preserve"> </w:t>
            </w:r>
            <w:r w:rsidRPr="007A6964">
              <w:rPr>
                <w:rStyle w:val="st1"/>
                <w:rFonts w:asciiTheme="minorHAnsi" w:hAnsiTheme="minorHAnsi" w:cs="Arial"/>
                <w:color w:val="545454"/>
                <w:sz w:val="18"/>
                <w:szCs w:val="18"/>
                <w:lang w:val="en"/>
              </w:rPr>
              <w:t>1220-0157)</w:t>
            </w:r>
          </w:p>
          <w:p w:rsidR="00D23167" w:rsidRPr="007A6964" w:rsidRDefault="00D23167" w:rsidP="00A373EF">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27: NLSY 97 Parent Questionnaire –modified(OMB No.</w:t>
            </w:r>
            <w:r w:rsidRPr="007A6964">
              <w:rPr>
                <w:rFonts w:asciiTheme="minorHAnsi" w:hAnsiTheme="minorHAnsi" w:cs="Arial"/>
                <w:color w:val="545454"/>
                <w:sz w:val="18"/>
                <w:szCs w:val="18"/>
                <w:lang w:val="en"/>
              </w:rPr>
              <w:t xml:space="preserve"> </w:t>
            </w:r>
            <w:r w:rsidRPr="007A6964">
              <w:rPr>
                <w:rStyle w:val="st1"/>
                <w:rFonts w:asciiTheme="minorHAnsi" w:hAnsiTheme="minorHAnsi" w:cs="Arial"/>
                <w:color w:val="545454"/>
                <w:sz w:val="18"/>
                <w:szCs w:val="18"/>
                <w:lang w:val="en"/>
              </w:rPr>
              <w:t>1220-0157)</w:t>
            </w:r>
          </w:p>
          <w:p w:rsidR="00D23167" w:rsidRPr="007A6964" w:rsidRDefault="00D23167" w:rsidP="00A373EF">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28: New</w:t>
            </w:r>
          </w:p>
          <w:p w:rsidR="00D23167" w:rsidRPr="007A6964" w:rsidRDefault="00D23167" w:rsidP="00A373EF">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29: CPS –modified</w:t>
            </w:r>
            <w:r w:rsidR="00120EA0">
              <w:rPr>
                <w:rFonts w:asciiTheme="minorHAnsi" w:eastAsia="Times New Roman" w:hAnsiTheme="minorHAnsi" w:cs="Arial"/>
                <w:sz w:val="18"/>
                <w:szCs w:val="18"/>
              </w:rPr>
              <w:t xml:space="preserve"> (OMB No. 1220-0100)</w:t>
            </w:r>
          </w:p>
          <w:p w:rsidR="00D23167" w:rsidRPr="007A6964" w:rsidRDefault="00D23167" w:rsidP="00A373EF">
            <w:pPr>
              <w:spacing w:after="0" w:line="240" w:lineRule="auto"/>
              <w:rPr>
                <w:rFonts w:ascii="Arial" w:eastAsia="Times New Roman" w:hAnsi="Arial" w:cs="Arial"/>
                <w:sz w:val="18"/>
                <w:szCs w:val="18"/>
              </w:rPr>
            </w:pPr>
            <w:r w:rsidRPr="007A6964">
              <w:rPr>
                <w:rFonts w:asciiTheme="minorHAnsi" w:eastAsia="Times New Roman" w:hAnsiTheme="minorHAnsi" w:cs="Arial"/>
                <w:sz w:val="18"/>
                <w:szCs w:val="18"/>
              </w:rPr>
              <w:t>29a: New</w:t>
            </w:r>
          </w:p>
        </w:tc>
      </w:tr>
    </w:tbl>
    <w:p w:rsidR="00B84F95" w:rsidRPr="00B84F95" w:rsidRDefault="00B84F95" w:rsidP="00B84F95">
      <w:pPr>
        <w:spacing w:after="200" w:line="276" w:lineRule="auto"/>
        <w:rPr>
          <w:rFonts w:ascii="Calibri" w:eastAsia="Calibri" w:hAnsi="Calibri"/>
          <w:sz w:val="18"/>
          <w:szCs w:val="18"/>
        </w:rPr>
      </w:pPr>
    </w:p>
    <w:p w:rsidR="00262358" w:rsidRDefault="00262358" w:rsidP="00C70BD4">
      <w:pPr>
        <w:pStyle w:val="BodyText"/>
      </w:pPr>
    </w:p>
    <w:sectPr w:rsidR="00262358" w:rsidSect="002E11C2">
      <w:headerReference w:type="default" r:id="rId9"/>
      <w:footerReference w:type="default" r:id="rId10"/>
      <w:pgSz w:w="12240" w:h="15840" w:code="1"/>
      <w:pgMar w:top="1440" w:right="1440" w:bottom="1440" w:left="1800" w:header="864"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24" w:rsidRDefault="00AF4F24" w:rsidP="00D979EA">
      <w:r>
        <w:separator/>
      </w:r>
    </w:p>
  </w:endnote>
  <w:endnote w:type="continuationSeparator" w:id="0">
    <w:p w:rsidR="00AF4F24" w:rsidRDefault="00AF4F2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24" w:rsidRPr="0066134E" w:rsidRDefault="00AF4F24" w:rsidP="00D979EA">
    <w:pPr>
      <w:pStyle w:val="Footer"/>
    </w:pPr>
    <w:r w:rsidRPr="0066134E">
      <w:tab/>
    </w:r>
    <w:r w:rsidRPr="0066134E">
      <w:rPr>
        <w:rStyle w:val="PageNumbe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24" w:rsidRDefault="00AF4F24" w:rsidP="00D979EA">
      <w:r>
        <w:separator/>
      </w:r>
    </w:p>
  </w:footnote>
  <w:footnote w:type="continuationSeparator" w:id="0">
    <w:p w:rsidR="00AF4F24" w:rsidRDefault="00AF4F24"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24" w:rsidRDefault="00AF4F24" w:rsidP="002E11C2">
    <w:pPr>
      <w:pStyle w:val="Header"/>
      <w:pBdr>
        <w:bottom w:val="none" w:sz="0" w:space="0" w:color="auto"/>
      </w:pBdr>
      <w:spacing w:after="0" w:line="240" w:lineRule="auto"/>
      <w:jc w:val="right"/>
    </w:pPr>
    <w:r>
      <w:t>Appendix C</w:t>
    </w:r>
    <w:r>
      <w:tab/>
    </w:r>
    <w:r>
      <w:tab/>
      <w:t>OMB # 0970-0394</w:t>
    </w:r>
  </w:p>
  <w:p w:rsidR="00AF4F24" w:rsidRPr="00AF7632" w:rsidRDefault="00AF4F24"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67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358E"/>
    <w:rsid w:val="0008549C"/>
    <w:rsid w:val="00087856"/>
    <w:rsid w:val="000902AA"/>
    <w:rsid w:val="00095D40"/>
    <w:rsid w:val="000A00A2"/>
    <w:rsid w:val="000A18D8"/>
    <w:rsid w:val="000A1C6D"/>
    <w:rsid w:val="000A4F4F"/>
    <w:rsid w:val="000A7D69"/>
    <w:rsid w:val="000B0898"/>
    <w:rsid w:val="000B0E88"/>
    <w:rsid w:val="000B14CE"/>
    <w:rsid w:val="000B19BC"/>
    <w:rsid w:val="000B33D1"/>
    <w:rsid w:val="000C0818"/>
    <w:rsid w:val="000C0A39"/>
    <w:rsid w:val="000C3040"/>
    <w:rsid w:val="000C6A8D"/>
    <w:rsid w:val="000C7918"/>
    <w:rsid w:val="000C7D96"/>
    <w:rsid w:val="000D04E4"/>
    <w:rsid w:val="000D53F1"/>
    <w:rsid w:val="000D5777"/>
    <w:rsid w:val="000E24B0"/>
    <w:rsid w:val="000E4A07"/>
    <w:rsid w:val="000E6B75"/>
    <w:rsid w:val="000F53F4"/>
    <w:rsid w:val="000F650C"/>
    <w:rsid w:val="001034D7"/>
    <w:rsid w:val="00104F2A"/>
    <w:rsid w:val="00107A04"/>
    <w:rsid w:val="0011170B"/>
    <w:rsid w:val="00114175"/>
    <w:rsid w:val="001178CA"/>
    <w:rsid w:val="00120EA0"/>
    <w:rsid w:val="001307A5"/>
    <w:rsid w:val="001356EA"/>
    <w:rsid w:val="00152153"/>
    <w:rsid w:val="00152CAF"/>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26F2"/>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4BA7"/>
    <w:rsid w:val="00255975"/>
    <w:rsid w:val="00262358"/>
    <w:rsid w:val="002702F7"/>
    <w:rsid w:val="00273EAA"/>
    <w:rsid w:val="0027463E"/>
    <w:rsid w:val="00275862"/>
    <w:rsid w:val="00276020"/>
    <w:rsid w:val="00276702"/>
    <w:rsid w:val="0028328D"/>
    <w:rsid w:val="002838F5"/>
    <w:rsid w:val="002852F4"/>
    <w:rsid w:val="00285BB6"/>
    <w:rsid w:val="0029491C"/>
    <w:rsid w:val="00295132"/>
    <w:rsid w:val="002962B8"/>
    <w:rsid w:val="002977EC"/>
    <w:rsid w:val="002A4078"/>
    <w:rsid w:val="002A5CE0"/>
    <w:rsid w:val="002B1E32"/>
    <w:rsid w:val="002B2F3C"/>
    <w:rsid w:val="002B45F3"/>
    <w:rsid w:val="002C32AB"/>
    <w:rsid w:val="002C41F9"/>
    <w:rsid w:val="002C4495"/>
    <w:rsid w:val="002C5AC8"/>
    <w:rsid w:val="002C76AB"/>
    <w:rsid w:val="002D4536"/>
    <w:rsid w:val="002E11C2"/>
    <w:rsid w:val="002F054A"/>
    <w:rsid w:val="002F11CD"/>
    <w:rsid w:val="002F48C8"/>
    <w:rsid w:val="002F55CE"/>
    <w:rsid w:val="002F6C80"/>
    <w:rsid w:val="002F76F5"/>
    <w:rsid w:val="003032AD"/>
    <w:rsid w:val="00307C96"/>
    <w:rsid w:val="003106E0"/>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4EDC"/>
    <w:rsid w:val="003870BA"/>
    <w:rsid w:val="00395A89"/>
    <w:rsid w:val="003A2FA8"/>
    <w:rsid w:val="003A3403"/>
    <w:rsid w:val="003B241B"/>
    <w:rsid w:val="003B4770"/>
    <w:rsid w:val="003B5DAF"/>
    <w:rsid w:val="003C20BF"/>
    <w:rsid w:val="003C23E1"/>
    <w:rsid w:val="003D1EC6"/>
    <w:rsid w:val="003D5616"/>
    <w:rsid w:val="003E4838"/>
    <w:rsid w:val="003E666B"/>
    <w:rsid w:val="003F1460"/>
    <w:rsid w:val="003F37CB"/>
    <w:rsid w:val="003F3E19"/>
    <w:rsid w:val="003F73E1"/>
    <w:rsid w:val="00423092"/>
    <w:rsid w:val="004253E8"/>
    <w:rsid w:val="00427EA9"/>
    <w:rsid w:val="004319BC"/>
    <w:rsid w:val="004350B0"/>
    <w:rsid w:val="00435888"/>
    <w:rsid w:val="00436CE5"/>
    <w:rsid w:val="00447B8B"/>
    <w:rsid w:val="00450843"/>
    <w:rsid w:val="00455D47"/>
    <w:rsid w:val="00461057"/>
    <w:rsid w:val="00464092"/>
    <w:rsid w:val="00470AB4"/>
    <w:rsid w:val="00472E16"/>
    <w:rsid w:val="004734DF"/>
    <w:rsid w:val="00481632"/>
    <w:rsid w:val="00486943"/>
    <w:rsid w:val="00491FC7"/>
    <w:rsid w:val="00495B91"/>
    <w:rsid w:val="004A5408"/>
    <w:rsid w:val="004B3C89"/>
    <w:rsid w:val="004C18DF"/>
    <w:rsid w:val="004C29E5"/>
    <w:rsid w:val="004C2B46"/>
    <w:rsid w:val="004D4C6D"/>
    <w:rsid w:val="004D60EE"/>
    <w:rsid w:val="004E01A4"/>
    <w:rsid w:val="004E6EEF"/>
    <w:rsid w:val="004F0BDC"/>
    <w:rsid w:val="004F665E"/>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04F0"/>
    <w:rsid w:val="00562EAC"/>
    <w:rsid w:val="0056625D"/>
    <w:rsid w:val="00574572"/>
    <w:rsid w:val="005771FB"/>
    <w:rsid w:val="00585CA4"/>
    <w:rsid w:val="00586F71"/>
    <w:rsid w:val="00597948"/>
    <w:rsid w:val="005A721D"/>
    <w:rsid w:val="005B08A7"/>
    <w:rsid w:val="005B1AC5"/>
    <w:rsid w:val="005B6A25"/>
    <w:rsid w:val="005C2365"/>
    <w:rsid w:val="005C4647"/>
    <w:rsid w:val="005C50FA"/>
    <w:rsid w:val="005C7542"/>
    <w:rsid w:val="005D453F"/>
    <w:rsid w:val="005E0CF2"/>
    <w:rsid w:val="005E2AEA"/>
    <w:rsid w:val="005E6B70"/>
    <w:rsid w:val="005F79CE"/>
    <w:rsid w:val="00603356"/>
    <w:rsid w:val="006041A3"/>
    <w:rsid w:val="00604CF2"/>
    <w:rsid w:val="006057AE"/>
    <w:rsid w:val="006100A8"/>
    <w:rsid w:val="00611521"/>
    <w:rsid w:val="006122D8"/>
    <w:rsid w:val="0061247A"/>
    <w:rsid w:val="00612494"/>
    <w:rsid w:val="00615938"/>
    <w:rsid w:val="00625DC9"/>
    <w:rsid w:val="0063014E"/>
    <w:rsid w:val="006358EB"/>
    <w:rsid w:val="0065112D"/>
    <w:rsid w:val="00657271"/>
    <w:rsid w:val="0066134E"/>
    <w:rsid w:val="006633C6"/>
    <w:rsid w:val="00666B4D"/>
    <w:rsid w:val="00667783"/>
    <w:rsid w:val="00672CF8"/>
    <w:rsid w:val="00673FD8"/>
    <w:rsid w:val="006767E7"/>
    <w:rsid w:val="00676A14"/>
    <w:rsid w:val="006814BB"/>
    <w:rsid w:val="006840EB"/>
    <w:rsid w:val="0069068F"/>
    <w:rsid w:val="00692C87"/>
    <w:rsid w:val="0069342C"/>
    <w:rsid w:val="0069491D"/>
    <w:rsid w:val="006A541C"/>
    <w:rsid w:val="006A5B3B"/>
    <w:rsid w:val="006A5E7C"/>
    <w:rsid w:val="006A6151"/>
    <w:rsid w:val="006B1DA6"/>
    <w:rsid w:val="006B6F07"/>
    <w:rsid w:val="006C0676"/>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A7B"/>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A635F"/>
    <w:rsid w:val="007A6964"/>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1580B"/>
    <w:rsid w:val="0082033D"/>
    <w:rsid w:val="008222AD"/>
    <w:rsid w:val="00824DB8"/>
    <w:rsid w:val="0083104D"/>
    <w:rsid w:val="008349AE"/>
    <w:rsid w:val="00834CC7"/>
    <w:rsid w:val="0084442D"/>
    <w:rsid w:val="008449F0"/>
    <w:rsid w:val="00846D77"/>
    <w:rsid w:val="00852480"/>
    <w:rsid w:val="0085370F"/>
    <w:rsid w:val="00854EE0"/>
    <w:rsid w:val="00856632"/>
    <w:rsid w:val="0086153B"/>
    <w:rsid w:val="00867308"/>
    <w:rsid w:val="00875C71"/>
    <w:rsid w:val="008815F6"/>
    <w:rsid w:val="0088326D"/>
    <w:rsid w:val="00893083"/>
    <w:rsid w:val="00894B65"/>
    <w:rsid w:val="008976F7"/>
    <w:rsid w:val="008B0543"/>
    <w:rsid w:val="008C0888"/>
    <w:rsid w:val="008C2AE1"/>
    <w:rsid w:val="008C3505"/>
    <w:rsid w:val="008C47C1"/>
    <w:rsid w:val="008D2AF4"/>
    <w:rsid w:val="008D30EA"/>
    <w:rsid w:val="008D55C8"/>
    <w:rsid w:val="008E20DE"/>
    <w:rsid w:val="008E41A5"/>
    <w:rsid w:val="008F1348"/>
    <w:rsid w:val="008F1770"/>
    <w:rsid w:val="009013C5"/>
    <w:rsid w:val="00901F9C"/>
    <w:rsid w:val="009061A4"/>
    <w:rsid w:val="00912E02"/>
    <w:rsid w:val="009178A5"/>
    <w:rsid w:val="00917AA7"/>
    <w:rsid w:val="0093108B"/>
    <w:rsid w:val="00931474"/>
    <w:rsid w:val="00942024"/>
    <w:rsid w:val="009442EC"/>
    <w:rsid w:val="00944550"/>
    <w:rsid w:val="00952046"/>
    <w:rsid w:val="00952153"/>
    <w:rsid w:val="009550AD"/>
    <w:rsid w:val="009565D4"/>
    <w:rsid w:val="00956E46"/>
    <w:rsid w:val="00957240"/>
    <w:rsid w:val="00957CAC"/>
    <w:rsid w:val="009642D2"/>
    <w:rsid w:val="00966CB2"/>
    <w:rsid w:val="00967D7C"/>
    <w:rsid w:val="00974B53"/>
    <w:rsid w:val="00977D73"/>
    <w:rsid w:val="00990C32"/>
    <w:rsid w:val="00991303"/>
    <w:rsid w:val="0099262A"/>
    <w:rsid w:val="00993E4D"/>
    <w:rsid w:val="00997B84"/>
    <w:rsid w:val="009A05F3"/>
    <w:rsid w:val="009B35C8"/>
    <w:rsid w:val="009B56DA"/>
    <w:rsid w:val="009C3F59"/>
    <w:rsid w:val="009C5900"/>
    <w:rsid w:val="009D13BB"/>
    <w:rsid w:val="009D4B3D"/>
    <w:rsid w:val="009D50EB"/>
    <w:rsid w:val="009D6109"/>
    <w:rsid w:val="009D7A8D"/>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373EF"/>
    <w:rsid w:val="00A4197B"/>
    <w:rsid w:val="00A45B43"/>
    <w:rsid w:val="00A4794A"/>
    <w:rsid w:val="00A533DE"/>
    <w:rsid w:val="00A53E2B"/>
    <w:rsid w:val="00A71967"/>
    <w:rsid w:val="00A7261C"/>
    <w:rsid w:val="00A817CE"/>
    <w:rsid w:val="00A860A4"/>
    <w:rsid w:val="00A928FA"/>
    <w:rsid w:val="00A93EAA"/>
    <w:rsid w:val="00A95F2D"/>
    <w:rsid w:val="00AA1D4B"/>
    <w:rsid w:val="00AA2EAA"/>
    <w:rsid w:val="00AA455A"/>
    <w:rsid w:val="00AA70CB"/>
    <w:rsid w:val="00AA7B0B"/>
    <w:rsid w:val="00AB26E7"/>
    <w:rsid w:val="00AB32CF"/>
    <w:rsid w:val="00AC4573"/>
    <w:rsid w:val="00AC59EB"/>
    <w:rsid w:val="00AD2235"/>
    <w:rsid w:val="00AE528B"/>
    <w:rsid w:val="00AF0F53"/>
    <w:rsid w:val="00AF4F24"/>
    <w:rsid w:val="00AF7632"/>
    <w:rsid w:val="00B02599"/>
    <w:rsid w:val="00B04DFC"/>
    <w:rsid w:val="00B06D30"/>
    <w:rsid w:val="00B104AB"/>
    <w:rsid w:val="00B12725"/>
    <w:rsid w:val="00B13E84"/>
    <w:rsid w:val="00B14060"/>
    <w:rsid w:val="00B16B3C"/>
    <w:rsid w:val="00B20038"/>
    <w:rsid w:val="00B20ADC"/>
    <w:rsid w:val="00B25B8E"/>
    <w:rsid w:val="00B25EE3"/>
    <w:rsid w:val="00B269D4"/>
    <w:rsid w:val="00B317EF"/>
    <w:rsid w:val="00B3357C"/>
    <w:rsid w:val="00B4697E"/>
    <w:rsid w:val="00B54CFD"/>
    <w:rsid w:val="00B61C4A"/>
    <w:rsid w:val="00B61EC9"/>
    <w:rsid w:val="00B63F33"/>
    <w:rsid w:val="00B679AD"/>
    <w:rsid w:val="00B73CD0"/>
    <w:rsid w:val="00B77440"/>
    <w:rsid w:val="00B7744A"/>
    <w:rsid w:val="00B82D4D"/>
    <w:rsid w:val="00B84F95"/>
    <w:rsid w:val="00B87EE6"/>
    <w:rsid w:val="00B9260A"/>
    <w:rsid w:val="00B93D34"/>
    <w:rsid w:val="00B95C88"/>
    <w:rsid w:val="00B96ABD"/>
    <w:rsid w:val="00BA362D"/>
    <w:rsid w:val="00BA71A7"/>
    <w:rsid w:val="00BB0136"/>
    <w:rsid w:val="00BB33CA"/>
    <w:rsid w:val="00BC4F28"/>
    <w:rsid w:val="00BD10DD"/>
    <w:rsid w:val="00BD1CE9"/>
    <w:rsid w:val="00BD54A2"/>
    <w:rsid w:val="00BD65DF"/>
    <w:rsid w:val="00BD777D"/>
    <w:rsid w:val="00BF10A3"/>
    <w:rsid w:val="00BF18DC"/>
    <w:rsid w:val="00BF19CD"/>
    <w:rsid w:val="00BF25F3"/>
    <w:rsid w:val="00BF3117"/>
    <w:rsid w:val="00C04B4F"/>
    <w:rsid w:val="00C127B3"/>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29ED"/>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1596"/>
    <w:rsid w:val="00D12909"/>
    <w:rsid w:val="00D143BA"/>
    <w:rsid w:val="00D20DD2"/>
    <w:rsid w:val="00D23167"/>
    <w:rsid w:val="00D235BE"/>
    <w:rsid w:val="00D31E65"/>
    <w:rsid w:val="00D34EEE"/>
    <w:rsid w:val="00D37BAF"/>
    <w:rsid w:val="00D41AD6"/>
    <w:rsid w:val="00D41C09"/>
    <w:rsid w:val="00D42B66"/>
    <w:rsid w:val="00D473D7"/>
    <w:rsid w:val="00D5064B"/>
    <w:rsid w:val="00D51B1E"/>
    <w:rsid w:val="00D52CD9"/>
    <w:rsid w:val="00D63CA6"/>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1FB7"/>
    <w:rsid w:val="00E5301B"/>
    <w:rsid w:val="00E54F57"/>
    <w:rsid w:val="00E578E0"/>
    <w:rsid w:val="00E6186E"/>
    <w:rsid w:val="00E669D8"/>
    <w:rsid w:val="00E66DCD"/>
    <w:rsid w:val="00E72F03"/>
    <w:rsid w:val="00E7429A"/>
    <w:rsid w:val="00E75D89"/>
    <w:rsid w:val="00E82102"/>
    <w:rsid w:val="00E84434"/>
    <w:rsid w:val="00E90BF1"/>
    <w:rsid w:val="00E9481B"/>
    <w:rsid w:val="00EA0512"/>
    <w:rsid w:val="00EB1152"/>
    <w:rsid w:val="00EB11C9"/>
    <w:rsid w:val="00EB30F5"/>
    <w:rsid w:val="00EB5C8B"/>
    <w:rsid w:val="00EC3A41"/>
    <w:rsid w:val="00EC3BA8"/>
    <w:rsid w:val="00EC3CC1"/>
    <w:rsid w:val="00EC47CA"/>
    <w:rsid w:val="00ED263C"/>
    <w:rsid w:val="00ED2A92"/>
    <w:rsid w:val="00ED4332"/>
    <w:rsid w:val="00ED503D"/>
    <w:rsid w:val="00EE11FD"/>
    <w:rsid w:val="00EE1D07"/>
    <w:rsid w:val="00EE4E25"/>
    <w:rsid w:val="00EE7B2F"/>
    <w:rsid w:val="00EF06C7"/>
    <w:rsid w:val="00EF3A63"/>
    <w:rsid w:val="00EF59E9"/>
    <w:rsid w:val="00EF7875"/>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4AF"/>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A41"/>
    <w:pPr>
      <w:autoSpaceDE w:val="0"/>
      <w:autoSpaceDN w:val="0"/>
      <w:adjustRightInd w:val="0"/>
    </w:pPr>
    <w:rPr>
      <w:rFonts w:ascii="Univers" w:hAnsi="Univers" w:cs="Univers"/>
      <w:color w:val="000000"/>
      <w:sz w:val="24"/>
      <w:szCs w:val="24"/>
    </w:rPr>
  </w:style>
  <w:style w:type="character" w:customStyle="1" w:styleId="st1">
    <w:name w:val="st1"/>
    <w:basedOn w:val="DefaultParagraphFont"/>
    <w:rsid w:val="007A6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A41"/>
    <w:pPr>
      <w:autoSpaceDE w:val="0"/>
      <w:autoSpaceDN w:val="0"/>
      <w:adjustRightInd w:val="0"/>
    </w:pPr>
    <w:rPr>
      <w:rFonts w:ascii="Univers" w:hAnsi="Univers" w:cs="Univers"/>
      <w:color w:val="000000"/>
      <w:sz w:val="24"/>
      <w:szCs w:val="24"/>
    </w:rPr>
  </w:style>
  <w:style w:type="character" w:customStyle="1" w:styleId="st1">
    <w:name w:val="st1"/>
    <w:basedOn w:val="DefaultParagraphFont"/>
    <w:rsid w:val="007A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054617240">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91BC-5BB5-4540-9BA7-93D012D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9</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23818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Larry Buron</cp:lastModifiedBy>
  <cp:revision>5</cp:revision>
  <cp:lastPrinted>2012-12-14T13:50:00Z</cp:lastPrinted>
  <dcterms:created xsi:type="dcterms:W3CDTF">2017-03-15T20:04:00Z</dcterms:created>
  <dcterms:modified xsi:type="dcterms:W3CDTF">2017-04-27T18:12:00Z</dcterms:modified>
  <cp:category>Templates</cp:category>
</cp:coreProperties>
</file>