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3508" w:rsidR="00CC537B" w:rsidP="002C1A7E" w:rsidRDefault="00CC537B" w14:paraId="638AC65C" w14:textId="2F4B0B95">
      <w:pPr>
        <w:contextualSpacing/>
        <w:jc w:val="center"/>
        <w:rPr>
          <w:rFonts w:cstheme="minorHAnsi"/>
          <w:b/>
          <w:bCs/>
        </w:rPr>
      </w:pPr>
      <w:r w:rsidRPr="00BB3508">
        <w:rPr>
          <w:rFonts w:cstheme="minorHAnsi"/>
          <w:b/>
          <w:bCs/>
        </w:rPr>
        <w:t xml:space="preserve">National </w:t>
      </w:r>
      <w:r w:rsidR="00BF7F8E">
        <w:rPr>
          <w:rFonts w:cstheme="minorHAnsi"/>
          <w:b/>
          <w:bCs/>
        </w:rPr>
        <w:t>Electronic Health Records</w:t>
      </w:r>
      <w:r w:rsidRPr="00BB3508">
        <w:rPr>
          <w:rFonts w:cstheme="minorHAnsi"/>
          <w:b/>
          <w:bCs/>
        </w:rPr>
        <w:t xml:space="preserve"> Survey (OMB No. 0920-</w:t>
      </w:r>
      <w:r w:rsidR="00BF7F8E">
        <w:rPr>
          <w:rFonts w:cstheme="minorHAnsi"/>
          <w:b/>
          <w:bCs/>
        </w:rPr>
        <w:t>1015</w:t>
      </w:r>
      <w:r w:rsidRPr="00BB3508">
        <w:rPr>
          <w:rFonts w:cstheme="minorHAnsi"/>
          <w:b/>
          <w:bCs/>
        </w:rPr>
        <w:t>):</w:t>
      </w:r>
    </w:p>
    <w:p w:rsidRPr="00BB3508" w:rsidR="002C1A7E" w:rsidP="002C1A7E" w:rsidRDefault="002C1A7E" w14:paraId="0EA781CD" w14:textId="7F87809A">
      <w:pPr>
        <w:contextualSpacing/>
        <w:jc w:val="center"/>
        <w:rPr>
          <w:rFonts w:cstheme="minorHAnsi"/>
          <w:b/>
          <w:bCs/>
        </w:rPr>
      </w:pPr>
      <w:r w:rsidRPr="00BB3508">
        <w:rPr>
          <w:rFonts w:cstheme="minorHAnsi"/>
          <w:b/>
          <w:bCs/>
        </w:rPr>
        <w:t>Propos</w:t>
      </w:r>
      <w:r w:rsidRPr="00BB3508" w:rsidR="00CC537B">
        <w:rPr>
          <w:rFonts w:cstheme="minorHAnsi"/>
          <w:b/>
          <w:bCs/>
        </w:rPr>
        <w:t>al Summary for Adding</w:t>
      </w:r>
      <w:r w:rsidRPr="00BB3508">
        <w:rPr>
          <w:rFonts w:cstheme="minorHAnsi"/>
          <w:b/>
          <w:bCs/>
        </w:rPr>
        <w:t xml:space="preserve"> COVID-19 </w:t>
      </w:r>
      <w:r w:rsidRPr="00BB3508" w:rsidR="00CC537B">
        <w:rPr>
          <w:rFonts w:cstheme="minorHAnsi"/>
          <w:b/>
          <w:bCs/>
        </w:rPr>
        <w:t>Survey Questions</w:t>
      </w:r>
    </w:p>
    <w:p w:rsidRPr="00BB3508" w:rsidR="002C1A7E" w:rsidP="002C1A7E" w:rsidRDefault="001B576A" w14:paraId="2F26BA33" w14:textId="69C1EAC3">
      <w:pPr>
        <w:contextualSpacing/>
        <w:jc w:val="center"/>
        <w:rPr>
          <w:rFonts w:cstheme="minorHAnsi"/>
        </w:rPr>
      </w:pPr>
      <w:r>
        <w:rPr>
          <w:rFonts w:cstheme="minorHAnsi"/>
        </w:rPr>
        <w:t>June 2</w:t>
      </w:r>
      <w:r w:rsidRPr="00BB3508" w:rsidR="002C1A7E">
        <w:rPr>
          <w:rFonts w:cstheme="minorHAnsi"/>
        </w:rPr>
        <w:t>, 2020</w:t>
      </w:r>
    </w:p>
    <w:p w:rsidRPr="00BB3508" w:rsidR="002C1A7E" w:rsidP="00913EAA" w:rsidRDefault="002C1A7E" w14:paraId="57FED3E9" w14:textId="77777777">
      <w:pPr>
        <w:contextualSpacing/>
        <w:rPr>
          <w:rFonts w:cstheme="minorHAnsi"/>
          <w:b/>
          <w:bCs/>
        </w:rPr>
      </w:pPr>
    </w:p>
    <w:p w:rsidRPr="00BB3508" w:rsidR="00913EAA" w:rsidP="00913EAA" w:rsidRDefault="00CC537B" w14:paraId="7359D136" w14:textId="102ED658">
      <w:pPr>
        <w:contextualSpacing/>
        <w:rPr>
          <w:rFonts w:cstheme="minorHAnsi"/>
        </w:rPr>
      </w:pPr>
      <w:r w:rsidRPr="00BB3508">
        <w:rPr>
          <w:rFonts w:cstheme="minorHAnsi"/>
          <w:u w:val="single"/>
        </w:rPr>
        <w:t>Proposed</w:t>
      </w:r>
      <w:r w:rsidRPr="00BB3508" w:rsidR="001C7CE1">
        <w:rPr>
          <w:rFonts w:cstheme="minorHAnsi"/>
          <w:u w:val="single"/>
        </w:rPr>
        <w:t xml:space="preserve"> Plan</w:t>
      </w:r>
      <w:r w:rsidRPr="00BB3508" w:rsidR="006413C6">
        <w:rPr>
          <w:rFonts w:cstheme="minorHAnsi"/>
          <w:u w:val="single"/>
        </w:rPr>
        <w:t>:</w:t>
      </w:r>
      <w:r w:rsidRPr="00BB3508" w:rsidR="006413C6">
        <w:rPr>
          <w:rFonts w:cstheme="minorHAnsi"/>
        </w:rPr>
        <w:t xml:space="preserve"> </w:t>
      </w:r>
    </w:p>
    <w:p w:rsidRPr="00BB3508" w:rsidR="001024D0" w:rsidP="006413C6" w:rsidRDefault="00CC537B" w14:paraId="6ACAF8E5" w14:textId="397ECA26">
      <w:pPr>
        <w:pStyle w:val="ListParagraph"/>
        <w:numPr>
          <w:ilvl w:val="0"/>
          <w:numId w:val="1"/>
        </w:numPr>
        <w:rPr>
          <w:rFonts w:cstheme="minorHAnsi"/>
        </w:rPr>
      </w:pPr>
      <w:r w:rsidRPr="00BB3508">
        <w:rPr>
          <w:rFonts w:cstheme="minorHAnsi"/>
        </w:rPr>
        <w:t xml:space="preserve">We plan to add </w:t>
      </w:r>
      <w:r w:rsidR="001B2BBF">
        <w:rPr>
          <w:rFonts w:cstheme="minorHAnsi"/>
        </w:rPr>
        <w:t>six</w:t>
      </w:r>
      <w:r w:rsidR="00BF7F8E">
        <w:rPr>
          <w:rFonts w:cstheme="minorHAnsi"/>
        </w:rPr>
        <w:t xml:space="preserve"> survey quest</w:t>
      </w:r>
      <w:r w:rsidR="00F62E29">
        <w:rPr>
          <w:rFonts w:cstheme="minorHAnsi"/>
        </w:rPr>
        <w:t xml:space="preserve">ions related to </w:t>
      </w:r>
      <w:r w:rsidR="00BF7F8E">
        <w:rPr>
          <w:rFonts w:cstheme="minorHAnsi"/>
        </w:rPr>
        <w:t>the use of telemedicine and health information technology (HIT)</w:t>
      </w:r>
      <w:r w:rsidR="006366FF">
        <w:rPr>
          <w:rFonts w:cstheme="minorHAnsi"/>
        </w:rPr>
        <w:t xml:space="preserve"> by office-based physicians</w:t>
      </w:r>
      <w:r w:rsidR="00BF7F8E">
        <w:rPr>
          <w:rFonts w:cstheme="minorHAnsi"/>
        </w:rPr>
        <w:t xml:space="preserve"> to provide care during the </w:t>
      </w:r>
      <w:r w:rsidR="00F62E29">
        <w:rPr>
          <w:rFonts w:cstheme="minorHAnsi"/>
        </w:rPr>
        <w:t>COVID-19</w:t>
      </w:r>
      <w:r w:rsidRPr="00BB3508">
        <w:rPr>
          <w:rFonts w:cstheme="minorHAnsi"/>
        </w:rPr>
        <w:t xml:space="preserve"> </w:t>
      </w:r>
      <w:r w:rsidR="00BF7F8E">
        <w:rPr>
          <w:rFonts w:cstheme="minorHAnsi"/>
        </w:rPr>
        <w:t xml:space="preserve">pandemic </w:t>
      </w:r>
      <w:r w:rsidRPr="00BB3508">
        <w:rPr>
          <w:rFonts w:cstheme="minorHAnsi"/>
        </w:rPr>
        <w:t>to the N</w:t>
      </w:r>
      <w:r w:rsidR="00BF7F8E">
        <w:rPr>
          <w:rFonts w:cstheme="minorHAnsi"/>
        </w:rPr>
        <w:t>EHRS</w:t>
      </w:r>
      <w:r w:rsidRPr="00BB3508">
        <w:rPr>
          <w:rFonts w:cstheme="minorHAnsi"/>
        </w:rPr>
        <w:t xml:space="preserve">. These questions will be added to the </w:t>
      </w:r>
      <w:r w:rsidRPr="00BB3508">
        <w:rPr>
          <w:rFonts w:cstheme="minorHAnsi"/>
          <w:b/>
          <w:bCs/>
          <w:u w:val="single"/>
        </w:rPr>
        <w:t>2020 N</w:t>
      </w:r>
      <w:r w:rsidR="00BF7F8E">
        <w:rPr>
          <w:rFonts w:cstheme="minorHAnsi"/>
          <w:b/>
          <w:bCs/>
          <w:u w:val="single"/>
        </w:rPr>
        <w:t>EHRS</w:t>
      </w:r>
      <w:r w:rsidRPr="00BB3508">
        <w:rPr>
          <w:rFonts w:cstheme="minorHAnsi"/>
        </w:rPr>
        <w:t>, and will continue to be included in future years</w:t>
      </w:r>
      <w:r w:rsidRPr="00BB3508" w:rsidR="00BB3508">
        <w:rPr>
          <w:rFonts w:cstheme="minorHAnsi"/>
        </w:rPr>
        <w:t xml:space="preserve"> of N</w:t>
      </w:r>
      <w:r w:rsidR="00BF7F8E">
        <w:rPr>
          <w:rFonts w:cstheme="minorHAnsi"/>
        </w:rPr>
        <w:t>EHRS</w:t>
      </w:r>
      <w:r w:rsidRPr="00BB3508" w:rsidR="002C1A7E">
        <w:rPr>
          <w:rFonts w:cstheme="minorHAnsi"/>
        </w:rPr>
        <w:t xml:space="preserve">, </w:t>
      </w:r>
      <w:r w:rsidRPr="00BB3508">
        <w:rPr>
          <w:rFonts w:cstheme="minorHAnsi"/>
        </w:rPr>
        <w:t>if data collection on COVID-19 remains applicable</w:t>
      </w:r>
      <w:r w:rsidRPr="00BB3508" w:rsidR="006413C6">
        <w:rPr>
          <w:rFonts w:cstheme="minorHAnsi"/>
        </w:rPr>
        <w:t>.</w:t>
      </w:r>
    </w:p>
    <w:p w:rsidRPr="001B576A" w:rsidR="001B576A" w:rsidP="00210A0A" w:rsidRDefault="00BB3508" w14:paraId="30662726" w14:textId="21A60ECD">
      <w:pPr>
        <w:pStyle w:val="ListParagraph"/>
        <w:numPr>
          <w:ilvl w:val="0"/>
          <w:numId w:val="1"/>
        </w:numPr>
        <w:rPr>
          <w:rFonts w:cstheme="minorHAnsi"/>
        </w:rPr>
      </w:pPr>
      <w:r w:rsidRPr="009A27EF">
        <w:rPr>
          <w:rFonts w:cstheme="minorHAnsi"/>
        </w:rPr>
        <w:t xml:space="preserve">These questions will ask about: </w:t>
      </w:r>
      <w:r w:rsidR="001B576A">
        <w:t>(1) the portion of patient visits that occurred using telemedicine technology, (2) the types of telemedicine technology used, (3) issues experienced providing care through telemedicine, (4) similarity of care between telemedicine and in-person visits, (5) satisfaction with using telemedicine technology, and (6) planned use of telemedicine after the COVID-19 pandemic.</w:t>
      </w:r>
    </w:p>
    <w:p w:rsidRPr="009A27EF" w:rsidR="00BB3508" w:rsidP="00210A0A" w:rsidRDefault="009F2E7D" w14:paraId="25C164D5" w14:textId="30D53E25">
      <w:pPr>
        <w:pStyle w:val="ListParagraph"/>
        <w:numPr>
          <w:ilvl w:val="0"/>
          <w:numId w:val="1"/>
        </w:numPr>
        <w:rPr>
          <w:rFonts w:cstheme="minorHAnsi"/>
        </w:rPr>
      </w:pPr>
      <w:r>
        <w:t>In conjunction with ONC, t</w:t>
      </w:r>
      <w:r w:rsidR="00BF7F8E">
        <w:t xml:space="preserve">hese </w:t>
      </w:r>
      <w:r w:rsidRPr="009A27EF" w:rsidR="00BB3508">
        <w:rPr>
          <w:rFonts w:cstheme="minorHAnsi"/>
        </w:rPr>
        <w:t xml:space="preserve">questions </w:t>
      </w:r>
      <w:r w:rsidR="001B576A">
        <w:rPr>
          <w:rFonts w:cstheme="minorHAnsi"/>
        </w:rPr>
        <w:t>underwent</w:t>
      </w:r>
      <w:r w:rsidRPr="009A27EF" w:rsidR="00BB3508">
        <w:rPr>
          <w:rFonts w:cstheme="minorHAnsi"/>
        </w:rPr>
        <w:t xml:space="preserve"> expert review to ensure they will perform optimally in the field. </w:t>
      </w:r>
    </w:p>
    <w:p w:rsidR="00BF7F8E" w:rsidP="00BF7F8E" w:rsidRDefault="00BF7F8E" w14:paraId="5147E3AB" w14:textId="12DF8FF6">
      <w:pPr>
        <w:pStyle w:val="ListParagraph"/>
        <w:numPr>
          <w:ilvl w:val="0"/>
          <w:numId w:val="1"/>
        </w:numPr>
        <w:rPr>
          <w:rFonts w:cstheme="minorHAnsi"/>
        </w:rPr>
      </w:pPr>
      <w:r w:rsidRPr="00BF7F8E">
        <w:rPr>
          <w:rFonts w:cstheme="minorHAnsi"/>
        </w:rPr>
        <w:t xml:space="preserve">Finally, </w:t>
      </w:r>
      <w:r w:rsidR="009A27EF">
        <w:rPr>
          <w:rFonts w:cstheme="minorHAnsi"/>
        </w:rPr>
        <w:t>i</w:t>
      </w:r>
      <w:r w:rsidRPr="00BF7F8E">
        <w:rPr>
          <w:rFonts w:cstheme="minorHAnsi"/>
        </w:rPr>
        <w:t xml:space="preserve">n addition to these </w:t>
      </w:r>
      <w:r>
        <w:rPr>
          <w:rFonts w:cstheme="minorHAnsi"/>
        </w:rPr>
        <w:t>questions,</w:t>
      </w:r>
      <w:r w:rsidRPr="00BF7F8E">
        <w:rPr>
          <w:rFonts w:cstheme="minorHAnsi"/>
        </w:rPr>
        <w:t xml:space="preserve"> adjustments are </w:t>
      </w:r>
      <w:r>
        <w:rPr>
          <w:rFonts w:cstheme="minorHAnsi"/>
        </w:rPr>
        <w:t>proposed to be</w:t>
      </w:r>
      <w:r w:rsidRPr="00BF7F8E">
        <w:rPr>
          <w:rFonts w:cstheme="minorHAnsi"/>
        </w:rPr>
        <w:t xml:space="preserve"> made to NEHRS to improve response rates</w:t>
      </w:r>
      <w:r w:rsidR="009A27EF">
        <w:rPr>
          <w:rFonts w:cstheme="minorHAnsi"/>
        </w:rPr>
        <w:t xml:space="preserve"> by decreasing burden</w:t>
      </w:r>
      <w:r>
        <w:rPr>
          <w:rFonts w:cstheme="minorHAnsi"/>
        </w:rPr>
        <w:t>,</w:t>
      </w:r>
      <w:r w:rsidRPr="00BF7F8E">
        <w:rPr>
          <w:rFonts w:cstheme="minorHAnsi"/>
        </w:rPr>
        <w:t xml:space="preserve"> including</w:t>
      </w:r>
      <w:r>
        <w:rPr>
          <w:rFonts w:cstheme="minorHAnsi"/>
        </w:rPr>
        <w:t>: (1)</w:t>
      </w:r>
      <w:r w:rsidRPr="00BF7F8E">
        <w:rPr>
          <w:rFonts w:cstheme="minorHAnsi"/>
        </w:rPr>
        <w:t xml:space="preserve"> shortening the overall survey and </w:t>
      </w:r>
      <w:r>
        <w:rPr>
          <w:rFonts w:cstheme="minorHAnsi"/>
        </w:rPr>
        <w:t xml:space="preserve">(2) </w:t>
      </w:r>
      <w:r w:rsidRPr="00BF7F8E">
        <w:rPr>
          <w:rFonts w:cstheme="minorHAnsi"/>
        </w:rPr>
        <w:t xml:space="preserve">removing the computer-assisted telephone interview </w:t>
      </w:r>
      <w:r w:rsidR="0015324C">
        <w:rPr>
          <w:rFonts w:cstheme="minorHAnsi"/>
        </w:rPr>
        <w:t xml:space="preserve">(CATI) </w:t>
      </w:r>
      <w:r w:rsidRPr="00BF7F8E">
        <w:rPr>
          <w:rFonts w:cstheme="minorHAnsi"/>
        </w:rPr>
        <w:t>mode from data collection.</w:t>
      </w:r>
      <w:r w:rsidR="009A27EF">
        <w:rPr>
          <w:rFonts w:cstheme="minorHAnsi"/>
        </w:rPr>
        <w:t xml:space="preserve"> These adjustments are being made based on analyses of previous response rates and experiences from recent data collection periods.</w:t>
      </w:r>
    </w:p>
    <w:p w:rsidRPr="00BF7F8E" w:rsidR="0015324C" w:rsidP="00BF7F8E" w:rsidRDefault="0015324C" w14:paraId="0DF9E9D0" w14:textId="4FD915AB">
      <w:pPr>
        <w:pStyle w:val="ListParagraph"/>
        <w:numPr>
          <w:ilvl w:val="0"/>
          <w:numId w:val="1"/>
        </w:numPr>
        <w:rPr>
          <w:rFonts w:cstheme="minorHAnsi"/>
        </w:rPr>
      </w:pPr>
      <w:r>
        <w:rPr>
          <w:rFonts w:cstheme="minorHAnsi"/>
        </w:rPr>
        <w:t xml:space="preserve">With these changes to the 2020 NEHRS, specifically due to shortening the overall survey and removing the CATI mode of data collection, </w:t>
      </w:r>
      <w:r>
        <w:rPr>
          <w:rFonts w:cstheme="minorHAnsi"/>
          <w:b/>
          <w:bCs/>
        </w:rPr>
        <w:t>the overall burden is expected to decrease from 5,151 hours to 3,434 hours.</w:t>
      </w:r>
    </w:p>
    <w:p w:rsidRPr="00BB3508" w:rsidR="00BB3508" w:rsidP="00BB3508" w:rsidRDefault="00BB3508" w14:paraId="2DE964C6" w14:textId="775B8385">
      <w:pPr>
        <w:rPr>
          <w:rFonts w:cstheme="minorHAnsi"/>
          <w:u w:val="single"/>
        </w:rPr>
      </w:pPr>
      <w:r w:rsidRPr="00BB3508">
        <w:rPr>
          <w:rFonts w:cstheme="minorHAnsi"/>
          <w:u w:val="single"/>
        </w:rPr>
        <w:t>Current OMB Approval Status:</w:t>
      </w:r>
    </w:p>
    <w:p w:rsidRPr="00BB3508" w:rsidR="00BB3508" w:rsidP="006413C6" w:rsidRDefault="00BB3508" w14:paraId="59DFD4F6" w14:textId="322AA58B">
      <w:pPr>
        <w:pStyle w:val="ListParagraph"/>
        <w:numPr>
          <w:ilvl w:val="0"/>
          <w:numId w:val="1"/>
        </w:numPr>
        <w:rPr>
          <w:rFonts w:cstheme="minorHAnsi"/>
        </w:rPr>
      </w:pPr>
      <w:r w:rsidRPr="00BB3508">
        <w:rPr>
          <w:rFonts w:cstheme="minorHAnsi"/>
        </w:rPr>
        <w:t>N</w:t>
      </w:r>
      <w:r w:rsidR="006366FF">
        <w:rPr>
          <w:rFonts w:cstheme="minorHAnsi"/>
        </w:rPr>
        <w:t>EHRS</w:t>
      </w:r>
      <w:r w:rsidRPr="00BB3508">
        <w:rPr>
          <w:rFonts w:cstheme="minorHAnsi"/>
        </w:rPr>
        <w:t xml:space="preserve"> data collection is currently approved through </w:t>
      </w:r>
      <w:r w:rsidR="00BF7F8E">
        <w:rPr>
          <w:rFonts w:cstheme="minorHAnsi"/>
        </w:rPr>
        <w:t>12</w:t>
      </w:r>
      <w:r w:rsidRPr="00BB3508">
        <w:rPr>
          <w:rFonts w:cstheme="minorHAnsi"/>
        </w:rPr>
        <w:t>/31/2022 (OMB No. 0920-</w:t>
      </w:r>
      <w:r w:rsidR="006366FF">
        <w:rPr>
          <w:rFonts w:cstheme="minorHAnsi"/>
        </w:rPr>
        <w:t>1015</w:t>
      </w:r>
      <w:r w:rsidRPr="00BB3508">
        <w:rPr>
          <w:rFonts w:cstheme="minorHAnsi"/>
        </w:rPr>
        <w:t xml:space="preserve">). </w:t>
      </w:r>
    </w:p>
    <w:p w:rsidR="00BB3508" w:rsidP="00BB3508" w:rsidRDefault="00BB3508" w14:paraId="544855C6" w14:textId="10202DDB">
      <w:pPr>
        <w:pStyle w:val="ListParagraph"/>
        <w:numPr>
          <w:ilvl w:val="0"/>
          <w:numId w:val="1"/>
        </w:numPr>
        <w:rPr>
          <w:rFonts w:cstheme="minorHAnsi"/>
        </w:rPr>
      </w:pPr>
      <w:r w:rsidRPr="00BB3508">
        <w:rPr>
          <w:rFonts w:cstheme="minorHAnsi"/>
        </w:rPr>
        <w:t>Approval for the inclusion of these questions</w:t>
      </w:r>
      <w:r w:rsidR="006366FF">
        <w:rPr>
          <w:rFonts w:cstheme="minorHAnsi"/>
        </w:rPr>
        <w:t>, and changes to improve response rates,</w:t>
      </w:r>
      <w:r w:rsidRPr="00BB3508">
        <w:rPr>
          <w:rFonts w:cstheme="minorHAnsi"/>
        </w:rPr>
        <w:t xml:space="preserve"> will be submitted through a </w:t>
      </w:r>
      <w:r w:rsidRPr="00BB3508">
        <w:rPr>
          <w:rFonts w:cstheme="minorHAnsi"/>
          <w:b/>
          <w:bCs/>
          <w:u w:val="single"/>
        </w:rPr>
        <w:t>nonsubstantive change</w:t>
      </w:r>
      <w:r w:rsidRPr="00BB3508">
        <w:rPr>
          <w:rFonts w:cstheme="minorHAnsi"/>
        </w:rPr>
        <w:t xml:space="preserve"> package. </w:t>
      </w:r>
    </w:p>
    <w:p w:rsidRPr="00F005C4" w:rsidR="00C160CE" w:rsidP="00F005C4" w:rsidRDefault="00C160CE" w14:paraId="475826BD" w14:textId="3E444FD9">
      <w:pPr>
        <w:pStyle w:val="ListParagraph"/>
        <w:numPr>
          <w:ilvl w:val="0"/>
          <w:numId w:val="1"/>
        </w:numPr>
        <w:rPr>
          <w:rFonts w:cstheme="minorHAnsi"/>
        </w:rPr>
      </w:pPr>
      <w:r w:rsidRPr="00F005C4">
        <w:rPr>
          <w:rFonts w:cstheme="minorHAnsi"/>
        </w:rPr>
        <w:t>The 2020 N</w:t>
      </w:r>
      <w:r w:rsidR="006366FF">
        <w:rPr>
          <w:rFonts w:cstheme="minorHAnsi"/>
        </w:rPr>
        <w:t>EHR</w:t>
      </w:r>
      <w:r w:rsidRPr="00F005C4">
        <w:rPr>
          <w:rFonts w:cstheme="minorHAnsi"/>
        </w:rPr>
        <w:t xml:space="preserve">S </w:t>
      </w:r>
      <w:r w:rsidR="006366FF">
        <w:rPr>
          <w:rFonts w:cstheme="minorHAnsi"/>
        </w:rPr>
        <w:t>is scheduled to enter the field in late summer/early fall of 2020</w:t>
      </w:r>
      <w:r w:rsidRPr="00F005C4">
        <w:rPr>
          <w:rFonts w:cstheme="minorHAnsi"/>
        </w:rPr>
        <w:t xml:space="preserve">. NCHS would update the 2020 </w:t>
      </w:r>
      <w:r w:rsidR="006366FF">
        <w:rPr>
          <w:rFonts w:cstheme="minorHAnsi"/>
        </w:rPr>
        <w:t>survey</w:t>
      </w:r>
      <w:r w:rsidRPr="00F005C4">
        <w:rPr>
          <w:rFonts w:cstheme="minorHAnsi"/>
        </w:rPr>
        <w:t xml:space="preserve"> to include these items as soon as possible</w:t>
      </w:r>
      <w:r w:rsidRPr="00F005C4" w:rsidR="00F005C4">
        <w:rPr>
          <w:rFonts w:cstheme="minorHAnsi"/>
        </w:rPr>
        <w:t xml:space="preserve">, </w:t>
      </w:r>
      <w:r w:rsidR="006366FF">
        <w:rPr>
          <w:rFonts w:cstheme="minorHAnsi"/>
        </w:rPr>
        <w:t>to ensure the changes would not delay (or only minimize the delay) of fielding the 2020 NEHRS</w:t>
      </w:r>
      <w:r w:rsidRPr="00F005C4" w:rsidR="00F005C4">
        <w:rPr>
          <w:rFonts w:cstheme="minorHAnsi"/>
        </w:rPr>
        <w:t xml:space="preserve">. </w:t>
      </w:r>
      <w:r w:rsidRPr="00E90A91">
        <w:rPr>
          <w:rFonts w:cstheme="minorHAnsi"/>
          <w:b/>
          <w:bCs/>
        </w:rPr>
        <w:t>Without this approval, the new items will not be added to N</w:t>
      </w:r>
      <w:r w:rsidR="006366FF">
        <w:rPr>
          <w:rFonts w:cstheme="minorHAnsi"/>
          <w:b/>
          <w:bCs/>
        </w:rPr>
        <w:t>EHR</w:t>
      </w:r>
      <w:r w:rsidRPr="00E90A91">
        <w:rPr>
          <w:rFonts w:cstheme="minorHAnsi"/>
          <w:b/>
          <w:bCs/>
        </w:rPr>
        <w:t xml:space="preserve">S until 2021, resulting in a missed opportunity to collect vital information on office-based physicians during the </w:t>
      </w:r>
      <w:r w:rsidR="009A27EF">
        <w:rPr>
          <w:rFonts w:cstheme="minorHAnsi"/>
          <w:b/>
          <w:bCs/>
        </w:rPr>
        <w:t xml:space="preserve">COVID-19 </w:t>
      </w:r>
      <w:r w:rsidRPr="00E90A91">
        <w:rPr>
          <w:rFonts w:cstheme="minorHAnsi"/>
          <w:b/>
          <w:bCs/>
        </w:rPr>
        <w:t>pandemic.</w:t>
      </w:r>
    </w:p>
    <w:p w:rsidRPr="00BB3508" w:rsidR="00913EAA" w:rsidP="00BB3508" w:rsidRDefault="00BB3508" w14:paraId="65E54B5F" w14:textId="6ED168CB">
      <w:pPr>
        <w:rPr>
          <w:rFonts w:cstheme="minorHAnsi"/>
        </w:rPr>
      </w:pPr>
      <w:r w:rsidRPr="00BB3508">
        <w:rPr>
          <w:rFonts w:cstheme="minorHAnsi"/>
          <w:u w:val="single"/>
        </w:rPr>
        <w:t>Purpose</w:t>
      </w:r>
      <w:r w:rsidR="00F62E29">
        <w:rPr>
          <w:rFonts w:cstheme="minorHAnsi"/>
          <w:u w:val="single"/>
        </w:rPr>
        <w:t xml:space="preserve">, </w:t>
      </w:r>
      <w:r w:rsidRPr="00BB3508">
        <w:rPr>
          <w:rFonts w:cstheme="minorHAnsi"/>
          <w:u w:val="single"/>
        </w:rPr>
        <w:t xml:space="preserve">Goal </w:t>
      </w:r>
      <w:r w:rsidR="00F62E29">
        <w:rPr>
          <w:rFonts w:cstheme="minorHAnsi"/>
          <w:u w:val="single"/>
        </w:rPr>
        <w:t>and Added Value:</w:t>
      </w:r>
      <w:r w:rsidRPr="00BB3508" w:rsidR="006413C6">
        <w:rPr>
          <w:rFonts w:cstheme="minorHAnsi"/>
        </w:rPr>
        <w:t xml:space="preserve"> </w:t>
      </w:r>
    </w:p>
    <w:p w:rsidRPr="00BB3508" w:rsidR="008E04A4" w:rsidP="006413C6" w:rsidRDefault="00F62E29" w14:paraId="6F1CD18F" w14:textId="4FC73152">
      <w:pPr>
        <w:pStyle w:val="ListParagraph"/>
        <w:numPr>
          <w:ilvl w:val="0"/>
          <w:numId w:val="1"/>
        </w:numPr>
        <w:rPr>
          <w:rFonts w:cstheme="minorHAnsi"/>
        </w:rPr>
      </w:pPr>
      <w:r>
        <w:rPr>
          <w:rFonts w:cstheme="minorHAnsi"/>
        </w:rPr>
        <w:t xml:space="preserve">The purpose of including these survey questions related to </w:t>
      </w:r>
      <w:r w:rsidRPr="00BB3508" w:rsidR="001B2E50">
        <w:rPr>
          <w:rFonts w:cstheme="minorHAnsi"/>
        </w:rPr>
        <w:t xml:space="preserve">COVID-19 to </w:t>
      </w:r>
      <w:r>
        <w:rPr>
          <w:rFonts w:cstheme="minorHAnsi"/>
        </w:rPr>
        <w:t xml:space="preserve">the </w:t>
      </w:r>
      <w:r w:rsidR="006366FF">
        <w:rPr>
          <w:rFonts w:cstheme="minorHAnsi"/>
        </w:rPr>
        <w:t>NEHRS</w:t>
      </w:r>
      <w:r>
        <w:rPr>
          <w:rFonts w:cstheme="minorHAnsi"/>
        </w:rPr>
        <w:t xml:space="preserve"> is that they </w:t>
      </w:r>
      <w:r w:rsidRPr="00BB3508" w:rsidR="001B2E50">
        <w:rPr>
          <w:rFonts w:cstheme="minorHAnsi"/>
        </w:rPr>
        <w:t xml:space="preserve">will yield unique, nationally-representative data on the experiences of office-based physicians </w:t>
      </w:r>
      <w:r w:rsidR="006366FF">
        <w:rPr>
          <w:rFonts w:cstheme="minorHAnsi"/>
        </w:rPr>
        <w:t>using electronic health records, telemedicine, and health information technology (HIT) to provide care during the COVID-19</w:t>
      </w:r>
      <w:r w:rsidRPr="00BB3508" w:rsidR="006366FF">
        <w:rPr>
          <w:rFonts w:cstheme="minorHAnsi"/>
        </w:rPr>
        <w:t xml:space="preserve"> </w:t>
      </w:r>
      <w:r w:rsidR="006366FF">
        <w:rPr>
          <w:rFonts w:cstheme="minorHAnsi"/>
        </w:rPr>
        <w:t>pandemic</w:t>
      </w:r>
      <w:r w:rsidR="002225E8">
        <w:rPr>
          <w:rFonts w:cstheme="minorHAnsi"/>
        </w:rPr>
        <w:t>.</w:t>
      </w:r>
    </w:p>
    <w:p w:rsidRPr="00BB3508" w:rsidR="00F62E29" w:rsidP="00F62E29" w:rsidRDefault="00F62E29" w14:paraId="20E0F900" w14:textId="1A492B79">
      <w:pPr>
        <w:pStyle w:val="ListParagraph"/>
        <w:numPr>
          <w:ilvl w:val="0"/>
          <w:numId w:val="1"/>
        </w:numPr>
        <w:rPr>
          <w:rFonts w:cstheme="minorHAnsi"/>
          <w:u w:val="single"/>
        </w:rPr>
      </w:pPr>
      <w:r>
        <w:rPr>
          <w:rFonts w:cstheme="minorHAnsi"/>
        </w:rPr>
        <w:t>Upon a review of recent literature, we</w:t>
      </w:r>
      <w:r w:rsidRPr="00BB3508" w:rsidR="002C1A7E">
        <w:rPr>
          <w:rFonts w:cstheme="minorHAnsi"/>
        </w:rPr>
        <w:t xml:space="preserve"> c</w:t>
      </w:r>
      <w:r>
        <w:rPr>
          <w:rFonts w:cstheme="minorHAnsi"/>
        </w:rPr>
        <w:t xml:space="preserve">ould not </w:t>
      </w:r>
      <w:r w:rsidRPr="00BB3508" w:rsidR="002C1A7E">
        <w:rPr>
          <w:rFonts w:cstheme="minorHAnsi"/>
        </w:rPr>
        <w:t xml:space="preserve">find </w:t>
      </w:r>
      <w:r w:rsidR="009A27EF">
        <w:rPr>
          <w:rFonts w:cstheme="minorHAnsi"/>
        </w:rPr>
        <w:t xml:space="preserve">any </w:t>
      </w:r>
      <w:r w:rsidRPr="00BB3508" w:rsidR="00377F1B">
        <w:rPr>
          <w:rFonts w:cstheme="minorHAnsi"/>
        </w:rPr>
        <w:t>surveys</w:t>
      </w:r>
      <w:r w:rsidRPr="00BB3508" w:rsidR="002C1A7E">
        <w:rPr>
          <w:rFonts w:cstheme="minorHAnsi"/>
        </w:rPr>
        <w:t xml:space="preserve"> that</w:t>
      </w:r>
      <w:r w:rsidRPr="00BB3508" w:rsidR="00377F1B">
        <w:rPr>
          <w:rFonts w:cstheme="minorHAnsi"/>
        </w:rPr>
        <w:t xml:space="preserve"> collect </w:t>
      </w:r>
      <w:r w:rsidRPr="00BB3508" w:rsidR="002C1A7E">
        <w:rPr>
          <w:rFonts w:cstheme="minorHAnsi"/>
        </w:rPr>
        <w:t>similar</w:t>
      </w:r>
      <w:r w:rsidRPr="00BB3508" w:rsidR="00377F1B">
        <w:rPr>
          <w:rFonts w:cstheme="minorHAnsi"/>
        </w:rPr>
        <w:t xml:space="preserve"> </w:t>
      </w:r>
      <w:r w:rsidRPr="00BB3508" w:rsidR="00442D7D">
        <w:rPr>
          <w:rFonts w:cstheme="minorHAnsi"/>
        </w:rPr>
        <w:t xml:space="preserve">COVID-19 </w:t>
      </w:r>
      <w:r w:rsidRPr="00BB3508" w:rsidR="00377F1B">
        <w:rPr>
          <w:rFonts w:cstheme="minorHAnsi"/>
        </w:rPr>
        <w:t>data at the national</w:t>
      </w:r>
      <w:r w:rsidRPr="00BB3508" w:rsidR="002C1A7E">
        <w:rPr>
          <w:rFonts w:cstheme="minorHAnsi"/>
        </w:rPr>
        <w:t xml:space="preserve"> </w:t>
      </w:r>
      <w:r w:rsidRPr="00BB3508" w:rsidR="00377F1B">
        <w:rPr>
          <w:rFonts w:cstheme="minorHAnsi"/>
        </w:rPr>
        <w:t>level</w:t>
      </w:r>
      <w:r>
        <w:rPr>
          <w:rFonts w:cstheme="minorHAnsi"/>
        </w:rPr>
        <w:t xml:space="preserve">, </w:t>
      </w:r>
      <w:r w:rsidRPr="00BB3508" w:rsidR="00377F1B">
        <w:rPr>
          <w:rFonts w:cstheme="minorHAnsi"/>
        </w:rPr>
        <w:t xml:space="preserve">among </w:t>
      </w:r>
      <w:r w:rsidRPr="00BB3508" w:rsidR="00913EAA">
        <w:rPr>
          <w:rFonts w:cstheme="minorHAnsi"/>
        </w:rPr>
        <w:t>office-based physician</w:t>
      </w:r>
      <w:r w:rsidRPr="00BB3508" w:rsidR="002C1A7E">
        <w:rPr>
          <w:rFonts w:cstheme="minorHAnsi"/>
        </w:rPr>
        <w:t>s</w:t>
      </w:r>
      <w:r w:rsidRPr="00BB3508" w:rsidR="00377F1B">
        <w:rPr>
          <w:rFonts w:cstheme="minorHAnsi"/>
        </w:rPr>
        <w:t>.</w:t>
      </w:r>
      <w:r w:rsidR="006366FF">
        <w:rPr>
          <w:rFonts w:cstheme="minorHAnsi"/>
        </w:rPr>
        <w:t xml:space="preserve"> In addition, these </w:t>
      </w:r>
      <w:r w:rsidR="00031803">
        <w:rPr>
          <w:rFonts w:cstheme="minorHAnsi"/>
        </w:rPr>
        <w:t xml:space="preserve">NEHRS </w:t>
      </w:r>
      <w:r w:rsidR="006366FF">
        <w:rPr>
          <w:rFonts w:cstheme="minorHAnsi"/>
        </w:rPr>
        <w:t>questions differ from those proposed on NAMCS, and therefore any redundancies will be minimal</w:t>
      </w:r>
      <w:r w:rsidR="009A27EF">
        <w:rPr>
          <w:rFonts w:cstheme="minorHAnsi"/>
        </w:rPr>
        <w:t xml:space="preserve"> or not existent</w:t>
      </w:r>
      <w:r w:rsidR="006366FF">
        <w:rPr>
          <w:rFonts w:cstheme="minorHAnsi"/>
        </w:rPr>
        <w:t>.</w:t>
      </w:r>
      <w:r w:rsidRPr="00BB3508" w:rsidR="00442D7D">
        <w:rPr>
          <w:rFonts w:cstheme="minorHAnsi"/>
        </w:rPr>
        <w:t xml:space="preserve"> </w:t>
      </w:r>
      <w:r>
        <w:rPr>
          <w:rFonts w:cstheme="minorHAnsi"/>
        </w:rPr>
        <w:t>The inclusion of these questions will allow N</w:t>
      </w:r>
      <w:r w:rsidR="006366FF">
        <w:rPr>
          <w:rFonts w:cstheme="minorHAnsi"/>
        </w:rPr>
        <w:t>EHRS</w:t>
      </w:r>
      <w:r w:rsidRPr="00BB3508">
        <w:rPr>
          <w:rFonts w:cstheme="minorHAnsi"/>
        </w:rPr>
        <w:t xml:space="preserve"> </w:t>
      </w:r>
      <w:r>
        <w:rPr>
          <w:rFonts w:cstheme="minorHAnsi"/>
        </w:rPr>
        <w:t xml:space="preserve">to </w:t>
      </w:r>
      <w:r w:rsidR="00C160CE">
        <w:rPr>
          <w:rFonts w:cstheme="minorHAnsi"/>
        </w:rPr>
        <w:t>offer unique</w:t>
      </w:r>
      <w:r w:rsidR="00E529C8">
        <w:rPr>
          <w:rFonts w:cstheme="minorHAnsi"/>
        </w:rPr>
        <w:t>, national-level estimates</w:t>
      </w:r>
      <w:r w:rsidR="002225E8">
        <w:rPr>
          <w:rFonts w:cstheme="minorHAnsi"/>
        </w:rPr>
        <w:t xml:space="preserve"> (even relative to NAMCS)</w:t>
      </w:r>
      <w:r w:rsidRPr="00BB3508">
        <w:rPr>
          <w:rFonts w:cstheme="minorHAnsi"/>
        </w:rPr>
        <w:t xml:space="preserve">. </w:t>
      </w:r>
    </w:p>
    <w:p w:rsidRPr="00BB3508" w:rsidR="00377F1B" w:rsidP="006413C6" w:rsidRDefault="00E529C8" w14:paraId="4F70FF9C" w14:textId="3E0B3070">
      <w:pPr>
        <w:pStyle w:val="ListParagraph"/>
        <w:numPr>
          <w:ilvl w:val="0"/>
          <w:numId w:val="1"/>
        </w:numPr>
        <w:rPr>
          <w:rFonts w:cstheme="minorHAnsi"/>
        </w:rPr>
      </w:pPr>
      <w:r>
        <w:rPr>
          <w:rFonts w:cstheme="minorHAnsi"/>
        </w:rPr>
        <w:t>T</w:t>
      </w:r>
      <w:r w:rsidRPr="00BB3508" w:rsidR="007E17F8">
        <w:rPr>
          <w:rFonts w:cstheme="minorHAnsi"/>
        </w:rPr>
        <w:t>he</w:t>
      </w:r>
      <w:r w:rsidRPr="00BB3508" w:rsidR="001024D0">
        <w:rPr>
          <w:rFonts w:cstheme="minorHAnsi"/>
        </w:rPr>
        <w:t xml:space="preserve"> methodological rigor of N</w:t>
      </w:r>
      <w:r w:rsidR="00391BEE">
        <w:rPr>
          <w:rFonts w:cstheme="minorHAnsi"/>
        </w:rPr>
        <w:t>EHRS</w:t>
      </w:r>
      <w:r w:rsidR="00E90A91">
        <w:rPr>
          <w:rFonts w:cstheme="minorHAnsi"/>
        </w:rPr>
        <w:t xml:space="preserve"> and its large sample size</w:t>
      </w:r>
      <w:r w:rsidRPr="00BB3508" w:rsidR="001024D0">
        <w:rPr>
          <w:rFonts w:cstheme="minorHAnsi"/>
        </w:rPr>
        <w:t xml:space="preserve"> is expected to </w:t>
      </w:r>
      <w:r w:rsidR="00E90A91">
        <w:rPr>
          <w:rFonts w:cstheme="minorHAnsi"/>
        </w:rPr>
        <w:t xml:space="preserve">result in enough statistical power to yield </w:t>
      </w:r>
      <w:r w:rsidRPr="00BB3508" w:rsidR="001024D0">
        <w:rPr>
          <w:rFonts w:cstheme="minorHAnsi"/>
        </w:rPr>
        <w:t>reliable data</w:t>
      </w:r>
      <w:r w:rsidR="00391BEE">
        <w:rPr>
          <w:rFonts w:cstheme="minorHAnsi"/>
        </w:rPr>
        <w:t>, with a proven survey methodological approach</w:t>
      </w:r>
      <w:r w:rsidRPr="00BB3508" w:rsidR="001024D0">
        <w:rPr>
          <w:rFonts w:cstheme="minorHAnsi"/>
        </w:rPr>
        <w:t>.</w:t>
      </w:r>
    </w:p>
    <w:p w:rsidR="00E529C8" w:rsidP="00BB3508" w:rsidRDefault="00E529C8" w14:paraId="7AB91475" w14:textId="2A565FAC">
      <w:pPr>
        <w:spacing w:after="0"/>
        <w:ind w:left="360" w:hanging="360"/>
        <w:rPr>
          <w:rFonts w:cstheme="minorHAnsi"/>
          <w:u w:val="single"/>
        </w:rPr>
      </w:pPr>
      <w:r>
        <w:rPr>
          <w:rFonts w:cstheme="minorHAnsi"/>
          <w:u w:val="single"/>
        </w:rPr>
        <w:t>Individual Survey Questions and Use:</w:t>
      </w:r>
    </w:p>
    <w:p w:rsidR="00E529C8" w:rsidP="00BB3508" w:rsidRDefault="00E529C8" w14:paraId="7AD24116" w14:textId="6F17F3C2">
      <w:pPr>
        <w:spacing w:after="0"/>
        <w:ind w:left="360" w:hanging="360"/>
        <w:rPr>
          <w:rFonts w:cstheme="minorHAnsi"/>
          <w:u w:val="single"/>
        </w:rPr>
      </w:pPr>
    </w:p>
    <w:p w:rsidR="00E529C8" w:rsidP="00E529C8" w:rsidRDefault="00E529C8" w14:paraId="04EF429B" w14:textId="799475B7">
      <w:pPr>
        <w:pStyle w:val="ListParagraph"/>
        <w:numPr>
          <w:ilvl w:val="0"/>
          <w:numId w:val="1"/>
        </w:numPr>
        <w:spacing w:after="0"/>
        <w:rPr>
          <w:rFonts w:cstheme="minorHAnsi"/>
        </w:rPr>
      </w:pPr>
      <w:r>
        <w:rPr>
          <w:rFonts w:cstheme="minorHAnsi"/>
        </w:rPr>
        <w:t>The survey questions for the N</w:t>
      </w:r>
      <w:r w:rsidR="00031803">
        <w:rPr>
          <w:rFonts w:cstheme="minorHAnsi"/>
        </w:rPr>
        <w:t>EHRS</w:t>
      </w:r>
      <w:r>
        <w:rPr>
          <w:rFonts w:cstheme="minorHAnsi"/>
        </w:rPr>
        <w:t xml:space="preserve"> are listed below.</w:t>
      </w:r>
    </w:p>
    <w:p w:rsidRPr="004E2C76" w:rsidR="00E529C8" w:rsidP="00DD2818" w:rsidRDefault="00E529C8" w14:paraId="36AE48D7" w14:textId="77023701">
      <w:pPr>
        <w:pStyle w:val="ListParagraph"/>
        <w:numPr>
          <w:ilvl w:val="0"/>
          <w:numId w:val="1"/>
        </w:numPr>
        <w:rPr>
          <w:rFonts w:cstheme="minorHAnsi"/>
        </w:rPr>
      </w:pPr>
      <w:r w:rsidRPr="004E2C76">
        <w:rPr>
          <w:rFonts w:cstheme="minorHAnsi"/>
        </w:rPr>
        <w:lastRenderedPageBreak/>
        <w:t xml:space="preserve">As noted above, these questions will ask about: </w:t>
      </w:r>
      <w:r w:rsidR="001B576A">
        <w:t>(1) the portion of patient visits that occurred using telemedicine technology, (2) the types of telemedicine technology used, (3) issues experienced providing care through telemedicine, (4) similarity of care between telemedicine and in-person visits, (5) satisfaction with using telemedicine technology, and (6) planned use of telemedicine after the COVID-19 pandemic.</w:t>
      </w:r>
    </w:p>
    <w:p w:rsidR="00E529C8" w:rsidP="00E529C8" w:rsidRDefault="00E529C8" w14:paraId="0BC8F010" w14:textId="23DE9875">
      <w:pPr>
        <w:pStyle w:val="ListParagraph"/>
        <w:numPr>
          <w:ilvl w:val="0"/>
          <w:numId w:val="1"/>
        </w:numPr>
        <w:spacing w:after="0"/>
        <w:rPr>
          <w:rFonts w:cstheme="minorHAnsi"/>
        </w:rPr>
      </w:pPr>
      <w:r>
        <w:rPr>
          <w:rFonts w:cstheme="minorHAnsi"/>
        </w:rPr>
        <w:t xml:space="preserve">Once collected, </w:t>
      </w:r>
      <w:r w:rsidR="0065113B">
        <w:rPr>
          <w:rFonts w:cstheme="minorHAnsi"/>
        </w:rPr>
        <w:t xml:space="preserve">data from </w:t>
      </w:r>
      <w:r>
        <w:rPr>
          <w:rFonts w:cstheme="minorHAnsi"/>
        </w:rPr>
        <w:t>each survey question will be used in two specific manners:</w:t>
      </w:r>
    </w:p>
    <w:p w:rsidR="00E529C8" w:rsidP="00E529C8" w:rsidRDefault="0065113B" w14:paraId="62E68264" w14:textId="1738ED48">
      <w:pPr>
        <w:pStyle w:val="ListParagraph"/>
        <w:numPr>
          <w:ilvl w:val="0"/>
          <w:numId w:val="7"/>
        </w:numPr>
        <w:spacing w:after="0"/>
        <w:rPr>
          <w:rFonts w:cstheme="minorHAnsi"/>
        </w:rPr>
      </w:pPr>
      <w:r>
        <w:rPr>
          <w:rFonts w:cstheme="minorHAnsi"/>
        </w:rPr>
        <w:t>The resulting data will be used to generate nationally representative estimates of th</w:t>
      </w:r>
      <w:r w:rsidRPr="00BB3508" w:rsidR="001469FE">
        <w:rPr>
          <w:rFonts w:cstheme="minorHAnsi"/>
        </w:rPr>
        <w:t xml:space="preserve">e experiences of office-based physicians </w:t>
      </w:r>
      <w:r w:rsidR="001469FE">
        <w:rPr>
          <w:rFonts w:cstheme="minorHAnsi"/>
        </w:rPr>
        <w:t>using electronic health records, telemedicine, and health information technology (HIT) to provide care during the COVID-19</w:t>
      </w:r>
      <w:r w:rsidRPr="00BB3508" w:rsidR="001469FE">
        <w:rPr>
          <w:rFonts w:cstheme="minorHAnsi"/>
        </w:rPr>
        <w:t xml:space="preserve"> </w:t>
      </w:r>
      <w:r w:rsidR="001469FE">
        <w:rPr>
          <w:rFonts w:cstheme="minorHAnsi"/>
        </w:rPr>
        <w:t>pandemic</w:t>
      </w:r>
      <w:r>
        <w:rPr>
          <w:rFonts w:cstheme="minorHAnsi"/>
        </w:rPr>
        <w:t>. Furthermore, differences in these estimates according to physician</w:t>
      </w:r>
      <w:r w:rsidR="001469FE">
        <w:rPr>
          <w:rFonts w:cstheme="minorHAnsi"/>
        </w:rPr>
        <w:t xml:space="preserve"> and practice</w:t>
      </w:r>
      <w:r>
        <w:rPr>
          <w:rFonts w:cstheme="minorHAnsi"/>
        </w:rPr>
        <w:t xml:space="preserve"> characteristics</w:t>
      </w:r>
      <w:r w:rsidR="001469FE">
        <w:rPr>
          <w:rFonts w:cstheme="minorHAnsi"/>
        </w:rPr>
        <w:t>, including the varying levels of EHR adoption and interoperability,</w:t>
      </w:r>
      <w:r>
        <w:rPr>
          <w:rFonts w:cstheme="minorHAnsi"/>
        </w:rPr>
        <w:t xml:space="preserve"> will also be examined in order to identify significant patterns and differences.</w:t>
      </w:r>
      <w:r w:rsidR="00411C1D">
        <w:rPr>
          <w:rFonts w:cstheme="minorHAnsi"/>
        </w:rPr>
        <w:t xml:space="preserve"> For example, these data could be used to answer research questions such as: did experiences providing care during the COVID-19 pandemic </w:t>
      </w:r>
      <w:r w:rsidR="003340FB">
        <w:rPr>
          <w:rFonts w:cstheme="minorHAnsi"/>
        </w:rPr>
        <w:t xml:space="preserve">using telemedicine </w:t>
      </w:r>
      <w:r w:rsidR="00411C1D">
        <w:rPr>
          <w:rFonts w:cstheme="minorHAnsi"/>
        </w:rPr>
        <w:t xml:space="preserve">differ by </w:t>
      </w:r>
      <w:r w:rsidR="001469FE">
        <w:rPr>
          <w:rFonts w:cstheme="minorHAnsi"/>
        </w:rPr>
        <w:t>varying ability to share patient health information electronically through, sending, receiving, integrating, and search EHRs</w:t>
      </w:r>
      <w:r w:rsidR="00411C1D">
        <w:rPr>
          <w:rFonts w:cstheme="minorHAnsi"/>
        </w:rPr>
        <w:t>?</w:t>
      </w:r>
      <w:r>
        <w:rPr>
          <w:rFonts w:cstheme="minorHAnsi"/>
        </w:rPr>
        <w:t xml:space="preserve"> These results will be made available to the public through an NCHS published report and/or web tables</w:t>
      </w:r>
      <w:r w:rsidR="001469FE">
        <w:rPr>
          <w:rFonts w:cstheme="minorHAnsi"/>
        </w:rPr>
        <w:t>. There is also potential for ONC Data Briefs to make these data available</w:t>
      </w:r>
      <w:r>
        <w:rPr>
          <w:rFonts w:cstheme="minorHAnsi"/>
        </w:rPr>
        <w:t xml:space="preserve">. </w:t>
      </w:r>
    </w:p>
    <w:p w:rsidRPr="00E529C8" w:rsidR="0065113B" w:rsidP="00E529C8" w:rsidRDefault="0065113B" w14:paraId="3752B66E" w14:textId="613B2D8B">
      <w:pPr>
        <w:pStyle w:val="ListParagraph"/>
        <w:numPr>
          <w:ilvl w:val="0"/>
          <w:numId w:val="7"/>
        </w:numPr>
        <w:spacing w:after="0"/>
        <w:rPr>
          <w:rFonts w:cstheme="minorHAnsi"/>
        </w:rPr>
      </w:pPr>
      <w:r>
        <w:rPr>
          <w:rFonts w:cstheme="minorHAnsi"/>
        </w:rPr>
        <w:t>The data from these survey questions themselves will also be made available to the public through the CDC Research Data Centers</w:t>
      </w:r>
      <w:r w:rsidR="002C613B">
        <w:rPr>
          <w:rFonts w:cstheme="minorHAnsi"/>
        </w:rPr>
        <w:t>, as well as NCHS website,</w:t>
      </w:r>
      <w:r>
        <w:rPr>
          <w:rFonts w:cstheme="minorHAnsi"/>
        </w:rPr>
        <w:t xml:space="preserve"> in the form of microdata files. These files can then be accessed and analyzed by external researchers who are interested, furthering the utility of these </w:t>
      </w:r>
      <w:r w:rsidR="00C84E72">
        <w:rPr>
          <w:rFonts w:cstheme="minorHAnsi"/>
        </w:rPr>
        <w:t>data.</w:t>
      </w:r>
    </w:p>
    <w:p w:rsidR="00E529C8" w:rsidP="00BB3508" w:rsidRDefault="00E529C8" w14:paraId="65876FE6" w14:textId="77777777">
      <w:pPr>
        <w:spacing w:after="0"/>
        <w:ind w:left="360" w:hanging="360"/>
        <w:rPr>
          <w:rFonts w:cstheme="minorHAnsi"/>
          <w:b/>
          <w:bCs/>
        </w:rPr>
      </w:pPr>
    </w:p>
    <w:p w:rsidRPr="000454C0" w:rsidR="00BB3508" w:rsidP="00BB3508" w:rsidRDefault="00BB3508" w14:paraId="4A011510" w14:textId="0CE3ED08">
      <w:pPr>
        <w:spacing w:after="0"/>
        <w:ind w:left="360" w:hanging="360"/>
        <w:rPr>
          <w:rFonts w:cstheme="minorHAnsi"/>
          <w:b/>
          <w:bCs/>
        </w:rPr>
      </w:pPr>
      <w:r w:rsidRPr="00BB3508">
        <w:rPr>
          <w:rFonts w:cstheme="minorHAnsi"/>
          <w:b/>
          <w:bCs/>
        </w:rPr>
        <w:t>N</w:t>
      </w:r>
      <w:r w:rsidR="000454C0">
        <w:rPr>
          <w:rFonts w:cstheme="minorHAnsi"/>
          <w:b/>
          <w:bCs/>
        </w:rPr>
        <w:t>EHR: Survey Interview</w:t>
      </w:r>
      <w:r w:rsidRPr="000454C0" w:rsidR="00C84E72">
        <w:rPr>
          <w:rFonts w:cstheme="minorHAnsi"/>
          <w:b/>
          <w:bCs/>
        </w:rPr>
        <w:t xml:space="preserve"> – Proposed Survey Questions Related to </w:t>
      </w:r>
      <w:r w:rsidR="003340FB">
        <w:rPr>
          <w:rFonts w:cstheme="minorHAnsi"/>
          <w:b/>
          <w:bCs/>
        </w:rPr>
        <w:t xml:space="preserve">Telemedicine and </w:t>
      </w:r>
      <w:r w:rsidRPr="000454C0" w:rsidR="00C84E72">
        <w:rPr>
          <w:rFonts w:cstheme="minorHAnsi"/>
          <w:b/>
          <w:bCs/>
        </w:rPr>
        <w:t>COVID-19</w:t>
      </w:r>
    </w:p>
    <w:p w:rsidR="00BB3508" w:rsidP="00BB3508" w:rsidRDefault="00BB3508" w14:paraId="2691D304" w14:textId="103D3BE3">
      <w:pPr>
        <w:spacing w:after="0"/>
        <w:ind w:left="360" w:hanging="360"/>
        <w:rPr>
          <w:rFonts w:cstheme="minorHAnsi"/>
          <w:b/>
          <w:bCs/>
        </w:rPr>
      </w:pPr>
    </w:p>
    <w:p w:rsidR="008F4227" w:rsidP="008F4227" w:rsidRDefault="008F4227" w14:paraId="182F29A4" w14:textId="6EF2AFB5">
      <w:pPr>
        <w:pStyle w:val="ListParagraph"/>
        <w:numPr>
          <w:ilvl w:val="0"/>
          <w:numId w:val="10"/>
        </w:numPr>
        <w:spacing w:after="0"/>
        <w:rPr>
          <w:rFonts w:cstheme="minorHAnsi"/>
        </w:rPr>
      </w:pPr>
      <w:r>
        <w:rPr>
          <w:rFonts w:cstheme="minorHAnsi"/>
        </w:rPr>
        <w:t>Since January 2020, what percentage of your patient visits were through telemedicine technology?</w:t>
      </w:r>
    </w:p>
    <w:p w:rsidRPr="000454C0" w:rsidR="002C613B" w:rsidP="002C613B" w:rsidRDefault="002C613B" w14:paraId="0CE3E7EA" w14:textId="77777777">
      <w:pPr>
        <w:pStyle w:val="ListParagraph"/>
        <w:numPr>
          <w:ilvl w:val="0"/>
          <w:numId w:val="5"/>
        </w:numPr>
        <w:spacing w:after="0"/>
        <w:rPr>
          <w:rFonts w:cstheme="minorHAnsi"/>
          <w:b/>
          <w:bCs/>
        </w:rPr>
      </w:pPr>
      <w:r w:rsidRPr="000454C0">
        <w:rPr>
          <w:rFonts w:cstheme="minorHAnsi"/>
        </w:rPr>
        <w:t>None</w:t>
      </w:r>
    </w:p>
    <w:p w:rsidRPr="000454C0" w:rsidR="002C613B" w:rsidP="002C613B" w:rsidRDefault="002C613B" w14:paraId="1E44A36C" w14:textId="77777777">
      <w:pPr>
        <w:pStyle w:val="ListParagraph"/>
        <w:numPr>
          <w:ilvl w:val="0"/>
          <w:numId w:val="5"/>
        </w:numPr>
        <w:spacing w:after="0"/>
        <w:rPr>
          <w:rFonts w:cstheme="minorHAnsi"/>
          <w:b/>
          <w:bCs/>
        </w:rPr>
      </w:pPr>
      <w:r w:rsidRPr="000454C0">
        <w:rPr>
          <w:rFonts w:cstheme="minorHAnsi"/>
        </w:rPr>
        <w:t>Less than 25%</w:t>
      </w:r>
    </w:p>
    <w:p w:rsidRPr="000454C0" w:rsidR="002C613B" w:rsidP="002C613B" w:rsidRDefault="002C613B" w14:paraId="4A3E2E8A" w14:textId="77777777">
      <w:pPr>
        <w:pStyle w:val="ListParagraph"/>
        <w:numPr>
          <w:ilvl w:val="0"/>
          <w:numId w:val="5"/>
        </w:numPr>
        <w:spacing w:after="0"/>
        <w:rPr>
          <w:rFonts w:cstheme="minorHAnsi"/>
          <w:b/>
          <w:bCs/>
        </w:rPr>
      </w:pPr>
      <w:r w:rsidRPr="000454C0">
        <w:rPr>
          <w:rFonts w:cstheme="minorHAnsi"/>
        </w:rPr>
        <w:t>25% to 49%</w:t>
      </w:r>
    </w:p>
    <w:p w:rsidRPr="000454C0" w:rsidR="002C613B" w:rsidP="002C613B" w:rsidRDefault="002C613B" w14:paraId="4E8C48D6" w14:textId="77777777">
      <w:pPr>
        <w:pStyle w:val="ListParagraph"/>
        <w:numPr>
          <w:ilvl w:val="0"/>
          <w:numId w:val="5"/>
        </w:numPr>
        <w:spacing w:after="0"/>
        <w:rPr>
          <w:rFonts w:cstheme="minorHAnsi"/>
          <w:b/>
          <w:bCs/>
        </w:rPr>
      </w:pPr>
      <w:r w:rsidRPr="000454C0">
        <w:rPr>
          <w:rFonts w:cstheme="minorHAnsi"/>
        </w:rPr>
        <w:t>50% to 74%</w:t>
      </w:r>
    </w:p>
    <w:p w:rsidRPr="000454C0" w:rsidR="002C613B" w:rsidP="002C613B" w:rsidRDefault="002C613B" w14:paraId="76D31860" w14:textId="77777777">
      <w:pPr>
        <w:pStyle w:val="ListParagraph"/>
        <w:numPr>
          <w:ilvl w:val="0"/>
          <w:numId w:val="5"/>
        </w:numPr>
        <w:spacing w:after="0"/>
        <w:rPr>
          <w:rFonts w:cstheme="minorHAnsi"/>
          <w:b/>
          <w:bCs/>
        </w:rPr>
      </w:pPr>
      <w:r w:rsidRPr="000454C0">
        <w:rPr>
          <w:rFonts w:cstheme="minorHAnsi"/>
        </w:rPr>
        <w:t>75% or more</w:t>
      </w:r>
    </w:p>
    <w:p w:rsidRPr="000454C0" w:rsidR="008555DA" w:rsidP="002C613B" w:rsidRDefault="002C613B" w14:paraId="620B27B2" w14:textId="3972D915">
      <w:pPr>
        <w:pStyle w:val="ListParagraph"/>
        <w:numPr>
          <w:ilvl w:val="0"/>
          <w:numId w:val="5"/>
        </w:numPr>
        <w:spacing w:after="0"/>
        <w:rPr>
          <w:rFonts w:cstheme="minorHAnsi"/>
          <w:b/>
          <w:bCs/>
        </w:rPr>
      </w:pPr>
      <w:r w:rsidRPr="000454C0">
        <w:rPr>
          <w:rFonts w:cstheme="minorHAnsi"/>
        </w:rPr>
        <w:t>Don’t know</w:t>
      </w:r>
    </w:p>
    <w:p w:rsidR="000454C0" w:rsidP="000454C0" w:rsidRDefault="000454C0" w14:paraId="05FED599" w14:textId="1E95E3D9">
      <w:pPr>
        <w:spacing w:after="0"/>
        <w:rPr>
          <w:rFonts w:cstheme="minorHAnsi"/>
          <w:b/>
          <w:bCs/>
        </w:rPr>
      </w:pPr>
    </w:p>
    <w:p w:rsidR="00E8180F" w:rsidP="00E8180F" w:rsidRDefault="00E8180F" w14:paraId="7752B2C0" w14:textId="06C819C3">
      <w:pPr>
        <w:pStyle w:val="ListParagraph"/>
        <w:numPr>
          <w:ilvl w:val="0"/>
          <w:numId w:val="10"/>
        </w:numPr>
        <w:spacing w:after="0"/>
        <w:rPr>
          <w:rFonts w:cstheme="minorHAnsi"/>
        </w:rPr>
      </w:pPr>
      <w:r>
        <w:rPr>
          <w:rFonts w:cstheme="minorHAnsi"/>
        </w:rPr>
        <w:t>What type</w:t>
      </w:r>
      <w:r w:rsidR="008E7869">
        <w:rPr>
          <w:rFonts w:cstheme="minorHAnsi"/>
        </w:rPr>
        <w:t>(s)</w:t>
      </w:r>
      <w:r>
        <w:rPr>
          <w:rFonts w:cstheme="minorHAnsi"/>
        </w:rPr>
        <w:t xml:space="preserve"> of telemedicine tools did you use for patient visits? Check all that apply.</w:t>
      </w:r>
    </w:p>
    <w:p w:rsidR="00E8180F" w:rsidP="00E8180F" w:rsidRDefault="00E8180F" w14:paraId="4B5D6110" w14:textId="595B3A97">
      <w:pPr>
        <w:pStyle w:val="ListParagraph"/>
        <w:numPr>
          <w:ilvl w:val="0"/>
          <w:numId w:val="5"/>
        </w:numPr>
        <w:spacing w:after="0"/>
        <w:rPr>
          <w:rFonts w:cstheme="minorHAnsi"/>
        </w:rPr>
      </w:pPr>
      <w:r>
        <w:rPr>
          <w:rFonts w:cstheme="minorHAnsi"/>
        </w:rPr>
        <w:t>Telephone audio</w:t>
      </w:r>
    </w:p>
    <w:p w:rsidR="00E8180F" w:rsidP="00E8180F" w:rsidRDefault="00E8180F" w14:paraId="1BE3A26D" w14:textId="796CB054">
      <w:pPr>
        <w:pStyle w:val="ListParagraph"/>
        <w:numPr>
          <w:ilvl w:val="0"/>
          <w:numId w:val="5"/>
        </w:numPr>
        <w:spacing w:after="0"/>
        <w:rPr>
          <w:rFonts w:cstheme="minorHAnsi"/>
        </w:rPr>
      </w:pPr>
      <w:r>
        <w:rPr>
          <w:rFonts w:cstheme="minorHAnsi"/>
        </w:rPr>
        <w:t>Videoconference software with audio (e.g., Zoom, WebEx, FaceTime)</w:t>
      </w:r>
    </w:p>
    <w:p w:rsidR="00E8180F" w:rsidP="00E8180F" w:rsidRDefault="00E8180F" w14:paraId="59B574A9" w14:textId="7BE7047C">
      <w:pPr>
        <w:pStyle w:val="ListParagraph"/>
        <w:numPr>
          <w:ilvl w:val="0"/>
          <w:numId w:val="5"/>
        </w:numPr>
        <w:spacing w:after="0"/>
        <w:rPr>
          <w:rFonts w:cstheme="minorHAnsi"/>
        </w:rPr>
      </w:pPr>
      <w:r>
        <w:rPr>
          <w:rFonts w:cstheme="minorHAnsi"/>
        </w:rPr>
        <w:t xml:space="preserve">Telemedicine platform NOT integrated with </w:t>
      </w:r>
      <w:r w:rsidR="008E7869">
        <w:rPr>
          <w:rFonts w:cstheme="minorHAnsi"/>
        </w:rPr>
        <w:t>EH</w:t>
      </w:r>
      <w:r>
        <w:rPr>
          <w:rFonts w:cstheme="minorHAnsi"/>
        </w:rPr>
        <w:t>R (e.g., Doxy.me)</w:t>
      </w:r>
    </w:p>
    <w:p w:rsidR="00E8180F" w:rsidP="00E8180F" w:rsidRDefault="00E8180F" w14:paraId="6D4BE830" w14:textId="01C2BB60">
      <w:pPr>
        <w:pStyle w:val="ListParagraph"/>
        <w:numPr>
          <w:ilvl w:val="0"/>
          <w:numId w:val="5"/>
        </w:numPr>
        <w:spacing w:after="0"/>
        <w:rPr>
          <w:rFonts w:cstheme="minorHAnsi"/>
        </w:rPr>
      </w:pPr>
      <w:r>
        <w:rPr>
          <w:rFonts w:cstheme="minorHAnsi"/>
        </w:rPr>
        <w:t xml:space="preserve">Telemedicine platform integrated with </w:t>
      </w:r>
      <w:r w:rsidR="008E7869">
        <w:rPr>
          <w:rFonts w:cstheme="minorHAnsi"/>
        </w:rPr>
        <w:t>EH</w:t>
      </w:r>
      <w:r>
        <w:rPr>
          <w:rFonts w:cstheme="minorHAnsi"/>
        </w:rPr>
        <w:t>R (e.g., update clinical documentation during telemedicine visit)</w:t>
      </w:r>
    </w:p>
    <w:p w:rsidR="00E8180F" w:rsidP="00E8180F" w:rsidRDefault="00E8180F" w14:paraId="0DE3492A" w14:textId="3C963D72">
      <w:pPr>
        <w:pStyle w:val="ListParagraph"/>
        <w:numPr>
          <w:ilvl w:val="0"/>
          <w:numId w:val="5"/>
        </w:numPr>
        <w:spacing w:after="0"/>
        <w:rPr>
          <w:rFonts w:cstheme="minorHAnsi"/>
        </w:rPr>
      </w:pPr>
      <w:r>
        <w:rPr>
          <w:rFonts w:cstheme="minorHAnsi"/>
        </w:rPr>
        <w:t>Other tool(s): ___________________________________</w:t>
      </w:r>
    </w:p>
    <w:p w:rsidR="00E8180F" w:rsidP="00E8180F" w:rsidRDefault="00E8180F" w14:paraId="1196011C" w14:textId="0E1367B9">
      <w:pPr>
        <w:spacing w:after="0"/>
        <w:rPr>
          <w:rFonts w:cstheme="minorHAnsi"/>
        </w:rPr>
      </w:pPr>
    </w:p>
    <w:p w:rsidR="00E8180F" w:rsidP="00E8180F" w:rsidRDefault="00E8180F" w14:paraId="197EDC8E" w14:textId="0380ABD5">
      <w:pPr>
        <w:pStyle w:val="ListParagraph"/>
        <w:numPr>
          <w:ilvl w:val="0"/>
          <w:numId w:val="10"/>
        </w:numPr>
        <w:spacing w:after="0"/>
        <w:rPr>
          <w:rFonts w:cstheme="minorHAnsi"/>
        </w:rPr>
      </w:pPr>
      <w:r>
        <w:rPr>
          <w:rFonts w:cstheme="minorHAnsi"/>
        </w:rPr>
        <w:t>What</w:t>
      </w:r>
      <w:r w:rsidR="008E7869">
        <w:rPr>
          <w:rFonts w:cstheme="minorHAnsi"/>
        </w:rPr>
        <w:t xml:space="preserve">, if any, </w:t>
      </w:r>
      <w:r>
        <w:rPr>
          <w:rFonts w:cstheme="minorHAnsi"/>
        </w:rPr>
        <w:t>issues affected your use of telemedicine?</w:t>
      </w:r>
    </w:p>
    <w:p w:rsidR="00E8180F" w:rsidP="00E8180F" w:rsidRDefault="00E8180F" w14:paraId="7FDF42EF" w14:textId="7D8C3574">
      <w:pPr>
        <w:pStyle w:val="ListParagraph"/>
        <w:numPr>
          <w:ilvl w:val="0"/>
          <w:numId w:val="5"/>
        </w:numPr>
        <w:spacing w:after="0"/>
        <w:rPr>
          <w:rFonts w:cstheme="minorHAnsi"/>
        </w:rPr>
      </w:pPr>
      <w:r>
        <w:rPr>
          <w:rFonts w:cstheme="minorHAnsi"/>
        </w:rPr>
        <w:t>Limited Internet access and/or speed issues</w:t>
      </w:r>
    </w:p>
    <w:p w:rsidR="00E8180F" w:rsidP="00E8180F" w:rsidRDefault="00E8180F" w14:paraId="06EBA61E" w14:textId="75A43AF7">
      <w:pPr>
        <w:pStyle w:val="ListParagraph"/>
        <w:numPr>
          <w:ilvl w:val="0"/>
          <w:numId w:val="5"/>
        </w:numPr>
        <w:spacing w:after="0"/>
        <w:rPr>
          <w:rFonts w:cstheme="minorHAnsi"/>
        </w:rPr>
      </w:pPr>
      <w:r>
        <w:rPr>
          <w:rFonts w:cstheme="minorHAnsi"/>
        </w:rPr>
        <w:t>Telemedicine platform not easy to use or did not meet our needs</w:t>
      </w:r>
    </w:p>
    <w:p w:rsidR="00E8180F" w:rsidP="00E8180F" w:rsidRDefault="00E8180F" w14:paraId="38771F3A" w14:textId="02FF3996">
      <w:pPr>
        <w:pStyle w:val="ListParagraph"/>
        <w:numPr>
          <w:ilvl w:val="0"/>
          <w:numId w:val="5"/>
        </w:numPr>
        <w:spacing w:after="0"/>
        <w:rPr>
          <w:rFonts w:cstheme="minorHAnsi"/>
        </w:rPr>
      </w:pPr>
      <w:r>
        <w:rPr>
          <w:rFonts w:cstheme="minorHAnsi"/>
        </w:rPr>
        <w:t>Telemedicine isn</w:t>
      </w:r>
      <w:r w:rsidR="008E7869">
        <w:rPr>
          <w:rFonts w:cstheme="minorHAnsi"/>
        </w:rPr>
        <w:t>’</w:t>
      </w:r>
      <w:r>
        <w:rPr>
          <w:rFonts w:cstheme="minorHAnsi"/>
        </w:rPr>
        <w:t>t appropriate for my specialty</w:t>
      </w:r>
      <w:r w:rsidR="008E7869">
        <w:rPr>
          <w:rFonts w:cstheme="minorHAnsi"/>
        </w:rPr>
        <w:t>/</w:t>
      </w:r>
      <w:r>
        <w:rPr>
          <w:rFonts w:cstheme="minorHAnsi"/>
        </w:rPr>
        <w:t>type of patients</w:t>
      </w:r>
    </w:p>
    <w:p w:rsidR="00E8180F" w:rsidP="00E8180F" w:rsidRDefault="00E8180F" w14:paraId="31BBD2BE" w14:textId="14227883">
      <w:pPr>
        <w:pStyle w:val="ListParagraph"/>
        <w:numPr>
          <w:ilvl w:val="0"/>
          <w:numId w:val="5"/>
        </w:numPr>
        <w:spacing w:after="0"/>
        <w:rPr>
          <w:rFonts w:cstheme="minorHAnsi"/>
        </w:rPr>
      </w:pPr>
      <w:r>
        <w:rPr>
          <w:rFonts w:cstheme="minorHAnsi"/>
        </w:rPr>
        <w:t>Improved reimbursement and relaxation of rules related to use of telemedicine visits</w:t>
      </w:r>
    </w:p>
    <w:p w:rsidR="00E8180F" w:rsidP="00E8180F" w:rsidRDefault="00E8180F" w14:paraId="0975E99F" w14:textId="57E975BD">
      <w:pPr>
        <w:pStyle w:val="ListParagraph"/>
        <w:numPr>
          <w:ilvl w:val="0"/>
          <w:numId w:val="5"/>
        </w:numPr>
        <w:spacing w:after="0"/>
        <w:rPr>
          <w:rFonts w:cstheme="minorHAnsi"/>
        </w:rPr>
      </w:pPr>
      <w:r>
        <w:rPr>
          <w:rFonts w:cstheme="minorHAnsi"/>
        </w:rPr>
        <w:t>Limitation in patients’ access to technology (e.g., smartphone, computer, tablet, Internet)</w:t>
      </w:r>
    </w:p>
    <w:p w:rsidR="00E8180F" w:rsidP="00E8180F" w:rsidRDefault="00E8180F" w14:paraId="3256B777" w14:textId="09F59BE7">
      <w:pPr>
        <w:pStyle w:val="ListParagraph"/>
        <w:numPr>
          <w:ilvl w:val="0"/>
          <w:numId w:val="5"/>
        </w:numPr>
        <w:spacing w:after="0"/>
        <w:rPr>
          <w:rFonts w:cstheme="minorHAnsi"/>
        </w:rPr>
      </w:pPr>
      <w:r>
        <w:rPr>
          <w:rFonts w:cstheme="minorHAnsi"/>
        </w:rPr>
        <w:t>Patients’ difficulty using technology/telemedicine platform</w:t>
      </w:r>
    </w:p>
    <w:p w:rsidR="00E8180F" w:rsidP="00E8180F" w:rsidRDefault="00E8180F" w14:paraId="414D7BA7" w14:textId="5E81C7E8">
      <w:pPr>
        <w:spacing w:after="0"/>
        <w:rPr>
          <w:rFonts w:cstheme="minorHAnsi"/>
        </w:rPr>
      </w:pPr>
    </w:p>
    <w:p w:rsidR="00E8180F" w:rsidP="00E8180F" w:rsidRDefault="00E8180F" w14:paraId="33DEE886" w14:textId="74EDCA24">
      <w:pPr>
        <w:pStyle w:val="ListParagraph"/>
        <w:numPr>
          <w:ilvl w:val="0"/>
          <w:numId w:val="10"/>
        </w:numPr>
        <w:spacing w:after="0"/>
        <w:rPr>
          <w:rFonts w:cstheme="minorHAnsi"/>
        </w:rPr>
      </w:pPr>
      <w:r>
        <w:rPr>
          <w:rFonts w:cstheme="minorHAnsi"/>
        </w:rPr>
        <w:t>To what extent are you able to provide similar quality of care during telemedicine visits as you do during in-person visits?</w:t>
      </w:r>
    </w:p>
    <w:p w:rsidR="00E8180F" w:rsidP="00E8180F" w:rsidRDefault="00E8180F" w14:paraId="6170AF87" w14:textId="1C9A0B48">
      <w:pPr>
        <w:pStyle w:val="ListParagraph"/>
        <w:numPr>
          <w:ilvl w:val="0"/>
          <w:numId w:val="5"/>
        </w:numPr>
        <w:spacing w:after="0"/>
        <w:rPr>
          <w:rFonts w:cstheme="minorHAnsi"/>
        </w:rPr>
      </w:pPr>
      <w:r>
        <w:rPr>
          <w:rFonts w:cstheme="minorHAnsi"/>
        </w:rPr>
        <w:t>Fully</w:t>
      </w:r>
    </w:p>
    <w:p w:rsidR="00E8180F" w:rsidP="00E8180F" w:rsidRDefault="00E8180F" w14:paraId="68F0C15F" w14:textId="02749E56">
      <w:pPr>
        <w:pStyle w:val="ListParagraph"/>
        <w:numPr>
          <w:ilvl w:val="0"/>
          <w:numId w:val="5"/>
        </w:numPr>
        <w:spacing w:after="0"/>
        <w:rPr>
          <w:rFonts w:cstheme="minorHAnsi"/>
        </w:rPr>
      </w:pPr>
      <w:r>
        <w:rPr>
          <w:rFonts w:cstheme="minorHAnsi"/>
        </w:rPr>
        <w:lastRenderedPageBreak/>
        <w:t>To a great extent</w:t>
      </w:r>
    </w:p>
    <w:p w:rsidR="00E8180F" w:rsidP="00E8180F" w:rsidRDefault="00E8180F" w14:paraId="4EEAEEA1" w14:textId="52954E9D">
      <w:pPr>
        <w:pStyle w:val="ListParagraph"/>
        <w:numPr>
          <w:ilvl w:val="0"/>
          <w:numId w:val="5"/>
        </w:numPr>
        <w:spacing w:after="0"/>
        <w:rPr>
          <w:rFonts w:cstheme="minorHAnsi"/>
        </w:rPr>
      </w:pPr>
      <w:r>
        <w:rPr>
          <w:rFonts w:cstheme="minorHAnsi"/>
        </w:rPr>
        <w:t>To some extent</w:t>
      </w:r>
    </w:p>
    <w:p w:rsidR="00E8180F" w:rsidP="00E8180F" w:rsidRDefault="00E8180F" w14:paraId="6741E1E7" w14:textId="7E7E1A38">
      <w:pPr>
        <w:pStyle w:val="ListParagraph"/>
        <w:numPr>
          <w:ilvl w:val="0"/>
          <w:numId w:val="5"/>
        </w:numPr>
        <w:spacing w:after="0"/>
        <w:rPr>
          <w:rFonts w:cstheme="minorHAnsi"/>
        </w:rPr>
      </w:pPr>
      <w:r>
        <w:rPr>
          <w:rFonts w:cstheme="minorHAnsi"/>
        </w:rPr>
        <w:t>To a small extent</w:t>
      </w:r>
    </w:p>
    <w:p w:rsidR="00E8180F" w:rsidP="00E8180F" w:rsidRDefault="00E8180F" w14:paraId="46C0D98B" w14:textId="44F5C4D0">
      <w:pPr>
        <w:pStyle w:val="ListParagraph"/>
        <w:numPr>
          <w:ilvl w:val="0"/>
          <w:numId w:val="5"/>
        </w:numPr>
        <w:spacing w:after="0"/>
        <w:rPr>
          <w:rFonts w:cstheme="minorHAnsi"/>
        </w:rPr>
      </w:pPr>
      <w:r>
        <w:rPr>
          <w:rFonts w:cstheme="minorHAnsi"/>
        </w:rPr>
        <w:t>Not at all</w:t>
      </w:r>
    </w:p>
    <w:p w:rsidR="00E8180F" w:rsidP="00E8180F" w:rsidRDefault="00E8180F" w14:paraId="238C28FF" w14:textId="2EEAF18E">
      <w:pPr>
        <w:spacing w:after="0"/>
        <w:rPr>
          <w:rFonts w:cstheme="minorHAnsi"/>
        </w:rPr>
      </w:pPr>
    </w:p>
    <w:p w:rsidR="00E8180F" w:rsidP="00E8180F" w:rsidRDefault="00E8180F" w14:paraId="06419DA5" w14:textId="124E8C87">
      <w:pPr>
        <w:pStyle w:val="ListParagraph"/>
        <w:numPr>
          <w:ilvl w:val="0"/>
          <w:numId w:val="10"/>
        </w:numPr>
        <w:spacing w:after="0"/>
        <w:rPr>
          <w:rFonts w:cstheme="minorHAnsi"/>
        </w:rPr>
      </w:pPr>
      <w:r>
        <w:rPr>
          <w:rFonts w:cstheme="minorHAnsi"/>
        </w:rPr>
        <w:t>Please rate your overall satisfaction with using telemedicine technology for patient visits.</w:t>
      </w:r>
    </w:p>
    <w:p w:rsidR="00E8180F" w:rsidP="00E8180F" w:rsidRDefault="00E8180F" w14:paraId="6A71DA67" w14:textId="73F829BB">
      <w:pPr>
        <w:pStyle w:val="ListParagraph"/>
        <w:numPr>
          <w:ilvl w:val="0"/>
          <w:numId w:val="5"/>
        </w:numPr>
        <w:spacing w:after="0"/>
        <w:rPr>
          <w:rFonts w:cstheme="minorHAnsi"/>
        </w:rPr>
      </w:pPr>
      <w:r>
        <w:rPr>
          <w:rFonts w:cstheme="minorHAnsi"/>
        </w:rPr>
        <w:t>Very satisfied</w:t>
      </w:r>
    </w:p>
    <w:p w:rsidR="00E8180F" w:rsidP="00E8180F" w:rsidRDefault="00E8180F" w14:paraId="1265F0D5" w14:textId="46D52539">
      <w:pPr>
        <w:pStyle w:val="ListParagraph"/>
        <w:numPr>
          <w:ilvl w:val="0"/>
          <w:numId w:val="5"/>
        </w:numPr>
        <w:spacing w:after="0"/>
        <w:rPr>
          <w:rFonts w:cstheme="minorHAnsi"/>
        </w:rPr>
      </w:pPr>
      <w:r>
        <w:rPr>
          <w:rFonts w:cstheme="minorHAnsi"/>
        </w:rPr>
        <w:t>Somewhat satisfied</w:t>
      </w:r>
    </w:p>
    <w:p w:rsidR="00E8180F" w:rsidP="00E8180F" w:rsidRDefault="00E8180F" w14:paraId="7A01E068" w14:textId="56AE62E2">
      <w:pPr>
        <w:pStyle w:val="ListParagraph"/>
        <w:numPr>
          <w:ilvl w:val="0"/>
          <w:numId w:val="5"/>
        </w:numPr>
        <w:spacing w:after="0"/>
        <w:rPr>
          <w:rFonts w:cstheme="minorHAnsi"/>
        </w:rPr>
      </w:pPr>
      <w:r>
        <w:rPr>
          <w:rFonts w:cstheme="minorHAnsi"/>
        </w:rPr>
        <w:t>Neither satisfied nor dissatisfied</w:t>
      </w:r>
    </w:p>
    <w:p w:rsidR="00E8180F" w:rsidP="00E8180F" w:rsidRDefault="00E8180F" w14:paraId="1A050611" w14:textId="067A6377">
      <w:pPr>
        <w:pStyle w:val="ListParagraph"/>
        <w:numPr>
          <w:ilvl w:val="0"/>
          <w:numId w:val="5"/>
        </w:numPr>
        <w:spacing w:after="0"/>
        <w:rPr>
          <w:rFonts w:cstheme="minorHAnsi"/>
        </w:rPr>
      </w:pPr>
      <w:r>
        <w:rPr>
          <w:rFonts w:cstheme="minorHAnsi"/>
        </w:rPr>
        <w:t>Somewhat dissatisfied</w:t>
      </w:r>
    </w:p>
    <w:p w:rsidR="00E8180F" w:rsidP="00E8180F" w:rsidRDefault="00E8180F" w14:paraId="20468807" w14:textId="7B1462B9">
      <w:pPr>
        <w:pStyle w:val="ListParagraph"/>
        <w:numPr>
          <w:ilvl w:val="0"/>
          <w:numId w:val="5"/>
        </w:numPr>
        <w:spacing w:after="0"/>
        <w:rPr>
          <w:rFonts w:cstheme="minorHAnsi"/>
        </w:rPr>
      </w:pPr>
      <w:r>
        <w:rPr>
          <w:rFonts w:cstheme="minorHAnsi"/>
        </w:rPr>
        <w:t>Very dissatisfied</w:t>
      </w:r>
    </w:p>
    <w:p w:rsidR="00E8180F" w:rsidP="00E8180F" w:rsidRDefault="00E8180F" w14:paraId="581C3F41" w14:textId="07E819D8">
      <w:pPr>
        <w:spacing w:after="0"/>
        <w:rPr>
          <w:rFonts w:cstheme="minorHAnsi"/>
        </w:rPr>
      </w:pPr>
    </w:p>
    <w:p w:rsidR="00E8180F" w:rsidP="00E8180F" w:rsidRDefault="00E8180F" w14:paraId="6E3417E2" w14:textId="19DE5B53">
      <w:pPr>
        <w:pStyle w:val="ListParagraph"/>
        <w:numPr>
          <w:ilvl w:val="0"/>
          <w:numId w:val="10"/>
        </w:numPr>
        <w:spacing w:after="0"/>
        <w:rPr>
          <w:rFonts w:cstheme="minorHAnsi"/>
        </w:rPr>
      </w:pPr>
      <w:r>
        <w:rPr>
          <w:rFonts w:cstheme="minorHAnsi"/>
        </w:rPr>
        <w:t xml:space="preserve">Do you plan to continue </w:t>
      </w:r>
      <w:r w:rsidR="008E7869">
        <w:rPr>
          <w:rFonts w:cstheme="minorHAnsi"/>
        </w:rPr>
        <w:t>using</w:t>
      </w:r>
      <w:bookmarkStart w:name="_GoBack" w:id="0"/>
      <w:bookmarkEnd w:id="0"/>
      <w:r>
        <w:rPr>
          <w:rFonts w:cstheme="minorHAnsi"/>
        </w:rPr>
        <w:t xml:space="preserve"> telemedicine visits (in addition to in-person visits) when appropriate once the COVID-19 pandemic is over?</w:t>
      </w:r>
    </w:p>
    <w:p w:rsidR="00E8180F" w:rsidP="00E8180F" w:rsidRDefault="00E8180F" w14:paraId="507CE656" w14:textId="0F12F623">
      <w:pPr>
        <w:pStyle w:val="ListParagraph"/>
        <w:numPr>
          <w:ilvl w:val="0"/>
          <w:numId w:val="5"/>
        </w:numPr>
        <w:spacing w:after="0"/>
        <w:rPr>
          <w:rFonts w:cstheme="minorHAnsi"/>
        </w:rPr>
      </w:pPr>
      <w:r>
        <w:rPr>
          <w:rFonts w:cstheme="minorHAnsi"/>
        </w:rPr>
        <w:t>Yes</w:t>
      </w:r>
    </w:p>
    <w:p w:rsidR="00E8180F" w:rsidP="00E8180F" w:rsidRDefault="00E8180F" w14:paraId="65795595" w14:textId="6A0BA33B">
      <w:pPr>
        <w:pStyle w:val="ListParagraph"/>
        <w:numPr>
          <w:ilvl w:val="0"/>
          <w:numId w:val="5"/>
        </w:numPr>
        <w:spacing w:after="0"/>
        <w:rPr>
          <w:rFonts w:cstheme="minorHAnsi"/>
        </w:rPr>
      </w:pPr>
      <w:r>
        <w:rPr>
          <w:rFonts w:cstheme="minorHAnsi"/>
        </w:rPr>
        <w:t>No</w:t>
      </w:r>
    </w:p>
    <w:p w:rsidRPr="00E8180F" w:rsidR="00E8180F" w:rsidP="00E8180F" w:rsidRDefault="00E8180F" w14:paraId="5B81F024" w14:textId="7987A344">
      <w:pPr>
        <w:pStyle w:val="ListParagraph"/>
        <w:numPr>
          <w:ilvl w:val="0"/>
          <w:numId w:val="5"/>
        </w:numPr>
        <w:spacing w:after="0"/>
        <w:rPr>
          <w:rFonts w:cstheme="minorHAnsi"/>
        </w:rPr>
      </w:pPr>
      <w:r>
        <w:rPr>
          <w:rFonts w:cstheme="minorHAnsi"/>
        </w:rPr>
        <w:t>Don’t know</w:t>
      </w:r>
    </w:p>
    <w:p w:rsidRPr="000454C0" w:rsidR="000454C0" w:rsidP="000454C0" w:rsidRDefault="000454C0" w14:paraId="2BB25821" w14:textId="244B031B">
      <w:pPr>
        <w:spacing w:after="0"/>
        <w:rPr>
          <w:rFonts w:cstheme="minorHAnsi"/>
          <w:b/>
          <w:bCs/>
          <w:u w:val="single"/>
        </w:rPr>
      </w:pPr>
    </w:p>
    <w:sectPr w:rsidRPr="000454C0" w:rsidR="000454C0"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B4B84"/>
    <w:multiLevelType w:val="hybridMultilevel"/>
    <w:tmpl w:val="0C56BF84"/>
    <w:lvl w:ilvl="0" w:tplc="3CE23E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42859"/>
    <w:multiLevelType w:val="hybridMultilevel"/>
    <w:tmpl w:val="6EF0550A"/>
    <w:lvl w:ilvl="0" w:tplc="93DABFF2">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CCA5ECE">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33828"/>
    <w:multiLevelType w:val="hybridMultilevel"/>
    <w:tmpl w:val="AB625048"/>
    <w:lvl w:ilvl="0" w:tplc="44F0F6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562D4"/>
    <w:multiLevelType w:val="hybridMultilevel"/>
    <w:tmpl w:val="3488B19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CCA5ECE">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118DB"/>
    <w:multiLevelType w:val="hybridMultilevel"/>
    <w:tmpl w:val="64AA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06A41"/>
    <w:multiLevelType w:val="hybridMultilevel"/>
    <w:tmpl w:val="9C90D7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9E0A0A"/>
    <w:multiLevelType w:val="hybridMultilevel"/>
    <w:tmpl w:val="5944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27B44"/>
    <w:multiLevelType w:val="hybridMultilevel"/>
    <w:tmpl w:val="0D6C4DB8"/>
    <w:lvl w:ilvl="0" w:tplc="377C0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BA105D"/>
    <w:multiLevelType w:val="hybridMultilevel"/>
    <w:tmpl w:val="A76695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6E6DB5"/>
    <w:multiLevelType w:val="hybridMultilevel"/>
    <w:tmpl w:val="990AC1AC"/>
    <w:lvl w:ilvl="0" w:tplc="93DABFF2">
      <w:start w:val="1"/>
      <w:numFmt w:val="decimal"/>
      <w:lvlText w:val="%1."/>
      <w:lvlJc w:val="left"/>
      <w:pPr>
        <w:ind w:left="54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CCA5ECE">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3"/>
  </w:num>
  <w:num w:numId="5">
    <w:abstractNumId w:val="8"/>
  </w:num>
  <w:num w:numId="6">
    <w:abstractNumId w:val="1"/>
  </w:num>
  <w:num w:numId="7">
    <w:abstractNumId w:val="7"/>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C6"/>
    <w:rsid w:val="00031803"/>
    <w:rsid w:val="000454C0"/>
    <w:rsid w:val="00050BBC"/>
    <w:rsid w:val="000865DA"/>
    <w:rsid w:val="000869D4"/>
    <w:rsid w:val="0009339A"/>
    <w:rsid w:val="001024D0"/>
    <w:rsid w:val="001469FE"/>
    <w:rsid w:val="0015324C"/>
    <w:rsid w:val="001B2BBF"/>
    <w:rsid w:val="001B2E50"/>
    <w:rsid w:val="001B576A"/>
    <w:rsid w:val="001C5642"/>
    <w:rsid w:val="001C7CE1"/>
    <w:rsid w:val="002225E8"/>
    <w:rsid w:val="00267B43"/>
    <w:rsid w:val="002C1A7E"/>
    <w:rsid w:val="002C613B"/>
    <w:rsid w:val="003340FB"/>
    <w:rsid w:val="0034314E"/>
    <w:rsid w:val="0036392F"/>
    <w:rsid w:val="00377F1B"/>
    <w:rsid w:val="00391BEE"/>
    <w:rsid w:val="003C0F24"/>
    <w:rsid w:val="00411C1D"/>
    <w:rsid w:val="00442D7D"/>
    <w:rsid w:val="00496DE1"/>
    <w:rsid w:val="004E2C76"/>
    <w:rsid w:val="005A00AB"/>
    <w:rsid w:val="0061069B"/>
    <w:rsid w:val="006366FF"/>
    <w:rsid w:val="006413C6"/>
    <w:rsid w:val="0065113B"/>
    <w:rsid w:val="00655344"/>
    <w:rsid w:val="006762D0"/>
    <w:rsid w:val="006D47C7"/>
    <w:rsid w:val="00757866"/>
    <w:rsid w:val="007D7DD5"/>
    <w:rsid w:val="007E17F8"/>
    <w:rsid w:val="008555DA"/>
    <w:rsid w:val="008D6551"/>
    <w:rsid w:val="008D6720"/>
    <w:rsid w:val="008E04A4"/>
    <w:rsid w:val="008E7869"/>
    <w:rsid w:val="008F4227"/>
    <w:rsid w:val="00913EAA"/>
    <w:rsid w:val="00915EAC"/>
    <w:rsid w:val="00926A2D"/>
    <w:rsid w:val="009A27EF"/>
    <w:rsid w:val="009F2E7D"/>
    <w:rsid w:val="00B65592"/>
    <w:rsid w:val="00B70101"/>
    <w:rsid w:val="00B81C06"/>
    <w:rsid w:val="00BB3508"/>
    <w:rsid w:val="00BF7F8E"/>
    <w:rsid w:val="00C06328"/>
    <w:rsid w:val="00C160CE"/>
    <w:rsid w:val="00C33D82"/>
    <w:rsid w:val="00C434E1"/>
    <w:rsid w:val="00C84E72"/>
    <w:rsid w:val="00C91360"/>
    <w:rsid w:val="00CC537B"/>
    <w:rsid w:val="00CF62AA"/>
    <w:rsid w:val="00D26908"/>
    <w:rsid w:val="00D577A3"/>
    <w:rsid w:val="00DD3AA3"/>
    <w:rsid w:val="00E05A87"/>
    <w:rsid w:val="00E22D5B"/>
    <w:rsid w:val="00E230F9"/>
    <w:rsid w:val="00E529C8"/>
    <w:rsid w:val="00E71241"/>
    <w:rsid w:val="00E8180F"/>
    <w:rsid w:val="00E90A91"/>
    <w:rsid w:val="00F005C4"/>
    <w:rsid w:val="00F25C98"/>
    <w:rsid w:val="00F53C4C"/>
    <w:rsid w:val="00F62E29"/>
    <w:rsid w:val="00F634DC"/>
    <w:rsid w:val="00FC70C6"/>
    <w:rsid w:val="00FD0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5970"/>
  <w15:chartTrackingRefBased/>
  <w15:docId w15:val="{1372D9CC-D99D-41F9-ABB1-F1818BC3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3C6"/>
    <w:pPr>
      <w:ind w:left="720"/>
      <w:contextualSpacing/>
    </w:pPr>
  </w:style>
  <w:style w:type="paragraph" w:customStyle="1" w:styleId="xmsonormal">
    <w:name w:val="x_msonormal"/>
    <w:basedOn w:val="Normal"/>
    <w:rsid w:val="000865DA"/>
    <w:pPr>
      <w:spacing w:after="0"/>
    </w:pPr>
    <w:rPr>
      <w:rFonts w:ascii="Calibri" w:hAnsi="Calibri" w:cs="Calibri"/>
    </w:rPr>
  </w:style>
  <w:style w:type="character" w:styleId="CommentReference">
    <w:name w:val="annotation reference"/>
    <w:basedOn w:val="DefaultParagraphFont"/>
    <w:uiPriority w:val="99"/>
    <w:semiHidden/>
    <w:unhideWhenUsed/>
    <w:rsid w:val="00B65592"/>
    <w:rPr>
      <w:sz w:val="16"/>
      <w:szCs w:val="16"/>
    </w:rPr>
  </w:style>
  <w:style w:type="paragraph" w:styleId="CommentText">
    <w:name w:val="annotation text"/>
    <w:basedOn w:val="Normal"/>
    <w:link w:val="CommentTextChar"/>
    <w:uiPriority w:val="99"/>
    <w:semiHidden/>
    <w:unhideWhenUsed/>
    <w:rsid w:val="00B65592"/>
    <w:rPr>
      <w:sz w:val="20"/>
      <w:szCs w:val="20"/>
    </w:rPr>
  </w:style>
  <w:style w:type="character" w:customStyle="1" w:styleId="CommentTextChar">
    <w:name w:val="Comment Text Char"/>
    <w:basedOn w:val="DefaultParagraphFont"/>
    <w:link w:val="CommentText"/>
    <w:uiPriority w:val="99"/>
    <w:semiHidden/>
    <w:rsid w:val="00B65592"/>
    <w:rPr>
      <w:sz w:val="20"/>
      <w:szCs w:val="20"/>
    </w:rPr>
  </w:style>
  <w:style w:type="paragraph" w:styleId="CommentSubject">
    <w:name w:val="annotation subject"/>
    <w:basedOn w:val="CommentText"/>
    <w:next w:val="CommentText"/>
    <w:link w:val="CommentSubjectChar"/>
    <w:uiPriority w:val="99"/>
    <w:semiHidden/>
    <w:unhideWhenUsed/>
    <w:rsid w:val="00B65592"/>
    <w:rPr>
      <w:b/>
      <w:bCs/>
    </w:rPr>
  </w:style>
  <w:style w:type="character" w:customStyle="1" w:styleId="CommentSubjectChar">
    <w:name w:val="Comment Subject Char"/>
    <w:basedOn w:val="CommentTextChar"/>
    <w:link w:val="CommentSubject"/>
    <w:uiPriority w:val="99"/>
    <w:semiHidden/>
    <w:rsid w:val="00B65592"/>
    <w:rPr>
      <w:b/>
      <w:bCs/>
      <w:sz w:val="20"/>
      <w:szCs w:val="20"/>
    </w:rPr>
  </w:style>
  <w:style w:type="paragraph" w:styleId="BalloonText">
    <w:name w:val="Balloon Text"/>
    <w:basedOn w:val="Normal"/>
    <w:link w:val="BalloonTextChar"/>
    <w:uiPriority w:val="99"/>
    <w:semiHidden/>
    <w:unhideWhenUsed/>
    <w:rsid w:val="00B655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5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1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Brian W. (CDC/DDPHSS/NCHS/DHCS)</dc:creator>
  <cp:keywords/>
  <dc:description/>
  <cp:lastModifiedBy>Ward, Brian W. (CDC/DDPHSS/NCHS/DHCS)</cp:lastModifiedBy>
  <cp:revision>3</cp:revision>
  <dcterms:created xsi:type="dcterms:W3CDTF">2020-06-29T04:26:00Z</dcterms:created>
  <dcterms:modified xsi:type="dcterms:W3CDTF">2020-06-29T04:30:00Z</dcterms:modified>
</cp:coreProperties>
</file>