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200D" w:rsidP="007F046C" w:rsidRDefault="00CE200D" w14:paraId="70113705" w14:textId="77777777">
      <w:pPr>
        <w:rPr>
          <w:rFonts w:cstheme="minorHAnsi"/>
          <w:color w:val="000000"/>
          <w:sz w:val="22"/>
          <w:szCs w:val="22"/>
        </w:rPr>
      </w:pPr>
    </w:p>
    <w:tbl>
      <w:tblPr>
        <w:tblStyle w:val="TableGrid"/>
        <w:tblW w:w="0" w:type="auto"/>
        <w:shd w:val="clear" w:color="auto" w:fill="D9E2F3" w:themeFill="accent1" w:themeFillTint="33"/>
        <w:tblLook w:val="04A0" w:firstRow="1" w:lastRow="0" w:firstColumn="1" w:lastColumn="0" w:noHBand="0" w:noVBand="1"/>
      </w:tblPr>
      <w:tblGrid>
        <w:gridCol w:w="9350"/>
      </w:tblGrid>
      <w:tr w:rsidR="00CE200D" w:rsidTr="00CE200D" w14:paraId="1CAB3644" w14:textId="77777777">
        <w:tc>
          <w:tcPr>
            <w:tcW w:w="9350" w:type="dxa"/>
            <w:shd w:val="clear" w:color="auto" w:fill="D9E2F3" w:themeFill="accent1" w:themeFillTint="33"/>
          </w:tcPr>
          <w:p w:rsidR="00CE200D" w:rsidP="007F046C" w:rsidRDefault="00CE200D" w14:paraId="0B9EEF5A" w14:textId="77777777">
            <w:pPr>
              <w:rPr>
                <w:rFonts w:cstheme="minorHAnsi"/>
                <w:color w:val="000000"/>
                <w:sz w:val="22"/>
                <w:szCs w:val="22"/>
              </w:rPr>
            </w:pPr>
          </w:p>
          <w:p w:rsidR="00CE200D" w:rsidP="00CE200D" w:rsidRDefault="00CE200D" w14:paraId="762A6CC1" w14:textId="6B255587">
            <w:pPr>
              <w:jc w:val="both"/>
              <w:rPr>
                <w:rFonts w:cstheme="minorHAnsi"/>
                <w:color w:val="000000"/>
                <w:sz w:val="22"/>
                <w:szCs w:val="22"/>
              </w:rPr>
            </w:pPr>
            <w:r>
              <w:rPr>
                <w:rFonts w:cstheme="minorHAnsi"/>
                <w:color w:val="000000"/>
                <w:sz w:val="22"/>
                <w:szCs w:val="22"/>
              </w:rPr>
              <w:t xml:space="preserve">Following are: (1) text for an email to be sent from a contractor to </w:t>
            </w:r>
            <w:r w:rsidR="00E3177E">
              <w:rPr>
                <w:rFonts w:cstheme="minorHAnsi"/>
                <w:color w:val="000000"/>
                <w:sz w:val="22"/>
                <w:szCs w:val="22"/>
              </w:rPr>
              <w:t xml:space="preserve">eligible </w:t>
            </w:r>
            <w:r>
              <w:rPr>
                <w:rFonts w:cstheme="minorHAnsi"/>
                <w:color w:val="000000"/>
                <w:sz w:val="22"/>
                <w:szCs w:val="22"/>
              </w:rPr>
              <w:t xml:space="preserve">respondents with a request that they complete a brief online survey; and (2) the wording of the items to be included in this online survey. The purpose of the survey is to provide </w:t>
            </w:r>
            <w:r w:rsidR="002715DB">
              <w:rPr>
                <w:rFonts w:cstheme="minorHAnsi"/>
                <w:color w:val="000000"/>
                <w:sz w:val="22"/>
                <w:szCs w:val="22"/>
              </w:rPr>
              <w:t xml:space="preserve">feedback on </w:t>
            </w:r>
            <w:r>
              <w:rPr>
                <w:rFonts w:cstheme="minorHAnsi"/>
                <w:color w:val="000000"/>
                <w:sz w:val="22"/>
                <w:szCs w:val="22"/>
              </w:rPr>
              <w:t>the NSF Directorate for Education and Human Resources (EHR) Core Research (ECR) program’s 2020 virtual investigator meeting.</w:t>
            </w:r>
            <w:r w:rsidR="000C79A7">
              <w:rPr>
                <w:rFonts w:cstheme="minorHAnsi"/>
                <w:color w:val="000000"/>
                <w:sz w:val="22"/>
                <w:szCs w:val="22"/>
              </w:rPr>
              <w:t xml:space="preserve"> This feedback will be valuable both in assessing customer satisfaction with and the success of the 2020 meeting, and in planning for subsequent meetings with investigators on ECR awards.</w:t>
            </w:r>
          </w:p>
          <w:p w:rsidR="00CE200D" w:rsidP="007F046C" w:rsidRDefault="00CE200D" w14:paraId="136ECC95" w14:textId="1D94F291">
            <w:pPr>
              <w:rPr>
                <w:rFonts w:cstheme="minorHAnsi"/>
                <w:color w:val="000000"/>
                <w:sz w:val="22"/>
                <w:szCs w:val="22"/>
              </w:rPr>
            </w:pPr>
          </w:p>
        </w:tc>
      </w:tr>
    </w:tbl>
    <w:p w:rsidR="00CE200D" w:rsidP="007F046C" w:rsidRDefault="00CE200D" w14:paraId="32054AAC" w14:textId="6BCA194B">
      <w:pPr>
        <w:rPr>
          <w:rFonts w:cstheme="minorHAnsi"/>
          <w:color w:val="000000"/>
          <w:sz w:val="22"/>
          <w:szCs w:val="22"/>
        </w:rPr>
      </w:pPr>
    </w:p>
    <w:p w:rsidRPr="005D2D84" w:rsidR="005D2D84" w:rsidP="007F046C" w:rsidRDefault="005D2D84" w14:paraId="43395140" w14:textId="619D29BF">
      <w:pPr>
        <w:rPr>
          <w:rFonts w:cstheme="minorHAnsi"/>
          <w:b/>
          <w:bCs/>
          <w:color w:val="000000"/>
          <w:sz w:val="20"/>
          <w:szCs w:val="20"/>
        </w:rPr>
      </w:pPr>
      <w:r w:rsidRPr="005D2D84">
        <w:rPr>
          <w:rFonts w:cstheme="minorHAnsi"/>
          <w:b/>
          <w:bCs/>
          <w:color w:val="000000"/>
          <w:sz w:val="20"/>
          <w:szCs w:val="20"/>
        </w:rPr>
        <w:t>Text for covering email</w:t>
      </w:r>
    </w:p>
    <w:tbl>
      <w:tblPr>
        <w:tblStyle w:val="TableGrid"/>
        <w:tblW w:w="0" w:type="auto"/>
        <w:tblLook w:val="04A0" w:firstRow="1" w:lastRow="0" w:firstColumn="1" w:lastColumn="0" w:noHBand="0" w:noVBand="1"/>
      </w:tblPr>
      <w:tblGrid>
        <w:gridCol w:w="9350"/>
      </w:tblGrid>
      <w:tr w:rsidR="005D2D84" w:rsidTr="005D2D84" w14:paraId="6F606656" w14:textId="77777777">
        <w:tc>
          <w:tcPr>
            <w:tcW w:w="9350" w:type="dxa"/>
          </w:tcPr>
          <w:p w:rsidR="005D2D84" w:rsidP="007F046C" w:rsidRDefault="005D2D84" w14:paraId="66674A7A" w14:textId="5BC8C70B">
            <w:pPr>
              <w:rPr>
                <w:rFonts w:cstheme="minorHAnsi"/>
                <w:color w:val="000000"/>
                <w:sz w:val="22"/>
                <w:szCs w:val="22"/>
              </w:rPr>
            </w:pPr>
          </w:p>
          <w:p w:rsidR="00986182" w:rsidP="00986182" w:rsidRDefault="00986182" w14:paraId="5A86E92A" w14:textId="77777777">
            <w:pPr>
              <w:rPr>
                <w:rFonts w:cstheme="minorHAnsi"/>
                <w:color w:val="000000"/>
                <w:sz w:val="22"/>
                <w:szCs w:val="22"/>
              </w:rPr>
            </w:pPr>
            <w:r>
              <w:rPr>
                <w:rFonts w:cstheme="minorHAnsi"/>
                <w:color w:val="000000"/>
                <w:sz w:val="22"/>
                <w:szCs w:val="22"/>
              </w:rPr>
              <w:t>Thank you for your participation in the NSF Directorate for Education and Human Resources (EHR) Core Research (ECR) program’s 2020 virtual investigator meeting. To help NSF understand the meeting’s success in achieving its objectives—and to inform planning for future investigator meetings—we are asking for your feedback through a short online survey.</w:t>
            </w:r>
          </w:p>
          <w:p w:rsidR="00986182" w:rsidP="00986182" w:rsidRDefault="00986182" w14:paraId="04ABCE12" w14:textId="77777777">
            <w:pPr>
              <w:rPr>
                <w:rFonts w:cstheme="minorHAnsi"/>
                <w:color w:val="000000"/>
                <w:sz w:val="22"/>
                <w:szCs w:val="22"/>
              </w:rPr>
            </w:pPr>
          </w:p>
          <w:p w:rsidRPr="001C2ED1" w:rsidR="00986182" w:rsidP="00986182" w:rsidRDefault="00986182" w14:paraId="4E0D4BE6" w14:textId="77777777">
            <w:r w:rsidRPr="000C5CC9">
              <w:rPr>
                <w:rFonts w:cstheme="minorHAnsi"/>
                <w:color w:val="000000"/>
                <w:sz w:val="22"/>
                <w:szCs w:val="22"/>
              </w:rPr>
              <w:t>As a reminder, our firm, AEIO, work</w:t>
            </w:r>
            <w:r>
              <w:rPr>
                <w:rFonts w:cstheme="minorHAnsi"/>
                <w:color w:val="000000"/>
                <w:sz w:val="22"/>
                <w:szCs w:val="22"/>
              </w:rPr>
              <w:t>ed</w:t>
            </w:r>
            <w:r w:rsidRPr="000C5CC9">
              <w:rPr>
                <w:rFonts w:cstheme="minorHAnsi"/>
                <w:color w:val="000000"/>
                <w:sz w:val="22"/>
                <w:szCs w:val="22"/>
              </w:rPr>
              <w:t xml:space="preserve"> with NSF on plans for </w:t>
            </w:r>
            <w:proofErr w:type="gramStart"/>
            <w:r w:rsidRPr="000C5CC9">
              <w:rPr>
                <w:rFonts w:cstheme="minorHAnsi"/>
                <w:color w:val="000000"/>
                <w:sz w:val="22"/>
                <w:szCs w:val="22"/>
              </w:rPr>
              <w:t>this  investigator</w:t>
            </w:r>
            <w:proofErr w:type="gramEnd"/>
            <w:r w:rsidRPr="000C5CC9">
              <w:rPr>
                <w:rFonts w:cstheme="minorHAnsi"/>
                <w:color w:val="000000"/>
                <w:sz w:val="22"/>
                <w:szCs w:val="22"/>
              </w:rPr>
              <w:t xml:space="preserve"> meeting, which </w:t>
            </w:r>
            <w:r>
              <w:rPr>
                <w:rFonts w:cstheme="minorHAnsi"/>
                <w:color w:val="000000"/>
                <w:sz w:val="22"/>
                <w:szCs w:val="22"/>
              </w:rPr>
              <w:t>took</w:t>
            </w:r>
            <w:r w:rsidRPr="000C5CC9">
              <w:rPr>
                <w:rFonts w:cstheme="minorHAnsi"/>
                <w:color w:val="000000"/>
                <w:sz w:val="22"/>
                <w:szCs w:val="22"/>
              </w:rPr>
              <w:t xml:space="preserve"> place virtually Monday November 30</w:t>
            </w:r>
            <w:r w:rsidRPr="000C5CC9">
              <w:rPr>
                <w:rFonts w:cstheme="minorHAnsi"/>
                <w:color w:val="000000"/>
                <w:sz w:val="22"/>
                <w:szCs w:val="22"/>
                <w:vertAlign w:val="superscript"/>
              </w:rPr>
              <w:t>th</w:t>
            </w:r>
            <w:r w:rsidRPr="000C5CC9">
              <w:rPr>
                <w:rFonts w:cstheme="minorHAnsi"/>
                <w:color w:val="000000"/>
                <w:sz w:val="22"/>
                <w:szCs w:val="22"/>
              </w:rPr>
              <w:t xml:space="preserve"> and Tuesday December 1</w:t>
            </w:r>
            <w:r w:rsidRPr="000C5CC9">
              <w:rPr>
                <w:rFonts w:cstheme="minorHAnsi"/>
                <w:color w:val="000000"/>
                <w:sz w:val="22"/>
                <w:szCs w:val="22"/>
                <w:vertAlign w:val="superscript"/>
              </w:rPr>
              <w:t>st</w:t>
            </w:r>
            <w:r>
              <w:rPr>
                <w:rFonts w:cstheme="minorHAnsi"/>
                <w:color w:val="000000"/>
                <w:sz w:val="22"/>
                <w:szCs w:val="22"/>
              </w:rPr>
              <w:t>.</w:t>
            </w:r>
          </w:p>
          <w:p w:rsidRPr="000C5CC9" w:rsidR="00986182" w:rsidP="00986182" w:rsidRDefault="00986182" w14:paraId="6F259BB5" w14:textId="77777777">
            <w:pPr>
              <w:rPr>
                <w:rFonts w:cstheme="minorHAnsi"/>
                <w:color w:val="000000"/>
                <w:sz w:val="22"/>
                <w:szCs w:val="22"/>
              </w:rPr>
            </w:pPr>
          </w:p>
          <w:p w:rsidRPr="000C5CC9" w:rsidR="00986182" w:rsidP="00986182" w:rsidRDefault="00986182" w14:paraId="10D350D7" w14:textId="77777777">
            <w:pPr>
              <w:rPr>
                <w:rFonts w:cstheme="minorHAnsi"/>
                <w:color w:val="000000"/>
                <w:sz w:val="22"/>
                <w:szCs w:val="22"/>
              </w:rPr>
            </w:pPr>
            <w:r w:rsidRPr="000C5CC9">
              <w:rPr>
                <w:rFonts w:cstheme="minorHAnsi"/>
                <w:color w:val="000000"/>
                <w:sz w:val="22"/>
                <w:szCs w:val="22"/>
              </w:rPr>
              <w:t xml:space="preserve">While participation </w:t>
            </w:r>
            <w:r>
              <w:rPr>
                <w:rFonts w:cstheme="minorHAnsi"/>
                <w:color w:val="000000"/>
                <w:sz w:val="22"/>
                <w:szCs w:val="22"/>
              </w:rPr>
              <w:t xml:space="preserve">in the survey </w:t>
            </w:r>
            <w:r w:rsidRPr="000C5CC9">
              <w:rPr>
                <w:rFonts w:cstheme="minorHAnsi"/>
                <w:color w:val="000000"/>
                <w:sz w:val="22"/>
                <w:szCs w:val="22"/>
              </w:rPr>
              <w:t xml:space="preserve">is voluntary, your insights will be invaluable </w:t>
            </w:r>
            <w:r>
              <w:rPr>
                <w:rFonts w:cstheme="minorHAnsi"/>
                <w:color w:val="000000"/>
                <w:sz w:val="22"/>
                <w:szCs w:val="22"/>
              </w:rPr>
              <w:t xml:space="preserve">to EHR and the ECR program. </w:t>
            </w:r>
            <w:r w:rsidRPr="000C5CC9">
              <w:rPr>
                <w:rFonts w:cstheme="minorHAnsi"/>
                <w:color w:val="000000"/>
                <w:sz w:val="22"/>
                <w:szCs w:val="22"/>
              </w:rPr>
              <w:t>Please [</w:t>
            </w:r>
            <w:r w:rsidRPr="007F046C">
              <w:rPr>
                <w:rFonts w:cstheme="minorHAnsi"/>
                <w:color w:val="000000"/>
                <w:sz w:val="22"/>
                <w:szCs w:val="22"/>
                <w:highlight w:val="yellow"/>
              </w:rPr>
              <w:t>follow/click on</w:t>
            </w:r>
            <w:r w:rsidRPr="000C5CC9">
              <w:rPr>
                <w:rFonts w:cstheme="minorHAnsi"/>
                <w:color w:val="000000"/>
                <w:sz w:val="22"/>
                <w:szCs w:val="22"/>
              </w:rPr>
              <w:t>] the URL below to share your thoughts before [</w:t>
            </w:r>
            <w:r w:rsidRPr="007F046C">
              <w:rPr>
                <w:rFonts w:cstheme="minorHAnsi"/>
                <w:color w:val="000000"/>
                <w:sz w:val="22"/>
                <w:szCs w:val="22"/>
                <w:highlight w:val="yellow"/>
              </w:rPr>
              <w:t>CLOSING DATE OF SURVEY</w:t>
            </w:r>
            <w:r w:rsidRPr="000C5CC9">
              <w:rPr>
                <w:rFonts w:cstheme="minorHAnsi"/>
                <w:color w:val="000000"/>
                <w:sz w:val="22"/>
                <w:szCs w:val="22"/>
              </w:rPr>
              <w:t>].</w:t>
            </w:r>
          </w:p>
          <w:p w:rsidRPr="000C5CC9" w:rsidR="00986182" w:rsidP="00986182" w:rsidRDefault="00986182" w14:paraId="15D0F2BE" w14:textId="77777777">
            <w:pPr>
              <w:rPr>
                <w:rFonts w:cstheme="minorHAnsi"/>
                <w:color w:val="000000"/>
                <w:sz w:val="22"/>
                <w:szCs w:val="22"/>
              </w:rPr>
            </w:pPr>
          </w:p>
          <w:p w:rsidR="00986182" w:rsidP="007F046C" w:rsidRDefault="00986182" w14:paraId="4088C8AA" w14:textId="095D46C4">
            <w:pPr>
              <w:rPr>
                <w:rFonts w:cstheme="minorHAnsi"/>
                <w:color w:val="000000"/>
                <w:sz w:val="22"/>
                <w:szCs w:val="22"/>
              </w:rPr>
            </w:pPr>
            <w:r w:rsidRPr="000C5CC9">
              <w:rPr>
                <w:rFonts w:cstheme="minorHAnsi"/>
                <w:color w:val="000000"/>
                <w:sz w:val="22"/>
                <w:szCs w:val="22"/>
              </w:rPr>
              <w:t xml:space="preserve">On behalf of the NSF and AEIO team, thank you in advance for your participation. We look forward to </w:t>
            </w:r>
            <w:r>
              <w:rPr>
                <w:rFonts w:cstheme="minorHAnsi"/>
                <w:color w:val="000000"/>
                <w:sz w:val="22"/>
                <w:szCs w:val="22"/>
              </w:rPr>
              <w:t>receiving your feedback and suggestions for the future.</w:t>
            </w:r>
          </w:p>
          <w:p w:rsidR="005D2D84" w:rsidP="007F046C" w:rsidRDefault="005D2D84" w14:paraId="7B6BBDE1" w14:textId="65576FC2">
            <w:pPr>
              <w:rPr>
                <w:rFonts w:cstheme="minorHAnsi"/>
                <w:color w:val="000000"/>
                <w:sz w:val="22"/>
                <w:szCs w:val="22"/>
              </w:rPr>
            </w:pPr>
          </w:p>
        </w:tc>
      </w:tr>
    </w:tbl>
    <w:p w:rsidR="005D2D84" w:rsidP="007F046C" w:rsidRDefault="005D2D84" w14:paraId="4E1E71C9" w14:textId="77777777">
      <w:pPr>
        <w:rPr>
          <w:rFonts w:cstheme="minorHAnsi"/>
          <w:color w:val="000000"/>
          <w:sz w:val="22"/>
          <w:szCs w:val="22"/>
        </w:rPr>
      </w:pPr>
    </w:p>
    <w:p w:rsidR="007F046C" w:rsidP="007F046C" w:rsidRDefault="007F046C" w14:paraId="68B6F629" w14:textId="11C94810">
      <w:pPr>
        <w:pStyle w:val="ListParagraph"/>
        <w:ind w:left="0"/>
      </w:pPr>
    </w:p>
    <w:p w:rsidRPr="005D2D84" w:rsidR="005D2D84" w:rsidP="005D2D84" w:rsidRDefault="005D2D84" w14:paraId="29289413" w14:textId="21C80D25">
      <w:pPr>
        <w:rPr>
          <w:rFonts w:cstheme="minorHAnsi"/>
          <w:b/>
          <w:bCs/>
          <w:color w:val="000000"/>
          <w:sz w:val="20"/>
          <w:szCs w:val="20"/>
        </w:rPr>
      </w:pPr>
      <w:r>
        <w:rPr>
          <w:rFonts w:cstheme="minorHAnsi"/>
          <w:b/>
          <w:bCs/>
          <w:color w:val="000000"/>
          <w:sz w:val="20"/>
          <w:szCs w:val="20"/>
        </w:rPr>
        <w:t>Survey items</w:t>
      </w:r>
    </w:p>
    <w:tbl>
      <w:tblPr>
        <w:tblStyle w:val="TableGrid"/>
        <w:tblW w:w="0" w:type="auto"/>
        <w:tblLook w:val="04A0" w:firstRow="1" w:lastRow="0" w:firstColumn="1" w:lastColumn="0" w:noHBand="0" w:noVBand="1"/>
      </w:tblPr>
      <w:tblGrid>
        <w:gridCol w:w="9350"/>
      </w:tblGrid>
      <w:tr w:rsidR="005D2D84" w:rsidTr="00007083" w14:paraId="0DF81633" w14:textId="77777777">
        <w:tc>
          <w:tcPr>
            <w:tcW w:w="9350" w:type="dxa"/>
          </w:tcPr>
          <w:p w:rsidR="005D2D84" w:rsidP="00007083" w:rsidRDefault="005D2D84" w14:paraId="14C57805" w14:textId="35B6324E">
            <w:pPr>
              <w:rPr>
                <w:rFonts w:cstheme="minorHAnsi"/>
                <w:color w:val="000000"/>
                <w:sz w:val="22"/>
                <w:szCs w:val="22"/>
              </w:rPr>
            </w:pPr>
          </w:p>
          <w:p w:rsidRPr="006D2105" w:rsidR="006D2105" w:rsidP="00007083" w:rsidRDefault="006D2105" w14:paraId="29B4A724" w14:textId="4D62352B">
            <w:pPr>
              <w:rPr>
                <w:rFonts w:cstheme="minorHAnsi"/>
                <w:i/>
                <w:iCs/>
                <w:color w:val="000000"/>
                <w:sz w:val="22"/>
                <w:szCs w:val="22"/>
              </w:rPr>
            </w:pPr>
            <w:r w:rsidRPr="006D2105">
              <w:rPr>
                <w:rFonts w:cstheme="minorHAnsi"/>
                <w:i/>
                <w:iCs/>
                <w:color w:val="000000"/>
                <w:sz w:val="22"/>
                <w:szCs w:val="22"/>
              </w:rPr>
              <w:t xml:space="preserve">Thank you for your participation in the NSF Directorate for Education and Human Resources (EHR) Core Research (ECR) program’s 2020 virtual investigator meeting. </w:t>
            </w:r>
            <w:r w:rsidRPr="006D2105">
              <w:rPr>
                <w:i/>
                <w:iCs/>
                <w:sz w:val="22"/>
                <w:szCs w:val="22"/>
              </w:rPr>
              <w:t xml:space="preserve">Your feedback is very important to us. Please complete the following survey based on your participation in the virtual meeting. Responding is voluntary and should take about six minutes to complete. </w:t>
            </w:r>
            <w:r w:rsidRPr="006D2105">
              <w:rPr>
                <w:i/>
                <w:iCs/>
                <w:color w:val="000000"/>
                <w:sz w:val="22"/>
                <w:szCs w:val="22"/>
              </w:rPr>
              <w:t> </w:t>
            </w:r>
            <w:r w:rsidRPr="006D2105">
              <w:rPr>
                <w:i/>
                <w:iCs/>
                <w:sz w:val="22"/>
                <w:szCs w:val="22"/>
              </w:rPr>
              <w:t>A federal agency may not conduct or sponsor a collection of information unless it displays a currently valid OMB control number; the number for this is 3145-0215.</w:t>
            </w:r>
          </w:p>
          <w:p w:rsidR="006D2105" w:rsidP="00007083" w:rsidRDefault="006D2105" w14:paraId="5872443B" w14:textId="77777777">
            <w:pPr>
              <w:rPr>
                <w:rFonts w:cstheme="minorHAnsi"/>
                <w:color w:val="000000"/>
                <w:sz w:val="22"/>
                <w:szCs w:val="22"/>
              </w:rPr>
            </w:pPr>
          </w:p>
          <w:p w:rsidRPr="00FE511E" w:rsidR="005D2D84" w:rsidP="005D2D84" w:rsidRDefault="005D2D84" w14:paraId="22984E99" w14:textId="77777777">
            <w:pPr>
              <w:pStyle w:val="ListParagraph"/>
              <w:ind w:left="0"/>
              <w:rPr>
                <w:b/>
                <w:bCs/>
              </w:rPr>
            </w:pPr>
            <w:r>
              <w:rPr>
                <w:b/>
                <w:bCs/>
              </w:rPr>
              <w:t>Opportunities to share and learn</w:t>
            </w:r>
          </w:p>
          <w:p w:rsidR="005D2D84" w:rsidP="005D2D84" w:rsidRDefault="005D2D84" w14:paraId="480BF87B" w14:textId="77777777">
            <w:pPr>
              <w:pStyle w:val="ListParagraph"/>
              <w:ind w:left="0"/>
            </w:pPr>
          </w:p>
          <w:p w:rsidR="005D2D84" w:rsidP="005D2D84" w:rsidRDefault="005D2D84" w14:paraId="0E4869AB" w14:textId="77777777">
            <w:pPr>
              <w:rPr>
                <w:sz w:val="22"/>
                <w:szCs w:val="22"/>
              </w:rPr>
            </w:pPr>
            <w:r w:rsidRPr="00B93A29">
              <w:rPr>
                <w:sz w:val="22"/>
                <w:szCs w:val="22"/>
              </w:rPr>
              <w:t xml:space="preserve">The ECR investigator meeting was intended to provide opportunities for projects to share emerging evidence with promise to address current issues in STEM education. </w:t>
            </w:r>
          </w:p>
          <w:p w:rsidR="005D2D84" w:rsidP="005D2D84" w:rsidRDefault="005D2D84" w14:paraId="0B0A7694" w14:textId="77777777">
            <w:pPr>
              <w:rPr>
                <w:sz w:val="22"/>
                <w:szCs w:val="22"/>
              </w:rPr>
            </w:pPr>
          </w:p>
          <w:p w:rsidRPr="00B93A29" w:rsidR="005D2D84" w:rsidP="005D2D84" w:rsidRDefault="005D2D84" w14:paraId="2B73BABF" w14:textId="77777777">
            <w:pPr>
              <w:pStyle w:val="ListParagraph"/>
              <w:numPr>
                <w:ilvl w:val="0"/>
                <w:numId w:val="10"/>
              </w:numPr>
              <w:ind w:left="576" w:hanging="576"/>
              <w:rPr>
                <w:sz w:val="22"/>
                <w:szCs w:val="22"/>
              </w:rPr>
            </w:pPr>
            <w:r w:rsidRPr="00B93A29">
              <w:rPr>
                <w:sz w:val="22"/>
                <w:szCs w:val="22"/>
              </w:rPr>
              <w:t>Please let us know how satisfied or dissatisfied you were with</w:t>
            </w:r>
            <w:r>
              <w:rPr>
                <w:sz w:val="22"/>
                <w:szCs w:val="22"/>
              </w:rPr>
              <w:t xml:space="preserve"> </w:t>
            </w:r>
            <w:r w:rsidRPr="00B93A29">
              <w:rPr>
                <w:sz w:val="22"/>
                <w:szCs w:val="22"/>
              </w:rPr>
              <w:t>the opportunities the PI meeting provided for you to learn about other ECR projects and their findings</w:t>
            </w:r>
            <w:r>
              <w:rPr>
                <w:sz w:val="22"/>
                <w:szCs w:val="22"/>
              </w:rPr>
              <w:t>.</w:t>
            </w:r>
          </w:p>
          <w:p w:rsidR="005D2D84" w:rsidP="005D2D84" w:rsidRDefault="005D2D84" w14:paraId="11D006F5" w14:textId="77777777">
            <w:pPr>
              <w:pStyle w:val="ListParagraph"/>
              <w:numPr>
                <w:ilvl w:val="1"/>
                <w:numId w:val="9"/>
              </w:numPr>
              <w:ind w:left="1440"/>
              <w:rPr>
                <w:sz w:val="22"/>
                <w:szCs w:val="22"/>
              </w:rPr>
            </w:pPr>
            <w:r>
              <w:rPr>
                <w:sz w:val="22"/>
                <w:szCs w:val="22"/>
              </w:rPr>
              <w:t>Very satisfied</w:t>
            </w:r>
          </w:p>
          <w:p w:rsidR="005D2D84" w:rsidP="005D2D84" w:rsidRDefault="005D2D84" w14:paraId="74A7A91C" w14:textId="77777777">
            <w:pPr>
              <w:pStyle w:val="ListParagraph"/>
              <w:numPr>
                <w:ilvl w:val="1"/>
                <w:numId w:val="9"/>
              </w:numPr>
              <w:ind w:left="1440"/>
              <w:rPr>
                <w:sz w:val="22"/>
                <w:szCs w:val="22"/>
              </w:rPr>
            </w:pPr>
            <w:r>
              <w:rPr>
                <w:sz w:val="22"/>
                <w:szCs w:val="22"/>
              </w:rPr>
              <w:t>Satisfied</w:t>
            </w:r>
          </w:p>
          <w:p w:rsidR="005D2D84" w:rsidP="005D2D84" w:rsidRDefault="005D2D84" w14:paraId="5F0F9BA5" w14:textId="77777777">
            <w:pPr>
              <w:pStyle w:val="ListParagraph"/>
              <w:numPr>
                <w:ilvl w:val="1"/>
                <w:numId w:val="9"/>
              </w:numPr>
              <w:ind w:left="1440"/>
              <w:rPr>
                <w:sz w:val="22"/>
                <w:szCs w:val="22"/>
              </w:rPr>
            </w:pPr>
            <w:r>
              <w:rPr>
                <w:sz w:val="22"/>
                <w:szCs w:val="22"/>
              </w:rPr>
              <w:lastRenderedPageBreak/>
              <w:t>Neither satisfied nor dissatisfied</w:t>
            </w:r>
          </w:p>
          <w:p w:rsidR="005D2D84" w:rsidP="005D2D84" w:rsidRDefault="005D2D84" w14:paraId="74D2E82C" w14:textId="77777777">
            <w:pPr>
              <w:pStyle w:val="ListParagraph"/>
              <w:numPr>
                <w:ilvl w:val="1"/>
                <w:numId w:val="9"/>
              </w:numPr>
              <w:ind w:left="1440"/>
              <w:rPr>
                <w:sz w:val="22"/>
                <w:szCs w:val="22"/>
              </w:rPr>
            </w:pPr>
            <w:r>
              <w:rPr>
                <w:sz w:val="22"/>
                <w:szCs w:val="22"/>
              </w:rPr>
              <w:t>Dissatisfied</w:t>
            </w:r>
          </w:p>
          <w:p w:rsidR="005D2D84" w:rsidP="005D2D84" w:rsidRDefault="005D2D84" w14:paraId="5A21DB04" w14:textId="77777777">
            <w:pPr>
              <w:pStyle w:val="ListParagraph"/>
              <w:numPr>
                <w:ilvl w:val="1"/>
                <w:numId w:val="9"/>
              </w:numPr>
              <w:ind w:left="1440"/>
              <w:rPr>
                <w:sz w:val="22"/>
                <w:szCs w:val="22"/>
              </w:rPr>
            </w:pPr>
            <w:r>
              <w:rPr>
                <w:sz w:val="22"/>
                <w:szCs w:val="22"/>
              </w:rPr>
              <w:t>Very dissatisfied</w:t>
            </w:r>
          </w:p>
          <w:p w:rsidR="005D2D84" w:rsidP="005D2D84" w:rsidRDefault="005D2D84" w14:paraId="5FDC0C2E" w14:textId="77777777">
            <w:pPr>
              <w:pStyle w:val="ListParagraph"/>
              <w:ind w:left="1944"/>
              <w:rPr>
                <w:sz w:val="22"/>
                <w:szCs w:val="22"/>
              </w:rPr>
            </w:pPr>
          </w:p>
          <w:p w:rsidR="005D2D84" w:rsidP="005D2D84" w:rsidRDefault="005D2D84" w14:paraId="17CC37DA" w14:textId="64DEE66F">
            <w:pPr>
              <w:pStyle w:val="ListParagraph"/>
              <w:numPr>
                <w:ilvl w:val="0"/>
                <w:numId w:val="10"/>
              </w:numPr>
              <w:ind w:left="576" w:hanging="576"/>
              <w:rPr>
                <w:sz w:val="22"/>
                <w:szCs w:val="22"/>
              </w:rPr>
            </w:pPr>
            <w:r>
              <w:rPr>
                <w:sz w:val="22"/>
                <w:szCs w:val="22"/>
              </w:rPr>
              <w:t xml:space="preserve">What were the </w:t>
            </w:r>
            <w:r w:rsidRPr="00D34958">
              <w:rPr>
                <w:b/>
                <w:bCs/>
                <w:i/>
                <w:iCs/>
                <w:sz w:val="22"/>
                <w:szCs w:val="22"/>
              </w:rPr>
              <w:t xml:space="preserve">most </w:t>
            </w:r>
            <w:r w:rsidR="00044330">
              <w:rPr>
                <w:b/>
                <w:bCs/>
                <w:i/>
                <w:iCs/>
                <w:sz w:val="22"/>
                <w:szCs w:val="22"/>
              </w:rPr>
              <w:t>valuable</w:t>
            </w:r>
            <w:r>
              <w:rPr>
                <w:sz w:val="22"/>
                <w:szCs w:val="22"/>
              </w:rPr>
              <w:t xml:space="preserve"> aspects of the virtual meeting for learning about other ECR projects and their findings?</w:t>
            </w:r>
          </w:p>
          <w:p w:rsidR="005D2D84" w:rsidP="005D2D84" w:rsidRDefault="005D2D84" w14:paraId="10875255" w14:textId="77777777">
            <w:pPr>
              <w:pStyle w:val="ListParagraph"/>
              <w:rPr>
                <w:sz w:val="22"/>
                <w:szCs w:val="22"/>
              </w:rPr>
            </w:pPr>
          </w:p>
          <w:tbl>
            <w:tblPr>
              <w:tblStyle w:val="TableGrid"/>
              <w:tblW w:w="0" w:type="auto"/>
              <w:tblInd w:w="607" w:type="dxa"/>
              <w:tblLook w:val="04A0" w:firstRow="1" w:lastRow="0" w:firstColumn="1" w:lastColumn="0" w:noHBand="0" w:noVBand="1"/>
            </w:tblPr>
            <w:tblGrid>
              <w:gridCol w:w="8404"/>
            </w:tblGrid>
            <w:tr w:rsidR="005D2D84" w:rsidTr="005D2D84" w14:paraId="1C6DA817" w14:textId="77777777">
              <w:tc>
                <w:tcPr>
                  <w:tcW w:w="8404" w:type="dxa"/>
                </w:tcPr>
                <w:p w:rsidR="005D2D84" w:rsidP="005D2D84" w:rsidRDefault="005D2D84" w14:paraId="326E39D5" w14:textId="77777777">
                  <w:pPr>
                    <w:pStyle w:val="ListParagraph"/>
                    <w:ind w:left="0"/>
                    <w:rPr>
                      <w:sz w:val="22"/>
                      <w:szCs w:val="22"/>
                    </w:rPr>
                  </w:pPr>
                </w:p>
                <w:p w:rsidR="005D2D84" w:rsidP="005D2D84" w:rsidRDefault="005D2D84" w14:paraId="49AD67A3" w14:textId="77777777">
                  <w:pPr>
                    <w:pStyle w:val="ListParagraph"/>
                    <w:ind w:left="0"/>
                    <w:rPr>
                      <w:sz w:val="22"/>
                      <w:szCs w:val="22"/>
                    </w:rPr>
                  </w:pPr>
                </w:p>
              </w:tc>
            </w:tr>
          </w:tbl>
          <w:p w:rsidRPr="005D2D84" w:rsidR="005D2D84" w:rsidP="005D2D84" w:rsidRDefault="005D2D84" w14:paraId="4A50FAE8" w14:textId="77777777">
            <w:pPr>
              <w:rPr>
                <w:sz w:val="22"/>
                <w:szCs w:val="22"/>
              </w:rPr>
            </w:pPr>
          </w:p>
          <w:p w:rsidR="005D2D84" w:rsidP="005D2D84" w:rsidRDefault="005D2D84" w14:paraId="1FB66A21" w14:textId="56FFA142">
            <w:pPr>
              <w:pStyle w:val="ListParagraph"/>
              <w:numPr>
                <w:ilvl w:val="0"/>
                <w:numId w:val="10"/>
              </w:numPr>
              <w:ind w:left="576" w:hanging="576"/>
              <w:rPr>
                <w:sz w:val="22"/>
                <w:szCs w:val="22"/>
              </w:rPr>
            </w:pPr>
            <w:r>
              <w:rPr>
                <w:sz w:val="22"/>
                <w:szCs w:val="22"/>
              </w:rPr>
              <w:t xml:space="preserve">What were the </w:t>
            </w:r>
            <w:r w:rsidRPr="00D34958">
              <w:rPr>
                <w:b/>
                <w:bCs/>
                <w:i/>
                <w:iCs/>
                <w:sz w:val="22"/>
                <w:szCs w:val="22"/>
              </w:rPr>
              <w:t xml:space="preserve">least </w:t>
            </w:r>
            <w:r w:rsidR="00044330">
              <w:rPr>
                <w:b/>
                <w:bCs/>
                <w:i/>
                <w:iCs/>
                <w:sz w:val="22"/>
                <w:szCs w:val="22"/>
              </w:rPr>
              <w:t>valuable</w:t>
            </w:r>
            <w:r>
              <w:rPr>
                <w:sz w:val="22"/>
                <w:szCs w:val="22"/>
              </w:rPr>
              <w:t xml:space="preserve"> aspects of the virtual meeting for learning about other ECR projects and their findings?</w:t>
            </w:r>
          </w:p>
          <w:p w:rsidR="005D2D84" w:rsidP="005D2D84" w:rsidRDefault="005D2D84" w14:paraId="34123148" w14:textId="77777777">
            <w:pPr>
              <w:pStyle w:val="ListParagraph"/>
              <w:ind w:left="360"/>
              <w:rPr>
                <w:sz w:val="22"/>
                <w:szCs w:val="22"/>
              </w:rPr>
            </w:pPr>
          </w:p>
          <w:tbl>
            <w:tblPr>
              <w:tblStyle w:val="TableGrid"/>
              <w:tblW w:w="0" w:type="auto"/>
              <w:tblInd w:w="607" w:type="dxa"/>
              <w:tblLook w:val="04A0" w:firstRow="1" w:lastRow="0" w:firstColumn="1" w:lastColumn="0" w:noHBand="0" w:noVBand="1"/>
            </w:tblPr>
            <w:tblGrid>
              <w:gridCol w:w="8404"/>
            </w:tblGrid>
            <w:tr w:rsidR="005D2D84" w:rsidTr="00986182" w14:paraId="547F037C" w14:textId="77777777">
              <w:tc>
                <w:tcPr>
                  <w:tcW w:w="8404" w:type="dxa"/>
                </w:tcPr>
                <w:p w:rsidR="005D2D84" w:rsidP="005D2D84" w:rsidRDefault="005D2D84" w14:paraId="38F960F6" w14:textId="77777777">
                  <w:pPr>
                    <w:pStyle w:val="ListParagraph"/>
                    <w:ind w:left="0"/>
                    <w:rPr>
                      <w:sz w:val="22"/>
                      <w:szCs w:val="22"/>
                    </w:rPr>
                  </w:pPr>
                </w:p>
                <w:p w:rsidR="005D2D84" w:rsidP="005D2D84" w:rsidRDefault="005D2D84" w14:paraId="520993FC" w14:textId="77777777">
                  <w:pPr>
                    <w:pStyle w:val="ListParagraph"/>
                    <w:ind w:left="0"/>
                    <w:rPr>
                      <w:sz w:val="22"/>
                      <w:szCs w:val="22"/>
                    </w:rPr>
                  </w:pPr>
                </w:p>
              </w:tc>
            </w:tr>
          </w:tbl>
          <w:p w:rsidR="005D2D84" w:rsidP="005D2D84" w:rsidRDefault="005D2D84" w14:paraId="27B59D31" w14:textId="77777777">
            <w:pPr>
              <w:pStyle w:val="ListParagraph"/>
              <w:ind w:left="360"/>
              <w:rPr>
                <w:sz w:val="22"/>
                <w:szCs w:val="22"/>
              </w:rPr>
            </w:pPr>
          </w:p>
          <w:p w:rsidRPr="00B93A29" w:rsidR="005D2D84" w:rsidP="005D2D84" w:rsidRDefault="005D2D84" w14:paraId="7D5C1EEA" w14:textId="77777777">
            <w:pPr>
              <w:pStyle w:val="ListParagraph"/>
              <w:numPr>
                <w:ilvl w:val="0"/>
                <w:numId w:val="10"/>
              </w:numPr>
              <w:ind w:left="576" w:hanging="576"/>
              <w:rPr>
                <w:sz w:val="22"/>
                <w:szCs w:val="22"/>
              </w:rPr>
            </w:pPr>
            <w:r>
              <w:rPr>
                <w:sz w:val="22"/>
                <w:szCs w:val="22"/>
              </w:rPr>
              <w:t xml:space="preserve">How satisfied or dissatisfied were you with </w:t>
            </w:r>
            <w:r w:rsidRPr="00B93A29">
              <w:rPr>
                <w:sz w:val="22"/>
                <w:szCs w:val="22"/>
              </w:rPr>
              <w:t xml:space="preserve">the opportunities the PI meeting provided for you to share information about your </w:t>
            </w:r>
            <w:r>
              <w:rPr>
                <w:sz w:val="22"/>
                <w:szCs w:val="22"/>
              </w:rPr>
              <w:t xml:space="preserve">ECR </w:t>
            </w:r>
            <w:r w:rsidRPr="00B93A29">
              <w:rPr>
                <w:sz w:val="22"/>
                <w:szCs w:val="22"/>
              </w:rPr>
              <w:t>project(s) and findings</w:t>
            </w:r>
            <w:r>
              <w:rPr>
                <w:sz w:val="22"/>
                <w:szCs w:val="22"/>
              </w:rPr>
              <w:t>?</w:t>
            </w:r>
          </w:p>
          <w:p w:rsidR="005D2D84" w:rsidP="005D2D84" w:rsidRDefault="005D2D84" w14:paraId="521AE71A" w14:textId="77777777">
            <w:pPr>
              <w:pStyle w:val="ListParagraph"/>
              <w:numPr>
                <w:ilvl w:val="1"/>
                <w:numId w:val="9"/>
              </w:numPr>
              <w:ind w:left="1440"/>
              <w:rPr>
                <w:sz w:val="22"/>
                <w:szCs w:val="22"/>
              </w:rPr>
            </w:pPr>
            <w:r>
              <w:rPr>
                <w:sz w:val="22"/>
                <w:szCs w:val="22"/>
              </w:rPr>
              <w:t>Very satisfied</w:t>
            </w:r>
          </w:p>
          <w:p w:rsidR="005D2D84" w:rsidP="005D2D84" w:rsidRDefault="005D2D84" w14:paraId="6D20A017" w14:textId="77777777">
            <w:pPr>
              <w:pStyle w:val="ListParagraph"/>
              <w:numPr>
                <w:ilvl w:val="1"/>
                <w:numId w:val="9"/>
              </w:numPr>
              <w:ind w:left="1440"/>
              <w:rPr>
                <w:sz w:val="22"/>
                <w:szCs w:val="22"/>
              </w:rPr>
            </w:pPr>
            <w:r>
              <w:rPr>
                <w:sz w:val="22"/>
                <w:szCs w:val="22"/>
              </w:rPr>
              <w:t>Satisfied</w:t>
            </w:r>
          </w:p>
          <w:p w:rsidR="005D2D84" w:rsidP="005D2D84" w:rsidRDefault="005D2D84" w14:paraId="17AA95C8" w14:textId="77777777">
            <w:pPr>
              <w:pStyle w:val="ListParagraph"/>
              <w:numPr>
                <w:ilvl w:val="1"/>
                <w:numId w:val="9"/>
              </w:numPr>
              <w:ind w:left="1440"/>
              <w:rPr>
                <w:sz w:val="22"/>
                <w:szCs w:val="22"/>
              </w:rPr>
            </w:pPr>
            <w:r>
              <w:rPr>
                <w:sz w:val="22"/>
                <w:szCs w:val="22"/>
              </w:rPr>
              <w:t>Neither satisfied nor dissatisfied</w:t>
            </w:r>
          </w:p>
          <w:p w:rsidR="005D2D84" w:rsidP="005D2D84" w:rsidRDefault="005D2D84" w14:paraId="0640E437" w14:textId="77777777">
            <w:pPr>
              <w:pStyle w:val="ListParagraph"/>
              <w:numPr>
                <w:ilvl w:val="1"/>
                <w:numId w:val="9"/>
              </w:numPr>
              <w:ind w:left="1440"/>
              <w:rPr>
                <w:sz w:val="22"/>
                <w:szCs w:val="22"/>
              </w:rPr>
            </w:pPr>
            <w:r>
              <w:rPr>
                <w:sz w:val="22"/>
                <w:szCs w:val="22"/>
              </w:rPr>
              <w:t>Dissatisfied</w:t>
            </w:r>
          </w:p>
          <w:p w:rsidR="005D2D84" w:rsidP="005D2D84" w:rsidRDefault="005D2D84" w14:paraId="027FBB32" w14:textId="77777777">
            <w:pPr>
              <w:pStyle w:val="ListParagraph"/>
              <w:numPr>
                <w:ilvl w:val="1"/>
                <w:numId w:val="9"/>
              </w:numPr>
              <w:ind w:left="1440"/>
              <w:rPr>
                <w:sz w:val="22"/>
                <w:szCs w:val="22"/>
              </w:rPr>
            </w:pPr>
            <w:r>
              <w:rPr>
                <w:sz w:val="22"/>
                <w:szCs w:val="22"/>
              </w:rPr>
              <w:t>Very dissatisfied</w:t>
            </w:r>
          </w:p>
          <w:p w:rsidRPr="00F3059D" w:rsidR="005D2D84" w:rsidP="005D2D84" w:rsidRDefault="005D2D84" w14:paraId="793D1CE4" w14:textId="77777777">
            <w:pPr>
              <w:pStyle w:val="ListParagraph"/>
              <w:ind w:left="1944"/>
              <w:rPr>
                <w:sz w:val="22"/>
                <w:szCs w:val="22"/>
              </w:rPr>
            </w:pPr>
          </w:p>
          <w:p w:rsidRPr="00B93A29" w:rsidR="005D2D84" w:rsidP="005D2D84" w:rsidRDefault="005D2D84" w14:paraId="388A4BB8" w14:textId="1093395C">
            <w:pPr>
              <w:pStyle w:val="ListParagraph"/>
              <w:numPr>
                <w:ilvl w:val="0"/>
                <w:numId w:val="10"/>
              </w:numPr>
              <w:ind w:left="576" w:hanging="576"/>
              <w:rPr>
                <w:sz w:val="22"/>
                <w:szCs w:val="22"/>
              </w:rPr>
            </w:pPr>
            <w:r w:rsidRPr="00B93A29">
              <w:rPr>
                <w:sz w:val="22"/>
                <w:szCs w:val="22"/>
              </w:rPr>
              <w:t xml:space="preserve">What were the </w:t>
            </w:r>
            <w:r w:rsidRPr="00D34958">
              <w:rPr>
                <w:b/>
                <w:bCs/>
                <w:i/>
                <w:iCs/>
                <w:sz w:val="22"/>
                <w:szCs w:val="22"/>
              </w:rPr>
              <w:t xml:space="preserve">most </w:t>
            </w:r>
            <w:r w:rsidR="00044330">
              <w:rPr>
                <w:b/>
                <w:bCs/>
                <w:i/>
                <w:iCs/>
                <w:sz w:val="22"/>
                <w:szCs w:val="22"/>
              </w:rPr>
              <w:t>valuable</w:t>
            </w:r>
            <w:r w:rsidRPr="00B93A29">
              <w:rPr>
                <w:sz w:val="22"/>
                <w:szCs w:val="22"/>
              </w:rPr>
              <w:t xml:space="preserve"> aspects of the virtual meeting for </w:t>
            </w:r>
            <w:r>
              <w:rPr>
                <w:sz w:val="22"/>
                <w:szCs w:val="22"/>
              </w:rPr>
              <w:t>sharing information about your ECR project(s) and findings?</w:t>
            </w:r>
          </w:p>
          <w:p w:rsidR="005D2D84" w:rsidP="005D2D84" w:rsidRDefault="005D2D84" w14:paraId="2C87AA30" w14:textId="77777777">
            <w:pPr>
              <w:pStyle w:val="ListParagraph"/>
              <w:ind w:left="360"/>
              <w:rPr>
                <w:sz w:val="22"/>
                <w:szCs w:val="22"/>
              </w:rPr>
            </w:pPr>
          </w:p>
          <w:tbl>
            <w:tblPr>
              <w:tblStyle w:val="TableGrid"/>
              <w:tblW w:w="0" w:type="auto"/>
              <w:tblInd w:w="607" w:type="dxa"/>
              <w:tblLook w:val="04A0" w:firstRow="1" w:lastRow="0" w:firstColumn="1" w:lastColumn="0" w:noHBand="0" w:noVBand="1"/>
            </w:tblPr>
            <w:tblGrid>
              <w:gridCol w:w="8342"/>
            </w:tblGrid>
            <w:tr w:rsidR="005D2D84" w:rsidTr="00986182" w14:paraId="263B0A0A" w14:textId="77777777">
              <w:tc>
                <w:tcPr>
                  <w:tcW w:w="8342" w:type="dxa"/>
                </w:tcPr>
                <w:p w:rsidR="005D2D84" w:rsidP="005D2D84" w:rsidRDefault="005D2D84" w14:paraId="6B98ACD5" w14:textId="77777777">
                  <w:pPr>
                    <w:pStyle w:val="ListParagraph"/>
                    <w:ind w:left="0"/>
                    <w:rPr>
                      <w:sz w:val="22"/>
                      <w:szCs w:val="22"/>
                    </w:rPr>
                  </w:pPr>
                </w:p>
                <w:p w:rsidR="005D2D84" w:rsidP="005D2D84" w:rsidRDefault="005D2D84" w14:paraId="5B2B4676" w14:textId="77777777">
                  <w:pPr>
                    <w:pStyle w:val="ListParagraph"/>
                    <w:ind w:left="0"/>
                    <w:rPr>
                      <w:sz w:val="22"/>
                      <w:szCs w:val="22"/>
                    </w:rPr>
                  </w:pPr>
                </w:p>
              </w:tc>
            </w:tr>
          </w:tbl>
          <w:p w:rsidR="005D2D84" w:rsidP="005D2D84" w:rsidRDefault="005D2D84" w14:paraId="41FCEE0F" w14:textId="77777777">
            <w:pPr>
              <w:pStyle w:val="ListParagraph"/>
              <w:ind w:left="360"/>
              <w:rPr>
                <w:sz w:val="22"/>
                <w:szCs w:val="22"/>
              </w:rPr>
            </w:pPr>
          </w:p>
          <w:p w:rsidRPr="00B93A29" w:rsidR="005D2D84" w:rsidP="005D2D84" w:rsidRDefault="005D2D84" w14:paraId="1F4599C8" w14:textId="0CB52BCB">
            <w:pPr>
              <w:pStyle w:val="ListParagraph"/>
              <w:numPr>
                <w:ilvl w:val="0"/>
                <w:numId w:val="10"/>
              </w:numPr>
              <w:ind w:left="576" w:hanging="576"/>
              <w:rPr>
                <w:sz w:val="22"/>
                <w:szCs w:val="22"/>
              </w:rPr>
            </w:pPr>
            <w:r w:rsidRPr="00B93A29">
              <w:rPr>
                <w:sz w:val="22"/>
                <w:szCs w:val="22"/>
              </w:rPr>
              <w:t xml:space="preserve">What were the </w:t>
            </w:r>
            <w:r w:rsidRPr="00D34958">
              <w:rPr>
                <w:b/>
                <w:bCs/>
                <w:i/>
                <w:iCs/>
                <w:sz w:val="22"/>
                <w:szCs w:val="22"/>
              </w:rPr>
              <w:t xml:space="preserve">least </w:t>
            </w:r>
            <w:r w:rsidR="00044330">
              <w:rPr>
                <w:b/>
                <w:bCs/>
                <w:i/>
                <w:iCs/>
                <w:sz w:val="22"/>
                <w:szCs w:val="22"/>
              </w:rPr>
              <w:t>valuable</w:t>
            </w:r>
            <w:r w:rsidRPr="00B93A29">
              <w:rPr>
                <w:sz w:val="22"/>
                <w:szCs w:val="22"/>
              </w:rPr>
              <w:t xml:space="preserve"> aspects of the virtual meeting for </w:t>
            </w:r>
            <w:r>
              <w:rPr>
                <w:sz w:val="22"/>
                <w:szCs w:val="22"/>
              </w:rPr>
              <w:t>sharing information about your ECR project(s) and findings</w:t>
            </w:r>
            <w:r w:rsidRPr="00B93A29">
              <w:rPr>
                <w:sz w:val="22"/>
                <w:szCs w:val="22"/>
              </w:rPr>
              <w:t>?</w:t>
            </w:r>
          </w:p>
          <w:p w:rsidR="005D2D84" w:rsidP="005D2D84" w:rsidRDefault="005D2D84" w14:paraId="4C294973" w14:textId="77777777"/>
          <w:tbl>
            <w:tblPr>
              <w:tblStyle w:val="TableGrid"/>
              <w:tblW w:w="0" w:type="auto"/>
              <w:tblInd w:w="607" w:type="dxa"/>
              <w:tblLook w:val="04A0" w:firstRow="1" w:lastRow="0" w:firstColumn="1" w:lastColumn="0" w:noHBand="0" w:noVBand="1"/>
            </w:tblPr>
            <w:tblGrid>
              <w:gridCol w:w="8342"/>
            </w:tblGrid>
            <w:tr w:rsidR="005D2D84" w:rsidTr="00986182" w14:paraId="42FAD7C5" w14:textId="77777777">
              <w:tc>
                <w:tcPr>
                  <w:tcW w:w="8342" w:type="dxa"/>
                </w:tcPr>
                <w:p w:rsidR="005D2D84" w:rsidP="005D2D84" w:rsidRDefault="005D2D84" w14:paraId="66F398AB" w14:textId="77777777">
                  <w:pPr>
                    <w:pStyle w:val="ListParagraph"/>
                    <w:ind w:left="0"/>
                    <w:rPr>
                      <w:sz w:val="22"/>
                      <w:szCs w:val="22"/>
                    </w:rPr>
                  </w:pPr>
                </w:p>
                <w:p w:rsidR="005D2D84" w:rsidP="005D2D84" w:rsidRDefault="005D2D84" w14:paraId="2A34B46F" w14:textId="77777777">
                  <w:pPr>
                    <w:pStyle w:val="ListParagraph"/>
                    <w:ind w:left="0"/>
                    <w:rPr>
                      <w:sz w:val="22"/>
                      <w:szCs w:val="22"/>
                    </w:rPr>
                  </w:pPr>
                </w:p>
              </w:tc>
            </w:tr>
          </w:tbl>
          <w:p w:rsidR="005D2D84" w:rsidP="005D2D84" w:rsidRDefault="005D2D84" w14:paraId="2C348B6A" w14:textId="77777777"/>
          <w:p w:rsidRPr="005D2D84" w:rsidR="005D2D84" w:rsidP="005D2D84" w:rsidRDefault="005D2D84" w14:paraId="76D53C18" w14:textId="77777777">
            <w:pPr>
              <w:rPr>
                <w:sz w:val="22"/>
                <w:szCs w:val="22"/>
              </w:rPr>
            </w:pPr>
            <w:r w:rsidRPr="005D2D84">
              <w:rPr>
                <w:sz w:val="22"/>
                <w:szCs w:val="22"/>
              </w:rPr>
              <w:t>Another important goal of the ECR PI meeting was to provide current ECR awardees with updates on the ECR program, including resources to support the ECR community, and related funding opportunities.</w:t>
            </w:r>
          </w:p>
          <w:p w:rsidR="005D2D84" w:rsidP="005D2D84" w:rsidRDefault="005D2D84" w14:paraId="6D6F55B5" w14:textId="77777777"/>
          <w:p w:rsidRPr="00B93A29" w:rsidR="005D2D84" w:rsidP="005D2D84" w:rsidRDefault="005D2D84" w14:paraId="6337FDA8" w14:textId="77777777">
            <w:pPr>
              <w:pStyle w:val="ListParagraph"/>
              <w:numPr>
                <w:ilvl w:val="0"/>
                <w:numId w:val="10"/>
              </w:numPr>
              <w:ind w:left="576" w:hanging="576"/>
              <w:rPr>
                <w:sz w:val="22"/>
                <w:szCs w:val="22"/>
              </w:rPr>
            </w:pPr>
            <w:r>
              <w:rPr>
                <w:sz w:val="22"/>
                <w:szCs w:val="22"/>
              </w:rPr>
              <w:t xml:space="preserve">How satisfied or dissatisfied were you with </w:t>
            </w:r>
            <w:r w:rsidRPr="00B93A29">
              <w:rPr>
                <w:sz w:val="22"/>
                <w:szCs w:val="22"/>
              </w:rPr>
              <w:t xml:space="preserve">the opportunities the PI meeting provided for you to </w:t>
            </w:r>
            <w:r w:rsidRPr="00A70945">
              <w:rPr>
                <w:b/>
                <w:bCs/>
                <w:i/>
                <w:iCs/>
                <w:sz w:val="22"/>
                <w:szCs w:val="22"/>
              </w:rPr>
              <w:t>learn about the ECR program</w:t>
            </w:r>
            <w:r>
              <w:rPr>
                <w:sz w:val="22"/>
                <w:szCs w:val="22"/>
              </w:rPr>
              <w:t>?</w:t>
            </w:r>
          </w:p>
          <w:p w:rsidR="005D2D84" w:rsidP="005D2D84" w:rsidRDefault="005D2D84" w14:paraId="760B0E70" w14:textId="77777777">
            <w:pPr>
              <w:pStyle w:val="ListParagraph"/>
              <w:numPr>
                <w:ilvl w:val="1"/>
                <w:numId w:val="9"/>
              </w:numPr>
              <w:ind w:left="1440"/>
              <w:rPr>
                <w:sz w:val="22"/>
                <w:szCs w:val="22"/>
              </w:rPr>
            </w:pPr>
            <w:r>
              <w:rPr>
                <w:sz w:val="22"/>
                <w:szCs w:val="22"/>
              </w:rPr>
              <w:t>Very satisfied</w:t>
            </w:r>
          </w:p>
          <w:p w:rsidR="005D2D84" w:rsidP="005D2D84" w:rsidRDefault="005D2D84" w14:paraId="2135DAEC" w14:textId="77777777">
            <w:pPr>
              <w:pStyle w:val="ListParagraph"/>
              <w:numPr>
                <w:ilvl w:val="1"/>
                <w:numId w:val="9"/>
              </w:numPr>
              <w:ind w:left="1440"/>
              <w:rPr>
                <w:sz w:val="22"/>
                <w:szCs w:val="22"/>
              </w:rPr>
            </w:pPr>
            <w:r>
              <w:rPr>
                <w:sz w:val="22"/>
                <w:szCs w:val="22"/>
              </w:rPr>
              <w:t>Satisfied</w:t>
            </w:r>
          </w:p>
          <w:p w:rsidR="005D2D84" w:rsidP="005D2D84" w:rsidRDefault="005D2D84" w14:paraId="2A1C4981" w14:textId="77777777">
            <w:pPr>
              <w:pStyle w:val="ListParagraph"/>
              <w:numPr>
                <w:ilvl w:val="1"/>
                <w:numId w:val="9"/>
              </w:numPr>
              <w:ind w:left="1440"/>
              <w:rPr>
                <w:sz w:val="22"/>
                <w:szCs w:val="22"/>
              </w:rPr>
            </w:pPr>
            <w:r>
              <w:rPr>
                <w:sz w:val="22"/>
                <w:szCs w:val="22"/>
              </w:rPr>
              <w:t>Neither satisfied nor dissatisfied</w:t>
            </w:r>
          </w:p>
          <w:p w:rsidR="005D2D84" w:rsidP="005D2D84" w:rsidRDefault="005D2D84" w14:paraId="1A3CB56E" w14:textId="77777777">
            <w:pPr>
              <w:pStyle w:val="ListParagraph"/>
              <w:numPr>
                <w:ilvl w:val="1"/>
                <w:numId w:val="9"/>
              </w:numPr>
              <w:ind w:left="1440"/>
              <w:rPr>
                <w:sz w:val="22"/>
                <w:szCs w:val="22"/>
              </w:rPr>
            </w:pPr>
            <w:r>
              <w:rPr>
                <w:sz w:val="22"/>
                <w:szCs w:val="22"/>
              </w:rPr>
              <w:t>Dissatisfied</w:t>
            </w:r>
          </w:p>
          <w:p w:rsidR="005D2D84" w:rsidP="005D2D84" w:rsidRDefault="005D2D84" w14:paraId="2608EF17" w14:textId="77777777">
            <w:pPr>
              <w:pStyle w:val="ListParagraph"/>
              <w:numPr>
                <w:ilvl w:val="1"/>
                <w:numId w:val="9"/>
              </w:numPr>
              <w:ind w:left="1440"/>
              <w:rPr>
                <w:sz w:val="22"/>
                <w:szCs w:val="22"/>
              </w:rPr>
            </w:pPr>
            <w:r>
              <w:rPr>
                <w:sz w:val="22"/>
                <w:szCs w:val="22"/>
              </w:rPr>
              <w:t>Very dissatisfied</w:t>
            </w:r>
          </w:p>
          <w:p w:rsidR="005D2D84" w:rsidP="005D2D84" w:rsidRDefault="005D2D84" w14:paraId="3FC90CB0" w14:textId="77777777">
            <w:pPr>
              <w:pStyle w:val="ListParagraph"/>
              <w:ind w:left="1944"/>
              <w:rPr>
                <w:sz w:val="22"/>
                <w:szCs w:val="22"/>
              </w:rPr>
            </w:pPr>
          </w:p>
          <w:p w:rsidR="005D2D84" w:rsidP="005D2D84" w:rsidRDefault="005D2D84" w14:paraId="1EF892C8" w14:textId="77777777">
            <w:pPr>
              <w:pStyle w:val="ListParagraph"/>
              <w:numPr>
                <w:ilvl w:val="0"/>
                <w:numId w:val="10"/>
              </w:numPr>
              <w:ind w:left="576" w:hanging="576"/>
              <w:rPr>
                <w:sz w:val="22"/>
                <w:szCs w:val="22"/>
              </w:rPr>
            </w:pPr>
            <w:r>
              <w:rPr>
                <w:sz w:val="22"/>
                <w:szCs w:val="22"/>
              </w:rPr>
              <w:t xml:space="preserve">How satisfied or dissatisfied were you with </w:t>
            </w:r>
            <w:r w:rsidRPr="00B93A29">
              <w:rPr>
                <w:sz w:val="22"/>
                <w:szCs w:val="22"/>
              </w:rPr>
              <w:t xml:space="preserve">the opportunities the PI meeting </w:t>
            </w:r>
            <w:r>
              <w:rPr>
                <w:sz w:val="22"/>
                <w:szCs w:val="22"/>
              </w:rPr>
              <w:t xml:space="preserve">and its associated pre-meeting workshops </w:t>
            </w:r>
            <w:r w:rsidRPr="00B93A29">
              <w:rPr>
                <w:sz w:val="22"/>
                <w:szCs w:val="22"/>
              </w:rPr>
              <w:t xml:space="preserve">provided for you to </w:t>
            </w:r>
            <w:r w:rsidRPr="00A70945">
              <w:rPr>
                <w:b/>
                <w:bCs/>
                <w:i/>
                <w:iCs/>
                <w:sz w:val="22"/>
                <w:szCs w:val="22"/>
              </w:rPr>
              <w:t>learn about the ECR Data Resource Hubs</w:t>
            </w:r>
            <w:r>
              <w:rPr>
                <w:sz w:val="22"/>
                <w:szCs w:val="22"/>
              </w:rPr>
              <w:t>?</w:t>
            </w:r>
          </w:p>
          <w:p w:rsidR="005D2D84" w:rsidP="005D2D84" w:rsidRDefault="005D2D84" w14:paraId="4123CA23" w14:textId="77777777">
            <w:pPr>
              <w:pStyle w:val="ListParagraph"/>
              <w:numPr>
                <w:ilvl w:val="2"/>
                <w:numId w:val="15"/>
              </w:numPr>
              <w:ind w:left="1440"/>
              <w:rPr>
                <w:sz w:val="22"/>
                <w:szCs w:val="22"/>
              </w:rPr>
            </w:pPr>
            <w:r>
              <w:rPr>
                <w:sz w:val="22"/>
                <w:szCs w:val="22"/>
              </w:rPr>
              <w:t>Very satisfied</w:t>
            </w:r>
          </w:p>
          <w:p w:rsidR="005D2D84" w:rsidP="005D2D84" w:rsidRDefault="005D2D84" w14:paraId="150E857F" w14:textId="77777777">
            <w:pPr>
              <w:pStyle w:val="ListParagraph"/>
              <w:numPr>
                <w:ilvl w:val="2"/>
                <w:numId w:val="15"/>
              </w:numPr>
              <w:ind w:left="1440"/>
              <w:rPr>
                <w:sz w:val="22"/>
                <w:szCs w:val="22"/>
              </w:rPr>
            </w:pPr>
            <w:r>
              <w:rPr>
                <w:sz w:val="22"/>
                <w:szCs w:val="22"/>
              </w:rPr>
              <w:t>Satisfied</w:t>
            </w:r>
          </w:p>
          <w:p w:rsidR="005D2D84" w:rsidP="005D2D84" w:rsidRDefault="005D2D84" w14:paraId="69241860" w14:textId="77777777">
            <w:pPr>
              <w:pStyle w:val="ListParagraph"/>
              <w:numPr>
                <w:ilvl w:val="2"/>
                <w:numId w:val="15"/>
              </w:numPr>
              <w:ind w:left="1440"/>
              <w:rPr>
                <w:sz w:val="22"/>
                <w:szCs w:val="22"/>
              </w:rPr>
            </w:pPr>
            <w:r>
              <w:rPr>
                <w:sz w:val="22"/>
                <w:szCs w:val="22"/>
              </w:rPr>
              <w:t>Neither satisfied nor dissatisfied</w:t>
            </w:r>
          </w:p>
          <w:p w:rsidR="005D2D84" w:rsidP="005D2D84" w:rsidRDefault="005D2D84" w14:paraId="28C80068" w14:textId="77777777">
            <w:pPr>
              <w:pStyle w:val="ListParagraph"/>
              <w:numPr>
                <w:ilvl w:val="2"/>
                <w:numId w:val="15"/>
              </w:numPr>
              <w:ind w:left="1440"/>
              <w:rPr>
                <w:sz w:val="22"/>
                <w:szCs w:val="22"/>
              </w:rPr>
            </w:pPr>
            <w:r>
              <w:rPr>
                <w:sz w:val="22"/>
                <w:szCs w:val="22"/>
              </w:rPr>
              <w:t>Dissatisfied</w:t>
            </w:r>
          </w:p>
          <w:p w:rsidR="005D2D84" w:rsidP="005D2D84" w:rsidRDefault="005D2D84" w14:paraId="1BC44DFB" w14:textId="77777777">
            <w:pPr>
              <w:pStyle w:val="ListParagraph"/>
              <w:numPr>
                <w:ilvl w:val="2"/>
                <w:numId w:val="15"/>
              </w:numPr>
              <w:ind w:left="1440"/>
              <w:rPr>
                <w:sz w:val="22"/>
                <w:szCs w:val="22"/>
              </w:rPr>
            </w:pPr>
            <w:r>
              <w:rPr>
                <w:sz w:val="22"/>
                <w:szCs w:val="22"/>
              </w:rPr>
              <w:t>Very dissatisfied</w:t>
            </w:r>
          </w:p>
          <w:p w:rsidRPr="00B93A29" w:rsidR="005D2D84" w:rsidP="005D2D84" w:rsidRDefault="005D2D84" w14:paraId="54F05280" w14:textId="77777777">
            <w:pPr>
              <w:pStyle w:val="ListParagraph"/>
              <w:ind w:left="360"/>
              <w:rPr>
                <w:sz w:val="22"/>
                <w:szCs w:val="22"/>
              </w:rPr>
            </w:pPr>
          </w:p>
          <w:p w:rsidR="005D2D84" w:rsidP="005D2D84" w:rsidRDefault="005D2D84" w14:paraId="2299DACF" w14:textId="77777777">
            <w:pPr>
              <w:pStyle w:val="ListParagraph"/>
              <w:numPr>
                <w:ilvl w:val="0"/>
                <w:numId w:val="10"/>
              </w:numPr>
              <w:ind w:left="576" w:hanging="576"/>
              <w:rPr>
                <w:sz w:val="22"/>
                <w:szCs w:val="22"/>
              </w:rPr>
            </w:pPr>
            <w:r>
              <w:rPr>
                <w:sz w:val="22"/>
                <w:szCs w:val="22"/>
              </w:rPr>
              <w:t xml:space="preserve">How satisfied or dissatisfied were you with </w:t>
            </w:r>
            <w:r w:rsidRPr="00B93A29">
              <w:rPr>
                <w:sz w:val="22"/>
                <w:szCs w:val="22"/>
              </w:rPr>
              <w:t xml:space="preserve">the opportunities the PI meeting provided for you to </w:t>
            </w:r>
            <w:r w:rsidRPr="00A70945">
              <w:rPr>
                <w:b/>
                <w:bCs/>
                <w:i/>
                <w:iCs/>
                <w:sz w:val="22"/>
                <w:szCs w:val="22"/>
              </w:rPr>
              <w:t>learn about related funding opportunities</w:t>
            </w:r>
            <w:r>
              <w:rPr>
                <w:sz w:val="22"/>
                <w:szCs w:val="22"/>
              </w:rPr>
              <w:t>?</w:t>
            </w:r>
          </w:p>
          <w:p w:rsidR="005D2D84" w:rsidP="005D2D84" w:rsidRDefault="005D2D84" w14:paraId="036BF6AB" w14:textId="77777777">
            <w:pPr>
              <w:pStyle w:val="ListParagraph"/>
              <w:numPr>
                <w:ilvl w:val="2"/>
                <w:numId w:val="15"/>
              </w:numPr>
              <w:ind w:left="1440"/>
              <w:rPr>
                <w:sz w:val="22"/>
                <w:szCs w:val="22"/>
              </w:rPr>
            </w:pPr>
            <w:r>
              <w:rPr>
                <w:sz w:val="22"/>
                <w:szCs w:val="22"/>
              </w:rPr>
              <w:t>Very satisfied</w:t>
            </w:r>
          </w:p>
          <w:p w:rsidR="005D2D84" w:rsidP="005D2D84" w:rsidRDefault="005D2D84" w14:paraId="5FE2ABD3" w14:textId="77777777">
            <w:pPr>
              <w:pStyle w:val="ListParagraph"/>
              <w:numPr>
                <w:ilvl w:val="2"/>
                <w:numId w:val="15"/>
              </w:numPr>
              <w:ind w:left="1440"/>
              <w:rPr>
                <w:sz w:val="22"/>
                <w:szCs w:val="22"/>
              </w:rPr>
            </w:pPr>
            <w:r>
              <w:rPr>
                <w:sz w:val="22"/>
                <w:szCs w:val="22"/>
              </w:rPr>
              <w:t>Satisfied</w:t>
            </w:r>
          </w:p>
          <w:p w:rsidR="005D2D84" w:rsidP="005D2D84" w:rsidRDefault="005D2D84" w14:paraId="15E6B637" w14:textId="77777777">
            <w:pPr>
              <w:pStyle w:val="ListParagraph"/>
              <w:numPr>
                <w:ilvl w:val="2"/>
                <w:numId w:val="15"/>
              </w:numPr>
              <w:ind w:left="1440"/>
              <w:rPr>
                <w:sz w:val="22"/>
                <w:szCs w:val="22"/>
              </w:rPr>
            </w:pPr>
            <w:r>
              <w:rPr>
                <w:sz w:val="22"/>
                <w:szCs w:val="22"/>
              </w:rPr>
              <w:t>Neither satisfied nor dissatisfied</w:t>
            </w:r>
          </w:p>
          <w:p w:rsidR="005D2D84" w:rsidP="005D2D84" w:rsidRDefault="005D2D84" w14:paraId="4EE9196C" w14:textId="77777777">
            <w:pPr>
              <w:pStyle w:val="ListParagraph"/>
              <w:numPr>
                <w:ilvl w:val="2"/>
                <w:numId w:val="15"/>
              </w:numPr>
              <w:ind w:left="1440"/>
              <w:rPr>
                <w:sz w:val="22"/>
                <w:szCs w:val="22"/>
              </w:rPr>
            </w:pPr>
            <w:r>
              <w:rPr>
                <w:sz w:val="22"/>
                <w:szCs w:val="22"/>
              </w:rPr>
              <w:t>Dissatisfied</w:t>
            </w:r>
          </w:p>
          <w:p w:rsidRPr="00607FB4" w:rsidR="005D2D84" w:rsidP="005D2D84" w:rsidRDefault="005D2D84" w14:paraId="5F811BF9" w14:textId="77777777">
            <w:pPr>
              <w:pStyle w:val="ListParagraph"/>
              <w:numPr>
                <w:ilvl w:val="2"/>
                <w:numId w:val="15"/>
              </w:numPr>
              <w:ind w:left="1440"/>
              <w:rPr>
                <w:sz w:val="22"/>
                <w:szCs w:val="22"/>
              </w:rPr>
            </w:pPr>
            <w:r>
              <w:rPr>
                <w:sz w:val="22"/>
                <w:szCs w:val="22"/>
              </w:rPr>
              <w:t>Very dissatisfied</w:t>
            </w:r>
          </w:p>
          <w:p w:rsidR="005D2D84" w:rsidP="005D2D84" w:rsidRDefault="005D2D84" w14:paraId="771B1431" w14:textId="77777777"/>
          <w:p w:rsidRPr="00F3059D" w:rsidR="005D2D84" w:rsidP="005D2D84" w:rsidRDefault="005D2D84" w14:paraId="64E29BDA" w14:textId="77777777">
            <w:pPr>
              <w:rPr>
                <w:b/>
                <w:bCs/>
              </w:rPr>
            </w:pPr>
            <w:r>
              <w:rPr>
                <w:b/>
                <w:bCs/>
              </w:rPr>
              <w:t xml:space="preserve">The virtual meeting </w:t>
            </w:r>
            <w:proofErr w:type="gramStart"/>
            <w:r>
              <w:rPr>
                <w:b/>
                <w:bCs/>
              </w:rPr>
              <w:t>experience</w:t>
            </w:r>
            <w:proofErr w:type="gramEnd"/>
          </w:p>
          <w:p w:rsidRPr="00F3059D" w:rsidR="005D2D84" w:rsidP="005D2D84" w:rsidRDefault="005D2D84" w14:paraId="6481E45E" w14:textId="77777777">
            <w:pPr>
              <w:rPr>
                <w:sz w:val="22"/>
                <w:szCs w:val="22"/>
              </w:rPr>
            </w:pPr>
          </w:p>
          <w:p w:rsidR="005D2D84" w:rsidP="005D2D84" w:rsidRDefault="005D2D84" w14:paraId="6622D2BF" w14:textId="21D2CA18">
            <w:pPr>
              <w:pStyle w:val="ListParagraph"/>
              <w:numPr>
                <w:ilvl w:val="0"/>
                <w:numId w:val="10"/>
              </w:numPr>
              <w:ind w:left="576" w:hanging="576"/>
              <w:rPr>
                <w:sz w:val="22"/>
                <w:szCs w:val="22"/>
              </w:rPr>
            </w:pPr>
            <w:r>
              <w:rPr>
                <w:sz w:val="22"/>
                <w:szCs w:val="22"/>
              </w:rPr>
              <w:t xml:space="preserve">The ECR 2020 investigator meeting was held in a virtual-only format. An important part of the virtual PI meeting experience was the </w:t>
            </w:r>
            <w:r w:rsidRPr="00A70945">
              <w:rPr>
                <w:b/>
                <w:bCs/>
                <w:i/>
                <w:iCs/>
                <w:sz w:val="22"/>
                <w:szCs w:val="22"/>
              </w:rPr>
              <w:t xml:space="preserve">meeting </w:t>
            </w:r>
            <w:r>
              <w:rPr>
                <w:b/>
                <w:bCs/>
                <w:i/>
                <w:iCs/>
                <w:sz w:val="22"/>
                <w:szCs w:val="22"/>
              </w:rPr>
              <w:t>portal</w:t>
            </w:r>
            <w:r>
              <w:rPr>
                <w:i/>
                <w:iCs/>
                <w:sz w:val="22"/>
                <w:szCs w:val="22"/>
              </w:rPr>
              <w:t xml:space="preserve"> </w:t>
            </w:r>
            <w:r>
              <w:rPr>
                <w:sz w:val="22"/>
                <w:szCs w:val="22"/>
              </w:rPr>
              <w:t xml:space="preserve">(hosted on SWERVE). Please let us know your thoughts on the aspects of the meeting website were most and least </w:t>
            </w:r>
            <w:r w:rsidR="00044330">
              <w:rPr>
                <w:sz w:val="22"/>
                <w:szCs w:val="22"/>
              </w:rPr>
              <w:t>valuable</w:t>
            </w:r>
            <w:r>
              <w:rPr>
                <w:sz w:val="22"/>
                <w:szCs w:val="22"/>
              </w:rPr>
              <w:t xml:space="preserve"> to you throughout the PI meeting. </w:t>
            </w:r>
            <w:r>
              <w:rPr>
                <w:i/>
                <w:iCs/>
                <w:sz w:val="22"/>
                <w:szCs w:val="22"/>
              </w:rPr>
              <w:t>Please check all that apply</w:t>
            </w:r>
            <w:r>
              <w:rPr>
                <w:sz w:val="22"/>
                <w:szCs w:val="22"/>
              </w:rPr>
              <w:t>.</w:t>
            </w:r>
          </w:p>
          <w:p w:rsidR="005D2D84" w:rsidP="005D2D84" w:rsidRDefault="005D2D84" w14:paraId="60FBD91A" w14:textId="5D84D2D5">
            <w:pPr>
              <w:pStyle w:val="ListParagraph"/>
              <w:ind w:left="504"/>
              <w:rPr>
                <w:sz w:val="22"/>
                <w:szCs w:val="22"/>
              </w:rPr>
            </w:pPr>
          </w:p>
          <w:tbl>
            <w:tblPr>
              <w:tblStyle w:val="TableGrid"/>
              <w:tblpPr w:leftFromText="180" w:rightFromText="180" w:vertAnchor="text" w:horzAnchor="margin" w:tblpY="214"/>
              <w:tblW w:w="0" w:type="auto"/>
              <w:tblLook w:val="04A0" w:firstRow="1" w:lastRow="0" w:firstColumn="1" w:lastColumn="0" w:noHBand="0" w:noVBand="1"/>
            </w:tblPr>
            <w:tblGrid>
              <w:gridCol w:w="4600"/>
              <w:gridCol w:w="867"/>
              <w:gridCol w:w="1024"/>
              <w:gridCol w:w="886"/>
              <w:gridCol w:w="857"/>
              <w:gridCol w:w="890"/>
            </w:tblGrid>
            <w:tr w:rsidR="00044330" w:rsidTr="00DA2F38" w14:paraId="54509637" w14:textId="77777777">
              <w:trPr>
                <w:cantSplit/>
                <w:tblHeader/>
              </w:trPr>
              <w:tc>
                <w:tcPr>
                  <w:tcW w:w="2070" w:type="dxa"/>
                  <w:vAlign w:val="bottom"/>
                </w:tcPr>
                <w:p w:rsidRPr="00F24E29" w:rsidR="00044330" w:rsidP="00044330" w:rsidRDefault="00044330" w14:paraId="32EDC099" w14:textId="77777777">
                  <w:pPr>
                    <w:pStyle w:val="ListParagraph"/>
                    <w:ind w:left="0"/>
                    <w:jc w:val="center"/>
                    <w:rPr>
                      <w:b/>
                      <w:bCs/>
                      <w:sz w:val="20"/>
                      <w:szCs w:val="20"/>
                    </w:rPr>
                  </w:pPr>
                  <w:r>
                    <w:rPr>
                      <w:b/>
                      <w:bCs/>
                      <w:sz w:val="20"/>
                      <w:szCs w:val="20"/>
                    </w:rPr>
                    <w:t>I found this aspect of the meeting website…</w:t>
                  </w:r>
                </w:p>
              </w:tc>
              <w:tc>
                <w:tcPr>
                  <w:tcW w:w="990" w:type="dxa"/>
                  <w:vAlign w:val="bottom"/>
                </w:tcPr>
                <w:p w:rsidRPr="007C7FEA" w:rsidR="00044330" w:rsidP="00044330" w:rsidRDefault="00044330" w14:paraId="6602719D" w14:textId="77777777">
                  <w:pPr>
                    <w:pStyle w:val="ListParagraph"/>
                    <w:ind w:left="0"/>
                    <w:jc w:val="center"/>
                    <w:rPr>
                      <w:b/>
                      <w:bCs/>
                      <w:sz w:val="18"/>
                      <w:szCs w:val="18"/>
                    </w:rPr>
                  </w:pPr>
                  <w:r w:rsidRPr="007C7FEA">
                    <w:rPr>
                      <w:b/>
                      <w:bCs/>
                      <w:sz w:val="18"/>
                      <w:szCs w:val="18"/>
                    </w:rPr>
                    <w:t xml:space="preserve">Not at all </w:t>
                  </w:r>
                  <w:r>
                    <w:rPr>
                      <w:b/>
                      <w:bCs/>
                      <w:sz w:val="18"/>
                      <w:szCs w:val="18"/>
                    </w:rPr>
                    <w:t>valuable</w:t>
                  </w:r>
                </w:p>
              </w:tc>
              <w:tc>
                <w:tcPr>
                  <w:tcW w:w="1080" w:type="dxa"/>
                  <w:vAlign w:val="bottom"/>
                </w:tcPr>
                <w:p w:rsidRPr="007C7FEA" w:rsidR="00044330" w:rsidP="00044330" w:rsidRDefault="00044330" w14:paraId="06CD918B" w14:textId="77777777">
                  <w:pPr>
                    <w:pStyle w:val="ListParagraph"/>
                    <w:ind w:left="0"/>
                    <w:jc w:val="center"/>
                    <w:rPr>
                      <w:b/>
                      <w:bCs/>
                      <w:sz w:val="18"/>
                      <w:szCs w:val="18"/>
                    </w:rPr>
                  </w:pPr>
                  <w:r>
                    <w:rPr>
                      <w:b/>
                      <w:bCs/>
                      <w:sz w:val="18"/>
                      <w:szCs w:val="18"/>
                    </w:rPr>
                    <w:t>Somewhat</w:t>
                  </w:r>
                  <w:r w:rsidRPr="007C7FEA">
                    <w:rPr>
                      <w:b/>
                      <w:bCs/>
                      <w:sz w:val="18"/>
                      <w:szCs w:val="18"/>
                    </w:rPr>
                    <w:t xml:space="preserve"> </w:t>
                  </w:r>
                  <w:r>
                    <w:rPr>
                      <w:b/>
                      <w:bCs/>
                      <w:sz w:val="18"/>
                      <w:szCs w:val="18"/>
                    </w:rPr>
                    <w:t>valuable</w:t>
                  </w:r>
                </w:p>
              </w:tc>
              <w:tc>
                <w:tcPr>
                  <w:tcW w:w="990" w:type="dxa"/>
                  <w:vAlign w:val="bottom"/>
                </w:tcPr>
                <w:p w:rsidRPr="007C7FEA" w:rsidR="00044330" w:rsidP="00044330" w:rsidRDefault="00044330" w14:paraId="17553E7E" w14:textId="77777777">
                  <w:pPr>
                    <w:pStyle w:val="ListParagraph"/>
                    <w:ind w:left="0"/>
                    <w:jc w:val="center"/>
                    <w:rPr>
                      <w:b/>
                      <w:bCs/>
                      <w:sz w:val="18"/>
                      <w:szCs w:val="18"/>
                    </w:rPr>
                  </w:pPr>
                  <w:r>
                    <w:rPr>
                      <w:b/>
                      <w:bCs/>
                      <w:sz w:val="18"/>
                      <w:szCs w:val="18"/>
                    </w:rPr>
                    <w:t>Valuable</w:t>
                  </w:r>
                </w:p>
              </w:tc>
              <w:tc>
                <w:tcPr>
                  <w:tcW w:w="900" w:type="dxa"/>
                  <w:vAlign w:val="bottom"/>
                </w:tcPr>
                <w:p w:rsidRPr="007C7FEA" w:rsidR="00044330" w:rsidP="00044330" w:rsidRDefault="00044330" w14:paraId="3C4B15B4" w14:textId="77777777">
                  <w:pPr>
                    <w:pStyle w:val="ListParagraph"/>
                    <w:ind w:left="0"/>
                    <w:jc w:val="center"/>
                    <w:rPr>
                      <w:b/>
                      <w:bCs/>
                      <w:sz w:val="18"/>
                      <w:szCs w:val="18"/>
                    </w:rPr>
                  </w:pPr>
                  <w:r w:rsidRPr="007C7FEA">
                    <w:rPr>
                      <w:b/>
                      <w:bCs/>
                      <w:sz w:val="18"/>
                      <w:szCs w:val="18"/>
                    </w:rPr>
                    <w:t xml:space="preserve">Very </w:t>
                  </w:r>
                  <w:r>
                    <w:rPr>
                      <w:b/>
                      <w:bCs/>
                      <w:sz w:val="18"/>
                      <w:szCs w:val="18"/>
                    </w:rPr>
                    <w:t>valuable</w:t>
                  </w:r>
                </w:p>
              </w:tc>
              <w:tc>
                <w:tcPr>
                  <w:tcW w:w="1345" w:type="dxa"/>
                  <w:vAlign w:val="bottom"/>
                </w:tcPr>
                <w:p w:rsidRPr="007C7FEA" w:rsidR="00044330" w:rsidP="00044330" w:rsidRDefault="00044330" w14:paraId="278C817E" w14:textId="77777777">
                  <w:pPr>
                    <w:pStyle w:val="ListParagraph"/>
                    <w:ind w:left="0"/>
                    <w:jc w:val="center"/>
                    <w:rPr>
                      <w:b/>
                      <w:bCs/>
                      <w:sz w:val="18"/>
                      <w:szCs w:val="18"/>
                    </w:rPr>
                  </w:pPr>
                  <w:r w:rsidRPr="007C7FEA">
                    <w:rPr>
                      <w:b/>
                      <w:bCs/>
                      <w:sz w:val="18"/>
                      <w:szCs w:val="18"/>
                    </w:rPr>
                    <w:t>I did not use this part of the meeting website</w:t>
                  </w:r>
                </w:p>
              </w:tc>
            </w:tr>
            <w:tr w:rsidR="00044330" w:rsidTr="00DA2F38" w14:paraId="352F87BF" w14:textId="77777777">
              <w:tc>
                <w:tcPr>
                  <w:tcW w:w="2070" w:type="dxa"/>
                </w:tcPr>
                <w:p w:rsidR="00044330" w:rsidP="00044330" w:rsidRDefault="00044330" w14:paraId="329F94D9" w14:textId="77777777">
                  <w:pPr>
                    <w:pStyle w:val="ListParagraph"/>
                    <w:ind w:left="0"/>
                    <w:rPr>
                      <w:sz w:val="22"/>
                      <w:szCs w:val="22"/>
                    </w:rPr>
                  </w:pPr>
                  <w:r>
                    <w:rPr>
                      <w:sz w:val="22"/>
                      <w:szCs w:val="22"/>
                    </w:rPr>
                    <w:t xml:space="preserve"> Home page</w:t>
                  </w:r>
                </w:p>
              </w:tc>
              <w:tc>
                <w:tcPr>
                  <w:tcW w:w="990" w:type="dxa"/>
                </w:tcPr>
                <w:p w:rsidR="00044330" w:rsidP="00044330" w:rsidRDefault="00044330" w14:paraId="2F1E0CA5" w14:textId="77777777">
                  <w:pPr>
                    <w:pStyle w:val="ListParagraph"/>
                    <w:ind w:left="0"/>
                    <w:rPr>
                      <w:sz w:val="22"/>
                      <w:szCs w:val="22"/>
                    </w:rPr>
                  </w:pPr>
                </w:p>
              </w:tc>
              <w:tc>
                <w:tcPr>
                  <w:tcW w:w="1080" w:type="dxa"/>
                </w:tcPr>
                <w:p w:rsidR="00044330" w:rsidP="00044330" w:rsidRDefault="00044330" w14:paraId="2ED7D82E" w14:textId="77777777">
                  <w:pPr>
                    <w:pStyle w:val="ListParagraph"/>
                    <w:ind w:left="0"/>
                    <w:rPr>
                      <w:sz w:val="22"/>
                      <w:szCs w:val="22"/>
                    </w:rPr>
                  </w:pPr>
                </w:p>
              </w:tc>
              <w:tc>
                <w:tcPr>
                  <w:tcW w:w="990" w:type="dxa"/>
                </w:tcPr>
                <w:p w:rsidR="00044330" w:rsidP="00044330" w:rsidRDefault="00044330" w14:paraId="298D2611" w14:textId="77777777">
                  <w:pPr>
                    <w:pStyle w:val="ListParagraph"/>
                    <w:ind w:left="0"/>
                    <w:rPr>
                      <w:sz w:val="22"/>
                      <w:szCs w:val="22"/>
                    </w:rPr>
                  </w:pPr>
                </w:p>
              </w:tc>
              <w:tc>
                <w:tcPr>
                  <w:tcW w:w="900" w:type="dxa"/>
                </w:tcPr>
                <w:p w:rsidR="00044330" w:rsidP="00044330" w:rsidRDefault="00044330" w14:paraId="26FA2D59" w14:textId="77777777">
                  <w:pPr>
                    <w:pStyle w:val="ListParagraph"/>
                    <w:ind w:left="0"/>
                    <w:rPr>
                      <w:sz w:val="22"/>
                      <w:szCs w:val="22"/>
                    </w:rPr>
                  </w:pPr>
                </w:p>
              </w:tc>
              <w:tc>
                <w:tcPr>
                  <w:tcW w:w="1345" w:type="dxa"/>
                </w:tcPr>
                <w:p w:rsidR="00044330" w:rsidP="00044330" w:rsidRDefault="00044330" w14:paraId="66AA7AA2" w14:textId="77777777">
                  <w:pPr>
                    <w:pStyle w:val="ListParagraph"/>
                    <w:ind w:left="0"/>
                    <w:rPr>
                      <w:sz w:val="22"/>
                      <w:szCs w:val="22"/>
                    </w:rPr>
                  </w:pPr>
                </w:p>
              </w:tc>
            </w:tr>
            <w:tr w:rsidR="00044330" w:rsidTr="00DA2F38" w14:paraId="7E2FB30D" w14:textId="77777777">
              <w:tc>
                <w:tcPr>
                  <w:tcW w:w="2070" w:type="dxa"/>
                </w:tcPr>
                <w:p w:rsidR="00044330" w:rsidP="00044330" w:rsidRDefault="00044330" w14:paraId="7B777DA1" w14:textId="77777777">
                  <w:pPr>
                    <w:rPr>
                      <w:sz w:val="22"/>
                      <w:szCs w:val="22"/>
                    </w:rPr>
                  </w:pPr>
                  <w:r>
                    <w:rPr>
                      <w:sz w:val="22"/>
                      <w:szCs w:val="22"/>
                    </w:rPr>
                    <w:t xml:space="preserve"> Online agenda</w:t>
                  </w:r>
                </w:p>
              </w:tc>
              <w:tc>
                <w:tcPr>
                  <w:tcW w:w="990" w:type="dxa"/>
                </w:tcPr>
                <w:p w:rsidR="00044330" w:rsidP="00044330" w:rsidRDefault="00044330" w14:paraId="321B8220" w14:textId="77777777">
                  <w:pPr>
                    <w:pStyle w:val="ListParagraph"/>
                    <w:ind w:left="0"/>
                    <w:rPr>
                      <w:sz w:val="22"/>
                      <w:szCs w:val="22"/>
                    </w:rPr>
                  </w:pPr>
                </w:p>
              </w:tc>
              <w:tc>
                <w:tcPr>
                  <w:tcW w:w="1080" w:type="dxa"/>
                </w:tcPr>
                <w:p w:rsidR="00044330" w:rsidP="00044330" w:rsidRDefault="00044330" w14:paraId="645BCA2F" w14:textId="77777777">
                  <w:pPr>
                    <w:pStyle w:val="ListParagraph"/>
                    <w:ind w:left="0"/>
                    <w:rPr>
                      <w:sz w:val="22"/>
                      <w:szCs w:val="22"/>
                    </w:rPr>
                  </w:pPr>
                </w:p>
              </w:tc>
              <w:tc>
                <w:tcPr>
                  <w:tcW w:w="990" w:type="dxa"/>
                </w:tcPr>
                <w:p w:rsidR="00044330" w:rsidP="00044330" w:rsidRDefault="00044330" w14:paraId="30684EA2" w14:textId="77777777">
                  <w:pPr>
                    <w:pStyle w:val="ListParagraph"/>
                    <w:ind w:left="0"/>
                    <w:rPr>
                      <w:sz w:val="22"/>
                      <w:szCs w:val="22"/>
                    </w:rPr>
                  </w:pPr>
                </w:p>
              </w:tc>
              <w:tc>
                <w:tcPr>
                  <w:tcW w:w="900" w:type="dxa"/>
                </w:tcPr>
                <w:p w:rsidR="00044330" w:rsidP="00044330" w:rsidRDefault="00044330" w14:paraId="2C9D635C" w14:textId="77777777">
                  <w:pPr>
                    <w:pStyle w:val="ListParagraph"/>
                    <w:ind w:left="0"/>
                    <w:rPr>
                      <w:sz w:val="22"/>
                      <w:szCs w:val="22"/>
                    </w:rPr>
                  </w:pPr>
                </w:p>
              </w:tc>
              <w:tc>
                <w:tcPr>
                  <w:tcW w:w="1345" w:type="dxa"/>
                </w:tcPr>
                <w:p w:rsidR="00044330" w:rsidP="00044330" w:rsidRDefault="00044330" w14:paraId="2CF99757" w14:textId="77777777">
                  <w:pPr>
                    <w:pStyle w:val="ListParagraph"/>
                    <w:ind w:left="0"/>
                    <w:rPr>
                      <w:sz w:val="22"/>
                      <w:szCs w:val="22"/>
                    </w:rPr>
                  </w:pPr>
                </w:p>
              </w:tc>
            </w:tr>
            <w:tr w:rsidR="00044330" w:rsidTr="00DA2F38" w14:paraId="0D368908" w14:textId="77777777">
              <w:tc>
                <w:tcPr>
                  <w:tcW w:w="2070" w:type="dxa"/>
                </w:tcPr>
                <w:p w:rsidR="00044330" w:rsidP="00044330" w:rsidRDefault="00044330" w14:paraId="06F500BF" w14:textId="77777777">
                  <w:pPr>
                    <w:rPr>
                      <w:sz w:val="22"/>
                      <w:szCs w:val="22"/>
                    </w:rPr>
                  </w:pPr>
                  <w:r>
                    <w:rPr>
                      <w:sz w:val="22"/>
                      <w:szCs w:val="22"/>
                    </w:rPr>
                    <w:t xml:space="preserve"> FAQs</w:t>
                  </w:r>
                </w:p>
              </w:tc>
              <w:tc>
                <w:tcPr>
                  <w:tcW w:w="990" w:type="dxa"/>
                </w:tcPr>
                <w:p w:rsidR="00044330" w:rsidP="00044330" w:rsidRDefault="00044330" w14:paraId="002A5F28" w14:textId="77777777">
                  <w:pPr>
                    <w:pStyle w:val="ListParagraph"/>
                    <w:ind w:left="0"/>
                    <w:rPr>
                      <w:sz w:val="22"/>
                      <w:szCs w:val="22"/>
                    </w:rPr>
                  </w:pPr>
                </w:p>
              </w:tc>
              <w:tc>
                <w:tcPr>
                  <w:tcW w:w="1080" w:type="dxa"/>
                </w:tcPr>
                <w:p w:rsidR="00044330" w:rsidP="00044330" w:rsidRDefault="00044330" w14:paraId="749124BF" w14:textId="77777777">
                  <w:pPr>
                    <w:pStyle w:val="ListParagraph"/>
                    <w:ind w:left="0"/>
                    <w:rPr>
                      <w:sz w:val="22"/>
                      <w:szCs w:val="22"/>
                    </w:rPr>
                  </w:pPr>
                </w:p>
              </w:tc>
              <w:tc>
                <w:tcPr>
                  <w:tcW w:w="990" w:type="dxa"/>
                </w:tcPr>
                <w:p w:rsidR="00044330" w:rsidP="00044330" w:rsidRDefault="00044330" w14:paraId="7F3B9B76" w14:textId="77777777">
                  <w:pPr>
                    <w:pStyle w:val="ListParagraph"/>
                    <w:ind w:left="0"/>
                    <w:rPr>
                      <w:sz w:val="22"/>
                      <w:szCs w:val="22"/>
                    </w:rPr>
                  </w:pPr>
                </w:p>
              </w:tc>
              <w:tc>
                <w:tcPr>
                  <w:tcW w:w="900" w:type="dxa"/>
                </w:tcPr>
                <w:p w:rsidR="00044330" w:rsidP="00044330" w:rsidRDefault="00044330" w14:paraId="2CC7F1A2" w14:textId="77777777">
                  <w:pPr>
                    <w:pStyle w:val="ListParagraph"/>
                    <w:ind w:left="0"/>
                    <w:rPr>
                      <w:sz w:val="22"/>
                      <w:szCs w:val="22"/>
                    </w:rPr>
                  </w:pPr>
                </w:p>
              </w:tc>
              <w:tc>
                <w:tcPr>
                  <w:tcW w:w="1345" w:type="dxa"/>
                </w:tcPr>
                <w:p w:rsidR="00044330" w:rsidP="00044330" w:rsidRDefault="00044330" w14:paraId="0D8D9FC2" w14:textId="77777777">
                  <w:pPr>
                    <w:pStyle w:val="ListParagraph"/>
                    <w:ind w:left="0"/>
                    <w:rPr>
                      <w:sz w:val="22"/>
                      <w:szCs w:val="22"/>
                    </w:rPr>
                  </w:pPr>
                </w:p>
              </w:tc>
            </w:tr>
            <w:tr w:rsidR="00044330" w:rsidTr="00DA2F38" w14:paraId="15F8896E" w14:textId="77777777">
              <w:tc>
                <w:tcPr>
                  <w:tcW w:w="2070" w:type="dxa"/>
                </w:tcPr>
                <w:p w:rsidR="00044330" w:rsidP="00044330" w:rsidRDefault="00044330" w14:paraId="0033AA30" w14:textId="77777777">
                  <w:pPr>
                    <w:rPr>
                      <w:sz w:val="22"/>
                      <w:szCs w:val="22"/>
                    </w:rPr>
                  </w:pPr>
                  <w:r>
                    <w:rPr>
                      <w:sz w:val="22"/>
                      <w:szCs w:val="22"/>
                    </w:rPr>
                    <w:t xml:space="preserve"> Announcements</w:t>
                  </w:r>
                </w:p>
              </w:tc>
              <w:tc>
                <w:tcPr>
                  <w:tcW w:w="990" w:type="dxa"/>
                </w:tcPr>
                <w:p w:rsidR="00044330" w:rsidP="00044330" w:rsidRDefault="00044330" w14:paraId="5914A257" w14:textId="77777777">
                  <w:pPr>
                    <w:pStyle w:val="ListParagraph"/>
                    <w:ind w:left="0"/>
                    <w:rPr>
                      <w:sz w:val="22"/>
                      <w:szCs w:val="22"/>
                    </w:rPr>
                  </w:pPr>
                </w:p>
              </w:tc>
              <w:tc>
                <w:tcPr>
                  <w:tcW w:w="1080" w:type="dxa"/>
                </w:tcPr>
                <w:p w:rsidR="00044330" w:rsidP="00044330" w:rsidRDefault="00044330" w14:paraId="07A4D893" w14:textId="77777777">
                  <w:pPr>
                    <w:pStyle w:val="ListParagraph"/>
                    <w:ind w:left="0"/>
                    <w:rPr>
                      <w:sz w:val="22"/>
                      <w:szCs w:val="22"/>
                    </w:rPr>
                  </w:pPr>
                </w:p>
              </w:tc>
              <w:tc>
                <w:tcPr>
                  <w:tcW w:w="990" w:type="dxa"/>
                </w:tcPr>
                <w:p w:rsidR="00044330" w:rsidP="00044330" w:rsidRDefault="00044330" w14:paraId="5A152FA8" w14:textId="77777777">
                  <w:pPr>
                    <w:pStyle w:val="ListParagraph"/>
                    <w:ind w:left="0"/>
                    <w:rPr>
                      <w:sz w:val="22"/>
                      <w:szCs w:val="22"/>
                    </w:rPr>
                  </w:pPr>
                </w:p>
              </w:tc>
              <w:tc>
                <w:tcPr>
                  <w:tcW w:w="900" w:type="dxa"/>
                </w:tcPr>
                <w:p w:rsidR="00044330" w:rsidP="00044330" w:rsidRDefault="00044330" w14:paraId="79D218F8" w14:textId="77777777">
                  <w:pPr>
                    <w:pStyle w:val="ListParagraph"/>
                    <w:ind w:left="0"/>
                    <w:rPr>
                      <w:sz w:val="22"/>
                      <w:szCs w:val="22"/>
                    </w:rPr>
                  </w:pPr>
                </w:p>
              </w:tc>
              <w:tc>
                <w:tcPr>
                  <w:tcW w:w="1345" w:type="dxa"/>
                </w:tcPr>
                <w:p w:rsidR="00044330" w:rsidP="00044330" w:rsidRDefault="00044330" w14:paraId="0C14D33D" w14:textId="77777777">
                  <w:pPr>
                    <w:pStyle w:val="ListParagraph"/>
                    <w:ind w:left="0"/>
                    <w:rPr>
                      <w:sz w:val="22"/>
                      <w:szCs w:val="22"/>
                    </w:rPr>
                  </w:pPr>
                </w:p>
              </w:tc>
            </w:tr>
            <w:tr w:rsidR="00044330" w:rsidTr="00DA2F38" w14:paraId="0258FA14" w14:textId="77777777">
              <w:trPr>
                <w:trHeight w:val="179"/>
              </w:trPr>
              <w:tc>
                <w:tcPr>
                  <w:tcW w:w="2070" w:type="dxa"/>
                </w:tcPr>
                <w:p w:rsidR="00044330" w:rsidP="00044330" w:rsidRDefault="00044330" w14:paraId="7ABCF243" w14:textId="77777777">
                  <w:pPr>
                    <w:rPr>
                      <w:sz w:val="22"/>
                      <w:szCs w:val="22"/>
                    </w:rPr>
                  </w:pPr>
                  <w:r>
                    <w:rPr>
                      <w:sz w:val="22"/>
                      <w:szCs w:val="22"/>
                    </w:rPr>
                    <w:t xml:space="preserve"> Document library</w:t>
                  </w:r>
                </w:p>
              </w:tc>
              <w:tc>
                <w:tcPr>
                  <w:tcW w:w="990" w:type="dxa"/>
                </w:tcPr>
                <w:p w:rsidR="00044330" w:rsidP="00044330" w:rsidRDefault="00044330" w14:paraId="3DA6E21C" w14:textId="77777777">
                  <w:pPr>
                    <w:pStyle w:val="ListParagraph"/>
                    <w:ind w:left="0"/>
                    <w:rPr>
                      <w:sz w:val="22"/>
                      <w:szCs w:val="22"/>
                    </w:rPr>
                  </w:pPr>
                </w:p>
              </w:tc>
              <w:tc>
                <w:tcPr>
                  <w:tcW w:w="1080" w:type="dxa"/>
                </w:tcPr>
                <w:p w:rsidR="00044330" w:rsidP="00044330" w:rsidRDefault="00044330" w14:paraId="463D2A0F" w14:textId="77777777">
                  <w:pPr>
                    <w:pStyle w:val="ListParagraph"/>
                    <w:ind w:left="0"/>
                    <w:rPr>
                      <w:sz w:val="22"/>
                      <w:szCs w:val="22"/>
                    </w:rPr>
                  </w:pPr>
                </w:p>
              </w:tc>
              <w:tc>
                <w:tcPr>
                  <w:tcW w:w="990" w:type="dxa"/>
                </w:tcPr>
                <w:p w:rsidR="00044330" w:rsidP="00044330" w:rsidRDefault="00044330" w14:paraId="33834BC7" w14:textId="77777777">
                  <w:pPr>
                    <w:pStyle w:val="ListParagraph"/>
                    <w:ind w:left="0"/>
                    <w:rPr>
                      <w:sz w:val="22"/>
                      <w:szCs w:val="22"/>
                    </w:rPr>
                  </w:pPr>
                </w:p>
              </w:tc>
              <w:tc>
                <w:tcPr>
                  <w:tcW w:w="900" w:type="dxa"/>
                </w:tcPr>
                <w:p w:rsidR="00044330" w:rsidP="00044330" w:rsidRDefault="00044330" w14:paraId="4EFEF253" w14:textId="77777777">
                  <w:pPr>
                    <w:pStyle w:val="ListParagraph"/>
                    <w:ind w:left="0"/>
                    <w:rPr>
                      <w:sz w:val="22"/>
                      <w:szCs w:val="22"/>
                    </w:rPr>
                  </w:pPr>
                </w:p>
              </w:tc>
              <w:tc>
                <w:tcPr>
                  <w:tcW w:w="1345" w:type="dxa"/>
                </w:tcPr>
                <w:p w:rsidR="00044330" w:rsidP="00044330" w:rsidRDefault="00044330" w14:paraId="25A33C9C" w14:textId="77777777">
                  <w:pPr>
                    <w:pStyle w:val="ListParagraph"/>
                    <w:ind w:left="0"/>
                    <w:rPr>
                      <w:sz w:val="22"/>
                      <w:szCs w:val="22"/>
                    </w:rPr>
                  </w:pPr>
                </w:p>
              </w:tc>
            </w:tr>
            <w:tr w:rsidR="00044330" w:rsidTr="00DA2F38" w14:paraId="077B2813" w14:textId="77777777">
              <w:tc>
                <w:tcPr>
                  <w:tcW w:w="2070" w:type="dxa"/>
                </w:tcPr>
                <w:p w:rsidR="00044330" w:rsidP="00044330" w:rsidRDefault="00044330" w14:paraId="2A7E76BB" w14:textId="77777777">
                  <w:pPr>
                    <w:pStyle w:val="ListParagraph"/>
                    <w:ind w:left="0"/>
                    <w:rPr>
                      <w:sz w:val="22"/>
                      <w:szCs w:val="22"/>
                    </w:rPr>
                  </w:pPr>
                  <w:r>
                    <w:rPr>
                      <w:sz w:val="22"/>
                      <w:szCs w:val="22"/>
                    </w:rPr>
                    <w:t xml:space="preserve"> Quick links</w:t>
                  </w:r>
                </w:p>
              </w:tc>
              <w:tc>
                <w:tcPr>
                  <w:tcW w:w="990" w:type="dxa"/>
                </w:tcPr>
                <w:p w:rsidR="00044330" w:rsidP="00044330" w:rsidRDefault="00044330" w14:paraId="509DB6E2" w14:textId="77777777">
                  <w:pPr>
                    <w:pStyle w:val="ListParagraph"/>
                    <w:ind w:left="0"/>
                    <w:rPr>
                      <w:sz w:val="22"/>
                      <w:szCs w:val="22"/>
                    </w:rPr>
                  </w:pPr>
                </w:p>
              </w:tc>
              <w:tc>
                <w:tcPr>
                  <w:tcW w:w="1080" w:type="dxa"/>
                </w:tcPr>
                <w:p w:rsidR="00044330" w:rsidP="00044330" w:rsidRDefault="00044330" w14:paraId="4D7DC981" w14:textId="77777777">
                  <w:pPr>
                    <w:pStyle w:val="ListParagraph"/>
                    <w:ind w:left="0"/>
                    <w:rPr>
                      <w:sz w:val="22"/>
                      <w:szCs w:val="22"/>
                    </w:rPr>
                  </w:pPr>
                </w:p>
              </w:tc>
              <w:tc>
                <w:tcPr>
                  <w:tcW w:w="990" w:type="dxa"/>
                </w:tcPr>
                <w:p w:rsidR="00044330" w:rsidP="00044330" w:rsidRDefault="00044330" w14:paraId="6DA825B0" w14:textId="77777777">
                  <w:pPr>
                    <w:pStyle w:val="ListParagraph"/>
                    <w:ind w:left="0"/>
                    <w:rPr>
                      <w:sz w:val="22"/>
                      <w:szCs w:val="22"/>
                    </w:rPr>
                  </w:pPr>
                </w:p>
              </w:tc>
              <w:tc>
                <w:tcPr>
                  <w:tcW w:w="900" w:type="dxa"/>
                </w:tcPr>
                <w:p w:rsidR="00044330" w:rsidP="00044330" w:rsidRDefault="00044330" w14:paraId="66BACA3F" w14:textId="77777777">
                  <w:pPr>
                    <w:pStyle w:val="ListParagraph"/>
                    <w:ind w:left="0"/>
                    <w:rPr>
                      <w:sz w:val="22"/>
                      <w:szCs w:val="22"/>
                    </w:rPr>
                  </w:pPr>
                </w:p>
              </w:tc>
              <w:tc>
                <w:tcPr>
                  <w:tcW w:w="1345" w:type="dxa"/>
                </w:tcPr>
                <w:p w:rsidR="00044330" w:rsidP="00044330" w:rsidRDefault="00044330" w14:paraId="26EDAFBA" w14:textId="77777777">
                  <w:pPr>
                    <w:pStyle w:val="ListParagraph"/>
                    <w:ind w:left="0"/>
                    <w:rPr>
                      <w:sz w:val="22"/>
                      <w:szCs w:val="22"/>
                    </w:rPr>
                  </w:pPr>
                </w:p>
              </w:tc>
            </w:tr>
            <w:tr w:rsidR="00044330" w:rsidTr="00DA2F38" w14:paraId="30FC1119" w14:textId="77777777">
              <w:tc>
                <w:tcPr>
                  <w:tcW w:w="2070" w:type="dxa"/>
                </w:tcPr>
                <w:p w:rsidR="00044330" w:rsidP="00044330" w:rsidRDefault="00044330" w14:paraId="1ABD088B" w14:textId="77777777">
                  <w:pPr>
                    <w:pStyle w:val="ListParagraph"/>
                    <w:ind w:left="0"/>
                    <w:rPr>
                      <w:sz w:val="22"/>
                      <w:szCs w:val="22"/>
                    </w:rPr>
                  </w:pPr>
                  <w:r>
                    <w:rPr>
                      <w:sz w:val="22"/>
                      <w:szCs w:val="22"/>
                    </w:rPr>
                    <w:t xml:space="preserve"> Contacts</w:t>
                  </w:r>
                </w:p>
              </w:tc>
              <w:tc>
                <w:tcPr>
                  <w:tcW w:w="990" w:type="dxa"/>
                </w:tcPr>
                <w:p w:rsidR="00044330" w:rsidP="00044330" w:rsidRDefault="00044330" w14:paraId="60FD7358" w14:textId="77777777">
                  <w:pPr>
                    <w:pStyle w:val="ListParagraph"/>
                    <w:ind w:left="0"/>
                    <w:rPr>
                      <w:sz w:val="22"/>
                      <w:szCs w:val="22"/>
                    </w:rPr>
                  </w:pPr>
                </w:p>
              </w:tc>
              <w:tc>
                <w:tcPr>
                  <w:tcW w:w="1080" w:type="dxa"/>
                </w:tcPr>
                <w:p w:rsidR="00044330" w:rsidP="00044330" w:rsidRDefault="00044330" w14:paraId="763ECF4E" w14:textId="77777777">
                  <w:pPr>
                    <w:pStyle w:val="ListParagraph"/>
                    <w:ind w:left="0"/>
                    <w:rPr>
                      <w:sz w:val="22"/>
                      <w:szCs w:val="22"/>
                    </w:rPr>
                  </w:pPr>
                </w:p>
              </w:tc>
              <w:tc>
                <w:tcPr>
                  <w:tcW w:w="990" w:type="dxa"/>
                </w:tcPr>
                <w:p w:rsidR="00044330" w:rsidP="00044330" w:rsidRDefault="00044330" w14:paraId="62A3E975" w14:textId="77777777">
                  <w:pPr>
                    <w:pStyle w:val="ListParagraph"/>
                    <w:ind w:left="0"/>
                    <w:rPr>
                      <w:sz w:val="22"/>
                      <w:szCs w:val="22"/>
                    </w:rPr>
                  </w:pPr>
                </w:p>
              </w:tc>
              <w:tc>
                <w:tcPr>
                  <w:tcW w:w="900" w:type="dxa"/>
                </w:tcPr>
                <w:p w:rsidR="00044330" w:rsidP="00044330" w:rsidRDefault="00044330" w14:paraId="45400CBD" w14:textId="77777777">
                  <w:pPr>
                    <w:pStyle w:val="ListParagraph"/>
                    <w:ind w:left="0"/>
                    <w:rPr>
                      <w:sz w:val="22"/>
                      <w:szCs w:val="22"/>
                    </w:rPr>
                  </w:pPr>
                </w:p>
              </w:tc>
              <w:tc>
                <w:tcPr>
                  <w:tcW w:w="1345" w:type="dxa"/>
                </w:tcPr>
                <w:p w:rsidR="00044330" w:rsidP="00044330" w:rsidRDefault="00044330" w14:paraId="45358354" w14:textId="77777777">
                  <w:pPr>
                    <w:pStyle w:val="ListParagraph"/>
                    <w:ind w:left="0"/>
                    <w:rPr>
                      <w:sz w:val="22"/>
                      <w:szCs w:val="22"/>
                    </w:rPr>
                  </w:pPr>
                </w:p>
              </w:tc>
            </w:tr>
            <w:tr w:rsidR="00044330" w:rsidTr="00DA2F38" w14:paraId="0B52C9EB" w14:textId="77777777">
              <w:tc>
                <w:tcPr>
                  <w:tcW w:w="2070" w:type="dxa"/>
                </w:tcPr>
                <w:p w:rsidRPr="00F24E29" w:rsidR="00044330" w:rsidP="00044330" w:rsidRDefault="00044330" w14:paraId="5128AEEB" w14:textId="77777777">
                  <w:pPr>
                    <w:rPr>
                      <w:sz w:val="22"/>
                      <w:szCs w:val="22"/>
                    </w:rPr>
                  </w:pPr>
                  <w:r w:rsidRPr="00F24E29">
                    <w:rPr>
                      <w:sz w:val="22"/>
                      <w:szCs w:val="22"/>
                    </w:rPr>
                    <w:t>Other</w:t>
                  </w:r>
                </w:p>
                <w:p w:rsidR="00044330" w:rsidP="00044330" w:rsidRDefault="00044330" w14:paraId="20CB481D" w14:textId="77777777">
                  <w:pPr>
                    <w:rPr>
                      <w:sz w:val="22"/>
                      <w:szCs w:val="22"/>
                    </w:rPr>
                  </w:pPr>
                  <w:r w:rsidRPr="00F24E29">
                    <w:rPr>
                      <w:i/>
                      <w:iCs/>
                      <w:sz w:val="22"/>
                      <w:szCs w:val="22"/>
                    </w:rPr>
                    <w:t>Please specify</w:t>
                  </w:r>
                  <w:r w:rsidRPr="00F24E29">
                    <w:rPr>
                      <w:sz w:val="22"/>
                      <w:szCs w:val="22"/>
                    </w:rPr>
                    <w:t xml:space="preserve"> ________________________________________</w:t>
                  </w:r>
                </w:p>
                <w:p w:rsidR="00044330" w:rsidP="00044330" w:rsidRDefault="00044330" w14:paraId="319A32BD" w14:textId="77777777">
                  <w:pPr>
                    <w:rPr>
                      <w:sz w:val="22"/>
                      <w:szCs w:val="22"/>
                    </w:rPr>
                  </w:pPr>
                </w:p>
              </w:tc>
              <w:tc>
                <w:tcPr>
                  <w:tcW w:w="990" w:type="dxa"/>
                </w:tcPr>
                <w:p w:rsidR="00044330" w:rsidP="00044330" w:rsidRDefault="00044330" w14:paraId="03994AF7" w14:textId="77777777">
                  <w:pPr>
                    <w:pStyle w:val="ListParagraph"/>
                    <w:ind w:left="0"/>
                    <w:rPr>
                      <w:sz w:val="22"/>
                      <w:szCs w:val="22"/>
                    </w:rPr>
                  </w:pPr>
                </w:p>
              </w:tc>
              <w:tc>
                <w:tcPr>
                  <w:tcW w:w="1080" w:type="dxa"/>
                </w:tcPr>
                <w:p w:rsidR="00044330" w:rsidP="00044330" w:rsidRDefault="00044330" w14:paraId="2ADD9217" w14:textId="77777777">
                  <w:pPr>
                    <w:pStyle w:val="ListParagraph"/>
                    <w:ind w:left="0"/>
                    <w:rPr>
                      <w:sz w:val="22"/>
                      <w:szCs w:val="22"/>
                    </w:rPr>
                  </w:pPr>
                </w:p>
              </w:tc>
              <w:tc>
                <w:tcPr>
                  <w:tcW w:w="990" w:type="dxa"/>
                </w:tcPr>
                <w:p w:rsidR="00044330" w:rsidP="00044330" w:rsidRDefault="00044330" w14:paraId="113A4437" w14:textId="77777777">
                  <w:pPr>
                    <w:pStyle w:val="ListParagraph"/>
                    <w:ind w:left="0"/>
                    <w:rPr>
                      <w:sz w:val="22"/>
                      <w:szCs w:val="22"/>
                    </w:rPr>
                  </w:pPr>
                </w:p>
              </w:tc>
              <w:tc>
                <w:tcPr>
                  <w:tcW w:w="900" w:type="dxa"/>
                </w:tcPr>
                <w:p w:rsidR="00044330" w:rsidP="00044330" w:rsidRDefault="00044330" w14:paraId="0357ACE1" w14:textId="77777777">
                  <w:pPr>
                    <w:pStyle w:val="ListParagraph"/>
                    <w:ind w:left="0"/>
                    <w:rPr>
                      <w:sz w:val="22"/>
                      <w:szCs w:val="22"/>
                    </w:rPr>
                  </w:pPr>
                </w:p>
              </w:tc>
              <w:tc>
                <w:tcPr>
                  <w:tcW w:w="1345" w:type="dxa"/>
                </w:tcPr>
                <w:p w:rsidR="00044330" w:rsidP="00044330" w:rsidRDefault="00044330" w14:paraId="558FDE5F" w14:textId="77777777">
                  <w:pPr>
                    <w:pStyle w:val="ListParagraph"/>
                    <w:ind w:left="0"/>
                    <w:rPr>
                      <w:sz w:val="22"/>
                      <w:szCs w:val="22"/>
                    </w:rPr>
                  </w:pPr>
                </w:p>
              </w:tc>
            </w:tr>
          </w:tbl>
          <w:p w:rsidRPr="00044330" w:rsidR="00044330" w:rsidP="00044330" w:rsidRDefault="00044330" w14:paraId="4B991297" w14:textId="77777777">
            <w:pPr>
              <w:rPr>
                <w:sz w:val="22"/>
                <w:szCs w:val="22"/>
              </w:rPr>
            </w:pPr>
          </w:p>
          <w:p w:rsidR="005D2D84" w:rsidP="005D2D84" w:rsidRDefault="005D2D84" w14:paraId="1680D3B1" w14:textId="77777777">
            <w:pPr>
              <w:rPr>
                <w:sz w:val="22"/>
                <w:szCs w:val="22"/>
              </w:rPr>
            </w:pPr>
          </w:p>
          <w:p w:rsidR="005D2D84" w:rsidP="005D2D84" w:rsidRDefault="005D2D84" w14:paraId="6745DB14" w14:textId="77777777">
            <w:pPr>
              <w:pStyle w:val="ListParagraph"/>
              <w:numPr>
                <w:ilvl w:val="0"/>
                <w:numId w:val="10"/>
              </w:numPr>
              <w:ind w:left="576" w:hanging="576"/>
              <w:rPr>
                <w:sz w:val="22"/>
                <w:szCs w:val="22"/>
              </w:rPr>
            </w:pPr>
            <w:r>
              <w:rPr>
                <w:sz w:val="22"/>
                <w:szCs w:val="22"/>
              </w:rPr>
              <w:t>Please use the space below to share any other input you would like to provide on the meeting website.</w:t>
            </w:r>
          </w:p>
          <w:p w:rsidR="005D2D84" w:rsidP="005D2D84" w:rsidRDefault="005D2D84" w14:paraId="7DF28DCA" w14:textId="77777777">
            <w:pPr>
              <w:pStyle w:val="ListParagraph"/>
              <w:ind w:left="360"/>
              <w:rPr>
                <w:sz w:val="22"/>
                <w:szCs w:val="22"/>
              </w:rPr>
            </w:pPr>
          </w:p>
          <w:tbl>
            <w:tblPr>
              <w:tblStyle w:val="TableGrid"/>
              <w:tblW w:w="0" w:type="auto"/>
              <w:tblInd w:w="607" w:type="dxa"/>
              <w:tblLook w:val="04A0" w:firstRow="1" w:lastRow="0" w:firstColumn="1" w:lastColumn="0" w:noHBand="0" w:noVBand="1"/>
            </w:tblPr>
            <w:tblGrid>
              <w:gridCol w:w="8404"/>
            </w:tblGrid>
            <w:tr w:rsidR="005D2D84" w:rsidTr="00986182" w14:paraId="3A73D1FE" w14:textId="77777777">
              <w:tc>
                <w:tcPr>
                  <w:tcW w:w="8404" w:type="dxa"/>
                </w:tcPr>
                <w:p w:rsidR="005D2D84" w:rsidP="005D2D84" w:rsidRDefault="005D2D84" w14:paraId="5D36846E" w14:textId="77777777">
                  <w:pPr>
                    <w:pStyle w:val="ListParagraph"/>
                    <w:ind w:left="0"/>
                    <w:rPr>
                      <w:sz w:val="22"/>
                      <w:szCs w:val="22"/>
                    </w:rPr>
                  </w:pPr>
                </w:p>
                <w:p w:rsidR="005D2D84" w:rsidP="005D2D84" w:rsidRDefault="005D2D84" w14:paraId="0F834828" w14:textId="77777777">
                  <w:pPr>
                    <w:pStyle w:val="ListParagraph"/>
                    <w:ind w:left="0"/>
                    <w:rPr>
                      <w:sz w:val="22"/>
                      <w:szCs w:val="22"/>
                    </w:rPr>
                  </w:pPr>
                </w:p>
              </w:tc>
            </w:tr>
          </w:tbl>
          <w:p w:rsidR="005D2D84" w:rsidP="005D2D84" w:rsidRDefault="005D2D84" w14:paraId="084BBE3D" w14:textId="77777777">
            <w:pPr>
              <w:pStyle w:val="ListParagraph"/>
              <w:ind w:left="360"/>
              <w:rPr>
                <w:sz w:val="22"/>
                <w:szCs w:val="22"/>
              </w:rPr>
            </w:pPr>
          </w:p>
          <w:p w:rsidRPr="00A70945" w:rsidR="005D2D84" w:rsidP="005D2D84" w:rsidRDefault="005D2D84" w14:paraId="5CCDF024" w14:textId="77777777">
            <w:pPr>
              <w:rPr>
                <w:sz w:val="22"/>
                <w:szCs w:val="22"/>
              </w:rPr>
            </w:pPr>
          </w:p>
          <w:p w:rsidRPr="00FE511E" w:rsidR="005D2D84" w:rsidP="005D2D84" w:rsidRDefault="005D2D84" w14:paraId="638287F1" w14:textId="77777777">
            <w:pPr>
              <w:pStyle w:val="ListParagraph"/>
              <w:ind w:left="0"/>
              <w:rPr>
                <w:b/>
                <w:bCs/>
              </w:rPr>
            </w:pPr>
            <w:r>
              <w:rPr>
                <w:b/>
                <w:bCs/>
              </w:rPr>
              <w:t>Looking forward</w:t>
            </w:r>
          </w:p>
          <w:p w:rsidR="005D2D84" w:rsidP="005D2D84" w:rsidRDefault="005D2D84" w14:paraId="21A613DA" w14:textId="77777777">
            <w:pPr>
              <w:rPr>
                <w:sz w:val="22"/>
                <w:szCs w:val="22"/>
              </w:rPr>
            </w:pPr>
          </w:p>
          <w:p w:rsidR="005D2D84" w:rsidP="005D2D84" w:rsidRDefault="005D2D84" w14:paraId="7B5449DD" w14:textId="77777777">
            <w:pPr>
              <w:pStyle w:val="ListParagraph"/>
              <w:numPr>
                <w:ilvl w:val="0"/>
                <w:numId w:val="10"/>
              </w:numPr>
              <w:ind w:left="576" w:hanging="576"/>
              <w:rPr>
                <w:sz w:val="22"/>
                <w:szCs w:val="22"/>
              </w:rPr>
            </w:pPr>
            <w:r>
              <w:rPr>
                <w:sz w:val="22"/>
                <w:szCs w:val="22"/>
              </w:rPr>
              <w:t>How frequently would you like the ECR program to offer investigators opportunities to connect with each other and with NSF staff through investigator meetings?</w:t>
            </w:r>
          </w:p>
          <w:p w:rsidR="005D2D84" w:rsidP="005D2D84" w:rsidRDefault="005D2D84" w14:paraId="6BA2A1E9" w14:textId="77777777">
            <w:pPr>
              <w:pStyle w:val="ListParagraph"/>
              <w:numPr>
                <w:ilvl w:val="0"/>
                <w:numId w:val="16"/>
              </w:numPr>
              <w:ind w:left="1440"/>
              <w:rPr>
                <w:sz w:val="22"/>
                <w:szCs w:val="22"/>
              </w:rPr>
            </w:pPr>
            <w:r>
              <w:rPr>
                <w:sz w:val="22"/>
                <w:szCs w:val="22"/>
              </w:rPr>
              <w:t>Annually</w:t>
            </w:r>
          </w:p>
          <w:p w:rsidR="005D2D84" w:rsidP="005D2D84" w:rsidRDefault="005D2D84" w14:paraId="592A66F2" w14:textId="77777777">
            <w:pPr>
              <w:pStyle w:val="ListParagraph"/>
              <w:numPr>
                <w:ilvl w:val="0"/>
                <w:numId w:val="16"/>
              </w:numPr>
              <w:ind w:left="1440"/>
              <w:rPr>
                <w:sz w:val="22"/>
                <w:szCs w:val="22"/>
              </w:rPr>
            </w:pPr>
            <w:r>
              <w:rPr>
                <w:sz w:val="22"/>
                <w:szCs w:val="22"/>
              </w:rPr>
              <w:t>Every two years</w:t>
            </w:r>
          </w:p>
          <w:p w:rsidR="005D2D84" w:rsidP="005D2D84" w:rsidRDefault="005D2D84" w14:paraId="4ABC4321" w14:textId="77777777">
            <w:pPr>
              <w:pStyle w:val="ListParagraph"/>
              <w:ind w:left="1440"/>
              <w:rPr>
                <w:sz w:val="22"/>
                <w:szCs w:val="22"/>
              </w:rPr>
            </w:pPr>
          </w:p>
          <w:p w:rsidRPr="00D34958" w:rsidR="005D2D84" w:rsidP="005D2D84" w:rsidRDefault="005D2D84" w14:paraId="33683470" w14:textId="77777777">
            <w:pPr>
              <w:pStyle w:val="ListParagraph"/>
              <w:numPr>
                <w:ilvl w:val="0"/>
                <w:numId w:val="10"/>
              </w:numPr>
              <w:ind w:left="576" w:hanging="576"/>
              <w:rPr>
                <w:sz w:val="22"/>
                <w:szCs w:val="22"/>
              </w:rPr>
            </w:pPr>
            <w:r>
              <w:rPr>
                <w:sz w:val="22"/>
                <w:szCs w:val="22"/>
              </w:rPr>
              <w:t>The ECR program had originally intended to hold the 2020 PI meeting in-person; the meeting was held virtually in response to challenges posed by the COVID-19 pandemic. Looking forward, would your preference be for investigator meetings to be virtual, in-person, or some hybrid combination of virtual and in-person experiences?</w:t>
            </w:r>
          </w:p>
          <w:p w:rsidR="005D2D84" w:rsidP="005D2D84" w:rsidRDefault="005D2D84" w14:paraId="3FB0724C" w14:textId="77777777">
            <w:pPr>
              <w:pStyle w:val="ListParagraph"/>
              <w:numPr>
                <w:ilvl w:val="0"/>
                <w:numId w:val="17"/>
              </w:numPr>
              <w:ind w:left="1440"/>
              <w:rPr>
                <w:sz w:val="22"/>
                <w:szCs w:val="22"/>
              </w:rPr>
            </w:pPr>
            <w:r>
              <w:rPr>
                <w:sz w:val="22"/>
                <w:szCs w:val="22"/>
              </w:rPr>
              <w:t>Virtually</w:t>
            </w:r>
          </w:p>
          <w:p w:rsidR="005D2D84" w:rsidP="005D2D84" w:rsidRDefault="005D2D84" w14:paraId="6F1D9DA1" w14:textId="77777777">
            <w:pPr>
              <w:pStyle w:val="ListParagraph"/>
              <w:numPr>
                <w:ilvl w:val="0"/>
                <w:numId w:val="17"/>
              </w:numPr>
              <w:ind w:left="1440"/>
              <w:rPr>
                <w:sz w:val="22"/>
                <w:szCs w:val="22"/>
              </w:rPr>
            </w:pPr>
            <w:r>
              <w:rPr>
                <w:sz w:val="22"/>
                <w:szCs w:val="22"/>
              </w:rPr>
              <w:t>In-person</w:t>
            </w:r>
          </w:p>
          <w:p w:rsidR="005D2D84" w:rsidP="005D2D84" w:rsidRDefault="005D2D84" w14:paraId="5E352964" w14:textId="77777777">
            <w:pPr>
              <w:pStyle w:val="ListParagraph"/>
              <w:numPr>
                <w:ilvl w:val="0"/>
                <w:numId w:val="17"/>
              </w:numPr>
              <w:ind w:left="1440"/>
              <w:rPr>
                <w:sz w:val="22"/>
                <w:szCs w:val="22"/>
              </w:rPr>
            </w:pPr>
            <w:r>
              <w:rPr>
                <w:sz w:val="22"/>
                <w:szCs w:val="22"/>
              </w:rPr>
              <w:t>Some combination of virtual and in-person experiences</w:t>
            </w:r>
          </w:p>
          <w:p w:rsidR="005D2D84" w:rsidP="005D2D84" w:rsidRDefault="005D2D84" w14:paraId="3881BD91" w14:textId="77777777">
            <w:pPr>
              <w:pStyle w:val="ListParagraph"/>
              <w:ind w:left="360"/>
              <w:rPr>
                <w:sz w:val="22"/>
                <w:szCs w:val="22"/>
              </w:rPr>
            </w:pPr>
          </w:p>
          <w:p w:rsidR="005D2D84" w:rsidP="005D2D84" w:rsidRDefault="005D2D84" w14:paraId="64522E27" w14:textId="5A5DBC98">
            <w:pPr>
              <w:pStyle w:val="ListParagraph"/>
              <w:numPr>
                <w:ilvl w:val="0"/>
                <w:numId w:val="10"/>
              </w:numPr>
              <w:ind w:left="576" w:hanging="576"/>
              <w:rPr>
                <w:sz w:val="22"/>
                <w:szCs w:val="22"/>
              </w:rPr>
            </w:pPr>
            <w:r>
              <w:rPr>
                <w:sz w:val="22"/>
                <w:szCs w:val="22"/>
              </w:rPr>
              <w:t xml:space="preserve">Please use the space below to share any other input you would like NSF and ECR program staff to consider in </w:t>
            </w:r>
            <w:r w:rsidR="00C02825">
              <w:rPr>
                <w:sz w:val="22"/>
                <w:szCs w:val="22"/>
              </w:rPr>
              <w:t>designing</w:t>
            </w:r>
            <w:r>
              <w:rPr>
                <w:sz w:val="22"/>
                <w:szCs w:val="22"/>
              </w:rPr>
              <w:t xml:space="preserve"> the next ECR investigator meeting.</w:t>
            </w:r>
          </w:p>
          <w:p w:rsidR="005D2D84" w:rsidP="005D2D84" w:rsidRDefault="005D2D84" w14:paraId="3FC17D23" w14:textId="77777777">
            <w:pPr>
              <w:pStyle w:val="ListParagraph"/>
              <w:ind w:left="360"/>
              <w:rPr>
                <w:sz w:val="22"/>
                <w:szCs w:val="22"/>
              </w:rPr>
            </w:pPr>
          </w:p>
          <w:tbl>
            <w:tblPr>
              <w:tblStyle w:val="TableGrid"/>
              <w:tblW w:w="0" w:type="auto"/>
              <w:tblInd w:w="607" w:type="dxa"/>
              <w:tblLook w:val="04A0" w:firstRow="1" w:lastRow="0" w:firstColumn="1" w:lastColumn="0" w:noHBand="0" w:noVBand="1"/>
            </w:tblPr>
            <w:tblGrid>
              <w:gridCol w:w="8404"/>
            </w:tblGrid>
            <w:tr w:rsidR="005D2D84" w:rsidTr="00986182" w14:paraId="21EC2CE5" w14:textId="77777777">
              <w:tc>
                <w:tcPr>
                  <w:tcW w:w="8404" w:type="dxa"/>
                </w:tcPr>
                <w:p w:rsidR="005D2D84" w:rsidP="005D2D84" w:rsidRDefault="005D2D84" w14:paraId="7CEA81ED" w14:textId="77777777">
                  <w:pPr>
                    <w:pStyle w:val="ListParagraph"/>
                    <w:ind w:left="0"/>
                    <w:rPr>
                      <w:sz w:val="22"/>
                      <w:szCs w:val="22"/>
                    </w:rPr>
                  </w:pPr>
                </w:p>
                <w:p w:rsidR="005D2D84" w:rsidP="005D2D84" w:rsidRDefault="005D2D84" w14:paraId="4B87559C" w14:textId="77777777">
                  <w:pPr>
                    <w:pStyle w:val="ListParagraph"/>
                    <w:ind w:left="0"/>
                    <w:rPr>
                      <w:sz w:val="22"/>
                      <w:szCs w:val="22"/>
                    </w:rPr>
                  </w:pPr>
                </w:p>
              </w:tc>
            </w:tr>
          </w:tbl>
          <w:p w:rsidRPr="00607FB4" w:rsidR="005D2D84" w:rsidP="005D2D84" w:rsidRDefault="005D2D84" w14:paraId="7C832441" w14:textId="77777777">
            <w:pPr>
              <w:pStyle w:val="ListParagraph"/>
              <w:rPr>
                <w:sz w:val="22"/>
                <w:szCs w:val="22"/>
              </w:rPr>
            </w:pPr>
          </w:p>
          <w:p w:rsidRPr="00A70945" w:rsidR="005D2D84" w:rsidP="005D2D84" w:rsidRDefault="005D2D84" w14:paraId="4E12D45D" w14:textId="77777777">
            <w:pPr>
              <w:rPr>
                <w:sz w:val="22"/>
                <w:szCs w:val="22"/>
              </w:rPr>
            </w:pPr>
          </w:p>
          <w:p w:rsidRPr="002715DB" w:rsidR="005D2D84" w:rsidP="005D2D84" w:rsidRDefault="005D2D84" w14:paraId="4369CC47" w14:textId="77777777">
            <w:pPr>
              <w:jc w:val="center"/>
              <w:rPr>
                <w:b/>
                <w:bCs/>
                <w:i/>
                <w:iCs/>
                <w:sz w:val="22"/>
                <w:szCs w:val="22"/>
              </w:rPr>
            </w:pPr>
            <w:r w:rsidRPr="00AF5C3B">
              <w:rPr>
                <w:b/>
                <w:bCs/>
                <w:i/>
                <w:iCs/>
                <w:sz w:val="22"/>
                <w:szCs w:val="22"/>
              </w:rPr>
              <w:t xml:space="preserve">Thank you for your input. </w:t>
            </w:r>
          </w:p>
          <w:p w:rsidR="005D2D84" w:rsidP="00007083" w:rsidRDefault="005D2D84" w14:paraId="769A067E" w14:textId="77777777">
            <w:pPr>
              <w:rPr>
                <w:rFonts w:cstheme="minorHAnsi"/>
                <w:color w:val="000000"/>
                <w:sz w:val="22"/>
                <w:szCs w:val="22"/>
              </w:rPr>
            </w:pPr>
          </w:p>
        </w:tc>
      </w:tr>
    </w:tbl>
    <w:p w:rsidR="005D2D84" w:rsidP="005D2D84" w:rsidRDefault="005D2D84" w14:paraId="017850E9" w14:textId="77777777">
      <w:pPr>
        <w:rPr>
          <w:rFonts w:cstheme="minorHAnsi"/>
          <w:color w:val="000000"/>
          <w:sz w:val="22"/>
          <w:szCs w:val="22"/>
        </w:rPr>
      </w:pPr>
    </w:p>
    <w:p w:rsidR="005D2D84" w:rsidP="007F046C" w:rsidRDefault="005D2D84" w14:paraId="71DE53CB" w14:textId="7941859C">
      <w:pPr>
        <w:pStyle w:val="ListParagraph"/>
        <w:ind w:left="0"/>
      </w:pPr>
    </w:p>
    <w:p w:rsidR="005D2D84" w:rsidP="007F046C" w:rsidRDefault="005D2D84" w14:paraId="61AF9D0B" w14:textId="77777777">
      <w:pPr>
        <w:pStyle w:val="ListParagraph"/>
        <w:ind w:left="0"/>
      </w:pPr>
    </w:p>
    <w:sectPr w:rsidR="005D2D84" w:rsidSect="00C907D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65D4E" w14:textId="77777777" w:rsidR="00010428" w:rsidRDefault="00010428" w:rsidP="001C2ED1">
      <w:r>
        <w:separator/>
      </w:r>
    </w:p>
  </w:endnote>
  <w:endnote w:type="continuationSeparator" w:id="0">
    <w:p w14:paraId="243D3681" w14:textId="77777777" w:rsidR="00010428" w:rsidRDefault="00010428" w:rsidP="001C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38CD2" w14:textId="77777777" w:rsidR="00010428" w:rsidRDefault="00010428" w:rsidP="001C2ED1">
      <w:r>
        <w:separator/>
      </w:r>
    </w:p>
  </w:footnote>
  <w:footnote w:type="continuationSeparator" w:id="0">
    <w:p w14:paraId="64FAAD80" w14:textId="77777777" w:rsidR="00010428" w:rsidRDefault="00010428" w:rsidP="001C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8673501"/>
      <w:docPartObj>
        <w:docPartGallery w:val="Page Numbers (Top of Page)"/>
        <w:docPartUnique/>
      </w:docPartObj>
    </w:sdtPr>
    <w:sdtEndPr>
      <w:rPr>
        <w:rStyle w:val="PageNumber"/>
      </w:rPr>
    </w:sdtEndPr>
    <w:sdtContent>
      <w:p w14:paraId="0B82BBE0" w14:textId="77777777" w:rsidR="001C2ED1" w:rsidRDefault="001C2ED1" w:rsidP="00E209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6E3294" w14:textId="77777777" w:rsidR="001C2ED1" w:rsidRDefault="001C2ED1" w:rsidP="001C2E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7747792"/>
      <w:docPartObj>
        <w:docPartGallery w:val="Page Numbers (Top of Page)"/>
        <w:docPartUnique/>
      </w:docPartObj>
    </w:sdtPr>
    <w:sdtEndPr>
      <w:rPr>
        <w:rStyle w:val="PageNumber"/>
      </w:rPr>
    </w:sdtEndPr>
    <w:sdtContent>
      <w:p w14:paraId="209C2CE6" w14:textId="77777777" w:rsidR="001C2ED1" w:rsidRDefault="001C2ED1" w:rsidP="00E209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733B6A" w14:textId="014C84F2" w:rsidR="001C2ED1" w:rsidRDefault="001C2ED1" w:rsidP="00CE200D">
    <w:pPr>
      <w:pStyle w:val="Header"/>
      <w:ind w:right="360"/>
      <w:jc w:val="right"/>
    </w:pPr>
    <w:r>
      <w:ptab w:relativeTo="margin" w:alignment="center" w:leader="none"/>
    </w:r>
    <w:r w:rsidR="00CE200D">
      <w:t xml:space="preserve">ECR 2020 PI </w:t>
    </w:r>
    <w:r w:rsidR="002715DB">
      <w:t>post</w:t>
    </w:r>
    <w:r w:rsidR="00CE200D">
      <w:t xml:space="preserve">-meeting survey </w:t>
    </w:r>
    <w:r>
      <w:t>(</w:t>
    </w:r>
    <w:r w:rsidR="0070079E">
      <w:t>1</w:t>
    </w:r>
    <w:r w:rsidR="006D2105">
      <w:t>9</w:t>
    </w:r>
    <w:r w:rsidR="002715DB">
      <w:t>Nov</w:t>
    </w:r>
    <w:r>
      <w:t>’20</w:t>
    </w:r>
    <w:proofErr w:type="gramStart"/>
    <w:r>
      <w:t>)  |</w:t>
    </w:r>
    <w:proofErr w:type="gram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4751"/>
    <w:multiLevelType w:val="hybridMultilevel"/>
    <w:tmpl w:val="721E4998"/>
    <w:lvl w:ilvl="0" w:tplc="DD6E6530">
      <w:start w:val="1"/>
      <w:numFmt w:val="decimal"/>
      <w:lvlText w:val="Q%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6399C"/>
    <w:multiLevelType w:val="hybridMultilevel"/>
    <w:tmpl w:val="96AA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31E11"/>
    <w:multiLevelType w:val="hybridMultilevel"/>
    <w:tmpl w:val="33862AD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D128E9"/>
    <w:multiLevelType w:val="hybridMultilevel"/>
    <w:tmpl w:val="662869D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0FF3007"/>
    <w:multiLevelType w:val="hybridMultilevel"/>
    <w:tmpl w:val="8774EBDC"/>
    <w:lvl w:ilvl="0" w:tplc="DD6E6530">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84843"/>
    <w:multiLevelType w:val="hybridMultilevel"/>
    <w:tmpl w:val="E66E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018AE"/>
    <w:multiLevelType w:val="hybridMultilevel"/>
    <w:tmpl w:val="1AB4B5C2"/>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4AD165DF"/>
    <w:multiLevelType w:val="hybridMultilevel"/>
    <w:tmpl w:val="D2A806B8"/>
    <w:lvl w:ilvl="0" w:tplc="DD6E6530">
      <w:start w:val="1"/>
      <w:numFmt w:val="decimal"/>
      <w:lvlText w:val="Q%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04"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30E4C"/>
    <w:multiLevelType w:val="hybridMultilevel"/>
    <w:tmpl w:val="662869D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51AE415B"/>
    <w:multiLevelType w:val="hybridMultilevel"/>
    <w:tmpl w:val="DF9E6EAE"/>
    <w:lvl w:ilvl="0" w:tplc="DD6E6530">
      <w:start w:val="1"/>
      <w:numFmt w:val="decimal"/>
      <w:lvlText w:val="Q%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F12ED"/>
    <w:multiLevelType w:val="hybridMultilevel"/>
    <w:tmpl w:val="DC38C90E"/>
    <w:lvl w:ilvl="0" w:tplc="DD6E6530">
      <w:start w:val="1"/>
      <w:numFmt w:val="decimal"/>
      <w:lvlText w:val="Q%1."/>
      <w:lvlJc w:val="left"/>
      <w:pPr>
        <w:ind w:left="720" w:hanging="360"/>
      </w:pPr>
      <w:rPr>
        <w:rFonts w:hint="default"/>
      </w:rPr>
    </w:lvl>
    <w:lvl w:ilvl="1" w:tplc="DD6E6530">
      <w:start w:val="1"/>
      <w:numFmt w:val="decimal"/>
      <w:lvlText w:val="Q%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E3653"/>
    <w:multiLevelType w:val="hybridMultilevel"/>
    <w:tmpl w:val="93B630F2"/>
    <w:lvl w:ilvl="0" w:tplc="DD6E65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550F"/>
    <w:multiLevelType w:val="hybridMultilevel"/>
    <w:tmpl w:val="F8E63C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0169E"/>
    <w:multiLevelType w:val="hybridMultilevel"/>
    <w:tmpl w:val="B40A7A6C"/>
    <w:lvl w:ilvl="0" w:tplc="DD6E65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2D60"/>
    <w:multiLevelType w:val="hybridMultilevel"/>
    <w:tmpl w:val="F67A5010"/>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745D531C"/>
    <w:multiLevelType w:val="hybridMultilevel"/>
    <w:tmpl w:val="423E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B3797"/>
    <w:multiLevelType w:val="hybridMultilevel"/>
    <w:tmpl w:val="D9788C4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2"/>
  </w:num>
  <w:num w:numId="2">
    <w:abstractNumId w:val="4"/>
  </w:num>
  <w:num w:numId="3">
    <w:abstractNumId w:val="14"/>
  </w:num>
  <w:num w:numId="4">
    <w:abstractNumId w:val="5"/>
  </w:num>
  <w:num w:numId="5">
    <w:abstractNumId w:val="15"/>
  </w:num>
  <w:num w:numId="6">
    <w:abstractNumId w:val="1"/>
  </w:num>
  <w:num w:numId="7">
    <w:abstractNumId w:val="3"/>
  </w:num>
  <w:num w:numId="8">
    <w:abstractNumId w:val="8"/>
  </w:num>
  <w:num w:numId="9">
    <w:abstractNumId w:val="16"/>
  </w:num>
  <w:num w:numId="10">
    <w:abstractNumId w:val="10"/>
  </w:num>
  <w:num w:numId="11">
    <w:abstractNumId w:val="11"/>
  </w:num>
  <w:num w:numId="12">
    <w:abstractNumId w:val="13"/>
  </w:num>
  <w:num w:numId="13">
    <w:abstractNumId w:val="0"/>
  </w:num>
  <w:num w:numId="14">
    <w:abstractNumId w:val="9"/>
  </w:num>
  <w:num w:numId="15">
    <w:abstractNumId w:val="7"/>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6"/>
    <w:rsid w:val="00010428"/>
    <w:rsid w:val="00036F85"/>
    <w:rsid w:val="00044330"/>
    <w:rsid w:val="000472F0"/>
    <w:rsid w:val="000C5CC9"/>
    <w:rsid w:val="000C79A7"/>
    <w:rsid w:val="001C2A20"/>
    <w:rsid w:val="001C2ED1"/>
    <w:rsid w:val="002336EE"/>
    <w:rsid w:val="002715DB"/>
    <w:rsid w:val="00303B30"/>
    <w:rsid w:val="0036551C"/>
    <w:rsid w:val="00385FD0"/>
    <w:rsid w:val="0039625E"/>
    <w:rsid w:val="00421DBB"/>
    <w:rsid w:val="00470C23"/>
    <w:rsid w:val="004C3C6A"/>
    <w:rsid w:val="004F5A75"/>
    <w:rsid w:val="0053507B"/>
    <w:rsid w:val="005D2D84"/>
    <w:rsid w:val="00607FB4"/>
    <w:rsid w:val="00622036"/>
    <w:rsid w:val="00643108"/>
    <w:rsid w:val="00685772"/>
    <w:rsid w:val="006B34A2"/>
    <w:rsid w:val="006D2105"/>
    <w:rsid w:val="006D3F6A"/>
    <w:rsid w:val="006F5CF5"/>
    <w:rsid w:val="0070079E"/>
    <w:rsid w:val="00717B33"/>
    <w:rsid w:val="007502C2"/>
    <w:rsid w:val="00752384"/>
    <w:rsid w:val="00767ED5"/>
    <w:rsid w:val="00783615"/>
    <w:rsid w:val="0079381B"/>
    <w:rsid w:val="007A23E5"/>
    <w:rsid w:val="007C7FEA"/>
    <w:rsid w:val="007F046C"/>
    <w:rsid w:val="007F4451"/>
    <w:rsid w:val="007F5C6C"/>
    <w:rsid w:val="00805854"/>
    <w:rsid w:val="008142F5"/>
    <w:rsid w:val="008264AF"/>
    <w:rsid w:val="0086610F"/>
    <w:rsid w:val="00916217"/>
    <w:rsid w:val="00922547"/>
    <w:rsid w:val="009860BB"/>
    <w:rsid w:val="00986182"/>
    <w:rsid w:val="009868E5"/>
    <w:rsid w:val="00A51E3F"/>
    <w:rsid w:val="00A70945"/>
    <w:rsid w:val="00A8212B"/>
    <w:rsid w:val="00A92A99"/>
    <w:rsid w:val="00A9687E"/>
    <w:rsid w:val="00AB4966"/>
    <w:rsid w:val="00AC6C89"/>
    <w:rsid w:val="00AF5C3B"/>
    <w:rsid w:val="00B016AB"/>
    <w:rsid w:val="00B04E98"/>
    <w:rsid w:val="00B11D8B"/>
    <w:rsid w:val="00B93A29"/>
    <w:rsid w:val="00BD42E6"/>
    <w:rsid w:val="00C02825"/>
    <w:rsid w:val="00C81DFB"/>
    <w:rsid w:val="00C907DE"/>
    <w:rsid w:val="00C95119"/>
    <w:rsid w:val="00CD623F"/>
    <w:rsid w:val="00CE200D"/>
    <w:rsid w:val="00D27A23"/>
    <w:rsid w:val="00D27EF6"/>
    <w:rsid w:val="00D34958"/>
    <w:rsid w:val="00D45C25"/>
    <w:rsid w:val="00DA583A"/>
    <w:rsid w:val="00DC5BD4"/>
    <w:rsid w:val="00DE468B"/>
    <w:rsid w:val="00E131F4"/>
    <w:rsid w:val="00E24C34"/>
    <w:rsid w:val="00E3177E"/>
    <w:rsid w:val="00EA31B6"/>
    <w:rsid w:val="00EC1772"/>
    <w:rsid w:val="00F24E29"/>
    <w:rsid w:val="00F3059D"/>
    <w:rsid w:val="00F41883"/>
    <w:rsid w:val="00F54254"/>
    <w:rsid w:val="00FE511E"/>
    <w:rsid w:val="00FE61D4"/>
    <w:rsid w:val="00FF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3899"/>
  <w14:defaultImageDpi w14:val="32767"/>
  <w15:chartTrackingRefBased/>
  <w15:docId w15:val="{1B63F66A-EBA5-DD49-887C-ABB05368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DFB"/>
    <w:pPr>
      <w:ind w:left="720"/>
      <w:contextualSpacing/>
    </w:pPr>
  </w:style>
  <w:style w:type="table" w:styleId="TableGrid">
    <w:name w:val="Table Grid"/>
    <w:basedOn w:val="TableNormal"/>
    <w:uiPriority w:val="39"/>
    <w:rsid w:val="0039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625E"/>
  </w:style>
  <w:style w:type="character" w:styleId="Hyperlink">
    <w:name w:val="Hyperlink"/>
    <w:basedOn w:val="DefaultParagraphFont"/>
    <w:uiPriority w:val="99"/>
    <w:semiHidden/>
    <w:unhideWhenUsed/>
    <w:rsid w:val="0039625E"/>
    <w:rPr>
      <w:color w:val="0000FF"/>
      <w:u w:val="single"/>
    </w:rPr>
  </w:style>
  <w:style w:type="paragraph" w:styleId="BalloonText">
    <w:name w:val="Balloon Text"/>
    <w:basedOn w:val="Normal"/>
    <w:link w:val="BalloonTextChar"/>
    <w:uiPriority w:val="99"/>
    <w:semiHidden/>
    <w:unhideWhenUsed/>
    <w:rsid w:val="000C5C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5CC9"/>
    <w:rPr>
      <w:rFonts w:ascii="Times New Roman" w:hAnsi="Times New Roman" w:cs="Times New Roman"/>
      <w:sz w:val="18"/>
      <w:szCs w:val="18"/>
    </w:rPr>
  </w:style>
  <w:style w:type="paragraph" w:styleId="Header">
    <w:name w:val="header"/>
    <w:basedOn w:val="Normal"/>
    <w:link w:val="HeaderChar"/>
    <w:uiPriority w:val="99"/>
    <w:unhideWhenUsed/>
    <w:rsid w:val="001C2ED1"/>
    <w:pPr>
      <w:tabs>
        <w:tab w:val="center" w:pos="4680"/>
        <w:tab w:val="right" w:pos="9360"/>
      </w:tabs>
    </w:pPr>
  </w:style>
  <w:style w:type="character" w:customStyle="1" w:styleId="HeaderChar">
    <w:name w:val="Header Char"/>
    <w:basedOn w:val="DefaultParagraphFont"/>
    <w:link w:val="Header"/>
    <w:uiPriority w:val="99"/>
    <w:rsid w:val="001C2ED1"/>
  </w:style>
  <w:style w:type="paragraph" w:styleId="Footer">
    <w:name w:val="footer"/>
    <w:basedOn w:val="Normal"/>
    <w:link w:val="FooterChar"/>
    <w:uiPriority w:val="99"/>
    <w:unhideWhenUsed/>
    <w:rsid w:val="001C2ED1"/>
    <w:pPr>
      <w:tabs>
        <w:tab w:val="center" w:pos="4680"/>
        <w:tab w:val="right" w:pos="9360"/>
      </w:tabs>
    </w:pPr>
  </w:style>
  <w:style w:type="character" w:customStyle="1" w:styleId="FooterChar">
    <w:name w:val="Footer Char"/>
    <w:basedOn w:val="DefaultParagraphFont"/>
    <w:link w:val="Footer"/>
    <w:uiPriority w:val="99"/>
    <w:rsid w:val="001C2ED1"/>
  </w:style>
  <w:style w:type="character" w:styleId="PageNumber">
    <w:name w:val="page number"/>
    <w:basedOn w:val="DefaultParagraphFont"/>
    <w:uiPriority w:val="99"/>
    <w:semiHidden/>
    <w:unhideWhenUsed/>
    <w:rsid w:val="001C2ED1"/>
  </w:style>
  <w:style w:type="character" w:styleId="CommentReference">
    <w:name w:val="annotation reference"/>
    <w:basedOn w:val="DefaultParagraphFont"/>
    <w:uiPriority w:val="99"/>
    <w:semiHidden/>
    <w:unhideWhenUsed/>
    <w:rsid w:val="00B04E98"/>
    <w:rPr>
      <w:sz w:val="16"/>
      <w:szCs w:val="16"/>
    </w:rPr>
  </w:style>
  <w:style w:type="paragraph" w:styleId="CommentText">
    <w:name w:val="annotation text"/>
    <w:basedOn w:val="Normal"/>
    <w:link w:val="CommentTextChar"/>
    <w:uiPriority w:val="99"/>
    <w:semiHidden/>
    <w:unhideWhenUsed/>
    <w:rsid w:val="00B04E98"/>
    <w:rPr>
      <w:sz w:val="20"/>
      <w:szCs w:val="20"/>
    </w:rPr>
  </w:style>
  <w:style w:type="character" w:customStyle="1" w:styleId="CommentTextChar">
    <w:name w:val="Comment Text Char"/>
    <w:basedOn w:val="DefaultParagraphFont"/>
    <w:link w:val="CommentText"/>
    <w:uiPriority w:val="99"/>
    <w:semiHidden/>
    <w:rsid w:val="00B04E98"/>
    <w:rPr>
      <w:sz w:val="20"/>
      <w:szCs w:val="20"/>
    </w:rPr>
  </w:style>
  <w:style w:type="paragraph" w:styleId="CommentSubject">
    <w:name w:val="annotation subject"/>
    <w:basedOn w:val="CommentText"/>
    <w:next w:val="CommentText"/>
    <w:link w:val="CommentSubjectChar"/>
    <w:uiPriority w:val="99"/>
    <w:semiHidden/>
    <w:unhideWhenUsed/>
    <w:rsid w:val="00B04E98"/>
    <w:rPr>
      <w:b/>
      <w:bCs/>
    </w:rPr>
  </w:style>
  <w:style w:type="character" w:customStyle="1" w:styleId="CommentSubjectChar">
    <w:name w:val="Comment Subject Char"/>
    <w:basedOn w:val="CommentTextChar"/>
    <w:link w:val="CommentSubject"/>
    <w:uiPriority w:val="99"/>
    <w:semiHidden/>
    <w:rsid w:val="00B04E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5278">
      <w:bodyDiv w:val="1"/>
      <w:marLeft w:val="0"/>
      <w:marRight w:val="0"/>
      <w:marTop w:val="0"/>
      <w:marBottom w:val="0"/>
      <w:divBdr>
        <w:top w:val="none" w:sz="0" w:space="0" w:color="auto"/>
        <w:left w:val="none" w:sz="0" w:space="0" w:color="auto"/>
        <w:bottom w:val="none" w:sz="0" w:space="0" w:color="auto"/>
        <w:right w:val="none" w:sz="0" w:space="0" w:color="auto"/>
      </w:divBdr>
      <w:divsChild>
        <w:div w:id="2072070737">
          <w:marLeft w:val="0"/>
          <w:marRight w:val="0"/>
          <w:marTop w:val="0"/>
          <w:marBottom w:val="0"/>
          <w:divBdr>
            <w:top w:val="none" w:sz="0" w:space="0" w:color="auto"/>
            <w:left w:val="none" w:sz="0" w:space="0" w:color="auto"/>
            <w:bottom w:val="none" w:sz="0" w:space="0" w:color="auto"/>
            <w:right w:val="none" w:sz="0" w:space="0" w:color="auto"/>
          </w:divBdr>
        </w:div>
        <w:div w:id="422803290">
          <w:marLeft w:val="0"/>
          <w:marRight w:val="0"/>
          <w:marTop w:val="0"/>
          <w:marBottom w:val="0"/>
          <w:divBdr>
            <w:top w:val="none" w:sz="0" w:space="0" w:color="auto"/>
            <w:left w:val="none" w:sz="0" w:space="0" w:color="auto"/>
            <w:bottom w:val="none" w:sz="0" w:space="0" w:color="auto"/>
            <w:right w:val="none" w:sz="0" w:space="0" w:color="auto"/>
          </w:divBdr>
        </w:div>
        <w:div w:id="1759908222">
          <w:marLeft w:val="0"/>
          <w:marRight w:val="0"/>
          <w:marTop w:val="0"/>
          <w:marBottom w:val="0"/>
          <w:divBdr>
            <w:top w:val="none" w:sz="0" w:space="0" w:color="auto"/>
            <w:left w:val="none" w:sz="0" w:space="0" w:color="auto"/>
            <w:bottom w:val="none" w:sz="0" w:space="0" w:color="auto"/>
            <w:right w:val="none" w:sz="0" w:space="0" w:color="auto"/>
          </w:divBdr>
        </w:div>
        <w:div w:id="556471521">
          <w:marLeft w:val="0"/>
          <w:marRight w:val="0"/>
          <w:marTop w:val="0"/>
          <w:marBottom w:val="0"/>
          <w:divBdr>
            <w:top w:val="none" w:sz="0" w:space="0" w:color="auto"/>
            <w:left w:val="none" w:sz="0" w:space="0" w:color="auto"/>
            <w:bottom w:val="none" w:sz="0" w:space="0" w:color="auto"/>
            <w:right w:val="none" w:sz="0" w:space="0" w:color="auto"/>
          </w:divBdr>
        </w:div>
        <w:div w:id="246699132">
          <w:marLeft w:val="0"/>
          <w:marRight w:val="0"/>
          <w:marTop w:val="0"/>
          <w:marBottom w:val="0"/>
          <w:divBdr>
            <w:top w:val="none" w:sz="0" w:space="0" w:color="auto"/>
            <w:left w:val="none" w:sz="0" w:space="0" w:color="auto"/>
            <w:bottom w:val="none" w:sz="0" w:space="0" w:color="auto"/>
            <w:right w:val="none" w:sz="0" w:space="0" w:color="auto"/>
          </w:divBdr>
        </w:div>
        <w:div w:id="974799033">
          <w:marLeft w:val="0"/>
          <w:marRight w:val="0"/>
          <w:marTop w:val="0"/>
          <w:marBottom w:val="0"/>
          <w:divBdr>
            <w:top w:val="none" w:sz="0" w:space="0" w:color="auto"/>
            <w:left w:val="none" w:sz="0" w:space="0" w:color="auto"/>
            <w:bottom w:val="none" w:sz="0" w:space="0" w:color="auto"/>
            <w:right w:val="none" w:sz="0" w:space="0" w:color="auto"/>
          </w:divBdr>
        </w:div>
        <w:div w:id="374159807">
          <w:marLeft w:val="0"/>
          <w:marRight w:val="0"/>
          <w:marTop w:val="0"/>
          <w:marBottom w:val="0"/>
          <w:divBdr>
            <w:top w:val="none" w:sz="0" w:space="0" w:color="auto"/>
            <w:left w:val="none" w:sz="0" w:space="0" w:color="auto"/>
            <w:bottom w:val="none" w:sz="0" w:space="0" w:color="auto"/>
            <w:right w:val="none" w:sz="0" w:space="0" w:color="auto"/>
          </w:divBdr>
        </w:div>
        <w:div w:id="1882403153">
          <w:marLeft w:val="0"/>
          <w:marRight w:val="0"/>
          <w:marTop w:val="0"/>
          <w:marBottom w:val="0"/>
          <w:divBdr>
            <w:top w:val="none" w:sz="0" w:space="0" w:color="auto"/>
            <w:left w:val="none" w:sz="0" w:space="0" w:color="auto"/>
            <w:bottom w:val="none" w:sz="0" w:space="0" w:color="auto"/>
            <w:right w:val="none" w:sz="0" w:space="0" w:color="auto"/>
          </w:divBdr>
        </w:div>
        <w:div w:id="167528017">
          <w:marLeft w:val="0"/>
          <w:marRight w:val="0"/>
          <w:marTop w:val="0"/>
          <w:marBottom w:val="0"/>
          <w:divBdr>
            <w:top w:val="none" w:sz="0" w:space="0" w:color="auto"/>
            <w:left w:val="none" w:sz="0" w:space="0" w:color="auto"/>
            <w:bottom w:val="none" w:sz="0" w:space="0" w:color="auto"/>
            <w:right w:val="none" w:sz="0" w:space="0" w:color="auto"/>
          </w:divBdr>
        </w:div>
        <w:div w:id="669606513">
          <w:marLeft w:val="0"/>
          <w:marRight w:val="0"/>
          <w:marTop w:val="0"/>
          <w:marBottom w:val="0"/>
          <w:divBdr>
            <w:top w:val="none" w:sz="0" w:space="0" w:color="auto"/>
            <w:left w:val="none" w:sz="0" w:space="0" w:color="auto"/>
            <w:bottom w:val="none" w:sz="0" w:space="0" w:color="auto"/>
            <w:right w:val="none" w:sz="0" w:space="0" w:color="auto"/>
          </w:divBdr>
        </w:div>
        <w:div w:id="807278893">
          <w:marLeft w:val="0"/>
          <w:marRight w:val="0"/>
          <w:marTop w:val="0"/>
          <w:marBottom w:val="0"/>
          <w:divBdr>
            <w:top w:val="none" w:sz="0" w:space="0" w:color="auto"/>
            <w:left w:val="none" w:sz="0" w:space="0" w:color="auto"/>
            <w:bottom w:val="none" w:sz="0" w:space="0" w:color="auto"/>
            <w:right w:val="none" w:sz="0" w:space="0" w:color="auto"/>
          </w:divBdr>
        </w:div>
        <w:div w:id="1701667663">
          <w:marLeft w:val="0"/>
          <w:marRight w:val="0"/>
          <w:marTop w:val="0"/>
          <w:marBottom w:val="0"/>
          <w:divBdr>
            <w:top w:val="none" w:sz="0" w:space="0" w:color="auto"/>
            <w:left w:val="none" w:sz="0" w:space="0" w:color="auto"/>
            <w:bottom w:val="none" w:sz="0" w:space="0" w:color="auto"/>
            <w:right w:val="none" w:sz="0" w:space="0" w:color="auto"/>
          </w:divBdr>
        </w:div>
        <w:div w:id="1770201801">
          <w:marLeft w:val="0"/>
          <w:marRight w:val="0"/>
          <w:marTop w:val="0"/>
          <w:marBottom w:val="0"/>
          <w:divBdr>
            <w:top w:val="none" w:sz="0" w:space="0" w:color="auto"/>
            <w:left w:val="none" w:sz="0" w:space="0" w:color="auto"/>
            <w:bottom w:val="none" w:sz="0" w:space="0" w:color="auto"/>
            <w:right w:val="none" w:sz="0" w:space="0" w:color="auto"/>
          </w:divBdr>
        </w:div>
        <w:div w:id="87586321">
          <w:marLeft w:val="0"/>
          <w:marRight w:val="0"/>
          <w:marTop w:val="0"/>
          <w:marBottom w:val="0"/>
          <w:divBdr>
            <w:top w:val="none" w:sz="0" w:space="0" w:color="auto"/>
            <w:left w:val="none" w:sz="0" w:space="0" w:color="auto"/>
            <w:bottom w:val="none" w:sz="0" w:space="0" w:color="auto"/>
            <w:right w:val="none" w:sz="0" w:space="0" w:color="auto"/>
          </w:divBdr>
        </w:div>
        <w:div w:id="34651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Sarah-Kathryn</dc:creator>
  <cp:keywords/>
  <dc:description/>
  <cp:lastModifiedBy>Suzanne Plimpton</cp:lastModifiedBy>
  <cp:revision>2</cp:revision>
  <dcterms:created xsi:type="dcterms:W3CDTF">2020-11-19T17:20:00Z</dcterms:created>
  <dcterms:modified xsi:type="dcterms:W3CDTF">2020-11-19T17:20:00Z</dcterms:modified>
</cp:coreProperties>
</file>