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E200D" w:rsidP="007F046C" w:rsidRDefault="00CE200D" w14:paraId="70113705" w14:textId="77777777">
      <w:pPr>
        <w:rPr>
          <w:rFonts w:cstheme="minorHAnsi"/>
          <w:color w:val="000000"/>
          <w:sz w:val="22"/>
          <w:szCs w:val="22"/>
        </w:rPr>
      </w:pPr>
    </w:p>
    <w:tbl>
      <w:tblPr>
        <w:tblStyle w:val="TableGrid"/>
        <w:tblW w:w="0" w:type="auto"/>
        <w:shd w:val="clear" w:color="auto" w:fill="D9E2F3" w:themeFill="accent1" w:themeFillTint="33"/>
        <w:tblLook w:val="04A0" w:firstRow="1" w:lastRow="0" w:firstColumn="1" w:lastColumn="0" w:noHBand="0" w:noVBand="1"/>
      </w:tblPr>
      <w:tblGrid>
        <w:gridCol w:w="9350"/>
      </w:tblGrid>
      <w:tr w:rsidR="00CE200D" w:rsidTr="00CE200D" w14:paraId="1CAB3644" w14:textId="77777777">
        <w:tc>
          <w:tcPr>
            <w:tcW w:w="9350" w:type="dxa"/>
            <w:shd w:val="clear" w:color="auto" w:fill="D9E2F3" w:themeFill="accent1" w:themeFillTint="33"/>
          </w:tcPr>
          <w:p w:rsidR="00CE200D" w:rsidP="007F046C" w:rsidRDefault="00CE200D" w14:paraId="0B9EEF5A" w14:textId="77777777">
            <w:pPr>
              <w:rPr>
                <w:rFonts w:cstheme="minorHAnsi"/>
                <w:color w:val="000000"/>
                <w:sz w:val="22"/>
                <w:szCs w:val="22"/>
              </w:rPr>
            </w:pPr>
          </w:p>
          <w:p w:rsidR="00CE200D" w:rsidP="00CE200D" w:rsidRDefault="00CE200D" w14:paraId="762A6CC1" w14:textId="601AE5AD">
            <w:pPr>
              <w:jc w:val="both"/>
              <w:rPr>
                <w:rFonts w:cstheme="minorHAnsi"/>
                <w:color w:val="000000"/>
                <w:sz w:val="22"/>
                <w:szCs w:val="22"/>
              </w:rPr>
            </w:pPr>
            <w:r>
              <w:rPr>
                <w:rFonts w:cstheme="minorHAnsi"/>
                <w:color w:val="000000"/>
                <w:sz w:val="22"/>
                <w:szCs w:val="22"/>
              </w:rPr>
              <w:t>Following are: (1) text for an email to be sent from a contractor to respondents (principal investigators and co-principal investigators) with a request that they complete a brief online survey; and (2) the wording of the five items to be included in this online survey. The purpose of the survey is to provide information for the development of the agenda for the NSF Directorate for Education and Human Resources (EHR) Core Research (ECR) program’s 2020 virtual investigator meeting.</w:t>
            </w:r>
          </w:p>
          <w:p w:rsidR="00CE200D" w:rsidP="007F046C" w:rsidRDefault="00CE200D" w14:paraId="136ECC95" w14:textId="1D94F291">
            <w:pPr>
              <w:rPr>
                <w:rFonts w:cstheme="minorHAnsi"/>
                <w:color w:val="000000"/>
                <w:sz w:val="22"/>
                <w:szCs w:val="22"/>
              </w:rPr>
            </w:pPr>
          </w:p>
        </w:tc>
      </w:tr>
    </w:tbl>
    <w:p w:rsidR="00CE200D" w:rsidP="007F046C" w:rsidRDefault="00CE200D" w14:paraId="32054AAC" w14:textId="77777777">
      <w:pPr>
        <w:rPr>
          <w:rFonts w:cstheme="minorHAnsi"/>
          <w:color w:val="000000"/>
          <w:sz w:val="22"/>
          <w:szCs w:val="22"/>
        </w:rPr>
      </w:pPr>
    </w:p>
    <w:p w:rsidR="00A8212B" w:rsidP="007F046C" w:rsidRDefault="002336EE" w14:paraId="4BF68AC3" w14:textId="5F78A2AA">
      <w:pPr>
        <w:rPr>
          <w:rFonts w:cstheme="minorHAnsi"/>
          <w:color w:val="000000"/>
          <w:sz w:val="22"/>
          <w:szCs w:val="22"/>
        </w:rPr>
      </w:pPr>
      <w:r>
        <w:rPr>
          <w:rFonts w:cstheme="minorHAnsi"/>
          <w:color w:val="000000"/>
          <w:sz w:val="22"/>
          <w:szCs w:val="22"/>
        </w:rPr>
        <w:t xml:space="preserve">In preparation for </w:t>
      </w:r>
      <w:r w:rsidRPr="000C5CC9" w:rsidR="007F046C">
        <w:rPr>
          <w:rFonts w:cstheme="minorHAnsi"/>
          <w:color w:val="000000"/>
          <w:sz w:val="22"/>
          <w:szCs w:val="22"/>
        </w:rPr>
        <w:t>the upcoming virtual meeting of investigators supported by NSF’s EHR Core Research (ECR) program</w:t>
      </w:r>
      <w:r w:rsidR="00BD42E6">
        <w:rPr>
          <w:rFonts w:cstheme="minorHAnsi"/>
          <w:color w:val="000000"/>
          <w:sz w:val="22"/>
          <w:szCs w:val="22"/>
        </w:rPr>
        <w:t xml:space="preserve">, </w:t>
      </w:r>
      <w:r w:rsidR="000472F0">
        <w:rPr>
          <w:rFonts w:cstheme="minorHAnsi"/>
          <w:color w:val="000000"/>
          <w:sz w:val="22"/>
          <w:szCs w:val="22"/>
        </w:rPr>
        <w:t xml:space="preserve">we </w:t>
      </w:r>
      <w:r w:rsidR="006D3F6A">
        <w:rPr>
          <w:rFonts w:cstheme="minorHAnsi"/>
          <w:color w:val="000000"/>
          <w:sz w:val="22"/>
          <w:szCs w:val="22"/>
        </w:rPr>
        <w:t>are asking for your input</w:t>
      </w:r>
      <w:r w:rsidR="007F5C6C">
        <w:rPr>
          <w:rFonts w:cstheme="minorHAnsi"/>
          <w:color w:val="000000"/>
          <w:sz w:val="22"/>
          <w:szCs w:val="22"/>
        </w:rPr>
        <w:t xml:space="preserve"> through a short survey about the meeting’s topics.</w:t>
      </w:r>
    </w:p>
    <w:p w:rsidR="00A8212B" w:rsidP="007F046C" w:rsidRDefault="00A8212B" w14:paraId="5505FA99" w14:textId="77777777">
      <w:pPr>
        <w:rPr>
          <w:rFonts w:cstheme="minorHAnsi"/>
          <w:color w:val="000000"/>
          <w:sz w:val="22"/>
          <w:szCs w:val="22"/>
        </w:rPr>
      </w:pPr>
    </w:p>
    <w:p w:rsidRPr="001C2ED1" w:rsidR="007F046C" w:rsidP="007F046C" w:rsidRDefault="007F046C" w14:paraId="3F5AC3DC" w14:textId="74C5B53E">
      <w:r w:rsidRPr="000C5CC9">
        <w:rPr>
          <w:rFonts w:cstheme="minorHAnsi"/>
          <w:color w:val="000000"/>
          <w:sz w:val="22"/>
          <w:szCs w:val="22"/>
        </w:rPr>
        <w:t xml:space="preserve">As a reminder, our firm, AEIO, is working with NSF on plans for </w:t>
      </w:r>
      <w:proofErr w:type="gramStart"/>
      <w:r w:rsidRPr="000C5CC9">
        <w:rPr>
          <w:rFonts w:cstheme="minorHAnsi"/>
          <w:color w:val="000000"/>
          <w:sz w:val="22"/>
          <w:szCs w:val="22"/>
        </w:rPr>
        <w:t>this  investigator</w:t>
      </w:r>
      <w:proofErr w:type="gramEnd"/>
      <w:r w:rsidRPr="000C5CC9">
        <w:rPr>
          <w:rFonts w:cstheme="minorHAnsi"/>
          <w:color w:val="000000"/>
          <w:sz w:val="22"/>
          <w:szCs w:val="22"/>
        </w:rPr>
        <w:t xml:space="preserve"> meeting, which will take place virtually Monday November 30</w:t>
      </w:r>
      <w:r w:rsidRPr="000C5CC9">
        <w:rPr>
          <w:rFonts w:cstheme="minorHAnsi"/>
          <w:color w:val="000000"/>
          <w:sz w:val="22"/>
          <w:szCs w:val="22"/>
          <w:vertAlign w:val="superscript"/>
        </w:rPr>
        <w:t>th</w:t>
      </w:r>
      <w:r w:rsidRPr="000C5CC9">
        <w:rPr>
          <w:rFonts w:cstheme="minorHAnsi"/>
          <w:color w:val="000000"/>
          <w:sz w:val="22"/>
          <w:szCs w:val="22"/>
        </w:rPr>
        <w:t xml:space="preserve"> and Tuesday December 1</w:t>
      </w:r>
      <w:r w:rsidRPr="000C5CC9">
        <w:rPr>
          <w:rFonts w:cstheme="minorHAnsi"/>
          <w:color w:val="000000"/>
          <w:sz w:val="22"/>
          <w:szCs w:val="22"/>
          <w:vertAlign w:val="superscript"/>
        </w:rPr>
        <w:t>st</w:t>
      </w:r>
      <w:r w:rsidRPr="000C5CC9">
        <w:rPr>
          <w:rFonts w:cstheme="minorHAnsi"/>
          <w:color w:val="000000"/>
          <w:sz w:val="22"/>
          <w:szCs w:val="22"/>
        </w:rPr>
        <w:t>, beginning around noon and concluding by 5:30pm Eastern Time each day.</w:t>
      </w:r>
    </w:p>
    <w:p w:rsidRPr="000C5CC9" w:rsidR="007F046C" w:rsidP="007F046C" w:rsidRDefault="007F046C" w14:paraId="1818944F" w14:textId="77777777">
      <w:pPr>
        <w:rPr>
          <w:rFonts w:cstheme="minorHAnsi"/>
          <w:color w:val="000000"/>
          <w:sz w:val="22"/>
          <w:szCs w:val="22"/>
        </w:rPr>
      </w:pPr>
    </w:p>
    <w:p w:rsidRPr="000C5CC9" w:rsidR="007F046C" w:rsidP="007F046C" w:rsidRDefault="007F046C" w14:paraId="01FE55D2" w14:textId="45E822C0">
      <w:pPr>
        <w:rPr>
          <w:rFonts w:cstheme="minorHAnsi"/>
          <w:color w:val="000000"/>
          <w:sz w:val="22"/>
          <w:szCs w:val="22"/>
        </w:rPr>
      </w:pPr>
      <w:r w:rsidRPr="000C5CC9">
        <w:rPr>
          <w:rFonts w:cstheme="minorHAnsi"/>
          <w:color w:val="000000"/>
          <w:sz w:val="22"/>
          <w:szCs w:val="22"/>
        </w:rPr>
        <w:t xml:space="preserve">While participation </w:t>
      </w:r>
      <w:r w:rsidR="00A8212B">
        <w:rPr>
          <w:rFonts w:cstheme="minorHAnsi"/>
          <w:color w:val="000000"/>
          <w:sz w:val="22"/>
          <w:szCs w:val="22"/>
        </w:rPr>
        <w:t xml:space="preserve">in the </w:t>
      </w:r>
      <w:r w:rsidR="004F5A75">
        <w:rPr>
          <w:rFonts w:cstheme="minorHAnsi"/>
          <w:color w:val="000000"/>
          <w:sz w:val="22"/>
          <w:szCs w:val="22"/>
        </w:rPr>
        <w:t xml:space="preserve">survey </w:t>
      </w:r>
      <w:r w:rsidRPr="000C5CC9">
        <w:rPr>
          <w:rFonts w:cstheme="minorHAnsi"/>
          <w:color w:val="000000"/>
          <w:sz w:val="22"/>
          <w:szCs w:val="22"/>
        </w:rPr>
        <w:t>is voluntary</w:t>
      </w:r>
      <w:r w:rsidR="004E6515">
        <w:rPr>
          <w:rFonts w:cstheme="minorHAnsi"/>
          <w:color w:val="000000"/>
          <w:sz w:val="22"/>
          <w:szCs w:val="22"/>
        </w:rPr>
        <w:t xml:space="preserve"> and should take about six minutes to complete</w:t>
      </w:r>
      <w:r w:rsidRPr="000C5CC9">
        <w:rPr>
          <w:rFonts w:cstheme="minorHAnsi"/>
          <w:color w:val="000000"/>
          <w:sz w:val="22"/>
          <w:szCs w:val="22"/>
        </w:rPr>
        <w:t xml:space="preserve">, your insights will be invaluable in ensuring the meeting serves the needs of all the STEM education research communities </w:t>
      </w:r>
      <w:r w:rsidR="004F5A75">
        <w:rPr>
          <w:rFonts w:cstheme="minorHAnsi"/>
          <w:color w:val="000000"/>
          <w:sz w:val="22"/>
          <w:szCs w:val="22"/>
        </w:rPr>
        <w:t xml:space="preserve">that </w:t>
      </w:r>
      <w:r w:rsidRPr="000C5CC9">
        <w:rPr>
          <w:rFonts w:cstheme="minorHAnsi"/>
          <w:color w:val="000000"/>
          <w:sz w:val="22"/>
          <w:szCs w:val="22"/>
        </w:rPr>
        <w:t>ECR supports. Please [</w:t>
      </w:r>
      <w:r w:rsidRPr="007F046C">
        <w:rPr>
          <w:rFonts w:cstheme="minorHAnsi"/>
          <w:color w:val="000000"/>
          <w:sz w:val="22"/>
          <w:szCs w:val="22"/>
          <w:highlight w:val="yellow"/>
        </w:rPr>
        <w:t>follow/click on</w:t>
      </w:r>
      <w:r w:rsidRPr="000C5CC9">
        <w:rPr>
          <w:rFonts w:cstheme="minorHAnsi"/>
          <w:color w:val="000000"/>
          <w:sz w:val="22"/>
          <w:szCs w:val="22"/>
        </w:rPr>
        <w:t>] the URL below to share your thoughts before [</w:t>
      </w:r>
      <w:r w:rsidRPr="007F046C">
        <w:rPr>
          <w:rFonts w:cstheme="minorHAnsi"/>
          <w:color w:val="000000"/>
          <w:sz w:val="22"/>
          <w:szCs w:val="22"/>
          <w:highlight w:val="yellow"/>
        </w:rPr>
        <w:t>CLOSING DATE OF SURVEY</w:t>
      </w:r>
      <w:r w:rsidRPr="000C5CC9">
        <w:rPr>
          <w:rFonts w:cstheme="minorHAnsi"/>
          <w:color w:val="000000"/>
          <w:sz w:val="22"/>
          <w:szCs w:val="22"/>
        </w:rPr>
        <w:t>].</w:t>
      </w:r>
      <w:r w:rsidR="004E6515">
        <w:rPr>
          <w:rFonts w:cstheme="minorHAnsi"/>
          <w:color w:val="000000"/>
          <w:sz w:val="22"/>
          <w:szCs w:val="22"/>
        </w:rPr>
        <w:t xml:space="preserve"> </w:t>
      </w:r>
      <w:r w:rsidRPr="004E6515" w:rsidR="004E6515">
        <w:rPr>
          <w:rFonts w:cstheme="minorHAnsi"/>
          <w:color w:val="000000"/>
          <w:sz w:val="22"/>
          <w:szCs w:val="22"/>
        </w:rPr>
        <w:t>A federal agency may not conduct or sponsor a collection of information unless it displays a currently valid OMB control number; the number for this is 3145-0215.</w:t>
      </w:r>
    </w:p>
    <w:p w:rsidRPr="000C5CC9" w:rsidR="007F046C" w:rsidP="007F046C" w:rsidRDefault="007F046C" w14:paraId="152F18D5" w14:textId="77777777">
      <w:pPr>
        <w:rPr>
          <w:rFonts w:cstheme="minorHAnsi"/>
          <w:color w:val="000000"/>
          <w:sz w:val="22"/>
          <w:szCs w:val="22"/>
        </w:rPr>
      </w:pPr>
    </w:p>
    <w:p w:rsidRPr="000C5CC9" w:rsidR="007F046C" w:rsidP="007F046C" w:rsidRDefault="007F046C" w14:paraId="4AD8580E" w14:textId="77777777">
      <w:pPr>
        <w:rPr>
          <w:rFonts w:cstheme="minorHAnsi"/>
          <w:color w:val="000000"/>
          <w:sz w:val="22"/>
          <w:szCs w:val="22"/>
        </w:rPr>
      </w:pPr>
      <w:r w:rsidRPr="000C5CC9">
        <w:rPr>
          <w:rFonts w:cstheme="minorHAnsi"/>
          <w:color w:val="000000"/>
          <w:sz w:val="22"/>
          <w:szCs w:val="22"/>
        </w:rPr>
        <w:t>On behalf of the NSF and AEIO team, thank you in advance for your participation. We look forward to welcoming you to the investigator meeting!</w:t>
      </w:r>
    </w:p>
    <w:p w:rsidR="007F046C" w:rsidP="007F046C" w:rsidRDefault="007F046C" w14:paraId="68B6F629" w14:textId="77777777">
      <w:pPr>
        <w:pStyle w:val="ListParagraph"/>
        <w:ind w:left="0"/>
      </w:pPr>
    </w:p>
    <w:p w:rsidRPr="00FE511E" w:rsidR="007F046C" w:rsidP="007F046C" w:rsidRDefault="007F046C" w14:paraId="4E0E845F" w14:textId="77777777">
      <w:pPr>
        <w:pStyle w:val="ListParagraph"/>
        <w:ind w:left="0"/>
        <w:rPr>
          <w:b/>
          <w:bCs/>
        </w:rPr>
      </w:pPr>
      <w:r>
        <w:t xml:space="preserve">     </w:t>
      </w:r>
      <w:r w:rsidRPr="00FE511E">
        <w:rPr>
          <w:b/>
          <w:bCs/>
        </w:rPr>
        <w:t>PI meeting topics</w:t>
      </w:r>
    </w:p>
    <w:p w:rsidR="007F046C" w:rsidP="007F046C" w:rsidRDefault="007F046C" w14:paraId="1DF9058F" w14:textId="77777777">
      <w:pPr>
        <w:pStyle w:val="ListParagraph"/>
        <w:ind w:left="0"/>
      </w:pPr>
    </w:p>
    <w:p w:rsidR="007F046C" w:rsidP="007F046C" w:rsidRDefault="007F046C" w14:paraId="7556F8A4" w14:textId="79BD5721">
      <w:pPr>
        <w:pStyle w:val="ListParagraph"/>
        <w:numPr>
          <w:ilvl w:val="0"/>
          <w:numId w:val="2"/>
        </w:numPr>
        <w:ind w:left="864" w:hanging="576"/>
        <w:rPr>
          <w:sz w:val="22"/>
          <w:szCs w:val="22"/>
        </w:rPr>
      </w:pPr>
      <w:r>
        <w:rPr>
          <w:sz w:val="22"/>
          <w:szCs w:val="22"/>
        </w:rPr>
        <w:t xml:space="preserve">The ECR investigator meeting provides an opportunity for projects to share emerging evidence with promise to address </w:t>
      </w:r>
      <w:r w:rsidR="00385FD0">
        <w:rPr>
          <w:sz w:val="22"/>
          <w:szCs w:val="22"/>
        </w:rPr>
        <w:t>current</w:t>
      </w:r>
      <w:r w:rsidR="004F5A75">
        <w:rPr>
          <w:sz w:val="22"/>
          <w:szCs w:val="22"/>
        </w:rPr>
        <w:t xml:space="preserve"> </w:t>
      </w:r>
      <w:r>
        <w:rPr>
          <w:sz w:val="22"/>
          <w:szCs w:val="22"/>
        </w:rPr>
        <w:t xml:space="preserve">issues in STEM education. Please indicate which of the following proposed concurrent session topics you would be interested in attending. </w:t>
      </w:r>
      <w:r>
        <w:rPr>
          <w:i/>
          <w:iCs/>
          <w:sz w:val="22"/>
          <w:szCs w:val="22"/>
        </w:rPr>
        <w:t>Please check all that apply</w:t>
      </w:r>
      <w:r>
        <w:rPr>
          <w:sz w:val="22"/>
          <w:szCs w:val="22"/>
        </w:rPr>
        <w:t>.</w:t>
      </w:r>
    </w:p>
    <w:p w:rsidR="007F046C" w:rsidP="007F046C" w:rsidRDefault="007F046C" w14:paraId="248DA68A" w14:textId="2E8334A0">
      <w:pPr>
        <w:pStyle w:val="ListParagraph"/>
        <w:ind w:left="864"/>
        <w:rPr>
          <w:sz w:val="22"/>
          <w:szCs w:val="22"/>
        </w:rPr>
      </w:pPr>
    </w:p>
    <w:tbl>
      <w:tblPr>
        <w:tblStyle w:val="TableGrid"/>
        <w:tblW w:w="0" w:type="auto"/>
        <w:tblInd w:w="864" w:type="dxa"/>
        <w:tblLook w:val="04A0" w:firstRow="1" w:lastRow="0" w:firstColumn="1" w:lastColumn="0" w:noHBand="0" w:noVBand="1"/>
      </w:tblPr>
      <w:tblGrid>
        <w:gridCol w:w="891"/>
        <w:gridCol w:w="4818"/>
        <w:gridCol w:w="1007"/>
        <w:gridCol w:w="885"/>
        <w:gridCol w:w="885"/>
      </w:tblGrid>
      <w:tr w:rsidR="004C3C6A" w:rsidTr="00CE200D" w14:paraId="17E90DFB" w14:textId="77777777">
        <w:trPr>
          <w:cantSplit/>
          <w:tblHeader/>
        </w:trPr>
        <w:tc>
          <w:tcPr>
            <w:tcW w:w="897" w:type="dxa"/>
            <w:vAlign w:val="bottom"/>
          </w:tcPr>
          <w:p w:rsidRPr="00F24E29" w:rsidR="004C3C6A" w:rsidP="005A5A31" w:rsidRDefault="004C3C6A" w14:paraId="1A2A547D" w14:textId="77777777">
            <w:pPr>
              <w:pStyle w:val="ListParagraph"/>
              <w:ind w:left="0"/>
              <w:jc w:val="center"/>
              <w:rPr>
                <w:b/>
                <w:bCs/>
                <w:sz w:val="20"/>
                <w:szCs w:val="20"/>
              </w:rPr>
            </w:pPr>
            <w:r w:rsidRPr="00F24E29">
              <w:rPr>
                <w:b/>
                <w:bCs/>
                <w:sz w:val="20"/>
                <w:szCs w:val="20"/>
              </w:rPr>
              <w:t>Topic number</w:t>
            </w:r>
          </w:p>
        </w:tc>
        <w:tc>
          <w:tcPr>
            <w:tcW w:w="4818" w:type="dxa"/>
            <w:vAlign w:val="bottom"/>
          </w:tcPr>
          <w:p w:rsidRPr="00F24E29" w:rsidR="004C3C6A" w:rsidP="005A5A31" w:rsidRDefault="004C3C6A" w14:paraId="64F7F163" w14:textId="77777777">
            <w:pPr>
              <w:pStyle w:val="ListParagraph"/>
              <w:ind w:left="0"/>
              <w:jc w:val="center"/>
              <w:rPr>
                <w:b/>
                <w:bCs/>
                <w:sz w:val="20"/>
                <w:szCs w:val="20"/>
              </w:rPr>
            </w:pPr>
            <w:r w:rsidRPr="00F24E29">
              <w:rPr>
                <w:b/>
                <w:bCs/>
                <w:sz w:val="20"/>
                <w:szCs w:val="20"/>
              </w:rPr>
              <w:t>Topic</w:t>
            </w:r>
          </w:p>
        </w:tc>
        <w:tc>
          <w:tcPr>
            <w:tcW w:w="923" w:type="dxa"/>
            <w:vAlign w:val="bottom"/>
          </w:tcPr>
          <w:p w:rsidRPr="00F24E29" w:rsidR="004C3C6A" w:rsidP="005A5A31" w:rsidRDefault="004C3C6A" w14:paraId="16F442BA" w14:textId="460AA0CE">
            <w:pPr>
              <w:pStyle w:val="ListParagraph"/>
              <w:ind w:left="0"/>
              <w:jc w:val="center"/>
              <w:rPr>
                <w:b/>
                <w:bCs/>
                <w:sz w:val="20"/>
                <w:szCs w:val="20"/>
              </w:rPr>
            </w:pPr>
            <w:r>
              <w:rPr>
                <w:b/>
                <w:bCs/>
                <w:sz w:val="20"/>
                <w:szCs w:val="20"/>
              </w:rPr>
              <w:t xml:space="preserve">I would </w:t>
            </w:r>
            <w:proofErr w:type="gramStart"/>
            <w:r>
              <w:rPr>
                <w:b/>
                <w:bCs/>
                <w:sz w:val="20"/>
                <w:szCs w:val="20"/>
              </w:rPr>
              <w:t>definitely attend</w:t>
            </w:r>
            <w:proofErr w:type="gramEnd"/>
          </w:p>
        </w:tc>
        <w:tc>
          <w:tcPr>
            <w:tcW w:w="924" w:type="dxa"/>
            <w:vAlign w:val="bottom"/>
          </w:tcPr>
          <w:p w:rsidRPr="00F24E29" w:rsidR="004C3C6A" w:rsidP="004C3C6A" w:rsidRDefault="004C3C6A" w14:paraId="20952FCB" w14:textId="5E930EA7">
            <w:pPr>
              <w:pStyle w:val="ListParagraph"/>
              <w:ind w:left="0"/>
              <w:jc w:val="center"/>
              <w:rPr>
                <w:b/>
                <w:bCs/>
                <w:sz w:val="20"/>
                <w:szCs w:val="20"/>
              </w:rPr>
            </w:pPr>
            <w:r>
              <w:rPr>
                <w:b/>
                <w:bCs/>
                <w:sz w:val="20"/>
                <w:szCs w:val="20"/>
              </w:rPr>
              <w:t>I might attend</w:t>
            </w:r>
          </w:p>
        </w:tc>
        <w:tc>
          <w:tcPr>
            <w:tcW w:w="924" w:type="dxa"/>
            <w:vAlign w:val="bottom"/>
          </w:tcPr>
          <w:p w:rsidRPr="00F24E29" w:rsidR="004C3C6A" w:rsidP="005A5A31" w:rsidRDefault="004C3C6A" w14:paraId="33B0924B" w14:textId="567F7FA3">
            <w:pPr>
              <w:pStyle w:val="ListParagraph"/>
              <w:ind w:left="0"/>
              <w:jc w:val="center"/>
              <w:rPr>
                <w:b/>
                <w:bCs/>
                <w:sz w:val="20"/>
                <w:szCs w:val="20"/>
              </w:rPr>
            </w:pPr>
            <w:r>
              <w:rPr>
                <w:b/>
                <w:bCs/>
                <w:sz w:val="20"/>
                <w:szCs w:val="20"/>
              </w:rPr>
              <w:t>I would not attend</w:t>
            </w:r>
          </w:p>
        </w:tc>
      </w:tr>
      <w:tr w:rsidR="004C3C6A" w:rsidTr="004C3C6A" w14:paraId="2995F92D" w14:textId="77777777">
        <w:tc>
          <w:tcPr>
            <w:tcW w:w="897" w:type="dxa"/>
            <w:vAlign w:val="center"/>
          </w:tcPr>
          <w:p w:rsidR="004C3C6A" w:rsidP="005A5A31" w:rsidRDefault="004C3C6A" w14:paraId="62CA1BA4" w14:textId="77777777">
            <w:pPr>
              <w:pStyle w:val="ListParagraph"/>
              <w:ind w:left="0"/>
              <w:jc w:val="center"/>
              <w:rPr>
                <w:sz w:val="22"/>
                <w:szCs w:val="22"/>
              </w:rPr>
            </w:pPr>
            <w:r>
              <w:rPr>
                <w:sz w:val="22"/>
                <w:szCs w:val="22"/>
              </w:rPr>
              <w:t>1</w:t>
            </w:r>
          </w:p>
        </w:tc>
        <w:tc>
          <w:tcPr>
            <w:tcW w:w="4818" w:type="dxa"/>
          </w:tcPr>
          <w:p w:rsidR="004C3C6A" w:rsidP="005A5A31" w:rsidRDefault="004C3C6A" w14:paraId="7E934B06" w14:textId="77777777">
            <w:pPr>
              <w:pStyle w:val="ListParagraph"/>
              <w:ind w:left="0"/>
              <w:rPr>
                <w:sz w:val="22"/>
                <w:szCs w:val="22"/>
              </w:rPr>
            </w:pPr>
            <w:r>
              <w:rPr>
                <w:sz w:val="22"/>
                <w:szCs w:val="22"/>
              </w:rPr>
              <w:t>Design &amp; validation of new modalities of educational delivery</w:t>
            </w:r>
          </w:p>
        </w:tc>
        <w:tc>
          <w:tcPr>
            <w:tcW w:w="923" w:type="dxa"/>
          </w:tcPr>
          <w:p w:rsidR="004C3C6A" w:rsidP="005A5A31" w:rsidRDefault="004C3C6A" w14:paraId="73B22D52" w14:textId="77777777">
            <w:pPr>
              <w:pStyle w:val="ListParagraph"/>
              <w:ind w:left="0"/>
              <w:rPr>
                <w:sz w:val="22"/>
                <w:szCs w:val="22"/>
              </w:rPr>
            </w:pPr>
          </w:p>
        </w:tc>
        <w:tc>
          <w:tcPr>
            <w:tcW w:w="924" w:type="dxa"/>
          </w:tcPr>
          <w:p w:rsidR="004C3C6A" w:rsidP="005A5A31" w:rsidRDefault="004C3C6A" w14:paraId="2DD79C38" w14:textId="77777777">
            <w:pPr>
              <w:pStyle w:val="ListParagraph"/>
              <w:ind w:left="0"/>
              <w:rPr>
                <w:sz w:val="22"/>
                <w:szCs w:val="22"/>
              </w:rPr>
            </w:pPr>
          </w:p>
        </w:tc>
        <w:tc>
          <w:tcPr>
            <w:tcW w:w="924" w:type="dxa"/>
          </w:tcPr>
          <w:p w:rsidR="004C3C6A" w:rsidP="005A5A31" w:rsidRDefault="004C3C6A" w14:paraId="1581A4A5" w14:textId="16574AA7">
            <w:pPr>
              <w:pStyle w:val="ListParagraph"/>
              <w:ind w:left="0"/>
              <w:rPr>
                <w:sz w:val="22"/>
                <w:szCs w:val="22"/>
              </w:rPr>
            </w:pPr>
          </w:p>
        </w:tc>
      </w:tr>
      <w:tr w:rsidR="004C3C6A" w:rsidTr="004C3C6A" w14:paraId="7A58631D" w14:textId="77777777">
        <w:tc>
          <w:tcPr>
            <w:tcW w:w="897" w:type="dxa"/>
            <w:vAlign w:val="center"/>
          </w:tcPr>
          <w:p w:rsidR="004C3C6A" w:rsidP="005A5A31" w:rsidRDefault="004C3C6A" w14:paraId="798505C4" w14:textId="77777777">
            <w:pPr>
              <w:pStyle w:val="ListParagraph"/>
              <w:ind w:left="0"/>
              <w:jc w:val="center"/>
              <w:rPr>
                <w:sz w:val="22"/>
                <w:szCs w:val="22"/>
              </w:rPr>
            </w:pPr>
            <w:r>
              <w:rPr>
                <w:sz w:val="22"/>
                <w:szCs w:val="22"/>
              </w:rPr>
              <w:t>2</w:t>
            </w:r>
          </w:p>
        </w:tc>
        <w:tc>
          <w:tcPr>
            <w:tcW w:w="4818" w:type="dxa"/>
          </w:tcPr>
          <w:p w:rsidR="004C3C6A" w:rsidP="005A5A31" w:rsidRDefault="004C3C6A" w14:paraId="7F3B28E9" w14:textId="77777777">
            <w:pPr>
              <w:rPr>
                <w:sz w:val="22"/>
                <w:szCs w:val="22"/>
              </w:rPr>
            </w:pPr>
            <w:r w:rsidRPr="00F24E29">
              <w:rPr>
                <w:sz w:val="22"/>
                <w:szCs w:val="22"/>
              </w:rPr>
              <w:t>Developing and testing new methodologies for STEM education</w:t>
            </w:r>
            <w:r>
              <w:rPr>
                <w:sz w:val="22"/>
                <w:szCs w:val="22"/>
              </w:rPr>
              <w:t xml:space="preserve"> </w:t>
            </w:r>
            <w:r w:rsidRPr="00F24E29">
              <w:rPr>
                <w:sz w:val="22"/>
                <w:szCs w:val="22"/>
              </w:rPr>
              <w:t>research, synthesis, and evaluation</w:t>
            </w:r>
          </w:p>
        </w:tc>
        <w:tc>
          <w:tcPr>
            <w:tcW w:w="923" w:type="dxa"/>
          </w:tcPr>
          <w:p w:rsidR="004C3C6A" w:rsidP="005A5A31" w:rsidRDefault="004C3C6A" w14:paraId="1B9D6477" w14:textId="77777777">
            <w:pPr>
              <w:pStyle w:val="ListParagraph"/>
              <w:ind w:left="0"/>
              <w:rPr>
                <w:sz w:val="22"/>
                <w:szCs w:val="22"/>
              </w:rPr>
            </w:pPr>
          </w:p>
        </w:tc>
        <w:tc>
          <w:tcPr>
            <w:tcW w:w="924" w:type="dxa"/>
          </w:tcPr>
          <w:p w:rsidR="004C3C6A" w:rsidP="005A5A31" w:rsidRDefault="004C3C6A" w14:paraId="2946E0D1" w14:textId="77777777">
            <w:pPr>
              <w:pStyle w:val="ListParagraph"/>
              <w:ind w:left="0"/>
              <w:rPr>
                <w:sz w:val="22"/>
                <w:szCs w:val="22"/>
              </w:rPr>
            </w:pPr>
          </w:p>
        </w:tc>
        <w:tc>
          <w:tcPr>
            <w:tcW w:w="924" w:type="dxa"/>
          </w:tcPr>
          <w:p w:rsidR="004C3C6A" w:rsidP="005A5A31" w:rsidRDefault="004C3C6A" w14:paraId="0023D96A" w14:textId="4390E8FC">
            <w:pPr>
              <w:pStyle w:val="ListParagraph"/>
              <w:ind w:left="0"/>
              <w:rPr>
                <w:sz w:val="22"/>
                <w:szCs w:val="22"/>
              </w:rPr>
            </w:pPr>
          </w:p>
        </w:tc>
      </w:tr>
      <w:tr w:rsidR="004C3C6A" w:rsidTr="004C3C6A" w14:paraId="0DA71656" w14:textId="77777777">
        <w:tc>
          <w:tcPr>
            <w:tcW w:w="897" w:type="dxa"/>
            <w:vAlign w:val="center"/>
          </w:tcPr>
          <w:p w:rsidR="004C3C6A" w:rsidP="005A5A31" w:rsidRDefault="004C3C6A" w14:paraId="2BDF44CD" w14:textId="77777777">
            <w:pPr>
              <w:pStyle w:val="ListParagraph"/>
              <w:ind w:left="0"/>
              <w:jc w:val="center"/>
              <w:rPr>
                <w:sz w:val="22"/>
                <w:szCs w:val="22"/>
              </w:rPr>
            </w:pPr>
            <w:r>
              <w:rPr>
                <w:sz w:val="22"/>
                <w:szCs w:val="22"/>
              </w:rPr>
              <w:t>3</w:t>
            </w:r>
          </w:p>
        </w:tc>
        <w:tc>
          <w:tcPr>
            <w:tcW w:w="4818" w:type="dxa"/>
          </w:tcPr>
          <w:p w:rsidR="004C3C6A" w:rsidP="005A5A31" w:rsidRDefault="004C3C6A" w14:paraId="2F5F38AD" w14:textId="77777777">
            <w:pPr>
              <w:rPr>
                <w:sz w:val="22"/>
                <w:szCs w:val="22"/>
              </w:rPr>
            </w:pPr>
            <w:r w:rsidRPr="00F24E29">
              <w:rPr>
                <w:sz w:val="22"/>
                <w:szCs w:val="22"/>
              </w:rPr>
              <w:t>Educational neuroscience projects focused on aspects of STEM learning</w:t>
            </w:r>
          </w:p>
        </w:tc>
        <w:tc>
          <w:tcPr>
            <w:tcW w:w="923" w:type="dxa"/>
          </w:tcPr>
          <w:p w:rsidR="004C3C6A" w:rsidP="005A5A31" w:rsidRDefault="004C3C6A" w14:paraId="730E1445" w14:textId="77777777">
            <w:pPr>
              <w:pStyle w:val="ListParagraph"/>
              <w:ind w:left="0"/>
              <w:rPr>
                <w:sz w:val="22"/>
                <w:szCs w:val="22"/>
              </w:rPr>
            </w:pPr>
          </w:p>
        </w:tc>
        <w:tc>
          <w:tcPr>
            <w:tcW w:w="924" w:type="dxa"/>
          </w:tcPr>
          <w:p w:rsidR="004C3C6A" w:rsidP="005A5A31" w:rsidRDefault="004C3C6A" w14:paraId="62EE8346" w14:textId="77777777">
            <w:pPr>
              <w:pStyle w:val="ListParagraph"/>
              <w:ind w:left="0"/>
              <w:rPr>
                <w:sz w:val="22"/>
                <w:szCs w:val="22"/>
              </w:rPr>
            </w:pPr>
          </w:p>
        </w:tc>
        <w:tc>
          <w:tcPr>
            <w:tcW w:w="924" w:type="dxa"/>
          </w:tcPr>
          <w:p w:rsidR="004C3C6A" w:rsidP="005A5A31" w:rsidRDefault="004C3C6A" w14:paraId="7E2C8995" w14:textId="1F2B8087">
            <w:pPr>
              <w:pStyle w:val="ListParagraph"/>
              <w:ind w:left="0"/>
              <w:rPr>
                <w:sz w:val="22"/>
                <w:szCs w:val="22"/>
              </w:rPr>
            </w:pPr>
          </w:p>
        </w:tc>
      </w:tr>
      <w:tr w:rsidR="004C3C6A" w:rsidTr="004C3C6A" w14:paraId="3B1537CF" w14:textId="77777777">
        <w:tc>
          <w:tcPr>
            <w:tcW w:w="897" w:type="dxa"/>
            <w:vAlign w:val="center"/>
          </w:tcPr>
          <w:p w:rsidR="004C3C6A" w:rsidP="005A5A31" w:rsidRDefault="004C3C6A" w14:paraId="5E10A8CC" w14:textId="77777777">
            <w:pPr>
              <w:pStyle w:val="ListParagraph"/>
              <w:ind w:left="0"/>
              <w:jc w:val="center"/>
              <w:rPr>
                <w:sz w:val="22"/>
                <w:szCs w:val="22"/>
              </w:rPr>
            </w:pPr>
            <w:r>
              <w:rPr>
                <w:sz w:val="22"/>
                <w:szCs w:val="22"/>
              </w:rPr>
              <w:t>4</w:t>
            </w:r>
          </w:p>
        </w:tc>
        <w:tc>
          <w:tcPr>
            <w:tcW w:w="4818" w:type="dxa"/>
          </w:tcPr>
          <w:p w:rsidR="004C3C6A" w:rsidP="005A5A31" w:rsidRDefault="004C3C6A" w14:paraId="402885DB" w14:textId="77777777">
            <w:pPr>
              <w:rPr>
                <w:sz w:val="22"/>
                <w:szCs w:val="22"/>
              </w:rPr>
            </w:pPr>
            <w:r w:rsidRPr="00F24E29">
              <w:rPr>
                <w:sz w:val="22"/>
                <w:szCs w:val="22"/>
              </w:rPr>
              <w:t>Fundamental discipline-based education research focused on undergraduate and graduate STEM education</w:t>
            </w:r>
          </w:p>
        </w:tc>
        <w:tc>
          <w:tcPr>
            <w:tcW w:w="923" w:type="dxa"/>
          </w:tcPr>
          <w:p w:rsidR="004C3C6A" w:rsidP="005A5A31" w:rsidRDefault="004C3C6A" w14:paraId="6DA4040A" w14:textId="77777777">
            <w:pPr>
              <w:pStyle w:val="ListParagraph"/>
              <w:ind w:left="0"/>
              <w:rPr>
                <w:sz w:val="22"/>
                <w:szCs w:val="22"/>
              </w:rPr>
            </w:pPr>
          </w:p>
        </w:tc>
        <w:tc>
          <w:tcPr>
            <w:tcW w:w="924" w:type="dxa"/>
          </w:tcPr>
          <w:p w:rsidR="004C3C6A" w:rsidP="005A5A31" w:rsidRDefault="004C3C6A" w14:paraId="6B0D1803" w14:textId="77777777">
            <w:pPr>
              <w:pStyle w:val="ListParagraph"/>
              <w:ind w:left="0"/>
              <w:rPr>
                <w:sz w:val="22"/>
                <w:szCs w:val="22"/>
              </w:rPr>
            </w:pPr>
          </w:p>
        </w:tc>
        <w:tc>
          <w:tcPr>
            <w:tcW w:w="924" w:type="dxa"/>
          </w:tcPr>
          <w:p w:rsidR="004C3C6A" w:rsidP="005A5A31" w:rsidRDefault="004C3C6A" w14:paraId="483BD989" w14:textId="732EF22A">
            <w:pPr>
              <w:pStyle w:val="ListParagraph"/>
              <w:ind w:left="0"/>
              <w:rPr>
                <w:sz w:val="22"/>
                <w:szCs w:val="22"/>
              </w:rPr>
            </w:pPr>
          </w:p>
        </w:tc>
      </w:tr>
      <w:tr w:rsidR="004C3C6A" w:rsidTr="004C3C6A" w14:paraId="648641ED" w14:textId="77777777">
        <w:tc>
          <w:tcPr>
            <w:tcW w:w="897" w:type="dxa"/>
            <w:vAlign w:val="center"/>
          </w:tcPr>
          <w:p w:rsidR="004C3C6A" w:rsidP="005A5A31" w:rsidRDefault="004C3C6A" w14:paraId="380ACE46" w14:textId="77777777">
            <w:pPr>
              <w:pStyle w:val="ListParagraph"/>
              <w:ind w:left="0"/>
              <w:jc w:val="center"/>
              <w:rPr>
                <w:sz w:val="22"/>
                <w:szCs w:val="22"/>
              </w:rPr>
            </w:pPr>
            <w:r>
              <w:rPr>
                <w:sz w:val="22"/>
                <w:szCs w:val="22"/>
              </w:rPr>
              <w:t>5</w:t>
            </w:r>
          </w:p>
        </w:tc>
        <w:tc>
          <w:tcPr>
            <w:tcW w:w="4818" w:type="dxa"/>
          </w:tcPr>
          <w:p w:rsidR="004C3C6A" w:rsidP="005A5A31" w:rsidRDefault="004C3C6A" w14:paraId="1198379D" w14:textId="77777777">
            <w:pPr>
              <w:rPr>
                <w:sz w:val="22"/>
                <w:szCs w:val="22"/>
              </w:rPr>
            </w:pPr>
            <w:r w:rsidRPr="00F24E29">
              <w:rPr>
                <w:sz w:val="22"/>
                <w:szCs w:val="22"/>
              </w:rPr>
              <w:t>Fundamental research on diversity, equity, inclusion, and the STEM</w:t>
            </w:r>
            <w:r>
              <w:rPr>
                <w:sz w:val="22"/>
                <w:szCs w:val="22"/>
              </w:rPr>
              <w:t xml:space="preserve"> </w:t>
            </w:r>
            <w:r w:rsidRPr="00F24E29">
              <w:rPr>
                <w:sz w:val="22"/>
                <w:szCs w:val="22"/>
              </w:rPr>
              <w:t>workforce</w:t>
            </w:r>
          </w:p>
        </w:tc>
        <w:tc>
          <w:tcPr>
            <w:tcW w:w="923" w:type="dxa"/>
          </w:tcPr>
          <w:p w:rsidR="004C3C6A" w:rsidP="005A5A31" w:rsidRDefault="004C3C6A" w14:paraId="179A2FE5" w14:textId="77777777">
            <w:pPr>
              <w:pStyle w:val="ListParagraph"/>
              <w:ind w:left="0"/>
              <w:rPr>
                <w:sz w:val="22"/>
                <w:szCs w:val="22"/>
              </w:rPr>
            </w:pPr>
          </w:p>
        </w:tc>
        <w:tc>
          <w:tcPr>
            <w:tcW w:w="924" w:type="dxa"/>
          </w:tcPr>
          <w:p w:rsidR="004C3C6A" w:rsidP="005A5A31" w:rsidRDefault="004C3C6A" w14:paraId="0AA2D550" w14:textId="77777777">
            <w:pPr>
              <w:pStyle w:val="ListParagraph"/>
              <w:ind w:left="0"/>
              <w:rPr>
                <w:sz w:val="22"/>
                <w:szCs w:val="22"/>
              </w:rPr>
            </w:pPr>
          </w:p>
        </w:tc>
        <w:tc>
          <w:tcPr>
            <w:tcW w:w="924" w:type="dxa"/>
          </w:tcPr>
          <w:p w:rsidR="004C3C6A" w:rsidP="005A5A31" w:rsidRDefault="004C3C6A" w14:paraId="112C1DF7" w14:textId="705F1483">
            <w:pPr>
              <w:pStyle w:val="ListParagraph"/>
              <w:ind w:left="0"/>
              <w:rPr>
                <w:sz w:val="22"/>
                <w:szCs w:val="22"/>
              </w:rPr>
            </w:pPr>
          </w:p>
        </w:tc>
      </w:tr>
      <w:tr w:rsidR="004C3C6A" w:rsidTr="004C3C6A" w14:paraId="1F0254EC" w14:textId="77777777">
        <w:tc>
          <w:tcPr>
            <w:tcW w:w="897" w:type="dxa"/>
            <w:vAlign w:val="center"/>
          </w:tcPr>
          <w:p w:rsidR="004C3C6A" w:rsidP="005A5A31" w:rsidRDefault="004C3C6A" w14:paraId="0D9C1FF4" w14:textId="77777777">
            <w:pPr>
              <w:pStyle w:val="ListParagraph"/>
              <w:ind w:left="0"/>
              <w:jc w:val="center"/>
              <w:rPr>
                <w:sz w:val="22"/>
                <w:szCs w:val="22"/>
              </w:rPr>
            </w:pPr>
            <w:r>
              <w:rPr>
                <w:sz w:val="22"/>
                <w:szCs w:val="22"/>
              </w:rPr>
              <w:lastRenderedPageBreak/>
              <w:t>6</w:t>
            </w:r>
          </w:p>
        </w:tc>
        <w:tc>
          <w:tcPr>
            <w:tcW w:w="4818" w:type="dxa"/>
          </w:tcPr>
          <w:p w:rsidR="004C3C6A" w:rsidP="005A5A31" w:rsidRDefault="004C3C6A" w14:paraId="39829AF9" w14:textId="77777777">
            <w:pPr>
              <w:pStyle w:val="ListParagraph"/>
              <w:ind w:left="0"/>
              <w:rPr>
                <w:sz w:val="22"/>
                <w:szCs w:val="22"/>
              </w:rPr>
            </w:pPr>
            <w:r>
              <w:rPr>
                <w:sz w:val="22"/>
                <w:szCs w:val="22"/>
              </w:rPr>
              <w:t>Fundamental research for workforce development</w:t>
            </w:r>
          </w:p>
        </w:tc>
        <w:tc>
          <w:tcPr>
            <w:tcW w:w="923" w:type="dxa"/>
          </w:tcPr>
          <w:p w:rsidR="004C3C6A" w:rsidP="005A5A31" w:rsidRDefault="004C3C6A" w14:paraId="6280194C" w14:textId="77777777">
            <w:pPr>
              <w:pStyle w:val="ListParagraph"/>
              <w:ind w:left="0"/>
              <w:rPr>
                <w:sz w:val="22"/>
                <w:szCs w:val="22"/>
              </w:rPr>
            </w:pPr>
          </w:p>
        </w:tc>
        <w:tc>
          <w:tcPr>
            <w:tcW w:w="924" w:type="dxa"/>
          </w:tcPr>
          <w:p w:rsidR="004C3C6A" w:rsidP="005A5A31" w:rsidRDefault="004C3C6A" w14:paraId="1856B830" w14:textId="77777777">
            <w:pPr>
              <w:pStyle w:val="ListParagraph"/>
              <w:ind w:left="0"/>
              <w:rPr>
                <w:sz w:val="22"/>
                <w:szCs w:val="22"/>
              </w:rPr>
            </w:pPr>
          </w:p>
        </w:tc>
        <w:tc>
          <w:tcPr>
            <w:tcW w:w="924" w:type="dxa"/>
          </w:tcPr>
          <w:p w:rsidR="004C3C6A" w:rsidP="005A5A31" w:rsidRDefault="004C3C6A" w14:paraId="67576674" w14:textId="23DE0AF2">
            <w:pPr>
              <w:pStyle w:val="ListParagraph"/>
              <w:ind w:left="0"/>
              <w:rPr>
                <w:sz w:val="22"/>
                <w:szCs w:val="22"/>
              </w:rPr>
            </w:pPr>
          </w:p>
        </w:tc>
      </w:tr>
      <w:tr w:rsidR="004C3C6A" w:rsidTr="004C3C6A" w14:paraId="0EBAEEB8" w14:textId="77777777">
        <w:tc>
          <w:tcPr>
            <w:tcW w:w="897" w:type="dxa"/>
            <w:vAlign w:val="center"/>
          </w:tcPr>
          <w:p w:rsidR="004C3C6A" w:rsidP="005A5A31" w:rsidRDefault="004C3C6A" w14:paraId="3780A0FA" w14:textId="77777777">
            <w:pPr>
              <w:pStyle w:val="ListParagraph"/>
              <w:ind w:left="0"/>
              <w:jc w:val="center"/>
              <w:rPr>
                <w:sz w:val="22"/>
                <w:szCs w:val="22"/>
              </w:rPr>
            </w:pPr>
            <w:r>
              <w:rPr>
                <w:sz w:val="22"/>
                <w:szCs w:val="22"/>
              </w:rPr>
              <w:t>7</w:t>
            </w:r>
          </w:p>
        </w:tc>
        <w:tc>
          <w:tcPr>
            <w:tcW w:w="4818" w:type="dxa"/>
          </w:tcPr>
          <w:p w:rsidR="004C3C6A" w:rsidP="005A5A31" w:rsidRDefault="004C3C6A" w14:paraId="5CAC55FC" w14:textId="77777777">
            <w:pPr>
              <w:pStyle w:val="ListParagraph"/>
              <w:ind w:left="0"/>
              <w:rPr>
                <w:sz w:val="22"/>
                <w:szCs w:val="22"/>
              </w:rPr>
            </w:pPr>
            <w:r>
              <w:rPr>
                <w:sz w:val="22"/>
                <w:szCs w:val="22"/>
              </w:rPr>
              <w:t>Innovations in virtual and personalized learning for the STEM workforce</w:t>
            </w:r>
          </w:p>
        </w:tc>
        <w:tc>
          <w:tcPr>
            <w:tcW w:w="923" w:type="dxa"/>
          </w:tcPr>
          <w:p w:rsidR="004C3C6A" w:rsidP="005A5A31" w:rsidRDefault="004C3C6A" w14:paraId="5A6B831B" w14:textId="77777777">
            <w:pPr>
              <w:pStyle w:val="ListParagraph"/>
              <w:ind w:left="0"/>
              <w:rPr>
                <w:sz w:val="22"/>
                <w:szCs w:val="22"/>
              </w:rPr>
            </w:pPr>
          </w:p>
        </w:tc>
        <w:tc>
          <w:tcPr>
            <w:tcW w:w="924" w:type="dxa"/>
          </w:tcPr>
          <w:p w:rsidR="004C3C6A" w:rsidP="005A5A31" w:rsidRDefault="004C3C6A" w14:paraId="51B9D174" w14:textId="77777777">
            <w:pPr>
              <w:pStyle w:val="ListParagraph"/>
              <w:ind w:left="0"/>
              <w:rPr>
                <w:sz w:val="22"/>
                <w:szCs w:val="22"/>
              </w:rPr>
            </w:pPr>
          </w:p>
        </w:tc>
        <w:tc>
          <w:tcPr>
            <w:tcW w:w="924" w:type="dxa"/>
          </w:tcPr>
          <w:p w:rsidR="004C3C6A" w:rsidP="005A5A31" w:rsidRDefault="004C3C6A" w14:paraId="6991857D" w14:textId="51E4CDD9">
            <w:pPr>
              <w:pStyle w:val="ListParagraph"/>
              <w:ind w:left="0"/>
              <w:rPr>
                <w:sz w:val="22"/>
                <w:szCs w:val="22"/>
              </w:rPr>
            </w:pPr>
          </w:p>
        </w:tc>
      </w:tr>
      <w:tr w:rsidR="004C3C6A" w:rsidTr="004C3C6A" w14:paraId="761DA6AE" w14:textId="77777777">
        <w:tc>
          <w:tcPr>
            <w:tcW w:w="897" w:type="dxa"/>
            <w:vAlign w:val="center"/>
          </w:tcPr>
          <w:p w:rsidR="004C3C6A" w:rsidP="005A5A31" w:rsidRDefault="004C3C6A" w14:paraId="3464C84F" w14:textId="77777777">
            <w:pPr>
              <w:pStyle w:val="ListParagraph"/>
              <w:ind w:left="0"/>
              <w:jc w:val="center"/>
              <w:rPr>
                <w:sz w:val="22"/>
                <w:szCs w:val="22"/>
              </w:rPr>
            </w:pPr>
            <w:r>
              <w:rPr>
                <w:sz w:val="22"/>
                <w:szCs w:val="22"/>
              </w:rPr>
              <w:t>8</w:t>
            </w:r>
          </w:p>
        </w:tc>
        <w:tc>
          <w:tcPr>
            <w:tcW w:w="4818" w:type="dxa"/>
          </w:tcPr>
          <w:p w:rsidR="004C3C6A" w:rsidP="005A5A31" w:rsidRDefault="004C3C6A" w14:paraId="196552C5" w14:textId="77777777">
            <w:pPr>
              <w:pStyle w:val="ListParagraph"/>
              <w:ind w:left="0"/>
              <w:rPr>
                <w:sz w:val="22"/>
                <w:szCs w:val="22"/>
              </w:rPr>
            </w:pPr>
            <w:r>
              <w:rPr>
                <w:sz w:val="22"/>
                <w:szCs w:val="22"/>
              </w:rPr>
              <w:t>Learning about learning in new educational settings</w:t>
            </w:r>
          </w:p>
        </w:tc>
        <w:tc>
          <w:tcPr>
            <w:tcW w:w="923" w:type="dxa"/>
          </w:tcPr>
          <w:p w:rsidR="004C3C6A" w:rsidP="005A5A31" w:rsidRDefault="004C3C6A" w14:paraId="5F2521C3" w14:textId="77777777">
            <w:pPr>
              <w:pStyle w:val="ListParagraph"/>
              <w:ind w:left="0"/>
              <w:rPr>
                <w:sz w:val="22"/>
                <w:szCs w:val="22"/>
              </w:rPr>
            </w:pPr>
          </w:p>
        </w:tc>
        <w:tc>
          <w:tcPr>
            <w:tcW w:w="924" w:type="dxa"/>
          </w:tcPr>
          <w:p w:rsidR="004C3C6A" w:rsidP="005A5A31" w:rsidRDefault="004C3C6A" w14:paraId="397889FF" w14:textId="77777777">
            <w:pPr>
              <w:pStyle w:val="ListParagraph"/>
              <w:ind w:left="0"/>
              <w:rPr>
                <w:sz w:val="22"/>
                <w:szCs w:val="22"/>
              </w:rPr>
            </w:pPr>
          </w:p>
        </w:tc>
        <w:tc>
          <w:tcPr>
            <w:tcW w:w="924" w:type="dxa"/>
          </w:tcPr>
          <w:p w:rsidR="004C3C6A" w:rsidP="005A5A31" w:rsidRDefault="004C3C6A" w14:paraId="2E8D19A5" w14:textId="60A51DE3">
            <w:pPr>
              <w:pStyle w:val="ListParagraph"/>
              <w:ind w:left="0"/>
              <w:rPr>
                <w:sz w:val="22"/>
                <w:szCs w:val="22"/>
              </w:rPr>
            </w:pPr>
          </w:p>
        </w:tc>
      </w:tr>
      <w:tr w:rsidR="004C3C6A" w:rsidTr="004C3C6A" w14:paraId="1A1D6543" w14:textId="77777777">
        <w:tc>
          <w:tcPr>
            <w:tcW w:w="897" w:type="dxa"/>
            <w:vAlign w:val="center"/>
          </w:tcPr>
          <w:p w:rsidR="004C3C6A" w:rsidP="005A5A31" w:rsidRDefault="004C3C6A" w14:paraId="6A9055F2" w14:textId="77777777">
            <w:pPr>
              <w:pStyle w:val="ListParagraph"/>
              <w:ind w:left="0"/>
              <w:jc w:val="center"/>
              <w:rPr>
                <w:sz w:val="22"/>
                <w:szCs w:val="22"/>
              </w:rPr>
            </w:pPr>
            <w:r>
              <w:rPr>
                <w:sz w:val="22"/>
                <w:szCs w:val="22"/>
              </w:rPr>
              <w:t>9</w:t>
            </w:r>
          </w:p>
        </w:tc>
        <w:tc>
          <w:tcPr>
            <w:tcW w:w="4818" w:type="dxa"/>
          </w:tcPr>
          <w:p w:rsidR="004C3C6A" w:rsidP="005A5A31" w:rsidRDefault="004C3C6A" w14:paraId="3E3E251E" w14:textId="77777777">
            <w:pPr>
              <w:pStyle w:val="ListParagraph"/>
              <w:ind w:left="0"/>
              <w:rPr>
                <w:sz w:val="22"/>
                <w:szCs w:val="22"/>
              </w:rPr>
            </w:pPr>
            <w:r>
              <w:rPr>
                <w:sz w:val="22"/>
                <w:szCs w:val="22"/>
              </w:rPr>
              <w:t>Math cognition</w:t>
            </w:r>
          </w:p>
        </w:tc>
        <w:tc>
          <w:tcPr>
            <w:tcW w:w="923" w:type="dxa"/>
          </w:tcPr>
          <w:p w:rsidR="004C3C6A" w:rsidP="005A5A31" w:rsidRDefault="004C3C6A" w14:paraId="7122C191" w14:textId="77777777">
            <w:pPr>
              <w:pStyle w:val="ListParagraph"/>
              <w:ind w:left="0"/>
              <w:rPr>
                <w:sz w:val="22"/>
                <w:szCs w:val="22"/>
              </w:rPr>
            </w:pPr>
          </w:p>
        </w:tc>
        <w:tc>
          <w:tcPr>
            <w:tcW w:w="924" w:type="dxa"/>
          </w:tcPr>
          <w:p w:rsidR="004C3C6A" w:rsidP="005A5A31" w:rsidRDefault="004C3C6A" w14:paraId="642DC27E" w14:textId="77777777">
            <w:pPr>
              <w:pStyle w:val="ListParagraph"/>
              <w:ind w:left="0"/>
              <w:rPr>
                <w:sz w:val="22"/>
                <w:szCs w:val="22"/>
              </w:rPr>
            </w:pPr>
          </w:p>
        </w:tc>
        <w:tc>
          <w:tcPr>
            <w:tcW w:w="924" w:type="dxa"/>
          </w:tcPr>
          <w:p w:rsidR="004C3C6A" w:rsidP="005A5A31" w:rsidRDefault="004C3C6A" w14:paraId="5D68D76D" w14:textId="6052D121">
            <w:pPr>
              <w:pStyle w:val="ListParagraph"/>
              <w:ind w:left="0"/>
              <w:rPr>
                <w:sz w:val="22"/>
                <w:szCs w:val="22"/>
              </w:rPr>
            </w:pPr>
          </w:p>
        </w:tc>
      </w:tr>
      <w:tr w:rsidR="004C3C6A" w:rsidTr="004C3C6A" w14:paraId="428C193D" w14:textId="77777777">
        <w:tc>
          <w:tcPr>
            <w:tcW w:w="897" w:type="dxa"/>
            <w:vAlign w:val="center"/>
          </w:tcPr>
          <w:p w:rsidR="004C3C6A" w:rsidP="005A5A31" w:rsidRDefault="004C3C6A" w14:paraId="74C28E0F" w14:textId="77777777">
            <w:pPr>
              <w:pStyle w:val="ListParagraph"/>
              <w:ind w:left="0"/>
              <w:jc w:val="center"/>
              <w:rPr>
                <w:sz w:val="22"/>
                <w:szCs w:val="22"/>
              </w:rPr>
            </w:pPr>
            <w:r>
              <w:rPr>
                <w:sz w:val="22"/>
                <w:szCs w:val="22"/>
              </w:rPr>
              <w:t>10</w:t>
            </w:r>
          </w:p>
        </w:tc>
        <w:tc>
          <w:tcPr>
            <w:tcW w:w="4818" w:type="dxa"/>
          </w:tcPr>
          <w:p w:rsidR="004C3C6A" w:rsidP="005A5A31" w:rsidRDefault="004C3C6A" w14:paraId="66D0C3AB" w14:textId="77777777">
            <w:pPr>
              <w:pStyle w:val="ListParagraph"/>
              <w:ind w:left="0"/>
              <w:rPr>
                <w:sz w:val="22"/>
                <w:szCs w:val="22"/>
              </w:rPr>
            </w:pPr>
            <w:r>
              <w:rPr>
                <w:sz w:val="22"/>
                <w:szCs w:val="22"/>
              </w:rPr>
              <w:t>Methodologies and assessment of STEM learning in cyberspace</w:t>
            </w:r>
          </w:p>
        </w:tc>
        <w:tc>
          <w:tcPr>
            <w:tcW w:w="923" w:type="dxa"/>
          </w:tcPr>
          <w:p w:rsidR="004C3C6A" w:rsidP="005A5A31" w:rsidRDefault="004C3C6A" w14:paraId="71EF5873" w14:textId="77777777">
            <w:pPr>
              <w:pStyle w:val="ListParagraph"/>
              <w:ind w:left="0"/>
              <w:rPr>
                <w:sz w:val="22"/>
                <w:szCs w:val="22"/>
              </w:rPr>
            </w:pPr>
          </w:p>
        </w:tc>
        <w:tc>
          <w:tcPr>
            <w:tcW w:w="924" w:type="dxa"/>
          </w:tcPr>
          <w:p w:rsidR="004C3C6A" w:rsidP="005A5A31" w:rsidRDefault="004C3C6A" w14:paraId="5AD68B39" w14:textId="77777777">
            <w:pPr>
              <w:pStyle w:val="ListParagraph"/>
              <w:ind w:left="0"/>
              <w:rPr>
                <w:sz w:val="22"/>
                <w:szCs w:val="22"/>
              </w:rPr>
            </w:pPr>
          </w:p>
        </w:tc>
        <w:tc>
          <w:tcPr>
            <w:tcW w:w="924" w:type="dxa"/>
          </w:tcPr>
          <w:p w:rsidR="004C3C6A" w:rsidP="005A5A31" w:rsidRDefault="004C3C6A" w14:paraId="0621321C" w14:textId="4A8B3E01">
            <w:pPr>
              <w:pStyle w:val="ListParagraph"/>
              <w:ind w:left="0"/>
              <w:rPr>
                <w:sz w:val="22"/>
                <w:szCs w:val="22"/>
              </w:rPr>
            </w:pPr>
          </w:p>
        </w:tc>
      </w:tr>
      <w:tr w:rsidR="004C3C6A" w:rsidTr="004C3C6A" w14:paraId="5079CDB5" w14:textId="77777777">
        <w:tc>
          <w:tcPr>
            <w:tcW w:w="897" w:type="dxa"/>
            <w:vAlign w:val="center"/>
          </w:tcPr>
          <w:p w:rsidR="004C3C6A" w:rsidP="005A5A31" w:rsidRDefault="004C3C6A" w14:paraId="13B1146D" w14:textId="77777777">
            <w:pPr>
              <w:pStyle w:val="ListParagraph"/>
              <w:ind w:left="0"/>
              <w:jc w:val="center"/>
              <w:rPr>
                <w:sz w:val="22"/>
                <w:szCs w:val="22"/>
              </w:rPr>
            </w:pPr>
            <w:r>
              <w:rPr>
                <w:sz w:val="22"/>
                <w:szCs w:val="22"/>
              </w:rPr>
              <w:t>11</w:t>
            </w:r>
          </w:p>
        </w:tc>
        <w:tc>
          <w:tcPr>
            <w:tcW w:w="4818" w:type="dxa"/>
          </w:tcPr>
          <w:p w:rsidR="004C3C6A" w:rsidP="005A5A31" w:rsidRDefault="004C3C6A" w14:paraId="0B695638" w14:textId="77777777">
            <w:pPr>
              <w:pStyle w:val="ListParagraph"/>
              <w:ind w:left="0"/>
              <w:rPr>
                <w:sz w:val="22"/>
                <w:szCs w:val="22"/>
              </w:rPr>
            </w:pPr>
            <w:r>
              <w:rPr>
                <w:sz w:val="22"/>
                <w:szCs w:val="22"/>
              </w:rPr>
              <w:t>Motivation, persistence, mindsets, and learning in a digital world</w:t>
            </w:r>
          </w:p>
        </w:tc>
        <w:tc>
          <w:tcPr>
            <w:tcW w:w="923" w:type="dxa"/>
          </w:tcPr>
          <w:p w:rsidR="004C3C6A" w:rsidP="005A5A31" w:rsidRDefault="004C3C6A" w14:paraId="631D53CB" w14:textId="77777777">
            <w:pPr>
              <w:pStyle w:val="ListParagraph"/>
              <w:ind w:left="0"/>
              <w:rPr>
                <w:sz w:val="22"/>
                <w:szCs w:val="22"/>
              </w:rPr>
            </w:pPr>
          </w:p>
        </w:tc>
        <w:tc>
          <w:tcPr>
            <w:tcW w:w="924" w:type="dxa"/>
          </w:tcPr>
          <w:p w:rsidR="004C3C6A" w:rsidP="005A5A31" w:rsidRDefault="004C3C6A" w14:paraId="0A920661" w14:textId="77777777">
            <w:pPr>
              <w:pStyle w:val="ListParagraph"/>
              <w:ind w:left="0"/>
              <w:rPr>
                <w:sz w:val="22"/>
                <w:szCs w:val="22"/>
              </w:rPr>
            </w:pPr>
          </w:p>
        </w:tc>
        <w:tc>
          <w:tcPr>
            <w:tcW w:w="924" w:type="dxa"/>
          </w:tcPr>
          <w:p w:rsidR="004C3C6A" w:rsidP="005A5A31" w:rsidRDefault="004C3C6A" w14:paraId="77248E73" w14:textId="73A7E1E5">
            <w:pPr>
              <w:pStyle w:val="ListParagraph"/>
              <w:ind w:left="0"/>
              <w:rPr>
                <w:sz w:val="22"/>
                <w:szCs w:val="22"/>
              </w:rPr>
            </w:pPr>
          </w:p>
        </w:tc>
      </w:tr>
      <w:tr w:rsidR="004C3C6A" w:rsidTr="004C3C6A" w14:paraId="12FE2B1A" w14:textId="77777777">
        <w:tc>
          <w:tcPr>
            <w:tcW w:w="897" w:type="dxa"/>
            <w:vAlign w:val="center"/>
          </w:tcPr>
          <w:p w:rsidR="004C3C6A" w:rsidP="005A5A31" w:rsidRDefault="004C3C6A" w14:paraId="6BD58360" w14:textId="77777777">
            <w:pPr>
              <w:pStyle w:val="ListParagraph"/>
              <w:ind w:left="0"/>
              <w:jc w:val="center"/>
              <w:rPr>
                <w:sz w:val="22"/>
                <w:szCs w:val="22"/>
              </w:rPr>
            </w:pPr>
            <w:r>
              <w:rPr>
                <w:sz w:val="22"/>
                <w:szCs w:val="22"/>
              </w:rPr>
              <w:t>12</w:t>
            </w:r>
          </w:p>
        </w:tc>
        <w:tc>
          <w:tcPr>
            <w:tcW w:w="4818" w:type="dxa"/>
          </w:tcPr>
          <w:p w:rsidR="004C3C6A" w:rsidP="005A5A31" w:rsidRDefault="004C3C6A" w14:paraId="791DE5EB" w14:textId="77777777">
            <w:pPr>
              <w:pStyle w:val="ListParagraph"/>
              <w:ind w:left="0"/>
              <w:rPr>
                <w:sz w:val="22"/>
                <w:szCs w:val="22"/>
              </w:rPr>
            </w:pPr>
            <w:r>
              <w:rPr>
                <w:sz w:val="22"/>
                <w:szCs w:val="22"/>
              </w:rPr>
              <w:t>New pathways to STEM and STEM education careers</w:t>
            </w:r>
          </w:p>
        </w:tc>
        <w:tc>
          <w:tcPr>
            <w:tcW w:w="923" w:type="dxa"/>
          </w:tcPr>
          <w:p w:rsidR="004C3C6A" w:rsidP="005A5A31" w:rsidRDefault="004C3C6A" w14:paraId="0B0A65E1" w14:textId="77777777">
            <w:pPr>
              <w:pStyle w:val="ListParagraph"/>
              <w:ind w:left="0"/>
              <w:rPr>
                <w:sz w:val="22"/>
                <w:szCs w:val="22"/>
              </w:rPr>
            </w:pPr>
          </w:p>
        </w:tc>
        <w:tc>
          <w:tcPr>
            <w:tcW w:w="924" w:type="dxa"/>
          </w:tcPr>
          <w:p w:rsidR="004C3C6A" w:rsidP="005A5A31" w:rsidRDefault="004C3C6A" w14:paraId="160F28E0" w14:textId="77777777">
            <w:pPr>
              <w:pStyle w:val="ListParagraph"/>
              <w:ind w:left="0"/>
              <w:rPr>
                <w:sz w:val="22"/>
                <w:szCs w:val="22"/>
              </w:rPr>
            </w:pPr>
          </w:p>
        </w:tc>
        <w:tc>
          <w:tcPr>
            <w:tcW w:w="924" w:type="dxa"/>
          </w:tcPr>
          <w:p w:rsidR="004C3C6A" w:rsidP="005A5A31" w:rsidRDefault="004C3C6A" w14:paraId="28F325CE" w14:textId="1F0B7834">
            <w:pPr>
              <w:pStyle w:val="ListParagraph"/>
              <w:ind w:left="0"/>
              <w:rPr>
                <w:sz w:val="22"/>
                <w:szCs w:val="22"/>
              </w:rPr>
            </w:pPr>
          </w:p>
        </w:tc>
      </w:tr>
      <w:tr w:rsidR="004C3C6A" w:rsidTr="004C3C6A" w14:paraId="39708D8A" w14:textId="77777777">
        <w:tc>
          <w:tcPr>
            <w:tcW w:w="897" w:type="dxa"/>
            <w:vAlign w:val="center"/>
          </w:tcPr>
          <w:p w:rsidR="004C3C6A" w:rsidP="005A5A31" w:rsidRDefault="004C3C6A" w14:paraId="3BC84110" w14:textId="77777777">
            <w:pPr>
              <w:pStyle w:val="ListParagraph"/>
              <w:ind w:left="0"/>
              <w:jc w:val="center"/>
              <w:rPr>
                <w:sz w:val="22"/>
                <w:szCs w:val="22"/>
              </w:rPr>
            </w:pPr>
            <w:r>
              <w:rPr>
                <w:sz w:val="22"/>
                <w:szCs w:val="22"/>
              </w:rPr>
              <w:t>13</w:t>
            </w:r>
          </w:p>
        </w:tc>
        <w:tc>
          <w:tcPr>
            <w:tcW w:w="4818" w:type="dxa"/>
          </w:tcPr>
          <w:p w:rsidR="004C3C6A" w:rsidP="005A5A31" w:rsidRDefault="004C3C6A" w14:paraId="0C74DAA2" w14:textId="77777777">
            <w:pPr>
              <w:pStyle w:val="ListParagraph"/>
              <w:ind w:left="0"/>
              <w:rPr>
                <w:sz w:val="22"/>
                <w:szCs w:val="22"/>
              </w:rPr>
            </w:pPr>
            <w:r>
              <w:rPr>
                <w:sz w:val="22"/>
                <w:szCs w:val="22"/>
              </w:rPr>
              <w:t>Partnering with communities: toward more inclusive STEM research</w:t>
            </w:r>
          </w:p>
        </w:tc>
        <w:tc>
          <w:tcPr>
            <w:tcW w:w="923" w:type="dxa"/>
          </w:tcPr>
          <w:p w:rsidR="004C3C6A" w:rsidP="005A5A31" w:rsidRDefault="004C3C6A" w14:paraId="79F427D4" w14:textId="77777777">
            <w:pPr>
              <w:pStyle w:val="ListParagraph"/>
              <w:ind w:left="0"/>
              <w:rPr>
                <w:sz w:val="22"/>
                <w:szCs w:val="22"/>
              </w:rPr>
            </w:pPr>
          </w:p>
        </w:tc>
        <w:tc>
          <w:tcPr>
            <w:tcW w:w="924" w:type="dxa"/>
          </w:tcPr>
          <w:p w:rsidR="004C3C6A" w:rsidP="005A5A31" w:rsidRDefault="004C3C6A" w14:paraId="3742ADAC" w14:textId="77777777">
            <w:pPr>
              <w:pStyle w:val="ListParagraph"/>
              <w:ind w:left="0"/>
              <w:rPr>
                <w:sz w:val="22"/>
                <w:szCs w:val="22"/>
              </w:rPr>
            </w:pPr>
          </w:p>
        </w:tc>
        <w:tc>
          <w:tcPr>
            <w:tcW w:w="924" w:type="dxa"/>
          </w:tcPr>
          <w:p w:rsidR="004C3C6A" w:rsidP="005A5A31" w:rsidRDefault="004C3C6A" w14:paraId="26A8EBF3" w14:textId="5E9FE5E0">
            <w:pPr>
              <w:pStyle w:val="ListParagraph"/>
              <w:ind w:left="0"/>
              <w:rPr>
                <w:sz w:val="22"/>
                <w:szCs w:val="22"/>
              </w:rPr>
            </w:pPr>
          </w:p>
        </w:tc>
      </w:tr>
      <w:tr w:rsidR="004C3C6A" w:rsidTr="004C3C6A" w14:paraId="4BC5BAB9" w14:textId="77777777">
        <w:tc>
          <w:tcPr>
            <w:tcW w:w="897" w:type="dxa"/>
            <w:vAlign w:val="center"/>
          </w:tcPr>
          <w:p w:rsidR="004C3C6A" w:rsidP="005A5A31" w:rsidRDefault="004C3C6A" w14:paraId="2DF2ACD1" w14:textId="77777777">
            <w:pPr>
              <w:pStyle w:val="ListParagraph"/>
              <w:ind w:left="0"/>
              <w:jc w:val="center"/>
              <w:rPr>
                <w:sz w:val="22"/>
                <w:szCs w:val="22"/>
              </w:rPr>
            </w:pPr>
            <w:r>
              <w:rPr>
                <w:sz w:val="22"/>
                <w:szCs w:val="22"/>
              </w:rPr>
              <w:t>14</w:t>
            </w:r>
          </w:p>
        </w:tc>
        <w:tc>
          <w:tcPr>
            <w:tcW w:w="4818" w:type="dxa"/>
          </w:tcPr>
          <w:p w:rsidR="004C3C6A" w:rsidP="005A5A31" w:rsidRDefault="004C3C6A" w14:paraId="51DCA4EB" w14:textId="77777777">
            <w:pPr>
              <w:pStyle w:val="ListParagraph"/>
              <w:ind w:left="0"/>
              <w:rPr>
                <w:sz w:val="22"/>
                <w:szCs w:val="22"/>
              </w:rPr>
            </w:pPr>
            <w:r>
              <w:rPr>
                <w:sz w:val="22"/>
                <w:szCs w:val="22"/>
              </w:rPr>
              <w:t>The future of STEM education</w:t>
            </w:r>
          </w:p>
        </w:tc>
        <w:tc>
          <w:tcPr>
            <w:tcW w:w="923" w:type="dxa"/>
          </w:tcPr>
          <w:p w:rsidR="004C3C6A" w:rsidP="005A5A31" w:rsidRDefault="004C3C6A" w14:paraId="18AFA0CB" w14:textId="77777777">
            <w:pPr>
              <w:pStyle w:val="ListParagraph"/>
              <w:ind w:left="0"/>
              <w:rPr>
                <w:sz w:val="22"/>
                <w:szCs w:val="22"/>
              </w:rPr>
            </w:pPr>
          </w:p>
        </w:tc>
        <w:tc>
          <w:tcPr>
            <w:tcW w:w="924" w:type="dxa"/>
          </w:tcPr>
          <w:p w:rsidR="004C3C6A" w:rsidP="005A5A31" w:rsidRDefault="004C3C6A" w14:paraId="64952F94" w14:textId="77777777">
            <w:pPr>
              <w:pStyle w:val="ListParagraph"/>
              <w:ind w:left="0"/>
              <w:rPr>
                <w:sz w:val="22"/>
                <w:szCs w:val="22"/>
              </w:rPr>
            </w:pPr>
          </w:p>
        </w:tc>
        <w:tc>
          <w:tcPr>
            <w:tcW w:w="924" w:type="dxa"/>
          </w:tcPr>
          <w:p w:rsidR="004C3C6A" w:rsidP="005A5A31" w:rsidRDefault="004C3C6A" w14:paraId="24B841EC" w14:textId="140D7D86">
            <w:pPr>
              <w:pStyle w:val="ListParagraph"/>
              <w:ind w:left="0"/>
              <w:rPr>
                <w:sz w:val="22"/>
                <w:szCs w:val="22"/>
              </w:rPr>
            </w:pPr>
          </w:p>
        </w:tc>
      </w:tr>
      <w:tr w:rsidR="004C3C6A" w:rsidTr="004C3C6A" w14:paraId="04444551" w14:textId="77777777">
        <w:tc>
          <w:tcPr>
            <w:tcW w:w="897" w:type="dxa"/>
            <w:vAlign w:val="center"/>
          </w:tcPr>
          <w:p w:rsidR="004C3C6A" w:rsidP="005A5A31" w:rsidRDefault="004C3C6A" w14:paraId="7B9929B0" w14:textId="77777777">
            <w:pPr>
              <w:pStyle w:val="ListParagraph"/>
              <w:ind w:left="0"/>
              <w:jc w:val="center"/>
              <w:rPr>
                <w:sz w:val="22"/>
                <w:szCs w:val="22"/>
              </w:rPr>
            </w:pPr>
            <w:r>
              <w:rPr>
                <w:sz w:val="22"/>
                <w:szCs w:val="22"/>
              </w:rPr>
              <w:t>15</w:t>
            </w:r>
          </w:p>
        </w:tc>
        <w:tc>
          <w:tcPr>
            <w:tcW w:w="4818" w:type="dxa"/>
          </w:tcPr>
          <w:p w:rsidRPr="00F24E29" w:rsidR="004C3C6A" w:rsidP="005A5A31" w:rsidRDefault="004C3C6A" w14:paraId="3DE14703" w14:textId="77777777">
            <w:pPr>
              <w:rPr>
                <w:sz w:val="22"/>
                <w:szCs w:val="22"/>
              </w:rPr>
            </w:pPr>
            <w:r w:rsidRPr="00F24E29">
              <w:rPr>
                <w:sz w:val="22"/>
                <w:szCs w:val="22"/>
              </w:rPr>
              <w:t>Other</w:t>
            </w:r>
          </w:p>
          <w:p w:rsidR="004C3C6A" w:rsidP="005A5A31" w:rsidRDefault="004C3C6A" w14:paraId="066E2485" w14:textId="77777777">
            <w:pPr>
              <w:rPr>
                <w:sz w:val="22"/>
                <w:szCs w:val="22"/>
              </w:rPr>
            </w:pPr>
            <w:r w:rsidRPr="00F24E29">
              <w:rPr>
                <w:i/>
                <w:iCs/>
                <w:sz w:val="22"/>
                <w:szCs w:val="22"/>
              </w:rPr>
              <w:t>Please specify</w:t>
            </w:r>
            <w:r w:rsidRPr="00F24E29">
              <w:rPr>
                <w:sz w:val="22"/>
                <w:szCs w:val="22"/>
              </w:rPr>
              <w:t xml:space="preserve"> __________________________________________</w:t>
            </w:r>
          </w:p>
        </w:tc>
        <w:tc>
          <w:tcPr>
            <w:tcW w:w="923" w:type="dxa"/>
          </w:tcPr>
          <w:p w:rsidR="004C3C6A" w:rsidP="005A5A31" w:rsidRDefault="004C3C6A" w14:paraId="4A7BC168" w14:textId="77777777">
            <w:pPr>
              <w:pStyle w:val="ListParagraph"/>
              <w:ind w:left="0"/>
              <w:rPr>
                <w:sz w:val="22"/>
                <w:szCs w:val="22"/>
              </w:rPr>
            </w:pPr>
          </w:p>
        </w:tc>
        <w:tc>
          <w:tcPr>
            <w:tcW w:w="924" w:type="dxa"/>
          </w:tcPr>
          <w:p w:rsidR="004C3C6A" w:rsidP="005A5A31" w:rsidRDefault="004C3C6A" w14:paraId="5D53FD93" w14:textId="77777777">
            <w:pPr>
              <w:pStyle w:val="ListParagraph"/>
              <w:ind w:left="0"/>
              <w:rPr>
                <w:sz w:val="22"/>
                <w:szCs w:val="22"/>
              </w:rPr>
            </w:pPr>
          </w:p>
        </w:tc>
        <w:tc>
          <w:tcPr>
            <w:tcW w:w="924" w:type="dxa"/>
          </w:tcPr>
          <w:p w:rsidR="004C3C6A" w:rsidP="005A5A31" w:rsidRDefault="004C3C6A" w14:paraId="08B78A60" w14:textId="4A4F3FEB">
            <w:pPr>
              <w:pStyle w:val="ListParagraph"/>
              <w:ind w:left="0"/>
              <w:rPr>
                <w:sz w:val="22"/>
                <w:szCs w:val="22"/>
              </w:rPr>
            </w:pPr>
          </w:p>
        </w:tc>
      </w:tr>
    </w:tbl>
    <w:p w:rsidR="004C3C6A" w:rsidP="007F046C" w:rsidRDefault="004C3C6A" w14:paraId="7A86A30E" w14:textId="77777777">
      <w:pPr>
        <w:pStyle w:val="ListParagraph"/>
        <w:ind w:left="864"/>
        <w:rPr>
          <w:sz w:val="22"/>
          <w:szCs w:val="22"/>
        </w:rPr>
      </w:pPr>
    </w:p>
    <w:p w:rsidR="007F046C" w:rsidP="007F046C" w:rsidRDefault="007F046C" w14:paraId="7779F811" w14:textId="77777777">
      <w:pPr>
        <w:pStyle w:val="ListParagraph"/>
        <w:numPr>
          <w:ilvl w:val="0"/>
          <w:numId w:val="2"/>
        </w:numPr>
        <w:ind w:left="864" w:hanging="576"/>
        <w:rPr>
          <w:sz w:val="22"/>
          <w:szCs w:val="22"/>
        </w:rPr>
      </w:pPr>
      <w:r>
        <w:rPr>
          <w:sz w:val="22"/>
          <w:szCs w:val="22"/>
        </w:rPr>
        <w:t xml:space="preserve">One of NSF’s major goals for this meeting is to provide investigators with opportunities to showcase their work. </w:t>
      </w:r>
      <w:r w:rsidRPr="00FE61D4">
        <w:rPr>
          <w:sz w:val="22"/>
          <w:szCs w:val="22"/>
        </w:rPr>
        <w:t>All investigators will be given an opportunity to contribute to a virtual poster hal</w:t>
      </w:r>
      <w:r>
        <w:rPr>
          <w:sz w:val="22"/>
          <w:szCs w:val="22"/>
        </w:rPr>
        <w:t>l.</w:t>
      </w:r>
      <w:r w:rsidRPr="00FE61D4">
        <w:rPr>
          <w:i/>
          <w:iCs/>
          <w:sz w:val="22"/>
          <w:szCs w:val="22"/>
        </w:rPr>
        <w:t xml:space="preserve"> (Additional information about the virtual poster hall, and how you can </w:t>
      </w:r>
      <w:r>
        <w:rPr>
          <w:i/>
          <w:iCs/>
          <w:sz w:val="22"/>
          <w:szCs w:val="22"/>
        </w:rPr>
        <w:t>use the hall to share information about and interact with others around your ECR-supported work</w:t>
      </w:r>
      <w:r w:rsidRPr="00FE61D4">
        <w:rPr>
          <w:i/>
          <w:iCs/>
          <w:sz w:val="22"/>
          <w:szCs w:val="22"/>
        </w:rPr>
        <w:t xml:space="preserve">, will be distributed separately.) </w:t>
      </w:r>
    </w:p>
    <w:p w:rsidR="007F046C" w:rsidP="007F046C" w:rsidRDefault="007F046C" w14:paraId="1D2EAEDF" w14:textId="77777777">
      <w:pPr>
        <w:pStyle w:val="ListParagraph"/>
        <w:ind w:left="864"/>
        <w:rPr>
          <w:sz w:val="22"/>
          <w:szCs w:val="22"/>
        </w:rPr>
      </w:pPr>
    </w:p>
    <w:p w:rsidRPr="00FE61D4" w:rsidR="007F046C" w:rsidP="007F046C" w:rsidRDefault="007F046C" w14:paraId="22F75CE2" w14:textId="6D5A18DF">
      <w:pPr>
        <w:pStyle w:val="ListParagraph"/>
        <w:ind w:left="864"/>
        <w:rPr>
          <w:sz w:val="22"/>
          <w:szCs w:val="22"/>
        </w:rPr>
      </w:pPr>
      <w:r>
        <w:rPr>
          <w:sz w:val="22"/>
          <w:szCs w:val="22"/>
        </w:rPr>
        <w:t>I</w:t>
      </w:r>
      <w:r w:rsidRPr="00FE61D4">
        <w:rPr>
          <w:sz w:val="22"/>
          <w:szCs w:val="22"/>
        </w:rPr>
        <w:t xml:space="preserve">f you would </w:t>
      </w:r>
      <w:r w:rsidRPr="00FE61D4">
        <w:rPr>
          <w:b/>
          <w:bCs/>
          <w:sz w:val="22"/>
          <w:szCs w:val="22"/>
        </w:rPr>
        <w:t>also</w:t>
      </w:r>
      <w:r w:rsidRPr="00FE61D4">
        <w:rPr>
          <w:sz w:val="22"/>
          <w:szCs w:val="22"/>
        </w:rPr>
        <w:t xml:space="preserve"> be interested in sharing information about your project in a panel or a concurrent ‘break-out’ session</w:t>
      </w:r>
      <w:r w:rsidR="00F24E29">
        <w:rPr>
          <w:sz w:val="22"/>
          <w:szCs w:val="22"/>
        </w:rPr>
        <w:t xml:space="preserve"> on one of the following topics</w:t>
      </w:r>
      <w:r w:rsidRPr="00FE61D4">
        <w:rPr>
          <w:sz w:val="22"/>
          <w:szCs w:val="22"/>
        </w:rPr>
        <w:t>, please let us know</w:t>
      </w:r>
      <w:r w:rsidR="00F24E29">
        <w:rPr>
          <w:sz w:val="22"/>
          <w:szCs w:val="22"/>
        </w:rPr>
        <w:t xml:space="preserve"> by noting in the spaces provided (a) your award number, and (b) an email address where NSF can contact you if your work can be featured in the program.</w:t>
      </w:r>
    </w:p>
    <w:p w:rsidR="007F046C" w:rsidP="007F046C" w:rsidRDefault="007F046C" w14:paraId="06B3029A" w14:textId="23AF076C">
      <w:pPr>
        <w:pStyle w:val="ListParagraph"/>
        <w:ind w:left="864"/>
        <w:rPr>
          <w:sz w:val="22"/>
          <w:szCs w:val="22"/>
        </w:rPr>
      </w:pPr>
    </w:p>
    <w:p w:rsidR="00F24E29" w:rsidP="007F046C" w:rsidRDefault="00F24E29" w14:paraId="0CBC72E2" w14:textId="349007DE">
      <w:pPr>
        <w:pStyle w:val="ListParagraph"/>
        <w:ind w:left="864"/>
        <w:rPr>
          <w:sz w:val="22"/>
          <w:szCs w:val="22"/>
        </w:rPr>
      </w:pPr>
    </w:p>
    <w:tbl>
      <w:tblPr>
        <w:tblStyle w:val="TableGrid"/>
        <w:tblW w:w="0" w:type="auto"/>
        <w:tblInd w:w="864" w:type="dxa"/>
        <w:tblLook w:val="04A0" w:firstRow="1" w:lastRow="0" w:firstColumn="1" w:lastColumn="0" w:noHBand="0" w:noVBand="1"/>
      </w:tblPr>
      <w:tblGrid>
        <w:gridCol w:w="904"/>
        <w:gridCol w:w="4818"/>
        <w:gridCol w:w="1040"/>
        <w:gridCol w:w="1724"/>
      </w:tblGrid>
      <w:tr w:rsidR="00F24E29" w:rsidTr="00CE200D" w14:paraId="6043FBB2" w14:textId="77777777">
        <w:trPr>
          <w:cantSplit/>
          <w:tblHeader/>
        </w:trPr>
        <w:tc>
          <w:tcPr>
            <w:tcW w:w="926" w:type="dxa"/>
            <w:vAlign w:val="bottom"/>
          </w:tcPr>
          <w:p w:rsidRPr="00F24E29" w:rsidR="00F24E29" w:rsidP="00F24E29" w:rsidRDefault="00F24E29" w14:paraId="4779F308" w14:textId="00267F16">
            <w:pPr>
              <w:pStyle w:val="ListParagraph"/>
              <w:ind w:left="0"/>
              <w:jc w:val="center"/>
              <w:rPr>
                <w:b/>
                <w:bCs/>
                <w:sz w:val="20"/>
                <w:szCs w:val="20"/>
              </w:rPr>
            </w:pPr>
            <w:r w:rsidRPr="00F24E29">
              <w:rPr>
                <w:b/>
                <w:bCs/>
                <w:sz w:val="20"/>
                <w:szCs w:val="20"/>
              </w:rPr>
              <w:t>Topic number</w:t>
            </w:r>
          </w:p>
        </w:tc>
        <w:tc>
          <w:tcPr>
            <w:tcW w:w="4325" w:type="dxa"/>
            <w:vAlign w:val="bottom"/>
          </w:tcPr>
          <w:p w:rsidRPr="00F24E29" w:rsidR="00F24E29" w:rsidP="00F24E29" w:rsidRDefault="00F24E29" w14:paraId="2C6D43F0" w14:textId="5C27D0C6">
            <w:pPr>
              <w:pStyle w:val="ListParagraph"/>
              <w:ind w:left="0"/>
              <w:jc w:val="center"/>
              <w:rPr>
                <w:b/>
                <w:bCs/>
                <w:sz w:val="20"/>
                <w:szCs w:val="20"/>
              </w:rPr>
            </w:pPr>
            <w:r w:rsidRPr="00F24E29">
              <w:rPr>
                <w:b/>
                <w:bCs/>
                <w:sz w:val="20"/>
                <w:szCs w:val="20"/>
              </w:rPr>
              <w:t>Topic</w:t>
            </w:r>
          </w:p>
        </w:tc>
        <w:tc>
          <w:tcPr>
            <w:tcW w:w="1156" w:type="dxa"/>
            <w:vAlign w:val="bottom"/>
          </w:tcPr>
          <w:p w:rsidRPr="00F24E29" w:rsidR="00F24E29" w:rsidP="00F24E29" w:rsidRDefault="00F24E29" w14:paraId="76D41358" w14:textId="6735CE96">
            <w:pPr>
              <w:pStyle w:val="ListParagraph"/>
              <w:ind w:left="0"/>
              <w:jc w:val="center"/>
              <w:rPr>
                <w:b/>
                <w:bCs/>
                <w:sz w:val="20"/>
                <w:szCs w:val="20"/>
              </w:rPr>
            </w:pPr>
            <w:r w:rsidRPr="00F24E29">
              <w:rPr>
                <w:b/>
                <w:bCs/>
                <w:sz w:val="20"/>
                <w:szCs w:val="20"/>
              </w:rPr>
              <w:t>Award number</w:t>
            </w:r>
          </w:p>
        </w:tc>
        <w:tc>
          <w:tcPr>
            <w:tcW w:w="2079" w:type="dxa"/>
            <w:vAlign w:val="bottom"/>
          </w:tcPr>
          <w:p w:rsidRPr="00F24E29" w:rsidR="00F24E29" w:rsidP="00F24E29" w:rsidRDefault="00F24E29" w14:paraId="40F709E9" w14:textId="13306919">
            <w:pPr>
              <w:pStyle w:val="ListParagraph"/>
              <w:ind w:left="0"/>
              <w:jc w:val="center"/>
              <w:rPr>
                <w:b/>
                <w:bCs/>
                <w:sz w:val="20"/>
                <w:szCs w:val="20"/>
              </w:rPr>
            </w:pPr>
            <w:r w:rsidRPr="00F24E29">
              <w:rPr>
                <w:b/>
                <w:bCs/>
                <w:sz w:val="20"/>
                <w:szCs w:val="20"/>
              </w:rPr>
              <w:t>Investigator e-mail address</w:t>
            </w:r>
          </w:p>
        </w:tc>
      </w:tr>
      <w:tr w:rsidR="00F24E29" w:rsidTr="00F24E29" w14:paraId="5817B604" w14:textId="77777777">
        <w:tc>
          <w:tcPr>
            <w:tcW w:w="926" w:type="dxa"/>
            <w:vAlign w:val="center"/>
          </w:tcPr>
          <w:p w:rsidR="00F24E29" w:rsidP="00F24E29" w:rsidRDefault="00F24E29" w14:paraId="2B1BC384" w14:textId="2C354985">
            <w:pPr>
              <w:pStyle w:val="ListParagraph"/>
              <w:ind w:left="0"/>
              <w:jc w:val="center"/>
              <w:rPr>
                <w:sz w:val="22"/>
                <w:szCs w:val="22"/>
              </w:rPr>
            </w:pPr>
            <w:r>
              <w:rPr>
                <w:sz w:val="22"/>
                <w:szCs w:val="22"/>
              </w:rPr>
              <w:t>1</w:t>
            </w:r>
          </w:p>
        </w:tc>
        <w:tc>
          <w:tcPr>
            <w:tcW w:w="4325" w:type="dxa"/>
          </w:tcPr>
          <w:p w:rsidR="00F24E29" w:rsidP="007F046C" w:rsidRDefault="00F24E29" w14:paraId="63286F59" w14:textId="421D7EE7">
            <w:pPr>
              <w:pStyle w:val="ListParagraph"/>
              <w:ind w:left="0"/>
              <w:rPr>
                <w:sz w:val="22"/>
                <w:szCs w:val="22"/>
              </w:rPr>
            </w:pPr>
            <w:r>
              <w:rPr>
                <w:sz w:val="22"/>
                <w:szCs w:val="22"/>
              </w:rPr>
              <w:t>Design &amp; validation of new modalities of educational delivery</w:t>
            </w:r>
          </w:p>
        </w:tc>
        <w:tc>
          <w:tcPr>
            <w:tcW w:w="1156" w:type="dxa"/>
          </w:tcPr>
          <w:p w:rsidR="00F24E29" w:rsidP="007F046C" w:rsidRDefault="00F24E29" w14:paraId="2144A5B7" w14:textId="77777777">
            <w:pPr>
              <w:pStyle w:val="ListParagraph"/>
              <w:ind w:left="0"/>
              <w:rPr>
                <w:sz w:val="22"/>
                <w:szCs w:val="22"/>
              </w:rPr>
            </w:pPr>
          </w:p>
        </w:tc>
        <w:tc>
          <w:tcPr>
            <w:tcW w:w="2079" w:type="dxa"/>
          </w:tcPr>
          <w:p w:rsidR="00F24E29" w:rsidP="007F046C" w:rsidRDefault="00F24E29" w14:paraId="61962509" w14:textId="77777777">
            <w:pPr>
              <w:pStyle w:val="ListParagraph"/>
              <w:ind w:left="0"/>
              <w:rPr>
                <w:sz w:val="22"/>
                <w:szCs w:val="22"/>
              </w:rPr>
            </w:pPr>
          </w:p>
        </w:tc>
      </w:tr>
      <w:tr w:rsidR="00F24E29" w:rsidTr="00F24E29" w14:paraId="0643E992" w14:textId="77777777">
        <w:tc>
          <w:tcPr>
            <w:tcW w:w="926" w:type="dxa"/>
            <w:vAlign w:val="center"/>
          </w:tcPr>
          <w:p w:rsidR="00F24E29" w:rsidP="00F24E29" w:rsidRDefault="00F24E29" w14:paraId="20AE98F0" w14:textId="13523CC0">
            <w:pPr>
              <w:pStyle w:val="ListParagraph"/>
              <w:ind w:left="0"/>
              <w:jc w:val="center"/>
              <w:rPr>
                <w:sz w:val="22"/>
                <w:szCs w:val="22"/>
              </w:rPr>
            </w:pPr>
            <w:r>
              <w:rPr>
                <w:sz w:val="22"/>
                <w:szCs w:val="22"/>
              </w:rPr>
              <w:t>2</w:t>
            </w:r>
          </w:p>
        </w:tc>
        <w:tc>
          <w:tcPr>
            <w:tcW w:w="4325" w:type="dxa"/>
          </w:tcPr>
          <w:p w:rsidR="00F24E29" w:rsidP="00F24E29" w:rsidRDefault="00F24E29" w14:paraId="652DEEBA" w14:textId="2BC32CBF">
            <w:pPr>
              <w:rPr>
                <w:sz w:val="22"/>
                <w:szCs w:val="22"/>
              </w:rPr>
            </w:pPr>
            <w:r w:rsidRPr="00F24E29">
              <w:rPr>
                <w:sz w:val="22"/>
                <w:szCs w:val="22"/>
              </w:rPr>
              <w:t>Developing and testing new methodologies for STEM education</w:t>
            </w:r>
            <w:r>
              <w:rPr>
                <w:sz w:val="22"/>
                <w:szCs w:val="22"/>
              </w:rPr>
              <w:t xml:space="preserve"> </w:t>
            </w:r>
            <w:r w:rsidRPr="00F24E29">
              <w:rPr>
                <w:sz w:val="22"/>
                <w:szCs w:val="22"/>
              </w:rPr>
              <w:t>research, synthesis, and evaluation</w:t>
            </w:r>
          </w:p>
        </w:tc>
        <w:tc>
          <w:tcPr>
            <w:tcW w:w="1156" w:type="dxa"/>
          </w:tcPr>
          <w:p w:rsidR="00F24E29" w:rsidP="007F046C" w:rsidRDefault="00F24E29" w14:paraId="2E2C309C" w14:textId="77777777">
            <w:pPr>
              <w:pStyle w:val="ListParagraph"/>
              <w:ind w:left="0"/>
              <w:rPr>
                <w:sz w:val="22"/>
                <w:szCs w:val="22"/>
              </w:rPr>
            </w:pPr>
          </w:p>
        </w:tc>
        <w:tc>
          <w:tcPr>
            <w:tcW w:w="2079" w:type="dxa"/>
          </w:tcPr>
          <w:p w:rsidR="00F24E29" w:rsidP="007F046C" w:rsidRDefault="00F24E29" w14:paraId="70519EBF" w14:textId="77777777">
            <w:pPr>
              <w:pStyle w:val="ListParagraph"/>
              <w:ind w:left="0"/>
              <w:rPr>
                <w:sz w:val="22"/>
                <w:szCs w:val="22"/>
              </w:rPr>
            </w:pPr>
          </w:p>
        </w:tc>
      </w:tr>
      <w:tr w:rsidR="00F24E29" w:rsidTr="00F24E29" w14:paraId="034FFE08" w14:textId="77777777">
        <w:tc>
          <w:tcPr>
            <w:tcW w:w="926" w:type="dxa"/>
            <w:vAlign w:val="center"/>
          </w:tcPr>
          <w:p w:rsidR="00F24E29" w:rsidP="00F24E29" w:rsidRDefault="00F24E29" w14:paraId="766433F8" w14:textId="54F14586">
            <w:pPr>
              <w:pStyle w:val="ListParagraph"/>
              <w:ind w:left="0"/>
              <w:jc w:val="center"/>
              <w:rPr>
                <w:sz w:val="22"/>
                <w:szCs w:val="22"/>
              </w:rPr>
            </w:pPr>
            <w:r>
              <w:rPr>
                <w:sz w:val="22"/>
                <w:szCs w:val="22"/>
              </w:rPr>
              <w:t>3</w:t>
            </w:r>
          </w:p>
        </w:tc>
        <w:tc>
          <w:tcPr>
            <w:tcW w:w="4325" w:type="dxa"/>
          </w:tcPr>
          <w:p w:rsidR="00F24E29" w:rsidP="00F24E29" w:rsidRDefault="00F24E29" w14:paraId="7D2A9831" w14:textId="3B092EE2">
            <w:pPr>
              <w:rPr>
                <w:sz w:val="22"/>
                <w:szCs w:val="22"/>
              </w:rPr>
            </w:pPr>
            <w:r w:rsidRPr="00F24E29">
              <w:rPr>
                <w:sz w:val="22"/>
                <w:szCs w:val="22"/>
              </w:rPr>
              <w:t>Educational neuroscience projects focused on aspects of STEM learning</w:t>
            </w:r>
          </w:p>
        </w:tc>
        <w:tc>
          <w:tcPr>
            <w:tcW w:w="1156" w:type="dxa"/>
          </w:tcPr>
          <w:p w:rsidR="00F24E29" w:rsidP="007F046C" w:rsidRDefault="00F24E29" w14:paraId="661D8D9A" w14:textId="77777777">
            <w:pPr>
              <w:pStyle w:val="ListParagraph"/>
              <w:ind w:left="0"/>
              <w:rPr>
                <w:sz w:val="22"/>
                <w:szCs w:val="22"/>
              </w:rPr>
            </w:pPr>
          </w:p>
        </w:tc>
        <w:tc>
          <w:tcPr>
            <w:tcW w:w="2079" w:type="dxa"/>
          </w:tcPr>
          <w:p w:rsidR="00F24E29" w:rsidP="007F046C" w:rsidRDefault="00F24E29" w14:paraId="16CE4C40" w14:textId="77777777">
            <w:pPr>
              <w:pStyle w:val="ListParagraph"/>
              <w:ind w:left="0"/>
              <w:rPr>
                <w:sz w:val="22"/>
                <w:szCs w:val="22"/>
              </w:rPr>
            </w:pPr>
          </w:p>
        </w:tc>
      </w:tr>
      <w:tr w:rsidR="00F24E29" w:rsidTr="00F24E29" w14:paraId="5ADD6B89" w14:textId="77777777">
        <w:tc>
          <w:tcPr>
            <w:tcW w:w="926" w:type="dxa"/>
            <w:vAlign w:val="center"/>
          </w:tcPr>
          <w:p w:rsidR="00F24E29" w:rsidP="00F24E29" w:rsidRDefault="00F24E29" w14:paraId="2ED13706" w14:textId="4705133A">
            <w:pPr>
              <w:pStyle w:val="ListParagraph"/>
              <w:ind w:left="0"/>
              <w:jc w:val="center"/>
              <w:rPr>
                <w:sz w:val="22"/>
                <w:szCs w:val="22"/>
              </w:rPr>
            </w:pPr>
            <w:r>
              <w:rPr>
                <w:sz w:val="22"/>
                <w:szCs w:val="22"/>
              </w:rPr>
              <w:t>4</w:t>
            </w:r>
          </w:p>
        </w:tc>
        <w:tc>
          <w:tcPr>
            <w:tcW w:w="4325" w:type="dxa"/>
          </w:tcPr>
          <w:p w:rsidR="00F24E29" w:rsidP="00F24E29" w:rsidRDefault="00F24E29" w14:paraId="2B38AAEA" w14:textId="6010754E">
            <w:pPr>
              <w:rPr>
                <w:sz w:val="22"/>
                <w:szCs w:val="22"/>
              </w:rPr>
            </w:pPr>
            <w:r w:rsidRPr="00F24E29">
              <w:rPr>
                <w:sz w:val="22"/>
                <w:szCs w:val="22"/>
              </w:rPr>
              <w:t>Fundamental discipline-based education research focused on undergraduate and graduate STEM education</w:t>
            </w:r>
          </w:p>
        </w:tc>
        <w:tc>
          <w:tcPr>
            <w:tcW w:w="1156" w:type="dxa"/>
          </w:tcPr>
          <w:p w:rsidR="00F24E29" w:rsidP="007F046C" w:rsidRDefault="00F24E29" w14:paraId="3801934C" w14:textId="77777777">
            <w:pPr>
              <w:pStyle w:val="ListParagraph"/>
              <w:ind w:left="0"/>
              <w:rPr>
                <w:sz w:val="22"/>
                <w:szCs w:val="22"/>
              </w:rPr>
            </w:pPr>
          </w:p>
        </w:tc>
        <w:tc>
          <w:tcPr>
            <w:tcW w:w="2079" w:type="dxa"/>
          </w:tcPr>
          <w:p w:rsidR="00F24E29" w:rsidP="007F046C" w:rsidRDefault="00F24E29" w14:paraId="2F7C9E9B" w14:textId="77777777">
            <w:pPr>
              <w:pStyle w:val="ListParagraph"/>
              <w:ind w:left="0"/>
              <w:rPr>
                <w:sz w:val="22"/>
                <w:szCs w:val="22"/>
              </w:rPr>
            </w:pPr>
          </w:p>
        </w:tc>
      </w:tr>
      <w:tr w:rsidR="00F24E29" w:rsidTr="00F24E29" w14:paraId="0495CF37" w14:textId="77777777">
        <w:tc>
          <w:tcPr>
            <w:tcW w:w="926" w:type="dxa"/>
            <w:vAlign w:val="center"/>
          </w:tcPr>
          <w:p w:rsidR="00F24E29" w:rsidP="00F24E29" w:rsidRDefault="00F24E29" w14:paraId="7B734EB1" w14:textId="28BF60FA">
            <w:pPr>
              <w:pStyle w:val="ListParagraph"/>
              <w:ind w:left="0"/>
              <w:jc w:val="center"/>
              <w:rPr>
                <w:sz w:val="22"/>
                <w:szCs w:val="22"/>
              </w:rPr>
            </w:pPr>
            <w:r>
              <w:rPr>
                <w:sz w:val="22"/>
                <w:szCs w:val="22"/>
              </w:rPr>
              <w:t>5</w:t>
            </w:r>
          </w:p>
        </w:tc>
        <w:tc>
          <w:tcPr>
            <w:tcW w:w="4325" w:type="dxa"/>
          </w:tcPr>
          <w:p w:rsidR="00F24E29" w:rsidP="00F24E29" w:rsidRDefault="00F24E29" w14:paraId="119EDA09" w14:textId="4A0490D6">
            <w:pPr>
              <w:rPr>
                <w:sz w:val="22"/>
                <w:szCs w:val="22"/>
              </w:rPr>
            </w:pPr>
            <w:r w:rsidRPr="00F24E29">
              <w:rPr>
                <w:sz w:val="22"/>
                <w:szCs w:val="22"/>
              </w:rPr>
              <w:t>Fundamental research on diversity, equity, inclusion, and the STEM</w:t>
            </w:r>
            <w:r>
              <w:rPr>
                <w:sz w:val="22"/>
                <w:szCs w:val="22"/>
              </w:rPr>
              <w:t xml:space="preserve"> </w:t>
            </w:r>
            <w:r w:rsidRPr="00F24E29">
              <w:rPr>
                <w:sz w:val="22"/>
                <w:szCs w:val="22"/>
              </w:rPr>
              <w:t>workforce</w:t>
            </w:r>
          </w:p>
        </w:tc>
        <w:tc>
          <w:tcPr>
            <w:tcW w:w="1156" w:type="dxa"/>
          </w:tcPr>
          <w:p w:rsidR="00F24E29" w:rsidP="007F046C" w:rsidRDefault="00F24E29" w14:paraId="161F36F5" w14:textId="77777777">
            <w:pPr>
              <w:pStyle w:val="ListParagraph"/>
              <w:ind w:left="0"/>
              <w:rPr>
                <w:sz w:val="22"/>
                <w:szCs w:val="22"/>
              </w:rPr>
            </w:pPr>
          </w:p>
        </w:tc>
        <w:tc>
          <w:tcPr>
            <w:tcW w:w="2079" w:type="dxa"/>
          </w:tcPr>
          <w:p w:rsidR="00F24E29" w:rsidP="007F046C" w:rsidRDefault="00F24E29" w14:paraId="468C0482" w14:textId="77777777">
            <w:pPr>
              <w:pStyle w:val="ListParagraph"/>
              <w:ind w:left="0"/>
              <w:rPr>
                <w:sz w:val="22"/>
                <w:szCs w:val="22"/>
              </w:rPr>
            </w:pPr>
          </w:p>
        </w:tc>
      </w:tr>
      <w:tr w:rsidR="00F24E29" w:rsidTr="00F24E29" w14:paraId="4A717C5E" w14:textId="77777777">
        <w:tc>
          <w:tcPr>
            <w:tcW w:w="926" w:type="dxa"/>
            <w:vAlign w:val="center"/>
          </w:tcPr>
          <w:p w:rsidR="00F24E29" w:rsidP="00F24E29" w:rsidRDefault="00F24E29" w14:paraId="023B183F" w14:textId="50F8268B">
            <w:pPr>
              <w:pStyle w:val="ListParagraph"/>
              <w:ind w:left="0"/>
              <w:jc w:val="center"/>
              <w:rPr>
                <w:sz w:val="22"/>
                <w:szCs w:val="22"/>
              </w:rPr>
            </w:pPr>
            <w:r>
              <w:rPr>
                <w:sz w:val="22"/>
                <w:szCs w:val="22"/>
              </w:rPr>
              <w:lastRenderedPageBreak/>
              <w:t>6</w:t>
            </w:r>
          </w:p>
        </w:tc>
        <w:tc>
          <w:tcPr>
            <w:tcW w:w="4325" w:type="dxa"/>
          </w:tcPr>
          <w:p w:rsidR="00F24E29" w:rsidP="007F046C" w:rsidRDefault="00F24E29" w14:paraId="301DE342" w14:textId="23F47AED">
            <w:pPr>
              <w:pStyle w:val="ListParagraph"/>
              <w:ind w:left="0"/>
              <w:rPr>
                <w:sz w:val="22"/>
                <w:szCs w:val="22"/>
              </w:rPr>
            </w:pPr>
            <w:r>
              <w:rPr>
                <w:sz w:val="22"/>
                <w:szCs w:val="22"/>
              </w:rPr>
              <w:t>Fundamental research for workforce development</w:t>
            </w:r>
          </w:p>
        </w:tc>
        <w:tc>
          <w:tcPr>
            <w:tcW w:w="1156" w:type="dxa"/>
          </w:tcPr>
          <w:p w:rsidR="00F24E29" w:rsidP="007F046C" w:rsidRDefault="00F24E29" w14:paraId="05A42191" w14:textId="77777777">
            <w:pPr>
              <w:pStyle w:val="ListParagraph"/>
              <w:ind w:left="0"/>
              <w:rPr>
                <w:sz w:val="22"/>
                <w:szCs w:val="22"/>
              </w:rPr>
            </w:pPr>
          </w:p>
        </w:tc>
        <w:tc>
          <w:tcPr>
            <w:tcW w:w="2079" w:type="dxa"/>
          </w:tcPr>
          <w:p w:rsidR="00F24E29" w:rsidP="007F046C" w:rsidRDefault="00F24E29" w14:paraId="04A85FD7" w14:textId="77777777">
            <w:pPr>
              <w:pStyle w:val="ListParagraph"/>
              <w:ind w:left="0"/>
              <w:rPr>
                <w:sz w:val="22"/>
                <w:szCs w:val="22"/>
              </w:rPr>
            </w:pPr>
          </w:p>
        </w:tc>
      </w:tr>
      <w:tr w:rsidR="00F24E29" w:rsidTr="00F24E29" w14:paraId="624C9B03" w14:textId="77777777">
        <w:tc>
          <w:tcPr>
            <w:tcW w:w="926" w:type="dxa"/>
            <w:vAlign w:val="center"/>
          </w:tcPr>
          <w:p w:rsidR="00F24E29" w:rsidP="00F24E29" w:rsidRDefault="00F24E29" w14:paraId="64CDD517" w14:textId="0C79BB85">
            <w:pPr>
              <w:pStyle w:val="ListParagraph"/>
              <w:ind w:left="0"/>
              <w:jc w:val="center"/>
              <w:rPr>
                <w:sz w:val="22"/>
                <w:szCs w:val="22"/>
              </w:rPr>
            </w:pPr>
            <w:r>
              <w:rPr>
                <w:sz w:val="22"/>
                <w:szCs w:val="22"/>
              </w:rPr>
              <w:t>7</w:t>
            </w:r>
          </w:p>
        </w:tc>
        <w:tc>
          <w:tcPr>
            <w:tcW w:w="4325" w:type="dxa"/>
          </w:tcPr>
          <w:p w:rsidR="00F24E29" w:rsidP="007F046C" w:rsidRDefault="00F24E29" w14:paraId="4774C3E6" w14:textId="7BBE22C1">
            <w:pPr>
              <w:pStyle w:val="ListParagraph"/>
              <w:ind w:left="0"/>
              <w:rPr>
                <w:sz w:val="22"/>
                <w:szCs w:val="22"/>
              </w:rPr>
            </w:pPr>
            <w:r>
              <w:rPr>
                <w:sz w:val="22"/>
                <w:szCs w:val="22"/>
              </w:rPr>
              <w:t>Innovations in virtual and personalized learning for the STEM workforce</w:t>
            </w:r>
          </w:p>
        </w:tc>
        <w:tc>
          <w:tcPr>
            <w:tcW w:w="1156" w:type="dxa"/>
          </w:tcPr>
          <w:p w:rsidR="00F24E29" w:rsidP="007F046C" w:rsidRDefault="00F24E29" w14:paraId="658C21A6" w14:textId="77777777">
            <w:pPr>
              <w:pStyle w:val="ListParagraph"/>
              <w:ind w:left="0"/>
              <w:rPr>
                <w:sz w:val="22"/>
                <w:szCs w:val="22"/>
              </w:rPr>
            </w:pPr>
          </w:p>
        </w:tc>
        <w:tc>
          <w:tcPr>
            <w:tcW w:w="2079" w:type="dxa"/>
          </w:tcPr>
          <w:p w:rsidR="00F24E29" w:rsidP="007F046C" w:rsidRDefault="00F24E29" w14:paraId="4BF3C801" w14:textId="77777777">
            <w:pPr>
              <w:pStyle w:val="ListParagraph"/>
              <w:ind w:left="0"/>
              <w:rPr>
                <w:sz w:val="22"/>
                <w:szCs w:val="22"/>
              </w:rPr>
            </w:pPr>
          </w:p>
        </w:tc>
      </w:tr>
      <w:tr w:rsidR="00F24E29" w:rsidTr="00F24E29" w14:paraId="62B86D8B" w14:textId="77777777">
        <w:tc>
          <w:tcPr>
            <w:tcW w:w="926" w:type="dxa"/>
            <w:vAlign w:val="center"/>
          </w:tcPr>
          <w:p w:rsidR="00F24E29" w:rsidP="00F24E29" w:rsidRDefault="00F24E29" w14:paraId="6AE3DDAF" w14:textId="351B90DE">
            <w:pPr>
              <w:pStyle w:val="ListParagraph"/>
              <w:ind w:left="0"/>
              <w:jc w:val="center"/>
              <w:rPr>
                <w:sz w:val="22"/>
                <w:szCs w:val="22"/>
              </w:rPr>
            </w:pPr>
            <w:r>
              <w:rPr>
                <w:sz w:val="22"/>
                <w:szCs w:val="22"/>
              </w:rPr>
              <w:t>8</w:t>
            </w:r>
          </w:p>
        </w:tc>
        <w:tc>
          <w:tcPr>
            <w:tcW w:w="4325" w:type="dxa"/>
          </w:tcPr>
          <w:p w:rsidR="00F24E29" w:rsidP="007F046C" w:rsidRDefault="00F24E29" w14:paraId="42BC7A03" w14:textId="02FBFB8F">
            <w:pPr>
              <w:pStyle w:val="ListParagraph"/>
              <w:ind w:left="0"/>
              <w:rPr>
                <w:sz w:val="22"/>
                <w:szCs w:val="22"/>
              </w:rPr>
            </w:pPr>
            <w:r>
              <w:rPr>
                <w:sz w:val="22"/>
                <w:szCs w:val="22"/>
              </w:rPr>
              <w:t>Learning about learning in new educational settings</w:t>
            </w:r>
          </w:p>
        </w:tc>
        <w:tc>
          <w:tcPr>
            <w:tcW w:w="1156" w:type="dxa"/>
          </w:tcPr>
          <w:p w:rsidR="00F24E29" w:rsidP="007F046C" w:rsidRDefault="00F24E29" w14:paraId="53A18D3F" w14:textId="77777777">
            <w:pPr>
              <w:pStyle w:val="ListParagraph"/>
              <w:ind w:left="0"/>
              <w:rPr>
                <w:sz w:val="22"/>
                <w:szCs w:val="22"/>
              </w:rPr>
            </w:pPr>
          </w:p>
        </w:tc>
        <w:tc>
          <w:tcPr>
            <w:tcW w:w="2079" w:type="dxa"/>
          </w:tcPr>
          <w:p w:rsidR="00F24E29" w:rsidP="007F046C" w:rsidRDefault="00F24E29" w14:paraId="77B480A7" w14:textId="77777777">
            <w:pPr>
              <w:pStyle w:val="ListParagraph"/>
              <w:ind w:left="0"/>
              <w:rPr>
                <w:sz w:val="22"/>
                <w:szCs w:val="22"/>
              </w:rPr>
            </w:pPr>
          </w:p>
        </w:tc>
      </w:tr>
      <w:tr w:rsidR="00F24E29" w:rsidTr="00F24E29" w14:paraId="098FD207" w14:textId="77777777">
        <w:tc>
          <w:tcPr>
            <w:tcW w:w="926" w:type="dxa"/>
            <w:vAlign w:val="center"/>
          </w:tcPr>
          <w:p w:rsidR="00F24E29" w:rsidP="00F24E29" w:rsidRDefault="00F24E29" w14:paraId="7F6DF650" w14:textId="7D916D49">
            <w:pPr>
              <w:pStyle w:val="ListParagraph"/>
              <w:ind w:left="0"/>
              <w:jc w:val="center"/>
              <w:rPr>
                <w:sz w:val="22"/>
                <w:szCs w:val="22"/>
              </w:rPr>
            </w:pPr>
            <w:r>
              <w:rPr>
                <w:sz w:val="22"/>
                <w:szCs w:val="22"/>
              </w:rPr>
              <w:t>9</w:t>
            </w:r>
          </w:p>
        </w:tc>
        <w:tc>
          <w:tcPr>
            <w:tcW w:w="4325" w:type="dxa"/>
          </w:tcPr>
          <w:p w:rsidR="00F24E29" w:rsidP="007F046C" w:rsidRDefault="00F24E29" w14:paraId="388F5CC4" w14:textId="2C8ED479">
            <w:pPr>
              <w:pStyle w:val="ListParagraph"/>
              <w:ind w:left="0"/>
              <w:rPr>
                <w:sz w:val="22"/>
                <w:szCs w:val="22"/>
              </w:rPr>
            </w:pPr>
            <w:r>
              <w:rPr>
                <w:sz w:val="22"/>
                <w:szCs w:val="22"/>
              </w:rPr>
              <w:t>Math cognition</w:t>
            </w:r>
          </w:p>
        </w:tc>
        <w:tc>
          <w:tcPr>
            <w:tcW w:w="1156" w:type="dxa"/>
          </w:tcPr>
          <w:p w:rsidR="00F24E29" w:rsidP="007F046C" w:rsidRDefault="00F24E29" w14:paraId="6EE68EDC" w14:textId="77777777">
            <w:pPr>
              <w:pStyle w:val="ListParagraph"/>
              <w:ind w:left="0"/>
              <w:rPr>
                <w:sz w:val="22"/>
                <w:szCs w:val="22"/>
              </w:rPr>
            </w:pPr>
          </w:p>
        </w:tc>
        <w:tc>
          <w:tcPr>
            <w:tcW w:w="2079" w:type="dxa"/>
          </w:tcPr>
          <w:p w:rsidR="00F24E29" w:rsidP="007F046C" w:rsidRDefault="00F24E29" w14:paraId="1E038EF3" w14:textId="77777777">
            <w:pPr>
              <w:pStyle w:val="ListParagraph"/>
              <w:ind w:left="0"/>
              <w:rPr>
                <w:sz w:val="22"/>
                <w:szCs w:val="22"/>
              </w:rPr>
            </w:pPr>
          </w:p>
        </w:tc>
      </w:tr>
      <w:tr w:rsidR="00F24E29" w:rsidTr="00F24E29" w14:paraId="41022222" w14:textId="77777777">
        <w:tc>
          <w:tcPr>
            <w:tcW w:w="926" w:type="dxa"/>
            <w:vAlign w:val="center"/>
          </w:tcPr>
          <w:p w:rsidR="00F24E29" w:rsidP="00F24E29" w:rsidRDefault="00F24E29" w14:paraId="1D3D1AC7" w14:textId="4772F7EB">
            <w:pPr>
              <w:pStyle w:val="ListParagraph"/>
              <w:ind w:left="0"/>
              <w:jc w:val="center"/>
              <w:rPr>
                <w:sz w:val="22"/>
                <w:szCs w:val="22"/>
              </w:rPr>
            </w:pPr>
            <w:r>
              <w:rPr>
                <w:sz w:val="22"/>
                <w:szCs w:val="22"/>
              </w:rPr>
              <w:t>10</w:t>
            </w:r>
          </w:p>
        </w:tc>
        <w:tc>
          <w:tcPr>
            <w:tcW w:w="4325" w:type="dxa"/>
          </w:tcPr>
          <w:p w:rsidR="00F24E29" w:rsidP="007F046C" w:rsidRDefault="00F24E29" w14:paraId="4C38F4B2" w14:textId="302FAA1B">
            <w:pPr>
              <w:pStyle w:val="ListParagraph"/>
              <w:ind w:left="0"/>
              <w:rPr>
                <w:sz w:val="22"/>
                <w:szCs w:val="22"/>
              </w:rPr>
            </w:pPr>
            <w:r>
              <w:rPr>
                <w:sz w:val="22"/>
                <w:szCs w:val="22"/>
              </w:rPr>
              <w:t>Methodologies and assessment of STEM learning in cyberspace</w:t>
            </w:r>
          </w:p>
        </w:tc>
        <w:tc>
          <w:tcPr>
            <w:tcW w:w="1156" w:type="dxa"/>
          </w:tcPr>
          <w:p w:rsidR="00F24E29" w:rsidP="007F046C" w:rsidRDefault="00F24E29" w14:paraId="4010378A" w14:textId="77777777">
            <w:pPr>
              <w:pStyle w:val="ListParagraph"/>
              <w:ind w:left="0"/>
              <w:rPr>
                <w:sz w:val="22"/>
                <w:szCs w:val="22"/>
              </w:rPr>
            </w:pPr>
          </w:p>
        </w:tc>
        <w:tc>
          <w:tcPr>
            <w:tcW w:w="2079" w:type="dxa"/>
          </w:tcPr>
          <w:p w:rsidR="00F24E29" w:rsidP="007F046C" w:rsidRDefault="00F24E29" w14:paraId="492F9208" w14:textId="77777777">
            <w:pPr>
              <w:pStyle w:val="ListParagraph"/>
              <w:ind w:left="0"/>
              <w:rPr>
                <w:sz w:val="22"/>
                <w:szCs w:val="22"/>
              </w:rPr>
            </w:pPr>
          </w:p>
        </w:tc>
      </w:tr>
      <w:tr w:rsidR="00F24E29" w:rsidTr="00F24E29" w14:paraId="049B4034" w14:textId="77777777">
        <w:tc>
          <w:tcPr>
            <w:tcW w:w="926" w:type="dxa"/>
            <w:vAlign w:val="center"/>
          </w:tcPr>
          <w:p w:rsidR="00F24E29" w:rsidP="00F24E29" w:rsidRDefault="00F24E29" w14:paraId="0689019D" w14:textId="60232BA0">
            <w:pPr>
              <w:pStyle w:val="ListParagraph"/>
              <w:ind w:left="0"/>
              <w:jc w:val="center"/>
              <w:rPr>
                <w:sz w:val="22"/>
                <w:szCs w:val="22"/>
              </w:rPr>
            </w:pPr>
            <w:r>
              <w:rPr>
                <w:sz w:val="22"/>
                <w:szCs w:val="22"/>
              </w:rPr>
              <w:t>11</w:t>
            </w:r>
          </w:p>
        </w:tc>
        <w:tc>
          <w:tcPr>
            <w:tcW w:w="4325" w:type="dxa"/>
          </w:tcPr>
          <w:p w:rsidR="00F24E29" w:rsidP="007F046C" w:rsidRDefault="00F24E29" w14:paraId="510F8860" w14:textId="77D032F2">
            <w:pPr>
              <w:pStyle w:val="ListParagraph"/>
              <w:ind w:left="0"/>
              <w:rPr>
                <w:sz w:val="22"/>
                <w:szCs w:val="22"/>
              </w:rPr>
            </w:pPr>
            <w:r>
              <w:rPr>
                <w:sz w:val="22"/>
                <w:szCs w:val="22"/>
              </w:rPr>
              <w:t>Motivation, persistence, mindsets, and learning in a digital world</w:t>
            </w:r>
          </w:p>
        </w:tc>
        <w:tc>
          <w:tcPr>
            <w:tcW w:w="1156" w:type="dxa"/>
          </w:tcPr>
          <w:p w:rsidR="00F24E29" w:rsidP="007F046C" w:rsidRDefault="00F24E29" w14:paraId="5BEFA862" w14:textId="77777777">
            <w:pPr>
              <w:pStyle w:val="ListParagraph"/>
              <w:ind w:left="0"/>
              <w:rPr>
                <w:sz w:val="22"/>
                <w:szCs w:val="22"/>
              </w:rPr>
            </w:pPr>
          </w:p>
        </w:tc>
        <w:tc>
          <w:tcPr>
            <w:tcW w:w="2079" w:type="dxa"/>
          </w:tcPr>
          <w:p w:rsidR="00F24E29" w:rsidP="007F046C" w:rsidRDefault="00F24E29" w14:paraId="141BABD1" w14:textId="77777777">
            <w:pPr>
              <w:pStyle w:val="ListParagraph"/>
              <w:ind w:left="0"/>
              <w:rPr>
                <w:sz w:val="22"/>
                <w:szCs w:val="22"/>
              </w:rPr>
            </w:pPr>
          </w:p>
        </w:tc>
      </w:tr>
      <w:tr w:rsidR="00F24E29" w:rsidTr="00F24E29" w14:paraId="1818DA41" w14:textId="77777777">
        <w:tc>
          <w:tcPr>
            <w:tcW w:w="926" w:type="dxa"/>
            <w:vAlign w:val="center"/>
          </w:tcPr>
          <w:p w:rsidR="00F24E29" w:rsidP="00F24E29" w:rsidRDefault="00F24E29" w14:paraId="60F02285" w14:textId="77B30EB7">
            <w:pPr>
              <w:pStyle w:val="ListParagraph"/>
              <w:ind w:left="0"/>
              <w:jc w:val="center"/>
              <w:rPr>
                <w:sz w:val="22"/>
                <w:szCs w:val="22"/>
              </w:rPr>
            </w:pPr>
            <w:r>
              <w:rPr>
                <w:sz w:val="22"/>
                <w:szCs w:val="22"/>
              </w:rPr>
              <w:t>12</w:t>
            </w:r>
          </w:p>
        </w:tc>
        <w:tc>
          <w:tcPr>
            <w:tcW w:w="4325" w:type="dxa"/>
          </w:tcPr>
          <w:p w:rsidR="00F24E29" w:rsidP="007F046C" w:rsidRDefault="00F24E29" w14:paraId="7769297F" w14:textId="66284F5E">
            <w:pPr>
              <w:pStyle w:val="ListParagraph"/>
              <w:ind w:left="0"/>
              <w:rPr>
                <w:sz w:val="22"/>
                <w:szCs w:val="22"/>
              </w:rPr>
            </w:pPr>
            <w:r>
              <w:rPr>
                <w:sz w:val="22"/>
                <w:szCs w:val="22"/>
              </w:rPr>
              <w:t>New pathways to STEM and STEM education careers</w:t>
            </w:r>
          </w:p>
        </w:tc>
        <w:tc>
          <w:tcPr>
            <w:tcW w:w="1156" w:type="dxa"/>
          </w:tcPr>
          <w:p w:rsidR="00F24E29" w:rsidP="007F046C" w:rsidRDefault="00F24E29" w14:paraId="1869DD88" w14:textId="77777777">
            <w:pPr>
              <w:pStyle w:val="ListParagraph"/>
              <w:ind w:left="0"/>
              <w:rPr>
                <w:sz w:val="22"/>
                <w:szCs w:val="22"/>
              </w:rPr>
            </w:pPr>
          </w:p>
        </w:tc>
        <w:tc>
          <w:tcPr>
            <w:tcW w:w="2079" w:type="dxa"/>
          </w:tcPr>
          <w:p w:rsidR="00F24E29" w:rsidP="007F046C" w:rsidRDefault="00F24E29" w14:paraId="30646F91" w14:textId="77777777">
            <w:pPr>
              <w:pStyle w:val="ListParagraph"/>
              <w:ind w:left="0"/>
              <w:rPr>
                <w:sz w:val="22"/>
                <w:szCs w:val="22"/>
              </w:rPr>
            </w:pPr>
          </w:p>
        </w:tc>
      </w:tr>
      <w:tr w:rsidR="00F24E29" w:rsidTr="00F24E29" w14:paraId="5978649E" w14:textId="77777777">
        <w:tc>
          <w:tcPr>
            <w:tcW w:w="926" w:type="dxa"/>
            <w:vAlign w:val="center"/>
          </w:tcPr>
          <w:p w:rsidR="00F24E29" w:rsidP="00F24E29" w:rsidRDefault="00F24E29" w14:paraId="7B2C66B2" w14:textId="09C5ADBA">
            <w:pPr>
              <w:pStyle w:val="ListParagraph"/>
              <w:ind w:left="0"/>
              <w:jc w:val="center"/>
              <w:rPr>
                <w:sz w:val="22"/>
                <w:szCs w:val="22"/>
              </w:rPr>
            </w:pPr>
            <w:r>
              <w:rPr>
                <w:sz w:val="22"/>
                <w:szCs w:val="22"/>
              </w:rPr>
              <w:t>13</w:t>
            </w:r>
          </w:p>
        </w:tc>
        <w:tc>
          <w:tcPr>
            <w:tcW w:w="4325" w:type="dxa"/>
          </w:tcPr>
          <w:p w:rsidR="00F24E29" w:rsidP="007F046C" w:rsidRDefault="00F24E29" w14:paraId="716CA67C" w14:textId="6504DACD">
            <w:pPr>
              <w:pStyle w:val="ListParagraph"/>
              <w:ind w:left="0"/>
              <w:rPr>
                <w:sz w:val="22"/>
                <w:szCs w:val="22"/>
              </w:rPr>
            </w:pPr>
            <w:r>
              <w:rPr>
                <w:sz w:val="22"/>
                <w:szCs w:val="22"/>
              </w:rPr>
              <w:t>Partnering with communities: toward more inclusive STEM research</w:t>
            </w:r>
          </w:p>
        </w:tc>
        <w:tc>
          <w:tcPr>
            <w:tcW w:w="1156" w:type="dxa"/>
          </w:tcPr>
          <w:p w:rsidR="00F24E29" w:rsidP="007F046C" w:rsidRDefault="00F24E29" w14:paraId="703BCB92" w14:textId="77777777">
            <w:pPr>
              <w:pStyle w:val="ListParagraph"/>
              <w:ind w:left="0"/>
              <w:rPr>
                <w:sz w:val="22"/>
                <w:szCs w:val="22"/>
              </w:rPr>
            </w:pPr>
          </w:p>
        </w:tc>
        <w:tc>
          <w:tcPr>
            <w:tcW w:w="2079" w:type="dxa"/>
          </w:tcPr>
          <w:p w:rsidR="00F24E29" w:rsidP="007F046C" w:rsidRDefault="00F24E29" w14:paraId="40FD88DD" w14:textId="77777777">
            <w:pPr>
              <w:pStyle w:val="ListParagraph"/>
              <w:ind w:left="0"/>
              <w:rPr>
                <w:sz w:val="22"/>
                <w:szCs w:val="22"/>
              </w:rPr>
            </w:pPr>
          </w:p>
        </w:tc>
      </w:tr>
      <w:tr w:rsidR="00F24E29" w:rsidTr="00F24E29" w14:paraId="6F7DC4C2" w14:textId="77777777">
        <w:tc>
          <w:tcPr>
            <w:tcW w:w="926" w:type="dxa"/>
            <w:vAlign w:val="center"/>
          </w:tcPr>
          <w:p w:rsidR="00F24E29" w:rsidP="00F24E29" w:rsidRDefault="00F24E29" w14:paraId="74628AE7" w14:textId="2ED9768A">
            <w:pPr>
              <w:pStyle w:val="ListParagraph"/>
              <w:ind w:left="0"/>
              <w:jc w:val="center"/>
              <w:rPr>
                <w:sz w:val="22"/>
                <w:szCs w:val="22"/>
              </w:rPr>
            </w:pPr>
            <w:r>
              <w:rPr>
                <w:sz w:val="22"/>
                <w:szCs w:val="22"/>
              </w:rPr>
              <w:t>14</w:t>
            </w:r>
          </w:p>
        </w:tc>
        <w:tc>
          <w:tcPr>
            <w:tcW w:w="4325" w:type="dxa"/>
          </w:tcPr>
          <w:p w:rsidR="00F24E29" w:rsidP="007F046C" w:rsidRDefault="00F24E29" w14:paraId="0377C4D8" w14:textId="64ACE664">
            <w:pPr>
              <w:pStyle w:val="ListParagraph"/>
              <w:ind w:left="0"/>
              <w:rPr>
                <w:sz w:val="22"/>
                <w:szCs w:val="22"/>
              </w:rPr>
            </w:pPr>
            <w:r>
              <w:rPr>
                <w:sz w:val="22"/>
                <w:szCs w:val="22"/>
              </w:rPr>
              <w:t>The future of STEM education</w:t>
            </w:r>
          </w:p>
        </w:tc>
        <w:tc>
          <w:tcPr>
            <w:tcW w:w="1156" w:type="dxa"/>
          </w:tcPr>
          <w:p w:rsidR="00F24E29" w:rsidP="007F046C" w:rsidRDefault="00F24E29" w14:paraId="24C74EF0" w14:textId="77777777">
            <w:pPr>
              <w:pStyle w:val="ListParagraph"/>
              <w:ind w:left="0"/>
              <w:rPr>
                <w:sz w:val="22"/>
                <w:szCs w:val="22"/>
              </w:rPr>
            </w:pPr>
          </w:p>
        </w:tc>
        <w:tc>
          <w:tcPr>
            <w:tcW w:w="2079" w:type="dxa"/>
          </w:tcPr>
          <w:p w:rsidR="00F24E29" w:rsidP="007F046C" w:rsidRDefault="00F24E29" w14:paraId="0D2C1712" w14:textId="77777777">
            <w:pPr>
              <w:pStyle w:val="ListParagraph"/>
              <w:ind w:left="0"/>
              <w:rPr>
                <w:sz w:val="22"/>
                <w:szCs w:val="22"/>
              </w:rPr>
            </w:pPr>
          </w:p>
        </w:tc>
      </w:tr>
      <w:tr w:rsidR="00F24E29" w:rsidTr="00F24E29" w14:paraId="3C39E366" w14:textId="77777777">
        <w:tc>
          <w:tcPr>
            <w:tcW w:w="926" w:type="dxa"/>
            <w:vAlign w:val="center"/>
          </w:tcPr>
          <w:p w:rsidR="00F24E29" w:rsidP="00F24E29" w:rsidRDefault="00F24E29" w14:paraId="4737A708" w14:textId="4FCA0D2E">
            <w:pPr>
              <w:pStyle w:val="ListParagraph"/>
              <w:ind w:left="0"/>
              <w:jc w:val="center"/>
              <w:rPr>
                <w:sz w:val="22"/>
                <w:szCs w:val="22"/>
              </w:rPr>
            </w:pPr>
            <w:r>
              <w:rPr>
                <w:sz w:val="22"/>
                <w:szCs w:val="22"/>
              </w:rPr>
              <w:t>15</w:t>
            </w:r>
          </w:p>
        </w:tc>
        <w:tc>
          <w:tcPr>
            <w:tcW w:w="4325" w:type="dxa"/>
          </w:tcPr>
          <w:p w:rsidRPr="00F24E29" w:rsidR="00F24E29" w:rsidP="00F24E29" w:rsidRDefault="00F24E29" w14:paraId="12093123" w14:textId="77777777">
            <w:pPr>
              <w:rPr>
                <w:sz w:val="22"/>
                <w:szCs w:val="22"/>
              </w:rPr>
            </w:pPr>
            <w:r w:rsidRPr="00F24E29">
              <w:rPr>
                <w:sz w:val="22"/>
                <w:szCs w:val="22"/>
              </w:rPr>
              <w:t>Other</w:t>
            </w:r>
          </w:p>
          <w:p w:rsidR="00F24E29" w:rsidP="00F24E29" w:rsidRDefault="00F24E29" w14:paraId="3D0FA95C" w14:textId="61D3C791">
            <w:pPr>
              <w:rPr>
                <w:sz w:val="22"/>
                <w:szCs w:val="22"/>
              </w:rPr>
            </w:pPr>
            <w:r w:rsidRPr="00F24E29">
              <w:rPr>
                <w:i/>
                <w:iCs/>
                <w:sz w:val="22"/>
                <w:szCs w:val="22"/>
              </w:rPr>
              <w:t>Please specify</w:t>
            </w:r>
            <w:r w:rsidRPr="00F24E29">
              <w:rPr>
                <w:sz w:val="22"/>
                <w:szCs w:val="22"/>
              </w:rPr>
              <w:t xml:space="preserve"> __________________________________________</w:t>
            </w:r>
          </w:p>
        </w:tc>
        <w:tc>
          <w:tcPr>
            <w:tcW w:w="1156" w:type="dxa"/>
          </w:tcPr>
          <w:p w:rsidR="00F24E29" w:rsidP="007F046C" w:rsidRDefault="00F24E29" w14:paraId="1CE104E4" w14:textId="77777777">
            <w:pPr>
              <w:pStyle w:val="ListParagraph"/>
              <w:ind w:left="0"/>
              <w:rPr>
                <w:sz w:val="22"/>
                <w:szCs w:val="22"/>
              </w:rPr>
            </w:pPr>
          </w:p>
        </w:tc>
        <w:tc>
          <w:tcPr>
            <w:tcW w:w="2079" w:type="dxa"/>
          </w:tcPr>
          <w:p w:rsidR="00F24E29" w:rsidP="007F046C" w:rsidRDefault="00F24E29" w14:paraId="7F8569D4" w14:textId="77777777">
            <w:pPr>
              <w:pStyle w:val="ListParagraph"/>
              <w:ind w:left="0"/>
              <w:rPr>
                <w:sz w:val="22"/>
                <w:szCs w:val="22"/>
              </w:rPr>
            </w:pPr>
          </w:p>
        </w:tc>
      </w:tr>
    </w:tbl>
    <w:p w:rsidRPr="00FE61D4" w:rsidR="007F046C" w:rsidP="007F046C" w:rsidRDefault="007F046C" w14:paraId="35143E40" w14:textId="77777777">
      <w:pPr>
        <w:rPr>
          <w:sz w:val="22"/>
          <w:szCs w:val="22"/>
        </w:rPr>
      </w:pPr>
    </w:p>
    <w:p w:rsidR="007F046C" w:rsidP="007F046C" w:rsidRDefault="007F046C" w14:paraId="64A4E9C0" w14:textId="77777777">
      <w:pPr>
        <w:pStyle w:val="ListParagraph"/>
        <w:numPr>
          <w:ilvl w:val="0"/>
          <w:numId w:val="2"/>
        </w:numPr>
        <w:ind w:left="864" w:hanging="576"/>
        <w:rPr>
          <w:sz w:val="22"/>
          <w:szCs w:val="22"/>
        </w:rPr>
      </w:pPr>
      <w:r>
        <w:rPr>
          <w:sz w:val="22"/>
          <w:szCs w:val="22"/>
        </w:rPr>
        <w:t xml:space="preserve">Another of NSF’s goals for this meeting is to provide updates on the ECR program and other funding opportunities. What kinds of information would you find particularly helpful in this regard? </w:t>
      </w:r>
      <w:r>
        <w:rPr>
          <w:i/>
          <w:iCs/>
          <w:sz w:val="22"/>
          <w:szCs w:val="22"/>
        </w:rPr>
        <w:t>Please check all that apply.</w:t>
      </w:r>
    </w:p>
    <w:p w:rsidR="007F046C" w:rsidP="007F046C" w:rsidRDefault="007F046C" w14:paraId="25A8560D" w14:textId="77777777">
      <w:pPr>
        <w:pStyle w:val="ListParagraph"/>
        <w:ind w:left="864"/>
        <w:rPr>
          <w:sz w:val="22"/>
          <w:szCs w:val="22"/>
        </w:rPr>
      </w:pPr>
    </w:p>
    <w:p w:rsidR="007F046C" w:rsidP="007F046C" w:rsidRDefault="007F046C" w14:paraId="45F9E865" w14:textId="77777777">
      <w:pPr>
        <w:pStyle w:val="ListParagraph"/>
        <w:ind w:left="864"/>
        <w:rPr>
          <w:sz w:val="22"/>
          <w:szCs w:val="22"/>
        </w:rPr>
      </w:pPr>
      <w:r>
        <w:rPr>
          <w:sz w:val="22"/>
          <w:szCs w:val="22"/>
        </w:rPr>
        <w:t>____   Information on the ECR program overall</w:t>
      </w:r>
    </w:p>
    <w:p w:rsidR="007F046C" w:rsidP="007F046C" w:rsidRDefault="007F046C" w14:paraId="1F5542F6" w14:textId="77777777">
      <w:pPr>
        <w:pStyle w:val="ListParagraph"/>
        <w:ind w:left="864"/>
        <w:rPr>
          <w:sz w:val="22"/>
          <w:szCs w:val="22"/>
        </w:rPr>
      </w:pPr>
      <w:r>
        <w:rPr>
          <w:sz w:val="22"/>
          <w:szCs w:val="22"/>
        </w:rPr>
        <w:t xml:space="preserve">____   Information on the </w:t>
      </w:r>
      <w:proofErr w:type="gramStart"/>
      <w:r>
        <w:rPr>
          <w:sz w:val="22"/>
          <w:szCs w:val="22"/>
        </w:rPr>
        <w:t>ECR:BCSER</w:t>
      </w:r>
      <w:proofErr w:type="gramEnd"/>
      <w:r>
        <w:rPr>
          <w:sz w:val="22"/>
          <w:szCs w:val="22"/>
        </w:rPr>
        <w:t xml:space="preserve"> (Building Capacity in STEM Education </w:t>
      </w:r>
    </w:p>
    <w:p w:rsidR="007F046C" w:rsidP="007F046C" w:rsidRDefault="007F046C" w14:paraId="24F689CC" w14:textId="77777777">
      <w:pPr>
        <w:pStyle w:val="ListParagraph"/>
        <w:ind w:left="864"/>
        <w:rPr>
          <w:sz w:val="22"/>
          <w:szCs w:val="22"/>
        </w:rPr>
      </w:pPr>
      <w:r>
        <w:rPr>
          <w:sz w:val="22"/>
          <w:szCs w:val="22"/>
        </w:rPr>
        <w:t xml:space="preserve">            Research) </w:t>
      </w:r>
      <w:proofErr w:type="gramStart"/>
      <w:r>
        <w:rPr>
          <w:sz w:val="22"/>
          <w:szCs w:val="22"/>
        </w:rPr>
        <w:t>competition;</w:t>
      </w:r>
      <w:proofErr w:type="gramEnd"/>
      <w:r>
        <w:rPr>
          <w:sz w:val="22"/>
          <w:szCs w:val="22"/>
        </w:rPr>
        <w:t xml:space="preserve"> e.g.,</w:t>
      </w:r>
    </w:p>
    <w:p w:rsidR="007F046C" w:rsidP="007F046C" w:rsidRDefault="007F046C" w14:paraId="211113F4" w14:textId="77777777">
      <w:pPr>
        <w:pStyle w:val="ListParagraph"/>
        <w:ind w:left="864"/>
        <w:rPr>
          <w:sz w:val="22"/>
          <w:szCs w:val="22"/>
        </w:rPr>
      </w:pPr>
      <w:r>
        <w:rPr>
          <w:sz w:val="22"/>
          <w:szCs w:val="22"/>
        </w:rPr>
        <w:t xml:space="preserve">            ____     Individual investigator development in STEM education research</w:t>
      </w:r>
    </w:p>
    <w:p w:rsidR="007F046C" w:rsidP="007F046C" w:rsidRDefault="007F046C" w14:paraId="27373E00" w14:textId="77777777">
      <w:pPr>
        <w:pStyle w:val="ListParagraph"/>
        <w:ind w:left="864"/>
        <w:rPr>
          <w:sz w:val="22"/>
          <w:szCs w:val="22"/>
        </w:rPr>
      </w:pPr>
      <w:r>
        <w:rPr>
          <w:sz w:val="22"/>
          <w:szCs w:val="22"/>
        </w:rPr>
        <w:t xml:space="preserve">            ____     Institutes in Research Methods</w:t>
      </w:r>
    </w:p>
    <w:p w:rsidR="007F046C" w:rsidP="007F046C" w:rsidRDefault="007F046C" w14:paraId="0D524EFC" w14:textId="77777777">
      <w:pPr>
        <w:pStyle w:val="ListParagraph"/>
        <w:ind w:left="864"/>
        <w:rPr>
          <w:sz w:val="22"/>
          <w:szCs w:val="22"/>
        </w:rPr>
      </w:pPr>
      <w:r>
        <w:rPr>
          <w:sz w:val="22"/>
          <w:szCs w:val="22"/>
        </w:rPr>
        <w:t>____   Information on the ECR core research competition and/or its associated</w:t>
      </w:r>
    </w:p>
    <w:p w:rsidR="007F046C" w:rsidP="007F046C" w:rsidRDefault="007F046C" w14:paraId="29ACC9E1" w14:textId="74507DD5">
      <w:pPr>
        <w:pStyle w:val="ListParagraph"/>
        <w:ind w:left="864"/>
        <w:rPr>
          <w:sz w:val="22"/>
          <w:szCs w:val="22"/>
        </w:rPr>
      </w:pPr>
      <w:r>
        <w:rPr>
          <w:sz w:val="22"/>
          <w:szCs w:val="22"/>
        </w:rPr>
        <w:t xml:space="preserve">            Dear Colleague </w:t>
      </w:r>
      <w:proofErr w:type="gramStart"/>
      <w:r>
        <w:rPr>
          <w:sz w:val="22"/>
          <w:szCs w:val="22"/>
        </w:rPr>
        <w:t>Letters;</w:t>
      </w:r>
      <w:proofErr w:type="gramEnd"/>
      <w:r>
        <w:rPr>
          <w:sz w:val="22"/>
          <w:szCs w:val="22"/>
        </w:rPr>
        <w:t xml:space="preserve"> e.g., </w:t>
      </w:r>
    </w:p>
    <w:p w:rsidR="007F046C" w:rsidP="007F046C" w:rsidRDefault="007F046C" w14:paraId="64C97648" w14:textId="77777777">
      <w:pPr>
        <w:pStyle w:val="ListParagraph"/>
        <w:ind w:left="864"/>
        <w:rPr>
          <w:sz w:val="22"/>
          <w:szCs w:val="22"/>
        </w:rPr>
      </w:pPr>
      <w:r>
        <w:rPr>
          <w:sz w:val="22"/>
          <w:szCs w:val="22"/>
        </w:rPr>
        <w:t xml:space="preserve">            ____     Developing and testing new methodologies for STEM learning</w:t>
      </w:r>
    </w:p>
    <w:p w:rsidRPr="009868E5" w:rsidR="007F046C" w:rsidP="007F046C" w:rsidRDefault="007F046C" w14:paraId="1FCB952E" w14:textId="77777777">
      <w:pPr>
        <w:pStyle w:val="ListParagraph"/>
        <w:ind w:left="864"/>
        <w:rPr>
          <w:sz w:val="22"/>
          <w:szCs w:val="22"/>
        </w:rPr>
      </w:pPr>
      <w:r>
        <w:rPr>
          <w:sz w:val="22"/>
          <w:szCs w:val="22"/>
        </w:rPr>
        <w:t xml:space="preserve">                          Research, research syntheses, and evaluation</w:t>
      </w:r>
    </w:p>
    <w:p w:rsidR="007F046C" w:rsidP="007F046C" w:rsidRDefault="007F046C" w14:paraId="6026C433" w14:textId="77777777">
      <w:pPr>
        <w:pStyle w:val="ListParagraph"/>
        <w:ind w:left="864"/>
        <w:rPr>
          <w:sz w:val="22"/>
          <w:szCs w:val="22"/>
        </w:rPr>
      </w:pPr>
      <w:r>
        <w:rPr>
          <w:sz w:val="22"/>
          <w:szCs w:val="22"/>
        </w:rPr>
        <w:t xml:space="preserve">            ____    Fundamental discipline-based education research focused on</w:t>
      </w:r>
    </w:p>
    <w:p w:rsidR="007F046C" w:rsidP="007F046C" w:rsidRDefault="007F046C" w14:paraId="4A41C519" w14:textId="42B59FC4">
      <w:pPr>
        <w:pStyle w:val="ListParagraph"/>
        <w:ind w:left="864"/>
        <w:rPr>
          <w:sz w:val="22"/>
          <w:szCs w:val="22"/>
        </w:rPr>
      </w:pPr>
      <w:r>
        <w:rPr>
          <w:sz w:val="22"/>
          <w:szCs w:val="22"/>
        </w:rPr>
        <w:t xml:space="preserve">                         Undergraduate and gradu</w:t>
      </w:r>
      <w:r w:rsidR="00767ED5">
        <w:rPr>
          <w:sz w:val="22"/>
          <w:szCs w:val="22"/>
        </w:rPr>
        <w:t>a</w:t>
      </w:r>
      <w:r>
        <w:rPr>
          <w:sz w:val="22"/>
          <w:szCs w:val="22"/>
        </w:rPr>
        <w:t xml:space="preserve">te STEM education </w:t>
      </w:r>
    </w:p>
    <w:p w:rsidR="007F046C" w:rsidP="007F046C" w:rsidRDefault="007F046C" w14:paraId="5833317D" w14:textId="77777777">
      <w:pPr>
        <w:pStyle w:val="ListParagraph"/>
        <w:ind w:left="864"/>
        <w:rPr>
          <w:sz w:val="22"/>
          <w:szCs w:val="22"/>
        </w:rPr>
      </w:pPr>
      <w:r>
        <w:rPr>
          <w:sz w:val="22"/>
          <w:szCs w:val="22"/>
        </w:rPr>
        <w:t xml:space="preserve">            ____     Fundamental research on equity, inclusion, and ethics in </w:t>
      </w:r>
    </w:p>
    <w:p w:rsidR="007F046C" w:rsidP="007F046C" w:rsidRDefault="007F046C" w14:paraId="3EFE6758" w14:textId="77777777">
      <w:pPr>
        <w:pStyle w:val="ListParagraph"/>
        <w:ind w:left="864"/>
        <w:rPr>
          <w:sz w:val="22"/>
          <w:szCs w:val="22"/>
        </w:rPr>
      </w:pPr>
      <w:r>
        <w:rPr>
          <w:sz w:val="22"/>
          <w:szCs w:val="22"/>
        </w:rPr>
        <w:t xml:space="preserve">                          Postsecondary academic workplaces and the academic profession</w:t>
      </w:r>
    </w:p>
    <w:p w:rsidR="007F046C" w:rsidP="007F046C" w:rsidRDefault="007F046C" w14:paraId="40CF7A21" w14:textId="77777777">
      <w:pPr>
        <w:pStyle w:val="ListParagraph"/>
        <w:ind w:left="864"/>
        <w:rPr>
          <w:sz w:val="22"/>
          <w:szCs w:val="22"/>
        </w:rPr>
      </w:pPr>
      <w:r>
        <w:rPr>
          <w:sz w:val="22"/>
          <w:szCs w:val="22"/>
        </w:rPr>
        <w:t xml:space="preserve">            ____     Research to improve STEM teaching and learning, and workforce</w:t>
      </w:r>
    </w:p>
    <w:p w:rsidR="007F046C" w:rsidP="007F046C" w:rsidRDefault="007F046C" w14:paraId="728D11B0" w14:textId="4EF84A9D">
      <w:pPr>
        <w:pStyle w:val="ListParagraph"/>
        <w:ind w:left="864"/>
        <w:rPr>
          <w:sz w:val="22"/>
          <w:szCs w:val="22"/>
        </w:rPr>
      </w:pPr>
      <w:r>
        <w:rPr>
          <w:sz w:val="22"/>
          <w:szCs w:val="22"/>
        </w:rPr>
        <w:t xml:space="preserve">                          Development for persons with disabilities</w:t>
      </w:r>
    </w:p>
    <w:p w:rsidR="007F046C" w:rsidP="007F046C" w:rsidRDefault="007F046C" w14:paraId="28EC74A4" w14:textId="77777777">
      <w:pPr>
        <w:pStyle w:val="ListParagraph"/>
        <w:ind w:left="864"/>
        <w:rPr>
          <w:sz w:val="22"/>
          <w:szCs w:val="22"/>
        </w:rPr>
      </w:pPr>
      <w:r>
        <w:rPr>
          <w:sz w:val="22"/>
          <w:szCs w:val="22"/>
        </w:rPr>
        <w:t xml:space="preserve">            ____     STEM workforce development utilizing flexible personal learning</w:t>
      </w:r>
    </w:p>
    <w:p w:rsidR="007F046C" w:rsidP="007F046C" w:rsidRDefault="007F046C" w14:paraId="12437A0B" w14:textId="77777777">
      <w:pPr>
        <w:pStyle w:val="ListParagraph"/>
        <w:ind w:left="864"/>
        <w:rPr>
          <w:sz w:val="22"/>
          <w:szCs w:val="22"/>
        </w:rPr>
      </w:pPr>
      <w:r>
        <w:rPr>
          <w:sz w:val="22"/>
          <w:szCs w:val="22"/>
        </w:rPr>
        <w:t xml:space="preserve">                          environments</w:t>
      </w:r>
    </w:p>
    <w:p w:rsidR="007F046C" w:rsidP="007F046C" w:rsidRDefault="007F046C" w14:paraId="41ADAFE5" w14:textId="77777777">
      <w:pPr>
        <w:pStyle w:val="ListParagraph"/>
        <w:ind w:left="864"/>
        <w:rPr>
          <w:sz w:val="22"/>
          <w:szCs w:val="22"/>
        </w:rPr>
      </w:pPr>
      <w:r>
        <w:rPr>
          <w:sz w:val="22"/>
          <w:szCs w:val="22"/>
        </w:rPr>
        <w:t>____   Guidance on developing compelling proposals</w:t>
      </w:r>
    </w:p>
    <w:p w:rsidR="007F046C" w:rsidP="007F046C" w:rsidRDefault="007F046C" w14:paraId="3F41AB00" w14:textId="77777777">
      <w:pPr>
        <w:pStyle w:val="ListParagraph"/>
        <w:ind w:left="864"/>
        <w:rPr>
          <w:sz w:val="22"/>
          <w:szCs w:val="22"/>
        </w:rPr>
      </w:pPr>
      <w:r>
        <w:rPr>
          <w:sz w:val="22"/>
          <w:szCs w:val="22"/>
        </w:rPr>
        <w:t>____   Information on other EHR programs</w:t>
      </w:r>
    </w:p>
    <w:p w:rsidR="007F046C" w:rsidP="007F046C" w:rsidRDefault="007F046C" w14:paraId="5549EB6D" w14:textId="77777777">
      <w:pPr>
        <w:pStyle w:val="ListParagraph"/>
        <w:ind w:left="864"/>
        <w:rPr>
          <w:sz w:val="22"/>
          <w:szCs w:val="22"/>
        </w:rPr>
      </w:pPr>
      <w:r>
        <w:rPr>
          <w:i/>
          <w:iCs/>
          <w:sz w:val="22"/>
          <w:szCs w:val="22"/>
        </w:rPr>
        <w:t xml:space="preserve">            Please specify</w:t>
      </w:r>
      <w:r>
        <w:rPr>
          <w:sz w:val="22"/>
          <w:szCs w:val="22"/>
        </w:rPr>
        <w:t>________________________</w:t>
      </w:r>
    </w:p>
    <w:p w:rsidR="007F046C" w:rsidP="007F046C" w:rsidRDefault="007F046C" w14:paraId="0FD998EE" w14:textId="37D3FBDF">
      <w:pPr>
        <w:rPr>
          <w:sz w:val="22"/>
          <w:szCs w:val="22"/>
        </w:rPr>
      </w:pPr>
    </w:p>
    <w:p w:rsidR="00CE200D" w:rsidP="007F046C" w:rsidRDefault="00CE200D" w14:paraId="5A725E1F" w14:textId="7091A95E">
      <w:pPr>
        <w:rPr>
          <w:sz w:val="22"/>
          <w:szCs w:val="22"/>
        </w:rPr>
      </w:pPr>
    </w:p>
    <w:p w:rsidRPr="00FE61D4" w:rsidR="00CE200D" w:rsidP="007F046C" w:rsidRDefault="00CE200D" w14:paraId="1F1B80BF" w14:textId="77777777">
      <w:pPr>
        <w:rPr>
          <w:sz w:val="22"/>
          <w:szCs w:val="22"/>
        </w:rPr>
      </w:pPr>
    </w:p>
    <w:p w:rsidR="007F046C" w:rsidP="007F046C" w:rsidRDefault="007F046C" w14:paraId="29CC9E41" w14:textId="77777777">
      <w:pPr>
        <w:pStyle w:val="ListParagraph"/>
        <w:numPr>
          <w:ilvl w:val="0"/>
          <w:numId w:val="2"/>
        </w:numPr>
        <w:ind w:left="864" w:hanging="576"/>
        <w:rPr>
          <w:sz w:val="22"/>
          <w:szCs w:val="22"/>
        </w:rPr>
      </w:pPr>
      <w:r>
        <w:rPr>
          <w:sz w:val="22"/>
          <w:szCs w:val="22"/>
        </w:rPr>
        <w:t xml:space="preserve">Are there any other issues you would like the investigator meeting to address? </w:t>
      </w:r>
      <w:r>
        <w:rPr>
          <w:i/>
          <w:iCs/>
          <w:sz w:val="22"/>
          <w:szCs w:val="22"/>
        </w:rPr>
        <w:t>Please use the space below to share your thoughts</w:t>
      </w:r>
      <w:r>
        <w:rPr>
          <w:sz w:val="22"/>
          <w:szCs w:val="22"/>
        </w:rPr>
        <w:t>.</w:t>
      </w:r>
    </w:p>
    <w:tbl>
      <w:tblPr>
        <w:tblStyle w:val="TableGrid"/>
        <w:tblW w:w="0" w:type="auto"/>
        <w:tblInd w:w="864" w:type="dxa"/>
        <w:tblLook w:val="04A0" w:firstRow="1" w:lastRow="0" w:firstColumn="1" w:lastColumn="0" w:noHBand="0" w:noVBand="1"/>
      </w:tblPr>
      <w:tblGrid>
        <w:gridCol w:w="8404"/>
      </w:tblGrid>
      <w:tr w:rsidR="007F046C" w:rsidTr="005A5A31" w14:paraId="0B5606D0" w14:textId="77777777">
        <w:tc>
          <w:tcPr>
            <w:tcW w:w="8404" w:type="dxa"/>
          </w:tcPr>
          <w:p w:rsidR="007F046C" w:rsidP="005A5A31" w:rsidRDefault="007F046C" w14:paraId="29DFFB81" w14:textId="77777777">
            <w:pPr>
              <w:pStyle w:val="ListParagraph"/>
              <w:ind w:left="0"/>
              <w:rPr>
                <w:sz w:val="22"/>
                <w:szCs w:val="22"/>
              </w:rPr>
            </w:pPr>
          </w:p>
          <w:p w:rsidR="007F046C" w:rsidP="005A5A31" w:rsidRDefault="007F046C" w14:paraId="10C0602E" w14:textId="77777777">
            <w:pPr>
              <w:pStyle w:val="ListParagraph"/>
              <w:ind w:left="0"/>
              <w:rPr>
                <w:sz w:val="22"/>
                <w:szCs w:val="22"/>
              </w:rPr>
            </w:pPr>
          </w:p>
          <w:p w:rsidR="007F046C" w:rsidP="005A5A31" w:rsidRDefault="007F046C" w14:paraId="3F366FCC" w14:textId="77777777">
            <w:pPr>
              <w:pStyle w:val="ListParagraph"/>
              <w:ind w:left="0"/>
              <w:rPr>
                <w:sz w:val="22"/>
                <w:szCs w:val="22"/>
              </w:rPr>
            </w:pPr>
          </w:p>
          <w:p w:rsidR="007F046C" w:rsidP="005A5A31" w:rsidRDefault="007F046C" w14:paraId="266BA999" w14:textId="77777777">
            <w:pPr>
              <w:pStyle w:val="ListParagraph"/>
              <w:ind w:left="0"/>
              <w:rPr>
                <w:sz w:val="22"/>
                <w:szCs w:val="22"/>
              </w:rPr>
            </w:pPr>
          </w:p>
        </w:tc>
      </w:tr>
    </w:tbl>
    <w:p w:rsidRPr="000C5CC9" w:rsidR="007F046C" w:rsidP="007F046C" w:rsidRDefault="007F046C" w14:paraId="7E4FFDD3" w14:textId="77777777">
      <w:pPr>
        <w:rPr>
          <w:sz w:val="22"/>
          <w:szCs w:val="22"/>
        </w:rPr>
      </w:pPr>
    </w:p>
    <w:p w:rsidRPr="00FE511E" w:rsidR="007F046C" w:rsidP="007F046C" w:rsidRDefault="007F046C" w14:paraId="5DC9848E" w14:textId="77777777">
      <w:pPr>
        <w:ind w:left="288"/>
        <w:rPr>
          <w:b/>
          <w:bCs/>
        </w:rPr>
      </w:pPr>
      <w:r w:rsidRPr="00FE511E">
        <w:rPr>
          <w:b/>
          <w:bCs/>
        </w:rPr>
        <w:t>About your ECR-supported work</w:t>
      </w:r>
    </w:p>
    <w:p w:rsidRPr="000C5CC9" w:rsidR="007F046C" w:rsidP="007F046C" w:rsidRDefault="007F046C" w14:paraId="16EF3400" w14:textId="77777777">
      <w:pPr>
        <w:ind w:left="288"/>
        <w:rPr>
          <w:sz w:val="22"/>
          <w:szCs w:val="22"/>
        </w:rPr>
      </w:pPr>
    </w:p>
    <w:p w:rsidRPr="000C5CC9" w:rsidR="007F046C" w:rsidP="007F046C" w:rsidRDefault="007F046C" w14:paraId="71AA9380" w14:textId="77777777">
      <w:pPr>
        <w:pStyle w:val="ListParagraph"/>
        <w:numPr>
          <w:ilvl w:val="0"/>
          <w:numId w:val="2"/>
        </w:numPr>
        <w:ind w:left="864" w:hanging="576"/>
        <w:rPr>
          <w:sz w:val="22"/>
          <w:szCs w:val="22"/>
        </w:rPr>
      </w:pPr>
      <w:r w:rsidRPr="000C5CC9">
        <w:rPr>
          <w:sz w:val="22"/>
          <w:szCs w:val="22"/>
        </w:rPr>
        <w:t xml:space="preserve">ECR supports several strands of fundamental STEM education research initiatives and projects that build capacity to conduct such research. Please let us know what kind(s) of ECR project you are currently conducting. </w:t>
      </w:r>
      <w:r w:rsidRPr="000C5CC9">
        <w:rPr>
          <w:i/>
          <w:iCs/>
          <w:sz w:val="22"/>
          <w:szCs w:val="22"/>
        </w:rPr>
        <w:t>Please check all that apply.</w:t>
      </w:r>
    </w:p>
    <w:p w:rsidRPr="000C5CC9" w:rsidR="007F046C" w:rsidP="007F046C" w:rsidRDefault="007F046C" w14:paraId="37E99BD9" w14:textId="77777777">
      <w:pPr>
        <w:pStyle w:val="ListParagraph"/>
        <w:ind w:left="864"/>
        <w:rPr>
          <w:sz w:val="22"/>
          <w:szCs w:val="22"/>
        </w:rPr>
      </w:pPr>
    </w:p>
    <w:p w:rsidRPr="000C5CC9" w:rsidR="007F046C" w:rsidP="007F046C" w:rsidRDefault="007F046C" w14:paraId="180CA189" w14:textId="77777777">
      <w:pPr>
        <w:pStyle w:val="ListParagraph"/>
        <w:ind w:left="864"/>
        <w:rPr>
          <w:sz w:val="22"/>
          <w:szCs w:val="22"/>
        </w:rPr>
      </w:pPr>
      <w:r w:rsidRPr="000C5CC9">
        <w:rPr>
          <w:sz w:val="22"/>
          <w:szCs w:val="22"/>
        </w:rPr>
        <w:t xml:space="preserve">____     </w:t>
      </w:r>
      <w:r w:rsidRPr="000C5CC9">
        <w:rPr>
          <w:b/>
          <w:bCs/>
          <w:sz w:val="22"/>
          <w:szCs w:val="22"/>
        </w:rPr>
        <w:t>ECR core research</w:t>
      </w:r>
      <w:r w:rsidRPr="000C5CC9">
        <w:rPr>
          <w:sz w:val="22"/>
          <w:szCs w:val="22"/>
        </w:rPr>
        <w:t xml:space="preserve"> (a proposal submitted to NSF 13-555, NSF 15-</w:t>
      </w:r>
    </w:p>
    <w:p w:rsidRPr="000C5CC9" w:rsidR="007F046C" w:rsidP="007F046C" w:rsidRDefault="007F046C" w14:paraId="379DC61C" w14:textId="77777777">
      <w:pPr>
        <w:pStyle w:val="ListParagraph"/>
        <w:ind w:left="1440"/>
        <w:rPr>
          <w:sz w:val="22"/>
          <w:szCs w:val="22"/>
        </w:rPr>
      </w:pPr>
      <w:r w:rsidRPr="000C5CC9">
        <w:rPr>
          <w:sz w:val="22"/>
          <w:szCs w:val="22"/>
        </w:rPr>
        <w:t xml:space="preserve">   509, or NSF 19-508)</w:t>
      </w:r>
    </w:p>
    <w:p w:rsidRPr="000C5CC9" w:rsidR="007F046C" w:rsidP="007F046C" w:rsidRDefault="007F046C" w14:paraId="3AC5E2A2" w14:textId="77777777">
      <w:pPr>
        <w:pStyle w:val="ListParagraph"/>
        <w:rPr>
          <w:sz w:val="22"/>
          <w:szCs w:val="22"/>
        </w:rPr>
      </w:pPr>
      <w:r w:rsidRPr="000C5CC9">
        <w:rPr>
          <w:sz w:val="22"/>
          <w:szCs w:val="22"/>
        </w:rPr>
        <w:t xml:space="preserve">   ____     </w:t>
      </w:r>
      <w:r w:rsidRPr="000C5CC9">
        <w:rPr>
          <w:b/>
          <w:bCs/>
          <w:sz w:val="22"/>
          <w:szCs w:val="22"/>
        </w:rPr>
        <w:t>ECR: BCSER</w:t>
      </w:r>
      <w:r w:rsidRPr="000C5CC9">
        <w:rPr>
          <w:sz w:val="22"/>
          <w:szCs w:val="22"/>
        </w:rPr>
        <w:t xml:space="preserve"> (Building Capacity for STEM Education Research; a </w:t>
      </w:r>
    </w:p>
    <w:p w:rsidRPr="000C5CC9" w:rsidR="007F046C" w:rsidP="007F046C" w:rsidRDefault="007F046C" w14:paraId="54943F1C" w14:textId="77777777">
      <w:pPr>
        <w:pStyle w:val="ListParagraph"/>
        <w:ind w:left="1440"/>
        <w:rPr>
          <w:sz w:val="22"/>
          <w:szCs w:val="22"/>
        </w:rPr>
      </w:pPr>
      <w:r w:rsidRPr="000C5CC9">
        <w:rPr>
          <w:sz w:val="22"/>
          <w:szCs w:val="22"/>
        </w:rPr>
        <w:t xml:space="preserve">   Proposal submitted to NSF 19-565 or NSF 20-521)</w:t>
      </w:r>
    </w:p>
    <w:p w:rsidRPr="000C5CC9" w:rsidR="007F046C" w:rsidP="007F046C" w:rsidRDefault="007F046C" w14:paraId="56460257" w14:textId="77777777">
      <w:pPr>
        <w:ind w:left="720"/>
        <w:rPr>
          <w:sz w:val="22"/>
          <w:szCs w:val="22"/>
        </w:rPr>
      </w:pPr>
      <w:r w:rsidRPr="000C5CC9">
        <w:rPr>
          <w:sz w:val="22"/>
          <w:szCs w:val="22"/>
        </w:rPr>
        <w:t xml:space="preserve">   ____    </w:t>
      </w:r>
      <w:r>
        <w:rPr>
          <w:sz w:val="22"/>
          <w:szCs w:val="22"/>
        </w:rPr>
        <w:t xml:space="preserve"> </w:t>
      </w:r>
      <w:r w:rsidRPr="000C5CC9">
        <w:rPr>
          <w:b/>
          <w:bCs/>
          <w:sz w:val="22"/>
          <w:szCs w:val="22"/>
        </w:rPr>
        <w:t>ECR: PEER</w:t>
      </w:r>
      <w:r w:rsidRPr="000C5CC9">
        <w:rPr>
          <w:sz w:val="22"/>
          <w:szCs w:val="22"/>
        </w:rPr>
        <w:t xml:space="preserve"> (Production Engineering Education and Research; a </w:t>
      </w:r>
    </w:p>
    <w:p w:rsidRPr="000C5CC9" w:rsidR="007F046C" w:rsidP="007F046C" w:rsidRDefault="007F046C" w14:paraId="56D4B665" w14:textId="77777777">
      <w:pPr>
        <w:ind w:left="1440"/>
        <w:rPr>
          <w:sz w:val="22"/>
          <w:szCs w:val="22"/>
        </w:rPr>
      </w:pPr>
      <w:r w:rsidRPr="000C5CC9">
        <w:rPr>
          <w:sz w:val="22"/>
          <w:szCs w:val="22"/>
        </w:rPr>
        <w:t xml:space="preserve">   proposal submitted to NSF 19-557)</w:t>
      </w:r>
    </w:p>
    <w:p w:rsidRPr="000C5CC9" w:rsidR="007F046C" w:rsidP="007F046C" w:rsidRDefault="007F046C" w14:paraId="39662505" w14:textId="77777777">
      <w:pPr>
        <w:ind w:left="720"/>
        <w:rPr>
          <w:sz w:val="22"/>
          <w:szCs w:val="22"/>
        </w:rPr>
      </w:pPr>
      <w:r w:rsidRPr="000C5CC9">
        <w:rPr>
          <w:sz w:val="22"/>
          <w:szCs w:val="22"/>
        </w:rPr>
        <w:t xml:space="preserve">   ____     A </w:t>
      </w:r>
      <w:r w:rsidRPr="000C5CC9">
        <w:rPr>
          <w:b/>
          <w:bCs/>
          <w:sz w:val="22"/>
          <w:szCs w:val="22"/>
        </w:rPr>
        <w:t>CAREER</w:t>
      </w:r>
      <w:r w:rsidRPr="000C5CC9">
        <w:rPr>
          <w:sz w:val="22"/>
          <w:szCs w:val="22"/>
        </w:rPr>
        <w:t xml:space="preserve"> award supported by the ECR program.</w:t>
      </w:r>
    </w:p>
    <w:p w:rsidR="007F046C" w:rsidP="007F046C" w:rsidRDefault="007F046C" w14:paraId="1EA712FA" w14:textId="77777777">
      <w:pPr>
        <w:ind w:left="720"/>
        <w:rPr>
          <w:sz w:val="22"/>
          <w:szCs w:val="22"/>
        </w:rPr>
      </w:pPr>
      <w:r w:rsidRPr="000C5CC9">
        <w:rPr>
          <w:sz w:val="22"/>
          <w:szCs w:val="22"/>
        </w:rPr>
        <w:t xml:space="preserve">   ____     Other </w:t>
      </w:r>
    </w:p>
    <w:p w:rsidRPr="000C5CC9" w:rsidR="007F046C" w:rsidP="007F046C" w:rsidRDefault="007F046C" w14:paraId="0A8FB25A" w14:textId="77777777">
      <w:pPr>
        <w:ind w:left="720"/>
        <w:rPr>
          <w:sz w:val="22"/>
          <w:szCs w:val="22"/>
        </w:rPr>
      </w:pPr>
      <w:r>
        <w:rPr>
          <w:i/>
          <w:iCs/>
          <w:sz w:val="22"/>
          <w:szCs w:val="22"/>
        </w:rPr>
        <w:t xml:space="preserve">                 </w:t>
      </w:r>
      <w:r w:rsidRPr="000C5CC9">
        <w:rPr>
          <w:i/>
          <w:iCs/>
          <w:sz w:val="22"/>
          <w:szCs w:val="22"/>
        </w:rPr>
        <w:t xml:space="preserve">Please specify: </w:t>
      </w:r>
      <w:r w:rsidRPr="000C5CC9">
        <w:rPr>
          <w:sz w:val="22"/>
          <w:szCs w:val="22"/>
        </w:rPr>
        <w:t>______________________</w:t>
      </w:r>
    </w:p>
    <w:p w:rsidR="007F046C" w:rsidP="007F046C" w:rsidRDefault="007F046C" w14:paraId="45B9DCA5" w14:textId="77777777">
      <w:pPr>
        <w:pStyle w:val="ListParagraph"/>
        <w:ind w:left="864"/>
        <w:rPr>
          <w:sz w:val="22"/>
          <w:szCs w:val="22"/>
        </w:rPr>
      </w:pPr>
    </w:p>
    <w:p w:rsidR="007F046C" w:rsidP="007F046C" w:rsidRDefault="007F046C" w14:paraId="06527764" w14:textId="2AF5CB7C">
      <w:pPr>
        <w:pStyle w:val="ListParagraph"/>
        <w:ind w:left="864"/>
        <w:rPr>
          <w:sz w:val="22"/>
          <w:szCs w:val="22"/>
        </w:rPr>
      </w:pPr>
    </w:p>
    <w:p w:rsidRPr="000C5CC9" w:rsidR="00FE511E" w:rsidP="007F046C" w:rsidRDefault="00FE511E" w14:paraId="328C2425" w14:textId="77777777">
      <w:pPr>
        <w:pStyle w:val="ListParagraph"/>
        <w:ind w:left="864"/>
        <w:rPr>
          <w:sz w:val="22"/>
          <w:szCs w:val="22"/>
        </w:rPr>
      </w:pPr>
    </w:p>
    <w:p w:rsidRPr="00AF5C3B" w:rsidR="007F046C" w:rsidP="007F046C" w:rsidRDefault="007F046C" w14:paraId="24BAFBD1" w14:textId="77777777">
      <w:pPr>
        <w:jc w:val="center"/>
        <w:rPr>
          <w:b/>
          <w:bCs/>
          <w:i/>
          <w:iCs/>
          <w:sz w:val="22"/>
          <w:szCs w:val="22"/>
        </w:rPr>
      </w:pPr>
      <w:r w:rsidRPr="00AF5C3B">
        <w:rPr>
          <w:b/>
          <w:bCs/>
          <w:i/>
          <w:iCs/>
          <w:sz w:val="22"/>
          <w:szCs w:val="22"/>
        </w:rPr>
        <w:t xml:space="preserve">Thank you for your input. </w:t>
      </w:r>
    </w:p>
    <w:p w:rsidRPr="000C5CC9" w:rsidR="007F046C" w:rsidP="007F046C" w:rsidRDefault="007F046C" w14:paraId="345B3527" w14:textId="77777777">
      <w:pPr>
        <w:jc w:val="center"/>
        <w:rPr>
          <w:sz w:val="22"/>
          <w:szCs w:val="22"/>
        </w:rPr>
      </w:pPr>
      <w:r>
        <w:rPr>
          <w:sz w:val="22"/>
          <w:szCs w:val="22"/>
        </w:rPr>
        <w:t>We look forward to seeing you November 30</w:t>
      </w:r>
      <w:r w:rsidRPr="00AF5C3B">
        <w:rPr>
          <w:sz w:val="22"/>
          <w:szCs w:val="22"/>
          <w:vertAlign w:val="superscript"/>
        </w:rPr>
        <w:t>th</w:t>
      </w:r>
      <w:r>
        <w:rPr>
          <w:sz w:val="22"/>
          <w:szCs w:val="22"/>
        </w:rPr>
        <w:t xml:space="preserve"> &amp; December 1</w:t>
      </w:r>
      <w:r w:rsidRPr="00AF5C3B">
        <w:rPr>
          <w:sz w:val="22"/>
          <w:szCs w:val="22"/>
          <w:vertAlign w:val="superscript"/>
        </w:rPr>
        <w:t>st</w:t>
      </w:r>
      <w:r>
        <w:rPr>
          <w:sz w:val="22"/>
          <w:szCs w:val="22"/>
        </w:rPr>
        <w:t>.</w:t>
      </w:r>
    </w:p>
    <w:p w:rsidR="00AB4966" w:rsidRDefault="00AB4966" w14:paraId="2A12E3CC" w14:textId="77777777"/>
    <w:sectPr w:rsidR="00AB4966" w:rsidSect="00C907DE">
      <w:headerReference w:type="even" r:id="rId10"/>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1DFBB6" w14:textId="77777777" w:rsidR="007F4451" w:rsidRDefault="007F4451" w:rsidP="001C2ED1">
      <w:r>
        <w:separator/>
      </w:r>
    </w:p>
  </w:endnote>
  <w:endnote w:type="continuationSeparator" w:id="0">
    <w:p w14:paraId="1AEA6DAE" w14:textId="77777777" w:rsidR="007F4451" w:rsidRDefault="007F4451" w:rsidP="001C2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040305" w14:textId="77777777" w:rsidR="007F4451" w:rsidRDefault="007F4451" w:rsidP="001C2ED1">
      <w:r>
        <w:separator/>
      </w:r>
    </w:p>
  </w:footnote>
  <w:footnote w:type="continuationSeparator" w:id="0">
    <w:p w14:paraId="31C93829" w14:textId="77777777" w:rsidR="007F4451" w:rsidRDefault="007F4451" w:rsidP="001C2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98673501"/>
      <w:docPartObj>
        <w:docPartGallery w:val="Page Numbers (Top of Page)"/>
        <w:docPartUnique/>
      </w:docPartObj>
    </w:sdtPr>
    <w:sdtEndPr>
      <w:rPr>
        <w:rStyle w:val="PageNumber"/>
      </w:rPr>
    </w:sdtEndPr>
    <w:sdtContent>
      <w:p w14:paraId="0B82BBE0" w14:textId="77777777" w:rsidR="001C2ED1" w:rsidRDefault="001C2ED1" w:rsidP="00E209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6E3294" w14:textId="77777777" w:rsidR="001C2ED1" w:rsidRDefault="001C2ED1" w:rsidP="001C2ED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197747792"/>
      <w:docPartObj>
        <w:docPartGallery w:val="Page Numbers (Top of Page)"/>
        <w:docPartUnique/>
      </w:docPartObj>
    </w:sdtPr>
    <w:sdtEndPr>
      <w:rPr>
        <w:rStyle w:val="PageNumber"/>
      </w:rPr>
    </w:sdtEndPr>
    <w:sdtContent>
      <w:p w14:paraId="209C2CE6" w14:textId="77777777" w:rsidR="001C2ED1" w:rsidRDefault="001C2ED1" w:rsidP="00E209EB">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2733B6A" w14:textId="254A396A" w:rsidR="001C2ED1" w:rsidRDefault="001C2ED1" w:rsidP="00CE200D">
    <w:pPr>
      <w:pStyle w:val="Header"/>
      <w:ind w:right="360"/>
      <w:jc w:val="right"/>
    </w:pPr>
    <w:r>
      <w:ptab w:relativeTo="margin" w:alignment="center" w:leader="none"/>
    </w:r>
    <w:r w:rsidR="00CE200D">
      <w:t xml:space="preserve">ECR 2020 PI pre-meeting survey </w:t>
    </w:r>
    <w:r>
      <w:t>(</w:t>
    </w:r>
    <w:r w:rsidR="0070079E">
      <w:t>1</w:t>
    </w:r>
    <w:r w:rsidR="00CE200D">
      <w:t>1</w:t>
    </w:r>
    <w:r>
      <w:t>Sep’20</w:t>
    </w:r>
    <w:proofErr w:type="gramStart"/>
    <w:r>
      <w:t>)  |</w:t>
    </w:r>
    <w:proofErr w:type="gramEnd"/>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B6399C"/>
    <w:multiLevelType w:val="hybridMultilevel"/>
    <w:tmpl w:val="96AA6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D128E9"/>
    <w:multiLevelType w:val="hybridMultilevel"/>
    <w:tmpl w:val="662869D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 w15:restartNumberingAfterBreak="0">
    <w:nsid w:val="40FF3007"/>
    <w:multiLevelType w:val="hybridMultilevel"/>
    <w:tmpl w:val="8774EBDC"/>
    <w:lvl w:ilvl="0" w:tplc="DD6E6530">
      <w:start w:val="1"/>
      <w:numFmt w:val="decimal"/>
      <w:lvlText w:val="Q%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B84843"/>
    <w:multiLevelType w:val="hybridMultilevel"/>
    <w:tmpl w:val="E66E8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330E4C"/>
    <w:multiLevelType w:val="hybridMultilevel"/>
    <w:tmpl w:val="662869DE"/>
    <w:lvl w:ilvl="0" w:tplc="0409000F">
      <w:start w:val="1"/>
      <w:numFmt w:val="decimal"/>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6109550F"/>
    <w:multiLevelType w:val="hybridMultilevel"/>
    <w:tmpl w:val="F8E63CF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7F2D60"/>
    <w:multiLevelType w:val="hybridMultilevel"/>
    <w:tmpl w:val="F67A5010"/>
    <w:lvl w:ilvl="0" w:tplc="04090017">
      <w:start w:val="1"/>
      <w:numFmt w:val="lowerLetter"/>
      <w:lvlText w:val="%1)"/>
      <w:lvlJc w:val="left"/>
      <w:pPr>
        <w:ind w:left="1584" w:hanging="360"/>
      </w:pPr>
    </w:lvl>
    <w:lvl w:ilvl="1" w:tplc="04090019" w:tentative="1">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7" w15:restartNumberingAfterBreak="0">
    <w:nsid w:val="745D531C"/>
    <w:multiLevelType w:val="hybridMultilevel"/>
    <w:tmpl w:val="423EA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num>
  <w:num w:numId="4">
    <w:abstractNumId w:val="3"/>
  </w:num>
  <w:num w:numId="5">
    <w:abstractNumId w:val="7"/>
  </w:num>
  <w:num w:numId="6">
    <w:abstractNumId w:val="0"/>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966"/>
    <w:rsid w:val="00036F85"/>
    <w:rsid w:val="000472F0"/>
    <w:rsid w:val="000C5CC9"/>
    <w:rsid w:val="001C2A20"/>
    <w:rsid w:val="001C2ED1"/>
    <w:rsid w:val="002336EE"/>
    <w:rsid w:val="00303B30"/>
    <w:rsid w:val="00385FD0"/>
    <w:rsid w:val="0039625E"/>
    <w:rsid w:val="004C3C6A"/>
    <w:rsid w:val="004E6515"/>
    <w:rsid w:val="004F5A75"/>
    <w:rsid w:val="00643108"/>
    <w:rsid w:val="006B34A2"/>
    <w:rsid w:val="006D3F6A"/>
    <w:rsid w:val="0070079E"/>
    <w:rsid w:val="007502C2"/>
    <w:rsid w:val="00767ED5"/>
    <w:rsid w:val="00783615"/>
    <w:rsid w:val="0079381B"/>
    <w:rsid w:val="007A23E5"/>
    <w:rsid w:val="007F046C"/>
    <w:rsid w:val="007F4451"/>
    <w:rsid w:val="007F5C6C"/>
    <w:rsid w:val="00805854"/>
    <w:rsid w:val="008142F5"/>
    <w:rsid w:val="008264AF"/>
    <w:rsid w:val="00916217"/>
    <w:rsid w:val="00922547"/>
    <w:rsid w:val="009860BB"/>
    <w:rsid w:val="009868E5"/>
    <w:rsid w:val="00A8212B"/>
    <w:rsid w:val="00AB4966"/>
    <w:rsid w:val="00AF5C3B"/>
    <w:rsid w:val="00B016AB"/>
    <w:rsid w:val="00B04E98"/>
    <w:rsid w:val="00B11D8B"/>
    <w:rsid w:val="00BD42E6"/>
    <w:rsid w:val="00C81DFB"/>
    <w:rsid w:val="00C907DE"/>
    <w:rsid w:val="00C95119"/>
    <w:rsid w:val="00CD623F"/>
    <w:rsid w:val="00CE200D"/>
    <w:rsid w:val="00D27A23"/>
    <w:rsid w:val="00D27EF6"/>
    <w:rsid w:val="00D45C25"/>
    <w:rsid w:val="00DA583A"/>
    <w:rsid w:val="00DE468B"/>
    <w:rsid w:val="00E131F4"/>
    <w:rsid w:val="00E24C34"/>
    <w:rsid w:val="00EA31B6"/>
    <w:rsid w:val="00EC1772"/>
    <w:rsid w:val="00F24E29"/>
    <w:rsid w:val="00F54254"/>
    <w:rsid w:val="00FE511E"/>
    <w:rsid w:val="00FE61D4"/>
    <w:rsid w:val="00FF1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F03899"/>
  <w14:defaultImageDpi w14:val="32767"/>
  <w15:chartTrackingRefBased/>
  <w15:docId w15:val="{1B63F66A-EBA5-DD49-887C-ABB05368E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1DFB"/>
    <w:pPr>
      <w:ind w:left="720"/>
      <w:contextualSpacing/>
    </w:pPr>
  </w:style>
  <w:style w:type="table" w:styleId="TableGrid">
    <w:name w:val="Table Grid"/>
    <w:basedOn w:val="TableNormal"/>
    <w:uiPriority w:val="39"/>
    <w:rsid w:val="00396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39625E"/>
  </w:style>
  <w:style w:type="character" w:styleId="Hyperlink">
    <w:name w:val="Hyperlink"/>
    <w:basedOn w:val="DefaultParagraphFont"/>
    <w:uiPriority w:val="99"/>
    <w:semiHidden/>
    <w:unhideWhenUsed/>
    <w:rsid w:val="0039625E"/>
    <w:rPr>
      <w:color w:val="0000FF"/>
      <w:u w:val="single"/>
    </w:rPr>
  </w:style>
  <w:style w:type="paragraph" w:styleId="BalloonText">
    <w:name w:val="Balloon Text"/>
    <w:basedOn w:val="Normal"/>
    <w:link w:val="BalloonTextChar"/>
    <w:uiPriority w:val="99"/>
    <w:semiHidden/>
    <w:unhideWhenUsed/>
    <w:rsid w:val="000C5CC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C5CC9"/>
    <w:rPr>
      <w:rFonts w:ascii="Times New Roman" w:hAnsi="Times New Roman" w:cs="Times New Roman"/>
      <w:sz w:val="18"/>
      <w:szCs w:val="18"/>
    </w:rPr>
  </w:style>
  <w:style w:type="paragraph" w:styleId="Header">
    <w:name w:val="header"/>
    <w:basedOn w:val="Normal"/>
    <w:link w:val="HeaderChar"/>
    <w:uiPriority w:val="99"/>
    <w:unhideWhenUsed/>
    <w:rsid w:val="001C2ED1"/>
    <w:pPr>
      <w:tabs>
        <w:tab w:val="center" w:pos="4680"/>
        <w:tab w:val="right" w:pos="9360"/>
      </w:tabs>
    </w:pPr>
  </w:style>
  <w:style w:type="character" w:customStyle="1" w:styleId="HeaderChar">
    <w:name w:val="Header Char"/>
    <w:basedOn w:val="DefaultParagraphFont"/>
    <w:link w:val="Header"/>
    <w:uiPriority w:val="99"/>
    <w:rsid w:val="001C2ED1"/>
  </w:style>
  <w:style w:type="paragraph" w:styleId="Footer">
    <w:name w:val="footer"/>
    <w:basedOn w:val="Normal"/>
    <w:link w:val="FooterChar"/>
    <w:uiPriority w:val="99"/>
    <w:unhideWhenUsed/>
    <w:rsid w:val="001C2ED1"/>
    <w:pPr>
      <w:tabs>
        <w:tab w:val="center" w:pos="4680"/>
        <w:tab w:val="right" w:pos="9360"/>
      </w:tabs>
    </w:pPr>
  </w:style>
  <w:style w:type="character" w:customStyle="1" w:styleId="FooterChar">
    <w:name w:val="Footer Char"/>
    <w:basedOn w:val="DefaultParagraphFont"/>
    <w:link w:val="Footer"/>
    <w:uiPriority w:val="99"/>
    <w:rsid w:val="001C2ED1"/>
  </w:style>
  <w:style w:type="character" w:styleId="PageNumber">
    <w:name w:val="page number"/>
    <w:basedOn w:val="DefaultParagraphFont"/>
    <w:uiPriority w:val="99"/>
    <w:semiHidden/>
    <w:unhideWhenUsed/>
    <w:rsid w:val="001C2ED1"/>
  </w:style>
  <w:style w:type="character" w:styleId="CommentReference">
    <w:name w:val="annotation reference"/>
    <w:basedOn w:val="DefaultParagraphFont"/>
    <w:uiPriority w:val="99"/>
    <w:semiHidden/>
    <w:unhideWhenUsed/>
    <w:rsid w:val="00B04E98"/>
    <w:rPr>
      <w:sz w:val="16"/>
      <w:szCs w:val="16"/>
    </w:rPr>
  </w:style>
  <w:style w:type="paragraph" w:styleId="CommentText">
    <w:name w:val="annotation text"/>
    <w:basedOn w:val="Normal"/>
    <w:link w:val="CommentTextChar"/>
    <w:uiPriority w:val="99"/>
    <w:semiHidden/>
    <w:unhideWhenUsed/>
    <w:rsid w:val="00B04E98"/>
    <w:rPr>
      <w:sz w:val="20"/>
      <w:szCs w:val="20"/>
    </w:rPr>
  </w:style>
  <w:style w:type="character" w:customStyle="1" w:styleId="CommentTextChar">
    <w:name w:val="Comment Text Char"/>
    <w:basedOn w:val="DefaultParagraphFont"/>
    <w:link w:val="CommentText"/>
    <w:uiPriority w:val="99"/>
    <w:semiHidden/>
    <w:rsid w:val="00B04E98"/>
    <w:rPr>
      <w:sz w:val="20"/>
      <w:szCs w:val="20"/>
    </w:rPr>
  </w:style>
  <w:style w:type="paragraph" w:styleId="CommentSubject">
    <w:name w:val="annotation subject"/>
    <w:basedOn w:val="CommentText"/>
    <w:next w:val="CommentText"/>
    <w:link w:val="CommentSubjectChar"/>
    <w:uiPriority w:val="99"/>
    <w:semiHidden/>
    <w:unhideWhenUsed/>
    <w:rsid w:val="00B04E98"/>
    <w:rPr>
      <w:b/>
      <w:bCs/>
    </w:rPr>
  </w:style>
  <w:style w:type="character" w:customStyle="1" w:styleId="CommentSubjectChar">
    <w:name w:val="Comment Subject Char"/>
    <w:basedOn w:val="CommentTextChar"/>
    <w:link w:val="CommentSubject"/>
    <w:uiPriority w:val="99"/>
    <w:semiHidden/>
    <w:rsid w:val="00B04E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725278">
      <w:bodyDiv w:val="1"/>
      <w:marLeft w:val="0"/>
      <w:marRight w:val="0"/>
      <w:marTop w:val="0"/>
      <w:marBottom w:val="0"/>
      <w:divBdr>
        <w:top w:val="none" w:sz="0" w:space="0" w:color="auto"/>
        <w:left w:val="none" w:sz="0" w:space="0" w:color="auto"/>
        <w:bottom w:val="none" w:sz="0" w:space="0" w:color="auto"/>
        <w:right w:val="none" w:sz="0" w:space="0" w:color="auto"/>
      </w:divBdr>
      <w:divsChild>
        <w:div w:id="2072070737">
          <w:marLeft w:val="0"/>
          <w:marRight w:val="0"/>
          <w:marTop w:val="0"/>
          <w:marBottom w:val="0"/>
          <w:divBdr>
            <w:top w:val="none" w:sz="0" w:space="0" w:color="auto"/>
            <w:left w:val="none" w:sz="0" w:space="0" w:color="auto"/>
            <w:bottom w:val="none" w:sz="0" w:space="0" w:color="auto"/>
            <w:right w:val="none" w:sz="0" w:space="0" w:color="auto"/>
          </w:divBdr>
        </w:div>
        <w:div w:id="422803290">
          <w:marLeft w:val="0"/>
          <w:marRight w:val="0"/>
          <w:marTop w:val="0"/>
          <w:marBottom w:val="0"/>
          <w:divBdr>
            <w:top w:val="none" w:sz="0" w:space="0" w:color="auto"/>
            <w:left w:val="none" w:sz="0" w:space="0" w:color="auto"/>
            <w:bottom w:val="none" w:sz="0" w:space="0" w:color="auto"/>
            <w:right w:val="none" w:sz="0" w:space="0" w:color="auto"/>
          </w:divBdr>
        </w:div>
        <w:div w:id="1759908222">
          <w:marLeft w:val="0"/>
          <w:marRight w:val="0"/>
          <w:marTop w:val="0"/>
          <w:marBottom w:val="0"/>
          <w:divBdr>
            <w:top w:val="none" w:sz="0" w:space="0" w:color="auto"/>
            <w:left w:val="none" w:sz="0" w:space="0" w:color="auto"/>
            <w:bottom w:val="none" w:sz="0" w:space="0" w:color="auto"/>
            <w:right w:val="none" w:sz="0" w:space="0" w:color="auto"/>
          </w:divBdr>
        </w:div>
        <w:div w:id="556471521">
          <w:marLeft w:val="0"/>
          <w:marRight w:val="0"/>
          <w:marTop w:val="0"/>
          <w:marBottom w:val="0"/>
          <w:divBdr>
            <w:top w:val="none" w:sz="0" w:space="0" w:color="auto"/>
            <w:left w:val="none" w:sz="0" w:space="0" w:color="auto"/>
            <w:bottom w:val="none" w:sz="0" w:space="0" w:color="auto"/>
            <w:right w:val="none" w:sz="0" w:space="0" w:color="auto"/>
          </w:divBdr>
        </w:div>
        <w:div w:id="246699132">
          <w:marLeft w:val="0"/>
          <w:marRight w:val="0"/>
          <w:marTop w:val="0"/>
          <w:marBottom w:val="0"/>
          <w:divBdr>
            <w:top w:val="none" w:sz="0" w:space="0" w:color="auto"/>
            <w:left w:val="none" w:sz="0" w:space="0" w:color="auto"/>
            <w:bottom w:val="none" w:sz="0" w:space="0" w:color="auto"/>
            <w:right w:val="none" w:sz="0" w:space="0" w:color="auto"/>
          </w:divBdr>
        </w:div>
        <w:div w:id="974799033">
          <w:marLeft w:val="0"/>
          <w:marRight w:val="0"/>
          <w:marTop w:val="0"/>
          <w:marBottom w:val="0"/>
          <w:divBdr>
            <w:top w:val="none" w:sz="0" w:space="0" w:color="auto"/>
            <w:left w:val="none" w:sz="0" w:space="0" w:color="auto"/>
            <w:bottom w:val="none" w:sz="0" w:space="0" w:color="auto"/>
            <w:right w:val="none" w:sz="0" w:space="0" w:color="auto"/>
          </w:divBdr>
        </w:div>
        <w:div w:id="374159807">
          <w:marLeft w:val="0"/>
          <w:marRight w:val="0"/>
          <w:marTop w:val="0"/>
          <w:marBottom w:val="0"/>
          <w:divBdr>
            <w:top w:val="none" w:sz="0" w:space="0" w:color="auto"/>
            <w:left w:val="none" w:sz="0" w:space="0" w:color="auto"/>
            <w:bottom w:val="none" w:sz="0" w:space="0" w:color="auto"/>
            <w:right w:val="none" w:sz="0" w:space="0" w:color="auto"/>
          </w:divBdr>
        </w:div>
        <w:div w:id="1882403153">
          <w:marLeft w:val="0"/>
          <w:marRight w:val="0"/>
          <w:marTop w:val="0"/>
          <w:marBottom w:val="0"/>
          <w:divBdr>
            <w:top w:val="none" w:sz="0" w:space="0" w:color="auto"/>
            <w:left w:val="none" w:sz="0" w:space="0" w:color="auto"/>
            <w:bottom w:val="none" w:sz="0" w:space="0" w:color="auto"/>
            <w:right w:val="none" w:sz="0" w:space="0" w:color="auto"/>
          </w:divBdr>
        </w:div>
        <w:div w:id="167528017">
          <w:marLeft w:val="0"/>
          <w:marRight w:val="0"/>
          <w:marTop w:val="0"/>
          <w:marBottom w:val="0"/>
          <w:divBdr>
            <w:top w:val="none" w:sz="0" w:space="0" w:color="auto"/>
            <w:left w:val="none" w:sz="0" w:space="0" w:color="auto"/>
            <w:bottom w:val="none" w:sz="0" w:space="0" w:color="auto"/>
            <w:right w:val="none" w:sz="0" w:space="0" w:color="auto"/>
          </w:divBdr>
        </w:div>
        <w:div w:id="669606513">
          <w:marLeft w:val="0"/>
          <w:marRight w:val="0"/>
          <w:marTop w:val="0"/>
          <w:marBottom w:val="0"/>
          <w:divBdr>
            <w:top w:val="none" w:sz="0" w:space="0" w:color="auto"/>
            <w:left w:val="none" w:sz="0" w:space="0" w:color="auto"/>
            <w:bottom w:val="none" w:sz="0" w:space="0" w:color="auto"/>
            <w:right w:val="none" w:sz="0" w:space="0" w:color="auto"/>
          </w:divBdr>
        </w:div>
        <w:div w:id="807278893">
          <w:marLeft w:val="0"/>
          <w:marRight w:val="0"/>
          <w:marTop w:val="0"/>
          <w:marBottom w:val="0"/>
          <w:divBdr>
            <w:top w:val="none" w:sz="0" w:space="0" w:color="auto"/>
            <w:left w:val="none" w:sz="0" w:space="0" w:color="auto"/>
            <w:bottom w:val="none" w:sz="0" w:space="0" w:color="auto"/>
            <w:right w:val="none" w:sz="0" w:space="0" w:color="auto"/>
          </w:divBdr>
        </w:div>
        <w:div w:id="1701667663">
          <w:marLeft w:val="0"/>
          <w:marRight w:val="0"/>
          <w:marTop w:val="0"/>
          <w:marBottom w:val="0"/>
          <w:divBdr>
            <w:top w:val="none" w:sz="0" w:space="0" w:color="auto"/>
            <w:left w:val="none" w:sz="0" w:space="0" w:color="auto"/>
            <w:bottom w:val="none" w:sz="0" w:space="0" w:color="auto"/>
            <w:right w:val="none" w:sz="0" w:space="0" w:color="auto"/>
          </w:divBdr>
        </w:div>
        <w:div w:id="1770201801">
          <w:marLeft w:val="0"/>
          <w:marRight w:val="0"/>
          <w:marTop w:val="0"/>
          <w:marBottom w:val="0"/>
          <w:divBdr>
            <w:top w:val="none" w:sz="0" w:space="0" w:color="auto"/>
            <w:left w:val="none" w:sz="0" w:space="0" w:color="auto"/>
            <w:bottom w:val="none" w:sz="0" w:space="0" w:color="auto"/>
            <w:right w:val="none" w:sz="0" w:space="0" w:color="auto"/>
          </w:divBdr>
        </w:div>
        <w:div w:id="87586321">
          <w:marLeft w:val="0"/>
          <w:marRight w:val="0"/>
          <w:marTop w:val="0"/>
          <w:marBottom w:val="0"/>
          <w:divBdr>
            <w:top w:val="none" w:sz="0" w:space="0" w:color="auto"/>
            <w:left w:val="none" w:sz="0" w:space="0" w:color="auto"/>
            <w:bottom w:val="none" w:sz="0" w:space="0" w:color="auto"/>
            <w:right w:val="none" w:sz="0" w:space="0" w:color="auto"/>
          </w:divBdr>
        </w:div>
        <w:div w:id="346517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C9890C6496F7A4593105337EB1B5F37" ma:contentTypeVersion="13" ma:contentTypeDescription="Create a new document." ma:contentTypeScope="" ma:versionID="586ae62e217325773584730f2188f674">
  <xsd:schema xmlns:xsd="http://www.w3.org/2001/XMLSchema" xmlns:xs="http://www.w3.org/2001/XMLSchema" xmlns:p="http://schemas.microsoft.com/office/2006/metadata/properties" xmlns:ns2="174df122-fda3-47f7-b024-ac81f54c7aeb" xmlns:ns3="6b2702c7-f0be-439e-a0ec-9c2baddf7ef9" targetNamespace="http://schemas.microsoft.com/office/2006/metadata/properties" ma:root="true" ma:fieldsID="9213cea9375eb813ae94cd97c8484a5c" ns2:_="" ns3:_="">
    <xsd:import namespace="174df122-fda3-47f7-b024-ac81f54c7aeb"/>
    <xsd:import namespace="6b2702c7-f0be-439e-a0ec-9c2baddf7ef9"/>
    <xsd:element name="properties">
      <xsd:complexType>
        <xsd:sequence>
          <xsd:element name="documentManagement">
            <xsd:complexType>
              <xsd:all>
                <xsd:element ref="ns2:Main_x0020_Document"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df122-fda3-47f7-b024-ac81f54c7aeb" elementFormDefault="qualified">
    <xsd:import namespace="http://schemas.microsoft.com/office/2006/documentManagement/types"/>
    <xsd:import namespace="http://schemas.microsoft.com/office/infopath/2007/PartnerControls"/>
    <xsd:element name="Main_x0020_Document" ma:index="8" nillable="true" ma:displayName="Main Document" ma:default="0" ma:internalName="Main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2702c7-f0be-439e-a0ec-9c2baddf7ef9"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ain_x0020_Document xmlns="174df122-fda3-47f7-b024-ac81f54c7aeb">false</Main_x0020_Document>
  </documentManagement>
</p:properties>
</file>

<file path=customXml/itemProps1.xml><?xml version="1.0" encoding="utf-8"?>
<ds:datastoreItem xmlns:ds="http://schemas.openxmlformats.org/officeDocument/2006/customXml" ds:itemID="{75C8C53A-A326-41E2-A4EB-E89D2B66A5C1}">
  <ds:schemaRefs>
    <ds:schemaRef ds:uri="http://schemas.microsoft.com/sharepoint/v3/contenttype/forms"/>
  </ds:schemaRefs>
</ds:datastoreItem>
</file>

<file path=customXml/itemProps2.xml><?xml version="1.0" encoding="utf-8"?>
<ds:datastoreItem xmlns:ds="http://schemas.openxmlformats.org/officeDocument/2006/customXml" ds:itemID="{73BEEA83-C52D-4DEC-BA66-996234096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df122-fda3-47f7-b024-ac81f54c7aeb"/>
    <ds:schemaRef ds:uri="6b2702c7-f0be-439e-a0ec-9c2baddf7e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EB279F-AB99-4206-AA1E-B97B7C440A93}">
  <ds:schemaRefs>
    <ds:schemaRef ds:uri="http://schemas.microsoft.com/office/2006/metadata/properties"/>
    <ds:schemaRef ds:uri="http://schemas.microsoft.com/office/infopath/2007/PartnerControls"/>
    <ds:schemaRef ds:uri="174df122-fda3-47f7-b024-ac81f54c7a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1085</Words>
  <Characters>6191</Characters>
  <Application>Microsoft Office Word</Application>
  <DocSecurity>4</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 of survey items and covering email to respondents</dc:title>
  <dc:subject/>
  <dc:creator>McDonald, Sarah-Kathryn</dc:creator>
  <cp:keywords/>
  <dc:description/>
  <cp:lastModifiedBy>Plimpton, Suzanne H.</cp:lastModifiedBy>
  <cp:revision>2</cp:revision>
  <dcterms:created xsi:type="dcterms:W3CDTF">2020-09-14T14:24:00Z</dcterms:created>
  <dcterms:modified xsi:type="dcterms:W3CDTF">2020-09-14T14:24:00Z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0x0101004C9890C6496F7A4593105337EB1B5F37</vt:lpwstr>
  </property>
</Properties>
</file>