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C6A2F" w14:textId="77777777" w:rsidR="004F1897" w:rsidRDefault="004F1897" w:rsidP="004F1897"/>
    <w:p w14:paraId="34828C3B" w14:textId="77777777" w:rsidR="009334D9" w:rsidRDefault="009334D9" w:rsidP="004F1897"/>
    <w:p w14:paraId="0F4A705B" w14:textId="77777777" w:rsidR="009334D9" w:rsidRDefault="009334D9" w:rsidP="004F1897"/>
    <w:p w14:paraId="35C4FA06" w14:textId="77777777" w:rsidR="004F1897" w:rsidRPr="0098343B" w:rsidRDefault="004F1897" w:rsidP="004F1897">
      <w:r w:rsidRPr="0098343B">
        <w:t>Ms. Rita Young</w:t>
      </w:r>
    </w:p>
    <w:p w14:paraId="60B87D0A" w14:textId="77777777" w:rsidR="004F1897" w:rsidRPr="0098343B" w:rsidRDefault="004F1897" w:rsidP="004F1897">
      <w:r w:rsidRPr="0098343B">
        <w:t>OMB Desk Office</w:t>
      </w:r>
    </w:p>
    <w:p w14:paraId="20A1BFB4" w14:textId="77777777" w:rsidR="004F1897" w:rsidRPr="0098343B" w:rsidRDefault="004F1897" w:rsidP="004F1897">
      <w:r w:rsidRPr="0098343B">
        <w:t>Office of Management and Budget</w:t>
      </w:r>
    </w:p>
    <w:p w14:paraId="78441269" w14:textId="77777777" w:rsidR="004F1897" w:rsidRPr="0098343B" w:rsidRDefault="004F1897" w:rsidP="004F1897">
      <w:r w:rsidRPr="0098343B">
        <w:t>New Executive Office Building</w:t>
      </w:r>
    </w:p>
    <w:p w14:paraId="668344EC" w14:textId="77777777" w:rsidR="004F1897" w:rsidRPr="0098343B" w:rsidRDefault="004F1897" w:rsidP="004F1897">
      <w:r w:rsidRPr="0098343B">
        <w:t>Washington, DC  20503</w:t>
      </w:r>
    </w:p>
    <w:p w14:paraId="54F7F876" w14:textId="77777777" w:rsidR="004F1897" w:rsidRPr="001A4FDB" w:rsidRDefault="004F1897" w:rsidP="004F1897">
      <w:pPr>
        <w:rPr>
          <w:highlight w:val="yellow"/>
        </w:rPr>
      </w:pPr>
    </w:p>
    <w:p w14:paraId="4803A1D4" w14:textId="77777777" w:rsidR="004F1897" w:rsidRDefault="004F1897" w:rsidP="004F1897">
      <w:r w:rsidRPr="0098343B">
        <w:t>Dear</w:t>
      </w:r>
      <w:r>
        <w:t xml:space="preserve"> Ms. Young</w:t>
      </w:r>
      <w:r w:rsidRPr="0098343B">
        <w:t>:</w:t>
      </w:r>
      <w:r>
        <w:t xml:space="preserve"> </w:t>
      </w:r>
    </w:p>
    <w:p w14:paraId="4E642F7C" w14:textId="77777777" w:rsidR="001835E5" w:rsidRDefault="001835E5" w:rsidP="001835E5">
      <w:pPr>
        <w:ind w:firstLine="720"/>
      </w:pPr>
    </w:p>
    <w:p w14:paraId="66D41826" w14:textId="19C80A98" w:rsidR="007470F8" w:rsidRDefault="00360F91" w:rsidP="007470F8">
      <w:pPr>
        <w:snapToGrid w:val="0"/>
      </w:pPr>
      <w:r>
        <w:t xml:space="preserve">HUD is seeking emergency review of an Information Collection Request (ICR) under the Paperwork Reduction Act (PRA) for </w:t>
      </w:r>
      <w:r w:rsidR="007470F8">
        <w:rPr>
          <w:szCs w:val="24"/>
        </w:rPr>
        <w:t xml:space="preserve">HUD’s </w:t>
      </w:r>
      <w:r w:rsidR="007470F8" w:rsidRPr="00465CF4">
        <w:rPr>
          <w:bCs/>
          <w:i/>
          <w:iCs/>
          <w:noProof/>
          <w:color w:val="000000"/>
          <w:szCs w:val="24"/>
        </w:rPr>
        <w:t>Section 184/184A Servicing Report</w:t>
      </w:r>
      <w:r w:rsidR="007470F8">
        <w:t xml:space="preserve"> that </w:t>
      </w:r>
      <w:r w:rsidR="007470F8">
        <w:rPr>
          <w:szCs w:val="24"/>
        </w:rPr>
        <w:t xml:space="preserve">is required under </w:t>
      </w:r>
      <w:r w:rsidR="00A54816" w:rsidRPr="00305158">
        <w:rPr>
          <w:rFonts w:eastAsia="Calibri"/>
          <w:color w:val="000000"/>
          <w:shd w:val="clear" w:color="auto" w:fill="FFFFFF"/>
        </w:rPr>
        <w:t xml:space="preserve">the </w:t>
      </w:r>
      <w:r w:rsidR="00A54816">
        <w:rPr>
          <w:rFonts w:eastAsia="Calibri"/>
          <w:color w:val="000000"/>
          <w:shd w:val="clear" w:color="auto" w:fill="FFFFFF"/>
        </w:rPr>
        <w:t>CARES</w:t>
      </w:r>
      <w:r w:rsidR="00A54816" w:rsidRPr="00305158">
        <w:rPr>
          <w:rFonts w:eastAsia="Calibri"/>
          <w:color w:val="000000"/>
          <w:shd w:val="clear" w:color="auto" w:fill="FFFFFF"/>
        </w:rPr>
        <w:t xml:space="preserve"> A</w:t>
      </w:r>
      <w:r w:rsidR="00A54816">
        <w:rPr>
          <w:rFonts w:eastAsia="Calibri"/>
          <w:color w:val="000000"/>
          <w:shd w:val="clear" w:color="auto" w:fill="FFFFFF"/>
        </w:rPr>
        <w:t>ct</w:t>
      </w:r>
      <w:r w:rsidR="00A54816" w:rsidRPr="00305158">
        <w:rPr>
          <w:rFonts w:eastAsia="Calibri"/>
          <w:color w:val="000000"/>
          <w:shd w:val="clear" w:color="auto" w:fill="FFFFFF"/>
        </w:rPr>
        <w:t xml:space="preserve"> as enacte</w:t>
      </w:r>
      <w:r w:rsidR="00A54816">
        <w:rPr>
          <w:rFonts w:eastAsia="Calibri"/>
          <w:color w:val="000000"/>
          <w:shd w:val="clear" w:color="auto" w:fill="FFFFFF"/>
        </w:rPr>
        <w:t>d on March 27, 2020</w:t>
      </w:r>
      <w:r w:rsidR="007470F8" w:rsidRPr="001A7B54">
        <w:rPr>
          <w:szCs w:val="24"/>
        </w:rPr>
        <w:t>.  Lenders and servicers partic</w:t>
      </w:r>
      <w:r w:rsidR="007470F8">
        <w:rPr>
          <w:szCs w:val="24"/>
        </w:rPr>
        <w:t>i</w:t>
      </w:r>
      <w:r w:rsidR="007470F8" w:rsidRPr="001A7B54">
        <w:rPr>
          <w:szCs w:val="24"/>
        </w:rPr>
        <w:t xml:space="preserve">pating in HUD’s Section 184 and 184A programs must report on </w:t>
      </w:r>
      <w:r w:rsidR="007470F8">
        <w:rPr>
          <w:szCs w:val="24"/>
        </w:rPr>
        <w:t>guaranteed l</w:t>
      </w:r>
      <w:r w:rsidR="007470F8" w:rsidRPr="001A7B54">
        <w:rPr>
          <w:szCs w:val="24"/>
        </w:rPr>
        <w:t xml:space="preserve">oans impacted by COVID-19 on a weekly basis and their entire loan portfolio </w:t>
      </w:r>
      <w:proofErr w:type="gramStart"/>
      <w:r w:rsidR="007470F8" w:rsidRPr="001A7B54">
        <w:rPr>
          <w:szCs w:val="24"/>
        </w:rPr>
        <w:t>on a monthly basis</w:t>
      </w:r>
      <w:proofErr w:type="gramEnd"/>
      <w:r w:rsidR="007470F8" w:rsidRPr="001A7B54">
        <w:rPr>
          <w:szCs w:val="24"/>
        </w:rPr>
        <w:t>.  Lenders and servicers must also report which type</w:t>
      </w:r>
      <w:r w:rsidR="007470F8" w:rsidRPr="0059791D">
        <w:rPr>
          <w:szCs w:val="24"/>
        </w:rPr>
        <w:t xml:space="preserve"> of</w:t>
      </w:r>
      <w:r w:rsidR="005E2C9B">
        <w:rPr>
          <w:szCs w:val="24"/>
        </w:rPr>
        <w:t xml:space="preserve"> COVID-19</w:t>
      </w:r>
      <w:r w:rsidR="007470F8" w:rsidRPr="0059791D">
        <w:rPr>
          <w:szCs w:val="24"/>
        </w:rPr>
        <w:t xml:space="preserve"> loss mitigation option the borrower is under.</w:t>
      </w:r>
      <w:r w:rsidR="007470F8">
        <w:rPr>
          <w:i/>
          <w:iCs/>
          <w:szCs w:val="24"/>
        </w:rPr>
        <w:t xml:space="preserve">  </w:t>
      </w:r>
      <w:r w:rsidR="007470F8">
        <w:rPr>
          <w:szCs w:val="24"/>
        </w:rPr>
        <w:t xml:space="preserve"> </w:t>
      </w:r>
    </w:p>
    <w:p w14:paraId="4059366D" w14:textId="77777777" w:rsidR="007470F8" w:rsidRDefault="007470F8" w:rsidP="007470F8">
      <w:pPr>
        <w:snapToGrid w:val="0"/>
      </w:pPr>
    </w:p>
    <w:p w14:paraId="747E9058" w14:textId="45C8905A" w:rsidR="00000B1A" w:rsidRPr="00360F91" w:rsidRDefault="00215774" w:rsidP="007470F8">
      <w:pPr>
        <w:snapToGrid w:val="0"/>
        <w:rPr>
          <w:rFonts w:eastAsia="Calibri"/>
          <w:color w:val="000000"/>
          <w:shd w:val="clear" w:color="auto" w:fill="FFFFFF"/>
        </w:rPr>
      </w:pPr>
      <w:r>
        <w:t xml:space="preserve">Under </w:t>
      </w:r>
      <w:r w:rsidR="001835E5">
        <w:t>the national impact of the coronavirus, and in compliance with the requirements of 5 CFR §1320.13, this letter</w:t>
      </w:r>
      <w:r w:rsidR="00000B1A">
        <w:t xml:space="preserve"> </w:t>
      </w:r>
      <w:r w:rsidR="001835E5">
        <w:t>request</w:t>
      </w:r>
      <w:r>
        <w:t>s</w:t>
      </w:r>
      <w:r w:rsidR="001835E5">
        <w:t xml:space="preserve"> </w:t>
      </w:r>
      <w:r>
        <w:t>the information collectio</w:t>
      </w:r>
      <w:r w:rsidR="007470F8">
        <w:t xml:space="preserve">n </w:t>
      </w:r>
      <w:r w:rsidR="001835E5">
        <w:t xml:space="preserve">undergo </w:t>
      </w:r>
      <w:r w:rsidR="0040103A">
        <w:t>immediate</w:t>
      </w:r>
      <w:r w:rsidR="001835E5">
        <w:t xml:space="preserve"> processing.  This action is essential to HUD’s mission of </w:t>
      </w:r>
      <w:r w:rsidR="007470F8">
        <w:t xml:space="preserve">promoting </w:t>
      </w:r>
      <w:r w:rsidR="00A54816">
        <w:t xml:space="preserve">and sustaining </w:t>
      </w:r>
      <w:r w:rsidR="007470F8">
        <w:t xml:space="preserve">affordable homeownership among eligible </w:t>
      </w:r>
      <w:r w:rsidR="00A54816">
        <w:t xml:space="preserve">Native Hawaiians and </w:t>
      </w:r>
      <w:r w:rsidR="007470F8">
        <w:t xml:space="preserve">Native American tribes and </w:t>
      </w:r>
      <w:r w:rsidR="00A54816">
        <w:t>their</w:t>
      </w:r>
      <w:r w:rsidR="007470F8">
        <w:t xml:space="preserve"> members.  </w:t>
      </w:r>
    </w:p>
    <w:p w14:paraId="36747A2D" w14:textId="77777777" w:rsidR="00000B1A" w:rsidRDefault="00000B1A" w:rsidP="004F1897"/>
    <w:p w14:paraId="20C3740A" w14:textId="2A4B168D" w:rsidR="004F1897" w:rsidRDefault="00BA1786" w:rsidP="004F1897">
      <w:r>
        <w:t>Following</w:t>
      </w:r>
      <w:r w:rsidR="00000B1A">
        <w:t xml:space="preserve"> approval of the emergency request, HUD will complete the normal clearance procedures with full 60- and 30-day public comment periods.  Any delay in the collection of this information will result in a delayed, and possibly unrecoverable, opportunity to responsibly </w:t>
      </w:r>
      <w:r>
        <w:t xml:space="preserve">analyze </w:t>
      </w:r>
      <w:r w:rsidR="007470F8">
        <w:t>data on the impacts of COVID-19 on loans guaranteed under the Section 184 and 184A programs.</w:t>
      </w:r>
      <w:r w:rsidR="00000B1A">
        <w:t xml:space="preserve">  </w:t>
      </w:r>
      <w:r w:rsidR="004F1897">
        <w:t>The Notice</w:t>
      </w:r>
      <w:r w:rsidR="0040103A">
        <w:t>,</w:t>
      </w:r>
      <w:r w:rsidR="004F1897">
        <w:t xml:space="preserve"> proposed for immediate publication in the </w:t>
      </w:r>
      <w:r w:rsidR="004F1897">
        <w:rPr>
          <w:u w:val="single"/>
        </w:rPr>
        <w:t>Federal Register</w:t>
      </w:r>
      <w:r w:rsidR="004F1897" w:rsidRPr="0076648C">
        <w:t xml:space="preserve"> for </w:t>
      </w:r>
      <w:r w:rsidR="00215774">
        <w:t>7</w:t>
      </w:r>
      <w:r w:rsidR="004F1897" w:rsidRPr="0076648C">
        <w:t xml:space="preserve"> days</w:t>
      </w:r>
      <w:r w:rsidR="004F1897" w:rsidRPr="009B4C04">
        <w:t xml:space="preserve">, </w:t>
      </w:r>
      <w:r w:rsidR="004F1897">
        <w:t xml:space="preserve">explains the collections and invites public comments.  </w:t>
      </w:r>
      <w:r w:rsidR="00360F91">
        <w:t xml:space="preserve">It is anticipated that future renewals </w:t>
      </w:r>
      <w:r>
        <w:t xml:space="preserve">of this ICR </w:t>
      </w:r>
      <w:r w:rsidR="00360F91">
        <w:t>will drop references to the COVID-19 crisis.</w:t>
      </w:r>
    </w:p>
    <w:p w14:paraId="045FCD57" w14:textId="693FC1F0" w:rsidR="004F1897" w:rsidRPr="00A54816" w:rsidRDefault="004F1897" w:rsidP="00A54816">
      <w:pPr>
        <w:snapToGrid w:val="0"/>
        <w:rPr>
          <w:rFonts w:eastAsia="Calibri"/>
          <w:color w:val="000000"/>
          <w:shd w:val="clear" w:color="auto" w:fill="FFFFFF"/>
        </w:rPr>
      </w:pPr>
    </w:p>
    <w:p w14:paraId="6A552A2A" w14:textId="03B9B475" w:rsidR="004F1897" w:rsidRDefault="004F1897" w:rsidP="004F1897">
      <w:r>
        <w:t xml:space="preserve">In summary, the expedient approval of this </w:t>
      </w:r>
      <w:r w:rsidR="00000B1A">
        <w:t>emergency processing</w:t>
      </w:r>
      <w:r>
        <w:t xml:space="preserve"> is necessary to ensure</w:t>
      </w:r>
      <w:r w:rsidR="009334D9">
        <w:t xml:space="preserve"> </w:t>
      </w:r>
      <w:r w:rsidR="00A54816">
        <w:t xml:space="preserve">the proper tracking of the impacts of COVID-19 on HUD-guaranteed home mortgage loans in Indian Country.  </w:t>
      </w:r>
      <w:r>
        <w:t>With this information, HUD report</w:t>
      </w:r>
      <w:r w:rsidR="0040103A">
        <w:t>s</w:t>
      </w:r>
      <w:r>
        <w:t xml:space="preserve"> to Congress and other stakeholders on how </w:t>
      </w:r>
      <w:r w:rsidR="00A54816">
        <w:t xml:space="preserve">COVID-19 impacted homeownership in among eligible borrowers.  </w:t>
      </w:r>
    </w:p>
    <w:p w14:paraId="603F89DD" w14:textId="77777777" w:rsidR="004F1897" w:rsidRDefault="004F1897" w:rsidP="004F1897"/>
    <w:p w14:paraId="0098BFC0" w14:textId="77777777" w:rsidR="004F1897" w:rsidRDefault="004F1897" w:rsidP="004F1897">
      <w:r>
        <w:tab/>
        <w:t>Thank you for your consideration and assistance.</w:t>
      </w:r>
    </w:p>
    <w:p w14:paraId="7F00E1C4" w14:textId="77777777" w:rsidR="004F1897" w:rsidRDefault="004F1897" w:rsidP="004F1897"/>
    <w:p w14:paraId="5FE2252C" w14:textId="77777777" w:rsidR="004F1897" w:rsidRDefault="004F1897" w:rsidP="004F1897">
      <w:pPr>
        <w:tabs>
          <w:tab w:val="left" w:pos="4680"/>
        </w:tabs>
      </w:pPr>
      <w:r>
        <w:tab/>
        <w:t>Sincerely,</w:t>
      </w:r>
    </w:p>
    <w:p w14:paraId="01B8EFDD" w14:textId="77777777" w:rsidR="004F1897" w:rsidRDefault="004F1897" w:rsidP="004F1897">
      <w:pPr>
        <w:tabs>
          <w:tab w:val="left" w:pos="4680"/>
        </w:tabs>
      </w:pPr>
    </w:p>
    <w:p w14:paraId="2ED6B3D3" w14:textId="1E57A1E0" w:rsidR="004F1897" w:rsidRDefault="00A9568A" w:rsidP="004F1897">
      <w:pPr>
        <w:tabs>
          <w:tab w:val="left" w:pos="4680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E9D57C" wp14:editId="0F09923A">
                <wp:simplePos x="0" y="0"/>
                <wp:positionH relativeFrom="column">
                  <wp:posOffset>2851967</wp:posOffset>
                </wp:positionH>
                <wp:positionV relativeFrom="paragraph">
                  <wp:posOffset>-261056</wp:posOffset>
                </wp:positionV>
                <wp:extent cx="1747080" cy="808920"/>
                <wp:effectExtent l="38100" t="38100" r="43815" b="4889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47080" cy="80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4BDA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223.85pt;margin-top:-21.25pt;width:138.95pt;height:6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">
                <v:imagedata r:id="rId12" o:title=""/>
              </v:shape>
            </w:pict>
          </mc:Fallback>
        </mc:AlternateContent>
      </w:r>
    </w:p>
    <w:p w14:paraId="7DBD6484" w14:textId="77777777" w:rsidR="004F1897" w:rsidRDefault="004F1897" w:rsidP="004F1897">
      <w:pPr>
        <w:tabs>
          <w:tab w:val="left" w:pos="4680"/>
        </w:tabs>
      </w:pPr>
    </w:p>
    <w:p w14:paraId="65C61C01" w14:textId="77777777" w:rsidR="004F1897" w:rsidRDefault="004F1897" w:rsidP="004F1897">
      <w:pPr>
        <w:pStyle w:val="EndnoteText"/>
        <w:tabs>
          <w:tab w:val="left" w:pos="4680"/>
        </w:tabs>
        <w:suppressAutoHyphens/>
        <w:ind w:left="2880" w:firstLine="720"/>
      </w:pPr>
      <w:r>
        <w:tab/>
        <w:t>R. Hunter Kurtz</w:t>
      </w:r>
    </w:p>
    <w:p w14:paraId="53789776" w14:textId="6357DE60" w:rsidR="003A262C" w:rsidRPr="00A54816" w:rsidRDefault="004F1897" w:rsidP="00A54816">
      <w:pPr>
        <w:pStyle w:val="EndnoteText"/>
        <w:tabs>
          <w:tab w:val="left" w:pos="4680"/>
        </w:tabs>
        <w:suppressAutoHyphens/>
        <w:ind w:left="2880" w:firstLine="720"/>
      </w:pPr>
      <w:r>
        <w:tab/>
        <w:t>Assistant Secretary</w:t>
      </w:r>
    </w:p>
    <w:sectPr w:rsidR="003A262C" w:rsidRPr="00A54816"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72367" w14:textId="77777777" w:rsidR="005218FD" w:rsidRDefault="005218FD">
      <w:pPr>
        <w:spacing w:line="20" w:lineRule="exact"/>
      </w:pPr>
    </w:p>
  </w:endnote>
  <w:endnote w:type="continuationSeparator" w:id="0">
    <w:p w14:paraId="4EFDD1A4" w14:textId="77777777" w:rsidR="005218FD" w:rsidRDefault="005218FD">
      <w:r>
        <w:t xml:space="preserve"> </w:t>
      </w:r>
    </w:p>
  </w:endnote>
  <w:endnote w:type="continuationNotice" w:id="1">
    <w:p w14:paraId="5B85630B" w14:textId="77777777" w:rsidR="005218FD" w:rsidRDefault="005218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0553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28B33" w14:textId="77777777" w:rsidR="003A262C" w:rsidRDefault="003A26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2F247" w14:textId="77777777" w:rsidR="00E37616" w:rsidRDefault="00E37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DFB7B" w14:textId="77777777" w:rsidR="009B0B9B" w:rsidRDefault="009B0B9B">
    <w:pPr>
      <w:pStyle w:val="Footer"/>
      <w:jc w:val="center"/>
      <w:rPr>
        <w:rFonts w:ascii="Arial" w:hAnsi="Arial" w:cs="Arial"/>
        <w:sz w:val="18"/>
      </w:rPr>
    </w:pPr>
  </w:p>
  <w:p w14:paraId="436588FB" w14:textId="77777777" w:rsidR="009B0B9B" w:rsidRDefault="00A9568A">
    <w:pPr>
      <w:pStyle w:val="Footer"/>
      <w:jc w:val="center"/>
    </w:pPr>
    <w:hyperlink r:id="rId1" w:history="1">
      <w:r w:rsidR="00E37616">
        <w:rPr>
          <w:rStyle w:val="Hyperlink"/>
          <w:b/>
          <w:bCs/>
          <w:color w:val="auto"/>
          <w:sz w:val="18"/>
          <w:u w:val="none"/>
        </w:rPr>
        <w:t>www.hud.gov</w:t>
      </w:r>
    </w:hyperlink>
    <w:r w:rsidR="00E37616">
      <w:rPr>
        <w:b/>
        <w:bCs/>
        <w:sz w:val="18"/>
      </w:rPr>
      <w:t xml:space="preserve">                espanol.hud.gov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110B4" w14:textId="77777777" w:rsidR="005218FD" w:rsidRDefault="005218FD">
      <w:r>
        <w:separator/>
      </w:r>
    </w:p>
  </w:footnote>
  <w:footnote w:type="continuationSeparator" w:id="0">
    <w:p w14:paraId="47B861B7" w14:textId="77777777" w:rsidR="005218FD" w:rsidRDefault="0052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8A9DC" w14:textId="77777777" w:rsidR="009B0B9B" w:rsidRDefault="00E37616">
    <w:pPr>
      <w:pStyle w:val="Heading1"/>
      <w:tabs>
        <w:tab w:val="clear" w:pos="5184"/>
        <w:tab w:val="center" w:pos="4860"/>
      </w:tabs>
      <w:ind w:right="0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7728" behindDoc="1" locked="0" layoutInCell="1" allowOverlap="1" wp14:anchorId="5C2F5739" wp14:editId="1F32154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ight wrapText="bothSides">
            <wp:wrapPolygon edited="0">
              <wp:start x="0" y="0"/>
              <wp:lineTo x="0" y="19656"/>
              <wp:lineTo x="19507" y="19656"/>
              <wp:lineTo x="1950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9406D" w14:textId="77777777" w:rsidR="009B0B9B" w:rsidRDefault="00E37616">
    <w:pPr>
      <w:pStyle w:val="Heading1"/>
      <w:tabs>
        <w:tab w:val="clear" w:pos="5184"/>
        <w:tab w:val="center" w:pos="4860"/>
      </w:tabs>
      <w:ind w:right="0"/>
      <w:rPr>
        <w:sz w:val="18"/>
      </w:rPr>
    </w:pPr>
    <w:r>
      <w:rPr>
        <w:sz w:val="18"/>
      </w:rPr>
      <w:t>U.S. DEPARTMENT OF HOUSING AND URBAN DEVELOPMENT</w:t>
    </w:r>
  </w:p>
  <w:p w14:paraId="1AB977D5" w14:textId="77777777" w:rsidR="009B0B9B" w:rsidRDefault="00E37616">
    <w:pPr>
      <w:suppressAutoHyphens/>
      <w:spacing w:line="264" w:lineRule="auto"/>
      <w:jc w:val="center"/>
      <w:rPr>
        <w:spacing w:val="-1"/>
        <w:sz w:val="16"/>
      </w:rPr>
    </w:pPr>
    <w:r>
      <w:rPr>
        <w:spacing w:val="-2"/>
        <w:sz w:val="16"/>
      </w:rPr>
      <w:t>WASHINGTON, DC  20410-5000</w:t>
    </w:r>
  </w:p>
  <w:p w14:paraId="5836DEE0" w14:textId="77777777" w:rsidR="009B0B9B" w:rsidRDefault="009B0B9B">
    <w:pPr>
      <w:suppressAutoHyphens/>
      <w:spacing w:line="264" w:lineRule="auto"/>
      <w:ind w:right="-1008"/>
      <w:jc w:val="center"/>
      <w:rPr>
        <w:spacing w:val="-1"/>
      </w:rPr>
    </w:pPr>
  </w:p>
  <w:p w14:paraId="4C110F91" w14:textId="77777777" w:rsidR="009B0B9B" w:rsidRDefault="009B0B9B">
    <w:pPr>
      <w:tabs>
        <w:tab w:val="center" w:pos="4860"/>
      </w:tabs>
      <w:suppressAutoHyphens/>
      <w:spacing w:line="264" w:lineRule="auto"/>
      <w:ind w:right="-1008"/>
      <w:rPr>
        <w:spacing w:val="-1"/>
        <w:sz w:val="4"/>
      </w:rPr>
    </w:pPr>
  </w:p>
  <w:p w14:paraId="458EFF7F" w14:textId="77777777" w:rsidR="009B0B9B" w:rsidRDefault="00E37616">
    <w:pPr>
      <w:suppressAutoHyphens/>
      <w:rPr>
        <w:spacing w:val="-1"/>
        <w:sz w:val="14"/>
      </w:rPr>
    </w:pPr>
    <w:r>
      <w:rPr>
        <w:spacing w:val="-1"/>
        <w:sz w:val="14"/>
      </w:rPr>
      <w:t>OFFICE OF PUBLIC AND INDIAN HOUSING</w:t>
    </w:r>
  </w:p>
  <w:p w14:paraId="19EC9277" w14:textId="77777777" w:rsidR="009B0B9B" w:rsidRDefault="009B0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259B"/>
    <w:multiLevelType w:val="hybridMultilevel"/>
    <w:tmpl w:val="75E075C0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D00881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976A0A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907"/>
    <w:multiLevelType w:val="hybridMultilevel"/>
    <w:tmpl w:val="530C5C0C"/>
    <w:lvl w:ilvl="0" w:tplc="D9C641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E563C"/>
    <w:multiLevelType w:val="hybridMultilevel"/>
    <w:tmpl w:val="40CAF80A"/>
    <w:lvl w:ilvl="0" w:tplc="5FF48D8C">
      <w:start w:val="6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8661D"/>
    <w:multiLevelType w:val="hybridMultilevel"/>
    <w:tmpl w:val="DD023420"/>
    <w:lvl w:ilvl="0" w:tplc="27844A8A">
      <w:start w:val="1"/>
      <w:numFmt w:val="lowerLetter"/>
      <w:lvlText w:val="(%1)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BB2E34"/>
    <w:multiLevelType w:val="hybridMultilevel"/>
    <w:tmpl w:val="8868A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D7E40"/>
    <w:multiLevelType w:val="hybridMultilevel"/>
    <w:tmpl w:val="5BF8CFF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A4E2C1F"/>
    <w:multiLevelType w:val="hybridMultilevel"/>
    <w:tmpl w:val="2C38B2BE"/>
    <w:lvl w:ilvl="0" w:tplc="D04A44D6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E4706B5"/>
    <w:multiLevelType w:val="hybridMultilevel"/>
    <w:tmpl w:val="EA846426"/>
    <w:lvl w:ilvl="0" w:tplc="A3407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3B6552A5"/>
    <w:multiLevelType w:val="hybridMultilevel"/>
    <w:tmpl w:val="EA58CDEA"/>
    <w:lvl w:ilvl="0" w:tplc="5A746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4093"/>
    <w:multiLevelType w:val="hybridMultilevel"/>
    <w:tmpl w:val="1F020268"/>
    <w:lvl w:ilvl="0" w:tplc="B636E15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D74E1D"/>
    <w:multiLevelType w:val="hybridMultilevel"/>
    <w:tmpl w:val="60C6ED76"/>
    <w:lvl w:ilvl="0" w:tplc="60669F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4951"/>
    <w:multiLevelType w:val="hybridMultilevel"/>
    <w:tmpl w:val="FAA2B89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768582E"/>
    <w:multiLevelType w:val="hybridMultilevel"/>
    <w:tmpl w:val="DF52D5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5E187B"/>
    <w:multiLevelType w:val="hybridMultilevel"/>
    <w:tmpl w:val="942CDD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8437F"/>
    <w:multiLevelType w:val="hybridMultilevel"/>
    <w:tmpl w:val="4544D93C"/>
    <w:lvl w:ilvl="0" w:tplc="5AB8DFB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D05C3"/>
    <w:multiLevelType w:val="hybridMultilevel"/>
    <w:tmpl w:val="97422E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removePersonalInformation/>
  <w:removeDateAndTime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D9"/>
    <w:rsid w:val="00000B1A"/>
    <w:rsid w:val="00030668"/>
    <w:rsid w:val="00032114"/>
    <w:rsid w:val="00032E72"/>
    <w:rsid w:val="0005032E"/>
    <w:rsid w:val="000E4E79"/>
    <w:rsid w:val="000F24F8"/>
    <w:rsid w:val="001812FA"/>
    <w:rsid w:val="001835E5"/>
    <w:rsid w:val="00215774"/>
    <w:rsid w:val="00302EA1"/>
    <w:rsid w:val="00341DA2"/>
    <w:rsid w:val="00360F91"/>
    <w:rsid w:val="003A262C"/>
    <w:rsid w:val="0040103A"/>
    <w:rsid w:val="00493024"/>
    <w:rsid w:val="004D0F01"/>
    <w:rsid w:val="004F1897"/>
    <w:rsid w:val="005218FD"/>
    <w:rsid w:val="005A4F2A"/>
    <w:rsid w:val="005B7235"/>
    <w:rsid w:val="005E2C9B"/>
    <w:rsid w:val="005F3DD9"/>
    <w:rsid w:val="00604016"/>
    <w:rsid w:val="0065137D"/>
    <w:rsid w:val="006E6F2F"/>
    <w:rsid w:val="00704637"/>
    <w:rsid w:val="00740515"/>
    <w:rsid w:val="007470F8"/>
    <w:rsid w:val="007C54EA"/>
    <w:rsid w:val="007E5EE2"/>
    <w:rsid w:val="00805753"/>
    <w:rsid w:val="008647FD"/>
    <w:rsid w:val="008A1908"/>
    <w:rsid w:val="008E3D11"/>
    <w:rsid w:val="009334D9"/>
    <w:rsid w:val="00975296"/>
    <w:rsid w:val="009B0B9B"/>
    <w:rsid w:val="00A172FA"/>
    <w:rsid w:val="00A54816"/>
    <w:rsid w:val="00A92530"/>
    <w:rsid w:val="00A9568A"/>
    <w:rsid w:val="00B76471"/>
    <w:rsid w:val="00BA1786"/>
    <w:rsid w:val="00BB5911"/>
    <w:rsid w:val="00C14B24"/>
    <w:rsid w:val="00D45863"/>
    <w:rsid w:val="00D97155"/>
    <w:rsid w:val="00DB0120"/>
    <w:rsid w:val="00DC727C"/>
    <w:rsid w:val="00E37616"/>
    <w:rsid w:val="00E43593"/>
    <w:rsid w:val="00E66DF2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F88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84"/>
      </w:tabs>
      <w:suppressAutoHyphens/>
      <w:spacing w:line="264" w:lineRule="auto"/>
      <w:ind w:right="-1008"/>
      <w:jc w:val="center"/>
      <w:outlineLvl w:val="0"/>
    </w:pPr>
    <w:rPr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3A262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62C"/>
    <w:rPr>
      <w:sz w:val="24"/>
    </w:rPr>
  </w:style>
  <w:style w:type="paragraph" w:styleId="CommentText">
    <w:name w:val="annotation text"/>
    <w:basedOn w:val="Normal"/>
    <w:link w:val="CommentTextChar"/>
    <w:semiHidden/>
    <w:unhideWhenUsed/>
    <w:rsid w:val="003A262C"/>
    <w:pPr>
      <w:widowControl/>
      <w:overflowPunct/>
      <w:autoSpaceDE/>
      <w:autoSpaceDN/>
      <w:adjustRightInd/>
      <w:textAlignment w:val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262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262C"/>
    <w:rPr>
      <w:sz w:val="24"/>
    </w:rPr>
  </w:style>
  <w:style w:type="paragraph" w:styleId="List2">
    <w:name w:val="List 2"/>
    <w:basedOn w:val="Normal"/>
    <w:uiPriority w:val="99"/>
    <w:semiHidden/>
    <w:unhideWhenUsed/>
    <w:rsid w:val="003A262C"/>
    <w:pPr>
      <w:ind w:left="720" w:hanging="360"/>
      <w:textAlignment w:val="auto"/>
    </w:pPr>
    <w:rPr>
      <w:rFonts w:ascii="Courier New" w:hAnsi="Courier New"/>
    </w:rPr>
  </w:style>
  <w:style w:type="paragraph" w:styleId="List3">
    <w:name w:val="List 3"/>
    <w:basedOn w:val="Normal"/>
    <w:uiPriority w:val="99"/>
    <w:semiHidden/>
    <w:unhideWhenUsed/>
    <w:rsid w:val="003A262C"/>
    <w:pPr>
      <w:ind w:left="1080" w:hanging="360"/>
      <w:textAlignment w:val="auto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A262C"/>
    <w:pPr>
      <w:widowControl/>
      <w:overflowPunct/>
      <w:autoSpaceDE/>
      <w:autoSpaceDN/>
      <w:adjustRightInd/>
      <w:textAlignment w:val="auto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262C"/>
    <w:rPr>
      <w:sz w:val="24"/>
      <w:szCs w:val="24"/>
    </w:rPr>
  </w:style>
  <w:style w:type="character" w:customStyle="1" w:styleId="ListParagraphChar">
    <w:name w:val="List Paragraph Char"/>
    <w:aliases w:val="LAR NOFA Char"/>
    <w:basedOn w:val="DefaultParagraphFont"/>
    <w:link w:val="ListParagraph"/>
    <w:uiPriority w:val="34"/>
    <w:locked/>
    <w:rsid w:val="003A262C"/>
  </w:style>
  <w:style w:type="paragraph" w:styleId="ListParagraph">
    <w:name w:val="List Paragraph"/>
    <w:aliases w:val="LAR NOFA"/>
    <w:basedOn w:val="Normal"/>
    <w:link w:val="ListParagraphChar"/>
    <w:uiPriority w:val="34"/>
    <w:qFormat/>
    <w:rsid w:val="003A262C"/>
    <w:pPr>
      <w:widowControl/>
      <w:overflowPunct/>
      <w:autoSpaceDE/>
      <w:autoSpaceDN/>
      <w:adjustRightInd/>
      <w:ind w:left="720"/>
      <w:textAlignment w:val="auto"/>
    </w:pPr>
    <w:rPr>
      <w:sz w:val="20"/>
    </w:rPr>
  </w:style>
  <w:style w:type="paragraph" w:customStyle="1" w:styleId="Default">
    <w:name w:val="Default"/>
    <w:basedOn w:val="Normal"/>
    <w:uiPriority w:val="99"/>
    <w:rsid w:val="003A262C"/>
    <w:pPr>
      <w:widowControl/>
      <w:overflowPunct/>
      <w:adjustRightInd/>
      <w:textAlignment w:val="auto"/>
    </w:pPr>
    <w:rPr>
      <w:rFonts w:eastAsiaTheme="minorHAnsi"/>
      <w:color w:val="00000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62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752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296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296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2157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57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26T17:04:50.06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923 806,'-24'53,"-44"71,27-53,-131 260,-127 353,236-526,53-139,19-49,263-608,-200 495,6 3,7 3,136-169,-158 233,3 2,106-87,-112 111,2 2,2 3,112-54,-110 66,103-31,-127 49,1 2,-1 2,75-5,-102 12,1 1,-1 1,0 0,0 1,21 5,-32-6,-1 0,0 0,1 0,-1 0,0 1,0-1,0 1,0 0,0 0,0 0,-1 0,1 1,0-1,-1 1,0-1,0 1,0 0,0 0,0 0,0 0,-1 0,0 0,1 1,-1-1,0 0,-1 1,1-1,-1 1,1 3,-1 3,-1-1,0 0,-1 0,0 0,0 0,-6 15,-30 55,-5-6,-3-2,-72 84,-127 117,148-175,-30 31,127-125,5-3,16-8,502-243,90-37,-603 285,10-6,1 1,0 1,0 1,1 0,23-1,-43 6,0 1,0 0,0 0,0 0,-1 0,1 0,0 0,0 1,0-1,0 1,-1-1,1 1,0 0,0 0,-1-1,1 1,-1 0,1 1,2 1,-3-1,0 0,0 0,0 0,-1 0,1 0,-1 0,1 0,-1 0,1 0,-1 1,0-1,0 0,0 0,0 0,-1 0,1 1,-2 3,-2 10,-1 0,0 0,-2-1,-13 25,-44 65,-11 2,-4-2,-5-4,-4-4,-171 145,246-231,-5 6,-2-2,1 0,-2-1,0-1,-34 15,54-28,1 1,-1-1,1 0,-1 1,0-1,1 0,-1 0,0 1,0-1,1 0,-1 0,0 0,1 0,-1 0,0 0,0 0,1 0,-1-1,-1 1,5-10,20-15,10-3,66-41,-29 22,-62 40,-12 5,-27 8,-377 105,78-19,-271 52,-5-39,366-85,231-20,1 0,1 0,-1 0,0 0,-9-3,16 3,0 0,0-1,0 1,0 0,0-1,0 1,0 0,0-1,0 0,0 1,0-1,0 1,0-1,0 0,1 0,-1 1,0-1,1 0,-1 0,0 0,1 0,-1 0,1 0,-1 0,1 0,0 0,-1 0,1 0,0 0,0 0,0 0,0 0,0 0,0-1,0 1,0-1,2-5,1 0,0 0,0 0,0 1,1-1,0 1,0 0,9-10,22-24,46-41,117-90,74-31,-50 57,7 9,291-127,-224 139,464-130,150 44,-1 48,-891 159,344-58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3650AD7BE8E4D9EB0CCB6E704239F" ma:contentTypeVersion="6" ma:contentTypeDescription="Create a new document." ma:contentTypeScope="" ma:versionID="85c261d0cb419a5086457fc4e0f951ff">
  <xsd:schema xmlns:xsd="http://www.w3.org/2001/XMLSchema" xmlns:xs="http://www.w3.org/2001/XMLSchema" xmlns:p="http://schemas.microsoft.com/office/2006/metadata/properties" xmlns:ns3="e2bbbc7f-3367-4e89-9650-17ee5b354000" targetNamespace="http://schemas.microsoft.com/office/2006/metadata/properties" ma:root="true" ma:fieldsID="9f6c90bf9167baf4a3cb1c0276836d7a" ns3:_="">
    <xsd:import namespace="e2bbbc7f-3367-4e89-9650-17ee5b354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bbc7f-3367-4e89-9650-17ee5b354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BCCC9-C77E-4B7E-9438-AC33A6B9A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FED17-6F3F-4532-8C9F-06CF25BFBF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bbbc7f-3367-4e89-9650-17ee5b354000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F25A3F-CF2D-4B0C-BE83-100333F77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72FC3-640C-475D-BAB5-8841FFDE1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bbc7f-3367-4e89-9650-17ee5b354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http://www.hud.gov/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2020-06-26T17:05:00Z</dcterms:created>
  <dcterms:modified xsi:type="dcterms:W3CDTF">2020-06-26T17:05:00Z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0x010100A763650AD7BE8E4D9EB0CCB6E704239F</vt:lpwstr>
  </property>
</Properties>
</file>