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00916E6D" w:rsidP="000134D7" w:rsidRDefault="00CA56A6" w14:paraId="658D9B10" w14:textId="2E107F6F">
      <w:pPr>
        <w:jc w:val="center"/>
        <w:rPr>
          <w:b/>
          <w:sz w:val="20"/>
          <w:szCs w:val="20"/>
        </w:rPr>
      </w:pPr>
      <w:r>
        <w:rPr>
          <w:b/>
          <w:sz w:val="20"/>
          <w:szCs w:val="20"/>
        </w:rPr>
        <w:t xml:space="preserve">Interest Abatement </w:t>
      </w:r>
      <w:r w:rsidR="000134D7">
        <w:rPr>
          <w:b/>
          <w:sz w:val="20"/>
          <w:szCs w:val="20"/>
        </w:rPr>
        <w:t>&amp;</w:t>
      </w:r>
      <w:r>
        <w:rPr>
          <w:b/>
          <w:sz w:val="20"/>
          <w:szCs w:val="20"/>
        </w:rPr>
        <w:t xml:space="preserve"> </w:t>
      </w:r>
      <w:r w:rsidRPr="000134D7" w:rsidR="000134D7">
        <w:rPr>
          <w:b/>
          <w:sz w:val="20"/>
          <w:szCs w:val="20"/>
        </w:rPr>
        <w:t>Civil Penalties and Reasonable Cause Relief</w:t>
      </w:r>
    </w:p>
    <w:p w:rsidRPr="00EA5375" w:rsidR="000134D7" w:rsidP="000134D7" w:rsidRDefault="000134D7" w14:paraId="49F58D2E" w14:textId="77777777">
      <w:pPr>
        <w:jc w:val="cente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19D9FC13">
      <w:pPr>
        <w:rPr>
          <w:sz w:val="20"/>
          <w:szCs w:val="20"/>
        </w:rPr>
      </w:pPr>
    </w:p>
    <w:p w:rsidRPr="00904D96" w:rsidR="00904D96" w:rsidP="00904D96" w:rsidRDefault="00904D96" w14:paraId="2C95877A" w14:textId="52A0C57D">
      <w:pPr>
        <w:autoSpaceDE w:val="0"/>
        <w:autoSpaceDN w:val="0"/>
        <w:adjustRightInd w:val="0"/>
        <w:rPr>
          <w:sz w:val="20"/>
          <w:szCs w:val="20"/>
        </w:rPr>
      </w:pPr>
      <w:r w:rsidRPr="000134D7">
        <w:rPr>
          <w:sz w:val="20"/>
          <w:szCs w:val="20"/>
        </w:rPr>
        <w:t xml:space="preserve">IRS is receiving interest abatement requests under 6404(e)(1) that do not meet the criteria for unreasonable error or delay by the IRS. There appears to be a misunderstanding of what qualifies under 6404(e)(1). This project will </w:t>
      </w:r>
      <w:r w:rsidRPr="000134D7" w:rsidR="00924E47">
        <w:rPr>
          <w:sz w:val="20"/>
          <w:szCs w:val="20"/>
        </w:rPr>
        <w:t xml:space="preserve">help the Office of </w:t>
      </w:r>
      <w:proofErr w:type="spellStart"/>
      <w:r w:rsidRPr="000134D7" w:rsidR="00924E47">
        <w:rPr>
          <w:sz w:val="20"/>
          <w:szCs w:val="20"/>
        </w:rPr>
        <w:t>Servicewide</w:t>
      </w:r>
      <w:proofErr w:type="spellEnd"/>
      <w:r w:rsidRPr="000134D7" w:rsidR="00924E47">
        <w:rPr>
          <w:sz w:val="20"/>
          <w:szCs w:val="20"/>
        </w:rPr>
        <w:t xml:space="preserve"> Interest (OSI) gain</w:t>
      </w:r>
      <w:r w:rsidRPr="000134D7">
        <w:rPr>
          <w:sz w:val="20"/>
          <w:szCs w:val="20"/>
        </w:rPr>
        <w:t xml:space="preserve"> insight </w:t>
      </w:r>
      <w:r w:rsidRPr="000134D7" w:rsidR="00924E47">
        <w:rPr>
          <w:sz w:val="20"/>
          <w:szCs w:val="20"/>
        </w:rPr>
        <w:t>in</w:t>
      </w:r>
      <w:r w:rsidRPr="000134D7">
        <w:rPr>
          <w:sz w:val="20"/>
          <w:szCs w:val="20"/>
        </w:rPr>
        <w:t xml:space="preserve">to practitioner knowledge and application of interest abatement. </w:t>
      </w:r>
      <w:r w:rsidRPr="000134D7" w:rsidR="00924E47">
        <w:rPr>
          <w:sz w:val="20"/>
          <w:szCs w:val="20"/>
        </w:rPr>
        <w:t>In addition, t</w:t>
      </w:r>
      <w:r w:rsidRPr="000134D7">
        <w:rPr>
          <w:sz w:val="20"/>
          <w:szCs w:val="20"/>
        </w:rPr>
        <w:t xml:space="preserve">he Office of </w:t>
      </w:r>
      <w:proofErr w:type="spellStart"/>
      <w:r w:rsidRPr="000134D7">
        <w:rPr>
          <w:sz w:val="20"/>
          <w:szCs w:val="20"/>
        </w:rPr>
        <w:t>Servicewide</w:t>
      </w:r>
      <w:proofErr w:type="spellEnd"/>
      <w:r w:rsidRPr="000134D7">
        <w:rPr>
          <w:sz w:val="20"/>
          <w:szCs w:val="20"/>
        </w:rPr>
        <w:t xml:space="preserve"> Penalties</w:t>
      </w:r>
      <w:r w:rsidRPr="000134D7" w:rsidR="00924E47">
        <w:rPr>
          <w:sz w:val="20"/>
          <w:szCs w:val="20"/>
        </w:rPr>
        <w:t xml:space="preserve"> (OSP)</w:t>
      </w:r>
      <w:r w:rsidRPr="000134D7">
        <w:rPr>
          <w:sz w:val="20"/>
          <w:szCs w:val="20"/>
        </w:rPr>
        <w:t xml:space="preserve"> wants to gather ideas and suggestions on how to decrease the number of submissions for relief from civil penalties that are based on incorrect application of the reasonable cause standards. Increased understanding of practitioner and taxpayer experiences and beliefs in this complex area of law will assist this effort.</w:t>
      </w:r>
    </w:p>
    <w:p w:rsidRPr="006C7A58" w:rsidR="00091D35" w:rsidP="006C7A58" w:rsidRDefault="00091D35" w14:paraId="18C9D5B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8C53CCF">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 xml:space="preserve">attending the </w:t>
      </w:r>
      <w:bookmarkStart w:name="_Hlk68078542" w:id="0"/>
      <w:r w:rsidRPr="00667E86" w:rsidR="000D54F4">
        <w:rPr>
          <w:sz w:val="20"/>
          <w:szCs w:val="20"/>
        </w:rPr>
        <w:t>2021</w:t>
      </w:r>
      <w:r w:rsidR="00154110">
        <w:rPr>
          <w:sz w:val="20"/>
          <w:szCs w:val="20"/>
        </w:rPr>
        <w:t xml:space="preserve"> </w:t>
      </w:r>
      <w:r w:rsidR="00EC5416">
        <w:rPr>
          <w:sz w:val="20"/>
          <w:szCs w:val="20"/>
        </w:rPr>
        <w:t xml:space="preserve">IRS </w:t>
      </w:r>
      <w:r w:rsidR="00A25F6A">
        <w:rPr>
          <w:sz w:val="20"/>
          <w:szCs w:val="20"/>
        </w:rPr>
        <w:t xml:space="preserve">(Virtual) </w:t>
      </w:r>
      <w:r w:rsidR="00154110">
        <w:rPr>
          <w:sz w:val="20"/>
          <w:szCs w:val="20"/>
        </w:rPr>
        <w:t>Nationwide Tax Forum</w:t>
      </w:r>
      <w:bookmarkEnd w:id="0"/>
      <w:r w:rsidR="00154110">
        <w:rPr>
          <w:sz w:val="20"/>
          <w:szCs w:val="20"/>
        </w:rPr>
        <w:t xml:space="preserve"> </w:t>
      </w:r>
      <w:r w:rsidR="00140969">
        <w:rPr>
          <w:sz w:val="20"/>
          <w:szCs w:val="20"/>
        </w:rPr>
        <w:t xml:space="preserve">who </w:t>
      </w:r>
      <w:r w:rsidR="00BB09CB">
        <w:rPr>
          <w:sz w:val="20"/>
          <w:szCs w:val="20"/>
        </w:rPr>
        <w:t>have worked with taxpayers directly.</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0D54F4" w14:paraId="542FE7D6" w14:textId="102E0DB0">
      <w:pPr>
        <w:pStyle w:val="ListParagraph"/>
        <w:ind w:left="0"/>
        <w:rPr>
          <w:sz w:val="20"/>
          <w:szCs w:val="20"/>
        </w:rPr>
      </w:pPr>
      <w:r>
        <w:rPr>
          <w:sz w:val="20"/>
          <w:szCs w:val="20"/>
        </w:rPr>
        <w:t>Due to COVID-19, t</w:t>
      </w:r>
      <w:r w:rsidRPr="006C7A58" w:rsidR="006C7A58">
        <w:rPr>
          <w:sz w:val="20"/>
          <w:szCs w:val="20"/>
        </w:rPr>
        <w:t xml:space="preserve">he </w:t>
      </w:r>
      <w:r w:rsidR="00140969">
        <w:rPr>
          <w:sz w:val="20"/>
          <w:szCs w:val="20"/>
        </w:rPr>
        <w:t xml:space="preserve">focus groups </w:t>
      </w:r>
      <w:r w:rsidR="006C7A58">
        <w:rPr>
          <w:sz w:val="20"/>
          <w:szCs w:val="20"/>
        </w:rPr>
        <w:t xml:space="preserve">will </w:t>
      </w:r>
      <w:r w:rsidRPr="006C7A58" w:rsidR="006C7A58">
        <w:rPr>
          <w:sz w:val="20"/>
          <w:szCs w:val="20"/>
        </w:rPr>
        <w:t>be conducted</w:t>
      </w:r>
      <w:r w:rsidRPr="000D54F4" w:rsidR="006C7A58">
        <w:rPr>
          <w:sz w:val="20"/>
          <w:szCs w:val="20"/>
        </w:rPr>
        <w:t xml:space="preserve"> </w:t>
      </w:r>
      <w:r w:rsidRPr="000D54F4">
        <w:rPr>
          <w:sz w:val="20"/>
          <w:szCs w:val="20"/>
        </w:rPr>
        <w:t>virtual</w:t>
      </w:r>
      <w:r>
        <w:rPr>
          <w:sz w:val="20"/>
          <w:szCs w:val="20"/>
        </w:rPr>
        <w:t>ly</w:t>
      </w:r>
      <w:r w:rsidR="00140969">
        <w:rPr>
          <w:sz w:val="20"/>
          <w:szCs w:val="20"/>
        </w:rPr>
        <w:t xml:space="preserve"> during the </w:t>
      </w:r>
      <w:r w:rsidRPr="000D54F4">
        <w:rPr>
          <w:sz w:val="20"/>
          <w:szCs w:val="20"/>
        </w:rPr>
        <w:t>2021</w:t>
      </w:r>
      <w:r w:rsidR="00140969">
        <w:rPr>
          <w:sz w:val="20"/>
          <w:szCs w:val="20"/>
        </w:rPr>
        <w:t xml:space="preserve"> IRS Nationwide Tax Forums</w:t>
      </w:r>
      <w:r>
        <w:rPr>
          <w:sz w:val="20"/>
          <w:szCs w:val="20"/>
        </w:rPr>
        <w:t xml:space="preserve">. </w:t>
      </w:r>
      <w:r w:rsidRPr="006C7A58" w:rsidR="006C7A58">
        <w:rPr>
          <w:sz w:val="20"/>
          <w:szCs w:val="20"/>
        </w:rPr>
        <w:t>Conducting</w:t>
      </w:r>
      <w:r w:rsidRPr="0079263C" w:rsidR="006C7A58">
        <w:rPr>
          <w:sz w:val="20"/>
          <w:szCs w:val="20"/>
        </w:rPr>
        <w:t xml:space="preserve"> </w:t>
      </w:r>
      <w:r w:rsidRPr="0079263C">
        <w:rPr>
          <w:sz w:val="20"/>
          <w:szCs w:val="20"/>
        </w:rPr>
        <w:t>virtual</w:t>
      </w:r>
      <w:r w:rsidRPr="0079263C" w:rsidR="006C7A58">
        <w:rPr>
          <w:sz w:val="20"/>
          <w:szCs w:val="20"/>
        </w:rPr>
        <w:t xml:space="preserve"> </w:t>
      </w:r>
      <w:r w:rsidR="00140969">
        <w:rPr>
          <w:sz w:val="20"/>
          <w:szCs w:val="20"/>
        </w:rPr>
        <w:t>focus groups</w:t>
      </w:r>
      <w:r w:rsidR="006C7A58">
        <w:rPr>
          <w:sz w:val="20"/>
          <w:szCs w:val="20"/>
        </w:rPr>
        <w:t xml:space="preserve"> </w:t>
      </w:r>
      <w:r w:rsidR="00151DD8">
        <w:rPr>
          <w:sz w:val="20"/>
          <w:szCs w:val="20"/>
        </w:rPr>
        <w:t xml:space="preserve">allows for </w:t>
      </w:r>
      <w:r w:rsidRPr="006C7A58" w:rsidR="00151DD8">
        <w:rPr>
          <w:sz w:val="20"/>
          <w:szCs w:val="20"/>
        </w:rPr>
        <w:t>interaction which can help elicit in-depth thoughts and discussions</w:t>
      </w:r>
      <w:r w:rsidR="00254E00">
        <w:rPr>
          <w:sz w:val="20"/>
          <w:szCs w:val="20"/>
        </w:rPr>
        <w:t xml:space="preserve">. </w:t>
      </w:r>
      <w:r w:rsidRPr="006C7A58" w:rsidR="00A25F6A">
        <w:rPr>
          <w:sz w:val="20"/>
          <w:szCs w:val="20"/>
        </w:rPr>
        <w:t>There</w:t>
      </w:r>
      <w:r w:rsidR="00A25F6A">
        <w:rPr>
          <w:sz w:val="20"/>
          <w:szCs w:val="20"/>
        </w:rPr>
        <w:t xml:space="preserve"> i</w:t>
      </w:r>
      <w:r w:rsidRPr="006C7A58" w:rsidR="00A25F6A">
        <w:rPr>
          <w:sz w:val="20"/>
          <w:szCs w:val="20"/>
        </w:rPr>
        <w:t xml:space="preserve">s also opportunity to probe participant responses and can yield richer data than </w:t>
      </w:r>
      <w:r w:rsidR="00A25F6A">
        <w:rPr>
          <w:sz w:val="20"/>
          <w:szCs w:val="20"/>
        </w:rPr>
        <w:t xml:space="preserve">paper or electronic </w:t>
      </w:r>
      <w:r w:rsidRPr="006C7A58" w:rsidR="00A25F6A">
        <w:rPr>
          <w:sz w:val="20"/>
          <w:szCs w:val="20"/>
        </w:rPr>
        <w:t xml:space="preserve">surveys. </w:t>
      </w:r>
      <w:r w:rsidR="00254E00">
        <w:rPr>
          <w:sz w:val="20"/>
          <w:szCs w:val="20"/>
        </w:rPr>
        <w:t>Virtual focus groups also</w:t>
      </w:r>
      <w:r w:rsidRPr="00151DD8" w:rsidR="00151DD8">
        <w:rPr>
          <w:sz w:val="20"/>
          <w:szCs w:val="20"/>
        </w:rPr>
        <w:t xml:space="preserve"> </w:t>
      </w:r>
      <w:r w:rsidR="00151DD8">
        <w:rPr>
          <w:sz w:val="20"/>
          <w:szCs w:val="20"/>
        </w:rPr>
        <w:t>allow us to reach a wider pool of potential participants</w:t>
      </w:r>
      <w:r w:rsidR="00A25F6A">
        <w:rPr>
          <w:sz w:val="20"/>
          <w:szCs w:val="20"/>
        </w:rPr>
        <w:t xml:space="preserve">, as we can recruit from the entire population of registered participants </w:t>
      </w:r>
      <w:r w:rsidR="009D29F9">
        <w:rPr>
          <w:sz w:val="20"/>
          <w:szCs w:val="20"/>
        </w:rPr>
        <w:t>at</w:t>
      </w:r>
      <w:r w:rsidR="00A25F6A">
        <w:rPr>
          <w:sz w:val="20"/>
          <w:szCs w:val="20"/>
        </w:rPr>
        <w:t xml:space="preserve"> the </w:t>
      </w:r>
      <w:r w:rsidRPr="00A25F6A" w:rsidR="00A25F6A">
        <w:rPr>
          <w:sz w:val="20"/>
          <w:szCs w:val="20"/>
        </w:rPr>
        <w:t>2021</w:t>
      </w:r>
      <w:r w:rsidR="00A25F6A">
        <w:rPr>
          <w:sz w:val="20"/>
          <w:szCs w:val="20"/>
        </w:rPr>
        <w:t xml:space="preserve"> </w:t>
      </w:r>
      <w:r w:rsidRPr="00A25F6A" w:rsidR="00A25F6A">
        <w:rPr>
          <w:sz w:val="20"/>
          <w:szCs w:val="20"/>
        </w:rPr>
        <w:t>(Virtual) Nationwide Tax Forum</w:t>
      </w:r>
      <w:r w:rsidRPr="006C7A58" w:rsidR="006C7A58">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51CFD2A2">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Pr="00904D96" w:rsidR="00916E6D" w:rsidP="000134D7" w:rsidRDefault="00C74BF1" w14:paraId="4EEE8357" w14:textId="14B94261">
      <w:pPr>
        <w:rPr>
          <w:sz w:val="20"/>
          <w:szCs w:val="20"/>
        </w:rPr>
      </w:pPr>
      <w:r w:rsidRPr="000134D7">
        <w:rPr>
          <w:sz w:val="20"/>
          <w:szCs w:val="20"/>
        </w:rPr>
        <w:t>SB/SE initiatives fall under the IRS goal</w:t>
      </w:r>
      <w:r w:rsidRPr="000134D7" w:rsidR="006F6490">
        <w:rPr>
          <w:sz w:val="20"/>
          <w:szCs w:val="20"/>
        </w:rPr>
        <w:t>, “</w:t>
      </w:r>
      <w:r w:rsidRPr="000134D7" w:rsidR="00DB5416">
        <w:rPr>
          <w:sz w:val="20"/>
          <w:szCs w:val="20"/>
        </w:rPr>
        <w:t>Collaborate with external partners proactively to improve tax administration</w:t>
      </w:r>
      <w:r w:rsidRPr="000134D7" w:rsidR="006F6490">
        <w:rPr>
          <w:sz w:val="20"/>
          <w:szCs w:val="20"/>
        </w:rPr>
        <w:t>”</w:t>
      </w:r>
      <w:r w:rsidRPr="000134D7" w:rsidR="000134D7">
        <w:rPr>
          <w:sz w:val="20"/>
          <w:szCs w:val="20"/>
        </w:rPr>
        <w:t xml:space="preserve"> and “Drive increased agility, efficiency, effectiveness and security in IRS operations.”</w:t>
      </w:r>
      <w:r w:rsidRPr="000134D7" w:rsidR="00DB5416">
        <w:rPr>
          <w:sz w:val="20"/>
          <w:szCs w:val="20"/>
        </w:rPr>
        <w:t xml:space="preserve"> </w:t>
      </w:r>
      <w:r w:rsidRPr="000134D7">
        <w:rPr>
          <w:sz w:val="20"/>
          <w:szCs w:val="20"/>
        </w:rPr>
        <w:t>If the focus group is not approved, SB/SE will not</w:t>
      </w:r>
      <w:r w:rsidRPr="00C74BF1">
        <w:rPr>
          <w:sz w:val="20"/>
          <w:szCs w:val="20"/>
        </w:rPr>
        <w:t xml:space="preserve"> have the necessary data to </w:t>
      </w:r>
      <w:r w:rsidRPr="0079263C">
        <w:rPr>
          <w:sz w:val="20"/>
          <w:szCs w:val="20"/>
        </w:rPr>
        <w:t xml:space="preserve">help </w:t>
      </w:r>
      <w:r w:rsidRPr="00904D96" w:rsidR="00904D96">
        <w:rPr>
          <w:sz w:val="20"/>
          <w:szCs w:val="20"/>
        </w:rPr>
        <w:t xml:space="preserve">improve communication and education, including irs.gov content, regarding unallowable requests for reasonable cause relief of civil penalties. </w:t>
      </w:r>
      <w:r w:rsidR="00924E47">
        <w:rPr>
          <w:sz w:val="20"/>
          <w:szCs w:val="20"/>
        </w:rPr>
        <w:t xml:space="preserve">In addition, information gathered in these focus groups will help </w:t>
      </w:r>
      <w:r w:rsidRPr="00904D96" w:rsidR="00904D96">
        <w:rPr>
          <w:sz w:val="20"/>
          <w:szCs w:val="20"/>
        </w:rPr>
        <w:t>provide specific outreach and services to address practitioners misunderstanding of what situations qualify as interest</w:t>
      </w:r>
      <w:r w:rsidR="00924E47">
        <w:rPr>
          <w:sz w:val="20"/>
          <w:szCs w:val="20"/>
        </w:rPr>
        <w:t xml:space="preserve"> abatement. </w:t>
      </w: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lastRenderedPageBreak/>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past experience,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6C3708" w:rsidP="006C3708" w:rsidRDefault="00680B59" w14:paraId="7D2DBD94" w14:textId="544CD989">
      <w:pPr>
        <w:rPr>
          <w:sz w:val="20"/>
          <w:szCs w:val="20"/>
        </w:rPr>
      </w:pPr>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Pr>
          <w:sz w:val="20"/>
          <w:szCs w:val="20"/>
        </w:rPr>
        <w:t>This estimate was created using the mean hourly wage for all occupations ($25.72) from the BLS May 2019 National Occupational Employment and Wage Estimates - United States</w:t>
      </w:r>
      <w:r w:rsidRPr="006C3708" w:rsidR="006C3708">
        <w:rPr>
          <w:sz w:val="20"/>
          <w:szCs w:val="20"/>
        </w:rPr>
        <w:t>.</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lastRenderedPageBreak/>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CA56A6">
        <w:rPr>
          <w:sz w:val="20"/>
          <w:szCs w:val="20"/>
        </w:rPr>
        <w:t>Focus groups participants will be recruited by the contractor in charge of</w:t>
      </w:r>
      <w:r w:rsidRPr="00CA56A6" w:rsidR="00794045">
        <w:rPr>
          <w:sz w:val="20"/>
          <w:szCs w:val="20"/>
        </w:rPr>
        <w:t xml:space="preserve"> the</w:t>
      </w:r>
      <w:r w:rsidRPr="00CA56A6">
        <w:rPr>
          <w:sz w:val="20"/>
          <w:szCs w:val="20"/>
        </w:rPr>
        <w:t xml:space="preserve"> 2021 IRS Nationwide Tax Forum communications</w:t>
      </w:r>
      <w:r w:rsidRPr="00CA56A6" w:rsidR="00476176">
        <w:rPr>
          <w:sz w:val="20"/>
          <w:szCs w:val="20"/>
        </w:rPr>
        <w:t>. Potential participants will be screened by reviewing and agreeing to the focus group screener requirements</w:t>
      </w:r>
      <w:r w:rsidRPr="00CA56A6">
        <w:rPr>
          <w:sz w:val="20"/>
          <w:szCs w:val="20"/>
        </w:rPr>
        <w:t xml:space="preserve">. SB/SE Research will </w:t>
      </w:r>
      <w:r w:rsidRPr="00CA56A6" w:rsidR="001510A8">
        <w:rPr>
          <w:sz w:val="20"/>
          <w:szCs w:val="20"/>
        </w:rPr>
        <w:t xml:space="preserve">schedule and confirm the participants for each focus group session, </w:t>
      </w:r>
      <w:r w:rsidRPr="00CA56A6">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CA56A6">
        <w:rPr>
          <w:sz w:val="20"/>
          <w:szCs w:val="20"/>
        </w:rPr>
        <w:t xml:space="preserve">SB/SE Research will schedule and confirm the participants for each focus group session. </w:t>
      </w:r>
      <w:r w:rsidRPr="00CA56A6" w:rsidR="00794045">
        <w:rPr>
          <w:sz w:val="20"/>
          <w:szCs w:val="20"/>
        </w:rPr>
        <w:t>Trained focus group moderators from SB/SE Research will rescreen the participants in each of the online group sessions, moderate the focus groups, and capture responses.</w:t>
      </w:r>
      <w:r w:rsidRPr="00CA56A6">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CA56A6" w:rsidR="00C724E0">
        <w:rPr>
          <w:sz w:val="20"/>
          <w:szCs w:val="20"/>
        </w:rPr>
        <w:t xml:space="preserve">SB/SE Research will also analyze </w:t>
      </w:r>
      <w:r w:rsidRPr="00CA56A6" w:rsidR="00B468B9">
        <w:rPr>
          <w:sz w:val="20"/>
          <w:szCs w:val="20"/>
        </w:rPr>
        <w:t>responses and</w:t>
      </w:r>
      <w:r w:rsidRPr="00CA56A6" w:rsidR="00C724E0">
        <w:rPr>
          <w:sz w:val="20"/>
          <w:szCs w:val="20"/>
        </w:rPr>
        <w:t xml:space="preserve"> provide</w:t>
      </w:r>
      <w:r w:rsidRPr="00CA56A6">
        <w:rPr>
          <w:sz w:val="20"/>
          <w:szCs w:val="20"/>
        </w:rPr>
        <w:t xml:space="preserve"> a</w:t>
      </w:r>
      <w:r w:rsidRPr="00CA56A6"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69809A77">
      <w:pPr>
        <w:pStyle w:val="ListParagraph"/>
        <w:ind w:left="360"/>
        <w:rPr>
          <w:sz w:val="20"/>
          <w:szCs w:val="20"/>
        </w:rPr>
      </w:pPr>
      <w:r w:rsidRPr="00EE1F81">
        <w:rPr>
          <w:sz w:val="20"/>
          <w:szCs w:val="20"/>
        </w:rPr>
        <w:t xml:space="preserve">Debbie Schmidt, SB/SE, Research Chief Team </w:t>
      </w:r>
      <w:r w:rsidR="00CA56A6">
        <w:rPr>
          <w:sz w:val="20"/>
          <w:szCs w:val="20"/>
        </w:rPr>
        <w:t>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B80A" w14:textId="77777777" w:rsidR="00842895" w:rsidRDefault="00842895">
      <w:r>
        <w:separator/>
      </w:r>
    </w:p>
  </w:endnote>
  <w:endnote w:type="continuationSeparator" w:id="0">
    <w:p w14:paraId="5F8CF038" w14:textId="77777777" w:rsidR="00842895" w:rsidRDefault="008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0123" w14:textId="77777777" w:rsidR="00842895" w:rsidRDefault="00842895">
      <w:r>
        <w:separator/>
      </w:r>
    </w:p>
  </w:footnote>
  <w:footnote w:type="continuationSeparator" w:id="0">
    <w:p w14:paraId="14E56B7A" w14:textId="77777777" w:rsidR="00842895" w:rsidRDefault="0084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4D7"/>
    <w:rsid w:val="0001728E"/>
    <w:rsid w:val="00023A57"/>
    <w:rsid w:val="00023F49"/>
    <w:rsid w:val="00042F11"/>
    <w:rsid w:val="00047A64"/>
    <w:rsid w:val="000506D6"/>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68BE"/>
    <w:rsid w:val="00104632"/>
    <w:rsid w:val="001074F4"/>
    <w:rsid w:val="0012380D"/>
    <w:rsid w:val="00140969"/>
    <w:rsid w:val="00147051"/>
    <w:rsid w:val="001510A8"/>
    <w:rsid w:val="00151DD8"/>
    <w:rsid w:val="001532B0"/>
    <w:rsid w:val="00154110"/>
    <w:rsid w:val="00157D98"/>
    <w:rsid w:val="001927A4"/>
    <w:rsid w:val="0019477A"/>
    <w:rsid w:val="00194AC6"/>
    <w:rsid w:val="001A23B0"/>
    <w:rsid w:val="001A25CC"/>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54E00"/>
    <w:rsid w:val="00263C3D"/>
    <w:rsid w:val="00274997"/>
    <w:rsid w:val="00274D0B"/>
    <w:rsid w:val="00282718"/>
    <w:rsid w:val="0028609E"/>
    <w:rsid w:val="0029431B"/>
    <w:rsid w:val="002A43D0"/>
    <w:rsid w:val="002B2253"/>
    <w:rsid w:val="002B3C95"/>
    <w:rsid w:val="002D0B92"/>
    <w:rsid w:val="002E253C"/>
    <w:rsid w:val="003142CA"/>
    <w:rsid w:val="00320703"/>
    <w:rsid w:val="0032334C"/>
    <w:rsid w:val="00332E7E"/>
    <w:rsid w:val="00336C81"/>
    <w:rsid w:val="0039236D"/>
    <w:rsid w:val="003C24F6"/>
    <w:rsid w:val="003C7180"/>
    <w:rsid w:val="003D5BBE"/>
    <w:rsid w:val="003E208A"/>
    <w:rsid w:val="003E3C61"/>
    <w:rsid w:val="003E6739"/>
    <w:rsid w:val="003F1C5B"/>
    <w:rsid w:val="00400920"/>
    <w:rsid w:val="0040770F"/>
    <w:rsid w:val="00434E33"/>
    <w:rsid w:val="00441434"/>
    <w:rsid w:val="00446BD2"/>
    <w:rsid w:val="0045264C"/>
    <w:rsid w:val="0046543C"/>
    <w:rsid w:val="00465533"/>
    <w:rsid w:val="0046793E"/>
    <w:rsid w:val="00476176"/>
    <w:rsid w:val="00486EF3"/>
    <w:rsid w:val="004872C1"/>
    <w:rsid w:val="004876EC"/>
    <w:rsid w:val="00495046"/>
    <w:rsid w:val="00496913"/>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67E86"/>
    <w:rsid w:val="00671D31"/>
    <w:rsid w:val="00680B59"/>
    <w:rsid w:val="006832D9"/>
    <w:rsid w:val="0069403B"/>
    <w:rsid w:val="006A094C"/>
    <w:rsid w:val="006C3708"/>
    <w:rsid w:val="006C7A58"/>
    <w:rsid w:val="006C7F04"/>
    <w:rsid w:val="006D0FFF"/>
    <w:rsid w:val="006F3DDE"/>
    <w:rsid w:val="006F5DAD"/>
    <w:rsid w:val="006F6490"/>
    <w:rsid w:val="007027BF"/>
    <w:rsid w:val="00704678"/>
    <w:rsid w:val="00726A4B"/>
    <w:rsid w:val="007425E7"/>
    <w:rsid w:val="007710DB"/>
    <w:rsid w:val="00777C92"/>
    <w:rsid w:val="0079263C"/>
    <w:rsid w:val="007929FF"/>
    <w:rsid w:val="00794045"/>
    <w:rsid w:val="0079603E"/>
    <w:rsid w:val="007C2F26"/>
    <w:rsid w:val="007D1731"/>
    <w:rsid w:val="00802607"/>
    <w:rsid w:val="00803381"/>
    <w:rsid w:val="008101A5"/>
    <w:rsid w:val="008109BC"/>
    <w:rsid w:val="00817CED"/>
    <w:rsid w:val="00822664"/>
    <w:rsid w:val="00824ACA"/>
    <w:rsid w:val="00832A46"/>
    <w:rsid w:val="00834394"/>
    <w:rsid w:val="00837E6F"/>
    <w:rsid w:val="00840731"/>
    <w:rsid w:val="00842895"/>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04D96"/>
    <w:rsid w:val="00916E6D"/>
    <w:rsid w:val="009202FB"/>
    <w:rsid w:val="009239AA"/>
    <w:rsid w:val="00924E47"/>
    <w:rsid w:val="00931B37"/>
    <w:rsid w:val="00935ADA"/>
    <w:rsid w:val="00946B6C"/>
    <w:rsid w:val="009476A7"/>
    <w:rsid w:val="00952AC1"/>
    <w:rsid w:val="00955A71"/>
    <w:rsid w:val="0096108F"/>
    <w:rsid w:val="00961177"/>
    <w:rsid w:val="009721E6"/>
    <w:rsid w:val="009C13B9"/>
    <w:rsid w:val="009C532F"/>
    <w:rsid w:val="009D01A2"/>
    <w:rsid w:val="009D11A6"/>
    <w:rsid w:val="009D29F9"/>
    <w:rsid w:val="009E4B0D"/>
    <w:rsid w:val="009F4F5C"/>
    <w:rsid w:val="009F5923"/>
    <w:rsid w:val="009F639F"/>
    <w:rsid w:val="009F66AC"/>
    <w:rsid w:val="00A03415"/>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36554"/>
    <w:rsid w:val="00B41AD5"/>
    <w:rsid w:val="00B468B9"/>
    <w:rsid w:val="00B51F57"/>
    <w:rsid w:val="00B660A2"/>
    <w:rsid w:val="00B80D76"/>
    <w:rsid w:val="00B90E80"/>
    <w:rsid w:val="00B95D18"/>
    <w:rsid w:val="00BA2105"/>
    <w:rsid w:val="00BA6BD6"/>
    <w:rsid w:val="00BA7E06"/>
    <w:rsid w:val="00BB09CB"/>
    <w:rsid w:val="00BB43B5"/>
    <w:rsid w:val="00BB6219"/>
    <w:rsid w:val="00BC2EDE"/>
    <w:rsid w:val="00BD0A7D"/>
    <w:rsid w:val="00BD290F"/>
    <w:rsid w:val="00BE136F"/>
    <w:rsid w:val="00BF68A5"/>
    <w:rsid w:val="00C14CC4"/>
    <w:rsid w:val="00C166C2"/>
    <w:rsid w:val="00C26234"/>
    <w:rsid w:val="00C2646B"/>
    <w:rsid w:val="00C33C52"/>
    <w:rsid w:val="00C40D8B"/>
    <w:rsid w:val="00C724E0"/>
    <w:rsid w:val="00C74BF1"/>
    <w:rsid w:val="00C8158A"/>
    <w:rsid w:val="00C8407A"/>
    <w:rsid w:val="00C8488C"/>
    <w:rsid w:val="00C86E91"/>
    <w:rsid w:val="00CA252B"/>
    <w:rsid w:val="00CA2650"/>
    <w:rsid w:val="00CA4858"/>
    <w:rsid w:val="00CA56A6"/>
    <w:rsid w:val="00CB1078"/>
    <w:rsid w:val="00CC6FAF"/>
    <w:rsid w:val="00CD083F"/>
    <w:rsid w:val="00CE2E08"/>
    <w:rsid w:val="00CE3860"/>
    <w:rsid w:val="00D16491"/>
    <w:rsid w:val="00D22451"/>
    <w:rsid w:val="00D24698"/>
    <w:rsid w:val="00D6115F"/>
    <w:rsid w:val="00D6383F"/>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A08F0"/>
    <w:rsid w:val="00EA5375"/>
    <w:rsid w:val="00EB3A69"/>
    <w:rsid w:val="00EB451F"/>
    <w:rsid w:val="00EB56B3"/>
    <w:rsid w:val="00EC5416"/>
    <w:rsid w:val="00ED4E60"/>
    <w:rsid w:val="00ED6492"/>
    <w:rsid w:val="00EE0C11"/>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2011-06-16T20:42:00Z</cp:lastPrinted>
  <dcterms:created xsi:type="dcterms:W3CDTF">2021-04-22T19:14:00Z</dcterms:created>
  <dcterms:modified xsi:type="dcterms:W3CDTF">2021-04-22T19:16:00Z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