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7A29" w:rsidR="0042329D" w:rsidP="00737115" w:rsidRDefault="0042329D" w14:paraId="465C2A5E" w14:textId="77777777">
      <w:pPr>
        <w:spacing w:after="0" w:line="240" w:lineRule="auto"/>
        <w:ind w:left="540"/>
        <w:jc w:val="center"/>
        <w:rPr>
          <w:rFonts w:ascii="Arial" w:hAnsi="Arial" w:eastAsia="Times New Roman" w:cs="Arial"/>
          <w:sz w:val="24"/>
          <w:szCs w:val="24"/>
        </w:rPr>
      </w:pPr>
      <w:r w:rsidRPr="009D7A29">
        <w:rPr>
          <w:rFonts w:ascii="Arial" w:hAnsi="Arial" w:eastAsia="Times New Roman" w:cs="Arial"/>
          <w:b/>
          <w:bCs/>
          <w:sz w:val="24"/>
          <w:szCs w:val="24"/>
        </w:rPr>
        <w:t>Supporting Statement Cognitive &amp; Psychological Research</w:t>
      </w:r>
    </w:p>
    <w:p w:rsidRPr="009D7A29" w:rsidR="0042329D" w:rsidP="00737115" w:rsidRDefault="0042329D" w14:paraId="58D2453E" w14:textId="57A8B6F7">
      <w:pPr>
        <w:spacing w:after="0" w:line="240" w:lineRule="auto"/>
        <w:ind w:left="540"/>
        <w:jc w:val="center"/>
        <w:rPr>
          <w:rFonts w:ascii="Arial" w:hAnsi="Arial" w:eastAsia="Times New Roman" w:cs="Arial"/>
          <w:sz w:val="24"/>
          <w:szCs w:val="24"/>
        </w:rPr>
      </w:pPr>
      <w:r w:rsidRPr="009D7A29">
        <w:rPr>
          <w:rFonts w:ascii="Arial" w:hAnsi="Arial" w:eastAsia="Times New Roman" w:cs="Arial"/>
          <w:b/>
          <w:bCs/>
          <w:sz w:val="24"/>
          <w:szCs w:val="24"/>
        </w:rPr>
        <w:t>(OMB #</w:t>
      </w:r>
      <w:r w:rsidR="005D23F1">
        <w:rPr>
          <w:rFonts w:ascii="Arial" w:hAnsi="Arial" w:eastAsia="Times New Roman" w:cs="Arial"/>
          <w:b/>
          <w:bCs/>
          <w:sz w:val="24"/>
          <w:szCs w:val="24"/>
        </w:rPr>
        <w:t>1545-1349</w:t>
      </w:r>
      <w:r w:rsidRPr="009D7A29">
        <w:rPr>
          <w:rFonts w:ascii="Arial" w:hAnsi="Arial" w:eastAsia="Times New Roman" w:cs="Arial"/>
          <w:b/>
          <w:bCs/>
          <w:sz w:val="24"/>
          <w:szCs w:val="24"/>
        </w:rPr>
        <w:t>)</w:t>
      </w:r>
    </w:p>
    <w:p w:rsidRPr="009D7A29" w:rsidR="0042329D" w:rsidP="0042329D" w:rsidRDefault="0042329D" w14:paraId="15B74759"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9D7A29" w:rsidR="0042329D" w:rsidP="00737115" w:rsidRDefault="0042329D" w14:paraId="3338E36B" w14:textId="33BC3E29">
      <w:pPr>
        <w:spacing w:after="0" w:line="240" w:lineRule="auto"/>
        <w:ind w:left="180"/>
        <w:rPr>
          <w:rFonts w:ascii="Arial" w:hAnsi="Arial" w:eastAsia="Times New Roman" w:cs="Arial"/>
          <w:sz w:val="24"/>
          <w:szCs w:val="24"/>
        </w:rPr>
      </w:pPr>
      <w:r w:rsidRPr="009D7A29">
        <w:rPr>
          <w:rFonts w:ascii="Arial" w:hAnsi="Arial" w:eastAsia="Times New Roman" w:cs="Arial"/>
          <w:b/>
          <w:bCs/>
          <w:sz w:val="24"/>
          <w:szCs w:val="24"/>
        </w:rPr>
        <w:t xml:space="preserve">Title: </w:t>
      </w:r>
      <w:r w:rsidRPr="009D7A29" w:rsidR="002D4336">
        <w:rPr>
          <w:rFonts w:ascii="Arial" w:hAnsi="Arial" w:eastAsia="Times New Roman" w:cs="Arial"/>
          <w:b/>
          <w:bCs/>
          <w:sz w:val="24"/>
          <w:szCs w:val="24"/>
        </w:rPr>
        <w:t>T</w:t>
      </w:r>
      <w:r w:rsidR="00832676">
        <w:rPr>
          <w:rFonts w:ascii="Arial" w:hAnsi="Arial" w:eastAsia="Times New Roman" w:cs="Arial"/>
          <w:b/>
          <w:bCs/>
          <w:sz w:val="24"/>
          <w:szCs w:val="24"/>
        </w:rPr>
        <w:t>axpayer Advocate Service (T</w:t>
      </w:r>
      <w:r w:rsidRPr="009D7A29" w:rsidR="002D4336">
        <w:rPr>
          <w:rFonts w:ascii="Arial" w:hAnsi="Arial" w:eastAsia="Times New Roman" w:cs="Arial"/>
          <w:b/>
          <w:bCs/>
          <w:sz w:val="24"/>
          <w:szCs w:val="24"/>
        </w:rPr>
        <w:t>AS</w:t>
      </w:r>
      <w:r w:rsidR="00832676">
        <w:rPr>
          <w:rFonts w:ascii="Arial" w:hAnsi="Arial" w:eastAsia="Times New Roman" w:cs="Arial"/>
          <w:b/>
          <w:bCs/>
          <w:sz w:val="24"/>
          <w:szCs w:val="24"/>
        </w:rPr>
        <w:t>) website</w:t>
      </w:r>
      <w:r w:rsidRPr="009D7A29">
        <w:rPr>
          <w:rFonts w:ascii="Arial" w:hAnsi="Arial" w:eastAsia="Times New Roman" w:cs="Arial"/>
          <w:sz w:val="24"/>
          <w:szCs w:val="24"/>
        </w:rPr>
        <w:t> </w:t>
      </w:r>
    </w:p>
    <w:p w:rsidRPr="009D7A29" w:rsidR="0042329D" w:rsidP="0042329D" w:rsidRDefault="0042329D" w14:paraId="287961A7"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9D7A29" w:rsidR="0042329D" w:rsidP="00BD2272" w:rsidRDefault="0042329D" w14:paraId="53A41F14" w14:textId="77777777">
      <w:pPr>
        <w:pStyle w:val="ListParagraph"/>
        <w:numPr>
          <w:ilvl w:val="0"/>
          <w:numId w:val="32"/>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JUSTIFICATION</w:t>
      </w:r>
      <w:r w:rsidRPr="009D7A29">
        <w:rPr>
          <w:rFonts w:ascii="Arial" w:hAnsi="Arial" w:eastAsia="Times New Roman" w:cs="Arial"/>
          <w:sz w:val="24"/>
          <w:szCs w:val="24"/>
        </w:rPr>
        <w:t> </w:t>
      </w:r>
    </w:p>
    <w:p w:rsidRPr="009D7A29" w:rsidR="0042329D" w:rsidP="0042329D" w:rsidRDefault="0042329D" w14:paraId="5A49332E"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453D61A6" w14:textId="474EA43B">
      <w:pPr>
        <w:numPr>
          <w:ilvl w:val="0"/>
          <w:numId w:val="2"/>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Circumstances Making the Collection of Information Necessary</w:t>
      </w:r>
      <w:r w:rsidRPr="009D7A29">
        <w:rPr>
          <w:rFonts w:ascii="Arial" w:hAnsi="Arial" w:eastAsia="Times New Roman" w:cs="Arial"/>
          <w:sz w:val="24"/>
          <w:szCs w:val="24"/>
        </w:rPr>
        <w:t> </w:t>
      </w:r>
    </w:p>
    <w:p w:rsidRPr="009D7A29" w:rsidR="00793491" w:rsidP="00793491" w:rsidRDefault="00793491" w14:paraId="2EFF4712" w14:textId="77777777">
      <w:pPr>
        <w:spacing w:after="0" w:line="240" w:lineRule="auto"/>
        <w:ind w:left="540"/>
        <w:textAlignment w:val="center"/>
        <w:rPr>
          <w:rFonts w:ascii="Arial" w:hAnsi="Arial" w:eastAsia="Times New Roman" w:cs="Arial"/>
          <w:b/>
          <w:bCs/>
          <w:sz w:val="24"/>
          <w:szCs w:val="24"/>
        </w:rPr>
      </w:pPr>
    </w:p>
    <w:p w:rsidRPr="009D7A29" w:rsidR="00E55469" w:rsidP="00E55469" w:rsidRDefault="00E55469" w14:paraId="5ED7F365" w14:textId="4496A2CB">
      <w:pPr>
        <w:pStyle w:val="Header"/>
        <w:tabs>
          <w:tab w:val="clear" w:pos="4320"/>
          <w:tab w:val="clear" w:pos="8640"/>
        </w:tabs>
        <w:ind w:left="540"/>
        <w:rPr>
          <w:rFonts w:ascii="Arial" w:hAnsi="Arial" w:cs="Arial"/>
        </w:rPr>
      </w:pPr>
      <w:r w:rsidRPr="009D7A29">
        <w:rPr>
          <w:rFonts w:ascii="Arial" w:hAnsi="Arial" w:cs="Arial"/>
        </w:rPr>
        <w:t xml:space="preserve">The Taxpayer Advocate Service (TAS) has made enhancements to a primary platform used for taxpayer education and outreach. The site is located at </w:t>
      </w:r>
      <w:hyperlink w:history="1" r:id="rId12">
        <w:r w:rsidRPr="009D7A29">
          <w:rPr>
            <w:rStyle w:val="Hyperlink"/>
            <w:rFonts w:ascii="Arial" w:hAnsi="Arial" w:cs="Arial"/>
          </w:rPr>
          <w:t>www.taxpayeradvocate.irs.gov</w:t>
        </w:r>
      </w:hyperlink>
      <w:r w:rsidRPr="009D7A29">
        <w:rPr>
          <w:rFonts w:ascii="Arial" w:hAnsi="Arial" w:cs="Arial"/>
        </w:rPr>
        <w:t xml:space="preserve">, known as the TAS </w:t>
      </w:r>
      <w:r w:rsidR="005C071B">
        <w:rPr>
          <w:rFonts w:ascii="Arial" w:hAnsi="Arial" w:cs="Arial"/>
        </w:rPr>
        <w:t>website.</w:t>
      </w:r>
      <w:r w:rsidRPr="009D7A29">
        <w:rPr>
          <w:rFonts w:ascii="Arial" w:hAnsi="Arial" w:cs="Arial"/>
        </w:rPr>
        <w:t xml:space="preserve"> The </w:t>
      </w:r>
      <w:r w:rsidR="005C071B">
        <w:rPr>
          <w:rFonts w:ascii="Arial" w:hAnsi="Arial" w:cs="Arial"/>
        </w:rPr>
        <w:t>website</w:t>
      </w:r>
      <w:r w:rsidRPr="009D7A29" w:rsidR="005C071B">
        <w:rPr>
          <w:rFonts w:ascii="Arial" w:hAnsi="Arial" w:cs="Arial"/>
        </w:rPr>
        <w:t xml:space="preserve"> </w:t>
      </w:r>
      <w:r w:rsidRPr="009D7A29">
        <w:rPr>
          <w:rFonts w:ascii="Arial" w:hAnsi="Arial" w:cs="Arial"/>
        </w:rPr>
        <w:t xml:space="preserve">is configured to function differently based on the user’s device – mobile, desktop, or tablet configuration with an emphasis on being mobile-friendly. </w:t>
      </w:r>
      <w:r w:rsidR="00B62DB1">
        <w:rPr>
          <w:rFonts w:ascii="Arial" w:hAnsi="Arial" w:cs="Arial"/>
        </w:rPr>
        <w:t xml:space="preserve">TAS will conduct </w:t>
      </w:r>
      <w:r w:rsidR="00F7602F">
        <w:rPr>
          <w:rFonts w:ascii="Arial" w:hAnsi="Arial" w:cs="Arial"/>
        </w:rPr>
        <w:t xml:space="preserve">research </w:t>
      </w:r>
      <w:r w:rsidR="00B62DB1">
        <w:rPr>
          <w:rFonts w:ascii="Arial" w:hAnsi="Arial" w:cs="Arial"/>
        </w:rPr>
        <w:t xml:space="preserve">through user testing </w:t>
      </w:r>
      <w:r w:rsidR="00F7602F">
        <w:rPr>
          <w:rFonts w:ascii="Arial" w:hAnsi="Arial" w:cs="Arial"/>
        </w:rPr>
        <w:t>to better understand the usability, usefulness</w:t>
      </w:r>
      <w:r w:rsidR="00981E4D">
        <w:rPr>
          <w:rFonts w:ascii="Arial" w:hAnsi="Arial" w:cs="Arial"/>
        </w:rPr>
        <w:t>,</w:t>
      </w:r>
      <w:r w:rsidR="00F7602F">
        <w:rPr>
          <w:rFonts w:ascii="Arial" w:hAnsi="Arial" w:cs="Arial"/>
        </w:rPr>
        <w:t xml:space="preserve"> and efficacy of the new website</w:t>
      </w:r>
      <w:r w:rsidR="00C54CB3">
        <w:rPr>
          <w:rFonts w:ascii="Arial" w:hAnsi="Arial" w:cs="Arial"/>
        </w:rPr>
        <w:t>.</w:t>
      </w:r>
      <w:r w:rsidR="00576162">
        <w:rPr>
          <w:rFonts w:ascii="Arial" w:hAnsi="Arial" w:cs="Arial"/>
        </w:rPr>
        <w:t xml:space="preserve"> User testing will </w:t>
      </w:r>
      <w:r w:rsidR="00654DFA">
        <w:rPr>
          <w:rFonts w:ascii="Arial" w:hAnsi="Arial" w:cs="Arial"/>
        </w:rPr>
        <w:t>identify</w:t>
      </w:r>
      <w:r w:rsidR="00F7602F">
        <w:rPr>
          <w:rFonts w:ascii="Arial" w:hAnsi="Arial" w:cs="Arial"/>
        </w:rPr>
        <w:t xml:space="preserve"> opportunities </w:t>
      </w:r>
      <w:r w:rsidR="00576162">
        <w:rPr>
          <w:rFonts w:ascii="Arial" w:hAnsi="Arial" w:cs="Arial"/>
        </w:rPr>
        <w:t>and c</w:t>
      </w:r>
      <w:r w:rsidR="00654DFA">
        <w:rPr>
          <w:rFonts w:ascii="Arial" w:hAnsi="Arial" w:cs="Arial"/>
        </w:rPr>
        <w:t>ontinue</w:t>
      </w:r>
      <w:r w:rsidR="00F7602F">
        <w:rPr>
          <w:rFonts w:ascii="Arial" w:hAnsi="Arial" w:cs="Arial"/>
        </w:rPr>
        <w:t xml:space="preserve"> to optimize </w:t>
      </w:r>
      <w:r w:rsidR="00576162">
        <w:rPr>
          <w:rFonts w:ascii="Arial" w:hAnsi="Arial" w:cs="Arial"/>
        </w:rPr>
        <w:t xml:space="preserve">user </w:t>
      </w:r>
      <w:r w:rsidR="00F7602F">
        <w:rPr>
          <w:rFonts w:ascii="Arial" w:hAnsi="Arial" w:cs="Arial"/>
        </w:rPr>
        <w:t>experience and prioriti</w:t>
      </w:r>
      <w:r w:rsidR="00654DFA">
        <w:rPr>
          <w:rFonts w:ascii="Arial" w:hAnsi="Arial" w:cs="Arial"/>
        </w:rPr>
        <w:t>ze new features. T</w:t>
      </w:r>
      <w:r w:rsidRPr="009D7A29">
        <w:rPr>
          <w:rFonts w:ascii="Arial" w:hAnsi="Arial" w:cs="Arial"/>
        </w:rPr>
        <w:t>he main goal for this research initiative is to validate platform enhancements</w:t>
      </w:r>
      <w:r w:rsidRPr="009D7A29" w:rsidR="00CB0101">
        <w:rPr>
          <w:rFonts w:ascii="Arial" w:hAnsi="Arial" w:cs="Arial"/>
        </w:rPr>
        <w:t>,</w:t>
      </w:r>
      <w:r w:rsidRPr="009D7A29">
        <w:rPr>
          <w:rFonts w:ascii="Arial" w:hAnsi="Arial" w:cs="Arial"/>
        </w:rPr>
        <w:t xml:space="preserve"> make the site</w:t>
      </w:r>
      <w:r w:rsidRPr="009D7A29" w:rsidR="00B07549">
        <w:rPr>
          <w:rFonts w:ascii="Arial" w:hAnsi="Arial" w:cs="Arial"/>
        </w:rPr>
        <w:t>s</w:t>
      </w:r>
      <w:r w:rsidRPr="009D7A29">
        <w:rPr>
          <w:rFonts w:ascii="Arial" w:hAnsi="Arial" w:cs="Arial"/>
        </w:rPr>
        <w:t xml:space="preserve"> easily accessible, </w:t>
      </w:r>
      <w:r w:rsidRPr="009D7A29" w:rsidR="00242BB4">
        <w:rPr>
          <w:rFonts w:ascii="Arial" w:hAnsi="Arial" w:cs="Arial"/>
        </w:rPr>
        <w:t>user-friendly,</w:t>
      </w:r>
      <w:r w:rsidRPr="009D7A29">
        <w:rPr>
          <w:rFonts w:ascii="Arial" w:hAnsi="Arial" w:cs="Arial"/>
        </w:rPr>
        <w:t xml:space="preserve"> and meet the requirement</w:t>
      </w:r>
      <w:r w:rsidRPr="009D7A29" w:rsidR="00B07549">
        <w:rPr>
          <w:rFonts w:ascii="Arial" w:hAnsi="Arial" w:cs="Arial"/>
        </w:rPr>
        <w:t>s</w:t>
      </w:r>
      <w:r w:rsidRPr="009D7A29">
        <w:rPr>
          <w:rFonts w:ascii="Arial" w:hAnsi="Arial" w:cs="Arial"/>
        </w:rPr>
        <w:t xml:space="preserve"> of self-help content for all </w:t>
      </w:r>
      <w:r w:rsidRPr="009D7A29" w:rsidR="00B07549">
        <w:rPr>
          <w:rFonts w:ascii="Arial" w:hAnsi="Arial" w:cs="Arial"/>
        </w:rPr>
        <w:t>u</w:t>
      </w:r>
      <w:r w:rsidRPr="009D7A29">
        <w:rPr>
          <w:rFonts w:ascii="Arial" w:hAnsi="Arial" w:cs="Arial"/>
        </w:rPr>
        <w:t xml:space="preserve">sers. We plan to </w:t>
      </w:r>
      <w:r w:rsidRPr="009D7A29" w:rsidR="00194380">
        <w:rPr>
          <w:rFonts w:ascii="Arial" w:hAnsi="Arial" w:cs="Arial"/>
        </w:rPr>
        <w:t>gather</w:t>
      </w:r>
      <w:r w:rsidRPr="009D7A29">
        <w:rPr>
          <w:rFonts w:ascii="Arial" w:hAnsi="Arial" w:cs="Arial"/>
        </w:rPr>
        <w:t xml:space="preserve"> valuable information on how users </w:t>
      </w:r>
      <w:r w:rsidRPr="009D7A29" w:rsidR="00194380">
        <w:rPr>
          <w:rFonts w:ascii="Arial" w:hAnsi="Arial" w:cs="Arial"/>
        </w:rPr>
        <w:t xml:space="preserve">wish to </w:t>
      </w:r>
      <w:r w:rsidRPr="009D7A29">
        <w:rPr>
          <w:rFonts w:ascii="Arial" w:hAnsi="Arial" w:cs="Arial"/>
        </w:rPr>
        <w:t xml:space="preserve">navigate through </w:t>
      </w:r>
      <w:r w:rsidR="00BF129C">
        <w:rPr>
          <w:rFonts w:ascii="Arial" w:hAnsi="Arial" w:cs="Arial"/>
        </w:rPr>
        <w:t>t</w:t>
      </w:r>
      <w:r w:rsidRPr="009D7A29" w:rsidR="00B07549">
        <w:rPr>
          <w:rFonts w:ascii="Arial" w:hAnsi="Arial" w:cs="Arial"/>
        </w:rPr>
        <w:t>h</w:t>
      </w:r>
      <w:r w:rsidR="00BF129C">
        <w:rPr>
          <w:rFonts w:ascii="Arial" w:hAnsi="Arial" w:cs="Arial"/>
        </w:rPr>
        <w:t>e</w:t>
      </w:r>
      <w:r w:rsidRPr="009D7A29">
        <w:rPr>
          <w:rFonts w:ascii="Arial" w:hAnsi="Arial" w:cs="Arial"/>
        </w:rPr>
        <w:t xml:space="preserve"> site, what the</w:t>
      </w:r>
      <w:r w:rsidRPr="009D7A29" w:rsidR="00C93175">
        <w:rPr>
          <w:rFonts w:ascii="Arial" w:hAnsi="Arial" w:cs="Arial"/>
        </w:rPr>
        <w:t>y expect to</w:t>
      </w:r>
      <w:r w:rsidRPr="009D7A29">
        <w:rPr>
          <w:rFonts w:ascii="Arial" w:hAnsi="Arial" w:cs="Arial"/>
        </w:rPr>
        <w:t xml:space="preserve"> experience, and what areas </w:t>
      </w:r>
      <w:r w:rsidRPr="009D7A29" w:rsidR="00C93175">
        <w:rPr>
          <w:rFonts w:ascii="Arial" w:hAnsi="Arial" w:cs="Arial"/>
        </w:rPr>
        <w:t>are highly desirable</w:t>
      </w:r>
      <w:r w:rsidRPr="009D7A29">
        <w:rPr>
          <w:rFonts w:ascii="Arial" w:hAnsi="Arial" w:cs="Arial"/>
        </w:rPr>
        <w:t xml:space="preserve"> in order to create a </w:t>
      </w:r>
      <w:r w:rsidRPr="009D7A29" w:rsidR="00C93175">
        <w:rPr>
          <w:rFonts w:ascii="Arial" w:hAnsi="Arial" w:cs="Arial"/>
        </w:rPr>
        <w:t xml:space="preserve">positive and useful </w:t>
      </w:r>
      <w:r w:rsidRPr="009D7A29">
        <w:rPr>
          <w:rFonts w:ascii="Arial" w:hAnsi="Arial" w:cs="Arial"/>
        </w:rPr>
        <w:t>virtual environment.</w:t>
      </w:r>
    </w:p>
    <w:p w:rsidRPr="009D7A29" w:rsidR="0042329D" w:rsidP="0042329D" w:rsidRDefault="0042329D" w14:paraId="1DA15E95"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9D7A29" w:rsidR="00267063" w:rsidP="0042329D" w:rsidRDefault="0042329D" w14:paraId="52B63B64" w14:textId="7C60943D">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TAS needs to ensure the </w:t>
      </w:r>
      <w:r w:rsidR="005C071B">
        <w:rPr>
          <w:rFonts w:ascii="Arial" w:hAnsi="Arial" w:eastAsia="Times New Roman" w:cs="Arial"/>
          <w:sz w:val="24"/>
          <w:szCs w:val="24"/>
        </w:rPr>
        <w:t>website</w:t>
      </w:r>
      <w:r w:rsidRPr="009D7A29" w:rsidR="005C071B">
        <w:rPr>
          <w:rFonts w:ascii="Arial" w:hAnsi="Arial" w:eastAsia="Times New Roman" w:cs="Arial"/>
          <w:sz w:val="24"/>
          <w:szCs w:val="24"/>
        </w:rPr>
        <w:t xml:space="preserve"> </w:t>
      </w:r>
      <w:r w:rsidRPr="009D7A29">
        <w:rPr>
          <w:rFonts w:ascii="Arial" w:hAnsi="Arial" w:eastAsia="Times New Roman" w:cs="Arial"/>
          <w:sz w:val="24"/>
          <w:szCs w:val="24"/>
        </w:rPr>
        <w:t xml:space="preserve">platform </w:t>
      </w:r>
      <w:r w:rsidRPr="009D7A29" w:rsidR="00C93175">
        <w:rPr>
          <w:rFonts w:ascii="Arial" w:hAnsi="Arial" w:eastAsia="Times New Roman" w:cs="Arial"/>
          <w:sz w:val="24"/>
          <w:szCs w:val="24"/>
        </w:rPr>
        <w:t>will be</w:t>
      </w:r>
      <w:r w:rsidRPr="009D7A29" w:rsidR="00267063">
        <w:rPr>
          <w:rFonts w:ascii="Arial" w:hAnsi="Arial" w:eastAsia="Times New Roman" w:cs="Arial"/>
          <w:sz w:val="24"/>
          <w:szCs w:val="24"/>
        </w:rPr>
        <w:t xml:space="preserve"> </w:t>
      </w:r>
      <w:r w:rsidRPr="009D7A29">
        <w:rPr>
          <w:rFonts w:ascii="Arial" w:hAnsi="Arial" w:eastAsia="Times New Roman" w:cs="Arial"/>
          <w:sz w:val="24"/>
          <w:szCs w:val="24"/>
        </w:rPr>
        <w:t>easily accessible, user-friendly and meet</w:t>
      </w:r>
      <w:r w:rsidRPr="009D7A29" w:rsidR="00267063">
        <w:rPr>
          <w:rFonts w:ascii="Arial" w:hAnsi="Arial" w:eastAsia="Times New Roman" w:cs="Arial"/>
          <w:sz w:val="24"/>
          <w:szCs w:val="24"/>
        </w:rPr>
        <w:t>s</w:t>
      </w:r>
      <w:r w:rsidRPr="009D7A29">
        <w:rPr>
          <w:rFonts w:ascii="Arial" w:hAnsi="Arial" w:eastAsia="Times New Roman" w:cs="Arial"/>
          <w:sz w:val="24"/>
          <w:szCs w:val="24"/>
        </w:rPr>
        <w:t xml:space="preserve"> the requirements of self-help content for our customers.</w:t>
      </w:r>
      <w:r w:rsidRPr="009D7A29" w:rsidR="00267063">
        <w:rPr>
          <w:rFonts w:ascii="Arial" w:hAnsi="Arial" w:eastAsia="Times New Roman" w:cs="Arial"/>
          <w:sz w:val="24"/>
          <w:szCs w:val="24"/>
        </w:rPr>
        <w:t xml:space="preserve"> W</w:t>
      </w:r>
      <w:r w:rsidRPr="009D7A29">
        <w:rPr>
          <w:rFonts w:ascii="Arial" w:hAnsi="Arial" w:eastAsia="Times New Roman" w:cs="Arial"/>
          <w:sz w:val="24"/>
          <w:szCs w:val="24"/>
        </w:rPr>
        <w:t xml:space="preserve">e are planning on </w:t>
      </w:r>
      <w:r w:rsidRPr="009D7A29" w:rsidR="00C93175">
        <w:rPr>
          <w:rFonts w:ascii="Arial" w:hAnsi="Arial" w:eastAsia="Times New Roman" w:cs="Arial"/>
          <w:sz w:val="24"/>
          <w:szCs w:val="24"/>
        </w:rPr>
        <w:t xml:space="preserve">leading open discussions with </w:t>
      </w:r>
      <w:r w:rsidR="00560602">
        <w:rPr>
          <w:rFonts w:ascii="Arial" w:hAnsi="Arial" w:eastAsia="Times New Roman" w:cs="Arial"/>
          <w:sz w:val="24"/>
          <w:szCs w:val="24"/>
        </w:rPr>
        <w:t xml:space="preserve">16 </w:t>
      </w:r>
      <w:r w:rsidRPr="009D7A29" w:rsidR="00B07549">
        <w:rPr>
          <w:rFonts w:ascii="Arial" w:hAnsi="Arial" w:eastAsia="Times New Roman" w:cs="Arial"/>
          <w:sz w:val="24"/>
          <w:szCs w:val="24"/>
        </w:rPr>
        <w:t xml:space="preserve">participants </w:t>
      </w:r>
      <w:r w:rsidR="007D5695">
        <w:rPr>
          <w:rFonts w:ascii="Arial" w:hAnsi="Arial" w:eastAsia="Times New Roman" w:cs="Arial"/>
          <w:sz w:val="24"/>
          <w:szCs w:val="24"/>
        </w:rPr>
        <w:t>through user testing. T</w:t>
      </w:r>
      <w:r w:rsidRPr="009D7A29">
        <w:rPr>
          <w:rFonts w:ascii="Arial" w:hAnsi="Arial" w:eastAsia="Times New Roman" w:cs="Arial"/>
          <w:sz w:val="24"/>
          <w:szCs w:val="24"/>
        </w:rPr>
        <w:t xml:space="preserve">his will </w:t>
      </w:r>
      <w:r w:rsidRPr="009D7A29" w:rsidR="00267063">
        <w:rPr>
          <w:rFonts w:ascii="Arial" w:hAnsi="Arial" w:eastAsia="Times New Roman" w:cs="Arial"/>
          <w:sz w:val="24"/>
          <w:szCs w:val="24"/>
        </w:rPr>
        <w:t xml:space="preserve">provide </w:t>
      </w:r>
      <w:r w:rsidRPr="009D7A29">
        <w:rPr>
          <w:rFonts w:ascii="Arial" w:hAnsi="Arial" w:eastAsia="Times New Roman" w:cs="Arial"/>
          <w:sz w:val="24"/>
          <w:szCs w:val="24"/>
        </w:rPr>
        <w:t>valuable information on</w:t>
      </w:r>
      <w:r w:rsidRPr="009D7A29" w:rsidR="00267063">
        <w:rPr>
          <w:rFonts w:ascii="Arial" w:hAnsi="Arial" w:eastAsia="Times New Roman" w:cs="Arial"/>
          <w:sz w:val="24"/>
          <w:szCs w:val="24"/>
        </w:rPr>
        <w:t>:</w:t>
      </w:r>
    </w:p>
    <w:p w:rsidRPr="009D7A29" w:rsidR="00AF4F2D" w:rsidP="0042329D" w:rsidRDefault="00AF4F2D" w14:paraId="34114D2F" w14:textId="77777777">
      <w:pPr>
        <w:spacing w:after="0" w:line="240" w:lineRule="auto"/>
        <w:ind w:left="540"/>
        <w:rPr>
          <w:rFonts w:ascii="Arial" w:hAnsi="Arial" w:eastAsia="Times New Roman" w:cs="Arial"/>
          <w:sz w:val="24"/>
          <w:szCs w:val="24"/>
        </w:rPr>
      </w:pPr>
    </w:p>
    <w:p w:rsidRPr="009D7A29" w:rsidR="00267063" w:rsidP="00267063" w:rsidRDefault="00C93175" w14:paraId="16CAE675" w14:textId="6231EDC5">
      <w:pPr>
        <w:pStyle w:val="ListParagraph"/>
        <w:numPr>
          <w:ilvl w:val="0"/>
          <w:numId w:val="30"/>
        </w:numPr>
        <w:spacing w:after="0" w:line="240" w:lineRule="auto"/>
        <w:rPr>
          <w:rFonts w:ascii="Arial" w:hAnsi="Arial" w:eastAsia="Times New Roman" w:cs="Arial"/>
          <w:sz w:val="24"/>
          <w:szCs w:val="24"/>
        </w:rPr>
      </w:pPr>
      <w:r w:rsidRPr="009D7A29">
        <w:rPr>
          <w:rFonts w:ascii="Arial" w:hAnsi="Arial" w:eastAsia="Times New Roman" w:cs="Arial"/>
          <w:sz w:val="24"/>
          <w:szCs w:val="24"/>
        </w:rPr>
        <w:t xml:space="preserve">Current and past experiences with the </w:t>
      </w:r>
      <w:r w:rsidRPr="009D7A29" w:rsidR="00242BB4">
        <w:rPr>
          <w:rFonts w:ascii="Arial" w:hAnsi="Arial" w:eastAsia="Times New Roman" w:cs="Arial"/>
          <w:sz w:val="24"/>
          <w:szCs w:val="24"/>
        </w:rPr>
        <w:t>IRS.</w:t>
      </w:r>
    </w:p>
    <w:p w:rsidRPr="009D7A29" w:rsidR="00CD0CA2" w:rsidP="00267063" w:rsidRDefault="00C93175" w14:paraId="00F7DCF1" w14:textId="1770B81D">
      <w:pPr>
        <w:pStyle w:val="ListParagraph"/>
        <w:numPr>
          <w:ilvl w:val="0"/>
          <w:numId w:val="30"/>
        </w:numPr>
        <w:spacing w:after="0" w:line="240" w:lineRule="auto"/>
        <w:rPr>
          <w:rFonts w:ascii="Arial" w:hAnsi="Arial" w:eastAsia="Times New Roman" w:cs="Arial"/>
          <w:sz w:val="24"/>
          <w:szCs w:val="24"/>
        </w:rPr>
      </w:pPr>
      <w:r w:rsidRPr="009D7A29">
        <w:rPr>
          <w:rFonts w:ascii="Arial" w:hAnsi="Arial" w:eastAsia="Times New Roman" w:cs="Arial"/>
          <w:sz w:val="24"/>
          <w:szCs w:val="24"/>
        </w:rPr>
        <w:t xml:space="preserve">How our users prefer to navigate informational </w:t>
      </w:r>
      <w:r w:rsidRPr="009D7A29" w:rsidR="00242BB4">
        <w:rPr>
          <w:rFonts w:ascii="Arial" w:hAnsi="Arial" w:eastAsia="Times New Roman" w:cs="Arial"/>
          <w:sz w:val="24"/>
          <w:szCs w:val="24"/>
        </w:rPr>
        <w:t>sites.</w:t>
      </w:r>
    </w:p>
    <w:p w:rsidRPr="009D7A29" w:rsidR="00267063" w:rsidP="00267063" w:rsidRDefault="00CD0CA2" w14:paraId="3FE3B323" w14:textId="20677EA0">
      <w:pPr>
        <w:pStyle w:val="ListParagraph"/>
        <w:numPr>
          <w:ilvl w:val="0"/>
          <w:numId w:val="30"/>
        </w:numPr>
        <w:spacing w:after="0" w:line="240" w:lineRule="auto"/>
        <w:rPr>
          <w:rFonts w:ascii="Arial" w:hAnsi="Arial" w:eastAsia="Times New Roman" w:cs="Arial"/>
          <w:sz w:val="24"/>
          <w:szCs w:val="24"/>
        </w:rPr>
      </w:pPr>
      <w:r w:rsidRPr="009D7A29">
        <w:rPr>
          <w:rFonts w:ascii="Arial" w:hAnsi="Arial" w:eastAsia="Times New Roman" w:cs="Arial"/>
          <w:sz w:val="24"/>
          <w:szCs w:val="24"/>
        </w:rPr>
        <w:t xml:space="preserve">Ease of use and </w:t>
      </w:r>
      <w:r w:rsidR="00DD248E">
        <w:rPr>
          <w:rFonts w:ascii="Arial" w:hAnsi="Arial" w:eastAsia="Times New Roman" w:cs="Arial"/>
          <w:sz w:val="24"/>
          <w:szCs w:val="24"/>
        </w:rPr>
        <w:t>experience</w:t>
      </w:r>
      <w:r w:rsidRPr="009D7A29">
        <w:rPr>
          <w:rFonts w:ascii="Arial" w:hAnsi="Arial" w:eastAsia="Times New Roman" w:cs="Arial"/>
          <w:sz w:val="24"/>
          <w:szCs w:val="24"/>
        </w:rPr>
        <w:t xml:space="preserve"> with the </w:t>
      </w:r>
      <w:r w:rsidR="00BE31EE">
        <w:rPr>
          <w:rFonts w:ascii="Arial" w:hAnsi="Arial" w:eastAsia="Times New Roman" w:cs="Arial"/>
          <w:sz w:val="24"/>
          <w:szCs w:val="24"/>
        </w:rPr>
        <w:t>TAS website</w:t>
      </w:r>
      <w:r w:rsidR="00560602">
        <w:rPr>
          <w:rFonts w:ascii="Arial" w:hAnsi="Arial" w:eastAsia="Times New Roman" w:cs="Arial"/>
          <w:sz w:val="24"/>
          <w:szCs w:val="24"/>
        </w:rPr>
        <w:t>;</w:t>
      </w:r>
      <w:r w:rsidRPr="009D7A29" w:rsidR="00267063">
        <w:rPr>
          <w:rFonts w:ascii="Arial" w:hAnsi="Arial" w:eastAsia="Times New Roman" w:cs="Arial"/>
          <w:sz w:val="24"/>
          <w:szCs w:val="24"/>
        </w:rPr>
        <w:t xml:space="preserve"> </w:t>
      </w:r>
      <w:r w:rsidRPr="009D7A29" w:rsidR="0042329D">
        <w:rPr>
          <w:rFonts w:ascii="Arial" w:hAnsi="Arial" w:eastAsia="Times New Roman" w:cs="Arial"/>
          <w:sz w:val="24"/>
          <w:szCs w:val="24"/>
        </w:rPr>
        <w:t>and</w:t>
      </w:r>
    </w:p>
    <w:p w:rsidRPr="009D7A29" w:rsidR="0042329D" w:rsidP="00267063" w:rsidRDefault="00C93175" w14:paraId="1D5C184A" w14:textId="3D718390">
      <w:pPr>
        <w:pStyle w:val="ListParagraph"/>
        <w:numPr>
          <w:ilvl w:val="0"/>
          <w:numId w:val="30"/>
        </w:numPr>
        <w:spacing w:after="0" w:line="240" w:lineRule="auto"/>
        <w:rPr>
          <w:rFonts w:ascii="Arial" w:hAnsi="Arial" w:eastAsia="Times New Roman" w:cs="Arial"/>
          <w:sz w:val="24"/>
          <w:szCs w:val="24"/>
        </w:rPr>
      </w:pPr>
      <w:r w:rsidRPr="009D7A29">
        <w:rPr>
          <w:rFonts w:ascii="Arial" w:hAnsi="Arial" w:eastAsia="Times New Roman" w:cs="Arial"/>
          <w:sz w:val="24"/>
          <w:szCs w:val="24"/>
        </w:rPr>
        <w:t>W</w:t>
      </w:r>
      <w:r w:rsidRPr="009D7A29" w:rsidR="0042329D">
        <w:rPr>
          <w:rFonts w:ascii="Arial" w:hAnsi="Arial" w:eastAsia="Times New Roman" w:cs="Arial"/>
          <w:sz w:val="24"/>
          <w:szCs w:val="24"/>
        </w:rPr>
        <w:t xml:space="preserve">hat areas work well or </w:t>
      </w:r>
      <w:r w:rsidRPr="009D7A29">
        <w:rPr>
          <w:rFonts w:ascii="Arial" w:hAnsi="Arial" w:eastAsia="Times New Roman" w:cs="Arial"/>
          <w:sz w:val="24"/>
          <w:szCs w:val="24"/>
        </w:rPr>
        <w:t xml:space="preserve">will </w:t>
      </w:r>
      <w:r w:rsidRPr="009D7A29" w:rsidR="0042329D">
        <w:rPr>
          <w:rFonts w:ascii="Arial" w:hAnsi="Arial" w:eastAsia="Times New Roman" w:cs="Arial"/>
          <w:sz w:val="24"/>
          <w:szCs w:val="24"/>
        </w:rPr>
        <w:t xml:space="preserve">need </w:t>
      </w:r>
      <w:r w:rsidRPr="009D7A29" w:rsidR="00267063">
        <w:rPr>
          <w:rFonts w:ascii="Arial" w:hAnsi="Arial" w:eastAsia="Times New Roman" w:cs="Arial"/>
          <w:sz w:val="24"/>
          <w:szCs w:val="24"/>
        </w:rPr>
        <w:t xml:space="preserve">further </w:t>
      </w:r>
      <w:r w:rsidRPr="009D7A29" w:rsidR="0042329D">
        <w:rPr>
          <w:rFonts w:ascii="Arial" w:hAnsi="Arial" w:eastAsia="Times New Roman" w:cs="Arial"/>
          <w:sz w:val="24"/>
          <w:szCs w:val="24"/>
        </w:rPr>
        <w:t>enhancements to create a better virtual environment. </w:t>
      </w:r>
    </w:p>
    <w:p w:rsidRPr="009D7A29" w:rsidR="0042329D" w:rsidP="0042329D" w:rsidRDefault="0042329D" w14:paraId="711C9444" w14:textId="77777777">
      <w:pPr>
        <w:spacing w:after="0" w:line="240" w:lineRule="auto"/>
        <w:ind w:left="540"/>
        <w:rPr>
          <w:rFonts w:ascii="Arial" w:hAnsi="Arial" w:eastAsia="Times New Roman" w:cs="Arial"/>
          <w:sz w:val="24"/>
          <w:szCs w:val="24"/>
        </w:rPr>
      </w:pPr>
    </w:p>
    <w:p w:rsidRPr="00793491" w:rsidR="0042329D" w:rsidP="0042329D" w:rsidRDefault="0042329D" w14:paraId="7070D62F" w14:textId="12565D00">
      <w:pPr>
        <w:numPr>
          <w:ilvl w:val="0"/>
          <w:numId w:val="3"/>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Purpose and Use of the Information Collection</w:t>
      </w:r>
      <w:r w:rsidRPr="009D7A29">
        <w:rPr>
          <w:rFonts w:ascii="Arial" w:hAnsi="Arial" w:eastAsia="Times New Roman" w:cs="Arial"/>
          <w:sz w:val="24"/>
          <w:szCs w:val="24"/>
        </w:rPr>
        <w:t> </w:t>
      </w:r>
    </w:p>
    <w:p w:rsidRPr="009D7A29" w:rsidR="00793491" w:rsidP="00793491" w:rsidRDefault="00793491" w14:paraId="163A8C37" w14:textId="77777777">
      <w:pPr>
        <w:spacing w:after="0" w:line="240" w:lineRule="auto"/>
        <w:ind w:left="540"/>
        <w:textAlignment w:val="center"/>
        <w:rPr>
          <w:rFonts w:ascii="Arial" w:hAnsi="Arial" w:eastAsia="Times New Roman" w:cs="Arial"/>
          <w:b/>
          <w:bCs/>
          <w:sz w:val="24"/>
          <w:szCs w:val="24"/>
        </w:rPr>
      </w:pPr>
    </w:p>
    <w:p w:rsidRPr="009D7A29" w:rsidR="001A0419" w:rsidP="0042329D" w:rsidRDefault="0042329D" w14:paraId="33D5AF0D" w14:textId="58BD1D7F">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The purpose of conducting user observations is to ensure </w:t>
      </w:r>
      <w:r w:rsidRPr="009D7A29" w:rsidR="002D1FCD">
        <w:rPr>
          <w:rFonts w:ascii="Arial" w:hAnsi="Arial" w:eastAsia="Times New Roman" w:cs="Arial"/>
          <w:sz w:val="24"/>
          <w:szCs w:val="24"/>
        </w:rPr>
        <w:t xml:space="preserve">TAS is </w:t>
      </w:r>
      <w:r w:rsidRPr="009D7A29">
        <w:rPr>
          <w:rFonts w:ascii="Arial" w:hAnsi="Arial" w:eastAsia="Times New Roman" w:cs="Arial"/>
          <w:sz w:val="24"/>
          <w:szCs w:val="24"/>
        </w:rPr>
        <w:t xml:space="preserve">meeting the needs of taxpayers and creating a secure environment to help taxpayers feel more comfortable about interacting with TAS in a digital environment. TAS will use this qualitative information in conjunction with other information to identify </w:t>
      </w:r>
      <w:r w:rsidRPr="009D7A29" w:rsidR="002D1FCD">
        <w:rPr>
          <w:rFonts w:ascii="Arial" w:hAnsi="Arial" w:eastAsia="Times New Roman" w:cs="Arial"/>
          <w:sz w:val="24"/>
          <w:szCs w:val="24"/>
        </w:rPr>
        <w:t xml:space="preserve">further </w:t>
      </w:r>
      <w:r w:rsidRPr="009D7A29">
        <w:rPr>
          <w:rFonts w:ascii="Arial" w:hAnsi="Arial" w:eastAsia="Times New Roman" w:cs="Arial"/>
          <w:sz w:val="24"/>
          <w:szCs w:val="24"/>
        </w:rPr>
        <w:t>areas of improvement for web and mobile applications. Based on the results, further research may be necessary.</w:t>
      </w:r>
      <w:r w:rsidR="00BE31EE">
        <w:rPr>
          <w:rFonts w:ascii="Arial" w:hAnsi="Arial" w:eastAsia="Times New Roman" w:cs="Arial"/>
          <w:sz w:val="24"/>
          <w:szCs w:val="24"/>
        </w:rPr>
        <w:t xml:space="preserve"> </w:t>
      </w:r>
      <w:r w:rsidRPr="009D7A29" w:rsidR="002D1FCD">
        <w:rPr>
          <w:rFonts w:ascii="Arial" w:hAnsi="Arial" w:eastAsia="Times New Roman" w:cs="Arial"/>
          <w:sz w:val="24"/>
          <w:szCs w:val="24"/>
        </w:rPr>
        <w:t xml:space="preserve">TAS would like for the </w:t>
      </w:r>
      <w:r w:rsidR="00777EA6">
        <w:rPr>
          <w:rFonts w:ascii="Arial" w:hAnsi="Arial" w:eastAsia="Times New Roman" w:cs="Arial"/>
          <w:sz w:val="24"/>
          <w:szCs w:val="24"/>
        </w:rPr>
        <w:t xml:space="preserve">updated site </w:t>
      </w:r>
      <w:r w:rsidRPr="009D7A29">
        <w:rPr>
          <w:rFonts w:ascii="Arial" w:hAnsi="Arial" w:eastAsia="Times New Roman" w:cs="Arial"/>
          <w:sz w:val="24"/>
          <w:szCs w:val="24"/>
        </w:rPr>
        <w:t xml:space="preserve">to be user-friendly </w:t>
      </w:r>
      <w:r w:rsidRPr="009D7A29" w:rsidR="002D1FCD">
        <w:rPr>
          <w:rFonts w:ascii="Arial" w:hAnsi="Arial" w:eastAsia="Times New Roman" w:cs="Arial"/>
          <w:sz w:val="24"/>
          <w:szCs w:val="24"/>
        </w:rPr>
        <w:t xml:space="preserve">and </w:t>
      </w:r>
      <w:r w:rsidRPr="009D7A29">
        <w:rPr>
          <w:rFonts w:ascii="Arial" w:hAnsi="Arial" w:eastAsia="Times New Roman" w:cs="Arial"/>
          <w:sz w:val="24"/>
          <w:szCs w:val="24"/>
        </w:rPr>
        <w:t xml:space="preserve">to be used by </w:t>
      </w:r>
      <w:r w:rsidR="00BE31EE">
        <w:rPr>
          <w:rFonts w:ascii="Arial" w:hAnsi="Arial" w:eastAsia="Times New Roman" w:cs="Arial"/>
          <w:sz w:val="24"/>
          <w:szCs w:val="24"/>
        </w:rPr>
        <w:t xml:space="preserve">TAS staff and </w:t>
      </w:r>
      <w:r w:rsidRPr="009D7A29">
        <w:rPr>
          <w:rFonts w:ascii="Arial" w:hAnsi="Arial" w:eastAsia="Times New Roman" w:cs="Arial"/>
          <w:sz w:val="24"/>
          <w:szCs w:val="24"/>
        </w:rPr>
        <w:t xml:space="preserve">all types of taxpayers with different types of education levels and different </w:t>
      </w:r>
      <w:r w:rsidRPr="009D7A29" w:rsidR="002D1FCD">
        <w:rPr>
          <w:rFonts w:ascii="Arial" w:hAnsi="Arial" w:eastAsia="Times New Roman" w:cs="Arial"/>
          <w:sz w:val="24"/>
          <w:szCs w:val="24"/>
        </w:rPr>
        <w:t xml:space="preserve">experience levels with online applications. </w:t>
      </w:r>
      <w:r w:rsidRPr="009D7A29" w:rsidR="001A0419">
        <w:rPr>
          <w:rFonts w:ascii="Arial" w:hAnsi="Arial" w:eastAsia="Times New Roman" w:cs="Arial"/>
          <w:sz w:val="24"/>
          <w:szCs w:val="24"/>
        </w:rPr>
        <w:t xml:space="preserve">TAS users routinely include, but are not limited to, taxpayers, tax practitioners, </w:t>
      </w:r>
      <w:r w:rsidRPr="009D7A29" w:rsidR="001A0419">
        <w:rPr>
          <w:rFonts w:ascii="Arial" w:hAnsi="Arial" w:eastAsia="Times New Roman" w:cs="Arial"/>
          <w:sz w:val="24"/>
          <w:szCs w:val="24"/>
        </w:rPr>
        <w:lastRenderedPageBreak/>
        <w:t xml:space="preserve">congressional </w:t>
      </w:r>
      <w:r w:rsidR="00560602">
        <w:rPr>
          <w:rFonts w:ascii="Arial" w:hAnsi="Arial" w:eastAsia="Times New Roman" w:cs="Arial"/>
          <w:sz w:val="24"/>
          <w:szCs w:val="24"/>
        </w:rPr>
        <w:t>offices</w:t>
      </w:r>
      <w:r w:rsidRPr="009D7A29" w:rsidR="001A0419">
        <w:rPr>
          <w:rFonts w:ascii="Arial" w:hAnsi="Arial" w:eastAsia="Times New Roman" w:cs="Arial"/>
          <w:sz w:val="24"/>
          <w:szCs w:val="24"/>
        </w:rPr>
        <w:t>, students, educators, businesses, and community outreach partners.</w:t>
      </w:r>
    </w:p>
    <w:p w:rsidRPr="009D7A29" w:rsidR="0042329D" w:rsidP="0042329D" w:rsidRDefault="0042329D" w14:paraId="27A967CE"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0042329D" w:rsidP="0042329D" w:rsidRDefault="0042329D" w14:paraId="29001AC3" w14:textId="5F21CAD5">
      <w:pPr>
        <w:numPr>
          <w:ilvl w:val="0"/>
          <w:numId w:val="4"/>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Consideration Given to Information Technology</w:t>
      </w:r>
    </w:p>
    <w:p w:rsidRPr="009D7A29" w:rsidR="00793491" w:rsidP="00793491" w:rsidRDefault="00793491" w14:paraId="2E6F37B4" w14:textId="77777777">
      <w:pPr>
        <w:spacing w:after="0" w:line="240" w:lineRule="auto"/>
        <w:ind w:left="540"/>
        <w:textAlignment w:val="center"/>
        <w:rPr>
          <w:rFonts w:ascii="Arial" w:hAnsi="Arial" w:eastAsia="Times New Roman" w:cs="Arial"/>
          <w:b/>
          <w:bCs/>
          <w:sz w:val="24"/>
          <w:szCs w:val="24"/>
        </w:rPr>
      </w:pPr>
    </w:p>
    <w:p w:rsidRPr="009D7A29" w:rsidR="002C764A" w:rsidP="00495F3A" w:rsidRDefault="0042329D" w14:paraId="040F64EA" w14:textId="7A61A6D8">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In order to better understand how a site user navigates and searches </w:t>
      </w:r>
      <w:r w:rsidRPr="009D7A29" w:rsidR="00D91776">
        <w:rPr>
          <w:rFonts w:ascii="Arial" w:hAnsi="Arial" w:eastAsia="Times New Roman" w:cs="Arial"/>
          <w:sz w:val="24"/>
          <w:szCs w:val="24"/>
        </w:rPr>
        <w:t xml:space="preserve">a </w:t>
      </w:r>
      <w:r w:rsidRPr="009D7A29">
        <w:rPr>
          <w:rFonts w:ascii="Arial" w:hAnsi="Arial" w:eastAsia="Times New Roman" w:cs="Arial"/>
          <w:sz w:val="24"/>
          <w:szCs w:val="24"/>
        </w:rPr>
        <w:t xml:space="preserve">website and when they become frustrated or really like something on a site, we need to be able to </w:t>
      </w:r>
      <w:r w:rsidRPr="009D7A29" w:rsidR="00C93175">
        <w:rPr>
          <w:rFonts w:ascii="Arial" w:hAnsi="Arial" w:eastAsia="Times New Roman" w:cs="Arial"/>
          <w:sz w:val="24"/>
          <w:szCs w:val="24"/>
        </w:rPr>
        <w:t>gather these</w:t>
      </w:r>
      <w:r w:rsidRPr="009D7A29" w:rsidR="00D91776">
        <w:rPr>
          <w:rFonts w:ascii="Arial" w:hAnsi="Arial" w:eastAsia="Times New Roman" w:cs="Arial"/>
          <w:sz w:val="24"/>
          <w:szCs w:val="24"/>
        </w:rPr>
        <w:t xml:space="preserve"> facts</w:t>
      </w:r>
      <w:r w:rsidRPr="009D7A29" w:rsidR="002C764A">
        <w:rPr>
          <w:rFonts w:ascii="Arial" w:hAnsi="Arial" w:eastAsia="Times New Roman" w:cs="Arial"/>
          <w:sz w:val="24"/>
          <w:szCs w:val="24"/>
        </w:rPr>
        <w:t xml:space="preserve"> </w:t>
      </w:r>
      <w:r w:rsidRPr="009D7A29" w:rsidR="00D91776">
        <w:rPr>
          <w:rFonts w:ascii="Arial" w:hAnsi="Arial" w:eastAsia="Times New Roman" w:cs="Arial"/>
          <w:sz w:val="24"/>
          <w:szCs w:val="24"/>
        </w:rPr>
        <w:t xml:space="preserve">and put </w:t>
      </w:r>
      <w:r w:rsidR="00560602">
        <w:rPr>
          <w:rFonts w:ascii="Arial" w:hAnsi="Arial" w:eastAsia="Times New Roman" w:cs="Arial"/>
          <w:sz w:val="24"/>
          <w:szCs w:val="24"/>
        </w:rPr>
        <w:t xml:space="preserve">them </w:t>
      </w:r>
      <w:r w:rsidRPr="009D7A29" w:rsidR="00D91776">
        <w:rPr>
          <w:rFonts w:ascii="Arial" w:hAnsi="Arial" w:eastAsia="Times New Roman" w:cs="Arial"/>
          <w:sz w:val="24"/>
          <w:szCs w:val="24"/>
        </w:rPr>
        <w:t>into context based on their personal situation</w:t>
      </w:r>
      <w:r w:rsidRPr="009D7A29">
        <w:rPr>
          <w:rFonts w:ascii="Arial" w:hAnsi="Arial" w:eastAsia="Times New Roman" w:cs="Arial"/>
          <w:sz w:val="24"/>
          <w:szCs w:val="24"/>
        </w:rPr>
        <w:t xml:space="preserve">. This will provide information on why </w:t>
      </w:r>
      <w:r w:rsidRPr="009D7A29" w:rsidR="00D91776">
        <w:rPr>
          <w:rFonts w:ascii="Arial" w:hAnsi="Arial" w:eastAsia="Times New Roman" w:cs="Arial"/>
          <w:sz w:val="24"/>
          <w:szCs w:val="24"/>
        </w:rPr>
        <w:t>a</w:t>
      </w:r>
      <w:r w:rsidRPr="009D7A29">
        <w:rPr>
          <w:rFonts w:ascii="Arial" w:hAnsi="Arial" w:eastAsia="Times New Roman" w:cs="Arial"/>
          <w:sz w:val="24"/>
          <w:szCs w:val="24"/>
        </w:rPr>
        <w:t xml:space="preserve"> user </w:t>
      </w:r>
      <w:r w:rsidRPr="009D7A29" w:rsidR="00D91776">
        <w:rPr>
          <w:rFonts w:ascii="Arial" w:hAnsi="Arial" w:eastAsia="Times New Roman" w:cs="Arial"/>
          <w:sz w:val="24"/>
          <w:szCs w:val="24"/>
        </w:rPr>
        <w:t>takes certain actions</w:t>
      </w:r>
      <w:r w:rsidRPr="009D7A29" w:rsidR="002C764A">
        <w:rPr>
          <w:rFonts w:ascii="Arial" w:hAnsi="Arial" w:eastAsia="Times New Roman" w:cs="Arial"/>
          <w:sz w:val="24"/>
          <w:szCs w:val="24"/>
        </w:rPr>
        <w:t>, w</w:t>
      </w:r>
      <w:r w:rsidRPr="009D7A29">
        <w:rPr>
          <w:rFonts w:ascii="Arial" w:hAnsi="Arial" w:eastAsia="Times New Roman" w:cs="Arial"/>
          <w:sz w:val="24"/>
          <w:szCs w:val="24"/>
        </w:rPr>
        <w:t>hat they were looking for, what features they like</w:t>
      </w:r>
      <w:r w:rsidRPr="009D7A29" w:rsidR="002C764A">
        <w:rPr>
          <w:rFonts w:ascii="Arial" w:hAnsi="Arial" w:eastAsia="Times New Roman" w:cs="Arial"/>
          <w:sz w:val="24"/>
          <w:szCs w:val="24"/>
        </w:rPr>
        <w:t>,</w:t>
      </w:r>
      <w:r w:rsidRPr="009D7A29">
        <w:rPr>
          <w:rFonts w:ascii="Arial" w:hAnsi="Arial" w:eastAsia="Times New Roman" w:cs="Arial"/>
          <w:sz w:val="24"/>
          <w:szCs w:val="24"/>
        </w:rPr>
        <w:t xml:space="preserve"> and what frustrates them when trying to find </w:t>
      </w:r>
      <w:r w:rsidRPr="009D7A29" w:rsidR="002C764A">
        <w:rPr>
          <w:rFonts w:ascii="Arial" w:hAnsi="Arial" w:eastAsia="Times New Roman" w:cs="Arial"/>
          <w:sz w:val="24"/>
          <w:szCs w:val="24"/>
        </w:rPr>
        <w:t>s</w:t>
      </w:r>
      <w:r w:rsidRPr="009D7A29">
        <w:rPr>
          <w:rFonts w:ascii="Arial" w:hAnsi="Arial" w:eastAsia="Times New Roman" w:cs="Arial"/>
          <w:sz w:val="24"/>
          <w:szCs w:val="24"/>
        </w:rPr>
        <w:t xml:space="preserve">pecific information. </w:t>
      </w:r>
      <w:r w:rsidRPr="009D7A29" w:rsidR="002C764A">
        <w:rPr>
          <w:rFonts w:ascii="Arial" w:hAnsi="Arial" w:eastAsia="Times New Roman" w:cs="Arial"/>
          <w:sz w:val="24"/>
          <w:szCs w:val="24"/>
        </w:rPr>
        <w:t>U</w:t>
      </w:r>
      <w:r w:rsidRPr="009D7A29">
        <w:rPr>
          <w:rFonts w:ascii="Arial" w:hAnsi="Arial" w:eastAsia="Times New Roman" w:cs="Arial"/>
          <w:sz w:val="24"/>
          <w:szCs w:val="24"/>
        </w:rPr>
        <w:t xml:space="preserve">ser observations </w:t>
      </w:r>
      <w:r w:rsidR="001F347D">
        <w:rPr>
          <w:rFonts w:ascii="Arial" w:hAnsi="Arial" w:eastAsia="Times New Roman" w:cs="Arial"/>
          <w:sz w:val="24"/>
          <w:szCs w:val="24"/>
        </w:rPr>
        <w:t xml:space="preserve">and comments </w:t>
      </w:r>
      <w:r w:rsidRPr="009D7A29">
        <w:rPr>
          <w:rFonts w:ascii="Arial" w:hAnsi="Arial" w:eastAsia="Times New Roman" w:cs="Arial"/>
          <w:sz w:val="24"/>
          <w:szCs w:val="24"/>
        </w:rPr>
        <w:t xml:space="preserve">will be completed </w:t>
      </w:r>
      <w:r w:rsidRPr="009D7A29" w:rsidR="00D91776">
        <w:rPr>
          <w:rFonts w:ascii="Arial" w:hAnsi="Arial" w:eastAsia="Times New Roman" w:cs="Arial"/>
          <w:sz w:val="24"/>
          <w:szCs w:val="24"/>
        </w:rPr>
        <w:t>via discussion groups.</w:t>
      </w:r>
    </w:p>
    <w:p w:rsidRPr="009D7A29" w:rsidR="002C764A" w:rsidP="0042329D" w:rsidRDefault="002C764A" w14:paraId="5D9F0FB7" w14:textId="77777777">
      <w:pPr>
        <w:spacing w:after="0" w:line="240" w:lineRule="auto"/>
        <w:ind w:left="540"/>
        <w:rPr>
          <w:rFonts w:ascii="Arial" w:hAnsi="Arial" w:eastAsia="Times New Roman" w:cs="Arial"/>
          <w:sz w:val="24"/>
          <w:szCs w:val="24"/>
        </w:rPr>
      </w:pPr>
    </w:p>
    <w:p w:rsidRPr="009D7A29" w:rsidR="002D1FCD" w:rsidP="0042329D" w:rsidRDefault="00981E4D" w14:paraId="3A2ACDDA" w14:textId="7188ED14">
      <w:pPr>
        <w:spacing w:after="0" w:line="240" w:lineRule="auto"/>
        <w:ind w:left="540"/>
        <w:rPr>
          <w:rFonts w:ascii="Arial" w:hAnsi="Arial" w:eastAsia="Times New Roman" w:cs="Arial"/>
          <w:sz w:val="24"/>
          <w:szCs w:val="24"/>
        </w:rPr>
      </w:pPr>
      <w:r>
        <w:rPr>
          <w:rFonts w:ascii="Arial" w:hAnsi="Arial" w:eastAsia="Times New Roman" w:cs="Arial"/>
          <w:sz w:val="24"/>
          <w:szCs w:val="24"/>
        </w:rPr>
        <w:t xml:space="preserve">The vendor will use software that will allow it to record the user-tester’s keystrokes and verbal comments as the user follows the automated testing guide.  Users’ navigations, keystrokes and comments </w:t>
      </w:r>
      <w:r w:rsidRPr="009D7A29" w:rsidR="002C764A">
        <w:rPr>
          <w:rFonts w:ascii="Arial" w:hAnsi="Arial" w:eastAsia="Times New Roman" w:cs="Arial"/>
          <w:sz w:val="24"/>
          <w:szCs w:val="24"/>
        </w:rPr>
        <w:t>wi</w:t>
      </w:r>
      <w:r w:rsidRPr="009D7A29" w:rsidR="0042329D">
        <w:rPr>
          <w:rFonts w:ascii="Arial" w:hAnsi="Arial" w:eastAsia="Times New Roman" w:cs="Arial"/>
          <w:sz w:val="24"/>
          <w:szCs w:val="24"/>
        </w:rPr>
        <w:t>ll be observ</w:t>
      </w:r>
      <w:r w:rsidRPr="009D7A29" w:rsidR="002C764A">
        <w:rPr>
          <w:rFonts w:ascii="Arial" w:hAnsi="Arial" w:eastAsia="Times New Roman" w:cs="Arial"/>
          <w:sz w:val="24"/>
          <w:szCs w:val="24"/>
        </w:rPr>
        <w:t>ed</w:t>
      </w:r>
      <w:r w:rsidRPr="009D7A29" w:rsidR="0042329D">
        <w:rPr>
          <w:rFonts w:ascii="Arial" w:hAnsi="Arial" w:eastAsia="Times New Roman" w:cs="Arial"/>
          <w:sz w:val="24"/>
          <w:szCs w:val="24"/>
        </w:rPr>
        <w:t xml:space="preserve"> as </w:t>
      </w:r>
      <w:r>
        <w:rPr>
          <w:rFonts w:ascii="Arial" w:hAnsi="Arial" w:eastAsia="Times New Roman" w:cs="Arial"/>
          <w:sz w:val="24"/>
          <w:szCs w:val="24"/>
        </w:rPr>
        <w:t xml:space="preserve">the </w:t>
      </w:r>
      <w:r w:rsidR="00242BB4">
        <w:rPr>
          <w:rFonts w:ascii="Arial" w:hAnsi="Arial" w:eastAsia="Times New Roman" w:cs="Arial"/>
          <w:sz w:val="24"/>
          <w:szCs w:val="24"/>
        </w:rPr>
        <w:t>tester’s</w:t>
      </w:r>
      <w:r w:rsidRPr="009D7A29" w:rsidR="0042329D">
        <w:rPr>
          <w:rFonts w:ascii="Arial" w:hAnsi="Arial" w:eastAsia="Times New Roman" w:cs="Arial"/>
          <w:sz w:val="24"/>
          <w:szCs w:val="24"/>
        </w:rPr>
        <w:t xml:space="preserve"> </w:t>
      </w:r>
      <w:r>
        <w:rPr>
          <w:rFonts w:ascii="Arial" w:hAnsi="Arial" w:eastAsia="Times New Roman" w:cs="Arial"/>
          <w:sz w:val="24"/>
          <w:szCs w:val="24"/>
        </w:rPr>
        <w:t>complete various tasks.</w:t>
      </w:r>
    </w:p>
    <w:p w:rsidRPr="009D7A29" w:rsidR="002D1FCD" w:rsidP="0042329D" w:rsidRDefault="002D1FCD" w14:paraId="1727ED07" w14:textId="77777777">
      <w:pPr>
        <w:spacing w:after="0" w:line="240" w:lineRule="auto"/>
        <w:ind w:left="540"/>
        <w:rPr>
          <w:rFonts w:ascii="Arial" w:hAnsi="Arial" w:eastAsia="Times New Roman" w:cs="Arial"/>
          <w:sz w:val="24"/>
          <w:szCs w:val="24"/>
        </w:rPr>
      </w:pPr>
    </w:p>
    <w:p w:rsidRPr="00793491" w:rsidR="0042329D" w:rsidP="0042329D" w:rsidRDefault="0042329D" w14:paraId="71BCEE4C" w14:textId="7BB8C490">
      <w:pPr>
        <w:numPr>
          <w:ilvl w:val="0"/>
          <w:numId w:val="5"/>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Duplication of Information</w:t>
      </w:r>
      <w:r w:rsidRPr="009D7A29">
        <w:rPr>
          <w:rFonts w:ascii="Arial" w:hAnsi="Arial" w:eastAsia="Times New Roman" w:cs="Arial"/>
          <w:sz w:val="24"/>
          <w:szCs w:val="24"/>
        </w:rPr>
        <w:t> </w:t>
      </w:r>
    </w:p>
    <w:p w:rsidRPr="009D7A29" w:rsidR="00793491" w:rsidP="00793491" w:rsidRDefault="00793491" w14:paraId="7A59AFC9"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780EC1C2"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Prior testing has not been completed on the </w:t>
      </w:r>
      <w:r w:rsidR="005C071B">
        <w:rPr>
          <w:rFonts w:ascii="Arial" w:hAnsi="Arial" w:eastAsia="Times New Roman" w:cs="Arial"/>
          <w:sz w:val="24"/>
          <w:szCs w:val="24"/>
        </w:rPr>
        <w:t>new TAS website</w:t>
      </w:r>
      <w:r w:rsidRPr="009D7A29" w:rsidR="005C071B">
        <w:rPr>
          <w:rFonts w:ascii="Arial" w:hAnsi="Arial" w:eastAsia="Times New Roman" w:cs="Arial"/>
          <w:sz w:val="24"/>
          <w:szCs w:val="24"/>
        </w:rPr>
        <w:t xml:space="preserve"> </w:t>
      </w:r>
      <w:r w:rsidRPr="009D7A29">
        <w:rPr>
          <w:rFonts w:ascii="Arial" w:hAnsi="Arial" w:eastAsia="Times New Roman" w:cs="Arial"/>
          <w:sz w:val="24"/>
          <w:szCs w:val="24"/>
        </w:rPr>
        <w:t xml:space="preserve">in </w:t>
      </w:r>
      <w:r w:rsidRPr="009D7A29" w:rsidR="001238F7">
        <w:rPr>
          <w:rFonts w:ascii="Arial" w:hAnsi="Arial" w:eastAsia="Times New Roman" w:cs="Arial"/>
          <w:sz w:val="24"/>
          <w:szCs w:val="24"/>
        </w:rPr>
        <w:t xml:space="preserve">its </w:t>
      </w:r>
      <w:r w:rsidRPr="009D7A29">
        <w:rPr>
          <w:rFonts w:ascii="Arial" w:hAnsi="Arial" w:eastAsia="Times New Roman" w:cs="Arial"/>
          <w:sz w:val="24"/>
          <w:szCs w:val="24"/>
        </w:rPr>
        <w:t>current version</w:t>
      </w:r>
      <w:r w:rsidRPr="009D7A29" w:rsidR="00896617">
        <w:rPr>
          <w:rFonts w:ascii="Arial" w:hAnsi="Arial" w:eastAsia="Times New Roman" w:cs="Arial"/>
          <w:sz w:val="24"/>
          <w:szCs w:val="24"/>
        </w:rPr>
        <w:t xml:space="preserve"> nor has information been gathered directly from our taxpay</w:t>
      </w:r>
      <w:r w:rsidRPr="009D7A29" w:rsidR="00282617">
        <w:rPr>
          <w:rFonts w:ascii="Arial" w:hAnsi="Arial" w:eastAsia="Times New Roman" w:cs="Arial"/>
          <w:sz w:val="24"/>
          <w:szCs w:val="24"/>
        </w:rPr>
        <w:t>er</w:t>
      </w:r>
      <w:r w:rsidRPr="009D7A29" w:rsidR="00896617">
        <w:rPr>
          <w:rFonts w:ascii="Arial" w:hAnsi="Arial" w:eastAsia="Times New Roman" w:cs="Arial"/>
          <w:sz w:val="24"/>
          <w:szCs w:val="24"/>
        </w:rPr>
        <w:t xml:space="preserve"> audience</w:t>
      </w:r>
      <w:r w:rsidRPr="009D7A29">
        <w:rPr>
          <w:rFonts w:ascii="Arial" w:hAnsi="Arial" w:eastAsia="Times New Roman" w:cs="Arial"/>
          <w:sz w:val="24"/>
          <w:szCs w:val="24"/>
        </w:rPr>
        <w:t>.  </w:t>
      </w:r>
    </w:p>
    <w:p w:rsidRPr="009D7A29" w:rsidR="0042329D" w:rsidP="0042329D" w:rsidRDefault="0042329D" w14:paraId="692C1BE5"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5C371A19" w14:textId="5DB9AC60">
      <w:pPr>
        <w:numPr>
          <w:ilvl w:val="0"/>
          <w:numId w:val="6"/>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Reducing the Burden on Small Entities</w:t>
      </w:r>
      <w:r w:rsidRPr="009D7A29">
        <w:rPr>
          <w:rFonts w:ascii="Arial" w:hAnsi="Arial" w:eastAsia="Times New Roman" w:cs="Arial"/>
          <w:sz w:val="24"/>
          <w:szCs w:val="24"/>
        </w:rPr>
        <w:t> </w:t>
      </w:r>
    </w:p>
    <w:p w:rsidRPr="009D7A29" w:rsidR="00793491" w:rsidP="00793491" w:rsidRDefault="00793491" w14:paraId="3716D08B" w14:textId="77777777">
      <w:pPr>
        <w:spacing w:after="0" w:line="240" w:lineRule="auto"/>
        <w:ind w:left="540"/>
        <w:textAlignment w:val="center"/>
        <w:rPr>
          <w:rFonts w:ascii="Arial" w:hAnsi="Arial" w:eastAsia="Times New Roman" w:cs="Arial"/>
          <w:b/>
          <w:bCs/>
          <w:sz w:val="24"/>
          <w:szCs w:val="24"/>
        </w:rPr>
      </w:pPr>
    </w:p>
    <w:p w:rsidRPr="009D7A29" w:rsidR="00B82BDA" w:rsidRDefault="00B82BDA" w14:paraId="48F11F3A" w14:textId="6CC8C5E7">
      <w:pPr>
        <w:pStyle w:val="NormalWeb"/>
        <w:spacing w:before="0" w:beforeAutospacing="0" w:after="0" w:afterAutospacing="0"/>
        <w:ind w:left="540"/>
        <w:rPr>
          <w:rFonts w:ascii="Arial" w:hAnsi="Arial" w:cs="Arial"/>
        </w:rPr>
      </w:pPr>
      <w:r w:rsidRPr="009D7A29">
        <w:rPr>
          <w:rFonts w:ascii="Arial" w:hAnsi="Arial" w:cs="Arial"/>
        </w:rPr>
        <w:t xml:space="preserve">Careful consideration has been given to reduce burden time of those participating. We are not targeting small businesses and participation is voluntary. The </w:t>
      </w:r>
      <w:r w:rsidR="00560602">
        <w:rPr>
          <w:rFonts w:ascii="Arial" w:hAnsi="Arial" w:cs="Arial"/>
        </w:rPr>
        <w:t>testing</w:t>
      </w:r>
      <w:r w:rsidRPr="009D7A29" w:rsidR="00560602">
        <w:rPr>
          <w:rFonts w:ascii="Arial" w:hAnsi="Arial" w:cs="Arial"/>
        </w:rPr>
        <w:t xml:space="preserve"> </w:t>
      </w:r>
      <w:r w:rsidRPr="009D7A29">
        <w:rPr>
          <w:rFonts w:ascii="Arial" w:hAnsi="Arial" w:cs="Arial"/>
        </w:rPr>
        <w:t>is designed to use standard user observation</w:t>
      </w:r>
      <w:r w:rsidRPr="009D7A29" w:rsidR="00282617">
        <w:rPr>
          <w:rFonts w:ascii="Arial" w:hAnsi="Arial" w:cs="Arial"/>
        </w:rPr>
        <w:t>s</w:t>
      </w:r>
      <w:r w:rsidRPr="009D7A29">
        <w:rPr>
          <w:rFonts w:ascii="Arial" w:hAnsi="Arial" w:cs="Arial"/>
        </w:rPr>
        <w:t xml:space="preserve"> </w:t>
      </w:r>
      <w:r w:rsidRPr="009D7A29" w:rsidR="00282617">
        <w:rPr>
          <w:rFonts w:ascii="Arial" w:hAnsi="Arial" w:cs="Arial"/>
        </w:rPr>
        <w:t xml:space="preserve">from </w:t>
      </w:r>
      <w:r w:rsidR="00560602">
        <w:rPr>
          <w:rFonts w:ascii="Arial" w:hAnsi="Arial" w:cs="Arial"/>
        </w:rPr>
        <w:t>a standard list of task</w:t>
      </w:r>
      <w:r w:rsidR="00B80F27">
        <w:rPr>
          <w:rFonts w:ascii="Arial" w:hAnsi="Arial" w:cs="Arial"/>
        </w:rPr>
        <w:t>s</w:t>
      </w:r>
      <w:r w:rsidR="00560602">
        <w:rPr>
          <w:rFonts w:ascii="Arial" w:hAnsi="Arial" w:cs="Arial"/>
        </w:rPr>
        <w:t xml:space="preserve"> and will</w:t>
      </w:r>
      <w:r w:rsidR="00B80F27">
        <w:rPr>
          <w:rFonts w:ascii="Arial" w:hAnsi="Arial" w:cs="Arial"/>
        </w:rPr>
        <w:t xml:space="preserve"> </w:t>
      </w:r>
      <w:r w:rsidR="00560602">
        <w:rPr>
          <w:rFonts w:ascii="Arial" w:hAnsi="Arial" w:cs="Arial"/>
        </w:rPr>
        <w:t xml:space="preserve">last </w:t>
      </w:r>
      <w:r w:rsidRPr="009D7A29">
        <w:rPr>
          <w:rFonts w:ascii="Arial" w:hAnsi="Arial" w:cs="Arial"/>
        </w:rPr>
        <w:t xml:space="preserve">no more than </w:t>
      </w:r>
      <w:r w:rsidR="00981E4D">
        <w:rPr>
          <w:rFonts w:ascii="Arial" w:hAnsi="Arial" w:cs="Arial"/>
        </w:rPr>
        <w:t>6</w:t>
      </w:r>
      <w:r w:rsidRPr="009D7A29" w:rsidR="00CD0CA2">
        <w:rPr>
          <w:rFonts w:ascii="Arial" w:hAnsi="Arial" w:cs="Arial"/>
        </w:rPr>
        <w:t>0</w:t>
      </w:r>
      <w:r w:rsidRPr="009D7A29">
        <w:rPr>
          <w:rFonts w:ascii="Arial" w:hAnsi="Arial" w:cs="Arial"/>
        </w:rPr>
        <w:t xml:space="preserve"> minutes. </w:t>
      </w:r>
    </w:p>
    <w:p w:rsidRPr="009D7A29" w:rsidR="0042329D" w:rsidP="0042329D" w:rsidRDefault="0042329D" w14:paraId="6547CE5B"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0EC4748B" w14:textId="014B2D08">
      <w:pPr>
        <w:numPr>
          <w:ilvl w:val="0"/>
          <w:numId w:val="8"/>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Consequences of Not Conducting Collection </w:t>
      </w:r>
      <w:r w:rsidRPr="009D7A29">
        <w:rPr>
          <w:rFonts w:ascii="Arial" w:hAnsi="Arial" w:eastAsia="Times New Roman" w:cs="Arial"/>
          <w:sz w:val="24"/>
          <w:szCs w:val="24"/>
        </w:rPr>
        <w:t> </w:t>
      </w:r>
    </w:p>
    <w:p w:rsidRPr="009D7A29" w:rsidR="00793491" w:rsidP="00793491" w:rsidRDefault="00793491" w14:paraId="3C0B38CA"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21B7B929" w14:textId="32B32BEA">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If TAS does not conduct this research, we will have to rely on the perceptions of those internal to the organization for input into the site development</w:t>
      </w:r>
      <w:r w:rsidRPr="009D7A29" w:rsidR="00282617">
        <w:rPr>
          <w:rFonts w:ascii="Arial" w:hAnsi="Arial" w:eastAsia="Times New Roman" w:cs="Arial"/>
          <w:sz w:val="24"/>
          <w:szCs w:val="24"/>
        </w:rPr>
        <w:t>,</w:t>
      </w:r>
      <w:r w:rsidRPr="009D7A29">
        <w:rPr>
          <w:rFonts w:ascii="Arial" w:hAnsi="Arial" w:eastAsia="Times New Roman" w:cs="Arial"/>
          <w:sz w:val="24"/>
          <w:szCs w:val="24"/>
        </w:rPr>
        <w:t xml:space="preserve"> layout</w:t>
      </w:r>
      <w:r w:rsidRPr="009D7A29" w:rsidR="00282617">
        <w:rPr>
          <w:rFonts w:ascii="Arial" w:hAnsi="Arial" w:eastAsia="Times New Roman" w:cs="Arial"/>
          <w:sz w:val="24"/>
          <w:szCs w:val="24"/>
        </w:rPr>
        <w:t xml:space="preserve"> and future product creation and enhancements</w:t>
      </w:r>
      <w:r w:rsidRPr="009D7A29">
        <w:rPr>
          <w:rFonts w:ascii="Arial" w:hAnsi="Arial" w:eastAsia="Times New Roman" w:cs="Arial"/>
          <w:sz w:val="24"/>
          <w:szCs w:val="24"/>
        </w:rPr>
        <w:t xml:space="preserve">. This may limit TAS’s ability to understand and meet users’ needs and wants. To meet the objectives of providing self-help tools in the current budget situation, </w:t>
      </w:r>
      <w:r w:rsidRPr="009D7A29" w:rsidR="00BD2272">
        <w:rPr>
          <w:rFonts w:ascii="Arial" w:hAnsi="Arial" w:eastAsia="Times New Roman" w:cs="Arial"/>
          <w:sz w:val="24"/>
          <w:szCs w:val="24"/>
        </w:rPr>
        <w:t>TAS</w:t>
      </w:r>
      <w:r w:rsidRPr="009D7A29">
        <w:rPr>
          <w:rFonts w:ascii="Arial" w:hAnsi="Arial" w:eastAsia="Times New Roman" w:cs="Arial"/>
          <w:sz w:val="24"/>
          <w:szCs w:val="24"/>
        </w:rPr>
        <w:t xml:space="preserve"> must develop low-cost solutions to provide taxpayer information. It</w:t>
      </w:r>
      <w:r w:rsidRPr="009D7A29" w:rsidR="00BD2272">
        <w:rPr>
          <w:rFonts w:ascii="Arial" w:hAnsi="Arial" w:eastAsia="Times New Roman" w:cs="Arial"/>
          <w:sz w:val="24"/>
          <w:szCs w:val="24"/>
        </w:rPr>
        <w:t>’</w:t>
      </w:r>
      <w:r w:rsidRPr="009D7A29">
        <w:rPr>
          <w:rFonts w:ascii="Arial" w:hAnsi="Arial" w:eastAsia="Times New Roman" w:cs="Arial"/>
          <w:sz w:val="24"/>
          <w:szCs w:val="24"/>
        </w:rPr>
        <w:t xml:space="preserve">s important </w:t>
      </w:r>
      <w:r w:rsidRPr="009D7A29" w:rsidR="00D51CED">
        <w:rPr>
          <w:rFonts w:ascii="Arial" w:hAnsi="Arial" w:eastAsia="Times New Roman" w:cs="Arial"/>
          <w:sz w:val="24"/>
          <w:szCs w:val="24"/>
        </w:rPr>
        <w:t xml:space="preserve">that </w:t>
      </w:r>
      <w:r w:rsidRPr="009D7A29" w:rsidR="00BD2272">
        <w:rPr>
          <w:rFonts w:ascii="Arial" w:hAnsi="Arial" w:eastAsia="Times New Roman" w:cs="Arial"/>
          <w:sz w:val="24"/>
          <w:szCs w:val="24"/>
        </w:rPr>
        <w:t>TAS</w:t>
      </w:r>
      <w:r w:rsidRPr="009D7A29" w:rsidR="00D51CED">
        <w:rPr>
          <w:rFonts w:ascii="Arial" w:hAnsi="Arial" w:eastAsia="Times New Roman" w:cs="Arial"/>
          <w:sz w:val="24"/>
          <w:szCs w:val="24"/>
        </w:rPr>
        <w:t xml:space="preserve"> </w:t>
      </w:r>
      <w:r w:rsidRPr="009D7A29" w:rsidR="00CD0CA2">
        <w:rPr>
          <w:rFonts w:ascii="Arial" w:hAnsi="Arial" w:eastAsia="Times New Roman" w:cs="Arial"/>
          <w:sz w:val="24"/>
          <w:szCs w:val="24"/>
        </w:rPr>
        <w:t>intermittently</w:t>
      </w:r>
      <w:r w:rsidRPr="009D7A29">
        <w:rPr>
          <w:rFonts w:ascii="Arial" w:hAnsi="Arial" w:eastAsia="Times New Roman" w:cs="Arial"/>
          <w:sz w:val="24"/>
          <w:szCs w:val="24"/>
        </w:rPr>
        <w:t xml:space="preserve"> </w:t>
      </w:r>
      <w:r w:rsidRPr="009D7A29" w:rsidR="00D51CED">
        <w:rPr>
          <w:rFonts w:ascii="Arial" w:hAnsi="Arial" w:eastAsia="Times New Roman" w:cs="Arial"/>
          <w:sz w:val="24"/>
          <w:szCs w:val="24"/>
        </w:rPr>
        <w:t>capture information directly from taxpayers</w:t>
      </w:r>
      <w:r w:rsidRPr="009D7A29">
        <w:rPr>
          <w:rFonts w:ascii="Arial" w:hAnsi="Arial" w:eastAsia="Times New Roman" w:cs="Arial"/>
          <w:sz w:val="24"/>
          <w:szCs w:val="24"/>
        </w:rPr>
        <w:t xml:space="preserve"> to ensure </w:t>
      </w:r>
      <w:r w:rsidRPr="009D7A29" w:rsidR="00D51CED">
        <w:rPr>
          <w:rFonts w:ascii="Arial" w:hAnsi="Arial" w:eastAsia="Times New Roman" w:cs="Arial"/>
          <w:sz w:val="24"/>
          <w:szCs w:val="24"/>
        </w:rPr>
        <w:t>we are</w:t>
      </w:r>
      <w:r w:rsidRPr="009D7A29">
        <w:rPr>
          <w:rFonts w:ascii="Arial" w:hAnsi="Arial" w:eastAsia="Times New Roman" w:cs="Arial"/>
          <w:sz w:val="24"/>
          <w:szCs w:val="24"/>
        </w:rPr>
        <w:t xml:space="preserve"> meeting these requirements</w:t>
      </w:r>
      <w:r w:rsidRPr="009D7A29" w:rsidR="00D51CED">
        <w:rPr>
          <w:rFonts w:ascii="Arial" w:hAnsi="Arial" w:eastAsia="Times New Roman" w:cs="Arial"/>
          <w:sz w:val="24"/>
          <w:szCs w:val="24"/>
        </w:rPr>
        <w:t xml:space="preserve"> and continue to hold high standards as an organization and as a service to taxpayers</w:t>
      </w:r>
      <w:r w:rsidRPr="009D7A29">
        <w:rPr>
          <w:rFonts w:ascii="Arial" w:hAnsi="Arial" w:eastAsia="Times New Roman" w:cs="Arial"/>
          <w:sz w:val="24"/>
          <w:szCs w:val="24"/>
        </w:rPr>
        <w:t>.  </w:t>
      </w:r>
    </w:p>
    <w:p w:rsidRPr="009D7A29" w:rsidR="0042329D" w:rsidP="0042329D" w:rsidRDefault="0042329D" w14:paraId="20472A5F"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2C52E4" w:rsidR="00AF4F2D" w:rsidP="00654EFF" w:rsidRDefault="0042329D" w14:paraId="65313522" w14:textId="1F587890">
      <w:pPr>
        <w:numPr>
          <w:ilvl w:val="0"/>
          <w:numId w:val="9"/>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Special Circumstances</w:t>
      </w:r>
      <w:r w:rsidRPr="009D7A29">
        <w:rPr>
          <w:rFonts w:ascii="Arial" w:hAnsi="Arial" w:eastAsia="Times New Roman" w:cs="Arial"/>
          <w:sz w:val="24"/>
          <w:szCs w:val="24"/>
        </w:rPr>
        <w:t> </w:t>
      </w:r>
    </w:p>
    <w:p w:rsidRPr="009D7A29" w:rsidR="00B62DB1" w:rsidP="002C52E4" w:rsidRDefault="00B62DB1" w14:paraId="2015EC3B"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2BD04327"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There are no special circumstances. The observations that occur and </w:t>
      </w:r>
      <w:r w:rsidRPr="009D7A29" w:rsidR="00BD2272">
        <w:rPr>
          <w:rFonts w:ascii="Arial" w:hAnsi="Arial" w:eastAsia="Times New Roman" w:cs="Arial"/>
          <w:sz w:val="24"/>
          <w:szCs w:val="24"/>
        </w:rPr>
        <w:t xml:space="preserve">the </w:t>
      </w:r>
      <w:r w:rsidRPr="009D7A29">
        <w:rPr>
          <w:rFonts w:ascii="Arial" w:hAnsi="Arial" w:eastAsia="Times New Roman" w:cs="Arial"/>
          <w:sz w:val="24"/>
          <w:szCs w:val="24"/>
        </w:rPr>
        <w:t>data collected will be voluntary and will not be used for statistical purposes. </w:t>
      </w:r>
    </w:p>
    <w:p w:rsidRPr="009D7A29" w:rsidR="0042329D" w:rsidP="0042329D" w:rsidRDefault="0042329D" w14:paraId="6FACF4EC"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lastRenderedPageBreak/>
        <w:t> </w:t>
      </w:r>
    </w:p>
    <w:p w:rsidRPr="00793491" w:rsidR="0042329D" w:rsidP="0042329D" w:rsidRDefault="0042329D" w14:paraId="593D060E" w14:textId="158E6FA8">
      <w:pPr>
        <w:numPr>
          <w:ilvl w:val="0"/>
          <w:numId w:val="10"/>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Consultations with Persons Outside the Agency</w:t>
      </w:r>
      <w:r w:rsidRPr="009D7A29">
        <w:rPr>
          <w:rFonts w:ascii="Arial" w:hAnsi="Arial" w:eastAsia="Times New Roman" w:cs="Arial"/>
          <w:sz w:val="24"/>
          <w:szCs w:val="24"/>
        </w:rPr>
        <w:t> </w:t>
      </w:r>
    </w:p>
    <w:p w:rsidRPr="009D7A29" w:rsidR="00793491" w:rsidP="00793491" w:rsidRDefault="00793491" w14:paraId="145E4FE8"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151E3EE6"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N/A - We will not consult with any outside agency. </w:t>
      </w:r>
    </w:p>
    <w:p w:rsidRPr="009D7A29" w:rsidR="0042329D" w:rsidP="0042329D" w:rsidRDefault="0042329D" w14:paraId="445FC20A"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28A3D439" w14:textId="012C42E3">
      <w:pPr>
        <w:numPr>
          <w:ilvl w:val="0"/>
          <w:numId w:val="11"/>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Payment or Gift</w:t>
      </w:r>
      <w:r w:rsidRPr="009D7A29">
        <w:rPr>
          <w:rFonts w:ascii="Arial" w:hAnsi="Arial" w:eastAsia="Times New Roman" w:cs="Arial"/>
          <w:sz w:val="24"/>
          <w:szCs w:val="24"/>
        </w:rPr>
        <w:t> </w:t>
      </w:r>
    </w:p>
    <w:p w:rsidRPr="009D7A29" w:rsidR="00793491" w:rsidP="00793491" w:rsidRDefault="00793491" w14:paraId="1A0EBC82" w14:textId="77777777">
      <w:pPr>
        <w:spacing w:after="0" w:line="240" w:lineRule="auto"/>
        <w:ind w:left="540"/>
        <w:textAlignment w:val="center"/>
        <w:rPr>
          <w:rFonts w:ascii="Arial" w:hAnsi="Arial" w:eastAsia="Times New Roman" w:cs="Arial"/>
          <w:b/>
          <w:bCs/>
          <w:sz w:val="24"/>
          <w:szCs w:val="24"/>
        </w:rPr>
      </w:pPr>
    </w:p>
    <w:p w:rsidRPr="009D7A29" w:rsidR="00DD5C5B" w:rsidP="000471AE" w:rsidRDefault="00DD5C5B" w14:paraId="30115956" w14:textId="4F3FEAB3">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All participants</w:t>
      </w:r>
      <w:r w:rsidR="00194DAD">
        <w:rPr>
          <w:rFonts w:ascii="Arial" w:hAnsi="Arial" w:eastAsia="Times New Roman" w:cs="Arial"/>
          <w:sz w:val="24"/>
          <w:szCs w:val="24"/>
        </w:rPr>
        <w:t xml:space="preserve"> for user</w:t>
      </w:r>
      <w:r w:rsidRPr="009D7A29">
        <w:rPr>
          <w:rFonts w:ascii="Arial" w:hAnsi="Arial" w:eastAsia="Times New Roman" w:cs="Arial"/>
          <w:sz w:val="24"/>
          <w:szCs w:val="24"/>
        </w:rPr>
        <w:t xml:space="preserve"> </w:t>
      </w:r>
      <w:r w:rsidR="00194DAD">
        <w:rPr>
          <w:rFonts w:ascii="Arial" w:hAnsi="Arial" w:eastAsia="Times New Roman" w:cs="Arial"/>
          <w:sz w:val="24"/>
          <w:szCs w:val="24"/>
        </w:rPr>
        <w:t>testing will be recruited by a third-party. Testers will be screened to ensure they meet the criteria TAS is requesting. A stipend of $</w:t>
      </w:r>
      <w:r w:rsidR="00EC23F3">
        <w:rPr>
          <w:rFonts w:ascii="Arial" w:hAnsi="Arial" w:eastAsia="Times New Roman" w:cs="Arial"/>
          <w:sz w:val="24"/>
          <w:szCs w:val="24"/>
        </w:rPr>
        <w:t>75</w:t>
      </w:r>
      <w:r w:rsidR="00194DAD">
        <w:rPr>
          <w:rFonts w:ascii="Arial" w:hAnsi="Arial" w:eastAsia="Times New Roman" w:cs="Arial"/>
          <w:sz w:val="24"/>
          <w:szCs w:val="24"/>
        </w:rPr>
        <w:t xml:space="preserve"> will be paid to the selected testers if they qualify</w:t>
      </w:r>
      <w:r w:rsidRPr="009D7A29">
        <w:rPr>
          <w:rFonts w:ascii="Arial" w:hAnsi="Arial" w:eastAsia="Times New Roman" w:cs="Arial"/>
          <w:sz w:val="24"/>
          <w:szCs w:val="24"/>
        </w:rPr>
        <w:t xml:space="preserve">. Approximately </w:t>
      </w:r>
      <w:r w:rsidR="00194DAD">
        <w:rPr>
          <w:rFonts w:ascii="Arial" w:hAnsi="Arial" w:eastAsia="Times New Roman" w:cs="Arial"/>
          <w:sz w:val="24"/>
          <w:szCs w:val="24"/>
        </w:rPr>
        <w:t>16</w:t>
      </w:r>
      <w:r w:rsidRPr="009D7A29" w:rsidR="00194DAD">
        <w:rPr>
          <w:rFonts w:ascii="Arial" w:hAnsi="Arial" w:eastAsia="Times New Roman" w:cs="Arial"/>
          <w:sz w:val="24"/>
          <w:szCs w:val="24"/>
        </w:rPr>
        <w:t xml:space="preserve"> </w:t>
      </w:r>
      <w:r w:rsidRPr="009D7A29">
        <w:rPr>
          <w:rFonts w:ascii="Arial" w:hAnsi="Arial" w:eastAsia="Times New Roman" w:cs="Arial"/>
          <w:sz w:val="24"/>
          <w:szCs w:val="24"/>
        </w:rPr>
        <w:t xml:space="preserve">will be recruited to participate in </w:t>
      </w:r>
      <w:r w:rsidR="00777EA6">
        <w:rPr>
          <w:rFonts w:ascii="Arial" w:hAnsi="Arial" w:eastAsia="Times New Roman" w:cs="Arial"/>
          <w:sz w:val="24"/>
          <w:szCs w:val="24"/>
        </w:rPr>
        <w:t xml:space="preserve">user </w:t>
      </w:r>
      <w:r w:rsidRPr="009D7A29">
        <w:rPr>
          <w:rFonts w:ascii="Arial" w:hAnsi="Arial" w:eastAsia="Times New Roman" w:cs="Arial"/>
          <w:sz w:val="24"/>
          <w:szCs w:val="24"/>
        </w:rPr>
        <w:t>test</w:t>
      </w:r>
      <w:r w:rsidR="00777EA6">
        <w:rPr>
          <w:rFonts w:ascii="Arial" w:hAnsi="Arial" w:eastAsia="Times New Roman" w:cs="Arial"/>
          <w:sz w:val="24"/>
          <w:szCs w:val="24"/>
        </w:rPr>
        <w:t xml:space="preserve">ing. </w:t>
      </w:r>
    </w:p>
    <w:p w:rsidRPr="009D7A29" w:rsidR="0042329D" w:rsidP="00084F02" w:rsidRDefault="0042329D" w14:paraId="249D0EC9" w14:textId="45F3D219">
      <w:pPr>
        <w:spacing w:after="0" w:line="240" w:lineRule="auto"/>
        <w:ind w:left="720"/>
        <w:rPr>
          <w:rFonts w:ascii="Arial" w:hAnsi="Arial" w:eastAsia="Times New Roman" w:cs="Arial"/>
          <w:sz w:val="24"/>
          <w:szCs w:val="24"/>
        </w:rPr>
      </w:pPr>
      <w:r w:rsidRPr="009D7A29">
        <w:rPr>
          <w:rFonts w:ascii="Arial" w:hAnsi="Arial" w:eastAsia="Times New Roman" w:cs="Arial"/>
          <w:sz w:val="24"/>
          <w:szCs w:val="24"/>
        </w:rPr>
        <w:t> </w:t>
      </w:r>
    </w:p>
    <w:p w:rsidRPr="00793491" w:rsidR="00AF4F2D" w:rsidP="00AF4F2D" w:rsidRDefault="0042329D" w14:paraId="384D06FE" w14:textId="426289FD">
      <w:pPr>
        <w:numPr>
          <w:ilvl w:val="0"/>
          <w:numId w:val="11"/>
        </w:numPr>
        <w:spacing w:after="0" w:line="240" w:lineRule="auto"/>
        <w:ind w:left="540"/>
        <w:textAlignment w:val="center"/>
        <w:rPr>
          <w:rFonts w:ascii="Arial" w:hAnsi="Arial" w:eastAsia="Times New Roman" w:cs="Arial"/>
          <w:color w:val="FF0000"/>
          <w:sz w:val="24"/>
          <w:szCs w:val="24"/>
        </w:rPr>
      </w:pPr>
      <w:r w:rsidRPr="009D7A29">
        <w:rPr>
          <w:rFonts w:ascii="Arial" w:hAnsi="Arial" w:eastAsia="Times New Roman" w:cs="Arial"/>
          <w:b/>
          <w:bCs/>
          <w:color w:val="000000"/>
          <w:sz w:val="24"/>
          <w:szCs w:val="24"/>
        </w:rPr>
        <w:t>Confidentiality:</w:t>
      </w:r>
      <w:r w:rsidRPr="009D7A29">
        <w:rPr>
          <w:rFonts w:ascii="Arial" w:hAnsi="Arial" w:eastAsia="Times New Roman" w:cs="Arial"/>
          <w:b/>
          <w:bCs/>
          <w:color w:val="FF0000"/>
          <w:sz w:val="24"/>
          <w:szCs w:val="24"/>
        </w:rPr>
        <w:t> </w:t>
      </w:r>
      <w:r w:rsidRPr="009D7A29">
        <w:rPr>
          <w:rFonts w:ascii="Arial" w:hAnsi="Arial" w:eastAsia="Times New Roman" w:cs="Arial"/>
          <w:color w:val="000000"/>
          <w:sz w:val="24"/>
          <w:szCs w:val="24"/>
        </w:rPr>
        <w:t> </w:t>
      </w:r>
    </w:p>
    <w:p w:rsidRPr="009D7A29" w:rsidR="00793491" w:rsidP="00793491" w:rsidRDefault="00793491" w14:paraId="59548E2E" w14:textId="77777777">
      <w:pPr>
        <w:spacing w:after="0" w:line="240" w:lineRule="auto"/>
        <w:ind w:left="540"/>
        <w:textAlignment w:val="center"/>
        <w:rPr>
          <w:rFonts w:ascii="Arial" w:hAnsi="Arial" w:eastAsia="Times New Roman" w:cs="Arial"/>
          <w:color w:val="FF0000"/>
          <w:sz w:val="24"/>
          <w:szCs w:val="24"/>
        </w:rPr>
      </w:pPr>
    </w:p>
    <w:p w:rsidRPr="009D7A29" w:rsidR="0042329D" w:rsidP="0042329D" w:rsidRDefault="0042329D" w14:paraId="7E120D2B"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The user observations will not contain personally identifiable information. Participants will be referred to by first name and last initial, if needed. We will limit and control the amount of information we collect to those items that are necessary to accomplish the research questions. We will carefully safeguard the security of data utilized, as well as, the privacy to the extent allowed by law of the survey respondents. We will apply the fair information and record-keeping practices to ensure protection of all survey respondents. The criterion for disclosure laid out in the Privacy Act, the Freedom of Information Act, and </w:t>
      </w:r>
      <w:r w:rsidRPr="009D7A29" w:rsidR="00761572">
        <w:rPr>
          <w:rFonts w:ascii="Arial" w:hAnsi="Arial" w:eastAsia="Times New Roman" w:cs="Arial"/>
          <w:sz w:val="24"/>
          <w:szCs w:val="24"/>
        </w:rPr>
        <w:t>S</w:t>
      </w:r>
      <w:r w:rsidRPr="009D7A29">
        <w:rPr>
          <w:rFonts w:ascii="Arial" w:hAnsi="Arial" w:eastAsia="Times New Roman" w:cs="Arial"/>
          <w:sz w:val="24"/>
          <w:szCs w:val="24"/>
        </w:rPr>
        <w:t>ection 6103 of the Internal Revenue Code provides for the protection of information as well as its releases to authorized recipients. </w:t>
      </w:r>
    </w:p>
    <w:p w:rsidRPr="009D7A29" w:rsidR="0042329D" w:rsidP="0042329D" w:rsidRDefault="0042329D" w14:paraId="15903517"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5851809B" w14:textId="1BDF6603">
      <w:pPr>
        <w:numPr>
          <w:ilvl w:val="0"/>
          <w:numId w:val="13"/>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Sensitive Nature</w:t>
      </w:r>
      <w:r w:rsidRPr="009D7A29">
        <w:rPr>
          <w:rFonts w:ascii="Arial" w:hAnsi="Arial" w:eastAsia="Times New Roman" w:cs="Arial"/>
          <w:sz w:val="24"/>
          <w:szCs w:val="24"/>
        </w:rPr>
        <w:t> </w:t>
      </w:r>
    </w:p>
    <w:p w:rsidRPr="009D7A29" w:rsidR="00793491" w:rsidP="00793491" w:rsidRDefault="00793491" w14:paraId="645938C2"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49BF9E90"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No questions will be asked that are of a sensitive or personal nature. </w:t>
      </w:r>
    </w:p>
    <w:p w:rsidRPr="009D7A29" w:rsidR="0042329D" w:rsidP="0042329D" w:rsidRDefault="0042329D" w14:paraId="5732D580"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54356B83" w14:textId="4DE3691B">
      <w:pPr>
        <w:numPr>
          <w:ilvl w:val="0"/>
          <w:numId w:val="14"/>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Burden of Information Collection </w:t>
      </w:r>
      <w:r w:rsidRPr="009D7A29">
        <w:rPr>
          <w:rFonts w:ascii="Arial" w:hAnsi="Arial" w:eastAsia="Times New Roman" w:cs="Arial"/>
          <w:sz w:val="24"/>
          <w:szCs w:val="24"/>
        </w:rPr>
        <w:t> </w:t>
      </w:r>
    </w:p>
    <w:p w:rsidRPr="009D7A29" w:rsidR="00793491" w:rsidP="00793491" w:rsidRDefault="00793491" w14:paraId="2844099A" w14:textId="77777777">
      <w:pPr>
        <w:spacing w:after="0" w:line="240" w:lineRule="auto"/>
        <w:ind w:left="540"/>
        <w:textAlignment w:val="center"/>
        <w:rPr>
          <w:rFonts w:ascii="Arial" w:hAnsi="Arial" w:eastAsia="Times New Roman" w:cs="Arial"/>
          <w:b/>
          <w:bCs/>
          <w:sz w:val="24"/>
          <w:szCs w:val="24"/>
        </w:rPr>
      </w:pPr>
    </w:p>
    <w:p w:rsidRPr="009D7A29" w:rsidR="001F0091" w:rsidP="001F0091" w:rsidRDefault="00777EA6" w14:paraId="206A5C87" w14:textId="5DF0292A">
      <w:pPr>
        <w:spacing w:after="0" w:line="240" w:lineRule="auto"/>
        <w:ind w:left="534"/>
        <w:rPr>
          <w:rFonts w:ascii="Arial" w:hAnsi="Arial" w:eastAsia="Times New Roman" w:cs="Arial"/>
          <w:sz w:val="24"/>
          <w:szCs w:val="24"/>
        </w:rPr>
      </w:pPr>
      <w:r>
        <w:rPr>
          <w:rFonts w:ascii="Arial" w:hAnsi="Arial" w:eastAsia="Times New Roman" w:cs="Arial"/>
          <w:sz w:val="24"/>
          <w:szCs w:val="24"/>
        </w:rPr>
        <w:t xml:space="preserve">We </w:t>
      </w:r>
      <w:r w:rsidRPr="009D7A29" w:rsidR="001F0091">
        <w:rPr>
          <w:rFonts w:ascii="Arial" w:hAnsi="Arial" w:eastAsia="Times New Roman" w:cs="Arial"/>
          <w:sz w:val="24"/>
          <w:szCs w:val="24"/>
        </w:rPr>
        <w:t xml:space="preserve">will recruit </w:t>
      </w:r>
      <w:r w:rsidR="00241DC8">
        <w:rPr>
          <w:rFonts w:ascii="Arial" w:hAnsi="Arial" w:eastAsia="Times New Roman" w:cs="Arial"/>
          <w:sz w:val="24"/>
          <w:szCs w:val="24"/>
        </w:rPr>
        <w:t xml:space="preserve">16 </w:t>
      </w:r>
      <w:r w:rsidRPr="009D7A29" w:rsidR="001F0091">
        <w:rPr>
          <w:rFonts w:ascii="Arial" w:hAnsi="Arial" w:eastAsia="Times New Roman" w:cs="Arial"/>
          <w:sz w:val="24"/>
          <w:szCs w:val="24"/>
        </w:rPr>
        <w:t xml:space="preserve">participants </w:t>
      </w:r>
      <w:r>
        <w:rPr>
          <w:rFonts w:ascii="Arial" w:hAnsi="Arial" w:eastAsia="Times New Roman" w:cs="Arial"/>
          <w:sz w:val="24"/>
          <w:szCs w:val="24"/>
        </w:rPr>
        <w:t>for user testing.</w:t>
      </w:r>
      <w:r w:rsidRPr="009D7A29" w:rsidR="001F0091">
        <w:rPr>
          <w:rFonts w:ascii="Arial" w:hAnsi="Arial" w:eastAsia="Times New Roman" w:cs="Arial"/>
          <w:sz w:val="24"/>
          <w:szCs w:val="24"/>
        </w:rPr>
        <w:t xml:space="preserve"> </w:t>
      </w:r>
      <w:r w:rsidR="00C66AC0">
        <w:rPr>
          <w:rFonts w:ascii="Arial" w:hAnsi="Arial" w:eastAsia="Times New Roman" w:cs="Arial"/>
          <w:sz w:val="24"/>
          <w:szCs w:val="24"/>
        </w:rPr>
        <w:t>Based on prior experience with this type of user testing, we are expecting to have to screen many potential participants before finding 16 participants who meet the criteria specified by the screening questions</w:t>
      </w:r>
      <w:r w:rsidR="00981E4D">
        <w:rPr>
          <w:rFonts w:ascii="Arial" w:hAnsi="Arial" w:eastAsia="Times New Roman" w:cs="Arial"/>
          <w:sz w:val="24"/>
          <w:szCs w:val="24"/>
        </w:rPr>
        <w:t xml:space="preserve"> as described in the following </w:t>
      </w:r>
      <w:r w:rsidR="00242BB4">
        <w:rPr>
          <w:rFonts w:ascii="Arial" w:hAnsi="Arial" w:eastAsia="Times New Roman" w:cs="Arial"/>
          <w:sz w:val="24"/>
          <w:szCs w:val="24"/>
        </w:rPr>
        <w:t>table.</w:t>
      </w:r>
    </w:p>
    <w:p w:rsidRPr="009D7A29" w:rsidR="001F0091" w:rsidP="001F0091" w:rsidRDefault="001F0091" w14:paraId="2B6C7C03"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00D9437B" w:rsidP="001F0091" w:rsidRDefault="001F0091" w14:paraId="396D472B" w14:textId="601BA3C2">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xml:space="preserve">The total annual burden hours requested </w:t>
      </w:r>
      <w:r w:rsidR="00241DC8">
        <w:rPr>
          <w:rFonts w:ascii="Arial" w:hAnsi="Arial" w:eastAsia="Times New Roman" w:cs="Arial"/>
          <w:sz w:val="24"/>
          <w:szCs w:val="24"/>
        </w:rPr>
        <w:t>is 16</w:t>
      </w:r>
      <w:r w:rsidR="00D404BB">
        <w:rPr>
          <w:rFonts w:ascii="Arial" w:hAnsi="Arial" w:eastAsia="Times New Roman" w:cs="Arial"/>
          <w:sz w:val="24"/>
          <w:szCs w:val="24"/>
        </w:rPr>
        <w:t>6</w:t>
      </w:r>
      <w:r w:rsidRPr="009D7A29" w:rsidR="00E970A6">
        <w:rPr>
          <w:rFonts w:ascii="Arial" w:hAnsi="Arial" w:eastAsia="Times New Roman" w:cs="Arial"/>
          <w:sz w:val="24"/>
          <w:szCs w:val="24"/>
        </w:rPr>
        <w:t xml:space="preserve"> </w:t>
      </w:r>
      <w:r w:rsidRPr="009D7A29">
        <w:rPr>
          <w:rFonts w:ascii="Arial" w:hAnsi="Arial" w:eastAsia="Times New Roman" w:cs="Arial"/>
          <w:sz w:val="24"/>
          <w:szCs w:val="24"/>
        </w:rPr>
        <w:t xml:space="preserve">hours) The estimated time to complete the participant screener questions is </w:t>
      </w:r>
      <w:r w:rsidR="00241DC8">
        <w:rPr>
          <w:rFonts w:ascii="Arial" w:hAnsi="Arial" w:eastAsia="Times New Roman" w:cs="Arial"/>
          <w:sz w:val="24"/>
          <w:szCs w:val="24"/>
        </w:rPr>
        <w:t>two</w:t>
      </w:r>
      <w:r w:rsidRPr="009D7A29">
        <w:rPr>
          <w:rFonts w:ascii="Arial" w:hAnsi="Arial" w:eastAsia="Times New Roman" w:cs="Arial"/>
          <w:sz w:val="24"/>
          <w:szCs w:val="24"/>
        </w:rPr>
        <w:t xml:space="preserve"> minutes. </w:t>
      </w:r>
    </w:p>
    <w:p w:rsidRPr="009D7A29" w:rsidR="001F0091" w:rsidP="001F0091" w:rsidRDefault="001F0091" w14:paraId="7BDE582D" w14:textId="4831CC09">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1F0091" w:rsidP="001F0091" w:rsidRDefault="0042329D" w14:paraId="1BE9B56E"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r w:rsidRPr="009D7A29" w:rsidR="001F0091">
        <w:rPr>
          <w:rFonts w:ascii="Arial" w:hAnsi="Arial" w:eastAsia="Times New Roman" w:cs="Arial"/>
          <w:sz w:val="24"/>
          <w:szCs w:val="24"/>
        </w:rPr>
        <w:t> </w:t>
      </w:r>
    </w:p>
    <w:tbl>
      <w:tblPr>
        <w:tblW w:w="0" w:type="auto"/>
        <w:tblInd w:w="534"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3354"/>
        <w:gridCol w:w="1736"/>
        <w:gridCol w:w="1716"/>
        <w:gridCol w:w="2000"/>
      </w:tblGrid>
      <w:tr w:rsidRPr="009D7A29" w:rsidR="001F0091" w:rsidTr="00E970A6" w14:paraId="212E2492" w14:textId="77777777">
        <w:tc>
          <w:tcPr>
            <w:tcW w:w="335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1F0091" w:rsidP="003035C8" w:rsidRDefault="001F0091" w14:paraId="6FE1F2D5"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 </w:t>
            </w:r>
          </w:p>
          <w:p w:rsidRPr="009D7A29" w:rsidR="001F0091" w:rsidP="003035C8" w:rsidRDefault="001F0091" w14:paraId="4A2DC638"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Type of Collection</w:t>
            </w:r>
            <w:r w:rsidRPr="009D7A29">
              <w:rPr>
                <w:rFonts w:ascii="Arial" w:hAnsi="Arial" w:eastAsia="Times New Roman" w:cs="Arial"/>
                <w:sz w:val="24"/>
                <w:szCs w:val="24"/>
              </w:rPr>
              <w:t> </w:t>
            </w:r>
          </w:p>
        </w:tc>
        <w:tc>
          <w:tcPr>
            <w:tcW w:w="173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1F0091" w:rsidP="003035C8" w:rsidRDefault="001F0091" w14:paraId="591A4176"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 </w:t>
            </w:r>
          </w:p>
          <w:p w:rsidRPr="009D7A29" w:rsidR="001F0091" w:rsidP="003035C8" w:rsidRDefault="001F0091" w14:paraId="5F4E3404"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Participation</w:t>
            </w:r>
            <w:r w:rsidRPr="009D7A29">
              <w:rPr>
                <w:rFonts w:ascii="Arial" w:hAnsi="Arial" w:eastAsia="Times New Roman" w:cs="Arial"/>
                <w:sz w:val="24"/>
                <w:szCs w:val="24"/>
              </w:rPr>
              <w:t> </w:t>
            </w:r>
          </w:p>
        </w:tc>
        <w:tc>
          <w:tcPr>
            <w:tcW w:w="171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1F0091" w:rsidP="003035C8" w:rsidRDefault="001F0091" w14:paraId="562E69B9"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 </w:t>
            </w:r>
          </w:p>
          <w:p w:rsidRPr="009D7A29" w:rsidR="001F0091" w:rsidP="003035C8" w:rsidRDefault="001F0091" w14:paraId="4D9ACA1A"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Response </w:t>
            </w:r>
            <w:r w:rsidRPr="009D7A29">
              <w:rPr>
                <w:rFonts w:ascii="Arial" w:hAnsi="Arial" w:eastAsia="Times New Roman" w:cs="Arial"/>
                <w:sz w:val="24"/>
                <w:szCs w:val="24"/>
              </w:rPr>
              <w:t> </w:t>
            </w:r>
          </w:p>
          <w:p w:rsidRPr="009D7A29" w:rsidR="001F0091" w:rsidP="003035C8" w:rsidRDefault="001F0091" w14:paraId="464836DD"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Time</w:t>
            </w:r>
            <w:r w:rsidRPr="009D7A29">
              <w:rPr>
                <w:rFonts w:ascii="Arial" w:hAnsi="Arial" w:eastAsia="Times New Roman" w:cs="Arial"/>
                <w:sz w:val="24"/>
                <w:szCs w:val="24"/>
              </w:rPr>
              <w:t> </w:t>
            </w:r>
          </w:p>
          <w:p w:rsidRPr="009D7A29" w:rsidR="001F0091" w:rsidP="003035C8" w:rsidRDefault="001F0091" w14:paraId="5B6D99F2"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(minutes)</w:t>
            </w:r>
            <w:r w:rsidRPr="009D7A29">
              <w:rPr>
                <w:rFonts w:ascii="Arial" w:hAnsi="Arial" w:eastAsia="Times New Roman" w:cs="Arial"/>
                <w:sz w:val="24"/>
                <w:szCs w:val="24"/>
              </w:rPr>
              <w:t> </w:t>
            </w:r>
          </w:p>
        </w:tc>
        <w:tc>
          <w:tcPr>
            <w:tcW w:w="200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1F0091" w:rsidP="003035C8" w:rsidRDefault="001F0091" w14:paraId="16B7B4B4"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 </w:t>
            </w:r>
          </w:p>
          <w:p w:rsidRPr="009D7A29" w:rsidR="001F0091" w:rsidP="003035C8" w:rsidRDefault="001F0091" w14:paraId="209C246D" w14:textId="77777777">
            <w:pPr>
              <w:spacing w:after="0" w:line="240" w:lineRule="auto"/>
              <w:jc w:val="center"/>
              <w:rPr>
                <w:rFonts w:ascii="Arial" w:hAnsi="Arial" w:eastAsia="Times New Roman" w:cs="Arial"/>
                <w:sz w:val="24"/>
                <w:szCs w:val="24"/>
              </w:rPr>
            </w:pPr>
            <w:r w:rsidRPr="009D7A29">
              <w:rPr>
                <w:rFonts w:ascii="Arial" w:hAnsi="Arial" w:eastAsia="Times New Roman" w:cs="Arial"/>
                <w:b/>
                <w:bCs/>
                <w:sz w:val="24"/>
                <w:szCs w:val="24"/>
              </w:rPr>
              <w:t>Total Burden (Hours)</w:t>
            </w:r>
            <w:r w:rsidRPr="009D7A29">
              <w:rPr>
                <w:rFonts w:ascii="Arial" w:hAnsi="Arial" w:eastAsia="Times New Roman" w:cs="Arial"/>
                <w:sz w:val="24"/>
                <w:szCs w:val="24"/>
              </w:rPr>
              <w:t> </w:t>
            </w:r>
          </w:p>
        </w:tc>
      </w:tr>
      <w:tr w:rsidRPr="009D7A29" w:rsidR="00241DC8" w:rsidTr="00E970A6" w14:paraId="7EAB90E0" w14:textId="77777777">
        <w:tc>
          <w:tcPr>
            <w:tcW w:w="335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tcPr>
          <w:p w:rsidRPr="009D7A29" w:rsidR="00241DC8" w:rsidP="003035C8" w:rsidRDefault="00241DC8" w14:paraId="6CE097B9" w14:textId="6BF9B6E2">
            <w:pPr>
              <w:spacing w:after="0" w:line="240" w:lineRule="auto"/>
              <w:rPr>
                <w:rFonts w:ascii="Arial" w:hAnsi="Arial" w:eastAsia="Times New Roman" w:cs="Arial"/>
                <w:sz w:val="24"/>
                <w:szCs w:val="24"/>
              </w:rPr>
            </w:pPr>
            <w:r>
              <w:rPr>
                <w:rFonts w:ascii="Arial" w:hAnsi="Arial" w:eastAsia="Times New Roman" w:cs="Arial"/>
                <w:sz w:val="24"/>
                <w:szCs w:val="24"/>
              </w:rPr>
              <w:t>Screening of potential participants</w:t>
            </w:r>
          </w:p>
        </w:tc>
        <w:tc>
          <w:tcPr>
            <w:tcW w:w="173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tcPr>
          <w:p w:rsidR="00241DC8" w:rsidP="003035C8" w:rsidRDefault="00241DC8" w14:paraId="7F29912F" w14:textId="220B4463">
            <w:pPr>
              <w:spacing w:after="0" w:line="240" w:lineRule="auto"/>
              <w:jc w:val="center"/>
              <w:rPr>
                <w:rFonts w:ascii="Arial" w:hAnsi="Arial" w:eastAsia="Times New Roman" w:cs="Arial"/>
                <w:sz w:val="24"/>
                <w:szCs w:val="24"/>
              </w:rPr>
            </w:pPr>
            <w:r>
              <w:rPr>
                <w:rFonts w:ascii="Arial" w:hAnsi="Arial" w:eastAsia="Times New Roman" w:cs="Arial"/>
                <w:sz w:val="24"/>
                <w:szCs w:val="24"/>
              </w:rPr>
              <w:t>4,500</w:t>
            </w:r>
          </w:p>
        </w:tc>
        <w:tc>
          <w:tcPr>
            <w:tcW w:w="171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tcPr>
          <w:p w:rsidR="00241DC8" w:rsidP="003035C8" w:rsidRDefault="00E76BE0" w14:paraId="78B3B760" w14:textId="60C960AC">
            <w:pPr>
              <w:spacing w:after="0" w:line="240" w:lineRule="auto"/>
              <w:jc w:val="center"/>
              <w:rPr>
                <w:rFonts w:ascii="Arial" w:hAnsi="Arial" w:eastAsia="Times New Roman" w:cs="Arial"/>
                <w:sz w:val="24"/>
                <w:szCs w:val="24"/>
              </w:rPr>
            </w:pPr>
            <w:r>
              <w:rPr>
                <w:rFonts w:ascii="Arial" w:hAnsi="Arial" w:eastAsia="Times New Roman" w:cs="Arial"/>
                <w:sz w:val="24"/>
                <w:szCs w:val="24"/>
              </w:rPr>
              <w:t>2 minutes</w:t>
            </w:r>
          </w:p>
        </w:tc>
        <w:tc>
          <w:tcPr>
            <w:tcW w:w="200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tcPr>
          <w:p w:rsidR="00241DC8" w:rsidP="003035C8" w:rsidRDefault="00241DC8" w14:paraId="218ECF18" w14:textId="34B1F2A1">
            <w:pPr>
              <w:spacing w:after="0" w:line="240" w:lineRule="auto"/>
              <w:jc w:val="center"/>
              <w:rPr>
                <w:rFonts w:ascii="Arial" w:hAnsi="Arial" w:eastAsia="Times New Roman" w:cs="Arial"/>
                <w:sz w:val="24"/>
                <w:szCs w:val="24"/>
              </w:rPr>
            </w:pPr>
            <w:r>
              <w:rPr>
                <w:rFonts w:ascii="Arial" w:hAnsi="Arial" w:eastAsia="Times New Roman" w:cs="Arial"/>
                <w:sz w:val="24"/>
                <w:szCs w:val="24"/>
              </w:rPr>
              <w:t>150</w:t>
            </w:r>
          </w:p>
        </w:tc>
      </w:tr>
      <w:tr w:rsidRPr="009D7A29" w:rsidR="001F0091" w:rsidTr="00E970A6" w14:paraId="28D52787" w14:textId="77777777">
        <w:tc>
          <w:tcPr>
            <w:tcW w:w="335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1F0091" w:rsidP="003035C8" w:rsidRDefault="001F0091" w14:paraId="023DA6A5" w14:textId="74AAD75C">
            <w:pPr>
              <w:spacing w:after="0" w:line="240" w:lineRule="auto"/>
              <w:rPr>
                <w:rFonts w:ascii="Arial" w:hAnsi="Arial" w:eastAsia="Times New Roman" w:cs="Arial"/>
                <w:sz w:val="24"/>
                <w:szCs w:val="24"/>
              </w:rPr>
            </w:pPr>
            <w:r w:rsidRPr="009D7A29">
              <w:rPr>
                <w:rFonts w:ascii="Arial" w:hAnsi="Arial" w:eastAsia="Times New Roman" w:cs="Arial"/>
                <w:sz w:val="24"/>
                <w:szCs w:val="24"/>
              </w:rPr>
              <w:lastRenderedPageBreak/>
              <w:t>Potential participants</w:t>
            </w:r>
            <w:r w:rsidR="00E970A6">
              <w:rPr>
                <w:rFonts w:ascii="Arial" w:hAnsi="Arial" w:eastAsia="Times New Roman" w:cs="Arial"/>
                <w:sz w:val="24"/>
                <w:szCs w:val="24"/>
              </w:rPr>
              <w:t xml:space="preserve"> – (User testing)</w:t>
            </w:r>
          </w:p>
        </w:tc>
        <w:tc>
          <w:tcPr>
            <w:tcW w:w="173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DE4701" w:rsidR="001F0091" w:rsidP="003035C8" w:rsidRDefault="00377C36" w14:paraId="122EC4DC" w14:textId="12CAC429">
            <w:pPr>
              <w:spacing w:after="0" w:line="240" w:lineRule="auto"/>
              <w:jc w:val="center"/>
              <w:rPr>
                <w:rFonts w:ascii="Arial" w:hAnsi="Arial" w:eastAsia="Times New Roman" w:cs="Arial"/>
                <w:sz w:val="24"/>
                <w:szCs w:val="24"/>
              </w:rPr>
            </w:pPr>
            <w:r>
              <w:rPr>
                <w:rFonts w:ascii="Arial" w:hAnsi="Arial" w:eastAsia="Times New Roman" w:cs="Arial"/>
                <w:sz w:val="24"/>
                <w:szCs w:val="24"/>
              </w:rPr>
              <w:t xml:space="preserve">Maximum </w:t>
            </w:r>
            <w:r w:rsidRPr="00DE4701" w:rsidR="00232451">
              <w:rPr>
                <w:rFonts w:ascii="Arial" w:hAnsi="Arial" w:eastAsia="Times New Roman" w:cs="Arial"/>
                <w:sz w:val="24"/>
                <w:szCs w:val="24"/>
              </w:rPr>
              <w:t>16</w:t>
            </w:r>
          </w:p>
          <w:p w:rsidRPr="00DE4701" w:rsidR="001F0091" w:rsidP="003035C8" w:rsidRDefault="001F0091" w14:paraId="2742F941" w14:textId="77777777">
            <w:pPr>
              <w:spacing w:after="0" w:line="240" w:lineRule="auto"/>
              <w:jc w:val="center"/>
              <w:rPr>
                <w:rFonts w:ascii="Arial" w:hAnsi="Arial" w:eastAsia="Times New Roman" w:cs="Arial"/>
                <w:sz w:val="24"/>
                <w:szCs w:val="24"/>
              </w:rPr>
            </w:pPr>
            <w:r w:rsidRPr="00DE4701">
              <w:rPr>
                <w:rFonts w:ascii="Arial" w:hAnsi="Arial" w:eastAsia="Times New Roman" w:cs="Arial"/>
                <w:sz w:val="24"/>
                <w:szCs w:val="24"/>
              </w:rPr>
              <w:t> </w:t>
            </w:r>
          </w:p>
        </w:tc>
        <w:tc>
          <w:tcPr>
            <w:tcW w:w="171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DE4701" w:rsidR="001F0091" w:rsidP="003035C8" w:rsidRDefault="00241DC8" w14:paraId="4F60E81D" w14:textId="11B06B21">
            <w:pPr>
              <w:spacing w:after="0" w:line="240" w:lineRule="auto"/>
              <w:jc w:val="center"/>
              <w:rPr>
                <w:rFonts w:ascii="Arial" w:hAnsi="Arial" w:eastAsia="Times New Roman" w:cs="Arial"/>
                <w:sz w:val="24"/>
                <w:szCs w:val="24"/>
              </w:rPr>
            </w:pPr>
            <w:r>
              <w:rPr>
                <w:rFonts w:ascii="Arial" w:hAnsi="Arial" w:eastAsia="Times New Roman" w:cs="Arial"/>
                <w:sz w:val="24"/>
                <w:szCs w:val="24"/>
              </w:rPr>
              <w:t>6</w:t>
            </w:r>
            <w:r w:rsidR="00377C36">
              <w:rPr>
                <w:rFonts w:ascii="Arial" w:hAnsi="Arial" w:eastAsia="Times New Roman" w:cs="Arial"/>
                <w:sz w:val="24"/>
                <w:szCs w:val="24"/>
              </w:rPr>
              <w:t>0</w:t>
            </w:r>
            <w:r w:rsidRPr="00DE4701" w:rsidR="001F0091">
              <w:rPr>
                <w:rFonts w:ascii="Arial" w:hAnsi="Arial" w:eastAsia="Times New Roman" w:cs="Arial"/>
                <w:sz w:val="24"/>
                <w:szCs w:val="24"/>
              </w:rPr>
              <w:t xml:space="preserve"> minutes </w:t>
            </w:r>
          </w:p>
          <w:p w:rsidRPr="00DE4701" w:rsidR="001F0091" w:rsidP="003035C8" w:rsidRDefault="001F0091" w14:paraId="53B56E89" w14:textId="77777777">
            <w:pPr>
              <w:spacing w:after="0" w:line="240" w:lineRule="auto"/>
              <w:jc w:val="center"/>
              <w:rPr>
                <w:rFonts w:ascii="Arial" w:hAnsi="Arial" w:eastAsia="Times New Roman" w:cs="Arial"/>
                <w:sz w:val="24"/>
                <w:szCs w:val="24"/>
              </w:rPr>
            </w:pPr>
            <w:r w:rsidRPr="00DE4701">
              <w:rPr>
                <w:rFonts w:ascii="Arial" w:hAnsi="Arial" w:eastAsia="Times New Roman" w:cs="Arial"/>
                <w:sz w:val="24"/>
                <w:szCs w:val="24"/>
              </w:rPr>
              <w:t> </w:t>
            </w:r>
          </w:p>
        </w:tc>
        <w:tc>
          <w:tcPr>
            <w:tcW w:w="200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DE4701" w:rsidR="001F0091" w:rsidP="003035C8" w:rsidRDefault="00241DC8" w14:paraId="725E5AFA" w14:textId="08B0DEDB">
            <w:pPr>
              <w:spacing w:after="0" w:line="240" w:lineRule="auto"/>
              <w:jc w:val="center"/>
              <w:rPr>
                <w:rFonts w:ascii="Arial" w:hAnsi="Arial" w:eastAsia="Times New Roman" w:cs="Arial"/>
                <w:sz w:val="24"/>
                <w:szCs w:val="24"/>
              </w:rPr>
            </w:pPr>
            <w:r>
              <w:rPr>
                <w:rFonts w:ascii="Arial" w:hAnsi="Arial" w:eastAsia="Times New Roman" w:cs="Arial"/>
                <w:sz w:val="24"/>
                <w:szCs w:val="24"/>
              </w:rPr>
              <w:t>16</w:t>
            </w:r>
          </w:p>
        </w:tc>
      </w:tr>
      <w:tr w:rsidRPr="009D7A29" w:rsidR="00E970A6" w:rsidTr="00E970A6" w14:paraId="7B8AF4CC" w14:textId="77777777">
        <w:tc>
          <w:tcPr>
            <w:tcW w:w="335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E970A6" w:rsidP="00E970A6" w:rsidRDefault="00E970A6" w14:paraId="145A1F84" w14:textId="77777777">
            <w:pPr>
              <w:spacing w:after="0" w:line="240" w:lineRule="auto"/>
              <w:rPr>
                <w:rFonts w:ascii="Arial" w:hAnsi="Arial" w:eastAsia="Times New Roman" w:cs="Arial"/>
                <w:sz w:val="24"/>
                <w:szCs w:val="24"/>
              </w:rPr>
            </w:pPr>
            <w:r w:rsidRPr="009D7A29">
              <w:rPr>
                <w:rFonts w:ascii="Arial" w:hAnsi="Arial" w:eastAsia="Times New Roman" w:cs="Arial"/>
                <w:b/>
                <w:bCs/>
                <w:sz w:val="24"/>
                <w:szCs w:val="24"/>
              </w:rPr>
              <w:t xml:space="preserve"> Grand Total </w:t>
            </w:r>
          </w:p>
        </w:tc>
        <w:tc>
          <w:tcPr>
            <w:tcW w:w="173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793491" w:rsidR="00E970A6" w:rsidP="00E970A6" w:rsidRDefault="00E970A6" w14:paraId="6077CAA4" w14:textId="7F9E2DA5">
            <w:pPr>
              <w:spacing w:after="0" w:line="240" w:lineRule="auto"/>
              <w:jc w:val="center"/>
              <w:rPr>
                <w:rFonts w:ascii="Arial" w:hAnsi="Arial" w:eastAsia="Times New Roman" w:cs="Arial"/>
                <w:sz w:val="24"/>
                <w:szCs w:val="24"/>
              </w:rPr>
            </w:pPr>
          </w:p>
        </w:tc>
        <w:tc>
          <w:tcPr>
            <w:tcW w:w="1716"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E970A6" w:rsidRDefault="00097B95" w14:paraId="6EA5DE8D" w14:textId="288E8C04">
            <w:pPr>
              <w:spacing w:after="0" w:line="240" w:lineRule="auto"/>
              <w:jc w:val="center"/>
              <w:rPr>
                <w:rFonts w:ascii="Arial" w:hAnsi="Arial" w:eastAsia="Times New Roman" w:cs="Arial"/>
                <w:sz w:val="24"/>
                <w:szCs w:val="24"/>
              </w:rPr>
            </w:pPr>
            <w:r>
              <w:rPr>
                <w:rFonts w:ascii="Arial" w:hAnsi="Arial" w:eastAsia="Times New Roman" w:cs="Arial"/>
                <w:sz w:val="24"/>
                <w:szCs w:val="24"/>
              </w:rPr>
              <w:tab/>
            </w:r>
            <w:r w:rsidRPr="009D7A29" w:rsidR="00E970A6">
              <w:rPr>
                <w:rFonts w:ascii="Arial" w:hAnsi="Arial" w:eastAsia="Times New Roman" w:cs="Arial"/>
                <w:sz w:val="24"/>
                <w:szCs w:val="24"/>
              </w:rPr>
              <w:t> </w:t>
            </w:r>
          </w:p>
        </w:tc>
        <w:tc>
          <w:tcPr>
            <w:tcW w:w="2000"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E970A6" w:rsidP="00E970A6" w:rsidRDefault="00241DC8" w14:paraId="6C57B36B" w14:textId="29068DFB">
            <w:pPr>
              <w:spacing w:after="0" w:line="240" w:lineRule="auto"/>
              <w:jc w:val="center"/>
              <w:rPr>
                <w:rFonts w:ascii="Arial" w:hAnsi="Arial" w:eastAsia="Times New Roman" w:cs="Arial"/>
                <w:sz w:val="24"/>
                <w:szCs w:val="24"/>
              </w:rPr>
            </w:pPr>
            <w:r>
              <w:rPr>
                <w:rFonts w:ascii="Arial" w:hAnsi="Arial" w:eastAsia="Times New Roman" w:cs="Arial"/>
                <w:sz w:val="24"/>
                <w:szCs w:val="24"/>
              </w:rPr>
              <w:t>166</w:t>
            </w:r>
            <w:r w:rsidR="00377C36">
              <w:rPr>
                <w:rFonts w:ascii="Arial" w:hAnsi="Arial" w:eastAsia="Times New Roman" w:cs="Arial"/>
                <w:sz w:val="24"/>
                <w:szCs w:val="24"/>
              </w:rPr>
              <w:t xml:space="preserve"> </w:t>
            </w:r>
            <w:r w:rsidRPr="009D7A29" w:rsidR="00E970A6">
              <w:rPr>
                <w:rFonts w:ascii="Arial" w:hAnsi="Arial" w:eastAsia="Times New Roman" w:cs="Arial"/>
                <w:sz w:val="24"/>
                <w:szCs w:val="24"/>
              </w:rPr>
              <w:t>total hours</w:t>
            </w:r>
          </w:p>
        </w:tc>
      </w:tr>
    </w:tbl>
    <w:p w:rsidRPr="009D7A29" w:rsidR="001F0091" w:rsidP="001F0091" w:rsidRDefault="001F0091" w14:paraId="1CDE29BA"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00D404BB" w:rsidP="002D4507" w:rsidRDefault="0042329D" w14:paraId="24D99E07" w14:textId="553115C9">
      <w:pPr>
        <w:numPr>
          <w:ilvl w:val="0"/>
          <w:numId w:val="15"/>
        </w:numPr>
        <w:spacing w:after="0" w:line="240" w:lineRule="auto"/>
        <w:ind w:left="540"/>
        <w:textAlignment w:val="center"/>
        <w:rPr>
          <w:rFonts w:ascii="Arial" w:hAnsi="Arial" w:eastAsia="Times New Roman" w:cs="Arial"/>
          <w:b/>
          <w:bCs/>
          <w:sz w:val="24"/>
          <w:szCs w:val="24"/>
        </w:rPr>
      </w:pPr>
      <w:r w:rsidRPr="00D404BB">
        <w:rPr>
          <w:rFonts w:ascii="Arial" w:hAnsi="Arial" w:eastAsia="Times New Roman" w:cs="Arial"/>
          <w:b/>
          <w:bCs/>
          <w:sz w:val="24"/>
          <w:szCs w:val="24"/>
        </w:rPr>
        <w:t>Costs to Respondents</w:t>
      </w:r>
    </w:p>
    <w:p w:rsidR="00793491" w:rsidP="00793491" w:rsidRDefault="00793491" w14:paraId="571DACBD" w14:textId="77777777">
      <w:pPr>
        <w:spacing w:after="0" w:line="240" w:lineRule="auto"/>
        <w:ind w:left="540"/>
        <w:textAlignment w:val="center"/>
        <w:rPr>
          <w:rFonts w:ascii="Arial" w:hAnsi="Arial" w:eastAsia="Times New Roman" w:cs="Arial"/>
          <w:b/>
          <w:bCs/>
          <w:sz w:val="24"/>
          <w:szCs w:val="24"/>
        </w:rPr>
      </w:pPr>
    </w:p>
    <w:p w:rsidR="00D404BB" w:rsidP="00D404BB" w:rsidRDefault="00E76BE0" w14:paraId="6369052C" w14:textId="5AE75909">
      <w:pPr>
        <w:spacing w:after="0" w:line="240" w:lineRule="auto"/>
        <w:ind w:left="540"/>
        <w:rPr>
          <w:rFonts w:ascii="Arial" w:hAnsi="Arial" w:eastAsia="Times New Roman" w:cs="Arial"/>
          <w:sz w:val="24"/>
          <w:szCs w:val="24"/>
        </w:rPr>
      </w:pPr>
      <w:r w:rsidRPr="00E76BE0">
        <w:rPr>
          <w:rFonts w:ascii="Arial" w:hAnsi="Arial" w:eastAsia="Times New Roman" w:cs="Arial"/>
          <w:sz w:val="24"/>
          <w:szCs w:val="24"/>
        </w:rPr>
        <w:t>There is no dollar cost to respondents.  The total estimated annual cost burden to respondents is $</w:t>
      </w:r>
      <w:r>
        <w:rPr>
          <w:rFonts w:ascii="Arial" w:hAnsi="Arial" w:eastAsia="Times New Roman" w:cs="Arial"/>
          <w:sz w:val="24"/>
          <w:szCs w:val="24"/>
        </w:rPr>
        <w:t>4</w:t>
      </w:r>
      <w:r w:rsidRPr="00E76BE0">
        <w:rPr>
          <w:rFonts w:ascii="Arial" w:hAnsi="Arial" w:eastAsia="Times New Roman" w:cs="Arial"/>
          <w:sz w:val="24"/>
          <w:szCs w:val="24"/>
        </w:rPr>
        <w:t>,</w:t>
      </w:r>
      <w:r>
        <w:rPr>
          <w:rFonts w:ascii="Arial" w:hAnsi="Arial" w:eastAsia="Times New Roman" w:cs="Arial"/>
          <w:sz w:val="24"/>
          <w:szCs w:val="24"/>
        </w:rPr>
        <w:t>269</w:t>
      </w:r>
      <w:r w:rsidRPr="00E76BE0">
        <w:rPr>
          <w:rFonts w:ascii="Arial" w:hAnsi="Arial" w:eastAsia="Times New Roman" w:cs="Arial"/>
          <w:sz w:val="24"/>
          <w:szCs w:val="24"/>
        </w:rPr>
        <w:t>.</w:t>
      </w:r>
      <w:r>
        <w:rPr>
          <w:rFonts w:ascii="Arial" w:hAnsi="Arial" w:eastAsia="Times New Roman" w:cs="Arial"/>
          <w:sz w:val="24"/>
          <w:szCs w:val="24"/>
        </w:rPr>
        <w:t>52</w:t>
      </w:r>
      <w:bookmarkStart w:name="_GoBack" w:id="0"/>
      <w:bookmarkEnd w:id="0"/>
      <w:r w:rsidRPr="00E76BE0">
        <w:rPr>
          <w:rFonts w:ascii="Arial" w:hAnsi="Arial" w:eastAsia="Times New Roman" w:cs="Arial"/>
          <w:sz w:val="24"/>
          <w:szCs w:val="24"/>
        </w:rPr>
        <w:t>. The surveys take place across the United States with a cross-section of individuals. This estimate was created using the mean hourly wage for all occupations ($25.72) from the BLS May 2019 National Occupational Employment and Wage Estimates - United States</w:t>
      </w:r>
      <w:r w:rsidRPr="00D404BB" w:rsidR="00D404BB">
        <w:rPr>
          <w:rFonts w:ascii="Arial" w:hAnsi="Arial" w:eastAsia="Times New Roman" w:cs="Arial"/>
          <w:sz w:val="24"/>
          <w:szCs w:val="24"/>
        </w:rPr>
        <w:t>.</w:t>
      </w:r>
    </w:p>
    <w:p w:rsidRPr="00D404BB" w:rsidR="00D404BB" w:rsidP="00D404BB" w:rsidRDefault="00D404BB" w14:paraId="53F97F8B" w14:textId="77777777">
      <w:pPr>
        <w:spacing w:after="0" w:line="240" w:lineRule="auto"/>
        <w:ind w:left="540"/>
        <w:rPr>
          <w:rFonts w:ascii="Arial" w:hAnsi="Arial" w:eastAsia="Times New Roman" w:cs="Arial"/>
          <w:sz w:val="24"/>
          <w:szCs w:val="24"/>
        </w:rPr>
      </w:pPr>
    </w:p>
    <w:p w:rsidRPr="00793491" w:rsidR="0042329D" w:rsidP="002D4507" w:rsidRDefault="0042329D" w14:paraId="04DBEC28" w14:textId="2878BE01">
      <w:pPr>
        <w:numPr>
          <w:ilvl w:val="0"/>
          <w:numId w:val="15"/>
        </w:numPr>
        <w:spacing w:after="0" w:line="240" w:lineRule="auto"/>
        <w:ind w:left="540"/>
        <w:textAlignment w:val="center"/>
        <w:rPr>
          <w:rFonts w:ascii="Arial" w:hAnsi="Arial" w:eastAsia="Times New Roman" w:cs="Arial"/>
          <w:b/>
          <w:bCs/>
          <w:sz w:val="24"/>
          <w:szCs w:val="24"/>
        </w:rPr>
      </w:pPr>
      <w:r w:rsidRPr="00D404BB">
        <w:rPr>
          <w:rFonts w:ascii="Arial" w:hAnsi="Arial" w:eastAsia="Times New Roman" w:cs="Arial"/>
          <w:b/>
          <w:bCs/>
          <w:sz w:val="24"/>
          <w:szCs w:val="24"/>
        </w:rPr>
        <w:t>Costs to Federal Government</w:t>
      </w:r>
      <w:r w:rsidRPr="00D404BB">
        <w:rPr>
          <w:rFonts w:ascii="Arial" w:hAnsi="Arial" w:eastAsia="Times New Roman" w:cs="Arial"/>
          <w:sz w:val="24"/>
          <w:szCs w:val="24"/>
        </w:rPr>
        <w:t> </w:t>
      </w:r>
    </w:p>
    <w:p w:rsidRPr="00D404BB" w:rsidR="00793491" w:rsidP="00793491" w:rsidRDefault="00793491" w14:paraId="3B1E030E" w14:textId="77777777">
      <w:pPr>
        <w:spacing w:after="0" w:line="240" w:lineRule="auto"/>
        <w:ind w:left="540"/>
        <w:textAlignment w:val="center"/>
        <w:rPr>
          <w:rFonts w:ascii="Arial" w:hAnsi="Arial" w:eastAsia="Times New Roman" w:cs="Arial"/>
          <w:b/>
          <w:bCs/>
          <w:sz w:val="24"/>
          <w:szCs w:val="24"/>
        </w:rPr>
      </w:pPr>
    </w:p>
    <w:p w:rsidRPr="00E970A6" w:rsidR="0042329D" w:rsidP="0042329D" w:rsidRDefault="00671D8F" w14:paraId="0450397D" w14:textId="2DEECAD1">
      <w:pPr>
        <w:spacing w:after="0" w:line="240" w:lineRule="auto"/>
        <w:ind w:left="540"/>
        <w:rPr>
          <w:rFonts w:ascii="Arial" w:hAnsi="Arial" w:eastAsia="Times New Roman" w:cs="Arial"/>
          <w:sz w:val="24"/>
          <w:szCs w:val="24"/>
        </w:rPr>
      </w:pPr>
      <w:r>
        <w:rPr>
          <w:rFonts w:ascii="Arial" w:hAnsi="Arial" w:eastAsia="Times New Roman" w:cs="Arial"/>
          <w:sz w:val="24"/>
          <w:szCs w:val="24"/>
        </w:rPr>
        <w:t>$4</w:t>
      </w:r>
      <w:r w:rsidR="0096011C">
        <w:rPr>
          <w:rFonts w:ascii="Arial" w:hAnsi="Arial" w:eastAsia="Times New Roman" w:cs="Arial"/>
          <w:sz w:val="24"/>
          <w:szCs w:val="24"/>
        </w:rPr>
        <w:t>,560</w:t>
      </w:r>
      <w:r>
        <w:rPr>
          <w:rFonts w:ascii="Arial" w:hAnsi="Arial" w:eastAsia="Times New Roman" w:cs="Arial"/>
          <w:sz w:val="24"/>
          <w:szCs w:val="24"/>
        </w:rPr>
        <w:t xml:space="preserve"> total. $1</w:t>
      </w:r>
      <w:r w:rsidR="0096011C">
        <w:rPr>
          <w:rFonts w:ascii="Arial" w:hAnsi="Arial" w:eastAsia="Times New Roman" w:cs="Arial"/>
          <w:sz w:val="24"/>
          <w:szCs w:val="24"/>
        </w:rPr>
        <w:t>,200</w:t>
      </w:r>
      <w:r>
        <w:rPr>
          <w:rFonts w:ascii="Arial" w:hAnsi="Arial" w:eastAsia="Times New Roman" w:cs="Arial"/>
          <w:sz w:val="24"/>
          <w:szCs w:val="24"/>
        </w:rPr>
        <w:t xml:space="preserve"> stipend for 16 participants at $</w:t>
      </w:r>
      <w:r w:rsidR="0096011C">
        <w:rPr>
          <w:rFonts w:ascii="Arial" w:hAnsi="Arial" w:eastAsia="Times New Roman" w:cs="Arial"/>
          <w:sz w:val="24"/>
          <w:szCs w:val="24"/>
        </w:rPr>
        <w:t>75</w:t>
      </w:r>
      <w:r>
        <w:rPr>
          <w:rFonts w:ascii="Arial" w:hAnsi="Arial" w:eastAsia="Times New Roman" w:cs="Arial"/>
          <w:sz w:val="24"/>
          <w:szCs w:val="24"/>
        </w:rPr>
        <w:t>. Balance is vendor assessed costs</w:t>
      </w:r>
      <w:r w:rsidR="00097B95">
        <w:rPr>
          <w:rFonts w:ascii="Arial" w:hAnsi="Arial" w:eastAsia="Times New Roman" w:cs="Arial"/>
          <w:sz w:val="24"/>
          <w:szCs w:val="24"/>
        </w:rPr>
        <w:t>.</w:t>
      </w:r>
    </w:p>
    <w:p w:rsidRPr="009D7A29" w:rsidR="0042329D" w:rsidP="0042329D" w:rsidRDefault="0042329D" w14:paraId="14BA13EE"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419B48AF" w14:textId="09680FFF">
      <w:pPr>
        <w:numPr>
          <w:ilvl w:val="0"/>
          <w:numId w:val="17"/>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Reason for Change</w:t>
      </w:r>
      <w:r w:rsidRPr="009D7A29">
        <w:rPr>
          <w:rFonts w:ascii="Arial" w:hAnsi="Arial" w:eastAsia="Times New Roman" w:cs="Arial"/>
          <w:sz w:val="24"/>
          <w:szCs w:val="24"/>
        </w:rPr>
        <w:t> </w:t>
      </w:r>
    </w:p>
    <w:p w:rsidRPr="009D7A29" w:rsidR="00793491" w:rsidP="00793491" w:rsidRDefault="00793491" w14:paraId="783A704A" w14:textId="77777777">
      <w:pPr>
        <w:spacing w:after="0" w:line="240" w:lineRule="auto"/>
        <w:ind w:left="540"/>
        <w:textAlignment w:val="center"/>
        <w:rPr>
          <w:rFonts w:ascii="Arial" w:hAnsi="Arial" w:eastAsia="Times New Roman" w:cs="Arial"/>
          <w:b/>
          <w:bCs/>
          <w:sz w:val="24"/>
          <w:szCs w:val="24"/>
        </w:rPr>
      </w:pPr>
    </w:p>
    <w:p w:rsidRPr="009D7A29" w:rsidR="0042329D" w:rsidP="0042329D" w:rsidRDefault="0042329D" w14:paraId="7D403664"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Not applicable.   </w:t>
      </w:r>
    </w:p>
    <w:p w:rsidRPr="009D7A29" w:rsidR="0042329D" w:rsidP="0042329D" w:rsidRDefault="0042329D" w14:paraId="23738BD9" w14:textId="77777777">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w:t>
      </w:r>
    </w:p>
    <w:p w:rsidRPr="00793491" w:rsidR="0042329D" w:rsidP="0042329D" w:rsidRDefault="0042329D" w14:paraId="22C8BE81" w14:textId="74F2D219">
      <w:pPr>
        <w:numPr>
          <w:ilvl w:val="0"/>
          <w:numId w:val="18"/>
        </w:numPr>
        <w:spacing w:after="0" w:line="240" w:lineRule="auto"/>
        <w:ind w:left="540"/>
        <w:textAlignment w:val="center"/>
        <w:rPr>
          <w:rFonts w:ascii="Arial" w:hAnsi="Arial" w:eastAsia="Times New Roman" w:cs="Arial"/>
          <w:b/>
          <w:bCs/>
          <w:sz w:val="24"/>
          <w:szCs w:val="24"/>
        </w:rPr>
      </w:pPr>
      <w:r w:rsidRPr="009D7A29">
        <w:rPr>
          <w:rFonts w:ascii="Arial" w:hAnsi="Arial" w:eastAsia="Times New Roman" w:cs="Arial"/>
          <w:b/>
          <w:bCs/>
          <w:sz w:val="24"/>
          <w:szCs w:val="24"/>
        </w:rPr>
        <w:t>Tabulation of Results, Schedule, Analysis Plans</w:t>
      </w:r>
      <w:r w:rsidRPr="009D7A29">
        <w:rPr>
          <w:rFonts w:ascii="Arial" w:hAnsi="Arial" w:eastAsia="Times New Roman" w:cs="Arial"/>
          <w:sz w:val="24"/>
          <w:szCs w:val="24"/>
        </w:rPr>
        <w:t> </w:t>
      </w:r>
    </w:p>
    <w:p w:rsidRPr="009D7A29" w:rsidR="00793491" w:rsidP="00793491" w:rsidRDefault="00793491" w14:paraId="2272F5CE" w14:textId="77777777">
      <w:pPr>
        <w:spacing w:after="0" w:line="240" w:lineRule="auto"/>
        <w:ind w:left="540"/>
        <w:textAlignment w:val="center"/>
        <w:rPr>
          <w:rFonts w:ascii="Arial" w:hAnsi="Arial" w:eastAsia="Times New Roman" w:cs="Arial"/>
          <w:b/>
          <w:bCs/>
          <w:sz w:val="24"/>
          <w:szCs w:val="24"/>
        </w:rPr>
      </w:pPr>
    </w:p>
    <w:p w:rsidRPr="009D7A29" w:rsidR="006D5C16" w:rsidP="006D5C16" w:rsidRDefault="006D5C16" w14:paraId="0A4116F6" w14:textId="69E9363E">
      <w:pPr>
        <w:spacing w:after="0" w:line="240" w:lineRule="auto"/>
        <w:ind w:left="540"/>
        <w:rPr>
          <w:rFonts w:ascii="Arial" w:hAnsi="Arial" w:eastAsia="Times New Roman" w:cs="Arial"/>
          <w:sz w:val="24"/>
          <w:szCs w:val="24"/>
        </w:rPr>
      </w:pPr>
      <w:r w:rsidRPr="009D7A29">
        <w:rPr>
          <w:rFonts w:ascii="Arial" w:hAnsi="Arial" w:eastAsia="Times New Roman" w:cs="Arial"/>
          <w:sz w:val="24"/>
          <w:szCs w:val="24"/>
        </w:rPr>
        <w:t xml:space="preserve">Observations will be summarized and compiled into a report of how users interacted with the </w:t>
      </w:r>
      <w:r w:rsidR="005C071B">
        <w:rPr>
          <w:rFonts w:ascii="Arial" w:hAnsi="Arial" w:eastAsia="Times New Roman" w:cs="Arial"/>
          <w:sz w:val="24"/>
          <w:szCs w:val="24"/>
        </w:rPr>
        <w:t>TAS website</w:t>
      </w:r>
      <w:r w:rsidRPr="009D7A29">
        <w:rPr>
          <w:rFonts w:ascii="Arial" w:hAnsi="Arial" w:eastAsia="Times New Roman" w:cs="Arial"/>
          <w:sz w:val="24"/>
          <w:szCs w:val="24"/>
        </w:rPr>
        <w:t xml:space="preserve">. The report will include items such as what users like, didn’t like, ease of use, where they seemed to be stuck looking for information, and </w:t>
      </w:r>
      <w:r w:rsidR="00E970A6">
        <w:rPr>
          <w:rFonts w:ascii="Arial" w:hAnsi="Arial" w:eastAsia="Times New Roman" w:cs="Arial"/>
          <w:sz w:val="24"/>
          <w:szCs w:val="24"/>
        </w:rPr>
        <w:t>over all feedback of the redesigned TAS website. T</w:t>
      </w:r>
      <w:r w:rsidRPr="009D7A29">
        <w:rPr>
          <w:rFonts w:ascii="Arial" w:hAnsi="Arial" w:eastAsia="Times New Roman" w:cs="Arial"/>
          <w:sz w:val="24"/>
          <w:szCs w:val="24"/>
        </w:rPr>
        <w:t>his data will be used to identify areas that may benefit from revisions now and for any future site enhancements. All changes will be made to enhance the user experience and overall performance of our sites and navigation.</w:t>
      </w:r>
    </w:p>
    <w:p w:rsidRPr="009D7A29" w:rsidR="006D5C16" w:rsidP="006D5C16" w:rsidRDefault="006D5C16" w14:paraId="7E1A8267" w14:textId="77777777">
      <w:pPr>
        <w:spacing w:after="0" w:line="240" w:lineRule="auto"/>
        <w:ind w:left="540"/>
        <w:rPr>
          <w:rFonts w:ascii="Arial" w:hAnsi="Arial" w:eastAsia="Times New Roman" w:cs="Arial"/>
          <w:sz w:val="24"/>
          <w:szCs w:val="24"/>
        </w:rPr>
      </w:pPr>
    </w:p>
    <w:p w:rsidRPr="00793491" w:rsidR="006D5C16" w:rsidP="006D5C16" w:rsidRDefault="006D5C16" w14:paraId="5A099B9B" w14:textId="2F4CA8E4">
      <w:pPr>
        <w:numPr>
          <w:ilvl w:val="1"/>
          <w:numId w:val="33"/>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Display of OMB Approval Date</w:t>
      </w:r>
      <w:r w:rsidRPr="009D7A29">
        <w:rPr>
          <w:rFonts w:ascii="Arial" w:hAnsi="Arial" w:eastAsia="Times New Roman" w:cs="Arial"/>
          <w:sz w:val="24"/>
          <w:szCs w:val="24"/>
        </w:rPr>
        <w:t> </w:t>
      </w:r>
    </w:p>
    <w:p w:rsidRPr="009D7A29" w:rsidR="00793491" w:rsidP="00793491" w:rsidRDefault="00793491" w14:paraId="2AF8107D" w14:textId="77777777">
      <w:pPr>
        <w:spacing w:after="0" w:line="240" w:lineRule="auto"/>
        <w:ind w:left="534"/>
        <w:textAlignment w:val="center"/>
        <w:rPr>
          <w:rFonts w:ascii="Arial" w:hAnsi="Arial" w:eastAsia="Times New Roman" w:cs="Arial"/>
          <w:b/>
          <w:bCs/>
          <w:sz w:val="24"/>
          <w:szCs w:val="24"/>
        </w:rPr>
      </w:pPr>
    </w:p>
    <w:p w:rsidRPr="009D7A29" w:rsidR="006D5C16" w:rsidP="006D5C16" w:rsidRDefault="006D5C16" w14:paraId="3DA3829E"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Not applicable </w:t>
      </w:r>
    </w:p>
    <w:p w:rsidRPr="009D7A29" w:rsidR="006D5C16" w:rsidP="006D5C16" w:rsidRDefault="006D5C16" w14:paraId="44D6C429"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793491" w:rsidR="006D5C16" w:rsidP="006D5C16" w:rsidRDefault="006D5C16" w14:paraId="7E302DC9" w14:textId="099D6733">
      <w:pPr>
        <w:numPr>
          <w:ilvl w:val="1"/>
          <w:numId w:val="34"/>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Exceptions to Certification for Paperwork Reduction Act Submissions</w:t>
      </w:r>
      <w:r w:rsidRPr="009D7A29">
        <w:rPr>
          <w:rFonts w:ascii="Arial" w:hAnsi="Arial" w:eastAsia="Times New Roman" w:cs="Arial"/>
          <w:sz w:val="24"/>
          <w:szCs w:val="24"/>
        </w:rPr>
        <w:t> </w:t>
      </w:r>
    </w:p>
    <w:p w:rsidRPr="009D7A29" w:rsidR="00793491" w:rsidP="00793491" w:rsidRDefault="00793491" w14:paraId="768CD68E" w14:textId="77777777">
      <w:pPr>
        <w:spacing w:after="0" w:line="240" w:lineRule="auto"/>
        <w:ind w:left="534"/>
        <w:textAlignment w:val="center"/>
        <w:rPr>
          <w:rFonts w:ascii="Arial" w:hAnsi="Arial" w:eastAsia="Times New Roman" w:cs="Arial"/>
          <w:b/>
          <w:bCs/>
          <w:sz w:val="24"/>
          <w:szCs w:val="24"/>
        </w:rPr>
      </w:pPr>
    </w:p>
    <w:p w:rsidRPr="009D7A29" w:rsidR="006D5C16" w:rsidP="006D5C16" w:rsidRDefault="006D5C16" w14:paraId="19597082"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These activities comply with the requirements in 5 CFR 1320.9. </w:t>
      </w:r>
    </w:p>
    <w:p w:rsidRPr="009D7A29" w:rsidR="006D5C16" w:rsidP="006D5C16" w:rsidRDefault="006D5C16" w14:paraId="173DE1B4"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793491" w:rsidR="006D5C16" w:rsidP="00AF4F2D" w:rsidRDefault="006D5C16" w14:paraId="3C086BE4" w14:textId="14100D49">
      <w:pPr>
        <w:numPr>
          <w:ilvl w:val="1"/>
          <w:numId w:val="35"/>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Dates Collection of Information will Begin and End</w:t>
      </w:r>
      <w:r w:rsidRPr="009D7A29">
        <w:rPr>
          <w:rFonts w:ascii="Arial" w:hAnsi="Arial" w:eastAsia="Times New Roman" w:cs="Arial"/>
          <w:sz w:val="24"/>
          <w:szCs w:val="24"/>
        </w:rPr>
        <w:t> </w:t>
      </w:r>
    </w:p>
    <w:p w:rsidRPr="009D7A29" w:rsidR="00793491" w:rsidP="00793491" w:rsidRDefault="00793491" w14:paraId="46DA5B32" w14:textId="77777777">
      <w:pPr>
        <w:spacing w:after="0" w:line="240" w:lineRule="auto"/>
        <w:ind w:left="534"/>
        <w:textAlignment w:val="center"/>
        <w:rPr>
          <w:rFonts w:ascii="Arial" w:hAnsi="Arial" w:eastAsia="Times New Roman" w:cs="Arial"/>
          <w:b/>
          <w:bCs/>
          <w:sz w:val="24"/>
          <w:szCs w:val="24"/>
        </w:rPr>
      </w:pPr>
    </w:p>
    <w:p w:rsidRPr="009D7A29" w:rsidR="006D5C16" w:rsidP="00AF4F2D" w:rsidRDefault="006D5C16" w14:paraId="2A1FD7D5" w14:textId="579E5F4C">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Data Collection:</w:t>
      </w:r>
      <w:r w:rsidRPr="009D7A29" w:rsidR="00AF4F2D">
        <w:rPr>
          <w:rFonts w:ascii="Arial" w:hAnsi="Arial" w:eastAsia="Times New Roman" w:cs="Arial"/>
          <w:sz w:val="24"/>
          <w:szCs w:val="24"/>
        </w:rPr>
        <w:t xml:space="preserve"> </w:t>
      </w:r>
      <w:r w:rsidRPr="009D7A29">
        <w:rPr>
          <w:rFonts w:ascii="Arial" w:hAnsi="Arial" w:eastAsia="Times New Roman" w:cs="Arial"/>
          <w:sz w:val="24"/>
          <w:szCs w:val="24"/>
        </w:rPr>
        <w:t xml:space="preserve">Beginning </w:t>
      </w:r>
      <w:r w:rsidR="00232451">
        <w:rPr>
          <w:rFonts w:ascii="Arial" w:hAnsi="Arial" w:eastAsia="Times New Roman" w:cs="Arial"/>
          <w:sz w:val="24"/>
          <w:szCs w:val="24"/>
        </w:rPr>
        <w:t>0</w:t>
      </w:r>
      <w:r w:rsidR="00D50A65">
        <w:rPr>
          <w:rFonts w:ascii="Arial" w:hAnsi="Arial" w:eastAsia="Times New Roman" w:cs="Arial"/>
          <w:sz w:val="24"/>
          <w:szCs w:val="24"/>
        </w:rPr>
        <w:t>4</w:t>
      </w:r>
      <w:r w:rsidR="00232451">
        <w:rPr>
          <w:rFonts w:ascii="Arial" w:hAnsi="Arial" w:eastAsia="Times New Roman" w:cs="Arial"/>
          <w:sz w:val="24"/>
          <w:szCs w:val="24"/>
        </w:rPr>
        <w:t>/2021</w:t>
      </w:r>
      <w:r w:rsidRPr="009D7A29" w:rsidR="00AF4F2D">
        <w:rPr>
          <w:rFonts w:ascii="Arial" w:hAnsi="Arial" w:eastAsia="Times New Roman" w:cs="Arial"/>
          <w:sz w:val="24"/>
          <w:szCs w:val="24"/>
        </w:rPr>
        <w:t xml:space="preserve"> e</w:t>
      </w:r>
      <w:r w:rsidRPr="009D7A29">
        <w:rPr>
          <w:rFonts w:ascii="Arial" w:hAnsi="Arial" w:eastAsia="Times New Roman" w:cs="Arial"/>
          <w:sz w:val="24"/>
          <w:szCs w:val="24"/>
        </w:rPr>
        <w:t>nding</w:t>
      </w:r>
      <w:r w:rsidR="00232451">
        <w:rPr>
          <w:rFonts w:ascii="Arial" w:hAnsi="Arial" w:eastAsia="Times New Roman" w:cs="Arial"/>
          <w:sz w:val="24"/>
          <w:szCs w:val="24"/>
        </w:rPr>
        <w:t xml:space="preserve"> 09/2021</w:t>
      </w:r>
      <w:r w:rsidRPr="009D7A29" w:rsidR="00AF4F2D">
        <w:rPr>
          <w:rFonts w:ascii="Arial" w:hAnsi="Arial" w:eastAsia="Times New Roman" w:cs="Arial"/>
          <w:sz w:val="24"/>
          <w:szCs w:val="24"/>
        </w:rPr>
        <w:t>.</w:t>
      </w:r>
    </w:p>
    <w:p w:rsidRPr="009D7A29" w:rsidR="006D5C16" w:rsidP="006D5C16" w:rsidRDefault="006D5C16" w14:paraId="22A7BD3B"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6D5C16" w:rsidP="006D5C16" w:rsidRDefault="006D5C16" w14:paraId="1813326A" w14:textId="77777777">
      <w:pPr>
        <w:pStyle w:val="ListParagraph"/>
        <w:numPr>
          <w:ilvl w:val="0"/>
          <w:numId w:val="38"/>
        </w:numPr>
        <w:spacing w:after="0" w:line="240" w:lineRule="auto"/>
        <w:textAlignment w:val="center"/>
        <w:rPr>
          <w:rFonts w:ascii="Arial" w:hAnsi="Arial" w:eastAsia="Times New Roman" w:cs="Arial"/>
          <w:b/>
          <w:bCs/>
          <w:sz w:val="24"/>
          <w:szCs w:val="24"/>
        </w:rPr>
      </w:pPr>
      <w:r w:rsidRPr="009D7A29">
        <w:rPr>
          <w:rFonts w:ascii="Arial" w:hAnsi="Arial" w:eastAsia="Times New Roman" w:cs="Arial"/>
          <w:b/>
          <w:bCs/>
          <w:sz w:val="24"/>
          <w:szCs w:val="24"/>
        </w:rPr>
        <w:t>STATISTICAL METHODS</w:t>
      </w:r>
    </w:p>
    <w:p w:rsidRPr="009D7A29" w:rsidR="006D5C16" w:rsidP="006D5C16" w:rsidRDefault="006D5C16" w14:paraId="3381C5E7"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6D5C16" w:rsidP="006D5C16" w:rsidRDefault="006D5C16" w14:paraId="14920E01" w14:textId="77777777">
      <w:pPr>
        <w:numPr>
          <w:ilvl w:val="1"/>
          <w:numId w:val="36"/>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Universe and Respondent Selection</w:t>
      </w:r>
      <w:r w:rsidRPr="009D7A29">
        <w:rPr>
          <w:rFonts w:ascii="Arial" w:hAnsi="Arial" w:eastAsia="Times New Roman" w:cs="Arial"/>
          <w:sz w:val="24"/>
          <w:szCs w:val="24"/>
        </w:rPr>
        <w:t> </w:t>
      </w:r>
    </w:p>
    <w:p w:rsidR="00097B95" w:rsidP="00981E4D" w:rsidRDefault="006D5C16" w14:paraId="28F0648E" w14:textId="3F3427DE">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lastRenderedPageBreak/>
        <w:br/>
        <w:t xml:space="preserve">Tax Professionals and individuals will be asked to participate in the user observations using the criteria below. </w:t>
      </w:r>
      <w:r w:rsidR="005E708E">
        <w:rPr>
          <w:rFonts w:ascii="Arial" w:hAnsi="Arial" w:eastAsia="Times New Roman" w:cs="Arial"/>
          <w:sz w:val="24"/>
          <w:szCs w:val="24"/>
        </w:rPr>
        <w:t>A third-party vendor</w:t>
      </w:r>
      <w:r w:rsidRPr="009D7A29" w:rsidR="005E708E">
        <w:rPr>
          <w:rFonts w:ascii="Arial" w:hAnsi="Arial" w:eastAsia="Times New Roman" w:cs="Arial"/>
          <w:sz w:val="24"/>
          <w:szCs w:val="24"/>
        </w:rPr>
        <w:t xml:space="preserve"> </w:t>
      </w:r>
      <w:r w:rsidRPr="009D7A29">
        <w:rPr>
          <w:rFonts w:ascii="Arial" w:hAnsi="Arial" w:eastAsia="Times New Roman" w:cs="Arial"/>
          <w:sz w:val="24"/>
          <w:szCs w:val="24"/>
        </w:rPr>
        <w:t xml:space="preserve">will recruit </w:t>
      </w:r>
      <w:r w:rsidR="005E708E">
        <w:rPr>
          <w:rFonts w:ascii="Arial" w:hAnsi="Arial" w:eastAsia="Times New Roman" w:cs="Arial"/>
          <w:sz w:val="24"/>
          <w:szCs w:val="24"/>
        </w:rPr>
        <w:t>16</w:t>
      </w:r>
      <w:r w:rsidRPr="009D7A29" w:rsidR="005E708E">
        <w:rPr>
          <w:rFonts w:ascii="Arial" w:hAnsi="Arial" w:eastAsia="Times New Roman" w:cs="Arial"/>
          <w:sz w:val="24"/>
          <w:szCs w:val="24"/>
        </w:rPr>
        <w:t xml:space="preserve"> </w:t>
      </w:r>
      <w:r w:rsidRPr="009D7A29">
        <w:rPr>
          <w:rFonts w:ascii="Arial" w:hAnsi="Arial" w:eastAsia="Times New Roman" w:cs="Arial"/>
          <w:sz w:val="24"/>
          <w:szCs w:val="24"/>
        </w:rPr>
        <w:t xml:space="preserve">individuals in order to observe a total of </w:t>
      </w:r>
      <w:r w:rsidR="005E708E">
        <w:rPr>
          <w:rFonts w:ascii="Arial" w:hAnsi="Arial" w:eastAsia="Times New Roman" w:cs="Arial"/>
          <w:sz w:val="24"/>
          <w:szCs w:val="24"/>
        </w:rPr>
        <w:t>16</w:t>
      </w:r>
      <w:r w:rsidRPr="009D7A29" w:rsidR="005E708E">
        <w:rPr>
          <w:rFonts w:ascii="Arial" w:hAnsi="Arial" w:eastAsia="Times New Roman" w:cs="Arial"/>
          <w:sz w:val="24"/>
          <w:szCs w:val="24"/>
        </w:rPr>
        <w:t xml:space="preserve"> </w:t>
      </w:r>
      <w:r w:rsidRPr="009D7A29">
        <w:rPr>
          <w:rFonts w:ascii="Arial" w:hAnsi="Arial" w:eastAsia="Times New Roman" w:cs="Arial"/>
          <w:sz w:val="24"/>
          <w:szCs w:val="24"/>
        </w:rPr>
        <w:t>interactions.  </w:t>
      </w:r>
    </w:p>
    <w:p w:rsidRPr="009D7A29" w:rsidR="006D5C16" w:rsidP="006D5C16" w:rsidRDefault="006D5C16" w14:paraId="46F39B8A" w14:textId="375391D7">
      <w:pPr>
        <w:spacing w:after="0" w:line="240" w:lineRule="auto"/>
        <w:ind w:left="534"/>
        <w:rPr>
          <w:rFonts w:ascii="Arial" w:hAnsi="Arial" w:eastAsia="Times New Roman" w:cs="Arial"/>
          <w:sz w:val="24"/>
          <w:szCs w:val="24"/>
        </w:rPr>
      </w:pPr>
    </w:p>
    <w:tbl>
      <w:tblPr>
        <w:tblW w:w="0" w:type="auto"/>
        <w:tblInd w:w="534" w:type="dxa"/>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4964"/>
        <w:gridCol w:w="1205"/>
      </w:tblGrid>
      <w:tr w:rsidRPr="009D7A29" w:rsidR="006D5C16" w:rsidTr="003035C8" w14:paraId="28CED40F" w14:textId="77777777">
        <w:tc>
          <w:tcPr>
            <w:tcW w:w="4936" w:type="dxa"/>
            <w:tcBorders>
              <w:top w:val="single" w:color="A3A3A3" w:sz="8" w:space="0"/>
              <w:left w:val="single" w:color="A3A3A3" w:sz="8" w:space="0"/>
              <w:bottom w:val="single" w:color="A3A3A3" w:sz="8" w:space="0"/>
              <w:right w:val="single" w:color="A3A3A3" w:sz="8" w:space="0"/>
            </w:tcBorders>
            <w:shd w:val="clear" w:color="auto" w:fill="D9D9D9"/>
            <w:tcMar>
              <w:top w:w="40" w:type="dxa"/>
              <w:left w:w="60" w:type="dxa"/>
              <w:bottom w:w="40" w:type="dxa"/>
              <w:right w:w="60" w:type="dxa"/>
            </w:tcMar>
            <w:hideMark/>
          </w:tcPr>
          <w:p w:rsidRPr="009D7A29" w:rsidR="006D5C16" w:rsidP="003035C8" w:rsidRDefault="006D5C16" w14:paraId="0AA2E596"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External Users </w:t>
            </w:r>
          </w:p>
        </w:tc>
        <w:tc>
          <w:tcPr>
            <w:tcW w:w="1205" w:type="dxa"/>
            <w:tcBorders>
              <w:top w:val="single" w:color="A3A3A3" w:sz="8" w:space="0"/>
              <w:left w:val="single" w:color="A3A3A3" w:sz="8" w:space="0"/>
              <w:bottom w:val="single" w:color="A3A3A3" w:sz="8" w:space="0"/>
              <w:right w:val="single" w:color="A3A3A3" w:sz="8" w:space="0"/>
            </w:tcBorders>
            <w:shd w:val="clear" w:color="auto" w:fill="D9D9D9"/>
            <w:tcMar>
              <w:top w:w="40" w:type="dxa"/>
              <w:left w:w="60" w:type="dxa"/>
              <w:bottom w:w="40" w:type="dxa"/>
              <w:right w:w="60" w:type="dxa"/>
            </w:tcMar>
            <w:hideMark/>
          </w:tcPr>
          <w:p w:rsidRPr="009D7A29" w:rsidR="006D5C16" w:rsidP="003035C8" w:rsidRDefault="006D5C16" w14:paraId="264E66EA"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Target # </w:t>
            </w:r>
          </w:p>
        </w:tc>
      </w:tr>
      <w:tr w:rsidRPr="009D7A29" w:rsidR="006D5C16" w:rsidTr="003035C8" w14:paraId="04135ED7" w14:textId="77777777">
        <w:tc>
          <w:tcPr>
            <w:tcW w:w="496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6D5C16" w:rsidP="003035C8" w:rsidRDefault="006D5C16" w14:paraId="21AA0E01" w14:textId="77777777">
            <w:pPr>
              <w:spacing w:after="0" w:line="240" w:lineRule="auto"/>
              <w:rPr>
                <w:rFonts w:ascii="Arial" w:hAnsi="Arial" w:eastAsia="Times New Roman" w:cs="Arial"/>
                <w:sz w:val="24"/>
                <w:szCs w:val="24"/>
              </w:rPr>
            </w:pPr>
            <w:r w:rsidRPr="009D7A29">
              <w:rPr>
                <w:rFonts w:ascii="Arial" w:hAnsi="Arial" w:eastAsia="Times New Roman" w:cs="Arial"/>
                <w:sz w:val="24"/>
                <w:szCs w:val="24"/>
              </w:rPr>
              <w:t>Tax Professionals and Individual taxpayers </w:t>
            </w:r>
          </w:p>
          <w:p w:rsidRPr="009D7A29" w:rsidR="006D5C16" w:rsidP="00C66AC0" w:rsidRDefault="006D5C16" w14:paraId="481ECC48" w14:textId="77777777">
            <w:pPr>
              <w:spacing w:after="0" w:line="240" w:lineRule="auto"/>
              <w:ind w:left="180"/>
              <w:textAlignment w:val="center"/>
              <w:rPr>
                <w:rFonts w:ascii="Arial" w:hAnsi="Arial" w:eastAsia="Times New Roman" w:cs="Arial"/>
                <w:sz w:val="24"/>
                <w:szCs w:val="24"/>
              </w:rPr>
            </w:pPr>
          </w:p>
        </w:tc>
        <w:tc>
          <w:tcPr>
            <w:tcW w:w="1165"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9D7A29" w:rsidR="006D5C16" w:rsidP="003035C8" w:rsidRDefault="005E708E" w14:paraId="608FB4AE" w14:textId="320D9E69">
            <w:pPr>
              <w:spacing w:after="0" w:line="240" w:lineRule="auto"/>
              <w:rPr>
                <w:rFonts w:ascii="Arial" w:hAnsi="Arial" w:eastAsia="Times New Roman" w:cs="Arial"/>
                <w:sz w:val="24"/>
                <w:szCs w:val="24"/>
              </w:rPr>
            </w:pPr>
            <w:r>
              <w:rPr>
                <w:rFonts w:ascii="Arial" w:hAnsi="Arial" w:eastAsia="Times New Roman" w:cs="Arial"/>
                <w:sz w:val="24"/>
                <w:szCs w:val="24"/>
              </w:rPr>
              <w:t>16</w:t>
            </w:r>
            <w:r w:rsidRPr="009D7A29">
              <w:rPr>
                <w:rFonts w:ascii="Arial" w:hAnsi="Arial" w:eastAsia="Times New Roman" w:cs="Arial"/>
                <w:sz w:val="24"/>
                <w:szCs w:val="24"/>
              </w:rPr>
              <w:t> </w:t>
            </w:r>
          </w:p>
        </w:tc>
      </w:tr>
    </w:tbl>
    <w:p w:rsidRPr="009D7A29" w:rsidR="006D5C16" w:rsidP="006D5C16" w:rsidRDefault="006D5C16" w14:paraId="762A1998"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6D5C16" w:rsidP="006D5C16" w:rsidRDefault="006D5C16" w14:paraId="4824E4F6" w14:textId="77777777">
      <w:pPr>
        <w:spacing w:after="0" w:line="240" w:lineRule="auto"/>
        <w:ind w:left="534"/>
        <w:rPr>
          <w:rFonts w:ascii="Arial" w:hAnsi="Arial" w:eastAsia="Times New Roman" w:cs="Arial"/>
          <w:sz w:val="24"/>
          <w:szCs w:val="24"/>
        </w:rPr>
      </w:pPr>
      <w:r w:rsidRPr="009D7A29">
        <w:rPr>
          <w:rFonts w:ascii="Arial" w:hAnsi="Arial" w:eastAsia="Times New Roman" w:cs="Arial"/>
          <w:b/>
          <w:bCs/>
          <w:sz w:val="24"/>
          <w:szCs w:val="24"/>
        </w:rPr>
        <w:t>Screener Criteria:</w:t>
      </w:r>
      <w:r w:rsidRPr="009D7A29">
        <w:rPr>
          <w:rFonts w:ascii="Arial" w:hAnsi="Arial" w:eastAsia="Times New Roman" w:cs="Arial"/>
          <w:b/>
          <w:bCs/>
          <w:sz w:val="24"/>
          <w:szCs w:val="24"/>
        </w:rPr>
        <w:br/>
      </w:r>
    </w:p>
    <w:p w:rsidR="006D5C16" w:rsidP="006D5C16" w:rsidRDefault="002C52E4" w14:paraId="2E600AB8" w14:textId="29E919DB">
      <w:pPr>
        <w:numPr>
          <w:ilvl w:val="1"/>
          <w:numId w:val="37"/>
        </w:numPr>
        <w:spacing w:after="0" w:line="240" w:lineRule="auto"/>
        <w:ind w:left="1074"/>
        <w:textAlignment w:val="center"/>
        <w:rPr>
          <w:rFonts w:ascii="Arial" w:hAnsi="Arial" w:eastAsia="Times New Roman" w:cs="Arial"/>
          <w:sz w:val="24"/>
          <w:szCs w:val="24"/>
        </w:rPr>
      </w:pPr>
      <w:r>
        <w:rPr>
          <w:rFonts w:ascii="Arial" w:hAnsi="Arial" w:eastAsia="Times New Roman" w:cs="Arial"/>
          <w:sz w:val="24"/>
          <w:szCs w:val="24"/>
        </w:rPr>
        <w:t>User testing will occur with individuals in the following categories:</w:t>
      </w:r>
    </w:p>
    <w:p w:rsidRPr="00B26557" w:rsidR="002C52E4" w:rsidP="00B26557" w:rsidRDefault="00C66AC0" w14:paraId="13B94A2B" w14:textId="4302910C">
      <w:pPr>
        <w:numPr>
          <w:ilvl w:val="2"/>
          <w:numId w:val="37"/>
        </w:numPr>
        <w:spacing w:after="0" w:line="240" w:lineRule="auto"/>
        <w:rPr>
          <w:rFonts w:ascii="Arial" w:hAnsi="Arial" w:eastAsia="Times New Roman" w:cs="Arial"/>
          <w:sz w:val="24"/>
          <w:szCs w:val="24"/>
        </w:rPr>
      </w:pPr>
      <w:r>
        <w:rPr>
          <w:rFonts w:ascii="Arial" w:hAnsi="Arial" w:eastAsia="Times New Roman" w:cs="Arial"/>
          <w:sz w:val="24"/>
          <w:szCs w:val="24"/>
        </w:rPr>
        <w:t>8</w:t>
      </w:r>
      <w:r w:rsidRPr="00B26557" w:rsidR="002C52E4">
        <w:rPr>
          <w:rFonts w:ascii="Arial" w:hAnsi="Arial" w:eastAsia="Times New Roman" w:cs="Arial"/>
          <w:sz w:val="24"/>
          <w:szCs w:val="24"/>
        </w:rPr>
        <w:t xml:space="preserve"> tax professionals, ages 19-39</w:t>
      </w:r>
    </w:p>
    <w:p w:rsidRPr="00B26557" w:rsidR="002C52E4" w:rsidP="00B26557" w:rsidRDefault="00C66AC0" w14:paraId="485AC7D6" w14:textId="4D271CAE">
      <w:pPr>
        <w:numPr>
          <w:ilvl w:val="2"/>
          <w:numId w:val="37"/>
        </w:numPr>
        <w:spacing w:after="0" w:line="240" w:lineRule="auto"/>
        <w:rPr>
          <w:rFonts w:ascii="Arial" w:hAnsi="Arial" w:eastAsia="Times New Roman" w:cs="Arial"/>
          <w:sz w:val="24"/>
          <w:szCs w:val="24"/>
        </w:rPr>
      </w:pPr>
      <w:r>
        <w:rPr>
          <w:rFonts w:ascii="Arial" w:hAnsi="Arial" w:eastAsia="Times New Roman" w:cs="Arial"/>
          <w:sz w:val="24"/>
          <w:szCs w:val="24"/>
        </w:rPr>
        <w:t>8</w:t>
      </w:r>
      <w:r w:rsidRPr="00B26557" w:rsidR="002C52E4">
        <w:rPr>
          <w:rFonts w:ascii="Arial" w:hAnsi="Arial" w:eastAsia="Times New Roman" w:cs="Arial"/>
          <w:sz w:val="24"/>
          <w:szCs w:val="24"/>
        </w:rPr>
        <w:t xml:space="preserve"> taxpayers, ages 19-39</w:t>
      </w:r>
    </w:p>
    <w:p w:rsidRPr="009D7A29" w:rsidR="0042329D" w:rsidP="00AF4F2D" w:rsidRDefault="002C52E4" w14:paraId="3587EF24" w14:textId="1F663108">
      <w:pPr>
        <w:spacing w:after="0" w:line="240" w:lineRule="auto"/>
        <w:ind w:left="540"/>
        <w:rPr>
          <w:rFonts w:ascii="Arial" w:hAnsi="Arial" w:eastAsia="Times New Roman" w:cs="Arial"/>
          <w:sz w:val="24"/>
          <w:szCs w:val="24"/>
        </w:rPr>
      </w:pPr>
      <w:r>
        <w:rPr>
          <w:rFonts w:ascii="Arial" w:hAnsi="Arial" w:eastAsia="Times New Roman" w:cs="Arial"/>
          <w:sz w:val="24"/>
          <w:szCs w:val="24"/>
        </w:rPr>
        <w:t>.</w:t>
      </w:r>
    </w:p>
    <w:p w:rsidRPr="00793491" w:rsidR="00AF4F2D" w:rsidP="00AF4F2D" w:rsidRDefault="00AF4F2D" w14:paraId="3AEDF7B1" w14:textId="41E9776A">
      <w:pPr>
        <w:numPr>
          <w:ilvl w:val="1"/>
          <w:numId w:val="39"/>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Procedures for Collecting Information</w:t>
      </w:r>
      <w:r w:rsidRPr="009D7A29">
        <w:rPr>
          <w:rFonts w:ascii="Arial" w:hAnsi="Arial" w:eastAsia="Times New Roman" w:cs="Arial"/>
          <w:sz w:val="24"/>
          <w:szCs w:val="24"/>
        </w:rPr>
        <w:t> </w:t>
      </w:r>
    </w:p>
    <w:p w:rsidRPr="009D7A29" w:rsidR="00793491" w:rsidP="00793491" w:rsidRDefault="00793491" w14:paraId="3496E6B7" w14:textId="77777777">
      <w:pPr>
        <w:spacing w:after="0" w:line="240" w:lineRule="auto"/>
        <w:ind w:left="534"/>
        <w:textAlignment w:val="center"/>
        <w:rPr>
          <w:rFonts w:ascii="Arial" w:hAnsi="Arial" w:eastAsia="Times New Roman" w:cs="Arial"/>
          <w:b/>
          <w:bCs/>
          <w:sz w:val="24"/>
          <w:szCs w:val="24"/>
        </w:rPr>
      </w:pPr>
    </w:p>
    <w:p w:rsidR="00AF4F2D" w:rsidRDefault="00AF4F2D" w14:paraId="0F0B57A8" w14:textId="5D94BA38">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xml:space="preserve">Participants will </w:t>
      </w:r>
      <w:r w:rsidR="005E708E">
        <w:rPr>
          <w:rFonts w:ascii="Arial" w:hAnsi="Arial" w:eastAsia="Times New Roman" w:cs="Arial"/>
          <w:sz w:val="24"/>
          <w:szCs w:val="24"/>
        </w:rPr>
        <w:t xml:space="preserve">navigate a </w:t>
      </w:r>
      <w:r w:rsidRPr="009D7A29">
        <w:rPr>
          <w:rFonts w:ascii="Arial" w:hAnsi="Arial" w:eastAsia="Times New Roman" w:cs="Arial"/>
          <w:sz w:val="24"/>
          <w:szCs w:val="24"/>
        </w:rPr>
        <w:t xml:space="preserve">live version of the </w:t>
      </w:r>
      <w:r w:rsidR="005C071B">
        <w:rPr>
          <w:rFonts w:ascii="Arial" w:hAnsi="Arial" w:eastAsia="Times New Roman" w:cs="Arial"/>
          <w:sz w:val="24"/>
          <w:szCs w:val="24"/>
        </w:rPr>
        <w:t>new TAS website</w:t>
      </w:r>
      <w:r w:rsidRPr="009D7A29" w:rsidR="005C071B">
        <w:rPr>
          <w:rFonts w:ascii="Arial" w:hAnsi="Arial" w:eastAsia="Times New Roman" w:cs="Arial"/>
          <w:sz w:val="24"/>
          <w:szCs w:val="24"/>
        </w:rPr>
        <w:t xml:space="preserve"> </w:t>
      </w:r>
      <w:r w:rsidR="005C071B">
        <w:rPr>
          <w:rFonts w:ascii="Arial" w:hAnsi="Arial" w:eastAsia="Times New Roman" w:cs="Arial"/>
          <w:sz w:val="24"/>
          <w:szCs w:val="24"/>
        </w:rPr>
        <w:t xml:space="preserve">and </w:t>
      </w:r>
      <w:r w:rsidR="00C00BE1">
        <w:rPr>
          <w:rFonts w:ascii="Arial" w:hAnsi="Arial" w:eastAsia="Times New Roman" w:cs="Arial"/>
          <w:sz w:val="24"/>
          <w:szCs w:val="24"/>
        </w:rPr>
        <w:t xml:space="preserve">complete </w:t>
      </w:r>
      <w:r w:rsidR="005C071B">
        <w:rPr>
          <w:rFonts w:ascii="Arial" w:hAnsi="Arial" w:eastAsia="Times New Roman" w:cs="Arial"/>
          <w:sz w:val="24"/>
          <w:szCs w:val="24"/>
        </w:rPr>
        <w:t>various</w:t>
      </w:r>
      <w:r w:rsidRPr="009D7A29">
        <w:rPr>
          <w:rFonts w:ascii="Arial" w:hAnsi="Arial" w:eastAsia="Times New Roman" w:cs="Arial"/>
          <w:sz w:val="24"/>
          <w:szCs w:val="24"/>
        </w:rPr>
        <w:t xml:space="preserve"> routine actions. </w:t>
      </w:r>
    </w:p>
    <w:p w:rsidRPr="009D7A29" w:rsidR="00793491" w:rsidRDefault="00793491" w14:paraId="2511D70B" w14:textId="77777777">
      <w:pPr>
        <w:spacing w:after="0" w:line="240" w:lineRule="auto"/>
        <w:ind w:left="534"/>
        <w:rPr>
          <w:rFonts w:ascii="Arial" w:hAnsi="Arial" w:eastAsia="Times New Roman" w:cs="Arial"/>
          <w:sz w:val="24"/>
          <w:szCs w:val="24"/>
        </w:rPr>
      </w:pPr>
    </w:p>
    <w:p w:rsidRPr="009D7A29" w:rsidR="00AF4F2D" w:rsidP="00AF4F2D" w:rsidRDefault="00AF4F2D" w14:paraId="412E8639"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The following objectives are examples to address these areas: </w:t>
      </w:r>
    </w:p>
    <w:p w:rsidRPr="009D7A29" w:rsidR="00AF4F2D" w:rsidP="00AF4F2D" w:rsidRDefault="00AF4F2D" w14:paraId="30E00968"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00AF4F2D" w:rsidP="00AF4F2D" w:rsidRDefault="00AF4F2D" w14:paraId="1DD5A650" w14:textId="5994493E">
      <w:pPr>
        <w:spacing w:after="0" w:line="240" w:lineRule="auto"/>
        <w:ind w:left="534"/>
        <w:rPr>
          <w:rFonts w:ascii="Arial" w:hAnsi="Arial" w:eastAsia="Times New Roman" w:cs="Arial"/>
          <w:b/>
          <w:bCs/>
          <w:sz w:val="24"/>
          <w:szCs w:val="24"/>
        </w:rPr>
      </w:pPr>
      <w:r w:rsidRPr="009D7A29">
        <w:rPr>
          <w:rFonts w:ascii="Arial" w:hAnsi="Arial" w:eastAsia="Times New Roman" w:cs="Arial"/>
          <w:b/>
          <w:bCs/>
          <w:sz w:val="24"/>
          <w:szCs w:val="24"/>
        </w:rPr>
        <w:t>General</w:t>
      </w:r>
    </w:p>
    <w:p w:rsidRPr="009D7A29" w:rsidR="00793491" w:rsidP="00AF4F2D" w:rsidRDefault="00793491" w14:paraId="28CABD98" w14:textId="77777777">
      <w:pPr>
        <w:spacing w:after="0" w:line="240" w:lineRule="auto"/>
        <w:ind w:left="534"/>
        <w:rPr>
          <w:rFonts w:ascii="Arial" w:hAnsi="Arial" w:eastAsia="Times New Roman" w:cs="Arial"/>
          <w:sz w:val="24"/>
          <w:szCs w:val="24"/>
        </w:rPr>
      </w:pPr>
    </w:p>
    <w:p w:rsidRPr="009D7A29" w:rsidR="00AF4F2D" w:rsidP="00AF4F2D" w:rsidRDefault="00AF4F2D" w14:paraId="285A0223"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 xml:space="preserve">Content: look and feel </w:t>
      </w:r>
    </w:p>
    <w:p w:rsidR="00C9722B" w:rsidP="00B14D52" w:rsidRDefault="00AF4F2D" w14:paraId="2010BF99" w14:textId="77777777">
      <w:pPr>
        <w:numPr>
          <w:ilvl w:val="1"/>
          <w:numId w:val="40"/>
        </w:numPr>
        <w:spacing w:after="0" w:line="240" w:lineRule="auto"/>
        <w:ind w:left="1074"/>
        <w:textAlignment w:val="center"/>
        <w:rPr>
          <w:rFonts w:ascii="Arial" w:hAnsi="Arial" w:eastAsia="Times New Roman" w:cs="Arial"/>
          <w:sz w:val="24"/>
          <w:szCs w:val="24"/>
        </w:rPr>
      </w:pPr>
      <w:r w:rsidRPr="00C9722B">
        <w:rPr>
          <w:rFonts w:ascii="Arial" w:hAnsi="Arial" w:eastAsia="Times New Roman" w:cs="Arial"/>
          <w:sz w:val="24"/>
          <w:szCs w:val="24"/>
        </w:rPr>
        <w:t>Content: language clear and concise</w:t>
      </w:r>
    </w:p>
    <w:p w:rsidRPr="00C9722B" w:rsidR="00AF4F2D" w:rsidP="00B14D52" w:rsidRDefault="00AF4F2D" w14:paraId="3D9323FA" w14:textId="77777777">
      <w:pPr>
        <w:numPr>
          <w:ilvl w:val="1"/>
          <w:numId w:val="40"/>
        </w:numPr>
        <w:spacing w:after="0" w:line="240" w:lineRule="auto"/>
        <w:ind w:left="1074"/>
        <w:textAlignment w:val="center"/>
        <w:rPr>
          <w:rFonts w:ascii="Arial" w:hAnsi="Arial" w:eastAsia="Times New Roman" w:cs="Arial"/>
          <w:sz w:val="24"/>
          <w:szCs w:val="24"/>
        </w:rPr>
      </w:pPr>
      <w:r w:rsidRPr="00C9722B">
        <w:rPr>
          <w:rFonts w:ascii="Arial" w:hAnsi="Arial" w:eastAsia="Times New Roman" w:cs="Arial"/>
          <w:sz w:val="24"/>
          <w:szCs w:val="24"/>
        </w:rPr>
        <w:t>Writing for the web practices used</w:t>
      </w:r>
      <w:r w:rsidRPr="00C9722B" w:rsidR="00C00BE1">
        <w:rPr>
          <w:rFonts w:ascii="Arial" w:hAnsi="Arial" w:eastAsia="Times New Roman" w:cs="Arial"/>
          <w:sz w:val="24"/>
          <w:szCs w:val="24"/>
        </w:rPr>
        <w:t xml:space="preserve"> (plain language)</w:t>
      </w:r>
      <w:r w:rsidRPr="00C9722B">
        <w:rPr>
          <w:rFonts w:ascii="Arial" w:hAnsi="Arial" w:eastAsia="Times New Roman" w:cs="Arial"/>
          <w:sz w:val="24"/>
          <w:szCs w:val="24"/>
        </w:rPr>
        <w:t> </w:t>
      </w:r>
    </w:p>
    <w:p w:rsidRPr="009D7A29" w:rsidR="00AF4F2D" w:rsidP="00AF4F2D" w:rsidRDefault="00AF4F2D" w14:paraId="50D80E07"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Bullets/breaking points, instead of long paragraphs</w:t>
      </w:r>
    </w:p>
    <w:p w:rsidRPr="009D7A29" w:rsidR="00AF4F2D" w:rsidP="00AF4F2D" w:rsidRDefault="00AF4F2D" w14:paraId="0B9F0514"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Examples if necessary </w:t>
      </w:r>
    </w:p>
    <w:p w:rsidRPr="009D7A29" w:rsidR="00AF4F2D" w:rsidP="00AF4F2D" w:rsidRDefault="00C00BE1" w14:paraId="6E927E45" w14:textId="77777777">
      <w:pPr>
        <w:numPr>
          <w:ilvl w:val="1"/>
          <w:numId w:val="40"/>
        </w:numPr>
        <w:spacing w:after="0" w:line="240" w:lineRule="auto"/>
        <w:ind w:left="1074"/>
        <w:textAlignment w:val="center"/>
        <w:rPr>
          <w:rFonts w:ascii="Arial" w:hAnsi="Arial" w:eastAsia="Times New Roman" w:cs="Arial"/>
          <w:sz w:val="24"/>
          <w:szCs w:val="24"/>
        </w:rPr>
      </w:pPr>
      <w:r>
        <w:rPr>
          <w:rFonts w:ascii="Arial" w:hAnsi="Arial" w:eastAsia="Times New Roman" w:cs="Arial"/>
          <w:sz w:val="24"/>
          <w:szCs w:val="24"/>
        </w:rPr>
        <w:t>New c</w:t>
      </w:r>
      <w:r w:rsidRPr="009D7A29" w:rsidR="00AF4F2D">
        <w:rPr>
          <w:rFonts w:ascii="Arial" w:hAnsi="Arial" w:eastAsia="Times New Roman" w:cs="Arial"/>
          <w:sz w:val="24"/>
          <w:szCs w:val="24"/>
        </w:rPr>
        <w:t>ontent is easily understood </w:t>
      </w:r>
    </w:p>
    <w:p w:rsidRPr="009D7A29" w:rsidR="00AF4F2D" w:rsidP="00AF4F2D" w:rsidRDefault="00AF4F2D" w14:paraId="05030B24"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 xml:space="preserve">Information displayed is </w:t>
      </w:r>
      <w:r w:rsidR="00C00BE1">
        <w:rPr>
          <w:rFonts w:ascii="Arial" w:hAnsi="Arial" w:eastAsia="Times New Roman" w:cs="Arial"/>
          <w:sz w:val="24"/>
          <w:szCs w:val="24"/>
        </w:rPr>
        <w:t>relevant and useful</w:t>
      </w:r>
      <w:r w:rsidRPr="009D7A29">
        <w:rPr>
          <w:rFonts w:ascii="Arial" w:hAnsi="Arial" w:eastAsia="Times New Roman" w:cs="Arial"/>
          <w:sz w:val="24"/>
          <w:szCs w:val="24"/>
        </w:rPr>
        <w:t> </w:t>
      </w:r>
      <w:r w:rsidRPr="009D7A29">
        <w:rPr>
          <w:rFonts w:ascii="Arial" w:hAnsi="Arial" w:eastAsia="Times New Roman" w:cs="Arial"/>
          <w:sz w:val="24"/>
          <w:szCs w:val="24"/>
        </w:rPr>
        <w:br/>
        <w:t> </w:t>
      </w:r>
    </w:p>
    <w:p w:rsidR="00AF4F2D" w:rsidP="00AF4F2D" w:rsidRDefault="00AF4F2D" w14:paraId="60CF111C" w14:textId="04D8438B">
      <w:pPr>
        <w:spacing w:after="0" w:line="240" w:lineRule="auto"/>
        <w:ind w:left="534"/>
        <w:rPr>
          <w:rFonts w:ascii="Arial" w:hAnsi="Arial" w:eastAsia="Times New Roman" w:cs="Arial"/>
          <w:b/>
          <w:bCs/>
          <w:sz w:val="24"/>
          <w:szCs w:val="24"/>
        </w:rPr>
      </w:pPr>
      <w:r w:rsidRPr="009D7A29">
        <w:rPr>
          <w:rFonts w:ascii="Arial" w:hAnsi="Arial" w:eastAsia="Times New Roman" w:cs="Arial"/>
          <w:b/>
          <w:bCs/>
          <w:sz w:val="24"/>
          <w:szCs w:val="24"/>
        </w:rPr>
        <w:t>Navigation </w:t>
      </w:r>
    </w:p>
    <w:p w:rsidRPr="009D7A29" w:rsidR="00793491" w:rsidP="00AF4F2D" w:rsidRDefault="00793491" w14:paraId="77A3DE5F" w14:textId="77777777">
      <w:pPr>
        <w:spacing w:after="0" w:line="240" w:lineRule="auto"/>
        <w:ind w:left="534"/>
        <w:rPr>
          <w:rFonts w:ascii="Arial" w:hAnsi="Arial" w:eastAsia="Times New Roman" w:cs="Arial"/>
          <w:sz w:val="24"/>
          <w:szCs w:val="24"/>
        </w:rPr>
      </w:pPr>
    </w:p>
    <w:p w:rsidRPr="009D7A29" w:rsidR="00AF4F2D" w:rsidP="00AF4F2D" w:rsidRDefault="00AF4F2D" w14:paraId="02D03F62" w14:textId="5556033B">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 xml:space="preserve">Can user’s </w:t>
      </w:r>
      <w:r w:rsidR="00C00BE1">
        <w:rPr>
          <w:rFonts w:ascii="Arial" w:hAnsi="Arial" w:eastAsia="Times New Roman" w:cs="Arial"/>
          <w:sz w:val="24"/>
          <w:szCs w:val="24"/>
        </w:rPr>
        <w:t>follow</w:t>
      </w:r>
      <w:r w:rsidRPr="009D7A29">
        <w:rPr>
          <w:rFonts w:ascii="Arial" w:hAnsi="Arial" w:eastAsia="Times New Roman" w:cs="Arial"/>
          <w:sz w:val="24"/>
          <w:szCs w:val="24"/>
        </w:rPr>
        <w:t xml:space="preserve"> the application without feeling lost</w:t>
      </w:r>
      <w:r w:rsidR="00242BB4">
        <w:rPr>
          <w:rFonts w:ascii="Arial" w:hAnsi="Arial" w:eastAsia="Times New Roman" w:cs="Arial"/>
          <w:sz w:val="24"/>
          <w:szCs w:val="24"/>
        </w:rPr>
        <w:t>?</w:t>
      </w:r>
    </w:p>
    <w:p w:rsidRPr="009D7A29" w:rsidR="00AF4F2D" w:rsidP="00AF4F2D" w:rsidRDefault="00C00BE1" w14:paraId="0A1C4EC6" w14:textId="5FC6D934">
      <w:pPr>
        <w:numPr>
          <w:ilvl w:val="1"/>
          <w:numId w:val="40"/>
        </w:numPr>
        <w:spacing w:after="0" w:line="240" w:lineRule="auto"/>
        <w:ind w:left="1074"/>
        <w:textAlignment w:val="center"/>
        <w:rPr>
          <w:rFonts w:ascii="Arial" w:hAnsi="Arial" w:eastAsia="Times New Roman" w:cs="Arial"/>
          <w:sz w:val="24"/>
          <w:szCs w:val="24"/>
        </w:rPr>
      </w:pPr>
      <w:r>
        <w:rPr>
          <w:rFonts w:ascii="Arial" w:hAnsi="Arial" w:eastAsia="Times New Roman" w:cs="Arial"/>
          <w:sz w:val="24"/>
          <w:szCs w:val="24"/>
        </w:rPr>
        <w:t>Is the navigation logical and do they have any suggested enhancements</w:t>
      </w:r>
      <w:r w:rsidR="00242BB4">
        <w:rPr>
          <w:rFonts w:ascii="Arial" w:hAnsi="Arial" w:eastAsia="Times New Roman" w:cs="Arial"/>
          <w:sz w:val="24"/>
          <w:szCs w:val="24"/>
        </w:rPr>
        <w:t>?</w:t>
      </w:r>
      <w:r w:rsidRPr="009D7A29" w:rsidR="00AF4F2D">
        <w:rPr>
          <w:rFonts w:ascii="Arial" w:hAnsi="Arial" w:eastAsia="Times New Roman" w:cs="Arial"/>
          <w:sz w:val="24"/>
          <w:szCs w:val="24"/>
        </w:rPr>
        <w:br/>
        <w:t> </w:t>
      </w:r>
    </w:p>
    <w:p w:rsidR="00AF4F2D" w:rsidP="00AF4F2D" w:rsidRDefault="00AF4F2D" w14:paraId="7B06AFEF" w14:textId="6496C929">
      <w:pPr>
        <w:spacing w:after="0" w:line="240" w:lineRule="auto"/>
        <w:ind w:left="534"/>
        <w:rPr>
          <w:rFonts w:ascii="Arial" w:hAnsi="Arial" w:eastAsia="Times New Roman" w:cs="Arial"/>
          <w:b/>
          <w:bCs/>
          <w:sz w:val="24"/>
          <w:szCs w:val="24"/>
        </w:rPr>
      </w:pPr>
      <w:r w:rsidRPr="009D7A29">
        <w:rPr>
          <w:rFonts w:ascii="Arial" w:hAnsi="Arial" w:eastAsia="Times New Roman" w:cs="Arial"/>
          <w:b/>
          <w:bCs/>
          <w:sz w:val="24"/>
          <w:szCs w:val="24"/>
        </w:rPr>
        <w:t>Design </w:t>
      </w:r>
    </w:p>
    <w:p w:rsidRPr="009D7A29" w:rsidR="00793491" w:rsidP="00AF4F2D" w:rsidRDefault="00793491" w14:paraId="07B02468" w14:textId="77777777">
      <w:pPr>
        <w:spacing w:after="0" w:line="240" w:lineRule="auto"/>
        <w:ind w:left="534"/>
        <w:rPr>
          <w:rFonts w:ascii="Arial" w:hAnsi="Arial" w:eastAsia="Times New Roman" w:cs="Arial"/>
          <w:sz w:val="24"/>
          <w:szCs w:val="24"/>
        </w:rPr>
      </w:pPr>
    </w:p>
    <w:p w:rsidRPr="009D7A29" w:rsidR="00AF4F2D" w:rsidP="00AF4F2D" w:rsidRDefault="00AF4F2D" w14:paraId="4A9868E3"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Easy to understand design: clean and concise  </w:t>
      </w:r>
    </w:p>
    <w:p w:rsidRPr="009D7A29" w:rsidR="00AF4F2D" w:rsidP="00AF4F2D" w:rsidRDefault="00AF4F2D" w14:paraId="53FCADF2" w14:textId="77777777">
      <w:pPr>
        <w:numPr>
          <w:ilvl w:val="1"/>
          <w:numId w:val="40"/>
        </w:numPr>
        <w:spacing w:after="0" w:line="240" w:lineRule="auto"/>
        <w:ind w:left="1074"/>
        <w:textAlignment w:val="center"/>
        <w:rPr>
          <w:rFonts w:ascii="Arial" w:hAnsi="Arial" w:eastAsia="Times New Roman" w:cs="Arial"/>
          <w:sz w:val="24"/>
          <w:szCs w:val="24"/>
        </w:rPr>
      </w:pPr>
      <w:r w:rsidRPr="009D7A29">
        <w:rPr>
          <w:rFonts w:ascii="Arial" w:hAnsi="Arial" w:eastAsia="Times New Roman" w:cs="Arial"/>
          <w:sz w:val="24"/>
          <w:szCs w:val="24"/>
        </w:rPr>
        <w:t>Overall opinion of look and feel (colors and fonts) </w:t>
      </w:r>
    </w:p>
    <w:p w:rsidRPr="009D7A29" w:rsidR="00AF4F2D" w:rsidP="00AF4F2D" w:rsidRDefault="00C00BE1" w14:paraId="1FAA02D2" w14:textId="77777777">
      <w:pPr>
        <w:numPr>
          <w:ilvl w:val="1"/>
          <w:numId w:val="40"/>
        </w:numPr>
        <w:spacing w:after="0" w:line="240" w:lineRule="auto"/>
        <w:ind w:left="1074"/>
        <w:textAlignment w:val="center"/>
        <w:rPr>
          <w:rFonts w:ascii="Arial" w:hAnsi="Arial" w:eastAsia="Times New Roman" w:cs="Arial"/>
          <w:sz w:val="24"/>
          <w:szCs w:val="24"/>
        </w:rPr>
      </w:pPr>
      <w:r>
        <w:rPr>
          <w:rFonts w:ascii="Arial" w:hAnsi="Arial" w:eastAsia="Times New Roman" w:cs="Arial"/>
          <w:sz w:val="24"/>
          <w:szCs w:val="24"/>
        </w:rPr>
        <w:t>Headers and Footers</w:t>
      </w:r>
      <w:r w:rsidRPr="009D7A29">
        <w:rPr>
          <w:rFonts w:ascii="Arial" w:hAnsi="Arial" w:eastAsia="Times New Roman" w:cs="Arial"/>
          <w:sz w:val="24"/>
          <w:szCs w:val="24"/>
        </w:rPr>
        <w:t xml:space="preserve"> </w:t>
      </w:r>
      <w:r w:rsidRPr="009D7A29" w:rsidR="00AF4F2D">
        <w:rPr>
          <w:rFonts w:ascii="Arial" w:hAnsi="Arial" w:eastAsia="Times New Roman" w:cs="Arial"/>
          <w:sz w:val="24"/>
          <w:szCs w:val="24"/>
        </w:rPr>
        <w:t>are intuitive and easy to navigate </w:t>
      </w:r>
    </w:p>
    <w:p w:rsidRPr="009D7A29" w:rsidR="00AF4F2D" w:rsidP="00AF4F2D" w:rsidRDefault="00C00BE1" w14:paraId="583AE6F6" w14:textId="77777777">
      <w:pPr>
        <w:numPr>
          <w:ilvl w:val="1"/>
          <w:numId w:val="40"/>
        </w:numPr>
        <w:spacing w:after="0" w:line="240" w:lineRule="auto"/>
        <w:ind w:left="1074"/>
        <w:textAlignment w:val="center"/>
        <w:rPr>
          <w:rFonts w:ascii="Arial" w:hAnsi="Arial" w:eastAsia="Times New Roman" w:cs="Arial"/>
          <w:sz w:val="24"/>
          <w:szCs w:val="24"/>
        </w:rPr>
      </w:pPr>
      <w:r>
        <w:rPr>
          <w:rFonts w:ascii="Arial" w:hAnsi="Arial" w:eastAsia="Times New Roman" w:cs="Arial"/>
          <w:sz w:val="24"/>
          <w:szCs w:val="24"/>
        </w:rPr>
        <w:t>Feedback on mobile views</w:t>
      </w:r>
      <w:r w:rsidRPr="009D7A29" w:rsidR="00AF4F2D">
        <w:rPr>
          <w:rFonts w:ascii="Arial" w:hAnsi="Arial" w:eastAsia="Times New Roman" w:cs="Arial"/>
          <w:sz w:val="24"/>
          <w:szCs w:val="24"/>
        </w:rPr>
        <w:t> </w:t>
      </w:r>
    </w:p>
    <w:p w:rsidRPr="009D7A29" w:rsidR="00AF4F2D" w:rsidP="00AF4F2D" w:rsidRDefault="00AF4F2D" w14:paraId="66BB5FCE" w14:textId="77777777">
      <w:pPr>
        <w:spacing w:after="0" w:line="240" w:lineRule="auto"/>
        <w:ind w:left="534"/>
        <w:textAlignment w:val="center"/>
        <w:rPr>
          <w:rFonts w:ascii="Arial" w:hAnsi="Arial" w:eastAsia="Times New Roman" w:cs="Arial"/>
          <w:b/>
          <w:bCs/>
          <w:sz w:val="24"/>
          <w:szCs w:val="24"/>
        </w:rPr>
      </w:pPr>
    </w:p>
    <w:p w:rsidRPr="009D7A29" w:rsidR="00AF4F2D" w:rsidP="00AF4F2D" w:rsidRDefault="00AF4F2D" w14:paraId="3D574604" w14:textId="77777777">
      <w:pPr>
        <w:numPr>
          <w:ilvl w:val="1"/>
          <w:numId w:val="39"/>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Methods to Maximize Response</w:t>
      </w:r>
    </w:p>
    <w:p w:rsidRPr="009D7A29" w:rsidR="00AF4F2D" w:rsidP="00AF4F2D" w:rsidRDefault="00AF4F2D" w14:paraId="3F69359E" w14:textId="6AE75256">
      <w:pPr>
        <w:spacing w:after="0" w:line="240" w:lineRule="auto"/>
        <w:ind w:left="534"/>
        <w:textAlignment w:val="center"/>
        <w:rPr>
          <w:rFonts w:ascii="Arial" w:hAnsi="Arial" w:cs="Arial"/>
          <w:sz w:val="24"/>
          <w:szCs w:val="24"/>
        </w:rPr>
      </w:pPr>
      <w:r w:rsidRPr="009D7A29">
        <w:rPr>
          <w:rFonts w:ascii="Arial" w:hAnsi="Arial" w:cs="Arial"/>
          <w:sz w:val="24"/>
          <w:szCs w:val="24"/>
        </w:rPr>
        <w:t>We hope to maximize the responses by communicating the importance of th</w:t>
      </w:r>
      <w:r w:rsidR="009D7A29">
        <w:rPr>
          <w:rFonts w:ascii="Arial" w:hAnsi="Arial" w:cs="Arial"/>
          <w:sz w:val="24"/>
          <w:szCs w:val="24"/>
        </w:rPr>
        <w:t>e</w:t>
      </w:r>
      <w:r w:rsidRPr="009D7A29">
        <w:rPr>
          <w:rFonts w:ascii="Arial" w:hAnsi="Arial" w:cs="Arial"/>
          <w:sz w:val="24"/>
          <w:szCs w:val="24"/>
        </w:rPr>
        <w:t xml:space="preserve"> site</w:t>
      </w:r>
      <w:r w:rsidR="009D7A29">
        <w:rPr>
          <w:rFonts w:ascii="Arial" w:hAnsi="Arial" w:cs="Arial"/>
          <w:sz w:val="24"/>
          <w:szCs w:val="24"/>
        </w:rPr>
        <w:t>s</w:t>
      </w:r>
      <w:r w:rsidRPr="009D7A29">
        <w:rPr>
          <w:rFonts w:ascii="Arial" w:hAnsi="Arial" w:cs="Arial"/>
          <w:sz w:val="24"/>
          <w:szCs w:val="24"/>
        </w:rPr>
        <w:t xml:space="preserve"> and reducing taxpayer burden.</w:t>
      </w:r>
    </w:p>
    <w:p w:rsidRPr="009D7A29" w:rsidR="00AF4F2D" w:rsidP="00AF4F2D" w:rsidRDefault="00AF4F2D" w14:paraId="6462BADB"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lastRenderedPageBreak/>
        <w:t>  </w:t>
      </w:r>
    </w:p>
    <w:p w:rsidRPr="00793491" w:rsidR="00AF4F2D" w:rsidP="00AF4F2D" w:rsidRDefault="00AF4F2D" w14:paraId="3AA75141" w14:textId="1C1DBFB7">
      <w:pPr>
        <w:numPr>
          <w:ilvl w:val="1"/>
          <w:numId w:val="41"/>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Testing of Procedures</w:t>
      </w:r>
      <w:r w:rsidRPr="009D7A29">
        <w:rPr>
          <w:rFonts w:ascii="Arial" w:hAnsi="Arial" w:eastAsia="Times New Roman" w:cs="Arial"/>
          <w:sz w:val="24"/>
          <w:szCs w:val="24"/>
        </w:rPr>
        <w:t> </w:t>
      </w:r>
    </w:p>
    <w:p w:rsidRPr="009D7A29" w:rsidR="00793491" w:rsidP="00793491" w:rsidRDefault="00793491" w14:paraId="3C50A307" w14:textId="77777777">
      <w:pPr>
        <w:spacing w:after="0" w:line="240" w:lineRule="auto"/>
        <w:ind w:left="534"/>
        <w:textAlignment w:val="center"/>
        <w:rPr>
          <w:rFonts w:ascii="Arial" w:hAnsi="Arial" w:eastAsia="Times New Roman" w:cs="Arial"/>
          <w:b/>
          <w:bCs/>
          <w:sz w:val="24"/>
          <w:szCs w:val="24"/>
        </w:rPr>
      </w:pPr>
    </w:p>
    <w:p w:rsidRPr="009D7A29" w:rsidR="00AF4F2D" w:rsidP="00AF4F2D" w:rsidRDefault="00AF4F2D" w14:paraId="3FE50175" w14:textId="27DDC6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xml:space="preserve">There will be </w:t>
      </w:r>
      <w:r w:rsidR="005E708E">
        <w:rPr>
          <w:rFonts w:ascii="Arial" w:hAnsi="Arial" w:eastAsia="Times New Roman" w:cs="Arial"/>
          <w:sz w:val="24"/>
          <w:szCs w:val="24"/>
        </w:rPr>
        <w:t xml:space="preserve">16 </w:t>
      </w:r>
      <w:r w:rsidRPr="009D7A29">
        <w:rPr>
          <w:rFonts w:ascii="Arial" w:hAnsi="Arial" w:eastAsia="Times New Roman" w:cs="Arial"/>
          <w:sz w:val="24"/>
          <w:szCs w:val="24"/>
        </w:rPr>
        <w:t>participants over the course of</w:t>
      </w:r>
      <w:r w:rsidR="005E708E">
        <w:rPr>
          <w:rFonts w:ascii="Arial" w:hAnsi="Arial" w:eastAsia="Times New Roman" w:cs="Arial"/>
          <w:sz w:val="24"/>
          <w:szCs w:val="24"/>
        </w:rPr>
        <w:t xml:space="preserve"> one month between 0</w:t>
      </w:r>
      <w:r w:rsidR="00C66AC0">
        <w:rPr>
          <w:rFonts w:ascii="Arial" w:hAnsi="Arial" w:eastAsia="Times New Roman" w:cs="Arial"/>
          <w:sz w:val="24"/>
          <w:szCs w:val="24"/>
        </w:rPr>
        <w:t>4</w:t>
      </w:r>
      <w:r w:rsidR="005E708E">
        <w:rPr>
          <w:rFonts w:ascii="Arial" w:hAnsi="Arial" w:eastAsia="Times New Roman" w:cs="Arial"/>
          <w:sz w:val="24"/>
          <w:szCs w:val="24"/>
        </w:rPr>
        <w:t>/2021 and 09/2021</w:t>
      </w:r>
      <w:r w:rsidRPr="009D7A29">
        <w:rPr>
          <w:rFonts w:ascii="Arial" w:hAnsi="Arial" w:eastAsia="Times New Roman" w:cs="Arial"/>
          <w:sz w:val="24"/>
          <w:szCs w:val="24"/>
        </w:rPr>
        <w:t xml:space="preserve">. The user observations of the </w:t>
      </w:r>
      <w:r w:rsidR="009E3753">
        <w:rPr>
          <w:rFonts w:ascii="Arial" w:hAnsi="Arial" w:eastAsia="Times New Roman" w:cs="Arial"/>
          <w:sz w:val="24"/>
          <w:szCs w:val="24"/>
        </w:rPr>
        <w:t>TAS website</w:t>
      </w:r>
      <w:r w:rsidRPr="009D7A29">
        <w:rPr>
          <w:rFonts w:ascii="Arial" w:hAnsi="Arial" w:eastAsia="Times New Roman" w:cs="Arial"/>
          <w:sz w:val="24"/>
          <w:szCs w:val="24"/>
        </w:rPr>
        <w:t xml:space="preserve"> will have users access the </w:t>
      </w:r>
      <w:r w:rsidR="009E3753">
        <w:rPr>
          <w:rFonts w:ascii="Arial" w:hAnsi="Arial" w:eastAsia="Times New Roman" w:cs="Arial"/>
          <w:sz w:val="24"/>
          <w:szCs w:val="24"/>
        </w:rPr>
        <w:t xml:space="preserve">website </w:t>
      </w:r>
      <w:r w:rsidRPr="009D7A29">
        <w:rPr>
          <w:rFonts w:ascii="Arial" w:hAnsi="Arial" w:eastAsia="Times New Roman" w:cs="Arial"/>
          <w:sz w:val="24"/>
          <w:szCs w:val="24"/>
        </w:rPr>
        <w:t xml:space="preserve">using questions and data provided. The </w:t>
      </w:r>
      <w:r w:rsidR="005E708E">
        <w:rPr>
          <w:rFonts w:ascii="Arial" w:hAnsi="Arial" w:eastAsia="Times New Roman" w:cs="Arial"/>
          <w:sz w:val="24"/>
          <w:szCs w:val="24"/>
        </w:rPr>
        <w:t>third-party software provider</w:t>
      </w:r>
      <w:r w:rsidRPr="009D7A29" w:rsidR="005E708E">
        <w:rPr>
          <w:rFonts w:ascii="Arial" w:hAnsi="Arial" w:eastAsia="Times New Roman" w:cs="Arial"/>
          <w:sz w:val="24"/>
          <w:szCs w:val="24"/>
        </w:rPr>
        <w:t xml:space="preserve"> </w:t>
      </w:r>
      <w:r w:rsidRPr="009D7A29">
        <w:rPr>
          <w:rFonts w:ascii="Arial" w:hAnsi="Arial" w:eastAsia="Times New Roman" w:cs="Arial"/>
          <w:sz w:val="24"/>
          <w:szCs w:val="24"/>
        </w:rPr>
        <w:t xml:space="preserve">will </w:t>
      </w:r>
      <w:r w:rsidR="00C00BE1">
        <w:rPr>
          <w:rFonts w:ascii="Arial" w:hAnsi="Arial" w:eastAsia="Times New Roman" w:cs="Arial"/>
          <w:sz w:val="24"/>
          <w:szCs w:val="24"/>
        </w:rPr>
        <w:t>gather feedback</w:t>
      </w:r>
      <w:r w:rsidRPr="009D7A29" w:rsidR="00C00BE1">
        <w:rPr>
          <w:rFonts w:ascii="Arial" w:hAnsi="Arial" w:eastAsia="Times New Roman" w:cs="Arial"/>
          <w:sz w:val="24"/>
          <w:szCs w:val="24"/>
        </w:rPr>
        <w:t xml:space="preserve"> </w:t>
      </w:r>
      <w:r w:rsidR="005E708E">
        <w:rPr>
          <w:rFonts w:ascii="Arial" w:hAnsi="Arial" w:eastAsia="Times New Roman" w:cs="Arial"/>
          <w:sz w:val="24"/>
          <w:szCs w:val="24"/>
        </w:rPr>
        <w:t xml:space="preserve">automatically </w:t>
      </w:r>
      <w:r w:rsidRPr="009D7A29">
        <w:rPr>
          <w:rFonts w:ascii="Arial" w:hAnsi="Arial" w:eastAsia="Times New Roman" w:cs="Arial"/>
          <w:sz w:val="24"/>
          <w:szCs w:val="24"/>
        </w:rPr>
        <w:t>as the</w:t>
      </w:r>
      <w:r w:rsidR="00C9722B">
        <w:rPr>
          <w:rFonts w:ascii="Arial" w:hAnsi="Arial" w:eastAsia="Times New Roman" w:cs="Arial"/>
          <w:sz w:val="24"/>
          <w:szCs w:val="24"/>
        </w:rPr>
        <w:t xml:space="preserve"> </w:t>
      </w:r>
      <w:r w:rsidR="00C00BE1">
        <w:rPr>
          <w:rFonts w:ascii="Arial" w:hAnsi="Arial" w:eastAsia="Times New Roman" w:cs="Arial"/>
          <w:sz w:val="24"/>
          <w:szCs w:val="24"/>
        </w:rPr>
        <w:t>TAS website is</w:t>
      </w:r>
      <w:r w:rsidR="005E708E">
        <w:rPr>
          <w:rFonts w:ascii="Arial" w:hAnsi="Arial" w:eastAsia="Times New Roman" w:cs="Arial"/>
          <w:sz w:val="24"/>
          <w:szCs w:val="24"/>
        </w:rPr>
        <w:t xml:space="preserve"> accessed and will automatically gather information</w:t>
      </w:r>
      <w:r w:rsidR="00C00BE1">
        <w:rPr>
          <w:rFonts w:ascii="Arial" w:hAnsi="Arial" w:eastAsia="Times New Roman" w:cs="Arial"/>
          <w:sz w:val="24"/>
          <w:szCs w:val="24"/>
        </w:rPr>
        <w:t xml:space="preserve"> </w:t>
      </w:r>
      <w:r w:rsidRPr="009D7A29">
        <w:rPr>
          <w:rFonts w:ascii="Arial" w:hAnsi="Arial" w:eastAsia="Times New Roman" w:cs="Arial"/>
          <w:sz w:val="24"/>
          <w:szCs w:val="24"/>
        </w:rPr>
        <w:t>about the interaction. </w:t>
      </w:r>
    </w:p>
    <w:p w:rsidRPr="009D7A29" w:rsidR="00AF4F2D" w:rsidP="00AF4F2D" w:rsidRDefault="00AF4F2D" w14:paraId="4F75ACFC"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AF4F2D" w:rsidP="00AF4F2D" w:rsidRDefault="00AF4F2D" w14:paraId="707A2453" w14:textId="1783ED1B">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xml:space="preserve">The </w:t>
      </w:r>
      <w:r w:rsidR="005E708E">
        <w:rPr>
          <w:rFonts w:ascii="Arial" w:hAnsi="Arial" w:eastAsia="Times New Roman" w:cs="Arial"/>
          <w:sz w:val="24"/>
          <w:szCs w:val="24"/>
        </w:rPr>
        <w:t xml:space="preserve">online software will </w:t>
      </w:r>
      <w:r w:rsidRPr="009D7A29">
        <w:rPr>
          <w:rFonts w:ascii="Arial" w:hAnsi="Arial" w:eastAsia="Times New Roman" w:cs="Arial"/>
          <w:sz w:val="24"/>
          <w:szCs w:val="24"/>
        </w:rPr>
        <w:t>complete an introduction and provide an overview of the process to the participant. No personally identifiable information will be shared during observations.</w:t>
      </w:r>
      <w:r w:rsidRPr="009D7A29">
        <w:rPr>
          <w:rFonts w:ascii="Arial" w:hAnsi="Arial" w:eastAsia="Times New Roman" w:cs="Arial"/>
          <w:color w:val="333300"/>
          <w:sz w:val="24"/>
          <w:szCs w:val="24"/>
        </w:rPr>
        <w:t> </w:t>
      </w:r>
      <w:r w:rsidRPr="009D7A29">
        <w:rPr>
          <w:rFonts w:ascii="Arial" w:hAnsi="Arial" w:eastAsia="Times New Roman" w:cs="Arial"/>
          <w:sz w:val="24"/>
          <w:szCs w:val="24"/>
        </w:rPr>
        <w:t> </w:t>
      </w:r>
    </w:p>
    <w:p w:rsidRPr="009D7A29" w:rsidR="00AF4F2D" w:rsidP="00AF4F2D" w:rsidRDefault="00AF4F2D" w14:paraId="18D069C2" w14:textId="77777777">
      <w:pPr>
        <w:spacing w:after="0" w:line="240" w:lineRule="auto"/>
        <w:ind w:left="534"/>
        <w:rPr>
          <w:rFonts w:ascii="Arial" w:hAnsi="Arial" w:eastAsia="Times New Roman" w:cs="Arial"/>
          <w:sz w:val="24"/>
          <w:szCs w:val="24"/>
        </w:rPr>
      </w:pPr>
      <w:r w:rsidRPr="009D7A29">
        <w:rPr>
          <w:rFonts w:ascii="Arial" w:hAnsi="Arial" w:eastAsia="Times New Roman" w:cs="Arial"/>
          <w:color w:val="333300"/>
          <w:sz w:val="24"/>
          <w:szCs w:val="24"/>
        </w:rPr>
        <w:t>      </w:t>
      </w:r>
      <w:r w:rsidRPr="009D7A29">
        <w:rPr>
          <w:rFonts w:ascii="Arial" w:hAnsi="Arial" w:eastAsia="Times New Roman" w:cs="Arial"/>
          <w:sz w:val="24"/>
          <w:szCs w:val="24"/>
        </w:rPr>
        <w:t> </w:t>
      </w:r>
    </w:p>
    <w:p w:rsidRPr="00793491" w:rsidR="00AF4F2D" w:rsidP="00AF4F2D" w:rsidRDefault="00AF4F2D" w14:paraId="0E75F6A5" w14:textId="7C8B0B52">
      <w:pPr>
        <w:numPr>
          <w:ilvl w:val="1"/>
          <w:numId w:val="42"/>
        </w:numPr>
        <w:spacing w:after="0" w:line="240" w:lineRule="auto"/>
        <w:ind w:left="534"/>
        <w:textAlignment w:val="center"/>
        <w:rPr>
          <w:rFonts w:ascii="Arial" w:hAnsi="Arial" w:eastAsia="Times New Roman" w:cs="Arial"/>
          <w:b/>
          <w:bCs/>
          <w:sz w:val="24"/>
          <w:szCs w:val="24"/>
        </w:rPr>
      </w:pPr>
      <w:r w:rsidRPr="009D7A29">
        <w:rPr>
          <w:rFonts w:ascii="Arial" w:hAnsi="Arial" w:eastAsia="Times New Roman" w:cs="Arial"/>
          <w:b/>
          <w:bCs/>
          <w:sz w:val="24"/>
          <w:szCs w:val="24"/>
        </w:rPr>
        <w:t>Contacts for Statistical Aspects and Data Collection</w:t>
      </w:r>
      <w:r w:rsidRPr="009D7A29">
        <w:rPr>
          <w:rFonts w:ascii="Arial" w:hAnsi="Arial" w:eastAsia="Times New Roman" w:cs="Arial"/>
          <w:sz w:val="24"/>
          <w:szCs w:val="24"/>
        </w:rPr>
        <w:t> </w:t>
      </w:r>
    </w:p>
    <w:p w:rsidRPr="009D7A29" w:rsidR="00793491" w:rsidP="00793491" w:rsidRDefault="00793491" w14:paraId="7D3E4970" w14:textId="77777777">
      <w:pPr>
        <w:spacing w:after="0" w:line="240" w:lineRule="auto"/>
        <w:ind w:left="534"/>
        <w:textAlignment w:val="center"/>
        <w:rPr>
          <w:rFonts w:ascii="Arial" w:hAnsi="Arial" w:eastAsia="Times New Roman" w:cs="Arial"/>
          <w:b/>
          <w:bCs/>
          <w:sz w:val="24"/>
          <w:szCs w:val="24"/>
        </w:rPr>
      </w:pPr>
    </w:p>
    <w:p w:rsidRPr="009D7A29" w:rsidR="00AF4F2D" w:rsidP="00AF4F2D" w:rsidRDefault="00AF4F2D" w14:paraId="5E83D023"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For questions regarding the user observations contact: </w:t>
      </w:r>
    </w:p>
    <w:p w:rsidRPr="009D7A29" w:rsidR="00AF4F2D" w:rsidP="00AF4F2D" w:rsidRDefault="00AF4F2D" w14:paraId="01D4B166"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Pr="009D7A29" w:rsidR="00AF4F2D" w:rsidP="00AF4F2D" w:rsidRDefault="00AF4F2D" w14:paraId="57A651FF"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Benjamin Hodges </w:t>
      </w:r>
    </w:p>
    <w:p w:rsidRPr="009D7A29" w:rsidR="00AF4F2D" w:rsidP="00AF4F2D" w:rsidRDefault="00AF4F2D" w14:paraId="22A48978"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Chief, CSO Multimedia &amp; Technology, Taxpayer Advocate Service </w:t>
      </w:r>
    </w:p>
    <w:p w:rsidRPr="009D7A29" w:rsidR="00AF4F2D" w:rsidP="00AF4F2D" w:rsidRDefault="00E76BE0" w14:paraId="1D3A854E" w14:textId="77777777">
      <w:pPr>
        <w:spacing w:after="0" w:line="240" w:lineRule="auto"/>
        <w:ind w:left="534"/>
        <w:rPr>
          <w:rFonts w:ascii="Arial" w:hAnsi="Arial" w:eastAsia="Times New Roman" w:cs="Arial"/>
          <w:sz w:val="24"/>
          <w:szCs w:val="24"/>
        </w:rPr>
      </w:pPr>
      <w:hyperlink w:history="1" r:id="rId13">
        <w:r w:rsidRPr="009D7A29" w:rsidR="00AF4F2D">
          <w:rPr>
            <w:rFonts w:ascii="Arial" w:hAnsi="Arial" w:eastAsia="Times New Roman" w:cs="Arial"/>
            <w:color w:val="0000FF"/>
            <w:sz w:val="24"/>
            <w:szCs w:val="24"/>
            <w:u w:val="single"/>
          </w:rPr>
          <w:t>Ben.Hodges@irs.gov</w:t>
        </w:r>
      </w:hyperlink>
      <w:r w:rsidRPr="009D7A29" w:rsidR="00AF4F2D">
        <w:rPr>
          <w:rFonts w:ascii="Arial" w:hAnsi="Arial" w:eastAsia="Times New Roman" w:cs="Arial"/>
          <w:sz w:val="24"/>
          <w:szCs w:val="24"/>
        </w:rPr>
        <w:t> </w:t>
      </w:r>
    </w:p>
    <w:p w:rsidRPr="009D7A29" w:rsidR="00AF4F2D" w:rsidP="00AF4F2D" w:rsidRDefault="00AF4F2D" w14:paraId="6918CA77"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303-603-4987 </w:t>
      </w:r>
    </w:p>
    <w:p w:rsidRPr="009D7A29" w:rsidR="00AF4F2D" w:rsidP="00AF4F2D" w:rsidRDefault="00AF4F2D" w14:paraId="771C1BDB" w14:textId="77777777">
      <w:pPr>
        <w:spacing w:after="0" w:line="240" w:lineRule="auto"/>
        <w:ind w:left="534"/>
        <w:rPr>
          <w:rFonts w:ascii="Arial" w:hAnsi="Arial" w:eastAsia="Times New Roman" w:cs="Arial"/>
          <w:sz w:val="24"/>
          <w:szCs w:val="24"/>
        </w:rPr>
      </w:pPr>
      <w:r w:rsidRPr="009D7A29">
        <w:rPr>
          <w:rFonts w:ascii="Arial" w:hAnsi="Arial" w:eastAsia="Times New Roman" w:cs="Arial"/>
          <w:sz w:val="24"/>
          <w:szCs w:val="24"/>
        </w:rPr>
        <w:t> </w:t>
      </w:r>
    </w:p>
    <w:p w:rsidR="00C66AC0" w:rsidP="00AF4F2D" w:rsidRDefault="00AF4F2D" w14:paraId="4286AF5A" w14:textId="5F76E3CB">
      <w:pPr>
        <w:spacing w:after="0" w:line="240" w:lineRule="auto"/>
        <w:ind w:left="534"/>
        <w:rPr>
          <w:rFonts w:ascii="Arial" w:hAnsi="Arial" w:eastAsia="Times New Roman" w:cs="Arial"/>
          <w:sz w:val="24"/>
          <w:szCs w:val="24"/>
        </w:rPr>
      </w:pPr>
      <w:r w:rsidRPr="009D7A29">
        <w:rPr>
          <w:rFonts w:ascii="Arial" w:hAnsi="Arial" w:eastAsia="Times New Roman" w:cs="Arial"/>
          <w:b/>
          <w:bCs/>
          <w:sz w:val="24"/>
          <w:szCs w:val="24"/>
        </w:rPr>
        <w:t>Attachments</w:t>
      </w:r>
      <w:r w:rsidRPr="009D7A29">
        <w:rPr>
          <w:rFonts w:ascii="Arial" w:hAnsi="Arial" w:eastAsia="Times New Roman" w:cs="Arial"/>
          <w:sz w:val="24"/>
          <w:szCs w:val="24"/>
        </w:rPr>
        <w:t> </w:t>
      </w:r>
    </w:p>
    <w:p w:rsidR="00C66AC0" w:rsidP="00AF4F2D" w:rsidRDefault="00C66AC0" w14:paraId="6F0DB9BC" w14:textId="77777777">
      <w:pPr>
        <w:spacing w:after="0" w:line="240" w:lineRule="auto"/>
        <w:ind w:left="534"/>
        <w:rPr>
          <w:rFonts w:ascii="Arial" w:hAnsi="Arial" w:eastAsia="Times New Roman" w:cs="Arial"/>
          <w:sz w:val="24"/>
          <w:szCs w:val="24"/>
        </w:rPr>
      </w:pPr>
    </w:p>
    <w:p w:rsidRPr="00D9437B" w:rsidR="00D9437B" w:rsidP="00C66AC0" w:rsidRDefault="00C66AC0" w14:paraId="022F8B0F" w14:textId="7C9B5D13">
      <w:pPr>
        <w:spacing w:after="0" w:line="240" w:lineRule="auto"/>
        <w:ind w:left="534"/>
        <w:rPr>
          <w:rFonts w:ascii="Arial" w:hAnsi="Arial" w:cs="Arial"/>
          <w:sz w:val="24"/>
          <w:szCs w:val="24"/>
        </w:rPr>
      </w:pPr>
      <w:r>
        <w:rPr>
          <w:rFonts w:ascii="Arial" w:hAnsi="Arial" w:eastAsia="Times New Roman" w:cs="Arial"/>
          <w:sz w:val="24"/>
          <w:szCs w:val="24"/>
        </w:rPr>
        <w:t>Screener’s guide</w:t>
      </w:r>
      <w:r w:rsidRPr="009D7A29" w:rsidR="00AF4F2D">
        <w:rPr>
          <w:rFonts w:ascii="Arial" w:hAnsi="Arial" w:eastAsia="Times New Roman" w:cs="Arial"/>
          <w:sz w:val="24"/>
          <w:szCs w:val="24"/>
        </w:rPr>
        <w:br/>
      </w:r>
      <w:r w:rsidR="00A86801">
        <w:rPr>
          <w:rFonts w:ascii="Arial" w:hAnsi="Arial" w:eastAsia="Times New Roman" w:cs="Arial"/>
          <w:sz w:val="24"/>
          <w:szCs w:val="24"/>
        </w:rPr>
        <w:t>Online p</w:t>
      </w:r>
      <w:r w:rsidRPr="009D7A29" w:rsidR="00AF4F2D">
        <w:rPr>
          <w:rFonts w:ascii="Arial" w:hAnsi="Arial" w:eastAsia="Times New Roman" w:cs="Arial"/>
          <w:sz w:val="24"/>
          <w:szCs w:val="24"/>
        </w:rPr>
        <w:t xml:space="preserve">articipant </w:t>
      </w:r>
      <w:r w:rsidR="00A86801">
        <w:rPr>
          <w:rFonts w:ascii="Arial" w:hAnsi="Arial" w:eastAsia="Times New Roman" w:cs="Arial"/>
          <w:sz w:val="24"/>
          <w:szCs w:val="24"/>
        </w:rPr>
        <w:t>questions</w:t>
      </w:r>
    </w:p>
    <w:p w:rsidRPr="009D7A29" w:rsidR="00070D49" w:rsidP="002C52E4" w:rsidRDefault="00070D49" w14:paraId="3181CE6A" w14:textId="65287AE5">
      <w:pPr>
        <w:spacing w:after="0" w:line="240" w:lineRule="auto"/>
        <w:ind w:left="714"/>
        <w:textAlignment w:val="center"/>
        <w:rPr>
          <w:rFonts w:ascii="Arial" w:hAnsi="Arial" w:cs="Arial"/>
          <w:sz w:val="24"/>
          <w:szCs w:val="24"/>
        </w:rPr>
      </w:pPr>
    </w:p>
    <w:sectPr w:rsidRPr="009D7A29" w:rsidR="00070D4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D4290" w14:textId="77777777" w:rsidR="001C3F8D" w:rsidRDefault="001C3F8D" w:rsidP="00FB7C09">
      <w:pPr>
        <w:spacing w:after="0" w:line="240" w:lineRule="auto"/>
      </w:pPr>
      <w:r>
        <w:separator/>
      </w:r>
    </w:p>
  </w:endnote>
  <w:endnote w:type="continuationSeparator" w:id="0">
    <w:p w14:paraId="0478B93B" w14:textId="77777777" w:rsidR="001C3F8D" w:rsidRDefault="001C3F8D" w:rsidP="00FB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73F1" w14:textId="77777777" w:rsidR="00FB7C09" w:rsidRDefault="00FB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1D93" w14:textId="77777777" w:rsidR="00FB7C09" w:rsidRDefault="00FB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5082" w14:textId="77777777" w:rsidR="00FB7C09" w:rsidRDefault="00FB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CB99A" w14:textId="77777777" w:rsidR="001C3F8D" w:rsidRDefault="001C3F8D" w:rsidP="00FB7C09">
      <w:pPr>
        <w:spacing w:after="0" w:line="240" w:lineRule="auto"/>
      </w:pPr>
      <w:r>
        <w:separator/>
      </w:r>
    </w:p>
  </w:footnote>
  <w:footnote w:type="continuationSeparator" w:id="0">
    <w:p w14:paraId="4169BFD4" w14:textId="77777777" w:rsidR="001C3F8D" w:rsidRDefault="001C3F8D" w:rsidP="00FB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7550" w14:textId="77777777" w:rsidR="00FB7C09" w:rsidRDefault="00FB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717FC" w14:textId="77777777" w:rsidR="00FB7C09" w:rsidRDefault="00FB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E48C" w14:textId="77777777" w:rsidR="00FB7C09" w:rsidRDefault="00FB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453A"/>
    <w:multiLevelType w:val="multilevel"/>
    <w:tmpl w:val="E4F2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90C8C"/>
    <w:multiLevelType w:val="multilevel"/>
    <w:tmpl w:val="F52A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623CC"/>
    <w:multiLevelType w:val="multilevel"/>
    <w:tmpl w:val="173C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121BF4"/>
    <w:multiLevelType w:val="multilevel"/>
    <w:tmpl w:val="2A60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B354E"/>
    <w:multiLevelType w:val="multilevel"/>
    <w:tmpl w:val="57969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A2778"/>
    <w:multiLevelType w:val="hybridMultilevel"/>
    <w:tmpl w:val="A65CC226"/>
    <w:lvl w:ilvl="0" w:tplc="C1824F24">
      <w:start w:val="1"/>
      <w:numFmt w:val="bullet"/>
      <w:lvlText w:val=""/>
      <w:lvlJc w:val="left"/>
      <w:pPr>
        <w:tabs>
          <w:tab w:val="num" w:pos="720"/>
        </w:tabs>
        <w:ind w:left="720" w:hanging="360"/>
      </w:pPr>
      <w:rPr>
        <w:rFonts w:ascii="Symbol" w:hAnsi="Symbol" w:hint="default"/>
        <w:sz w:val="20"/>
      </w:rPr>
    </w:lvl>
    <w:lvl w:ilvl="1" w:tplc="84AE7AC2">
      <w:start w:val="1"/>
      <w:numFmt w:val="decimal"/>
      <w:lvlText w:val="%2."/>
      <w:lvlJc w:val="left"/>
      <w:pPr>
        <w:tabs>
          <w:tab w:val="num" w:pos="1440"/>
        </w:tabs>
        <w:ind w:left="1440" w:hanging="360"/>
      </w:pPr>
    </w:lvl>
    <w:lvl w:ilvl="2" w:tplc="08D65A5E" w:tentative="1">
      <w:start w:val="1"/>
      <w:numFmt w:val="bullet"/>
      <w:lvlText w:val=""/>
      <w:lvlJc w:val="left"/>
      <w:pPr>
        <w:tabs>
          <w:tab w:val="num" w:pos="2160"/>
        </w:tabs>
        <w:ind w:left="2160" w:hanging="360"/>
      </w:pPr>
      <w:rPr>
        <w:rFonts w:ascii="Wingdings" w:hAnsi="Wingdings" w:hint="default"/>
        <w:sz w:val="20"/>
      </w:rPr>
    </w:lvl>
    <w:lvl w:ilvl="3" w:tplc="591AC50C" w:tentative="1">
      <w:start w:val="1"/>
      <w:numFmt w:val="bullet"/>
      <w:lvlText w:val=""/>
      <w:lvlJc w:val="left"/>
      <w:pPr>
        <w:tabs>
          <w:tab w:val="num" w:pos="2880"/>
        </w:tabs>
        <w:ind w:left="2880" w:hanging="360"/>
      </w:pPr>
      <w:rPr>
        <w:rFonts w:ascii="Wingdings" w:hAnsi="Wingdings" w:hint="default"/>
        <w:sz w:val="20"/>
      </w:rPr>
    </w:lvl>
    <w:lvl w:ilvl="4" w:tplc="FBF81718" w:tentative="1">
      <w:start w:val="1"/>
      <w:numFmt w:val="bullet"/>
      <w:lvlText w:val=""/>
      <w:lvlJc w:val="left"/>
      <w:pPr>
        <w:tabs>
          <w:tab w:val="num" w:pos="3600"/>
        </w:tabs>
        <w:ind w:left="3600" w:hanging="360"/>
      </w:pPr>
      <w:rPr>
        <w:rFonts w:ascii="Wingdings" w:hAnsi="Wingdings" w:hint="default"/>
        <w:sz w:val="20"/>
      </w:rPr>
    </w:lvl>
    <w:lvl w:ilvl="5" w:tplc="701EAF4C" w:tentative="1">
      <w:start w:val="1"/>
      <w:numFmt w:val="bullet"/>
      <w:lvlText w:val=""/>
      <w:lvlJc w:val="left"/>
      <w:pPr>
        <w:tabs>
          <w:tab w:val="num" w:pos="4320"/>
        </w:tabs>
        <w:ind w:left="4320" w:hanging="360"/>
      </w:pPr>
      <w:rPr>
        <w:rFonts w:ascii="Wingdings" w:hAnsi="Wingdings" w:hint="default"/>
        <w:sz w:val="20"/>
      </w:rPr>
    </w:lvl>
    <w:lvl w:ilvl="6" w:tplc="747C34CA" w:tentative="1">
      <w:start w:val="1"/>
      <w:numFmt w:val="bullet"/>
      <w:lvlText w:val=""/>
      <w:lvlJc w:val="left"/>
      <w:pPr>
        <w:tabs>
          <w:tab w:val="num" w:pos="5040"/>
        </w:tabs>
        <w:ind w:left="5040" w:hanging="360"/>
      </w:pPr>
      <w:rPr>
        <w:rFonts w:ascii="Wingdings" w:hAnsi="Wingdings" w:hint="default"/>
        <w:sz w:val="20"/>
      </w:rPr>
    </w:lvl>
    <w:lvl w:ilvl="7" w:tplc="8BC45EAC" w:tentative="1">
      <w:start w:val="1"/>
      <w:numFmt w:val="bullet"/>
      <w:lvlText w:val=""/>
      <w:lvlJc w:val="left"/>
      <w:pPr>
        <w:tabs>
          <w:tab w:val="num" w:pos="5760"/>
        </w:tabs>
        <w:ind w:left="5760" w:hanging="360"/>
      </w:pPr>
      <w:rPr>
        <w:rFonts w:ascii="Wingdings" w:hAnsi="Wingdings" w:hint="default"/>
        <w:sz w:val="20"/>
      </w:rPr>
    </w:lvl>
    <w:lvl w:ilvl="8" w:tplc="6F2EA88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95556"/>
    <w:multiLevelType w:val="multilevel"/>
    <w:tmpl w:val="131E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27757"/>
    <w:multiLevelType w:val="multilevel"/>
    <w:tmpl w:val="31C6D81E"/>
    <w:lvl w:ilvl="0">
      <w:start w:val="1"/>
      <w:numFmt w:val="decimal"/>
      <w:lvlText w:val="%1."/>
      <w:lvlJc w:val="left"/>
      <w:pPr>
        <w:tabs>
          <w:tab w:val="num" w:pos="2070"/>
        </w:tabs>
        <w:ind w:left="2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30FE2"/>
    <w:multiLevelType w:val="multilevel"/>
    <w:tmpl w:val="E48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F15BB"/>
    <w:multiLevelType w:val="multilevel"/>
    <w:tmpl w:val="990E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37884"/>
    <w:multiLevelType w:val="multilevel"/>
    <w:tmpl w:val="624E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84D0A"/>
    <w:multiLevelType w:val="multilevel"/>
    <w:tmpl w:val="5F1055A8"/>
    <w:lvl w:ilvl="0">
      <w:start w:val="1"/>
      <w:numFmt w:val="decimal"/>
      <w:lvlText w:val="%1."/>
      <w:lvlJc w:val="left"/>
      <w:pPr>
        <w:tabs>
          <w:tab w:val="num" w:pos="3960"/>
        </w:tabs>
        <w:ind w:left="39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25F1A"/>
    <w:multiLevelType w:val="hybridMultilevel"/>
    <w:tmpl w:val="4CA26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D4230"/>
    <w:multiLevelType w:val="multilevel"/>
    <w:tmpl w:val="CA4E9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B672F"/>
    <w:multiLevelType w:val="multilevel"/>
    <w:tmpl w:val="A408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60CA8"/>
    <w:multiLevelType w:val="multilevel"/>
    <w:tmpl w:val="5EB4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2054B"/>
    <w:multiLevelType w:val="multilevel"/>
    <w:tmpl w:val="9E5E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A40C4"/>
    <w:multiLevelType w:val="hybridMultilevel"/>
    <w:tmpl w:val="46906E0E"/>
    <w:lvl w:ilvl="0" w:tplc="D904F262">
      <w:start w:val="2"/>
      <w:numFmt w:val="upperLetter"/>
      <w:lvlText w:val="%1."/>
      <w:lvlJc w:val="left"/>
      <w:pPr>
        <w:ind w:left="534"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18" w15:restartNumberingAfterBreak="0">
    <w:nsid w:val="37E934EA"/>
    <w:multiLevelType w:val="multilevel"/>
    <w:tmpl w:val="4440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B4A41"/>
    <w:multiLevelType w:val="hybridMultilevel"/>
    <w:tmpl w:val="BBB6DB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CA24621"/>
    <w:multiLevelType w:val="multilevel"/>
    <w:tmpl w:val="4A56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0141C"/>
    <w:multiLevelType w:val="multilevel"/>
    <w:tmpl w:val="3476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D755D0"/>
    <w:multiLevelType w:val="multilevel"/>
    <w:tmpl w:val="BFAA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F7BA9"/>
    <w:multiLevelType w:val="hybridMultilevel"/>
    <w:tmpl w:val="087A9406"/>
    <w:lvl w:ilvl="0" w:tplc="28665BA4">
      <w:start w:val="1"/>
      <w:numFmt w:val="bullet"/>
      <w:lvlText w:val=""/>
      <w:lvlJc w:val="left"/>
      <w:pPr>
        <w:tabs>
          <w:tab w:val="num" w:pos="720"/>
        </w:tabs>
        <w:ind w:left="720" w:hanging="360"/>
      </w:pPr>
      <w:rPr>
        <w:rFonts w:ascii="Symbol" w:hAnsi="Symbol" w:hint="default"/>
        <w:sz w:val="20"/>
      </w:rPr>
    </w:lvl>
    <w:lvl w:ilvl="1" w:tplc="2EA61A50">
      <w:start w:val="1"/>
      <w:numFmt w:val="decimal"/>
      <w:lvlText w:val="%2."/>
      <w:lvlJc w:val="left"/>
      <w:pPr>
        <w:tabs>
          <w:tab w:val="num" w:pos="1440"/>
        </w:tabs>
        <w:ind w:left="1440" w:hanging="360"/>
      </w:pPr>
    </w:lvl>
    <w:lvl w:ilvl="2" w:tplc="E8E2CC84" w:tentative="1">
      <w:start w:val="1"/>
      <w:numFmt w:val="bullet"/>
      <w:lvlText w:val=""/>
      <w:lvlJc w:val="left"/>
      <w:pPr>
        <w:tabs>
          <w:tab w:val="num" w:pos="2160"/>
        </w:tabs>
        <w:ind w:left="2160" w:hanging="360"/>
      </w:pPr>
      <w:rPr>
        <w:rFonts w:ascii="Wingdings" w:hAnsi="Wingdings" w:hint="default"/>
        <w:sz w:val="20"/>
      </w:rPr>
    </w:lvl>
    <w:lvl w:ilvl="3" w:tplc="A2E6F138" w:tentative="1">
      <w:start w:val="1"/>
      <w:numFmt w:val="bullet"/>
      <w:lvlText w:val=""/>
      <w:lvlJc w:val="left"/>
      <w:pPr>
        <w:tabs>
          <w:tab w:val="num" w:pos="2880"/>
        </w:tabs>
        <w:ind w:left="2880" w:hanging="360"/>
      </w:pPr>
      <w:rPr>
        <w:rFonts w:ascii="Wingdings" w:hAnsi="Wingdings" w:hint="default"/>
        <w:sz w:val="20"/>
      </w:rPr>
    </w:lvl>
    <w:lvl w:ilvl="4" w:tplc="70A4D528" w:tentative="1">
      <w:start w:val="1"/>
      <w:numFmt w:val="bullet"/>
      <w:lvlText w:val=""/>
      <w:lvlJc w:val="left"/>
      <w:pPr>
        <w:tabs>
          <w:tab w:val="num" w:pos="3600"/>
        </w:tabs>
        <w:ind w:left="3600" w:hanging="360"/>
      </w:pPr>
      <w:rPr>
        <w:rFonts w:ascii="Wingdings" w:hAnsi="Wingdings" w:hint="default"/>
        <w:sz w:val="20"/>
      </w:rPr>
    </w:lvl>
    <w:lvl w:ilvl="5" w:tplc="1872292E" w:tentative="1">
      <w:start w:val="1"/>
      <w:numFmt w:val="bullet"/>
      <w:lvlText w:val=""/>
      <w:lvlJc w:val="left"/>
      <w:pPr>
        <w:tabs>
          <w:tab w:val="num" w:pos="4320"/>
        </w:tabs>
        <w:ind w:left="4320" w:hanging="360"/>
      </w:pPr>
      <w:rPr>
        <w:rFonts w:ascii="Wingdings" w:hAnsi="Wingdings" w:hint="default"/>
        <w:sz w:val="20"/>
      </w:rPr>
    </w:lvl>
    <w:lvl w:ilvl="6" w:tplc="3F1A1E70" w:tentative="1">
      <w:start w:val="1"/>
      <w:numFmt w:val="bullet"/>
      <w:lvlText w:val=""/>
      <w:lvlJc w:val="left"/>
      <w:pPr>
        <w:tabs>
          <w:tab w:val="num" w:pos="5040"/>
        </w:tabs>
        <w:ind w:left="5040" w:hanging="360"/>
      </w:pPr>
      <w:rPr>
        <w:rFonts w:ascii="Wingdings" w:hAnsi="Wingdings" w:hint="default"/>
        <w:sz w:val="20"/>
      </w:rPr>
    </w:lvl>
    <w:lvl w:ilvl="7" w:tplc="09CC21BA" w:tentative="1">
      <w:start w:val="1"/>
      <w:numFmt w:val="bullet"/>
      <w:lvlText w:val=""/>
      <w:lvlJc w:val="left"/>
      <w:pPr>
        <w:tabs>
          <w:tab w:val="num" w:pos="5760"/>
        </w:tabs>
        <w:ind w:left="5760" w:hanging="360"/>
      </w:pPr>
      <w:rPr>
        <w:rFonts w:ascii="Wingdings" w:hAnsi="Wingdings" w:hint="default"/>
        <w:sz w:val="20"/>
      </w:rPr>
    </w:lvl>
    <w:lvl w:ilvl="8" w:tplc="4B2C3D4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43979"/>
    <w:multiLevelType w:val="multilevel"/>
    <w:tmpl w:val="2F38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23C7A"/>
    <w:multiLevelType w:val="hybridMultilevel"/>
    <w:tmpl w:val="841A6810"/>
    <w:lvl w:ilvl="0" w:tplc="96B2C5EA">
      <w:start w:val="1"/>
      <w:numFmt w:val="bullet"/>
      <w:lvlText w:val=""/>
      <w:lvlJc w:val="left"/>
      <w:pPr>
        <w:tabs>
          <w:tab w:val="num" w:pos="720"/>
        </w:tabs>
        <w:ind w:left="720" w:hanging="360"/>
      </w:pPr>
      <w:rPr>
        <w:rFonts w:ascii="Symbol" w:hAnsi="Symbol" w:hint="default"/>
        <w:sz w:val="20"/>
      </w:rPr>
    </w:lvl>
    <w:lvl w:ilvl="1" w:tplc="1AB043C8">
      <w:start w:val="1"/>
      <w:numFmt w:val="bullet"/>
      <w:lvlText w:val=""/>
      <w:lvlJc w:val="left"/>
      <w:pPr>
        <w:tabs>
          <w:tab w:val="num" w:pos="1440"/>
        </w:tabs>
        <w:ind w:left="1440" w:hanging="360"/>
      </w:pPr>
      <w:rPr>
        <w:rFonts w:ascii="Symbol" w:hAnsi="Symbol" w:hint="default"/>
        <w:sz w:val="20"/>
      </w:rPr>
    </w:lvl>
    <w:lvl w:ilvl="2" w:tplc="B2C6C88E" w:tentative="1">
      <w:start w:val="1"/>
      <w:numFmt w:val="bullet"/>
      <w:lvlText w:val=""/>
      <w:lvlJc w:val="left"/>
      <w:pPr>
        <w:tabs>
          <w:tab w:val="num" w:pos="2160"/>
        </w:tabs>
        <w:ind w:left="2160" w:hanging="360"/>
      </w:pPr>
      <w:rPr>
        <w:rFonts w:ascii="Wingdings" w:hAnsi="Wingdings" w:hint="default"/>
        <w:sz w:val="20"/>
      </w:rPr>
    </w:lvl>
    <w:lvl w:ilvl="3" w:tplc="777C5B74" w:tentative="1">
      <w:start w:val="1"/>
      <w:numFmt w:val="bullet"/>
      <w:lvlText w:val=""/>
      <w:lvlJc w:val="left"/>
      <w:pPr>
        <w:tabs>
          <w:tab w:val="num" w:pos="2880"/>
        </w:tabs>
        <w:ind w:left="2880" w:hanging="360"/>
      </w:pPr>
      <w:rPr>
        <w:rFonts w:ascii="Wingdings" w:hAnsi="Wingdings" w:hint="default"/>
        <w:sz w:val="20"/>
      </w:rPr>
    </w:lvl>
    <w:lvl w:ilvl="4" w:tplc="08E47AAA" w:tentative="1">
      <w:start w:val="1"/>
      <w:numFmt w:val="bullet"/>
      <w:lvlText w:val=""/>
      <w:lvlJc w:val="left"/>
      <w:pPr>
        <w:tabs>
          <w:tab w:val="num" w:pos="3600"/>
        </w:tabs>
        <w:ind w:left="3600" w:hanging="360"/>
      </w:pPr>
      <w:rPr>
        <w:rFonts w:ascii="Wingdings" w:hAnsi="Wingdings" w:hint="default"/>
        <w:sz w:val="20"/>
      </w:rPr>
    </w:lvl>
    <w:lvl w:ilvl="5" w:tplc="3D960FEA" w:tentative="1">
      <w:start w:val="1"/>
      <w:numFmt w:val="bullet"/>
      <w:lvlText w:val=""/>
      <w:lvlJc w:val="left"/>
      <w:pPr>
        <w:tabs>
          <w:tab w:val="num" w:pos="4320"/>
        </w:tabs>
        <w:ind w:left="4320" w:hanging="360"/>
      </w:pPr>
      <w:rPr>
        <w:rFonts w:ascii="Wingdings" w:hAnsi="Wingdings" w:hint="default"/>
        <w:sz w:val="20"/>
      </w:rPr>
    </w:lvl>
    <w:lvl w:ilvl="6" w:tplc="D94E039A" w:tentative="1">
      <w:start w:val="1"/>
      <w:numFmt w:val="bullet"/>
      <w:lvlText w:val=""/>
      <w:lvlJc w:val="left"/>
      <w:pPr>
        <w:tabs>
          <w:tab w:val="num" w:pos="5040"/>
        </w:tabs>
        <w:ind w:left="5040" w:hanging="360"/>
      </w:pPr>
      <w:rPr>
        <w:rFonts w:ascii="Wingdings" w:hAnsi="Wingdings" w:hint="default"/>
        <w:sz w:val="20"/>
      </w:rPr>
    </w:lvl>
    <w:lvl w:ilvl="7" w:tplc="67F6D018" w:tentative="1">
      <w:start w:val="1"/>
      <w:numFmt w:val="bullet"/>
      <w:lvlText w:val=""/>
      <w:lvlJc w:val="left"/>
      <w:pPr>
        <w:tabs>
          <w:tab w:val="num" w:pos="5760"/>
        </w:tabs>
        <w:ind w:left="5760" w:hanging="360"/>
      </w:pPr>
      <w:rPr>
        <w:rFonts w:ascii="Wingdings" w:hAnsi="Wingdings" w:hint="default"/>
        <w:sz w:val="20"/>
      </w:rPr>
    </w:lvl>
    <w:lvl w:ilvl="8" w:tplc="E6A869CC"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B49CE"/>
    <w:multiLevelType w:val="hybridMultilevel"/>
    <w:tmpl w:val="672457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576485F"/>
    <w:multiLevelType w:val="multilevel"/>
    <w:tmpl w:val="53E4E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7F5E19"/>
    <w:multiLevelType w:val="hybridMultilevel"/>
    <w:tmpl w:val="498AB048"/>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Courier New" w:hint="default"/>
      </w:rPr>
    </w:lvl>
    <w:lvl w:ilvl="8" w:tplc="04090005">
      <w:start w:val="1"/>
      <w:numFmt w:val="bullet"/>
      <w:lvlText w:val=""/>
      <w:lvlJc w:val="left"/>
      <w:pPr>
        <w:ind w:left="6940" w:hanging="360"/>
      </w:pPr>
      <w:rPr>
        <w:rFonts w:ascii="Wingdings" w:hAnsi="Wingdings" w:hint="default"/>
      </w:rPr>
    </w:lvl>
  </w:abstractNum>
  <w:abstractNum w:abstractNumId="29" w15:restartNumberingAfterBreak="0">
    <w:nsid w:val="5D3511BA"/>
    <w:multiLevelType w:val="multilevel"/>
    <w:tmpl w:val="4DB46CCC"/>
    <w:lvl w:ilvl="0">
      <w:start w:val="1"/>
      <w:numFmt w:val="decimal"/>
      <w:lvlText w:val="%1."/>
      <w:lvlJc w:val="left"/>
      <w:pPr>
        <w:tabs>
          <w:tab w:val="num" w:pos="900"/>
        </w:tabs>
        <w:ind w:left="900" w:hanging="360"/>
      </w:pPr>
      <w:rPr>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5D058D"/>
    <w:multiLevelType w:val="multilevel"/>
    <w:tmpl w:val="549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F2190D"/>
    <w:multiLevelType w:val="hybridMultilevel"/>
    <w:tmpl w:val="7E32A8C0"/>
    <w:lvl w:ilvl="0" w:tplc="F0826BC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A2D2D54C" w:tentative="1">
      <w:start w:val="1"/>
      <w:numFmt w:val="bullet"/>
      <w:lvlText w:val=""/>
      <w:lvlJc w:val="left"/>
      <w:pPr>
        <w:tabs>
          <w:tab w:val="num" w:pos="2160"/>
        </w:tabs>
        <w:ind w:left="2160" w:hanging="360"/>
      </w:pPr>
      <w:rPr>
        <w:rFonts w:ascii="Wingdings" w:hAnsi="Wingdings" w:hint="default"/>
        <w:sz w:val="20"/>
      </w:rPr>
    </w:lvl>
    <w:lvl w:ilvl="3" w:tplc="7A92AF3A" w:tentative="1">
      <w:start w:val="1"/>
      <w:numFmt w:val="bullet"/>
      <w:lvlText w:val=""/>
      <w:lvlJc w:val="left"/>
      <w:pPr>
        <w:tabs>
          <w:tab w:val="num" w:pos="2880"/>
        </w:tabs>
        <w:ind w:left="2880" w:hanging="360"/>
      </w:pPr>
      <w:rPr>
        <w:rFonts w:ascii="Wingdings" w:hAnsi="Wingdings" w:hint="default"/>
        <w:sz w:val="20"/>
      </w:rPr>
    </w:lvl>
    <w:lvl w:ilvl="4" w:tplc="E5544472" w:tentative="1">
      <w:start w:val="1"/>
      <w:numFmt w:val="bullet"/>
      <w:lvlText w:val=""/>
      <w:lvlJc w:val="left"/>
      <w:pPr>
        <w:tabs>
          <w:tab w:val="num" w:pos="3600"/>
        </w:tabs>
        <w:ind w:left="3600" w:hanging="360"/>
      </w:pPr>
      <w:rPr>
        <w:rFonts w:ascii="Wingdings" w:hAnsi="Wingdings" w:hint="default"/>
        <w:sz w:val="20"/>
      </w:rPr>
    </w:lvl>
    <w:lvl w:ilvl="5" w:tplc="4D9811C6" w:tentative="1">
      <w:start w:val="1"/>
      <w:numFmt w:val="bullet"/>
      <w:lvlText w:val=""/>
      <w:lvlJc w:val="left"/>
      <w:pPr>
        <w:tabs>
          <w:tab w:val="num" w:pos="4320"/>
        </w:tabs>
        <w:ind w:left="4320" w:hanging="360"/>
      </w:pPr>
      <w:rPr>
        <w:rFonts w:ascii="Wingdings" w:hAnsi="Wingdings" w:hint="default"/>
        <w:sz w:val="20"/>
      </w:rPr>
    </w:lvl>
    <w:lvl w:ilvl="6" w:tplc="53EC0AAA" w:tentative="1">
      <w:start w:val="1"/>
      <w:numFmt w:val="bullet"/>
      <w:lvlText w:val=""/>
      <w:lvlJc w:val="left"/>
      <w:pPr>
        <w:tabs>
          <w:tab w:val="num" w:pos="5040"/>
        </w:tabs>
        <w:ind w:left="5040" w:hanging="360"/>
      </w:pPr>
      <w:rPr>
        <w:rFonts w:ascii="Wingdings" w:hAnsi="Wingdings" w:hint="default"/>
        <w:sz w:val="20"/>
      </w:rPr>
    </w:lvl>
    <w:lvl w:ilvl="7" w:tplc="644C2F24" w:tentative="1">
      <w:start w:val="1"/>
      <w:numFmt w:val="bullet"/>
      <w:lvlText w:val=""/>
      <w:lvlJc w:val="left"/>
      <w:pPr>
        <w:tabs>
          <w:tab w:val="num" w:pos="5760"/>
        </w:tabs>
        <w:ind w:left="5760" w:hanging="360"/>
      </w:pPr>
      <w:rPr>
        <w:rFonts w:ascii="Wingdings" w:hAnsi="Wingdings" w:hint="default"/>
        <w:sz w:val="20"/>
      </w:rPr>
    </w:lvl>
    <w:lvl w:ilvl="8" w:tplc="EAEE61F0"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0C55B4"/>
    <w:multiLevelType w:val="multilevel"/>
    <w:tmpl w:val="471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8694B"/>
    <w:multiLevelType w:val="multilevel"/>
    <w:tmpl w:val="85D4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F8026F"/>
    <w:multiLevelType w:val="multilevel"/>
    <w:tmpl w:val="0AD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F614E6"/>
    <w:multiLevelType w:val="multilevel"/>
    <w:tmpl w:val="F936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4312CA"/>
    <w:multiLevelType w:val="multilevel"/>
    <w:tmpl w:val="03344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C16FB1"/>
    <w:multiLevelType w:val="multilevel"/>
    <w:tmpl w:val="6174F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lvlOverride w:ilvl="0">
      <w:startOverride w:val="1"/>
    </w:lvlOverride>
  </w:num>
  <w:num w:numId="2">
    <w:abstractNumId w:val="3"/>
    <w:lvlOverride w:ilvl="0">
      <w:startOverride w:val="1"/>
    </w:lvlOverride>
  </w:num>
  <w:num w:numId="3">
    <w:abstractNumId w:val="0"/>
    <w:lvlOverride w:ilvl="0">
      <w:startOverride w:val="2"/>
    </w:lvlOverride>
  </w:num>
  <w:num w:numId="4">
    <w:abstractNumId w:val="27"/>
    <w:lvlOverride w:ilvl="0">
      <w:startOverride w:val="3"/>
    </w:lvlOverride>
  </w:num>
  <w:num w:numId="5">
    <w:abstractNumId w:val="14"/>
    <w:lvlOverride w:ilvl="0">
      <w:startOverride w:val="4"/>
    </w:lvlOverride>
  </w:num>
  <w:num w:numId="6">
    <w:abstractNumId w:val="36"/>
    <w:lvlOverride w:ilvl="0">
      <w:startOverride w:val="5"/>
    </w:lvlOverride>
  </w:num>
  <w:num w:numId="7">
    <w:abstractNumId w:val="34"/>
  </w:num>
  <w:num w:numId="8">
    <w:abstractNumId w:val="15"/>
    <w:lvlOverride w:ilvl="0">
      <w:startOverride w:val="6"/>
    </w:lvlOverride>
  </w:num>
  <w:num w:numId="9">
    <w:abstractNumId w:val="10"/>
    <w:lvlOverride w:ilvl="0">
      <w:startOverride w:val="7"/>
    </w:lvlOverride>
  </w:num>
  <w:num w:numId="10">
    <w:abstractNumId w:val="2"/>
    <w:lvlOverride w:ilvl="0">
      <w:startOverride w:val="8"/>
    </w:lvlOverride>
  </w:num>
  <w:num w:numId="11">
    <w:abstractNumId w:val="29"/>
    <w:lvlOverride w:ilvl="0">
      <w:startOverride w:val="9"/>
    </w:lvlOverride>
  </w:num>
  <w:num w:numId="12">
    <w:abstractNumId w:val="6"/>
    <w:lvlOverride w:ilvl="0">
      <w:startOverride w:val="10"/>
    </w:lvlOverride>
  </w:num>
  <w:num w:numId="13">
    <w:abstractNumId w:val="35"/>
    <w:lvlOverride w:ilvl="0">
      <w:startOverride w:val="11"/>
    </w:lvlOverride>
  </w:num>
  <w:num w:numId="14">
    <w:abstractNumId w:val="1"/>
    <w:lvlOverride w:ilvl="0">
      <w:startOverride w:val="12"/>
    </w:lvlOverride>
  </w:num>
  <w:num w:numId="15">
    <w:abstractNumId w:val="20"/>
    <w:lvlOverride w:ilvl="0">
      <w:startOverride w:val="13"/>
    </w:lvlOverride>
  </w:num>
  <w:num w:numId="16">
    <w:abstractNumId w:val="32"/>
    <w:lvlOverride w:ilvl="0">
      <w:startOverride w:val="14"/>
    </w:lvlOverride>
  </w:num>
  <w:num w:numId="17">
    <w:abstractNumId w:val="21"/>
    <w:lvlOverride w:ilvl="0">
      <w:startOverride w:val="15"/>
    </w:lvlOverride>
  </w:num>
  <w:num w:numId="18">
    <w:abstractNumId w:val="16"/>
    <w:lvlOverride w:ilvl="0">
      <w:startOverride w:val="16"/>
    </w:lvlOverride>
  </w:num>
  <w:num w:numId="19">
    <w:abstractNumId w:val="7"/>
    <w:lvlOverride w:ilvl="0">
      <w:startOverride w:val="17"/>
    </w:lvlOverride>
  </w:num>
  <w:num w:numId="20">
    <w:abstractNumId w:val="24"/>
    <w:lvlOverride w:ilvl="0">
      <w:startOverride w:val="18"/>
    </w:lvlOverride>
  </w:num>
  <w:num w:numId="21">
    <w:abstractNumId w:val="18"/>
    <w:lvlOverride w:ilvl="0">
      <w:startOverride w:val="1"/>
    </w:lvlOverride>
  </w:num>
  <w:num w:numId="22">
    <w:abstractNumId w:val="37"/>
  </w:num>
  <w:num w:numId="23">
    <w:abstractNumId w:val="30"/>
  </w:num>
  <w:num w:numId="24">
    <w:abstractNumId w:val="11"/>
    <w:lvlOverride w:ilvl="0">
      <w:startOverride w:val="2"/>
    </w:lvlOverride>
  </w:num>
  <w:num w:numId="25">
    <w:abstractNumId w:val="13"/>
  </w:num>
  <w:num w:numId="26">
    <w:abstractNumId w:val="4"/>
    <w:lvlOverride w:ilvl="0">
      <w:startOverride w:val="3"/>
    </w:lvlOverride>
  </w:num>
  <w:num w:numId="27">
    <w:abstractNumId w:val="9"/>
    <w:lvlOverride w:ilvl="0">
      <w:startOverride w:val="4"/>
    </w:lvlOverride>
  </w:num>
  <w:num w:numId="28">
    <w:abstractNumId w:val="8"/>
    <w:lvlOverride w:ilvl="0">
      <w:startOverride w:val="5"/>
    </w:lvlOverride>
  </w:num>
  <w:num w:numId="29">
    <w:abstractNumId w:val="33"/>
    <w:lvlOverride w:ilvl="0">
      <w:startOverride w:val="1"/>
    </w:lvlOverride>
  </w:num>
  <w:num w:numId="30">
    <w:abstractNumId w:val="26"/>
  </w:num>
  <w:num w:numId="31">
    <w:abstractNumId w:val="19"/>
  </w:num>
  <w:num w:numId="32">
    <w:abstractNumId w:val="12"/>
  </w:num>
  <w:num w:numId="33">
    <w:abstractNumId w:val="23"/>
    <w:lvlOverride w:ilvl="1">
      <w:startOverride w:val="17"/>
    </w:lvlOverride>
  </w:num>
  <w:num w:numId="34">
    <w:abstractNumId w:val="23"/>
    <w:lvlOverride w:ilvl="1">
      <w:startOverride w:val="18"/>
    </w:lvlOverride>
  </w:num>
  <w:num w:numId="35">
    <w:abstractNumId w:val="23"/>
  </w:num>
  <w:num w:numId="36">
    <w:abstractNumId w:val="31"/>
  </w:num>
  <w:num w:numId="37">
    <w:abstractNumId w:val="31"/>
    <w:lvlOverride w:ilvl="0">
      <w:lvl w:ilvl="0" w:tplc="F0826BCC">
        <w:start w:val="1"/>
        <w:numFmt w:val="bullet"/>
        <w:lvlText w:val=""/>
        <w:lvlJc w:val="left"/>
        <w:pPr>
          <w:tabs>
            <w:tab w:val="num" w:pos="720"/>
          </w:tabs>
          <w:ind w:left="720" w:hanging="360"/>
        </w:pPr>
        <w:rPr>
          <w:rFonts w:ascii="Symbol" w:hAnsi="Symbol" w:hint="default"/>
          <w:sz w:val="20"/>
        </w:rPr>
      </w:lvl>
    </w:lvlOverride>
    <w:lvlOverride w:ilvl="1">
      <w:lvl w:ilvl="1" w:tplc="0409000F">
        <w:start w:val="1"/>
        <w:numFmt w:val="bullet"/>
        <w:lvlText w:val="o"/>
        <w:lvlJc w:val="left"/>
        <w:pPr>
          <w:ind w:left="1440" w:hanging="360"/>
        </w:pPr>
        <w:rPr>
          <w:rFonts w:ascii="Courier New" w:hAnsi="Courier New" w:cs="Courier New" w:hint="default"/>
        </w:rPr>
      </w:lvl>
    </w:lvlOverride>
    <w:lvlOverride w:ilvl="2">
      <w:lvl w:ilvl="2" w:tplc="A2D2D54C">
        <w:start w:val="1"/>
        <w:numFmt w:val="bullet"/>
        <w:lvlText w:val=""/>
        <w:lvlJc w:val="left"/>
        <w:pPr>
          <w:ind w:left="2160" w:hanging="360"/>
        </w:pPr>
        <w:rPr>
          <w:rFonts w:ascii="Wingdings" w:hAnsi="Wingdings" w:hint="default"/>
        </w:rPr>
      </w:lvl>
    </w:lvlOverride>
    <w:lvlOverride w:ilvl="3">
      <w:lvl w:ilvl="3" w:tplc="7A92AF3A">
        <w:start w:val="1"/>
        <w:numFmt w:val="bullet"/>
        <w:lvlText w:val=""/>
        <w:lvlJc w:val="left"/>
        <w:pPr>
          <w:ind w:left="2880" w:hanging="360"/>
        </w:pPr>
        <w:rPr>
          <w:rFonts w:ascii="Symbol" w:hAnsi="Symbol" w:hint="default"/>
        </w:rPr>
      </w:lvl>
    </w:lvlOverride>
    <w:lvlOverride w:ilvl="4">
      <w:lvl w:ilvl="4" w:tplc="E5544472">
        <w:start w:val="1"/>
        <w:numFmt w:val="bullet"/>
        <w:lvlText w:val="o"/>
        <w:lvlJc w:val="left"/>
        <w:pPr>
          <w:ind w:left="3600" w:hanging="360"/>
        </w:pPr>
        <w:rPr>
          <w:rFonts w:ascii="Courier New" w:hAnsi="Courier New" w:cs="Courier New" w:hint="default"/>
        </w:rPr>
      </w:lvl>
    </w:lvlOverride>
    <w:lvlOverride w:ilvl="5">
      <w:lvl w:ilvl="5" w:tplc="4D9811C6">
        <w:start w:val="1"/>
        <w:numFmt w:val="bullet"/>
        <w:lvlText w:val=""/>
        <w:lvlJc w:val="left"/>
        <w:pPr>
          <w:ind w:left="4320" w:hanging="360"/>
        </w:pPr>
        <w:rPr>
          <w:rFonts w:ascii="Wingdings" w:hAnsi="Wingdings" w:hint="default"/>
        </w:rPr>
      </w:lvl>
    </w:lvlOverride>
    <w:lvlOverride w:ilvl="6">
      <w:lvl w:ilvl="6" w:tplc="53EC0AAA">
        <w:start w:val="1"/>
        <w:numFmt w:val="bullet"/>
        <w:lvlText w:val=""/>
        <w:lvlJc w:val="left"/>
        <w:pPr>
          <w:ind w:left="5040" w:hanging="360"/>
        </w:pPr>
        <w:rPr>
          <w:rFonts w:ascii="Symbol" w:hAnsi="Symbol" w:hint="default"/>
        </w:rPr>
      </w:lvl>
    </w:lvlOverride>
    <w:lvlOverride w:ilvl="7">
      <w:lvl w:ilvl="7" w:tplc="644C2F24">
        <w:start w:val="1"/>
        <w:numFmt w:val="bullet"/>
        <w:lvlText w:val="o"/>
        <w:lvlJc w:val="left"/>
        <w:pPr>
          <w:ind w:left="5760" w:hanging="360"/>
        </w:pPr>
        <w:rPr>
          <w:rFonts w:ascii="Courier New" w:hAnsi="Courier New" w:cs="Courier New" w:hint="default"/>
        </w:rPr>
      </w:lvl>
    </w:lvlOverride>
    <w:lvlOverride w:ilvl="8">
      <w:lvl w:ilvl="8" w:tplc="EAEE61F0" w:tentative="1">
        <w:start w:val="1"/>
        <w:numFmt w:val="bullet"/>
        <w:lvlText w:val=""/>
        <w:lvlJc w:val="left"/>
        <w:pPr>
          <w:ind w:left="6480" w:hanging="360"/>
        </w:pPr>
        <w:rPr>
          <w:rFonts w:ascii="Wingdings" w:hAnsi="Wingdings" w:hint="default"/>
        </w:rPr>
      </w:lvl>
    </w:lvlOverride>
  </w:num>
  <w:num w:numId="38">
    <w:abstractNumId w:val="17"/>
  </w:num>
  <w:num w:numId="39">
    <w:abstractNumId w:val="31"/>
    <w:lvlOverride w:ilvl="1">
      <w:startOverride w:val="2"/>
    </w:lvlOverride>
  </w:num>
  <w:num w:numId="40">
    <w:abstractNumId w:val="25"/>
  </w:num>
  <w:num w:numId="41">
    <w:abstractNumId w:val="5"/>
    <w:lvlOverride w:ilvl="1">
      <w:startOverride w:val="4"/>
    </w:lvlOverride>
  </w:num>
  <w:num w:numId="42">
    <w:abstractNumId w:val="5"/>
    <w:lvlOverride w:ilvl="1">
      <w:startOverride w:val="5"/>
    </w:lvlOverride>
  </w:num>
  <w:num w:numId="43">
    <w:abstractNumId w:val="5"/>
    <w:lvlOverride w:ilvl="1">
      <w:startOverride w:val="1"/>
    </w:lvlOverride>
  </w:num>
  <w:num w:numId="44">
    <w:abstractNumId w:val="5"/>
  </w:num>
  <w:num w:numId="45">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9D"/>
    <w:rsid w:val="00042A3B"/>
    <w:rsid w:val="000471AE"/>
    <w:rsid w:val="00070D49"/>
    <w:rsid w:val="00082E35"/>
    <w:rsid w:val="00084F02"/>
    <w:rsid w:val="00097B95"/>
    <w:rsid w:val="000A31CE"/>
    <w:rsid w:val="000C49DA"/>
    <w:rsid w:val="00114AF0"/>
    <w:rsid w:val="001238F7"/>
    <w:rsid w:val="00194380"/>
    <w:rsid w:val="00194DAD"/>
    <w:rsid w:val="001A0419"/>
    <w:rsid w:val="001C3F8D"/>
    <w:rsid w:val="001D27B2"/>
    <w:rsid w:val="001F0091"/>
    <w:rsid w:val="001F347D"/>
    <w:rsid w:val="00232451"/>
    <w:rsid w:val="00241DC8"/>
    <w:rsid w:val="00242BB4"/>
    <w:rsid w:val="00265C30"/>
    <w:rsid w:val="00267063"/>
    <w:rsid w:val="002802B9"/>
    <w:rsid w:val="00282617"/>
    <w:rsid w:val="002B65F9"/>
    <w:rsid w:val="002C52E4"/>
    <w:rsid w:val="002C764A"/>
    <w:rsid w:val="002D1FCD"/>
    <w:rsid w:val="002D4336"/>
    <w:rsid w:val="002E45FD"/>
    <w:rsid w:val="0031030A"/>
    <w:rsid w:val="00331129"/>
    <w:rsid w:val="0035724D"/>
    <w:rsid w:val="0036218B"/>
    <w:rsid w:val="00377C36"/>
    <w:rsid w:val="003A75F8"/>
    <w:rsid w:val="003E5643"/>
    <w:rsid w:val="004032A2"/>
    <w:rsid w:val="00406417"/>
    <w:rsid w:val="00407F5B"/>
    <w:rsid w:val="0042329D"/>
    <w:rsid w:val="0043149A"/>
    <w:rsid w:val="00454A39"/>
    <w:rsid w:val="004628E0"/>
    <w:rsid w:val="00472184"/>
    <w:rsid w:val="00474ED4"/>
    <w:rsid w:val="00490849"/>
    <w:rsid w:val="00495F3A"/>
    <w:rsid w:val="004D5709"/>
    <w:rsid w:val="004F1073"/>
    <w:rsid w:val="00544EB0"/>
    <w:rsid w:val="00560602"/>
    <w:rsid w:val="005723C4"/>
    <w:rsid w:val="00576162"/>
    <w:rsid w:val="005A07F5"/>
    <w:rsid w:val="005C071B"/>
    <w:rsid w:val="005D23F1"/>
    <w:rsid w:val="005E6798"/>
    <w:rsid w:val="005E708E"/>
    <w:rsid w:val="00654DFA"/>
    <w:rsid w:val="00671D8F"/>
    <w:rsid w:val="006B210F"/>
    <w:rsid w:val="006D5C16"/>
    <w:rsid w:val="00714D58"/>
    <w:rsid w:val="00737115"/>
    <w:rsid w:val="00761572"/>
    <w:rsid w:val="00777EA6"/>
    <w:rsid w:val="00790D74"/>
    <w:rsid w:val="00793491"/>
    <w:rsid w:val="00793F17"/>
    <w:rsid w:val="007A2C16"/>
    <w:rsid w:val="007B55B1"/>
    <w:rsid w:val="007C4929"/>
    <w:rsid w:val="007D5695"/>
    <w:rsid w:val="00823E03"/>
    <w:rsid w:val="00832676"/>
    <w:rsid w:val="008927BD"/>
    <w:rsid w:val="00896617"/>
    <w:rsid w:val="008D4890"/>
    <w:rsid w:val="00900182"/>
    <w:rsid w:val="00900BE6"/>
    <w:rsid w:val="00920733"/>
    <w:rsid w:val="009548E2"/>
    <w:rsid w:val="0096011C"/>
    <w:rsid w:val="00965238"/>
    <w:rsid w:val="00981E4D"/>
    <w:rsid w:val="009870A9"/>
    <w:rsid w:val="009C2F95"/>
    <w:rsid w:val="009D7A29"/>
    <w:rsid w:val="009E3753"/>
    <w:rsid w:val="00A4159D"/>
    <w:rsid w:val="00A86801"/>
    <w:rsid w:val="00AB09C4"/>
    <w:rsid w:val="00AF4F2D"/>
    <w:rsid w:val="00B07549"/>
    <w:rsid w:val="00B26557"/>
    <w:rsid w:val="00B62DB1"/>
    <w:rsid w:val="00B65EE8"/>
    <w:rsid w:val="00B80F27"/>
    <w:rsid w:val="00B82BDA"/>
    <w:rsid w:val="00BA0999"/>
    <w:rsid w:val="00BB6342"/>
    <w:rsid w:val="00BC50EF"/>
    <w:rsid w:val="00BD2272"/>
    <w:rsid w:val="00BE31EE"/>
    <w:rsid w:val="00BF129C"/>
    <w:rsid w:val="00C00BE1"/>
    <w:rsid w:val="00C0749A"/>
    <w:rsid w:val="00C54CB3"/>
    <w:rsid w:val="00C60192"/>
    <w:rsid w:val="00C66AC0"/>
    <w:rsid w:val="00C858B8"/>
    <w:rsid w:val="00C93175"/>
    <w:rsid w:val="00C9722B"/>
    <w:rsid w:val="00CB0101"/>
    <w:rsid w:val="00CC608B"/>
    <w:rsid w:val="00CD0CA2"/>
    <w:rsid w:val="00D30DD8"/>
    <w:rsid w:val="00D31762"/>
    <w:rsid w:val="00D3259D"/>
    <w:rsid w:val="00D34C57"/>
    <w:rsid w:val="00D404BB"/>
    <w:rsid w:val="00D50A65"/>
    <w:rsid w:val="00D51CED"/>
    <w:rsid w:val="00D670DC"/>
    <w:rsid w:val="00D817A3"/>
    <w:rsid w:val="00D91776"/>
    <w:rsid w:val="00D9437B"/>
    <w:rsid w:val="00DB5DB3"/>
    <w:rsid w:val="00DD248E"/>
    <w:rsid w:val="00DD5C5B"/>
    <w:rsid w:val="00DE10A6"/>
    <w:rsid w:val="00DE4701"/>
    <w:rsid w:val="00DF50FE"/>
    <w:rsid w:val="00E55469"/>
    <w:rsid w:val="00E60F19"/>
    <w:rsid w:val="00E76BE0"/>
    <w:rsid w:val="00E970A6"/>
    <w:rsid w:val="00EA3054"/>
    <w:rsid w:val="00EC23F3"/>
    <w:rsid w:val="00EC26F3"/>
    <w:rsid w:val="00F106BC"/>
    <w:rsid w:val="00F7602F"/>
    <w:rsid w:val="00FB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0876E"/>
  <w15:chartTrackingRefBased/>
  <w15:docId w15:val="{AC76F18C-B025-44EC-9DD0-61318D5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29D"/>
    <w:rPr>
      <w:color w:val="0000FF"/>
      <w:u w:val="single"/>
    </w:rPr>
  </w:style>
  <w:style w:type="character" w:styleId="HTMLCite">
    <w:name w:val="HTML Cite"/>
    <w:basedOn w:val="DefaultParagraphFont"/>
    <w:uiPriority w:val="99"/>
    <w:semiHidden/>
    <w:unhideWhenUsed/>
    <w:rsid w:val="0042329D"/>
    <w:rPr>
      <w:i/>
      <w:iCs/>
    </w:rPr>
  </w:style>
  <w:style w:type="paragraph" w:styleId="Header">
    <w:name w:val="header"/>
    <w:basedOn w:val="Normal"/>
    <w:link w:val="HeaderChar"/>
    <w:rsid w:val="00E5546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E55469"/>
    <w:rPr>
      <w:rFonts w:ascii="Times New Roman" w:eastAsia="Times New Roman" w:hAnsi="Times New Roman" w:cs="Times New Roman"/>
      <w:snapToGrid w:val="0"/>
      <w:sz w:val="24"/>
      <w:szCs w:val="24"/>
    </w:rPr>
  </w:style>
  <w:style w:type="paragraph" w:styleId="ListParagraph">
    <w:name w:val="List Paragraph"/>
    <w:basedOn w:val="Normal"/>
    <w:uiPriority w:val="34"/>
    <w:qFormat/>
    <w:rsid w:val="00267063"/>
    <w:pPr>
      <w:ind w:left="720"/>
      <w:contextualSpacing/>
    </w:pPr>
  </w:style>
  <w:style w:type="character" w:styleId="FollowedHyperlink">
    <w:name w:val="FollowedHyperlink"/>
    <w:basedOn w:val="DefaultParagraphFont"/>
    <w:uiPriority w:val="99"/>
    <w:semiHidden/>
    <w:unhideWhenUsed/>
    <w:rsid w:val="00BD2272"/>
    <w:rPr>
      <w:color w:val="800080" w:themeColor="followedHyperlink"/>
      <w:u w:val="single"/>
    </w:rPr>
  </w:style>
  <w:style w:type="paragraph" w:styleId="Footer">
    <w:name w:val="footer"/>
    <w:basedOn w:val="Normal"/>
    <w:link w:val="FooterChar"/>
    <w:uiPriority w:val="99"/>
    <w:unhideWhenUsed/>
    <w:rsid w:val="00FB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C09"/>
  </w:style>
  <w:style w:type="paragraph" w:styleId="BalloonText">
    <w:name w:val="Balloon Text"/>
    <w:basedOn w:val="Normal"/>
    <w:link w:val="BalloonTextChar"/>
    <w:uiPriority w:val="99"/>
    <w:semiHidden/>
    <w:unhideWhenUsed/>
    <w:rsid w:val="00D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81240">
      <w:bodyDiv w:val="1"/>
      <w:marLeft w:val="0"/>
      <w:marRight w:val="0"/>
      <w:marTop w:val="0"/>
      <w:marBottom w:val="0"/>
      <w:divBdr>
        <w:top w:val="none" w:sz="0" w:space="0" w:color="auto"/>
        <w:left w:val="none" w:sz="0" w:space="0" w:color="auto"/>
        <w:bottom w:val="none" w:sz="0" w:space="0" w:color="auto"/>
        <w:right w:val="none" w:sz="0" w:space="0" w:color="auto"/>
      </w:divBdr>
    </w:div>
    <w:div w:id="941962470">
      <w:bodyDiv w:val="1"/>
      <w:marLeft w:val="0"/>
      <w:marRight w:val="0"/>
      <w:marTop w:val="0"/>
      <w:marBottom w:val="0"/>
      <w:divBdr>
        <w:top w:val="none" w:sz="0" w:space="0" w:color="auto"/>
        <w:left w:val="none" w:sz="0" w:space="0" w:color="auto"/>
        <w:bottom w:val="none" w:sz="0" w:space="0" w:color="auto"/>
        <w:right w:val="none" w:sz="0" w:space="0" w:color="auto"/>
      </w:divBdr>
      <w:divsChild>
        <w:div w:id="1531143478">
          <w:marLeft w:val="0"/>
          <w:marRight w:val="0"/>
          <w:marTop w:val="0"/>
          <w:marBottom w:val="0"/>
          <w:divBdr>
            <w:top w:val="none" w:sz="0" w:space="0" w:color="auto"/>
            <w:left w:val="none" w:sz="0" w:space="0" w:color="auto"/>
            <w:bottom w:val="none" w:sz="0" w:space="0" w:color="auto"/>
            <w:right w:val="none" w:sz="0" w:space="0" w:color="auto"/>
          </w:divBdr>
        </w:div>
        <w:div w:id="634331675">
          <w:marLeft w:val="0"/>
          <w:marRight w:val="0"/>
          <w:marTop w:val="0"/>
          <w:marBottom w:val="0"/>
          <w:divBdr>
            <w:top w:val="none" w:sz="0" w:space="0" w:color="auto"/>
            <w:left w:val="none" w:sz="0" w:space="0" w:color="auto"/>
            <w:bottom w:val="none" w:sz="0" w:space="0" w:color="auto"/>
            <w:right w:val="none" w:sz="0" w:space="0" w:color="auto"/>
          </w:divBdr>
        </w:div>
        <w:div w:id="1531458634">
          <w:marLeft w:val="0"/>
          <w:marRight w:val="0"/>
          <w:marTop w:val="0"/>
          <w:marBottom w:val="0"/>
          <w:divBdr>
            <w:top w:val="none" w:sz="0" w:space="0" w:color="auto"/>
            <w:left w:val="none" w:sz="0" w:space="0" w:color="auto"/>
            <w:bottom w:val="none" w:sz="0" w:space="0" w:color="auto"/>
            <w:right w:val="none" w:sz="0" w:space="0" w:color="auto"/>
          </w:divBdr>
        </w:div>
      </w:divsChild>
    </w:div>
    <w:div w:id="1173304205">
      <w:bodyDiv w:val="1"/>
      <w:marLeft w:val="0"/>
      <w:marRight w:val="0"/>
      <w:marTop w:val="0"/>
      <w:marBottom w:val="0"/>
      <w:divBdr>
        <w:top w:val="none" w:sz="0" w:space="0" w:color="auto"/>
        <w:left w:val="none" w:sz="0" w:space="0" w:color="auto"/>
        <w:bottom w:val="none" w:sz="0" w:space="0" w:color="auto"/>
        <w:right w:val="none" w:sz="0" w:space="0" w:color="auto"/>
      </w:divBdr>
      <w:divsChild>
        <w:div w:id="113792805">
          <w:marLeft w:val="0"/>
          <w:marRight w:val="0"/>
          <w:marTop w:val="0"/>
          <w:marBottom w:val="0"/>
          <w:divBdr>
            <w:top w:val="none" w:sz="0" w:space="0" w:color="auto"/>
            <w:left w:val="none" w:sz="0" w:space="0" w:color="auto"/>
            <w:bottom w:val="none" w:sz="0" w:space="0" w:color="auto"/>
            <w:right w:val="none" w:sz="0" w:space="0" w:color="auto"/>
          </w:divBdr>
        </w:div>
        <w:div w:id="1463647984">
          <w:marLeft w:val="0"/>
          <w:marRight w:val="0"/>
          <w:marTop w:val="0"/>
          <w:marBottom w:val="0"/>
          <w:divBdr>
            <w:top w:val="none" w:sz="0" w:space="0" w:color="auto"/>
            <w:left w:val="none" w:sz="0" w:space="0" w:color="auto"/>
            <w:bottom w:val="none" w:sz="0" w:space="0" w:color="auto"/>
            <w:right w:val="none" w:sz="0" w:space="0" w:color="auto"/>
          </w:divBdr>
        </w:div>
      </w:divsChild>
    </w:div>
    <w:div w:id="1925067456">
      <w:bodyDiv w:val="1"/>
      <w:marLeft w:val="0"/>
      <w:marRight w:val="0"/>
      <w:marTop w:val="0"/>
      <w:marBottom w:val="0"/>
      <w:divBdr>
        <w:top w:val="none" w:sz="0" w:space="0" w:color="auto"/>
        <w:left w:val="none" w:sz="0" w:space="0" w:color="auto"/>
        <w:bottom w:val="none" w:sz="0" w:space="0" w:color="auto"/>
        <w:right w:val="none" w:sz="0" w:space="0" w:color="auto"/>
      </w:divBdr>
    </w:div>
    <w:div w:id="20487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n.Hodges@ir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axpayeradvocate.ir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TAS Document" ma:contentTypeID="0x010100E1EB2AF7A1B2C24DA8710DCFBB4CC74C00A307F2C97AF1A34591CF8EFAF0E27CF3" ma:contentTypeVersion="58" ma:contentTypeDescription="" ma:contentTypeScope="" ma:versionID="f3a45d40d4fdf34d763d8914f91ec38e">
  <xsd:schema xmlns:xsd="http://www.w3.org/2001/XMLSchema" xmlns:xs="http://www.w3.org/2001/XMLSchema" xmlns:p="http://schemas.microsoft.com/office/2006/metadata/properties" xmlns:ns2="7151edfd-dccd-4f6d-bc28-3e0e5b368d51" xmlns:ns3="01059add-71dc-46c3-b24e-c0d1bbd42a67" xmlns:ns4="042210df-b7b7-473e-9ca8-9ad2645594c6" targetNamespace="http://schemas.microsoft.com/office/2006/metadata/properties" ma:root="true" ma:fieldsID="d55086fcfbf55c9e639986bbbcf40c7b" ns2:_="" ns3:_="" ns4:_="">
    <xsd:import namespace="7151edfd-dccd-4f6d-bc28-3e0e5b368d51"/>
    <xsd:import namespace="01059add-71dc-46c3-b24e-c0d1bbd42a67"/>
    <xsd:import namespace="042210df-b7b7-473e-9ca8-9ad2645594c6"/>
    <xsd:element name="properties">
      <xsd:complexType>
        <xsd:sequence>
          <xsd:element name="documentManagement">
            <xsd:complexType>
              <xsd:all>
                <xsd:element ref="ns2:Project" minOccurs="0"/>
                <xsd:element ref="ns2:Document_x0020_Type" minOccurs="0"/>
                <xsd:element ref="ns4:TaxCatchAll" minOccurs="0"/>
                <xsd:element ref="ns4:TaxCatchAllLabel" minOccurs="0"/>
                <xsd:element ref="ns3:habbf0f5e9dd40609956edc0851df21c" minOccurs="0"/>
                <xsd:element ref="ns3:madef031871d41f3b988c3a6b216d025"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edfd-dccd-4f6d-bc28-3e0e5b368d51" elementFormDefault="qualified">
    <xsd:import namespace="http://schemas.microsoft.com/office/2006/documentManagement/types"/>
    <xsd:import namespace="http://schemas.microsoft.com/office/infopath/2007/PartnerControls"/>
    <xsd:element name="Project" ma:index="2" nillable="true" ma:displayName="Project" ma:format="Dropdown" ma:internalName="Project">
      <xsd:simpleType>
        <xsd:restriction base="dms:Choice">
          <xsd:enumeration value="Ogden"/>
          <xsd:enumeration value="2015 Tax Forums"/>
          <xsd:enumeration value="2016 Welcome Screen"/>
          <xsd:enumeration value="2016 SharePoint"/>
          <xsd:enumeration value="2019 TTK / Roadmap"/>
          <xsd:enumeration value="2020 TTK"/>
          <xsd:enumeration value="2020 Roadmap"/>
          <xsd:enumeration value="UX Pulling Questions"/>
        </xsd:restriction>
      </xsd:simpleType>
    </xsd:element>
    <xsd:element name="Document_x0020_Type" ma:index="3" nillable="true" ma:displayName="Document Type" ma:format="Dropdown" ma:internalName="Document_x0020_Type">
      <xsd:simpleType>
        <xsd:restriction base="dms:Choice">
          <xsd:enumeration value="Draft"/>
          <xsd:enumeration value="Planning"/>
          <xsd:enumeration value="Materials"/>
          <xsd:enumeration value="Reports"/>
          <xsd:enumeration value="Data"/>
          <xsd:enumeration value="OMB Submission"/>
          <xsd:enumeration value="Budget"/>
          <xsd:enumeration value="Questionnaire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01059add-71dc-46c3-b24e-c0d1bbd42a67" elementFormDefault="qualified">
    <xsd:import namespace="http://schemas.microsoft.com/office/2006/documentManagement/types"/>
    <xsd:import namespace="http://schemas.microsoft.com/office/infopath/2007/PartnerControls"/>
    <xsd:element name="habbf0f5e9dd40609956edc0851df21c" ma:index="10" nillable="true" ma:taxonomy="true" ma:internalName="habbf0f5e9dd40609956edc0851df21c" ma:taxonomyFieldName="TAS_x0020_Program_x0020_Focus" ma:displayName="TAS Program Focus" ma:default="62;#Communications and Liaison|04ee82c6-3b06-4a87-b5ed-03f9bfec71bd" ma:fieldId="{1abbf0f5-e9dd-4060-9956-edc0851df21c}" ma:sspId="f37e1f13-ec80-4bf9-a7b0-b9e95aeb6018" ma:termSetId="3ec63b2c-6b66-4dbb-bee4-4f7b51cdc3c7" ma:anchorId="00000000-0000-0000-0000-000000000000" ma:open="false" ma:isKeyword="false">
      <xsd:complexType>
        <xsd:sequence>
          <xsd:element ref="pc:Terms" minOccurs="0" maxOccurs="1"/>
        </xsd:sequence>
      </xsd:complexType>
    </xsd:element>
    <xsd:element name="madef031871d41f3b988c3a6b216d025" ma:index="12" nillable="true" ma:taxonomy="true" ma:internalName="madef031871d41f3b988c3a6b216d025" ma:taxonomyFieldName="Advocacy_x0020_Issue" ma:displayName="TAS Subject" ma:default="3386;#Online Services|285c8c1c-4bbe-40da-ab43-dea28ef65bd8" ma:fieldId="{6adef031-871d-41f3-b988-c3a6b216d025}" ma:sspId="f37e1f13-ec80-4bf9-a7b0-b9e95aeb6018" ma:termSetId="1a5d86b8-9137-45a9-83cf-98ee025efdc4" ma:anchorId="00000000-0000-0000-0000-000000000000" ma:open="false" ma:isKeyword="false">
      <xsd:complexType>
        <xsd:sequence>
          <xsd:element ref="pc:Terms" minOccurs="0" maxOccurs="1"/>
        </xsd:sequence>
      </xsd:complexType>
    </xsd:element>
    <xsd:element name="i0f84bba906045b4af568ee102a52dcb" ma:index="17" nillable="true" ma:taxonomy="true" ma:internalName="i0f84bba906045b4af568ee102a52dcb" ma:taxonomyFieldName="RevIMBCS" ma:displayName="Records Classification" ma:indexed="true" ma:default="" ma:fieldId="{20f84bba-9060-45b4-af56-8ee102a52dcb}" ma:sspId="f37e1f13-ec80-4bf9-a7b0-b9e95aeb6018" ma:termSetId="42a89060-c151-480d-ac01-8de3643139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2210df-b7b7-473e-9ca8-9ad2645594c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74218cd-2d1f-4662-adf4-6cf123a1b740}" ma:internalName="TaxCatchAll" ma:showField="CatchAllData" ma:web="01059add-71dc-46c3-b24e-c0d1bbd42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74218cd-2d1f-4662-adf4-6cf123a1b740}" ma:internalName="TaxCatchAllLabel" ma:readOnly="true" ma:showField="CatchAllDataLabel" ma:web="01059add-71dc-46c3-b24e-c0d1bbd42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abbf0f5e9dd40609956edc0851df21c xmlns="01059add-71dc-46c3-b24e-c0d1bbd42a67">
      <Terms xmlns="http://schemas.microsoft.com/office/infopath/2007/PartnerControls">
        <TermInfo xmlns="http://schemas.microsoft.com/office/infopath/2007/PartnerControls">
          <TermName xmlns="http://schemas.microsoft.com/office/infopath/2007/PartnerControls">Communications, Stakeholder Liaison and Online Services</TermName>
          <TermId xmlns="http://schemas.microsoft.com/office/infopath/2007/PartnerControls">04ee82c6-3b06-4a87-b5ed-03f9bfec71bd</TermId>
        </TermInfo>
      </Terms>
    </habbf0f5e9dd40609956edc0851df21c>
    <madef031871d41f3b988c3a6b216d025 xmlns="01059add-71dc-46c3-b24e-c0d1bbd42a67">
      <Terms xmlns="http://schemas.microsoft.com/office/infopath/2007/PartnerControls">
        <TermInfo xmlns="http://schemas.microsoft.com/office/infopath/2007/PartnerControls">
          <TermName xmlns="http://schemas.microsoft.com/office/infopath/2007/PartnerControls">Online Services</TermName>
          <TermId xmlns="http://schemas.microsoft.com/office/infopath/2007/PartnerControls">285c8c1c-4bbe-40da-ab43-dea28ef65bd8</TermId>
        </TermInfo>
      </Terms>
    </madef031871d41f3b988c3a6b216d025>
    <Project xmlns="7151edfd-dccd-4f6d-bc28-3e0e5b368d51">2020 Roadmap</Project>
    <Document_x0020_Type xmlns="7151edfd-dccd-4f6d-bc28-3e0e5b368d51">OMB Submission</Document_x0020_Type>
    <TaxCatchAll xmlns="042210df-b7b7-473e-9ca8-9ad2645594c6">
      <Value>62</Value>
      <Value>3386</Value>
    </TaxCatchAll>
    <i0f84bba906045b4af568ee102a52dcb xmlns="01059add-71dc-46c3-b24e-c0d1bbd42a67">
      <Terms xmlns="http://schemas.microsoft.com/office/infopath/2007/PartnerControls"/>
    </i0f84bba906045b4af568ee102a52dcb>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E26F-ED9C-41E8-A038-AA34B380C51B}">
  <ds:schemaRefs>
    <ds:schemaRef ds:uri="http://schemas.microsoft.com/sharepoint/v3/contenttype/forms"/>
  </ds:schemaRefs>
</ds:datastoreItem>
</file>

<file path=customXml/itemProps2.xml><?xml version="1.0" encoding="utf-8"?>
<ds:datastoreItem xmlns:ds="http://schemas.openxmlformats.org/officeDocument/2006/customXml" ds:itemID="{DF03A185-4939-4BE3-8F25-CC977CE43D3C}">
  <ds:schemaRefs>
    <ds:schemaRef ds:uri="http://schemas.microsoft.com/office/2006/metadata/customXsn"/>
  </ds:schemaRefs>
</ds:datastoreItem>
</file>

<file path=customXml/itemProps3.xml><?xml version="1.0" encoding="utf-8"?>
<ds:datastoreItem xmlns:ds="http://schemas.openxmlformats.org/officeDocument/2006/customXml" ds:itemID="{886A00DD-359E-4FB6-BF03-4C9F8E787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edfd-dccd-4f6d-bc28-3e0e5b368d51"/>
    <ds:schemaRef ds:uri="01059add-71dc-46c3-b24e-c0d1bbd42a67"/>
    <ds:schemaRef ds:uri="042210df-b7b7-473e-9ca8-9ad264559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0859D-91CF-472A-9916-6007415B0B3A}">
  <ds:schemaRefs>
    <ds:schemaRef ds:uri="http://purl.org/dc/terms/"/>
    <ds:schemaRef ds:uri="http://purl.org/dc/elements/1.1/"/>
    <ds:schemaRef ds:uri="http://schemas.microsoft.com/office/2006/documentManagement/types"/>
    <ds:schemaRef ds:uri="7151edfd-dccd-4f6d-bc28-3e0e5b368d51"/>
    <ds:schemaRef ds:uri="http://schemas.microsoft.com/office/2006/metadata/properties"/>
    <ds:schemaRef ds:uri="042210df-b7b7-473e-9ca8-9ad2645594c6"/>
    <ds:schemaRef ds:uri="http://purl.org/dc/dcmitype/"/>
    <ds:schemaRef ds:uri="http://schemas.openxmlformats.org/package/2006/metadata/core-properties"/>
    <ds:schemaRef ds:uri="http://schemas.microsoft.com/office/infopath/2007/PartnerControls"/>
    <ds:schemaRef ds:uri="01059add-71dc-46c3-b24e-c0d1bbd42a67"/>
    <ds:schemaRef ds:uri="http://www.w3.org/XML/1998/namespace"/>
  </ds:schemaRefs>
</ds:datastoreItem>
</file>

<file path=customXml/itemProps5.xml><?xml version="1.0" encoding="utf-8"?>
<ds:datastoreItem xmlns:ds="http://schemas.openxmlformats.org/officeDocument/2006/customXml" ds:itemID="{3756AD71-158C-442F-A373-DE0563FA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Cognitive and Psychological Research - OMB XXXX-XXXX_wCost_TTK-Roadmap_FINAL</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Cognitive and Psychological Research - OMB XXXX-XXXX_wCost_TTK-Roadmap_FINAL</dc:title>
  <dc:subject/>
  <dc:creator>Antonia Keeling</dc:creator>
  <cp:keywords/>
  <dc:description/>
  <cp:lastModifiedBy>Castle Timothy Scott</cp:lastModifiedBy>
  <cp:revision>3</cp:revision>
  <cp:lastPrinted>2021-03-09T17:15:00Z</cp:lastPrinted>
  <dcterms:created xsi:type="dcterms:W3CDTF">2021-03-09T19:19:00Z</dcterms:created>
  <dcterms:modified xsi:type="dcterms:W3CDTF">2021-03-09T19:49:00Z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0x010100E1EB2AF7A1B2C24DA8710DCFBB4CC74C00A307F2C97AF1A34591CF8EFAF0E27CF3</vt:lpwstr>
  </property>
  <property fmtid="{D5CDD505-2E9C-101B-9397-08002B2CF9AE}" pid="3" name="Advocacy Issue">
    <vt:lpwstr>3386;#Online Services|285c8c1c-4bbe-40da-ab43-dea28ef65bd8</vt:lpwstr>
  </property>
  <property fmtid="{D5CDD505-2E9C-101B-9397-08002B2CF9AE}" pid="4" name="TAS Program Focus">
    <vt:lpwstr>62;#Communications, Stakeholder Liaison and Online Services|04ee82c6-3b06-4a87-b5ed-03f9bfec71bd</vt:lpwstr>
  </property>
</Properties>
</file>