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27A75" w:rsidR="00F91E27" w:rsidP="000D0C16" w:rsidRDefault="00CF0DF2" w14:paraId="1DCB3766" w14:textId="010DB12B">
      <w:pPr>
        <w:pStyle w:val="NormalSS"/>
        <w:tabs>
          <w:tab w:val="left" w:pos="6480"/>
        </w:tabs>
        <w:ind w:firstLine="0"/>
        <w:rPr>
          <w:sz w:val="22"/>
          <w:szCs w:val="22"/>
        </w:rPr>
      </w:pPr>
      <w:bookmarkStart w:name="_GoBack" w:id="0"/>
      <w:bookmarkEnd w:id="0"/>
      <w:r w:rsidRPr="003200C5">
        <w:rPr>
          <w:noProof/>
          <w:sz w:val="22"/>
          <w:szCs w:val="22"/>
        </w:rPr>
        <w:drawing>
          <wp:anchor distT="0" distB="0" distL="114300" distR="114300" simplePos="0" relativeHeight="251672576" behindDoc="0" locked="0" layoutInCell="1" allowOverlap="1" wp14:editId="2DCB11FE" wp14:anchorId="3D10F7B7">
            <wp:simplePos x="0" y="0"/>
            <wp:positionH relativeFrom="leftMargin">
              <wp:posOffset>426720</wp:posOffset>
            </wp:positionH>
            <wp:positionV relativeFrom="paragraph">
              <wp:posOffset>-880110</wp:posOffset>
            </wp:positionV>
            <wp:extent cx="656590" cy="6858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6590" cy="6858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3200C5">
        <w:rPr>
          <w:noProof/>
          <w:sz w:val="22"/>
          <w:szCs w:val="22"/>
        </w:rPr>
        <mc:AlternateContent>
          <mc:Choice Requires="wps">
            <w:drawing>
              <wp:anchor distT="0" distB="0" distL="114300" distR="114300" simplePos="0" relativeHeight="251671552" behindDoc="0" locked="0" layoutInCell="1" allowOverlap="1" wp14:editId="0003D33A" wp14:anchorId="19292377">
                <wp:simplePos x="0" y="0"/>
                <wp:positionH relativeFrom="column">
                  <wp:posOffset>4735195</wp:posOffset>
                </wp:positionH>
                <wp:positionV relativeFrom="paragraph">
                  <wp:posOffset>-685165</wp:posOffset>
                </wp:positionV>
                <wp:extent cx="1880235" cy="323850"/>
                <wp:effectExtent l="0" t="0" r="571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23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0DF2" w:rsidP="00CF0DF2" w:rsidRDefault="00CF0DF2" w14:paraId="3EFEF85C" w14:textId="77777777">
                            <w:pPr>
                              <w:pStyle w:val="NormalWeb"/>
                              <w:spacing w:before="0" w:beforeAutospacing="0" w:after="0" w:afterAutospacing="0"/>
                              <w:ind w:firstLine="432"/>
                            </w:pPr>
                            <w:r>
                              <w:rPr>
                                <w:rFonts w:ascii="Arial" w:hAnsi="Arial" w:eastAsia="Times New Roman" w:cstheme="minorBidi"/>
                                <w:color w:val="1F497D"/>
                                <w:kern w:val="24"/>
                                <w:sz w:val="16"/>
                                <w:szCs w:val="16"/>
                              </w:rPr>
                              <w:t>Substance Abuse and Mental</w:t>
                            </w:r>
                          </w:p>
                          <w:p w:rsidR="00CF0DF2" w:rsidP="00CF0DF2" w:rsidRDefault="00CF0DF2" w14:paraId="568AADFF" w14:textId="77777777">
                            <w:pPr>
                              <w:pStyle w:val="NormalWeb"/>
                              <w:spacing w:before="0" w:beforeAutospacing="0" w:after="0" w:afterAutospacing="0"/>
                              <w:ind w:firstLine="432"/>
                            </w:pPr>
                            <w:r>
                              <w:rPr>
                                <w:rFonts w:ascii="Arial" w:hAnsi="Arial" w:eastAsia="Times New Roman" w:cstheme="minorBidi"/>
                                <w:color w:val="1F497D"/>
                                <w:kern w:val="24"/>
                                <w:sz w:val="16"/>
                                <w:szCs w:val="16"/>
                              </w:rPr>
                              <w:t>Health Services Administration</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w14:anchorId="19292377">
                <v:stroke joinstyle="miter"/>
                <v:path gradientshapeok="t" o:connecttype="rect"/>
              </v:shapetype>
              <v:shape id="Text Box 14" style="position:absolute;margin-left:372.85pt;margin-top:-53.95pt;width:148.05pt;height:25.5pt;z-index:25167155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">
                <v:textbox>
                  <w:txbxContent>
                    <w:p w:rsidR="00CF0DF2" w:rsidP="00CF0DF2" w:rsidRDefault="00CF0DF2" w14:paraId="3EFEF85C" w14:textId="77777777">
                      <w:pPr>
                        <w:pStyle w:val="NormalWeb"/>
                        <w:spacing w:before="0" w:beforeAutospacing="0" w:after="0" w:afterAutospacing="0"/>
                        <w:ind w:firstLine="432"/>
                      </w:pPr>
                      <w:r>
                        <w:rPr>
                          <w:rFonts w:ascii="Arial" w:hAnsi="Arial" w:eastAsia="Times New Roman" w:cstheme="minorBidi"/>
                          <w:color w:val="1F497D"/>
                          <w:kern w:val="24"/>
                          <w:sz w:val="16"/>
                          <w:szCs w:val="16"/>
                        </w:rPr>
                        <w:t>Substance Abuse and Mental</w:t>
                      </w:r>
                    </w:p>
                    <w:p w:rsidR="00CF0DF2" w:rsidP="00CF0DF2" w:rsidRDefault="00CF0DF2" w14:paraId="568AADFF" w14:textId="77777777">
                      <w:pPr>
                        <w:pStyle w:val="NormalWeb"/>
                        <w:spacing w:before="0" w:beforeAutospacing="0" w:after="0" w:afterAutospacing="0"/>
                        <w:ind w:firstLine="432"/>
                      </w:pPr>
                      <w:r>
                        <w:rPr>
                          <w:rFonts w:ascii="Arial" w:hAnsi="Arial" w:eastAsia="Times New Roman" w:cstheme="minorBidi"/>
                          <w:color w:val="1F497D"/>
                          <w:kern w:val="24"/>
                          <w:sz w:val="16"/>
                          <w:szCs w:val="16"/>
                        </w:rPr>
                        <w:t>Health Services Administration</w:t>
                      </w:r>
                    </w:p>
                  </w:txbxContent>
                </v:textbox>
              </v:shape>
            </w:pict>
          </mc:Fallback>
        </mc:AlternateContent>
      </w:r>
      <w:r w:rsidRPr="003200C5">
        <w:rPr>
          <w:noProof/>
          <w:sz w:val="22"/>
          <w:szCs w:val="22"/>
        </w:rPr>
        <mc:AlternateContent>
          <mc:Choice Requires="wpg">
            <w:drawing>
              <wp:anchor distT="0" distB="0" distL="114300" distR="114300" simplePos="0" relativeHeight="251670528" behindDoc="0" locked="0" layoutInCell="1" allowOverlap="1" wp14:editId="3B3D37C2" wp14:anchorId="1DA4C806">
                <wp:simplePos x="0" y="0"/>
                <wp:positionH relativeFrom="margin">
                  <wp:posOffset>332105</wp:posOffset>
                </wp:positionH>
                <wp:positionV relativeFrom="paragraph">
                  <wp:posOffset>-598560</wp:posOffset>
                </wp:positionV>
                <wp:extent cx="6209030" cy="262255"/>
                <wp:effectExtent l="0" t="0" r="20320" b="23495"/>
                <wp:wrapNone/>
                <wp:docPr id="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030" cy="262255"/>
                          <a:chOff x="1896" y="800"/>
                          <a:chExt cx="10080" cy="413"/>
                        </a:xfrm>
                      </wpg:grpSpPr>
                      <wps:wsp>
                        <wps:cNvPr id="6" name="Text Box 11"/>
                        <wps:cNvSpPr txBox="1">
                          <a:spLocks noChangeArrowheads="1"/>
                        </wps:cNvSpPr>
                        <wps:spPr bwMode="auto">
                          <a:xfrm>
                            <a:off x="1941" y="800"/>
                            <a:ext cx="6581"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DF2" w:rsidP="00CF0DF2" w:rsidRDefault="00CF0DF2" w14:paraId="062CF574" w14:textId="77777777">
                              <w:pPr>
                                <w:spacing w:before="36"/>
                                <w:ind w:firstLine="0"/>
                                <w:rPr>
                                  <w:rFonts w:ascii="Garamond" w:hAnsi="Garamond" w:cs="Garamond"/>
                                  <w:b/>
                                  <w:bCs/>
                                  <w:color w:val="4A5994"/>
                                  <w:spacing w:val="14"/>
                                  <w:sz w:val="22"/>
                                  <w:szCs w:val="22"/>
                                </w:rPr>
                              </w:pPr>
                              <w:r>
                                <w:rPr>
                                  <w:rFonts w:ascii="Garamond" w:hAnsi="Garamond" w:cs="Garamond"/>
                                  <w:b/>
                                  <w:bCs/>
                                  <w:color w:val="4A5994"/>
                                  <w:spacing w:val="14"/>
                                  <w:sz w:val="22"/>
                                  <w:szCs w:val="22"/>
                                </w:rPr>
                                <w:t>DEPARTMENT OF HEALTH &amp; HUMAN SERVICES</w:t>
                              </w:r>
                            </w:p>
                          </w:txbxContent>
                        </wps:txbx>
                        <wps:bodyPr rot="0" vert="horz" wrap="square" lIns="0" tIns="0" rIns="0" bIns="0" anchor="t" anchorCtr="0" upright="1">
                          <a:noAutofit/>
                        </wps:bodyPr>
                      </wps:wsp>
                      <wps:wsp>
                        <wps:cNvPr id="7" name="Line 13"/>
                        <wps:cNvCnPr>
                          <a:cxnSpLocks noChangeShapeType="1"/>
                        </wps:cNvCnPr>
                        <wps:spPr bwMode="auto">
                          <a:xfrm>
                            <a:off x="1896" y="1213"/>
                            <a:ext cx="10080" cy="0"/>
                          </a:xfrm>
                          <a:prstGeom prst="line">
                            <a:avLst/>
                          </a:prstGeom>
                          <a:noFill/>
                          <a:ln w="1206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 style="position:absolute;margin-left:26.15pt;margin-top:-47.15pt;width:488.9pt;height:20.65pt;z-index:251670528;mso-position-horizontal-relative:margin" coordsize="10080,413" coordorigin="1896,800" o:spid="_x0000_s1027" w14:anchorId="1DA4C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">
                <v:shape id="Text Box 11" style="position:absolute;left:1941;top:800;width:6581;height:318;visibility:visible;mso-wrap-style:square;v-text-anchor:top" o:spid="_x0000_s1028"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v:textbox inset="0,0,0,0">
                    <w:txbxContent>
                      <w:p w:rsidR="00CF0DF2" w:rsidP="00CF0DF2" w:rsidRDefault="00CF0DF2" w14:paraId="062CF574" w14:textId="77777777">
                        <w:pPr>
                          <w:spacing w:before="36"/>
                          <w:ind w:firstLine="0"/>
                          <w:rPr>
                            <w:rFonts w:ascii="Garamond" w:hAnsi="Garamond" w:cs="Garamond"/>
                            <w:b/>
                            <w:bCs/>
                            <w:color w:val="4A5994"/>
                            <w:spacing w:val="14"/>
                            <w:sz w:val="22"/>
                            <w:szCs w:val="22"/>
                          </w:rPr>
                        </w:pPr>
                        <w:r>
                          <w:rPr>
                            <w:rFonts w:ascii="Garamond" w:hAnsi="Garamond" w:cs="Garamond"/>
                            <w:b/>
                            <w:bCs/>
                            <w:color w:val="4A5994"/>
                            <w:spacing w:val="14"/>
                            <w:sz w:val="22"/>
                            <w:szCs w:val="22"/>
                          </w:rPr>
                          <w:t>DEPARTMENT OF HEALTH &amp; HUMAN SERVICES</w:t>
                        </w:r>
                      </w:p>
                    </w:txbxContent>
                  </v:textbox>
                </v:shape>
                <v:line id="Line 13" style="position:absolute;visibility:visible;mso-wrap-style:square" o:spid="_x0000_s1029" strokecolor="#1f497d [3215]" strokeweight=".95pt" o:connectortype="straight" from="1896,1213" to="11976,121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9oL8IAAADaAAAADwAAAGRycy9kb3ducmV2LnhtbESPQWsCMRSE74X+h/CE3mpWD63dGkUK&#10;QqkHcdeLt8fmmSwmL0uS6vbfN4WCx2FmvmGW69E7caWY+sAKZtMKBHEXdM9GwbHdPi9ApIys0QUm&#10;BT+UYL16fFhircOND3RtshEFwqlGBTbnoZYydZY8pmkYiIt3DtFjLjIaqSPeCtw7Oa+qF+mx57Jg&#10;caAPS92l+fYK3pr97mvn3Kk7xXZv2mgO1myUepqMm3cQmcZ8D/+3P7WCV/i7Um6AX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A9oL8IAAADaAAAADwAAAAAAAAAAAAAA&#10;AAChAgAAZHJzL2Rvd25yZXYueG1sUEsFBgAAAAAEAAQA+QAAAJADAAAAAA==&#10;"/>
                <w10:wrap anchorx="margin"/>
              </v:group>
            </w:pict>
          </mc:Fallback>
        </mc:AlternateContent>
      </w:r>
      <w:r w:rsidRPr="003200C5" w:rsidR="002C6733">
        <w:rPr>
          <w:sz w:val="22"/>
          <w:szCs w:val="22"/>
        </w:rPr>
        <w:tab/>
      </w:r>
      <w:r w:rsidRPr="003200C5" w:rsidR="0042270A">
        <w:rPr>
          <w:sz w:val="22"/>
          <w:szCs w:val="22"/>
        </w:rPr>
        <w:tab/>
      </w:r>
      <w:r w:rsidRPr="003200C5" w:rsidR="0042270A">
        <w:rPr>
          <w:sz w:val="22"/>
          <w:szCs w:val="22"/>
        </w:rPr>
        <w:tab/>
      </w:r>
      <w:r w:rsidR="00F47366">
        <w:rPr>
          <w:sz w:val="22"/>
          <w:szCs w:val="22"/>
        </w:rPr>
        <w:tab/>
      </w:r>
      <w:r w:rsidR="00F47366">
        <w:rPr>
          <w:sz w:val="22"/>
          <w:szCs w:val="22"/>
        </w:rPr>
        <w:tab/>
      </w:r>
      <w:r w:rsidR="00F47366">
        <w:rPr>
          <w:sz w:val="22"/>
          <w:szCs w:val="22"/>
        </w:rPr>
        <w:tab/>
      </w:r>
      <w:r w:rsidR="00F47366">
        <w:rPr>
          <w:sz w:val="22"/>
          <w:szCs w:val="22"/>
        </w:rPr>
        <w:tab/>
      </w:r>
      <w:r w:rsidR="00F47366">
        <w:rPr>
          <w:sz w:val="22"/>
          <w:szCs w:val="22"/>
        </w:rPr>
        <w:tab/>
      </w:r>
      <w:r w:rsidRPr="006C4A25" w:rsidR="0042270A">
        <w:rPr>
          <w:sz w:val="22"/>
          <w:szCs w:val="22"/>
        </w:rPr>
        <w:tab/>
      </w:r>
      <w:r w:rsidRPr="00A27A75" w:rsidR="00F47366">
        <w:rPr>
          <w:sz w:val="22"/>
          <w:szCs w:val="22"/>
        </w:rPr>
        <w:tab/>
      </w:r>
      <w:r w:rsidRPr="00A27A75" w:rsidR="00F47366">
        <w:rPr>
          <w:sz w:val="22"/>
          <w:szCs w:val="22"/>
        </w:rPr>
        <w:tab/>
      </w:r>
      <w:r w:rsidRPr="00A27A75" w:rsidR="00F47366">
        <w:rPr>
          <w:sz w:val="22"/>
          <w:szCs w:val="22"/>
        </w:rPr>
        <w:tab/>
      </w:r>
      <w:r w:rsidRPr="00A27A75" w:rsidR="00F47366">
        <w:rPr>
          <w:sz w:val="22"/>
          <w:szCs w:val="22"/>
        </w:rPr>
        <w:tab/>
      </w:r>
      <w:r w:rsidRPr="00A27A75" w:rsidR="00F47366">
        <w:rPr>
          <w:sz w:val="22"/>
          <w:szCs w:val="22"/>
        </w:rPr>
        <w:tab/>
      </w:r>
      <w:r w:rsidRPr="00A27A75" w:rsidR="00F47366">
        <w:rPr>
          <w:sz w:val="22"/>
          <w:szCs w:val="22"/>
        </w:rPr>
        <w:tab/>
      </w:r>
      <w:r w:rsidRPr="00A27A75" w:rsidR="00F91E27">
        <w:rPr>
          <w:sz w:val="22"/>
          <w:szCs w:val="22"/>
        </w:rPr>
        <w:t xml:space="preserve">March </w:t>
      </w:r>
      <w:r w:rsidR="00985003">
        <w:rPr>
          <w:sz w:val="22"/>
          <w:szCs w:val="22"/>
        </w:rPr>
        <w:t>31</w:t>
      </w:r>
      <w:r w:rsidRPr="00A27A75" w:rsidR="00575873">
        <w:rPr>
          <w:sz w:val="22"/>
          <w:szCs w:val="22"/>
        </w:rPr>
        <w:t xml:space="preserve">, </w:t>
      </w:r>
      <w:r w:rsidRPr="00A27A75" w:rsidR="005F1B86">
        <w:rPr>
          <w:sz w:val="22"/>
          <w:szCs w:val="22"/>
        </w:rPr>
        <w:t>20</w:t>
      </w:r>
      <w:r w:rsidR="002F02EE">
        <w:rPr>
          <w:sz w:val="22"/>
          <w:szCs w:val="22"/>
        </w:rPr>
        <w:t>2</w:t>
      </w:r>
      <w:r w:rsidR="00AC3C06">
        <w:rPr>
          <w:sz w:val="22"/>
          <w:szCs w:val="22"/>
        </w:rPr>
        <w:t>1</w:t>
      </w:r>
    </w:p>
    <w:p w:rsidRPr="00A27A75" w:rsidR="00F91E27" w:rsidP="000D0C16" w:rsidRDefault="00F91E27" w14:paraId="1455261F" w14:textId="3F0ACC96">
      <w:pPr>
        <w:pStyle w:val="NormalSS"/>
        <w:ind w:firstLine="0"/>
        <w:rPr>
          <w:sz w:val="22"/>
          <w:szCs w:val="22"/>
        </w:rPr>
      </w:pPr>
      <w:r w:rsidRPr="00A27A75">
        <w:rPr>
          <w:sz w:val="22"/>
          <w:szCs w:val="22"/>
        </w:rPr>
        <w:t>Dear Facility Director:</w:t>
      </w:r>
    </w:p>
    <w:p w:rsidRPr="00A27A75" w:rsidR="00F91E27" w:rsidP="000D0C16" w:rsidRDefault="00F91E27" w14:paraId="21A41EDF" w14:textId="3C1063DB">
      <w:pPr>
        <w:pStyle w:val="NormalSS"/>
        <w:rPr>
          <w:sz w:val="22"/>
          <w:szCs w:val="22"/>
        </w:rPr>
      </w:pPr>
      <w:r w:rsidRPr="00A27A75">
        <w:rPr>
          <w:sz w:val="22"/>
          <w:szCs w:val="22"/>
        </w:rPr>
        <w:t>I am writing to reques</w:t>
      </w:r>
      <w:r w:rsidRPr="00A27A75" w:rsidR="005F1B86">
        <w:rPr>
          <w:sz w:val="22"/>
          <w:szCs w:val="22"/>
        </w:rPr>
        <w:t xml:space="preserve">t your participation in the </w:t>
      </w:r>
      <w:r w:rsidRPr="00A27A75" w:rsidR="005F1B86">
        <w:rPr>
          <w:b/>
          <w:sz w:val="22"/>
          <w:szCs w:val="22"/>
        </w:rPr>
        <w:t>20</w:t>
      </w:r>
      <w:r w:rsidR="002F02EE">
        <w:rPr>
          <w:b/>
          <w:sz w:val="22"/>
          <w:szCs w:val="22"/>
        </w:rPr>
        <w:t>2</w:t>
      </w:r>
      <w:r w:rsidR="00AC3C06">
        <w:rPr>
          <w:b/>
          <w:sz w:val="22"/>
          <w:szCs w:val="22"/>
        </w:rPr>
        <w:t>1</w:t>
      </w:r>
      <w:r w:rsidRPr="00A27A75">
        <w:rPr>
          <w:sz w:val="22"/>
          <w:szCs w:val="22"/>
        </w:rPr>
        <w:t xml:space="preserve"> </w:t>
      </w:r>
      <w:r w:rsidRPr="00A27A75">
        <w:rPr>
          <w:b/>
          <w:sz w:val="22"/>
          <w:szCs w:val="22"/>
        </w:rPr>
        <w:t>National Survey of Substance Abuse Treatment Services (N-SSATS)</w:t>
      </w:r>
      <w:r w:rsidRPr="00A27A75">
        <w:rPr>
          <w:sz w:val="22"/>
          <w:szCs w:val="22"/>
        </w:rPr>
        <w:t xml:space="preserve">. This annual survey, sponsored by the Federal government’s Substance Abuse and Mental Health Services Administration (SAMHSA) and conducted by Mathematica Policy Research, collects data from all known substance abuse treatment facilities in the United States and its jurisdictions.  </w:t>
      </w:r>
    </w:p>
    <w:p w:rsidRPr="00A27A75" w:rsidR="005F1B86" w:rsidP="005F1B86" w:rsidRDefault="005F1B86" w14:paraId="54A85B19" w14:textId="6BF4BC9F">
      <w:pPr>
        <w:pStyle w:val="NormalSS"/>
        <w:rPr>
          <w:sz w:val="22"/>
          <w:szCs w:val="22"/>
        </w:rPr>
      </w:pPr>
      <w:r w:rsidRPr="00A27A75">
        <w:rPr>
          <w:sz w:val="22"/>
          <w:szCs w:val="22"/>
        </w:rPr>
        <w:t>If you completed the 20</w:t>
      </w:r>
      <w:r w:rsidR="00AC3C06">
        <w:rPr>
          <w:sz w:val="22"/>
          <w:szCs w:val="22"/>
        </w:rPr>
        <w:t>20</w:t>
      </w:r>
      <w:r w:rsidRPr="00A27A75">
        <w:rPr>
          <w:sz w:val="22"/>
          <w:szCs w:val="22"/>
        </w:rPr>
        <w:t xml:space="preserve"> N-SSATS, </w:t>
      </w:r>
      <w:r w:rsidRPr="00A27A75">
        <w:rPr>
          <w:i/>
          <w:sz w:val="22"/>
          <w:szCs w:val="22"/>
        </w:rPr>
        <w:t>almost all</w:t>
      </w:r>
      <w:r w:rsidRPr="00A27A75">
        <w:rPr>
          <w:sz w:val="22"/>
          <w:szCs w:val="22"/>
        </w:rPr>
        <w:t xml:space="preserve"> questions will be prefilled. To save you time, for the 20</w:t>
      </w:r>
      <w:r w:rsidR="002F02EE">
        <w:rPr>
          <w:sz w:val="22"/>
          <w:szCs w:val="22"/>
        </w:rPr>
        <w:t>2</w:t>
      </w:r>
      <w:r w:rsidR="00AC3C06">
        <w:rPr>
          <w:sz w:val="22"/>
          <w:szCs w:val="22"/>
        </w:rPr>
        <w:t>1</w:t>
      </w:r>
      <w:r w:rsidRPr="00A27A75">
        <w:rPr>
          <w:sz w:val="22"/>
          <w:szCs w:val="22"/>
        </w:rPr>
        <w:t xml:space="preserve"> N-SSATS, the following </w:t>
      </w:r>
      <w:r w:rsidRPr="00A27A75">
        <w:rPr>
          <w:b/>
          <w:sz w:val="22"/>
          <w:szCs w:val="22"/>
        </w:rPr>
        <w:t>improvements</w:t>
      </w:r>
      <w:r w:rsidRPr="00A27A75">
        <w:rPr>
          <w:sz w:val="22"/>
          <w:szCs w:val="22"/>
        </w:rPr>
        <w:t xml:space="preserve"> have been implemented:</w:t>
      </w:r>
    </w:p>
    <w:p w:rsidRPr="00A27A75" w:rsidR="005F1B86" w:rsidP="005F1B86" w:rsidRDefault="005F1B86" w14:paraId="59BBAB37" w14:textId="77777777">
      <w:pPr>
        <w:pStyle w:val="Bullet"/>
        <w:spacing w:after="0"/>
        <w:contextualSpacing/>
        <w:rPr>
          <w:sz w:val="22"/>
          <w:szCs w:val="22"/>
        </w:rPr>
      </w:pPr>
      <w:r w:rsidRPr="00A27A75">
        <w:rPr>
          <w:sz w:val="22"/>
          <w:szCs w:val="22"/>
        </w:rPr>
        <w:t xml:space="preserve">You will have the ability to go back and change answers, if necessary </w:t>
      </w:r>
    </w:p>
    <w:p w:rsidRPr="00A27A75" w:rsidR="005F1B86" w:rsidP="005F1B86" w:rsidRDefault="005F1B86" w14:paraId="0FA454B8" w14:textId="77777777">
      <w:pPr>
        <w:pStyle w:val="Bullet"/>
        <w:spacing w:after="0"/>
        <w:contextualSpacing/>
        <w:rPr>
          <w:sz w:val="22"/>
          <w:szCs w:val="22"/>
        </w:rPr>
      </w:pPr>
      <w:r w:rsidRPr="00A27A75">
        <w:rPr>
          <w:sz w:val="22"/>
          <w:szCs w:val="22"/>
        </w:rPr>
        <w:t xml:space="preserve">Multiple questions are </w:t>
      </w:r>
      <w:r w:rsidRPr="00A27A75">
        <w:rPr>
          <w:b/>
          <w:i/>
          <w:sz w:val="22"/>
          <w:szCs w:val="22"/>
        </w:rPr>
        <w:t>grouped together</w:t>
      </w:r>
      <w:r w:rsidRPr="00A27A75">
        <w:rPr>
          <w:sz w:val="22"/>
          <w:szCs w:val="22"/>
        </w:rPr>
        <w:t xml:space="preserve"> on the same web page </w:t>
      </w:r>
    </w:p>
    <w:p w:rsidR="005F1B86" w:rsidP="002F02EE" w:rsidRDefault="005F1B86" w14:paraId="3AA9AC22" w14:textId="145CD64E">
      <w:pPr>
        <w:pStyle w:val="Bullet"/>
        <w:spacing w:after="0"/>
        <w:contextualSpacing/>
        <w:rPr>
          <w:sz w:val="22"/>
          <w:szCs w:val="22"/>
        </w:rPr>
      </w:pPr>
      <w:r w:rsidRPr="00A27A75">
        <w:rPr>
          <w:sz w:val="22"/>
          <w:szCs w:val="22"/>
        </w:rPr>
        <w:t xml:space="preserve">If you are responsible for completing the N-SSATS for </w:t>
      </w:r>
      <w:r w:rsidRPr="00A27A75">
        <w:rPr>
          <w:b/>
          <w:i/>
          <w:sz w:val="22"/>
          <w:szCs w:val="22"/>
        </w:rPr>
        <w:t>more than one location</w:t>
      </w:r>
      <w:r w:rsidRPr="00A27A75">
        <w:rPr>
          <w:sz w:val="22"/>
          <w:szCs w:val="22"/>
        </w:rPr>
        <w:t>, you can now complete multiple web surveys in a single session</w:t>
      </w:r>
    </w:p>
    <w:p w:rsidRPr="00AC3C06" w:rsidR="00AC3C06" w:rsidP="00AC3C06" w:rsidRDefault="00AC3C06" w14:paraId="48962C00" w14:textId="76D3580A">
      <w:pPr>
        <w:pStyle w:val="Bullet"/>
        <w:spacing w:after="0"/>
        <w:contextualSpacing/>
        <w:rPr>
          <w:sz w:val="22"/>
          <w:szCs w:val="22"/>
        </w:rPr>
      </w:pPr>
      <w:r w:rsidRPr="00A27A75">
        <w:rPr>
          <w:sz w:val="22"/>
          <w:szCs w:val="22"/>
        </w:rPr>
        <w:t>A worksheet has been included in this packet to help you calculate client counts</w:t>
      </w:r>
    </w:p>
    <w:p w:rsidRPr="00A27A75" w:rsidR="005F1B86" w:rsidP="005F1B86" w:rsidRDefault="005F1B86" w14:paraId="1F1B5398" w14:textId="77777777">
      <w:pPr>
        <w:pStyle w:val="Bullet"/>
        <w:numPr>
          <w:ilvl w:val="0"/>
          <w:numId w:val="0"/>
        </w:numPr>
        <w:spacing w:after="0"/>
        <w:ind w:left="432"/>
        <w:contextualSpacing/>
        <w:rPr>
          <w:sz w:val="22"/>
          <w:szCs w:val="22"/>
        </w:rPr>
      </w:pPr>
    </w:p>
    <w:p w:rsidRPr="00A27A75" w:rsidR="00F91E27" w:rsidP="000D0C16" w:rsidRDefault="00F91E27" w14:paraId="1E6DC0FC" w14:textId="749861F0">
      <w:pPr>
        <w:pStyle w:val="NormalSS"/>
        <w:rPr>
          <w:b/>
          <w:sz w:val="22"/>
          <w:szCs w:val="22"/>
        </w:rPr>
      </w:pPr>
      <w:r w:rsidRPr="00A27A75">
        <w:rPr>
          <w:b/>
          <w:sz w:val="22"/>
          <w:szCs w:val="22"/>
        </w:rPr>
        <w:t>Why should I do the N-SSATS today?</w:t>
      </w:r>
    </w:p>
    <w:p w:rsidRPr="00A27A75" w:rsidR="00F91E27" w:rsidP="005F1B86" w:rsidRDefault="00F91E27" w14:paraId="73915883" w14:textId="1FD79FEB">
      <w:pPr>
        <w:pStyle w:val="Bullet"/>
        <w:spacing w:after="0"/>
        <w:rPr>
          <w:sz w:val="22"/>
          <w:szCs w:val="22"/>
        </w:rPr>
      </w:pPr>
      <w:r w:rsidRPr="00A27A75">
        <w:rPr>
          <w:sz w:val="22"/>
          <w:szCs w:val="22"/>
        </w:rPr>
        <w:t xml:space="preserve">You will be done for the year and won’t be contacted again about </w:t>
      </w:r>
      <w:r w:rsidRPr="00A27A75" w:rsidR="00E75622">
        <w:rPr>
          <w:sz w:val="22"/>
          <w:szCs w:val="22"/>
        </w:rPr>
        <w:t xml:space="preserve">completing the </w:t>
      </w:r>
      <w:r w:rsidRPr="00A27A75">
        <w:rPr>
          <w:sz w:val="22"/>
          <w:szCs w:val="22"/>
        </w:rPr>
        <w:t>N-SSATS until next year’s survey</w:t>
      </w:r>
    </w:p>
    <w:p w:rsidRPr="00A27A75" w:rsidR="00F91E27" w:rsidP="005F1B86" w:rsidRDefault="00F91E27" w14:paraId="29FD990B" w14:textId="35B5F1F9">
      <w:pPr>
        <w:pStyle w:val="BulletLastSS"/>
        <w:spacing w:after="0"/>
        <w:rPr>
          <w:sz w:val="22"/>
          <w:szCs w:val="22"/>
        </w:rPr>
      </w:pPr>
      <w:r w:rsidRPr="00A27A75">
        <w:rPr>
          <w:sz w:val="22"/>
          <w:szCs w:val="22"/>
        </w:rPr>
        <w:t xml:space="preserve">Secure login information is readily accessible on the </w:t>
      </w:r>
      <w:r w:rsidRPr="00A27A75" w:rsidR="00E75622">
        <w:rPr>
          <w:sz w:val="22"/>
          <w:szCs w:val="22"/>
        </w:rPr>
        <w:t xml:space="preserve">enclosed </w:t>
      </w:r>
      <w:r w:rsidRPr="00A27A75">
        <w:rPr>
          <w:sz w:val="22"/>
          <w:szCs w:val="22"/>
        </w:rPr>
        <w:t>pink flyer</w:t>
      </w:r>
    </w:p>
    <w:p w:rsidRPr="00A27A75" w:rsidR="005F1B86" w:rsidP="005F1B86" w:rsidRDefault="005F1B86" w14:paraId="3CC711BD" w14:textId="77777777">
      <w:pPr>
        <w:pStyle w:val="NormalSS"/>
        <w:spacing w:after="0"/>
        <w:rPr>
          <w:sz w:val="22"/>
          <w:szCs w:val="22"/>
        </w:rPr>
      </w:pPr>
    </w:p>
    <w:p w:rsidRPr="00A27A75" w:rsidR="005F1B86" w:rsidP="000D0C16" w:rsidRDefault="00D63BDC" w14:paraId="5CC33516" w14:textId="58583C9C">
      <w:pPr>
        <w:pStyle w:val="NormalSS"/>
        <w:rPr>
          <w:sz w:val="22"/>
          <w:szCs w:val="22"/>
        </w:rPr>
      </w:pPr>
      <w:r w:rsidRPr="00A27A75">
        <w:rPr>
          <w:sz w:val="22"/>
          <w:szCs w:val="22"/>
        </w:rPr>
        <w:t xml:space="preserve">The survey should be completed by you or another person knowledgeable about this facility's daily operations. </w:t>
      </w:r>
      <w:r w:rsidRPr="00A27A75" w:rsidR="005F1B86">
        <w:rPr>
          <w:b/>
          <w:sz w:val="22"/>
          <w:szCs w:val="22"/>
        </w:rPr>
        <w:t>If your facility no longer provides substance abuse treatment services</w:t>
      </w:r>
      <w:r w:rsidRPr="00A27A75" w:rsidR="005F1B86">
        <w:rPr>
          <w:sz w:val="22"/>
          <w:szCs w:val="22"/>
        </w:rPr>
        <w:t xml:space="preserve">, has had an address change, or if you have any questions about the survey, please call the N-SSATS helpline at </w:t>
      </w:r>
      <w:r w:rsidRPr="00A27A75" w:rsidR="005F1B86">
        <w:rPr>
          <w:b/>
          <w:sz w:val="22"/>
          <w:szCs w:val="22"/>
        </w:rPr>
        <w:t xml:space="preserve">1-888-324-8337 </w:t>
      </w:r>
      <w:r w:rsidRPr="00A27A75" w:rsidR="005F1B86">
        <w:rPr>
          <w:sz w:val="22"/>
          <w:szCs w:val="22"/>
        </w:rPr>
        <w:t xml:space="preserve">or send an email to </w:t>
      </w:r>
      <w:hyperlink w:history="1" r:id="rId9">
        <w:r w:rsidRPr="00A27A75" w:rsidR="005F1B86">
          <w:rPr>
            <w:rStyle w:val="Hyperlink"/>
            <w:sz w:val="22"/>
            <w:szCs w:val="22"/>
          </w:rPr>
          <w:t>nssatsweb@mathematica-mpr.com</w:t>
        </w:r>
      </w:hyperlink>
      <w:r w:rsidRPr="00A27A75" w:rsidR="005F1B86">
        <w:rPr>
          <w:sz w:val="22"/>
          <w:szCs w:val="22"/>
        </w:rPr>
        <w:t>.</w:t>
      </w:r>
    </w:p>
    <w:p w:rsidRPr="00A27A75" w:rsidR="00F91E27" w:rsidP="00600E9D" w:rsidRDefault="00F91E27" w14:paraId="5BE41C6E" w14:textId="0F4D8E3F">
      <w:pPr>
        <w:pStyle w:val="NormalSS"/>
        <w:spacing w:after="120"/>
        <w:rPr>
          <w:sz w:val="22"/>
          <w:szCs w:val="22"/>
        </w:rPr>
      </w:pPr>
      <w:r w:rsidRPr="00A27A75">
        <w:rPr>
          <w:sz w:val="22"/>
          <w:szCs w:val="22"/>
        </w:rPr>
        <w:t>We look forward t</w:t>
      </w:r>
      <w:r w:rsidRPr="00A27A75" w:rsidR="005F1B86">
        <w:rPr>
          <w:sz w:val="22"/>
          <w:szCs w:val="22"/>
        </w:rPr>
        <w:t>o your participation in the 20</w:t>
      </w:r>
      <w:r w:rsidR="002F02EE">
        <w:rPr>
          <w:sz w:val="22"/>
          <w:szCs w:val="22"/>
        </w:rPr>
        <w:t>2</w:t>
      </w:r>
      <w:r w:rsidR="00AC3C06">
        <w:rPr>
          <w:sz w:val="22"/>
          <w:szCs w:val="22"/>
        </w:rPr>
        <w:t>1</w:t>
      </w:r>
      <w:r w:rsidRPr="00A27A75">
        <w:rPr>
          <w:sz w:val="22"/>
          <w:szCs w:val="22"/>
        </w:rPr>
        <w:t xml:space="preserve"> N-SSATS! </w:t>
      </w:r>
    </w:p>
    <w:p w:rsidRPr="00A27A75" w:rsidR="005F1B86" w:rsidP="00DE55D4" w:rsidRDefault="005F1B86" w14:paraId="6ABED66B" w14:textId="77777777">
      <w:pPr>
        <w:pStyle w:val="NormalSS"/>
        <w:tabs>
          <w:tab w:val="left" w:pos="5310"/>
        </w:tabs>
        <w:ind w:firstLine="5184"/>
        <w:rPr>
          <w:sz w:val="22"/>
          <w:szCs w:val="22"/>
        </w:rPr>
      </w:pPr>
    </w:p>
    <w:p w:rsidRPr="00EC08B6" w:rsidR="008538EF" w:rsidP="008538EF" w:rsidRDefault="008538EF" w14:paraId="1A437A8F" w14:textId="77777777">
      <w:pPr>
        <w:rPr>
          <w:highlight w:val="yellow"/>
        </w:rPr>
      </w:pPr>
    </w:p>
    <w:p w:rsidRPr="008538EF" w:rsidR="008538EF" w:rsidP="008538EF" w:rsidRDefault="008538EF" w14:paraId="29C1723A" w14:textId="77777777">
      <w:pPr>
        <w:pStyle w:val="NormalSS"/>
        <w:tabs>
          <w:tab w:val="left" w:pos="4050"/>
        </w:tabs>
        <w:ind w:firstLine="4050"/>
        <w:contextualSpacing/>
        <w:rPr>
          <w:sz w:val="22"/>
          <w:szCs w:val="24"/>
        </w:rPr>
      </w:pPr>
      <w:r w:rsidRPr="008538EF">
        <w:rPr>
          <w:sz w:val="22"/>
          <w:szCs w:val="24"/>
        </w:rPr>
        <w:t xml:space="preserve">Sincerely, </w:t>
      </w:r>
    </w:p>
    <w:p w:rsidRPr="008538EF" w:rsidR="008538EF" w:rsidP="008538EF" w:rsidRDefault="008538EF" w14:paraId="7D47F056" w14:textId="77777777">
      <w:pPr>
        <w:pStyle w:val="NormalSS"/>
        <w:tabs>
          <w:tab w:val="left" w:pos="5310"/>
        </w:tabs>
        <w:ind w:firstLine="0"/>
        <w:contextualSpacing/>
        <w:rPr>
          <w:sz w:val="22"/>
          <w:szCs w:val="24"/>
        </w:rPr>
      </w:pPr>
      <w:r w:rsidRPr="008538EF">
        <w:rPr>
          <w:noProof/>
          <w:sz w:val="22"/>
          <w:szCs w:val="24"/>
        </w:rPr>
        <w:t xml:space="preserve">                                                                  </w:t>
      </w:r>
      <w:r w:rsidRPr="008538EF">
        <w:rPr>
          <w:noProof/>
          <w:sz w:val="22"/>
          <w:szCs w:val="24"/>
        </w:rPr>
        <w:drawing>
          <wp:inline distT="0" distB="0" distL="0" distR="0" wp14:anchorId="13212BB3" wp14:editId="7A9630D0">
            <wp:extent cx="1752600" cy="545068"/>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62115" cy="579128"/>
                    </a:xfrm>
                    <a:prstGeom prst="rect">
                      <a:avLst/>
                    </a:prstGeom>
                  </pic:spPr>
                </pic:pic>
              </a:graphicData>
            </a:graphic>
          </wp:inline>
        </w:drawing>
      </w:r>
      <w:r w:rsidRPr="008538EF">
        <w:rPr>
          <w:noProof/>
          <w:sz w:val="22"/>
          <w:szCs w:val="24"/>
        </w:rPr>
        <w:t xml:space="preserve">                </w:t>
      </w:r>
    </w:p>
    <w:p w:rsidRPr="008538EF" w:rsidR="008538EF" w:rsidP="008538EF" w:rsidRDefault="008538EF" w14:paraId="4BDC0834" w14:textId="77777777">
      <w:pPr>
        <w:pStyle w:val="NoSpacing"/>
        <w:ind w:left="3600"/>
        <w:contextualSpacing/>
        <w:rPr>
          <w:sz w:val="22"/>
          <w:szCs w:val="24"/>
        </w:rPr>
      </w:pPr>
      <w:r w:rsidRPr="008538EF">
        <w:rPr>
          <w:sz w:val="22"/>
          <w:szCs w:val="24"/>
        </w:rPr>
        <w:t>Nichele C. Waller</w:t>
      </w:r>
    </w:p>
    <w:p w:rsidRPr="008538EF" w:rsidR="008538EF" w:rsidP="008538EF" w:rsidRDefault="008538EF" w14:paraId="5333A18F" w14:textId="77777777">
      <w:pPr>
        <w:pStyle w:val="NoSpacing"/>
        <w:ind w:left="3600"/>
        <w:contextualSpacing/>
        <w:rPr>
          <w:sz w:val="22"/>
          <w:szCs w:val="24"/>
        </w:rPr>
      </w:pPr>
      <w:r w:rsidRPr="008538EF">
        <w:rPr>
          <w:sz w:val="22"/>
          <w:szCs w:val="24"/>
        </w:rPr>
        <w:t>Contracting Officer’s Representative</w:t>
      </w:r>
    </w:p>
    <w:p w:rsidRPr="008538EF" w:rsidR="008538EF" w:rsidP="008538EF" w:rsidRDefault="008538EF" w14:paraId="7EC9CFA6" w14:textId="77777777">
      <w:pPr>
        <w:pStyle w:val="NoSpacing"/>
        <w:ind w:left="3600"/>
        <w:contextualSpacing/>
        <w:rPr>
          <w:sz w:val="22"/>
          <w:szCs w:val="24"/>
        </w:rPr>
      </w:pPr>
      <w:r w:rsidRPr="008538EF">
        <w:rPr>
          <w:sz w:val="22"/>
          <w:szCs w:val="24"/>
        </w:rPr>
        <w:t>Center for Behavioral Health Statistics and Quality</w:t>
      </w:r>
    </w:p>
    <w:p w:rsidRPr="008538EF" w:rsidR="008538EF" w:rsidP="008538EF" w:rsidRDefault="008538EF" w14:paraId="1F30184E" w14:textId="77777777">
      <w:pPr>
        <w:pStyle w:val="NoSpacing"/>
        <w:ind w:left="3600"/>
        <w:contextualSpacing/>
        <w:rPr>
          <w:sz w:val="22"/>
          <w:szCs w:val="24"/>
        </w:rPr>
      </w:pPr>
      <w:r w:rsidRPr="008538EF">
        <w:rPr>
          <w:sz w:val="22"/>
          <w:szCs w:val="24"/>
        </w:rPr>
        <w:t>SAMHSA</w:t>
      </w:r>
    </w:p>
    <w:p w:rsidRPr="008538EF" w:rsidR="005F1B86" w:rsidP="00600E9D" w:rsidRDefault="005F1B86" w14:paraId="6FF37AE7" w14:textId="77777777">
      <w:pPr>
        <w:pStyle w:val="NoSpacing"/>
        <w:spacing w:after="120"/>
        <w:ind w:left="4752"/>
        <w:rPr>
          <w:sz w:val="20"/>
          <w:szCs w:val="22"/>
        </w:rPr>
      </w:pPr>
    </w:p>
    <w:p w:rsidRPr="000B04C0" w:rsidR="00F91E27" w:rsidP="002D69CA" w:rsidRDefault="00F91E27" w14:paraId="7BF41AC5" w14:textId="0BAE0B2F">
      <w:pPr>
        <w:pStyle w:val="NormalSS"/>
        <w:spacing w:after="0"/>
        <w:ind w:left="720" w:hanging="720"/>
        <w:rPr>
          <w:sz w:val="20"/>
        </w:rPr>
      </w:pPr>
      <w:r w:rsidRPr="00E808BA">
        <w:rPr>
          <w:b/>
          <w:i/>
          <w:iCs/>
          <w:sz w:val="20"/>
        </w:rPr>
        <w:t>N</w:t>
      </w:r>
      <w:r w:rsidRPr="00E808BA" w:rsidR="00BE789C">
        <w:rPr>
          <w:b/>
          <w:i/>
          <w:iCs/>
          <w:sz w:val="20"/>
        </w:rPr>
        <w:t>ote</w:t>
      </w:r>
      <w:r w:rsidRPr="000B04C0">
        <w:rPr>
          <w:i/>
          <w:iCs/>
          <w:sz w:val="20"/>
        </w:rPr>
        <w:t>:</w:t>
      </w:r>
      <w:r w:rsidRPr="000B04C0" w:rsidR="000D0C16">
        <w:rPr>
          <w:i/>
          <w:iCs/>
          <w:sz w:val="20"/>
        </w:rPr>
        <w:tab/>
      </w:r>
      <w:r w:rsidRPr="000B04C0" w:rsidR="00D63BDC">
        <w:rPr>
          <w:i/>
          <w:iCs/>
          <w:sz w:val="20"/>
        </w:rPr>
        <w:t>If your organization offers treatment services at more than one location, you may receive a duplicate letter for another</w:t>
      </w:r>
      <w:r w:rsidR="003262AA">
        <w:rPr>
          <w:i/>
          <w:iCs/>
          <w:sz w:val="20"/>
        </w:rPr>
        <w:t xml:space="preserve"> facility at another location. </w:t>
      </w:r>
      <w:r w:rsidRPr="000B04C0" w:rsidR="00D63BDC">
        <w:rPr>
          <w:i/>
          <w:iCs/>
          <w:sz w:val="20"/>
        </w:rPr>
        <w:t>The N-SSATS is designed to collect information about a single facility at a single location, that is, the facility whose name and address is printed on the enclosed pink flyer. On the web, you will be able to complete the survey for multiple locations at the same time.</w:t>
      </w:r>
    </w:p>
    <w:sectPr w:rsidRPr="000B04C0" w:rsidR="00F91E27" w:rsidSect="00985003">
      <w:headerReference w:type="default" r:id="rId11"/>
      <w:footerReference w:type="default" r:id="rId12"/>
      <w:pgSz w:w="12240" w:h="15840" w:code="1"/>
      <w:pgMar w:top="1728" w:right="1152" w:bottom="432" w:left="1152" w:header="432"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684B8" w14:textId="77777777" w:rsidR="00500D35" w:rsidRDefault="00500D35" w:rsidP="002E3E35">
      <w:pPr>
        <w:spacing w:line="240" w:lineRule="auto"/>
      </w:pPr>
      <w:r>
        <w:separator/>
      </w:r>
    </w:p>
  </w:endnote>
  <w:endnote w:type="continuationSeparator" w:id="0">
    <w:p w14:paraId="57378C06" w14:textId="77777777" w:rsidR="00500D35" w:rsidRDefault="00500D35"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017FE" w14:textId="77777777" w:rsidR="00294B21" w:rsidRPr="002C6733" w:rsidRDefault="00294B21" w:rsidP="002C6733">
    <w:pPr>
      <w:pStyle w:val="Footer"/>
      <w:pBdr>
        <w:bottom w:val="none" w:sz="0" w:space="0"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80012" w14:textId="77777777" w:rsidR="00500D35" w:rsidRDefault="00500D35" w:rsidP="00203E3B">
      <w:pPr>
        <w:spacing w:line="240" w:lineRule="auto"/>
        <w:ind w:firstLine="0"/>
      </w:pPr>
      <w:r>
        <w:separator/>
      </w:r>
    </w:p>
  </w:footnote>
  <w:footnote w:type="continuationSeparator" w:id="0">
    <w:p w14:paraId="7FB9D05E" w14:textId="77777777" w:rsidR="00500D35" w:rsidRDefault="00500D35" w:rsidP="00203E3B">
      <w:pPr>
        <w:spacing w:line="240" w:lineRule="auto"/>
        <w:ind w:firstLine="0"/>
      </w:pPr>
      <w:r>
        <w:separator/>
      </w:r>
    </w:p>
    <w:p w14:paraId="167BA574" w14:textId="77777777" w:rsidR="00500D35" w:rsidRPr="00157CA2" w:rsidRDefault="00500D35"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B47F7" w14:textId="0533AAF1" w:rsidR="00294B21" w:rsidRPr="009F4EA5" w:rsidRDefault="00985003" w:rsidP="009F4EA5">
    <w:pPr>
      <w:pStyle w:val="Header"/>
      <w:widowControl w:val="0"/>
      <w:pBdr>
        <w:bottom w:val="none" w:sz="0" w:space="0" w:color="auto"/>
      </w:pBdr>
      <w:tabs>
        <w:tab w:val="center" w:pos="4680"/>
      </w:tabs>
      <w:autoSpaceDE w:val="0"/>
      <w:autoSpaceDN w:val="0"/>
      <w:adjustRightInd w:val="0"/>
      <w:ind w:left="810"/>
      <w:rPr>
        <w:rFonts w:ascii="Calibri" w:hAnsi="Calibri" w:cs="Calibri"/>
        <w:caps w:val="0"/>
        <w:sz w:val="22"/>
        <w:szCs w:val="22"/>
      </w:rPr>
    </w:pPr>
    <w:r w:rsidRPr="009F4EA5">
      <w:rPr>
        <w:rFonts w:ascii="Calibri" w:hAnsi="Calibri" w:cs="Calibri"/>
        <w:caps w:val="0"/>
        <w:sz w:val="22"/>
        <w:szCs w:val="22"/>
      </w:rPr>
      <w:t xml:space="preserve">Attachment B7   N-SSATS 2021 </w:t>
    </w:r>
    <w:r w:rsidR="00714182" w:rsidRPr="009F4EA5">
      <w:rPr>
        <w:rFonts w:ascii="Calibri" w:hAnsi="Calibri" w:cs="Calibri"/>
        <w:caps w:val="0"/>
        <w:sz w:val="22"/>
        <w:szCs w:val="22"/>
      </w:rPr>
      <w:t xml:space="preserve">First Mailing </w:t>
    </w:r>
    <w:r w:rsidRPr="009F4EA5">
      <w:rPr>
        <w:rFonts w:ascii="Calibri" w:hAnsi="Calibri" w:cs="Calibri"/>
        <w:caps w:val="0"/>
        <w:sz w:val="22"/>
        <w:szCs w:val="22"/>
      </w:rPr>
      <w:t>Cover 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523066"/>
    <w:multiLevelType w:val="hybridMultilevel"/>
    <w:tmpl w:val="9B440240"/>
    <w:lvl w:ilvl="0" w:tplc="B1766CBA">
      <w:start w:val="14"/>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15:restartNumberingAfterBreak="0">
    <w:nsid w:val="7020478C"/>
    <w:multiLevelType w:val="hybridMultilevel"/>
    <w:tmpl w:val="724062D4"/>
    <w:lvl w:ilvl="0" w:tplc="EA58F0BE">
      <w:start w:val="1"/>
      <w:numFmt w:val="bullet"/>
      <w:pStyle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4"/>
  </w:num>
  <w:num w:numId="3">
    <w:abstractNumId w:val="23"/>
  </w:num>
  <w:num w:numId="4">
    <w:abstractNumId w:val="6"/>
  </w:num>
  <w:num w:numId="5">
    <w:abstractNumId w:val="22"/>
  </w:num>
  <w:num w:numId="6">
    <w:abstractNumId w:val="24"/>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5"/>
  </w:num>
  <w:num w:numId="20">
    <w:abstractNumId w:val="4"/>
  </w:num>
  <w:num w:numId="21">
    <w:abstractNumId w:val="16"/>
  </w:num>
  <w:num w:numId="22">
    <w:abstractNumId w:val="2"/>
  </w:num>
  <w:num w:numId="23">
    <w:abstractNumId w:val="11"/>
  </w:num>
  <w:num w:numId="24">
    <w:abstractNumId w:val="20"/>
  </w:num>
  <w:num w:numId="25">
    <w:abstractNumId w:val="5"/>
  </w:num>
  <w:num w:numId="26">
    <w:abstractNumId w:val="1"/>
  </w:num>
  <w:num w:numId="27">
    <w:abstractNumId w:val="8"/>
  </w:num>
  <w:num w:numId="28">
    <w:abstractNumId w:val="12"/>
  </w:num>
  <w:num w:numId="29">
    <w:abstractNumId w:val="19"/>
  </w:num>
  <w:num w:numId="30">
    <w:abstractNumId w:val="17"/>
  </w:num>
  <w:num w:numId="31">
    <w:abstractNumId w:val="3"/>
  </w:num>
  <w:num w:numId="32">
    <w:abstractNumId w:val="13"/>
    <w:lvlOverride w:ilvl="0">
      <w:startOverride w:val="1"/>
    </w:lvlOverride>
  </w:num>
  <w:num w:numId="33">
    <w:abstractNumId w:val="9"/>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Moves/>
  <w:doNotTrackFormatting/>
  <w:defaultTabStop w:val="432"/>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733"/>
    <w:rsid w:val="000030B1"/>
    <w:rsid w:val="00010CEE"/>
    <w:rsid w:val="0001587F"/>
    <w:rsid w:val="00015FE7"/>
    <w:rsid w:val="00016D34"/>
    <w:rsid w:val="000212FC"/>
    <w:rsid w:val="00022A0A"/>
    <w:rsid w:val="0002322B"/>
    <w:rsid w:val="0002754E"/>
    <w:rsid w:val="0003265D"/>
    <w:rsid w:val="0003276F"/>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28A5"/>
    <w:rsid w:val="000855BD"/>
    <w:rsid w:val="00086066"/>
    <w:rsid w:val="0009143A"/>
    <w:rsid w:val="00095543"/>
    <w:rsid w:val="000972E1"/>
    <w:rsid w:val="000A2181"/>
    <w:rsid w:val="000A2330"/>
    <w:rsid w:val="000A5A8D"/>
    <w:rsid w:val="000A6591"/>
    <w:rsid w:val="000A7604"/>
    <w:rsid w:val="000A7FB4"/>
    <w:rsid w:val="000B04C0"/>
    <w:rsid w:val="000B521D"/>
    <w:rsid w:val="000B555A"/>
    <w:rsid w:val="000B764C"/>
    <w:rsid w:val="000C2E3B"/>
    <w:rsid w:val="000C413E"/>
    <w:rsid w:val="000C7D4D"/>
    <w:rsid w:val="000D0C16"/>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3DE6"/>
    <w:rsid w:val="002C40A9"/>
    <w:rsid w:val="002C598D"/>
    <w:rsid w:val="002C6733"/>
    <w:rsid w:val="002C71CA"/>
    <w:rsid w:val="002D262A"/>
    <w:rsid w:val="002D6763"/>
    <w:rsid w:val="002D69CA"/>
    <w:rsid w:val="002D7B94"/>
    <w:rsid w:val="002E06F1"/>
    <w:rsid w:val="002E226E"/>
    <w:rsid w:val="002E3E35"/>
    <w:rsid w:val="002F02EE"/>
    <w:rsid w:val="002F297B"/>
    <w:rsid w:val="002F6E35"/>
    <w:rsid w:val="0030242C"/>
    <w:rsid w:val="00302890"/>
    <w:rsid w:val="00306F1E"/>
    <w:rsid w:val="00310CBE"/>
    <w:rsid w:val="00315DEC"/>
    <w:rsid w:val="0031740A"/>
    <w:rsid w:val="00317FDB"/>
    <w:rsid w:val="003200C5"/>
    <w:rsid w:val="003250D8"/>
    <w:rsid w:val="00325FF2"/>
    <w:rsid w:val="003262AA"/>
    <w:rsid w:val="00326958"/>
    <w:rsid w:val="0033012A"/>
    <w:rsid w:val="003308C3"/>
    <w:rsid w:val="00331ADC"/>
    <w:rsid w:val="00341682"/>
    <w:rsid w:val="003426BF"/>
    <w:rsid w:val="00345556"/>
    <w:rsid w:val="00346E5F"/>
    <w:rsid w:val="0035526C"/>
    <w:rsid w:val="003561AB"/>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1B25"/>
    <w:rsid w:val="003E21DB"/>
    <w:rsid w:val="003E3505"/>
    <w:rsid w:val="003E418E"/>
    <w:rsid w:val="003E7979"/>
    <w:rsid w:val="003F4ADD"/>
    <w:rsid w:val="003F7027"/>
    <w:rsid w:val="003F7D6D"/>
    <w:rsid w:val="00406760"/>
    <w:rsid w:val="00413779"/>
    <w:rsid w:val="0042270A"/>
    <w:rsid w:val="00430A83"/>
    <w:rsid w:val="00431084"/>
    <w:rsid w:val="00435539"/>
    <w:rsid w:val="00436B58"/>
    <w:rsid w:val="00436BEA"/>
    <w:rsid w:val="00437868"/>
    <w:rsid w:val="004406E3"/>
    <w:rsid w:val="0044335E"/>
    <w:rsid w:val="00446C1B"/>
    <w:rsid w:val="004479C2"/>
    <w:rsid w:val="004533DB"/>
    <w:rsid w:val="00455D47"/>
    <w:rsid w:val="004620FF"/>
    <w:rsid w:val="00462212"/>
    <w:rsid w:val="00464B7F"/>
    <w:rsid w:val="004655C1"/>
    <w:rsid w:val="00465789"/>
    <w:rsid w:val="004662C5"/>
    <w:rsid w:val="004662DC"/>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21AA"/>
    <w:rsid w:val="004E69F7"/>
    <w:rsid w:val="004E7409"/>
    <w:rsid w:val="004E74D1"/>
    <w:rsid w:val="004F2BAC"/>
    <w:rsid w:val="004F36C4"/>
    <w:rsid w:val="00500104"/>
    <w:rsid w:val="0050038C"/>
    <w:rsid w:val="00500D35"/>
    <w:rsid w:val="00505804"/>
    <w:rsid w:val="00506F79"/>
    <w:rsid w:val="00511D22"/>
    <w:rsid w:val="0051448F"/>
    <w:rsid w:val="005257EC"/>
    <w:rsid w:val="00526576"/>
    <w:rsid w:val="00526D08"/>
    <w:rsid w:val="005324E8"/>
    <w:rsid w:val="00535221"/>
    <w:rsid w:val="0053540D"/>
    <w:rsid w:val="00537E01"/>
    <w:rsid w:val="005400FC"/>
    <w:rsid w:val="00540352"/>
    <w:rsid w:val="005403E8"/>
    <w:rsid w:val="00551D48"/>
    <w:rsid w:val="005547CA"/>
    <w:rsid w:val="00555F68"/>
    <w:rsid w:val="005576F8"/>
    <w:rsid w:val="00560D9D"/>
    <w:rsid w:val="00561604"/>
    <w:rsid w:val="005720EB"/>
    <w:rsid w:val="00575873"/>
    <w:rsid w:val="00580A6C"/>
    <w:rsid w:val="005837E2"/>
    <w:rsid w:val="00585F60"/>
    <w:rsid w:val="005860D2"/>
    <w:rsid w:val="005903AC"/>
    <w:rsid w:val="005975FE"/>
    <w:rsid w:val="005A151B"/>
    <w:rsid w:val="005A7F69"/>
    <w:rsid w:val="005B3BFB"/>
    <w:rsid w:val="005B4E6D"/>
    <w:rsid w:val="005B6E0C"/>
    <w:rsid w:val="005C2E96"/>
    <w:rsid w:val="005C40D5"/>
    <w:rsid w:val="005C40E0"/>
    <w:rsid w:val="005D1DEB"/>
    <w:rsid w:val="005D51C5"/>
    <w:rsid w:val="005D5D21"/>
    <w:rsid w:val="005E2B24"/>
    <w:rsid w:val="005E454D"/>
    <w:rsid w:val="005F1B86"/>
    <w:rsid w:val="005F28ED"/>
    <w:rsid w:val="005F5DC1"/>
    <w:rsid w:val="005F6F8C"/>
    <w:rsid w:val="005F7ADD"/>
    <w:rsid w:val="005F7FEA"/>
    <w:rsid w:val="00600E9D"/>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0409"/>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4A25"/>
    <w:rsid w:val="006C7956"/>
    <w:rsid w:val="006D03BB"/>
    <w:rsid w:val="006D21FF"/>
    <w:rsid w:val="006D680C"/>
    <w:rsid w:val="006D7E26"/>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4182"/>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25F6"/>
    <w:rsid w:val="00787CE7"/>
    <w:rsid w:val="007963EB"/>
    <w:rsid w:val="007A1493"/>
    <w:rsid w:val="007A2D95"/>
    <w:rsid w:val="007A2E39"/>
    <w:rsid w:val="007A4FD7"/>
    <w:rsid w:val="007B1192"/>
    <w:rsid w:val="007B1305"/>
    <w:rsid w:val="007B1E87"/>
    <w:rsid w:val="007C6B92"/>
    <w:rsid w:val="007C7719"/>
    <w:rsid w:val="007D2AD5"/>
    <w:rsid w:val="007D60B1"/>
    <w:rsid w:val="007D6AE7"/>
    <w:rsid w:val="007D6CFB"/>
    <w:rsid w:val="007E1607"/>
    <w:rsid w:val="007E574B"/>
    <w:rsid w:val="007E5750"/>
    <w:rsid w:val="007E6923"/>
    <w:rsid w:val="0080264C"/>
    <w:rsid w:val="008059AC"/>
    <w:rsid w:val="008065F4"/>
    <w:rsid w:val="00811638"/>
    <w:rsid w:val="00814AE7"/>
    <w:rsid w:val="00815382"/>
    <w:rsid w:val="00821341"/>
    <w:rsid w:val="0082449A"/>
    <w:rsid w:val="00830296"/>
    <w:rsid w:val="008321D0"/>
    <w:rsid w:val="00833B51"/>
    <w:rsid w:val="008403EE"/>
    <w:rsid w:val="008405D8"/>
    <w:rsid w:val="00841251"/>
    <w:rsid w:val="00841793"/>
    <w:rsid w:val="008453D2"/>
    <w:rsid w:val="0085028F"/>
    <w:rsid w:val="00850F24"/>
    <w:rsid w:val="00852D7A"/>
    <w:rsid w:val="008538EF"/>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56B54"/>
    <w:rsid w:val="00962492"/>
    <w:rsid w:val="009625E7"/>
    <w:rsid w:val="00964824"/>
    <w:rsid w:val="00964B48"/>
    <w:rsid w:val="00970A65"/>
    <w:rsid w:val="00972C11"/>
    <w:rsid w:val="009766F4"/>
    <w:rsid w:val="00976BF5"/>
    <w:rsid w:val="00981FE2"/>
    <w:rsid w:val="00982052"/>
    <w:rsid w:val="00982410"/>
    <w:rsid w:val="00985003"/>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578A"/>
    <w:rsid w:val="009E69BF"/>
    <w:rsid w:val="009E6C29"/>
    <w:rsid w:val="009E715C"/>
    <w:rsid w:val="009E756D"/>
    <w:rsid w:val="009E7C89"/>
    <w:rsid w:val="009F11EC"/>
    <w:rsid w:val="009F33C2"/>
    <w:rsid w:val="009F45A2"/>
    <w:rsid w:val="009F4EA5"/>
    <w:rsid w:val="00A01047"/>
    <w:rsid w:val="00A064A6"/>
    <w:rsid w:val="00A219A4"/>
    <w:rsid w:val="00A23043"/>
    <w:rsid w:val="00A25844"/>
    <w:rsid w:val="00A26E0C"/>
    <w:rsid w:val="00A270F8"/>
    <w:rsid w:val="00A27A75"/>
    <w:rsid w:val="00A30C7E"/>
    <w:rsid w:val="00A311C2"/>
    <w:rsid w:val="00A343A5"/>
    <w:rsid w:val="00A3715B"/>
    <w:rsid w:val="00A40FBE"/>
    <w:rsid w:val="00A469D3"/>
    <w:rsid w:val="00A60379"/>
    <w:rsid w:val="00A606CF"/>
    <w:rsid w:val="00A66515"/>
    <w:rsid w:val="00A66A4E"/>
    <w:rsid w:val="00A66CAF"/>
    <w:rsid w:val="00A70EF5"/>
    <w:rsid w:val="00A74AFC"/>
    <w:rsid w:val="00A81E86"/>
    <w:rsid w:val="00A8684E"/>
    <w:rsid w:val="00A900BC"/>
    <w:rsid w:val="00A90209"/>
    <w:rsid w:val="00A92089"/>
    <w:rsid w:val="00A960CD"/>
    <w:rsid w:val="00A96CD2"/>
    <w:rsid w:val="00AA1231"/>
    <w:rsid w:val="00AA174B"/>
    <w:rsid w:val="00AA795E"/>
    <w:rsid w:val="00AB496C"/>
    <w:rsid w:val="00AB7AB9"/>
    <w:rsid w:val="00AB7DAD"/>
    <w:rsid w:val="00AC3C06"/>
    <w:rsid w:val="00AC603E"/>
    <w:rsid w:val="00AD2206"/>
    <w:rsid w:val="00AD24F3"/>
    <w:rsid w:val="00AD2E6C"/>
    <w:rsid w:val="00AE3DBB"/>
    <w:rsid w:val="00AF0545"/>
    <w:rsid w:val="00AF4B99"/>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711"/>
    <w:rsid w:val="00B73D4C"/>
    <w:rsid w:val="00B80400"/>
    <w:rsid w:val="00B83B64"/>
    <w:rsid w:val="00B86797"/>
    <w:rsid w:val="00B86E7E"/>
    <w:rsid w:val="00B9069A"/>
    <w:rsid w:val="00B90E1D"/>
    <w:rsid w:val="00B933FE"/>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E789C"/>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862"/>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0DF2"/>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63BDC"/>
    <w:rsid w:val="00D67A78"/>
    <w:rsid w:val="00D71B98"/>
    <w:rsid w:val="00D849EE"/>
    <w:rsid w:val="00D84AF0"/>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E55D4"/>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5622"/>
    <w:rsid w:val="00E77099"/>
    <w:rsid w:val="00E77EEF"/>
    <w:rsid w:val="00E808BA"/>
    <w:rsid w:val="00E81DAA"/>
    <w:rsid w:val="00E85F06"/>
    <w:rsid w:val="00E877DB"/>
    <w:rsid w:val="00E97688"/>
    <w:rsid w:val="00EA2F33"/>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200C"/>
    <w:rsid w:val="00F43593"/>
    <w:rsid w:val="00F44272"/>
    <w:rsid w:val="00F47366"/>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1E27"/>
    <w:rsid w:val="00F92064"/>
    <w:rsid w:val="00F9218C"/>
    <w:rsid w:val="00F93A13"/>
    <w:rsid w:val="00F957AF"/>
    <w:rsid w:val="00FA03B3"/>
    <w:rsid w:val="00FA4A4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D78C927"/>
  <w15:docId w15:val="{F37872EA-9FA6-4F24-ACCA-E52AFA01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Hyperlink">
    <w:name w:val="Hyperlink"/>
    <w:basedOn w:val="DefaultParagraphFont"/>
    <w:uiPriority w:val="99"/>
    <w:semiHidden/>
    <w:rsid w:val="002C6733"/>
    <w:rPr>
      <w:rFonts w:cs="Times New Roman"/>
      <w:color w:val="0000FF"/>
      <w:u w:val="single"/>
    </w:rPr>
  </w:style>
  <w:style w:type="character" w:styleId="FollowedHyperlink">
    <w:name w:val="FollowedHyperlink"/>
    <w:basedOn w:val="DefaultParagraphFont"/>
    <w:semiHidden/>
    <w:unhideWhenUsed/>
    <w:rsid w:val="00680409"/>
    <w:rPr>
      <w:color w:val="800080" w:themeColor="followedHyperlink"/>
      <w:u w:val="single"/>
    </w:rPr>
  </w:style>
  <w:style w:type="character" w:styleId="CommentReference">
    <w:name w:val="annotation reference"/>
    <w:basedOn w:val="DefaultParagraphFont"/>
    <w:uiPriority w:val="99"/>
    <w:semiHidden/>
    <w:unhideWhenUsed/>
    <w:rsid w:val="00E75622"/>
    <w:rPr>
      <w:sz w:val="16"/>
      <w:szCs w:val="16"/>
    </w:rPr>
  </w:style>
  <w:style w:type="paragraph" w:styleId="CommentText">
    <w:name w:val="annotation text"/>
    <w:basedOn w:val="Normal"/>
    <w:link w:val="CommentTextChar"/>
    <w:uiPriority w:val="99"/>
    <w:semiHidden/>
    <w:unhideWhenUsed/>
    <w:rsid w:val="00E75622"/>
    <w:pPr>
      <w:spacing w:line="240" w:lineRule="auto"/>
    </w:pPr>
    <w:rPr>
      <w:sz w:val="20"/>
    </w:rPr>
  </w:style>
  <w:style w:type="character" w:customStyle="1" w:styleId="CommentTextChar">
    <w:name w:val="Comment Text Char"/>
    <w:basedOn w:val="DefaultParagraphFont"/>
    <w:link w:val="CommentText"/>
    <w:uiPriority w:val="99"/>
    <w:semiHidden/>
    <w:rsid w:val="00E7562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5622"/>
    <w:rPr>
      <w:b/>
      <w:bCs/>
    </w:rPr>
  </w:style>
  <w:style w:type="character" w:customStyle="1" w:styleId="CommentSubjectChar">
    <w:name w:val="Comment Subject Char"/>
    <w:basedOn w:val="CommentTextChar"/>
    <w:link w:val="CommentSubject"/>
    <w:uiPriority w:val="99"/>
    <w:semiHidden/>
    <w:rsid w:val="00E75622"/>
    <w:rPr>
      <w:rFonts w:eastAsia="Times New Roman" w:cs="Times New Roman"/>
      <w:b/>
      <w:bCs/>
      <w:sz w:val="20"/>
      <w:szCs w:val="20"/>
    </w:rPr>
  </w:style>
  <w:style w:type="paragraph" w:styleId="NoSpacing">
    <w:name w:val="No Spacing"/>
    <w:uiPriority w:val="1"/>
    <w:qFormat/>
    <w:rsid w:val="002D69CA"/>
    <w:pPr>
      <w:spacing w:after="0"/>
      <w:ind w:firstLine="432"/>
    </w:pPr>
    <w:rPr>
      <w:rFonts w:eastAsia="Times New Roman" w:cs="Times New Roman"/>
      <w:szCs w:val="20"/>
    </w:rPr>
  </w:style>
  <w:style w:type="paragraph" w:styleId="NormalWeb">
    <w:name w:val="Normal (Web)"/>
    <w:basedOn w:val="Normal"/>
    <w:uiPriority w:val="99"/>
    <w:semiHidden/>
    <w:unhideWhenUsed/>
    <w:rsid w:val="002D69CA"/>
    <w:pPr>
      <w:spacing w:before="100" w:beforeAutospacing="1" w:after="100" w:afterAutospacing="1" w:line="240" w:lineRule="auto"/>
      <w:ind w:firstLine="0"/>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ssatsweb@mathematica-mpr.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0B0F14-25AB-4B4E-9989-13026A947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10</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Sclark</dc:creator>
  <cp:lastModifiedBy>Matt Potts</cp:lastModifiedBy>
  <cp:revision>9</cp:revision>
  <dcterms:created xsi:type="dcterms:W3CDTF">2019-03-12T20:27:00Z</dcterms:created>
  <dcterms:modified xsi:type="dcterms:W3CDTF">2019-12-12T18:28:00Z</dcterms:modified>
</cp:coreProperties>
</file>