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832CC" w14:textId="77777777" w:rsidR="00384074" w:rsidRPr="00691454" w:rsidRDefault="00384074" w:rsidP="00FB432B">
      <w:pPr>
        <w:autoSpaceDE w:val="0"/>
        <w:autoSpaceDN w:val="0"/>
        <w:adjustRightInd w:val="0"/>
        <w:ind w:left="720"/>
        <w:jc w:val="center"/>
        <w:rPr>
          <w:b/>
          <w:bCs/>
        </w:rPr>
      </w:pPr>
      <w:bookmarkStart w:id="0" w:name="_GoBack"/>
      <w:bookmarkEnd w:id="0"/>
    </w:p>
    <w:p w14:paraId="58D832CD" w14:textId="77777777" w:rsidR="00211558" w:rsidRPr="00691454" w:rsidRDefault="00211558" w:rsidP="00FB432B">
      <w:pPr>
        <w:autoSpaceDE w:val="0"/>
        <w:autoSpaceDN w:val="0"/>
        <w:adjustRightInd w:val="0"/>
        <w:ind w:left="720"/>
        <w:jc w:val="center"/>
        <w:rPr>
          <w:b/>
          <w:bCs/>
        </w:rPr>
      </w:pPr>
    </w:p>
    <w:p w14:paraId="58D832CE" w14:textId="29A9E475" w:rsidR="00384074" w:rsidRPr="00FB3B30" w:rsidRDefault="00384074" w:rsidP="00384074">
      <w:pPr>
        <w:keepNext/>
        <w:keepLines/>
        <w:jc w:val="center"/>
        <w:outlineLvl w:val="6"/>
        <w:rPr>
          <w:rFonts w:asciiTheme="majorHAnsi" w:eastAsiaTheme="majorEastAsia" w:hAnsiTheme="majorHAnsi" w:cstheme="majorBidi"/>
          <w:b/>
          <w:iCs/>
          <w:color w:val="404040" w:themeColor="text1" w:themeTint="BF"/>
          <w:sz w:val="28"/>
          <w:szCs w:val="28"/>
        </w:rPr>
      </w:pPr>
      <w:r w:rsidRPr="003C6948">
        <w:rPr>
          <w:rFonts w:eastAsiaTheme="majorEastAsia"/>
          <w:b/>
          <w:iCs/>
          <w:color w:val="404040" w:themeColor="text1" w:themeTint="BF"/>
          <w:sz w:val="28"/>
          <w:szCs w:val="28"/>
        </w:rPr>
        <w:t xml:space="preserve">SUPPORTING </w:t>
      </w:r>
      <w:r w:rsidR="00FB3B30" w:rsidRPr="003C6948">
        <w:rPr>
          <w:rFonts w:eastAsiaTheme="majorEastAsia"/>
          <w:b/>
          <w:iCs/>
          <w:color w:val="404040" w:themeColor="text1" w:themeTint="BF"/>
          <w:sz w:val="28"/>
          <w:szCs w:val="28"/>
        </w:rPr>
        <w:t>STATEMENT PART</w:t>
      </w:r>
      <w:r w:rsidRPr="00FB3B30">
        <w:rPr>
          <w:rFonts w:asciiTheme="majorHAnsi" w:eastAsiaTheme="majorEastAsia" w:hAnsiTheme="majorHAnsi" w:cstheme="majorBidi"/>
          <w:b/>
          <w:iCs/>
          <w:color w:val="404040" w:themeColor="text1" w:themeTint="BF"/>
          <w:sz w:val="28"/>
          <w:szCs w:val="28"/>
        </w:rPr>
        <w:t xml:space="preserve"> </w:t>
      </w:r>
      <w:r w:rsidR="00C6477C">
        <w:rPr>
          <w:rFonts w:asciiTheme="majorHAnsi" w:eastAsiaTheme="majorEastAsia" w:hAnsiTheme="majorHAnsi" w:cstheme="majorBidi"/>
          <w:b/>
          <w:iCs/>
          <w:color w:val="404040" w:themeColor="text1" w:themeTint="BF"/>
          <w:sz w:val="28"/>
          <w:szCs w:val="28"/>
        </w:rPr>
        <w:t>B</w:t>
      </w:r>
    </w:p>
    <w:p w14:paraId="58D832CF" w14:textId="77777777" w:rsidR="00972DEF" w:rsidRDefault="00972DEF" w:rsidP="00FB432B">
      <w:pPr>
        <w:pStyle w:val="BalloonText"/>
        <w:jc w:val="center"/>
      </w:pPr>
    </w:p>
    <w:p w14:paraId="12733F4C" w14:textId="77777777" w:rsidR="0072581E" w:rsidRDefault="0072581E" w:rsidP="00FB432B">
      <w:pPr>
        <w:pStyle w:val="BalloonText"/>
        <w:jc w:val="center"/>
      </w:pPr>
    </w:p>
    <w:p w14:paraId="6A501163" w14:textId="77777777" w:rsidR="0072581E" w:rsidRPr="00691454" w:rsidRDefault="0072581E" w:rsidP="00FB432B">
      <w:pPr>
        <w:pStyle w:val="BalloonText"/>
        <w:jc w:val="center"/>
      </w:pPr>
    </w:p>
    <w:p w14:paraId="58D832D0" w14:textId="77777777" w:rsidR="00972DEF" w:rsidRPr="00691454" w:rsidRDefault="00972DEF" w:rsidP="00FB432B">
      <w:pPr>
        <w:autoSpaceDE w:val="0"/>
        <w:autoSpaceDN w:val="0"/>
        <w:adjustRightInd w:val="0"/>
        <w:jc w:val="center"/>
        <w:rPr>
          <w:b/>
          <w:bCs/>
        </w:rPr>
      </w:pPr>
    </w:p>
    <w:p w14:paraId="061000EA" w14:textId="71B085A3" w:rsidR="000556D1" w:rsidRPr="00691454" w:rsidRDefault="000556D1" w:rsidP="000556D1">
      <w:pPr>
        <w:jc w:val="center"/>
        <w:rPr>
          <w:b/>
        </w:rPr>
      </w:pPr>
      <w:r>
        <w:rPr>
          <w:b/>
        </w:rPr>
        <w:t>OMB</w:t>
      </w:r>
      <w:r w:rsidR="0012408F">
        <w:rPr>
          <w:b/>
        </w:rPr>
        <w:t xml:space="preserve"> No.</w:t>
      </w:r>
      <w:r>
        <w:rPr>
          <w:b/>
        </w:rPr>
        <w:t xml:space="preserve"> </w:t>
      </w:r>
      <w:r w:rsidRPr="00330CD6">
        <w:rPr>
          <w:b/>
        </w:rPr>
        <w:t>0920-XXXX</w:t>
      </w:r>
    </w:p>
    <w:p w14:paraId="58D832D2" w14:textId="77777777" w:rsidR="00972DEF" w:rsidRPr="006C6DE5" w:rsidRDefault="00972DEF" w:rsidP="00FB432B">
      <w:pPr>
        <w:jc w:val="center"/>
        <w:rPr>
          <w:b/>
          <w:highlight w:val="yellow"/>
        </w:rPr>
      </w:pPr>
    </w:p>
    <w:p w14:paraId="58D832D3" w14:textId="77777777" w:rsidR="00972DEF" w:rsidRPr="006C6DE5" w:rsidRDefault="00972DEF" w:rsidP="00FB432B">
      <w:pPr>
        <w:jc w:val="center"/>
        <w:rPr>
          <w:highlight w:val="yellow"/>
        </w:rPr>
      </w:pPr>
    </w:p>
    <w:p w14:paraId="58D832D5" w14:textId="3DDE6A14" w:rsidR="009901D4" w:rsidRDefault="00EE70FF" w:rsidP="00FB432B">
      <w:pPr>
        <w:jc w:val="center"/>
        <w:rPr>
          <w:b/>
        </w:rPr>
      </w:pPr>
      <w:r w:rsidRPr="00EE70FF">
        <w:rPr>
          <w:b/>
        </w:rPr>
        <w:t>Date: August 14, 2018</w:t>
      </w:r>
    </w:p>
    <w:p w14:paraId="189864B3" w14:textId="4AE371DA" w:rsidR="00EA5684" w:rsidRDefault="00EA5684" w:rsidP="00FB432B">
      <w:pPr>
        <w:jc w:val="center"/>
        <w:rPr>
          <w:b/>
        </w:rPr>
      </w:pPr>
    </w:p>
    <w:p w14:paraId="12939E67" w14:textId="77777777" w:rsidR="00EA5684" w:rsidRPr="00691454" w:rsidRDefault="00EA5684" w:rsidP="00FB432B">
      <w:pPr>
        <w:jc w:val="center"/>
      </w:pPr>
    </w:p>
    <w:p w14:paraId="58D832D6" w14:textId="77777777" w:rsidR="009901D4" w:rsidRPr="00691454" w:rsidRDefault="009901D4" w:rsidP="00FB432B">
      <w:pPr>
        <w:jc w:val="center"/>
      </w:pPr>
    </w:p>
    <w:p w14:paraId="58D832D8" w14:textId="42EAE7EE" w:rsidR="00972DEF" w:rsidRDefault="0018723B" w:rsidP="00FB432B">
      <w:pPr>
        <w:jc w:val="center"/>
      </w:pPr>
      <w:r w:rsidRPr="0018723B">
        <w:rPr>
          <w:rStyle w:val="BookTitle"/>
          <w:sz w:val="36"/>
        </w:rPr>
        <w:t>DELTA IMPACT RECIPIENT MONITORING AND ASSESSMENT TOOLS</w:t>
      </w:r>
    </w:p>
    <w:p w14:paraId="30E1DF2B" w14:textId="77777777" w:rsidR="00F01BE4" w:rsidRDefault="00F01BE4" w:rsidP="00FB432B">
      <w:pPr>
        <w:jc w:val="center"/>
      </w:pPr>
    </w:p>
    <w:p w14:paraId="643B4C83" w14:textId="77777777" w:rsidR="00F01BE4" w:rsidRPr="00691454" w:rsidRDefault="00F01BE4" w:rsidP="00FB432B">
      <w:pPr>
        <w:jc w:val="center"/>
      </w:pPr>
    </w:p>
    <w:p w14:paraId="58D832DF" w14:textId="77777777" w:rsidR="00972DEF" w:rsidRPr="00691454" w:rsidRDefault="00972DEF" w:rsidP="00FB432B">
      <w:pPr>
        <w:jc w:val="center"/>
      </w:pPr>
    </w:p>
    <w:p w14:paraId="58D832E0" w14:textId="77777777" w:rsidR="00972DEF" w:rsidRPr="00691454" w:rsidRDefault="00972DEF" w:rsidP="00FB432B">
      <w:pPr>
        <w:jc w:val="center"/>
      </w:pPr>
    </w:p>
    <w:p w14:paraId="58D832E1" w14:textId="77777777" w:rsidR="00972DEF" w:rsidRPr="00691454" w:rsidRDefault="00972DEF" w:rsidP="00FB432B">
      <w:pPr>
        <w:jc w:val="center"/>
      </w:pPr>
    </w:p>
    <w:p w14:paraId="58D832E2" w14:textId="77777777" w:rsidR="00972DEF" w:rsidRPr="00691454" w:rsidRDefault="00972DEF" w:rsidP="00FB432B">
      <w:pPr>
        <w:jc w:val="center"/>
      </w:pPr>
    </w:p>
    <w:p w14:paraId="58D832E3" w14:textId="77777777" w:rsidR="00972DEF" w:rsidRPr="00691454" w:rsidRDefault="00972DEF" w:rsidP="00FB432B">
      <w:pPr>
        <w:jc w:val="center"/>
      </w:pPr>
    </w:p>
    <w:p w14:paraId="58D832E4" w14:textId="77777777" w:rsidR="00972DEF" w:rsidRPr="00691454" w:rsidRDefault="00972DEF" w:rsidP="00FB432B">
      <w:pPr>
        <w:jc w:val="center"/>
      </w:pPr>
    </w:p>
    <w:p w14:paraId="62F16F9C" w14:textId="6353A124" w:rsidR="00FF7DF6" w:rsidRPr="00FB6B58" w:rsidRDefault="00FF7DF6" w:rsidP="00FF7DF6">
      <w:pPr>
        <w:jc w:val="center"/>
      </w:pPr>
      <w:r>
        <w:t>P</w:t>
      </w:r>
      <w:r w:rsidRPr="00FB6B58">
        <w:t>oint of Contact:</w:t>
      </w:r>
    </w:p>
    <w:p w14:paraId="58D832E6" w14:textId="24C24CC0" w:rsidR="00FB432B" w:rsidRDefault="00DA6165" w:rsidP="00FB432B">
      <w:pPr>
        <w:jc w:val="center"/>
      </w:pPr>
      <w:r>
        <w:t>Lindsey Barranco, PhD</w:t>
      </w:r>
    </w:p>
    <w:p w14:paraId="58D832E8" w14:textId="77777777" w:rsidR="00972DEF" w:rsidRPr="00691454" w:rsidRDefault="00972DEF" w:rsidP="00FB432B">
      <w:pPr>
        <w:pStyle w:val="E-mailSignature"/>
        <w:jc w:val="center"/>
        <w:rPr>
          <w:noProof/>
        </w:rPr>
      </w:pPr>
      <w:bookmarkStart w:id="1" w:name="_MailAutoSig"/>
      <w:r w:rsidRPr="00691454">
        <w:rPr>
          <w:noProof/>
        </w:rPr>
        <w:t>Centers for Disease Control and Prevention</w:t>
      </w:r>
    </w:p>
    <w:p w14:paraId="58D832E9" w14:textId="77777777" w:rsidR="00972DEF" w:rsidRPr="00691454" w:rsidRDefault="00972DEF" w:rsidP="00FB432B">
      <w:pPr>
        <w:pStyle w:val="E-mailSignature"/>
        <w:jc w:val="center"/>
        <w:rPr>
          <w:noProof/>
        </w:rPr>
      </w:pPr>
      <w:r w:rsidRPr="00691454">
        <w:rPr>
          <w:noProof/>
        </w:rPr>
        <w:t>National Center for Injury Prevention and Control</w:t>
      </w:r>
    </w:p>
    <w:p w14:paraId="58D832EA" w14:textId="51F319E7" w:rsidR="00CF4520" w:rsidRPr="00691454" w:rsidRDefault="00CF4520" w:rsidP="00FB432B">
      <w:pPr>
        <w:pStyle w:val="E-mailSignature"/>
        <w:jc w:val="center"/>
        <w:rPr>
          <w:noProof/>
        </w:rPr>
      </w:pPr>
      <w:r w:rsidRPr="00691454">
        <w:rPr>
          <w:noProof/>
        </w:rPr>
        <w:t>4770 Buford Highway NE</w:t>
      </w:r>
      <w:r w:rsidR="00F01BE4">
        <w:rPr>
          <w:noProof/>
        </w:rPr>
        <w:t>,</w:t>
      </w:r>
      <w:r w:rsidRPr="00691454">
        <w:rPr>
          <w:noProof/>
        </w:rPr>
        <w:t xml:space="preserve">  MS F-64</w:t>
      </w:r>
    </w:p>
    <w:p w14:paraId="58D832EB" w14:textId="77777777" w:rsidR="00972DEF" w:rsidRPr="00691454" w:rsidRDefault="00CF4520" w:rsidP="00FB432B">
      <w:pPr>
        <w:pStyle w:val="E-mailSignature"/>
        <w:jc w:val="center"/>
        <w:rPr>
          <w:noProof/>
        </w:rPr>
      </w:pPr>
      <w:r w:rsidRPr="00691454">
        <w:rPr>
          <w:noProof/>
        </w:rPr>
        <w:t>A</w:t>
      </w:r>
      <w:r w:rsidR="00972DEF" w:rsidRPr="00691454">
        <w:rPr>
          <w:noProof/>
        </w:rPr>
        <w:t>tlanta, GA 30341-3724</w:t>
      </w:r>
    </w:p>
    <w:p w14:paraId="58D832EC" w14:textId="02FDDDBE" w:rsidR="00972DEF" w:rsidRPr="00691454" w:rsidRDefault="00AC4C1E" w:rsidP="00FB432B">
      <w:pPr>
        <w:pStyle w:val="E-mailSignature"/>
        <w:jc w:val="center"/>
        <w:rPr>
          <w:noProof/>
        </w:rPr>
      </w:pPr>
      <w:r>
        <w:rPr>
          <w:noProof/>
        </w:rPr>
        <w:t>P</w:t>
      </w:r>
      <w:r w:rsidR="00CF4520" w:rsidRPr="00691454">
        <w:rPr>
          <w:noProof/>
        </w:rPr>
        <w:t>hone:</w:t>
      </w:r>
      <w:r w:rsidR="00DA6165">
        <w:rPr>
          <w:noProof/>
        </w:rPr>
        <w:t xml:space="preserve"> </w:t>
      </w:r>
      <w:r w:rsidR="00EF2119">
        <w:rPr>
          <w:noProof/>
        </w:rPr>
        <w:t>404-498-5221</w:t>
      </w:r>
    </w:p>
    <w:p w14:paraId="58D832EE" w14:textId="2C72BE0B" w:rsidR="00972DEF" w:rsidRPr="00691454" w:rsidRDefault="00AC4C1E" w:rsidP="00FB432B">
      <w:pPr>
        <w:pStyle w:val="E-mailSignature"/>
        <w:jc w:val="center"/>
        <w:rPr>
          <w:noProof/>
        </w:rPr>
      </w:pPr>
      <w:r>
        <w:rPr>
          <w:noProof/>
        </w:rPr>
        <w:t>E</w:t>
      </w:r>
      <w:r w:rsidR="008A02C8" w:rsidRPr="00691454">
        <w:rPr>
          <w:noProof/>
        </w:rPr>
        <w:t>mail:</w:t>
      </w:r>
      <w:r w:rsidR="006C6DE5">
        <w:rPr>
          <w:noProof/>
        </w:rPr>
        <w:t xml:space="preserve"> </w:t>
      </w:r>
      <w:r w:rsidR="00DA6165">
        <w:rPr>
          <w:noProof/>
        </w:rPr>
        <w:t>yzi9</w:t>
      </w:r>
      <w:r>
        <w:rPr>
          <w:noProof/>
        </w:rPr>
        <w:t>@cdc.gov</w:t>
      </w:r>
    </w:p>
    <w:bookmarkEnd w:id="1"/>
    <w:p w14:paraId="58D832EF" w14:textId="77777777" w:rsidR="00972DEF" w:rsidRPr="00691454" w:rsidRDefault="00972DEF" w:rsidP="00972DEF">
      <w:pPr>
        <w:jc w:val="center"/>
      </w:pPr>
    </w:p>
    <w:p w14:paraId="58D832F0" w14:textId="77777777" w:rsidR="00972DEF" w:rsidRPr="00691454" w:rsidRDefault="00972DEF" w:rsidP="00807B32"/>
    <w:p w14:paraId="58D832F1" w14:textId="77777777" w:rsidR="00972DEF" w:rsidRPr="00691454" w:rsidRDefault="00972DEF" w:rsidP="00972DEF">
      <w:pPr>
        <w:jc w:val="center"/>
      </w:pPr>
    </w:p>
    <w:p w14:paraId="58D832F2" w14:textId="77777777" w:rsidR="00F63E8B" w:rsidRPr="00691454" w:rsidRDefault="00F63E8B" w:rsidP="00F63E8B">
      <w:pPr>
        <w:jc w:val="center"/>
      </w:pPr>
    </w:p>
    <w:p w14:paraId="58D832F3" w14:textId="77777777" w:rsidR="00F63E8B" w:rsidRDefault="005068B0" w:rsidP="00F63E8B">
      <w:pPr>
        <w:jc w:val="center"/>
      </w:pPr>
      <w:r w:rsidRPr="00691454">
        <w:br w:type="page"/>
      </w:r>
    </w:p>
    <w:p w14:paraId="431FE34E" w14:textId="39600B84" w:rsidR="004D35FF" w:rsidRDefault="004D35FF" w:rsidP="00F63E8B">
      <w:pPr>
        <w:jc w:val="center"/>
        <w:rPr>
          <w:b/>
        </w:rPr>
      </w:pPr>
      <w:r w:rsidRPr="004D35FF">
        <w:rPr>
          <w:b/>
        </w:rPr>
        <w:lastRenderedPageBreak/>
        <w:t>TABLE OF CONTENTS</w:t>
      </w:r>
    </w:p>
    <w:p w14:paraId="2F3775E4" w14:textId="77777777" w:rsidR="00DA499C" w:rsidRDefault="00DA499C" w:rsidP="00F63E8B">
      <w:pPr>
        <w:jc w:val="center"/>
        <w:rPr>
          <w:b/>
        </w:rPr>
      </w:pPr>
    </w:p>
    <w:p w14:paraId="77B900E3" w14:textId="4E82C636" w:rsidR="004D35FF" w:rsidRPr="004D35FF" w:rsidRDefault="004D35FF" w:rsidP="00095E65">
      <w:pPr>
        <w:tabs>
          <w:tab w:val="right" w:pos="9360"/>
        </w:tabs>
        <w:rPr>
          <w:b/>
          <w:u w:val="single"/>
        </w:rPr>
      </w:pPr>
      <w:r w:rsidRPr="004D35FF">
        <w:rPr>
          <w:b/>
          <w:u w:val="single"/>
        </w:rPr>
        <w:t>Section</w:t>
      </w:r>
      <w:r w:rsidR="00095E65" w:rsidRPr="00095E65">
        <w:rPr>
          <w:b/>
        </w:rPr>
        <w:tab/>
      </w:r>
      <w:r w:rsidR="00095E65">
        <w:rPr>
          <w:b/>
          <w:u w:val="single"/>
        </w:rPr>
        <w:t>Page</w:t>
      </w:r>
    </w:p>
    <w:p w14:paraId="192FCB35" w14:textId="70C3CF98" w:rsidR="000B3C2F" w:rsidRDefault="004D35FF">
      <w:pPr>
        <w:pStyle w:val="TOC1"/>
        <w:tabs>
          <w:tab w:val="right" w:leader="dot" w:pos="9350"/>
        </w:tabs>
        <w:rPr>
          <w:rFonts w:asciiTheme="minorHAnsi" w:eastAsiaTheme="minorEastAsia" w:hAnsiTheme="minorHAnsi" w:cstheme="minorBidi"/>
          <w:b w:val="0"/>
          <w:bCs w:val="0"/>
          <w:caps w:val="0"/>
          <w:noProof/>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447197739" w:history="1">
        <w:r w:rsidR="000B3C2F" w:rsidRPr="00B271CB">
          <w:rPr>
            <w:rStyle w:val="Hyperlink"/>
            <w:noProof/>
          </w:rPr>
          <w:t>B.  COLLECTIONS OF INFORMATION EMPLOYING STATISTICAL METHODS</w:t>
        </w:r>
        <w:r w:rsidR="000B3C2F">
          <w:rPr>
            <w:noProof/>
            <w:webHidden/>
          </w:rPr>
          <w:tab/>
        </w:r>
        <w:r w:rsidR="000B3C2F">
          <w:rPr>
            <w:noProof/>
            <w:webHidden/>
          </w:rPr>
          <w:fldChar w:fldCharType="begin"/>
        </w:r>
        <w:r w:rsidR="000B3C2F">
          <w:rPr>
            <w:noProof/>
            <w:webHidden/>
          </w:rPr>
          <w:instrText xml:space="preserve"> PAGEREF _Toc447197739 \h </w:instrText>
        </w:r>
        <w:r w:rsidR="000B3C2F">
          <w:rPr>
            <w:noProof/>
            <w:webHidden/>
          </w:rPr>
        </w:r>
        <w:r w:rsidR="000B3C2F">
          <w:rPr>
            <w:noProof/>
            <w:webHidden/>
          </w:rPr>
          <w:fldChar w:fldCharType="separate"/>
        </w:r>
        <w:r w:rsidR="00F13CC0">
          <w:rPr>
            <w:noProof/>
            <w:webHidden/>
          </w:rPr>
          <w:t>2</w:t>
        </w:r>
        <w:r w:rsidR="000B3C2F">
          <w:rPr>
            <w:noProof/>
            <w:webHidden/>
          </w:rPr>
          <w:fldChar w:fldCharType="end"/>
        </w:r>
      </w:hyperlink>
    </w:p>
    <w:p w14:paraId="59938226" w14:textId="0D5FBB9B" w:rsidR="000B3C2F" w:rsidRDefault="00CB1ED0">
      <w:pPr>
        <w:pStyle w:val="TOC2"/>
        <w:rPr>
          <w:rFonts w:asciiTheme="minorHAnsi" w:eastAsiaTheme="minorEastAsia" w:hAnsiTheme="minorHAnsi" w:cstheme="minorBidi"/>
          <w:noProof/>
          <w:sz w:val="22"/>
          <w:szCs w:val="22"/>
        </w:rPr>
      </w:pPr>
      <w:hyperlink w:anchor="_Toc447197740" w:history="1">
        <w:r w:rsidR="000B3C2F" w:rsidRPr="00B271CB">
          <w:rPr>
            <w:rStyle w:val="Hyperlink"/>
            <w:noProof/>
          </w:rPr>
          <w:t xml:space="preserve">B.1. </w:t>
        </w:r>
        <w:r w:rsidR="000B3C2F">
          <w:rPr>
            <w:rFonts w:asciiTheme="minorHAnsi" w:eastAsiaTheme="minorEastAsia" w:hAnsiTheme="minorHAnsi" w:cstheme="minorBidi"/>
            <w:noProof/>
            <w:sz w:val="22"/>
            <w:szCs w:val="22"/>
          </w:rPr>
          <w:tab/>
        </w:r>
        <w:r w:rsidR="000B3C2F" w:rsidRPr="00B271CB">
          <w:rPr>
            <w:rStyle w:val="Hyperlink"/>
            <w:noProof/>
          </w:rPr>
          <w:t>Respondent Universe and Sampling Methods</w:t>
        </w:r>
        <w:r w:rsidR="000B3C2F">
          <w:rPr>
            <w:noProof/>
            <w:webHidden/>
          </w:rPr>
          <w:tab/>
        </w:r>
        <w:r w:rsidR="000B3C2F">
          <w:rPr>
            <w:noProof/>
            <w:webHidden/>
          </w:rPr>
          <w:fldChar w:fldCharType="begin"/>
        </w:r>
        <w:r w:rsidR="000B3C2F">
          <w:rPr>
            <w:noProof/>
            <w:webHidden/>
          </w:rPr>
          <w:instrText xml:space="preserve"> PAGEREF _Toc447197740 \h </w:instrText>
        </w:r>
        <w:r w:rsidR="000B3C2F">
          <w:rPr>
            <w:noProof/>
            <w:webHidden/>
          </w:rPr>
        </w:r>
        <w:r w:rsidR="000B3C2F">
          <w:rPr>
            <w:noProof/>
            <w:webHidden/>
          </w:rPr>
          <w:fldChar w:fldCharType="separate"/>
        </w:r>
        <w:r w:rsidR="00F13CC0">
          <w:rPr>
            <w:noProof/>
            <w:webHidden/>
          </w:rPr>
          <w:t>3</w:t>
        </w:r>
        <w:r w:rsidR="000B3C2F">
          <w:rPr>
            <w:noProof/>
            <w:webHidden/>
          </w:rPr>
          <w:fldChar w:fldCharType="end"/>
        </w:r>
      </w:hyperlink>
    </w:p>
    <w:p w14:paraId="0AF4DA1A" w14:textId="7E120306" w:rsidR="000B3C2F" w:rsidRDefault="00CB1ED0">
      <w:pPr>
        <w:pStyle w:val="TOC2"/>
        <w:rPr>
          <w:rFonts w:asciiTheme="minorHAnsi" w:eastAsiaTheme="minorEastAsia" w:hAnsiTheme="minorHAnsi" w:cstheme="minorBidi"/>
          <w:noProof/>
          <w:sz w:val="22"/>
          <w:szCs w:val="22"/>
        </w:rPr>
      </w:pPr>
      <w:hyperlink w:anchor="_Toc447197741" w:history="1">
        <w:r w:rsidR="000B3C2F" w:rsidRPr="00B271CB">
          <w:rPr>
            <w:rStyle w:val="Hyperlink"/>
            <w:noProof/>
          </w:rPr>
          <w:t xml:space="preserve">B.2. </w:t>
        </w:r>
        <w:r w:rsidR="000B3C2F">
          <w:rPr>
            <w:rFonts w:asciiTheme="minorHAnsi" w:eastAsiaTheme="minorEastAsia" w:hAnsiTheme="minorHAnsi" w:cstheme="minorBidi"/>
            <w:noProof/>
            <w:sz w:val="22"/>
            <w:szCs w:val="22"/>
          </w:rPr>
          <w:tab/>
        </w:r>
        <w:r w:rsidR="000B3C2F" w:rsidRPr="00B271CB">
          <w:rPr>
            <w:rStyle w:val="Hyperlink"/>
            <w:noProof/>
          </w:rPr>
          <w:t>Procedures for the Collection of Information</w:t>
        </w:r>
        <w:r w:rsidR="000B3C2F">
          <w:rPr>
            <w:noProof/>
            <w:webHidden/>
          </w:rPr>
          <w:tab/>
        </w:r>
        <w:r w:rsidR="000B3C2F">
          <w:rPr>
            <w:noProof/>
            <w:webHidden/>
          </w:rPr>
          <w:fldChar w:fldCharType="begin"/>
        </w:r>
        <w:r w:rsidR="000B3C2F">
          <w:rPr>
            <w:noProof/>
            <w:webHidden/>
          </w:rPr>
          <w:instrText xml:space="preserve"> PAGEREF _Toc447197741 \h </w:instrText>
        </w:r>
        <w:r w:rsidR="000B3C2F">
          <w:rPr>
            <w:noProof/>
            <w:webHidden/>
          </w:rPr>
        </w:r>
        <w:r w:rsidR="000B3C2F">
          <w:rPr>
            <w:noProof/>
            <w:webHidden/>
          </w:rPr>
          <w:fldChar w:fldCharType="separate"/>
        </w:r>
        <w:r w:rsidR="00F13CC0">
          <w:rPr>
            <w:noProof/>
            <w:webHidden/>
          </w:rPr>
          <w:t>3</w:t>
        </w:r>
        <w:r w:rsidR="000B3C2F">
          <w:rPr>
            <w:noProof/>
            <w:webHidden/>
          </w:rPr>
          <w:fldChar w:fldCharType="end"/>
        </w:r>
      </w:hyperlink>
    </w:p>
    <w:p w14:paraId="6E5FD94E" w14:textId="061A3998" w:rsidR="000B3C2F" w:rsidRDefault="00CB1ED0">
      <w:pPr>
        <w:pStyle w:val="TOC2"/>
        <w:rPr>
          <w:rFonts w:asciiTheme="minorHAnsi" w:eastAsiaTheme="minorEastAsia" w:hAnsiTheme="minorHAnsi" w:cstheme="minorBidi"/>
          <w:noProof/>
          <w:sz w:val="22"/>
          <w:szCs w:val="22"/>
        </w:rPr>
      </w:pPr>
      <w:hyperlink w:anchor="_Toc447197742" w:history="1">
        <w:r w:rsidR="000B3C2F" w:rsidRPr="00B271CB">
          <w:rPr>
            <w:rStyle w:val="Hyperlink"/>
            <w:noProof/>
          </w:rPr>
          <w:t>B.3. Methods to Maximize Response Rates and Deal with Nonresponse</w:t>
        </w:r>
        <w:r w:rsidR="000B3C2F">
          <w:rPr>
            <w:noProof/>
            <w:webHidden/>
          </w:rPr>
          <w:tab/>
        </w:r>
        <w:r w:rsidR="000B3C2F">
          <w:rPr>
            <w:noProof/>
            <w:webHidden/>
          </w:rPr>
          <w:fldChar w:fldCharType="begin"/>
        </w:r>
        <w:r w:rsidR="000B3C2F">
          <w:rPr>
            <w:noProof/>
            <w:webHidden/>
          </w:rPr>
          <w:instrText xml:space="preserve"> PAGEREF _Toc447197742 \h </w:instrText>
        </w:r>
        <w:r w:rsidR="000B3C2F">
          <w:rPr>
            <w:noProof/>
            <w:webHidden/>
          </w:rPr>
        </w:r>
        <w:r w:rsidR="000B3C2F">
          <w:rPr>
            <w:noProof/>
            <w:webHidden/>
          </w:rPr>
          <w:fldChar w:fldCharType="separate"/>
        </w:r>
        <w:r w:rsidR="00F13CC0">
          <w:rPr>
            <w:noProof/>
            <w:webHidden/>
          </w:rPr>
          <w:t>4</w:t>
        </w:r>
        <w:r w:rsidR="000B3C2F">
          <w:rPr>
            <w:noProof/>
            <w:webHidden/>
          </w:rPr>
          <w:fldChar w:fldCharType="end"/>
        </w:r>
      </w:hyperlink>
    </w:p>
    <w:p w14:paraId="6E207893" w14:textId="699328AB" w:rsidR="000B3C2F" w:rsidRDefault="00CB1ED0">
      <w:pPr>
        <w:pStyle w:val="TOC2"/>
        <w:rPr>
          <w:rFonts w:asciiTheme="minorHAnsi" w:eastAsiaTheme="minorEastAsia" w:hAnsiTheme="minorHAnsi" w:cstheme="minorBidi"/>
          <w:noProof/>
          <w:sz w:val="22"/>
          <w:szCs w:val="22"/>
        </w:rPr>
      </w:pPr>
      <w:hyperlink w:anchor="_Toc447197743" w:history="1">
        <w:r w:rsidR="000B3C2F" w:rsidRPr="00B271CB">
          <w:rPr>
            <w:rStyle w:val="Hyperlink"/>
            <w:noProof/>
          </w:rPr>
          <w:t>B.4. Tests of Procedures or Methods to be Undertaken</w:t>
        </w:r>
        <w:r w:rsidR="000B3C2F">
          <w:rPr>
            <w:noProof/>
            <w:webHidden/>
          </w:rPr>
          <w:tab/>
        </w:r>
        <w:r w:rsidR="000B3C2F">
          <w:rPr>
            <w:noProof/>
            <w:webHidden/>
          </w:rPr>
          <w:fldChar w:fldCharType="begin"/>
        </w:r>
        <w:r w:rsidR="000B3C2F">
          <w:rPr>
            <w:noProof/>
            <w:webHidden/>
          </w:rPr>
          <w:instrText xml:space="preserve"> PAGEREF _Toc447197743 \h </w:instrText>
        </w:r>
        <w:r w:rsidR="000B3C2F">
          <w:rPr>
            <w:noProof/>
            <w:webHidden/>
          </w:rPr>
        </w:r>
        <w:r w:rsidR="000B3C2F">
          <w:rPr>
            <w:noProof/>
            <w:webHidden/>
          </w:rPr>
          <w:fldChar w:fldCharType="separate"/>
        </w:r>
        <w:r w:rsidR="00F13CC0">
          <w:rPr>
            <w:noProof/>
            <w:webHidden/>
          </w:rPr>
          <w:t>4</w:t>
        </w:r>
        <w:r w:rsidR="000B3C2F">
          <w:rPr>
            <w:noProof/>
            <w:webHidden/>
          </w:rPr>
          <w:fldChar w:fldCharType="end"/>
        </w:r>
      </w:hyperlink>
    </w:p>
    <w:p w14:paraId="6EBE8753" w14:textId="13C037AA" w:rsidR="000B3C2F" w:rsidRDefault="00CB1ED0">
      <w:pPr>
        <w:pStyle w:val="TOC2"/>
        <w:rPr>
          <w:rFonts w:asciiTheme="minorHAnsi" w:eastAsiaTheme="minorEastAsia" w:hAnsiTheme="minorHAnsi" w:cstheme="minorBidi"/>
          <w:noProof/>
          <w:sz w:val="22"/>
          <w:szCs w:val="22"/>
        </w:rPr>
      </w:pPr>
      <w:hyperlink w:anchor="_Toc447197744" w:history="1">
        <w:r w:rsidR="000B3C2F" w:rsidRPr="00B271CB">
          <w:rPr>
            <w:rStyle w:val="Hyperlink"/>
            <w:noProof/>
          </w:rPr>
          <w:t>B.5. Individuals Consulted on Statistical Aspects and Individuals Collecting and/or Analyzing Data</w:t>
        </w:r>
        <w:r w:rsidR="000B3C2F">
          <w:rPr>
            <w:noProof/>
            <w:webHidden/>
          </w:rPr>
          <w:tab/>
        </w:r>
        <w:r w:rsidR="000B3C2F">
          <w:rPr>
            <w:noProof/>
            <w:webHidden/>
          </w:rPr>
          <w:fldChar w:fldCharType="begin"/>
        </w:r>
        <w:r w:rsidR="000B3C2F">
          <w:rPr>
            <w:noProof/>
            <w:webHidden/>
          </w:rPr>
          <w:instrText xml:space="preserve"> PAGEREF _Toc447197744 \h </w:instrText>
        </w:r>
        <w:r w:rsidR="000B3C2F">
          <w:rPr>
            <w:noProof/>
            <w:webHidden/>
          </w:rPr>
        </w:r>
        <w:r w:rsidR="000B3C2F">
          <w:rPr>
            <w:noProof/>
            <w:webHidden/>
          </w:rPr>
          <w:fldChar w:fldCharType="separate"/>
        </w:r>
        <w:r w:rsidR="00F13CC0">
          <w:rPr>
            <w:noProof/>
            <w:webHidden/>
          </w:rPr>
          <w:t>5</w:t>
        </w:r>
        <w:r w:rsidR="000B3C2F">
          <w:rPr>
            <w:noProof/>
            <w:webHidden/>
          </w:rPr>
          <w:fldChar w:fldCharType="end"/>
        </w:r>
      </w:hyperlink>
    </w:p>
    <w:p w14:paraId="58D832F4" w14:textId="64B37125" w:rsidR="00972DEF" w:rsidRPr="00691454" w:rsidRDefault="004D35FF" w:rsidP="00095E65">
      <w:r>
        <w:rPr>
          <w:b/>
          <w:bCs/>
          <w:caps/>
          <w:szCs w:val="20"/>
        </w:rPr>
        <w:fldChar w:fldCharType="end"/>
      </w:r>
    </w:p>
    <w:p w14:paraId="5FA2A811" w14:textId="77777777" w:rsidR="00EA5684" w:rsidRPr="0005039B" w:rsidRDefault="00EA5684" w:rsidP="00EA5684">
      <w:pPr>
        <w:pStyle w:val="TOC1"/>
      </w:pPr>
      <w:r w:rsidRPr="0005039B">
        <w:t>Attachments</w:t>
      </w:r>
    </w:p>
    <w:p w14:paraId="7E166E16" w14:textId="77777777" w:rsidR="00EA5684" w:rsidRDefault="00EA5684" w:rsidP="00EA5684">
      <w:pPr>
        <w:numPr>
          <w:ilvl w:val="0"/>
          <w:numId w:val="14"/>
        </w:numPr>
        <w:ind w:left="1440"/>
        <w:contextualSpacing/>
      </w:pPr>
      <w:r w:rsidRPr="00647BB7">
        <w:t>Family Violence and Prevention Services Act (FVPSA)</w:t>
      </w:r>
      <w:r>
        <w:t xml:space="preserve"> </w:t>
      </w:r>
    </w:p>
    <w:p w14:paraId="3D8A40FF" w14:textId="77777777" w:rsidR="00EA5684" w:rsidRPr="001C5D55" w:rsidRDefault="00EA5684" w:rsidP="00EA5684">
      <w:pPr>
        <w:numPr>
          <w:ilvl w:val="0"/>
          <w:numId w:val="14"/>
        </w:numPr>
        <w:ind w:left="1440"/>
        <w:contextualSpacing/>
      </w:pPr>
      <w:r>
        <w:t>List of Grantees</w:t>
      </w:r>
    </w:p>
    <w:p w14:paraId="7BEC4BFA" w14:textId="77777777" w:rsidR="00EA5684" w:rsidRDefault="00EA5684" w:rsidP="00EA5684">
      <w:pPr>
        <w:pStyle w:val="ListParagraph"/>
        <w:numPr>
          <w:ilvl w:val="0"/>
          <w:numId w:val="14"/>
        </w:numPr>
        <w:ind w:firstLine="360"/>
      </w:pPr>
      <w:r>
        <w:t xml:space="preserve">Information Collection </w:t>
      </w:r>
      <w:r w:rsidRPr="00DA4122">
        <w:t>Instrument: Annual Progress Report Tool</w:t>
      </w:r>
    </w:p>
    <w:p w14:paraId="332BB1C1" w14:textId="77777777" w:rsidR="00EA5684" w:rsidRPr="00112CF6" w:rsidRDefault="00EA5684" w:rsidP="00EA5684">
      <w:pPr>
        <w:pStyle w:val="ListParagraph"/>
        <w:numPr>
          <w:ilvl w:val="0"/>
          <w:numId w:val="14"/>
        </w:numPr>
        <w:ind w:firstLine="360"/>
      </w:pPr>
      <w:r>
        <w:rPr>
          <w:bCs/>
        </w:rPr>
        <w:t xml:space="preserve">Cross-Walk of </w:t>
      </w:r>
      <w:r w:rsidRPr="009D165E">
        <w:rPr>
          <w:bCs/>
        </w:rPr>
        <w:t>Program Evaluation Questions and Indicators</w:t>
      </w:r>
    </w:p>
    <w:p w14:paraId="2E4EFD60" w14:textId="77777777" w:rsidR="00EA5684" w:rsidRDefault="00EA5684" w:rsidP="00EA5684">
      <w:pPr>
        <w:pStyle w:val="ListParagraph"/>
        <w:numPr>
          <w:ilvl w:val="0"/>
          <w:numId w:val="14"/>
        </w:numPr>
        <w:ind w:firstLine="360"/>
      </w:pPr>
      <w:r>
        <w:t>Federal Register Notice</w:t>
      </w:r>
    </w:p>
    <w:p w14:paraId="275B118F" w14:textId="77777777" w:rsidR="00EA5684" w:rsidRDefault="00EA5684" w:rsidP="00EA5684">
      <w:pPr>
        <w:pStyle w:val="ListParagraph"/>
        <w:ind w:left="1440"/>
      </w:pPr>
      <w:r>
        <w:t>5a. Summary of Public Comments and CDC Response</w:t>
      </w:r>
    </w:p>
    <w:p w14:paraId="6BBD71F0" w14:textId="77777777" w:rsidR="00EA5684" w:rsidRDefault="00EA5684" w:rsidP="00EA5684">
      <w:pPr>
        <w:pStyle w:val="ListParagraph"/>
        <w:numPr>
          <w:ilvl w:val="0"/>
          <w:numId w:val="14"/>
        </w:numPr>
        <w:ind w:firstLine="360"/>
      </w:pPr>
      <w:r w:rsidRPr="00507336">
        <w:t>Privacy Act</w:t>
      </w:r>
      <w:r>
        <w:t xml:space="preserve"> applicability</w:t>
      </w:r>
    </w:p>
    <w:p w14:paraId="5DC8FFF8" w14:textId="77777777" w:rsidR="00EA5684" w:rsidRDefault="00EA5684" w:rsidP="00EA5684">
      <w:pPr>
        <w:pStyle w:val="ListParagraph"/>
        <w:numPr>
          <w:ilvl w:val="0"/>
          <w:numId w:val="14"/>
        </w:numPr>
        <w:ind w:firstLine="360"/>
      </w:pPr>
      <w:r>
        <w:t>NCIPC Research Determination</w:t>
      </w:r>
    </w:p>
    <w:p w14:paraId="5636CA24" w14:textId="77777777" w:rsidR="0072581E" w:rsidRDefault="0072581E" w:rsidP="00AA3D04">
      <w:pPr>
        <w:tabs>
          <w:tab w:val="left" w:pos="900"/>
        </w:tabs>
        <w:spacing w:after="60"/>
      </w:pPr>
    </w:p>
    <w:p w14:paraId="0EF5BD18" w14:textId="77777777" w:rsidR="0072581E" w:rsidRDefault="0072581E" w:rsidP="00AA3D04">
      <w:pPr>
        <w:tabs>
          <w:tab w:val="left" w:pos="900"/>
        </w:tabs>
        <w:spacing w:after="60"/>
      </w:pPr>
    </w:p>
    <w:p w14:paraId="0463F86C" w14:textId="77777777" w:rsidR="0072581E" w:rsidRDefault="0072581E" w:rsidP="00AA3D04">
      <w:pPr>
        <w:tabs>
          <w:tab w:val="left" w:pos="900"/>
        </w:tabs>
        <w:spacing w:after="60"/>
      </w:pPr>
    </w:p>
    <w:p w14:paraId="0A3DEB47" w14:textId="77777777" w:rsidR="0072581E" w:rsidRDefault="0072581E" w:rsidP="00AA3D04">
      <w:pPr>
        <w:tabs>
          <w:tab w:val="left" w:pos="900"/>
        </w:tabs>
        <w:spacing w:after="60"/>
      </w:pPr>
    </w:p>
    <w:p w14:paraId="0477C46F" w14:textId="77777777" w:rsidR="0072581E" w:rsidRDefault="0072581E" w:rsidP="00AA3D04">
      <w:pPr>
        <w:tabs>
          <w:tab w:val="left" w:pos="900"/>
        </w:tabs>
        <w:spacing w:after="60"/>
      </w:pPr>
    </w:p>
    <w:p w14:paraId="01B78E4D" w14:textId="77777777" w:rsidR="0072581E" w:rsidRDefault="0072581E" w:rsidP="00AA3D04">
      <w:pPr>
        <w:tabs>
          <w:tab w:val="left" w:pos="900"/>
        </w:tabs>
        <w:spacing w:after="60"/>
      </w:pPr>
    </w:p>
    <w:p w14:paraId="79DAC762" w14:textId="77777777" w:rsidR="0072581E" w:rsidRDefault="0072581E" w:rsidP="00AA3D04">
      <w:pPr>
        <w:tabs>
          <w:tab w:val="left" w:pos="900"/>
        </w:tabs>
        <w:spacing w:after="60"/>
      </w:pPr>
    </w:p>
    <w:p w14:paraId="591FE946" w14:textId="77777777" w:rsidR="0072581E" w:rsidRDefault="0072581E" w:rsidP="00AA3D04">
      <w:pPr>
        <w:tabs>
          <w:tab w:val="left" w:pos="900"/>
        </w:tabs>
        <w:spacing w:after="60"/>
      </w:pPr>
    </w:p>
    <w:p w14:paraId="3844F7C6" w14:textId="77777777" w:rsidR="0072581E" w:rsidRDefault="0072581E" w:rsidP="00AA3D04">
      <w:pPr>
        <w:tabs>
          <w:tab w:val="left" w:pos="900"/>
        </w:tabs>
        <w:spacing w:after="60"/>
      </w:pPr>
    </w:p>
    <w:p w14:paraId="48E23C7F" w14:textId="77777777" w:rsidR="0072581E" w:rsidRDefault="0072581E" w:rsidP="00AA3D04">
      <w:pPr>
        <w:tabs>
          <w:tab w:val="left" w:pos="900"/>
        </w:tabs>
        <w:spacing w:after="60"/>
      </w:pPr>
    </w:p>
    <w:p w14:paraId="2A37BE9D" w14:textId="77777777" w:rsidR="0072581E" w:rsidRDefault="0072581E" w:rsidP="00AA3D04">
      <w:pPr>
        <w:tabs>
          <w:tab w:val="left" w:pos="900"/>
        </w:tabs>
        <w:spacing w:after="60"/>
      </w:pPr>
    </w:p>
    <w:p w14:paraId="379844C8" w14:textId="77777777" w:rsidR="0072581E" w:rsidRDefault="0072581E" w:rsidP="00AA3D04">
      <w:pPr>
        <w:tabs>
          <w:tab w:val="left" w:pos="900"/>
        </w:tabs>
        <w:spacing w:after="60"/>
      </w:pPr>
    </w:p>
    <w:p w14:paraId="67938BE3" w14:textId="77777777" w:rsidR="0072581E" w:rsidRDefault="0072581E" w:rsidP="00AA3D04">
      <w:pPr>
        <w:tabs>
          <w:tab w:val="left" w:pos="900"/>
        </w:tabs>
        <w:spacing w:after="60"/>
      </w:pPr>
    </w:p>
    <w:p w14:paraId="226A7E80" w14:textId="77777777" w:rsidR="0072581E" w:rsidRDefault="0072581E" w:rsidP="00AA3D04">
      <w:pPr>
        <w:tabs>
          <w:tab w:val="left" w:pos="900"/>
        </w:tabs>
        <w:spacing w:after="60"/>
      </w:pPr>
    </w:p>
    <w:p w14:paraId="6A83B1B7" w14:textId="77777777" w:rsidR="0072581E" w:rsidRDefault="0072581E" w:rsidP="00AA3D04">
      <w:pPr>
        <w:tabs>
          <w:tab w:val="left" w:pos="900"/>
        </w:tabs>
        <w:spacing w:after="60"/>
      </w:pPr>
    </w:p>
    <w:p w14:paraId="5945A2AE" w14:textId="324822C1" w:rsidR="0072581E" w:rsidRDefault="0072581E" w:rsidP="00AA3D04">
      <w:pPr>
        <w:tabs>
          <w:tab w:val="left" w:pos="900"/>
        </w:tabs>
        <w:spacing w:after="60"/>
      </w:pPr>
    </w:p>
    <w:p w14:paraId="146A05CE" w14:textId="1340BFCD" w:rsidR="00EF2119" w:rsidRDefault="00EF2119" w:rsidP="00AA3D04">
      <w:pPr>
        <w:tabs>
          <w:tab w:val="left" w:pos="900"/>
        </w:tabs>
        <w:spacing w:after="60"/>
      </w:pPr>
    </w:p>
    <w:p w14:paraId="360ADDEF" w14:textId="77777777" w:rsidR="00EF2119" w:rsidRDefault="00EF2119" w:rsidP="00AA3D04">
      <w:pPr>
        <w:tabs>
          <w:tab w:val="left" w:pos="900"/>
        </w:tabs>
        <w:spacing w:after="60"/>
      </w:pPr>
    </w:p>
    <w:p w14:paraId="58D8331A" w14:textId="0EC03B21" w:rsidR="00C6270C" w:rsidRDefault="00C6270C" w:rsidP="00AA3D04">
      <w:pPr>
        <w:tabs>
          <w:tab w:val="left" w:pos="900"/>
        </w:tabs>
        <w:spacing w:after="60"/>
      </w:pPr>
    </w:p>
    <w:p w14:paraId="0911FA43" w14:textId="77777777" w:rsidR="0049571E" w:rsidRDefault="0049571E">
      <w:pPr>
        <w:rPr>
          <w:b/>
          <w:bCs/>
          <w:caps/>
        </w:rPr>
      </w:pPr>
      <w:bookmarkStart w:id="2" w:name="_Toc447197739"/>
      <w:r>
        <w:br w:type="page"/>
      </w:r>
    </w:p>
    <w:p w14:paraId="58D8332B" w14:textId="5E875698" w:rsidR="00972DEF" w:rsidRDefault="0067383C" w:rsidP="006C6FD7">
      <w:pPr>
        <w:pStyle w:val="Heading1"/>
      </w:pPr>
      <w:r>
        <w:lastRenderedPageBreak/>
        <w:t>B</w:t>
      </w:r>
      <w:r w:rsidR="00972DEF" w:rsidRPr="006C6FD7">
        <w:t xml:space="preserve">.  </w:t>
      </w:r>
      <w:r w:rsidRPr="0067383C">
        <w:t>COLLECTIONS OF INFORMATION EMPLOYING STATISTICAL METHODS</w:t>
      </w:r>
      <w:bookmarkEnd w:id="2"/>
    </w:p>
    <w:p w14:paraId="5F7EC7F3" w14:textId="77777777" w:rsidR="0072581E" w:rsidRDefault="0072581E" w:rsidP="0072581E"/>
    <w:p w14:paraId="58D8332C" w14:textId="3E2E0D77" w:rsidR="00660ED8" w:rsidRPr="00691454" w:rsidRDefault="00660ED8" w:rsidP="00972DEF">
      <w:pPr>
        <w:autoSpaceDE w:val="0"/>
        <w:autoSpaceDN w:val="0"/>
        <w:adjustRightInd w:val="0"/>
        <w:rPr>
          <w:b/>
          <w:bCs/>
        </w:rPr>
      </w:pPr>
    </w:p>
    <w:p w14:paraId="58D8332E" w14:textId="22036CB1" w:rsidR="00972DEF" w:rsidRDefault="0067383C" w:rsidP="000B3C2F">
      <w:pPr>
        <w:pStyle w:val="Heading2"/>
      </w:pPr>
      <w:bookmarkStart w:id="3" w:name="_Toc447197740"/>
      <w:r w:rsidRPr="0067383C">
        <w:t xml:space="preserve">B.1. </w:t>
      </w:r>
      <w:r w:rsidRPr="0067383C">
        <w:tab/>
        <w:t>Respondent Universe and Sampling Methods</w:t>
      </w:r>
      <w:bookmarkEnd w:id="3"/>
    </w:p>
    <w:p w14:paraId="786D9192" w14:textId="77777777" w:rsidR="0067383C" w:rsidRPr="0067383C" w:rsidRDefault="0067383C" w:rsidP="0067383C">
      <w:pPr>
        <w:rPr>
          <w:rStyle w:val="Emphasis"/>
        </w:rPr>
      </w:pPr>
    </w:p>
    <w:p w14:paraId="5C3CE795" w14:textId="245EE971" w:rsidR="0009462C" w:rsidRDefault="0009462C" w:rsidP="0009462C">
      <w:r w:rsidRPr="00EF2119">
        <w:t xml:space="preserve">Respondents will be the </w:t>
      </w:r>
      <w:r w:rsidR="00F02685" w:rsidRPr="00EF2119">
        <w:t>10</w:t>
      </w:r>
      <w:r w:rsidRPr="00EF2119">
        <w:t xml:space="preserve"> </w:t>
      </w:r>
      <w:r w:rsidR="00AB65C7">
        <w:t>recipients</w:t>
      </w:r>
      <w:r w:rsidRPr="00EF2119">
        <w:t xml:space="preserve"> </w:t>
      </w:r>
      <w:r w:rsidR="00A27947" w:rsidRPr="00EF2119">
        <w:t>of</w:t>
      </w:r>
      <w:r w:rsidR="00F02685" w:rsidRPr="00EF2119">
        <w:t xml:space="preserve"> the DELTA Impact</w:t>
      </w:r>
      <w:r w:rsidR="004A1EEC" w:rsidRPr="00EF2119">
        <w:t xml:space="preserve"> </w:t>
      </w:r>
      <w:r w:rsidR="00A27947" w:rsidRPr="00EF2119">
        <w:t xml:space="preserve">Program </w:t>
      </w:r>
      <w:r w:rsidRPr="00EF2119">
        <w:t xml:space="preserve">cooperative agreement. Respondents will report information to CDC about their </w:t>
      </w:r>
      <w:r w:rsidR="00075AA8" w:rsidRPr="00EF2119">
        <w:t>progress, implementation, and performance</w:t>
      </w:r>
      <w:r w:rsidR="00913DCF" w:rsidRPr="00EF2119">
        <w:t xml:space="preserve"> using the </w:t>
      </w:r>
      <w:r w:rsidR="0073584F">
        <w:t>Annual Progress Report</w:t>
      </w:r>
      <w:r w:rsidR="00EF2119">
        <w:t xml:space="preserve">. In addition, they will report information about their infrastructure and capacity </w:t>
      </w:r>
      <w:r w:rsidR="00AB65C7">
        <w:t xml:space="preserve">to implement </w:t>
      </w:r>
      <w:r w:rsidR="00EF2119">
        <w:t>primary prevention at the community and societal level using the</w:t>
      </w:r>
      <w:r w:rsidR="007530DA">
        <w:t xml:space="preserve"> Prevention</w:t>
      </w:r>
      <w:r w:rsidR="00EF2119">
        <w:t xml:space="preserve"> Infrastructure Assessment</w:t>
      </w:r>
      <w:r w:rsidR="004A1EEC" w:rsidRPr="0085100A">
        <w:t>.</w:t>
      </w:r>
      <w:r w:rsidR="00702447">
        <w:t xml:space="preserve"> </w:t>
      </w:r>
      <w:r w:rsidR="0067383C" w:rsidRPr="0067383C">
        <w:t xml:space="preserve">Statistical sampling methods are not applicable to this information collection </w:t>
      </w:r>
      <w:r w:rsidR="001C7BFC">
        <w:t xml:space="preserve">because information will only be collected from funded recipients.  Information on all recipients is essential for CDC’s performance monitoring and assessment of program impacts.  </w:t>
      </w:r>
    </w:p>
    <w:p w14:paraId="7BB497DF" w14:textId="77777777" w:rsidR="00892A14" w:rsidRDefault="00892A14" w:rsidP="0009462C"/>
    <w:p w14:paraId="52E79B26" w14:textId="52446176" w:rsidR="002F5CA8" w:rsidRDefault="002F5CA8" w:rsidP="000B3C2F">
      <w:pPr>
        <w:pStyle w:val="Heading2"/>
      </w:pPr>
      <w:bookmarkStart w:id="4" w:name="_Toc447197741"/>
      <w:r w:rsidRPr="0067383C">
        <w:t>B.</w:t>
      </w:r>
      <w:r w:rsidR="003A2C8E">
        <w:t>2</w:t>
      </w:r>
      <w:r w:rsidRPr="0067383C">
        <w:t xml:space="preserve">. </w:t>
      </w:r>
      <w:r w:rsidRPr="0067383C">
        <w:tab/>
      </w:r>
      <w:r w:rsidRPr="002F5CA8">
        <w:t>Procedures for the Collection of Information</w:t>
      </w:r>
      <w:bookmarkEnd w:id="4"/>
    </w:p>
    <w:p w14:paraId="4843F496" w14:textId="77777777" w:rsidR="00360BA4" w:rsidRDefault="00360BA4" w:rsidP="002F5CA8">
      <w:pPr>
        <w:rPr>
          <w:b/>
          <w:bCs/>
          <w:sz w:val="26"/>
          <w:szCs w:val="26"/>
        </w:rPr>
      </w:pPr>
    </w:p>
    <w:p w14:paraId="01CB47C0" w14:textId="1ECFBD86" w:rsidR="00F7461C" w:rsidRPr="0049571E" w:rsidRDefault="00EF2119" w:rsidP="00F7461C">
      <w:pPr>
        <w:rPr>
          <w:color w:val="000000" w:themeColor="text1"/>
        </w:rPr>
      </w:pPr>
      <w:r w:rsidRPr="0049571E">
        <w:t xml:space="preserve">The Annual Progress Report </w:t>
      </w:r>
      <w:r w:rsidR="00360BA4" w:rsidRPr="0049571E">
        <w:t xml:space="preserve">will be collected from </w:t>
      </w:r>
      <w:r w:rsidR="00AB65C7" w:rsidRPr="0049571E">
        <w:t>recipients</w:t>
      </w:r>
      <w:r w:rsidR="0073584F" w:rsidRPr="0049571E">
        <w:t xml:space="preserve"> through an </w:t>
      </w:r>
      <w:r w:rsidR="005F317B">
        <w:t>electronic</w:t>
      </w:r>
      <w:r w:rsidR="005F317B" w:rsidRPr="0049571E">
        <w:t xml:space="preserve"> </w:t>
      </w:r>
      <w:r w:rsidR="0073584F" w:rsidRPr="0049571E">
        <w:t>data collection system</w:t>
      </w:r>
      <w:r w:rsidR="00360BA4" w:rsidRPr="0049571E">
        <w:t xml:space="preserve"> on an annual basis. </w:t>
      </w:r>
      <w:r w:rsidR="00AB65C7" w:rsidRPr="0049571E">
        <w:t>Recipients</w:t>
      </w:r>
      <w:r w:rsidR="00360BA4" w:rsidRPr="0049571E">
        <w:t xml:space="preserve"> will report on their progress on their work plan objectives, </w:t>
      </w:r>
      <w:r w:rsidR="00F02685" w:rsidRPr="0049571E">
        <w:t xml:space="preserve">state action plan objectives, </w:t>
      </w:r>
      <w:r w:rsidR="00360BA4" w:rsidRPr="0049571E">
        <w:t xml:space="preserve">performance measures </w:t>
      </w:r>
      <w:r w:rsidR="00F02685" w:rsidRPr="0049571E">
        <w:t>and</w:t>
      </w:r>
      <w:r w:rsidR="00360BA4" w:rsidRPr="0049571E">
        <w:t xml:space="preserve"> their </w:t>
      </w:r>
      <w:r w:rsidR="00360BA4" w:rsidRPr="0049571E">
        <w:rPr>
          <w:color w:val="000000" w:themeColor="text1"/>
        </w:rPr>
        <w:t xml:space="preserve">implementation </w:t>
      </w:r>
      <w:r w:rsidR="00F02685" w:rsidRPr="0049571E">
        <w:rPr>
          <w:color w:val="000000" w:themeColor="text1"/>
        </w:rPr>
        <w:t xml:space="preserve">and evaluation </w:t>
      </w:r>
      <w:r w:rsidR="00360BA4" w:rsidRPr="0049571E">
        <w:rPr>
          <w:color w:val="000000" w:themeColor="text1"/>
        </w:rPr>
        <w:t xml:space="preserve">of </w:t>
      </w:r>
      <w:r w:rsidR="00F02685" w:rsidRPr="0049571E">
        <w:rPr>
          <w:color w:val="000000" w:themeColor="text1"/>
        </w:rPr>
        <w:t xml:space="preserve">specific </w:t>
      </w:r>
      <w:r w:rsidR="00360BA4" w:rsidRPr="0049571E">
        <w:rPr>
          <w:color w:val="000000" w:themeColor="text1"/>
        </w:rPr>
        <w:t xml:space="preserve">strategies.  </w:t>
      </w:r>
      <w:r w:rsidR="00AE3202" w:rsidRPr="0049571E">
        <w:rPr>
          <w:color w:val="000000" w:themeColor="text1"/>
        </w:rPr>
        <w:t>The</w:t>
      </w:r>
      <w:r w:rsidR="00617CCB" w:rsidRPr="0049571E">
        <w:rPr>
          <w:color w:val="000000" w:themeColor="text1"/>
        </w:rPr>
        <w:t xml:space="preserve"> Annual Progress Report </w:t>
      </w:r>
      <w:r w:rsidR="00F7461C" w:rsidRPr="0049571E">
        <w:rPr>
          <w:color w:val="000000" w:themeColor="text1"/>
        </w:rPr>
        <w:t xml:space="preserve">consists of items about </w:t>
      </w:r>
      <w:r w:rsidR="00AB65C7" w:rsidRPr="0049571E">
        <w:rPr>
          <w:color w:val="000000" w:themeColor="text1"/>
        </w:rPr>
        <w:t>recipients</w:t>
      </w:r>
      <w:r w:rsidR="00F7461C" w:rsidRPr="0049571E">
        <w:rPr>
          <w:color w:val="000000" w:themeColor="text1"/>
        </w:rPr>
        <w:t>’ annual goals, objectives, progress, and performance towards overall cooperative agreement purpose and strategies.</w:t>
      </w:r>
      <w:r w:rsidR="00F02685" w:rsidRPr="0049571E">
        <w:rPr>
          <w:color w:val="000000" w:themeColor="text1"/>
        </w:rPr>
        <w:t xml:space="preserve"> The Strategic Planning </w:t>
      </w:r>
      <w:r w:rsidR="00AE3202" w:rsidRPr="0049571E">
        <w:rPr>
          <w:color w:val="000000" w:themeColor="text1"/>
        </w:rPr>
        <w:t>section</w:t>
      </w:r>
      <w:r w:rsidR="00F02685" w:rsidRPr="0049571E">
        <w:rPr>
          <w:color w:val="000000" w:themeColor="text1"/>
        </w:rPr>
        <w:t xml:space="preserve"> consists of items about </w:t>
      </w:r>
      <w:r w:rsidR="00AB65C7" w:rsidRPr="0049571E">
        <w:rPr>
          <w:color w:val="000000" w:themeColor="text1"/>
        </w:rPr>
        <w:t>recipients</w:t>
      </w:r>
      <w:r w:rsidR="00F02685" w:rsidRPr="0049571E">
        <w:rPr>
          <w:color w:val="000000" w:themeColor="text1"/>
        </w:rPr>
        <w:t xml:space="preserve"> State Action Plan goals and progress.  The NOFO Evaluation </w:t>
      </w:r>
      <w:r w:rsidR="00AE3202" w:rsidRPr="0049571E">
        <w:rPr>
          <w:color w:val="000000" w:themeColor="text1"/>
        </w:rPr>
        <w:t>section</w:t>
      </w:r>
      <w:r w:rsidR="00F02685" w:rsidRPr="0049571E">
        <w:rPr>
          <w:color w:val="000000" w:themeColor="text1"/>
        </w:rPr>
        <w:t xml:space="preserve"> consists of items about the </w:t>
      </w:r>
      <w:r w:rsidR="00AB65C7" w:rsidRPr="0049571E">
        <w:rPr>
          <w:color w:val="000000" w:themeColor="text1"/>
        </w:rPr>
        <w:t>recipients</w:t>
      </w:r>
      <w:r w:rsidR="00617CCB" w:rsidRPr="0049571E">
        <w:rPr>
          <w:color w:val="000000" w:themeColor="text1"/>
        </w:rPr>
        <w:t>’</w:t>
      </w:r>
      <w:r w:rsidR="00F02685" w:rsidRPr="0049571E">
        <w:rPr>
          <w:color w:val="000000" w:themeColor="text1"/>
        </w:rPr>
        <w:t xml:space="preserve"> evaluation of overall cooperative agreement purpose and strategies.</w:t>
      </w:r>
      <w:r w:rsidR="00F7461C" w:rsidRPr="0049571E">
        <w:rPr>
          <w:color w:val="000000" w:themeColor="text1"/>
        </w:rPr>
        <w:t xml:space="preserve"> The Program </w:t>
      </w:r>
      <w:r w:rsidR="00AE3202" w:rsidRPr="0049571E">
        <w:rPr>
          <w:color w:val="000000" w:themeColor="text1"/>
        </w:rPr>
        <w:t>section</w:t>
      </w:r>
      <w:r w:rsidR="00F7461C" w:rsidRPr="0049571E">
        <w:rPr>
          <w:color w:val="000000" w:themeColor="text1"/>
        </w:rPr>
        <w:t xml:space="preserve"> consists of items to assess </w:t>
      </w:r>
      <w:r w:rsidR="00AB65C7" w:rsidRPr="0049571E">
        <w:rPr>
          <w:color w:val="000000" w:themeColor="text1"/>
        </w:rPr>
        <w:t>recipients</w:t>
      </w:r>
      <w:r w:rsidR="00F7461C" w:rsidRPr="0049571E">
        <w:rPr>
          <w:color w:val="000000" w:themeColor="text1"/>
        </w:rPr>
        <w:t xml:space="preserve">’ implementation of prevention </w:t>
      </w:r>
      <w:r w:rsidR="00F02685" w:rsidRPr="0049571E">
        <w:rPr>
          <w:color w:val="000000" w:themeColor="text1"/>
        </w:rPr>
        <w:t>strategies</w:t>
      </w:r>
      <w:r w:rsidR="00F7461C" w:rsidRPr="0049571E">
        <w:rPr>
          <w:color w:val="000000" w:themeColor="text1"/>
        </w:rPr>
        <w:t xml:space="preserve"> and </w:t>
      </w:r>
      <w:r w:rsidR="00F02685" w:rsidRPr="0049571E">
        <w:rPr>
          <w:color w:val="000000" w:themeColor="text1"/>
        </w:rPr>
        <w:t>evaluation of those strategies</w:t>
      </w:r>
      <w:r w:rsidR="00F7461C" w:rsidRPr="0049571E">
        <w:rPr>
          <w:color w:val="000000" w:themeColor="text1"/>
        </w:rPr>
        <w:t xml:space="preserve">. </w:t>
      </w:r>
      <w:r w:rsidR="00F02685" w:rsidRPr="0049571E">
        <w:rPr>
          <w:color w:val="000000" w:themeColor="text1"/>
        </w:rPr>
        <w:t xml:space="preserve">Each of the sections will also ask questions about the activities planned for the next year. </w:t>
      </w:r>
    </w:p>
    <w:p w14:paraId="28997544" w14:textId="77777777" w:rsidR="00F7461C" w:rsidRPr="0049571E" w:rsidRDefault="00F7461C" w:rsidP="00F4523E">
      <w:pPr>
        <w:rPr>
          <w:color w:val="000000" w:themeColor="text1"/>
        </w:rPr>
      </w:pPr>
    </w:p>
    <w:p w14:paraId="0F8322A9" w14:textId="37CB256D" w:rsidR="00F4523E" w:rsidRDefault="00F4523E" w:rsidP="00F4523E">
      <w:r w:rsidRPr="0049571E">
        <w:rPr>
          <w:color w:val="000000" w:themeColor="text1"/>
        </w:rPr>
        <w:t>Upon OMB approval,</w:t>
      </w:r>
      <w:r w:rsidR="00AE3202" w:rsidRPr="0049571E">
        <w:rPr>
          <w:color w:val="000000" w:themeColor="text1"/>
        </w:rPr>
        <w:t xml:space="preserve"> </w:t>
      </w:r>
      <w:r w:rsidRPr="0049571E">
        <w:rPr>
          <w:color w:val="000000" w:themeColor="text1"/>
        </w:rPr>
        <w:t>the</w:t>
      </w:r>
      <w:r w:rsidR="0079632D" w:rsidRPr="0049571E">
        <w:rPr>
          <w:color w:val="000000" w:themeColor="text1"/>
        </w:rPr>
        <w:t xml:space="preserve"> Annual Progress Report </w:t>
      </w:r>
      <w:r w:rsidRPr="0049571E">
        <w:rPr>
          <w:color w:val="000000" w:themeColor="text1"/>
        </w:rPr>
        <w:t xml:space="preserve">will be provided to </w:t>
      </w:r>
      <w:r w:rsidR="00AB65C7" w:rsidRPr="0049571E">
        <w:rPr>
          <w:color w:val="000000" w:themeColor="text1"/>
        </w:rPr>
        <w:t>recipients</w:t>
      </w:r>
      <w:r>
        <w:rPr>
          <w:color w:val="000000" w:themeColor="text1"/>
        </w:rPr>
        <w:t xml:space="preserve"> accompanied by training and technical assistance</w:t>
      </w:r>
      <w:r w:rsidR="00F7461C">
        <w:rPr>
          <w:color w:val="000000" w:themeColor="text1"/>
        </w:rPr>
        <w:t xml:space="preserve"> (TA)</w:t>
      </w:r>
      <w:r w:rsidR="001A643D">
        <w:rPr>
          <w:color w:val="000000" w:themeColor="text1"/>
        </w:rPr>
        <w:t xml:space="preserve"> provided by NCIPC staff</w:t>
      </w:r>
      <w:r>
        <w:rPr>
          <w:color w:val="000000" w:themeColor="text1"/>
        </w:rPr>
        <w:t>.</w:t>
      </w:r>
      <w:r w:rsidRPr="0049571E">
        <w:rPr>
          <w:color w:val="000000" w:themeColor="text1"/>
        </w:rPr>
        <w:t xml:space="preserve"> </w:t>
      </w:r>
      <w:r w:rsidR="00AE3202" w:rsidRPr="0049571E">
        <w:t>Basic information about the goals, objectives, and activities will be prepopulated in the system.</w:t>
      </w:r>
      <w:r w:rsidR="00AE3202" w:rsidRPr="00330CD6">
        <w:t xml:space="preserve"> </w:t>
      </w:r>
      <w:r w:rsidRPr="0049571E">
        <w:rPr>
          <w:color w:val="000000" w:themeColor="text1"/>
        </w:rPr>
        <w:t xml:space="preserve">The </w:t>
      </w:r>
      <w:r w:rsidR="00AB65C7" w:rsidRPr="0049571E">
        <w:rPr>
          <w:color w:val="000000" w:themeColor="text1"/>
        </w:rPr>
        <w:t>recipients</w:t>
      </w:r>
      <w:r w:rsidRPr="0049571E">
        <w:rPr>
          <w:color w:val="000000" w:themeColor="text1"/>
        </w:rPr>
        <w:t xml:space="preserve"> will </w:t>
      </w:r>
      <w:r w:rsidR="00AE3202" w:rsidRPr="0049571E">
        <w:rPr>
          <w:color w:val="000000" w:themeColor="text1"/>
        </w:rPr>
        <w:t xml:space="preserve">then enter data into the system </w:t>
      </w:r>
      <w:r w:rsidRPr="0049571E">
        <w:rPr>
          <w:color w:val="000000" w:themeColor="text1"/>
        </w:rPr>
        <w:t xml:space="preserve">and submit as part of their </w:t>
      </w:r>
      <w:r w:rsidR="009D309A" w:rsidRPr="0049571E">
        <w:rPr>
          <w:color w:val="000000" w:themeColor="text1"/>
        </w:rPr>
        <w:t>A</w:t>
      </w:r>
      <w:r w:rsidRPr="0049571E">
        <w:rPr>
          <w:color w:val="000000" w:themeColor="text1"/>
        </w:rPr>
        <w:t xml:space="preserve">nnual </w:t>
      </w:r>
      <w:r w:rsidR="009D309A" w:rsidRPr="0049571E">
        <w:rPr>
          <w:color w:val="000000" w:themeColor="text1"/>
        </w:rPr>
        <w:t>P</w:t>
      </w:r>
      <w:r w:rsidRPr="0049571E">
        <w:rPr>
          <w:color w:val="000000" w:themeColor="text1"/>
        </w:rPr>
        <w:t xml:space="preserve">erformance </w:t>
      </w:r>
      <w:r w:rsidR="009D309A" w:rsidRPr="0049571E">
        <w:rPr>
          <w:color w:val="000000" w:themeColor="text1"/>
        </w:rPr>
        <w:t>R</w:t>
      </w:r>
      <w:r w:rsidRPr="0049571E">
        <w:rPr>
          <w:color w:val="000000" w:themeColor="text1"/>
        </w:rPr>
        <w:t>eport (APR) with their annual non-com</w:t>
      </w:r>
      <w:r w:rsidR="00AE3202" w:rsidRPr="0049571E">
        <w:rPr>
          <w:color w:val="000000" w:themeColor="text1"/>
        </w:rPr>
        <w:t>peting continuation application</w:t>
      </w:r>
      <w:r w:rsidR="00330CD6">
        <w:rPr>
          <w:color w:val="000000" w:themeColor="text1"/>
        </w:rPr>
        <w:t xml:space="preserve"> through</w:t>
      </w:r>
      <w:r w:rsidRPr="0049571E">
        <w:rPr>
          <w:color w:val="000000" w:themeColor="text1"/>
        </w:rPr>
        <w:t xml:space="preserve"> </w:t>
      </w:r>
      <w:r w:rsidRPr="0049571E">
        <w:t>GrantSolutions</w:t>
      </w:r>
      <w:r w:rsidRPr="0085100A">
        <w:t>.</w:t>
      </w:r>
    </w:p>
    <w:p w14:paraId="01230D84" w14:textId="571F0535" w:rsidR="00F4523E" w:rsidRDefault="00F4523E" w:rsidP="00360BA4">
      <w:pPr>
        <w:rPr>
          <w:color w:val="000000" w:themeColor="text1"/>
        </w:rPr>
      </w:pPr>
    </w:p>
    <w:p w14:paraId="0CE91E95" w14:textId="7146486C" w:rsidR="00360BA4" w:rsidRDefault="00EF2119" w:rsidP="00360BA4">
      <w:r w:rsidRPr="0049571E">
        <w:t>The submission of the Annual Performance report</w:t>
      </w:r>
      <w:r w:rsidR="00360BA4" w:rsidRPr="0049571E">
        <w:t xml:space="preserve"> </w:t>
      </w:r>
      <w:r w:rsidR="00FE1A9F">
        <w:t xml:space="preserve">also </w:t>
      </w:r>
      <w:r w:rsidR="00360BA4" w:rsidRPr="0049571E">
        <w:t>satisfies the routine cooperative agreement reporting requirements</w:t>
      </w:r>
      <w:r w:rsidR="00FE1A9F">
        <w:t xml:space="preserve"> set by OFR in order to reduce the burden on the recipients</w:t>
      </w:r>
      <w:r w:rsidR="00360BA4" w:rsidRPr="00186E7E">
        <w:t>.</w:t>
      </w:r>
      <w:r w:rsidR="00360BA4" w:rsidRPr="0049571E">
        <w:t xml:space="preserve"> </w:t>
      </w:r>
      <w:r w:rsidR="00AE3202" w:rsidRPr="0049571E">
        <w:t>The system</w:t>
      </w:r>
      <w:r w:rsidR="00360BA4" w:rsidRPr="0049571E">
        <w:t xml:space="preserve"> will allow </w:t>
      </w:r>
      <w:r w:rsidR="00AB65C7" w:rsidRPr="0049571E">
        <w:t>recipients</w:t>
      </w:r>
      <w:r w:rsidR="00360BA4" w:rsidRPr="0049571E">
        <w:t xml:space="preserve"> to fulfill their annual reporting obligations under the funding opportunity announcement in an efficient manner by employing user-friendly </w:t>
      </w:r>
      <w:r w:rsidR="005F317B">
        <w:t xml:space="preserve">electronic </w:t>
      </w:r>
      <w:r w:rsidR="00360BA4" w:rsidRPr="0049571E">
        <w:t xml:space="preserve">instruments to collect necessary information for both progress reports and continuation applications. </w:t>
      </w:r>
      <w:r w:rsidRPr="0049571E">
        <w:t xml:space="preserve">Basic information about the goals, objectives, and activities </w:t>
      </w:r>
      <w:r w:rsidR="00474AF0" w:rsidRPr="0049571E">
        <w:t xml:space="preserve">entered by recipients in Year 1 </w:t>
      </w:r>
      <w:r w:rsidRPr="0049571E">
        <w:t xml:space="preserve">will be prepopulated </w:t>
      </w:r>
      <w:r w:rsidR="00474AF0" w:rsidRPr="0049571E">
        <w:t xml:space="preserve">by </w:t>
      </w:r>
      <w:r w:rsidRPr="0049571E">
        <w:t xml:space="preserve">the </w:t>
      </w:r>
      <w:r w:rsidR="00AE3202" w:rsidRPr="0049571E">
        <w:t>system</w:t>
      </w:r>
      <w:r w:rsidR="00474AF0" w:rsidRPr="0049571E">
        <w:t xml:space="preserve"> for subsequent annual reports</w:t>
      </w:r>
      <w:r w:rsidRPr="0049571E">
        <w:t>.</w:t>
      </w:r>
      <w:r w:rsidR="00805EE8" w:rsidRPr="0049571E">
        <w:t xml:space="preserve"> In addition, each year the </w:t>
      </w:r>
      <w:r w:rsidR="00AB65C7" w:rsidRPr="0049571E">
        <w:t>recipient</w:t>
      </w:r>
      <w:r w:rsidR="00805EE8" w:rsidRPr="0049571E">
        <w:t xml:space="preserve"> will be able to update relevant information from the previous year in the </w:t>
      </w:r>
      <w:r w:rsidR="00AE3202" w:rsidRPr="0049571E">
        <w:t>system</w:t>
      </w:r>
      <w:r w:rsidR="00805EE8" w:rsidRPr="0049571E">
        <w:t xml:space="preserve">.  </w:t>
      </w:r>
      <w:r w:rsidRPr="0049571E">
        <w:t xml:space="preserve"> </w:t>
      </w:r>
      <w:r w:rsidR="00360BA4" w:rsidRPr="0049571E">
        <w:t xml:space="preserve">This approach, which enables </w:t>
      </w:r>
      <w:r w:rsidR="00AB65C7" w:rsidRPr="0049571E">
        <w:t>recipients</w:t>
      </w:r>
      <w:r w:rsidR="00360BA4" w:rsidRPr="0049571E">
        <w:t xml:space="preserve"> to save pertinent information from one reporting period to the next, will reduce the administrative burden on the yearly continuation application and the progress review process. </w:t>
      </w:r>
      <w:r w:rsidR="00AB65C7" w:rsidRPr="0049571E">
        <w:t>Recipient</w:t>
      </w:r>
      <w:r w:rsidR="00360BA4" w:rsidRPr="0049571E">
        <w:t xml:space="preserve"> program staff will be able to review the completeness of data needed to generate required reports, enter basic summary data for reports at least annually, and finalize and save required reports for upload into other reporting systems as required.</w:t>
      </w:r>
      <w:r w:rsidR="00360BA4" w:rsidRPr="0085100A">
        <w:t xml:space="preserve"> </w:t>
      </w:r>
    </w:p>
    <w:p w14:paraId="3AE17D04" w14:textId="7FE7B8D4" w:rsidR="00EF2119" w:rsidRDefault="00EF2119" w:rsidP="00360BA4"/>
    <w:p w14:paraId="066DD3C6" w14:textId="61B7D0F0" w:rsidR="000912FD" w:rsidRDefault="000912FD" w:rsidP="000912FD">
      <w:pPr>
        <w:autoSpaceDE w:val="0"/>
        <w:autoSpaceDN w:val="0"/>
        <w:adjustRightInd w:val="0"/>
      </w:pPr>
      <w:r w:rsidRPr="0085100A">
        <w:rPr>
          <w:bCs/>
        </w:rPr>
        <w:t>CDC will not use complex statistical methods for analyzing information. Most statistical analyses will be descriptive (i.e., frequencies and crosstabs)</w:t>
      </w:r>
      <w:r>
        <w:rPr>
          <w:bCs/>
        </w:rPr>
        <w:t xml:space="preserve"> and content analysis</w:t>
      </w:r>
      <w:r w:rsidRPr="0085100A">
        <w:rPr>
          <w:bCs/>
        </w:rPr>
        <w:t xml:space="preserve">. </w:t>
      </w:r>
      <w:r>
        <w:rPr>
          <w:bCs/>
        </w:rPr>
        <w:t>For example</w:t>
      </w:r>
      <w:r w:rsidRPr="0085100A">
        <w:rPr>
          <w:bCs/>
        </w:rPr>
        <w:t>, the percent of objective</w:t>
      </w:r>
      <w:r>
        <w:rPr>
          <w:bCs/>
        </w:rPr>
        <w:t>s</w:t>
      </w:r>
      <w:r w:rsidRPr="0085100A">
        <w:rPr>
          <w:bCs/>
        </w:rPr>
        <w:t xml:space="preserve"> met versus proposed will also be documented and analyzed.</w:t>
      </w:r>
      <w:r w:rsidR="00C96635">
        <w:rPr>
          <w:bCs/>
        </w:rPr>
        <w:t xml:space="preserve"> </w:t>
      </w:r>
      <w:r>
        <w:rPr>
          <w:bCs/>
        </w:rPr>
        <w:t>I</w:t>
      </w:r>
      <w:r w:rsidRPr="0085100A">
        <w:rPr>
          <w:bCs/>
        </w:rPr>
        <w:t xml:space="preserve">nformation collected by the </w:t>
      </w:r>
      <w:r w:rsidR="00AB65C7">
        <w:rPr>
          <w:bCs/>
        </w:rPr>
        <w:t>recipients</w:t>
      </w:r>
      <w:r w:rsidRPr="0085100A">
        <w:rPr>
          <w:bCs/>
        </w:rPr>
        <w:t xml:space="preserve"> will be reported </w:t>
      </w:r>
      <w:r>
        <w:rPr>
          <w:bCs/>
        </w:rPr>
        <w:t xml:space="preserve">to CDC leadership </w:t>
      </w:r>
      <w:r w:rsidRPr="0085100A">
        <w:rPr>
          <w:bCs/>
        </w:rPr>
        <w:t xml:space="preserve">and shared </w:t>
      </w:r>
      <w:r>
        <w:rPr>
          <w:bCs/>
        </w:rPr>
        <w:t xml:space="preserve">back with </w:t>
      </w:r>
      <w:r w:rsidR="00AB65C7">
        <w:rPr>
          <w:bCs/>
        </w:rPr>
        <w:t>recipients</w:t>
      </w:r>
      <w:r w:rsidRPr="0085100A">
        <w:rPr>
          <w:bCs/>
        </w:rPr>
        <w:t>.</w:t>
      </w:r>
      <w:r w:rsidRPr="00B83F16">
        <w:t xml:space="preserve"> </w:t>
      </w:r>
      <w:r w:rsidRPr="0085100A">
        <w:t xml:space="preserve">CDC will also generate reports that describe activities across multiple </w:t>
      </w:r>
      <w:r w:rsidR="00AB65C7">
        <w:t>recipients</w:t>
      </w:r>
      <w:r>
        <w:t xml:space="preserve"> and able to provide this information back to </w:t>
      </w:r>
      <w:r w:rsidR="00AB65C7">
        <w:t>recipients</w:t>
      </w:r>
      <w:r>
        <w:t xml:space="preserve"> or </w:t>
      </w:r>
      <w:r w:rsidRPr="0085100A">
        <w:t xml:space="preserve">to respond to inquiries from HHS, the White House, Congress and other stakeholders about </w:t>
      </w:r>
      <w:r>
        <w:t xml:space="preserve">the national </w:t>
      </w:r>
      <w:r w:rsidR="00F02685">
        <w:t xml:space="preserve">DELTA Impact </w:t>
      </w:r>
      <w:r>
        <w:t>Program</w:t>
      </w:r>
      <w:r w:rsidRPr="0085100A">
        <w:t xml:space="preserve"> activities and their impact</w:t>
      </w:r>
      <w:r>
        <w:t xml:space="preserve">. </w:t>
      </w:r>
      <w:r w:rsidR="008B522A">
        <w:t xml:space="preserve">CDC will also report data to other external audiences, as needed, to describe the state of </w:t>
      </w:r>
      <w:r w:rsidR="00F02685">
        <w:t>intimate partner violence</w:t>
      </w:r>
      <w:r w:rsidR="008B522A">
        <w:t xml:space="preserve"> </w:t>
      </w:r>
      <w:r w:rsidR="00805EE8">
        <w:t xml:space="preserve">primary </w:t>
      </w:r>
      <w:r w:rsidR="008B522A">
        <w:t xml:space="preserve">prevention activities </w:t>
      </w:r>
      <w:r w:rsidR="00805EE8">
        <w:t>within the funded states</w:t>
      </w:r>
      <w:r w:rsidR="008B522A">
        <w:t xml:space="preserve">. </w:t>
      </w:r>
      <w:r>
        <w:t xml:space="preserve">Information will be analyzed and synthesized for specific reporting purpose and response to inquiries. Such reports will be used inform </w:t>
      </w:r>
      <w:r w:rsidR="00F02685">
        <w:t>DELTA Impact</w:t>
      </w:r>
      <w:r w:rsidR="00805EE8">
        <w:t xml:space="preserve"> Program impact as well as technical assistance</w:t>
      </w:r>
      <w:r>
        <w:t xml:space="preserve"> and planning of programmatic efforts.</w:t>
      </w:r>
    </w:p>
    <w:p w14:paraId="3E6200DC" w14:textId="77777777" w:rsidR="000912FD" w:rsidRPr="0085100A" w:rsidRDefault="000912FD" w:rsidP="000912FD">
      <w:pPr>
        <w:autoSpaceDE w:val="0"/>
        <w:autoSpaceDN w:val="0"/>
        <w:adjustRightInd w:val="0"/>
        <w:rPr>
          <w:bCs/>
        </w:rPr>
      </w:pPr>
    </w:p>
    <w:p w14:paraId="2A53A7DC" w14:textId="3E970D02" w:rsidR="00805EE8" w:rsidRDefault="000912FD" w:rsidP="000D4D18">
      <w:pPr>
        <w:rPr>
          <w:color w:val="000000" w:themeColor="text1"/>
        </w:rPr>
      </w:pPr>
      <w:r>
        <w:t xml:space="preserve">The </w:t>
      </w:r>
      <w:r w:rsidR="00DA6654" w:rsidRPr="00186E7E">
        <w:t xml:space="preserve">reporting </w:t>
      </w:r>
      <w:r w:rsidR="00AE3202">
        <w:t xml:space="preserve">system </w:t>
      </w:r>
      <w:r w:rsidR="00DA6654" w:rsidRPr="00186E7E">
        <w:t>can also be used for ongoing program management</w:t>
      </w:r>
      <w:r w:rsidR="00DA6654">
        <w:t>, continuous program improvement</w:t>
      </w:r>
      <w:r w:rsidR="00DA6654" w:rsidRPr="00186E7E">
        <w:t xml:space="preserve">, and support more effective, data-driven </w:t>
      </w:r>
      <w:r w:rsidR="00DA6654">
        <w:t>TA</w:t>
      </w:r>
      <w:r w:rsidR="00DA6654" w:rsidRPr="00186E7E">
        <w:t>.</w:t>
      </w:r>
      <w:r w:rsidR="00DA6654">
        <w:t xml:space="preserve"> </w:t>
      </w:r>
      <w:r w:rsidR="00DA6654" w:rsidRPr="0085100A">
        <w:t xml:space="preserve">Working with CDC staff, </w:t>
      </w:r>
      <w:r w:rsidR="00AB65C7">
        <w:t>recipients</w:t>
      </w:r>
      <w:r w:rsidR="00DA6654" w:rsidRPr="0085100A">
        <w:t xml:space="preserve"> will use the information collected to manage and coordinate their activities and to improve their efforts to prevent </w:t>
      </w:r>
      <w:r w:rsidR="00F02685">
        <w:t>IP</w:t>
      </w:r>
      <w:r w:rsidR="00DA6654">
        <w:t>V</w:t>
      </w:r>
      <w:r w:rsidR="00DA6654" w:rsidRPr="0085100A">
        <w:t xml:space="preserve"> perpetration and victimization.</w:t>
      </w:r>
      <w:r w:rsidR="00AB2345">
        <w:t xml:space="preserve"> </w:t>
      </w:r>
      <w:r w:rsidR="000D4D18">
        <w:t>T</w:t>
      </w:r>
      <w:r w:rsidR="00AE3202">
        <w:t>he system</w:t>
      </w:r>
      <w:r w:rsidR="00DA6654" w:rsidRPr="00186E7E">
        <w:t xml:space="preserve"> support</w:t>
      </w:r>
      <w:r w:rsidR="00AE3202">
        <w:t>s</w:t>
      </w:r>
      <w:r w:rsidR="00DA6654" w:rsidRPr="00186E7E">
        <w:t xml:space="preserve"> the collection and reporting of information that will be used by CDC to help examine and monitor</w:t>
      </w:r>
      <w:r w:rsidR="00F02685">
        <w:t xml:space="preserve"> program</w:t>
      </w:r>
      <w:r w:rsidR="00DA6654">
        <w:t xml:space="preserve"> performance and implementation</w:t>
      </w:r>
      <w:r w:rsidR="00DA6654" w:rsidRPr="00186E7E">
        <w:t xml:space="preserve">.  The information collected will be used to describe, appraise, and enhance opportunities for collaborative efforts and partnerships. </w:t>
      </w:r>
      <w:r>
        <w:t xml:space="preserve"> </w:t>
      </w:r>
      <w:r w:rsidR="00AE3202">
        <w:rPr>
          <w:color w:val="000000" w:themeColor="text1"/>
        </w:rPr>
        <w:t>The system</w:t>
      </w:r>
      <w:r w:rsidR="00706A5E">
        <w:rPr>
          <w:color w:val="000000" w:themeColor="text1"/>
        </w:rPr>
        <w:t xml:space="preserve"> provide</w:t>
      </w:r>
      <w:r w:rsidR="00AE3202">
        <w:rPr>
          <w:color w:val="000000" w:themeColor="text1"/>
        </w:rPr>
        <w:t>s</w:t>
      </w:r>
      <w:r w:rsidR="00706A5E">
        <w:rPr>
          <w:color w:val="000000" w:themeColor="text1"/>
        </w:rPr>
        <w:t xml:space="preserve"> a </w:t>
      </w:r>
      <w:r w:rsidR="00AE3202">
        <w:rPr>
          <w:color w:val="000000" w:themeColor="text1"/>
        </w:rPr>
        <w:t>common</w:t>
      </w:r>
      <w:r w:rsidR="00706A5E">
        <w:rPr>
          <w:color w:val="000000" w:themeColor="text1"/>
        </w:rPr>
        <w:t xml:space="preserve"> format to collect these data consistently across all </w:t>
      </w:r>
      <w:r w:rsidR="00AB65C7">
        <w:rPr>
          <w:color w:val="000000" w:themeColor="text1"/>
        </w:rPr>
        <w:t>recipients</w:t>
      </w:r>
      <w:r w:rsidR="00706A5E">
        <w:rPr>
          <w:color w:val="000000" w:themeColor="text1"/>
        </w:rPr>
        <w:t xml:space="preserve">. </w:t>
      </w:r>
    </w:p>
    <w:p w14:paraId="681887A1" w14:textId="77777777" w:rsidR="00805EE8" w:rsidRDefault="00805EE8" w:rsidP="000D4D18">
      <w:pPr>
        <w:rPr>
          <w:color w:val="000000" w:themeColor="text1"/>
        </w:rPr>
      </w:pPr>
    </w:p>
    <w:p w14:paraId="197FD6E2" w14:textId="35F6EFC1" w:rsidR="000D4D18" w:rsidRDefault="00805EE8" w:rsidP="000D4D18">
      <w:r w:rsidRPr="0049571E">
        <w:t xml:space="preserve">Data </w:t>
      </w:r>
      <w:r w:rsidR="00AE3202" w:rsidRPr="0049571E">
        <w:t>entered into the</w:t>
      </w:r>
      <w:r w:rsidRPr="0049571E">
        <w:t xml:space="preserve"> </w:t>
      </w:r>
      <w:r w:rsidR="00AE3202" w:rsidRPr="0049571E">
        <w:t>online system</w:t>
      </w:r>
      <w:r w:rsidRPr="0049571E">
        <w:t xml:space="preserve"> will </w:t>
      </w:r>
      <w:r w:rsidR="00AE3202" w:rsidRPr="0049571E">
        <w:t xml:space="preserve">also </w:t>
      </w:r>
      <w:r w:rsidRPr="0049571E">
        <w:t xml:space="preserve">be imported into a </w:t>
      </w:r>
      <w:r w:rsidR="00AE3202" w:rsidRPr="0049571E">
        <w:t>reporting</w:t>
      </w:r>
      <w:r w:rsidRPr="0049571E">
        <w:t xml:space="preserve"> database</w:t>
      </w:r>
      <w:r w:rsidR="00AE3202" w:rsidRPr="0049571E">
        <w:t>,</w:t>
      </w:r>
      <w:r w:rsidRPr="0049571E">
        <w:t xml:space="preserve"> available only to CDC staff and contractors. It will serve as the clearinghouse and secure storage site for information reported by </w:t>
      </w:r>
      <w:r w:rsidR="00AB65C7" w:rsidRPr="0049571E">
        <w:t>recipients</w:t>
      </w:r>
      <w:r w:rsidRPr="0049571E">
        <w:t xml:space="preserve">. </w:t>
      </w:r>
      <w:r w:rsidR="00DA6654" w:rsidRPr="0049571E">
        <w:t xml:space="preserve">Having all </w:t>
      </w:r>
      <w:r w:rsidR="008B522A" w:rsidRPr="0049571E">
        <w:t xml:space="preserve">of </w:t>
      </w:r>
      <w:r w:rsidR="00DA6654" w:rsidRPr="0049571E">
        <w:t xml:space="preserve">this information in a single and secure database will allow CDC </w:t>
      </w:r>
      <w:r w:rsidR="00AB2345" w:rsidRPr="0049571E">
        <w:t xml:space="preserve">analyze and synthesize information </w:t>
      </w:r>
      <w:r w:rsidR="00DA6654" w:rsidRPr="0049571E">
        <w:t xml:space="preserve">across multiple </w:t>
      </w:r>
      <w:r w:rsidR="00AB65C7" w:rsidRPr="0049571E">
        <w:t>recipients</w:t>
      </w:r>
      <w:r w:rsidR="00DA6654" w:rsidRPr="0049571E">
        <w:t xml:space="preserve">, help ensure consistency in documenting progress and </w:t>
      </w:r>
      <w:r w:rsidR="0002634D" w:rsidRPr="0049571E">
        <w:t>TA</w:t>
      </w:r>
      <w:r w:rsidR="00DA6654" w:rsidRPr="0049571E">
        <w:t>, enhance accountability of the use of federal funds, and provide timely reports as frequently requested by HHS, the White House, and Congress.</w:t>
      </w:r>
      <w:r w:rsidR="000D4D18" w:rsidRPr="0049571E">
        <w:rPr>
          <w:color w:val="000000" w:themeColor="text1"/>
        </w:rPr>
        <w:t xml:space="preserve"> </w:t>
      </w:r>
      <w:r w:rsidR="00706A5E" w:rsidRPr="0049571E">
        <w:rPr>
          <w:color w:val="000000" w:themeColor="text1"/>
        </w:rPr>
        <w:t xml:space="preserve">It </w:t>
      </w:r>
      <w:r w:rsidR="000D4D18" w:rsidRPr="0049571E">
        <w:rPr>
          <w:color w:val="000000" w:themeColor="text1"/>
        </w:rPr>
        <w:t>provide</w:t>
      </w:r>
      <w:r w:rsidR="00706A5E" w:rsidRPr="0049571E">
        <w:rPr>
          <w:color w:val="000000" w:themeColor="text1"/>
        </w:rPr>
        <w:t>s</w:t>
      </w:r>
      <w:r w:rsidR="000D4D18" w:rsidRPr="0049571E">
        <w:rPr>
          <w:color w:val="000000" w:themeColor="text1"/>
        </w:rPr>
        <w:t xml:space="preserve"> CDC with the capacity to respond in a timely manner to requests for information about the program, improve real-time communications</w:t>
      </w:r>
      <w:r w:rsidR="00F02685" w:rsidRPr="0049571E">
        <w:rPr>
          <w:color w:val="000000" w:themeColor="text1"/>
        </w:rPr>
        <w:t xml:space="preserve"> between CDC and DELTA Impact</w:t>
      </w:r>
      <w:r w:rsidR="000D4D18" w:rsidRPr="0049571E">
        <w:rPr>
          <w:color w:val="000000" w:themeColor="text1"/>
        </w:rPr>
        <w:t xml:space="preserve"> </w:t>
      </w:r>
      <w:r w:rsidR="00AB65C7" w:rsidRPr="0049571E">
        <w:rPr>
          <w:color w:val="000000" w:themeColor="text1"/>
        </w:rPr>
        <w:t>recipients</w:t>
      </w:r>
      <w:r w:rsidR="000D4D18" w:rsidRPr="0049571E">
        <w:rPr>
          <w:color w:val="000000" w:themeColor="text1"/>
        </w:rPr>
        <w:t xml:space="preserve">, and strengthen CDC’s ability to monitor and evaluate </w:t>
      </w:r>
      <w:r w:rsidR="00AB65C7" w:rsidRPr="0049571E">
        <w:rPr>
          <w:color w:val="000000" w:themeColor="text1"/>
        </w:rPr>
        <w:t>recipients</w:t>
      </w:r>
      <w:r w:rsidR="000D4D18" w:rsidRPr="0049571E">
        <w:rPr>
          <w:color w:val="000000" w:themeColor="text1"/>
        </w:rPr>
        <w:t>’ progress and performance.</w:t>
      </w:r>
      <w:r w:rsidR="000D4D18" w:rsidRPr="0085100A">
        <w:rPr>
          <w:color w:val="000000" w:themeColor="text1"/>
        </w:rPr>
        <w:t xml:space="preserve">  </w:t>
      </w:r>
    </w:p>
    <w:p w14:paraId="7A27B771" w14:textId="77777777" w:rsidR="00B57A31" w:rsidRPr="00186E7E" w:rsidRDefault="00B57A31" w:rsidP="00AB2345"/>
    <w:p w14:paraId="4C0F5326" w14:textId="4D08A906" w:rsidR="00DA6654" w:rsidRDefault="00DA6654" w:rsidP="0009462C"/>
    <w:p w14:paraId="3D072DE6" w14:textId="5AC93D48" w:rsidR="003A2C8E" w:rsidRPr="000B3C2F" w:rsidRDefault="003A2C8E" w:rsidP="000B3C2F">
      <w:pPr>
        <w:pStyle w:val="Heading2"/>
      </w:pPr>
      <w:bookmarkStart w:id="5" w:name="_Toc447197742"/>
      <w:r w:rsidRPr="000B3C2F">
        <w:t>B.3. Methods to Maximize Response Rates and Deal with Nonresponse</w:t>
      </w:r>
      <w:bookmarkEnd w:id="5"/>
      <w:r w:rsidRPr="000B3C2F">
        <w:t xml:space="preserve"> </w:t>
      </w:r>
    </w:p>
    <w:p w14:paraId="5778B362" w14:textId="77777777" w:rsidR="003A2C8E" w:rsidRDefault="003A2C8E" w:rsidP="003A2C8E"/>
    <w:p w14:paraId="4C86A6D8" w14:textId="4374B2C8" w:rsidR="003A2C8E" w:rsidRDefault="003A2C8E" w:rsidP="003A2C8E">
      <w:pPr>
        <w:rPr>
          <w:bCs/>
        </w:rPr>
      </w:pPr>
      <w:r w:rsidRPr="00647952">
        <w:rPr>
          <w:bCs/>
        </w:rPr>
        <w:t xml:space="preserve">Annual reports are a requirement for each program awarded funding under the </w:t>
      </w:r>
      <w:r w:rsidR="00E84E00">
        <w:rPr>
          <w:bCs/>
        </w:rPr>
        <w:t>cooperative</w:t>
      </w:r>
      <w:r w:rsidRPr="00647952">
        <w:rPr>
          <w:bCs/>
        </w:rPr>
        <w:t xml:space="preserve"> </w:t>
      </w:r>
      <w:r w:rsidR="00E84E00" w:rsidRPr="00647952">
        <w:rPr>
          <w:bCs/>
        </w:rPr>
        <w:t xml:space="preserve">agreement </w:t>
      </w:r>
      <w:r w:rsidRPr="00647952">
        <w:rPr>
          <w:bCs/>
        </w:rPr>
        <w:t>in order to continue to receive funding. Hence, response rates are expected to be 100%.</w:t>
      </w:r>
      <w:r w:rsidR="005D2943">
        <w:rPr>
          <w:bCs/>
        </w:rPr>
        <w:t xml:space="preserve"> For subsequent funding years after the initial completion, </w:t>
      </w:r>
      <w:r w:rsidR="00AB65C7">
        <w:rPr>
          <w:bCs/>
        </w:rPr>
        <w:t>recipients</w:t>
      </w:r>
      <w:r w:rsidR="005D2943">
        <w:rPr>
          <w:bCs/>
        </w:rPr>
        <w:t xml:space="preserve"> will not have to reenter information, which reduces the burden to complete the tools resulting in more accurate, reliable information being reported. </w:t>
      </w:r>
    </w:p>
    <w:p w14:paraId="03E38F6D" w14:textId="3B16C68C" w:rsidR="00F7461C" w:rsidRDefault="00F7461C" w:rsidP="0009462C"/>
    <w:p w14:paraId="7CA1C99D" w14:textId="77777777" w:rsidR="00EF204C" w:rsidRPr="00A46E5B" w:rsidRDefault="00EF204C" w:rsidP="000B3C2F">
      <w:pPr>
        <w:pStyle w:val="Heading2"/>
      </w:pPr>
      <w:bookmarkStart w:id="6" w:name="_Toc447197743"/>
      <w:r w:rsidRPr="00A46E5B">
        <w:t>B.4. Tests of Procedures or Methods to be Undertaken</w:t>
      </w:r>
      <w:bookmarkEnd w:id="6"/>
      <w:r w:rsidRPr="00A46E5B">
        <w:t xml:space="preserve"> </w:t>
      </w:r>
    </w:p>
    <w:p w14:paraId="65C093A7" w14:textId="77777777" w:rsidR="00EF204C" w:rsidRPr="00A46E5B" w:rsidRDefault="00EF204C" w:rsidP="00EF204C">
      <w:pPr>
        <w:rPr>
          <w:color w:val="000000"/>
        </w:rPr>
      </w:pPr>
    </w:p>
    <w:p w14:paraId="7AD6DC42" w14:textId="0E3B4293" w:rsidR="00805EE8" w:rsidRDefault="00805EE8" w:rsidP="00EF204C">
      <w:r>
        <w:t>The Annual Progress Report was developed in consultation with other CDC st</w:t>
      </w:r>
      <w:r w:rsidR="00AE3202">
        <w:t>aff who have developed similar reports</w:t>
      </w:r>
      <w:r>
        <w:t xml:space="preserve"> for other programs. The </w:t>
      </w:r>
      <w:r w:rsidR="00AE3202">
        <w:t>reports</w:t>
      </w:r>
      <w:r>
        <w:t xml:space="preserve"> for those programs were pilot tested </w:t>
      </w:r>
      <w:r w:rsidR="00EF204C">
        <w:t>with nine</w:t>
      </w:r>
      <w:r w:rsidR="00EF204C" w:rsidRPr="00B217F7">
        <w:t xml:space="preserve"> </w:t>
      </w:r>
      <w:r w:rsidR="00AB65C7">
        <w:t>recipients</w:t>
      </w:r>
      <w:r w:rsidR="00EF204C" w:rsidRPr="00B217F7">
        <w:t xml:space="preserve"> from select states and CDC program staff</w:t>
      </w:r>
      <w:r w:rsidR="00EF204C">
        <w:t xml:space="preserve">. </w:t>
      </w:r>
      <w:r>
        <w:t xml:space="preserve">In addition, the </w:t>
      </w:r>
      <w:r w:rsidR="00AE3202">
        <w:t>report was</w:t>
      </w:r>
      <w:r>
        <w:t xml:space="preserve"> designed to match the language in the </w:t>
      </w:r>
      <w:r w:rsidR="00AB65C7">
        <w:t>recipients</w:t>
      </w:r>
      <w:r>
        <w:t xml:space="preserve"> work plan, implementation plan and evaluation plan templates so that as to minimize confusion for </w:t>
      </w:r>
      <w:r w:rsidR="00AB65C7">
        <w:t>recipients</w:t>
      </w:r>
      <w:r>
        <w:t xml:space="preserve">.  </w:t>
      </w:r>
    </w:p>
    <w:p w14:paraId="2A56FE35" w14:textId="77777777" w:rsidR="00805EE8" w:rsidRDefault="00805EE8" w:rsidP="00EF204C"/>
    <w:p w14:paraId="3E02ED30" w14:textId="57C82BA6" w:rsidR="00805EE8" w:rsidRPr="00372ED4" w:rsidRDefault="00DB3712" w:rsidP="00EF204C">
      <w:r>
        <w:t xml:space="preserve">CDC project officers will solicit feedback from </w:t>
      </w:r>
      <w:r w:rsidR="00AB65C7">
        <w:t>recipients</w:t>
      </w:r>
      <w:r>
        <w:t xml:space="preserve"> on routine project calls about any challenges the</w:t>
      </w:r>
      <w:r w:rsidR="00AE3202">
        <w:t>y had with completing the</w:t>
      </w:r>
      <w:r w:rsidR="00AE3202" w:rsidRPr="00AE3202">
        <w:t xml:space="preserve"> Annual Progress Report</w:t>
      </w:r>
      <w:r>
        <w:t xml:space="preserve">.  In addition, the data collected in year one will be analyzed to identify any common issues with reporting.  Based on this feedback and analysis, a summary of minor changes required to minimize reporting burden and increase data quality will be prepared and if appropriate, the recommended changes will be requested through an OMB amendment. </w:t>
      </w:r>
    </w:p>
    <w:p w14:paraId="594F64AF" w14:textId="77777777" w:rsidR="00EF204C" w:rsidRPr="00A46E5B" w:rsidRDefault="00EF204C" w:rsidP="00EF204C">
      <w:pPr>
        <w:autoSpaceDE w:val="0"/>
        <w:autoSpaceDN w:val="0"/>
        <w:adjustRightInd w:val="0"/>
      </w:pPr>
    </w:p>
    <w:p w14:paraId="55D678A5" w14:textId="77777777" w:rsidR="00EF204C" w:rsidRPr="00A46E5B" w:rsidRDefault="00EF204C" w:rsidP="000B3C2F">
      <w:pPr>
        <w:pStyle w:val="Heading2"/>
      </w:pPr>
      <w:bookmarkStart w:id="7" w:name="_Toc447197744"/>
      <w:r w:rsidRPr="00A46E5B">
        <w:t>B.5. Individuals Consulted on Statistical Aspects and Individuals Collecting and/or Analyzing Data</w:t>
      </w:r>
      <w:bookmarkEnd w:id="7"/>
    </w:p>
    <w:p w14:paraId="1FDF4170" w14:textId="77777777" w:rsidR="00EF204C" w:rsidRDefault="00EF204C" w:rsidP="00EF204C"/>
    <w:p w14:paraId="52DE23F4" w14:textId="4FCA3BC6" w:rsidR="00EF204C" w:rsidRPr="00BA1ACA" w:rsidRDefault="00EF204C" w:rsidP="00EF204C">
      <w:r w:rsidRPr="00BA1ACA">
        <w:t xml:space="preserve">The following individuals consulted on the </w:t>
      </w:r>
      <w:r w:rsidR="00805EE8">
        <w:rPr>
          <w:color w:val="000000"/>
        </w:rPr>
        <w:t>monitoring and reporting tools</w:t>
      </w:r>
      <w:r w:rsidRPr="00BA1ACA">
        <w:t>:</w:t>
      </w:r>
    </w:p>
    <w:p w14:paraId="2F161F4F" w14:textId="77777777" w:rsidR="00EF204C" w:rsidRPr="00BA1ACA" w:rsidRDefault="00EF204C" w:rsidP="00EF204C">
      <w:pPr>
        <w:tabs>
          <w:tab w:val="left" w:pos="360"/>
        </w:tabs>
        <w:ind w:left="360"/>
      </w:pPr>
    </w:p>
    <w:p w14:paraId="08B7A69F" w14:textId="77777777" w:rsidR="00EF204C" w:rsidRPr="00BA1ACA" w:rsidRDefault="00EF204C" w:rsidP="00EF204C">
      <w:pPr>
        <w:tabs>
          <w:tab w:val="left" w:pos="360"/>
        </w:tabs>
        <w:ind w:left="360"/>
      </w:pPr>
      <w:r w:rsidRPr="00BA1ACA">
        <w:t xml:space="preserve">Kimberly Freire, </w:t>
      </w:r>
      <w:r>
        <w:t xml:space="preserve">Lead </w:t>
      </w:r>
      <w:r w:rsidRPr="00BA1ACA">
        <w:t xml:space="preserve">Behavioral Scientist, CDC (770) 488-4994, </w:t>
      </w:r>
      <w:hyperlink r:id="rId13" w:history="1">
        <w:r w:rsidRPr="00BA1ACA">
          <w:rPr>
            <w:rStyle w:val="Hyperlink"/>
          </w:rPr>
          <w:t>HBX8@cdc.gov</w:t>
        </w:r>
      </w:hyperlink>
    </w:p>
    <w:p w14:paraId="54E408A3" w14:textId="77777777" w:rsidR="00F02685" w:rsidRPr="00BA1ACA" w:rsidRDefault="00F02685" w:rsidP="00F02685">
      <w:pPr>
        <w:tabs>
          <w:tab w:val="left" w:pos="360"/>
        </w:tabs>
        <w:ind w:left="360"/>
      </w:pPr>
      <w:r>
        <w:t>Pari Chowdhary</w:t>
      </w:r>
      <w:r w:rsidRPr="00BA1ACA">
        <w:t xml:space="preserve">, </w:t>
      </w:r>
      <w:r>
        <w:t>ORISE Fellow</w:t>
      </w:r>
      <w:r w:rsidRPr="00BA1ACA">
        <w:t>, CDC (770) 488-</w:t>
      </w:r>
      <w:r>
        <w:t>1424</w:t>
      </w:r>
      <w:r w:rsidRPr="00BA1ACA">
        <w:t xml:space="preserve">, </w:t>
      </w:r>
      <w:hyperlink r:id="rId14" w:history="1">
        <w:r w:rsidRPr="00CE6D4A">
          <w:rPr>
            <w:rStyle w:val="Hyperlink"/>
          </w:rPr>
          <w:t>LII2@cdc.gov</w:t>
        </w:r>
      </w:hyperlink>
      <w:r>
        <w:t xml:space="preserve">  </w:t>
      </w:r>
    </w:p>
    <w:p w14:paraId="7E73B396" w14:textId="77777777" w:rsidR="00EF204C" w:rsidRPr="00BA1ACA" w:rsidRDefault="00EF204C" w:rsidP="00EF204C">
      <w:pPr>
        <w:ind w:left="360"/>
      </w:pPr>
      <w:r w:rsidRPr="00BA1ACA">
        <w:t xml:space="preserve">Gayle Payne, PPTB Branch Chief, CDC (770) 488-8050, </w:t>
      </w:r>
      <w:hyperlink r:id="rId15" w:history="1">
        <w:r w:rsidRPr="00BA1ACA">
          <w:rPr>
            <w:rStyle w:val="Hyperlink"/>
          </w:rPr>
          <w:t>HFN5@cdc.gov</w:t>
        </w:r>
      </w:hyperlink>
      <w:r w:rsidRPr="00BA1ACA">
        <w:t xml:space="preserve"> </w:t>
      </w:r>
    </w:p>
    <w:p w14:paraId="37BD78C7" w14:textId="77777777" w:rsidR="00EF204C" w:rsidRPr="00BA1ACA" w:rsidRDefault="00EF204C" w:rsidP="00EF204C"/>
    <w:p w14:paraId="2F708C19" w14:textId="76133F73" w:rsidR="00EF204C" w:rsidRPr="00BA1ACA" w:rsidRDefault="00EF204C" w:rsidP="00EF204C">
      <w:r w:rsidRPr="0049571E">
        <w:t>The contractor responsible for the design and management of the</w:t>
      </w:r>
      <w:r w:rsidR="00AE3202" w:rsidRPr="00330CD6">
        <w:t xml:space="preserve"> </w:t>
      </w:r>
      <w:r w:rsidR="00AE3202" w:rsidRPr="0049571E">
        <w:t>online system for collecting the</w:t>
      </w:r>
      <w:r w:rsidR="00DB3712" w:rsidRPr="0049571E">
        <w:rPr>
          <w:color w:val="000000"/>
        </w:rPr>
        <w:t xml:space="preserve"> Annual Progress Report </w:t>
      </w:r>
      <w:r w:rsidR="00896793" w:rsidRPr="0049571E">
        <w:rPr>
          <w:color w:val="000000"/>
        </w:rPr>
        <w:t>is Booz Allen Hamilton, which is contracted through CDC’s Management Information Systems Office.</w:t>
      </w:r>
    </w:p>
    <w:p w14:paraId="310E5895" w14:textId="77777777" w:rsidR="00EF204C" w:rsidRPr="00BA1ACA" w:rsidRDefault="00EF204C" w:rsidP="00EF204C">
      <w:pPr>
        <w:ind w:left="360"/>
        <w:rPr>
          <w:noProof/>
          <w:color w:val="0000FF"/>
        </w:rPr>
      </w:pPr>
    </w:p>
    <w:p w14:paraId="0E690A8C" w14:textId="77777777" w:rsidR="00EF204C" w:rsidRPr="00BA1ACA" w:rsidRDefault="00EF204C" w:rsidP="00EF204C">
      <w:r w:rsidRPr="00BA1ACA">
        <w:t>The core CDC personnel who will collect and/or analyze the data include:</w:t>
      </w:r>
    </w:p>
    <w:p w14:paraId="6EC65C19" w14:textId="77777777" w:rsidR="00EF204C" w:rsidRPr="00BA1ACA" w:rsidRDefault="00EF204C" w:rsidP="00EF204C"/>
    <w:p w14:paraId="4AC8109C" w14:textId="21121266" w:rsidR="00EF204C" w:rsidRPr="00BA1ACA" w:rsidRDefault="00F02685" w:rsidP="00EF204C">
      <w:pPr>
        <w:tabs>
          <w:tab w:val="left" w:pos="360"/>
        </w:tabs>
        <w:ind w:left="360"/>
      </w:pPr>
      <w:r>
        <w:t>Lindsey Barranco,</w:t>
      </w:r>
      <w:r w:rsidR="00EF204C">
        <w:t xml:space="preserve"> </w:t>
      </w:r>
      <w:r w:rsidR="0015376F">
        <w:t>Behavioral Scientist, CDC,</w:t>
      </w:r>
      <w:r w:rsidR="0015376F" w:rsidRPr="0015376F">
        <w:t xml:space="preserve"> </w:t>
      </w:r>
      <w:r w:rsidR="0015376F">
        <w:t xml:space="preserve">(404) </w:t>
      </w:r>
      <w:r w:rsidR="0015376F" w:rsidRPr="0015376F">
        <w:t xml:space="preserve">498-5221    </w:t>
      </w:r>
      <w:r w:rsidR="0015376F">
        <w:t xml:space="preserve"> </w:t>
      </w:r>
      <w:hyperlink r:id="rId16" w:history="1">
        <w:r w:rsidR="0015376F" w:rsidRPr="00D965C7">
          <w:rPr>
            <w:rStyle w:val="Hyperlink"/>
          </w:rPr>
          <w:t>yzi9@cdc.gov</w:t>
        </w:r>
      </w:hyperlink>
      <w:r w:rsidR="0015376F">
        <w:t xml:space="preserve"> </w:t>
      </w:r>
    </w:p>
    <w:p w14:paraId="4CE08F95" w14:textId="5762122C" w:rsidR="00B76D36" w:rsidRDefault="00F02685" w:rsidP="00B76D36">
      <w:pPr>
        <w:tabs>
          <w:tab w:val="left" w:pos="360"/>
        </w:tabs>
        <w:ind w:left="360"/>
      </w:pPr>
      <w:r>
        <w:t>Jessi</w:t>
      </w:r>
      <w:r w:rsidR="009D309A">
        <w:t>ca</w:t>
      </w:r>
      <w:r>
        <w:t xml:space="preserve"> Crowell</w:t>
      </w:r>
      <w:r w:rsidR="00EF204C" w:rsidRPr="00BA1ACA">
        <w:t xml:space="preserve">, </w:t>
      </w:r>
      <w:r w:rsidR="00B76D36" w:rsidRPr="00BA1ACA">
        <w:t xml:space="preserve">Behavioral Scientist, </w:t>
      </w:r>
      <w:r w:rsidR="009D309A">
        <w:t>CDC</w:t>
      </w:r>
      <w:r w:rsidR="0015376F">
        <w:t>,</w:t>
      </w:r>
      <w:r w:rsidR="0015376F" w:rsidRPr="0015376F">
        <w:t xml:space="preserve"> </w:t>
      </w:r>
      <w:r w:rsidR="0015376F">
        <w:t xml:space="preserve">(404) </w:t>
      </w:r>
      <w:r w:rsidR="0015376F" w:rsidRPr="0015376F">
        <w:t>718-5132</w:t>
      </w:r>
      <w:r w:rsidR="0015376F">
        <w:t xml:space="preserve">    </w:t>
      </w:r>
      <w:hyperlink r:id="rId17" w:history="1">
        <w:r w:rsidR="0015376F" w:rsidRPr="00D965C7">
          <w:rPr>
            <w:rStyle w:val="Hyperlink"/>
          </w:rPr>
          <w:t>wuz6@cdc.gov</w:t>
        </w:r>
      </w:hyperlink>
      <w:r w:rsidR="0015376F">
        <w:t xml:space="preserve"> </w:t>
      </w:r>
    </w:p>
    <w:p w14:paraId="10718C76" w14:textId="219CB4BE" w:rsidR="00AC0AFD" w:rsidRPr="00BA1ACA" w:rsidRDefault="0015376F" w:rsidP="00AC0AFD">
      <w:pPr>
        <w:tabs>
          <w:tab w:val="left" w:pos="360"/>
        </w:tabs>
        <w:ind w:left="360"/>
      </w:pPr>
      <w:r>
        <w:t>Jackie Coats</w:t>
      </w:r>
      <w:r w:rsidR="00AC0AFD" w:rsidRPr="00BA1ACA">
        <w:t xml:space="preserve">, </w:t>
      </w:r>
      <w:r w:rsidR="00197F5F">
        <w:t>ORISE Fellow</w:t>
      </w:r>
      <w:r w:rsidR="00AC0AFD" w:rsidRPr="00BA1ACA">
        <w:t>, CDC</w:t>
      </w:r>
      <w:r>
        <w:t xml:space="preserve">, (404) </w:t>
      </w:r>
      <w:r w:rsidRPr="0015376F">
        <w:t>498-5246</w:t>
      </w:r>
      <w:r>
        <w:t xml:space="preserve">, </w:t>
      </w:r>
      <w:hyperlink r:id="rId18" w:history="1">
        <w:r w:rsidRPr="00D965C7">
          <w:rPr>
            <w:rStyle w:val="Hyperlink"/>
          </w:rPr>
          <w:t>nvu3@cdc.gov</w:t>
        </w:r>
      </w:hyperlink>
      <w:r>
        <w:t xml:space="preserve"> </w:t>
      </w:r>
    </w:p>
    <w:p w14:paraId="612F76F8" w14:textId="448786FB" w:rsidR="00DA6654" w:rsidRDefault="00DA6654" w:rsidP="0009462C"/>
    <w:sectPr w:rsidR="00DA6654" w:rsidSect="001A0A8C">
      <w:headerReference w:type="default" r:id="rId19"/>
      <w:footerReference w:type="even" r:id="rId20"/>
      <w:footerReference w:type="default" r:id="rId21"/>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C6058" w14:textId="77777777" w:rsidR="005056FC" w:rsidRDefault="005056FC">
      <w:r>
        <w:separator/>
      </w:r>
    </w:p>
  </w:endnote>
  <w:endnote w:type="continuationSeparator" w:id="0">
    <w:p w14:paraId="7DAA77BB" w14:textId="77777777" w:rsidR="005056FC" w:rsidRDefault="005056FC">
      <w:r>
        <w:continuationSeparator/>
      </w:r>
    </w:p>
  </w:endnote>
  <w:endnote w:type="continuationNotice" w:id="1">
    <w:p w14:paraId="757C56DE" w14:textId="77777777" w:rsidR="00330CD6" w:rsidRDefault="00330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833C5" w14:textId="77777777" w:rsidR="00CF4FF6" w:rsidRDefault="00CF4FF6"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D833C6" w14:textId="77777777" w:rsidR="00CF4FF6" w:rsidRDefault="00CF4FF6"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833C7" w14:textId="5F8CA803" w:rsidR="00CF4FF6" w:rsidRDefault="00CF4FF6"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1ED0">
      <w:rPr>
        <w:rStyle w:val="PageNumber"/>
        <w:noProof/>
      </w:rPr>
      <w:t>2</w:t>
    </w:r>
    <w:r>
      <w:rPr>
        <w:rStyle w:val="PageNumber"/>
      </w:rPr>
      <w:fldChar w:fldCharType="end"/>
    </w:r>
  </w:p>
  <w:p w14:paraId="58D833C8" w14:textId="77777777" w:rsidR="00CF4FF6" w:rsidRPr="00BB4559" w:rsidRDefault="00CF4FF6"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6D7D7E" w14:textId="77777777" w:rsidR="005056FC" w:rsidRDefault="005056FC">
      <w:r>
        <w:separator/>
      </w:r>
    </w:p>
  </w:footnote>
  <w:footnote w:type="continuationSeparator" w:id="0">
    <w:p w14:paraId="11FDE917" w14:textId="77777777" w:rsidR="005056FC" w:rsidRDefault="005056FC">
      <w:r>
        <w:continuationSeparator/>
      </w:r>
    </w:p>
  </w:footnote>
  <w:footnote w:type="continuationNotice" w:id="1">
    <w:p w14:paraId="11D6DF12" w14:textId="77777777" w:rsidR="00330CD6" w:rsidRDefault="00330C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75611" w14:textId="77777777" w:rsidR="00330CD6" w:rsidRDefault="00330C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71B1CFE"/>
    <w:multiLevelType w:val="hybridMultilevel"/>
    <w:tmpl w:val="F42E2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17FD3"/>
    <w:multiLevelType w:val="hybridMultilevel"/>
    <w:tmpl w:val="D8A48E9C"/>
    <w:lvl w:ilvl="0" w:tplc="8436ACC6">
      <w:start w:val="1"/>
      <w:numFmt w:val="bullet"/>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
    <w:nsid w:val="288831AA"/>
    <w:multiLevelType w:val="hybridMultilevel"/>
    <w:tmpl w:val="3B385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0EEC33E">
      <w:start w:val="5"/>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2EAF3879"/>
    <w:multiLevelType w:val="hybridMultilevel"/>
    <w:tmpl w:val="1A5816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3F9A3EA1"/>
    <w:multiLevelType w:val="hybridMultilevel"/>
    <w:tmpl w:val="C5980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CB87439"/>
    <w:multiLevelType w:val="hybridMultilevel"/>
    <w:tmpl w:val="9DF09AEE"/>
    <w:lvl w:ilvl="0" w:tplc="7EC489D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7A4D55"/>
    <w:multiLevelType w:val="hybridMultilevel"/>
    <w:tmpl w:val="1BAE3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11">
    <w:nsid w:val="7B6C1F74"/>
    <w:multiLevelType w:val="hybridMultilevel"/>
    <w:tmpl w:val="B9A8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40668A"/>
    <w:multiLevelType w:val="hybridMultilevel"/>
    <w:tmpl w:val="2EAAB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5"/>
  </w:num>
  <w:num w:numId="5">
    <w:abstractNumId w:val="6"/>
  </w:num>
  <w:num w:numId="6">
    <w:abstractNumId w:val="11"/>
  </w:num>
  <w:num w:numId="7">
    <w:abstractNumId w:val="1"/>
  </w:num>
  <w:num w:numId="8">
    <w:abstractNumId w:val="8"/>
  </w:num>
  <w:num w:numId="9">
    <w:abstractNumId w:val="13"/>
  </w:num>
  <w:num w:numId="10">
    <w:abstractNumId w:val="2"/>
  </w:num>
  <w:num w:numId="11">
    <w:abstractNumId w:val="12"/>
  </w:num>
  <w:num w:numId="12">
    <w:abstractNumId w:val="9"/>
  </w:num>
  <w:num w:numId="13">
    <w:abstractNumId w:val="7"/>
  </w:num>
  <w:num w:numId="1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EF"/>
    <w:rsid w:val="0000151E"/>
    <w:rsid w:val="00002669"/>
    <w:rsid w:val="00002CB2"/>
    <w:rsid w:val="00003893"/>
    <w:rsid w:val="00003D0C"/>
    <w:rsid w:val="000068D5"/>
    <w:rsid w:val="00006CD4"/>
    <w:rsid w:val="00012596"/>
    <w:rsid w:val="00013F0A"/>
    <w:rsid w:val="00014066"/>
    <w:rsid w:val="0001452F"/>
    <w:rsid w:val="00014C5D"/>
    <w:rsid w:val="000151A9"/>
    <w:rsid w:val="0001727B"/>
    <w:rsid w:val="00020C8E"/>
    <w:rsid w:val="000227AE"/>
    <w:rsid w:val="00022FA5"/>
    <w:rsid w:val="000236D9"/>
    <w:rsid w:val="00024097"/>
    <w:rsid w:val="0002634D"/>
    <w:rsid w:val="00026C55"/>
    <w:rsid w:val="00027004"/>
    <w:rsid w:val="00030B06"/>
    <w:rsid w:val="00032EAB"/>
    <w:rsid w:val="00034D66"/>
    <w:rsid w:val="00035615"/>
    <w:rsid w:val="000367E7"/>
    <w:rsid w:val="00037139"/>
    <w:rsid w:val="00040551"/>
    <w:rsid w:val="00040871"/>
    <w:rsid w:val="000417EF"/>
    <w:rsid w:val="00043124"/>
    <w:rsid w:val="000433DD"/>
    <w:rsid w:val="00043C49"/>
    <w:rsid w:val="000462CE"/>
    <w:rsid w:val="00046631"/>
    <w:rsid w:val="00046D69"/>
    <w:rsid w:val="00047243"/>
    <w:rsid w:val="00050500"/>
    <w:rsid w:val="00050FD2"/>
    <w:rsid w:val="000523C9"/>
    <w:rsid w:val="0005319C"/>
    <w:rsid w:val="00054F7E"/>
    <w:rsid w:val="0005567A"/>
    <w:rsid w:val="000556D1"/>
    <w:rsid w:val="000630F3"/>
    <w:rsid w:val="00063B71"/>
    <w:rsid w:val="00063EA6"/>
    <w:rsid w:val="000642F2"/>
    <w:rsid w:val="000663CC"/>
    <w:rsid w:val="000711CD"/>
    <w:rsid w:val="00071FAD"/>
    <w:rsid w:val="00072515"/>
    <w:rsid w:val="00075AA8"/>
    <w:rsid w:val="00080E9F"/>
    <w:rsid w:val="00082FB9"/>
    <w:rsid w:val="000847B7"/>
    <w:rsid w:val="00084F1E"/>
    <w:rsid w:val="00085277"/>
    <w:rsid w:val="000858FA"/>
    <w:rsid w:val="0009080F"/>
    <w:rsid w:val="000912FD"/>
    <w:rsid w:val="00092573"/>
    <w:rsid w:val="000925D2"/>
    <w:rsid w:val="00092717"/>
    <w:rsid w:val="00093851"/>
    <w:rsid w:val="0009462C"/>
    <w:rsid w:val="00094BF2"/>
    <w:rsid w:val="00094C24"/>
    <w:rsid w:val="00095AF9"/>
    <w:rsid w:val="00095E65"/>
    <w:rsid w:val="00096849"/>
    <w:rsid w:val="000A0F71"/>
    <w:rsid w:val="000A14C5"/>
    <w:rsid w:val="000A293B"/>
    <w:rsid w:val="000A7ED7"/>
    <w:rsid w:val="000B0D54"/>
    <w:rsid w:val="000B24F9"/>
    <w:rsid w:val="000B32C4"/>
    <w:rsid w:val="000B382B"/>
    <w:rsid w:val="000B3C2F"/>
    <w:rsid w:val="000B487F"/>
    <w:rsid w:val="000B53C5"/>
    <w:rsid w:val="000B7303"/>
    <w:rsid w:val="000C1208"/>
    <w:rsid w:val="000C274B"/>
    <w:rsid w:val="000C2EFC"/>
    <w:rsid w:val="000C3B79"/>
    <w:rsid w:val="000C4150"/>
    <w:rsid w:val="000C4CAF"/>
    <w:rsid w:val="000C66B5"/>
    <w:rsid w:val="000C7F93"/>
    <w:rsid w:val="000D05A0"/>
    <w:rsid w:val="000D0892"/>
    <w:rsid w:val="000D18C8"/>
    <w:rsid w:val="000D22C3"/>
    <w:rsid w:val="000D31C0"/>
    <w:rsid w:val="000D4D18"/>
    <w:rsid w:val="000D4D34"/>
    <w:rsid w:val="000E3608"/>
    <w:rsid w:val="000E367F"/>
    <w:rsid w:val="000E3BC9"/>
    <w:rsid w:val="000E400E"/>
    <w:rsid w:val="000E447D"/>
    <w:rsid w:val="000F0094"/>
    <w:rsid w:val="000F0613"/>
    <w:rsid w:val="000F0EE6"/>
    <w:rsid w:val="000F1766"/>
    <w:rsid w:val="000F19A7"/>
    <w:rsid w:val="000F50B9"/>
    <w:rsid w:val="000F55B5"/>
    <w:rsid w:val="00100302"/>
    <w:rsid w:val="00100D30"/>
    <w:rsid w:val="00102734"/>
    <w:rsid w:val="00103318"/>
    <w:rsid w:val="00103D59"/>
    <w:rsid w:val="00105183"/>
    <w:rsid w:val="00106A5F"/>
    <w:rsid w:val="00113141"/>
    <w:rsid w:val="001134E9"/>
    <w:rsid w:val="00113543"/>
    <w:rsid w:val="00115552"/>
    <w:rsid w:val="00115D62"/>
    <w:rsid w:val="00117092"/>
    <w:rsid w:val="001204A1"/>
    <w:rsid w:val="00120EE2"/>
    <w:rsid w:val="00121FD2"/>
    <w:rsid w:val="00122751"/>
    <w:rsid w:val="0012343D"/>
    <w:rsid w:val="0012408F"/>
    <w:rsid w:val="001245D1"/>
    <w:rsid w:val="00124EB1"/>
    <w:rsid w:val="00124F7A"/>
    <w:rsid w:val="0012575C"/>
    <w:rsid w:val="00125D25"/>
    <w:rsid w:val="001272F0"/>
    <w:rsid w:val="00131426"/>
    <w:rsid w:val="0013185D"/>
    <w:rsid w:val="00133154"/>
    <w:rsid w:val="00133289"/>
    <w:rsid w:val="001355B4"/>
    <w:rsid w:val="00135823"/>
    <w:rsid w:val="00137B89"/>
    <w:rsid w:val="00140AD2"/>
    <w:rsid w:val="001418B2"/>
    <w:rsid w:val="00141F78"/>
    <w:rsid w:val="0014232C"/>
    <w:rsid w:val="00143326"/>
    <w:rsid w:val="00143A97"/>
    <w:rsid w:val="00143BF1"/>
    <w:rsid w:val="001440C5"/>
    <w:rsid w:val="00144640"/>
    <w:rsid w:val="00147660"/>
    <w:rsid w:val="00147F0D"/>
    <w:rsid w:val="0015182B"/>
    <w:rsid w:val="00151E03"/>
    <w:rsid w:val="00152324"/>
    <w:rsid w:val="001528DE"/>
    <w:rsid w:val="001535D6"/>
    <w:rsid w:val="0015376F"/>
    <w:rsid w:val="00153B43"/>
    <w:rsid w:val="00153EB1"/>
    <w:rsid w:val="001543AF"/>
    <w:rsid w:val="001553BF"/>
    <w:rsid w:val="001564E9"/>
    <w:rsid w:val="00157CD6"/>
    <w:rsid w:val="00162CE1"/>
    <w:rsid w:val="0016565B"/>
    <w:rsid w:val="00166105"/>
    <w:rsid w:val="001668C4"/>
    <w:rsid w:val="00170514"/>
    <w:rsid w:val="00173966"/>
    <w:rsid w:val="001744B0"/>
    <w:rsid w:val="001751AC"/>
    <w:rsid w:val="00180188"/>
    <w:rsid w:val="0018364C"/>
    <w:rsid w:val="00183655"/>
    <w:rsid w:val="001838E3"/>
    <w:rsid w:val="0018723B"/>
    <w:rsid w:val="00190B66"/>
    <w:rsid w:val="00190E6C"/>
    <w:rsid w:val="00191015"/>
    <w:rsid w:val="00191682"/>
    <w:rsid w:val="0019427F"/>
    <w:rsid w:val="00195C2D"/>
    <w:rsid w:val="00195C3A"/>
    <w:rsid w:val="0019616B"/>
    <w:rsid w:val="00197F5F"/>
    <w:rsid w:val="001A05F9"/>
    <w:rsid w:val="001A0A8C"/>
    <w:rsid w:val="001A15A4"/>
    <w:rsid w:val="001A25A8"/>
    <w:rsid w:val="001A4E71"/>
    <w:rsid w:val="001A569A"/>
    <w:rsid w:val="001A5E9F"/>
    <w:rsid w:val="001A6157"/>
    <w:rsid w:val="001A643D"/>
    <w:rsid w:val="001A77D0"/>
    <w:rsid w:val="001A7C5C"/>
    <w:rsid w:val="001B13FF"/>
    <w:rsid w:val="001B218A"/>
    <w:rsid w:val="001B2979"/>
    <w:rsid w:val="001B43C7"/>
    <w:rsid w:val="001B495A"/>
    <w:rsid w:val="001C03CC"/>
    <w:rsid w:val="001C0C72"/>
    <w:rsid w:val="001C0E4A"/>
    <w:rsid w:val="001C374A"/>
    <w:rsid w:val="001C4949"/>
    <w:rsid w:val="001C4D29"/>
    <w:rsid w:val="001C7212"/>
    <w:rsid w:val="001C7245"/>
    <w:rsid w:val="001C79EF"/>
    <w:rsid w:val="001C7BFC"/>
    <w:rsid w:val="001D0FDA"/>
    <w:rsid w:val="001D230B"/>
    <w:rsid w:val="001D3733"/>
    <w:rsid w:val="001D3CE3"/>
    <w:rsid w:val="001D49C9"/>
    <w:rsid w:val="001D55A6"/>
    <w:rsid w:val="001D7D77"/>
    <w:rsid w:val="001E07EB"/>
    <w:rsid w:val="001E0B9B"/>
    <w:rsid w:val="001E14E2"/>
    <w:rsid w:val="001E1A5D"/>
    <w:rsid w:val="001E7051"/>
    <w:rsid w:val="001F1FDA"/>
    <w:rsid w:val="001F2730"/>
    <w:rsid w:val="001F2E0D"/>
    <w:rsid w:val="001F3081"/>
    <w:rsid w:val="001F4E47"/>
    <w:rsid w:val="001F6EB7"/>
    <w:rsid w:val="001F761E"/>
    <w:rsid w:val="001F76EF"/>
    <w:rsid w:val="00200EF9"/>
    <w:rsid w:val="0020133D"/>
    <w:rsid w:val="0020149B"/>
    <w:rsid w:val="00201B2B"/>
    <w:rsid w:val="00202616"/>
    <w:rsid w:val="00203779"/>
    <w:rsid w:val="00203955"/>
    <w:rsid w:val="00203C9D"/>
    <w:rsid w:val="00205D79"/>
    <w:rsid w:val="00205E92"/>
    <w:rsid w:val="0021106A"/>
    <w:rsid w:val="00211543"/>
    <w:rsid w:val="00211558"/>
    <w:rsid w:val="002121A0"/>
    <w:rsid w:val="00212621"/>
    <w:rsid w:val="00212983"/>
    <w:rsid w:val="00215ED9"/>
    <w:rsid w:val="002174E2"/>
    <w:rsid w:val="00220407"/>
    <w:rsid w:val="00220898"/>
    <w:rsid w:val="00222A8A"/>
    <w:rsid w:val="00222B5F"/>
    <w:rsid w:val="00222E65"/>
    <w:rsid w:val="00223004"/>
    <w:rsid w:val="00224E04"/>
    <w:rsid w:val="002254E6"/>
    <w:rsid w:val="00227662"/>
    <w:rsid w:val="002305A1"/>
    <w:rsid w:val="002339B2"/>
    <w:rsid w:val="00233FB1"/>
    <w:rsid w:val="00234AED"/>
    <w:rsid w:val="00234FD5"/>
    <w:rsid w:val="00236E15"/>
    <w:rsid w:val="00237911"/>
    <w:rsid w:val="0024031D"/>
    <w:rsid w:val="002420E6"/>
    <w:rsid w:val="00242B38"/>
    <w:rsid w:val="00244909"/>
    <w:rsid w:val="002475B4"/>
    <w:rsid w:val="002539D4"/>
    <w:rsid w:val="0025574D"/>
    <w:rsid w:val="00263928"/>
    <w:rsid w:val="0026518B"/>
    <w:rsid w:val="00265796"/>
    <w:rsid w:val="00267068"/>
    <w:rsid w:val="00267102"/>
    <w:rsid w:val="0027160A"/>
    <w:rsid w:val="00271E8F"/>
    <w:rsid w:val="00272294"/>
    <w:rsid w:val="00274D73"/>
    <w:rsid w:val="0027700E"/>
    <w:rsid w:val="0027701C"/>
    <w:rsid w:val="00277131"/>
    <w:rsid w:val="00281970"/>
    <w:rsid w:val="00281BA9"/>
    <w:rsid w:val="00282E91"/>
    <w:rsid w:val="00284D49"/>
    <w:rsid w:val="002868D1"/>
    <w:rsid w:val="00286B9B"/>
    <w:rsid w:val="00287302"/>
    <w:rsid w:val="0028778D"/>
    <w:rsid w:val="00287899"/>
    <w:rsid w:val="002879F5"/>
    <w:rsid w:val="00287B54"/>
    <w:rsid w:val="00292536"/>
    <w:rsid w:val="00293622"/>
    <w:rsid w:val="0029410B"/>
    <w:rsid w:val="00295BB7"/>
    <w:rsid w:val="002963A8"/>
    <w:rsid w:val="0029651F"/>
    <w:rsid w:val="00297CF8"/>
    <w:rsid w:val="002A25C6"/>
    <w:rsid w:val="002A3B5B"/>
    <w:rsid w:val="002A68F4"/>
    <w:rsid w:val="002A6C59"/>
    <w:rsid w:val="002A71C6"/>
    <w:rsid w:val="002A7BE0"/>
    <w:rsid w:val="002B062E"/>
    <w:rsid w:val="002B1F00"/>
    <w:rsid w:val="002B1FD3"/>
    <w:rsid w:val="002B2A27"/>
    <w:rsid w:val="002B359E"/>
    <w:rsid w:val="002B4943"/>
    <w:rsid w:val="002B4DAA"/>
    <w:rsid w:val="002B686F"/>
    <w:rsid w:val="002B6A5F"/>
    <w:rsid w:val="002B7441"/>
    <w:rsid w:val="002B7EEC"/>
    <w:rsid w:val="002B7F79"/>
    <w:rsid w:val="002C0813"/>
    <w:rsid w:val="002C38F5"/>
    <w:rsid w:val="002C3BEA"/>
    <w:rsid w:val="002C5DEA"/>
    <w:rsid w:val="002C6797"/>
    <w:rsid w:val="002C7CDA"/>
    <w:rsid w:val="002D01AF"/>
    <w:rsid w:val="002D1314"/>
    <w:rsid w:val="002D1936"/>
    <w:rsid w:val="002D2491"/>
    <w:rsid w:val="002D26EA"/>
    <w:rsid w:val="002D28D8"/>
    <w:rsid w:val="002D4851"/>
    <w:rsid w:val="002D5113"/>
    <w:rsid w:val="002D6121"/>
    <w:rsid w:val="002D626B"/>
    <w:rsid w:val="002E250F"/>
    <w:rsid w:val="002E2B98"/>
    <w:rsid w:val="002E3A2A"/>
    <w:rsid w:val="002E447A"/>
    <w:rsid w:val="002E45B2"/>
    <w:rsid w:val="002E6593"/>
    <w:rsid w:val="002E7084"/>
    <w:rsid w:val="002E79A9"/>
    <w:rsid w:val="002F0D3D"/>
    <w:rsid w:val="002F4E6F"/>
    <w:rsid w:val="002F51B5"/>
    <w:rsid w:val="002F55BA"/>
    <w:rsid w:val="002F5CA8"/>
    <w:rsid w:val="002F658C"/>
    <w:rsid w:val="002F7686"/>
    <w:rsid w:val="002F76B8"/>
    <w:rsid w:val="002F7C31"/>
    <w:rsid w:val="003002B8"/>
    <w:rsid w:val="0030062F"/>
    <w:rsid w:val="00300922"/>
    <w:rsid w:val="00303D69"/>
    <w:rsid w:val="00305166"/>
    <w:rsid w:val="003056EB"/>
    <w:rsid w:val="00305748"/>
    <w:rsid w:val="00305806"/>
    <w:rsid w:val="0030782C"/>
    <w:rsid w:val="00307CE5"/>
    <w:rsid w:val="00307DC2"/>
    <w:rsid w:val="00311A01"/>
    <w:rsid w:val="00312E8C"/>
    <w:rsid w:val="00313C77"/>
    <w:rsid w:val="00317A2B"/>
    <w:rsid w:val="00317FF8"/>
    <w:rsid w:val="00321103"/>
    <w:rsid w:val="003213FB"/>
    <w:rsid w:val="0032281D"/>
    <w:rsid w:val="00322A75"/>
    <w:rsid w:val="00323247"/>
    <w:rsid w:val="0032357F"/>
    <w:rsid w:val="003245AD"/>
    <w:rsid w:val="00326F38"/>
    <w:rsid w:val="00327ED5"/>
    <w:rsid w:val="00330867"/>
    <w:rsid w:val="00330C43"/>
    <w:rsid w:val="00330CD6"/>
    <w:rsid w:val="00332535"/>
    <w:rsid w:val="00333BBF"/>
    <w:rsid w:val="00334B07"/>
    <w:rsid w:val="00335D3D"/>
    <w:rsid w:val="00336388"/>
    <w:rsid w:val="003369F1"/>
    <w:rsid w:val="003379A2"/>
    <w:rsid w:val="00337C4A"/>
    <w:rsid w:val="00337E44"/>
    <w:rsid w:val="00337FCD"/>
    <w:rsid w:val="0034159D"/>
    <w:rsid w:val="00341921"/>
    <w:rsid w:val="00342151"/>
    <w:rsid w:val="00344B6E"/>
    <w:rsid w:val="003467B9"/>
    <w:rsid w:val="003474F1"/>
    <w:rsid w:val="0035053A"/>
    <w:rsid w:val="00351B4A"/>
    <w:rsid w:val="00352533"/>
    <w:rsid w:val="00352DA4"/>
    <w:rsid w:val="003544B9"/>
    <w:rsid w:val="003553D5"/>
    <w:rsid w:val="00360BA4"/>
    <w:rsid w:val="00360C3E"/>
    <w:rsid w:val="00360F81"/>
    <w:rsid w:val="00361659"/>
    <w:rsid w:val="003617CE"/>
    <w:rsid w:val="00362CAD"/>
    <w:rsid w:val="003650A0"/>
    <w:rsid w:val="003676A0"/>
    <w:rsid w:val="0037022F"/>
    <w:rsid w:val="00371780"/>
    <w:rsid w:val="00372ED4"/>
    <w:rsid w:val="00373237"/>
    <w:rsid w:val="003761A1"/>
    <w:rsid w:val="00377B8E"/>
    <w:rsid w:val="0038124B"/>
    <w:rsid w:val="00382642"/>
    <w:rsid w:val="003833F5"/>
    <w:rsid w:val="0038374C"/>
    <w:rsid w:val="00384074"/>
    <w:rsid w:val="00386D2B"/>
    <w:rsid w:val="00386DC7"/>
    <w:rsid w:val="003901C4"/>
    <w:rsid w:val="00390B26"/>
    <w:rsid w:val="00390B3E"/>
    <w:rsid w:val="0039296A"/>
    <w:rsid w:val="00392A36"/>
    <w:rsid w:val="00393820"/>
    <w:rsid w:val="00395139"/>
    <w:rsid w:val="00396F65"/>
    <w:rsid w:val="0039709E"/>
    <w:rsid w:val="003A083B"/>
    <w:rsid w:val="003A236F"/>
    <w:rsid w:val="003A2C8E"/>
    <w:rsid w:val="003A517B"/>
    <w:rsid w:val="003A5968"/>
    <w:rsid w:val="003A6381"/>
    <w:rsid w:val="003A6D08"/>
    <w:rsid w:val="003B1062"/>
    <w:rsid w:val="003B14A4"/>
    <w:rsid w:val="003B1FC1"/>
    <w:rsid w:val="003B3713"/>
    <w:rsid w:val="003B3C8F"/>
    <w:rsid w:val="003B4D2D"/>
    <w:rsid w:val="003B54A2"/>
    <w:rsid w:val="003B62E6"/>
    <w:rsid w:val="003B6AB5"/>
    <w:rsid w:val="003B6E8E"/>
    <w:rsid w:val="003C0020"/>
    <w:rsid w:val="003C2F65"/>
    <w:rsid w:val="003C31F1"/>
    <w:rsid w:val="003C5105"/>
    <w:rsid w:val="003C5758"/>
    <w:rsid w:val="003C6134"/>
    <w:rsid w:val="003C61ED"/>
    <w:rsid w:val="003C657F"/>
    <w:rsid w:val="003C6948"/>
    <w:rsid w:val="003D01BA"/>
    <w:rsid w:val="003D053A"/>
    <w:rsid w:val="003D0E3E"/>
    <w:rsid w:val="003D29AA"/>
    <w:rsid w:val="003D7382"/>
    <w:rsid w:val="003E1523"/>
    <w:rsid w:val="003E336A"/>
    <w:rsid w:val="003E4996"/>
    <w:rsid w:val="003E5613"/>
    <w:rsid w:val="003E5B19"/>
    <w:rsid w:val="003F2103"/>
    <w:rsid w:val="003F24FB"/>
    <w:rsid w:val="003F2567"/>
    <w:rsid w:val="003F39D3"/>
    <w:rsid w:val="003F4612"/>
    <w:rsid w:val="003F487A"/>
    <w:rsid w:val="003F4EDC"/>
    <w:rsid w:val="003F647A"/>
    <w:rsid w:val="003F6774"/>
    <w:rsid w:val="003F73F7"/>
    <w:rsid w:val="003F77E5"/>
    <w:rsid w:val="004004F4"/>
    <w:rsid w:val="00400A54"/>
    <w:rsid w:val="004016E1"/>
    <w:rsid w:val="00401926"/>
    <w:rsid w:val="0040417C"/>
    <w:rsid w:val="004055ED"/>
    <w:rsid w:val="00405CC1"/>
    <w:rsid w:val="004074A2"/>
    <w:rsid w:val="00410DE1"/>
    <w:rsid w:val="00412629"/>
    <w:rsid w:val="00413799"/>
    <w:rsid w:val="00414129"/>
    <w:rsid w:val="004142EA"/>
    <w:rsid w:val="00414F4D"/>
    <w:rsid w:val="00420226"/>
    <w:rsid w:val="0042305E"/>
    <w:rsid w:val="00424036"/>
    <w:rsid w:val="0042586D"/>
    <w:rsid w:val="00425A89"/>
    <w:rsid w:val="00426EB4"/>
    <w:rsid w:val="004270FA"/>
    <w:rsid w:val="004308C9"/>
    <w:rsid w:val="0043129A"/>
    <w:rsid w:val="00431563"/>
    <w:rsid w:val="0043245D"/>
    <w:rsid w:val="00432677"/>
    <w:rsid w:val="00434311"/>
    <w:rsid w:val="00434AC6"/>
    <w:rsid w:val="00435F41"/>
    <w:rsid w:val="00440555"/>
    <w:rsid w:val="00440CAA"/>
    <w:rsid w:val="00444062"/>
    <w:rsid w:val="004463FB"/>
    <w:rsid w:val="004467D7"/>
    <w:rsid w:val="00447B2A"/>
    <w:rsid w:val="0045133E"/>
    <w:rsid w:val="0045156A"/>
    <w:rsid w:val="004524AF"/>
    <w:rsid w:val="00452D20"/>
    <w:rsid w:val="004557D8"/>
    <w:rsid w:val="00460D8E"/>
    <w:rsid w:val="004629C8"/>
    <w:rsid w:val="00462A10"/>
    <w:rsid w:val="00462C2C"/>
    <w:rsid w:val="00463909"/>
    <w:rsid w:val="00464371"/>
    <w:rsid w:val="0046461B"/>
    <w:rsid w:val="004652C6"/>
    <w:rsid w:val="004654E0"/>
    <w:rsid w:val="00465E5A"/>
    <w:rsid w:val="00466B57"/>
    <w:rsid w:val="00466E9D"/>
    <w:rsid w:val="00467698"/>
    <w:rsid w:val="00467DF4"/>
    <w:rsid w:val="004711E7"/>
    <w:rsid w:val="004712A2"/>
    <w:rsid w:val="0047248F"/>
    <w:rsid w:val="0047487F"/>
    <w:rsid w:val="00474989"/>
    <w:rsid w:val="00474AF0"/>
    <w:rsid w:val="0047522A"/>
    <w:rsid w:val="00475603"/>
    <w:rsid w:val="0047702E"/>
    <w:rsid w:val="00477041"/>
    <w:rsid w:val="00480879"/>
    <w:rsid w:val="00480944"/>
    <w:rsid w:val="00483754"/>
    <w:rsid w:val="00483ACE"/>
    <w:rsid w:val="00486B82"/>
    <w:rsid w:val="00486BF8"/>
    <w:rsid w:val="0049057C"/>
    <w:rsid w:val="00490F99"/>
    <w:rsid w:val="004930E9"/>
    <w:rsid w:val="004941DD"/>
    <w:rsid w:val="0049571E"/>
    <w:rsid w:val="00495DF8"/>
    <w:rsid w:val="00496128"/>
    <w:rsid w:val="004964BB"/>
    <w:rsid w:val="004966A9"/>
    <w:rsid w:val="004970E0"/>
    <w:rsid w:val="004A080C"/>
    <w:rsid w:val="004A1EEC"/>
    <w:rsid w:val="004A2FD7"/>
    <w:rsid w:val="004A33B3"/>
    <w:rsid w:val="004A3A24"/>
    <w:rsid w:val="004A4436"/>
    <w:rsid w:val="004A5382"/>
    <w:rsid w:val="004B1AD2"/>
    <w:rsid w:val="004B43E5"/>
    <w:rsid w:val="004B564B"/>
    <w:rsid w:val="004B573C"/>
    <w:rsid w:val="004B5B6A"/>
    <w:rsid w:val="004B5CF3"/>
    <w:rsid w:val="004B65A1"/>
    <w:rsid w:val="004B7EBB"/>
    <w:rsid w:val="004C382C"/>
    <w:rsid w:val="004C3842"/>
    <w:rsid w:val="004C45EC"/>
    <w:rsid w:val="004C4BBD"/>
    <w:rsid w:val="004C7230"/>
    <w:rsid w:val="004C7776"/>
    <w:rsid w:val="004D01B3"/>
    <w:rsid w:val="004D0582"/>
    <w:rsid w:val="004D098F"/>
    <w:rsid w:val="004D15BB"/>
    <w:rsid w:val="004D2567"/>
    <w:rsid w:val="004D2986"/>
    <w:rsid w:val="004D3458"/>
    <w:rsid w:val="004D35FF"/>
    <w:rsid w:val="004D392F"/>
    <w:rsid w:val="004D5948"/>
    <w:rsid w:val="004D6211"/>
    <w:rsid w:val="004D6379"/>
    <w:rsid w:val="004D709D"/>
    <w:rsid w:val="004D7884"/>
    <w:rsid w:val="004D7F0D"/>
    <w:rsid w:val="004E35BD"/>
    <w:rsid w:val="004E3D74"/>
    <w:rsid w:val="004E4A64"/>
    <w:rsid w:val="004E6F95"/>
    <w:rsid w:val="004F0F79"/>
    <w:rsid w:val="004F1B4B"/>
    <w:rsid w:val="004F2F1A"/>
    <w:rsid w:val="004F39CA"/>
    <w:rsid w:val="004F5AAA"/>
    <w:rsid w:val="004F7754"/>
    <w:rsid w:val="004F7D4D"/>
    <w:rsid w:val="00501904"/>
    <w:rsid w:val="00502A59"/>
    <w:rsid w:val="005031BF"/>
    <w:rsid w:val="005040E3"/>
    <w:rsid w:val="005056FC"/>
    <w:rsid w:val="00506507"/>
    <w:rsid w:val="005068B0"/>
    <w:rsid w:val="00510566"/>
    <w:rsid w:val="00511650"/>
    <w:rsid w:val="00514539"/>
    <w:rsid w:val="00514E0A"/>
    <w:rsid w:val="00516C0A"/>
    <w:rsid w:val="00516C4D"/>
    <w:rsid w:val="005170B6"/>
    <w:rsid w:val="0051742C"/>
    <w:rsid w:val="005217DA"/>
    <w:rsid w:val="005228D2"/>
    <w:rsid w:val="00522BAB"/>
    <w:rsid w:val="00527146"/>
    <w:rsid w:val="0052776C"/>
    <w:rsid w:val="00530866"/>
    <w:rsid w:val="00530A86"/>
    <w:rsid w:val="00532865"/>
    <w:rsid w:val="00532988"/>
    <w:rsid w:val="00532DEA"/>
    <w:rsid w:val="00534D79"/>
    <w:rsid w:val="00537652"/>
    <w:rsid w:val="00537F19"/>
    <w:rsid w:val="00541831"/>
    <w:rsid w:val="00541B70"/>
    <w:rsid w:val="00541D30"/>
    <w:rsid w:val="00543913"/>
    <w:rsid w:val="00543BA7"/>
    <w:rsid w:val="005441D4"/>
    <w:rsid w:val="00546310"/>
    <w:rsid w:val="00546EDE"/>
    <w:rsid w:val="00550417"/>
    <w:rsid w:val="00551816"/>
    <w:rsid w:val="0055218E"/>
    <w:rsid w:val="00553243"/>
    <w:rsid w:val="005538DB"/>
    <w:rsid w:val="00553C3C"/>
    <w:rsid w:val="00556FB7"/>
    <w:rsid w:val="00557028"/>
    <w:rsid w:val="0056038E"/>
    <w:rsid w:val="00560AD0"/>
    <w:rsid w:val="00560DD5"/>
    <w:rsid w:val="0056138E"/>
    <w:rsid w:val="00561CB3"/>
    <w:rsid w:val="00561F46"/>
    <w:rsid w:val="00562428"/>
    <w:rsid w:val="00562BC1"/>
    <w:rsid w:val="005657B2"/>
    <w:rsid w:val="00566A63"/>
    <w:rsid w:val="0057192D"/>
    <w:rsid w:val="00571B88"/>
    <w:rsid w:val="00572127"/>
    <w:rsid w:val="00572D0A"/>
    <w:rsid w:val="005745B3"/>
    <w:rsid w:val="00575DCB"/>
    <w:rsid w:val="00576DC3"/>
    <w:rsid w:val="00577541"/>
    <w:rsid w:val="005826C4"/>
    <w:rsid w:val="00584D31"/>
    <w:rsid w:val="005866C9"/>
    <w:rsid w:val="00587B18"/>
    <w:rsid w:val="005901DE"/>
    <w:rsid w:val="00590221"/>
    <w:rsid w:val="00590679"/>
    <w:rsid w:val="00590795"/>
    <w:rsid w:val="00590EAA"/>
    <w:rsid w:val="005937DA"/>
    <w:rsid w:val="00593962"/>
    <w:rsid w:val="0059448A"/>
    <w:rsid w:val="00595BDF"/>
    <w:rsid w:val="00596733"/>
    <w:rsid w:val="00596A46"/>
    <w:rsid w:val="00597261"/>
    <w:rsid w:val="00597AFE"/>
    <w:rsid w:val="00597C53"/>
    <w:rsid w:val="005A2729"/>
    <w:rsid w:val="005A406C"/>
    <w:rsid w:val="005A4E67"/>
    <w:rsid w:val="005A511A"/>
    <w:rsid w:val="005A53E2"/>
    <w:rsid w:val="005A58AE"/>
    <w:rsid w:val="005B1431"/>
    <w:rsid w:val="005B2ABC"/>
    <w:rsid w:val="005B457C"/>
    <w:rsid w:val="005C0B15"/>
    <w:rsid w:val="005C20AE"/>
    <w:rsid w:val="005C263A"/>
    <w:rsid w:val="005C2B52"/>
    <w:rsid w:val="005C420B"/>
    <w:rsid w:val="005C4801"/>
    <w:rsid w:val="005C53C4"/>
    <w:rsid w:val="005C5B05"/>
    <w:rsid w:val="005C6A4D"/>
    <w:rsid w:val="005D0004"/>
    <w:rsid w:val="005D017B"/>
    <w:rsid w:val="005D0942"/>
    <w:rsid w:val="005D2943"/>
    <w:rsid w:val="005D4291"/>
    <w:rsid w:val="005D4786"/>
    <w:rsid w:val="005D4C16"/>
    <w:rsid w:val="005D5E45"/>
    <w:rsid w:val="005E012C"/>
    <w:rsid w:val="005E0216"/>
    <w:rsid w:val="005E4C8D"/>
    <w:rsid w:val="005E72AB"/>
    <w:rsid w:val="005F2A70"/>
    <w:rsid w:val="005F317B"/>
    <w:rsid w:val="005F3EAD"/>
    <w:rsid w:val="005F3F4E"/>
    <w:rsid w:val="005F4116"/>
    <w:rsid w:val="00604360"/>
    <w:rsid w:val="006045B1"/>
    <w:rsid w:val="00606950"/>
    <w:rsid w:val="00607F6E"/>
    <w:rsid w:val="00612AD5"/>
    <w:rsid w:val="00613960"/>
    <w:rsid w:val="00615F2A"/>
    <w:rsid w:val="006160AD"/>
    <w:rsid w:val="006164A2"/>
    <w:rsid w:val="006167A0"/>
    <w:rsid w:val="00617CCB"/>
    <w:rsid w:val="0062245E"/>
    <w:rsid w:val="00624338"/>
    <w:rsid w:val="006244BA"/>
    <w:rsid w:val="00624B5D"/>
    <w:rsid w:val="006260B2"/>
    <w:rsid w:val="006274BE"/>
    <w:rsid w:val="006277F4"/>
    <w:rsid w:val="006304DB"/>
    <w:rsid w:val="00631B18"/>
    <w:rsid w:val="00631F91"/>
    <w:rsid w:val="0063274B"/>
    <w:rsid w:val="00633591"/>
    <w:rsid w:val="006340BB"/>
    <w:rsid w:val="006351B8"/>
    <w:rsid w:val="00635389"/>
    <w:rsid w:val="00637802"/>
    <w:rsid w:val="00637B29"/>
    <w:rsid w:val="00637CDB"/>
    <w:rsid w:val="00637FBE"/>
    <w:rsid w:val="006405DA"/>
    <w:rsid w:val="0064774D"/>
    <w:rsid w:val="00651F6F"/>
    <w:rsid w:val="006536FC"/>
    <w:rsid w:val="00653CEB"/>
    <w:rsid w:val="00654E58"/>
    <w:rsid w:val="006604C6"/>
    <w:rsid w:val="00660600"/>
    <w:rsid w:val="00660ED8"/>
    <w:rsid w:val="00661B1D"/>
    <w:rsid w:val="00664077"/>
    <w:rsid w:val="006653C0"/>
    <w:rsid w:val="006700B5"/>
    <w:rsid w:val="00672741"/>
    <w:rsid w:val="0067383C"/>
    <w:rsid w:val="00674F65"/>
    <w:rsid w:val="006774A0"/>
    <w:rsid w:val="00677BBC"/>
    <w:rsid w:val="00680642"/>
    <w:rsid w:val="0068093F"/>
    <w:rsid w:val="0068260E"/>
    <w:rsid w:val="006846BF"/>
    <w:rsid w:val="00685A1F"/>
    <w:rsid w:val="00686CCB"/>
    <w:rsid w:val="00690CAD"/>
    <w:rsid w:val="00690FE7"/>
    <w:rsid w:val="00691454"/>
    <w:rsid w:val="0069204F"/>
    <w:rsid w:val="0069426C"/>
    <w:rsid w:val="0069469E"/>
    <w:rsid w:val="00694A0F"/>
    <w:rsid w:val="00694C3F"/>
    <w:rsid w:val="006A0ACE"/>
    <w:rsid w:val="006A10F2"/>
    <w:rsid w:val="006A1BF5"/>
    <w:rsid w:val="006A3D91"/>
    <w:rsid w:val="006A43AB"/>
    <w:rsid w:val="006A4D7F"/>
    <w:rsid w:val="006A4DC2"/>
    <w:rsid w:val="006A52E7"/>
    <w:rsid w:val="006B0F63"/>
    <w:rsid w:val="006B1164"/>
    <w:rsid w:val="006B204A"/>
    <w:rsid w:val="006B3C55"/>
    <w:rsid w:val="006B54AF"/>
    <w:rsid w:val="006B5501"/>
    <w:rsid w:val="006B71C5"/>
    <w:rsid w:val="006C06D9"/>
    <w:rsid w:val="006C0D2F"/>
    <w:rsid w:val="006C1464"/>
    <w:rsid w:val="006C152E"/>
    <w:rsid w:val="006C279D"/>
    <w:rsid w:val="006C41DB"/>
    <w:rsid w:val="006C4DCA"/>
    <w:rsid w:val="006C6DE5"/>
    <w:rsid w:val="006C6E10"/>
    <w:rsid w:val="006C6FD7"/>
    <w:rsid w:val="006D375D"/>
    <w:rsid w:val="006D40B6"/>
    <w:rsid w:val="006D5759"/>
    <w:rsid w:val="006D6008"/>
    <w:rsid w:val="006D7764"/>
    <w:rsid w:val="006D7A23"/>
    <w:rsid w:val="006D7CBF"/>
    <w:rsid w:val="006E01C6"/>
    <w:rsid w:val="006E22AC"/>
    <w:rsid w:val="006E25AF"/>
    <w:rsid w:val="006E52A2"/>
    <w:rsid w:val="006E54B7"/>
    <w:rsid w:val="006E7055"/>
    <w:rsid w:val="006F0679"/>
    <w:rsid w:val="006F1928"/>
    <w:rsid w:val="006F1DA6"/>
    <w:rsid w:val="006F20DA"/>
    <w:rsid w:val="006F2DDC"/>
    <w:rsid w:val="006F3E77"/>
    <w:rsid w:val="006F49BF"/>
    <w:rsid w:val="006F4D8C"/>
    <w:rsid w:val="006F5154"/>
    <w:rsid w:val="006F66A9"/>
    <w:rsid w:val="006F6950"/>
    <w:rsid w:val="006F6C70"/>
    <w:rsid w:val="006F76AB"/>
    <w:rsid w:val="006F7807"/>
    <w:rsid w:val="007018C5"/>
    <w:rsid w:val="00702447"/>
    <w:rsid w:val="00702CD6"/>
    <w:rsid w:val="00703113"/>
    <w:rsid w:val="00704C1A"/>
    <w:rsid w:val="00704CC1"/>
    <w:rsid w:val="007050DD"/>
    <w:rsid w:val="007057F6"/>
    <w:rsid w:val="00706A5E"/>
    <w:rsid w:val="00706BF3"/>
    <w:rsid w:val="00707C2C"/>
    <w:rsid w:val="00710E59"/>
    <w:rsid w:val="00713376"/>
    <w:rsid w:val="00714750"/>
    <w:rsid w:val="00715258"/>
    <w:rsid w:val="007167B3"/>
    <w:rsid w:val="00716A0C"/>
    <w:rsid w:val="0072256A"/>
    <w:rsid w:val="00723EE4"/>
    <w:rsid w:val="007245ED"/>
    <w:rsid w:val="0072581E"/>
    <w:rsid w:val="00726CE9"/>
    <w:rsid w:val="00726D01"/>
    <w:rsid w:val="007274B4"/>
    <w:rsid w:val="00727F68"/>
    <w:rsid w:val="007306D6"/>
    <w:rsid w:val="007310C0"/>
    <w:rsid w:val="007314B3"/>
    <w:rsid w:val="007346CC"/>
    <w:rsid w:val="00734D2F"/>
    <w:rsid w:val="0073584F"/>
    <w:rsid w:val="007363E1"/>
    <w:rsid w:val="00736BB3"/>
    <w:rsid w:val="00740734"/>
    <w:rsid w:val="007409E7"/>
    <w:rsid w:val="0074187A"/>
    <w:rsid w:val="00742897"/>
    <w:rsid w:val="00742C02"/>
    <w:rsid w:val="00743E43"/>
    <w:rsid w:val="00743F0A"/>
    <w:rsid w:val="00745DE6"/>
    <w:rsid w:val="00747468"/>
    <w:rsid w:val="007475AC"/>
    <w:rsid w:val="007478DD"/>
    <w:rsid w:val="00747954"/>
    <w:rsid w:val="007479AD"/>
    <w:rsid w:val="00747FB7"/>
    <w:rsid w:val="007530DA"/>
    <w:rsid w:val="00753C4E"/>
    <w:rsid w:val="00754B26"/>
    <w:rsid w:val="00755AE1"/>
    <w:rsid w:val="00756792"/>
    <w:rsid w:val="00760067"/>
    <w:rsid w:val="00760946"/>
    <w:rsid w:val="00760CBB"/>
    <w:rsid w:val="00761C70"/>
    <w:rsid w:val="00762A56"/>
    <w:rsid w:val="00763766"/>
    <w:rsid w:val="00764618"/>
    <w:rsid w:val="00765642"/>
    <w:rsid w:val="00765EEB"/>
    <w:rsid w:val="007672DF"/>
    <w:rsid w:val="00767916"/>
    <w:rsid w:val="00770A7D"/>
    <w:rsid w:val="00771B3A"/>
    <w:rsid w:val="007722EB"/>
    <w:rsid w:val="007733AE"/>
    <w:rsid w:val="007740B4"/>
    <w:rsid w:val="00774116"/>
    <w:rsid w:val="00774741"/>
    <w:rsid w:val="007800FF"/>
    <w:rsid w:val="007813F5"/>
    <w:rsid w:val="00781D75"/>
    <w:rsid w:val="00783327"/>
    <w:rsid w:val="00785199"/>
    <w:rsid w:val="007879D5"/>
    <w:rsid w:val="00791964"/>
    <w:rsid w:val="0079212E"/>
    <w:rsid w:val="007932AC"/>
    <w:rsid w:val="0079357C"/>
    <w:rsid w:val="0079382B"/>
    <w:rsid w:val="00794719"/>
    <w:rsid w:val="007949FC"/>
    <w:rsid w:val="00796094"/>
    <w:rsid w:val="0079632D"/>
    <w:rsid w:val="0079760C"/>
    <w:rsid w:val="007A1B80"/>
    <w:rsid w:val="007A2C77"/>
    <w:rsid w:val="007B046D"/>
    <w:rsid w:val="007B074D"/>
    <w:rsid w:val="007B0D9F"/>
    <w:rsid w:val="007B2E53"/>
    <w:rsid w:val="007B2F29"/>
    <w:rsid w:val="007B30B4"/>
    <w:rsid w:val="007B3A6F"/>
    <w:rsid w:val="007B5F29"/>
    <w:rsid w:val="007B6550"/>
    <w:rsid w:val="007B6DE7"/>
    <w:rsid w:val="007B6F11"/>
    <w:rsid w:val="007B6FF1"/>
    <w:rsid w:val="007C20CD"/>
    <w:rsid w:val="007C5FF4"/>
    <w:rsid w:val="007C6876"/>
    <w:rsid w:val="007C72B9"/>
    <w:rsid w:val="007C742D"/>
    <w:rsid w:val="007D2420"/>
    <w:rsid w:val="007D2758"/>
    <w:rsid w:val="007D3E7F"/>
    <w:rsid w:val="007D5A01"/>
    <w:rsid w:val="007D5AE0"/>
    <w:rsid w:val="007D65EF"/>
    <w:rsid w:val="007E077E"/>
    <w:rsid w:val="007E1F3E"/>
    <w:rsid w:val="007E3D8B"/>
    <w:rsid w:val="007E4E6B"/>
    <w:rsid w:val="007E5D14"/>
    <w:rsid w:val="007E73B7"/>
    <w:rsid w:val="007E749D"/>
    <w:rsid w:val="007E7C28"/>
    <w:rsid w:val="007E7ECC"/>
    <w:rsid w:val="007F2343"/>
    <w:rsid w:val="007F327B"/>
    <w:rsid w:val="007F5BED"/>
    <w:rsid w:val="007F6E43"/>
    <w:rsid w:val="0080270A"/>
    <w:rsid w:val="00805EE8"/>
    <w:rsid w:val="00807160"/>
    <w:rsid w:val="008079C6"/>
    <w:rsid w:val="00807B32"/>
    <w:rsid w:val="00807E7F"/>
    <w:rsid w:val="0081001B"/>
    <w:rsid w:val="008106F1"/>
    <w:rsid w:val="00810DF9"/>
    <w:rsid w:val="00812EDE"/>
    <w:rsid w:val="00813278"/>
    <w:rsid w:val="00815B51"/>
    <w:rsid w:val="008211F0"/>
    <w:rsid w:val="00821ACC"/>
    <w:rsid w:val="00822164"/>
    <w:rsid w:val="008228DF"/>
    <w:rsid w:val="00823DD1"/>
    <w:rsid w:val="0082457E"/>
    <w:rsid w:val="008245FB"/>
    <w:rsid w:val="008256F6"/>
    <w:rsid w:val="00827763"/>
    <w:rsid w:val="008309D9"/>
    <w:rsid w:val="00831807"/>
    <w:rsid w:val="0083236C"/>
    <w:rsid w:val="00833CB3"/>
    <w:rsid w:val="00834F55"/>
    <w:rsid w:val="00835140"/>
    <w:rsid w:val="008356AD"/>
    <w:rsid w:val="008359FF"/>
    <w:rsid w:val="00837ABA"/>
    <w:rsid w:val="00840427"/>
    <w:rsid w:val="008429DD"/>
    <w:rsid w:val="00843107"/>
    <w:rsid w:val="00843F9D"/>
    <w:rsid w:val="008442A7"/>
    <w:rsid w:val="0084449E"/>
    <w:rsid w:val="0084469A"/>
    <w:rsid w:val="008478B1"/>
    <w:rsid w:val="00847CE2"/>
    <w:rsid w:val="00850889"/>
    <w:rsid w:val="00850A74"/>
    <w:rsid w:val="0085100A"/>
    <w:rsid w:val="00852BB7"/>
    <w:rsid w:val="00854468"/>
    <w:rsid w:val="008547AA"/>
    <w:rsid w:val="00855014"/>
    <w:rsid w:val="00855324"/>
    <w:rsid w:val="0086059F"/>
    <w:rsid w:val="00860D56"/>
    <w:rsid w:val="00860DFC"/>
    <w:rsid w:val="008615EB"/>
    <w:rsid w:val="00865E81"/>
    <w:rsid w:val="0086721B"/>
    <w:rsid w:val="00867F51"/>
    <w:rsid w:val="00870F16"/>
    <w:rsid w:val="0087371B"/>
    <w:rsid w:val="00873CA2"/>
    <w:rsid w:val="00875095"/>
    <w:rsid w:val="0087576D"/>
    <w:rsid w:val="0087595C"/>
    <w:rsid w:val="00875C9D"/>
    <w:rsid w:val="00876473"/>
    <w:rsid w:val="008768FC"/>
    <w:rsid w:val="0087710A"/>
    <w:rsid w:val="00877201"/>
    <w:rsid w:val="00881606"/>
    <w:rsid w:val="00881B0F"/>
    <w:rsid w:val="0088523A"/>
    <w:rsid w:val="00885A4B"/>
    <w:rsid w:val="00885DCD"/>
    <w:rsid w:val="0089138D"/>
    <w:rsid w:val="00892A14"/>
    <w:rsid w:val="00895DB5"/>
    <w:rsid w:val="00896793"/>
    <w:rsid w:val="008A02C8"/>
    <w:rsid w:val="008A1866"/>
    <w:rsid w:val="008A1A86"/>
    <w:rsid w:val="008A1E86"/>
    <w:rsid w:val="008A27C2"/>
    <w:rsid w:val="008A663C"/>
    <w:rsid w:val="008A7362"/>
    <w:rsid w:val="008B0908"/>
    <w:rsid w:val="008B3EB0"/>
    <w:rsid w:val="008B4A4D"/>
    <w:rsid w:val="008B522A"/>
    <w:rsid w:val="008B576C"/>
    <w:rsid w:val="008B6133"/>
    <w:rsid w:val="008B6E27"/>
    <w:rsid w:val="008C26EC"/>
    <w:rsid w:val="008C4045"/>
    <w:rsid w:val="008C54DC"/>
    <w:rsid w:val="008C59AD"/>
    <w:rsid w:val="008D0B72"/>
    <w:rsid w:val="008D1EBA"/>
    <w:rsid w:val="008D2085"/>
    <w:rsid w:val="008D2CE4"/>
    <w:rsid w:val="008D2E86"/>
    <w:rsid w:val="008D48F1"/>
    <w:rsid w:val="008D62EB"/>
    <w:rsid w:val="008E0680"/>
    <w:rsid w:val="008E0EFA"/>
    <w:rsid w:val="008E2111"/>
    <w:rsid w:val="008E3293"/>
    <w:rsid w:val="008E402E"/>
    <w:rsid w:val="008E45C5"/>
    <w:rsid w:val="008E4BC7"/>
    <w:rsid w:val="008E50D4"/>
    <w:rsid w:val="008E556D"/>
    <w:rsid w:val="008E6212"/>
    <w:rsid w:val="008E6E95"/>
    <w:rsid w:val="008E75D8"/>
    <w:rsid w:val="008E766D"/>
    <w:rsid w:val="008E78B9"/>
    <w:rsid w:val="008E7B62"/>
    <w:rsid w:val="008F25C5"/>
    <w:rsid w:val="008F2E8D"/>
    <w:rsid w:val="008F4441"/>
    <w:rsid w:val="008F78CF"/>
    <w:rsid w:val="00901C5D"/>
    <w:rsid w:val="00902C24"/>
    <w:rsid w:val="00904484"/>
    <w:rsid w:val="00905AEB"/>
    <w:rsid w:val="0090736A"/>
    <w:rsid w:val="00907E75"/>
    <w:rsid w:val="00910583"/>
    <w:rsid w:val="009112DF"/>
    <w:rsid w:val="00913DCF"/>
    <w:rsid w:val="00913EDB"/>
    <w:rsid w:val="00913F8A"/>
    <w:rsid w:val="00915AD4"/>
    <w:rsid w:val="0091648D"/>
    <w:rsid w:val="00916ABC"/>
    <w:rsid w:val="00917806"/>
    <w:rsid w:val="0092167B"/>
    <w:rsid w:val="009253F9"/>
    <w:rsid w:val="009254D7"/>
    <w:rsid w:val="009259B3"/>
    <w:rsid w:val="00926756"/>
    <w:rsid w:val="0092793E"/>
    <w:rsid w:val="00931CA6"/>
    <w:rsid w:val="00932DFA"/>
    <w:rsid w:val="00934709"/>
    <w:rsid w:val="0093547E"/>
    <w:rsid w:val="00935A8F"/>
    <w:rsid w:val="0093739D"/>
    <w:rsid w:val="00941290"/>
    <w:rsid w:val="00941B66"/>
    <w:rsid w:val="00945F58"/>
    <w:rsid w:val="00946BB2"/>
    <w:rsid w:val="00946FE0"/>
    <w:rsid w:val="00950A3B"/>
    <w:rsid w:val="00951E8B"/>
    <w:rsid w:val="009523DC"/>
    <w:rsid w:val="0095295F"/>
    <w:rsid w:val="00953BD9"/>
    <w:rsid w:val="00953D4F"/>
    <w:rsid w:val="009557F6"/>
    <w:rsid w:val="009559E8"/>
    <w:rsid w:val="00956D43"/>
    <w:rsid w:val="00956F39"/>
    <w:rsid w:val="00957059"/>
    <w:rsid w:val="009609B3"/>
    <w:rsid w:val="009622A8"/>
    <w:rsid w:val="009704AE"/>
    <w:rsid w:val="00971CA9"/>
    <w:rsid w:val="009721F9"/>
    <w:rsid w:val="00972DEF"/>
    <w:rsid w:val="009743C5"/>
    <w:rsid w:val="00974FB7"/>
    <w:rsid w:val="00976365"/>
    <w:rsid w:val="00976649"/>
    <w:rsid w:val="0097678A"/>
    <w:rsid w:val="00976FEE"/>
    <w:rsid w:val="00977034"/>
    <w:rsid w:val="00981F16"/>
    <w:rsid w:val="00982808"/>
    <w:rsid w:val="0098322F"/>
    <w:rsid w:val="00985407"/>
    <w:rsid w:val="009854E8"/>
    <w:rsid w:val="0098565D"/>
    <w:rsid w:val="00985817"/>
    <w:rsid w:val="00986691"/>
    <w:rsid w:val="009901D4"/>
    <w:rsid w:val="009926F2"/>
    <w:rsid w:val="00994215"/>
    <w:rsid w:val="009942F1"/>
    <w:rsid w:val="00994431"/>
    <w:rsid w:val="00996A51"/>
    <w:rsid w:val="009971A3"/>
    <w:rsid w:val="009A1445"/>
    <w:rsid w:val="009A1588"/>
    <w:rsid w:val="009A275B"/>
    <w:rsid w:val="009A2D3C"/>
    <w:rsid w:val="009A3A64"/>
    <w:rsid w:val="009A41BA"/>
    <w:rsid w:val="009A4635"/>
    <w:rsid w:val="009A48D5"/>
    <w:rsid w:val="009A6445"/>
    <w:rsid w:val="009A6E42"/>
    <w:rsid w:val="009A71AB"/>
    <w:rsid w:val="009A75DD"/>
    <w:rsid w:val="009B1429"/>
    <w:rsid w:val="009B2DB4"/>
    <w:rsid w:val="009B4439"/>
    <w:rsid w:val="009B4911"/>
    <w:rsid w:val="009B4AA0"/>
    <w:rsid w:val="009B4AF7"/>
    <w:rsid w:val="009B58BE"/>
    <w:rsid w:val="009B6981"/>
    <w:rsid w:val="009B7199"/>
    <w:rsid w:val="009C0C82"/>
    <w:rsid w:val="009C60B0"/>
    <w:rsid w:val="009C68CB"/>
    <w:rsid w:val="009D0301"/>
    <w:rsid w:val="009D0BC4"/>
    <w:rsid w:val="009D2C2C"/>
    <w:rsid w:val="009D309A"/>
    <w:rsid w:val="009D47A8"/>
    <w:rsid w:val="009D6181"/>
    <w:rsid w:val="009E0043"/>
    <w:rsid w:val="009E37E2"/>
    <w:rsid w:val="009E4871"/>
    <w:rsid w:val="009E5E02"/>
    <w:rsid w:val="009E631C"/>
    <w:rsid w:val="009F0040"/>
    <w:rsid w:val="009F0A22"/>
    <w:rsid w:val="009F0B8B"/>
    <w:rsid w:val="009F0B98"/>
    <w:rsid w:val="009F22FB"/>
    <w:rsid w:val="009F2FD7"/>
    <w:rsid w:val="009F418D"/>
    <w:rsid w:val="009F50C7"/>
    <w:rsid w:val="00A005AD"/>
    <w:rsid w:val="00A01353"/>
    <w:rsid w:val="00A02695"/>
    <w:rsid w:val="00A03B1A"/>
    <w:rsid w:val="00A11861"/>
    <w:rsid w:val="00A1201A"/>
    <w:rsid w:val="00A12251"/>
    <w:rsid w:val="00A1346B"/>
    <w:rsid w:val="00A1379C"/>
    <w:rsid w:val="00A13FC9"/>
    <w:rsid w:val="00A14032"/>
    <w:rsid w:val="00A1421C"/>
    <w:rsid w:val="00A14583"/>
    <w:rsid w:val="00A14E3F"/>
    <w:rsid w:val="00A160CB"/>
    <w:rsid w:val="00A17697"/>
    <w:rsid w:val="00A2018F"/>
    <w:rsid w:val="00A203A1"/>
    <w:rsid w:val="00A21B94"/>
    <w:rsid w:val="00A21CEF"/>
    <w:rsid w:val="00A21E6D"/>
    <w:rsid w:val="00A257E4"/>
    <w:rsid w:val="00A2627E"/>
    <w:rsid w:val="00A26B90"/>
    <w:rsid w:val="00A26DFE"/>
    <w:rsid w:val="00A271AA"/>
    <w:rsid w:val="00A2748B"/>
    <w:rsid w:val="00A27947"/>
    <w:rsid w:val="00A316A8"/>
    <w:rsid w:val="00A318DF"/>
    <w:rsid w:val="00A324BA"/>
    <w:rsid w:val="00A330B5"/>
    <w:rsid w:val="00A33DC6"/>
    <w:rsid w:val="00A34DE3"/>
    <w:rsid w:val="00A35B34"/>
    <w:rsid w:val="00A365A1"/>
    <w:rsid w:val="00A37553"/>
    <w:rsid w:val="00A40C98"/>
    <w:rsid w:val="00A42F11"/>
    <w:rsid w:val="00A43960"/>
    <w:rsid w:val="00A43DB4"/>
    <w:rsid w:val="00A44267"/>
    <w:rsid w:val="00A4439E"/>
    <w:rsid w:val="00A44630"/>
    <w:rsid w:val="00A4542E"/>
    <w:rsid w:val="00A4616C"/>
    <w:rsid w:val="00A50E9E"/>
    <w:rsid w:val="00A529E9"/>
    <w:rsid w:val="00A536AE"/>
    <w:rsid w:val="00A539ED"/>
    <w:rsid w:val="00A56213"/>
    <w:rsid w:val="00A5757E"/>
    <w:rsid w:val="00A6099B"/>
    <w:rsid w:val="00A6200C"/>
    <w:rsid w:val="00A62F9F"/>
    <w:rsid w:val="00A65CA1"/>
    <w:rsid w:val="00A707DC"/>
    <w:rsid w:val="00A72024"/>
    <w:rsid w:val="00A7248A"/>
    <w:rsid w:val="00A73B99"/>
    <w:rsid w:val="00A753EB"/>
    <w:rsid w:val="00A75982"/>
    <w:rsid w:val="00A779A2"/>
    <w:rsid w:val="00A8069C"/>
    <w:rsid w:val="00A80A92"/>
    <w:rsid w:val="00A80F16"/>
    <w:rsid w:val="00A818BC"/>
    <w:rsid w:val="00A818C7"/>
    <w:rsid w:val="00A82BB6"/>
    <w:rsid w:val="00A82C8B"/>
    <w:rsid w:val="00A834FD"/>
    <w:rsid w:val="00A90D95"/>
    <w:rsid w:val="00A90E1C"/>
    <w:rsid w:val="00A926A9"/>
    <w:rsid w:val="00A92A25"/>
    <w:rsid w:val="00A92ACD"/>
    <w:rsid w:val="00A942F5"/>
    <w:rsid w:val="00A954B6"/>
    <w:rsid w:val="00A959DF"/>
    <w:rsid w:val="00A95B61"/>
    <w:rsid w:val="00A95D12"/>
    <w:rsid w:val="00A96792"/>
    <w:rsid w:val="00AA0FEF"/>
    <w:rsid w:val="00AA20AA"/>
    <w:rsid w:val="00AA22EF"/>
    <w:rsid w:val="00AA26E8"/>
    <w:rsid w:val="00AA2DD5"/>
    <w:rsid w:val="00AA3D04"/>
    <w:rsid w:val="00AA4DCB"/>
    <w:rsid w:val="00AA56AA"/>
    <w:rsid w:val="00AA5A44"/>
    <w:rsid w:val="00AA5E12"/>
    <w:rsid w:val="00AB0B57"/>
    <w:rsid w:val="00AB21A7"/>
    <w:rsid w:val="00AB2345"/>
    <w:rsid w:val="00AB2A94"/>
    <w:rsid w:val="00AB4552"/>
    <w:rsid w:val="00AB466D"/>
    <w:rsid w:val="00AB4895"/>
    <w:rsid w:val="00AB4CD3"/>
    <w:rsid w:val="00AB5AB4"/>
    <w:rsid w:val="00AB65C7"/>
    <w:rsid w:val="00AB7D32"/>
    <w:rsid w:val="00AC0281"/>
    <w:rsid w:val="00AC0910"/>
    <w:rsid w:val="00AC0AFD"/>
    <w:rsid w:val="00AC1D1F"/>
    <w:rsid w:val="00AC1DE6"/>
    <w:rsid w:val="00AC2254"/>
    <w:rsid w:val="00AC33DF"/>
    <w:rsid w:val="00AC4434"/>
    <w:rsid w:val="00AC448C"/>
    <w:rsid w:val="00AC4C1E"/>
    <w:rsid w:val="00AC513E"/>
    <w:rsid w:val="00AC6521"/>
    <w:rsid w:val="00AC6B44"/>
    <w:rsid w:val="00AC6FA8"/>
    <w:rsid w:val="00AD0BB8"/>
    <w:rsid w:val="00AD508B"/>
    <w:rsid w:val="00AD5EF2"/>
    <w:rsid w:val="00AD7D38"/>
    <w:rsid w:val="00AE00DD"/>
    <w:rsid w:val="00AE16FD"/>
    <w:rsid w:val="00AE2C58"/>
    <w:rsid w:val="00AE3202"/>
    <w:rsid w:val="00AE3644"/>
    <w:rsid w:val="00AE4B16"/>
    <w:rsid w:val="00AE4DB7"/>
    <w:rsid w:val="00AE7E24"/>
    <w:rsid w:val="00AF0404"/>
    <w:rsid w:val="00AF0DAD"/>
    <w:rsid w:val="00AF152B"/>
    <w:rsid w:val="00AF1D25"/>
    <w:rsid w:val="00AF2AE4"/>
    <w:rsid w:val="00AF39E7"/>
    <w:rsid w:val="00AF3DA4"/>
    <w:rsid w:val="00AF4655"/>
    <w:rsid w:val="00AF63D0"/>
    <w:rsid w:val="00AF756B"/>
    <w:rsid w:val="00B016AC"/>
    <w:rsid w:val="00B02772"/>
    <w:rsid w:val="00B027F4"/>
    <w:rsid w:val="00B03004"/>
    <w:rsid w:val="00B05574"/>
    <w:rsid w:val="00B062EC"/>
    <w:rsid w:val="00B10335"/>
    <w:rsid w:val="00B12635"/>
    <w:rsid w:val="00B17729"/>
    <w:rsid w:val="00B216C1"/>
    <w:rsid w:val="00B21A66"/>
    <w:rsid w:val="00B2281B"/>
    <w:rsid w:val="00B22BB7"/>
    <w:rsid w:val="00B24E98"/>
    <w:rsid w:val="00B2733B"/>
    <w:rsid w:val="00B27D1D"/>
    <w:rsid w:val="00B3035E"/>
    <w:rsid w:val="00B30AB8"/>
    <w:rsid w:val="00B32AF8"/>
    <w:rsid w:val="00B33817"/>
    <w:rsid w:val="00B34A58"/>
    <w:rsid w:val="00B3578A"/>
    <w:rsid w:val="00B35F0D"/>
    <w:rsid w:val="00B371D2"/>
    <w:rsid w:val="00B41B57"/>
    <w:rsid w:val="00B41F15"/>
    <w:rsid w:val="00B42744"/>
    <w:rsid w:val="00B43025"/>
    <w:rsid w:val="00B43061"/>
    <w:rsid w:val="00B45969"/>
    <w:rsid w:val="00B47AE4"/>
    <w:rsid w:val="00B508ED"/>
    <w:rsid w:val="00B51C24"/>
    <w:rsid w:val="00B51CB3"/>
    <w:rsid w:val="00B53019"/>
    <w:rsid w:val="00B54182"/>
    <w:rsid w:val="00B54DC4"/>
    <w:rsid w:val="00B566C2"/>
    <w:rsid w:val="00B566C6"/>
    <w:rsid w:val="00B56D28"/>
    <w:rsid w:val="00B57A31"/>
    <w:rsid w:val="00B6005C"/>
    <w:rsid w:val="00B6065C"/>
    <w:rsid w:val="00B61EFE"/>
    <w:rsid w:val="00B6349B"/>
    <w:rsid w:val="00B63808"/>
    <w:rsid w:val="00B65413"/>
    <w:rsid w:val="00B67D27"/>
    <w:rsid w:val="00B70FA9"/>
    <w:rsid w:val="00B7145E"/>
    <w:rsid w:val="00B71834"/>
    <w:rsid w:val="00B747E9"/>
    <w:rsid w:val="00B75A46"/>
    <w:rsid w:val="00B76922"/>
    <w:rsid w:val="00B76D36"/>
    <w:rsid w:val="00B779D7"/>
    <w:rsid w:val="00B80EA1"/>
    <w:rsid w:val="00B8190C"/>
    <w:rsid w:val="00B81C3E"/>
    <w:rsid w:val="00B820F5"/>
    <w:rsid w:val="00B823F2"/>
    <w:rsid w:val="00B83935"/>
    <w:rsid w:val="00B83F16"/>
    <w:rsid w:val="00B86381"/>
    <w:rsid w:val="00B87B74"/>
    <w:rsid w:val="00B9073F"/>
    <w:rsid w:val="00B91F61"/>
    <w:rsid w:val="00B92677"/>
    <w:rsid w:val="00B93FC0"/>
    <w:rsid w:val="00B944AE"/>
    <w:rsid w:val="00B95EE9"/>
    <w:rsid w:val="00B95FE7"/>
    <w:rsid w:val="00B9616A"/>
    <w:rsid w:val="00BA0106"/>
    <w:rsid w:val="00BA0A8C"/>
    <w:rsid w:val="00BA0A94"/>
    <w:rsid w:val="00BA234F"/>
    <w:rsid w:val="00BA4EDA"/>
    <w:rsid w:val="00BA54DD"/>
    <w:rsid w:val="00BA6705"/>
    <w:rsid w:val="00BA751C"/>
    <w:rsid w:val="00BB127E"/>
    <w:rsid w:val="00BB1F82"/>
    <w:rsid w:val="00BB22CD"/>
    <w:rsid w:val="00BB25A1"/>
    <w:rsid w:val="00BB3299"/>
    <w:rsid w:val="00BB32A6"/>
    <w:rsid w:val="00BB745C"/>
    <w:rsid w:val="00BC04D3"/>
    <w:rsid w:val="00BC08D2"/>
    <w:rsid w:val="00BC140B"/>
    <w:rsid w:val="00BC1721"/>
    <w:rsid w:val="00BC1D56"/>
    <w:rsid w:val="00BC23AF"/>
    <w:rsid w:val="00BC3B20"/>
    <w:rsid w:val="00BC68CC"/>
    <w:rsid w:val="00BD0D8B"/>
    <w:rsid w:val="00BD1896"/>
    <w:rsid w:val="00BD2281"/>
    <w:rsid w:val="00BD267E"/>
    <w:rsid w:val="00BD42F2"/>
    <w:rsid w:val="00BD599B"/>
    <w:rsid w:val="00BD65BE"/>
    <w:rsid w:val="00BD7C4E"/>
    <w:rsid w:val="00BD7CC7"/>
    <w:rsid w:val="00BE1D00"/>
    <w:rsid w:val="00BE2065"/>
    <w:rsid w:val="00BE2319"/>
    <w:rsid w:val="00BE36C9"/>
    <w:rsid w:val="00BE49E1"/>
    <w:rsid w:val="00BF069C"/>
    <w:rsid w:val="00BF189E"/>
    <w:rsid w:val="00BF18F4"/>
    <w:rsid w:val="00BF44C7"/>
    <w:rsid w:val="00BF55E6"/>
    <w:rsid w:val="00BF6F40"/>
    <w:rsid w:val="00C00543"/>
    <w:rsid w:val="00C008A2"/>
    <w:rsid w:val="00C00E0A"/>
    <w:rsid w:val="00C01502"/>
    <w:rsid w:val="00C019B7"/>
    <w:rsid w:val="00C03960"/>
    <w:rsid w:val="00C03FF8"/>
    <w:rsid w:val="00C057BC"/>
    <w:rsid w:val="00C06097"/>
    <w:rsid w:val="00C11DBB"/>
    <w:rsid w:val="00C13E40"/>
    <w:rsid w:val="00C141D4"/>
    <w:rsid w:val="00C159CF"/>
    <w:rsid w:val="00C1738D"/>
    <w:rsid w:val="00C174AE"/>
    <w:rsid w:val="00C21240"/>
    <w:rsid w:val="00C229C0"/>
    <w:rsid w:val="00C232F0"/>
    <w:rsid w:val="00C23C55"/>
    <w:rsid w:val="00C23DD0"/>
    <w:rsid w:val="00C2474B"/>
    <w:rsid w:val="00C26947"/>
    <w:rsid w:val="00C278D1"/>
    <w:rsid w:val="00C31430"/>
    <w:rsid w:val="00C322EF"/>
    <w:rsid w:val="00C32CEA"/>
    <w:rsid w:val="00C3389F"/>
    <w:rsid w:val="00C347A3"/>
    <w:rsid w:val="00C35C82"/>
    <w:rsid w:val="00C361DF"/>
    <w:rsid w:val="00C37846"/>
    <w:rsid w:val="00C425A9"/>
    <w:rsid w:val="00C43FE6"/>
    <w:rsid w:val="00C45252"/>
    <w:rsid w:val="00C45646"/>
    <w:rsid w:val="00C47020"/>
    <w:rsid w:val="00C47423"/>
    <w:rsid w:val="00C50317"/>
    <w:rsid w:val="00C50992"/>
    <w:rsid w:val="00C51606"/>
    <w:rsid w:val="00C533F9"/>
    <w:rsid w:val="00C55DD2"/>
    <w:rsid w:val="00C56D34"/>
    <w:rsid w:val="00C57CF8"/>
    <w:rsid w:val="00C60005"/>
    <w:rsid w:val="00C621FB"/>
    <w:rsid w:val="00C6270C"/>
    <w:rsid w:val="00C63172"/>
    <w:rsid w:val="00C634FC"/>
    <w:rsid w:val="00C63EAA"/>
    <w:rsid w:val="00C6477C"/>
    <w:rsid w:val="00C6606D"/>
    <w:rsid w:val="00C6649E"/>
    <w:rsid w:val="00C668E8"/>
    <w:rsid w:val="00C67DE9"/>
    <w:rsid w:val="00C71389"/>
    <w:rsid w:val="00C719E2"/>
    <w:rsid w:val="00C722B8"/>
    <w:rsid w:val="00C7327F"/>
    <w:rsid w:val="00C73634"/>
    <w:rsid w:val="00C73F1A"/>
    <w:rsid w:val="00C751CD"/>
    <w:rsid w:val="00C77029"/>
    <w:rsid w:val="00C778EC"/>
    <w:rsid w:val="00C816F0"/>
    <w:rsid w:val="00C81ECE"/>
    <w:rsid w:val="00C82D16"/>
    <w:rsid w:val="00C831F1"/>
    <w:rsid w:val="00C8445B"/>
    <w:rsid w:val="00C870A2"/>
    <w:rsid w:val="00C90187"/>
    <w:rsid w:val="00C909BE"/>
    <w:rsid w:val="00C90B6C"/>
    <w:rsid w:val="00C91433"/>
    <w:rsid w:val="00C923DB"/>
    <w:rsid w:val="00C92A5C"/>
    <w:rsid w:val="00C94885"/>
    <w:rsid w:val="00C9591D"/>
    <w:rsid w:val="00C95B1E"/>
    <w:rsid w:val="00C963F0"/>
    <w:rsid w:val="00C96496"/>
    <w:rsid w:val="00C96635"/>
    <w:rsid w:val="00C97AAA"/>
    <w:rsid w:val="00C97B6C"/>
    <w:rsid w:val="00C97E8B"/>
    <w:rsid w:val="00CA0176"/>
    <w:rsid w:val="00CA143D"/>
    <w:rsid w:val="00CA1CEB"/>
    <w:rsid w:val="00CA3F4B"/>
    <w:rsid w:val="00CA401D"/>
    <w:rsid w:val="00CA462A"/>
    <w:rsid w:val="00CA5A00"/>
    <w:rsid w:val="00CA6C66"/>
    <w:rsid w:val="00CA774D"/>
    <w:rsid w:val="00CA7A60"/>
    <w:rsid w:val="00CB1ED0"/>
    <w:rsid w:val="00CB41C1"/>
    <w:rsid w:val="00CB42F1"/>
    <w:rsid w:val="00CB545E"/>
    <w:rsid w:val="00CB72BA"/>
    <w:rsid w:val="00CB7C9E"/>
    <w:rsid w:val="00CC0E79"/>
    <w:rsid w:val="00CC2A7D"/>
    <w:rsid w:val="00CC6BDA"/>
    <w:rsid w:val="00CC6CB6"/>
    <w:rsid w:val="00CD0ED5"/>
    <w:rsid w:val="00CD1646"/>
    <w:rsid w:val="00CD395F"/>
    <w:rsid w:val="00CD3E1C"/>
    <w:rsid w:val="00CD425C"/>
    <w:rsid w:val="00CD722B"/>
    <w:rsid w:val="00CD75C2"/>
    <w:rsid w:val="00CE0733"/>
    <w:rsid w:val="00CE08B4"/>
    <w:rsid w:val="00CE3C7B"/>
    <w:rsid w:val="00CE3DC4"/>
    <w:rsid w:val="00CE505E"/>
    <w:rsid w:val="00CE71A2"/>
    <w:rsid w:val="00CF1009"/>
    <w:rsid w:val="00CF14B9"/>
    <w:rsid w:val="00CF18B0"/>
    <w:rsid w:val="00CF324A"/>
    <w:rsid w:val="00CF397D"/>
    <w:rsid w:val="00CF4520"/>
    <w:rsid w:val="00CF4FF6"/>
    <w:rsid w:val="00CF50F0"/>
    <w:rsid w:val="00CF780C"/>
    <w:rsid w:val="00D0038D"/>
    <w:rsid w:val="00D02902"/>
    <w:rsid w:val="00D041FC"/>
    <w:rsid w:val="00D04B6B"/>
    <w:rsid w:val="00D066D7"/>
    <w:rsid w:val="00D07554"/>
    <w:rsid w:val="00D07A64"/>
    <w:rsid w:val="00D11EEB"/>
    <w:rsid w:val="00D12DFA"/>
    <w:rsid w:val="00D13387"/>
    <w:rsid w:val="00D14840"/>
    <w:rsid w:val="00D14990"/>
    <w:rsid w:val="00D16005"/>
    <w:rsid w:val="00D16425"/>
    <w:rsid w:val="00D16D40"/>
    <w:rsid w:val="00D20F53"/>
    <w:rsid w:val="00D2336B"/>
    <w:rsid w:val="00D2504B"/>
    <w:rsid w:val="00D26171"/>
    <w:rsid w:val="00D265DD"/>
    <w:rsid w:val="00D323FA"/>
    <w:rsid w:val="00D343C7"/>
    <w:rsid w:val="00D34404"/>
    <w:rsid w:val="00D356CB"/>
    <w:rsid w:val="00D36B60"/>
    <w:rsid w:val="00D375A3"/>
    <w:rsid w:val="00D40475"/>
    <w:rsid w:val="00D44442"/>
    <w:rsid w:val="00D44624"/>
    <w:rsid w:val="00D44A75"/>
    <w:rsid w:val="00D44EB9"/>
    <w:rsid w:val="00D4728E"/>
    <w:rsid w:val="00D477DB"/>
    <w:rsid w:val="00D505A4"/>
    <w:rsid w:val="00D5108F"/>
    <w:rsid w:val="00D51DE7"/>
    <w:rsid w:val="00D5287D"/>
    <w:rsid w:val="00D54424"/>
    <w:rsid w:val="00D54862"/>
    <w:rsid w:val="00D62343"/>
    <w:rsid w:val="00D629FE"/>
    <w:rsid w:val="00D641FA"/>
    <w:rsid w:val="00D64AC1"/>
    <w:rsid w:val="00D64BF3"/>
    <w:rsid w:val="00D66AA4"/>
    <w:rsid w:val="00D672EB"/>
    <w:rsid w:val="00D67EB6"/>
    <w:rsid w:val="00D701BA"/>
    <w:rsid w:val="00D7593E"/>
    <w:rsid w:val="00D80044"/>
    <w:rsid w:val="00D80137"/>
    <w:rsid w:val="00D821F4"/>
    <w:rsid w:val="00D82ACE"/>
    <w:rsid w:val="00D83D56"/>
    <w:rsid w:val="00D86D58"/>
    <w:rsid w:val="00D87C3E"/>
    <w:rsid w:val="00D91D7C"/>
    <w:rsid w:val="00D92150"/>
    <w:rsid w:val="00D92665"/>
    <w:rsid w:val="00D9326F"/>
    <w:rsid w:val="00D932B7"/>
    <w:rsid w:val="00D9465E"/>
    <w:rsid w:val="00D94845"/>
    <w:rsid w:val="00D95286"/>
    <w:rsid w:val="00D96033"/>
    <w:rsid w:val="00D968E6"/>
    <w:rsid w:val="00DA3C59"/>
    <w:rsid w:val="00DA4076"/>
    <w:rsid w:val="00DA499C"/>
    <w:rsid w:val="00DA5359"/>
    <w:rsid w:val="00DA6165"/>
    <w:rsid w:val="00DA6654"/>
    <w:rsid w:val="00DB209D"/>
    <w:rsid w:val="00DB30B3"/>
    <w:rsid w:val="00DB3481"/>
    <w:rsid w:val="00DB3712"/>
    <w:rsid w:val="00DB434F"/>
    <w:rsid w:val="00DB66F6"/>
    <w:rsid w:val="00DB678B"/>
    <w:rsid w:val="00DC283E"/>
    <w:rsid w:val="00DC34EE"/>
    <w:rsid w:val="00DC3BBA"/>
    <w:rsid w:val="00DC3C0C"/>
    <w:rsid w:val="00DC47D3"/>
    <w:rsid w:val="00DC5094"/>
    <w:rsid w:val="00DC673F"/>
    <w:rsid w:val="00DC7EA3"/>
    <w:rsid w:val="00DD163C"/>
    <w:rsid w:val="00DD1855"/>
    <w:rsid w:val="00DD5DAF"/>
    <w:rsid w:val="00DD639C"/>
    <w:rsid w:val="00DD7775"/>
    <w:rsid w:val="00DE0088"/>
    <w:rsid w:val="00DE2126"/>
    <w:rsid w:val="00DE521C"/>
    <w:rsid w:val="00DE59A9"/>
    <w:rsid w:val="00DE6B0F"/>
    <w:rsid w:val="00DE6C80"/>
    <w:rsid w:val="00DE7CB0"/>
    <w:rsid w:val="00DE7DF3"/>
    <w:rsid w:val="00DF16CB"/>
    <w:rsid w:val="00DF1B64"/>
    <w:rsid w:val="00DF42AA"/>
    <w:rsid w:val="00DF6608"/>
    <w:rsid w:val="00DF676A"/>
    <w:rsid w:val="00DF73BE"/>
    <w:rsid w:val="00E00033"/>
    <w:rsid w:val="00E046DE"/>
    <w:rsid w:val="00E04BF4"/>
    <w:rsid w:val="00E05835"/>
    <w:rsid w:val="00E1224B"/>
    <w:rsid w:val="00E13469"/>
    <w:rsid w:val="00E14B37"/>
    <w:rsid w:val="00E15041"/>
    <w:rsid w:val="00E15081"/>
    <w:rsid w:val="00E150BD"/>
    <w:rsid w:val="00E17F14"/>
    <w:rsid w:val="00E20963"/>
    <w:rsid w:val="00E21D29"/>
    <w:rsid w:val="00E22065"/>
    <w:rsid w:val="00E254B8"/>
    <w:rsid w:val="00E25CF4"/>
    <w:rsid w:val="00E272BA"/>
    <w:rsid w:val="00E275FE"/>
    <w:rsid w:val="00E27E98"/>
    <w:rsid w:val="00E27F7B"/>
    <w:rsid w:val="00E305D2"/>
    <w:rsid w:val="00E3382B"/>
    <w:rsid w:val="00E338C8"/>
    <w:rsid w:val="00E401B3"/>
    <w:rsid w:val="00E4307E"/>
    <w:rsid w:val="00E44B36"/>
    <w:rsid w:val="00E52AA2"/>
    <w:rsid w:val="00E5312C"/>
    <w:rsid w:val="00E538D8"/>
    <w:rsid w:val="00E54144"/>
    <w:rsid w:val="00E54EC7"/>
    <w:rsid w:val="00E60FA3"/>
    <w:rsid w:val="00E6106F"/>
    <w:rsid w:val="00E61D20"/>
    <w:rsid w:val="00E6212B"/>
    <w:rsid w:val="00E62DE5"/>
    <w:rsid w:val="00E630C3"/>
    <w:rsid w:val="00E63E38"/>
    <w:rsid w:val="00E64F39"/>
    <w:rsid w:val="00E65825"/>
    <w:rsid w:val="00E66FD3"/>
    <w:rsid w:val="00E6740E"/>
    <w:rsid w:val="00E704DE"/>
    <w:rsid w:val="00E70823"/>
    <w:rsid w:val="00E727D2"/>
    <w:rsid w:val="00E73253"/>
    <w:rsid w:val="00E73B77"/>
    <w:rsid w:val="00E757BB"/>
    <w:rsid w:val="00E75EC8"/>
    <w:rsid w:val="00E767A0"/>
    <w:rsid w:val="00E769A5"/>
    <w:rsid w:val="00E7712D"/>
    <w:rsid w:val="00E812B1"/>
    <w:rsid w:val="00E81E34"/>
    <w:rsid w:val="00E821B0"/>
    <w:rsid w:val="00E829BC"/>
    <w:rsid w:val="00E841FF"/>
    <w:rsid w:val="00E84E00"/>
    <w:rsid w:val="00E87727"/>
    <w:rsid w:val="00E903BC"/>
    <w:rsid w:val="00E90D02"/>
    <w:rsid w:val="00E911E5"/>
    <w:rsid w:val="00E929DE"/>
    <w:rsid w:val="00E93875"/>
    <w:rsid w:val="00E949DE"/>
    <w:rsid w:val="00EA04B8"/>
    <w:rsid w:val="00EA05DC"/>
    <w:rsid w:val="00EA1845"/>
    <w:rsid w:val="00EA204C"/>
    <w:rsid w:val="00EA2681"/>
    <w:rsid w:val="00EA3700"/>
    <w:rsid w:val="00EA3B42"/>
    <w:rsid w:val="00EA3EC1"/>
    <w:rsid w:val="00EA5684"/>
    <w:rsid w:val="00EA5D57"/>
    <w:rsid w:val="00EB00D9"/>
    <w:rsid w:val="00EB29DC"/>
    <w:rsid w:val="00EB2F39"/>
    <w:rsid w:val="00EB356F"/>
    <w:rsid w:val="00EB39C1"/>
    <w:rsid w:val="00EB4376"/>
    <w:rsid w:val="00EB460D"/>
    <w:rsid w:val="00EB48CA"/>
    <w:rsid w:val="00EB55CD"/>
    <w:rsid w:val="00EB6736"/>
    <w:rsid w:val="00EB7ED6"/>
    <w:rsid w:val="00EC089E"/>
    <w:rsid w:val="00EC08E0"/>
    <w:rsid w:val="00EC18B4"/>
    <w:rsid w:val="00EC214B"/>
    <w:rsid w:val="00EC3431"/>
    <w:rsid w:val="00EC5ABC"/>
    <w:rsid w:val="00EC6258"/>
    <w:rsid w:val="00EC7FC5"/>
    <w:rsid w:val="00ED01D9"/>
    <w:rsid w:val="00ED0839"/>
    <w:rsid w:val="00ED0EC5"/>
    <w:rsid w:val="00ED2FD5"/>
    <w:rsid w:val="00ED4C2D"/>
    <w:rsid w:val="00ED7F5B"/>
    <w:rsid w:val="00EE1CD8"/>
    <w:rsid w:val="00EE3987"/>
    <w:rsid w:val="00EE40C4"/>
    <w:rsid w:val="00EE5316"/>
    <w:rsid w:val="00EE57D6"/>
    <w:rsid w:val="00EE5C86"/>
    <w:rsid w:val="00EE70FF"/>
    <w:rsid w:val="00EF204C"/>
    <w:rsid w:val="00EF2119"/>
    <w:rsid w:val="00EF2F61"/>
    <w:rsid w:val="00EF579A"/>
    <w:rsid w:val="00EF6CD8"/>
    <w:rsid w:val="00F01B8D"/>
    <w:rsid w:val="00F01BE4"/>
    <w:rsid w:val="00F02685"/>
    <w:rsid w:val="00F02D91"/>
    <w:rsid w:val="00F04959"/>
    <w:rsid w:val="00F05BBF"/>
    <w:rsid w:val="00F077CB"/>
    <w:rsid w:val="00F1051F"/>
    <w:rsid w:val="00F11D8A"/>
    <w:rsid w:val="00F13CC0"/>
    <w:rsid w:val="00F14D34"/>
    <w:rsid w:val="00F156A7"/>
    <w:rsid w:val="00F16BBB"/>
    <w:rsid w:val="00F16E29"/>
    <w:rsid w:val="00F16F32"/>
    <w:rsid w:val="00F17BB3"/>
    <w:rsid w:val="00F17FE9"/>
    <w:rsid w:val="00F20EAE"/>
    <w:rsid w:val="00F217F5"/>
    <w:rsid w:val="00F21DFA"/>
    <w:rsid w:val="00F220DE"/>
    <w:rsid w:val="00F235C3"/>
    <w:rsid w:val="00F23EE2"/>
    <w:rsid w:val="00F23F09"/>
    <w:rsid w:val="00F2469E"/>
    <w:rsid w:val="00F2484F"/>
    <w:rsid w:val="00F24B0F"/>
    <w:rsid w:val="00F24B5D"/>
    <w:rsid w:val="00F260B3"/>
    <w:rsid w:val="00F27D0E"/>
    <w:rsid w:val="00F30D8D"/>
    <w:rsid w:val="00F31437"/>
    <w:rsid w:val="00F31B74"/>
    <w:rsid w:val="00F3359B"/>
    <w:rsid w:val="00F33AE8"/>
    <w:rsid w:val="00F344AA"/>
    <w:rsid w:val="00F34F02"/>
    <w:rsid w:val="00F356A6"/>
    <w:rsid w:val="00F35BE5"/>
    <w:rsid w:val="00F365B6"/>
    <w:rsid w:val="00F36FAE"/>
    <w:rsid w:val="00F42619"/>
    <w:rsid w:val="00F429D1"/>
    <w:rsid w:val="00F42AB1"/>
    <w:rsid w:val="00F438C4"/>
    <w:rsid w:val="00F43D9A"/>
    <w:rsid w:val="00F446D8"/>
    <w:rsid w:val="00F4523E"/>
    <w:rsid w:val="00F45522"/>
    <w:rsid w:val="00F5349D"/>
    <w:rsid w:val="00F535D8"/>
    <w:rsid w:val="00F54468"/>
    <w:rsid w:val="00F54F16"/>
    <w:rsid w:val="00F574C1"/>
    <w:rsid w:val="00F6243C"/>
    <w:rsid w:val="00F6319C"/>
    <w:rsid w:val="00F63E8B"/>
    <w:rsid w:val="00F65688"/>
    <w:rsid w:val="00F66B81"/>
    <w:rsid w:val="00F67B03"/>
    <w:rsid w:val="00F7286B"/>
    <w:rsid w:val="00F736C8"/>
    <w:rsid w:val="00F7425D"/>
    <w:rsid w:val="00F7461C"/>
    <w:rsid w:val="00F76502"/>
    <w:rsid w:val="00F76BF9"/>
    <w:rsid w:val="00F816E7"/>
    <w:rsid w:val="00F819F3"/>
    <w:rsid w:val="00F81B3E"/>
    <w:rsid w:val="00F820FE"/>
    <w:rsid w:val="00F823D6"/>
    <w:rsid w:val="00F84BA7"/>
    <w:rsid w:val="00F85148"/>
    <w:rsid w:val="00F854C6"/>
    <w:rsid w:val="00F860BF"/>
    <w:rsid w:val="00F87933"/>
    <w:rsid w:val="00F90C18"/>
    <w:rsid w:val="00F91F55"/>
    <w:rsid w:val="00F9218C"/>
    <w:rsid w:val="00F92D6B"/>
    <w:rsid w:val="00F97375"/>
    <w:rsid w:val="00F97935"/>
    <w:rsid w:val="00FA1A40"/>
    <w:rsid w:val="00FA3D80"/>
    <w:rsid w:val="00FA45CB"/>
    <w:rsid w:val="00FA46DF"/>
    <w:rsid w:val="00FA4A29"/>
    <w:rsid w:val="00FA5530"/>
    <w:rsid w:val="00FA6D33"/>
    <w:rsid w:val="00FA7664"/>
    <w:rsid w:val="00FB0DC0"/>
    <w:rsid w:val="00FB1045"/>
    <w:rsid w:val="00FB17A6"/>
    <w:rsid w:val="00FB37C8"/>
    <w:rsid w:val="00FB39D9"/>
    <w:rsid w:val="00FB39F3"/>
    <w:rsid w:val="00FB3B30"/>
    <w:rsid w:val="00FB432B"/>
    <w:rsid w:val="00FB4D21"/>
    <w:rsid w:val="00FB4DFD"/>
    <w:rsid w:val="00FB6EE8"/>
    <w:rsid w:val="00FC16D4"/>
    <w:rsid w:val="00FC41C9"/>
    <w:rsid w:val="00FC6FBE"/>
    <w:rsid w:val="00FD0BF2"/>
    <w:rsid w:val="00FD1DE0"/>
    <w:rsid w:val="00FD3AFD"/>
    <w:rsid w:val="00FD3B17"/>
    <w:rsid w:val="00FD3C23"/>
    <w:rsid w:val="00FD40C5"/>
    <w:rsid w:val="00FD6437"/>
    <w:rsid w:val="00FE1444"/>
    <w:rsid w:val="00FE17BA"/>
    <w:rsid w:val="00FE1A9F"/>
    <w:rsid w:val="00FE41B7"/>
    <w:rsid w:val="00FE5B2C"/>
    <w:rsid w:val="00FE5E19"/>
    <w:rsid w:val="00FF1B09"/>
    <w:rsid w:val="00FF33CE"/>
    <w:rsid w:val="00FF383C"/>
    <w:rsid w:val="00FF5377"/>
    <w:rsid w:val="00FF555B"/>
    <w:rsid w:val="00FF5FE6"/>
    <w:rsid w:val="00FF68DA"/>
    <w:rsid w:val="00FF73BA"/>
    <w:rsid w:val="00FF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8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Definition"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43"/>
    <w:rPr>
      <w:sz w:val="24"/>
      <w:szCs w:val="24"/>
    </w:rPr>
  </w:style>
  <w:style w:type="paragraph" w:styleId="Heading1">
    <w:name w:val="heading 1"/>
    <w:aliases w:val="H1-Sec.Head"/>
    <w:basedOn w:val="Normal"/>
    <w:next w:val="Normal"/>
    <w:link w:val="Heading1Char"/>
    <w:qFormat/>
    <w:rsid w:val="006C6FD7"/>
    <w:pPr>
      <w:outlineLvl w:val="0"/>
    </w:pPr>
    <w:rPr>
      <w:b/>
      <w:bCs/>
      <w:caps/>
    </w:rPr>
  </w:style>
  <w:style w:type="paragraph" w:styleId="Heading2">
    <w:name w:val="heading 2"/>
    <w:basedOn w:val="Normal"/>
    <w:next w:val="Normal"/>
    <w:link w:val="Heading2Char"/>
    <w:qFormat/>
    <w:rsid w:val="000B3C2F"/>
    <w:pPr>
      <w:outlineLvl w:val="1"/>
    </w:pPr>
    <w:rPr>
      <w:b/>
      <w:bCs/>
      <w:sz w:val="26"/>
      <w:szCs w:val="26"/>
    </w:rPr>
  </w:style>
  <w:style w:type="paragraph" w:styleId="Heading3">
    <w:name w:val="heading 3"/>
    <w:basedOn w:val="Heading2"/>
    <w:next w:val="BodyText1"/>
    <w:link w:val="Heading3Char"/>
    <w:qFormat/>
    <w:rsid w:val="003E336A"/>
    <w:pPr>
      <w:outlineLvl w:val="2"/>
    </w:pPr>
    <w:rPr>
      <w:sz w:val="24"/>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6C6FD7"/>
    <w:rPr>
      <w:b/>
      <w:bCs/>
      <w:caps/>
      <w:sz w:val="24"/>
      <w:szCs w:val="24"/>
    </w:rPr>
  </w:style>
  <w:style w:type="character" w:customStyle="1" w:styleId="Heading2Char">
    <w:name w:val="Heading 2 Char"/>
    <w:link w:val="Heading2"/>
    <w:rsid w:val="000B3C2F"/>
    <w:rPr>
      <w:b/>
      <w:bCs/>
      <w:sz w:val="26"/>
      <w:szCs w:val="26"/>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rsid w:val="003E336A"/>
    <w:rPr>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rsid w:val="004D35FF"/>
    <w:pPr>
      <w:spacing w:before="120" w:after="120"/>
    </w:pPr>
    <w:rPr>
      <w:b/>
      <w:bCs/>
      <w:caps/>
      <w:szCs w:val="20"/>
    </w:rPr>
  </w:style>
  <w:style w:type="paragraph" w:styleId="TOC2">
    <w:name w:val="toc 2"/>
    <w:basedOn w:val="Normal"/>
    <w:autoRedefine/>
    <w:uiPriority w:val="39"/>
    <w:rsid w:val="005C2B52"/>
    <w:pPr>
      <w:tabs>
        <w:tab w:val="left" w:pos="990"/>
        <w:tab w:val="right" w:leader="dot" w:pos="9350"/>
      </w:tabs>
      <w:spacing w:after="60"/>
      <w:ind w:left="990" w:hanging="630"/>
    </w:pPr>
    <w:rPr>
      <w:szCs w:val="20"/>
    </w:rPr>
  </w:style>
  <w:style w:type="paragraph" w:styleId="TOC5">
    <w:name w:val="toc 5"/>
    <w:basedOn w:val="TOC1"/>
    <w:autoRedefine/>
    <w:semiHidden/>
    <w:rsid w:val="006F1DA6"/>
    <w:pPr>
      <w:spacing w:before="0" w:after="0"/>
      <w:ind w:left="960"/>
    </w:pPr>
    <w:rPr>
      <w:b w:val="0"/>
      <w:bCs w:val="0"/>
      <w:caps w:val="0"/>
      <w:sz w:val="18"/>
      <w:szCs w:val="18"/>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2E79A9"/>
    <w:rPr>
      <w:b/>
      <w:bCs/>
      <w:szCs w:val="22"/>
    </w:r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3"/>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4"/>
      </w:numPr>
    </w:pPr>
    <w:rPr>
      <w:rFonts w:eastAsia="SimSun"/>
    </w:rPr>
  </w:style>
  <w:style w:type="paragraph" w:customStyle="1" w:styleId="a2colbul">
    <w:name w:val="a2col_bul"/>
    <w:basedOn w:val="Normal"/>
    <w:rsid w:val="00972DEF"/>
    <w:pPr>
      <w:numPr>
        <w:ilvl w:val="1"/>
        <w:numId w:val="4"/>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styleId="BookTitle">
    <w:name w:val="Book Title"/>
    <w:uiPriority w:val="33"/>
    <w:qFormat/>
    <w:rsid w:val="003C6948"/>
    <w:rPr>
      <w:b/>
      <w:bCs/>
      <w:smallCaps/>
      <w:spacing w:val="5"/>
      <w:sz w:val="40"/>
      <w:szCs w:val="28"/>
    </w:rPr>
  </w:style>
  <w:style w:type="table" w:styleId="TableGrid">
    <w:name w:val="Table Grid"/>
    <w:basedOn w:val="TableNormal"/>
    <w:rsid w:val="006C6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D35FF"/>
    <w:pPr>
      <w:tabs>
        <w:tab w:val="right" w:leader="dot" w:pos="9350"/>
      </w:tabs>
      <w:ind w:left="1170"/>
    </w:pPr>
    <w:rPr>
      <w:iCs/>
      <w:szCs w:val="20"/>
    </w:rPr>
  </w:style>
  <w:style w:type="paragraph" w:styleId="TOC4">
    <w:name w:val="toc 4"/>
    <w:basedOn w:val="Normal"/>
    <w:next w:val="Normal"/>
    <w:autoRedefine/>
    <w:unhideWhenUsed/>
    <w:rsid w:val="004D35FF"/>
    <w:pPr>
      <w:ind w:left="720"/>
    </w:pPr>
    <w:rPr>
      <w:rFonts w:asciiTheme="minorHAnsi" w:hAnsiTheme="minorHAnsi"/>
      <w:sz w:val="18"/>
      <w:szCs w:val="18"/>
    </w:rPr>
  </w:style>
  <w:style w:type="paragraph" w:styleId="TOC6">
    <w:name w:val="toc 6"/>
    <w:basedOn w:val="Normal"/>
    <w:next w:val="Normal"/>
    <w:autoRedefine/>
    <w:unhideWhenUsed/>
    <w:rsid w:val="004D35FF"/>
    <w:pPr>
      <w:ind w:left="1200"/>
    </w:pPr>
    <w:rPr>
      <w:rFonts w:asciiTheme="minorHAnsi" w:hAnsiTheme="minorHAnsi"/>
      <w:sz w:val="18"/>
      <w:szCs w:val="18"/>
    </w:rPr>
  </w:style>
  <w:style w:type="paragraph" w:styleId="TOC7">
    <w:name w:val="toc 7"/>
    <w:basedOn w:val="Normal"/>
    <w:next w:val="Normal"/>
    <w:autoRedefine/>
    <w:unhideWhenUsed/>
    <w:rsid w:val="004D35FF"/>
    <w:pPr>
      <w:ind w:left="1440"/>
    </w:pPr>
    <w:rPr>
      <w:rFonts w:asciiTheme="minorHAnsi" w:hAnsiTheme="minorHAnsi"/>
      <w:sz w:val="18"/>
      <w:szCs w:val="18"/>
    </w:rPr>
  </w:style>
  <w:style w:type="paragraph" w:styleId="TOC8">
    <w:name w:val="toc 8"/>
    <w:basedOn w:val="Normal"/>
    <w:next w:val="Normal"/>
    <w:autoRedefine/>
    <w:unhideWhenUsed/>
    <w:rsid w:val="004D35FF"/>
    <w:pPr>
      <w:ind w:left="1680"/>
    </w:pPr>
    <w:rPr>
      <w:rFonts w:asciiTheme="minorHAnsi" w:hAnsiTheme="minorHAnsi"/>
      <w:sz w:val="18"/>
      <w:szCs w:val="18"/>
    </w:rPr>
  </w:style>
  <w:style w:type="paragraph" w:styleId="TOC9">
    <w:name w:val="toc 9"/>
    <w:basedOn w:val="Normal"/>
    <w:next w:val="Normal"/>
    <w:autoRedefine/>
    <w:unhideWhenUsed/>
    <w:rsid w:val="004D35FF"/>
    <w:pPr>
      <w:ind w:left="1920"/>
    </w:pPr>
    <w:rPr>
      <w:rFonts w:asciiTheme="minorHAnsi" w:hAnsiTheme="minorHAnsi"/>
      <w:sz w:val="18"/>
      <w:szCs w:val="18"/>
    </w:rPr>
  </w:style>
  <w:style w:type="paragraph" w:customStyle="1" w:styleId="text">
    <w:name w:val="text"/>
    <w:basedOn w:val="Normal"/>
    <w:rsid w:val="00173966"/>
    <w:pPr>
      <w:spacing w:before="100" w:beforeAutospacing="1" w:after="100" w:afterAutospacing="1"/>
    </w:pPr>
  </w:style>
  <w:style w:type="character" w:styleId="HTMLDefinition">
    <w:name w:val="HTML Definition"/>
    <w:basedOn w:val="DefaultParagraphFont"/>
    <w:uiPriority w:val="99"/>
    <w:semiHidden/>
    <w:unhideWhenUsed/>
    <w:rsid w:val="00173966"/>
    <w:rPr>
      <w:i/>
      <w:iCs/>
    </w:rPr>
  </w:style>
  <w:style w:type="character" w:customStyle="1" w:styleId="entity-ref">
    <w:name w:val="entity-ref"/>
    <w:basedOn w:val="DefaultParagraphFont"/>
    <w:rsid w:val="00173966"/>
  </w:style>
  <w:style w:type="paragraph" w:customStyle="1" w:styleId="Header1">
    <w:name w:val="Header1"/>
    <w:basedOn w:val="Normal"/>
    <w:rsid w:val="00173966"/>
    <w:pPr>
      <w:spacing w:before="100" w:beforeAutospacing="1" w:after="100" w:afterAutospacing="1"/>
    </w:pPr>
  </w:style>
  <w:style w:type="character" w:customStyle="1" w:styleId="enum">
    <w:name w:val="enum"/>
    <w:basedOn w:val="DefaultParagraphFont"/>
    <w:rsid w:val="00173966"/>
  </w:style>
  <w:style w:type="character" w:styleId="Emphasis">
    <w:name w:val="Emphasis"/>
    <w:basedOn w:val="DefaultParagraphFont"/>
    <w:qFormat/>
    <w:rsid w:val="006738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Definition"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43"/>
    <w:rPr>
      <w:sz w:val="24"/>
      <w:szCs w:val="24"/>
    </w:rPr>
  </w:style>
  <w:style w:type="paragraph" w:styleId="Heading1">
    <w:name w:val="heading 1"/>
    <w:aliases w:val="H1-Sec.Head"/>
    <w:basedOn w:val="Normal"/>
    <w:next w:val="Normal"/>
    <w:link w:val="Heading1Char"/>
    <w:qFormat/>
    <w:rsid w:val="006C6FD7"/>
    <w:pPr>
      <w:outlineLvl w:val="0"/>
    </w:pPr>
    <w:rPr>
      <w:b/>
      <w:bCs/>
      <w:caps/>
    </w:rPr>
  </w:style>
  <w:style w:type="paragraph" w:styleId="Heading2">
    <w:name w:val="heading 2"/>
    <w:basedOn w:val="Normal"/>
    <w:next w:val="Normal"/>
    <w:link w:val="Heading2Char"/>
    <w:qFormat/>
    <w:rsid w:val="000B3C2F"/>
    <w:pPr>
      <w:outlineLvl w:val="1"/>
    </w:pPr>
    <w:rPr>
      <w:b/>
      <w:bCs/>
      <w:sz w:val="26"/>
      <w:szCs w:val="26"/>
    </w:rPr>
  </w:style>
  <w:style w:type="paragraph" w:styleId="Heading3">
    <w:name w:val="heading 3"/>
    <w:basedOn w:val="Heading2"/>
    <w:next w:val="BodyText1"/>
    <w:link w:val="Heading3Char"/>
    <w:qFormat/>
    <w:rsid w:val="003E336A"/>
    <w:pPr>
      <w:outlineLvl w:val="2"/>
    </w:pPr>
    <w:rPr>
      <w:sz w:val="24"/>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6C6FD7"/>
    <w:rPr>
      <w:b/>
      <w:bCs/>
      <w:caps/>
      <w:sz w:val="24"/>
      <w:szCs w:val="24"/>
    </w:rPr>
  </w:style>
  <w:style w:type="character" w:customStyle="1" w:styleId="Heading2Char">
    <w:name w:val="Heading 2 Char"/>
    <w:link w:val="Heading2"/>
    <w:rsid w:val="000B3C2F"/>
    <w:rPr>
      <w:b/>
      <w:bCs/>
      <w:sz w:val="26"/>
      <w:szCs w:val="26"/>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rsid w:val="003E336A"/>
    <w:rPr>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rsid w:val="004D35FF"/>
    <w:pPr>
      <w:spacing w:before="120" w:after="120"/>
    </w:pPr>
    <w:rPr>
      <w:b/>
      <w:bCs/>
      <w:caps/>
      <w:szCs w:val="20"/>
    </w:rPr>
  </w:style>
  <w:style w:type="paragraph" w:styleId="TOC2">
    <w:name w:val="toc 2"/>
    <w:basedOn w:val="Normal"/>
    <w:autoRedefine/>
    <w:uiPriority w:val="39"/>
    <w:rsid w:val="005C2B52"/>
    <w:pPr>
      <w:tabs>
        <w:tab w:val="left" w:pos="990"/>
        <w:tab w:val="right" w:leader="dot" w:pos="9350"/>
      </w:tabs>
      <w:spacing w:after="60"/>
      <w:ind w:left="990" w:hanging="630"/>
    </w:pPr>
    <w:rPr>
      <w:szCs w:val="20"/>
    </w:rPr>
  </w:style>
  <w:style w:type="paragraph" w:styleId="TOC5">
    <w:name w:val="toc 5"/>
    <w:basedOn w:val="TOC1"/>
    <w:autoRedefine/>
    <w:semiHidden/>
    <w:rsid w:val="006F1DA6"/>
    <w:pPr>
      <w:spacing w:before="0" w:after="0"/>
      <w:ind w:left="960"/>
    </w:pPr>
    <w:rPr>
      <w:b w:val="0"/>
      <w:bCs w:val="0"/>
      <w:caps w:val="0"/>
      <w:sz w:val="18"/>
      <w:szCs w:val="18"/>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2E79A9"/>
    <w:rPr>
      <w:b/>
      <w:bCs/>
      <w:szCs w:val="22"/>
    </w:r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3"/>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4"/>
      </w:numPr>
    </w:pPr>
    <w:rPr>
      <w:rFonts w:eastAsia="SimSun"/>
    </w:rPr>
  </w:style>
  <w:style w:type="paragraph" w:customStyle="1" w:styleId="a2colbul">
    <w:name w:val="a2col_bul"/>
    <w:basedOn w:val="Normal"/>
    <w:rsid w:val="00972DEF"/>
    <w:pPr>
      <w:numPr>
        <w:ilvl w:val="1"/>
        <w:numId w:val="4"/>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styleId="BookTitle">
    <w:name w:val="Book Title"/>
    <w:uiPriority w:val="33"/>
    <w:qFormat/>
    <w:rsid w:val="003C6948"/>
    <w:rPr>
      <w:b/>
      <w:bCs/>
      <w:smallCaps/>
      <w:spacing w:val="5"/>
      <w:sz w:val="40"/>
      <w:szCs w:val="28"/>
    </w:rPr>
  </w:style>
  <w:style w:type="table" w:styleId="TableGrid">
    <w:name w:val="Table Grid"/>
    <w:basedOn w:val="TableNormal"/>
    <w:rsid w:val="006C6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D35FF"/>
    <w:pPr>
      <w:tabs>
        <w:tab w:val="right" w:leader="dot" w:pos="9350"/>
      </w:tabs>
      <w:ind w:left="1170"/>
    </w:pPr>
    <w:rPr>
      <w:iCs/>
      <w:szCs w:val="20"/>
    </w:rPr>
  </w:style>
  <w:style w:type="paragraph" w:styleId="TOC4">
    <w:name w:val="toc 4"/>
    <w:basedOn w:val="Normal"/>
    <w:next w:val="Normal"/>
    <w:autoRedefine/>
    <w:unhideWhenUsed/>
    <w:rsid w:val="004D35FF"/>
    <w:pPr>
      <w:ind w:left="720"/>
    </w:pPr>
    <w:rPr>
      <w:rFonts w:asciiTheme="minorHAnsi" w:hAnsiTheme="minorHAnsi"/>
      <w:sz w:val="18"/>
      <w:szCs w:val="18"/>
    </w:rPr>
  </w:style>
  <w:style w:type="paragraph" w:styleId="TOC6">
    <w:name w:val="toc 6"/>
    <w:basedOn w:val="Normal"/>
    <w:next w:val="Normal"/>
    <w:autoRedefine/>
    <w:unhideWhenUsed/>
    <w:rsid w:val="004D35FF"/>
    <w:pPr>
      <w:ind w:left="1200"/>
    </w:pPr>
    <w:rPr>
      <w:rFonts w:asciiTheme="minorHAnsi" w:hAnsiTheme="minorHAnsi"/>
      <w:sz w:val="18"/>
      <w:szCs w:val="18"/>
    </w:rPr>
  </w:style>
  <w:style w:type="paragraph" w:styleId="TOC7">
    <w:name w:val="toc 7"/>
    <w:basedOn w:val="Normal"/>
    <w:next w:val="Normal"/>
    <w:autoRedefine/>
    <w:unhideWhenUsed/>
    <w:rsid w:val="004D35FF"/>
    <w:pPr>
      <w:ind w:left="1440"/>
    </w:pPr>
    <w:rPr>
      <w:rFonts w:asciiTheme="minorHAnsi" w:hAnsiTheme="minorHAnsi"/>
      <w:sz w:val="18"/>
      <w:szCs w:val="18"/>
    </w:rPr>
  </w:style>
  <w:style w:type="paragraph" w:styleId="TOC8">
    <w:name w:val="toc 8"/>
    <w:basedOn w:val="Normal"/>
    <w:next w:val="Normal"/>
    <w:autoRedefine/>
    <w:unhideWhenUsed/>
    <w:rsid w:val="004D35FF"/>
    <w:pPr>
      <w:ind w:left="1680"/>
    </w:pPr>
    <w:rPr>
      <w:rFonts w:asciiTheme="minorHAnsi" w:hAnsiTheme="minorHAnsi"/>
      <w:sz w:val="18"/>
      <w:szCs w:val="18"/>
    </w:rPr>
  </w:style>
  <w:style w:type="paragraph" w:styleId="TOC9">
    <w:name w:val="toc 9"/>
    <w:basedOn w:val="Normal"/>
    <w:next w:val="Normal"/>
    <w:autoRedefine/>
    <w:unhideWhenUsed/>
    <w:rsid w:val="004D35FF"/>
    <w:pPr>
      <w:ind w:left="1920"/>
    </w:pPr>
    <w:rPr>
      <w:rFonts w:asciiTheme="minorHAnsi" w:hAnsiTheme="minorHAnsi"/>
      <w:sz w:val="18"/>
      <w:szCs w:val="18"/>
    </w:rPr>
  </w:style>
  <w:style w:type="paragraph" w:customStyle="1" w:styleId="text">
    <w:name w:val="text"/>
    <w:basedOn w:val="Normal"/>
    <w:rsid w:val="00173966"/>
    <w:pPr>
      <w:spacing w:before="100" w:beforeAutospacing="1" w:after="100" w:afterAutospacing="1"/>
    </w:pPr>
  </w:style>
  <w:style w:type="character" w:styleId="HTMLDefinition">
    <w:name w:val="HTML Definition"/>
    <w:basedOn w:val="DefaultParagraphFont"/>
    <w:uiPriority w:val="99"/>
    <w:semiHidden/>
    <w:unhideWhenUsed/>
    <w:rsid w:val="00173966"/>
    <w:rPr>
      <w:i/>
      <w:iCs/>
    </w:rPr>
  </w:style>
  <w:style w:type="character" w:customStyle="1" w:styleId="entity-ref">
    <w:name w:val="entity-ref"/>
    <w:basedOn w:val="DefaultParagraphFont"/>
    <w:rsid w:val="00173966"/>
  </w:style>
  <w:style w:type="paragraph" w:customStyle="1" w:styleId="Header1">
    <w:name w:val="Header1"/>
    <w:basedOn w:val="Normal"/>
    <w:rsid w:val="00173966"/>
    <w:pPr>
      <w:spacing w:before="100" w:beforeAutospacing="1" w:after="100" w:afterAutospacing="1"/>
    </w:pPr>
  </w:style>
  <w:style w:type="character" w:customStyle="1" w:styleId="enum">
    <w:name w:val="enum"/>
    <w:basedOn w:val="DefaultParagraphFont"/>
    <w:rsid w:val="00173966"/>
  </w:style>
  <w:style w:type="character" w:styleId="Emphasis">
    <w:name w:val="Emphasis"/>
    <w:basedOn w:val="DefaultParagraphFont"/>
    <w:qFormat/>
    <w:rsid w:val="006738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980767112">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410156261">
      <w:bodyDiv w:val="1"/>
      <w:marLeft w:val="0"/>
      <w:marRight w:val="0"/>
      <w:marTop w:val="0"/>
      <w:marBottom w:val="0"/>
      <w:divBdr>
        <w:top w:val="none" w:sz="0" w:space="0" w:color="auto"/>
        <w:left w:val="none" w:sz="0" w:space="0" w:color="auto"/>
        <w:bottom w:val="none" w:sz="0" w:space="0" w:color="auto"/>
        <w:right w:val="none" w:sz="0" w:space="0" w:color="auto"/>
      </w:divBdr>
    </w:div>
    <w:div w:id="1429232084">
      <w:bodyDiv w:val="1"/>
      <w:marLeft w:val="0"/>
      <w:marRight w:val="0"/>
      <w:marTop w:val="0"/>
      <w:marBottom w:val="0"/>
      <w:divBdr>
        <w:top w:val="none" w:sz="0" w:space="0" w:color="auto"/>
        <w:left w:val="none" w:sz="0" w:space="0" w:color="auto"/>
        <w:bottom w:val="none" w:sz="0" w:space="0" w:color="auto"/>
        <w:right w:val="none" w:sz="0" w:space="0" w:color="auto"/>
      </w:divBdr>
    </w:div>
    <w:div w:id="1630092818">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690982566">
      <w:bodyDiv w:val="1"/>
      <w:marLeft w:val="0"/>
      <w:marRight w:val="0"/>
      <w:marTop w:val="0"/>
      <w:marBottom w:val="0"/>
      <w:divBdr>
        <w:top w:val="none" w:sz="0" w:space="0" w:color="auto"/>
        <w:left w:val="none" w:sz="0" w:space="0" w:color="auto"/>
        <w:bottom w:val="none" w:sz="0" w:space="0" w:color="auto"/>
        <w:right w:val="none" w:sz="0" w:space="0" w:color="auto"/>
      </w:divBdr>
    </w:div>
    <w:div w:id="1820613074">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2083093776">
      <w:bodyDiv w:val="1"/>
      <w:marLeft w:val="0"/>
      <w:marRight w:val="0"/>
      <w:marTop w:val="0"/>
      <w:marBottom w:val="0"/>
      <w:divBdr>
        <w:top w:val="none" w:sz="0" w:space="0" w:color="auto"/>
        <w:left w:val="none" w:sz="0" w:space="0" w:color="auto"/>
        <w:bottom w:val="none" w:sz="0" w:space="0" w:color="auto"/>
        <w:right w:val="none" w:sz="0" w:space="0" w:color="auto"/>
      </w:divBdr>
    </w:div>
    <w:div w:id="2110194856">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HBX8@cdc.gov" TargetMode="External"/><Relationship Id="rId18" Type="http://schemas.openxmlformats.org/officeDocument/2006/relationships/hyperlink" Target="mailto:nvu3@cdc.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wuz6@cdc.gov" TargetMode="External"/><Relationship Id="rId2" Type="http://schemas.openxmlformats.org/officeDocument/2006/relationships/customXml" Target="../customXml/item2.xml"/><Relationship Id="rId16" Type="http://schemas.openxmlformats.org/officeDocument/2006/relationships/hyperlink" Target="mailto:yzi9@cdc.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HFN5@cdc.gov"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I2@cd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VUADPPQRPPK6-389-100</_dlc_DocId>
    <_dlc_DocIdUrl xmlns="004a172f-e16f-4887-a47b-3990e8128e1e">
      <Url>https://esp.cdc.gov/sites/ncipc/ADS/OMB/_layouts/15/DocIdRedir.aspx?ID=VUADPPQRPPK6-389-100</Url>
      <Description>VUADPPQRPPK6-389-100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CA080-064C-4361-AC6C-A080CFF5AB7C}">
  <ds:schemaRefs>
    <ds:schemaRef ds:uri="http://schemas.microsoft.com/sharepoint/events"/>
  </ds:schemaRefs>
</ds:datastoreItem>
</file>

<file path=customXml/itemProps2.xml><?xml version="1.0" encoding="utf-8"?>
<ds:datastoreItem xmlns:ds="http://schemas.openxmlformats.org/officeDocument/2006/customXml" ds:itemID="{C38579D9-C4D2-45FC-AE2D-715980804CC3}">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04a172f-e16f-4887-a47b-3990e8128e1e"/>
    <ds:schemaRef ds:uri="http://www.w3.org/XML/1998/namespace"/>
  </ds:schemaRefs>
</ds:datastoreItem>
</file>

<file path=customXml/itemProps3.xml><?xml version="1.0" encoding="utf-8"?>
<ds:datastoreItem xmlns:ds="http://schemas.openxmlformats.org/officeDocument/2006/customXml" ds:itemID="{4DBF3CD0-D695-4709-9611-94D2C590FCAE}">
  <ds:schemaRefs>
    <ds:schemaRef ds:uri="http://schemas.microsoft.com/sharepoint/v3/contenttype/forms"/>
  </ds:schemaRefs>
</ds:datastoreItem>
</file>

<file path=customXml/itemProps4.xml><?xml version="1.0" encoding="utf-8"?>
<ds:datastoreItem xmlns:ds="http://schemas.openxmlformats.org/officeDocument/2006/customXml" ds:itemID="{3EC305AF-7449-4E58-A629-693C79724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0D6E8A-E706-4141-9108-3E57E67BD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1531</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10240</CharactersWithSpaces>
  <SharedDoc>false</SharedDoc>
  <HLinks>
    <vt:vector size="144" baseType="variant">
      <vt:variant>
        <vt:i4>6291506</vt:i4>
      </vt:variant>
      <vt:variant>
        <vt:i4>71</vt:i4>
      </vt:variant>
      <vt:variant>
        <vt:i4>0</vt:i4>
      </vt:variant>
      <vt:variant>
        <vt:i4>5</vt:i4>
      </vt:variant>
      <vt:variant>
        <vt:lpwstr>http://aspe.hhs.gov/daltcp/reports/elderab.htm</vt:lpwstr>
      </vt:variant>
      <vt:variant>
        <vt:lpwstr/>
      </vt:variant>
      <vt:variant>
        <vt:i4>7995502</vt:i4>
      </vt:variant>
      <vt:variant>
        <vt:i4>68</vt:i4>
      </vt:variant>
      <vt:variant>
        <vt:i4>0</vt:i4>
      </vt:variant>
      <vt:variant>
        <vt:i4>5</vt:i4>
      </vt:variant>
      <vt:variant>
        <vt:lpwstr>http://www.census.gov/popest/national/asrh/NC-EST2004/NC-EST2004-01.xls</vt:lpwstr>
      </vt:variant>
      <vt:variant>
        <vt:lpwstr/>
      </vt:variant>
      <vt:variant>
        <vt:i4>5177420</vt:i4>
      </vt:variant>
      <vt:variant>
        <vt:i4>65</vt:i4>
      </vt:variant>
      <vt:variant>
        <vt:i4>0</vt:i4>
      </vt:variant>
      <vt:variant>
        <vt:i4>5</vt:i4>
      </vt:variant>
      <vt:variant>
        <vt:lpwstr>http://www.dol.gov/dol/topic/statistics/index.htm</vt:lpwstr>
      </vt:variant>
      <vt:variant>
        <vt:lpwstr/>
      </vt:variant>
      <vt:variant>
        <vt:i4>1048634</vt:i4>
      </vt:variant>
      <vt:variant>
        <vt:i4>62</vt:i4>
      </vt:variant>
      <vt:variant>
        <vt:i4>0</vt:i4>
      </vt:variant>
      <vt:variant>
        <vt:i4>5</vt:i4>
      </vt:variant>
      <vt:variant>
        <vt:lpwstr>http://oregonstate.edu/Dept/pol_sci/fac/sahr/cv2005.xls</vt:lpwstr>
      </vt:variant>
      <vt:variant>
        <vt:lpwstr/>
      </vt:variant>
      <vt:variant>
        <vt:i4>1048620</vt:i4>
      </vt:variant>
      <vt:variant>
        <vt:i4>59</vt:i4>
      </vt:variant>
      <vt:variant>
        <vt:i4>0</vt:i4>
      </vt:variant>
      <vt:variant>
        <vt:i4>5</vt:i4>
      </vt:variant>
      <vt:variant>
        <vt:lpwstr>http://www.amstat.org/sections/srms/Proceedings/papers/1997_181.pdf</vt:lpwstr>
      </vt:variant>
      <vt:variant>
        <vt:lpwstr/>
      </vt:variant>
      <vt:variant>
        <vt:i4>1441804</vt:i4>
      </vt:variant>
      <vt:variant>
        <vt:i4>56</vt:i4>
      </vt:variant>
      <vt:variant>
        <vt:i4>0</vt:i4>
      </vt:variant>
      <vt:variant>
        <vt:i4>5</vt:i4>
      </vt:variant>
      <vt:variant>
        <vt:lpwstr>https://atlanta.securemail.hhs.gov/exchweb/bin/redir.asp?URL=http://www.cdc.gov/ncipc</vt:lpwstr>
      </vt:variant>
      <vt:variant>
        <vt:lpwstr/>
      </vt:variant>
      <vt:variant>
        <vt:i4>917555</vt:i4>
      </vt:variant>
      <vt:variant>
        <vt:i4>53</vt:i4>
      </vt:variant>
      <vt:variant>
        <vt:i4>0</vt:i4>
      </vt:variant>
      <vt:variant>
        <vt:i4>5</vt:i4>
      </vt:variant>
      <vt:variant>
        <vt:lpwstr>http://cancercontrol.cancer.gov/hints/docs/HINTS_refusal_incentive_abstr</vt:lpwstr>
      </vt:variant>
      <vt:variant>
        <vt:lpwstr/>
      </vt:variant>
      <vt:variant>
        <vt:i4>851991</vt:i4>
      </vt:variant>
      <vt:variant>
        <vt:i4>50</vt:i4>
      </vt:variant>
      <vt:variant>
        <vt:i4>0</vt:i4>
      </vt:variant>
      <vt:variant>
        <vt:i4>5</vt:i4>
      </vt:variant>
      <vt:variant>
        <vt:lpwstr>http://www.cdc.gov/nchs/nhis.htm</vt:lpwstr>
      </vt:variant>
      <vt:variant>
        <vt:lpwstr/>
      </vt:variant>
      <vt:variant>
        <vt:i4>851991</vt:i4>
      </vt:variant>
      <vt:variant>
        <vt:i4>47</vt:i4>
      </vt:variant>
      <vt:variant>
        <vt:i4>0</vt:i4>
      </vt:variant>
      <vt:variant>
        <vt:i4>5</vt:i4>
      </vt:variant>
      <vt:variant>
        <vt:lpwstr>http://www.cdc.gov/nchs/nhis.htm</vt:lpwstr>
      </vt:variant>
      <vt:variant>
        <vt:lpwstr/>
      </vt:variant>
      <vt:variant>
        <vt:i4>5242986</vt:i4>
      </vt:variant>
      <vt:variant>
        <vt:i4>44</vt:i4>
      </vt:variant>
      <vt:variant>
        <vt:i4>0</vt:i4>
      </vt:variant>
      <vt:variant>
        <vt:i4>5</vt:i4>
      </vt:variant>
      <vt:variant>
        <vt:lpwstr>http://www.cdc.gov/brfss/technical_infodata/pdf/2002SummaryDataQualityReport.pdf</vt:lpwstr>
      </vt:variant>
      <vt:variant>
        <vt:lpwstr/>
      </vt:variant>
      <vt:variant>
        <vt:i4>7077914</vt:i4>
      </vt:variant>
      <vt:variant>
        <vt:i4>41</vt:i4>
      </vt:variant>
      <vt:variant>
        <vt:i4>0</vt:i4>
      </vt:variant>
      <vt:variant>
        <vt:i4>5</vt:i4>
      </vt:variant>
      <vt:variant>
        <vt:lpwstr>mailto:jcampbel@son.jhmi.edu</vt:lpwstr>
      </vt:variant>
      <vt:variant>
        <vt:lpwstr/>
      </vt:variant>
      <vt:variant>
        <vt:i4>2687049</vt:i4>
      </vt:variant>
      <vt:variant>
        <vt:i4>38</vt:i4>
      </vt:variant>
      <vt:variant>
        <vt:i4>0</vt:i4>
      </vt:variant>
      <vt:variant>
        <vt:i4>5</vt:i4>
      </vt:variant>
      <vt:variant>
        <vt:lpwstr>mailto:spitz@mail.sdsu.edu</vt:lpwstr>
      </vt:variant>
      <vt:variant>
        <vt:lpwstr/>
      </vt:variant>
      <vt:variant>
        <vt:i4>6357068</vt:i4>
      </vt:variant>
      <vt:variant>
        <vt:i4>35</vt:i4>
      </vt:variant>
      <vt:variant>
        <vt:i4>0</vt:i4>
      </vt:variant>
      <vt:variant>
        <vt:i4>5</vt:i4>
      </vt:variant>
      <vt:variant>
        <vt:lpwstr>mailto:angela.moore.parmley@usdoj.gov</vt:lpwstr>
      </vt:variant>
      <vt:variant>
        <vt:lpwstr/>
      </vt:variant>
      <vt:variant>
        <vt:i4>2621457</vt:i4>
      </vt:variant>
      <vt:variant>
        <vt:i4>32</vt:i4>
      </vt:variant>
      <vt:variant>
        <vt:i4>0</vt:i4>
      </vt:variant>
      <vt:variant>
        <vt:i4>5</vt:i4>
      </vt:variant>
      <vt:variant>
        <vt:lpwstr>mailto:doleary@notes.cc.sunysb.edu</vt:lpwstr>
      </vt:variant>
      <vt:variant>
        <vt:lpwstr/>
      </vt:variant>
      <vt:variant>
        <vt:i4>39</vt:i4>
      </vt:variant>
      <vt:variant>
        <vt:i4>29</vt:i4>
      </vt:variant>
      <vt:variant>
        <vt:i4>0</vt:i4>
      </vt:variant>
      <vt:variant>
        <vt:i4>5</vt:i4>
      </vt:variant>
      <vt:variant>
        <vt:lpwstr>mailto:Becky.odor@vdh.virginia.gov</vt:lpwstr>
      </vt:variant>
      <vt:variant>
        <vt:lpwstr/>
      </vt:variant>
      <vt:variant>
        <vt:i4>7929869</vt:i4>
      </vt:variant>
      <vt:variant>
        <vt:i4>26</vt:i4>
      </vt:variant>
      <vt:variant>
        <vt:i4>0</vt:i4>
      </vt:variant>
      <vt:variant>
        <vt:i4>5</vt:i4>
      </vt:variant>
      <vt:variant>
        <vt:lpwstr>mailto:david.lloyd@osd.mil</vt:lpwstr>
      </vt:variant>
      <vt:variant>
        <vt:lpwstr/>
      </vt:variant>
      <vt:variant>
        <vt:i4>5177382</vt:i4>
      </vt:variant>
      <vt:variant>
        <vt:i4>23</vt:i4>
      </vt:variant>
      <vt:variant>
        <vt:i4>0</vt:i4>
      </vt:variant>
      <vt:variant>
        <vt:i4>5</vt:i4>
      </vt:variant>
      <vt:variant>
        <vt:lpwstr>mailto:sherry.hamby@unc.edu</vt:lpwstr>
      </vt:variant>
      <vt:variant>
        <vt:lpwstr/>
      </vt:variant>
      <vt:variant>
        <vt:i4>1572919</vt:i4>
      </vt:variant>
      <vt:variant>
        <vt:i4>20</vt:i4>
      </vt:variant>
      <vt:variant>
        <vt:i4>0</vt:i4>
      </vt:variant>
      <vt:variant>
        <vt:i4>5</vt:i4>
      </vt:variant>
      <vt:variant>
        <vt:lpwstr>mailto:dfollingstad@uky.edu</vt:lpwstr>
      </vt:variant>
      <vt:variant>
        <vt:lpwstr/>
      </vt:variant>
      <vt:variant>
        <vt:i4>1572991</vt:i4>
      </vt:variant>
      <vt:variant>
        <vt:i4>17</vt:i4>
      </vt:variant>
      <vt:variant>
        <vt:i4>0</vt:i4>
      </vt:variant>
      <vt:variant>
        <vt:i4>5</vt:i4>
      </vt:variant>
      <vt:variant>
        <vt:lpwstr>mailto:Walter.dekeseredy@uoit.ca</vt:lpwstr>
      </vt:variant>
      <vt:variant>
        <vt:lpwstr/>
      </vt:variant>
      <vt:variant>
        <vt:i4>2228312</vt:i4>
      </vt:variant>
      <vt:variant>
        <vt:i4>14</vt:i4>
      </vt:variant>
      <vt:variant>
        <vt:i4>0</vt:i4>
      </vt:variant>
      <vt:variant>
        <vt:i4>5</vt:i4>
      </vt:variant>
      <vt:variant>
        <vt:lpwstr>mailto:psyslc@langate.gsu.edu</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subject/>
  <dc:creator>mcl2</dc:creator>
  <cp:keywords/>
  <dc:description/>
  <cp:lastModifiedBy>SYSTEM</cp:lastModifiedBy>
  <cp:revision>2</cp:revision>
  <cp:lastPrinted>2017-08-09T13:30:00Z</cp:lastPrinted>
  <dcterms:created xsi:type="dcterms:W3CDTF">2018-09-17T16:20:00Z</dcterms:created>
  <dcterms:modified xsi:type="dcterms:W3CDTF">2018-09-17T16:20:00Z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765f978b-d8ab-4874-823c-b57c9f03fcce</vt:lpwstr>
  </property>
</Properties>
</file>