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E7" w:rsidP="005C22E7" w:rsidRDefault="005C22E7" w14:paraId="1FC81D00" w14:textId="77777777">
      <w:pPr>
        <w:pStyle w:val="Heading1"/>
      </w:pPr>
      <w:r>
        <w:t>Post-Transplant Malignancy (PTM) Field Descriptions</w:t>
      </w:r>
    </w:p>
    <w:p w:rsidR="005C22E7" w:rsidP="005C22E7" w:rsidRDefault="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rsidRDefault="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w:t>
      </w:r>
      <w:r>
        <w:t>post-transplant</w:t>
      </w:r>
      <w: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rsidRDefault="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rsidRDefault="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rsidRDefault="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w:tgtFrame="_blank" w:history="1" r:id="rId8">
        <w:r>
          <w:rPr>
            <w:rStyle w:val="Hyperlink"/>
            <w:bCs/>
          </w:rPr>
          <w:t>OPTN/UNOS Policies</w:t>
        </w:r>
      </w:hyperlink>
      <w:r>
        <w:rPr>
          <w:bCs/>
        </w:rPr>
        <w:t xml:space="preserve"> for additional information. Use the search feature to locate specific policy information on Data Submission Requirements.</w:t>
      </w:r>
    </w:p>
    <w:p w:rsidR="005C22E7" w:rsidP="005C22E7" w:rsidRDefault="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rsidRDefault="005C22E7" w14:paraId="6F9C4C4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Recipient Information</w:t>
      </w:r>
    </w:p>
    <w:p w:rsidR="005C22E7" w:rsidP="005C22E7" w:rsidRDefault="005C22E7" w14:paraId="5A27E656" w14:textId="77777777">
      <w:pPr>
        <w:pStyle w:val="NormalWeb"/>
        <w:spacing w:before="120" w:after="120"/>
        <w:ind w:left="180" w:right="0"/>
      </w:pPr>
      <w:r>
        <w:rPr>
          <w:b/>
          <w:bCs/>
        </w:rPr>
        <w:t>The following fields reported in the recipient's last completed TRF record display.</w:t>
      </w:r>
    </w:p>
    <w:p w:rsidR="005C22E7" w:rsidP="005C22E7" w:rsidRDefault="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rsidRDefault="005C22E7" w14:paraId="1DC7343C" w14:textId="77777777">
      <w:pPr>
        <w:pStyle w:val="NormalWeb"/>
        <w:spacing w:before="120" w:after="120"/>
        <w:ind w:left="180" w:right="0"/>
      </w:pPr>
      <w:r>
        <w:rPr>
          <w:b/>
          <w:bCs/>
        </w:rPr>
        <w:t>Date of birth</w:t>
      </w:r>
      <w:r>
        <w:t>: Verify the recipient's date of birth.</w:t>
      </w:r>
    </w:p>
    <w:p w:rsidR="005C22E7" w:rsidP="005C22E7" w:rsidRDefault="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rsidRDefault="005C22E7" w14:paraId="6A971E41" w14:textId="77777777">
      <w:pPr>
        <w:pStyle w:val="NormalWeb"/>
        <w:spacing w:before="120" w:after="120"/>
        <w:ind w:left="180" w:right="0"/>
      </w:pPr>
      <w:r>
        <w:rPr>
          <w:b/>
          <w:bCs/>
        </w:rPr>
        <w:t>Recipient organ:</w:t>
      </w:r>
      <w:r>
        <w:t xml:space="preserve"> Verify the type of organ transplanted.</w:t>
      </w:r>
    </w:p>
    <w:p w:rsidR="005C22E7" w:rsidP="005C22E7" w:rsidRDefault="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rsidRDefault="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rsidRDefault="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rsidRDefault="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rsidRDefault="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rsidRDefault="005C22E7" w14:paraId="644DA76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Donor Related</w:t>
      </w:r>
    </w:p>
    <w:p w:rsidR="005C22E7" w:rsidP="005C22E7" w:rsidRDefault="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rsidRDefault="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rsidRDefault="005C22E7" w14:paraId="10D9344E" w14:textId="77777777">
      <w:pPr>
        <w:pStyle w:val="NormalWeb"/>
        <w:spacing w:before="120" w:after="120"/>
        <w:ind w:left="180" w:right="0"/>
      </w:pPr>
      <w:r>
        <w:rPr>
          <w:b/>
          <w:bCs/>
        </w:rPr>
        <w:lastRenderedPageBreak/>
        <w:t>Select one or more tumor types:</w:t>
      </w:r>
      <w:r>
        <w:t xml:space="preserve"> Select all tumor types that apply to the patient by clicking on the checkbox next to the type.</w:t>
      </w:r>
    </w:p>
    <w:p w:rsidR="005C22E7" w:rsidP="005C22E7" w:rsidRDefault="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rsidRDefault="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rsidRDefault="005C22E7" w14:paraId="6EEDE5B6" w14:textId="77777777">
      <w:pPr>
        <w:pStyle w:val="NormalWeb"/>
        <w:spacing w:before="120" w:after="120"/>
        <w:ind w:left="540" w:right="0"/>
      </w:pPr>
      <w:r>
        <w:rPr>
          <w:b/>
          <w:bCs/>
        </w:rPr>
        <w:t>Surgical resection tumor</w:t>
      </w:r>
    </w:p>
    <w:p w:rsidR="005C22E7" w:rsidP="005C22E7" w:rsidRDefault="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9">
        <w:r>
          <w:rPr>
            <w:rStyle w:val="Hyperlink"/>
          </w:rPr>
          <w:t>List of Chemotherapy codes</w:t>
        </w:r>
      </w:hyperlink>
      <w:r>
        <w:t>)</w:t>
      </w:r>
    </w:p>
    <w:p w:rsidR="005C22E7" w:rsidP="005C22E7" w:rsidRDefault="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lastRenderedPageBreak/>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rsidRDefault="005C22E7" w14:paraId="7F1C1A7F" w14:textId="77777777">
      <w:pPr>
        <w:pStyle w:val="NormalWeb"/>
        <w:spacing w:before="120" w:after="120"/>
        <w:ind w:left="540" w:right="0"/>
      </w:pPr>
      <w:r>
        <w:rPr>
          <w:b/>
          <w:bCs/>
        </w:rPr>
        <w:t>Radiation</w:t>
      </w:r>
    </w:p>
    <w:p w:rsidR="005C22E7" w:rsidP="005C22E7" w:rsidRDefault="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10">
        <w:r>
          <w:rPr>
            <w:rStyle w:val="Hyperlink"/>
          </w:rPr>
          <w:t>List of Immunotherapy codes</w:t>
        </w:r>
      </w:hyperlink>
      <w:r>
        <w:t>)</w:t>
      </w:r>
    </w:p>
    <w:p w:rsidR="005C22E7" w:rsidP="005C22E7" w:rsidRDefault="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rsidRDefault="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rsidRDefault="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rsidRDefault="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rsidRDefault="005C22E7" w14:paraId="65D00294"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Recurrence of Pretransplant Malignancy </w:t>
      </w:r>
    </w:p>
    <w:p w:rsidR="005C22E7" w:rsidP="005C22E7" w:rsidRDefault="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rsidRDefault="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rsidRDefault="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rsidRDefault="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lastRenderedPageBreak/>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rsidRDefault="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rsidRDefault="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rsidRDefault="005C22E7" w14:paraId="60A98F6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De Novo Solid Tumor </w:t>
      </w:r>
    </w:p>
    <w:p w:rsidR="005C22E7" w:rsidP="005C22E7" w:rsidRDefault="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rsidRDefault="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rsidRDefault="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rsidRDefault="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rsidRDefault="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rsidRDefault="005C22E7" w14:paraId="2997C021" w14:textId="77777777">
      <w:pPr>
        <w:pStyle w:val="NormalWeb"/>
        <w:spacing w:before="120" w:after="120"/>
        <w:ind w:left="1260" w:right="0"/>
      </w:pPr>
      <w:r>
        <w:rPr>
          <w:b/>
          <w:bCs/>
        </w:rPr>
        <w:t>Single</w:t>
      </w:r>
      <w:r>
        <w:rPr>
          <w:b/>
          <w:bCs/>
        </w:rPr>
        <w:br/>
        <w:t>Multiple</w:t>
      </w:r>
    </w:p>
    <w:p w:rsidR="005C22E7" w:rsidP="005C22E7" w:rsidRDefault="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rsidRDefault="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rsidRDefault="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rsidRDefault="005C22E7" w14:paraId="46408008" w14:textId="77777777">
      <w:pPr>
        <w:pStyle w:val="NormalWeb"/>
        <w:spacing w:before="120" w:after="120"/>
        <w:ind w:left="540" w:right="0"/>
      </w:pPr>
      <w:r>
        <w:rPr>
          <w:b/>
          <w:bCs/>
        </w:rPr>
        <w:t>Kaposi's sarcoma: cutaneous</w:t>
      </w:r>
    </w:p>
    <w:p w:rsidR="005C22E7" w:rsidP="005C22E7" w:rsidRDefault="005C22E7" w14:paraId="337C8973" w14:textId="77777777">
      <w:pPr>
        <w:pStyle w:val="NormalWeb"/>
        <w:spacing w:before="120" w:after="120"/>
        <w:ind w:left="540" w:right="0"/>
      </w:pPr>
      <w:r>
        <w:rPr>
          <w:b/>
          <w:bCs/>
        </w:rPr>
        <w:t>Kaposi's sarcoma: visceral</w:t>
      </w:r>
    </w:p>
    <w:p w:rsidR="005C22E7" w:rsidP="005C22E7" w:rsidRDefault="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w:tgtFrame="_blank" w:history="1" r:id="rId11">
        <w:r>
          <w:rPr>
            <w:rStyle w:val="Hyperlink"/>
          </w:rPr>
          <w:t>List of Brain Tumor codes</w:t>
        </w:r>
      </w:hyperlink>
      <w:r>
        <w:t>)</w:t>
      </w:r>
    </w:p>
    <w:p w:rsidR="005C22E7" w:rsidP="005C22E7" w:rsidRDefault="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rsidRDefault="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rsidRDefault="005C22E7" w14:paraId="015F0B66" w14:textId="77777777">
      <w:pPr>
        <w:pStyle w:val="NormalWeb"/>
        <w:spacing w:before="120" w:after="120"/>
        <w:ind w:left="540" w:right="0"/>
      </w:pPr>
      <w:r>
        <w:rPr>
          <w:b/>
          <w:bCs/>
        </w:rPr>
        <w:t>Carcinoma of vulva, perineum or penis, scrotum</w:t>
      </w:r>
    </w:p>
    <w:p w:rsidR="005C22E7" w:rsidP="005C22E7" w:rsidRDefault="005C22E7" w14:paraId="364505F2" w14:textId="77777777">
      <w:pPr>
        <w:pStyle w:val="NormalWeb"/>
        <w:spacing w:before="120" w:after="120"/>
        <w:ind w:left="540" w:right="0"/>
      </w:pPr>
      <w:r>
        <w:rPr>
          <w:b/>
          <w:bCs/>
        </w:rPr>
        <w:lastRenderedPageBreak/>
        <w:t>Carcinoma of uterus:</w:t>
      </w:r>
      <w:r>
        <w:t xml:space="preserve"> Select the type of carcinoma from the drop-down list. (</w:t>
      </w:r>
      <w:hyperlink w:tgtFrame="_blank" w:history="1" r:id="rId12">
        <w:r>
          <w:rPr>
            <w:rStyle w:val="Hyperlink"/>
          </w:rPr>
          <w:t>List of Uterine Carcinoma codes</w:t>
        </w:r>
      </w:hyperlink>
      <w:r>
        <w:t>)</w:t>
      </w:r>
    </w:p>
    <w:p w:rsidR="005C22E7" w:rsidP="005C22E7" w:rsidRDefault="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rsidRDefault="005C22E7" w14:paraId="1264FCED" w14:textId="77777777">
      <w:pPr>
        <w:pStyle w:val="NormalWeb"/>
        <w:spacing w:before="120" w:after="120"/>
        <w:ind w:left="540" w:right="0"/>
      </w:pPr>
      <w:r>
        <w:rPr>
          <w:b/>
          <w:bCs/>
        </w:rPr>
        <w:t>Ovarian</w:t>
      </w:r>
    </w:p>
    <w:p w:rsidR="005C22E7" w:rsidP="005C22E7" w:rsidRDefault="005C22E7" w14:paraId="4747BDA7" w14:textId="77777777">
      <w:pPr>
        <w:pStyle w:val="NormalWeb"/>
        <w:spacing w:before="120" w:after="120"/>
        <w:ind w:left="540" w:right="0"/>
      </w:pPr>
      <w:r>
        <w:rPr>
          <w:b/>
          <w:bCs/>
        </w:rPr>
        <w:t>Testicular</w:t>
      </w:r>
    </w:p>
    <w:p w:rsidR="005C22E7" w:rsidP="005C22E7" w:rsidRDefault="005C22E7" w14:paraId="26439A4B" w14:textId="77777777">
      <w:pPr>
        <w:pStyle w:val="NormalWeb"/>
        <w:spacing w:before="120" w:after="120"/>
        <w:ind w:left="540" w:right="0"/>
      </w:pPr>
      <w:r>
        <w:rPr>
          <w:b/>
          <w:bCs/>
        </w:rPr>
        <w:t>Esophagus</w:t>
      </w:r>
    </w:p>
    <w:p w:rsidR="005C22E7" w:rsidP="005C22E7" w:rsidRDefault="005C22E7" w14:paraId="0A82F4EF" w14:textId="77777777">
      <w:pPr>
        <w:pStyle w:val="NormalWeb"/>
        <w:spacing w:before="120" w:after="120"/>
        <w:ind w:left="540" w:right="0"/>
      </w:pPr>
      <w:r>
        <w:rPr>
          <w:b/>
          <w:bCs/>
        </w:rPr>
        <w:t>Stomach</w:t>
      </w:r>
    </w:p>
    <w:p w:rsidR="005C22E7" w:rsidP="005C22E7" w:rsidRDefault="005C22E7" w14:paraId="5CFB2574" w14:textId="77777777">
      <w:pPr>
        <w:pStyle w:val="NormalWeb"/>
        <w:spacing w:before="120" w:after="120"/>
        <w:ind w:left="540" w:right="0"/>
      </w:pPr>
      <w:r>
        <w:rPr>
          <w:b/>
          <w:bCs/>
        </w:rPr>
        <w:t>Small intestine</w:t>
      </w:r>
    </w:p>
    <w:p w:rsidR="005C22E7" w:rsidP="005C22E7" w:rsidRDefault="005C22E7" w14:paraId="29D8A890" w14:textId="77777777">
      <w:pPr>
        <w:pStyle w:val="NormalWeb"/>
        <w:spacing w:before="120" w:after="120"/>
        <w:ind w:left="540" w:right="0"/>
      </w:pPr>
      <w:r>
        <w:rPr>
          <w:b/>
          <w:bCs/>
        </w:rPr>
        <w:t>Pancreas</w:t>
      </w:r>
    </w:p>
    <w:p w:rsidR="005C22E7" w:rsidP="005C22E7" w:rsidRDefault="005C22E7" w14:paraId="77C7527C" w14:textId="77777777">
      <w:pPr>
        <w:pStyle w:val="NormalWeb"/>
        <w:spacing w:before="120" w:after="120"/>
        <w:ind w:left="540" w:right="0"/>
      </w:pPr>
      <w:r>
        <w:rPr>
          <w:b/>
          <w:bCs/>
        </w:rPr>
        <w:t>Larynx</w:t>
      </w:r>
    </w:p>
    <w:p w:rsidR="005C22E7" w:rsidP="005C22E7" w:rsidRDefault="005C22E7" w14:paraId="34B44566" w14:textId="77777777">
      <w:pPr>
        <w:pStyle w:val="NormalWeb"/>
        <w:spacing w:before="120" w:after="120"/>
        <w:ind w:left="540" w:right="0"/>
      </w:pPr>
      <w:r>
        <w:rPr>
          <w:b/>
          <w:bCs/>
        </w:rPr>
        <w:t>Tongue, throat</w:t>
      </w:r>
    </w:p>
    <w:p w:rsidR="005C22E7" w:rsidP="005C22E7" w:rsidRDefault="005C22E7" w14:paraId="02D738B1" w14:textId="77777777">
      <w:pPr>
        <w:pStyle w:val="NormalWeb"/>
        <w:spacing w:before="120" w:after="120"/>
        <w:ind w:left="540" w:right="0"/>
      </w:pPr>
      <w:r>
        <w:rPr>
          <w:b/>
          <w:bCs/>
        </w:rPr>
        <w:t>Thyroid</w:t>
      </w:r>
    </w:p>
    <w:p w:rsidR="005C22E7" w:rsidP="005C22E7" w:rsidRDefault="005C22E7" w14:paraId="15A6A197" w14:textId="77777777">
      <w:pPr>
        <w:pStyle w:val="NormalWeb"/>
        <w:spacing w:before="120" w:after="120"/>
        <w:ind w:left="540" w:right="0"/>
      </w:pPr>
      <w:r>
        <w:rPr>
          <w:b/>
          <w:bCs/>
        </w:rPr>
        <w:t>Bladder</w:t>
      </w:r>
    </w:p>
    <w:p w:rsidR="005C22E7" w:rsidP="005C22E7" w:rsidRDefault="005C22E7" w14:paraId="3491D5AE" w14:textId="77777777">
      <w:pPr>
        <w:pStyle w:val="NormalWeb"/>
        <w:spacing w:before="120" w:after="120"/>
        <w:ind w:left="540" w:right="0"/>
      </w:pPr>
      <w:r>
        <w:rPr>
          <w:b/>
          <w:bCs/>
        </w:rPr>
        <w:t>Breast</w:t>
      </w:r>
    </w:p>
    <w:p w:rsidR="005C22E7" w:rsidP="005C22E7" w:rsidRDefault="005C22E7" w14:paraId="59BF4B0D" w14:textId="77777777">
      <w:pPr>
        <w:pStyle w:val="NormalWeb"/>
        <w:spacing w:before="120" w:after="120"/>
        <w:ind w:left="540" w:right="0"/>
      </w:pPr>
      <w:r>
        <w:rPr>
          <w:b/>
          <w:bCs/>
        </w:rPr>
        <w:t>Prostate</w:t>
      </w:r>
    </w:p>
    <w:p w:rsidR="005C22E7" w:rsidP="005C22E7" w:rsidRDefault="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w:tgtFrame="_blank" w:history="1" r:id="rId13">
        <w:r>
          <w:rPr>
            <w:rStyle w:val="Hyperlink"/>
          </w:rPr>
          <w:t>List of Metastatic Liver Tumor codes</w:t>
        </w:r>
      </w:hyperlink>
      <w:r>
        <w:t>)</w:t>
      </w:r>
    </w:p>
    <w:p w:rsidR="005C22E7" w:rsidP="005C22E7" w:rsidRDefault="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rsidRDefault="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rsidRDefault="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w:tgtFrame="_blank" w:history="1" r:id="rId14">
        <w:r>
          <w:rPr>
            <w:rStyle w:val="Hyperlink"/>
          </w:rPr>
          <w:t>List of Leukemia codes</w:t>
        </w:r>
      </w:hyperlink>
      <w:r>
        <w:t>)</w:t>
      </w:r>
    </w:p>
    <w:p w:rsidR="005C22E7" w:rsidP="005C22E7" w:rsidRDefault="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rsidRDefault="005C22E7" w14:paraId="0C721136" w14:textId="77777777">
      <w:pPr>
        <w:pStyle w:val="NormalWeb"/>
        <w:spacing w:before="120" w:after="120"/>
        <w:ind w:left="540" w:right="0"/>
      </w:pPr>
      <w:r>
        <w:rPr>
          <w:b/>
          <w:bCs/>
        </w:rPr>
        <w:t>Sarcomas</w:t>
      </w:r>
      <w:r>
        <w:t xml:space="preserve"> </w:t>
      </w:r>
      <w:r>
        <w:rPr>
          <w:b/>
          <w:bCs/>
        </w:rPr>
        <w:t>(excluding Kaposi's)</w:t>
      </w:r>
    </w:p>
    <w:p w:rsidR="005C22E7" w:rsidP="005C22E7" w:rsidRDefault="005C22E7" w14:paraId="0F0AFC98" w14:textId="77777777">
      <w:pPr>
        <w:pStyle w:val="NormalWeb"/>
        <w:spacing w:before="120" w:after="120"/>
        <w:ind w:left="900" w:right="0"/>
      </w:pPr>
      <w:r>
        <w:rPr>
          <w:b/>
        </w:rPr>
        <w:t>Site(s):</w:t>
      </w:r>
      <w:r>
        <w:t xml:space="preserve"> Enter the site(s).</w:t>
      </w:r>
    </w:p>
    <w:p w:rsidR="005C22E7" w:rsidP="005C22E7" w:rsidRDefault="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w:tgtFrame="_blank" w:history="1" r:id="rId15">
        <w:r>
          <w:rPr>
            <w:rStyle w:val="Hyperlink"/>
          </w:rPr>
          <w:t>List of Sarcoma codes</w:t>
        </w:r>
      </w:hyperlink>
      <w:r>
        <w:t>)</w:t>
      </w:r>
    </w:p>
    <w:p w:rsidR="005C22E7" w:rsidP="005C22E7" w:rsidRDefault="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lastRenderedPageBreak/>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rsidRDefault="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rsidRDefault="005C22E7" w14:paraId="2ECCFC6F" w14:textId="77777777">
      <w:pPr>
        <w:pStyle w:val="NormalWeb"/>
        <w:spacing w:before="120" w:after="120"/>
        <w:ind w:left="900" w:right="0"/>
      </w:pPr>
      <w:r>
        <w:rPr>
          <w:b/>
          <w:bCs/>
        </w:rPr>
        <w:t>Primary Unknown:</w:t>
      </w:r>
      <w:r>
        <w:t xml:space="preserve"> Select if the type of tumor is unknown.</w:t>
      </w:r>
    </w:p>
    <w:p w:rsidR="005C22E7" w:rsidP="005C22E7" w:rsidRDefault="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rsidRDefault="005C22E7" w14:paraId="6ACDCBDB"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Lymphoproliferative Disease and Lymphoma </w:t>
      </w:r>
    </w:p>
    <w:p w:rsidR="005C22E7" w:rsidP="005C22E7" w:rsidRDefault="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rsidRDefault="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rsidRDefault="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rsidRDefault="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w:tgtFrame="_blank" w:history="1" r:id="rId16">
        <w:r>
          <w:rPr>
            <w:rStyle w:val="Hyperlink"/>
          </w:rPr>
          <w:t>List of Pathology codes</w:t>
        </w:r>
      </w:hyperlink>
      <w:r>
        <w:t>)</w:t>
      </w:r>
    </w:p>
    <w:p w:rsidR="005C22E7" w:rsidP="005C22E7" w:rsidRDefault="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rsidRDefault="005C22E7" w14:paraId="3D14CD33" w14:textId="77777777">
      <w:pPr>
        <w:pStyle w:val="NormalWeb"/>
      </w:pPr>
      <w:r>
        <w:t> </w:t>
      </w:r>
    </w:p>
    <w:p w:rsidRPr="005C22E7" w:rsidR="00FC6E78" w:rsidP="005C22E7" w:rsidRDefault="00FC6E78" w14:paraId="3D193578" w14:textId="6635047B">
      <w:bookmarkStart w:name="_GoBack" w:id="0"/>
      <w:bookmarkEnd w:id="0"/>
    </w:p>
    <w:sectPr w:rsidRPr="005C22E7" w:rsidR="00FC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9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policiesAndBylaws/policies.asp?CTXT=NSHSX6SkpBLH8P1iflWvVNa9%2F6RQYhcFgWRVjfjz2zU2kZnGOjP5cw%3D%3D" TargetMode="External"/><Relationship Id="rId13" Type="http://schemas.openxmlformats.org/officeDocument/2006/relationships/hyperlink" Target="https://portal.unos.org/help/secure_enterprise/redirect_secure_filelayout.html?name=lkup_met_liver&amp;CTXT=NSHSX6SkpBLH8P1iflWvVNa9%2F6RQYhcFgWRVjfjz2zU2kZnGOjP5cw%3D%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car_uterus&amp;CTXT=NSHSX6SkpBLH8P1iflWvVNa9%2F6RQYhcFgWRVjfjz2zU2kZnGOjP5cw%3D%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pathology&amp;CTXT=NSHSX6SkpBLH8P1iflWvVNa9%2F6RQYhcFgWRVjfjz2zU2kZnGOjP5cw%3D%3D"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brain_tumor&amp;CTXT=NSHSX6SkpBLH8P1iflWvVNa9%2F6RQYhcFgWRVjfjz2zU2kZnGOjP5cw%3D%3D" TargetMode="Externa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sarcomas&amp;CTXT=NSHSX6SkpBLH8P1iflWvVNa9%2F6RQYhcFgWRVjfjz2zU2kZnGOjP5cw%3D%3D" TargetMode="External"/><Relationship Id="rId10" Type="http://schemas.openxmlformats.org/officeDocument/2006/relationships/hyperlink" Target="https://portal.unos.org/help/secure_enterprise/redirect_secure_filelayout.html?name=lkup_immuno_ty&amp;CTXT=NSHSX6SkpBLH8P1iflWvVNa9%2F6RQYhcFgWRVjfjz2zU2kZnGOjP5cw%3D%3D" TargetMode="External"/><Relationship Id="rId19" Type="http://schemas.openxmlformats.org/officeDocument/2006/relationships/customXml" Target="../customXml/item5.xml"/><Relationship Id="rId14" Type="http://schemas.openxmlformats.org/officeDocument/2006/relationships/hyperlink" Target="https://portal.unos.org/help/secure_enterprise/redirect_secure_filelayout.html?name=lkup_leuk_ty&amp;CTXT=NSHSX6SkpBLH8P1iflWvVNa9%2F6RQYhcFgWRVjfjz2zU2kZnGOjP5cw%3D%3D" TargetMode="External"/><Relationship Id="rId9" Type="http://schemas.openxmlformats.org/officeDocument/2006/relationships/hyperlink" Target="https://portal.unos.org/help/secure_enterprise/redirect_secure_filelayout.html?name=lkup_chemo_ty&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F1A5EEC7-0407-439E-B1AC-67C37AEFB1D5}">
  <ds:schemaRefs>
    <ds:schemaRef ds:uri="http://schemas.microsoft.com/sharepoint/v3/contenttype/forms"/>
  </ds:schemaRefs>
</ds:datastoreItem>
</file>

<file path=customXml/itemProps2.xml><?xml version="1.0" encoding="utf-8"?>
<ds:datastoreItem xmlns:ds="http://schemas.openxmlformats.org/officeDocument/2006/customXml" ds:itemID="{A7A44E54-A7B2-48C3-A146-AD8F711E7BF4}">
  <ds:schemaRefs>
    <ds:schemaRef ds:uri="http://www.w3.org/XML/1998/namespace"/>
    <ds:schemaRef ds:uri="http://schemas.openxmlformats.org/package/2006/metadata/core-properties"/>
    <ds:schemaRef ds:uri="eacfe57c-5d93-4587-ae4a-f497039c18c9"/>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1B7DCB1-5E65-4AA8-BEB0-4FF7EC12BB41}"/>
</file>

<file path=customXml/itemProps4.xml><?xml version="1.0" encoding="utf-8"?>
<ds:datastoreItem xmlns:ds="http://schemas.openxmlformats.org/officeDocument/2006/customXml" ds:itemID="{3F8D7B09-41BB-4AD1-A575-87D8B9C89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8B2625-7ABE-4B73-88E7-CB1AC675E11F}"/>
</file>

<file path=customXml/itemProps6.xml><?xml version="1.0" encoding="utf-8"?>
<ds:datastoreItem xmlns:ds="http://schemas.openxmlformats.org/officeDocument/2006/customXml" ds:itemID="{2DCA654C-8966-422F-93C9-B22C1FFB5995}"/>
</file>

<file path=docProps/app.xml><?xml version="1.0" encoding="utf-8"?>
<Properties xmlns="http://schemas.openxmlformats.org/officeDocument/2006/extended-properties" xmlns:vt="http://schemas.openxmlformats.org/officeDocument/2006/docPropsVTypes">
  <Template>Normal</Template>
  <TotalTime>645</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Heart_Lung Post-Transplant Malignancy_Instructions</dc:title>
  <dc:subject/>
  <dc:creator>Tara Taylor</dc:creator>
  <cp:keywords/>
  <dc:description/>
  <cp:lastModifiedBy>Alex Garza</cp:lastModifiedBy>
  <cp:revision>16</cp:revision>
  <dcterms:created xsi:type="dcterms:W3CDTF">2014-06-05T18:34:00Z</dcterms:created>
  <dcterms:modified xsi:type="dcterms:W3CDTF">2019-06-25T14:53:00Z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ies>
</file>