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3DC6" w:rsidR="0098621A" w:rsidP="0098621A" w:rsidRDefault="0098621A" w14:paraId="1DDAC1A9" w14:textId="0C643355">
      <w:pPr>
        <w:autoSpaceDE w:val="0"/>
        <w:autoSpaceDN w:val="0"/>
        <w:adjustRightInd w:val="0"/>
        <w:spacing w:after="0"/>
        <w:jc w:val="center"/>
        <w:rPr>
          <w:rFonts w:ascii="Times New Roman" w:hAnsi="Times New Roman" w:eastAsia="Times New Roman" w:cs="Times New Roman"/>
          <w:b/>
          <w:bCs/>
          <w:sz w:val="28"/>
          <w:szCs w:val="28"/>
        </w:rPr>
      </w:pPr>
      <w:r w:rsidRPr="00EB3DC6">
        <w:rPr>
          <w:rFonts w:ascii="Times New Roman" w:hAnsi="Times New Roman" w:eastAsia="Times New Roman" w:cs="Times New Roman"/>
          <w:b/>
          <w:bCs/>
          <w:sz w:val="28"/>
          <w:szCs w:val="28"/>
        </w:rPr>
        <w:t>Health Resources and Services Administration</w:t>
      </w:r>
    </w:p>
    <w:p w:rsidRPr="00EB3DC6" w:rsidR="0098621A" w:rsidP="0098621A" w:rsidRDefault="0098621A" w14:paraId="6C4441FD" w14:textId="77777777">
      <w:pPr>
        <w:autoSpaceDE w:val="0"/>
        <w:autoSpaceDN w:val="0"/>
        <w:adjustRightInd w:val="0"/>
        <w:spacing w:after="0"/>
        <w:jc w:val="center"/>
        <w:rPr>
          <w:rFonts w:ascii="Times New Roman" w:hAnsi="Times New Roman" w:eastAsia="Times New Roman" w:cs="Times New Roman"/>
          <w:b/>
          <w:bCs/>
          <w:sz w:val="28"/>
          <w:szCs w:val="28"/>
        </w:rPr>
      </w:pPr>
      <w:r w:rsidRPr="00EB3DC6">
        <w:rPr>
          <w:rFonts w:ascii="Times New Roman" w:hAnsi="Times New Roman" w:eastAsia="Times New Roman" w:cs="Times New Roman"/>
          <w:b/>
          <w:bCs/>
          <w:sz w:val="28"/>
          <w:szCs w:val="28"/>
        </w:rPr>
        <w:t>Maternal and Child Health Bureau</w:t>
      </w:r>
    </w:p>
    <w:p w:rsidRPr="00EB3DC6" w:rsidR="0098621A" w:rsidP="0098621A" w:rsidRDefault="0098621A" w14:paraId="11A47FB3" w14:textId="77777777">
      <w:pPr>
        <w:autoSpaceDE w:val="0"/>
        <w:autoSpaceDN w:val="0"/>
        <w:adjustRightInd w:val="0"/>
        <w:spacing w:after="0"/>
        <w:jc w:val="center"/>
        <w:rPr>
          <w:rFonts w:ascii="Times New Roman" w:hAnsi="Times New Roman" w:eastAsia="Times New Roman" w:cs="Times New Roman"/>
          <w:b/>
          <w:bCs/>
          <w:sz w:val="28"/>
          <w:szCs w:val="28"/>
        </w:rPr>
      </w:pPr>
    </w:p>
    <w:p w:rsidRPr="00EB3DC6" w:rsidR="0098621A" w:rsidP="0098621A" w:rsidRDefault="0098621A" w14:paraId="6EC3A202" w14:textId="77777777">
      <w:pPr>
        <w:autoSpaceDE w:val="0"/>
        <w:autoSpaceDN w:val="0"/>
        <w:adjustRightInd w:val="0"/>
        <w:spacing w:after="0"/>
        <w:jc w:val="center"/>
        <w:rPr>
          <w:rFonts w:ascii="Times New Roman" w:hAnsi="Times New Roman" w:eastAsia="Times New Roman" w:cs="Times New Roman"/>
          <w:b/>
          <w:bCs/>
          <w:sz w:val="32"/>
          <w:szCs w:val="32"/>
        </w:rPr>
      </w:pPr>
      <w:r w:rsidRPr="00EB3DC6">
        <w:rPr>
          <w:rFonts w:ascii="Times New Roman" w:hAnsi="Times New Roman" w:eastAsia="Times New Roman" w:cs="Times New Roman"/>
          <w:b/>
          <w:bCs/>
          <w:sz w:val="32"/>
          <w:szCs w:val="32"/>
        </w:rPr>
        <w:t>Autism CARES Act Evaluation</w:t>
      </w:r>
    </w:p>
    <w:p w:rsidRPr="00EB3DC6" w:rsidR="0098621A" w:rsidP="0098621A" w:rsidRDefault="0098621A" w14:paraId="622B1877" w14:textId="77777777">
      <w:pPr>
        <w:tabs>
          <w:tab w:val="center" w:pos="4680"/>
        </w:tabs>
        <w:spacing w:after="0"/>
        <w:jc w:val="center"/>
        <w:outlineLvl w:val="0"/>
        <w:rPr>
          <w:rFonts w:ascii="Times New Roman" w:hAnsi="Times New Roman" w:eastAsia="Times New Roman" w:cs="Times New Roman"/>
          <w:b/>
          <w:bCs/>
          <w:sz w:val="32"/>
          <w:szCs w:val="32"/>
        </w:rPr>
      </w:pPr>
    </w:p>
    <w:p w:rsidRPr="00EB3DC6" w:rsidR="0098621A" w:rsidP="0098621A" w:rsidRDefault="0098621A" w14:paraId="2A568318" w14:textId="77777777">
      <w:pPr>
        <w:tabs>
          <w:tab w:val="center" w:pos="4680"/>
        </w:tabs>
        <w:spacing w:after="0"/>
        <w:jc w:val="center"/>
        <w:outlineLvl w:val="0"/>
        <w:rPr>
          <w:rFonts w:ascii="Times New Roman" w:hAnsi="Times New Roman" w:eastAsia="Times New Roman" w:cs="Times New Roman"/>
          <w:b/>
          <w:bCs/>
          <w:sz w:val="32"/>
          <w:szCs w:val="32"/>
        </w:rPr>
      </w:pPr>
    </w:p>
    <w:p w:rsidRPr="00EB3DC6" w:rsidR="0098621A" w:rsidP="0098621A" w:rsidRDefault="0098621A" w14:paraId="53EFFED8" w14:textId="77777777">
      <w:pPr>
        <w:tabs>
          <w:tab w:val="center" w:pos="4680"/>
        </w:tabs>
        <w:spacing w:after="0"/>
        <w:jc w:val="center"/>
        <w:outlineLvl w:val="0"/>
        <w:rPr>
          <w:rFonts w:ascii="Times New Roman" w:hAnsi="Times New Roman" w:eastAsia="Times New Roman" w:cs="Times New Roman"/>
          <w:b/>
          <w:bCs/>
          <w:sz w:val="32"/>
          <w:szCs w:val="32"/>
        </w:rPr>
      </w:pPr>
    </w:p>
    <w:p w:rsidRPr="00EB3DC6" w:rsidR="0098621A" w:rsidP="0098621A" w:rsidRDefault="0098621A" w14:paraId="3910771E" w14:textId="385C06F7">
      <w:pPr>
        <w:widowControl w:val="0"/>
        <w:tabs>
          <w:tab w:val="center" w:pos="4680"/>
        </w:tabs>
        <w:autoSpaceDE w:val="0"/>
        <w:autoSpaceDN w:val="0"/>
        <w:adjustRightInd w:val="0"/>
        <w:spacing w:after="0"/>
        <w:jc w:val="center"/>
        <w:rPr>
          <w:rFonts w:ascii="Times New Roman" w:hAnsi="Times New Roman" w:eastAsia="Times New Roman" w:cs="Times New Roman"/>
          <w:b/>
          <w:bCs/>
          <w:sz w:val="32"/>
          <w:szCs w:val="32"/>
        </w:rPr>
      </w:pPr>
      <w:r w:rsidRPr="00EB3DC6">
        <w:rPr>
          <w:rFonts w:ascii="Times New Roman" w:hAnsi="Times New Roman" w:eastAsia="Times New Roman" w:cs="Times New Roman"/>
          <w:b/>
          <w:bCs/>
          <w:sz w:val="32"/>
          <w:szCs w:val="32"/>
        </w:rPr>
        <w:t xml:space="preserve">OMB Control No. </w:t>
      </w:r>
      <w:r w:rsidRPr="00EB3DC6" w:rsidR="00B07145">
        <w:rPr>
          <w:rFonts w:ascii="Times New Roman" w:hAnsi="Times New Roman" w:eastAsia="Times New Roman" w:cs="Times New Roman"/>
          <w:b/>
          <w:bCs/>
          <w:sz w:val="32"/>
          <w:szCs w:val="32"/>
        </w:rPr>
        <w:t>0915-0335</w:t>
      </w:r>
    </w:p>
    <w:p w:rsidRPr="00EB3DC6" w:rsidR="00763D3F" w:rsidP="0098621A" w:rsidRDefault="00763D3F" w14:paraId="3D84055A" w14:textId="4F1F6AEE">
      <w:pPr>
        <w:widowControl w:val="0"/>
        <w:tabs>
          <w:tab w:val="center" w:pos="4680"/>
        </w:tabs>
        <w:autoSpaceDE w:val="0"/>
        <w:autoSpaceDN w:val="0"/>
        <w:adjustRightInd w:val="0"/>
        <w:spacing w:after="0"/>
        <w:jc w:val="center"/>
        <w:rPr>
          <w:rFonts w:ascii="Times New Roman" w:hAnsi="Times New Roman" w:eastAsia="Times New Roman" w:cs="Times New Roman"/>
          <w:b/>
          <w:bCs/>
          <w:sz w:val="32"/>
          <w:szCs w:val="32"/>
        </w:rPr>
      </w:pPr>
    </w:p>
    <w:p w:rsidRPr="00EB3DC6" w:rsidR="00763D3F" w:rsidP="0098621A" w:rsidRDefault="00763D3F" w14:paraId="0355FCDD" w14:textId="51DE6461">
      <w:pPr>
        <w:widowControl w:val="0"/>
        <w:tabs>
          <w:tab w:val="center" w:pos="4680"/>
        </w:tabs>
        <w:autoSpaceDE w:val="0"/>
        <w:autoSpaceDN w:val="0"/>
        <w:adjustRightInd w:val="0"/>
        <w:spacing w:after="0"/>
        <w:jc w:val="center"/>
        <w:rPr>
          <w:rFonts w:ascii="Times New Roman" w:hAnsi="Times New Roman" w:eastAsia="Times New Roman" w:cs="Times New Roman"/>
          <w:b/>
          <w:bCs/>
          <w:sz w:val="32"/>
          <w:szCs w:val="32"/>
        </w:rPr>
      </w:pPr>
      <w:r w:rsidRPr="00EB3DC6">
        <w:rPr>
          <w:rFonts w:ascii="Times New Roman" w:hAnsi="Times New Roman" w:eastAsia="Times New Roman" w:cs="Times New Roman"/>
          <w:b/>
          <w:bCs/>
          <w:sz w:val="32"/>
          <w:szCs w:val="32"/>
        </w:rPr>
        <w:t>Revision</w:t>
      </w:r>
    </w:p>
    <w:p w:rsidRPr="00EB3DC6" w:rsidR="0098621A" w:rsidP="0098621A" w:rsidRDefault="0098621A" w14:paraId="47B67AC9" w14:textId="77777777">
      <w:pPr>
        <w:tabs>
          <w:tab w:val="center" w:pos="4680"/>
        </w:tabs>
        <w:spacing w:after="0"/>
        <w:jc w:val="center"/>
        <w:outlineLvl w:val="0"/>
        <w:rPr>
          <w:rFonts w:ascii="Times New Roman" w:hAnsi="Times New Roman" w:eastAsia="Times New Roman" w:cs="Times New Roman"/>
          <w:b/>
          <w:bCs/>
          <w:sz w:val="32"/>
          <w:szCs w:val="32"/>
        </w:rPr>
      </w:pPr>
    </w:p>
    <w:p w:rsidRPr="00EB3DC6" w:rsidR="0098621A" w:rsidP="0098621A" w:rsidRDefault="0098621A" w14:paraId="3E915666" w14:textId="77777777">
      <w:pPr>
        <w:tabs>
          <w:tab w:val="center" w:pos="4680"/>
        </w:tabs>
        <w:spacing w:after="0"/>
        <w:jc w:val="center"/>
        <w:outlineLvl w:val="0"/>
        <w:rPr>
          <w:rFonts w:ascii="Times New Roman" w:hAnsi="Times New Roman" w:eastAsia="Times New Roman" w:cs="Times New Roman"/>
          <w:b/>
          <w:bCs/>
          <w:sz w:val="32"/>
          <w:szCs w:val="32"/>
        </w:rPr>
      </w:pPr>
    </w:p>
    <w:p w:rsidRPr="00EB3DC6" w:rsidR="0098621A" w:rsidP="0098621A" w:rsidRDefault="0098621A" w14:paraId="68AC57AD" w14:textId="77777777">
      <w:pPr>
        <w:tabs>
          <w:tab w:val="center" w:pos="4680"/>
        </w:tabs>
        <w:spacing w:after="0"/>
        <w:jc w:val="center"/>
        <w:outlineLvl w:val="0"/>
        <w:rPr>
          <w:rFonts w:ascii="Times New Roman" w:hAnsi="Times New Roman" w:eastAsia="Times New Roman" w:cs="Times New Roman"/>
          <w:b/>
          <w:bCs/>
          <w:sz w:val="28"/>
          <w:szCs w:val="28"/>
        </w:rPr>
      </w:pPr>
      <w:bookmarkStart w:name="_Toc132018152" w:id="0"/>
      <w:bookmarkStart w:name="_Toc132433348" w:id="1"/>
      <w:bookmarkStart w:name="_Toc133208865" w:id="2"/>
      <w:r w:rsidRPr="00EB3DC6">
        <w:rPr>
          <w:rFonts w:ascii="Times New Roman" w:hAnsi="Times New Roman" w:eastAsia="Times New Roman" w:cs="Times New Roman"/>
          <w:b/>
          <w:bCs/>
          <w:sz w:val="28"/>
          <w:szCs w:val="28"/>
        </w:rPr>
        <w:t>Request for Clearance</w:t>
      </w:r>
      <w:bookmarkEnd w:id="0"/>
      <w:bookmarkEnd w:id="1"/>
      <w:bookmarkEnd w:id="2"/>
      <w:r w:rsidRPr="00EB3DC6">
        <w:rPr>
          <w:rFonts w:ascii="Times New Roman" w:hAnsi="Times New Roman" w:eastAsia="Times New Roman" w:cs="Times New Roman"/>
          <w:b/>
          <w:bCs/>
          <w:sz w:val="28"/>
          <w:szCs w:val="28"/>
        </w:rPr>
        <w:t>,</w:t>
      </w:r>
    </w:p>
    <w:p w:rsidRPr="00EB3DC6" w:rsidR="0098621A" w:rsidP="0098621A" w:rsidRDefault="0098621A" w14:paraId="36AC72C5" w14:textId="77777777">
      <w:pPr>
        <w:tabs>
          <w:tab w:val="center" w:pos="4680"/>
        </w:tabs>
        <w:spacing w:after="0"/>
        <w:jc w:val="center"/>
        <w:outlineLvl w:val="0"/>
        <w:rPr>
          <w:rFonts w:ascii="Times New Roman" w:hAnsi="Times New Roman" w:eastAsia="Times New Roman" w:cs="Times New Roman"/>
          <w:b/>
          <w:bCs/>
          <w:sz w:val="28"/>
          <w:szCs w:val="28"/>
        </w:rPr>
      </w:pPr>
      <w:bookmarkStart w:name="_Toc132018153" w:id="3"/>
      <w:bookmarkStart w:name="_Toc132433349" w:id="4"/>
      <w:bookmarkStart w:name="_Toc133208866" w:id="5"/>
      <w:r w:rsidRPr="00EB3DC6">
        <w:rPr>
          <w:rFonts w:ascii="Times New Roman" w:hAnsi="Times New Roman" w:eastAsia="Times New Roman" w:cs="Times New Roman"/>
          <w:b/>
          <w:bCs/>
          <w:sz w:val="28"/>
          <w:szCs w:val="28"/>
        </w:rPr>
        <w:t>Supporting Statement</w:t>
      </w:r>
      <w:bookmarkEnd w:id="3"/>
      <w:bookmarkEnd w:id="4"/>
      <w:bookmarkEnd w:id="5"/>
      <w:r w:rsidRPr="00EB3DC6">
        <w:rPr>
          <w:rFonts w:ascii="Times New Roman" w:hAnsi="Times New Roman" w:eastAsia="Times New Roman" w:cs="Times New Roman"/>
          <w:b/>
          <w:bCs/>
          <w:sz w:val="28"/>
          <w:szCs w:val="28"/>
        </w:rPr>
        <w:t>,</w:t>
      </w:r>
    </w:p>
    <w:p w:rsidRPr="00EB3DC6" w:rsidR="0098621A" w:rsidP="00197576" w:rsidRDefault="0098621A" w14:paraId="05BEEC99" w14:textId="4529802B">
      <w:pPr>
        <w:tabs>
          <w:tab w:val="center" w:pos="4680"/>
        </w:tabs>
        <w:spacing w:after="0"/>
        <w:jc w:val="center"/>
        <w:outlineLvl w:val="0"/>
      </w:pPr>
      <w:bookmarkStart w:name="_Toc132018154" w:id="6"/>
      <w:bookmarkStart w:name="_Toc132433350" w:id="7"/>
      <w:bookmarkStart w:name="_Toc133208867" w:id="8"/>
      <w:r w:rsidRPr="00EB3DC6">
        <w:rPr>
          <w:rFonts w:ascii="Times New Roman" w:hAnsi="Times New Roman" w:eastAsia="Times New Roman" w:cs="Times New Roman"/>
          <w:b/>
          <w:bCs/>
          <w:sz w:val="28"/>
          <w:szCs w:val="28"/>
        </w:rPr>
        <w:t>and Data Collection Instruments</w:t>
      </w:r>
      <w:bookmarkEnd w:id="6"/>
      <w:bookmarkEnd w:id="7"/>
      <w:bookmarkEnd w:id="8"/>
    </w:p>
    <w:p w:rsidRPr="00EB3DC6" w:rsidR="0098621A" w:rsidRDefault="0098621A" w14:paraId="7E2419BA" w14:textId="77777777">
      <w:pPr>
        <w:spacing w:after="200" w:line="276" w:lineRule="auto"/>
        <w:sectPr w:rsidRPr="00EB3DC6" w:rsidR="0098621A" w:rsidSect="00197576">
          <w:pgSz w:w="12240" w:h="15840"/>
          <w:pgMar w:top="1440" w:right="1440" w:bottom="1440" w:left="1440" w:header="720" w:footer="720" w:gutter="0"/>
          <w:cols w:space="720"/>
          <w:vAlign w:val="center"/>
          <w:docGrid w:linePitch="360"/>
        </w:sectPr>
      </w:pPr>
    </w:p>
    <w:p w:rsidRPr="00EB3DC6" w:rsidR="00527362" w:rsidP="005A16D3" w:rsidRDefault="00527362" w14:paraId="75D9385E" w14:textId="0ADCDB1D">
      <w:pPr>
        <w:pStyle w:val="OMBHeader2"/>
      </w:pPr>
      <w:r w:rsidRPr="00EB3DC6">
        <w:lastRenderedPageBreak/>
        <w:t>Terms of Clearance: None</w:t>
      </w:r>
    </w:p>
    <w:p w:rsidRPr="00EB3DC6" w:rsidR="00527362" w:rsidP="00ED13AB" w:rsidRDefault="00527362" w14:paraId="55CEA9C5" w14:textId="71267555">
      <w:pPr>
        <w:pStyle w:val="OMBHeader"/>
      </w:pPr>
      <w:r w:rsidRPr="00EB3DC6">
        <w:t>A. Justification</w:t>
      </w:r>
    </w:p>
    <w:p w:rsidRPr="00EB3DC6" w:rsidR="00EA3C17" w:rsidP="005A16D3" w:rsidRDefault="00EA3C17" w14:paraId="41763677" w14:textId="77DA1A59">
      <w:pPr>
        <w:pStyle w:val="OMBHeader2"/>
      </w:pPr>
      <w:r w:rsidRPr="00EB3DC6">
        <w:t>1</w:t>
      </w:r>
      <w:r w:rsidRPr="00EB3DC6" w:rsidR="00BF1B5E">
        <w:t xml:space="preserve">. </w:t>
      </w:r>
      <w:r w:rsidRPr="00EB3DC6">
        <w:rPr>
          <w:u w:val="single"/>
        </w:rPr>
        <w:t xml:space="preserve">Circumstances </w:t>
      </w:r>
      <w:r w:rsidRPr="00EB3DC6" w:rsidR="00BF1B5E">
        <w:rPr>
          <w:u w:val="single"/>
        </w:rPr>
        <w:t>Making the</w:t>
      </w:r>
      <w:r w:rsidRPr="00EB3DC6">
        <w:rPr>
          <w:u w:val="single"/>
        </w:rPr>
        <w:t xml:space="preserve"> Collection</w:t>
      </w:r>
      <w:r w:rsidRPr="00EB3DC6" w:rsidR="00BF1B5E">
        <w:rPr>
          <w:u w:val="single"/>
        </w:rPr>
        <w:t xml:space="preserve"> of Information</w:t>
      </w:r>
      <w:r w:rsidRPr="00EB3DC6">
        <w:rPr>
          <w:u w:val="single"/>
        </w:rPr>
        <w:t xml:space="preserve"> Necessary</w:t>
      </w:r>
    </w:p>
    <w:p w:rsidRPr="00EB3DC6" w:rsidR="005613DF" w:rsidP="005A16D3" w:rsidRDefault="005613DF" w14:paraId="5C6AE090" w14:textId="4AF0965C">
      <w:pPr>
        <w:pStyle w:val="BodyText-IPR"/>
      </w:pPr>
      <w:r w:rsidRPr="00EB3DC6">
        <w:t xml:space="preserve">The Health Resources and Services Administration’s (HRSA) Maternal and Child Health Bureau (MCHB) is requesting Office of Management and Budget (OMB) approval to collect information from grantees funded under </w:t>
      </w:r>
      <w:r w:rsidRPr="00EB3DC6" w:rsidR="00AA0104">
        <w:t xml:space="preserve">the </w:t>
      </w:r>
      <w:r w:rsidRPr="00EB3DC6">
        <w:t>Combating Autism Act (CAA)</w:t>
      </w:r>
      <w:r w:rsidRPr="00EB3DC6" w:rsidR="0070157D">
        <w:t xml:space="preserve"> of 2006 </w:t>
      </w:r>
      <w:r w:rsidRPr="00EB3DC6" w:rsidR="00277912">
        <w:t>(P</w:t>
      </w:r>
      <w:r w:rsidRPr="00EB3DC6" w:rsidR="00A65554">
        <w:t>.</w:t>
      </w:r>
      <w:r w:rsidRPr="00EB3DC6" w:rsidR="00277912">
        <w:t>L</w:t>
      </w:r>
      <w:r w:rsidRPr="00EB3DC6" w:rsidR="00484C8E">
        <w:t>.</w:t>
      </w:r>
      <w:r w:rsidRPr="00EB3DC6" w:rsidR="00277912">
        <w:t xml:space="preserve"> </w:t>
      </w:r>
      <w:r w:rsidRPr="00EB3DC6" w:rsidR="00B374EE">
        <w:t>109-416)</w:t>
      </w:r>
      <w:r w:rsidRPr="00EB3DC6">
        <w:t>, a</w:t>
      </w:r>
      <w:r w:rsidRPr="00EB3DC6" w:rsidR="00C533A9">
        <w:t>nd</w:t>
      </w:r>
      <w:r w:rsidRPr="00EB3DC6">
        <w:t xml:space="preserve"> reauthorized under the </w:t>
      </w:r>
      <w:r w:rsidRPr="00EB3DC6" w:rsidR="00416136">
        <w:t xml:space="preserve">Combating Autism Reauthorization Act of 2011 </w:t>
      </w:r>
      <w:r w:rsidRPr="00EB3DC6" w:rsidR="00A21F3A">
        <w:t>(</w:t>
      </w:r>
      <w:r w:rsidRPr="00EB3DC6" w:rsidR="00416136">
        <w:t xml:space="preserve">P.L. 112-32), the </w:t>
      </w:r>
      <w:r w:rsidRPr="00EB3DC6" w:rsidR="00662F67">
        <w:t xml:space="preserve">Autism </w:t>
      </w:r>
      <w:r w:rsidRPr="00EB3DC6" w:rsidR="003D0423">
        <w:t>Collaboration, Accountability, Research, Education, and Support</w:t>
      </w:r>
      <w:r w:rsidRPr="00EB3DC6" w:rsidR="00B7084E">
        <w:t xml:space="preserve"> (</w:t>
      </w:r>
      <w:r w:rsidRPr="00EB3DC6" w:rsidR="00A43877">
        <w:t xml:space="preserve">Autism </w:t>
      </w:r>
      <w:r w:rsidRPr="00EB3DC6" w:rsidR="00B7084E">
        <w:t>CARES</w:t>
      </w:r>
      <w:r w:rsidRPr="00EB3DC6" w:rsidR="003D0423">
        <w:t xml:space="preserve">) </w:t>
      </w:r>
      <w:r w:rsidRPr="00EB3DC6" w:rsidR="00662F67">
        <w:t xml:space="preserve">Act of </w:t>
      </w:r>
      <w:r w:rsidRPr="00EB3DC6" w:rsidR="000C44B8">
        <w:t xml:space="preserve">2014 </w:t>
      </w:r>
      <w:r w:rsidRPr="00EB3DC6" w:rsidR="00901AE9">
        <w:t>(P</w:t>
      </w:r>
      <w:r w:rsidRPr="00EB3DC6" w:rsidR="002C16A0">
        <w:t>.</w:t>
      </w:r>
      <w:r w:rsidRPr="00EB3DC6" w:rsidR="00901AE9">
        <w:t xml:space="preserve">L. 113-157) and the Autism CARES Act of </w:t>
      </w:r>
      <w:r w:rsidRPr="00EB3DC6" w:rsidR="007C1AD7">
        <w:t>2019 (</w:t>
      </w:r>
      <w:r w:rsidRPr="00EB3DC6" w:rsidR="00901AE9">
        <w:t>P</w:t>
      </w:r>
      <w:r w:rsidRPr="00EB3DC6" w:rsidR="002C16A0">
        <w:t>.</w:t>
      </w:r>
      <w:r w:rsidRPr="00EB3DC6" w:rsidR="00901AE9">
        <w:t>L.</w:t>
      </w:r>
      <w:r w:rsidRPr="00EB3DC6" w:rsidR="00D156F3">
        <w:t xml:space="preserve"> </w:t>
      </w:r>
      <w:r w:rsidRPr="00EB3DC6" w:rsidR="007C1AD7">
        <w:t>116-60)</w:t>
      </w:r>
      <w:r w:rsidRPr="00EB3DC6" w:rsidR="0072295B">
        <w:t xml:space="preserve"> (Attachment A)</w:t>
      </w:r>
      <w:r w:rsidRPr="00EB3DC6">
        <w:t>.</w:t>
      </w:r>
      <w:r w:rsidRPr="00EB3DC6" w:rsidR="00DE0E08">
        <w:t xml:space="preserve"> </w:t>
      </w:r>
      <w:r w:rsidRPr="00EB3DC6">
        <w:t>The purpose of this information collection is to describe the accomplishments of those grant programs in implementing the provisions of the</w:t>
      </w:r>
      <w:r w:rsidRPr="00EB3DC6" w:rsidR="00800A27">
        <w:t xml:space="preserve"> Autism</w:t>
      </w:r>
      <w:r w:rsidRPr="00EB3DC6">
        <w:t xml:space="preserve"> </w:t>
      </w:r>
      <w:r w:rsidRPr="00EB3DC6" w:rsidR="00BD288B">
        <w:t>CARES Act</w:t>
      </w:r>
      <w:r w:rsidRPr="00EB3DC6">
        <w:t>.</w:t>
      </w:r>
    </w:p>
    <w:p w:rsidRPr="00EB3DC6" w:rsidR="005613DF" w:rsidP="005A16D3" w:rsidRDefault="005613DF" w14:paraId="2DE4354B" w14:textId="0563468B">
      <w:pPr>
        <w:pStyle w:val="OMBHeader3"/>
      </w:pPr>
      <w:r w:rsidRPr="00EB3DC6">
        <w:t>Background</w:t>
      </w:r>
    </w:p>
    <w:p w:rsidRPr="00EB3DC6" w:rsidR="005613DF" w:rsidP="00F72C9C" w:rsidRDefault="00F72C9C" w14:paraId="1280CD13" w14:textId="5151D97D">
      <w:pPr>
        <w:pStyle w:val="BodyText-IPR"/>
      </w:pPr>
      <w:r w:rsidRPr="00EB3DC6">
        <w:t xml:space="preserve">Autism is a neurodevelopmental condition. The American Psychiatric Association’s Diagnostic and Statistical Manual (5th edition) identifies the diagnostic criteria for </w:t>
      </w:r>
      <w:r w:rsidRPr="00EB3DC6" w:rsidR="0003289A">
        <w:t>autism spectrum disorder</w:t>
      </w:r>
      <w:r w:rsidRPr="00EB3DC6">
        <w:t xml:space="preserve"> </w:t>
      </w:r>
      <w:r w:rsidRPr="00EB3DC6" w:rsidR="0003289A">
        <w:t>(</w:t>
      </w:r>
      <w:r w:rsidRPr="00EB3DC6">
        <w:t>ASD</w:t>
      </w:r>
      <w:r w:rsidRPr="00EB3DC6" w:rsidR="0003289A">
        <w:t>)</w:t>
      </w:r>
      <w:r w:rsidRPr="00EB3DC6">
        <w:t xml:space="preserve"> as including </w:t>
      </w:r>
      <w:r w:rsidRPr="00EB3DC6" w:rsidR="009B13A4">
        <w:t>p</w:t>
      </w:r>
      <w:r w:rsidRPr="00EB3DC6">
        <w:t xml:space="preserve">ersistent impairments in social interaction, </w:t>
      </w:r>
      <w:r w:rsidRPr="00EB3DC6" w:rsidR="00245127">
        <w:t xml:space="preserve">such as </w:t>
      </w:r>
      <w:r w:rsidRPr="00EB3DC6">
        <w:t>difficulties in social skills and nonverbal communications</w:t>
      </w:r>
      <w:r w:rsidRPr="00EB3DC6" w:rsidR="00245127">
        <w:t>;</w:t>
      </w:r>
      <w:r w:rsidRPr="00EB3DC6">
        <w:t xml:space="preserve"> difficulty in developing, maintaining, and understanding implicit social norms regarding relationships with others; and restricted, repetitive patterns of behavior, such as repetitive motor movements, inflexibility with regard to routines, restricted interests, and unusual reactions to sensory input. </w:t>
      </w:r>
      <w:r w:rsidRPr="00EB3DC6" w:rsidR="005613DF">
        <w:t xml:space="preserve">In response to the growing need for resources devoted to ASD and other developmental disabilities (DD), U.S. Congress passed </w:t>
      </w:r>
      <w:r w:rsidRPr="00EB3DC6" w:rsidR="00FE536C">
        <w:t xml:space="preserve">legislation </w:t>
      </w:r>
      <w:r w:rsidRPr="00EB3DC6" w:rsidR="000168F3">
        <w:t xml:space="preserve">to ensure that </w:t>
      </w:r>
      <w:r w:rsidRPr="00EB3DC6" w:rsidR="00696A34">
        <w:t xml:space="preserve">support for research, </w:t>
      </w:r>
      <w:r w:rsidRPr="00EB3DC6" w:rsidR="00C209A2">
        <w:t>services</w:t>
      </w:r>
      <w:r w:rsidRPr="00EB3DC6" w:rsidR="00EB0C94">
        <w:t>, prevalence tracking</w:t>
      </w:r>
      <w:r w:rsidRPr="00EB3DC6" w:rsidR="00465827">
        <w:t>,</w:t>
      </w:r>
      <w:r w:rsidRPr="00EB3DC6" w:rsidR="00EB0C94">
        <w:t xml:space="preserve"> and other government activities </w:t>
      </w:r>
      <w:r w:rsidRPr="00EB3DC6" w:rsidR="00465827">
        <w:t xml:space="preserve">was </w:t>
      </w:r>
      <w:r w:rsidRPr="00EB3DC6" w:rsidR="009B4FD2">
        <w:t xml:space="preserve">in place to address the </w:t>
      </w:r>
      <w:r w:rsidRPr="00EB3DC6" w:rsidR="00D56898">
        <w:t>dramatic rise of ASD/DD</w:t>
      </w:r>
      <w:r w:rsidRPr="00EB3DC6" w:rsidR="005613DF">
        <w:t>.</w:t>
      </w:r>
      <w:r w:rsidRPr="00EB3DC6" w:rsidR="00DE0E08">
        <w:t xml:space="preserve"> </w:t>
      </w:r>
      <w:r w:rsidRPr="00EB3DC6" w:rsidR="00BE3FAD">
        <w:t>Under CAA,</w:t>
      </w:r>
      <w:r w:rsidRPr="00EB3DC6" w:rsidR="00423313">
        <w:t xml:space="preserve"> </w:t>
      </w:r>
      <w:r w:rsidRPr="00EB3DC6" w:rsidR="00EE4504">
        <w:t xml:space="preserve">HRSA </w:t>
      </w:r>
      <w:r w:rsidRPr="00EB3DC6" w:rsidR="00BE3FAD">
        <w:t xml:space="preserve">received funding to address five CAA objectives: </w:t>
      </w:r>
      <w:r w:rsidRPr="00EB3DC6" w:rsidR="00465827">
        <w:t>(</w:t>
      </w:r>
      <w:r w:rsidRPr="00EB3DC6" w:rsidR="00BE3FAD">
        <w:t xml:space="preserve">1) increase awareness of </w:t>
      </w:r>
      <w:r w:rsidRPr="00EB3DC6" w:rsidR="00423313">
        <w:t xml:space="preserve">ASD/DD; </w:t>
      </w:r>
      <w:r w:rsidRPr="00EB3DC6" w:rsidR="00465827">
        <w:t>(</w:t>
      </w:r>
      <w:r w:rsidRPr="00EB3DC6" w:rsidR="00BE3FAD">
        <w:t xml:space="preserve">2) reduce barriers to </w:t>
      </w:r>
      <w:r w:rsidRPr="00EB3DC6" w:rsidR="00BE3FAD">
        <w:lastRenderedPageBreak/>
        <w:t xml:space="preserve">screening and diagnosis; </w:t>
      </w:r>
      <w:r w:rsidRPr="00EB3DC6" w:rsidR="00465827">
        <w:t>(</w:t>
      </w:r>
      <w:r w:rsidRPr="00EB3DC6" w:rsidR="00BE3FAD">
        <w:t xml:space="preserve">3) support research on evidence-based interventions; </w:t>
      </w:r>
      <w:r w:rsidRPr="00EB3DC6" w:rsidR="00465827">
        <w:t>(</w:t>
      </w:r>
      <w:r w:rsidRPr="00EB3DC6" w:rsidR="00BE3FAD">
        <w:t xml:space="preserve">4) promote the development of guidelines for evidence-based practices; and </w:t>
      </w:r>
      <w:r w:rsidRPr="00EB3DC6" w:rsidR="00465827">
        <w:t>(</w:t>
      </w:r>
      <w:r w:rsidRPr="00EB3DC6" w:rsidR="00BE3FAD">
        <w:t>5) train healthcare professionals to use valid, reliable screening tools to confirm or rule out an ASD</w:t>
      </w:r>
      <w:r w:rsidRPr="00EB3DC6" w:rsidR="00D5297B">
        <w:t>/DD</w:t>
      </w:r>
      <w:r w:rsidRPr="00EB3DC6" w:rsidR="00BE3FAD">
        <w:t xml:space="preserve"> diagnosis and, if diagnosis is confirmed, to provide evidence-based, early intervention</w:t>
      </w:r>
      <w:r w:rsidRPr="00EB3DC6" w:rsidR="005613DF">
        <w:t>.</w:t>
      </w:r>
      <w:r w:rsidRPr="00EB3DC6" w:rsidR="00DE0E08">
        <w:t xml:space="preserve"> </w:t>
      </w:r>
      <w:r w:rsidRPr="00EB3DC6" w:rsidR="005613DF">
        <w:t xml:space="preserve">In </w:t>
      </w:r>
      <w:r w:rsidRPr="00EB3DC6" w:rsidR="00662F67">
        <w:t>201</w:t>
      </w:r>
      <w:r w:rsidRPr="00EB3DC6" w:rsidR="00847351">
        <w:t>9</w:t>
      </w:r>
      <w:r w:rsidRPr="00EB3DC6" w:rsidR="005613DF">
        <w:t>,</w:t>
      </w:r>
      <w:r w:rsidRPr="00EB3DC6" w:rsidR="003C3F79">
        <w:t xml:space="preserve"> </w:t>
      </w:r>
      <w:r w:rsidRPr="00EB3DC6" w:rsidR="005613DF">
        <w:t>the</w:t>
      </w:r>
      <w:r w:rsidRPr="00EB3DC6" w:rsidR="00800A27">
        <w:t xml:space="preserve"> </w:t>
      </w:r>
      <w:r w:rsidRPr="00EB3DC6" w:rsidR="0031291C">
        <w:t>Autism CARES Act was reauthorized until FY 2024 to</w:t>
      </w:r>
      <w:r w:rsidRPr="00EB3DC6" w:rsidR="00EB4800">
        <w:t xml:space="preserve"> </w:t>
      </w:r>
      <w:r w:rsidRPr="00EB3DC6" w:rsidR="00A87B15">
        <w:t>continue</w:t>
      </w:r>
      <w:r w:rsidRPr="00EB3DC6" w:rsidDel="0031291C" w:rsidR="00A87B15">
        <w:t xml:space="preserve"> </w:t>
      </w:r>
      <w:r w:rsidRPr="00EB3DC6" w:rsidR="00A87B15">
        <w:t xml:space="preserve">to support HRSA’s investment in </w:t>
      </w:r>
      <w:r w:rsidRPr="00EB3DC6" w:rsidR="00E50B78">
        <w:t>ASD/DD</w:t>
      </w:r>
      <w:r w:rsidRPr="00EB3DC6" w:rsidR="00A87B15">
        <w:t xml:space="preserve"> research, training</w:t>
      </w:r>
      <w:r w:rsidRPr="00EB3DC6" w:rsidR="00E50B78">
        <w:t>,</w:t>
      </w:r>
      <w:r w:rsidRPr="00EB3DC6" w:rsidR="00A87B15">
        <w:t xml:space="preserve"> and services</w:t>
      </w:r>
      <w:r w:rsidRPr="00EB3DC6" w:rsidR="0041392E">
        <w:t xml:space="preserve"> and expand</w:t>
      </w:r>
      <w:r w:rsidRPr="00EB3DC6" w:rsidR="00AA087F">
        <w:t>ed</w:t>
      </w:r>
      <w:r w:rsidRPr="00EB3DC6" w:rsidR="0041392E">
        <w:t xml:space="preserve"> the focus to include the entire lifespan</w:t>
      </w:r>
      <w:r w:rsidRPr="00EB3DC6" w:rsidR="00AB1C2F">
        <w:t xml:space="preserve"> of individuals with ASD/DD</w:t>
      </w:r>
      <w:r w:rsidRPr="00EB3DC6" w:rsidR="00777A20">
        <w:t>, with a</w:t>
      </w:r>
      <w:r w:rsidRPr="00EB3DC6" w:rsidR="00AA087F">
        <w:t>n emphasis</w:t>
      </w:r>
      <w:r w:rsidRPr="00EB3DC6" w:rsidR="00777A20">
        <w:t xml:space="preserve"> on</w:t>
      </w:r>
      <w:r w:rsidRPr="00EB3DC6" w:rsidR="00F073BF">
        <w:t xml:space="preserve"> health outcomes and comorbid conditions.</w:t>
      </w:r>
      <w:r w:rsidRPr="00EB3DC6" w:rsidR="00BB1058">
        <w:t xml:space="preserve"> </w:t>
      </w:r>
    </w:p>
    <w:p w:rsidRPr="00EB3DC6" w:rsidR="005613DF" w:rsidP="005A16D3" w:rsidRDefault="0040564D" w14:paraId="527E6F54" w14:textId="73E5AB90">
      <w:pPr>
        <w:pStyle w:val="OMBHeader3"/>
      </w:pPr>
      <w:r w:rsidRPr="00EB3DC6">
        <w:t xml:space="preserve">MCHB </w:t>
      </w:r>
      <w:r w:rsidRPr="00EB3DC6" w:rsidR="005613DF">
        <w:t xml:space="preserve">Initiatives </w:t>
      </w:r>
    </w:p>
    <w:p w:rsidRPr="00EB3DC6" w:rsidR="005613DF" w:rsidP="005A16D3" w:rsidRDefault="00FE6C14" w14:paraId="29A03B2E" w14:textId="3E1B82AD">
      <w:pPr>
        <w:pStyle w:val="BodyText-IPR"/>
      </w:pPr>
      <w:r w:rsidRPr="00EB3DC6">
        <w:t>MCHB</w:t>
      </w:r>
      <w:r w:rsidRPr="00EB3DC6" w:rsidR="00944EB7">
        <w:t>’s</w:t>
      </w:r>
      <w:r w:rsidRPr="00EB3DC6" w:rsidR="00264A1D">
        <w:t xml:space="preserve"> </w:t>
      </w:r>
      <w:r w:rsidRPr="00EB3DC6" w:rsidR="005613DF">
        <w:t xml:space="preserve">mission is to </w:t>
      </w:r>
      <w:r w:rsidRPr="00EB3DC6" w:rsidR="00A1372E">
        <w:t>improve the health and well-being of America's mothers, children, and families</w:t>
      </w:r>
      <w:r w:rsidRPr="00EB3DC6" w:rsidR="005613DF">
        <w:t xml:space="preserve">. </w:t>
      </w:r>
      <w:r w:rsidRPr="00EB3DC6" w:rsidR="00944EB7">
        <w:t>MCHB</w:t>
      </w:r>
      <w:r w:rsidRPr="00EB3DC6" w:rsidR="00EC51AA">
        <w:t xml:space="preserve"> </w:t>
      </w:r>
      <w:r w:rsidRPr="00EB3DC6" w:rsidR="005613DF">
        <w:t>administer</w:t>
      </w:r>
      <w:r w:rsidRPr="00EB3DC6" w:rsidR="00347679">
        <w:t>s</w:t>
      </w:r>
      <w:r w:rsidRPr="00EB3DC6" w:rsidR="005613DF">
        <w:t xml:space="preserve"> a broad range of programs that promote and support the health of mothers and children and their families. Many of </w:t>
      </w:r>
      <w:r w:rsidRPr="00EB3DC6" w:rsidR="00226B6D">
        <w:t>the</w:t>
      </w:r>
      <w:r w:rsidRPr="00EB3DC6" w:rsidDel="004025F5" w:rsidR="005613DF">
        <w:t xml:space="preserve"> </w:t>
      </w:r>
      <w:r w:rsidRPr="00EB3DC6" w:rsidR="004025F5">
        <w:t xml:space="preserve">bureau’s </w:t>
      </w:r>
      <w:r w:rsidRPr="00EB3DC6" w:rsidR="005613DF">
        <w:t xml:space="preserve">discretionary grant programs target specific populations, such as </w:t>
      </w:r>
      <w:r w:rsidRPr="00EB3DC6" w:rsidR="00F30939">
        <w:t xml:space="preserve">those with </w:t>
      </w:r>
      <w:r w:rsidRPr="00EB3DC6" w:rsidR="005613DF">
        <w:t>low</w:t>
      </w:r>
      <w:r w:rsidRPr="00EB3DC6" w:rsidR="00DE0E08">
        <w:t xml:space="preserve"> </w:t>
      </w:r>
      <w:r w:rsidRPr="00EB3DC6" w:rsidR="005613DF">
        <w:t>income</w:t>
      </w:r>
      <w:r w:rsidRPr="00EB3DC6" w:rsidR="00DE0E08">
        <w:t>s</w:t>
      </w:r>
      <w:r w:rsidRPr="00EB3DC6" w:rsidR="005613DF">
        <w:t>, racial and ethnic minorit</w:t>
      </w:r>
      <w:r w:rsidRPr="00EB3DC6" w:rsidR="00F30939">
        <w:t>ies</w:t>
      </w:r>
      <w:r w:rsidRPr="00EB3DC6" w:rsidR="005613DF">
        <w:t xml:space="preserve">, </w:t>
      </w:r>
      <w:r w:rsidRPr="00EB3DC6" w:rsidR="00F30939">
        <w:t xml:space="preserve">individuals living in </w:t>
      </w:r>
      <w:r w:rsidRPr="00EB3DC6" w:rsidR="005613DF">
        <w:t>rural</w:t>
      </w:r>
      <w:r w:rsidRPr="00EB3DC6" w:rsidR="004025F5">
        <w:t xml:space="preserve"> and underserved</w:t>
      </w:r>
      <w:r w:rsidRPr="00EB3DC6" w:rsidR="00F30939">
        <w:t xml:space="preserve"> areas</w:t>
      </w:r>
      <w:r w:rsidRPr="00EB3DC6" w:rsidR="005613DF">
        <w:t xml:space="preserve">, children with special healthcare needs, families, </w:t>
      </w:r>
      <w:r w:rsidRPr="00EB3DC6" w:rsidR="00DE0E08">
        <w:t>and</w:t>
      </w:r>
      <w:r w:rsidRPr="00EB3DC6" w:rsidR="005613DF">
        <w:t xml:space="preserve"> populations with particular medical conditions.</w:t>
      </w:r>
      <w:r w:rsidRPr="00EB3DC6" w:rsidR="00DE0E08">
        <w:t xml:space="preserve"> </w:t>
      </w:r>
      <w:r w:rsidRPr="00EB3DC6" w:rsidR="00EB02B2">
        <w:t>MCHB</w:t>
      </w:r>
      <w:r w:rsidRPr="00EB3DC6" w:rsidR="005613DF">
        <w:t xml:space="preserve"> provides grant support for programs that build maternal and child health services </w:t>
      </w:r>
      <w:r w:rsidRPr="00EB3DC6" w:rsidR="00226B6D">
        <w:t>capacity,</w:t>
      </w:r>
      <w:r w:rsidRPr="00EB3DC6" w:rsidR="005613DF">
        <w:t xml:space="preserve"> such as training health professionals</w:t>
      </w:r>
      <w:r w:rsidRPr="00EB3DC6" w:rsidR="00A2273C">
        <w:t>;</w:t>
      </w:r>
      <w:r w:rsidRPr="00EB3DC6" w:rsidR="005613DF">
        <w:t xml:space="preserve"> </w:t>
      </w:r>
      <w:r w:rsidRPr="00EB3DC6" w:rsidR="00E97E3A">
        <w:t>improving services and access to care</w:t>
      </w:r>
      <w:r w:rsidRPr="00EB3DC6" w:rsidR="00A2273C">
        <w:t>;</w:t>
      </w:r>
      <w:r w:rsidRPr="00EB3DC6" w:rsidR="005613DF">
        <w:t xml:space="preserve"> and increasing assessment, planning</w:t>
      </w:r>
      <w:r w:rsidRPr="00EB3DC6" w:rsidR="00DE0E08">
        <w:t>,</w:t>
      </w:r>
      <w:r w:rsidRPr="00EB3DC6" w:rsidR="005613DF">
        <w:t xml:space="preserve"> and quality assurance capabilities.</w:t>
      </w:r>
      <w:r w:rsidRPr="00EB3DC6" w:rsidR="00DE0E08">
        <w:t xml:space="preserve"> </w:t>
      </w:r>
    </w:p>
    <w:p w:rsidRPr="00EB3DC6" w:rsidR="005613DF" w:rsidP="005A16D3" w:rsidRDefault="005613DF" w14:paraId="5A7E3E55" w14:textId="6DD457D8">
      <w:pPr>
        <w:pStyle w:val="BodyText-IPR"/>
      </w:pPr>
      <w:r w:rsidRPr="00EB3DC6">
        <w:t xml:space="preserve">The overall goal of </w:t>
      </w:r>
      <w:r w:rsidRPr="00EB3DC6" w:rsidR="00E97E3A">
        <w:t xml:space="preserve">MCHB’s </w:t>
      </w:r>
      <w:r w:rsidRPr="00EB3DC6" w:rsidR="00F30939">
        <w:t xml:space="preserve">Autism </w:t>
      </w:r>
      <w:r w:rsidRPr="00EB3DC6" w:rsidR="00A56DFD">
        <w:t>CARES Act</w:t>
      </w:r>
      <w:r w:rsidRPr="00EB3DC6" w:rsidR="00E97E3A">
        <w:t xml:space="preserve"> programs</w:t>
      </w:r>
      <w:r w:rsidRPr="00EB3DC6" w:rsidR="00F30939">
        <w:t xml:space="preserve"> </w:t>
      </w:r>
      <w:r w:rsidRPr="00EB3DC6">
        <w:t>is to enable all infants, children, and adolescents who have</w:t>
      </w:r>
      <w:r w:rsidRPr="00EB3DC6" w:rsidR="00226B6D">
        <w:t xml:space="preserve"> ASD/DD</w:t>
      </w:r>
      <w:r w:rsidRPr="00EB3DC6">
        <w:t xml:space="preserve"> or are at risk of developing ASD/DD to reach their full potential by developing a system of services that includes</w:t>
      </w:r>
      <w:r w:rsidRPr="00EB3DC6" w:rsidR="00DE0E08">
        <w:t xml:space="preserve"> </w:t>
      </w:r>
      <w:r w:rsidRPr="00EB3DC6" w:rsidR="00FC3EED">
        <w:t>the following:</w:t>
      </w:r>
    </w:p>
    <w:p w:rsidRPr="00EB3DC6" w:rsidR="005613DF" w:rsidP="005A16D3" w:rsidRDefault="005437BE" w14:paraId="382A183A" w14:textId="4F4397A1">
      <w:pPr>
        <w:pStyle w:val="NumbersRed-IPR"/>
      </w:pPr>
      <w:r w:rsidRPr="00EB3DC6">
        <w:t>S</w:t>
      </w:r>
      <w:r w:rsidRPr="00EB3DC6" w:rsidR="005613DF">
        <w:t>creening children as early as possible for ASD</w:t>
      </w:r>
      <w:r w:rsidRPr="00EB3DC6" w:rsidR="004D3D1D">
        <w:t>/</w:t>
      </w:r>
      <w:r w:rsidRPr="00EB3DC6" w:rsidR="005613DF">
        <w:t>DD</w:t>
      </w:r>
    </w:p>
    <w:p w:rsidRPr="00EB3DC6" w:rsidR="005613DF" w:rsidP="005A16D3" w:rsidRDefault="005437BE" w14:paraId="41F02F47" w14:textId="52AC036F">
      <w:pPr>
        <w:pStyle w:val="NumbersRed-IPR"/>
      </w:pPr>
      <w:r w:rsidRPr="00EB3DC6">
        <w:t>C</w:t>
      </w:r>
      <w:r w:rsidRPr="00EB3DC6" w:rsidR="005613DF">
        <w:t>onducting early, interdisciplinary clinical evaluations to confirm or rule out ASD</w:t>
      </w:r>
      <w:r w:rsidRPr="00EB3DC6" w:rsidR="004D3D1D">
        <w:t>/</w:t>
      </w:r>
      <w:r w:rsidRPr="00EB3DC6" w:rsidR="005613DF">
        <w:t>DD</w:t>
      </w:r>
    </w:p>
    <w:p w:rsidRPr="00EB3DC6" w:rsidR="005613DF" w:rsidP="005A16D3" w:rsidRDefault="008F0AFC" w14:paraId="19A5BB77" w14:textId="7A4B3A5B">
      <w:pPr>
        <w:pStyle w:val="NumbersRed-IPR"/>
      </w:pPr>
      <w:r w:rsidRPr="00EB3DC6">
        <w:lastRenderedPageBreak/>
        <w:t>P</w:t>
      </w:r>
      <w:r w:rsidRPr="00EB3DC6" w:rsidR="005613DF">
        <w:t>roviding early, evidence-based interventions</w:t>
      </w:r>
      <w:r w:rsidRPr="00EB3DC6" w:rsidR="00DE0E08">
        <w:t xml:space="preserve"> when a diagnosis is confirmed</w:t>
      </w:r>
    </w:p>
    <w:p w:rsidRPr="00EB3DC6" w:rsidR="005613DF" w:rsidP="005A16D3" w:rsidRDefault="00DE0E08" w14:paraId="06157D08" w14:textId="65FD5D84">
      <w:pPr>
        <w:pStyle w:val="BodyText-IPR"/>
      </w:pPr>
      <w:r w:rsidRPr="00EB3DC6">
        <w:t>I</w:t>
      </w:r>
      <w:r w:rsidRPr="00EB3DC6" w:rsidR="005613DF">
        <w:t xml:space="preserve">n alignment with guidance from the legislation, the </w:t>
      </w:r>
      <w:r w:rsidRPr="00EB3DC6" w:rsidR="00800A27">
        <w:t xml:space="preserve">Autism </w:t>
      </w:r>
      <w:r w:rsidRPr="00EB3DC6" w:rsidR="00A56DFD">
        <w:t>CARES Act</w:t>
      </w:r>
      <w:r w:rsidRPr="00EB3DC6" w:rsidR="005613DF">
        <w:t xml:space="preserve"> specifies the following objectives:</w:t>
      </w:r>
    </w:p>
    <w:p w:rsidRPr="00EB3DC6" w:rsidR="005613DF" w:rsidP="005A16D3" w:rsidRDefault="005613DF" w14:paraId="016A433F" w14:textId="007CE863">
      <w:pPr>
        <w:pStyle w:val="NumbersRed-IPR"/>
        <w:numPr>
          <w:ilvl w:val="0"/>
          <w:numId w:val="28"/>
        </w:numPr>
      </w:pPr>
      <w:r w:rsidRPr="00EB3DC6">
        <w:t>Increase public/provider awareness of ASD</w:t>
      </w:r>
      <w:r w:rsidRPr="00EB3DC6" w:rsidR="004D3D1D">
        <w:t>/</w:t>
      </w:r>
      <w:r w:rsidRPr="00EB3DC6">
        <w:t>DD</w:t>
      </w:r>
    </w:p>
    <w:p w:rsidRPr="00EB3DC6" w:rsidR="005613DF" w:rsidP="005A16D3" w:rsidRDefault="005613DF" w14:paraId="64A28939" w14:textId="52EBD470">
      <w:pPr>
        <w:pStyle w:val="NumbersRed-IPR"/>
      </w:pPr>
      <w:r w:rsidRPr="00EB3DC6">
        <w:t>Reduce barriers to screening and diagnosis</w:t>
      </w:r>
    </w:p>
    <w:p w:rsidRPr="00EB3DC6" w:rsidR="005613DF" w:rsidP="005A16D3" w:rsidRDefault="005613DF" w14:paraId="4A773888" w14:textId="3C41A88D">
      <w:pPr>
        <w:pStyle w:val="NumbersRed-IPR"/>
      </w:pPr>
      <w:r w:rsidRPr="00EB3DC6">
        <w:t>Support research on evidence-based interventions for ASD</w:t>
      </w:r>
      <w:r w:rsidRPr="00EB3DC6" w:rsidR="004D3D1D">
        <w:t>/</w:t>
      </w:r>
      <w:r w:rsidRPr="00EB3DC6">
        <w:t>DD</w:t>
      </w:r>
    </w:p>
    <w:p w:rsidRPr="00EB3DC6" w:rsidR="005613DF" w:rsidP="005A16D3" w:rsidRDefault="005613DF" w14:paraId="5AC0A321" w14:textId="3DEC02B0">
      <w:pPr>
        <w:pStyle w:val="NumbersRed-IPR"/>
      </w:pPr>
      <w:r w:rsidRPr="00EB3DC6">
        <w:t>Promote the development of evidence-based guidelines and tested/validated intervention tools</w:t>
      </w:r>
    </w:p>
    <w:p w:rsidRPr="00EB3DC6" w:rsidR="005613DF" w:rsidP="005A16D3" w:rsidRDefault="005613DF" w14:paraId="2B3F0E25" w14:textId="23F5B2FC">
      <w:pPr>
        <w:pStyle w:val="NumbersRed-IPR"/>
      </w:pPr>
      <w:r w:rsidRPr="00EB3DC6">
        <w:t>Train professionals to use valid and reliable screening tools to confirm or rule out a diagnosis of ASD/DD and to provide evidence-based interventions</w:t>
      </w:r>
    </w:p>
    <w:p w:rsidRPr="00EB3DC6" w:rsidR="005613DF" w:rsidP="005A16D3" w:rsidRDefault="005613DF" w14:paraId="1B18BED2" w14:textId="6C1A09EA">
      <w:pPr>
        <w:pStyle w:val="NumbersRed-IPR"/>
      </w:pPr>
      <w:r w:rsidRPr="00EB3DC6">
        <w:t>Build system capacity to provide coordinated, comprehensive, and community-based care for children and youth with ASD</w:t>
      </w:r>
      <w:r w:rsidRPr="00EB3DC6" w:rsidR="004D3D1D">
        <w:t>/</w:t>
      </w:r>
      <w:r w:rsidRPr="00EB3DC6">
        <w:t>DD</w:t>
      </w:r>
    </w:p>
    <w:p w:rsidRPr="00EB3DC6" w:rsidR="005613DF" w:rsidP="005A16D3" w:rsidRDefault="005613DF" w14:paraId="1F5D385C" w14:textId="5EE6CEA8">
      <w:pPr>
        <w:pStyle w:val="BodyText-IPR"/>
      </w:pPr>
      <w:r w:rsidRPr="00EB3DC6">
        <w:t>To achieve these objectives, MCHB has provided funding for grant programs focused on training, research</w:t>
      </w:r>
      <w:r w:rsidRPr="00EB3DC6" w:rsidR="00DE0E08">
        <w:t>,</w:t>
      </w:r>
      <w:r w:rsidRPr="00EB3DC6">
        <w:t xml:space="preserve"> and </w:t>
      </w:r>
      <w:r w:rsidRPr="00EB3DC6" w:rsidR="002E202C">
        <w:t>s</w:t>
      </w:r>
      <w:r w:rsidRPr="00EB3DC6">
        <w:t>tate systems</w:t>
      </w:r>
      <w:r w:rsidRPr="00EB3DC6" w:rsidR="00347679">
        <w:t>,</w:t>
      </w:r>
      <w:r w:rsidRPr="00EB3DC6" w:rsidR="004D3D1D">
        <w:t xml:space="preserve"> as</w:t>
      </w:r>
      <w:r w:rsidRPr="00EB3DC6">
        <w:t xml:space="preserve"> described </w:t>
      </w:r>
      <w:r w:rsidRPr="00EB3DC6" w:rsidR="004D3D1D">
        <w:t xml:space="preserve">briefly </w:t>
      </w:r>
      <w:r w:rsidRPr="00EB3DC6">
        <w:t>below.</w:t>
      </w:r>
    </w:p>
    <w:p w:rsidRPr="00EB3DC6" w:rsidR="005613DF" w:rsidP="005A16D3" w:rsidRDefault="005613DF" w14:paraId="18A7E646" w14:textId="0DB95689">
      <w:pPr>
        <w:pStyle w:val="OMBHeader3"/>
      </w:pPr>
      <w:r w:rsidRPr="00EB3DC6">
        <w:t xml:space="preserve">Training Programs </w:t>
      </w:r>
    </w:p>
    <w:p w:rsidRPr="00EB3DC6" w:rsidR="005613DF" w:rsidP="00293597" w:rsidRDefault="005613DF" w14:paraId="7C39D42F" w14:textId="1A5494B0">
      <w:pPr>
        <w:pStyle w:val="BodyText-IPR"/>
      </w:pPr>
      <w:r w:rsidRPr="00EB3DC6">
        <w:rPr>
          <w:i/>
        </w:rPr>
        <w:t xml:space="preserve">Leadership Education in Neurodevelopmental </w:t>
      </w:r>
      <w:r w:rsidRPr="00EB3DC6" w:rsidR="00002AB9">
        <w:rPr>
          <w:i/>
        </w:rPr>
        <w:t xml:space="preserve">and Related </w:t>
      </w:r>
      <w:r w:rsidRPr="00EB3DC6">
        <w:rPr>
          <w:i/>
        </w:rPr>
        <w:t xml:space="preserve">Disabilities (LEND) </w:t>
      </w:r>
      <w:r w:rsidRPr="00EB3DC6" w:rsidR="000D642B">
        <w:rPr>
          <w:i/>
        </w:rPr>
        <w:t>T</w:t>
      </w:r>
      <w:r w:rsidRPr="00EB3DC6">
        <w:rPr>
          <w:i/>
        </w:rPr>
        <w:t xml:space="preserve">raining </w:t>
      </w:r>
      <w:r w:rsidRPr="00EB3DC6" w:rsidR="000D642B">
        <w:rPr>
          <w:i/>
        </w:rPr>
        <w:t>P</w:t>
      </w:r>
      <w:r w:rsidRPr="00EB3DC6">
        <w:rPr>
          <w:i/>
        </w:rPr>
        <w:t xml:space="preserve">rograms: </w:t>
      </w:r>
      <w:r w:rsidRPr="00EB3DC6">
        <w:t xml:space="preserve">A total of </w:t>
      </w:r>
      <w:r w:rsidRPr="00EB3DC6" w:rsidR="00BF65D4">
        <w:t>52</w:t>
      </w:r>
      <w:r w:rsidRPr="00EB3DC6">
        <w:t xml:space="preserve"> LEND programs provide </w:t>
      </w:r>
      <w:r w:rsidRPr="00EB3DC6" w:rsidR="00790E2E">
        <w:t>interdisciplinary training to enhance the clinical expertise and leadership skills of professionals dedicated to caring for children with neurodevelopmental disabilities</w:t>
      </w:r>
      <w:r w:rsidRPr="00EB3DC6" w:rsidR="00BA37F8">
        <w:t xml:space="preserve">, </w:t>
      </w:r>
      <w:r w:rsidRPr="00EB3DC6" w:rsidR="00790E2E">
        <w:t xml:space="preserve">including </w:t>
      </w:r>
      <w:r w:rsidRPr="00EB3DC6" w:rsidR="00636798">
        <w:t>ASD/DD.</w:t>
      </w:r>
      <w:r w:rsidRPr="00EB3DC6" w:rsidR="00FC07C3">
        <w:t xml:space="preserve"> </w:t>
      </w:r>
    </w:p>
    <w:p w:rsidRPr="00EB3DC6" w:rsidR="005613DF" w:rsidP="00293597" w:rsidRDefault="005613DF" w14:paraId="518DF739" w14:textId="39D8E5CD">
      <w:pPr>
        <w:pStyle w:val="BodyText-IPR"/>
      </w:pPr>
      <w:r w:rsidRPr="00EB3DC6">
        <w:rPr>
          <w:i/>
        </w:rPr>
        <w:t>Developmental</w:t>
      </w:r>
      <w:r w:rsidRPr="00EB3DC6" w:rsidR="007C6C3F">
        <w:rPr>
          <w:i/>
        </w:rPr>
        <w:t>-</w:t>
      </w:r>
      <w:r w:rsidRPr="00EB3DC6">
        <w:rPr>
          <w:i/>
        </w:rPr>
        <w:t xml:space="preserve">Behavioral Pediatrics (DBP) </w:t>
      </w:r>
      <w:r w:rsidRPr="00EB3DC6" w:rsidR="000D642B">
        <w:rPr>
          <w:i/>
        </w:rPr>
        <w:t>T</w:t>
      </w:r>
      <w:r w:rsidRPr="00EB3DC6">
        <w:rPr>
          <w:i/>
        </w:rPr>
        <w:t xml:space="preserve">raining </w:t>
      </w:r>
      <w:r w:rsidRPr="00EB3DC6" w:rsidR="000D642B">
        <w:rPr>
          <w:i/>
        </w:rPr>
        <w:t>P</w:t>
      </w:r>
      <w:r w:rsidRPr="00EB3DC6">
        <w:rPr>
          <w:i/>
        </w:rPr>
        <w:t>rograms:</w:t>
      </w:r>
      <w:r w:rsidRPr="00EB3DC6">
        <w:rPr>
          <w:b/>
        </w:rPr>
        <w:t xml:space="preserve"> </w:t>
      </w:r>
      <w:r w:rsidRPr="00EB3DC6">
        <w:t xml:space="preserve">A total of </w:t>
      </w:r>
      <w:r w:rsidRPr="00EB3DC6" w:rsidR="00A77699">
        <w:t>12</w:t>
      </w:r>
      <w:r w:rsidRPr="00EB3DC6">
        <w:t xml:space="preserve"> DB</w:t>
      </w:r>
      <w:r w:rsidRPr="00EB3DC6" w:rsidR="00660B43">
        <w:t>P</w:t>
      </w:r>
      <w:r w:rsidRPr="00EB3DC6">
        <w:t xml:space="preserve"> programs enhance the behavioral, psychosocial, and developmental aspects of pediatric care.</w:t>
      </w:r>
    </w:p>
    <w:p w:rsidRPr="00EB3DC6" w:rsidR="005613DF" w:rsidP="005A16D3" w:rsidRDefault="005613DF" w14:paraId="4259EF75" w14:textId="30F595C4">
      <w:pPr>
        <w:pStyle w:val="OMBHeader3"/>
      </w:pPr>
      <w:r w:rsidRPr="00EB3DC6">
        <w:lastRenderedPageBreak/>
        <w:t xml:space="preserve">Research </w:t>
      </w:r>
      <w:r w:rsidRPr="00EB3DC6" w:rsidR="00F038BE">
        <w:t>Networks and Research Grants</w:t>
      </w:r>
    </w:p>
    <w:p w:rsidRPr="00EB3DC6" w:rsidR="005613DF" w:rsidP="00293597" w:rsidRDefault="005613DF" w14:paraId="0F4442AF" w14:textId="54310B77">
      <w:pPr>
        <w:pStyle w:val="BodyText-IPR"/>
      </w:pPr>
      <w:r w:rsidRPr="00EB3DC6">
        <w:rPr>
          <w:i/>
        </w:rPr>
        <w:t>Research Networks:</w:t>
      </w:r>
      <w:r w:rsidRPr="00EB3DC6">
        <w:t xml:space="preserve"> </w:t>
      </w:r>
      <w:r w:rsidRPr="00EB3DC6" w:rsidR="00130554">
        <w:t>F</w:t>
      </w:r>
      <w:r w:rsidRPr="00EB3DC6" w:rsidR="00BF65D4">
        <w:t>our</w:t>
      </w:r>
      <w:r w:rsidRPr="00EB3DC6" w:rsidR="000A0F56">
        <w:t xml:space="preserve"> </w:t>
      </w:r>
      <w:r w:rsidRPr="00EB3DC6" w:rsidR="00E10B46">
        <w:t>Research Networks</w:t>
      </w:r>
      <w:r w:rsidRPr="00EB3DC6">
        <w:t xml:space="preserve"> </w:t>
      </w:r>
      <w:r w:rsidRPr="00EB3DC6" w:rsidR="004B3FE0">
        <w:t>advanc</w:t>
      </w:r>
      <w:r w:rsidRPr="00EB3DC6" w:rsidR="004B1373">
        <w:t>e</w:t>
      </w:r>
      <w:r w:rsidRPr="00EB3DC6" w:rsidR="004B3FE0">
        <w:t xml:space="preserve"> the evidence base </w:t>
      </w:r>
      <w:r w:rsidRPr="00EB3DC6" w:rsidR="007E6732">
        <w:t xml:space="preserve">on effective interventions </w:t>
      </w:r>
      <w:r w:rsidRPr="00EB3DC6" w:rsidR="00EF482B">
        <w:t>for child</w:t>
      </w:r>
      <w:r w:rsidRPr="00EB3DC6" w:rsidR="00684F28">
        <w:t>ren and adolescents with ASD/DD</w:t>
      </w:r>
      <w:r w:rsidRPr="00EB3DC6">
        <w:t xml:space="preserve">, </w:t>
      </w:r>
      <w:r w:rsidRPr="00EB3DC6" w:rsidR="007B3047">
        <w:t xml:space="preserve">develop </w:t>
      </w:r>
      <w:r w:rsidRPr="00EB3DC6">
        <w:t>guideline</w:t>
      </w:r>
      <w:r w:rsidRPr="00EB3DC6" w:rsidR="007B3047">
        <w:t>s</w:t>
      </w:r>
      <w:r w:rsidRPr="00EB3DC6" w:rsidR="002B768F">
        <w:t>,</w:t>
      </w:r>
      <w:r w:rsidRPr="00EB3DC6">
        <w:t xml:space="preserve"> and </w:t>
      </w:r>
      <w:r w:rsidRPr="00EB3DC6" w:rsidR="007B3047">
        <w:t xml:space="preserve">disseminate </w:t>
      </w:r>
      <w:r w:rsidRPr="00EB3DC6">
        <w:t>information. The Autism Intervention Research Network on Physical Health (</w:t>
      </w:r>
      <w:r w:rsidRPr="00EB3DC6" w:rsidR="002B768F">
        <w:t xml:space="preserve">known as </w:t>
      </w:r>
      <w:r w:rsidRPr="00EB3DC6">
        <w:t xml:space="preserve">AIR-P) focuses on </w:t>
      </w:r>
      <w:r w:rsidRPr="00EB3DC6" w:rsidR="00CA5196">
        <w:t xml:space="preserve">improving the </w:t>
      </w:r>
      <w:r w:rsidRPr="00EB3DC6">
        <w:t xml:space="preserve">physical health </w:t>
      </w:r>
      <w:r w:rsidRPr="00EB3DC6" w:rsidR="00EC682F">
        <w:t xml:space="preserve">and wellbeing of </w:t>
      </w:r>
      <w:r w:rsidRPr="00EB3DC6" w:rsidR="009401D0">
        <w:t xml:space="preserve">children </w:t>
      </w:r>
      <w:r w:rsidRPr="00EB3DC6" w:rsidR="00521436">
        <w:t>and adolescents with ASD/DD</w:t>
      </w:r>
      <w:r w:rsidRPr="00EB3DC6" w:rsidR="008A11EE">
        <w:t>. T</w:t>
      </w:r>
      <w:r w:rsidRPr="00EB3DC6">
        <w:t xml:space="preserve">he Autism Intervention Research Network on Behavioral Health </w:t>
      </w:r>
      <w:r w:rsidRPr="00EB3DC6" w:rsidR="00130554">
        <w:t>(</w:t>
      </w:r>
      <w:r w:rsidRPr="00EB3DC6" w:rsidR="002B768F">
        <w:t xml:space="preserve">known as </w:t>
      </w:r>
      <w:r w:rsidRPr="00EB3DC6">
        <w:t xml:space="preserve">AIR-B) focuses on </w:t>
      </w:r>
      <w:r w:rsidRPr="00EB3DC6" w:rsidR="00ED288F">
        <w:t xml:space="preserve">improving the </w:t>
      </w:r>
      <w:r w:rsidRPr="00EB3DC6">
        <w:t>behavioral, mental, social, and/or cognitive health</w:t>
      </w:r>
      <w:r w:rsidRPr="00EB3DC6" w:rsidR="002C562E">
        <w:t xml:space="preserve"> </w:t>
      </w:r>
      <w:r w:rsidRPr="00EB3DC6" w:rsidR="0005256E">
        <w:t>of children and adolescents with ASD/DD</w:t>
      </w:r>
      <w:r w:rsidRPr="00EB3DC6" w:rsidR="00A2273C">
        <w:t>. T</w:t>
      </w:r>
      <w:r w:rsidRPr="00EB3DC6">
        <w:t>he Developmental</w:t>
      </w:r>
      <w:r w:rsidRPr="00EB3DC6" w:rsidR="00D64BC8">
        <w:t>-</w:t>
      </w:r>
      <w:r w:rsidRPr="00EB3DC6">
        <w:t>Behavioral Pediatrics Research Network (</w:t>
      </w:r>
      <w:r w:rsidRPr="00EB3DC6" w:rsidR="002B768F">
        <w:t xml:space="preserve">known as </w:t>
      </w:r>
      <w:r w:rsidRPr="00EB3DC6">
        <w:t xml:space="preserve">DBPNet) focuses on </w:t>
      </w:r>
      <w:r w:rsidRPr="00EB3DC6" w:rsidR="00461759">
        <w:t xml:space="preserve">the </w:t>
      </w:r>
      <w:r w:rsidRPr="00EB3DC6" w:rsidR="00CB2CE9">
        <w:t xml:space="preserve">promotion and coordination of </w:t>
      </w:r>
      <w:r w:rsidRPr="00EB3DC6" w:rsidR="00461759">
        <w:t>research activities in developmental, behavioral, and psychosocial aspects of pediatric care to improve clinical services and health and related outcomes for children and adolescents with</w:t>
      </w:r>
      <w:r w:rsidRPr="00EB3DC6" w:rsidR="00F828D9">
        <w:t xml:space="preserve"> </w:t>
      </w:r>
      <w:r w:rsidRPr="00EB3DC6">
        <w:t xml:space="preserve">ASD/DD. </w:t>
      </w:r>
      <w:r w:rsidRPr="00EB3DC6" w:rsidR="00130554">
        <w:t>The Research Network</w:t>
      </w:r>
      <w:r w:rsidRPr="00EB3DC6" w:rsidR="002350D2">
        <w:t xml:space="preserve"> on Promoting </w:t>
      </w:r>
      <w:r w:rsidRPr="00EB3DC6" w:rsidR="00D25171">
        <w:t>Healthy Weight</w:t>
      </w:r>
      <w:r w:rsidRPr="00EB3DC6" w:rsidR="00224393">
        <w:t xml:space="preserve"> among </w:t>
      </w:r>
      <w:r w:rsidRPr="00EB3DC6" w:rsidR="00A2751B">
        <w:t>Children with ASD/DD</w:t>
      </w:r>
      <w:r w:rsidRPr="00EB3DC6" w:rsidR="00130554">
        <w:t xml:space="preserve"> (</w:t>
      </w:r>
      <w:r w:rsidRPr="00EB3DC6" w:rsidR="002B768F">
        <w:t xml:space="preserve">known as </w:t>
      </w:r>
      <w:r w:rsidRPr="00EB3DC6" w:rsidR="00130554">
        <w:t xml:space="preserve">HW-RN) works to </w:t>
      </w:r>
      <w:r w:rsidRPr="00EB3DC6" w:rsidR="00795278">
        <w:t xml:space="preserve">advance the evidence base for the prevention and treatment of </w:t>
      </w:r>
      <w:r w:rsidRPr="00EB3DC6" w:rsidR="00C42F34">
        <w:t>obesity</w:t>
      </w:r>
      <w:r w:rsidRPr="00EB3DC6" w:rsidR="00647C89">
        <w:t xml:space="preserve"> and enhance healthy weight</w:t>
      </w:r>
      <w:r w:rsidRPr="00EB3DC6" w:rsidR="00795278">
        <w:t xml:space="preserve"> in this high-risk group. </w:t>
      </w:r>
    </w:p>
    <w:p w:rsidRPr="00EB3DC6" w:rsidR="00E40DA2" w:rsidP="00293597" w:rsidRDefault="002574A3" w14:paraId="404F112E" w14:textId="5AEF9B84">
      <w:pPr>
        <w:pStyle w:val="BodyText-IPR"/>
        <w:rPr>
          <w:color w:val="FF0000"/>
        </w:rPr>
      </w:pPr>
      <w:r w:rsidRPr="00EB3DC6">
        <w:rPr>
          <w:i/>
        </w:rPr>
        <w:t>Research Grants</w:t>
      </w:r>
      <w:r w:rsidRPr="00EB3DC6" w:rsidR="00B34222">
        <w:rPr>
          <w:i/>
        </w:rPr>
        <w:t>:</w:t>
      </w:r>
      <w:r w:rsidRPr="00EB3DC6" w:rsidR="00B34222">
        <w:rPr>
          <w:b/>
        </w:rPr>
        <w:t xml:space="preserve"> </w:t>
      </w:r>
      <w:r w:rsidRPr="00EB3DC6" w:rsidR="00571DB0">
        <w:rPr>
          <w:bCs/>
        </w:rPr>
        <w:t xml:space="preserve">MCHB </w:t>
      </w:r>
      <w:r w:rsidRPr="00EB3DC6" w:rsidR="00647C89">
        <w:rPr>
          <w:bCs/>
        </w:rPr>
        <w:t xml:space="preserve">supports </w:t>
      </w:r>
      <w:r w:rsidRPr="00EB3DC6" w:rsidR="00635D02">
        <w:rPr>
          <w:bCs/>
        </w:rPr>
        <w:t xml:space="preserve">up to </w:t>
      </w:r>
      <w:r w:rsidRPr="00EB3DC6" w:rsidR="000C47BA">
        <w:rPr>
          <w:bCs/>
        </w:rPr>
        <w:t>20</w:t>
      </w:r>
      <w:r w:rsidRPr="00EB3DC6" w:rsidR="00BA076B">
        <w:rPr>
          <w:bCs/>
        </w:rPr>
        <w:t xml:space="preserve"> </w:t>
      </w:r>
      <w:r w:rsidRPr="00EB3DC6" w:rsidR="00901D06">
        <w:rPr>
          <w:bCs/>
        </w:rPr>
        <w:t>r</w:t>
      </w:r>
      <w:r w:rsidRPr="00EB3DC6" w:rsidR="0020305D">
        <w:rPr>
          <w:bCs/>
        </w:rPr>
        <w:t>esearch gran</w:t>
      </w:r>
      <w:r w:rsidRPr="00EB3DC6" w:rsidR="008B41B7">
        <w:rPr>
          <w:bCs/>
        </w:rPr>
        <w:t xml:space="preserve">ts </w:t>
      </w:r>
      <w:r w:rsidRPr="00EB3DC6" w:rsidR="00D57262">
        <w:rPr>
          <w:bCs/>
        </w:rPr>
        <w:t>comprise</w:t>
      </w:r>
      <w:r w:rsidRPr="00EB3DC6" w:rsidR="00372E7C">
        <w:rPr>
          <w:bCs/>
        </w:rPr>
        <w:t>d of</w:t>
      </w:r>
      <w:r w:rsidRPr="00EB3DC6" w:rsidR="00755491">
        <w:rPr>
          <w:bCs/>
        </w:rPr>
        <w:t xml:space="preserve"> </w:t>
      </w:r>
      <w:r w:rsidRPr="00EB3DC6" w:rsidR="009E3DB6">
        <w:rPr>
          <w:bCs/>
        </w:rPr>
        <w:t xml:space="preserve">2 </w:t>
      </w:r>
      <w:r w:rsidRPr="00EB3DC6" w:rsidR="001266E1">
        <w:t>Autism Single Investigator Innovation Program</w:t>
      </w:r>
      <w:r w:rsidRPr="00EB3DC6" w:rsidR="004C546C">
        <w:t>s</w:t>
      </w:r>
      <w:r w:rsidRPr="00EB3DC6" w:rsidR="001266E1">
        <w:t xml:space="preserve"> (Autism SIIP)</w:t>
      </w:r>
      <w:r w:rsidRPr="00EB3DC6" w:rsidR="0032426D">
        <w:t>:</w:t>
      </w:r>
      <w:r w:rsidRPr="00EB3DC6" w:rsidR="005A6D35">
        <w:t xml:space="preserve"> </w:t>
      </w:r>
      <w:r w:rsidRPr="00EB3DC6" w:rsidR="00A60EEF">
        <w:t>a</w:t>
      </w:r>
      <w:r w:rsidRPr="00EB3DC6" w:rsidR="00C90C97">
        <w:t xml:space="preserve">n </w:t>
      </w:r>
      <w:r w:rsidRPr="00EB3DC6" w:rsidR="001266E1">
        <w:t>Autism Transitions Research Project</w:t>
      </w:r>
      <w:r w:rsidRPr="00EB3DC6" w:rsidR="00C90C97">
        <w:t xml:space="preserve"> and an </w:t>
      </w:r>
      <w:r w:rsidRPr="00EB3DC6" w:rsidR="001266E1">
        <w:t>Autism Longitudinal Data Project</w:t>
      </w:r>
      <w:r w:rsidRPr="00EB3DC6" w:rsidR="00A60EEF">
        <w:t xml:space="preserve">; </w:t>
      </w:r>
      <w:r w:rsidRPr="00EB3DC6" w:rsidR="009E3DB6">
        <w:t xml:space="preserve">6 </w:t>
      </w:r>
      <w:r w:rsidRPr="00EB3DC6" w:rsidR="001266E1">
        <w:t>Autism Field-Initiated Innovative Research Studies Program (Autism FIRST) grantees</w:t>
      </w:r>
      <w:r w:rsidRPr="00EB3DC6" w:rsidR="0083742B">
        <w:t xml:space="preserve">; and </w:t>
      </w:r>
      <w:r w:rsidRPr="00EB3DC6" w:rsidR="009F3128">
        <w:t xml:space="preserve">up to </w:t>
      </w:r>
      <w:r w:rsidRPr="00EB3DC6" w:rsidR="00DB3482">
        <w:t>12</w:t>
      </w:r>
      <w:r w:rsidRPr="00EB3DC6" w:rsidR="001266E1">
        <w:t xml:space="preserve"> Autism Secondary Data Analysis Research Program (Autism SDAR) grantees</w:t>
      </w:r>
      <w:r w:rsidRPr="00EB3DC6" w:rsidR="00083C8E">
        <w:t xml:space="preserve"> (funded for a period of </w:t>
      </w:r>
      <w:r w:rsidRPr="00EB3DC6" w:rsidR="009E3DB6">
        <w:t xml:space="preserve">1 </w:t>
      </w:r>
      <w:r w:rsidRPr="00EB3DC6" w:rsidR="00083C8E">
        <w:t>year)</w:t>
      </w:r>
      <w:r w:rsidRPr="00EB3DC6" w:rsidR="0038214B">
        <w:t xml:space="preserve">. </w:t>
      </w:r>
      <w:r w:rsidRPr="00EB3DC6" w:rsidR="009B1276">
        <w:t xml:space="preserve">The </w:t>
      </w:r>
      <w:r w:rsidRPr="00EB3DC6" w:rsidR="00901D06">
        <w:t>R</w:t>
      </w:r>
      <w:r w:rsidRPr="00EB3DC6" w:rsidR="009B1276">
        <w:t xml:space="preserve">esearch grantees </w:t>
      </w:r>
      <w:r w:rsidRPr="00EB3DC6" w:rsidR="00E40DA2">
        <w:t>conduct empirical research</w:t>
      </w:r>
      <w:r w:rsidRPr="00EB3DC6" w:rsidR="000A4A58">
        <w:t xml:space="preserve"> </w:t>
      </w:r>
      <w:r w:rsidRPr="00EB3DC6" w:rsidR="000C5FC5">
        <w:t>to address the needs of underserved populations for whom there is limited evidence of the effectiveness of interventions, and limited access to screening, diagnosis, and treatment for ASD/DD</w:t>
      </w:r>
      <w:r w:rsidRPr="00EB3DC6" w:rsidR="00266B33">
        <w:t>.</w:t>
      </w:r>
      <w:r w:rsidRPr="00EB3DC6" w:rsidR="00E40DA2">
        <w:t xml:space="preserve"> </w:t>
      </w:r>
      <w:r w:rsidRPr="00EB3DC6" w:rsidR="00542CF5">
        <w:t>The Autism Longitudinal Data Project supports the implementation of research studies that examine longitudinal data on ASD</w:t>
      </w:r>
      <w:r w:rsidRPr="00EB3DC6" w:rsidR="00ED777A">
        <w:t>/DD</w:t>
      </w:r>
      <w:r w:rsidRPr="00EB3DC6" w:rsidR="00542CF5">
        <w:t xml:space="preserve"> to study risk factors, the effects of </w:t>
      </w:r>
      <w:r w:rsidRPr="00EB3DC6" w:rsidR="00542CF5">
        <w:lastRenderedPageBreak/>
        <w:t>various interventions, and trajectories of child development over the life course.</w:t>
      </w:r>
      <w:r w:rsidRPr="00EB3DC6" w:rsidR="00886772">
        <w:t xml:space="preserve"> </w:t>
      </w:r>
      <w:r w:rsidRPr="00EB3DC6" w:rsidR="00F41BA5">
        <w:t xml:space="preserve">Autism SDAR grantees </w:t>
      </w:r>
      <w:r w:rsidRPr="00EB3DC6" w:rsidR="006842CB">
        <w:t>conduct s</w:t>
      </w:r>
      <w:r w:rsidRPr="00EB3DC6" w:rsidR="00886772">
        <w:t>econdary analyses of existing publicly available and accessible national datasets and/or administrative records</w:t>
      </w:r>
      <w:r w:rsidRPr="00EB3DC6" w:rsidR="006842CB">
        <w:t>.</w:t>
      </w:r>
    </w:p>
    <w:p w:rsidRPr="00EB3DC6" w:rsidR="005613DF" w:rsidP="005A16D3" w:rsidRDefault="005613DF" w14:paraId="1BE4F1F1" w14:textId="6FC53595">
      <w:pPr>
        <w:pStyle w:val="OMBHeader3"/>
      </w:pPr>
      <w:r w:rsidRPr="00EB3DC6">
        <w:t>State Systems</w:t>
      </w:r>
    </w:p>
    <w:p w:rsidRPr="00EB3DC6" w:rsidR="00846997" w:rsidP="00293597" w:rsidRDefault="005613DF" w14:paraId="392258EF" w14:textId="3B29DAEE">
      <w:pPr>
        <w:pStyle w:val="BodyText-IPR"/>
      </w:pPr>
      <w:r w:rsidRPr="00EB3DC6">
        <w:rPr>
          <w:i/>
        </w:rPr>
        <w:t xml:space="preserve">State </w:t>
      </w:r>
      <w:r w:rsidRPr="00EB3DC6" w:rsidR="00587C60">
        <w:rPr>
          <w:i/>
        </w:rPr>
        <w:t>Innovation</w:t>
      </w:r>
      <w:r w:rsidRPr="00EB3DC6" w:rsidR="005905B6">
        <w:rPr>
          <w:i/>
        </w:rPr>
        <w:t>s</w:t>
      </w:r>
      <w:r w:rsidRPr="00EB3DC6" w:rsidR="00587C60">
        <w:rPr>
          <w:i/>
        </w:rPr>
        <w:t xml:space="preserve"> in Care Coordination </w:t>
      </w:r>
      <w:r w:rsidRPr="00EB3DC6" w:rsidR="003026C9">
        <w:rPr>
          <w:i/>
        </w:rPr>
        <w:t>Grantees</w:t>
      </w:r>
      <w:r w:rsidRPr="00EB3DC6">
        <w:rPr>
          <w:i/>
        </w:rPr>
        <w:t>:</w:t>
      </w:r>
      <w:r w:rsidRPr="00EB3DC6" w:rsidR="00F81B87">
        <w:rPr>
          <w:b/>
        </w:rPr>
        <w:t xml:space="preserve"> </w:t>
      </w:r>
      <w:r w:rsidRPr="00EB3DC6" w:rsidR="001C7371">
        <w:t>Five</w:t>
      </w:r>
      <w:r w:rsidRPr="00EB3DC6">
        <w:t xml:space="preserve"> </w:t>
      </w:r>
      <w:r w:rsidRPr="00EB3DC6" w:rsidR="00BA1B8A">
        <w:t xml:space="preserve">states </w:t>
      </w:r>
      <w:r w:rsidRPr="00EB3DC6" w:rsidR="009B2FE0">
        <w:t>were</w:t>
      </w:r>
      <w:r w:rsidRPr="00EB3DC6">
        <w:t xml:space="preserve"> awarded </w:t>
      </w:r>
      <w:r w:rsidRPr="00EB3DC6" w:rsidR="00F655D3">
        <w:t>Innovation</w:t>
      </w:r>
      <w:r w:rsidRPr="00EB3DC6" w:rsidR="005905B6">
        <w:t>s</w:t>
      </w:r>
      <w:r w:rsidRPr="00EB3DC6" w:rsidR="00F655D3">
        <w:t xml:space="preserve"> in Care Coordination Grants </w:t>
      </w:r>
      <w:r w:rsidRPr="00EB3DC6" w:rsidR="00E27994">
        <w:t xml:space="preserve">in </w:t>
      </w:r>
      <w:r w:rsidRPr="00EB3DC6" w:rsidR="00F12D49">
        <w:t xml:space="preserve">September </w:t>
      </w:r>
      <w:r w:rsidRPr="00EB3DC6" w:rsidR="00E27994">
        <w:t>201</w:t>
      </w:r>
      <w:r w:rsidRPr="00EB3DC6" w:rsidR="00AC30C6">
        <w:t>9</w:t>
      </w:r>
      <w:r w:rsidRPr="00EB3DC6" w:rsidR="006D2310">
        <w:t>.</w:t>
      </w:r>
      <w:r w:rsidRPr="00EB3DC6" w:rsidR="00E27994">
        <w:t xml:space="preserve"> </w:t>
      </w:r>
      <w:r w:rsidRPr="00EB3DC6">
        <w:t>The State</w:t>
      </w:r>
      <w:r w:rsidRPr="00EB3DC6" w:rsidDel="00F12D49" w:rsidR="00F27F59">
        <w:t xml:space="preserve"> </w:t>
      </w:r>
      <w:r w:rsidRPr="00EB3DC6" w:rsidR="00F12D49">
        <w:t xml:space="preserve">Innovations </w:t>
      </w:r>
      <w:r w:rsidRPr="00EB3DC6">
        <w:t xml:space="preserve">grants provide grantees with the funding needed to implement </w:t>
      </w:r>
      <w:r w:rsidRPr="00EB3DC6" w:rsidR="00BB7334">
        <w:t xml:space="preserve">family navigation and provider training in medically underserved areas to improve access to coordinated and integrated care for children with or at risk for ASD/DD. </w:t>
      </w:r>
    </w:p>
    <w:p w:rsidRPr="00EB3DC6" w:rsidR="005613DF" w:rsidP="00873E1C" w:rsidRDefault="009B2FE0" w14:paraId="10C06ACF" w14:textId="77777777">
      <w:pPr>
        <w:pStyle w:val="OMBHeader3"/>
      </w:pPr>
      <w:r w:rsidRPr="00EB3DC6">
        <w:t>Resource Centers</w:t>
      </w:r>
    </w:p>
    <w:p w:rsidRPr="00EB3DC6" w:rsidR="005613DF" w:rsidP="00293597" w:rsidRDefault="005613DF" w14:paraId="40CE3C06" w14:textId="30EA64F4">
      <w:pPr>
        <w:pStyle w:val="BodyText-IPR"/>
      </w:pPr>
      <w:r w:rsidRPr="00EB3DC6">
        <w:rPr>
          <w:i/>
        </w:rPr>
        <w:t xml:space="preserve">Interdisciplinary </w:t>
      </w:r>
      <w:r w:rsidRPr="00EB3DC6" w:rsidR="0008034A">
        <w:rPr>
          <w:i/>
        </w:rPr>
        <w:t>Technical Assistance</w:t>
      </w:r>
      <w:r w:rsidRPr="00EB3DC6">
        <w:rPr>
          <w:i/>
        </w:rPr>
        <w:t xml:space="preserve"> Center</w:t>
      </w:r>
      <w:r w:rsidRPr="00EB3DC6" w:rsidR="0008034A">
        <w:rPr>
          <w:i/>
        </w:rPr>
        <w:t xml:space="preserve"> (ITAC)</w:t>
      </w:r>
      <w:r w:rsidRPr="00EB3DC6" w:rsidR="00975482">
        <w:rPr>
          <w:i/>
        </w:rPr>
        <w:t xml:space="preserve"> on Autism and Developmental Disabilities</w:t>
      </w:r>
      <w:r w:rsidRPr="00EB3DC6">
        <w:rPr>
          <w:i/>
        </w:rPr>
        <w:t>:</w:t>
      </w:r>
      <w:r w:rsidRPr="00EB3DC6" w:rsidR="00373127">
        <w:t xml:space="preserve"> One grantee</w:t>
      </w:r>
      <w:r w:rsidRPr="00EB3DC6">
        <w:t xml:space="preserve"> received funding to serve as the technical assistance and resource center to the LEND and DBP grantees.</w:t>
      </w:r>
    </w:p>
    <w:p w:rsidRPr="00EB3DC6" w:rsidR="001B7B69" w:rsidP="00293597" w:rsidRDefault="005613DF" w14:paraId="6218C9BC" w14:textId="5196F56F">
      <w:pPr>
        <w:pStyle w:val="BodyText-IPR"/>
      </w:pPr>
      <w:r w:rsidRPr="00EB3DC6">
        <w:rPr>
          <w:i/>
        </w:rPr>
        <w:t xml:space="preserve">State Public Health </w:t>
      </w:r>
      <w:r w:rsidRPr="00EB3DC6" w:rsidR="00AB1D3A">
        <w:rPr>
          <w:i/>
        </w:rPr>
        <w:t>Autism</w:t>
      </w:r>
      <w:r w:rsidRPr="00EB3DC6">
        <w:rPr>
          <w:i/>
        </w:rPr>
        <w:t xml:space="preserve"> Resource Center</w:t>
      </w:r>
      <w:r w:rsidRPr="00EB3DC6" w:rsidR="0008034A">
        <w:rPr>
          <w:i/>
        </w:rPr>
        <w:t xml:space="preserve"> (SPHARC)</w:t>
      </w:r>
      <w:r w:rsidRPr="00EB3DC6">
        <w:rPr>
          <w:i/>
        </w:rPr>
        <w:t>:</w:t>
      </w:r>
      <w:r w:rsidRPr="00EB3DC6">
        <w:t xml:space="preserve"> </w:t>
      </w:r>
      <w:r w:rsidRPr="00EB3DC6" w:rsidR="00373127">
        <w:t xml:space="preserve">One grantee </w:t>
      </w:r>
      <w:r w:rsidRPr="00EB3DC6">
        <w:t xml:space="preserve">was funded through a cooperative agreement with MCHB to provide technical assistance to the State </w:t>
      </w:r>
      <w:r w:rsidRPr="00EB3DC6" w:rsidR="00F4758B">
        <w:t>Innovations</w:t>
      </w:r>
      <w:r w:rsidRPr="00EB3DC6">
        <w:t xml:space="preserve"> </w:t>
      </w:r>
      <w:r w:rsidRPr="00EB3DC6" w:rsidR="00EE7A11">
        <w:t xml:space="preserve">in Care Coordination </w:t>
      </w:r>
      <w:r w:rsidRPr="00EB3DC6" w:rsidR="0008034A">
        <w:t>g</w:t>
      </w:r>
      <w:r w:rsidRPr="00EB3DC6">
        <w:t>rantees</w:t>
      </w:r>
      <w:r w:rsidRPr="00EB3DC6" w:rsidR="009B2FE0">
        <w:t xml:space="preserve"> </w:t>
      </w:r>
      <w:r w:rsidRPr="00EB3DC6" w:rsidR="00BB7334">
        <w:t>and</w:t>
      </w:r>
      <w:r w:rsidRPr="00EB3DC6" w:rsidR="007C46DD">
        <w:t xml:space="preserve"> serves as a comprehensive web-based resource center for </w:t>
      </w:r>
      <w:r w:rsidRPr="00EB3DC6" w:rsidR="00D402E1">
        <w:t>state programs</w:t>
      </w:r>
      <w:r w:rsidRPr="00EB3DC6">
        <w:t>.</w:t>
      </w:r>
    </w:p>
    <w:p w:rsidRPr="00EB3DC6" w:rsidR="005613DF" w:rsidP="005A16D3" w:rsidRDefault="005613DF" w14:paraId="5DBCF594" w14:textId="06F96F12">
      <w:pPr>
        <w:pStyle w:val="OMBHeader3"/>
      </w:pPr>
      <w:r w:rsidRPr="00EB3DC6">
        <w:t>Use of Information for Policy and Program Objectives</w:t>
      </w:r>
    </w:p>
    <w:p w:rsidRPr="00EB3DC6" w:rsidR="001A1634" w:rsidP="00E718C7" w:rsidRDefault="001A1634" w14:paraId="2198CD29" w14:textId="09B1D2C8">
      <w:pPr>
        <w:pStyle w:val="BodyText-IPR"/>
      </w:pPr>
      <w:r w:rsidRPr="00EB3DC6">
        <w:t xml:space="preserve">The Autism Cares Act mandates that the </w:t>
      </w:r>
      <w:r w:rsidRPr="00EB3DC6" w:rsidR="008E7272">
        <w:t>U.S.</w:t>
      </w:r>
      <w:r w:rsidRPr="00EB3DC6" w:rsidR="00E718C7">
        <w:t xml:space="preserve"> Department of Health and Human </w:t>
      </w:r>
      <w:r w:rsidRPr="00EB3DC6" w:rsidR="008E7272">
        <w:t xml:space="preserve">Services </w:t>
      </w:r>
      <w:r w:rsidRPr="00EB3DC6" w:rsidR="00A370BB">
        <w:t>(HHS)</w:t>
      </w:r>
      <w:r w:rsidRPr="00EB3DC6">
        <w:t xml:space="preserve"> provide to Congress an interagency report documenting the progress of</w:t>
      </w:r>
      <w:r w:rsidRPr="00EB3DC6" w:rsidR="00D51DE5">
        <w:t xml:space="preserve"> federal agencies, including</w:t>
      </w:r>
      <w:r w:rsidRPr="00EB3DC6">
        <w:t xml:space="preserve"> HRSA/MCHB in implementing the provisions of this act. HRSA/MCHB hired a contractor to </w:t>
      </w:r>
      <w:r w:rsidRPr="00EB3DC6" w:rsidR="005613DF">
        <w:t xml:space="preserve">assess and report on the progress of the programs funded through </w:t>
      </w:r>
      <w:r w:rsidRPr="00EB3DC6" w:rsidR="00833061">
        <w:t xml:space="preserve">the </w:t>
      </w:r>
      <w:r w:rsidRPr="00EB3DC6" w:rsidR="00B4045D">
        <w:t xml:space="preserve">Autism </w:t>
      </w:r>
      <w:r w:rsidRPr="00EB3DC6" w:rsidR="001303F4">
        <w:lastRenderedPageBreak/>
        <w:t xml:space="preserve">CARES </w:t>
      </w:r>
      <w:r w:rsidRPr="00EB3DC6" w:rsidR="00653DC1">
        <w:t>Act and</w:t>
      </w:r>
      <w:r w:rsidRPr="00EB3DC6" w:rsidR="00DF0236">
        <w:t xml:space="preserve"> </w:t>
      </w:r>
      <w:r w:rsidRPr="00EB3DC6" w:rsidR="00B342BA">
        <w:t>determine the long-term</w:t>
      </w:r>
      <w:r w:rsidRPr="00EB3DC6" w:rsidR="005963A1">
        <w:t xml:space="preserve"> </w:t>
      </w:r>
      <w:r w:rsidRPr="00EB3DC6" w:rsidR="000B3B05">
        <w:t>and collective</w:t>
      </w:r>
      <w:r w:rsidRPr="00EB3DC6" w:rsidR="005963A1">
        <w:t xml:space="preserve"> impact of th</w:t>
      </w:r>
      <w:r w:rsidRPr="00EB3DC6" w:rsidR="00833061">
        <w:t>e</w:t>
      </w:r>
      <w:r w:rsidRPr="00EB3DC6" w:rsidR="00DF0236">
        <w:t>se</w:t>
      </w:r>
      <w:r w:rsidRPr="00EB3DC6" w:rsidR="00833061">
        <w:t xml:space="preserve"> programs on </w:t>
      </w:r>
      <w:r w:rsidRPr="00EB3DC6" w:rsidR="00DF0236">
        <w:t xml:space="preserve">improving </w:t>
      </w:r>
      <w:r w:rsidRPr="00EB3DC6" w:rsidR="00406856">
        <w:t xml:space="preserve">the </w:t>
      </w:r>
      <w:r w:rsidRPr="00EB3DC6" w:rsidR="00CE60F9">
        <w:t>health and</w:t>
      </w:r>
      <w:r w:rsidRPr="00EB3DC6" w:rsidR="003F1DEA">
        <w:t xml:space="preserve"> wellbeing of </w:t>
      </w:r>
      <w:r w:rsidRPr="00EB3DC6" w:rsidR="001A74E7">
        <w:t xml:space="preserve">individuals with </w:t>
      </w:r>
      <w:r w:rsidRPr="00EB3DC6" w:rsidR="003F1DEA">
        <w:t>A</w:t>
      </w:r>
      <w:r w:rsidRPr="00EB3DC6" w:rsidR="0086034B">
        <w:t>SD/DD</w:t>
      </w:r>
      <w:r w:rsidRPr="00EB3DC6" w:rsidR="005613DF">
        <w:t>.</w:t>
      </w:r>
      <w:r w:rsidRPr="00EB3DC6" w:rsidR="00DE0E08">
        <w:t xml:space="preserve"> </w:t>
      </w:r>
      <w:r w:rsidRPr="00EB3DC6" w:rsidR="008E7272">
        <w:t xml:space="preserve">Therefore, </w:t>
      </w:r>
      <w:r w:rsidRPr="00EB3DC6" w:rsidDel="001A1634" w:rsidR="00464331">
        <w:t xml:space="preserve">the </w:t>
      </w:r>
      <w:r w:rsidRPr="00EB3DC6">
        <w:t>contractor</w:t>
      </w:r>
      <w:r w:rsidRPr="00EB3DC6" w:rsidR="00CE60F9">
        <w:t xml:space="preserve"> </w:t>
      </w:r>
      <w:r w:rsidRPr="00EB3DC6" w:rsidR="003333EA">
        <w:t xml:space="preserve">will </w:t>
      </w:r>
      <w:r w:rsidRPr="00EB3DC6" w:rsidR="005613DF">
        <w:t xml:space="preserve">collect </w:t>
      </w:r>
      <w:r w:rsidRPr="00EB3DC6" w:rsidR="003333EA">
        <w:t xml:space="preserve">relevant </w:t>
      </w:r>
      <w:r w:rsidRPr="00EB3DC6" w:rsidR="005613DF">
        <w:t xml:space="preserve">data from </w:t>
      </w:r>
      <w:r w:rsidRPr="00EB3DC6" w:rsidR="003333EA">
        <w:t>MCHB</w:t>
      </w:r>
      <w:r w:rsidRPr="00EB3DC6" w:rsidR="008E7272">
        <w:t>-</w:t>
      </w:r>
      <w:r w:rsidRPr="00EB3DC6" w:rsidR="003333EA">
        <w:t xml:space="preserve">funded </w:t>
      </w:r>
      <w:r w:rsidRPr="00EB3DC6" w:rsidR="005613DF">
        <w:t>grantees.</w:t>
      </w:r>
      <w:r w:rsidRPr="00EB3DC6" w:rsidR="00DE0E08">
        <w:t xml:space="preserve"> </w:t>
      </w:r>
      <w:r w:rsidRPr="00EB3DC6" w:rsidR="00E82EE4">
        <w:t xml:space="preserve">This information </w:t>
      </w:r>
      <w:r w:rsidRPr="00EB3DC6">
        <w:t xml:space="preserve">will </w:t>
      </w:r>
      <w:r w:rsidRPr="00EB3DC6" w:rsidR="00AC55AC">
        <w:t xml:space="preserve">assist </w:t>
      </w:r>
      <w:r w:rsidRPr="00EB3DC6" w:rsidR="005942BD">
        <w:t>HRSA</w:t>
      </w:r>
      <w:r w:rsidRPr="00EB3DC6">
        <w:t xml:space="preserve">/MCHB and Congress </w:t>
      </w:r>
      <w:r w:rsidRPr="00EB3DC6" w:rsidR="00AC55AC">
        <w:t xml:space="preserve">in </w:t>
      </w:r>
      <w:r w:rsidRPr="00EB3DC6" w:rsidR="003C1B0E">
        <w:t>assessing ongoing program priorities</w:t>
      </w:r>
      <w:r w:rsidRPr="00EB3DC6" w:rsidR="005613DF">
        <w:t>.</w:t>
      </w:r>
    </w:p>
    <w:p w:rsidRPr="00EB3DC6" w:rsidR="00EA3C17" w:rsidP="005A16D3" w:rsidRDefault="005613DF" w14:paraId="1841F941" w14:textId="181CC56C">
      <w:pPr>
        <w:pStyle w:val="OMBHeader2"/>
      </w:pPr>
      <w:r w:rsidRPr="00EB3DC6">
        <w:t>2.</w:t>
      </w:r>
      <w:r w:rsidRPr="00EB3DC6" w:rsidR="00831A56">
        <w:t xml:space="preserve"> </w:t>
      </w:r>
      <w:r w:rsidRPr="00EB3DC6">
        <w:rPr>
          <w:u w:val="single"/>
        </w:rPr>
        <w:t>Purpose and Use of Information</w:t>
      </w:r>
      <w:r w:rsidRPr="00EB3DC6" w:rsidR="00BF1B5E">
        <w:rPr>
          <w:u w:val="single"/>
        </w:rPr>
        <w:t xml:space="preserve"> Collection</w:t>
      </w:r>
    </w:p>
    <w:p w:rsidRPr="00EB3DC6" w:rsidR="005613DF" w:rsidP="005A16D3" w:rsidRDefault="005613DF" w14:paraId="5DEBEB13" w14:textId="61675283">
      <w:pPr>
        <w:pStyle w:val="BodyText-IPR"/>
      </w:pPr>
      <w:r w:rsidRPr="00EB3DC6">
        <w:t>The information needed for this study will</w:t>
      </w:r>
      <w:r w:rsidRPr="00EB3DC6" w:rsidR="00253AA9">
        <w:t xml:space="preserve"> </w:t>
      </w:r>
      <w:r w:rsidRPr="00EB3DC6" w:rsidR="00DF5D18">
        <w:t>be derived</w:t>
      </w:r>
      <w:r w:rsidRPr="00EB3DC6">
        <w:t xml:space="preserve"> from both primary data collection and existing </w:t>
      </w:r>
      <w:r w:rsidRPr="00EB3DC6" w:rsidR="008E4419">
        <w:t xml:space="preserve">progress and </w:t>
      </w:r>
      <w:r w:rsidRPr="00EB3DC6">
        <w:t>performance measure</w:t>
      </w:r>
      <w:r w:rsidRPr="00EB3DC6" w:rsidR="005963A1">
        <w:t>s</w:t>
      </w:r>
      <w:r w:rsidRPr="00EB3DC6">
        <w:t xml:space="preserve"> data </w:t>
      </w:r>
      <w:r w:rsidRPr="00EB3DC6" w:rsidR="000623BA">
        <w:t>that</w:t>
      </w:r>
      <w:r w:rsidRPr="00EB3DC6">
        <w:t xml:space="preserve"> grantees provide to MCHB. Primary data collection </w:t>
      </w:r>
      <w:r w:rsidRPr="00EB3DC6" w:rsidR="00E54505">
        <w:t>instruments</w:t>
      </w:r>
      <w:r w:rsidRPr="00EB3DC6">
        <w:t xml:space="preserve"> </w:t>
      </w:r>
      <w:r w:rsidRPr="00EB3DC6" w:rsidR="00DF5D18">
        <w:t xml:space="preserve">will </w:t>
      </w:r>
      <w:r w:rsidRPr="00EB3DC6">
        <w:t>include semi</w:t>
      </w:r>
      <w:r w:rsidRPr="00EB3DC6" w:rsidR="00D460CB">
        <w:t>-</w:t>
      </w:r>
      <w:r w:rsidRPr="00EB3DC6">
        <w:t>structured interviews</w:t>
      </w:r>
      <w:r w:rsidRPr="00EB3DC6" w:rsidR="00306894">
        <w:t xml:space="preserve"> (Attachment</w:t>
      </w:r>
      <w:r w:rsidRPr="00EB3DC6" w:rsidR="005750AA">
        <w:t xml:space="preserve">s </w:t>
      </w:r>
      <w:r w:rsidRPr="00EB3DC6" w:rsidR="00F731D9">
        <w:t>C, D, E, F, G</w:t>
      </w:r>
      <w:r w:rsidRPr="00EB3DC6" w:rsidR="00306894">
        <w:t>)</w:t>
      </w:r>
      <w:r w:rsidRPr="00EB3DC6" w:rsidR="00222AAE">
        <w:t xml:space="preserve">, </w:t>
      </w:r>
      <w:r w:rsidRPr="00EB3DC6" w:rsidR="001A158C">
        <w:t>a</w:t>
      </w:r>
      <w:r w:rsidRPr="00EB3DC6" w:rsidR="00222AAE">
        <w:t xml:space="preserve"> Grantee Survey</w:t>
      </w:r>
      <w:r w:rsidRPr="00EB3DC6" w:rsidR="00476178">
        <w:t xml:space="preserve"> (Attachment B</w:t>
      </w:r>
      <w:r w:rsidRPr="00EB3DC6" w:rsidR="008C0451">
        <w:t>1</w:t>
      </w:r>
      <w:r w:rsidRPr="00EB3DC6" w:rsidR="00476178">
        <w:t>)</w:t>
      </w:r>
      <w:r w:rsidRPr="00EB3DC6" w:rsidR="00222AAE">
        <w:t>,</w:t>
      </w:r>
      <w:r w:rsidRPr="00EB3DC6">
        <w:t xml:space="preserve"> and </w:t>
      </w:r>
      <w:r w:rsidRPr="00EB3DC6" w:rsidR="001A158C">
        <w:t>a</w:t>
      </w:r>
      <w:r w:rsidRPr="00EB3DC6" w:rsidR="00222AAE">
        <w:t xml:space="preserve"> </w:t>
      </w:r>
      <w:r w:rsidRPr="00EB3DC6" w:rsidR="00E457CB">
        <w:t>Research</w:t>
      </w:r>
      <w:r w:rsidRPr="00EB3DC6" w:rsidR="009C28DC">
        <w:t xml:space="preserve"> Quantitative Data Collection Form</w:t>
      </w:r>
      <w:r w:rsidRPr="00EB3DC6" w:rsidR="00306894">
        <w:t xml:space="preserve"> (Attachment H)</w:t>
      </w:r>
      <w:r w:rsidRPr="00EB3DC6" w:rsidR="009C28DC">
        <w:t>.</w:t>
      </w:r>
      <w:r w:rsidRPr="00EB3DC6">
        <w:t xml:space="preserve"> Existing data sources include the annual grantee </w:t>
      </w:r>
      <w:r w:rsidRPr="00EB3DC6" w:rsidR="00EF33E1">
        <w:t>D</w:t>
      </w:r>
      <w:r w:rsidRPr="00EB3DC6" w:rsidR="004C7471">
        <w:t xml:space="preserve">iscretionary </w:t>
      </w:r>
      <w:r w:rsidRPr="00EB3DC6" w:rsidR="00EF33E1">
        <w:t>G</w:t>
      </w:r>
      <w:r w:rsidRPr="00EB3DC6" w:rsidR="004C7471">
        <w:t xml:space="preserve">rants </w:t>
      </w:r>
      <w:r w:rsidRPr="00EB3DC6" w:rsidR="00EF33E1">
        <w:t>I</w:t>
      </w:r>
      <w:r w:rsidRPr="00EB3DC6" w:rsidR="004C7471">
        <w:t xml:space="preserve">nformation </w:t>
      </w:r>
      <w:r w:rsidRPr="00EB3DC6" w:rsidR="00EF33E1">
        <w:t>S</w:t>
      </w:r>
      <w:r w:rsidRPr="00EB3DC6" w:rsidR="004C7471">
        <w:t>ystem (DGIS)</w:t>
      </w:r>
      <w:r w:rsidRPr="00EB3DC6" w:rsidR="00EF33E1">
        <w:t xml:space="preserve"> </w:t>
      </w:r>
      <w:r w:rsidRPr="00EB3DC6" w:rsidR="004C7471">
        <w:t xml:space="preserve">and </w:t>
      </w:r>
      <w:r w:rsidRPr="00EB3DC6" w:rsidR="007D49C8">
        <w:t xml:space="preserve">the </w:t>
      </w:r>
      <w:r w:rsidRPr="00EB3DC6" w:rsidR="004C7471">
        <w:t>National I</w:t>
      </w:r>
      <w:r w:rsidRPr="00EB3DC6" w:rsidR="00EB24FD">
        <w:t xml:space="preserve">nformation </w:t>
      </w:r>
      <w:r w:rsidRPr="00EB3DC6" w:rsidR="004C7471">
        <w:t>R</w:t>
      </w:r>
      <w:r w:rsidRPr="00EB3DC6" w:rsidR="00EB24FD">
        <w:t xml:space="preserve">eporting </w:t>
      </w:r>
      <w:r w:rsidRPr="00EB3DC6" w:rsidR="004C7471">
        <w:t>S</w:t>
      </w:r>
      <w:r w:rsidRPr="00EB3DC6" w:rsidR="00EB24FD">
        <w:t>ystem (NIRS)</w:t>
      </w:r>
      <w:r w:rsidRPr="00EB3DC6" w:rsidR="004C7471">
        <w:t xml:space="preserve"> </w:t>
      </w:r>
      <w:r w:rsidRPr="00EB3DC6" w:rsidR="006E54DE">
        <w:t xml:space="preserve">CARES module </w:t>
      </w:r>
      <w:r w:rsidRPr="00EB3DC6" w:rsidR="00D51DE5">
        <w:t>data</w:t>
      </w:r>
      <w:r w:rsidRPr="00EB3DC6">
        <w:t xml:space="preserve">, </w:t>
      </w:r>
      <w:r w:rsidRPr="00EB3DC6" w:rsidR="00D94DB7">
        <w:t xml:space="preserve">as well as </w:t>
      </w:r>
      <w:r w:rsidRPr="00EB3DC6" w:rsidR="00624F29">
        <w:t>grantee progress reports</w:t>
      </w:r>
      <w:r w:rsidRPr="00EB3DC6" w:rsidR="007D49C8">
        <w:t>.</w:t>
      </w:r>
    </w:p>
    <w:p w:rsidRPr="00EB3DC6" w:rsidR="005613DF" w:rsidP="005A16D3" w:rsidRDefault="005613DF" w14:paraId="3EA617D0" w14:textId="53D55324">
      <w:pPr>
        <w:pStyle w:val="BodyText-IPR"/>
      </w:pPr>
      <w:r w:rsidRPr="00EB3DC6">
        <w:t xml:space="preserve">The information to be collected from each grant program is described below. </w:t>
      </w:r>
      <w:r w:rsidRPr="00EB3DC6" w:rsidR="00CC5A57">
        <w:t>Since the last OMB submission</w:t>
      </w:r>
      <w:r w:rsidRPr="00EB3DC6" w:rsidR="00994A63">
        <w:t xml:space="preserve"> (OMB No. 0915</w:t>
      </w:r>
      <w:r w:rsidRPr="00EB3DC6" w:rsidR="008440CF">
        <w:t>-</w:t>
      </w:r>
      <w:r w:rsidRPr="00EB3DC6" w:rsidR="00994A63">
        <w:t>0335), s</w:t>
      </w:r>
      <w:r w:rsidRPr="00EB3DC6" w:rsidR="00EB1EFB">
        <w:t xml:space="preserve">ome </w:t>
      </w:r>
      <w:r w:rsidRPr="00EB3DC6" w:rsidR="00B75C84">
        <w:t>revisions</w:t>
      </w:r>
      <w:r w:rsidRPr="00EB3DC6" w:rsidR="00EB1EFB">
        <w:t xml:space="preserve"> have been made to the interview protocols to improve efficiency and ensure they address MCHB’s mission and research questions.</w:t>
      </w:r>
      <w:r w:rsidRPr="00EB3DC6" w:rsidR="00097CA3">
        <w:t xml:space="preserve"> </w:t>
      </w:r>
      <w:r w:rsidRPr="00EB3DC6" w:rsidR="003F4F6B">
        <w:t>A</w:t>
      </w:r>
      <w:r w:rsidRPr="00EB3DC6" w:rsidR="00097CA3">
        <w:t xml:space="preserve">n annual Grantee Survey </w:t>
      </w:r>
      <w:r w:rsidRPr="00EB3DC6" w:rsidR="00E57025">
        <w:t xml:space="preserve">(Attachment </w:t>
      </w:r>
      <w:r w:rsidRPr="00EB3DC6" w:rsidR="009B393D">
        <w:t>B</w:t>
      </w:r>
      <w:r w:rsidRPr="00EB3DC6" w:rsidR="008C0451">
        <w:t>1</w:t>
      </w:r>
      <w:r w:rsidRPr="00EB3DC6" w:rsidR="00E57025">
        <w:t xml:space="preserve">) </w:t>
      </w:r>
      <w:r w:rsidRPr="00EB3DC6" w:rsidR="00097CA3">
        <w:t xml:space="preserve">has </w:t>
      </w:r>
      <w:r w:rsidRPr="00EB3DC6" w:rsidR="003F4F6B">
        <w:t>been added</w:t>
      </w:r>
      <w:r w:rsidRPr="00EB3DC6" w:rsidR="00097CA3">
        <w:t xml:space="preserve"> to assess </w:t>
      </w:r>
      <w:r w:rsidRPr="00EB3DC6" w:rsidR="0001499C">
        <w:t xml:space="preserve">changes each year and supplement the </w:t>
      </w:r>
      <w:r w:rsidRPr="00EB3DC6" w:rsidR="00BD1048">
        <w:t xml:space="preserve">one-time semi-structured </w:t>
      </w:r>
      <w:r w:rsidRPr="00EB3DC6" w:rsidR="0001499C">
        <w:t>interviews</w:t>
      </w:r>
      <w:r w:rsidRPr="00EB3DC6" w:rsidR="00BD1048">
        <w:t xml:space="preserve"> and performance measures data</w:t>
      </w:r>
      <w:r w:rsidRPr="00EB3DC6" w:rsidR="0001499C">
        <w:t>.</w:t>
      </w:r>
      <w:r w:rsidRPr="00EB3DC6" w:rsidR="00EB1EFB">
        <w:t xml:space="preserve"> </w:t>
      </w:r>
      <w:r w:rsidRPr="00EB3DC6" w:rsidR="00253AA9">
        <w:t>T</w:t>
      </w:r>
      <w:r w:rsidRPr="00EB3DC6" w:rsidR="00EB1EFB">
        <w:t xml:space="preserve">he </w:t>
      </w:r>
      <w:r w:rsidRPr="00EB3DC6" w:rsidR="00612653">
        <w:t xml:space="preserve">overall burden estimate has </w:t>
      </w:r>
      <w:r w:rsidRPr="00EB3DC6" w:rsidR="001D729E">
        <w:t xml:space="preserve">increased </w:t>
      </w:r>
      <w:r w:rsidRPr="00EB3DC6" w:rsidR="00E90820">
        <w:t xml:space="preserve">slightly </w:t>
      </w:r>
      <w:r w:rsidRPr="00EB3DC6" w:rsidR="001D729E">
        <w:t xml:space="preserve">since the </w:t>
      </w:r>
      <w:r w:rsidRPr="00EB3DC6" w:rsidR="00D8330F">
        <w:t>last OMB submission</w:t>
      </w:r>
      <w:r w:rsidRPr="00EB3DC6" w:rsidR="000C779F">
        <w:t xml:space="preserve"> due to</w:t>
      </w:r>
      <w:r w:rsidRPr="00EB3DC6" w:rsidR="00EB24FD">
        <w:t xml:space="preserve"> the addition of an annual </w:t>
      </w:r>
      <w:r w:rsidRPr="00EB3DC6" w:rsidR="00045627">
        <w:t>30</w:t>
      </w:r>
      <w:r w:rsidRPr="00EB3DC6" w:rsidR="003C7BB9">
        <w:t>-</w:t>
      </w:r>
      <w:r w:rsidRPr="00EB3DC6" w:rsidR="00045627">
        <w:t xml:space="preserve">minute </w:t>
      </w:r>
      <w:r w:rsidRPr="00EB3DC6" w:rsidR="00EB24FD">
        <w:t>Grantee Survey</w:t>
      </w:r>
      <w:r w:rsidRPr="00EB3DC6" w:rsidR="003C7BB9">
        <w:t>,</w:t>
      </w:r>
      <w:r w:rsidRPr="00EB3DC6" w:rsidR="00EB24FD">
        <w:t xml:space="preserve"> </w:t>
      </w:r>
      <w:r w:rsidRPr="00EB3DC6" w:rsidR="003C7BB9">
        <w:t>as well as</w:t>
      </w:r>
      <w:r w:rsidRPr="00EB3DC6" w:rsidR="00AB132B">
        <w:t xml:space="preserve"> </w:t>
      </w:r>
      <w:r w:rsidRPr="00EB3DC6" w:rsidR="008E24B3">
        <w:t xml:space="preserve">findings from the pilot test </w:t>
      </w:r>
      <w:r w:rsidRPr="00EB3DC6" w:rsidR="00DA1080">
        <w:t>which</w:t>
      </w:r>
      <w:r w:rsidRPr="00EB3DC6" w:rsidR="008A57FC">
        <w:t xml:space="preserve"> </w:t>
      </w:r>
      <w:r w:rsidRPr="00EB3DC6" w:rsidR="008E24B3">
        <w:t>indicat</w:t>
      </w:r>
      <w:r w:rsidRPr="00EB3DC6" w:rsidR="008A57FC">
        <w:t>e</w:t>
      </w:r>
      <w:r w:rsidRPr="00EB3DC6" w:rsidR="008E24B3">
        <w:t xml:space="preserve"> </w:t>
      </w:r>
      <w:r w:rsidRPr="00EB3DC6" w:rsidR="001364AE">
        <w:t>t</w:t>
      </w:r>
      <w:r w:rsidRPr="00EB3DC6" w:rsidR="00673AB6">
        <w:t xml:space="preserve">wo </w:t>
      </w:r>
      <w:r w:rsidRPr="00EB3DC6" w:rsidR="001364AE">
        <w:t xml:space="preserve">of the </w:t>
      </w:r>
      <w:r w:rsidRPr="00EB3DC6" w:rsidR="00370349">
        <w:t xml:space="preserve">five </w:t>
      </w:r>
      <w:r w:rsidRPr="00EB3DC6" w:rsidR="000B2826">
        <w:t xml:space="preserve">one-time administration </w:t>
      </w:r>
      <w:r w:rsidRPr="00EB3DC6" w:rsidR="00673AB6">
        <w:t>interview</w:t>
      </w:r>
      <w:r w:rsidRPr="00EB3DC6" w:rsidR="00BB5F77">
        <w:t>s</w:t>
      </w:r>
      <w:r w:rsidRPr="00EB3DC6" w:rsidR="00673AB6">
        <w:t xml:space="preserve"> may take</w:t>
      </w:r>
      <w:r w:rsidRPr="00EB3DC6" w:rsidR="00324B5B">
        <w:t>,</w:t>
      </w:r>
      <w:r w:rsidRPr="00EB3DC6" w:rsidR="00673AB6">
        <w:t xml:space="preserve"> </w:t>
      </w:r>
      <w:r w:rsidRPr="00EB3DC6" w:rsidR="00324B5B">
        <w:t>on average, 75</w:t>
      </w:r>
      <w:r w:rsidRPr="00EB3DC6" w:rsidR="00673AB6">
        <w:t xml:space="preserve"> minutes</w:t>
      </w:r>
      <w:r w:rsidRPr="00EB3DC6" w:rsidR="000B2826">
        <w:t>.</w:t>
      </w:r>
      <w:r w:rsidRPr="00EB3DC6" w:rsidR="00E81C4C">
        <w:t xml:space="preserve"> </w:t>
      </w:r>
      <w:r w:rsidRPr="00EB3DC6" w:rsidR="006A6C1D">
        <w:t xml:space="preserve">Table </w:t>
      </w:r>
      <w:r w:rsidRPr="00EB3DC6" w:rsidR="00A120FC">
        <w:t>A.1 summarizes the data collection plan.</w:t>
      </w:r>
    </w:p>
    <w:p w:rsidRPr="00EB3DC6" w:rsidR="00372A40" w:rsidP="003F61A2" w:rsidRDefault="00372A40" w14:paraId="08F26EDA" w14:textId="6BBBD597">
      <w:pPr>
        <w:keepNext/>
        <w:keepLines/>
        <w:spacing w:after="0" w:line="480" w:lineRule="auto"/>
        <w:rPr>
          <w:rFonts w:ascii="Times New Roman" w:hAnsi="Times New Roman" w:eastAsia="Times New Roman" w:cs="Times New Roman"/>
          <w:b/>
          <w:szCs w:val="24"/>
        </w:rPr>
      </w:pPr>
      <w:bookmarkStart w:name="_Toc461705623" w:id="9"/>
      <w:bookmarkStart w:name="_Toc468280289" w:id="10"/>
      <w:r w:rsidRPr="00EB3DC6">
        <w:rPr>
          <w:rFonts w:ascii="Times New Roman" w:hAnsi="Times New Roman" w:eastAsia="Times New Roman" w:cs="Times New Roman"/>
          <w:b/>
          <w:szCs w:val="24"/>
        </w:rPr>
        <w:lastRenderedPageBreak/>
        <w:t>Table A.1. Overview of Data Collection Activities</w:t>
      </w:r>
      <w:bookmarkEnd w:id="9"/>
      <w:bookmarkEnd w:id="10"/>
    </w:p>
    <w:tbl>
      <w:tblPr>
        <w:tblStyle w:val="TableGrid4"/>
        <w:tblW w:w="0" w:type="auto"/>
        <w:tblInd w:w="0" w:type="dxa"/>
        <w:tblLayout w:type="fixed"/>
        <w:tblLook w:val="0620" w:firstRow="1" w:lastRow="0" w:firstColumn="0" w:lastColumn="0" w:noHBand="1" w:noVBand="1"/>
      </w:tblPr>
      <w:tblGrid>
        <w:gridCol w:w="1316"/>
        <w:gridCol w:w="1329"/>
        <w:gridCol w:w="1145"/>
        <w:gridCol w:w="913"/>
        <w:gridCol w:w="1485"/>
        <w:gridCol w:w="1219"/>
        <w:gridCol w:w="1943"/>
      </w:tblGrid>
      <w:tr w:rsidRPr="00EB3DC6" w:rsidR="003F61A2" w:rsidTr="002855C5" w14:paraId="04986D06" w14:textId="77777777">
        <w:trPr>
          <w:trHeight w:val="20"/>
          <w:tblHeader/>
        </w:trPr>
        <w:tc>
          <w:tcPr>
            <w:tcW w:w="1316" w:type="dxa"/>
            <w:vAlign w:val="center"/>
          </w:tcPr>
          <w:p w:rsidRPr="00EB3DC6" w:rsidR="00372A40" w:rsidP="002855C5" w:rsidRDefault="00372A40" w14:paraId="57934457" w14:textId="77777777">
            <w:pPr>
              <w:tabs>
                <w:tab w:val="left" w:pos="432"/>
              </w:tabs>
              <w:spacing w:after="0"/>
              <w:rPr>
                <w:b/>
                <w:bCs/>
                <w:sz w:val="22"/>
                <w:szCs w:val="20"/>
              </w:rPr>
            </w:pPr>
            <w:r w:rsidRPr="00EB3DC6">
              <w:rPr>
                <w:b/>
                <w:bCs/>
                <w:sz w:val="22"/>
                <w:szCs w:val="20"/>
              </w:rPr>
              <w:t>Instrument</w:t>
            </w:r>
          </w:p>
        </w:tc>
        <w:tc>
          <w:tcPr>
            <w:tcW w:w="1329" w:type="dxa"/>
            <w:vAlign w:val="center"/>
          </w:tcPr>
          <w:p w:rsidRPr="00EB3DC6" w:rsidR="00372A40" w:rsidP="002855C5" w:rsidRDefault="00372A40" w14:paraId="47B18F58" w14:textId="77777777">
            <w:pPr>
              <w:tabs>
                <w:tab w:val="left" w:pos="432"/>
              </w:tabs>
              <w:spacing w:after="0"/>
              <w:jc w:val="center"/>
              <w:rPr>
                <w:b/>
                <w:bCs/>
                <w:sz w:val="22"/>
                <w:szCs w:val="20"/>
              </w:rPr>
            </w:pPr>
            <w:r w:rsidRPr="00EB3DC6">
              <w:rPr>
                <w:b/>
                <w:bCs/>
                <w:sz w:val="22"/>
                <w:szCs w:val="20"/>
              </w:rPr>
              <w:t>Respondent Category</w:t>
            </w:r>
          </w:p>
        </w:tc>
        <w:tc>
          <w:tcPr>
            <w:tcW w:w="1145" w:type="dxa"/>
            <w:vAlign w:val="center"/>
          </w:tcPr>
          <w:p w:rsidRPr="00EB3DC6" w:rsidR="00372A40" w:rsidP="002855C5" w:rsidRDefault="00372A40" w14:paraId="01D4F40C" w14:textId="77777777">
            <w:pPr>
              <w:tabs>
                <w:tab w:val="left" w:pos="432"/>
              </w:tabs>
              <w:spacing w:after="0"/>
              <w:jc w:val="center"/>
              <w:rPr>
                <w:b/>
                <w:bCs/>
                <w:sz w:val="22"/>
                <w:szCs w:val="20"/>
              </w:rPr>
            </w:pPr>
            <w:r w:rsidRPr="00EB3DC6">
              <w:rPr>
                <w:b/>
                <w:bCs/>
                <w:sz w:val="22"/>
                <w:szCs w:val="20"/>
              </w:rPr>
              <w:t>Mode</w:t>
            </w:r>
          </w:p>
        </w:tc>
        <w:tc>
          <w:tcPr>
            <w:tcW w:w="913" w:type="dxa"/>
            <w:vAlign w:val="center"/>
          </w:tcPr>
          <w:p w:rsidRPr="00EB3DC6" w:rsidR="00372A40" w:rsidP="002855C5" w:rsidRDefault="00372A40" w14:paraId="61A31200" w14:textId="77777777">
            <w:pPr>
              <w:tabs>
                <w:tab w:val="left" w:pos="0"/>
              </w:tabs>
              <w:spacing w:after="0"/>
              <w:jc w:val="center"/>
              <w:rPr>
                <w:b/>
                <w:bCs/>
                <w:sz w:val="22"/>
                <w:szCs w:val="20"/>
              </w:rPr>
            </w:pPr>
            <w:r w:rsidRPr="00EB3DC6">
              <w:rPr>
                <w:b/>
                <w:bCs/>
                <w:sz w:val="22"/>
                <w:szCs w:val="20"/>
              </w:rPr>
              <w:t>Length</w:t>
            </w:r>
          </w:p>
        </w:tc>
        <w:tc>
          <w:tcPr>
            <w:tcW w:w="1485" w:type="dxa"/>
            <w:vAlign w:val="center"/>
          </w:tcPr>
          <w:p w:rsidRPr="00EB3DC6" w:rsidR="00372A40" w:rsidP="002855C5" w:rsidRDefault="00372A40" w14:paraId="47F67932" w14:textId="77777777">
            <w:pPr>
              <w:tabs>
                <w:tab w:val="left" w:pos="432"/>
              </w:tabs>
              <w:spacing w:after="0"/>
              <w:jc w:val="center"/>
              <w:rPr>
                <w:b/>
                <w:bCs/>
                <w:sz w:val="22"/>
                <w:szCs w:val="20"/>
              </w:rPr>
            </w:pPr>
            <w:r w:rsidRPr="00EB3DC6">
              <w:rPr>
                <w:b/>
                <w:bCs/>
                <w:sz w:val="22"/>
                <w:szCs w:val="20"/>
              </w:rPr>
              <w:t>Number of Respondents</w:t>
            </w:r>
            <w:r w:rsidRPr="00EB3DC6">
              <w:rPr>
                <w:b/>
                <w:bCs/>
                <w:sz w:val="22"/>
                <w:szCs w:val="20"/>
                <w:vertAlign w:val="superscript"/>
              </w:rPr>
              <w:footnoteReference w:id="2"/>
            </w:r>
          </w:p>
        </w:tc>
        <w:tc>
          <w:tcPr>
            <w:tcW w:w="1219" w:type="dxa"/>
            <w:vAlign w:val="center"/>
          </w:tcPr>
          <w:p w:rsidRPr="00EB3DC6" w:rsidR="00372A40" w:rsidP="002855C5" w:rsidRDefault="00372A40" w14:paraId="559452EC" w14:textId="77777777">
            <w:pPr>
              <w:tabs>
                <w:tab w:val="left" w:pos="432"/>
              </w:tabs>
              <w:spacing w:after="0"/>
              <w:jc w:val="center"/>
              <w:rPr>
                <w:b/>
                <w:bCs/>
                <w:sz w:val="22"/>
                <w:szCs w:val="20"/>
              </w:rPr>
            </w:pPr>
            <w:r w:rsidRPr="00EB3DC6">
              <w:rPr>
                <w:b/>
                <w:bCs/>
                <w:sz w:val="22"/>
                <w:szCs w:val="20"/>
              </w:rPr>
              <w:t>Frequency</w:t>
            </w:r>
          </w:p>
        </w:tc>
        <w:tc>
          <w:tcPr>
            <w:tcW w:w="1943" w:type="dxa"/>
            <w:vAlign w:val="center"/>
          </w:tcPr>
          <w:p w:rsidRPr="00EB3DC6" w:rsidR="00372A40" w:rsidP="002855C5" w:rsidRDefault="00372A40" w14:paraId="363E06D2" w14:textId="77777777">
            <w:pPr>
              <w:tabs>
                <w:tab w:val="left" w:pos="432"/>
              </w:tabs>
              <w:spacing w:after="0"/>
              <w:jc w:val="center"/>
              <w:rPr>
                <w:b/>
                <w:bCs/>
                <w:sz w:val="22"/>
                <w:szCs w:val="20"/>
              </w:rPr>
            </w:pPr>
            <w:r w:rsidRPr="00EB3DC6">
              <w:rPr>
                <w:b/>
                <w:bCs/>
                <w:sz w:val="22"/>
                <w:szCs w:val="20"/>
              </w:rPr>
              <w:t>Purpose</w:t>
            </w:r>
          </w:p>
        </w:tc>
      </w:tr>
      <w:tr w:rsidRPr="00EB3DC6" w:rsidR="002855C5" w:rsidTr="002855C5" w14:paraId="4DEC724E" w14:textId="77777777">
        <w:trPr>
          <w:trHeight w:val="20"/>
        </w:trPr>
        <w:tc>
          <w:tcPr>
            <w:tcW w:w="1316" w:type="dxa"/>
            <w:vAlign w:val="center"/>
          </w:tcPr>
          <w:p w:rsidRPr="00EB3DC6" w:rsidR="00372A40" w:rsidP="002855C5" w:rsidRDefault="00372A40" w14:paraId="669B44A3" w14:textId="39E366F8">
            <w:pPr>
              <w:spacing w:after="0"/>
              <w:rPr>
                <w:snapToGrid w:val="0"/>
                <w:sz w:val="22"/>
                <w:szCs w:val="20"/>
              </w:rPr>
            </w:pPr>
            <w:r w:rsidRPr="00EB3DC6">
              <w:rPr>
                <w:snapToGrid w:val="0"/>
                <w:sz w:val="22"/>
                <w:szCs w:val="20"/>
              </w:rPr>
              <w:t>Grantee Survey</w:t>
            </w:r>
            <w:r w:rsidRPr="00EB3DC6" w:rsidR="00F45B70">
              <w:rPr>
                <w:snapToGrid w:val="0"/>
                <w:sz w:val="22"/>
                <w:szCs w:val="20"/>
              </w:rPr>
              <w:t xml:space="preserve"> (Attachment </w:t>
            </w:r>
            <w:r w:rsidRPr="00EB3DC6" w:rsidR="00BE6E5A">
              <w:rPr>
                <w:snapToGrid w:val="0"/>
                <w:sz w:val="22"/>
                <w:szCs w:val="20"/>
              </w:rPr>
              <w:t>B</w:t>
            </w:r>
            <w:r w:rsidRPr="00EB3DC6" w:rsidR="008C0451">
              <w:rPr>
                <w:snapToGrid w:val="0"/>
                <w:sz w:val="22"/>
                <w:szCs w:val="20"/>
              </w:rPr>
              <w:t>1</w:t>
            </w:r>
            <w:r w:rsidRPr="00EB3DC6" w:rsidR="00F45B70">
              <w:rPr>
                <w:snapToGrid w:val="0"/>
                <w:sz w:val="22"/>
                <w:szCs w:val="20"/>
              </w:rPr>
              <w:t>)</w:t>
            </w:r>
          </w:p>
        </w:tc>
        <w:tc>
          <w:tcPr>
            <w:tcW w:w="1329" w:type="dxa"/>
            <w:vAlign w:val="center"/>
          </w:tcPr>
          <w:p w:rsidRPr="00EB3DC6" w:rsidR="00372A40" w:rsidP="002855C5" w:rsidRDefault="00844EC7" w14:paraId="6DA509AA" w14:textId="352E0D7E">
            <w:pPr>
              <w:spacing w:after="0"/>
              <w:jc w:val="center"/>
              <w:rPr>
                <w:snapToGrid w:val="0"/>
                <w:sz w:val="22"/>
                <w:szCs w:val="20"/>
              </w:rPr>
            </w:pPr>
            <w:r w:rsidRPr="00EB3DC6">
              <w:rPr>
                <w:snapToGrid w:val="0"/>
                <w:sz w:val="22"/>
                <w:szCs w:val="20"/>
              </w:rPr>
              <w:t>Training,</w:t>
            </w:r>
            <w:r w:rsidRPr="00EB3DC6" w:rsidR="00E01EC4">
              <w:rPr>
                <w:snapToGrid w:val="0"/>
                <w:sz w:val="22"/>
                <w:szCs w:val="20"/>
              </w:rPr>
              <w:t xml:space="preserve"> </w:t>
            </w:r>
            <w:r w:rsidRPr="00EB3DC6">
              <w:rPr>
                <w:snapToGrid w:val="0"/>
                <w:sz w:val="22"/>
                <w:szCs w:val="20"/>
              </w:rPr>
              <w:t>Research, State</w:t>
            </w:r>
            <w:r w:rsidRPr="00EB3DC6" w:rsidR="00F45B70">
              <w:rPr>
                <w:snapToGrid w:val="0"/>
                <w:sz w:val="22"/>
                <w:szCs w:val="20"/>
              </w:rPr>
              <w:t xml:space="preserve"> Systems Grantees</w:t>
            </w:r>
          </w:p>
        </w:tc>
        <w:tc>
          <w:tcPr>
            <w:tcW w:w="1145" w:type="dxa"/>
            <w:vAlign w:val="center"/>
          </w:tcPr>
          <w:p w:rsidRPr="00EB3DC6" w:rsidR="00372A40" w:rsidP="002855C5" w:rsidRDefault="00372A40" w14:paraId="6F70A089" w14:textId="77777777">
            <w:pPr>
              <w:spacing w:after="0"/>
              <w:jc w:val="center"/>
              <w:rPr>
                <w:iCs/>
                <w:snapToGrid w:val="0"/>
                <w:sz w:val="22"/>
                <w:szCs w:val="20"/>
              </w:rPr>
            </w:pPr>
            <w:r w:rsidRPr="00EB3DC6">
              <w:rPr>
                <w:snapToGrid w:val="0"/>
                <w:sz w:val="22"/>
                <w:szCs w:val="20"/>
              </w:rPr>
              <w:t>Web</w:t>
            </w:r>
          </w:p>
        </w:tc>
        <w:tc>
          <w:tcPr>
            <w:tcW w:w="913" w:type="dxa"/>
            <w:vAlign w:val="center"/>
          </w:tcPr>
          <w:p w:rsidRPr="00EB3DC6" w:rsidR="00372A40" w:rsidP="002855C5" w:rsidRDefault="00844EC7" w14:paraId="4ECBA99F" w14:textId="29243FD1">
            <w:pPr>
              <w:spacing w:after="0"/>
              <w:jc w:val="center"/>
              <w:rPr>
                <w:snapToGrid w:val="0"/>
                <w:sz w:val="22"/>
                <w:szCs w:val="20"/>
              </w:rPr>
            </w:pPr>
            <w:r w:rsidRPr="00EB3DC6">
              <w:rPr>
                <w:snapToGrid w:val="0"/>
                <w:sz w:val="22"/>
                <w:szCs w:val="20"/>
              </w:rPr>
              <w:t>30 minutes</w:t>
            </w:r>
          </w:p>
        </w:tc>
        <w:tc>
          <w:tcPr>
            <w:tcW w:w="1485" w:type="dxa"/>
            <w:vAlign w:val="center"/>
          </w:tcPr>
          <w:p w:rsidRPr="00EB3DC6" w:rsidR="00372A40" w:rsidP="002855C5" w:rsidRDefault="000124C5" w14:paraId="76370A5B" w14:textId="5FCCAAAF">
            <w:pPr>
              <w:spacing w:after="0"/>
              <w:jc w:val="center"/>
              <w:rPr>
                <w:snapToGrid w:val="0"/>
                <w:sz w:val="22"/>
                <w:szCs w:val="20"/>
              </w:rPr>
            </w:pPr>
            <w:r w:rsidRPr="00EB3DC6">
              <w:rPr>
                <w:snapToGrid w:val="0"/>
                <w:sz w:val="22"/>
                <w:szCs w:val="20"/>
              </w:rPr>
              <w:t>85</w:t>
            </w:r>
          </w:p>
        </w:tc>
        <w:tc>
          <w:tcPr>
            <w:tcW w:w="1219" w:type="dxa"/>
            <w:vAlign w:val="center"/>
          </w:tcPr>
          <w:p w:rsidRPr="00EB3DC6" w:rsidR="00372A40" w:rsidP="002855C5" w:rsidRDefault="00000077" w14:paraId="38953DD8" w14:textId="214592EE">
            <w:pPr>
              <w:spacing w:after="0"/>
              <w:jc w:val="center"/>
              <w:rPr>
                <w:snapToGrid w:val="0"/>
                <w:sz w:val="22"/>
                <w:szCs w:val="20"/>
              </w:rPr>
            </w:pPr>
            <w:r w:rsidRPr="00EB3DC6">
              <w:rPr>
                <w:snapToGrid w:val="0"/>
                <w:sz w:val="22"/>
                <w:szCs w:val="20"/>
              </w:rPr>
              <w:t>Annually</w:t>
            </w:r>
            <w:r w:rsidRPr="00EB3DC6" w:rsidR="008D6AB7">
              <w:rPr>
                <w:snapToGrid w:val="0"/>
                <w:sz w:val="22"/>
                <w:szCs w:val="20"/>
              </w:rPr>
              <w:t xml:space="preserve"> for 3 years</w:t>
            </w:r>
          </w:p>
        </w:tc>
        <w:tc>
          <w:tcPr>
            <w:tcW w:w="1943" w:type="dxa"/>
            <w:vAlign w:val="center"/>
          </w:tcPr>
          <w:p w:rsidRPr="00EB3DC6" w:rsidR="00372A40" w:rsidP="002855C5" w:rsidRDefault="00000077" w14:paraId="507259D0" w14:textId="23884F01">
            <w:pPr>
              <w:spacing w:after="0"/>
              <w:rPr>
                <w:snapToGrid w:val="0"/>
                <w:sz w:val="22"/>
                <w:szCs w:val="20"/>
              </w:rPr>
            </w:pPr>
            <w:r w:rsidRPr="00EB3DC6">
              <w:rPr>
                <w:snapToGrid w:val="0"/>
                <w:sz w:val="22"/>
                <w:szCs w:val="20"/>
              </w:rPr>
              <w:t>Collect supplemental information on grantee activities from the prior year</w:t>
            </w:r>
          </w:p>
        </w:tc>
      </w:tr>
      <w:tr w:rsidRPr="00EB3DC6" w:rsidR="002855C5" w:rsidTr="002855C5" w14:paraId="14B67745" w14:textId="77777777">
        <w:trPr>
          <w:trHeight w:val="20"/>
        </w:trPr>
        <w:tc>
          <w:tcPr>
            <w:tcW w:w="1316" w:type="dxa"/>
            <w:vAlign w:val="center"/>
          </w:tcPr>
          <w:p w:rsidRPr="00EB3DC6" w:rsidR="00372A40" w:rsidP="002855C5" w:rsidRDefault="001F4474" w14:paraId="02E9E9D7" w14:textId="6D6D29F9">
            <w:pPr>
              <w:spacing w:after="0"/>
              <w:rPr>
                <w:snapToGrid w:val="0"/>
                <w:sz w:val="22"/>
                <w:szCs w:val="20"/>
              </w:rPr>
            </w:pPr>
            <w:r w:rsidRPr="00EB3DC6">
              <w:rPr>
                <w:snapToGrid w:val="0"/>
                <w:sz w:val="22"/>
                <w:szCs w:val="20"/>
              </w:rPr>
              <w:t xml:space="preserve">Training </w:t>
            </w:r>
            <w:r w:rsidRPr="00EB3DC6" w:rsidR="002A3011">
              <w:rPr>
                <w:snapToGrid w:val="0"/>
                <w:sz w:val="22"/>
                <w:szCs w:val="20"/>
              </w:rPr>
              <w:t>Interview Guide</w:t>
            </w:r>
            <w:r w:rsidRPr="00EB3DC6" w:rsidR="00F45B70">
              <w:rPr>
                <w:snapToGrid w:val="0"/>
                <w:sz w:val="22"/>
                <w:szCs w:val="20"/>
              </w:rPr>
              <w:t xml:space="preserve"> (Attachment </w:t>
            </w:r>
            <w:r w:rsidRPr="00EB3DC6" w:rsidR="001E300B">
              <w:rPr>
                <w:snapToGrid w:val="0"/>
                <w:sz w:val="22"/>
                <w:szCs w:val="20"/>
              </w:rPr>
              <w:t>C</w:t>
            </w:r>
            <w:r w:rsidRPr="00EB3DC6" w:rsidR="00F45B70">
              <w:rPr>
                <w:snapToGrid w:val="0"/>
                <w:sz w:val="22"/>
                <w:szCs w:val="20"/>
              </w:rPr>
              <w:t>)</w:t>
            </w:r>
          </w:p>
        </w:tc>
        <w:tc>
          <w:tcPr>
            <w:tcW w:w="1329" w:type="dxa"/>
            <w:vAlign w:val="center"/>
          </w:tcPr>
          <w:p w:rsidRPr="00EB3DC6" w:rsidR="00372A40" w:rsidP="002855C5" w:rsidRDefault="002A3011" w14:paraId="62BC85DD" w14:textId="582351CF">
            <w:pPr>
              <w:spacing w:after="0"/>
              <w:jc w:val="center"/>
              <w:rPr>
                <w:snapToGrid w:val="0"/>
                <w:sz w:val="22"/>
                <w:szCs w:val="20"/>
              </w:rPr>
            </w:pPr>
            <w:r w:rsidRPr="00EB3DC6">
              <w:rPr>
                <w:snapToGrid w:val="0"/>
                <w:sz w:val="22"/>
                <w:szCs w:val="20"/>
              </w:rPr>
              <w:t>LEND and DBP Grantees</w:t>
            </w:r>
          </w:p>
        </w:tc>
        <w:tc>
          <w:tcPr>
            <w:tcW w:w="1145" w:type="dxa"/>
            <w:vAlign w:val="center"/>
          </w:tcPr>
          <w:p w:rsidRPr="00EB3DC6" w:rsidR="00372A40" w:rsidP="002855C5" w:rsidRDefault="00372A40" w14:paraId="7568684B" w14:textId="77777777">
            <w:pPr>
              <w:spacing w:after="0"/>
              <w:jc w:val="center"/>
              <w:rPr>
                <w:iCs/>
                <w:snapToGrid w:val="0"/>
                <w:sz w:val="22"/>
                <w:szCs w:val="20"/>
              </w:rPr>
            </w:pPr>
            <w:r w:rsidRPr="00EB3DC6">
              <w:rPr>
                <w:snapToGrid w:val="0"/>
                <w:sz w:val="22"/>
                <w:szCs w:val="20"/>
              </w:rPr>
              <w:t>Telephone</w:t>
            </w:r>
          </w:p>
        </w:tc>
        <w:tc>
          <w:tcPr>
            <w:tcW w:w="913" w:type="dxa"/>
            <w:vAlign w:val="center"/>
          </w:tcPr>
          <w:p w:rsidRPr="00EB3DC6" w:rsidR="00372A40" w:rsidP="002855C5" w:rsidRDefault="00324B5B" w14:paraId="41760380" w14:textId="6DC50545">
            <w:pPr>
              <w:spacing w:after="0"/>
              <w:jc w:val="center"/>
              <w:rPr>
                <w:snapToGrid w:val="0"/>
                <w:sz w:val="22"/>
                <w:szCs w:val="20"/>
              </w:rPr>
            </w:pPr>
            <w:r w:rsidRPr="00EB3DC6">
              <w:rPr>
                <w:snapToGrid w:val="0"/>
                <w:sz w:val="22"/>
                <w:szCs w:val="20"/>
              </w:rPr>
              <w:t>75</w:t>
            </w:r>
            <w:r w:rsidRPr="00EB3DC6" w:rsidR="00372A40">
              <w:rPr>
                <w:snapToGrid w:val="0"/>
                <w:sz w:val="22"/>
                <w:szCs w:val="20"/>
              </w:rPr>
              <w:t xml:space="preserve"> minutes</w:t>
            </w:r>
          </w:p>
        </w:tc>
        <w:tc>
          <w:tcPr>
            <w:tcW w:w="1485" w:type="dxa"/>
            <w:vAlign w:val="center"/>
          </w:tcPr>
          <w:p w:rsidRPr="00EB3DC6" w:rsidR="00372A40" w:rsidP="002855C5" w:rsidRDefault="00D51DE5" w14:paraId="677121E2" w14:textId="3FD3ED86">
            <w:pPr>
              <w:spacing w:after="0"/>
              <w:jc w:val="center"/>
              <w:rPr>
                <w:snapToGrid w:val="0"/>
                <w:sz w:val="22"/>
                <w:szCs w:val="20"/>
              </w:rPr>
            </w:pPr>
            <w:r w:rsidRPr="00EB3DC6">
              <w:rPr>
                <w:snapToGrid w:val="0"/>
                <w:sz w:val="22"/>
                <w:szCs w:val="20"/>
              </w:rPr>
              <w:t>64</w:t>
            </w:r>
          </w:p>
        </w:tc>
        <w:tc>
          <w:tcPr>
            <w:tcW w:w="1219" w:type="dxa"/>
            <w:vAlign w:val="center"/>
          </w:tcPr>
          <w:p w:rsidRPr="00EB3DC6" w:rsidR="00372A40" w:rsidP="002855C5" w:rsidRDefault="00372A40" w14:paraId="7A2DD9E1" w14:textId="77777777">
            <w:pPr>
              <w:spacing w:after="0"/>
              <w:jc w:val="center"/>
              <w:rPr>
                <w:snapToGrid w:val="0"/>
                <w:sz w:val="22"/>
                <w:szCs w:val="20"/>
              </w:rPr>
            </w:pPr>
            <w:r w:rsidRPr="00EB3DC6">
              <w:rPr>
                <w:snapToGrid w:val="0"/>
                <w:sz w:val="22"/>
                <w:szCs w:val="20"/>
              </w:rPr>
              <w:t>Once</w:t>
            </w:r>
          </w:p>
        </w:tc>
        <w:tc>
          <w:tcPr>
            <w:tcW w:w="1943" w:type="dxa"/>
            <w:vAlign w:val="center"/>
          </w:tcPr>
          <w:p w:rsidRPr="00EB3DC6" w:rsidR="00372A40" w:rsidP="002855C5" w:rsidRDefault="00372A40" w14:paraId="4C0C7377" w14:textId="48B3C436">
            <w:pPr>
              <w:spacing w:after="0"/>
              <w:rPr>
                <w:snapToGrid w:val="0"/>
                <w:sz w:val="22"/>
                <w:szCs w:val="20"/>
              </w:rPr>
            </w:pPr>
            <w:r w:rsidRPr="00EB3DC6">
              <w:rPr>
                <w:snapToGrid w:val="0"/>
                <w:sz w:val="22"/>
                <w:szCs w:val="20"/>
              </w:rPr>
              <w:t xml:space="preserve">Obtain detailed information about </w:t>
            </w:r>
            <w:r w:rsidRPr="00EB3DC6" w:rsidR="00AB644E">
              <w:rPr>
                <w:snapToGrid w:val="0"/>
                <w:sz w:val="22"/>
                <w:szCs w:val="20"/>
              </w:rPr>
              <w:t>grantee activities</w:t>
            </w:r>
            <w:r w:rsidRPr="00EB3DC6">
              <w:rPr>
                <w:snapToGrid w:val="0"/>
                <w:sz w:val="22"/>
                <w:szCs w:val="20"/>
              </w:rPr>
              <w:t xml:space="preserve"> through </w:t>
            </w:r>
            <w:r w:rsidRPr="00EB3DC6" w:rsidR="00AB644E">
              <w:rPr>
                <w:snapToGrid w:val="0"/>
                <w:sz w:val="22"/>
                <w:szCs w:val="20"/>
              </w:rPr>
              <w:t xml:space="preserve">questions and probes focused on </w:t>
            </w:r>
            <w:r w:rsidRPr="00EB3DC6" w:rsidR="002A3011">
              <w:rPr>
                <w:snapToGrid w:val="0"/>
                <w:sz w:val="22"/>
                <w:szCs w:val="20"/>
              </w:rPr>
              <w:t>the full grant period</w:t>
            </w:r>
          </w:p>
        </w:tc>
      </w:tr>
      <w:tr w:rsidRPr="00EB3DC6" w:rsidR="002855C5" w:rsidTr="002855C5" w14:paraId="529533DB" w14:textId="77777777">
        <w:trPr>
          <w:trHeight w:val="20"/>
        </w:trPr>
        <w:tc>
          <w:tcPr>
            <w:tcW w:w="1316" w:type="dxa"/>
            <w:vAlign w:val="center"/>
          </w:tcPr>
          <w:p w:rsidRPr="00EB3DC6" w:rsidR="002A3011" w:rsidP="002855C5" w:rsidRDefault="002A3011" w14:paraId="09B3AD68" w14:textId="0B4A559F">
            <w:pPr>
              <w:spacing w:after="0"/>
              <w:rPr>
                <w:snapToGrid w:val="0"/>
                <w:sz w:val="22"/>
                <w:szCs w:val="20"/>
              </w:rPr>
            </w:pPr>
            <w:r w:rsidRPr="00EB3DC6">
              <w:rPr>
                <w:snapToGrid w:val="0"/>
                <w:sz w:val="22"/>
                <w:szCs w:val="20"/>
              </w:rPr>
              <w:t>Research</w:t>
            </w:r>
            <w:r w:rsidRPr="00EB3DC6" w:rsidR="00757EB1">
              <w:rPr>
                <w:snapToGrid w:val="0"/>
                <w:sz w:val="22"/>
                <w:szCs w:val="20"/>
              </w:rPr>
              <w:t xml:space="preserve"> </w:t>
            </w:r>
            <w:r w:rsidRPr="00EB3DC6">
              <w:rPr>
                <w:snapToGrid w:val="0"/>
                <w:sz w:val="22"/>
                <w:szCs w:val="20"/>
              </w:rPr>
              <w:t>Interview Guide</w:t>
            </w:r>
            <w:r w:rsidRPr="00EB3DC6" w:rsidR="00F45B70">
              <w:rPr>
                <w:snapToGrid w:val="0"/>
                <w:sz w:val="22"/>
                <w:szCs w:val="20"/>
              </w:rPr>
              <w:t xml:space="preserve"> (Attachment </w:t>
            </w:r>
            <w:r w:rsidRPr="00EB3DC6" w:rsidR="00F151C0">
              <w:rPr>
                <w:snapToGrid w:val="0"/>
                <w:sz w:val="22"/>
                <w:szCs w:val="20"/>
              </w:rPr>
              <w:t>D</w:t>
            </w:r>
            <w:r w:rsidRPr="00EB3DC6" w:rsidR="00F45B70">
              <w:rPr>
                <w:snapToGrid w:val="0"/>
                <w:sz w:val="22"/>
                <w:szCs w:val="20"/>
              </w:rPr>
              <w:t>)</w:t>
            </w:r>
          </w:p>
        </w:tc>
        <w:tc>
          <w:tcPr>
            <w:tcW w:w="1329" w:type="dxa"/>
            <w:vAlign w:val="center"/>
          </w:tcPr>
          <w:p w:rsidRPr="00EB3DC6" w:rsidR="002A3011" w:rsidP="002855C5" w:rsidRDefault="002A3011" w14:paraId="4D10142C" w14:textId="7A2931DD">
            <w:pPr>
              <w:spacing w:after="0"/>
              <w:jc w:val="center"/>
              <w:rPr>
                <w:snapToGrid w:val="0"/>
                <w:sz w:val="22"/>
                <w:szCs w:val="20"/>
              </w:rPr>
            </w:pPr>
            <w:r w:rsidRPr="00EB3DC6">
              <w:rPr>
                <w:snapToGrid w:val="0"/>
                <w:sz w:val="22"/>
                <w:szCs w:val="20"/>
              </w:rPr>
              <w:t>Research Grants and Research Network Grantees</w:t>
            </w:r>
          </w:p>
        </w:tc>
        <w:tc>
          <w:tcPr>
            <w:tcW w:w="1145" w:type="dxa"/>
            <w:vAlign w:val="center"/>
          </w:tcPr>
          <w:p w:rsidRPr="00EB3DC6" w:rsidR="002A3011" w:rsidP="002855C5" w:rsidRDefault="002A3011" w14:paraId="7CE2A7F5" w14:textId="6D7F02F5">
            <w:pPr>
              <w:spacing w:after="0"/>
              <w:jc w:val="center"/>
              <w:rPr>
                <w:snapToGrid w:val="0"/>
                <w:sz w:val="22"/>
                <w:szCs w:val="20"/>
              </w:rPr>
            </w:pPr>
            <w:r w:rsidRPr="00EB3DC6">
              <w:rPr>
                <w:snapToGrid w:val="0"/>
                <w:sz w:val="22"/>
                <w:szCs w:val="20"/>
              </w:rPr>
              <w:t>Telephone</w:t>
            </w:r>
          </w:p>
        </w:tc>
        <w:tc>
          <w:tcPr>
            <w:tcW w:w="913" w:type="dxa"/>
            <w:vAlign w:val="center"/>
          </w:tcPr>
          <w:p w:rsidRPr="00EB3DC6" w:rsidR="002A3011" w:rsidP="002855C5" w:rsidRDefault="002A3011" w14:paraId="1E526940" w14:textId="3B7C2435">
            <w:pPr>
              <w:spacing w:after="0"/>
              <w:jc w:val="center"/>
              <w:rPr>
                <w:snapToGrid w:val="0"/>
                <w:sz w:val="22"/>
                <w:szCs w:val="20"/>
              </w:rPr>
            </w:pPr>
            <w:r w:rsidRPr="00EB3DC6">
              <w:rPr>
                <w:snapToGrid w:val="0"/>
                <w:sz w:val="22"/>
                <w:szCs w:val="20"/>
              </w:rPr>
              <w:t>60 minutes</w:t>
            </w:r>
          </w:p>
        </w:tc>
        <w:tc>
          <w:tcPr>
            <w:tcW w:w="1485" w:type="dxa"/>
            <w:vAlign w:val="center"/>
          </w:tcPr>
          <w:p w:rsidRPr="00EB3DC6" w:rsidR="002A3011" w:rsidP="002855C5" w:rsidRDefault="000A1F00" w14:paraId="5A9C90D8" w14:textId="50BAA3B0">
            <w:pPr>
              <w:spacing w:after="0"/>
              <w:jc w:val="center"/>
              <w:rPr>
                <w:snapToGrid w:val="0"/>
                <w:sz w:val="22"/>
                <w:szCs w:val="20"/>
              </w:rPr>
            </w:pPr>
            <w:r w:rsidRPr="00EB3DC6">
              <w:rPr>
                <w:snapToGrid w:val="0"/>
                <w:sz w:val="22"/>
                <w:szCs w:val="20"/>
              </w:rPr>
              <w:t>24</w:t>
            </w:r>
          </w:p>
        </w:tc>
        <w:tc>
          <w:tcPr>
            <w:tcW w:w="1219" w:type="dxa"/>
            <w:vAlign w:val="center"/>
          </w:tcPr>
          <w:p w:rsidRPr="00EB3DC6" w:rsidR="002A3011" w:rsidP="002855C5" w:rsidRDefault="001610BE" w14:paraId="436D8B15" w14:textId="76976FE8">
            <w:pPr>
              <w:spacing w:after="0"/>
              <w:jc w:val="center"/>
              <w:rPr>
                <w:snapToGrid w:val="0"/>
                <w:sz w:val="22"/>
                <w:szCs w:val="20"/>
              </w:rPr>
            </w:pPr>
            <w:r w:rsidRPr="00EB3DC6">
              <w:rPr>
                <w:snapToGrid w:val="0"/>
                <w:sz w:val="22"/>
                <w:szCs w:val="20"/>
              </w:rPr>
              <w:t>Once</w:t>
            </w:r>
          </w:p>
        </w:tc>
        <w:tc>
          <w:tcPr>
            <w:tcW w:w="1943" w:type="dxa"/>
            <w:vAlign w:val="center"/>
          </w:tcPr>
          <w:p w:rsidRPr="00EB3DC6" w:rsidR="002A3011" w:rsidP="002855C5" w:rsidRDefault="001610BE" w14:paraId="5C7D6B96" w14:textId="4B6B3CDE">
            <w:pPr>
              <w:spacing w:after="0"/>
              <w:rPr>
                <w:snapToGrid w:val="0"/>
                <w:sz w:val="22"/>
                <w:szCs w:val="20"/>
              </w:rPr>
            </w:pPr>
            <w:r w:rsidRPr="00EB3DC6">
              <w:rPr>
                <w:snapToGrid w:val="0"/>
                <w:sz w:val="22"/>
                <w:szCs w:val="20"/>
              </w:rPr>
              <w:t>Obtain detailed information about grantee activities through questions and probes focused on the full grant period</w:t>
            </w:r>
          </w:p>
        </w:tc>
      </w:tr>
      <w:tr w:rsidRPr="00EB3DC6" w:rsidR="002855C5" w:rsidTr="002855C5" w14:paraId="60E9A531" w14:textId="77777777">
        <w:trPr>
          <w:trHeight w:val="20"/>
        </w:trPr>
        <w:tc>
          <w:tcPr>
            <w:tcW w:w="1316" w:type="dxa"/>
            <w:vAlign w:val="center"/>
          </w:tcPr>
          <w:p w:rsidRPr="00EB3DC6" w:rsidR="002A3011" w:rsidP="002855C5" w:rsidRDefault="002A3011" w14:paraId="3DBEB125" w14:textId="718AA109">
            <w:pPr>
              <w:spacing w:after="0"/>
              <w:rPr>
                <w:snapToGrid w:val="0"/>
                <w:sz w:val="22"/>
                <w:szCs w:val="20"/>
              </w:rPr>
            </w:pPr>
            <w:r w:rsidRPr="00EB3DC6">
              <w:rPr>
                <w:snapToGrid w:val="0"/>
                <w:sz w:val="22"/>
                <w:szCs w:val="20"/>
              </w:rPr>
              <w:t>State Systems Interview Guide</w:t>
            </w:r>
            <w:r w:rsidRPr="00EB3DC6" w:rsidR="00F45B70">
              <w:rPr>
                <w:snapToGrid w:val="0"/>
                <w:sz w:val="22"/>
                <w:szCs w:val="20"/>
              </w:rPr>
              <w:t xml:space="preserve"> (Attachment </w:t>
            </w:r>
            <w:r w:rsidRPr="00EB3DC6" w:rsidR="00F151C0">
              <w:rPr>
                <w:snapToGrid w:val="0"/>
                <w:sz w:val="22"/>
                <w:szCs w:val="20"/>
              </w:rPr>
              <w:t>E</w:t>
            </w:r>
            <w:r w:rsidRPr="00EB3DC6" w:rsidR="00F45B70">
              <w:rPr>
                <w:snapToGrid w:val="0"/>
                <w:sz w:val="22"/>
                <w:szCs w:val="20"/>
              </w:rPr>
              <w:t>)</w:t>
            </w:r>
          </w:p>
        </w:tc>
        <w:tc>
          <w:tcPr>
            <w:tcW w:w="1329" w:type="dxa"/>
            <w:vAlign w:val="center"/>
          </w:tcPr>
          <w:p w:rsidRPr="00EB3DC6" w:rsidR="002A3011" w:rsidP="002855C5" w:rsidRDefault="002A3011" w14:paraId="579EAF48" w14:textId="6BA60670">
            <w:pPr>
              <w:spacing w:after="0"/>
              <w:jc w:val="center"/>
              <w:rPr>
                <w:snapToGrid w:val="0"/>
                <w:sz w:val="22"/>
                <w:szCs w:val="20"/>
              </w:rPr>
            </w:pPr>
            <w:r w:rsidRPr="00EB3DC6">
              <w:rPr>
                <w:snapToGrid w:val="0"/>
                <w:sz w:val="22"/>
                <w:szCs w:val="20"/>
              </w:rPr>
              <w:t>State Systems Grantees</w:t>
            </w:r>
          </w:p>
        </w:tc>
        <w:tc>
          <w:tcPr>
            <w:tcW w:w="1145" w:type="dxa"/>
            <w:vAlign w:val="center"/>
          </w:tcPr>
          <w:p w:rsidRPr="00EB3DC6" w:rsidR="002A3011" w:rsidP="002855C5" w:rsidRDefault="004435CE" w14:paraId="7DB74AFF" w14:textId="6CD96AB4">
            <w:pPr>
              <w:spacing w:after="0"/>
              <w:jc w:val="center"/>
              <w:rPr>
                <w:snapToGrid w:val="0"/>
                <w:sz w:val="22"/>
                <w:szCs w:val="20"/>
              </w:rPr>
            </w:pPr>
            <w:r w:rsidRPr="00EB3DC6">
              <w:rPr>
                <w:snapToGrid w:val="0"/>
                <w:sz w:val="22"/>
                <w:szCs w:val="20"/>
              </w:rPr>
              <w:t>Telephone</w:t>
            </w:r>
          </w:p>
        </w:tc>
        <w:tc>
          <w:tcPr>
            <w:tcW w:w="913" w:type="dxa"/>
            <w:vAlign w:val="center"/>
          </w:tcPr>
          <w:p w:rsidRPr="00EB3DC6" w:rsidR="00324B5B" w:rsidP="002855C5" w:rsidRDefault="00324B5B" w14:paraId="5656DF1D" w14:textId="77777777">
            <w:pPr>
              <w:spacing w:after="0"/>
              <w:jc w:val="center"/>
              <w:rPr>
                <w:snapToGrid w:val="0"/>
                <w:sz w:val="22"/>
                <w:szCs w:val="20"/>
              </w:rPr>
            </w:pPr>
            <w:r w:rsidRPr="00EB3DC6">
              <w:rPr>
                <w:snapToGrid w:val="0"/>
                <w:sz w:val="22"/>
                <w:szCs w:val="20"/>
              </w:rPr>
              <w:t>75</w:t>
            </w:r>
          </w:p>
          <w:p w:rsidRPr="00EB3DC6" w:rsidR="002A3011" w:rsidP="002855C5" w:rsidRDefault="00775404" w14:paraId="7BC523C6" w14:textId="37D3E076">
            <w:pPr>
              <w:spacing w:after="0"/>
              <w:jc w:val="center"/>
              <w:rPr>
                <w:snapToGrid w:val="0"/>
                <w:sz w:val="22"/>
                <w:szCs w:val="20"/>
              </w:rPr>
            </w:pPr>
            <w:r w:rsidRPr="00EB3DC6">
              <w:rPr>
                <w:snapToGrid w:val="0"/>
                <w:sz w:val="22"/>
                <w:szCs w:val="20"/>
              </w:rPr>
              <w:t>minutes</w:t>
            </w:r>
          </w:p>
        </w:tc>
        <w:tc>
          <w:tcPr>
            <w:tcW w:w="1485" w:type="dxa"/>
            <w:vAlign w:val="center"/>
          </w:tcPr>
          <w:p w:rsidRPr="00EB3DC6" w:rsidR="002A3011" w:rsidP="002855C5" w:rsidRDefault="00926869" w14:paraId="54FA6EF8" w14:textId="675355EA">
            <w:pPr>
              <w:spacing w:after="0"/>
              <w:jc w:val="center"/>
              <w:rPr>
                <w:snapToGrid w:val="0"/>
                <w:sz w:val="22"/>
                <w:szCs w:val="20"/>
              </w:rPr>
            </w:pPr>
            <w:r w:rsidRPr="00EB3DC6">
              <w:rPr>
                <w:snapToGrid w:val="0"/>
                <w:sz w:val="22"/>
                <w:szCs w:val="20"/>
              </w:rPr>
              <w:t>5</w:t>
            </w:r>
          </w:p>
        </w:tc>
        <w:tc>
          <w:tcPr>
            <w:tcW w:w="1219" w:type="dxa"/>
            <w:vAlign w:val="center"/>
          </w:tcPr>
          <w:p w:rsidRPr="00EB3DC6" w:rsidR="002A3011" w:rsidP="002855C5" w:rsidRDefault="001610BE" w14:paraId="26800CAB" w14:textId="7117183A">
            <w:pPr>
              <w:spacing w:after="0"/>
              <w:jc w:val="center"/>
              <w:rPr>
                <w:snapToGrid w:val="0"/>
                <w:sz w:val="22"/>
                <w:szCs w:val="20"/>
              </w:rPr>
            </w:pPr>
            <w:r w:rsidRPr="00EB3DC6">
              <w:rPr>
                <w:snapToGrid w:val="0"/>
                <w:sz w:val="22"/>
                <w:szCs w:val="20"/>
              </w:rPr>
              <w:t>Once</w:t>
            </w:r>
          </w:p>
        </w:tc>
        <w:tc>
          <w:tcPr>
            <w:tcW w:w="1943" w:type="dxa"/>
            <w:vAlign w:val="center"/>
          </w:tcPr>
          <w:p w:rsidRPr="00EB3DC6" w:rsidR="002A3011" w:rsidP="002855C5" w:rsidRDefault="001610BE" w14:paraId="1972B72B" w14:textId="6C0ADC79">
            <w:pPr>
              <w:spacing w:after="0"/>
              <w:rPr>
                <w:snapToGrid w:val="0"/>
                <w:sz w:val="22"/>
                <w:szCs w:val="20"/>
              </w:rPr>
            </w:pPr>
            <w:r w:rsidRPr="00EB3DC6">
              <w:rPr>
                <w:snapToGrid w:val="0"/>
                <w:sz w:val="22"/>
                <w:szCs w:val="20"/>
              </w:rPr>
              <w:t>Obtain detailed information about grantee activities through questions and probes focused on the full grant period</w:t>
            </w:r>
          </w:p>
        </w:tc>
      </w:tr>
      <w:tr w:rsidRPr="00EB3DC6" w:rsidR="002855C5" w:rsidTr="002855C5" w14:paraId="1BB53902" w14:textId="77777777">
        <w:trPr>
          <w:trHeight w:val="20"/>
        </w:trPr>
        <w:tc>
          <w:tcPr>
            <w:tcW w:w="1316" w:type="dxa"/>
            <w:vAlign w:val="center"/>
          </w:tcPr>
          <w:p w:rsidRPr="00EB3DC6" w:rsidR="002A3011" w:rsidP="002855C5" w:rsidRDefault="002A3011" w14:paraId="6C80841A" w14:textId="2D635BBD">
            <w:pPr>
              <w:spacing w:after="0"/>
              <w:rPr>
                <w:snapToGrid w:val="0"/>
                <w:sz w:val="22"/>
                <w:szCs w:val="20"/>
              </w:rPr>
            </w:pPr>
            <w:r w:rsidRPr="00EB3DC6">
              <w:rPr>
                <w:snapToGrid w:val="0"/>
                <w:sz w:val="22"/>
                <w:szCs w:val="20"/>
              </w:rPr>
              <w:t>ITAC Semi-Structured Interview Guide</w:t>
            </w:r>
            <w:r w:rsidRPr="00EB3DC6" w:rsidR="00F45B70">
              <w:rPr>
                <w:snapToGrid w:val="0"/>
                <w:sz w:val="22"/>
                <w:szCs w:val="20"/>
              </w:rPr>
              <w:t xml:space="preserve"> (Attachment </w:t>
            </w:r>
            <w:r w:rsidRPr="00EB3DC6" w:rsidR="00F151C0">
              <w:rPr>
                <w:snapToGrid w:val="0"/>
                <w:sz w:val="22"/>
                <w:szCs w:val="20"/>
              </w:rPr>
              <w:t>F</w:t>
            </w:r>
            <w:r w:rsidRPr="00EB3DC6" w:rsidR="00F45B70">
              <w:rPr>
                <w:snapToGrid w:val="0"/>
                <w:sz w:val="22"/>
                <w:szCs w:val="20"/>
              </w:rPr>
              <w:t>)</w:t>
            </w:r>
          </w:p>
        </w:tc>
        <w:tc>
          <w:tcPr>
            <w:tcW w:w="1329" w:type="dxa"/>
            <w:vAlign w:val="center"/>
          </w:tcPr>
          <w:p w:rsidRPr="00EB3DC6" w:rsidR="002A3011" w:rsidP="002855C5" w:rsidRDefault="008F6C4E" w14:paraId="1958D9E0" w14:textId="0CEF6FF3">
            <w:pPr>
              <w:spacing w:after="0"/>
              <w:jc w:val="center"/>
              <w:rPr>
                <w:snapToGrid w:val="0"/>
                <w:sz w:val="22"/>
                <w:szCs w:val="20"/>
              </w:rPr>
            </w:pPr>
            <w:r w:rsidRPr="00EB3DC6">
              <w:rPr>
                <w:snapToGrid w:val="0"/>
                <w:sz w:val="22"/>
                <w:szCs w:val="20"/>
              </w:rPr>
              <w:t>ITAC Grantee</w:t>
            </w:r>
          </w:p>
        </w:tc>
        <w:tc>
          <w:tcPr>
            <w:tcW w:w="1145" w:type="dxa"/>
            <w:vAlign w:val="center"/>
          </w:tcPr>
          <w:p w:rsidRPr="00EB3DC6" w:rsidR="002A3011" w:rsidP="002855C5" w:rsidRDefault="001610BE" w14:paraId="00AB26BE" w14:textId="1CE77B8C">
            <w:pPr>
              <w:spacing w:after="0"/>
              <w:jc w:val="center"/>
              <w:rPr>
                <w:snapToGrid w:val="0"/>
                <w:sz w:val="22"/>
                <w:szCs w:val="20"/>
              </w:rPr>
            </w:pPr>
            <w:r w:rsidRPr="00EB3DC6">
              <w:rPr>
                <w:snapToGrid w:val="0"/>
                <w:sz w:val="22"/>
                <w:szCs w:val="20"/>
              </w:rPr>
              <w:t>Telephone</w:t>
            </w:r>
          </w:p>
        </w:tc>
        <w:tc>
          <w:tcPr>
            <w:tcW w:w="913" w:type="dxa"/>
            <w:vAlign w:val="center"/>
          </w:tcPr>
          <w:p w:rsidRPr="00EB3DC6" w:rsidR="002A3011" w:rsidP="002855C5" w:rsidRDefault="001610BE" w14:paraId="40F9FBA0" w14:textId="3E463A6F">
            <w:pPr>
              <w:spacing w:after="0"/>
              <w:jc w:val="center"/>
              <w:rPr>
                <w:snapToGrid w:val="0"/>
                <w:sz w:val="22"/>
                <w:szCs w:val="20"/>
              </w:rPr>
            </w:pPr>
            <w:r w:rsidRPr="00EB3DC6">
              <w:rPr>
                <w:snapToGrid w:val="0"/>
                <w:sz w:val="22"/>
                <w:szCs w:val="20"/>
              </w:rPr>
              <w:t>60 minutes</w:t>
            </w:r>
          </w:p>
        </w:tc>
        <w:tc>
          <w:tcPr>
            <w:tcW w:w="1485" w:type="dxa"/>
            <w:vAlign w:val="center"/>
          </w:tcPr>
          <w:p w:rsidRPr="00EB3DC6" w:rsidR="002A3011" w:rsidP="002855C5" w:rsidRDefault="008F6C4E" w14:paraId="5136F03B" w14:textId="58A67314">
            <w:pPr>
              <w:spacing w:after="0"/>
              <w:jc w:val="center"/>
              <w:rPr>
                <w:snapToGrid w:val="0"/>
                <w:sz w:val="22"/>
                <w:szCs w:val="20"/>
              </w:rPr>
            </w:pPr>
            <w:r w:rsidRPr="00EB3DC6">
              <w:rPr>
                <w:snapToGrid w:val="0"/>
                <w:sz w:val="22"/>
                <w:szCs w:val="20"/>
              </w:rPr>
              <w:t>1</w:t>
            </w:r>
          </w:p>
        </w:tc>
        <w:tc>
          <w:tcPr>
            <w:tcW w:w="1219" w:type="dxa"/>
            <w:vAlign w:val="center"/>
          </w:tcPr>
          <w:p w:rsidRPr="00EB3DC6" w:rsidR="002A3011" w:rsidP="002855C5" w:rsidRDefault="001610BE" w14:paraId="43AAFB33" w14:textId="0BB3C7D4">
            <w:pPr>
              <w:spacing w:after="0"/>
              <w:jc w:val="center"/>
              <w:rPr>
                <w:snapToGrid w:val="0"/>
                <w:sz w:val="22"/>
                <w:szCs w:val="20"/>
              </w:rPr>
            </w:pPr>
            <w:r w:rsidRPr="00EB3DC6">
              <w:rPr>
                <w:snapToGrid w:val="0"/>
                <w:sz w:val="22"/>
                <w:szCs w:val="20"/>
              </w:rPr>
              <w:t>Once</w:t>
            </w:r>
          </w:p>
        </w:tc>
        <w:tc>
          <w:tcPr>
            <w:tcW w:w="1943" w:type="dxa"/>
            <w:vAlign w:val="center"/>
          </w:tcPr>
          <w:p w:rsidRPr="00EB3DC6" w:rsidR="002A3011" w:rsidP="002855C5" w:rsidRDefault="000316F4" w14:paraId="11739F5C" w14:textId="137C0342">
            <w:pPr>
              <w:spacing w:after="0"/>
              <w:rPr>
                <w:snapToGrid w:val="0"/>
                <w:sz w:val="22"/>
                <w:szCs w:val="20"/>
              </w:rPr>
            </w:pPr>
            <w:r w:rsidRPr="00EB3DC6">
              <w:rPr>
                <w:snapToGrid w:val="0"/>
                <w:sz w:val="22"/>
                <w:szCs w:val="20"/>
              </w:rPr>
              <w:t>Obtain detailed information about the technical assistance provided</w:t>
            </w:r>
            <w:r w:rsidRPr="00EB3DC6" w:rsidR="00C67BA0">
              <w:rPr>
                <w:snapToGrid w:val="0"/>
                <w:sz w:val="22"/>
                <w:szCs w:val="20"/>
              </w:rPr>
              <w:t xml:space="preserve"> to Autism CARES grantees</w:t>
            </w:r>
          </w:p>
        </w:tc>
      </w:tr>
      <w:tr w:rsidRPr="00EB3DC6" w:rsidR="002855C5" w:rsidTr="002855C5" w14:paraId="00F658C1" w14:textId="77777777">
        <w:trPr>
          <w:trHeight w:val="20"/>
        </w:trPr>
        <w:tc>
          <w:tcPr>
            <w:tcW w:w="1316" w:type="dxa"/>
            <w:vAlign w:val="center"/>
          </w:tcPr>
          <w:p w:rsidRPr="00EB3DC6" w:rsidR="002A3011" w:rsidP="002855C5" w:rsidRDefault="002A3011" w14:paraId="02B7810E" w14:textId="75A68800">
            <w:pPr>
              <w:spacing w:after="0"/>
              <w:rPr>
                <w:snapToGrid w:val="0"/>
                <w:sz w:val="22"/>
                <w:szCs w:val="20"/>
              </w:rPr>
            </w:pPr>
            <w:r w:rsidRPr="00EB3DC6">
              <w:rPr>
                <w:snapToGrid w:val="0"/>
                <w:sz w:val="22"/>
                <w:szCs w:val="20"/>
              </w:rPr>
              <w:t>SPHARC Semi-Structured Interview Guide</w:t>
            </w:r>
            <w:r w:rsidRPr="00EB3DC6" w:rsidR="00F45B70">
              <w:rPr>
                <w:snapToGrid w:val="0"/>
                <w:sz w:val="22"/>
                <w:szCs w:val="20"/>
              </w:rPr>
              <w:t xml:space="preserve"> (Attachment </w:t>
            </w:r>
            <w:r w:rsidRPr="00EB3DC6" w:rsidR="00F151C0">
              <w:rPr>
                <w:snapToGrid w:val="0"/>
                <w:sz w:val="22"/>
                <w:szCs w:val="20"/>
              </w:rPr>
              <w:t>G</w:t>
            </w:r>
            <w:r w:rsidRPr="00EB3DC6" w:rsidR="00F45B70">
              <w:rPr>
                <w:snapToGrid w:val="0"/>
                <w:sz w:val="22"/>
                <w:szCs w:val="20"/>
              </w:rPr>
              <w:t>)</w:t>
            </w:r>
          </w:p>
        </w:tc>
        <w:tc>
          <w:tcPr>
            <w:tcW w:w="1329" w:type="dxa"/>
            <w:vAlign w:val="center"/>
          </w:tcPr>
          <w:p w:rsidRPr="00EB3DC6" w:rsidR="002A3011" w:rsidP="002855C5" w:rsidRDefault="008F6C4E" w14:paraId="54DEA238" w14:textId="168CA4C3">
            <w:pPr>
              <w:spacing w:after="0"/>
              <w:jc w:val="center"/>
              <w:rPr>
                <w:snapToGrid w:val="0"/>
                <w:sz w:val="22"/>
                <w:szCs w:val="20"/>
              </w:rPr>
            </w:pPr>
            <w:r w:rsidRPr="00EB3DC6">
              <w:rPr>
                <w:snapToGrid w:val="0"/>
                <w:sz w:val="22"/>
                <w:szCs w:val="20"/>
              </w:rPr>
              <w:t>SPHARC Grantee</w:t>
            </w:r>
          </w:p>
        </w:tc>
        <w:tc>
          <w:tcPr>
            <w:tcW w:w="1145" w:type="dxa"/>
            <w:vAlign w:val="center"/>
          </w:tcPr>
          <w:p w:rsidRPr="00EB3DC6" w:rsidR="002A3011" w:rsidP="002855C5" w:rsidRDefault="001610BE" w14:paraId="7C0217A8" w14:textId="777B5FCE">
            <w:pPr>
              <w:spacing w:after="0"/>
              <w:jc w:val="center"/>
              <w:rPr>
                <w:snapToGrid w:val="0"/>
                <w:sz w:val="22"/>
                <w:szCs w:val="20"/>
              </w:rPr>
            </w:pPr>
            <w:r w:rsidRPr="00EB3DC6">
              <w:rPr>
                <w:snapToGrid w:val="0"/>
                <w:sz w:val="22"/>
                <w:szCs w:val="20"/>
              </w:rPr>
              <w:t>Telephone</w:t>
            </w:r>
          </w:p>
        </w:tc>
        <w:tc>
          <w:tcPr>
            <w:tcW w:w="913" w:type="dxa"/>
            <w:vAlign w:val="center"/>
          </w:tcPr>
          <w:p w:rsidRPr="00EB3DC6" w:rsidR="002A3011" w:rsidP="002855C5" w:rsidRDefault="001610BE" w14:paraId="77528CA7" w14:textId="003302C3">
            <w:pPr>
              <w:spacing w:after="0"/>
              <w:jc w:val="center"/>
              <w:rPr>
                <w:snapToGrid w:val="0"/>
                <w:sz w:val="22"/>
                <w:szCs w:val="20"/>
              </w:rPr>
            </w:pPr>
            <w:r w:rsidRPr="00EB3DC6">
              <w:rPr>
                <w:snapToGrid w:val="0"/>
                <w:sz w:val="22"/>
                <w:szCs w:val="20"/>
              </w:rPr>
              <w:t>60 minutes</w:t>
            </w:r>
          </w:p>
        </w:tc>
        <w:tc>
          <w:tcPr>
            <w:tcW w:w="1485" w:type="dxa"/>
            <w:vAlign w:val="center"/>
          </w:tcPr>
          <w:p w:rsidRPr="00EB3DC6" w:rsidR="002A3011" w:rsidP="002855C5" w:rsidRDefault="008F6C4E" w14:paraId="34EACFFD" w14:textId="2C9981F7">
            <w:pPr>
              <w:spacing w:after="0"/>
              <w:jc w:val="center"/>
              <w:rPr>
                <w:snapToGrid w:val="0"/>
                <w:sz w:val="22"/>
                <w:szCs w:val="20"/>
              </w:rPr>
            </w:pPr>
            <w:r w:rsidRPr="00EB3DC6">
              <w:rPr>
                <w:snapToGrid w:val="0"/>
                <w:sz w:val="22"/>
                <w:szCs w:val="20"/>
              </w:rPr>
              <w:t>1</w:t>
            </w:r>
          </w:p>
        </w:tc>
        <w:tc>
          <w:tcPr>
            <w:tcW w:w="1219" w:type="dxa"/>
            <w:vAlign w:val="center"/>
          </w:tcPr>
          <w:p w:rsidRPr="00EB3DC6" w:rsidR="002A3011" w:rsidP="002855C5" w:rsidRDefault="001610BE" w14:paraId="2F39F75A" w14:textId="2DC975F8">
            <w:pPr>
              <w:spacing w:after="0"/>
              <w:jc w:val="center"/>
              <w:rPr>
                <w:snapToGrid w:val="0"/>
                <w:sz w:val="22"/>
                <w:szCs w:val="20"/>
              </w:rPr>
            </w:pPr>
            <w:r w:rsidRPr="00EB3DC6">
              <w:rPr>
                <w:snapToGrid w:val="0"/>
                <w:sz w:val="22"/>
                <w:szCs w:val="20"/>
              </w:rPr>
              <w:t>Once</w:t>
            </w:r>
          </w:p>
        </w:tc>
        <w:tc>
          <w:tcPr>
            <w:tcW w:w="1943" w:type="dxa"/>
            <w:vAlign w:val="center"/>
          </w:tcPr>
          <w:p w:rsidRPr="00EB3DC6" w:rsidR="002A3011" w:rsidP="002855C5" w:rsidRDefault="00DB058C" w14:paraId="5DD2F463" w14:textId="56A55123">
            <w:pPr>
              <w:spacing w:after="0"/>
              <w:rPr>
                <w:snapToGrid w:val="0"/>
                <w:sz w:val="22"/>
                <w:szCs w:val="20"/>
              </w:rPr>
            </w:pPr>
            <w:r w:rsidRPr="00EB3DC6">
              <w:rPr>
                <w:snapToGrid w:val="0"/>
                <w:sz w:val="22"/>
                <w:szCs w:val="20"/>
              </w:rPr>
              <w:t>Obtain detailed information about the technical assistance provided to Autism CARES grantees</w:t>
            </w:r>
          </w:p>
        </w:tc>
      </w:tr>
      <w:tr w:rsidRPr="00EB3DC6" w:rsidR="002855C5" w:rsidTr="002855C5" w14:paraId="001CCB42" w14:textId="77777777">
        <w:trPr>
          <w:trHeight w:val="20"/>
        </w:trPr>
        <w:tc>
          <w:tcPr>
            <w:tcW w:w="1316" w:type="dxa"/>
            <w:vAlign w:val="center"/>
          </w:tcPr>
          <w:p w:rsidRPr="00EB3DC6" w:rsidR="00205D8C" w:rsidP="002855C5" w:rsidRDefault="00F45B70" w14:paraId="1B7F50B2" w14:textId="24BD3E3F">
            <w:pPr>
              <w:spacing w:after="0"/>
              <w:rPr>
                <w:snapToGrid w:val="0"/>
                <w:sz w:val="22"/>
                <w:szCs w:val="20"/>
              </w:rPr>
            </w:pPr>
            <w:r w:rsidRPr="00EB3DC6">
              <w:rPr>
                <w:snapToGrid w:val="0"/>
                <w:sz w:val="22"/>
                <w:szCs w:val="20"/>
              </w:rPr>
              <w:t xml:space="preserve">Research Quantitative Data Collection </w:t>
            </w:r>
            <w:r w:rsidRPr="00EB3DC6" w:rsidR="00D93B9B">
              <w:rPr>
                <w:snapToGrid w:val="0"/>
                <w:sz w:val="22"/>
                <w:szCs w:val="20"/>
              </w:rPr>
              <w:t xml:space="preserve">Form </w:t>
            </w:r>
            <w:r w:rsidRPr="00EB3DC6">
              <w:rPr>
                <w:snapToGrid w:val="0"/>
                <w:sz w:val="22"/>
                <w:szCs w:val="20"/>
              </w:rPr>
              <w:lastRenderedPageBreak/>
              <w:t xml:space="preserve">(Attachment </w:t>
            </w:r>
            <w:r w:rsidRPr="00EB3DC6" w:rsidR="00F151C0">
              <w:rPr>
                <w:snapToGrid w:val="0"/>
                <w:sz w:val="22"/>
                <w:szCs w:val="20"/>
              </w:rPr>
              <w:t>H</w:t>
            </w:r>
            <w:r w:rsidRPr="00EB3DC6">
              <w:rPr>
                <w:snapToGrid w:val="0"/>
                <w:sz w:val="22"/>
                <w:szCs w:val="20"/>
              </w:rPr>
              <w:t>)</w:t>
            </w:r>
          </w:p>
        </w:tc>
        <w:tc>
          <w:tcPr>
            <w:tcW w:w="1329" w:type="dxa"/>
            <w:vAlign w:val="center"/>
          </w:tcPr>
          <w:p w:rsidRPr="00EB3DC6" w:rsidR="00205D8C" w:rsidP="002855C5" w:rsidRDefault="008F6C4E" w14:paraId="7E476C51" w14:textId="3AC04474">
            <w:pPr>
              <w:spacing w:after="0"/>
              <w:jc w:val="center"/>
              <w:rPr>
                <w:snapToGrid w:val="0"/>
                <w:sz w:val="22"/>
                <w:szCs w:val="20"/>
              </w:rPr>
            </w:pPr>
            <w:r w:rsidRPr="00EB3DC6">
              <w:rPr>
                <w:snapToGrid w:val="0"/>
                <w:sz w:val="22"/>
                <w:szCs w:val="20"/>
              </w:rPr>
              <w:lastRenderedPageBreak/>
              <w:t xml:space="preserve">Research Network </w:t>
            </w:r>
            <w:r w:rsidRPr="00EB3DC6" w:rsidR="0042254A">
              <w:rPr>
                <w:snapToGrid w:val="0"/>
                <w:sz w:val="22"/>
                <w:szCs w:val="20"/>
              </w:rPr>
              <w:t xml:space="preserve">and Autism SIIP </w:t>
            </w:r>
            <w:r w:rsidRPr="00EB3DC6">
              <w:rPr>
                <w:snapToGrid w:val="0"/>
                <w:sz w:val="22"/>
                <w:szCs w:val="20"/>
              </w:rPr>
              <w:t>Grantees</w:t>
            </w:r>
          </w:p>
        </w:tc>
        <w:tc>
          <w:tcPr>
            <w:tcW w:w="1145" w:type="dxa"/>
            <w:vAlign w:val="center"/>
          </w:tcPr>
          <w:p w:rsidRPr="00EB3DC6" w:rsidR="00205D8C" w:rsidP="002855C5" w:rsidRDefault="001610BE" w14:paraId="15134D59" w14:textId="382A3F10">
            <w:pPr>
              <w:spacing w:after="0"/>
              <w:jc w:val="center"/>
              <w:rPr>
                <w:snapToGrid w:val="0"/>
                <w:sz w:val="22"/>
                <w:szCs w:val="20"/>
              </w:rPr>
            </w:pPr>
            <w:r w:rsidRPr="00EB3DC6">
              <w:rPr>
                <w:snapToGrid w:val="0"/>
                <w:sz w:val="22"/>
                <w:szCs w:val="20"/>
              </w:rPr>
              <w:t>Email</w:t>
            </w:r>
          </w:p>
        </w:tc>
        <w:tc>
          <w:tcPr>
            <w:tcW w:w="913" w:type="dxa"/>
            <w:vAlign w:val="center"/>
          </w:tcPr>
          <w:p w:rsidRPr="00EB3DC6" w:rsidR="00205D8C" w:rsidP="002855C5" w:rsidRDefault="00926869" w14:paraId="208B14CB" w14:textId="591AE36A">
            <w:pPr>
              <w:spacing w:after="0"/>
              <w:jc w:val="center"/>
              <w:rPr>
                <w:snapToGrid w:val="0"/>
                <w:sz w:val="22"/>
                <w:szCs w:val="20"/>
              </w:rPr>
            </w:pPr>
            <w:r w:rsidRPr="00EB3DC6">
              <w:rPr>
                <w:snapToGrid w:val="0"/>
                <w:sz w:val="22"/>
                <w:szCs w:val="20"/>
              </w:rPr>
              <w:t>60 minutes</w:t>
            </w:r>
          </w:p>
        </w:tc>
        <w:tc>
          <w:tcPr>
            <w:tcW w:w="1485" w:type="dxa"/>
            <w:vAlign w:val="center"/>
          </w:tcPr>
          <w:p w:rsidRPr="00EB3DC6" w:rsidR="00205D8C" w:rsidP="002855C5" w:rsidRDefault="00150D28" w14:paraId="12A971D6" w14:textId="12E22C70">
            <w:pPr>
              <w:spacing w:after="0"/>
              <w:jc w:val="center"/>
              <w:rPr>
                <w:snapToGrid w:val="0"/>
                <w:sz w:val="22"/>
                <w:szCs w:val="20"/>
              </w:rPr>
            </w:pPr>
            <w:r w:rsidRPr="00EB3DC6">
              <w:rPr>
                <w:snapToGrid w:val="0"/>
                <w:sz w:val="22"/>
                <w:szCs w:val="20"/>
              </w:rPr>
              <w:t>6</w:t>
            </w:r>
          </w:p>
        </w:tc>
        <w:tc>
          <w:tcPr>
            <w:tcW w:w="1219" w:type="dxa"/>
            <w:vAlign w:val="center"/>
          </w:tcPr>
          <w:p w:rsidRPr="00EB3DC6" w:rsidR="00205D8C" w:rsidP="002855C5" w:rsidRDefault="001610BE" w14:paraId="0980DA2A" w14:textId="750792DD">
            <w:pPr>
              <w:spacing w:after="0"/>
              <w:jc w:val="center"/>
              <w:rPr>
                <w:snapToGrid w:val="0"/>
                <w:sz w:val="22"/>
                <w:szCs w:val="20"/>
              </w:rPr>
            </w:pPr>
            <w:r w:rsidRPr="00EB3DC6">
              <w:rPr>
                <w:snapToGrid w:val="0"/>
                <w:sz w:val="22"/>
                <w:szCs w:val="20"/>
              </w:rPr>
              <w:t>Once</w:t>
            </w:r>
          </w:p>
        </w:tc>
        <w:tc>
          <w:tcPr>
            <w:tcW w:w="1943" w:type="dxa"/>
            <w:vAlign w:val="center"/>
          </w:tcPr>
          <w:p w:rsidRPr="00EB3DC6" w:rsidR="00205D8C" w:rsidP="002855C5" w:rsidRDefault="00DB058C" w14:paraId="2F3E324F" w14:textId="26544C59">
            <w:pPr>
              <w:spacing w:after="0"/>
              <w:rPr>
                <w:snapToGrid w:val="0"/>
                <w:sz w:val="22"/>
                <w:szCs w:val="20"/>
              </w:rPr>
            </w:pPr>
            <w:r w:rsidRPr="00EB3DC6">
              <w:rPr>
                <w:snapToGrid w:val="0"/>
                <w:sz w:val="22"/>
                <w:szCs w:val="20"/>
              </w:rPr>
              <w:t xml:space="preserve">Obtain quantitative information on </w:t>
            </w:r>
            <w:r w:rsidRPr="00EB3DC6" w:rsidR="00D93B9B">
              <w:rPr>
                <w:snapToGrid w:val="0"/>
                <w:sz w:val="22"/>
                <w:szCs w:val="20"/>
              </w:rPr>
              <w:t>select r</w:t>
            </w:r>
            <w:r w:rsidRPr="00EB3DC6" w:rsidR="00D11057">
              <w:rPr>
                <w:snapToGrid w:val="0"/>
                <w:sz w:val="22"/>
                <w:szCs w:val="20"/>
              </w:rPr>
              <w:t>esearch grantees’</w:t>
            </w:r>
            <w:r w:rsidRPr="00EB3DC6" w:rsidR="00D93B9B">
              <w:rPr>
                <w:snapToGrid w:val="0"/>
                <w:sz w:val="22"/>
                <w:szCs w:val="20"/>
              </w:rPr>
              <w:t xml:space="preserve"> (</w:t>
            </w:r>
            <w:r w:rsidRPr="00EB3DC6" w:rsidR="00F60E05">
              <w:rPr>
                <w:snapToGrid w:val="0"/>
                <w:sz w:val="22"/>
                <w:szCs w:val="20"/>
              </w:rPr>
              <w:t>R</w:t>
            </w:r>
            <w:r w:rsidRPr="00EB3DC6" w:rsidR="001048DB">
              <w:rPr>
                <w:snapToGrid w:val="0"/>
                <w:sz w:val="22"/>
                <w:szCs w:val="20"/>
              </w:rPr>
              <w:t xml:space="preserve">esearch </w:t>
            </w:r>
            <w:r w:rsidRPr="00EB3DC6" w:rsidR="00F60E05">
              <w:rPr>
                <w:snapToGrid w:val="0"/>
                <w:sz w:val="22"/>
                <w:szCs w:val="20"/>
              </w:rPr>
              <w:lastRenderedPageBreak/>
              <w:t>N</w:t>
            </w:r>
            <w:r w:rsidRPr="00EB3DC6" w:rsidR="001048DB">
              <w:rPr>
                <w:snapToGrid w:val="0"/>
                <w:sz w:val="22"/>
                <w:szCs w:val="20"/>
              </w:rPr>
              <w:t xml:space="preserve">etworks </w:t>
            </w:r>
            <w:r w:rsidRPr="00EB3DC6" w:rsidR="00D93B9B">
              <w:rPr>
                <w:snapToGrid w:val="0"/>
                <w:sz w:val="22"/>
                <w:szCs w:val="20"/>
              </w:rPr>
              <w:t>and Autism SIIPs)</w:t>
            </w:r>
            <w:r w:rsidRPr="00EB3DC6" w:rsidR="00D11057">
              <w:rPr>
                <w:snapToGrid w:val="0"/>
                <w:sz w:val="22"/>
                <w:szCs w:val="20"/>
              </w:rPr>
              <w:t xml:space="preserve"> activities to inform the </w:t>
            </w:r>
            <w:r w:rsidRPr="00EB3DC6" w:rsidR="009E6632">
              <w:rPr>
                <w:snapToGrid w:val="0"/>
                <w:sz w:val="22"/>
                <w:szCs w:val="20"/>
              </w:rPr>
              <w:t>semi-structured interview</w:t>
            </w:r>
          </w:p>
        </w:tc>
      </w:tr>
    </w:tbl>
    <w:p w:rsidRPr="00EB3DC6" w:rsidR="0013793C" w:rsidP="00AE5F11" w:rsidRDefault="0013793C" w14:paraId="44665CE7" w14:textId="3CDE749B">
      <w:pPr>
        <w:pStyle w:val="BodyText-IPR"/>
        <w:spacing w:before="240"/>
      </w:pPr>
      <w:r w:rsidRPr="00EB3DC6">
        <w:lastRenderedPageBreak/>
        <w:t xml:space="preserve">Information about the data collection </w:t>
      </w:r>
      <w:r w:rsidRPr="00EB3DC6" w:rsidR="00297182">
        <w:t xml:space="preserve">process </w:t>
      </w:r>
      <w:r w:rsidRPr="00EB3DC6">
        <w:t>can be found in A</w:t>
      </w:r>
      <w:r w:rsidRPr="00EB3DC6" w:rsidR="00F441FA">
        <w:t>ttachment</w:t>
      </w:r>
      <w:r w:rsidRPr="00EB3DC6">
        <w:t xml:space="preserve"> </w:t>
      </w:r>
      <w:r w:rsidRPr="00EB3DC6" w:rsidR="007C3E84">
        <w:t>I</w:t>
      </w:r>
      <w:r w:rsidRPr="00EB3DC6">
        <w:t>.</w:t>
      </w:r>
    </w:p>
    <w:p w:rsidRPr="00EB3DC6" w:rsidR="004D4233" w:rsidP="005A16D3" w:rsidRDefault="004D4233" w14:paraId="5E2FB90C" w14:textId="63F1F83B">
      <w:pPr>
        <w:pStyle w:val="BodyText-IPR"/>
      </w:pPr>
      <w:r w:rsidRPr="00EB3DC6">
        <w:rPr>
          <w:b/>
          <w:bCs/>
        </w:rPr>
        <w:t>Annual Grantee Survey</w:t>
      </w:r>
      <w:r w:rsidRPr="00EB3DC6" w:rsidR="00F06B52">
        <w:rPr>
          <w:b/>
          <w:bCs/>
        </w:rPr>
        <w:t xml:space="preserve"> </w:t>
      </w:r>
      <w:r w:rsidRPr="00EB3DC6" w:rsidR="00F06B52">
        <w:t xml:space="preserve">(Attachment </w:t>
      </w:r>
      <w:r w:rsidRPr="00EB3DC6" w:rsidR="00D16810">
        <w:t>B</w:t>
      </w:r>
      <w:r w:rsidRPr="00EB3DC6" w:rsidR="008C0451">
        <w:t>1</w:t>
      </w:r>
      <w:r w:rsidRPr="00EB3DC6" w:rsidR="00F06B52">
        <w:t>)</w:t>
      </w:r>
    </w:p>
    <w:p w:rsidRPr="00EB3DC6" w:rsidR="00F1433A" w:rsidP="005A16D3" w:rsidRDefault="0017359C" w14:paraId="58730715" w14:textId="177F718C">
      <w:pPr>
        <w:pStyle w:val="BodyText-IPR"/>
      </w:pPr>
      <w:r w:rsidRPr="00EB3DC6">
        <w:t>The purpose of th</w:t>
      </w:r>
      <w:r w:rsidRPr="00EB3DC6" w:rsidR="006970B2">
        <w:t>e</w:t>
      </w:r>
      <w:r w:rsidRPr="00EB3DC6">
        <w:t xml:space="preserve"> Grantee Survey is to supplement the performance measures information captured annually with DGIS and NIRS. </w:t>
      </w:r>
      <w:r w:rsidRPr="00EB3DC6" w:rsidR="007E56DF">
        <w:t>All Training,</w:t>
      </w:r>
      <w:r w:rsidRPr="00EB3DC6" w:rsidR="00FA353F">
        <w:t xml:space="preserve"> </w:t>
      </w:r>
      <w:r w:rsidRPr="00EB3DC6" w:rsidR="007E56DF">
        <w:t xml:space="preserve">Research grantees will be </w:t>
      </w:r>
      <w:r w:rsidRPr="00EB3DC6" w:rsidR="00EE2F7D">
        <w:t xml:space="preserve">asked questions about their </w:t>
      </w:r>
      <w:r w:rsidRPr="00EB3DC6" w:rsidR="0032442E">
        <w:t>Autism CARES grant-funded activities, including</w:t>
      </w:r>
      <w:r w:rsidRPr="00EB3DC6" w:rsidR="00480609">
        <w:t xml:space="preserve"> the following</w:t>
      </w:r>
      <w:r w:rsidRPr="00EB3DC6" w:rsidR="0032442E">
        <w:t>:</w:t>
      </w:r>
    </w:p>
    <w:p w:rsidRPr="00EB3DC6" w:rsidR="0032442E" w:rsidP="0032442E" w:rsidRDefault="003B66A1" w14:paraId="51920A14" w14:textId="7069D71E">
      <w:pPr>
        <w:pStyle w:val="BodyText-IPR"/>
        <w:numPr>
          <w:ilvl w:val="0"/>
          <w:numId w:val="30"/>
        </w:numPr>
      </w:pPr>
      <w:r w:rsidRPr="00EB3DC6">
        <w:t>Increasing awareness about ASD/DD</w:t>
      </w:r>
    </w:p>
    <w:p w:rsidRPr="00EB3DC6" w:rsidR="003B66A1" w:rsidP="0032442E" w:rsidRDefault="003B66A1" w14:paraId="13268FB7" w14:textId="6EA96593">
      <w:pPr>
        <w:pStyle w:val="BodyText-IPR"/>
        <w:numPr>
          <w:ilvl w:val="0"/>
          <w:numId w:val="30"/>
        </w:numPr>
      </w:pPr>
      <w:r w:rsidRPr="00EB3DC6">
        <w:t>Reducing barriers to ASD/DD care</w:t>
      </w:r>
    </w:p>
    <w:p w:rsidRPr="00EB3DC6" w:rsidR="003B66A1" w:rsidP="0032442E" w:rsidRDefault="003B66A1" w14:paraId="73AA9FE0" w14:textId="5C894D6D">
      <w:pPr>
        <w:pStyle w:val="BodyText-IPR"/>
        <w:numPr>
          <w:ilvl w:val="0"/>
          <w:numId w:val="30"/>
        </w:numPr>
      </w:pPr>
      <w:r w:rsidRPr="00EB3DC6">
        <w:t>Supporting research to advance evidence-based interventions for ASD/DD</w:t>
      </w:r>
    </w:p>
    <w:p w:rsidRPr="00EB3DC6" w:rsidR="003B66A1" w:rsidP="0032442E" w:rsidRDefault="003B66A1" w14:paraId="1A6C2405" w14:textId="4637C29E">
      <w:pPr>
        <w:pStyle w:val="BodyText-IPR"/>
        <w:numPr>
          <w:ilvl w:val="0"/>
          <w:numId w:val="30"/>
        </w:numPr>
      </w:pPr>
      <w:r w:rsidRPr="00EB3DC6">
        <w:t>Mentoring and training professionals</w:t>
      </w:r>
    </w:p>
    <w:p w:rsidRPr="00EB3DC6" w:rsidR="003B66A1" w:rsidP="0032442E" w:rsidRDefault="003B66A1" w14:paraId="64321012" w14:textId="39550121">
      <w:pPr>
        <w:pStyle w:val="BodyText-IPR"/>
        <w:numPr>
          <w:ilvl w:val="0"/>
          <w:numId w:val="30"/>
        </w:numPr>
      </w:pPr>
      <w:r w:rsidRPr="00EB3DC6">
        <w:t xml:space="preserve">Partnerships, collaborations, and sustainability of the program </w:t>
      </w:r>
    </w:p>
    <w:p w:rsidRPr="00EB3DC6" w:rsidR="00B43B46" w:rsidP="0032442E" w:rsidRDefault="00B43B46" w14:paraId="0D1933FF" w14:textId="4B7EBF08">
      <w:pPr>
        <w:pStyle w:val="BodyText-IPR"/>
        <w:numPr>
          <w:ilvl w:val="0"/>
          <w:numId w:val="30"/>
        </w:numPr>
      </w:pPr>
      <w:r w:rsidRPr="00EB3DC6">
        <w:t>Perceived impact of the program</w:t>
      </w:r>
    </w:p>
    <w:p w:rsidRPr="00EB3DC6" w:rsidR="00B16425" w:rsidP="00B16425" w:rsidRDefault="00B43B46" w14:paraId="587360AF" w14:textId="2E992565">
      <w:pPr>
        <w:pStyle w:val="BodyText-IPR"/>
        <w:numPr>
          <w:ilvl w:val="0"/>
          <w:numId w:val="30"/>
        </w:numPr>
      </w:pPr>
      <w:r w:rsidRPr="00EB3DC6">
        <w:t>Interactions with ITAC and/or SPHARC</w:t>
      </w:r>
    </w:p>
    <w:p w:rsidRPr="00EB3DC6" w:rsidR="005613DF" w:rsidP="005A16D3" w:rsidRDefault="001008A1" w14:paraId="07A3F533" w14:textId="288E19FF">
      <w:pPr>
        <w:pStyle w:val="OMBHeader3"/>
      </w:pPr>
      <w:r w:rsidRPr="00EB3DC6">
        <w:t xml:space="preserve">Training </w:t>
      </w:r>
      <w:r w:rsidRPr="00EB3DC6" w:rsidR="00DF5D18">
        <w:t>I</w:t>
      </w:r>
      <w:r w:rsidRPr="00EB3DC6" w:rsidR="005613DF">
        <w:t>nterview</w:t>
      </w:r>
      <w:r w:rsidRPr="00EB3DC6" w:rsidR="0080179F">
        <w:t xml:space="preserve"> Guide</w:t>
      </w:r>
      <w:r w:rsidRPr="00EB3DC6" w:rsidR="005613DF">
        <w:t xml:space="preserve"> </w:t>
      </w:r>
      <w:r w:rsidRPr="00EB3DC6" w:rsidR="005613DF">
        <w:rPr>
          <w:b w:val="0"/>
        </w:rPr>
        <w:t>(</w:t>
      </w:r>
      <w:r w:rsidRPr="00EB3DC6" w:rsidR="007C7326">
        <w:rPr>
          <w:b w:val="0"/>
        </w:rPr>
        <w:t>A</w:t>
      </w:r>
      <w:r w:rsidRPr="00EB3DC6" w:rsidR="005613DF">
        <w:rPr>
          <w:b w:val="0"/>
        </w:rPr>
        <w:t xml:space="preserve">ttachment </w:t>
      </w:r>
      <w:r w:rsidRPr="00EB3DC6" w:rsidR="005E170D">
        <w:rPr>
          <w:b w:val="0"/>
        </w:rPr>
        <w:t>C</w:t>
      </w:r>
      <w:r w:rsidRPr="00EB3DC6" w:rsidR="005613DF">
        <w:rPr>
          <w:b w:val="0"/>
        </w:rPr>
        <w:t>)</w:t>
      </w:r>
    </w:p>
    <w:p w:rsidRPr="00EB3DC6" w:rsidR="008C5165" w:rsidP="005A16D3" w:rsidRDefault="001B7B69" w14:paraId="68FBFFFB" w14:textId="0F33D45D">
      <w:pPr>
        <w:pStyle w:val="BodyText-IPR"/>
      </w:pPr>
      <w:r w:rsidRPr="00EB3DC6">
        <w:t xml:space="preserve">During </w:t>
      </w:r>
      <w:r w:rsidRPr="00EB3DC6" w:rsidR="00F06B52">
        <w:t xml:space="preserve">the one-time </w:t>
      </w:r>
      <w:r w:rsidRPr="00EB3DC6">
        <w:t>semi</w:t>
      </w:r>
      <w:r w:rsidRPr="00EB3DC6" w:rsidR="00EA2BF6">
        <w:t>-</w:t>
      </w:r>
      <w:r w:rsidRPr="00EB3DC6">
        <w:t xml:space="preserve">structured interviews, </w:t>
      </w:r>
      <w:r w:rsidRPr="00EB3DC6" w:rsidR="005613DF">
        <w:t>LEND</w:t>
      </w:r>
      <w:r w:rsidRPr="00EB3DC6" w:rsidR="007C7326">
        <w:t>/DBP</w:t>
      </w:r>
      <w:r w:rsidRPr="00EB3DC6" w:rsidR="005613DF">
        <w:t xml:space="preserve"> </w:t>
      </w:r>
      <w:r w:rsidRPr="00EB3DC6" w:rsidR="00253AA9">
        <w:t>d</w:t>
      </w:r>
      <w:r w:rsidRPr="00EB3DC6" w:rsidR="005613DF">
        <w:t>irectors and/or LEND</w:t>
      </w:r>
      <w:r w:rsidRPr="00EB3DC6" w:rsidR="007C7326">
        <w:t>/DBP</w:t>
      </w:r>
      <w:r w:rsidRPr="00EB3DC6" w:rsidR="005613DF">
        <w:t xml:space="preserve"> program staff </w:t>
      </w:r>
      <w:r w:rsidRPr="00EB3DC6" w:rsidR="00A6740D">
        <w:t xml:space="preserve">from </w:t>
      </w:r>
      <w:r w:rsidRPr="00EB3DC6" w:rsidR="00501B41">
        <w:t>6</w:t>
      </w:r>
      <w:r w:rsidRPr="00EB3DC6" w:rsidR="00002E77">
        <w:t>4</w:t>
      </w:r>
      <w:r w:rsidRPr="00EB3DC6" w:rsidR="00B61FDE">
        <w:t xml:space="preserve"> </w:t>
      </w:r>
      <w:r w:rsidRPr="00EB3DC6" w:rsidR="00A6740D">
        <w:t xml:space="preserve">programs </w:t>
      </w:r>
      <w:r w:rsidRPr="00EB3DC6" w:rsidR="005613DF">
        <w:t xml:space="preserve">will be asked questions about their </w:t>
      </w:r>
      <w:r w:rsidRPr="00EB3DC6">
        <w:t xml:space="preserve">Autism </w:t>
      </w:r>
      <w:r w:rsidRPr="00EB3DC6" w:rsidR="00846997">
        <w:t xml:space="preserve">CARES </w:t>
      </w:r>
      <w:r w:rsidRPr="00EB3DC6" w:rsidR="005613DF">
        <w:t>grant</w:t>
      </w:r>
      <w:r w:rsidRPr="00EB3DC6" w:rsidR="00360DAD">
        <w:t>-</w:t>
      </w:r>
      <w:r w:rsidRPr="00EB3DC6" w:rsidR="005613DF">
        <w:t>funded activities</w:t>
      </w:r>
      <w:r w:rsidRPr="00EB3DC6" w:rsidR="00ED35D7">
        <w:t>,</w:t>
      </w:r>
      <w:r w:rsidRPr="00EB3DC6" w:rsidR="005613DF">
        <w:t xml:space="preserve"> pertaining to the following areas: </w:t>
      </w:r>
    </w:p>
    <w:p w:rsidRPr="00EB3DC6" w:rsidR="008C5165" w:rsidP="005A16D3" w:rsidRDefault="008C5165" w14:paraId="17092AF4" w14:textId="698AFB19">
      <w:pPr>
        <w:pStyle w:val="BulletsRed-IPR"/>
      </w:pPr>
      <w:r w:rsidRPr="00EB3DC6">
        <w:lastRenderedPageBreak/>
        <w:t>T</w:t>
      </w:r>
      <w:r w:rsidRPr="00EB3DC6" w:rsidR="005613DF">
        <w:t>raining professionals to use valid and reliable screening and diagnostic tools for ASD</w:t>
      </w:r>
      <w:r w:rsidRPr="00EB3DC6" w:rsidR="00F0356D">
        <w:t>/</w:t>
      </w:r>
      <w:r w:rsidRPr="00EB3DC6" w:rsidR="005613DF">
        <w:t>DD</w:t>
      </w:r>
    </w:p>
    <w:p w:rsidRPr="00EB3DC6" w:rsidR="008C5165" w:rsidP="005A16D3" w:rsidRDefault="008C5165" w14:paraId="6691FA76" w14:textId="77A38E49">
      <w:pPr>
        <w:pStyle w:val="BulletsRed-IPR"/>
      </w:pPr>
      <w:r w:rsidRPr="00EB3DC6">
        <w:t>R</w:t>
      </w:r>
      <w:r w:rsidRPr="00EB3DC6" w:rsidR="005613DF">
        <w:t>educing barriers to ASD</w:t>
      </w:r>
      <w:r w:rsidRPr="00EB3DC6">
        <w:t>/DD</w:t>
      </w:r>
      <w:r w:rsidRPr="00EB3DC6" w:rsidR="005613DF">
        <w:t xml:space="preserve"> screening and diagnosis</w:t>
      </w:r>
    </w:p>
    <w:p w:rsidRPr="00EB3DC6" w:rsidR="008C5165" w:rsidP="005A16D3" w:rsidRDefault="008C5165" w14:paraId="2C72C991" w14:textId="3EC07FFD">
      <w:pPr>
        <w:pStyle w:val="BulletsRed-IPR"/>
      </w:pPr>
      <w:r w:rsidRPr="00EB3DC6">
        <w:t>I</w:t>
      </w:r>
      <w:r w:rsidRPr="00EB3DC6" w:rsidR="005613DF">
        <w:t>ncreasing awareness about ASD</w:t>
      </w:r>
      <w:r w:rsidRPr="00EB3DC6" w:rsidR="00F0356D">
        <w:t>/</w:t>
      </w:r>
      <w:r w:rsidRPr="00EB3DC6" w:rsidR="005613DF">
        <w:t>DD</w:t>
      </w:r>
    </w:p>
    <w:p w:rsidRPr="00EB3DC6" w:rsidR="008C5165" w:rsidP="005A16D3" w:rsidRDefault="008C5165" w14:paraId="41B99F97" w14:textId="1B73534E">
      <w:pPr>
        <w:pStyle w:val="BulletsRed-IPR"/>
      </w:pPr>
      <w:r w:rsidRPr="00EB3DC6">
        <w:t>C</w:t>
      </w:r>
      <w:r w:rsidRPr="00EB3DC6" w:rsidR="005613DF">
        <w:t>ontributing to research on evidence-based practices</w:t>
      </w:r>
    </w:p>
    <w:p w:rsidRPr="00EB3DC6" w:rsidR="005613DF" w:rsidP="005A16D3" w:rsidRDefault="00253AA9" w14:paraId="38025A34" w14:textId="15A81DAC">
      <w:pPr>
        <w:pStyle w:val="BodyText-IPR"/>
      </w:pPr>
      <w:r w:rsidRPr="00EB3DC6">
        <w:t>T</w:t>
      </w:r>
      <w:r w:rsidRPr="00EB3DC6" w:rsidR="005613DF">
        <w:t xml:space="preserve">he </w:t>
      </w:r>
      <w:r w:rsidRPr="00EB3DC6" w:rsidR="005E170D">
        <w:t xml:space="preserve">Training </w:t>
      </w:r>
      <w:r w:rsidRPr="00EB3DC6" w:rsidR="00F441FA">
        <w:t xml:space="preserve">Interview Guide (Attachment </w:t>
      </w:r>
      <w:r w:rsidRPr="00EB3DC6" w:rsidR="005E170D">
        <w:t>C</w:t>
      </w:r>
      <w:r w:rsidRPr="00EB3DC6" w:rsidR="00F441FA">
        <w:t>)</w:t>
      </w:r>
      <w:r w:rsidRPr="00EB3DC6" w:rsidR="005613DF">
        <w:t xml:space="preserve"> include</w:t>
      </w:r>
      <w:r w:rsidRPr="00EB3DC6" w:rsidR="005E170D">
        <w:t>s</w:t>
      </w:r>
      <w:r w:rsidRPr="00EB3DC6" w:rsidR="005613DF">
        <w:t xml:space="preserve"> questions about the technical assistance provided by </w:t>
      </w:r>
      <w:r w:rsidRPr="00EB3DC6" w:rsidR="00A0412E">
        <w:t xml:space="preserve">the </w:t>
      </w:r>
      <w:r w:rsidRPr="00EB3DC6" w:rsidR="00177AC4">
        <w:t xml:space="preserve">Association of University Centers on Disabilities </w:t>
      </w:r>
      <w:r w:rsidRPr="00EB3DC6" w:rsidR="00A0412E">
        <w:t>(</w:t>
      </w:r>
      <w:r w:rsidRPr="00EB3DC6" w:rsidR="005613DF">
        <w:t>AUCD</w:t>
      </w:r>
      <w:r w:rsidRPr="00EB3DC6" w:rsidR="00A0412E">
        <w:t>)</w:t>
      </w:r>
      <w:r w:rsidRPr="00EB3DC6" w:rsidR="005613DF">
        <w:t>, the extent to which that assistance contributed to the grantee’s successes, and the effectiveness of AUCD as a source of information and a forum for disseminating information. These interviews will be conducted by telephone</w:t>
      </w:r>
      <w:r w:rsidRPr="00EB3DC6" w:rsidR="00A6740D">
        <w:t>.</w:t>
      </w:r>
    </w:p>
    <w:p w:rsidRPr="00EB3DC6" w:rsidR="00332892" w:rsidP="005A16D3" w:rsidRDefault="00F441FA" w14:paraId="20CA9664" w14:textId="3C594BCD">
      <w:pPr>
        <w:pStyle w:val="BodyText-IPR"/>
      </w:pPr>
      <w:r w:rsidRPr="00EB3DC6">
        <w:rPr>
          <w:rStyle w:val="OMBHeader3Char"/>
        </w:rPr>
        <w:t>Research</w:t>
      </w:r>
      <w:r w:rsidRPr="00EB3DC6" w:rsidR="0071136C">
        <w:rPr>
          <w:rStyle w:val="OMBHeader3Char"/>
        </w:rPr>
        <w:t xml:space="preserve"> </w:t>
      </w:r>
      <w:r w:rsidRPr="00EB3DC6" w:rsidR="008C5165">
        <w:rPr>
          <w:rStyle w:val="OMBHeader3Char"/>
        </w:rPr>
        <w:t>I</w:t>
      </w:r>
      <w:r w:rsidRPr="00EB3DC6" w:rsidR="005613DF">
        <w:rPr>
          <w:rStyle w:val="OMBHeader3Char"/>
        </w:rPr>
        <w:t>nterview</w:t>
      </w:r>
      <w:r w:rsidRPr="00EB3DC6" w:rsidR="00DD1E87">
        <w:rPr>
          <w:rStyle w:val="OMBHeader3Char"/>
        </w:rPr>
        <w:t xml:space="preserve"> Guide</w:t>
      </w:r>
      <w:r w:rsidRPr="00EB3DC6" w:rsidR="005613DF">
        <w:t xml:space="preserve"> (</w:t>
      </w:r>
      <w:r w:rsidRPr="00EB3DC6">
        <w:t>A</w:t>
      </w:r>
      <w:r w:rsidRPr="00EB3DC6" w:rsidR="005613DF">
        <w:t>ttachment</w:t>
      </w:r>
      <w:r w:rsidRPr="00EB3DC6">
        <w:t xml:space="preserve"> </w:t>
      </w:r>
      <w:r w:rsidRPr="00EB3DC6" w:rsidR="00B34B26">
        <w:t>D</w:t>
      </w:r>
      <w:r w:rsidRPr="00EB3DC6" w:rsidR="005613DF">
        <w:t>)</w:t>
      </w:r>
    </w:p>
    <w:p w:rsidRPr="00EB3DC6" w:rsidR="008C5165" w:rsidP="005A16D3" w:rsidRDefault="001B7B69" w14:paraId="71F32FE7" w14:textId="2588D728">
      <w:pPr>
        <w:pStyle w:val="BodyText-IPR"/>
      </w:pPr>
      <w:r w:rsidRPr="00EB3DC6">
        <w:t xml:space="preserve">During </w:t>
      </w:r>
      <w:r w:rsidRPr="00EB3DC6" w:rsidR="00F06B52">
        <w:t xml:space="preserve">the one-time </w:t>
      </w:r>
      <w:r w:rsidRPr="00EB3DC6">
        <w:t>semi</w:t>
      </w:r>
      <w:r w:rsidRPr="00EB3DC6" w:rsidR="00E37F8E">
        <w:t>-</w:t>
      </w:r>
      <w:r w:rsidRPr="00EB3DC6">
        <w:t>structured interviews,</w:t>
      </w:r>
      <w:r w:rsidRPr="00EB3DC6" w:rsidR="00D755A2">
        <w:t xml:space="preserve"> </w:t>
      </w:r>
      <w:r w:rsidRPr="00EB3DC6" w:rsidR="00933CD1">
        <w:t xml:space="preserve">24 </w:t>
      </w:r>
      <w:r w:rsidRPr="00EB3DC6" w:rsidR="00D755A2">
        <w:t>Research Network and Research Grant</w:t>
      </w:r>
      <w:r w:rsidRPr="00EB3DC6">
        <w:t xml:space="preserve"> </w:t>
      </w:r>
      <w:r w:rsidRPr="00EB3DC6" w:rsidR="00253AA9">
        <w:t>p</w:t>
      </w:r>
      <w:r w:rsidRPr="00EB3DC6" w:rsidR="005613DF">
        <w:t xml:space="preserve">rincipal </w:t>
      </w:r>
      <w:r w:rsidRPr="00EB3DC6" w:rsidR="00253AA9">
        <w:t>i</w:t>
      </w:r>
      <w:r w:rsidRPr="00EB3DC6" w:rsidR="005613DF">
        <w:t xml:space="preserve">nvestigators </w:t>
      </w:r>
      <w:r w:rsidRPr="00EB3DC6" w:rsidR="008C4E6B">
        <w:t>and/or project directors</w:t>
      </w:r>
      <w:r w:rsidRPr="00EB3DC6" w:rsidDel="00166B01" w:rsidR="002E656D">
        <w:t xml:space="preserve"> </w:t>
      </w:r>
      <w:r w:rsidRPr="00EB3DC6" w:rsidR="005613DF">
        <w:t>will be asked about their research activities</w:t>
      </w:r>
      <w:r w:rsidRPr="00EB3DC6" w:rsidR="003F4659">
        <w:t>,</w:t>
      </w:r>
      <w:r w:rsidRPr="00EB3DC6" w:rsidR="005613DF">
        <w:t xml:space="preserve"> pertaining to </w:t>
      </w:r>
      <w:r w:rsidRPr="00EB3DC6" w:rsidR="008C5165">
        <w:t>the following:</w:t>
      </w:r>
    </w:p>
    <w:p w:rsidRPr="00EB3DC6" w:rsidR="008C5165" w:rsidP="005A16D3" w:rsidRDefault="008C5165" w14:paraId="5B80260D" w14:textId="7C4721E4">
      <w:pPr>
        <w:pStyle w:val="BulletsRed-IPR"/>
      </w:pPr>
      <w:r w:rsidRPr="00EB3DC6">
        <w:t>E</w:t>
      </w:r>
      <w:r w:rsidRPr="00EB3DC6" w:rsidR="005613DF">
        <w:t>vidence-based interventions for ASD</w:t>
      </w:r>
      <w:r w:rsidRPr="00EB3DC6">
        <w:t>/</w:t>
      </w:r>
      <w:r w:rsidRPr="00EB3DC6" w:rsidR="005613DF">
        <w:t>DD</w:t>
      </w:r>
    </w:p>
    <w:p w:rsidRPr="00EB3DC6" w:rsidR="008C5165" w:rsidP="005A16D3" w:rsidRDefault="008C5165" w14:paraId="67E14122" w14:textId="1F4BB86F">
      <w:pPr>
        <w:pStyle w:val="BulletsRed-IPR"/>
      </w:pPr>
      <w:r w:rsidRPr="00EB3DC6">
        <w:t>E</w:t>
      </w:r>
      <w:r w:rsidRPr="00EB3DC6" w:rsidR="005613DF">
        <w:t>fforts to test and validate tools used for ASD</w:t>
      </w:r>
      <w:r w:rsidRPr="00EB3DC6" w:rsidR="00A652C8">
        <w:t>/DD</w:t>
      </w:r>
      <w:r w:rsidRPr="00EB3DC6" w:rsidR="005613DF">
        <w:t xml:space="preserve"> interventions</w:t>
      </w:r>
    </w:p>
    <w:p w:rsidRPr="00EB3DC6" w:rsidR="008C5165" w:rsidP="005A16D3" w:rsidRDefault="008C5165" w14:paraId="4EDC1895" w14:textId="50454F7D">
      <w:pPr>
        <w:pStyle w:val="BulletsRed-IPR"/>
      </w:pPr>
      <w:r w:rsidRPr="00EB3DC6">
        <w:t>D</w:t>
      </w:r>
      <w:r w:rsidRPr="00EB3DC6" w:rsidR="005613DF">
        <w:t>evelopment of evidence-based treatment guidelines</w:t>
      </w:r>
      <w:r w:rsidRPr="00EB3DC6" w:rsidR="00DE0E08">
        <w:t xml:space="preserve"> </w:t>
      </w:r>
    </w:p>
    <w:p w:rsidRPr="00EB3DC6" w:rsidR="00332892" w:rsidP="005A16D3" w:rsidRDefault="00B523A8" w14:paraId="16F842A3" w14:textId="7A0BB097">
      <w:pPr>
        <w:pStyle w:val="BodyText-IPR"/>
      </w:pPr>
      <w:r w:rsidRPr="00EB3DC6">
        <w:t>T</w:t>
      </w:r>
      <w:r w:rsidRPr="00EB3DC6" w:rsidR="005613DF">
        <w:t>he interviews will include questions about the grantees</w:t>
      </w:r>
      <w:r w:rsidRPr="00EB3DC6">
        <w:t>’</w:t>
      </w:r>
      <w:r w:rsidRPr="00EB3DC6" w:rsidR="005613DF">
        <w:t xml:space="preserve"> efforts to disseminate research findings, treatment guidelines, and information about validated ASD</w:t>
      </w:r>
      <w:r w:rsidRPr="00EB3DC6" w:rsidR="00A652C8">
        <w:t>/DD</w:t>
      </w:r>
      <w:r w:rsidRPr="00EB3DC6" w:rsidR="005613DF">
        <w:t xml:space="preserve"> intervention tools.</w:t>
      </w:r>
      <w:r w:rsidRPr="00EB3DC6" w:rsidR="00DE0E08">
        <w:t xml:space="preserve"> </w:t>
      </w:r>
      <w:r w:rsidRPr="00EB3DC6" w:rsidR="005613DF">
        <w:t xml:space="preserve">Other questions will focus on how the </w:t>
      </w:r>
      <w:r w:rsidRPr="00EB3DC6" w:rsidR="00185452">
        <w:t>re</w:t>
      </w:r>
      <w:r w:rsidRPr="00EB3DC6" w:rsidR="007A4D83">
        <w:t>search grantees’</w:t>
      </w:r>
      <w:r w:rsidRPr="00EB3DC6" w:rsidR="005613DF">
        <w:t xml:space="preserve"> work may be addressing</w:t>
      </w:r>
      <w:r w:rsidRPr="00EB3DC6" w:rsidR="002309D9">
        <w:t xml:space="preserve"> the needs of underserved populations for whom there is limited evidence of the effectiveness of interventions, </w:t>
      </w:r>
      <w:r w:rsidRPr="00EB3DC6" w:rsidR="002309D9">
        <w:lastRenderedPageBreak/>
        <w:t>and limited access to screening, diagnosis, and treatment for ASD/DD</w:t>
      </w:r>
      <w:r w:rsidRPr="00EB3DC6" w:rsidR="005613DF">
        <w:t>.</w:t>
      </w:r>
      <w:r w:rsidRPr="00EB3DC6" w:rsidR="00DE0E08">
        <w:t xml:space="preserve"> </w:t>
      </w:r>
      <w:r w:rsidRPr="00EB3DC6" w:rsidR="004F3553">
        <w:t>These interviews will be conducted by telephone.</w:t>
      </w:r>
    </w:p>
    <w:p w:rsidRPr="00EB3DC6" w:rsidR="00332892" w:rsidP="005A16D3" w:rsidRDefault="00A56CC0" w14:paraId="4D21258E" w14:textId="13E4BDCA">
      <w:pPr>
        <w:pStyle w:val="OMBHeader3"/>
        <w:rPr>
          <w:b w:val="0"/>
          <w:bCs/>
          <w:i/>
          <w:iCs/>
        </w:rPr>
      </w:pPr>
      <w:r w:rsidRPr="00EB3DC6">
        <w:rPr>
          <w:bCs/>
          <w:iCs/>
        </w:rPr>
        <w:t xml:space="preserve">Research Quantitative Data Collection </w:t>
      </w:r>
      <w:r w:rsidRPr="00EB3DC6">
        <w:rPr>
          <w:bCs/>
        </w:rPr>
        <w:t>Form</w:t>
      </w:r>
      <w:r w:rsidRPr="00EB3DC6">
        <w:rPr>
          <w:b w:val="0"/>
        </w:rPr>
        <w:t xml:space="preserve"> </w:t>
      </w:r>
      <w:r w:rsidRPr="00EB3DC6" w:rsidR="005613DF">
        <w:rPr>
          <w:b w:val="0"/>
          <w:bCs/>
        </w:rPr>
        <w:t>(</w:t>
      </w:r>
      <w:r w:rsidRPr="00EB3DC6" w:rsidR="00531642">
        <w:rPr>
          <w:b w:val="0"/>
          <w:bCs/>
        </w:rPr>
        <w:t>A</w:t>
      </w:r>
      <w:r w:rsidRPr="00EB3DC6" w:rsidR="005613DF">
        <w:rPr>
          <w:b w:val="0"/>
          <w:bCs/>
        </w:rPr>
        <w:t xml:space="preserve">ttachment </w:t>
      </w:r>
      <w:r w:rsidRPr="00EB3DC6" w:rsidR="00AB7151">
        <w:rPr>
          <w:b w:val="0"/>
          <w:bCs/>
        </w:rPr>
        <w:t>H</w:t>
      </w:r>
      <w:r w:rsidRPr="00EB3DC6" w:rsidR="005613DF">
        <w:rPr>
          <w:b w:val="0"/>
          <w:bCs/>
        </w:rPr>
        <w:t>)</w:t>
      </w:r>
    </w:p>
    <w:p w:rsidRPr="00EB3DC6" w:rsidR="008C5165" w:rsidP="005A16D3" w:rsidRDefault="005613DF" w14:paraId="497F232D" w14:textId="10517E8F">
      <w:pPr>
        <w:pStyle w:val="BodyText-IPR"/>
      </w:pPr>
      <w:r w:rsidRPr="00EB3DC6">
        <w:t xml:space="preserve">This </w:t>
      </w:r>
      <w:r w:rsidRPr="00EB3DC6" w:rsidR="00305D94">
        <w:t>data collection form</w:t>
      </w:r>
      <w:r w:rsidRPr="00EB3DC6" w:rsidR="00B53FB1">
        <w:t>, which will be administered</w:t>
      </w:r>
      <w:r w:rsidRPr="00EB3DC6" w:rsidR="00CD0077">
        <w:t xml:space="preserve"> one time</w:t>
      </w:r>
      <w:r w:rsidRPr="00EB3DC6" w:rsidR="00B53FB1">
        <w:t xml:space="preserve"> via email </w:t>
      </w:r>
      <w:r w:rsidRPr="00EB3DC6" w:rsidR="00E373B6">
        <w:t xml:space="preserve">to </w:t>
      </w:r>
      <w:r w:rsidRPr="00EB3DC6" w:rsidR="00215583">
        <w:t>a total of six Research Network or Autism SIIP grantees to</w:t>
      </w:r>
      <w:r w:rsidRPr="00EB3DC6" w:rsidR="00E373B6">
        <w:t xml:space="preserve"> inform the</w:t>
      </w:r>
      <w:r w:rsidRPr="00EB3DC6" w:rsidR="00215583">
        <w:t>ir</w:t>
      </w:r>
      <w:r w:rsidRPr="00EB3DC6" w:rsidR="00E373B6">
        <w:t xml:space="preserve"> </w:t>
      </w:r>
      <w:r w:rsidRPr="00EB3DC6" w:rsidR="00B53FB1">
        <w:t>semi</w:t>
      </w:r>
      <w:r w:rsidRPr="00EB3DC6" w:rsidR="00E37F8E">
        <w:t>-</w:t>
      </w:r>
      <w:r w:rsidRPr="00EB3DC6" w:rsidR="00B53FB1">
        <w:t>structured interviews described above (</w:t>
      </w:r>
      <w:r w:rsidRPr="00EB3DC6" w:rsidR="00623FFC">
        <w:t>A</w:t>
      </w:r>
      <w:r w:rsidRPr="00EB3DC6" w:rsidR="00B53FB1">
        <w:t xml:space="preserve">ttachment </w:t>
      </w:r>
      <w:r w:rsidRPr="00EB3DC6" w:rsidR="00897F1F">
        <w:t>D</w:t>
      </w:r>
      <w:r w:rsidRPr="00EB3DC6" w:rsidR="00B53FB1">
        <w:t>)</w:t>
      </w:r>
      <w:r w:rsidRPr="00EB3DC6" w:rsidR="00E373B6">
        <w:t>,</w:t>
      </w:r>
      <w:r w:rsidRPr="00EB3DC6">
        <w:t xml:space="preserve"> will collect information about the </w:t>
      </w:r>
      <w:r w:rsidRPr="00EB3DC6" w:rsidR="008C5165">
        <w:t>following:</w:t>
      </w:r>
    </w:p>
    <w:p w:rsidRPr="00EB3DC6" w:rsidR="008C5165" w:rsidP="005A16D3" w:rsidRDefault="008C5165" w14:paraId="2F4E2E3F" w14:textId="036D778E">
      <w:pPr>
        <w:pStyle w:val="BulletsRed-IPR"/>
      </w:pPr>
      <w:r w:rsidRPr="00EB3DC6">
        <w:t>N</w:t>
      </w:r>
      <w:r w:rsidRPr="00EB3DC6" w:rsidR="005613DF">
        <w:t xml:space="preserve">umber </w:t>
      </w:r>
      <w:r w:rsidRPr="00EB3DC6" w:rsidR="0096292F">
        <w:t xml:space="preserve">and type </w:t>
      </w:r>
      <w:r w:rsidRPr="00EB3DC6" w:rsidR="005613DF">
        <w:t xml:space="preserve">of research </w:t>
      </w:r>
      <w:r w:rsidRPr="00EB3DC6" w:rsidR="00FD6F29">
        <w:t>studies</w:t>
      </w:r>
    </w:p>
    <w:p w:rsidRPr="00EB3DC6" w:rsidR="008C5165" w:rsidP="005A16D3" w:rsidRDefault="008C5165" w14:paraId="764A81EF" w14:textId="4AAE069B">
      <w:pPr>
        <w:pStyle w:val="BulletsRed-IPR"/>
      </w:pPr>
      <w:r w:rsidRPr="00EB3DC6">
        <w:t>G</w:t>
      </w:r>
      <w:r w:rsidRPr="00EB3DC6" w:rsidR="00B523A8">
        <w:t>rantees’</w:t>
      </w:r>
      <w:r w:rsidRPr="00EB3DC6" w:rsidR="005613DF">
        <w:t xml:space="preserve"> progress in developing evidence-based guidelines for ASD</w:t>
      </w:r>
      <w:r w:rsidRPr="00EB3DC6" w:rsidR="00A652C8">
        <w:t>/DD</w:t>
      </w:r>
      <w:r w:rsidRPr="00EB3DC6" w:rsidR="005613DF">
        <w:t xml:space="preserve"> interventions</w:t>
      </w:r>
    </w:p>
    <w:p w:rsidRPr="00EB3DC6" w:rsidR="00FB33D9" w:rsidP="005A16D3" w:rsidRDefault="008C5165" w14:paraId="3B74DC76" w14:textId="255102ED">
      <w:pPr>
        <w:pStyle w:val="BulletsRed-IPR"/>
      </w:pPr>
      <w:r w:rsidRPr="00EB3DC6">
        <w:t>Grantees</w:t>
      </w:r>
      <w:r w:rsidRPr="00EB3DC6" w:rsidR="00753B75">
        <w:t>’</w:t>
      </w:r>
      <w:r w:rsidRPr="00EB3DC6" w:rsidR="005613DF">
        <w:t xml:space="preserve"> efforts to develop and validate tools for ASD</w:t>
      </w:r>
      <w:r w:rsidRPr="00EB3DC6" w:rsidR="00A652C8">
        <w:t>/DD</w:t>
      </w:r>
      <w:r w:rsidRPr="00EB3DC6" w:rsidR="005613DF">
        <w:t xml:space="preserve"> screening and intervention</w:t>
      </w:r>
    </w:p>
    <w:p w:rsidRPr="00EB3DC6" w:rsidR="00FB33D9" w:rsidP="005A16D3" w:rsidRDefault="00FB33D9" w14:paraId="32E5B49C" w14:textId="18F15B87">
      <w:pPr>
        <w:pStyle w:val="BulletsRed-IPR"/>
      </w:pPr>
      <w:r w:rsidRPr="00EB3DC6">
        <w:t>M</w:t>
      </w:r>
      <w:r w:rsidRPr="00EB3DC6" w:rsidR="005613DF">
        <w:t xml:space="preserve">ethods </w:t>
      </w:r>
      <w:r w:rsidRPr="00EB3DC6" w:rsidR="004C31B8">
        <w:t xml:space="preserve">grantees </w:t>
      </w:r>
      <w:r w:rsidRPr="00EB3DC6" w:rsidR="005613DF">
        <w:t>used to disseminate information about new research findings, clinical guidelines</w:t>
      </w:r>
      <w:r w:rsidRPr="00EB3DC6">
        <w:t>,</w:t>
      </w:r>
      <w:r w:rsidRPr="00EB3DC6" w:rsidR="005613DF">
        <w:t xml:space="preserve"> and tools</w:t>
      </w:r>
    </w:p>
    <w:p w:rsidRPr="00EB3DC6" w:rsidR="004C75B0" w:rsidP="005A16D3" w:rsidRDefault="004C75B0" w14:paraId="6E7D20E5" w14:textId="4FCBFB63">
      <w:pPr>
        <w:pStyle w:val="BulletsRed-IPR"/>
      </w:pPr>
      <w:r w:rsidRPr="00EB3DC6">
        <w:t xml:space="preserve">Grantees’ progress in </w:t>
      </w:r>
      <w:r w:rsidRPr="00EB3DC6" w:rsidR="00223FFE">
        <w:t>developing and mentoring new investigators</w:t>
      </w:r>
    </w:p>
    <w:p w:rsidRPr="00EB3DC6" w:rsidR="00CB3934" w:rsidP="005A16D3" w:rsidRDefault="00CB3934" w14:paraId="66FB5AC1" w14:textId="281EC812">
      <w:pPr>
        <w:pStyle w:val="BulletsRed-IPR"/>
      </w:pPr>
      <w:r w:rsidRPr="00EB3DC6">
        <w:t xml:space="preserve">Grantees’ efforts to promote </w:t>
      </w:r>
      <w:r w:rsidRPr="00EB3DC6" w:rsidR="00BE3BA5">
        <w:t>implementation of practice</w:t>
      </w:r>
      <w:r w:rsidRPr="00EB3DC6" w:rsidR="00B721A2">
        <w:t>s</w:t>
      </w:r>
    </w:p>
    <w:p w:rsidRPr="00EB3DC6" w:rsidR="004F3553" w:rsidP="005A16D3" w:rsidRDefault="006D38DA" w14:paraId="7925EF46" w14:textId="63C38F19">
      <w:pPr>
        <w:pStyle w:val="BodyText-IPR"/>
      </w:pPr>
      <w:r w:rsidRPr="00EB3DC6">
        <w:t>The Research Quantitative Data Collection Form</w:t>
      </w:r>
      <w:r w:rsidRPr="00EB3DC6" w:rsidR="005613DF">
        <w:t xml:space="preserve"> will also ask the </w:t>
      </w:r>
      <w:r w:rsidRPr="00EB3DC6" w:rsidR="00B523A8">
        <w:t>p</w:t>
      </w:r>
      <w:r w:rsidRPr="00EB3DC6" w:rsidR="005613DF">
        <w:t xml:space="preserve">rincipal </w:t>
      </w:r>
      <w:r w:rsidRPr="00EB3DC6" w:rsidR="00B523A8">
        <w:t>i</w:t>
      </w:r>
      <w:r w:rsidRPr="00EB3DC6" w:rsidR="005613DF">
        <w:t>nvestigators</w:t>
      </w:r>
      <w:r w:rsidRPr="00EB3DC6" w:rsidR="00C95F6D">
        <w:t xml:space="preserve"> and/or project directors</w:t>
      </w:r>
      <w:r w:rsidRPr="00EB3DC6" w:rsidR="00C82A75">
        <w:t xml:space="preserve"> or</w:t>
      </w:r>
      <w:r w:rsidRPr="00EB3DC6" w:rsidR="005C2C93">
        <w:t xml:space="preserve"> the</w:t>
      </w:r>
      <w:r w:rsidRPr="00EB3DC6" w:rsidR="00CF017A">
        <w:t>ir</w:t>
      </w:r>
      <w:r w:rsidRPr="00EB3DC6" w:rsidR="005C2C93">
        <w:t xml:space="preserve"> designated</w:t>
      </w:r>
      <w:r w:rsidRPr="00EB3DC6" w:rsidR="00CF017A">
        <w:t xml:space="preserve"> representatives (</w:t>
      </w:r>
      <w:r w:rsidRPr="00EB3DC6" w:rsidR="00932AC9">
        <w:t>e.g</w:t>
      </w:r>
      <w:r w:rsidRPr="00EB3DC6" w:rsidR="00CF017A">
        <w:t>., research assistants)</w:t>
      </w:r>
      <w:r w:rsidRPr="00EB3DC6" w:rsidR="00355F03">
        <w:t>,</w:t>
      </w:r>
      <w:r w:rsidRPr="00EB3DC6" w:rsidR="005613DF">
        <w:t xml:space="preserve"> to describe any collaborations or partnerships they have formed with other agencies or entities, their efforts to </w:t>
      </w:r>
      <w:r w:rsidRPr="00EB3DC6" w:rsidR="00381437">
        <w:t xml:space="preserve">include </w:t>
      </w:r>
      <w:r w:rsidRPr="00EB3DC6" w:rsidR="000912CC">
        <w:t xml:space="preserve">medically </w:t>
      </w:r>
      <w:r w:rsidRPr="00EB3DC6" w:rsidR="005613DF">
        <w:t xml:space="preserve">underserved </w:t>
      </w:r>
      <w:r w:rsidRPr="00EB3DC6" w:rsidR="000912CC">
        <w:t xml:space="preserve">and vulnerable </w:t>
      </w:r>
      <w:r w:rsidRPr="00EB3DC6" w:rsidR="005613DF">
        <w:t>populations in their research, and their efforts to develop and mentor new investigators.</w:t>
      </w:r>
      <w:r w:rsidRPr="00EB3DC6" w:rsidR="00B53FB1">
        <w:t xml:space="preserve"> </w:t>
      </w:r>
      <w:r w:rsidRPr="00EB3DC6" w:rsidR="004F3553">
        <w:t>These interviews will be conducted by telephone.</w:t>
      </w:r>
    </w:p>
    <w:p w:rsidRPr="00EB3DC6" w:rsidR="00332892" w:rsidP="00531642" w:rsidRDefault="005613DF" w14:paraId="2A7828FF" w14:textId="4C7EA654">
      <w:pPr>
        <w:pStyle w:val="OMBHeader3"/>
      </w:pPr>
      <w:r w:rsidRPr="00EB3DC6">
        <w:t xml:space="preserve">State </w:t>
      </w:r>
      <w:r w:rsidRPr="00EB3DC6" w:rsidR="009712DA">
        <w:t>Systems</w:t>
      </w:r>
      <w:r w:rsidRPr="00EB3DC6" w:rsidR="00E265FE">
        <w:t xml:space="preserve"> </w:t>
      </w:r>
      <w:r w:rsidRPr="00EB3DC6" w:rsidR="00FB33D9">
        <w:rPr>
          <w:rStyle w:val="OMBHeader3Char"/>
          <w:b/>
        </w:rPr>
        <w:t>I</w:t>
      </w:r>
      <w:r w:rsidRPr="00EB3DC6">
        <w:rPr>
          <w:rStyle w:val="OMBHeader3Char"/>
          <w:b/>
        </w:rPr>
        <w:t>nterview</w:t>
      </w:r>
      <w:r w:rsidRPr="00EB3DC6" w:rsidR="00334969">
        <w:rPr>
          <w:rStyle w:val="OMBHeader3Char"/>
          <w:b/>
        </w:rPr>
        <w:t xml:space="preserve"> Guide</w:t>
      </w:r>
      <w:r w:rsidRPr="00EB3DC6">
        <w:t xml:space="preserve"> </w:t>
      </w:r>
      <w:r w:rsidRPr="00EB3DC6">
        <w:rPr>
          <w:b w:val="0"/>
        </w:rPr>
        <w:t>(</w:t>
      </w:r>
      <w:r w:rsidRPr="00EB3DC6" w:rsidR="00E265FE">
        <w:rPr>
          <w:b w:val="0"/>
        </w:rPr>
        <w:t>A</w:t>
      </w:r>
      <w:r w:rsidRPr="00EB3DC6">
        <w:rPr>
          <w:b w:val="0"/>
        </w:rPr>
        <w:t>ttachment</w:t>
      </w:r>
      <w:r w:rsidRPr="00EB3DC6" w:rsidR="00E265FE">
        <w:rPr>
          <w:b w:val="0"/>
        </w:rPr>
        <w:t xml:space="preserve"> </w:t>
      </w:r>
      <w:r w:rsidRPr="00EB3DC6" w:rsidR="005E2A6B">
        <w:rPr>
          <w:b w:val="0"/>
        </w:rPr>
        <w:t>E</w:t>
      </w:r>
      <w:r w:rsidRPr="00EB3DC6">
        <w:rPr>
          <w:b w:val="0"/>
        </w:rPr>
        <w:t xml:space="preserve">) </w:t>
      </w:r>
    </w:p>
    <w:p w:rsidRPr="00EB3DC6" w:rsidR="00FB33D9" w:rsidP="005A16D3" w:rsidRDefault="00544584" w14:paraId="629CEA7F" w14:textId="27BFD1FA">
      <w:pPr>
        <w:pStyle w:val="BodyText-IPR"/>
      </w:pPr>
      <w:r w:rsidRPr="00EB3DC6">
        <w:t xml:space="preserve">During the </w:t>
      </w:r>
      <w:r w:rsidRPr="00EB3DC6" w:rsidR="0057638E">
        <w:t>one</w:t>
      </w:r>
      <w:r w:rsidRPr="00EB3DC6" w:rsidR="00F06B52">
        <w:t>-</w:t>
      </w:r>
      <w:r w:rsidRPr="00EB3DC6" w:rsidR="0057638E">
        <w:t xml:space="preserve">time </w:t>
      </w:r>
      <w:r w:rsidRPr="00EB3DC6">
        <w:t>semi</w:t>
      </w:r>
      <w:r w:rsidRPr="00EB3DC6" w:rsidR="007A381D">
        <w:t>-</w:t>
      </w:r>
      <w:r w:rsidRPr="00EB3DC6">
        <w:t>structured interviews</w:t>
      </w:r>
      <w:r w:rsidRPr="00EB3DC6" w:rsidR="00393659">
        <w:t>,</w:t>
      </w:r>
      <w:r w:rsidRPr="00EB3DC6">
        <w:t xml:space="preserve"> </w:t>
      </w:r>
      <w:r w:rsidRPr="00EB3DC6" w:rsidR="009232CD">
        <w:t>five</w:t>
      </w:r>
      <w:r w:rsidRPr="00EB3DC6" w:rsidR="00601FB5">
        <w:t xml:space="preserve"> </w:t>
      </w:r>
      <w:r w:rsidRPr="00EB3DC6">
        <w:t>g</w:t>
      </w:r>
      <w:r w:rsidRPr="00EB3DC6" w:rsidR="005613DF">
        <w:t>rantees will be asked to describe</w:t>
      </w:r>
      <w:r w:rsidRPr="00EB3DC6" w:rsidR="00FB33D9">
        <w:t xml:space="preserve"> the following:</w:t>
      </w:r>
      <w:r w:rsidRPr="00EB3DC6" w:rsidR="00A11A49">
        <w:t xml:space="preserve"> </w:t>
      </w:r>
    </w:p>
    <w:p w:rsidRPr="00EB3DC6" w:rsidR="00FB33D9" w:rsidP="005A16D3" w:rsidRDefault="005245AF" w14:paraId="7BED1B19" w14:textId="213E1885">
      <w:pPr>
        <w:pStyle w:val="BulletsRed-IPR"/>
      </w:pPr>
      <w:r w:rsidRPr="00EB3DC6">
        <w:lastRenderedPageBreak/>
        <w:t>E</w:t>
      </w:r>
      <w:r w:rsidRPr="00EB3DC6" w:rsidR="005613DF">
        <w:t>fforts to build awareness of ASD</w:t>
      </w:r>
      <w:r w:rsidRPr="00EB3DC6" w:rsidR="00FB33D9">
        <w:t>/</w:t>
      </w:r>
      <w:r w:rsidRPr="00EB3DC6" w:rsidR="005613DF">
        <w:t>DD among target populations</w:t>
      </w:r>
    </w:p>
    <w:p w:rsidRPr="00EB3DC6" w:rsidR="00FB33D9" w:rsidP="005A16D3" w:rsidRDefault="005245AF" w14:paraId="37903DF0" w14:textId="2881259E">
      <w:pPr>
        <w:pStyle w:val="BulletsRed-IPR"/>
      </w:pPr>
      <w:r w:rsidRPr="00EB3DC6">
        <w:t>E</w:t>
      </w:r>
      <w:r w:rsidRPr="00EB3DC6" w:rsidR="005613DF">
        <w:t>fforts to address service barriers, including activities related to screening, medical homes, and referral systems</w:t>
      </w:r>
    </w:p>
    <w:p w:rsidRPr="00EB3DC6" w:rsidR="00FB33D9" w:rsidP="005A16D3" w:rsidRDefault="00FB33D9" w14:paraId="4D00E0B7" w14:textId="04B61403">
      <w:pPr>
        <w:pStyle w:val="BulletsRed-IPR"/>
      </w:pPr>
      <w:r w:rsidRPr="00EB3DC6">
        <w:t>T</w:t>
      </w:r>
      <w:r w:rsidRPr="00EB3DC6" w:rsidR="005613DF">
        <w:t>raining initiatives</w:t>
      </w:r>
    </w:p>
    <w:p w:rsidRPr="00EB3DC6" w:rsidR="00FB33D9" w:rsidP="005A16D3" w:rsidRDefault="00FB33D9" w14:paraId="39F69A40" w14:textId="3D8B92CE">
      <w:pPr>
        <w:pStyle w:val="BulletsRed-IPR"/>
      </w:pPr>
      <w:r w:rsidRPr="00EB3DC6">
        <w:t>A</w:t>
      </w:r>
      <w:r w:rsidRPr="00EB3DC6" w:rsidR="005613DF">
        <w:t xml:space="preserve">ctivities related to building a </w:t>
      </w:r>
      <w:r w:rsidRPr="00EB3DC6" w:rsidR="00B523A8">
        <w:t>s</w:t>
      </w:r>
      <w:r w:rsidRPr="00EB3DC6" w:rsidR="005613DF">
        <w:t>tatewide infrastructure for comprehensive, coordinated</w:t>
      </w:r>
      <w:r w:rsidRPr="00EB3DC6" w:rsidR="00B523A8">
        <w:t>,</w:t>
      </w:r>
      <w:r w:rsidRPr="00EB3DC6" w:rsidR="005613DF">
        <w:t xml:space="preserve"> and community</w:t>
      </w:r>
      <w:r w:rsidRPr="00EB3DC6" w:rsidR="00B523A8">
        <w:t>-</w:t>
      </w:r>
      <w:r w:rsidRPr="00EB3DC6" w:rsidR="005613DF">
        <w:t>based systems of care</w:t>
      </w:r>
    </w:p>
    <w:p w:rsidRPr="00EB3DC6" w:rsidR="004F3553" w:rsidP="005A16D3" w:rsidRDefault="00B523A8" w14:paraId="4D17BCD6" w14:textId="7D8CDF6F">
      <w:pPr>
        <w:pStyle w:val="BodyText-IPR"/>
      </w:pPr>
      <w:r w:rsidRPr="00EB3DC6">
        <w:t>G</w:t>
      </w:r>
      <w:r w:rsidRPr="00EB3DC6" w:rsidR="005613DF">
        <w:t xml:space="preserve">rantees will be asked to assess the support provided by </w:t>
      </w:r>
      <w:r w:rsidRPr="00EB3DC6" w:rsidR="00FB33D9">
        <w:t>SPHARC</w:t>
      </w:r>
      <w:r w:rsidRPr="00EB3DC6" w:rsidR="005613DF">
        <w:t xml:space="preserve"> and the extent to which that support facilitated their success in implementing </w:t>
      </w:r>
      <w:r w:rsidRPr="00EB3DC6" w:rsidR="00FB33D9">
        <w:t>s</w:t>
      </w:r>
      <w:r w:rsidRPr="00EB3DC6" w:rsidR="005613DF">
        <w:t xml:space="preserve">tatewide improvements in </w:t>
      </w:r>
      <w:r w:rsidRPr="00EB3DC6" w:rsidR="008E7318">
        <w:t>ASD/DD</w:t>
      </w:r>
      <w:r w:rsidRPr="00EB3DC6" w:rsidR="005613DF">
        <w:t xml:space="preserve"> care.</w:t>
      </w:r>
      <w:r w:rsidRPr="00EB3DC6" w:rsidR="00544584">
        <w:t xml:space="preserve"> </w:t>
      </w:r>
      <w:r w:rsidRPr="00EB3DC6" w:rsidR="004F3553">
        <w:t>These interviews will be conducted by telephone.</w:t>
      </w:r>
    </w:p>
    <w:p w:rsidRPr="00EB3DC6" w:rsidR="00FB33D9" w:rsidP="005A16D3" w:rsidRDefault="00615247" w14:paraId="07308D69" w14:textId="776B6B7F">
      <w:pPr>
        <w:pStyle w:val="OMBHeader3"/>
        <w:rPr>
          <w:bCs/>
          <w:iCs/>
        </w:rPr>
      </w:pPr>
      <w:r w:rsidRPr="00EB3DC6">
        <w:rPr>
          <w:bCs/>
          <w:iCs/>
        </w:rPr>
        <w:t xml:space="preserve">ITAC </w:t>
      </w:r>
      <w:r w:rsidRPr="00EB3DC6" w:rsidR="00FB33D9">
        <w:rPr>
          <w:bCs/>
          <w:iCs/>
        </w:rPr>
        <w:t>I</w:t>
      </w:r>
      <w:r w:rsidRPr="00EB3DC6" w:rsidR="005613DF">
        <w:rPr>
          <w:bCs/>
          <w:iCs/>
        </w:rPr>
        <w:t>nterview</w:t>
      </w:r>
      <w:r w:rsidRPr="00EB3DC6" w:rsidR="0056111D">
        <w:rPr>
          <w:bCs/>
          <w:iCs/>
        </w:rPr>
        <w:t xml:space="preserve"> Guide</w:t>
      </w:r>
      <w:r w:rsidRPr="00EB3DC6" w:rsidR="005613DF">
        <w:rPr>
          <w:bCs/>
          <w:iCs/>
        </w:rPr>
        <w:t xml:space="preserve"> </w:t>
      </w:r>
      <w:r w:rsidRPr="00EB3DC6" w:rsidR="0008729F">
        <w:rPr>
          <w:bCs/>
          <w:iCs/>
        </w:rPr>
        <w:t>(</w:t>
      </w:r>
      <w:r w:rsidRPr="00EB3DC6" w:rsidR="005A21CD">
        <w:rPr>
          <w:bCs/>
          <w:iCs/>
        </w:rPr>
        <w:t>A</w:t>
      </w:r>
      <w:r w:rsidRPr="00EB3DC6" w:rsidR="0008729F">
        <w:rPr>
          <w:bCs/>
          <w:iCs/>
        </w:rPr>
        <w:t xml:space="preserve">ttachment </w:t>
      </w:r>
      <w:r w:rsidRPr="00EB3DC6" w:rsidR="005A21CD">
        <w:rPr>
          <w:bCs/>
          <w:iCs/>
        </w:rPr>
        <w:t>F</w:t>
      </w:r>
      <w:r w:rsidRPr="00EB3DC6" w:rsidR="005613DF">
        <w:rPr>
          <w:bCs/>
          <w:iCs/>
        </w:rPr>
        <w:t>)</w:t>
      </w:r>
    </w:p>
    <w:p w:rsidRPr="00EB3DC6" w:rsidR="005613DF" w:rsidP="005A16D3" w:rsidRDefault="00544584" w14:paraId="6B80E6EE" w14:textId="30B988E9">
      <w:pPr>
        <w:pStyle w:val="BodyText-IPR"/>
      </w:pPr>
      <w:r w:rsidRPr="00EB3DC6">
        <w:t xml:space="preserve">During the </w:t>
      </w:r>
      <w:r w:rsidRPr="00EB3DC6" w:rsidR="00CD0077">
        <w:t xml:space="preserve">one-time </w:t>
      </w:r>
      <w:r w:rsidRPr="00EB3DC6" w:rsidR="004F3553">
        <w:t>semi</w:t>
      </w:r>
      <w:r w:rsidRPr="00EB3DC6" w:rsidR="007A381D">
        <w:t>-</w:t>
      </w:r>
      <w:r w:rsidRPr="00EB3DC6" w:rsidR="004F3553">
        <w:t>structured interview, a key representative from ITAC</w:t>
      </w:r>
      <w:r w:rsidRPr="00EB3DC6" w:rsidR="00DE0E08">
        <w:t xml:space="preserve"> </w:t>
      </w:r>
      <w:r w:rsidRPr="00EB3DC6" w:rsidR="004F3553">
        <w:t xml:space="preserve">will be asked to describe how </w:t>
      </w:r>
      <w:r w:rsidRPr="00EB3DC6" w:rsidR="008E7318">
        <w:t>ITAC</w:t>
      </w:r>
      <w:r w:rsidRPr="00EB3DC6" w:rsidR="005613DF">
        <w:t xml:space="preserve"> </w:t>
      </w:r>
      <w:r w:rsidRPr="00EB3DC6" w:rsidR="004F3553">
        <w:t>has provided</w:t>
      </w:r>
      <w:r w:rsidRPr="00EB3DC6" w:rsidR="005613DF">
        <w:t xml:space="preserve"> technical assistance to the grant programs, disseminat</w:t>
      </w:r>
      <w:r w:rsidRPr="00EB3DC6" w:rsidR="004F3553">
        <w:t>ed</w:t>
      </w:r>
      <w:r w:rsidRPr="00EB3DC6" w:rsidR="005613DF">
        <w:t xml:space="preserve"> information to grantees, and promot</w:t>
      </w:r>
      <w:r w:rsidRPr="00EB3DC6" w:rsidR="004F3553">
        <w:t>ed</w:t>
      </w:r>
      <w:r w:rsidRPr="00EB3DC6" w:rsidR="005613DF">
        <w:t xml:space="preserve"> collabora</w:t>
      </w:r>
      <w:r w:rsidRPr="00EB3DC6" w:rsidR="00C90147">
        <w:t>tion across grant programs. Th</w:t>
      </w:r>
      <w:r w:rsidRPr="00EB3DC6" w:rsidR="00404785">
        <w:t>is</w:t>
      </w:r>
      <w:r w:rsidRPr="00EB3DC6" w:rsidR="00C90147">
        <w:t xml:space="preserve"> interview will be conducted by telephone.</w:t>
      </w:r>
      <w:r w:rsidRPr="00EB3DC6" w:rsidR="005613DF">
        <w:t xml:space="preserve"> </w:t>
      </w:r>
    </w:p>
    <w:p w:rsidRPr="00EB3DC6" w:rsidR="00FB33D9" w:rsidP="005A16D3" w:rsidRDefault="00615247" w14:paraId="6CADAFD0" w14:textId="298B0A40">
      <w:pPr>
        <w:pStyle w:val="OMBHeader3"/>
        <w:rPr>
          <w:bCs/>
          <w:iCs/>
        </w:rPr>
      </w:pPr>
      <w:r w:rsidRPr="00EB3DC6">
        <w:rPr>
          <w:bCs/>
          <w:iCs/>
        </w:rPr>
        <w:t xml:space="preserve">SPHARC </w:t>
      </w:r>
      <w:r w:rsidRPr="00EB3DC6" w:rsidR="00FB33D9">
        <w:rPr>
          <w:bCs/>
          <w:iCs/>
        </w:rPr>
        <w:t>I</w:t>
      </w:r>
      <w:r w:rsidRPr="00EB3DC6" w:rsidR="005613DF">
        <w:rPr>
          <w:bCs/>
          <w:iCs/>
        </w:rPr>
        <w:t>ntervie</w:t>
      </w:r>
      <w:r w:rsidRPr="00EB3DC6">
        <w:rPr>
          <w:bCs/>
          <w:iCs/>
        </w:rPr>
        <w:t>w</w:t>
      </w:r>
      <w:r w:rsidRPr="00EB3DC6" w:rsidR="00E37516">
        <w:rPr>
          <w:bCs/>
          <w:iCs/>
        </w:rPr>
        <w:t xml:space="preserve"> Guide</w:t>
      </w:r>
      <w:r w:rsidRPr="00EB3DC6" w:rsidR="00C45801">
        <w:rPr>
          <w:bCs/>
          <w:iCs/>
        </w:rPr>
        <w:t xml:space="preserve"> (</w:t>
      </w:r>
      <w:r w:rsidRPr="00EB3DC6" w:rsidR="005A21CD">
        <w:rPr>
          <w:bCs/>
          <w:iCs/>
        </w:rPr>
        <w:t>A</w:t>
      </w:r>
      <w:r w:rsidRPr="00EB3DC6" w:rsidR="00C45801">
        <w:rPr>
          <w:bCs/>
          <w:iCs/>
        </w:rPr>
        <w:t xml:space="preserve">ttachment </w:t>
      </w:r>
      <w:r w:rsidRPr="00EB3DC6" w:rsidR="00EE4A1F">
        <w:rPr>
          <w:bCs/>
          <w:iCs/>
        </w:rPr>
        <w:t>G</w:t>
      </w:r>
      <w:r w:rsidRPr="00EB3DC6" w:rsidR="005613DF">
        <w:rPr>
          <w:bCs/>
          <w:iCs/>
        </w:rPr>
        <w:t>)</w:t>
      </w:r>
    </w:p>
    <w:p w:rsidRPr="00EB3DC6" w:rsidR="005613DF" w:rsidP="005A16D3" w:rsidRDefault="005613DF" w14:paraId="60D5C7CA" w14:textId="316986CE">
      <w:pPr>
        <w:pStyle w:val="BodyText-IPR"/>
      </w:pPr>
      <w:r w:rsidRPr="00EB3DC6">
        <w:t xml:space="preserve">To supplement the performance measure data and the information collected from the State </w:t>
      </w:r>
      <w:r w:rsidRPr="00EB3DC6" w:rsidR="00552A63">
        <w:t>Systems</w:t>
      </w:r>
      <w:r w:rsidRPr="00EB3DC6">
        <w:t xml:space="preserve"> grantees, a one-time </w:t>
      </w:r>
      <w:r w:rsidRPr="00EB3DC6" w:rsidR="00CD0077">
        <w:t xml:space="preserve">semi-structured </w:t>
      </w:r>
      <w:r w:rsidRPr="00EB3DC6" w:rsidR="004F3553">
        <w:t xml:space="preserve">telephone </w:t>
      </w:r>
      <w:r w:rsidRPr="00EB3DC6">
        <w:t xml:space="preserve">interview with a representative from </w:t>
      </w:r>
      <w:r w:rsidRPr="00EB3DC6" w:rsidR="002E5380">
        <w:t xml:space="preserve">SPHARC </w:t>
      </w:r>
      <w:r w:rsidRPr="00EB3DC6">
        <w:t xml:space="preserve">will gather information on </w:t>
      </w:r>
      <w:r w:rsidRPr="00EB3DC6" w:rsidR="002E5380">
        <w:t>SPHARC</w:t>
      </w:r>
      <w:r w:rsidRPr="00EB3DC6" w:rsidR="008E7318">
        <w:t>’</w:t>
      </w:r>
      <w:r w:rsidRPr="00EB3DC6" w:rsidR="002E5380">
        <w:t>s</w:t>
      </w:r>
      <w:r w:rsidRPr="00EB3DC6">
        <w:t xml:space="preserve"> efforts to support and assist </w:t>
      </w:r>
      <w:r w:rsidRPr="00EB3DC6" w:rsidR="008E7318">
        <w:t>s</w:t>
      </w:r>
      <w:r w:rsidRPr="00EB3DC6">
        <w:t xml:space="preserve">tates in developing a system of care to improve the health of individuals with </w:t>
      </w:r>
      <w:r w:rsidRPr="00EB3DC6" w:rsidR="00B523A8">
        <w:t xml:space="preserve">ASD/DD and in </w:t>
      </w:r>
      <w:r w:rsidRPr="00EB3DC6" w:rsidR="002E5380">
        <w:t xml:space="preserve">fostering collaborations </w:t>
      </w:r>
      <w:r w:rsidRPr="00EB3DC6" w:rsidR="00292699">
        <w:t xml:space="preserve">and disseminating resources </w:t>
      </w:r>
      <w:r w:rsidRPr="00EB3DC6" w:rsidR="002E5380">
        <w:t xml:space="preserve">among </w:t>
      </w:r>
      <w:r w:rsidRPr="00EB3DC6" w:rsidR="00901D06">
        <w:t>S</w:t>
      </w:r>
      <w:r w:rsidRPr="00EB3DC6" w:rsidR="002E5380">
        <w:t>tate grantees</w:t>
      </w:r>
      <w:r w:rsidRPr="00EB3DC6">
        <w:t>.</w:t>
      </w:r>
      <w:r w:rsidRPr="00EB3DC6" w:rsidR="004F3553">
        <w:t xml:space="preserve"> </w:t>
      </w:r>
      <w:r w:rsidRPr="00EB3DC6" w:rsidR="009D4F46">
        <w:t>This interview will be conducted by telephone.</w:t>
      </w:r>
    </w:p>
    <w:p w:rsidRPr="00EB3DC6" w:rsidR="009871F5" w:rsidP="001974F3" w:rsidRDefault="001974F3" w14:paraId="4B963EB2" w14:textId="521B3407">
      <w:pPr>
        <w:spacing w:after="160" w:line="480" w:lineRule="auto"/>
        <w:rPr>
          <w:rFonts w:ascii="Times New Roman" w:hAnsi="Times New Roman" w:eastAsia="Times New Roman" w:cs="Times New Roman"/>
        </w:rPr>
      </w:pPr>
      <w:r w:rsidRPr="00EB3DC6">
        <w:rPr>
          <w:rFonts w:ascii="Times New Roman" w:hAnsi="Times New Roman" w:cs="Times New Roman"/>
        </w:rPr>
        <w:lastRenderedPageBreak/>
        <w:t>In summary, t</w:t>
      </w:r>
      <w:r w:rsidRPr="00EB3DC6" w:rsidR="005613DF">
        <w:rPr>
          <w:rFonts w:ascii="Times New Roman" w:hAnsi="Times New Roman" w:cs="Times New Roman"/>
        </w:rPr>
        <w:t xml:space="preserve">his information collection request seeks approval for the </w:t>
      </w:r>
      <w:r w:rsidRPr="00EB3DC6" w:rsidR="000267E0">
        <w:rPr>
          <w:rFonts w:ascii="Times New Roman" w:hAnsi="Times New Roman" w:cs="Times New Roman"/>
        </w:rPr>
        <w:t xml:space="preserve">five </w:t>
      </w:r>
      <w:r w:rsidRPr="00EB3DC6" w:rsidR="005613DF">
        <w:rPr>
          <w:rFonts w:ascii="Times New Roman" w:hAnsi="Times New Roman" w:cs="Times New Roman"/>
        </w:rPr>
        <w:t>semi</w:t>
      </w:r>
      <w:r w:rsidRPr="00EB3DC6" w:rsidR="007A381D">
        <w:rPr>
          <w:rFonts w:ascii="Times New Roman" w:hAnsi="Times New Roman" w:cs="Times New Roman"/>
        </w:rPr>
        <w:t>-</w:t>
      </w:r>
      <w:r w:rsidRPr="00EB3DC6" w:rsidR="005613DF">
        <w:rPr>
          <w:rFonts w:ascii="Times New Roman" w:hAnsi="Times New Roman" w:cs="Times New Roman"/>
        </w:rPr>
        <w:t xml:space="preserve">structured interview </w:t>
      </w:r>
      <w:r w:rsidRPr="00EB3DC6" w:rsidR="000E2113">
        <w:rPr>
          <w:rFonts w:ascii="Times New Roman" w:hAnsi="Times New Roman" w:cs="Times New Roman"/>
        </w:rPr>
        <w:t>guides</w:t>
      </w:r>
      <w:r w:rsidRPr="00EB3DC6" w:rsidR="005613DF">
        <w:rPr>
          <w:rFonts w:ascii="Times New Roman" w:hAnsi="Times New Roman" w:cs="Times New Roman"/>
        </w:rPr>
        <w:t xml:space="preserve"> (</w:t>
      </w:r>
      <w:r w:rsidRPr="00EB3DC6" w:rsidR="003D2DA1">
        <w:rPr>
          <w:rFonts w:ascii="Times New Roman" w:hAnsi="Times New Roman" w:cs="Times New Roman"/>
        </w:rPr>
        <w:t>A</w:t>
      </w:r>
      <w:r w:rsidRPr="00EB3DC6" w:rsidR="005613DF">
        <w:rPr>
          <w:rFonts w:ascii="Times New Roman" w:hAnsi="Times New Roman" w:cs="Times New Roman"/>
        </w:rPr>
        <w:t>ttachments C, D,</w:t>
      </w:r>
      <w:r w:rsidRPr="00EB3DC6" w:rsidR="00B220AF">
        <w:rPr>
          <w:rFonts w:ascii="Times New Roman" w:hAnsi="Times New Roman" w:cs="Times New Roman"/>
        </w:rPr>
        <w:t xml:space="preserve"> E,</w:t>
      </w:r>
      <w:r w:rsidRPr="00EB3DC6" w:rsidR="005613DF">
        <w:rPr>
          <w:rFonts w:ascii="Times New Roman" w:hAnsi="Times New Roman" w:cs="Times New Roman"/>
        </w:rPr>
        <w:t xml:space="preserve"> </w:t>
      </w:r>
      <w:r w:rsidRPr="00EB3DC6" w:rsidR="00A93A0F">
        <w:rPr>
          <w:rFonts w:ascii="Times New Roman" w:hAnsi="Times New Roman" w:cs="Times New Roman"/>
        </w:rPr>
        <w:t>F</w:t>
      </w:r>
      <w:r w:rsidRPr="00EB3DC6" w:rsidR="005613DF">
        <w:rPr>
          <w:rFonts w:ascii="Times New Roman" w:hAnsi="Times New Roman" w:cs="Times New Roman"/>
        </w:rPr>
        <w:t xml:space="preserve">, </w:t>
      </w:r>
      <w:r w:rsidRPr="00EB3DC6" w:rsidR="000E2113">
        <w:rPr>
          <w:rFonts w:ascii="Times New Roman" w:hAnsi="Times New Roman" w:cs="Times New Roman"/>
        </w:rPr>
        <w:t>G</w:t>
      </w:r>
      <w:r w:rsidRPr="00EB3DC6" w:rsidR="005613DF">
        <w:rPr>
          <w:rFonts w:ascii="Times New Roman" w:hAnsi="Times New Roman" w:cs="Times New Roman"/>
        </w:rPr>
        <w:t>)</w:t>
      </w:r>
      <w:r w:rsidRPr="00EB3DC6" w:rsidR="00DE51C7">
        <w:rPr>
          <w:rFonts w:ascii="Times New Roman" w:hAnsi="Times New Roman" w:cs="Times New Roman"/>
        </w:rPr>
        <w:t xml:space="preserve">, </w:t>
      </w:r>
      <w:r w:rsidRPr="00EB3DC6" w:rsidR="005613DF">
        <w:rPr>
          <w:rFonts w:ascii="Times New Roman" w:hAnsi="Times New Roman" w:cs="Times New Roman"/>
        </w:rPr>
        <w:t xml:space="preserve">the </w:t>
      </w:r>
      <w:r w:rsidRPr="00EB3DC6" w:rsidR="00BB431A">
        <w:rPr>
          <w:rFonts w:ascii="Times New Roman" w:hAnsi="Times New Roman" w:cs="Times New Roman"/>
        </w:rPr>
        <w:t>Research Quantitative Data Collection Form</w:t>
      </w:r>
      <w:r w:rsidRPr="00EB3DC6" w:rsidR="005613DF">
        <w:rPr>
          <w:rFonts w:ascii="Times New Roman" w:hAnsi="Times New Roman" w:cs="Times New Roman"/>
        </w:rPr>
        <w:t xml:space="preserve"> (</w:t>
      </w:r>
      <w:r w:rsidRPr="00EB3DC6" w:rsidR="003D2DA1">
        <w:rPr>
          <w:rFonts w:ascii="Times New Roman" w:hAnsi="Times New Roman" w:cs="Times New Roman"/>
        </w:rPr>
        <w:t>A</w:t>
      </w:r>
      <w:r w:rsidRPr="00EB3DC6" w:rsidR="001303F4">
        <w:rPr>
          <w:rFonts w:ascii="Times New Roman" w:hAnsi="Times New Roman" w:cs="Times New Roman"/>
        </w:rPr>
        <w:t xml:space="preserve">ttachment </w:t>
      </w:r>
      <w:r w:rsidRPr="00EB3DC6" w:rsidR="00DE51C7">
        <w:rPr>
          <w:rFonts w:ascii="Times New Roman" w:hAnsi="Times New Roman" w:cs="Times New Roman"/>
        </w:rPr>
        <w:t>H</w:t>
      </w:r>
      <w:r w:rsidRPr="00EB3DC6" w:rsidR="005613DF">
        <w:rPr>
          <w:rFonts w:ascii="Times New Roman" w:hAnsi="Times New Roman" w:cs="Times New Roman"/>
        </w:rPr>
        <w:t>)</w:t>
      </w:r>
      <w:r w:rsidRPr="00EB3DC6" w:rsidR="00DE51C7">
        <w:rPr>
          <w:rFonts w:ascii="Times New Roman" w:hAnsi="Times New Roman" w:cs="Times New Roman"/>
        </w:rPr>
        <w:t>, and the Grantee Survey (Attachment B</w:t>
      </w:r>
      <w:r w:rsidRPr="00EB3DC6" w:rsidR="008C0451">
        <w:rPr>
          <w:rFonts w:ascii="Times New Roman" w:hAnsi="Times New Roman" w:cs="Times New Roman"/>
        </w:rPr>
        <w:t>1</w:t>
      </w:r>
      <w:r w:rsidRPr="00EB3DC6" w:rsidR="00DE51C7">
        <w:rPr>
          <w:rFonts w:ascii="Times New Roman" w:hAnsi="Times New Roman" w:cs="Times New Roman"/>
        </w:rPr>
        <w:t>)</w:t>
      </w:r>
      <w:r w:rsidRPr="00EB3DC6" w:rsidR="005613DF">
        <w:rPr>
          <w:rFonts w:ascii="Times New Roman" w:hAnsi="Times New Roman" w:cs="Times New Roman"/>
        </w:rPr>
        <w:t>.</w:t>
      </w:r>
      <w:r w:rsidRPr="00EB3DC6" w:rsidR="009871F5">
        <w:t xml:space="preserve"> </w:t>
      </w:r>
      <w:r w:rsidRPr="00EB3DC6" w:rsidR="009871F5">
        <w:rPr>
          <w:rFonts w:ascii="Times New Roman" w:hAnsi="Times New Roman" w:eastAsia="Times New Roman" w:cs="Times New Roman"/>
          <w:shd w:val="clear" w:color="auto" w:fill="FFFFFF"/>
        </w:rPr>
        <w:t xml:space="preserve">The key evaluation questions will be addressed </w:t>
      </w:r>
      <w:r w:rsidRPr="00EB3DC6" w:rsidR="009871F5">
        <w:rPr>
          <w:rFonts w:ascii="Times New Roman" w:hAnsi="Times New Roman" w:eastAsia="Times New Roman" w:cs="Times New Roman"/>
        </w:rPr>
        <w:t>through</w:t>
      </w:r>
      <w:r w:rsidRPr="00EB3DC6" w:rsidR="009871F5">
        <w:rPr>
          <w:rFonts w:ascii="Times New Roman" w:hAnsi="Times New Roman" w:eastAsia="Times New Roman" w:cs="Times New Roman"/>
          <w:shd w:val="clear" w:color="auto" w:fill="FFFFFF"/>
        </w:rPr>
        <w:t xml:space="preserve"> the DGIS and NIRS performance measures, the Grantee Survey (Attachment </w:t>
      </w:r>
      <w:r w:rsidRPr="00EB3DC6" w:rsidR="00BD5022">
        <w:rPr>
          <w:rFonts w:ascii="Times New Roman" w:hAnsi="Times New Roman" w:eastAsia="Times New Roman" w:cs="Times New Roman"/>
          <w:shd w:val="clear" w:color="auto" w:fill="FFFFFF"/>
        </w:rPr>
        <w:t>B</w:t>
      </w:r>
      <w:r w:rsidRPr="00EB3DC6" w:rsidR="008C0451">
        <w:rPr>
          <w:rFonts w:ascii="Times New Roman" w:hAnsi="Times New Roman" w:eastAsia="Times New Roman" w:cs="Times New Roman"/>
          <w:shd w:val="clear" w:color="auto" w:fill="FFFFFF"/>
        </w:rPr>
        <w:t>1</w:t>
      </w:r>
      <w:r w:rsidRPr="00EB3DC6" w:rsidR="009871F5">
        <w:rPr>
          <w:rFonts w:ascii="Times New Roman" w:hAnsi="Times New Roman" w:eastAsia="Times New Roman" w:cs="Times New Roman"/>
          <w:shd w:val="clear" w:color="auto" w:fill="FFFFFF"/>
        </w:rPr>
        <w:t>), the Research Qua</w:t>
      </w:r>
      <w:r w:rsidRPr="00EB3DC6" w:rsidR="001C7C23">
        <w:rPr>
          <w:rFonts w:ascii="Times New Roman" w:hAnsi="Times New Roman" w:eastAsia="Times New Roman" w:cs="Times New Roman"/>
          <w:shd w:val="clear" w:color="auto" w:fill="FFFFFF"/>
        </w:rPr>
        <w:t>nt</w:t>
      </w:r>
      <w:r w:rsidRPr="00EB3DC6" w:rsidR="009871F5">
        <w:rPr>
          <w:rFonts w:ascii="Times New Roman" w:hAnsi="Times New Roman" w:eastAsia="Times New Roman" w:cs="Times New Roman"/>
          <w:shd w:val="clear" w:color="auto" w:fill="FFFFFF"/>
        </w:rPr>
        <w:t xml:space="preserve">itative Data Collection </w:t>
      </w:r>
      <w:r w:rsidRPr="00EB3DC6" w:rsidR="0082623A">
        <w:rPr>
          <w:rFonts w:ascii="Times New Roman" w:hAnsi="Times New Roman" w:eastAsia="Times New Roman" w:cs="Times New Roman"/>
          <w:shd w:val="clear" w:color="auto" w:fill="FFFFFF"/>
        </w:rPr>
        <w:t>Form</w:t>
      </w:r>
      <w:r w:rsidRPr="00EB3DC6" w:rsidR="009871F5">
        <w:rPr>
          <w:rFonts w:ascii="Times New Roman" w:hAnsi="Times New Roman" w:eastAsia="Times New Roman" w:cs="Times New Roman"/>
          <w:shd w:val="clear" w:color="auto" w:fill="FFFFFF"/>
        </w:rPr>
        <w:t xml:space="preserve"> (Attachment </w:t>
      </w:r>
      <w:r w:rsidRPr="00EB3DC6" w:rsidR="00BD5022">
        <w:rPr>
          <w:rFonts w:ascii="Times New Roman" w:hAnsi="Times New Roman" w:eastAsia="Times New Roman" w:cs="Times New Roman"/>
          <w:shd w:val="clear" w:color="auto" w:fill="FFFFFF"/>
        </w:rPr>
        <w:t>H</w:t>
      </w:r>
      <w:r w:rsidRPr="00EB3DC6" w:rsidR="009871F5">
        <w:rPr>
          <w:rFonts w:ascii="Times New Roman" w:hAnsi="Times New Roman" w:eastAsia="Times New Roman" w:cs="Times New Roman"/>
          <w:shd w:val="clear" w:color="auto" w:fill="FFFFFF"/>
        </w:rPr>
        <w:t xml:space="preserve">), and the semi-structured interviews (Attachment </w:t>
      </w:r>
      <w:r w:rsidRPr="00EB3DC6" w:rsidR="00BD5022">
        <w:rPr>
          <w:rFonts w:ascii="Times New Roman" w:hAnsi="Times New Roman" w:eastAsia="Times New Roman" w:cs="Times New Roman"/>
          <w:shd w:val="clear" w:color="auto" w:fill="FFFFFF"/>
        </w:rPr>
        <w:t>C</w:t>
      </w:r>
      <w:r w:rsidRPr="00EB3DC6" w:rsidR="009871F5">
        <w:rPr>
          <w:rFonts w:ascii="Times New Roman" w:hAnsi="Times New Roman" w:eastAsia="Times New Roman" w:cs="Times New Roman"/>
          <w:shd w:val="clear" w:color="auto" w:fill="FFFFFF"/>
        </w:rPr>
        <w:t>–</w:t>
      </w:r>
      <w:r w:rsidRPr="00EB3DC6" w:rsidR="00BD5022">
        <w:rPr>
          <w:rFonts w:ascii="Times New Roman" w:hAnsi="Times New Roman" w:eastAsia="Times New Roman" w:cs="Times New Roman"/>
          <w:shd w:val="clear" w:color="auto" w:fill="FFFFFF"/>
        </w:rPr>
        <w:t>G</w:t>
      </w:r>
      <w:r w:rsidRPr="00EB3DC6" w:rsidR="009871F5">
        <w:rPr>
          <w:rFonts w:ascii="Times New Roman" w:hAnsi="Times New Roman" w:eastAsia="Times New Roman" w:cs="Times New Roman"/>
          <w:shd w:val="clear" w:color="auto" w:fill="FFFFFF"/>
        </w:rPr>
        <w:t>) using a mixed-methods design, which informs findings through a synthesis of quantitative and qualitative data.</w:t>
      </w:r>
    </w:p>
    <w:p w:rsidRPr="00EB3DC6" w:rsidR="00C9748A" w:rsidP="005A16D3" w:rsidRDefault="005613DF" w14:paraId="73E1DACE" w14:textId="2FA607C0">
      <w:pPr>
        <w:pStyle w:val="OMBHeader3"/>
      </w:pPr>
      <w:r w:rsidRPr="00EB3DC6">
        <w:t xml:space="preserve">Who </w:t>
      </w:r>
      <w:r w:rsidRPr="00EB3DC6" w:rsidR="00FB33D9">
        <w:t>W</w:t>
      </w:r>
      <w:r w:rsidRPr="00EB3DC6">
        <w:t xml:space="preserve">ill </w:t>
      </w:r>
      <w:r w:rsidRPr="00EB3DC6" w:rsidR="00FB33D9">
        <w:t>U</w:t>
      </w:r>
      <w:r w:rsidRPr="00EB3DC6">
        <w:t xml:space="preserve">se the </w:t>
      </w:r>
      <w:r w:rsidRPr="00EB3DC6" w:rsidR="00FB33D9">
        <w:t>I</w:t>
      </w:r>
      <w:r w:rsidRPr="00EB3DC6">
        <w:t>nformation?</w:t>
      </w:r>
    </w:p>
    <w:p w:rsidRPr="00EB3DC6" w:rsidR="009832A1" w:rsidP="005A16D3" w:rsidRDefault="005613DF" w14:paraId="515A0B49" w14:textId="1769CA0F">
      <w:pPr>
        <w:pStyle w:val="BodyText-IPR"/>
      </w:pPr>
      <w:r w:rsidRPr="00EB3DC6">
        <w:t xml:space="preserve">The information gathered through this data collection effort will inform </w:t>
      </w:r>
      <w:r w:rsidRPr="00EB3DC6" w:rsidR="00C90395">
        <w:t>HRSA</w:t>
      </w:r>
      <w:r w:rsidRPr="00EB3DC6" w:rsidR="00FF3FEA">
        <w:t xml:space="preserve"> and its stakeholders </w:t>
      </w:r>
      <w:r w:rsidRPr="00EB3DC6" w:rsidR="00A370BB">
        <w:t xml:space="preserve">regarding </w:t>
      </w:r>
      <w:r w:rsidRPr="00EB3DC6" w:rsidR="00FF3FEA">
        <w:t>grantee activities</w:t>
      </w:r>
      <w:r w:rsidRPr="00EB3DC6" w:rsidR="00C9748A">
        <w:t xml:space="preserve"> and</w:t>
      </w:r>
      <w:r w:rsidRPr="00EB3DC6" w:rsidR="00FF3FEA">
        <w:t xml:space="preserve"> </w:t>
      </w:r>
      <w:r w:rsidRPr="00EB3DC6" w:rsidR="00A370BB">
        <w:t xml:space="preserve">will </w:t>
      </w:r>
      <w:r w:rsidRPr="00EB3DC6" w:rsidR="00FF3FEA">
        <w:t xml:space="preserve">inform </w:t>
      </w:r>
      <w:r w:rsidRPr="00EB3DC6">
        <w:t>HHS’</w:t>
      </w:r>
      <w:r w:rsidRPr="00EB3DC6" w:rsidR="00C9748A">
        <w:t>s</w:t>
      </w:r>
      <w:r w:rsidRPr="00EB3DC6" w:rsidR="00F50814">
        <w:t xml:space="preserve"> </w:t>
      </w:r>
      <w:r w:rsidRPr="00EB3DC6">
        <w:t xml:space="preserve">Interagency Report to Congress, which requires a description of the progress made in implementing the provisions of the </w:t>
      </w:r>
      <w:r w:rsidRPr="00EB3DC6" w:rsidR="00A82BBD">
        <w:t>Autism CARES Act of 2019</w:t>
      </w:r>
      <w:r w:rsidRPr="00EB3DC6">
        <w:t>.</w:t>
      </w:r>
      <w:r w:rsidRPr="00EB3DC6" w:rsidR="00DE0E08">
        <w:t xml:space="preserve"> </w:t>
      </w:r>
      <w:r w:rsidRPr="00EB3DC6">
        <w:t xml:space="preserve">(For </w:t>
      </w:r>
      <w:r w:rsidRPr="00EB3DC6" w:rsidR="00C9748A">
        <w:t xml:space="preserve">a </w:t>
      </w:r>
      <w:r w:rsidRPr="00EB3DC6">
        <w:t xml:space="preserve">full list of the legislative requirements, see </w:t>
      </w:r>
      <w:r w:rsidRPr="00EB3DC6" w:rsidR="003D2DA1">
        <w:t>A</w:t>
      </w:r>
      <w:r w:rsidRPr="00EB3DC6" w:rsidR="00911106">
        <w:t>ttachment</w:t>
      </w:r>
      <w:r w:rsidRPr="00EB3DC6">
        <w:t xml:space="preserve"> A</w:t>
      </w:r>
      <w:r w:rsidRPr="00EB3DC6" w:rsidR="00C9748A">
        <w:t>.</w:t>
      </w:r>
      <w:r w:rsidRPr="00EB3DC6">
        <w:t>)</w:t>
      </w:r>
    </w:p>
    <w:p w:rsidRPr="00EB3DC6" w:rsidR="005613DF" w:rsidP="005A16D3" w:rsidRDefault="005613DF" w14:paraId="08648D6B" w14:textId="651FFFF3">
      <w:pPr>
        <w:pStyle w:val="OMBHeader2"/>
        <w:rPr>
          <w:u w:val="single"/>
        </w:rPr>
      </w:pPr>
      <w:r w:rsidRPr="00EB3DC6">
        <w:t>3.</w:t>
      </w:r>
      <w:r w:rsidRPr="00EB3DC6" w:rsidR="00831A56">
        <w:t xml:space="preserve"> </w:t>
      </w:r>
      <w:r w:rsidRPr="00EB3DC6">
        <w:rPr>
          <w:u w:val="single"/>
        </w:rPr>
        <w:t xml:space="preserve">Use of </w:t>
      </w:r>
      <w:r w:rsidRPr="00EB3DC6" w:rsidR="00BF1B5E">
        <w:rPr>
          <w:u w:val="single"/>
        </w:rPr>
        <w:t xml:space="preserve">Improved </w:t>
      </w:r>
      <w:r w:rsidRPr="00EB3DC6">
        <w:rPr>
          <w:u w:val="single"/>
        </w:rPr>
        <w:t xml:space="preserve">Information Technology and Burden Reduction </w:t>
      </w:r>
    </w:p>
    <w:p w:rsidRPr="00EB3DC6" w:rsidR="005613DF" w:rsidP="00980998" w:rsidRDefault="00DA3880" w14:paraId="1491F75F" w14:textId="5AA6820E">
      <w:pPr>
        <w:spacing w:line="480" w:lineRule="auto"/>
      </w:pPr>
      <w:r w:rsidRPr="00EB3DC6">
        <w:rPr>
          <w:rFonts w:ascii="Times New Roman" w:hAnsi="Times New Roman" w:cs="Times New Roman"/>
        </w:rPr>
        <w:t xml:space="preserve">The Grantee Survey (Attachment </w:t>
      </w:r>
      <w:r w:rsidRPr="00EB3DC6" w:rsidR="00856A63">
        <w:rPr>
          <w:rFonts w:ascii="Times New Roman" w:hAnsi="Times New Roman" w:cs="Times New Roman"/>
        </w:rPr>
        <w:t>B</w:t>
      </w:r>
      <w:r w:rsidRPr="00EB3DC6" w:rsidR="00D35C02">
        <w:rPr>
          <w:rFonts w:ascii="Times New Roman" w:hAnsi="Times New Roman" w:cs="Times New Roman"/>
        </w:rPr>
        <w:t>1</w:t>
      </w:r>
      <w:r w:rsidRPr="00EB3DC6">
        <w:rPr>
          <w:rFonts w:ascii="Times New Roman" w:hAnsi="Times New Roman" w:cs="Times New Roman"/>
        </w:rPr>
        <w:t xml:space="preserve">) will be </w:t>
      </w:r>
      <w:r w:rsidRPr="00EB3DC6" w:rsidR="001D23BD">
        <w:rPr>
          <w:rFonts w:ascii="Times New Roman" w:hAnsi="Times New Roman" w:cs="Times New Roman"/>
        </w:rPr>
        <w:t>programmed into a web-based platform and includes a “Save and Continue” option</w:t>
      </w:r>
      <w:r w:rsidRPr="00EB3DC6" w:rsidR="0048291D">
        <w:rPr>
          <w:rFonts w:ascii="Times New Roman" w:hAnsi="Times New Roman" w:cs="Times New Roman"/>
        </w:rPr>
        <w:t>,</w:t>
      </w:r>
      <w:r w:rsidRPr="00EB3DC6" w:rsidR="001D23BD">
        <w:rPr>
          <w:rFonts w:ascii="Times New Roman" w:hAnsi="Times New Roman" w:cs="Times New Roman"/>
        </w:rPr>
        <w:t xml:space="preserve"> which allows respondents to save their responses and continue the survey </w:t>
      </w:r>
      <w:r w:rsidRPr="00EB3DC6" w:rsidR="001D23BD">
        <w:rPr>
          <w:rFonts w:ascii="Times New Roman" w:hAnsi="Times New Roman" w:cs="Times New Roman"/>
          <w:szCs w:val="24"/>
        </w:rPr>
        <w:t xml:space="preserve">later. </w:t>
      </w:r>
      <w:r w:rsidRPr="00EB3DC6" w:rsidR="002256D6">
        <w:rPr>
          <w:rFonts w:ascii="Times New Roman" w:hAnsi="Times New Roman" w:cs="Times New Roman"/>
          <w:szCs w:val="24"/>
        </w:rPr>
        <w:t xml:space="preserve">The survey includes skip logic so that the grantees will only answer questions that pertain to the key evaluation questions relevant for </w:t>
      </w:r>
      <w:r w:rsidRPr="00EB3DC6" w:rsidR="0048291D">
        <w:rPr>
          <w:rFonts w:ascii="Times New Roman" w:hAnsi="Times New Roman" w:cs="Times New Roman"/>
          <w:szCs w:val="24"/>
        </w:rPr>
        <w:t xml:space="preserve">grantees’ </w:t>
      </w:r>
      <w:r w:rsidRPr="00EB3DC6" w:rsidR="002256D6">
        <w:rPr>
          <w:rFonts w:ascii="Times New Roman" w:hAnsi="Times New Roman" w:cs="Times New Roman"/>
          <w:szCs w:val="24"/>
        </w:rPr>
        <w:t>specific program area</w:t>
      </w:r>
      <w:r w:rsidRPr="00EB3DC6" w:rsidR="0048291D">
        <w:rPr>
          <w:rFonts w:ascii="Times New Roman" w:hAnsi="Times New Roman" w:cs="Times New Roman"/>
          <w:szCs w:val="24"/>
        </w:rPr>
        <w:t>s</w:t>
      </w:r>
      <w:r w:rsidRPr="00EB3DC6" w:rsidR="00A24E2D">
        <w:rPr>
          <w:rFonts w:ascii="Times New Roman" w:hAnsi="Times New Roman" w:cs="Times New Roman"/>
          <w:szCs w:val="24"/>
        </w:rPr>
        <w:t xml:space="preserve">, minimizing </w:t>
      </w:r>
      <w:r w:rsidRPr="00EB3DC6" w:rsidR="0048291D">
        <w:rPr>
          <w:rFonts w:ascii="Times New Roman" w:hAnsi="Times New Roman" w:cs="Times New Roman"/>
          <w:szCs w:val="24"/>
        </w:rPr>
        <w:t xml:space="preserve">respondent </w:t>
      </w:r>
      <w:r w:rsidRPr="00EB3DC6" w:rsidR="00A24E2D">
        <w:rPr>
          <w:rFonts w:ascii="Times New Roman" w:hAnsi="Times New Roman" w:cs="Times New Roman"/>
          <w:szCs w:val="24"/>
        </w:rPr>
        <w:t>burden</w:t>
      </w:r>
      <w:r w:rsidRPr="00EB3DC6" w:rsidR="002256D6">
        <w:rPr>
          <w:rFonts w:ascii="Times New Roman" w:hAnsi="Times New Roman" w:cs="Times New Roman"/>
          <w:szCs w:val="24"/>
        </w:rPr>
        <w:t>.</w:t>
      </w:r>
      <w:r w:rsidRPr="00EB3DC6" w:rsidR="008768CF">
        <w:rPr>
          <w:rFonts w:ascii="Times New Roman" w:hAnsi="Times New Roman" w:cs="Times New Roman"/>
          <w:szCs w:val="24"/>
        </w:rPr>
        <w:t xml:space="preserve"> Hover</w:t>
      </w:r>
      <w:r w:rsidRPr="00EB3DC6" w:rsidR="0048291D">
        <w:rPr>
          <w:rFonts w:ascii="Times New Roman" w:hAnsi="Times New Roman" w:cs="Times New Roman"/>
          <w:szCs w:val="24"/>
        </w:rPr>
        <w:t>-</w:t>
      </w:r>
      <w:r w:rsidRPr="00EB3DC6" w:rsidR="00B279B7">
        <w:rPr>
          <w:rFonts w:ascii="Times New Roman" w:hAnsi="Times New Roman" w:cs="Times New Roman"/>
          <w:szCs w:val="24"/>
        </w:rPr>
        <w:t>over or mouse</w:t>
      </w:r>
      <w:r w:rsidRPr="00EB3DC6" w:rsidR="0048291D">
        <w:rPr>
          <w:rFonts w:ascii="Times New Roman" w:hAnsi="Times New Roman" w:cs="Times New Roman"/>
          <w:szCs w:val="24"/>
        </w:rPr>
        <w:t>-</w:t>
      </w:r>
      <w:r w:rsidRPr="00EB3DC6" w:rsidR="00B279B7">
        <w:rPr>
          <w:rFonts w:ascii="Times New Roman" w:hAnsi="Times New Roman" w:cs="Times New Roman"/>
          <w:szCs w:val="24"/>
        </w:rPr>
        <w:t>over</w:t>
      </w:r>
      <w:r w:rsidRPr="00EB3DC6" w:rsidR="008768CF">
        <w:rPr>
          <w:rFonts w:ascii="Times New Roman" w:hAnsi="Times New Roman" w:cs="Times New Roman"/>
          <w:szCs w:val="24"/>
        </w:rPr>
        <w:t xml:space="preserve"> definitions will also be programmed </w:t>
      </w:r>
      <w:r w:rsidRPr="00EB3DC6" w:rsidR="001715CE">
        <w:rPr>
          <w:rFonts w:ascii="Times New Roman" w:hAnsi="Times New Roman" w:cs="Times New Roman"/>
          <w:szCs w:val="24"/>
        </w:rPr>
        <w:t>into the web-based survey</w:t>
      </w:r>
      <w:r w:rsidRPr="00EB3DC6" w:rsidR="0037413F">
        <w:rPr>
          <w:rFonts w:ascii="Times New Roman" w:hAnsi="Times New Roman" w:cs="Times New Roman"/>
          <w:szCs w:val="24"/>
        </w:rPr>
        <w:t xml:space="preserve"> to provide explanation </w:t>
      </w:r>
      <w:r w:rsidRPr="00EB3DC6" w:rsidR="004506F7">
        <w:rPr>
          <w:rFonts w:ascii="Times New Roman" w:hAnsi="Times New Roman" w:cs="Times New Roman"/>
          <w:szCs w:val="24"/>
        </w:rPr>
        <w:t>for specific terminology</w:t>
      </w:r>
      <w:r w:rsidRPr="00EB3DC6" w:rsidR="000B6749">
        <w:rPr>
          <w:rFonts w:ascii="Times New Roman" w:hAnsi="Times New Roman" w:cs="Times New Roman"/>
          <w:szCs w:val="24"/>
        </w:rPr>
        <w:t xml:space="preserve"> (Attachment </w:t>
      </w:r>
      <w:r w:rsidRPr="00EB3DC6" w:rsidR="008E1071">
        <w:rPr>
          <w:rFonts w:ascii="Times New Roman" w:hAnsi="Times New Roman" w:cs="Times New Roman"/>
          <w:szCs w:val="24"/>
        </w:rPr>
        <w:t>J</w:t>
      </w:r>
      <w:r w:rsidRPr="00EB3DC6" w:rsidR="000B6749">
        <w:rPr>
          <w:rFonts w:ascii="Times New Roman" w:hAnsi="Times New Roman" w:cs="Times New Roman"/>
          <w:szCs w:val="24"/>
        </w:rPr>
        <w:t>).</w:t>
      </w:r>
      <w:r w:rsidRPr="00EB3DC6" w:rsidR="00B279B7">
        <w:rPr>
          <w:rFonts w:ascii="Times New Roman" w:hAnsi="Times New Roman" w:cs="Times New Roman"/>
          <w:szCs w:val="24"/>
        </w:rPr>
        <w:t xml:space="preserve"> T</w:t>
      </w:r>
      <w:r w:rsidRPr="00EB3DC6" w:rsidR="0048291D">
        <w:rPr>
          <w:rFonts w:ascii="Times New Roman" w:hAnsi="Times New Roman" w:cs="Times New Roman"/>
          <w:szCs w:val="24"/>
        </w:rPr>
        <w:t>his function</w:t>
      </w:r>
      <w:r w:rsidRPr="00EB3DC6" w:rsidR="00B279B7">
        <w:rPr>
          <w:rFonts w:ascii="Times New Roman" w:hAnsi="Times New Roman" w:cs="Times New Roman"/>
          <w:szCs w:val="24"/>
        </w:rPr>
        <w:t xml:space="preserve"> will allow respondents to view </w:t>
      </w:r>
      <w:r w:rsidRPr="00EB3DC6" w:rsidR="00C73526">
        <w:rPr>
          <w:rFonts w:ascii="Times New Roman" w:hAnsi="Times New Roman" w:cs="Times New Roman"/>
          <w:szCs w:val="24"/>
        </w:rPr>
        <w:t xml:space="preserve">definitions of specific terminology should they </w:t>
      </w:r>
      <w:r w:rsidRPr="00EB3DC6" w:rsidR="007335F3">
        <w:rPr>
          <w:rFonts w:ascii="Times New Roman" w:hAnsi="Times New Roman" w:cs="Times New Roman"/>
          <w:szCs w:val="24"/>
        </w:rPr>
        <w:t>need further clarification.</w:t>
      </w:r>
      <w:r w:rsidRPr="00EB3DC6" w:rsidR="000B6749">
        <w:rPr>
          <w:rFonts w:ascii="Times New Roman" w:hAnsi="Times New Roman" w:cs="Times New Roman"/>
          <w:szCs w:val="24"/>
        </w:rPr>
        <w:t xml:space="preserve"> </w:t>
      </w:r>
      <w:r w:rsidRPr="00EB3DC6" w:rsidR="00D35C02">
        <w:rPr>
          <w:rFonts w:ascii="Times New Roman" w:hAnsi="Times New Roman" w:cs="Times New Roman"/>
          <w:szCs w:val="24"/>
        </w:rPr>
        <w:t xml:space="preserve">Screenshots of the programmed survey are provided in </w:t>
      </w:r>
      <w:r w:rsidRPr="00EB3DC6" w:rsidR="005970EC">
        <w:rPr>
          <w:rFonts w:ascii="Times New Roman" w:hAnsi="Times New Roman" w:cs="Times New Roman"/>
          <w:szCs w:val="24"/>
        </w:rPr>
        <w:t>Attachment</w:t>
      </w:r>
      <w:r w:rsidRPr="00EB3DC6" w:rsidR="00D35C02">
        <w:rPr>
          <w:rFonts w:ascii="Times New Roman" w:hAnsi="Times New Roman" w:cs="Times New Roman"/>
          <w:szCs w:val="24"/>
        </w:rPr>
        <w:t xml:space="preserve"> B2.</w:t>
      </w:r>
      <w:r w:rsidRPr="00EB3DC6" w:rsidR="000B6749">
        <w:rPr>
          <w:rFonts w:ascii="Times New Roman" w:hAnsi="Times New Roman" w:cs="Times New Roman"/>
          <w:szCs w:val="24"/>
        </w:rPr>
        <w:t xml:space="preserve"> </w:t>
      </w:r>
      <w:r w:rsidRPr="00EB3DC6" w:rsidR="00767CD2">
        <w:rPr>
          <w:rFonts w:ascii="Times New Roman" w:hAnsi="Times New Roman" w:cs="Times New Roman"/>
          <w:szCs w:val="24"/>
        </w:rPr>
        <w:t>T</w:t>
      </w:r>
      <w:r w:rsidRPr="00EB3DC6" w:rsidR="004C4CF0">
        <w:rPr>
          <w:rFonts w:ascii="Times New Roman" w:hAnsi="Times New Roman" w:cs="Times New Roman"/>
          <w:szCs w:val="24"/>
        </w:rPr>
        <w:t>hose grantees who have not completed the Grantee Survey</w:t>
      </w:r>
      <w:r w:rsidRPr="00EB3DC6" w:rsidR="00767CD2">
        <w:rPr>
          <w:rFonts w:ascii="Times New Roman" w:hAnsi="Times New Roman" w:cs="Times New Roman"/>
          <w:szCs w:val="24"/>
        </w:rPr>
        <w:t xml:space="preserve"> will be contacted via telephone and will be offered the </w:t>
      </w:r>
      <w:r w:rsidRPr="00EB3DC6" w:rsidR="0048291D">
        <w:rPr>
          <w:rFonts w:ascii="Times New Roman" w:hAnsi="Times New Roman" w:cs="Times New Roman"/>
          <w:szCs w:val="24"/>
        </w:rPr>
        <w:t xml:space="preserve">opportunity </w:t>
      </w:r>
      <w:r w:rsidRPr="00EB3DC6" w:rsidR="00767CD2">
        <w:rPr>
          <w:rFonts w:ascii="Times New Roman" w:hAnsi="Times New Roman" w:cs="Times New Roman"/>
          <w:szCs w:val="24"/>
        </w:rPr>
        <w:t xml:space="preserve">to complete the Grantee Survey via </w:t>
      </w:r>
      <w:r w:rsidRPr="00EB3DC6" w:rsidR="008304A2">
        <w:rPr>
          <w:rFonts w:ascii="Times New Roman" w:hAnsi="Times New Roman" w:cs="Times New Roman"/>
          <w:szCs w:val="24"/>
        </w:rPr>
        <w:t xml:space="preserve">the </w:t>
      </w:r>
      <w:r w:rsidRPr="00EB3DC6" w:rsidR="00767CD2">
        <w:rPr>
          <w:rFonts w:ascii="Times New Roman" w:hAnsi="Times New Roman" w:cs="Times New Roman"/>
          <w:szCs w:val="24"/>
        </w:rPr>
        <w:lastRenderedPageBreak/>
        <w:t>telephone</w:t>
      </w:r>
      <w:r w:rsidRPr="00EB3DC6" w:rsidR="008304A2">
        <w:rPr>
          <w:rFonts w:ascii="Times New Roman" w:hAnsi="Times New Roman" w:cs="Times New Roman"/>
          <w:szCs w:val="24"/>
        </w:rPr>
        <w:t xml:space="preserve"> with a trained interviewer</w:t>
      </w:r>
      <w:r w:rsidRPr="00EB3DC6" w:rsidR="00767CD2">
        <w:rPr>
          <w:rFonts w:ascii="Times New Roman" w:hAnsi="Times New Roman" w:cs="Times New Roman"/>
          <w:szCs w:val="24"/>
        </w:rPr>
        <w:t>.</w:t>
      </w:r>
      <w:r w:rsidRPr="00EB3DC6" w:rsidR="004C4CF0">
        <w:rPr>
          <w:rFonts w:ascii="Times New Roman" w:hAnsi="Times New Roman" w:cs="Times New Roman"/>
          <w:szCs w:val="24"/>
        </w:rPr>
        <w:t xml:space="preserve"> </w:t>
      </w:r>
      <w:r w:rsidRPr="00EB3DC6" w:rsidR="00856A63">
        <w:rPr>
          <w:rFonts w:ascii="Times New Roman" w:hAnsi="Times New Roman" w:cs="Times New Roman"/>
          <w:szCs w:val="24"/>
        </w:rPr>
        <w:t xml:space="preserve">The Research Quantitative Data Collection Form </w:t>
      </w:r>
      <w:r w:rsidRPr="00EB3DC6" w:rsidR="002256D6">
        <w:rPr>
          <w:rFonts w:ascii="Times New Roman" w:hAnsi="Times New Roman" w:cs="Times New Roman"/>
          <w:szCs w:val="24"/>
        </w:rPr>
        <w:t xml:space="preserve">(Attachment </w:t>
      </w:r>
      <w:r w:rsidRPr="00EB3DC6" w:rsidR="002229EC">
        <w:rPr>
          <w:rFonts w:ascii="Times New Roman" w:hAnsi="Times New Roman" w:cs="Times New Roman"/>
          <w:szCs w:val="24"/>
        </w:rPr>
        <w:t>H</w:t>
      </w:r>
      <w:r w:rsidRPr="00EB3DC6" w:rsidR="002256D6">
        <w:rPr>
          <w:rFonts w:ascii="Times New Roman" w:hAnsi="Times New Roman" w:cs="Times New Roman"/>
          <w:szCs w:val="24"/>
        </w:rPr>
        <w:t xml:space="preserve">) </w:t>
      </w:r>
      <w:r w:rsidRPr="00EB3DC6" w:rsidR="00191A80">
        <w:rPr>
          <w:rFonts w:ascii="Times New Roman" w:hAnsi="Times New Roman" w:cs="Times New Roman"/>
          <w:szCs w:val="24"/>
        </w:rPr>
        <w:t xml:space="preserve">will be </w:t>
      </w:r>
      <w:r w:rsidRPr="00EB3DC6" w:rsidR="002229EC">
        <w:rPr>
          <w:rFonts w:ascii="Times New Roman" w:hAnsi="Times New Roman" w:cs="Times New Roman"/>
          <w:szCs w:val="24"/>
        </w:rPr>
        <w:t>administered</w:t>
      </w:r>
      <w:r w:rsidRPr="00EB3DC6" w:rsidR="00191A80">
        <w:rPr>
          <w:rFonts w:ascii="Times New Roman" w:hAnsi="Times New Roman" w:cs="Times New Roman"/>
          <w:szCs w:val="24"/>
        </w:rPr>
        <w:t xml:space="preserve"> via email</w:t>
      </w:r>
      <w:r w:rsidRPr="00EB3DC6" w:rsidR="00191A80">
        <w:rPr>
          <w:rStyle w:val="CommentReference"/>
          <w:rFonts w:ascii="Times New Roman" w:hAnsi="Times New Roman" w:cs="Times New Roman"/>
          <w:sz w:val="24"/>
          <w:szCs w:val="24"/>
        </w:rPr>
        <w:t>.</w:t>
      </w:r>
      <w:r w:rsidRPr="00EB3DC6" w:rsidR="00DE0E08">
        <w:rPr>
          <w:rFonts w:ascii="Times New Roman" w:hAnsi="Times New Roman" w:cs="Times New Roman"/>
          <w:szCs w:val="24"/>
        </w:rPr>
        <w:t xml:space="preserve"> </w:t>
      </w:r>
      <w:r w:rsidRPr="00EB3DC6" w:rsidR="005613DF">
        <w:rPr>
          <w:rFonts w:ascii="Times New Roman" w:hAnsi="Times New Roman" w:cs="Times New Roman"/>
          <w:szCs w:val="24"/>
        </w:rPr>
        <w:t>All semi</w:t>
      </w:r>
      <w:r w:rsidRPr="00EB3DC6" w:rsidR="007A381D">
        <w:rPr>
          <w:rFonts w:ascii="Times New Roman" w:hAnsi="Times New Roman" w:cs="Times New Roman"/>
          <w:szCs w:val="24"/>
        </w:rPr>
        <w:t>-</w:t>
      </w:r>
      <w:r w:rsidRPr="00EB3DC6" w:rsidR="005613DF">
        <w:rPr>
          <w:rFonts w:ascii="Times New Roman" w:hAnsi="Times New Roman" w:cs="Times New Roman"/>
          <w:szCs w:val="24"/>
        </w:rPr>
        <w:t xml:space="preserve">structured interviews </w:t>
      </w:r>
      <w:r w:rsidRPr="00EB3DC6" w:rsidR="002256D6">
        <w:rPr>
          <w:rFonts w:ascii="Times New Roman" w:hAnsi="Times New Roman" w:cs="Times New Roman"/>
          <w:szCs w:val="24"/>
        </w:rPr>
        <w:t xml:space="preserve">(Attachments </w:t>
      </w:r>
      <w:r w:rsidRPr="00EB3DC6" w:rsidR="0061691C">
        <w:rPr>
          <w:rFonts w:ascii="Times New Roman" w:hAnsi="Times New Roman" w:cs="Times New Roman"/>
          <w:szCs w:val="24"/>
        </w:rPr>
        <w:t>C</w:t>
      </w:r>
      <w:r w:rsidRPr="00EB3DC6" w:rsidR="002256D6">
        <w:rPr>
          <w:rFonts w:ascii="Times New Roman" w:hAnsi="Times New Roman" w:cs="Times New Roman"/>
          <w:szCs w:val="24"/>
        </w:rPr>
        <w:t>–</w:t>
      </w:r>
      <w:r w:rsidRPr="00EB3DC6" w:rsidR="0061691C">
        <w:rPr>
          <w:rFonts w:ascii="Times New Roman" w:hAnsi="Times New Roman" w:cs="Times New Roman"/>
          <w:szCs w:val="24"/>
        </w:rPr>
        <w:t>G</w:t>
      </w:r>
      <w:r w:rsidRPr="00EB3DC6" w:rsidR="002256D6">
        <w:rPr>
          <w:rFonts w:ascii="Times New Roman" w:hAnsi="Times New Roman" w:cs="Times New Roman"/>
          <w:szCs w:val="24"/>
        </w:rPr>
        <w:t xml:space="preserve">) </w:t>
      </w:r>
      <w:r w:rsidRPr="00EB3DC6" w:rsidR="005613DF">
        <w:rPr>
          <w:rFonts w:ascii="Times New Roman" w:hAnsi="Times New Roman" w:cs="Times New Roman"/>
          <w:szCs w:val="24"/>
        </w:rPr>
        <w:t xml:space="preserve">will be conducted by </w:t>
      </w:r>
      <w:r w:rsidRPr="00EB3DC6" w:rsidR="00041BA6">
        <w:rPr>
          <w:rFonts w:ascii="Times New Roman" w:hAnsi="Times New Roman" w:cs="Times New Roman"/>
          <w:szCs w:val="24"/>
        </w:rPr>
        <w:t>tele</w:t>
      </w:r>
      <w:r w:rsidRPr="00EB3DC6" w:rsidR="005613DF">
        <w:rPr>
          <w:rFonts w:ascii="Times New Roman" w:hAnsi="Times New Roman" w:cs="Times New Roman"/>
          <w:szCs w:val="24"/>
        </w:rPr>
        <w:t>phone.</w:t>
      </w:r>
      <w:r w:rsidRPr="00EB3DC6" w:rsidR="00DE0E08">
        <w:t xml:space="preserve"> </w:t>
      </w:r>
    </w:p>
    <w:p w:rsidRPr="00EB3DC6" w:rsidR="005613DF" w:rsidP="005A16D3" w:rsidRDefault="005613DF" w14:paraId="021C03D1" w14:textId="17AB0BC2">
      <w:pPr>
        <w:pStyle w:val="OMBHeader2"/>
        <w:rPr>
          <w:u w:val="single"/>
        </w:rPr>
      </w:pPr>
      <w:r w:rsidRPr="00EB3DC6">
        <w:t>4.</w:t>
      </w:r>
      <w:r w:rsidRPr="00EB3DC6" w:rsidR="00285CCB">
        <w:t xml:space="preserve"> </w:t>
      </w:r>
      <w:r w:rsidRPr="00EB3DC6">
        <w:rPr>
          <w:u w:val="single"/>
        </w:rPr>
        <w:t xml:space="preserve">Efforts </w:t>
      </w:r>
      <w:r w:rsidRPr="00EB3DC6" w:rsidR="002B65F1">
        <w:rPr>
          <w:u w:val="single"/>
        </w:rPr>
        <w:t>to</w:t>
      </w:r>
      <w:r w:rsidRPr="00EB3DC6">
        <w:rPr>
          <w:u w:val="single"/>
        </w:rPr>
        <w:t xml:space="preserve"> Identify Duplication and Use of Similar Information</w:t>
      </w:r>
    </w:p>
    <w:p w:rsidRPr="00EB3DC6" w:rsidR="005613DF" w:rsidP="005A16D3" w:rsidRDefault="00BA3B51" w14:paraId="16F082E1" w14:textId="3DCD655B">
      <w:pPr>
        <w:pStyle w:val="BodyText-IPR"/>
      </w:pPr>
      <w:r w:rsidRPr="00EB3DC6">
        <w:t xml:space="preserve">There are no other MCHB data collection activities that are qualitatively measuring the progress of Autism CARES Act grantees in meeting the objectives of Autism CARES. The </w:t>
      </w:r>
      <w:r w:rsidRPr="00EB3DC6" w:rsidR="00E33424">
        <w:t>Study Team</w:t>
      </w:r>
      <w:r w:rsidRPr="00EB3DC6">
        <w:t xml:space="preserve"> will be using NIRS</w:t>
      </w:r>
      <w:r w:rsidRPr="00EB3DC6" w:rsidR="00B57BD6">
        <w:t xml:space="preserve"> CARES module</w:t>
      </w:r>
      <w:r w:rsidRPr="00EB3DC6">
        <w:t xml:space="preserve"> data, DGIS data, and progress reports, already collected by MCHB from the grantees</w:t>
      </w:r>
      <w:r w:rsidRPr="00EB3DC6" w:rsidR="00C9748A">
        <w:t>,</w:t>
      </w:r>
      <w:r w:rsidRPr="00EB3DC6">
        <w:t xml:space="preserve"> to capture the full extent of Autism CARES Act activities. The</w:t>
      </w:r>
      <w:r w:rsidRPr="00EB3DC6" w:rsidDel="00C73BBB" w:rsidR="00435559">
        <w:t xml:space="preserve"> </w:t>
      </w:r>
      <w:r w:rsidRPr="00EB3DC6" w:rsidR="00435559">
        <w:t xml:space="preserve">Grantee Survey </w:t>
      </w:r>
      <w:r w:rsidRPr="00EB3DC6" w:rsidR="002D562F">
        <w:t xml:space="preserve">(Attachment </w:t>
      </w:r>
      <w:r w:rsidRPr="00EB3DC6" w:rsidR="002B65F1">
        <w:t>B</w:t>
      </w:r>
      <w:r w:rsidRPr="00EB3DC6" w:rsidR="00BB5644">
        <w:t>1</w:t>
      </w:r>
      <w:r w:rsidRPr="00EB3DC6" w:rsidR="002D562F">
        <w:t>)</w:t>
      </w:r>
      <w:r w:rsidRPr="00EB3DC6" w:rsidR="006E7AAC">
        <w:t xml:space="preserve">, </w:t>
      </w:r>
      <w:r w:rsidRPr="00EB3DC6" w:rsidR="003D57C6">
        <w:t xml:space="preserve">semi-structured </w:t>
      </w:r>
      <w:r w:rsidRPr="00EB3DC6" w:rsidR="00C73BBB">
        <w:t xml:space="preserve">interviews (Attachments </w:t>
      </w:r>
      <w:r w:rsidRPr="00EB3DC6" w:rsidR="00C73BBB">
        <w:rPr>
          <w:szCs w:val="24"/>
        </w:rPr>
        <w:t>C–G</w:t>
      </w:r>
      <w:r w:rsidRPr="00EB3DC6" w:rsidR="00C73BBB">
        <w:t xml:space="preserve">), </w:t>
      </w:r>
      <w:r w:rsidRPr="00EB3DC6" w:rsidR="006E7AAC">
        <w:t xml:space="preserve">and </w:t>
      </w:r>
      <w:r w:rsidRPr="00EB3DC6" w:rsidR="0020686F">
        <w:t xml:space="preserve">the </w:t>
      </w:r>
      <w:r w:rsidRPr="00EB3DC6" w:rsidR="006E7AAC">
        <w:t xml:space="preserve">Research Quantitative Data Collection </w:t>
      </w:r>
      <w:r w:rsidRPr="00EB3DC6" w:rsidR="00661590">
        <w:t>Form</w:t>
      </w:r>
      <w:r w:rsidRPr="00EB3DC6" w:rsidR="006E7AAC">
        <w:t xml:space="preserve"> (Attachment </w:t>
      </w:r>
      <w:r w:rsidRPr="00EB3DC6" w:rsidR="00661590">
        <w:t>H</w:t>
      </w:r>
      <w:r w:rsidRPr="00EB3DC6" w:rsidR="002D562F">
        <w:t>)</w:t>
      </w:r>
      <w:r w:rsidRPr="00EB3DC6" w:rsidR="00435559">
        <w:t xml:space="preserve"> </w:t>
      </w:r>
      <w:r w:rsidRPr="00EB3DC6" w:rsidR="00406E49">
        <w:t>aim</w:t>
      </w:r>
      <w:r w:rsidRPr="00EB3DC6">
        <w:t xml:space="preserve"> to </w:t>
      </w:r>
      <w:r w:rsidRPr="00EB3DC6" w:rsidR="00FB33D9">
        <w:t>address</w:t>
      </w:r>
      <w:r w:rsidRPr="00EB3DC6">
        <w:t xml:space="preserve"> any gaps </w:t>
      </w:r>
      <w:r w:rsidRPr="00EB3DC6" w:rsidR="00CB077A">
        <w:t>in</w:t>
      </w:r>
      <w:r w:rsidRPr="00EB3DC6">
        <w:t xml:space="preserve"> other</w:t>
      </w:r>
      <w:r w:rsidRPr="00EB3DC6" w:rsidR="0020686F">
        <w:t xml:space="preserve"> existing</w:t>
      </w:r>
      <w:r w:rsidRPr="00EB3DC6">
        <w:t xml:space="preserve"> data collection tools</w:t>
      </w:r>
      <w:r w:rsidRPr="00EB3DC6" w:rsidR="00DE449F">
        <w:t xml:space="preserve"> used by </w:t>
      </w:r>
      <w:r w:rsidRPr="00EB3DC6" w:rsidR="00D71CBC">
        <w:t>MCHB</w:t>
      </w:r>
      <w:r w:rsidRPr="00EB3DC6">
        <w:t>.</w:t>
      </w:r>
    </w:p>
    <w:p w:rsidRPr="00EB3DC6" w:rsidR="00846997" w:rsidP="005A16D3" w:rsidRDefault="005613DF" w14:paraId="70391DF3" w14:textId="41876DF7">
      <w:pPr>
        <w:pStyle w:val="OMBHeader2"/>
        <w:rPr>
          <w:u w:val="single"/>
        </w:rPr>
      </w:pPr>
      <w:r w:rsidRPr="00EB3DC6">
        <w:t>5.</w:t>
      </w:r>
      <w:r w:rsidRPr="00EB3DC6" w:rsidR="00831A56">
        <w:t xml:space="preserve"> </w:t>
      </w:r>
      <w:r w:rsidRPr="00EB3DC6">
        <w:rPr>
          <w:u w:val="single"/>
        </w:rPr>
        <w:t>Impact on Small Businesses or Other Small Entities</w:t>
      </w:r>
    </w:p>
    <w:p w:rsidRPr="00EB3DC6" w:rsidR="005613DF" w:rsidP="005A16D3" w:rsidRDefault="005613DF" w14:paraId="3BB4FB78" w14:textId="6B819F07">
      <w:pPr>
        <w:pStyle w:val="BodyText-IPR"/>
      </w:pPr>
      <w:r w:rsidRPr="00EB3DC6">
        <w:t>This activity does not impact</w:t>
      </w:r>
      <w:r w:rsidRPr="00EB3DC6" w:rsidR="00B8630F">
        <w:t xml:space="preserve"> small businesses or other</w:t>
      </w:r>
      <w:r w:rsidRPr="00EB3DC6">
        <w:t xml:space="preserve"> small entities.</w:t>
      </w:r>
    </w:p>
    <w:p w:rsidRPr="00EB3DC6" w:rsidR="005613DF" w:rsidP="005A16D3" w:rsidRDefault="005613DF" w14:paraId="49406B8F" w14:textId="21D373A2">
      <w:pPr>
        <w:pStyle w:val="OMBHeader2"/>
        <w:rPr>
          <w:u w:val="single"/>
        </w:rPr>
      </w:pPr>
      <w:r w:rsidRPr="00EB3DC6">
        <w:t>6.</w:t>
      </w:r>
      <w:r w:rsidRPr="00EB3DC6" w:rsidR="00831A56">
        <w:t xml:space="preserve"> </w:t>
      </w:r>
      <w:r w:rsidRPr="00EB3DC6">
        <w:rPr>
          <w:u w:val="single"/>
        </w:rPr>
        <w:t>Consequences of Collecting the Information Less Frequently</w:t>
      </w:r>
    </w:p>
    <w:p w:rsidRPr="00EB3DC6" w:rsidR="005613DF" w:rsidP="005A16D3" w:rsidRDefault="005613DF" w14:paraId="476B3B18" w14:textId="0BB6249C">
      <w:pPr>
        <w:pStyle w:val="BodyText-IPR"/>
      </w:pPr>
      <w:r w:rsidRPr="00EB3DC6">
        <w:t>The information</w:t>
      </w:r>
      <w:r w:rsidRPr="00EB3DC6" w:rsidR="00435559">
        <w:t xml:space="preserve"> collected </w:t>
      </w:r>
      <w:r w:rsidRPr="00EB3DC6" w:rsidR="00083253">
        <w:t>with the Grantee Survey (A</w:t>
      </w:r>
      <w:r w:rsidRPr="00EB3DC6" w:rsidR="00F441FA">
        <w:t>ttachment</w:t>
      </w:r>
      <w:r w:rsidRPr="00EB3DC6" w:rsidR="00083253">
        <w:t xml:space="preserve"> </w:t>
      </w:r>
      <w:r w:rsidRPr="00EB3DC6" w:rsidR="002508DF">
        <w:t>B</w:t>
      </w:r>
      <w:r w:rsidRPr="00EB3DC6" w:rsidR="00BB5644">
        <w:t>1</w:t>
      </w:r>
      <w:r w:rsidRPr="00EB3DC6" w:rsidR="00083253">
        <w:t>) will be collected annually</w:t>
      </w:r>
      <w:r w:rsidRPr="00EB3DC6" w:rsidR="00A15E92">
        <w:t xml:space="preserve"> over the course of </w:t>
      </w:r>
      <w:r w:rsidRPr="00EB3DC6" w:rsidR="00191A94">
        <w:t xml:space="preserve">3 </w:t>
      </w:r>
      <w:r w:rsidRPr="00EB3DC6" w:rsidR="00A15E92">
        <w:t>years</w:t>
      </w:r>
      <w:r w:rsidRPr="00EB3DC6" w:rsidR="00083253">
        <w:t xml:space="preserve">, whereas the semi-structured interviews </w:t>
      </w:r>
      <w:r w:rsidRPr="00EB3DC6" w:rsidR="00912014">
        <w:t>(</w:t>
      </w:r>
      <w:r w:rsidRPr="00EB3DC6" w:rsidR="00F441FA">
        <w:t>Attachments</w:t>
      </w:r>
      <w:r w:rsidRPr="00EB3DC6" w:rsidR="00912014">
        <w:t xml:space="preserve"> </w:t>
      </w:r>
      <w:r w:rsidRPr="00EB3DC6" w:rsidR="002508DF">
        <w:rPr>
          <w:szCs w:val="24"/>
        </w:rPr>
        <w:t>C</w:t>
      </w:r>
      <w:r w:rsidRPr="00EB3DC6" w:rsidR="00875764">
        <w:rPr>
          <w:szCs w:val="24"/>
        </w:rPr>
        <w:t>, D, E, F, G</w:t>
      </w:r>
      <w:r w:rsidRPr="00EB3DC6" w:rsidR="00875764">
        <w:t>)</w:t>
      </w:r>
      <w:r w:rsidRPr="00EB3DC6" w:rsidR="00912014">
        <w:t xml:space="preserve"> </w:t>
      </w:r>
      <w:r w:rsidRPr="00EB3DC6" w:rsidR="00817542">
        <w:t xml:space="preserve">and the Research Quantitative Data Collection </w:t>
      </w:r>
      <w:r w:rsidRPr="00EB3DC6" w:rsidR="00661590">
        <w:t>Form</w:t>
      </w:r>
      <w:r w:rsidRPr="00EB3DC6" w:rsidR="00817542">
        <w:t xml:space="preserve"> (Attachment </w:t>
      </w:r>
      <w:r w:rsidRPr="00EB3DC6" w:rsidR="00661590">
        <w:t>H</w:t>
      </w:r>
      <w:r w:rsidRPr="00EB3DC6" w:rsidR="00817542">
        <w:t xml:space="preserve">) </w:t>
      </w:r>
      <w:r w:rsidRPr="00EB3DC6" w:rsidR="00083253">
        <w:t>will</w:t>
      </w:r>
      <w:r w:rsidRPr="00EB3DC6" w:rsidR="00912014">
        <w:t xml:space="preserve"> be conducted</w:t>
      </w:r>
      <w:r w:rsidRPr="00EB3DC6">
        <w:t xml:space="preserve"> one time </w:t>
      </w:r>
      <w:r w:rsidRPr="00EB3DC6" w:rsidR="00191A94">
        <w:t>each</w:t>
      </w:r>
      <w:r w:rsidRPr="00EB3DC6">
        <w:t>.</w:t>
      </w:r>
      <w:r w:rsidRPr="00EB3DC6" w:rsidR="00DE0E08">
        <w:t xml:space="preserve"> </w:t>
      </w:r>
      <w:r w:rsidRPr="00EB3DC6">
        <w:t xml:space="preserve">If the data are not collected, HRSA and HHS will not have </w:t>
      </w:r>
      <w:r w:rsidRPr="00EB3DC6" w:rsidR="00532B08">
        <w:t>adequate</w:t>
      </w:r>
      <w:r w:rsidRPr="00EB3DC6">
        <w:t xml:space="preserve"> information to provide </w:t>
      </w:r>
      <w:r w:rsidRPr="00EB3DC6" w:rsidR="00AB6F01">
        <w:t>for</w:t>
      </w:r>
      <w:r w:rsidRPr="00EB3DC6">
        <w:t xml:space="preserve"> the mandated Report to Congress.</w:t>
      </w:r>
      <w:r w:rsidRPr="00EB3DC6" w:rsidR="00DE0E08">
        <w:t xml:space="preserve"> </w:t>
      </w:r>
    </w:p>
    <w:p w:rsidRPr="00EB3DC6" w:rsidR="005613DF" w:rsidP="005A16D3" w:rsidRDefault="005613DF" w14:paraId="5FD9B47E" w14:textId="0D33B333">
      <w:pPr>
        <w:pStyle w:val="OMBHeader2"/>
      </w:pPr>
      <w:r w:rsidRPr="00EB3DC6">
        <w:t>7.</w:t>
      </w:r>
      <w:r w:rsidRPr="00EB3DC6" w:rsidR="00831A56">
        <w:t xml:space="preserve"> </w:t>
      </w:r>
      <w:r w:rsidRPr="00EB3DC6">
        <w:rPr>
          <w:u w:val="single"/>
        </w:rPr>
        <w:t>Special Circumstances Relating to the Guideline of 5 CFR 1320.5</w:t>
      </w:r>
    </w:p>
    <w:p w:rsidRPr="00EB3DC6" w:rsidR="005613DF" w:rsidP="005A16D3" w:rsidRDefault="005613DF" w14:paraId="779809A8" w14:textId="0D3E91F5">
      <w:pPr>
        <w:pStyle w:val="BodyText-IPR"/>
      </w:pPr>
      <w:r w:rsidRPr="00EB3DC6">
        <w:t>This data collection request is fully consistent with the guidelines in 5 CFR 1320.5(d)(2).</w:t>
      </w:r>
    </w:p>
    <w:p w:rsidRPr="00EB3DC6" w:rsidR="005613DF" w:rsidP="005A16D3" w:rsidRDefault="005613DF" w14:paraId="7B4AC022" w14:textId="4B336EB2">
      <w:pPr>
        <w:pStyle w:val="OMBHeader2"/>
      </w:pPr>
      <w:r w:rsidRPr="00EB3DC6">
        <w:t>8.</w:t>
      </w:r>
      <w:r w:rsidRPr="00EB3DC6" w:rsidR="009D3E20">
        <w:t xml:space="preserve"> </w:t>
      </w:r>
      <w:r w:rsidRPr="00EB3DC6">
        <w:rPr>
          <w:u w:val="single"/>
        </w:rPr>
        <w:t>Comments in Response to the Federal Register Notice</w:t>
      </w:r>
      <w:r w:rsidRPr="00EB3DC6" w:rsidR="00336C60">
        <w:rPr>
          <w:u w:val="single"/>
        </w:rPr>
        <w:t>/Out</w:t>
      </w:r>
      <w:r w:rsidRPr="00EB3DC6" w:rsidR="00B51AB8">
        <w:rPr>
          <w:u w:val="single"/>
        </w:rPr>
        <w:t>side Consultation</w:t>
      </w:r>
      <w:r w:rsidRPr="00EB3DC6">
        <w:t xml:space="preserve"> </w:t>
      </w:r>
    </w:p>
    <w:p w:rsidRPr="00EB3DC6" w:rsidR="00EA497F" w:rsidP="00BB6B42" w:rsidRDefault="00EA497F" w14:paraId="02AC51AE" w14:textId="4D0B362D">
      <w:pPr>
        <w:pStyle w:val="BodyText-IPR"/>
        <w:spacing w:after="0"/>
        <w:rPr>
          <w:b/>
        </w:rPr>
      </w:pPr>
      <w:r w:rsidRPr="00EB3DC6">
        <w:rPr>
          <w:b/>
        </w:rPr>
        <w:lastRenderedPageBreak/>
        <w:t>Section 8A:</w:t>
      </w:r>
    </w:p>
    <w:p w:rsidRPr="00EB3DC6" w:rsidR="00EA497F" w:rsidP="00BB6B42" w:rsidRDefault="00EA497F" w14:paraId="49B4F8A4" w14:textId="7DBF93BC">
      <w:pPr>
        <w:widowControl w:val="0"/>
        <w:autoSpaceDE w:val="0"/>
        <w:autoSpaceDN w:val="0"/>
        <w:adjustRightInd w:val="0"/>
        <w:spacing w:after="120" w:line="480" w:lineRule="auto"/>
        <w:rPr>
          <w:rFonts w:ascii="Arial" w:hAnsi="Arial" w:cs="Arial"/>
        </w:rPr>
      </w:pPr>
      <w:r w:rsidRPr="00EB3DC6">
        <w:t xml:space="preserve">A 60-day Federal Register Notice was published in the </w:t>
      </w:r>
      <w:r w:rsidRPr="00EB3DC6">
        <w:rPr>
          <w:i/>
        </w:rPr>
        <w:t>Federal Register</w:t>
      </w:r>
      <w:r w:rsidRPr="00EB3DC6">
        <w:t xml:space="preserve"> on </w:t>
      </w:r>
      <w:r w:rsidR="00546AD1">
        <w:t>March 6</w:t>
      </w:r>
      <w:r w:rsidRPr="00EB3DC6" w:rsidR="006D57FC">
        <w:t>, 2020</w:t>
      </w:r>
      <w:r w:rsidRPr="00EB3DC6">
        <w:t xml:space="preserve">, vol. </w:t>
      </w:r>
      <w:r w:rsidRPr="00EB3DC6" w:rsidR="00FB1E51">
        <w:t>85</w:t>
      </w:r>
      <w:r w:rsidRPr="00EB3DC6">
        <w:t xml:space="preserve">, No. </w:t>
      </w:r>
      <w:r w:rsidRPr="00EB3DC6" w:rsidR="00FB1E51">
        <w:t>45</w:t>
      </w:r>
      <w:r w:rsidRPr="00EB3DC6">
        <w:t xml:space="preserve">; pp. </w:t>
      </w:r>
      <w:r w:rsidRPr="00EB3DC6" w:rsidR="00FB1E51">
        <w:t>13173</w:t>
      </w:r>
      <w:r w:rsidRPr="00EB3DC6">
        <w:t>-</w:t>
      </w:r>
      <w:r w:rsidRPr="00EB3DC6" w:rsidR="00FB1E51">
        <w:t>13174</w:t>
      </w:r>
      <w:r w:rsidRPr="00EB3DC6">
        <w:t xml:space="preserve">. There were no public comments. </w:t>
      </w:r>
    </w:p>
    <w:p w:rsidRPr="00EB3DC6" w:rsidR="005613DF" w:rsidP="005A16D3" w:rsidRDefault="00EA497F" w14:paraId="32FC552E" w14:textId="0B434881">
      <w:pPr>
        <w:pStyle w:val="OMBHeader2"/>
      </w:pPr>
      <w:r w:rsidRPr="00EB3DC6">
        <w:t xml:space="preserve">Section </w:t>
      </w:r>
      <w:r w:rsidRPr="00EB3DC6" w:rsidR="005613DF">
        <w:t>8</w:t>
      </w:r>
      <w:r w:rsidRPr="00EB3DC6">
        <w:t>B:</w:t>
      </w:r>
    </w:p>
    <w:p w:rsidRPr="00EB3DC6" w:rsidR="005613DF" w:rsidP="005A16D3" w:rsidRDefault="005613DF" w14:paraId="1A7C1743" w14:textId="2BC15264">
      <w:pPr>
        <w:pStyle w:val="BodyText-IPR"/>
      </w:pPr>
      <w:r w:rsidRPr="00EB3DC6">
        <w:t>To obtain input on the availability of data, clarity of instructions</w:t>
      </w:r>
      <w:r w:rsidRPr="00EB3DC6" w:rsidR="00FB33D9">
        <w:t>,</w:t>
      </w:r>
      <w:r w:rsidRPr="00EB3DC6">
        <w:t xml:space="preserve"> and the proposed data elements to be collected, the program officers from each funded program</w:t>
      </w:r>
      <w:r w:rsidRPr="00EB3DC6" w:rsidR="00B8630F">
        <w:t xml:space="preserve"> were consulted</w:t>
      </w:r>
      <w:r w:rsidRPr="00EB3DC6">
        <w:t>.</w:t>
      </w:r>
      <w:r w:rsidRPr="00EB3DC6" w:rsidR="00DE0E08">
        <w:t xml:space="preserve"> </w:t>
      </w:r>
      <w:r w:rsidRPr="00EB3DC6" w:rsidR="00960A3F">
        <w:t xml:space="preserve">A total of nine current grantees were also consulted about the burden estimate and other characteristics of the data collection (i.e., clarity of instructions, clarity of questions). </w:t>
      </w:r>
      <w:r w:rsidRPr="00EB3DC6" w:rsidR="0072724D">
        <w:t>Feedback from the pilot test participants was then used to refine and finalize the data collection protocols and instruments</w:t>
      </w:r>
      <w:r w:rsidRPr="00EB3DC6" w:rsidR="00E6283C">
        <w:t>.</w:t>
      </w:r>
      <w:r w:rsidRPr="00EB3DC6" w:rsidR="0072724D">
        <w:t xml:space="preserve"> </w:t>
      </w:r>
      <w:r w:rsidRPr="00EB3DC6">
        <w:t xml:space="preserve">Table </w:t>
      </w:r>
      <w:r w:rsidRPr="00EB3DC6" w:rsidR="00E6283C">
        <w:t>A.</w:t>
      </w:r>
      <w:r w:rsidRPr="00EB3DC6" w:rsidR="003D2DA1">
        <w:t>2</w:t>
      </w:r>
      <w:r w:rsidRPr="00EB3DC6" w:rsidR="00C9748A">
        <w:t xml:space="preserve"> </w:t>
      </w:r>
      <w:r w:rsidRPr="00EB3DC6">
        <w:t xml:space="preserve">lists all </w:t>
      </w:r>
      <w:r w:rsidRPr="00EB3DC6" w:rsidR="00960A3F">
        <w:t xml:space="preserve">federal </w:t>
      </w:r>
      <w:r w:rsidRPr="00EB3DC6">
        <w:t>person</w:t>
      </w:r>
      <w:r w:rsidRPr="00EB3DC6" w:rsidR="00960A3F">
        <w:t>nel</w:t>
      </w:r>
      <w:r w:rsidRPr="00EB3DC6">
        <w:t xml:space="preserve"> who were consulted and </w:t>
      </w:r>
      <w:r w:rsidRPr="00EB3DC6" w:rsidR="00C80945">
        <w:t xml:space="preserve">who </w:t>
      </w:r>
      <w:r w:rsidRPr="00EB3DC6">
        <w:t xml:space="preserve">offered input on the </w:t>
      </w:r>
      <w:r w:rsidRPr="00EB3DC6" w:rsidR="00F9345B">
        <w:t>G</w:t>
      </w:r>
      <w:r w:rsidRPr="00EB3DC6" w:rsidR="003338D5">
        <w:t xml:space="preserve">rantee </w:t>
      </w:r>
      <w:r w:rsidRPr="00EB3DC6" w:rsidR="00F9345B">
        <w:t>S</w:t>
      </w:r>
      <w:r w:rsidRPr="00EB3DC6" w:rsidR="003338D5">
        <w:t xml:space="preserve">urvey, </w:t>
      </w:r>
      <w:r w:rsidRPr="00EB3DC6">
        <w:t xml:space="preserve">interview </w:t>
      </w:r>
      <w:r w:rsidRPr="00EB3DC6" w:rsidR="00B16736">
        <w:t>guides,</w:t>
      </w:r>
      <w:r w:rsidRPr="00EB3DC6">
        <w:t xml:space="preserve"> and/or the </w:t>
      </w:r>
      <w:r w:rsidRPr="00EB3DC6" w:rsidR="00F9345B">
        <w:t>Research Quantitative Data Collection Form</w:t>
      </w:r>
      <w:r w:rsidRPr="00EB3DC6">
        <w:t>.</w:t>
      </w:r>
      <w:r w:rsidRPr="00EB3DC6" w:rsidR="00DE0E08">
        <w:t xml:space="preserve"> </w:t>
      </w:r>
    </w:p>
    <w:p w:rsidRPr="00EB3DC6" w:rsidR="005613DF" w:rsidP="00EA61D6" w:rsidRDefault="005613DF" w14:paraId="259533CB" w14:textId="69A4BA09">
      <w:pPr>
        <w:rPr>
          <w:b/>
          <w:bCs/>
        </w:rPr>
      </w:pPr>
      <w:r w:rsidRPr="00EB3DC6">
        <w:rPr>
          <w:b/>
          <w:bCs/>
        </w:rPr>
        <w:t xml:space="preserve">Table </w:t>
      </w:r>
      <w:r w:rsidRPr="00EB3DC6" w:rsidR="008827F2">
        <w:rPr>
          <w:b/>
          <w:bCs/>
        </w:rPr>
        <w:t>A.</w:t>
      </w:r>
      <w:r w:rsidRPr="00EB3DC6" w:rsidR="003D2DA1">
        <w:rPr>
          <w:b/>
          <w:bCs/>
        </w:rPr>
        <w:t>2</w:t>
      </w:r>
      <w:r w:rsidRPr="00EB3DC6">
        <w:rPr>
          <w:b/>
          <w:bCs/>
        </w:rPr>
        <w:t xml:space="preserve">. Persons </w:t>
      </w:r>
      <w:r w:rsidRPr="00EB3DC6" w:rsidR="00C9748A">
        <w:rPr>
          <w:b/>
          <w:bCs/>
        </w:rPr>
        <w:t>C</w:t>
      </w:r>
      <w:r w:rsidRPr="00EB3DC6">
        <w:rPr>
          <w:b/>
          <w:bCs/>
        </w:rPr>
        <w:t xml:space="preserve">onsulted on </w:t>
      </w:r>
      <w:r w:rsidRPr="00EB3DC6" w:rsidR="00C9748A">
        <w:rPr>
          <w:b/>
          <w:bCs/>
        </w:rPr>
        <w:t>D</w:t>
      </w:r>
      <w:r w:rsidRPr="00EB3DC6">
        <w:rPr>
          <w:b/>
          <w:bCs/>
        </w:rPr>
        <w:t xml:space="preserve">ata </w:t>
      </w:r>
      <w:r w:rsidRPr="00EB3DC6" w:rsidR="00C9748A">
        <w:rPr>
          <w:b/>
          <w:bCs/>
        </w:rPr>
        <w:t>C</w:t>
      </w:r>
      <w:r w:rsidRPr="00EB3DC6">
        <w:rPr>
          <w:b/>
          <w:bCs/>
        </w:rPr>
        <w:t xml:space="preserve">ollection </w:t>
      </w:r>
      <w:r w:rsidRPr="00EB3DC6" w:rsidR="00C9748A">
        <w:rPr>
          <w:b/>
          <w:bCs/>
        </w:rPr>
        <w:t>I</w:t>
      </w:r>
      <w:r w:rsidRPr="00EB3DC6">
        <w:rPr>
          <w:b/>
          <w:bCs/>
        </w:rPr>
        <w:t>nstruments</w:t>
      </w:r>
    </w:p>
    <w:tbl>
      <w:tblPr>
        <w:tblStyle w:val="TableGrid4"/>
        <w:tblW w:w="5000" w:type="pct"/>
        <w:tblInd w:w="0" w:type="dxa"/>
        <w:tblLook w:val="04A0" w:firstRow="1" w:lastRow="0" w:firstColumn="1" w:lastColumn="0" w:noHBand="0" w:noVBand="1"/>
      </w:tblPr>
      <w:tblGrid>
        <w:gridCol w:w="2301"/>
        <w:gridCol w:w="1581"/>
        <w:gridCol w:w="1062"/>
        <w:gridCol w:w="1711"/>
        <w:gridCol w:w="2695"/>
      </w:tblGrid>
      <w:tr w:rsidRPr="00EB3DC6" w:rsidR="00277F3B" w:rsidTr="005E6669" w14:paraId="13582F4A" w14:textId="77777777">
        <w:tc>
          <w:tcPr>
            <w:tcW w:w="1230" w:type="pct"/>
            <w:vAlign w:val="center"/>
          </w:tcPr>
          <w:p w:rsidRPr="00EB3DC6" w:rsidR="009B2FE0" w:rsidP="005E6669" w:rsidRDefault="009B2FE0" w14:paraId="67F0AD0A" w14:textId="1FFA7344">
            <w:pPr>
              <w:keepNext/>
              <w:spacing w:after="0"/>
              <w:rPr>
                <w:b/>
                <w:sz w:val="20"/>
                <w:szCs w:val="20"/>
              </w:rPr>
            </w:pPr>
            <w:r w:rsidRPr="00EB3DC6">
              <w:rPr>
                <w:b/>
                <w:sz w:val="20"/>
                <w:szCs w:val="20"/>
              </w:rPr>
              <w:t>Instrument</w:t>
            </w:r>
          </w:p>
        </w:tc>
        <w:tc>
          <w:tcPr>
            <w:tcW w:w="845" w:type="pct"/>
            <w:vAlign w:val="center"/>
          </w:tcPr>
          <w:p w:rsidRPr="00EB3DC6" w:rsidR="009B2FE0" w:rsidP="005E6669" w:rsidRDefault="009B2FE0" w14:paraId="172B3E9D" w14:textId="77777777">
            <w:pPr>
              <w:keepNext/>
              <w:spacing w:after="0"/>
              <w:rPr>
                <w:b/>
                <w:sz w:val="20"/>
                <w:szCs w:val="20"/>
              </w:rPr>
            </w:pPr>
            <w:r w:rsidRPr="00EB3DC6">
              <w:rPr>
                <w:b/>
                <w:sz w:val="20"/>
                <w:szCs w:val="20"/>
              </w:rPr>
              <w:t>Name</w:t>
            </w:r>
          </w:p>
        </w:tc>
        <w:tc>
          <w:tcPr>
            <w:tcW w:w="568" w:type="pct"/>
            <w:vAlign w:val="center"/>
          </w:tcPr>
          <w:p w:rsidRPr="00EB3DC6" w:rsidR="009B2FE0" w:rsidP="005E6669" w:rsidRDefault="009B2FE0" w14:paraId="710DC8AD" w14:textId="79783EC2">
            <w:pPr>
              <w:keepNext/>
              <w:spacing w:after="0"/>
              <w:jc w:val="center"/>
              <w:rPr>
                <w:b/>
                <w:sz w:val="20"/>
                <w:szCs w:val="20"/>
              </w:rPr>
            </w:pPr>
            <w:r w:rsidRPr="00EB3DC6">
              <w:rPr>
                <w:b/>
                <w:sz w:val="20"/>
                <w:szCs w:val="20"/>
              </w:rPr>
              <w:t xml:space="preserve">Affiliated </w:t>
            </w:r>
            <w:r w:rsidRPr="00EB3DC6" w:rsidR="00CC5A57">
              <w:rPr>
                <w:b/>
                <w:sz w:val="20"/>
                <w:szCs w:val="20"/>
              </w:rPr>
              <w:t>E</w:t>
            </w:r>
            <w:r w:rsidRPr="00EB3DC6">
              <w:rPr>
                <w:b/>
                <w:sz w:val="20"/>
                <w:szCs w:val="20"/>
              </w:rPr>
              <w:t>ntity</w:t>
            </w:r>
          </w:p>
        </w:tc>
        <w:tc>
          <w:tcPr>
            <w:tcW w:w="915" w:type="pct"/>
            <w:vAlign w:val="center"/>
          </w:tcPr>
          <w:p w:rsidRPr="00EB3DC6" w:rsidR="009B2FE0" w:rsidP="005E6669" w:rsidRDefault="009B2FE0" w14:paraId="38D8852A" w14:textId="77777777">
            <w:pPr>
              <w:keepNext/>
              <w:spacing w:after="0"/>
              <w:jc w:val="center"/>
              <w:rPr>
                <w:b/>
                <w:sz w:val="20"/>
                <w:szCs w:val="20"/>
              </w:rPr>
            </w:pPr>
            <w:r w:rsidRPr="00EB3DC6">
              <w:rPr>
                <w:b/>
                <w:sz w:val="20"/>
                <w:szCs w:val="20"/>
              </w:rPr>
              <w:t>Title</w:t>
            </w:r>
          </w:p>
        </w:tc>
        <w:tc>
          <w:tcPr>
            <w:tcW w:w="1441" w:type="pct"/>
            <w:vAlign w:val="center"/>
          </w:tcPr>
          <w:p w:rsidRPr="00EB3DC6" w:rsidR="009B2FE0" w:rsidP="005E6669" w:rsidRDefault="009B2FE0" w14:paraId="657980E2" w14:textId="77777777">
            <w:pPr>
              <w:keepNext/>
              <w:spacing w:after="0"/>
              <w:jc w:val="center"/>
              <w:rPr>
                <w:b/>
                <w:sz w:val="20"/>
                <w:szCs w:val="20"/>
              </w:rPr>
            </w:pPr>
            <w:r w:rsidRPr="00EB3DC6">
              <w:rPr>
                <w:b/>
                <w:sz w:val="20"/>
                <w:szCs w:val="20"/>
              </w:rPr>
              <w:t>Contact Information</w:t>
            </w:r>
          </w:p>
          <w:p w:rsidRPr="00EB3DC6" w:rsidR="009B2FE0" w:rsidP="005E6669" w:rsidRDefault="00CC5A57" w14:paraId="01525C23" w14:textId="09DEC9B5">
            <w:pPr>
              <w:keepNext/>
              <w:spacing w:after="0"/>
              <w:ind w:left="720" w:hanging="558"/>
              <w:jc w:val="center"/>
              <w:rPr>
                <w:b/>
                <w:sz w:val="20"/>
                <w:szCs w:val="20"/>
              </w:rPr>
            </w:pPr>
            <w:r w:rsidRPr="00EB3DC6">
              <w:rPr>
                <w:b/>
                <w:sz w:val="20"/>
                <w:szCs w:val="20"/>
              </w:rPr>
              <w:t>(</w:t>
            </w:r>
            <w:r w:rsidRPr="00EB3DC6" w:rsidR="009B2FE0">
              <w:rPr>
                <w:b/>
                <w:sz w:val="20"/>
                <w:szCs w:val="20"/>
              </w:rPr>
              <w:t>Telephone Number</w:t>
            </w:r>
            <w:r w:rsidRPr="00EB3DC6" w:rsidR="00461D13">
              <w:rPr>
                <w:b/>
                <w:sz w:val="20"/>
                <w:szCs w:val="20"/>
              </w:rPr>
              <w:t>,</w:t>
            </w:r>
          </w:p>
          <w:p w:rsidRPr="00EB3DC6" w:rsidR="009B2FE0" w:rsidP="005E6669" w:rsidRDefault="009B2FE0" w14:paraId="4FA54BC2" w14:textId="331802F4">
            <w:pPr>
              <w:keepNext/>
              <w:spacing w:after="0"/>
              <w:ind w:left="162"/>
              <w:jc w:val="center"/>
              <w:rPr>
                <w:b/>
                <w:sz w:val="20"/>
                <w:szCs w:val="20"/>
              </w:rPr>
            </w:pPr>
            <w:r w:rsidRPr="00EB3DC6">
              <w:rPr>
                <w:b/>
                <w:sz w:val="20"/>
                <w:szCs w:val="20"/>
              </w:rPr>
              <w:t xml:space="preserve">Email </w:t>
            </w:r>
            <w:r w:rsidRPr="00EB3DC6" w:rsidR="00CC5A57">
              <w:rPr>
                <w:b/>
                <w:sz w:val="20"/>
                <w:szCs w:val="20"/>
              </w:rPr>
              <w:t>A</w:t>
            </w:r>
            <w:r w:rsidRPr="00EB3DC6">
              <w:rPr>
                <w:b/>
                <w:sz w:val="20"/>
                <w:szCs w:val="20"/>
              </w:rPr>
              <w:t>ddress</w:t>
            </w:r>
            <w:r w:rsidRPr="00EB3DC6" w:rsidR="008F1539">
              <w:rPr>
                <w:b/>
                <w:sz w:val="20"/>
                <w:szCs w:val="20"/>
              </w:rPr>
              <w:t>)</w:t>
            </w:r>
          </w:p>
        </w:tc>
      </w:tr>
      <w:tr w:rsidRPr="00EB3DC6" w:rsidR="00414025" w:rsidTr="005E6669" w14:paraId="001FD808" w14:textId="77777777">
        <w:trPr>
          <w:trHeight w:val="742"/>
        </w:trPr>
        <w:tc>
          <w:tcPr>
            <w:tcW w:w="1230" w:type="pct"/>
            <w:vMerge w:val="restart"/>
            <w:vAlign w:val="center"/>
          </w:tcPr>
          <w:p w:rsidRPr="00EB3DC6" w:rsidR="00FD21DB" w:rsidP="005E6669" w:rsidRDefault="00414025" w14:paraId="549D8F55" w14:textId="77777777">
            <w:pPr>
              <w:spacing w:after="0"/>
              <w:rPr>
                <w:b/>
                <w:bCs/>
                <w:sz w:val="20"/>
                <w:szCs w:val="20"/>
              </w:rPr>
            </w:pPr>
            <w:r w:rsidRPr="00EB3DC6">
              <w:rPr>
                <w:b/>
                <w:sz w:val="20"/>
                <w:szCs w:val="20"/>
              </w:rPr>
              <w:t>Training Interview Guide</w:t>
            </w:r>
          </w:p>
          <w:p w:rsidRPr="00EB3DC6" w:rsidR="00FD21DB" w:rsidP="005E6669" w:rsidRDefault="00FD21DB" w14:paraId="42213022" w14:textId="77777777">
            <w:pPr>
              <w:spacing w:after="0"/>
              <w:rPr>
                <w:b/>
                <w:bCs/>
                <w:sz w:val="20"/>
                <w:szCs w:val="20"/>
              </w:rPr>
            </w:pPr>
          </w:p>
          <w:p w:rsidRPr="00EB3DC6" w:rsidR="00FD21DB" w:rsidP="005E6669" w:rsidRDefault="00FD21DB" w14:paraId="76D499D3" w14:textId="77777777">
            <w:pPr>
              <w:spacing w:after="0"/>
              <w:rPr>
                <w:b/>
                <w:bCs/>
                <w:sz w:val="20"/>
                <w:szCs w:val="20"/>
              </w:rPr>
            </w:pPr>
            <w:r w:rsidRPr="00EB3DC6">
              <w:rPr>
                <w:b/>
                <w:bCs/>
                <w:sz w:val="20"/>
                <w:szCs w:val="20"/>
              </w:rPr>
              <w:t>ITAC Interview Guide</w:t>
            </w:r>
          </w:p>
          <w:p w:rsidRPr="00EB3DC6" w:rsidR="00FD21DB" w:rsidP="005E6669" w:rsidRDefault="00FD21DB" w14:paraId="67A707D8" w14:textId="77777777">
            <w:pPr>
              <w:spacing w:after="0"/>
              <w:rPr>
                <w:b/>
                <w:bCs/>
                <w:sz w:val="20"/>
                <w:szCs w:val="20"/>
              </w:rPr>
            </w:pPr>
          </w:p>
          <w:p w:rsidRPr="00EB3DC6" w:rsidR="00414025" w:rsidP="005E6669" w:rsidRDefault="00FD21DB" w14:paraId="391AF8B5" w14:textId="26B778EE">
            <w:pPr>
              <w:spacing w:after="0"/>
              <w:rPr>
                <w:b/>
                <w:sz w:val="20"/>
                <w:szCs w:val="20"/>
              </w:rPr>
            </w:pPr>
            <w:r w:rsidRPr="00EB3DC6">
              <w:rPr>
                <w:b/>
                <w:bCs/>
                <w:sz w:val="20"/>
                <w:szCs w:val="20"/>
              </w:rPr>
              <w:t>Grantee Survey</w:t>
            </w:r>
          </w:p>
        </w:tc>
        <w:tc>
          <w:tcPr>
            <w:tcW w:w="845" w:type="pct"/>
            <w:vAlign w:val="center"/>
          </w:tcPr>
          <w:p w:rsidRPr="00EB3DC6" w:rsidR="00414025" w:rsidP="005E6669" w:rsidRDefault="00414025" w14:paraId="5AC414E3" w14:textId="44691787">
            <w:pPr>
              <w:spacing w:after="0"/>
              <w:rPr>
                <w:sz w:val="20"/>
                <w:szCs w:val="20"/>
              </w:rPr>
            </w:pPr>
            <w:r w:rsidRPr="00EB3DC6">
              <w:rPr>
                <w:sz w:val="20"/>
                <w:szCs w:val="20"/>
              </w:rPr>
              <w:t>Robyn Schulhof</w:t>
            </w:r>
          </w:p>
        </w:tc>
        <w:tc>
          <w:tcPr>
            <w:tcW w:w="568" w:type="pct"/>
            <w:vAlign w:val="center"/>
          </w:tcPr>
          <w:p w:rsidRPr="00EB3DC6" w:rsidR="00414025" w:rsidP="005E6669" w:rsidRDefault="00414025" w14:paraId="2F624034" w14:textId="5DADE165">
            <w:pPr>
              <w:spacing w:after="0"/>
              <w:jc w:val="center"/>
              <w:rPr>
                <w:sz w:val="20"/>
                <w:szCs w:val="20"/>
              </w:rPr>
            </w:pPr>
            <w:r w:rsidRPr="00EB3DC6">
              <w:rPr>
                <w:sz w:val="20"/>
                <w:szCs w:val="20"/>
              </w:rPr>
              <w:t>HRSA</w:t>
            </w:r>
          </w:p>
        </w:tc>
        <w:tc>
          <w:tcPr>
            <w:tcW w:w="915" w:type="pct"/>
            <w:vAlign w:val="center"/>
          </w:tcPr>
          <w:p w:rsidRPr="00EB3DC6" w:rsidR="00414025" w:rsidP="005E6669" w:rsidRDefault="00414025" w14:paraId="6745C868" w14:textId="53960DD1">
            <w:pPr>
              <w:spacing w:after="0"/>
              <w:jc w:val="center"/>
              <w:rPr>
                <w:sz w:val="20"/>
                <w:szCs w:val="20"/>
              </w:rPr>
            </w:pPr>
            <w:r w:rsidRPr="00EB3DC6">
              <w:rPr>
                <w:sz w:val="20"/>
                <w:szCs w:val="20"/>
              </w:rPr>
              <w:t>Senior Public Health Analyst</w:t>
            </w:r>
            <w:r w:rsidRPr="00EB3DC6" w:rsidR="00D61089">
              <w:rPr>
                <w:sz w:val="20"/>
                <w:szCs w:val="20"/>
              </w:rPr>
              <w:t>, Project Officer</w:t>
            </w:r>
          </w:p>
        </w:tc>
        <w:tc>
          <w:tcPr>
            <w:tcW w:w="1441" w:type="pct"/>
            <w:vAlign w:val="center"/>
          </w:tcPr>
          <w:p w:rsidRPr="00EB3DC6" w:rsidR="00414025" w:rsidP="005E6669" w:rsidRDefault="00414025" w14:paraId="1F616BD3" w14:textId="04EB35A6">
            <w:pPr>
              <w:spacing w:after="0"/>
              <w:jc w:val="center"/>
              <w:rPr>
                <w:sz w:val="20"/>
                <w:szCs w:val="20"/>
              </w:rPr>
            </w:pPr>
            <w:r w:rsidRPr="00EB3DC6">
              <w:rPr>
                <w:sz w:val="20"/>
                <w:szCs w:val="20"/>
              </w:rPr>
              <w:t>301</w:t>
            </w:r>
            <w:r w:rsidRPr="00EB3DC6" w:rsidR="003257A3">
              <w:rPr>
                <w:sz w:val="20"/>
                <w:szCs w:val="20"/>
              </w:rPr>
              <w:t>-</w:t>
            </w:r>
            <w:r w:rsidRPr="00EB3DC6">
              <w:rPr>
                <w:sz w:val="20"/>
                <w:szCs w:val="20"/>
              </w:rPr>
              <w:t>443</w:t>
            </w:r>
            <w:r w:rsidRPr="00EB3DC6" w:rsidR="003257A3">
              <w:rPr>
                <w:sz w:val="20"/>
                <w:szCs w:val="20"/>
              </w:rPr>
              <w:t>-</w:t>
            </w:r>
            <w:r w:rsidRPr="00EB3DC6">
              <w:rPr>
                <w:sz w:val="20"/>
                <w:szCs w:val="20"/>
              </w:rPr>
              <w:t>0258</w:t>
            </w:r>
          </w:p>
          <w:p w:rsidRPr="00EB3DC6" w:rsidR="00414025" w:rsidP="005E6669" w:rsidRDefault="00414025" w14:paraId="7B261C7D" w14:textId="7886B976">
            <w:pPr>
              <w:spacing w:after="0"/>
              <w:jc w:val="center"/>
              <w:rPr>
                <w:sz w:val="20"/>
                <w:szCs w:val="20"/>
              </w:rPr>
            </w:pPr>
            <w:r w:rsidRPr="00EB3DC6">
              <w:rPr>
                <w:sz w:val="20"/>
                <w:szCs w:val="20"/>
              </w:rPr>
              <w:t>RSchulhof@hrsa.gov</w:t>
            </w:r>
          </w:p>
        </w:tc>
      </w:tr>
      <w:tr w:rsidRPr="00EB3DC6" w:rsidR="003B6E2C" w:rsidTr="005E6669" w14:paraId="7250A90D" w14:textId="77777777">
        <w:trPr>
          <w:trHeight w:val="677"/>
        </w:trPr>
        <w:tc>
          <w:tcPr>
            <w:tcW w:w="1230" w:type="pct"/>
            <w:vMerge/>
            <w:vAlign w:val="center"/>
          </w:tcPr>
          <w:p w:rsidRPr="00EB3DC6" w:rsidR="003B6E2C" w:rsidP="005E6669" w:rsidRDefault="003B6E2C" w14:paraId="515F5D3E" w14:textId="77777777">
            <w:pPr>
              <w:spacing w:after="0"/>
              <w:rPr>
                <w:b/>
                <w:sz w:val="20"/>
                <w:szCs w:val="20"/>
              </w:rPr>
            </w:pPr>
          </w:p>
        </w:tc>
        <w:tc>
          <w:tcPr>
            <w:tcW w:w="845" w:type="pct"/>
            <w:vAlign w:val="center"/>
          </w:tcPr>
          <w:p w:rsidRPr="00EB3DC6" w:rsidR="003B6E2C" w:rsidP="005E6669" w:rsidRDefault="003B6E2C" w14:paraId="5289026B" w14:textId="272EA54F">
            <w:pPr>
              <w:spacing w:after="0"/>
              <w:rPr>
                <w:sz w:val="20"/>
                <w:szCs w:val="20"/>
              </w:rPr>
            </w:pPr>
            <w:r w:rsidRPr="00EB3DC6">
              <w:rPr>
                <w:sz w:val="20"/>
                <w:szCs w:val="20"/>
              </w:rPr>
              <w:t>Rita Maldonado</w:t>
            </w:r>
          </w:p>
        </w:tc>
        <w:tc>
          <w:tcPr>
            <w:tcW w:w="568" w:type="pct"/>
            <w:vAlign w:val="center"/>
          </w:tcPr>
          <w:p w:rsidRPr="00EB3DC6" w:rsidR="003B6E2C" w:rsidP="005E6669" w:rsidRDefault="003B6E2C" w14:paraId="6D2E961D" w14:textId="438885BD">
            <w:pPr>
              <w:spacing w:after="0"/>
              <w:jc w:val="center"/>
              <w:rPr>
                <w:sz w:val="20"/>
                <w:szCs w:val="20"/>
              </w:rPr>
            </w:pPr>
            <w:r w:rsidRPr="00EB3DC6">
              <w:rPr>
                <w:sz w:val="20"/>
                <w:szCs w:val="20"/>
              </w:rPr>
              <w:t>HRSA</w:t>
            </w:r>
          </w:p>
        </w:tc>
        <w:tc>
          <w:tcPr>
            <w:tcW w:w="915" w:type="pct"/>
            <w:vAlign w:val="center"/>
          </w:tcPr>
          <w:p w:rsidRPr="00EB3DC6" w:rsidR="003B6E2C" w:rsidP="005E6669" w:rsidRDefault="003B6E2C" w14:paraId="2F41CF2C" w14:textId="1136165A">
            <w:pPr>
              <w:spacing w:after="0"/>
              <w:jc w:val="center"/>
              <w:rPr>
                <w:sz w:val="20"/>
                <w:szCs w:val="20"/>
              </w:rPr>
            </w:pPr>
            <w:r w:rsidRPr="00EB3DC6">
              <w:rPr>
                <w:sz w:val="20"/>
                <w:szCs w:val="20"/>
              </w:rPr>
              <w:t>Public Health Analyst</w:t>
            </w:r>
            <w:r w:rsidRPr="00EB3DC6" w:rsidR="0015038A">
              <w:rPr>
                <w:sz w:val="20"/>
                <w:szCs w:val="20"/>
              </w:rPr>
              <w:t>, Project Officer</w:t>
            </w:r>
          </w:p>
        </w:tc>
        <w:tc>
          <w:tcPr>
            <w:tcW w:w="1441" w:type="pct"/>
            <w:vAlign w:val="center"/>
          </w:tcPr>
          <w:p w:rsidRPr="00EB3DC6" w:rsidR="003B6E2C" w:rsidP="005E6669" w:rsidRDefault="003B6E2C" w14:paraId="2348CECB" w14:textId="77777777">
            <w:pPr>
              <w:spacing w:after="0"/>
              <w:jc w:val="center"/>
              <w:rPr>
                <w:sz w:val="20"/>
                <w:szCs w:val="20"/>
              </w:rPr>
            </w:pPr>
            <w:r w:rsidRPr="00EB3DC6">
              <w:rPr>
                <w:sz w:val="20"/>
                <w:szCs w:val="20"/>
              </w:rPr>
              <w:t>301-443-3622</w:t>
            </w:r>
          </w:p>
          <w:p w:rsidRPr="00EB3DC6" w:rsidR="003B6E2C" w:rsidP="005E6669" w:rsidRDefault="003B6E2C" w14:paraId="0AB58F8C" w14:textId="3B31F812">
            <w:pPr>
              <w:spacing w:after="0"/>
              <w:jc w:val="center"/>
              <w:rPr>
                <w:sz w:val="20"/>
                <w:szCs w:val="20"/>
              </w:rPr>
            </w:pPr>
            <w:r w:rsidRPr="00EB3DC6">
              <w:rPr>
                <w:sz w:val="20"/>
                <w:szCs w:val="20"/>
              </w:rPr>
              <w:t>RMaldonado@hrsa.gov</w:t>
            </w:r>
          </w:p>
        </w:tc>
      </w:tr>
      <w:tr w:rsidRPr="00EB3DC6" w:rsidR="00414025" w:rsidTr="005E6669" w14:paraId="4C77804A" w14:textId="77777777">
        <w:trPr>
          <w:trHeight w:val="270"/>
        </w:trPr>
        <w:tc>
          <w:tcPr>
            <w:tcW w:w="1230" w:type="pct"/>
            <w:vMerge/>
            <w:vAlign w:val="center"/>
          </w:tcPr>
          <w:p w:rsidRPr="00EB3DC6" w:rsidR="00414025" w:rsidP="005E6669" w:rsidRDefault="00414025" w14:paraId="60AF5EAE" w14:textId="6273CACB">
            <w:pPr>
              <w:spacing w:after="0"/>
              <w:rPr>
                <w:b/>
                <w:sz w:val="20"/>
                <w:szCs w:val="20"/>
              </w:rPr>
            </w:pPr>
          </w:p>
        </w:tc>
        <w:tc>
          <w:tcPr>
            <w:tcW w:w="845" w:type="pct"/>
            <w:vAlign w:val="center"/>
          </w:tcPr>
          <w:p w:rsidRPr="00EB3DC6" w:rsidR="00414025" w:rsidP="005E6669" w:rsidRDefault="001969B2" w14:paraId="42D026C2" w14:textId="580D5AEB">
            <w:pPr>
              <w:spacing w:after="0"/>
              <w:rPr>
                <w:sz w:val="20"/>
                <w:szCs w:val="20"/>
              </w:rPr>
            </w:pPr>
            <w:r w:rsidRPr="00EB3DC6">
              <w:rPr>
                <w:sz w:val="20"/>
                <w:szCs w:val="20"/>
              </w:rPr>
              <w:t>Karla Brewer</w:t>
            </w:r>
          </w:p>
        </w:tc>
        <w:tc>
          <w:tcPr>
            <w:tcW w:w="568" w:type="pct"/>
            <w:vAlign w:val="center"/>
          </w:tcPr>
          <w:p w:rsidRPr="00EB3DC6" w:rsidR="00414025" w:rsidP="005E6669" w:rsidRDefault="001969B2" w14:paraId="466BB7C5" w14:textId="3946F0E9">
            <w:pPr>
              <w:spacing w:after="0"/>
              <w:jc w:val="center"/>
              <w:rPr>
                <w:sz w:val="20"/>
                <w:szCs w:val="20"/>
              </w:rPr>
            </w:pPr>
            <w:r w:rsidRPr="00EB3DC6">
              <w:rPr>
                <w:sz w:val="20"/>
                <w:szCs w:val="20"/>
              </w:rPr>
              <w:t>HRSA</w:t>
            </w:r>
          </w:p>
        </w:tc>
        <w:tc>
          <w:tcPr>
            <w:tcW w:w="915" w:type="pct"/>
            <w:vAlign w:val="center"/>
          </w:tcPr>
          <w:p w:rsidRPr="00EB3DC6" w:rsidR="00414025" w:rsidP="005E6669" w:rsidRDefault="00A95524" w14:paraId="2D75CB7F" w14:textId="4E89ABBF">
            <w:pPr>
              <w:spacing w:after="0"/>
              <w:jc w:val="center"/>
              <w:rPr>
                <w:sz w:val="20"/>
                <w:szCs w:val="20"/>
              </w:rPr>
            </w:pPr>
            <w:r w:rsidRPr="00EB3DC6">
              <w:rPr>
                <w:sz w:val="20"/>
                <w:szCs w:val="20"/>
              </w:rPr>
              <w:t>Public Health Analyst</w:t>
            </w:r>
            <w:r w:rsidRPr="00EB3DC6" w:rsidR="00224ACC">
              <w:rPr>
                <w:sz w:val="20"/>
                <w:szCs w:val="20"/>
              </w:rPr>
              <w:t>, Project Officer</w:t>
            </w:r>
          </w:p>
        </w:tc>
        <w:tc>
          <w:tcPr>
            <w:tcW w:w="1441" w:type="pct"/>
            <w:vAlign w:val="center"/>
          </w:tcPr>
          <w:p w:rsidRPr="00EB3DC6" w:rsidR="006C5640" w:rsidP="005E6669" w:rsidRDefault="006C5640" w14:paraId="6E2D9F47" w14:textId="1E6B679F">
            <w:pPr>
              <w:spacing w:after="0"/>
              <w:jc w:val="center"/>
              <w:rPr>
                <w:sz w:val="20"/>
                <w:szCs w:val="20"/>
              </w:rPr>
            </w:pPr>
            <w:r w:rsidRPr="00EB3DC6">
              <w:rPr>
                <w:sz w:val="20"/>
                <w:szCs w:val="20"/>
              </w:rPr>
              <w:t>301-</w:t>
            </w:r>
            <w:r w:rsidRPr="00EB3DC6" w:rsidR="004E6CD9">
              <w:rPr>
                <w:sz w:val="20"/>
                <w:szCs w:val="20"/>
              </w:rPr>
              <w:t>443-2520</w:t>
            </w:r>
          </w:p>
          <w:p w:rsidRPr="00EB3DC6" w:rsidR="00414025" w:rsidP="005E6669" w:rsidRDefault="001969B2" w14:paraId="1B0C9331" w14:textId="6F6882A0">
            <w:pPr>
              <w:spacing w:after="0"/>
              <w:jc w:val="center"/>
              <w:rPr>
                <w:sz w:val="20"/>
                <w:szCs w:val="20"/>
              </w:rPr>
            </w:pPr>
            <w:r w:rsidRPr="00EB3DC6">
              <w:rPr>
                <w:sz w:val="20"/>
                <w:szCs w:val="20"/>
              </w:rPr>
              <w:t>KBrewer@hrsa.gov</w:t>
            </w:r>
          </w:p>
        </w:tc>
      </w:tr>
      <w:tr w:rsidRPr="00EB3DC6" w:rsidR="00FD21DB" w:rsidTr="005E6669" w14:paraId="50264A2A" w14:textId="77777777">
        <w:trPr>
          <w:trHeight w:val="278"/>
        </w:trPr>
        <w:tc>
          <w:tcPr>
            <w:tcW w:w="1230" w:type="pct"/>
            <w:vMerge/>
            <w:vAlign w:val="center"/>
          </w:tcPr>
          <w:p w:rsidRPr="00EB3DC6" w:rsidR="00FD21DB" w:rsidP="005E6669" w:rsidRDefault="00FD21DB" w14:paraId="07F31C9F" w14:textId="77777777">
            <w:pPr>
              <w:spacing w:after="0"/>
              <w:rPr>
                <w:b/>
                <w:bCs/>
                <w:sz w:val="20"/>
                <w:szCs w:val="20"/>
              </w:rPr>
            </w:pPr>
          </w:p>
        </w:tc>
        <w:tc>
          <w:tcPr>
            <w:tcW w:w="845" w:type="pct"/>
            <w:vAlign w:val="center"/>
          </w:tcPr>
          <w:p w:rsidRPr="00EB3DC6" w:rsidR="00FD21DB" w:rsidP="005E6669" w:rsidRDefault="00072A7F" w14:paraId="149DB244" w14:textId="6E987513">
            <w:pPr>
              <w:spacing w:after="0"/>
              <w:rPr>
                <w:sz w:val="20"/>
                <w:szCs w:val="20"/>
              </w:rPr>
            </w:pPr>
            <w:r w:rsidRPr="00EB3DC6">
              <w:rPr>
                <w:sz w:val="20"/>
                <w:szCs w:val="20"/>
              </w:rPr>
              <w:t>Lauren Ramos</w:t>
            </w:r>
          </w:p>
        </w:tc>
        <w:tc>
          <w:tcPr>
            <w:tcW w:w="568" w:type="pct"/>
            <w:vAlign w:val="center"/>
          </w:tcPr>
          <w:p w:rsidRPr="00EB3DC6" w:rsidR="00FD21DB" w:rsidP="005E6669" w:rsidRDefault="00072A7F" w14:paraId="00CC9E84" w14:textId="01AB12A4">
            <w:pPr>
              <w:spacing w:after="0"/>
              <w:jc w:val="center"/>
              <w:rPr>
                <w:sz w:val="20"/>
                <w:szCs w:val="20"/>
              </w:rPr>
            </w:pPr>
            <w:r w:rsidRPr="00EB3DC6">
              <w:rPr>
                <w:sz w:val="20"/>
                <w:szCs w:val="20"/>
              </w:rPr>
              <w:t>HRSA</w:t>
            </w:r>
          </w:p>
        </w:tc>
        <w:tc>
          <w:tcPr>
            <w:tcW w:w="915" w:type="pct"/>
            <w:vAlign w:val="center"/>
          </w:tcPr>
          <w:p w:rsidRPr="00EB3DC6" w:rsidR="00FD21DB" w:rsidP="005E6669" w:rsidRDefault="008B7A67" w14:paraId="44E9F031" w14:textId="47B74247">
            <w:pPr>
              <w:spacing w:after="0"/>
              <w:jc w:val="center"/>
              <w:rPr>
                <w:sz w:val="20"/>
                <w:szCs w:val="20"/>
              </w:rPr>
            </w:pPr>
            <w:r w:rsidRPr="00EB3DC6">
              <w:rPr>
                <w:sz w:val="20"/>
                <w:szCs w:val="20"/>
              </w:rPr>
              <w:t>Director, Division of Maternal and Child Health</w:t>
            </w:r>
            <w:r w:rsidRPr="00EB3DC6" w:rsidR="00D61089">
              <w:rPr>
                <w:sz w:val="20"/>
                <w:szCs w:val="20"/>
              </w:rPr>
              <w:t xml:space="preserve"> (MCH)</w:t>
            </w:r>
            <w:r w:rsidRPr="00EB3DC6">
              <w:rPr>
                <w:sz w:val="20"/>
                <w:szCs w:val="20"/>
              </w:rPr>
              <w:t xml:space="preserve"> Workforce Development</w:t>
            </w:r>
          </w:p>
        </w:tc>
        <w:tc>
          <w:tcPr>
            <w:tcW w:w="1441" w:type="pct"/>
            <w:vAlign w:val="center"/>
          </w:tcPr>
          <w:p w:rsidRPr="00EB3DC6" w:rsidR="006C5640" w:rsidP="005E6669" w:rsidRDefault="006C5640" w14:paraId="6E3DD4F0" w14:textId="1404D77A">
            <w:pPr>
              <w:spacing w:after="0"/>
              <w:jc w:val="center"/>
              <w:rPr>
                <w:sz w:val="20"/>
                <w:szCs w:val="20"/>
              </w:rPr>
            </w:pPr>
            <w:r w:rsidRPr="00EB3DC6">
              <w:rPr>
                <w:sz w:val="20"/>
                <w:szCs w:val="20"/>
              </w:rPr>
              <w:t>301-</w:t>
            </w:r>
            <w:r w:rsidRPr="00EB3DC6" w:rsidR="004E6CD9">
              <w:rPr>
                <w:sz w:val="20"/>
                <w:szCs w:val="20"/>
              </w:rPr>
              <w:t>443-6091</w:t>
            </w:r>
          </w:p>
          <w:p w:rsidRPr="00EB3DC6" w:rsidR="00FD21DB" w:rsidP="005E6669" w:rsidRDefault="00FE7341" w14:paraId="5DB05128" w14:textId="649D108E">
            <w:pPr>
              <w:spacing w:after="0"/>
              <w:jc w:val="center"/>
              <w:rPr>
                <w:sz w:val="20"/>
                <w:szCs w:val="20"/>
              </w:rPr>
            </w:pPr>
            <w:r w:rsidRPr="00EB3DC6">
              <w:rPr>
                <w:sz w:val="20"/>
                <w:szCs w:val="20"/>
              </w:rPr>
              <w:t>LRamos@hrsa.gov</w:t>
            </w:r>
          </w:p>
        </w:tc>
      </w:tr>
      <w:tr w:rsidRPr="00EB3DC6" w:rsidR="00FD21DB" w:rsidTr="005E6669" w14:paraId="3B740ADF" w14:textId="77777777">
        <w:trPr>
          <w:trHeight w:val="185"/>
        </w:trPr>
        <w:tc>
          <w:tcPr>
            <w:tcW w:w="1230" w:type="pct"/>
            <w:vMerge/>
            <w:vAlign w:val="center"/>
          </w:tcPr>
          <w:p w:rsidRPr="00EB3DC6" w:rsidR="00FD21DB" w:rsidP="005E6669" w:rsidRDefault="00FD21DB" w14:paraId="365A0D1D" w14:textId="77777777">
            <w:pPr>
              <w:spacing w:after="0"/>
              <w:rPr>
                <w:b/>
                <w:bCs/>
                <w:sz w:val="20"/>
                <w:szCs w:val="20"/>
              </w:rPr>
            </w:pPr>
          </w:p>
        </w:tc>
        <w:tc>
          <w:tcPr>
            <w:tcW w:w="845" w:type="pct"/>
            <w:vAlign w:val="center"/>
          </w:tcPr>
          <w:p w:rsidRPr="00EB3DC6" w:rsidR="00FD21DB" w:rsidP="005E6669" w:rsidRDefault="00072A7F" w14:paraId="37B5D80B" w14:textId="2E95DB7C">
            <w:pPr>
              <w:spacing w:after="0"/>
              <w:rPr>
                <w:sz w:val="20"/>
                <w:szCs w:val="20"/>
              </w:rPr>
            </w:pPr>
            <w:r w:rsidRPr="00EB3DC6">
              <w:rPr>
                <w:sz w:val="20"/>
                <w:szCs w:val="20"/>
              </w:rPr>
              <w:t>Hae Young Park</w:t>
            </w:r>
          </w:p>
        </w:tc>
        <w:tc>
          <w:tcPr>
            <w:tcW w:w="568" w:type="pct"/>
            <w:vAlign w:val="center"/>
          </w:tcPr>
          <w:p w:rsidRPr="00EB3DC6" w:rsidR="00FD21DB" w:rsidP="005E6669" w:rsidRDefault="00072A7F" w14:paraId="562DF4E9" w14:textId="3E38C4D5">
            <w:pPr>
              <w:spacing w:after="0"/>
              <w:jc w:val="center"/>
              <w:rPr>
                <w:sz w:val="20"/>
                <w:szCs w:val="20"/>
              </w:rPr>
            </w:pPr>
            <w:r w:rsidRPr="00EB3DC6">
              <w:rPr>
                <w:sz w:val="20"/>
                <w:szCs w:val="20"/>
              </w:rPr>
              <w:t>HRSA</w:t>
            </w:r>
          </w:p>
        </w:tc>
        <w:tc>
          <w:tcPr>
            <w:tcW w:w="915" w:type="pct"/>
            <w:vAlign w:val="center"/>
          </w:tcPr>
          <w:p w:rsidRPr="00EB3DC6" w:rsidR="00FD21DB" w:rsidP="005E6669" w:rsidRDefault="00224ACC" w14:paraId="3C198375" w14:textId="323D0D0C">
            <w:pPr>
              <w:spacing w:after="0"/>
              <w:jc w:val="center"/>
              <w:rPr>
                <w:sz w:val="20"/>
                <w:szCs w:val="20"/>
              </w:rPr>
            </w:pPr>
            <w:r w:rsidRPr="00EB3DC6">
              <w:rPr>
                <w:sz w:val="20"/>
                <w:szCs w:val="20"/>
              </w:rPr>
              <w:t>Deputy Director, Division of MCH Workforce Development</w:t>
            </w:r>
          </w:p>
        </w:tc>
        <w:tc>
          <w:tcPr>
            <w:tcW w:w="1441" w:type="pct"/>
            <w:vAlign w:val="center"/>
          </w:tcPr>
          <w:p w:rsidRPr="00EB3DC6" w:rsidR="006C5640" w:rsidP="005E6669" w:rsidRDefault="006C5640" w14:paraId="4D784D73" w14:textId="488E2D37">
            <w:pPr>
              <w:spacing w:after="0"/>
              <w:jc w:val="center"/>
              <w:rPr>
                <w:sz w:val="20"/>
                <w:szCs w:val="20"/>
              </w:rPr>
            </w:pPr>
            <w:r w:rsidRPr="00EB3DC6">
              <w:rPr>
                <w:sz w:val="20"/>
                <w:szCs w:val="20"/>
              </w:rPr>
              <w:t>301-</w:t>
            </w:r>
            <w:r w:rsidRPr="00EB3DC6" w:rsidR="004E6CD9">
              <w:rPr>
                <w:sz w:val="20"/>
                <w:szCs w:val="20"/>
              </w:rPr>
              <w:t>443-2127</w:t>
            </w:r>
          </w:p>
          <w:p w:rsidRPr="00EB3DC6" w:rsidR="00FD21DB" w:rsidP="005E6669" w:rsidRDefault="0079138A" w14:paraId="39D50029" w14:textId="6CA8C300">
            <w:pPr>
              <w:spacing w:after="0"/>
              <w:jc w:val="center"/>
              <w:rPr>
                <w:sz w:val="20"/>
                <w:szCs w:val="20"/>
              </w:rPr>
            </w:pPr>
            <w:r w:rsidRPr="00EB3DC6">
              <w:rPr>
                <w:sz w:val="20"/>
                <w:szCs w:val="20"/>
              </w:rPr>
              <w:t>HPark@hrsa.gov</w:t>
            </w:r>
          </w:p>
        </w:tc>
      </w:tr>
      <w:tr w:rsidRPr="00EB3DC6" w:rsidR="000120DF" w:rsidTr="005E6669" w14:paraId="0B623E11" w14:textId="77777777">
        <w:trPr>
          <w:trHeight w:val="335"/>
        </w:trPr>
        <w:tc>
          <w:tcPr>
            <w:tcW w:w="1230" w:type="pct"/>
            <w:vMerge w:val="restart"/>
            <w:vAlign w:val="center"/>
          </w:tcPr>
          <w:p w:rsidRPr="00EB3DC6" w:rsidR="005B0498" w:rsidP="005E6669" w:rsidRDefault="00265EB4" w14:paraId="5C66FAC4" w14:textId="77777777">
            <w:pPr>
              <w:spacing w:after="0"/>
              <w:rPr>
                <w:b/>
                <w:bCs/>
                <w:sz w:val="20"/>
                <w:szCs w:val="20"/>
              </w:rPr>
            </w:pPr>
            <w:r w:rsidRPr="00EB3DC6">
              <w:rPr>
                <w:b/>
                <w:sz w:val="20"/>
                <w:szCs w:val="20"/>
              </w:rPr>
              <w:t>Research Interview Guide</w:t>
            </w:r>
          </w:p>
          <w:p w:rsidRPr="00EB3DC6" w:rsidR="005B0498" w:rsidP="005E6669" w:rsidRDefault="005B0498" w14:paraId="27C3AF86" w14:textId="77777777">
            <w:pPr>
              <w:spacing w:after="0"/>
              <w:rPr>
                <w:b/>
                <w:bCs/>
                <w:sz w:val="20"/>
                <w:szCs w:val="20"/>
              </w:rPr>
            </w:pPr>
          </w:p>
          <w:p w:rsidRPr="00EB3DC6" w:rsidR="005B0498" w:rsidP="005E6669" w:rsidRDefault="005B0498" w14:paraId="21C294F6" w14:textId="065EF67D">
            <w:pPr>
              <w:spacing w:after="0"/>
              <w:rPr>
                <w:b/>
                <w:bCs/>
                <w:sz w:val="20"/>
                <w:szCs w:val="20"/>
              </w:rPr>
            </w:pPr>
            <w:r w:rsidRPr="00EB3DC6">
              <w:rPr>
                <w:b/>
                <w:bCs/>
                <w:sz w:val="20"/>
                <w:szCs w:val="20"/>
              </w:rPr>
              <w:lastRenderedPageBreak/>
              <w:t>Research Quantitative Data Collection Form</w:t>
            </w:r>
          </w:p>
          <w:p w:rsidRPr="00EB3DC6" w:rsidR="005B0498" w:rsidP="005E6669" w:rsidRDefault="005B0498" w14:paraId="0AB7C340" w14:textId="77777777">
            <w:pPr>
              <w:spacing w:after="0"/>
              <w:rPr>
                <w:b/>
                <w:bCs/>
                <w:sz w:val="20"/>
                <w:szCs w:val="20"/>
              </w:rPr>
            </w:pPr>
          </w:p>
          <w:p w:rsidRPr="00EB3DC6" w:rsidR="005B0498" w:rsidP="005E6669" w:rsidRDefault="005B0498" w14:paraId="7DE5F787" w14:textId="2B9AA32B">
            <w:pPr>
              <w:spacing w:after="0"/>
              <w:rPr>
                <w:b/>
                <w:bCs/>
                <w:sz w:val="20"/>
                <w:szCs w:val="20"/>
              </w:rPr>
            </w:pPr>
            <w:r w:rsidRPr="00EB3DC6">
              <w:rPr>
                <w:b/>
                <w:bCs/>
                <w:sz w:val="20"/>
                <w:szCs w:val="20"/>
              </w:rPr>
              <w:t>Grantee Survey</w:t>
            </w:r>
          </w:p>
          <w:p w:rsidRPr="00EB3DC6" w:rsidR="000120DF" w:rsidP="005E6669" w:rsidRDefault="000120DF" w14:paraId="1F816748" w14:textId="00F73BF4">
            <w:pPr>
              <w:spacing w:after="0"/>
              <w:rPr>
                <w:b/>
                <w:sz w:val="20"/>
                <w:szCs w:val="20"/>
              </w:rPr>
            </w:pPr>
          </w:p>
        </w:tc>
        <w:tc>
          <w:tcPr>
            <w:tcW w:w="845" w:type="pct"/>
            <w:vAlign w:val="center"/>
          </w:tcPr>
          <w:p w:rsidRPr="00EB3DC6" w:rsidR="000120DF" w:rsidP="005E6669" w:rsidRDefault="005B0498" w14:paraId="42640B2D" w14:textId="27B76C22">
            <w:pPr>
              <w:spacing w:after="0"/>
              <w:rPr>
                <w:sz w:val="20"/>
                <w:szCs w:val="20"/>
              </w:rPr>
            </w:pPr>
            <w:r w:rsidRPr="00EB3DC6">
              <w:rPr>
                <w:sz w:val="20"/>
                <w:szCs w:val="20"/>
              </w:rPr>
              <w:lastRenderedPageBreak/>
              <w:t>Romey</w:t>
            </w:r>
            <w:r w:rsidRPr="00EB3DC6" w:rsidR="00F65628">
              <w:rPr>
                <w:sz w:val="20"/>
                <w:szCs w:val="20"/>
              </w:rPr>
              <w:t xml:space="preserve"> Azuine</w:t>
            </w:r>
          </w:p>
        </w:tc>
        <w:tc>
          <w:tcPr>
            <w:tcW w:w="568" w:type="pct"/>
            <w:vAlign w:val="center"/>
          </w:tcPr>
          <w:p w:rsidRPr="00EB3DC6" w:rsidR="000120DF" w:rsidP="005E6669" w:rsidRDefault="000665D4" w14:paraId="130D84E8" w14:textId="65969224">
            <w:pPr>
              <w:spacing w:after="0"/>
              <w:jc w:val="center"/>
              <w:rPr>
                <w:sz w:val="20"/>
                <w:szCs w:val="20"/>
              </w:rPr>
            </w:pPr>
            <w:r w:rsidRPr="00EB3DC6">
              <w:rPr>
                <w:sz w:val="20"/>
                <w:szCs w:val="20"/>
              </w:rPr>
              <w:t>HRSA</w:t>
            </w:r>
          </w:p>
        </w:tc>
        <w:tc>
          <w:tcPr>
            <w:tcW w:w="915" w:type="pct"/>
            <w:vAlign w:val="center"/>
          </w:tcPr>
          <w:p w:rsidRPr="00EB3DC6" w:rsidR="000120DF" w:rsidP="005E6669" w:rsidRDefault="00202C67" w14:paraId="08B07DAB" w14:textId="45270EB8">
            <w:pPr>
              <w:spacing w:after="0"/>
              <w:jc w:val="center"/>
              <w:rPr>
                <w:sz w:val="20"/>
                <w:szCs w:val="20"/>
              </w:rPr>
            </w:pPr>
            <w:r w:rsidRPr="00EB3DC6">
              <w:rPr>
                <w:sz w:val="20"/>
                <w:szCs w:val="20"/>
              </w:rPr>
              <w:t>Director, Division of Research</w:t>
            </w:r>
            <w:r w:rsidRPr="00EB3DC6" w:rsidR="006D37B6">
              <w:rPr>
                <w:sz w:val="20"/>
                <w:szCs w:val="20"/>
              </w:rPr>
              <w:t>,</w:t>
            </w:r>
            <w:r w:rsidRPr="00EB3DC6">
              <w:rPr>
                <w:sz w:val="20"/>
                <w:szCs w:val="20"/>
              </w:rPr>
              <w:t xml:space="preserve"> Office of </w:t>
            </w:r>
            <w:r w:rsidRPr="00EB3DC6">
              <w:rPr>
                <w:sz w:val="20"/>
                <w:szCs w:val="20"/>
              </w:rPr>
              <w:lastRenderedPageBreak/>
              <w:t>Epidemiology and Research</w:t>
            </w:r>
          </w:p>
        </w:tc>
        <w:tc>
          <w:tcPr>
            <w:tcW w:w="1441" w:type="pct"/>
            <w:vAlign w:val="center"/>
          </w:tcPr>
          <w:p w:rsidRPr="00EB3DC6" w:rsidR="000665D4" w:rsidP="005E6669" w:rsidRDefault="000665D4" w14:paraId="6DD73C15" w14:textId="75C5EB6F">
            <w:pPr>
              <w:spacing w:after="0"/>
              <w:jc w:val="center"/>
              <w:rPr>
                <w:sz w:val="20"/>
                <w:szCs w:val="20"/>
              </w:rPr>
            </w:pPr>
            <w:r w:rsidRPr="00EB3DC6">
              <w:rPr>
                <w:sz w:val="20"/>
                <w:szCs w:val="20"/>
              </w:rPr>
              <w:lastRenderedPageBreak/>
              <w:t>301-</w:t>
            </w:r>
            <w:r w:rsidRPr="00EB3DC6" w:rsidR="004E6CD9">
              <w:rPr>
                <w:sz w:val="20"/>
                <w:szCs w:val="20"/>
              </w:rPr>
              <w:t>443-2410</w:t>
            </w:r>
          </w:p>
          <w:p w:rsidRPr="00EB3DC6" w:rsidR="000120DF" w:rsidP="005E6669" w:rsidRDefault="005E3CE4" w14:paraId="75D1C43D" w14:textId="489A9872">
            <w:pPr>
              <w:spacing w:after="0"/>
              <w:jc w:val="center"/>
              <w:rPr>
                <w:sz w:val="20"/>
                <w:szCs w:val="20"/>
              </w:rPr>
            </w:pPr>
            <w:r w:rsidRPr="00EB3DC6">
              <w:rPr>
                <w:sz w:val="20"/>
                <w:szCs w:val="20"/>
              </w:rPr>
              <w:t>RAzuine@hrsa.gov</w:t>
            </w:r>
          </w:p>
        </w:tc>
      </w:tr>
      <w:tr w:rsidRPr="00EB3DC6" w:rsidR="005B0498" w:rsidTr="005E6669" w14:paraId="1F9898EA" w14:textId="77777777">
        <w:trPr>
          <w:trHeight w:val="371"/>
        </w:trPr>
        <w:tc>
          <w:tcPr>
            <w:tcW w:w="1230" w:type="pct"/>
            <w:vMerge/>
            <w:vAlign w:val="center"/>
          </w:tcPr>
          <w:p w:rsidRPr="00EB3DC6" w:rsidR="005B0498" w:rsidP="005E6669" w:rsidRDefault="005B0498" w14:paraId="1FE593A6" w14:textId="77777777">
            <w:pPr>
              <w:spacing w:after="0"/>
              <w:rPr>
                <w:b/>
                <w:bCs/>
                <w:sz w:val="20"/>
                <w:szCs w:val="20"/>
              </w:rPr>
            </w:pPr>
          </w:p>
        </w:tc>
        <w:tc>
          <w:tcPr>
            <w:tcW w:w="845" w:type="pct"/>
            <w:vAlign w:val="center"/>
          </w:tcPr>
          <w:p w:rsidRPr="00EB3DC6" w:rsidR="005B0498" w:rsidP="005E6669" w:rsidRDefault="005B0498" w14:paraId="455E068B" w14:textId="0AEA9326">
            <w:pPr>
              <w:spacing w:after="0"/>
              <w:rPr>
                <w:sz w:val="20"/>
                <w:szCs w:val="20"/>
              </w:rPr>
            </w:pPr>
            <w:r w:rsidRPr="00EB3DC6">
              <w:rPr>
                <w:sz w:val="20"/>
                <w:szCs w:val="20"/>
              </w:rPr>
              <w:t>Evva</w:t>
            </w:r>
            <w:r w:rsidRPr="00EB3DC6" w:rsidR="00F65628">
              <w:rPr>
                <w:sz w:val="20"/>
                <w:szCs w:val="20"/>
              </w:rPr>
              <w:t xml:space="preserve"> Assing-Murray</w:t>
            </w:r>
          </w:p>
        </w:tc>
        <w:tc>
          <w:tcPr>
            <w:tcW w:w="568" w:type="pct"/>
            <w:vAlign w:val="center"/>
          </w:tcPr>
          <w:p w:rsidRPr="00EB3DC6" w:rsidR="005B0498" w:rsidP="005E6669" w:rsidRDefault="000665D4" w14:paraId="432DE806" w14:textId="52BB197F">
            <w:pPr>
              <w:spacing w:after="0"/>
              <w:jc w:val="center"/>
              <w:rPr>
                <w:sz w:val="20"/>
                <w:szCs w:val="20"/>
              </w:rPr>
            </w:pPr>
            <w:r w:rsidRPr="00EB3DC6">
              <w:rPr>
                <w:sz w:val="20"/>
                <w:szCs w:val="20"/>
              </w:rPr>
              <w:t>HRSA</w:t>
            </w:r>
          </w:p>
        </w:tc>
        <w:tc>
          <w:tcPr>
            <w:tcW w:w="915" w:type="pct"/>
            <w:vAlign w:val="center"/>
          </w:tcPr>
          <w:p w:rsidRPr="00EB3DC6" w:rsidR="005B0498" w:rsidP="005E6669" w:rsidRDefault="0000272F" w14:paraId="532B0CBD" w14:textId="678FEC45">
            <w:pPr>
              <w:spacing w:after="0"/>
              <w:jc w:val="center"/>
              <w:rPr>
                <w:sz w:val="20"/>
                <w:szCs w:val="20"/>
              </w:rPr>
            </w:pPr>
            <w:r w:rsidRPr="00EB3DC6">
              <w:rPr>
                <w:sz w:val="20"/>
                <w:szCs w:val="20"/>
              </w:rPr>
              <w:t>Health Scientist</w:t>
            </w:r>
            <w:r w:rsidRPr="00EB3DC6" w:rsidR="00797509">
              <w:rPr>
                <w:sz w:val="20"/>
                <w:szCs w:val="20"/>
              </w:rPr>
              <w:t>, Program Officer</w:t>
            </w:r>
          </w:p>
        </w:tc>
        <w:tc>
          <w:tcPr>
            <w:tcW w:w="1441" w:type="pct"/>
            <w:vAlign w:val="center"/>
          </w:tcPr>
          <w:p w:rsidRPr="00EB3DC6" w:rsidR="005B0498" w:rsidP="005E6669" w:rsidRDefault="00E8592A" w14:paraId="34ACAE23" w14:textId="77777777">
            <w:pPr>
              <w:spacing w:after="0"/>
              <w:jc w:val="center"/>
              <w:rPr>
                <w:sz w:val="20"/>
                <w:szCs w:val="20"/>
              </w:rPr>
            </w:pPr>
            <w:r w:rsidRPr="00EB3DC6">
              <w:rPr>
                <w:sz w:val="20"/>
                <w:szCs w:val="20"/>
              </w:rPr>
              <w:t>301-594-4113</w:t>
            </w:r>
          </w:p>
          <w:p w:rsidRPr="00EB3DC6" w:rsidR="001063F4" w:rsidP="005E6669" w:rsidRDefault="001063F4" w14:paraId="35949157" w14:textId="79C4B70A">
            <w:pPr>
              <w:spacing w:after="0"/>
              <w:jc w:val="center"/>
              <w:rPr>
                <w:sz w:val="20"/>
                <w:szCs w:val="20"/>
              </w:rPr>
            </w:pPr>
            <w:r w:rsidRPr="00EB3DC6">
              <w:rPr>
                <w:sz w:val="20"/>
                <w:szCs w:val="20"/>
              </w:rPr>
              <w:t>EAssing-Murray@hrsa.gov</w:t>
            </w:r>
          </w:p>
        </w:tc>
      </w:tr>
      <w:tr w:rsidRPr="00EB3DC6" w:rsidR="005B0498" w:rsidTr="005E6669" w14:paraId="18B38FCC" w14:textId="77777777">
        <w:trPr>
          <w:trHeight w:val="335"/>
        </w:trPr>
        <w:tc>
          <w:tcPr>
            <w:tcW w:w="1230" w:type="pct"/>
            <w:vMerge/>
            <w:vAlign w:val="center"/>
          </w:tcPr>
          <w:p w:rsidRPr="00EB3DC6" w:rsidR="005B0498" w:rsidP="005E6669" w:rsidRDefault="005B0498" w14:paraId="72E47AE0" w14:textId="77777777">
            <w:pPr>
              <w:spacing w:after="0"/>
              <w:rPr>
                <w:b/>
                <w:bCs/>
                <w:sz w:val="20"/>
                <w:szCs w:val="20"/>
              </w:rPr>
            </w:pPr>
          </w:p>
        </w:tc>
        <w:tc>
          <w:tcPr>
            <w:tcW w:w="845" w:type="pct"/>
            <w:vAlign w:val="center"/>
          </w:tcPr>
          <w:p w:rsidRPr="00EB3DC6" w:rsidR="005B0498" w:rsidP="005E6669" w:rsidRDefault="000C6B9E" w14:paraId="424AC9CD" w14:textId="702A1E6F">
            <w:pPr>
              <w:spacing w:after="0"/>
              <w:rPr>
                <w:sz w:val="20"/>
                <w:szCs w:val="20"/>
              </w:rPr>
            </w:pPr>
            <w:r w:rsidRPr="00EB3DC6">
              <w:rPr>
                <w:sz w:val="20"/>
                <w:szCs w:val="20"/>
              </w:rPr>
              <w:t>Debbie</w:t>
            </w:r>
            <w:r w:rsidRPr="00EB3DC6" w:rsidR="00B94406">
              <w:rPr>
                <w:sz w:val="20"/>
                <w:szCs w:val="20"/>
              </w:rPr>
              <w:t xml:space="preserve"> Linares</w:t>
            </w:r>
          </w:p>
        </w:tc>
        <w:tc>
          <w:tcPr>
            <w:tcW w:w="568" w:type="pct"/>
            <w:vAlign w:val="center"/>
          </w:tcPr>
          <w:p w:rsidRPr="00EB3DC6" w:rsidR="005B0498" w:rsidP="005E6669" w:rsidRDefault="000665D4" w14:paraId="4A2CA300" w14:textId="7BC191BE">
            <w:pPr>
              <w:spacing w:after="0"/>
              <w:jc w:val="center"/>
              <w:rPr>
                <w:sz w:val="20"/>
                <w:szCs w:val="20"/>
              </w:rPr>
            </w:pPr>
            <w:r w:rsidRPr="00EB3DC6">
              <w:rPr>
                <w:sz w:val="20"/>
                <w:szCs w:val="20"/>
              </w:rPr>
              <w:t>HRSA</w:t>
            </w:r>
          </w:p>
        </w:tc>
        <w:tc>
          <w:tcPr>
            <w:tcW w:w="915" w:type="pct"/>
            <w:vAlign w:val="center"/>
          </w:tcPr>
          <w:p w:rsidRPr="00EB3DC6" w:rsidR="005B0498" w:rsidP="005E6669" w:rsidRDefault="0000272F" w14:paraId="2D761590" w14:textId="78C77121">
            <w:pPr>
              <w:spacing w:after="0"/>
              <w:jc w:val="center"/>
              <w:rPr>
                <w:sz w:val="20"/>
                <w:szCs w:val="20"/>
              </w:rPr>
            </w:pPr>
            <w:r w:rsidRPr="00EB3DC6">
              <w:rPr>
                <w:sz w:val="20"/>
                <w:szCs w:val="20"/>
              </w:rPr>
              <w:t>Health Scientist</w:t>
            </w:r>
            <w:r w:rsidRPr="00EB3DC6" w:rsidR="00797509">
              <w:rPr>
                <w:sz w:val="20"/>
                <w:szCs w:val="20"/>
              </w:rPr>
              <w:t>, Program Officer</w:t>
            </w:r>
          </w:p>
        </w:tc>
        <w:tc>
          <w:tcPr>
            <w:tcW w:w="1441" w:type="pct"/>
            <w:vAlign w:val="center"/>
          </w:tcPr>
          <w:p w:rsidRPr="00EB3DC6" w:rsidR="000665D4" w:rsidP="005E6669" w:rsidRDefault="000665D4" w14:paraId="69F9EE6A" w14:textId="44E602E0">
            <w:pPr>
              <w:spacing w:after="0"/>
              <w:jc w:val="center"/>
              <w:rPr>
                <w:sz w:val="20"/>
                <w:szCs w:val="20"/>
              </w:rPr>
            </w:pPr>
            <w:r w:rsidRPr="00EB3DC6">
              <w:rPr>
                <w:sz w:val="20"/>
                <w:szCs w:val="20"/>
              </w:rPr>
              <w:t>301-</w:t>
            </w:r>
            <w:r w:rsidRPr="00EB3DC6" w:rsidR="00BF1B5E">
              <w:rPr>
                <w:sz w:val="20"/>
                <w:szCs w:val="20"/>
              </w:rPr>
              <w:t>443-2540</w:t>
            </w:r>
          </w:p>
          <w:p w:rsidRPr="00EB3DC6" w:rsidR="005B0498" w:rsidP="005E6669" w:rsidRDefault="00B94406" w14:paraId="2625F1A2" w14:textId="0D9A0D39">
            <w:pPr>
              <w:spacing w:after="0"/>
              <w:jc w:val="center"/>
              <w:rPr>
                <w:sz w:val="20"/>
                <w:szCs w:val="20"/>
              </w:rPr>
            </w:pPr>
            <w:r w:rsidRPr="00EB3DC6">
              <w:rPr>
                <w:sz w:val="20"/>
                <w:szCs w:val="20"/>
              </w:rPr>
              <w:t>DLinares@hrsa.gov</w:t>
            </w:r>
          </w:p>
        </w:tc>
      </w:tr>
      <w:tr w:rsidRPr="00EB3DC6" w:rsidR="000120DF" w:rsidTr="005E6669" w14:paraId="615D2D01" w14:textId="77777777">
        <w:tc>
          <w:tcPr>
            <w:tcW w:w="1230" w:type="pct"/>
            <w:vAlign w:val="center"/>
          </w:tcPr>
          <w:p w:rsidRPr="00EB3DC6" w:rsidR="000120DF" w:rsidP="005E6669" w:rsidRDefault="000120DF" w14:paraId="4414FAFA" w14:textId="77777777">
            <w:pPr>
              <w:spacing w:after="0"/>
              <w:rPr>
                <w:b/>
                <w:bCs/>
                <w:sz w:val="20"/>
                <w:szCs w:val="20"/>
              </w:rPr>
            </w:pPr>
            <w:r w:rsidRPr="00EB3DC6">
              <w:rPr>
                <w:b/>
                <w:sz w:val="20"/>
                <w:szCs w:val="20"/>
              </w:rPr>
              <w:t xml:space="preserve">State </w:t>
            </w:r>
            <w:r w:rsidRPr="00EB3DC6" w:rsidR="00265EB4">
              <w:rPr>
                <w:b/>
                <w:sz w:val="20"/>
                <w:szCs w:val="20"/>
              </w:rPr>
              <w:t>Interview Guide</w:t>
            </w:r>
          </w:p>
          <w:p w:rsidRPr="00EB3DC6" w:rsidR="00FA0341" w:rsidP="005E6669" w:rsidRDefault="00FA0341" w14:paraId="7B05E3EC" w14:textId="77777777">
            <w:pPr>
              <w:spacing w:after="0"/>
              <w:rPr>
                <w:b/>
                <w:bCs/>
                <w:sz w:val="20"/>
                <w:szCs w:val="20"/>
              </w:rPr>
            </w:pPr>
          </w:p>
          <w:p w:rsidRPr="00EB3DC6" w:rsidR="00FA0341" w:rsidP="005E6669" w:rsidRDefault="00FA0341" w14:paraId="305DF4A8" w14:textId="77777777">
            <w:pPr>
              <w:spacing w:after="0"/>
              <w:rPr>
                <w:b/>
                <w:bCs/>
                <w:sz w:val="20"/>
                <w:szCs w:val="20"/>
              </w:rPr>
            </w:pPr>
            <w:r w:rsidRPr="00EB3DC6">
              <w:rPr>
                <w:b/>
                <w:bCs/>
                <w:sz w:val="20"/>
                <w:szCs w:val="20"/>
              </w:rPr>
              <w:t>SPHARC Interview Guide</w:t>
            </w:r>
          </w:p>
          <w:p w:rsidRPr="00EB3DC6" w:rsidR="00FA0341" w:rsidP="005E6669" w:rsidRDefault="00FA0341" w14:paraId="6A18C8AD" w14:textId="77777777">
            <w:pPr>
              <w:spacing w:after="0"/>
              <w:rPr>
                <w:b/>
                <w:bCs/>
                <w:sz w:val="20"/>
                <w:szCs w:val="20"/>
              </w:rPr>
            </w:pPr>
          </w:p>
          <w:p w:rsidRPr="00EB3DC6" w:rsidR="000120DF" w:rsidP="005E6669" w:rsidRDefault="00FA0341" w14:paraId="52F3C6D9" w14:textId="437B3BA3">
            <w:pPr>
              <w:spacing w:after="0"/>
              <w:rPr>
                <w:b/>
                <w:sz w:val="20"/>
                <w:szCs w:val="20"/>
              </w:rPr>
            </w:pPr>
            <w:r w:rsidRPr="00EB3DC6">
              <w:rPr>
                <w:b/>
                <w:bCs/>
                <w:sz w:val="20"/>
                <w:szCs w:val="20"/>
              </w:rPr>
              <w:t>Grantee Survey</w:t>
            </w:r>
          </w:p>
        </w:tc>
        <w:tc>
          <w:tcPr>
            <w:tcW w:w="845" w:type="pct"/>
            <w:vAlign w:val="center"/>
          </w:tcPr>
          <w:p w:rsidRPr="00EB3DC6" w:rsidR="000120DF" w:rsidP="005E6669" w:rsidRDefault="000120DF" w14:paraId="6D206745" w14:textId="46B489C4">
            <w:pPr>
              <w:spacing w:after="0"/>
              <w:rPr>
                <w:sz w:val="20"/>
                <w:szCs w:val="20"/>
              </w:rPr>
            </w:pPr>
            <w:r w:rsidRPr="00EB3DC6">
              <w:rPr>
                <w:sz w:val="20"/>
                <w:szCs w:val="20"/>
              </w:rPr>
              <w:t>Leticia Manning</w:t>
            </w:r>
          </w:p>
        </w:tc>
        <w:tc>
          <w:tcPr>
            <w:tcW w:w="568" w:type="pct"/>
            <w:vAlign w:val="center"/>
          </w:tcPr>
          <w:p w:rsidRPr="00EB3DC6" w:rsidR="000120DF" w:rsidP="005E6669" w:rsidRDefault="000120DF" w14:paraId="0F26A640" w14:textId="1715F8BA">
            <w:pPr>
              <w:spacing w:after="0"/>
              <w:jc w:val="center"/>
              <w:rPr>
                <w:sz w:val="20"/>
                <w:szCs w:val="20"/>
                <w:lang w:eastAsia="ja-JP"/>
              </w:rPr>
            </w:pPr>
            <w:r w:rsidRPr="00EB3DC6">
              <w:rPr>
                <w:sz w:val="20"/>
                <w:szCs w:val="20"/>
                <w:lang w:eastAsia="ja-JP"/>
              </w:rPr>
              <w:t>HRSA</w:t>
            </w:r>
          </w:p>
        </w:tc>
        <w:tc>
          <w:tcPr>
            <w:tcW w:w="915" w:type="pct"/>
            <w:vAlign w:val="center"/>
          </w:tcPr>
          <w:p w:rsidRPr="00EB3DC6" w:rsidR="000120DF" w:rsidP="005E6669" w:rsidRDefault="000120DF" w14:paraId="58C4932E" w14:textId="1F2BBB6A">
            <w:pPr>
              <w:spacing w:after="0"/>
              <w:jc w:val="center"/>
              <w:rPr>
                <w:sz w:val="20"/>
                <w:szCs w:val="20"/>
              </w:rPr>
            </w:pPr>
            <w:r w:rsidRPr="00EB3DC6">
              <w:rPr>
                <w:sz w:val="20"/>
                <w:szCs w:val="20"/>
              </w:rPr>
              <w:t>Public Health Analyst</w:t>
            </w:r>
            <w:r w:rsidRPr="00EB3DC6" w:rsidR="0006785B">
              <w:rPr>
                <w:sz w:val="20"/>
                <w:szCs w:val="20"/>
              </w:rPr>
              <w:t>, Project Officer</w:t>
            </w:r>
          </w:p>
        </w:tc>
        <w:tc>
          <w:tcPr>
            <w:tcW w:w="1441" w:type="pct"/>
            <w:vAlign w:val="center"/>
          </w:tcPr>
          <w:p w:rsidRPr="00EB3DC6" w:rsidR="000120DF" w:rsidP="005E6669" w:rsidRDefault="000120DF" w14:paraId="7F4A73C4" w14:textId="77777777">
            <w:pPr>
              <w:spacing w:after="0"/>
              <w:jc w:val="center"/>
              <w:rPr>
                <w:sz w:val="20"/>
                <w:szCs w:val="20"/>
                <w:lang w:eastAsia="ja-JP"/>
              </w:rPr>
            </w:pPr>
            <w:r w:rsidRPr="00EB3DC6">
              <w:rPr>
                <w:sz w:val="20"/>
                <w:szCs w:val="20"/>
                <w:lang w:eastAsia="ja-JP"/>
              </w:rPr>
              <w:t>301-443-8335</w:t>
            </w:r>
          </w:p>
          <w:p w:rsidRPr="00EB3DC6" w:rsidR="000120DF" w:rsidP="005E6669" w:rsidRDefault="000120DF" w14:paraId="084F32D1" w14:textId="09173EEA">
            <w:pPr>
              <w:spacing w:after="0"/>
              <w:jc w:val="center"/>
              <w:rPr>
                <w:sz w:val="20"/>
                <w:szCs w:val="20"/>
                <w:lang w:eastAsia="ja-JP"/>
              </w:rPr>
            </w:pPr>
            <w:r w:rsidRPr="00EB3DC6">
              <w:rPr>
                <w:sz w:val="20"/>
                <w:szCs w:val="20"/>
                <w:lang w:eastAsia="ja-JP"/>
              </w:rPr>
              <w:t>LManning@hrsa.gov</w:t>
            </w:r>
          </w:p>
        </w:tc>
      </w:tr>
    </w:tbl>
    <w:p w:rsidRPr="00EB3DC6" w:rsidR="005613DF" w:rsidP="005E6669" w:rsidRDefault="005613DF" w14:paraId="7E85E24A" w14:textId="3CA781A0"/>
    <w:p w:rsidRPr="00EB3DC6" w:rsidR="005613DF" w:rsidP="00277F3B" w:rsidRDefault="005613DF" w14:paraId="5183AB0E" w14:textId="0879DFD9">
      <w:pPr>
        <w:pStyle w:val="OMBHeader2"/>
      </w:pPr>
      <w:r w:rsidRPr="00EB3DC6">
        <w:t>9.</w:t>
      </w:r>
      <w:r w:rsidRPr="00EB3DC6" w:rsidR="001311FF">
        <w:t xml:space="preserve"> </w:t>
      </w:r>
      <w:r w:rsidRPr="00EB3DC6">
        <w:rPr>
          <w:u w:val="single"/>
        </w:rPr>
        <w:t>Explanation of Any Payment</w:t>
      </w:r>
      <w:r w:rsidRPr="00EB3DC6" w:rsidR="00EA497F">
        <w:rPr>
          <w:u w:val="single"/>
        </w:rPr>
        <w:t>/</w:t>
      </w:r>
      <w:r w:rsidRPr="00EB3DC6">
        <w:rPr>
          <w:u w:val="single"/>
        </w:rPr>
        <w:t>Gift to Respondents</w:t>
      </w:r>
    </w:p>
    <w:p w:rsidRPr="00EB3DC6" w:rsidR="005613DF" w:rsidP="005A16D3" w:rsidRDefault="005613DF" w14:paraId="761E553E" w14:textId="64CE0CB2">
      <w:pPr>
        <w:pStyle w:val="BodyText-IPR"/>
      </w:pPr>
      <w:r w:rsidRPr="00EB3DC6">
        <w:t>Respondents will not be remunerated or compensated.</w:t>
      </w:r>
    </w:p>
    <w:p w:rsidRPr="00EB3DC6" w:rsidR="009832A1" w:rsidP="00EA61D6" w:rsidRDefault="005613DF" w14:paraId="4FD204AD" w14:textId="54AF93DC">
      <w:pPr>
        <w:pStyle w:val="OMBHeader2"/>
        <w:keepNext/>
        <w:keepLines/>
      </w:pPr>
      <w:r w:rsidRPr="00EB3DC6">
        <w:t>10.</w:t>
      </w:r>
      <w:r w:rsidRPr="00EB3DC6" w:rsidR="001311FF">
        <w:t xml:space="preserve"> </w:t>
      </w:r>
      <w:r w:rsidRPr="00EB3DC6">
        <w:rPr>
          <w:u w:val="single"/>
        </w:rPr>
        <w:t>Assurance of Confidentiality Provided to Respondents</w:t>
      </w:r>
    </w:p>
    <w:p w:rsidRPr="00EB3DC6" w:rsidR="005613DF" w:rsidP="005A16D3" w:rsidRDefault="005613DF" w14:paraId="470A4DF1" w14:textId="32E2F4F2">
      <w:pPr>
        <w:pStyle w:val="BodyText-IPR"/>
      </w:pPr>
      <w:r w:rsidRPr="00EB3DC6">
        <w:t>No personally identifiable information will be collected. Only program data</w:t>
      </w:r>
      <w:r w:rsidRPr="00EB3DC6" w:rsidR="00B93D08">
        <w:t>, which are aggregate in nature,</w:t>
      </w:r>
      <w:r w:rsidRPr="00EB3DC6">
        <w:t xml:space="preserve"> will be collected. </w:t>
      </w:r>
    </w:p>
    <w:p w:rsidRPr="00EB3DC6" w:rsidR="009832A1" w:rsidP="00277F3B" w:rsidRDefault="005613DF" w14:paraId="25E6654D" w14:textId="6078FEDD">
      <w:pPr>
        <w:pStyle w:val="OMBHeader2"/>
      </w:pPr>
      <w:r w:rsidRPr="00EB3DC6">
        <w:t>11.</w:t>
      </w:r>
      <w:r w:rsidRPr="00EB3DC6" w:rsidR="001311FF">
        <w:t xml:space="preserve"> </w:t>
      </w:r>
      <w:r w:rsidRPr="00EB3DC6">
        <w:rPr>
          <w:u w:val="single"/>
        </w:rPr>
        <w:t>Justification for Sensitive Questions</w:t>
      </w:r>
      <w:r w:rsidRPr="00EB3DC6">
        <w:t xml:space="preserve"> </w:t>
      </w:r>
    </w:p>
    <w:p w:rsidRPr="00EB3DC6" w:rsidR="005613DF" w:rsidP="005A16D3" w:rsidRDefault="005613DF" w14:paraId="43C388AE" w14:textId="3B9309D3">
      <w:pPr>
        <w:pStyle w:val="BodyText-IPR"/>
      </w:pPr>
      <w:r w:rsidRPr="00EB3DC6">
        <w:t xml:space="preserve">There are no questions of a sensitive nature. </w:t>
      </w:r>
    </w:p>
    <w:p w:rsidRPr="00EB3DC6" w:rsidR="005613DF" w:rsidP="00277F3B" w:rsidRDefault="005613DF" w14:paraId="45E195D2" w14:textId="2D7687C5">
      <w:pPr>
        <w:pStyle w:val="OMBHeader2"/>
      </w:pPr>
      <w:r w:rsidRPr="00EB3DC6">
        <w:t>12.</w:t>
      </w:r>
      <w:r w:rsidRPr="00EB3DC6" w:rsidR="001311FF">
        <w:t xml:space="preserve"> </w:t>
      </w:r>
      <w:r w:rsidRPr="00EB3DC6">
        <w:rPr>
          <w:u w:val="single"/>
        </w:rPr>
        <w:t>Estimates of Hour Burden Including Annualized Hourly Costs</w:t>
      </w:r>
    </w:p>
    <w:p w:rsidRPr="00EB3DC6" w:rsidR="005613DF" w:rsidP="005A16D3" w:rsidRDefault="005613DF" w14:paraId="2057431B" w14:textId="35F481C1">
      <w:pPr>
        <w:pStyle w:val="BodyText-IPR"/>
      </w:pPr>
      <w:r w:rsidRPr="00EB3DC6">
        <w:t>The burden estimates for respondents a</w:t>
      </w:r>
      <w:r w:rsidRPr="00EB3DC6" w:rsidR="00D1259D">
        <w:t xml:space="preserve">ppear </w:t>
      </w:r>
      <w:r w:rsidRPr="00EB3DC6">
        <w:t xml:space="preserve">in </w:t>
      </w:r>
      <w:r w:rsidRPr="00EB3DC6" w:rsidR="00CE7CEE">
        <w:t>T</w:t>
      </w:r>
      <w:r w:rsidRPr="00EB3DC6">
        <w:t xml:space="preserve">able </w:t>
      </w:r>
      <w:r w:rsidRPr="00EB3DC6" w:rsidR="003D2DA1">
        <w:t>A.3</w:t>
      </w:r>
      <w:r w:rsidRPr="00EB3DC6">
        <w:t>.</w:t>
      </w:r>
      <w:r w:rsidRPr="00EB3DC6" w:rsidR="00DE0E08">
        <w:t xml:space="preserve"> </w:t>
      </w:r>
      <w:r w:rsidRPr="00EB3DC6">
        <w:t>These estimates are based on previous experience with instruments included in the prior OMB submission</w:t>
      </w:r>
      <w:r w:rsidRPr="00EB3DC6" w:rsidR="00F7059B">
        <w:t>s</w:t>
      </w:r>
      <w:r w:rsidRPr="00EB3DC6">
        <w:t>.</w:t>
      </w:r>
      <w:r w:rsidRPr="00EB3DC6" w:rsidR="00F7059B">
        <w:t xml:space="preserve"> </w:t>
      </w:r>
      <w:r w:rsidRPr="00EB3DC6" w:rsidR="00A11A49">
        <w:t xml:space="preserve">It is </w:t>
      </w:r>
      <w:r w:rsidRPr="00EB3DC6" w:rsidR="00F7059B">
        <w:t>estimate</w:t>
      </w:r>
      <w:r w:rsidRPr="00EB3DC6" w:rsidR="00A11A49">
        <w:t>d</w:t>
      </w:r>
      <w:r w:rsidRPr="00EB3DC6" w:rsidR="00F7059B">
        <w:t xml:space="preserve"> there will be </w:t>
      </w:r>
      <w:r w:rsidRPr="00EB3DC6" w:rsidR="009739B8">
        <w:t xml:space="preserve">one or </w:t>
      </w:r>
      <w:r w:rsidRPr="00EB3DC6" w:rsidR="00F7059B">
        <w:t xml:space="preserve">two individuals participating in each interview. Participants may include the </w:t>
      </w:r>
      <w:r w:rsidRPr="00EB3DC6" w:rsidR="00D1259D">
        <w:t>p</w:t>
      </w:r>
      <w:r w:rsidRPr="00EB3DC6" w:rsidR="00F7059B">
        <w:t xml:space="preserve">roject </w:t>
      </w:r>
      <w:r w:rsidRPr="00EB3DC6" w:rsidR="00D1259D">
        <w:t>d</w:t>
      </w:r>
      <w:r w:rsidRPr="00EB3DC6" w:rsidR="00F7059B">
        <w:t>irector and</w:t>
      </w:r>
      <w:r w:rsidRPr="00EB3DC6" w:rsidR="002D14A3">
        <w:t>/or</w:t>
      </w:r>
      <w:r w:rsidRPr="00EB3DC6" w:rsidR="00F7059B">
        <w:t xml:space="preserve"> </w:t>
      </w:r>
      <w:r w:rsidRPr="00EB3DC6" w:rsidR="00D1259D">
        <w:t>p</w:t>
      </w:r>
      <w:r w:rsidRPr="00EB3DC6" w:rsidR="00F7059B">
        <w:t xml:space="preserve">rincipal </w:t>
      </w:r>
      <w:r w:rsidRPr="00EB3DC6" w:rsidR="00D1259D">
        <w:t>i</w:t>
      </w:r>
      <w:r w:rsidRPr="00EB3DC6" w:rsidR="00F7059B">
        <w:t>nvestigator from each grant</w:t>
      </w:r>
      <w:r w:rsidRPr="00EB3DC6" w:rsidR="006D1513">
        <w:t xml:space="preserve">ee site </w:t>
      </w:r>
      <w:r w:rsidRPr="00EB3DC6" w:rsidR="004B0072">
        <w:t>(</w:t>
      </w:r>
      <w:r w:rsidRPr="00EB3DC6" w:rsidR="00DB2F51">
        <w:t>an average of 1.5</w:t>
      </w:r>
      <w:r w:rsidRPr="00EB3DC6" w:rsidR="004B0072">
        <w:t xml:space="preserve"> respondents per grant</w:t>
      </w:r>
      <w:r w:rsidRPr="00EB3DC6" w:rsidR="006D1513">
        <w:t>ee site</w:t>
      </w:r>
      <w:r w:rsidRPr="00EB3DC6" w:rsidR="00CF3D30">
        <w:t xml:space="preserve"> was used in calculating the interview burden</w:t>
      </w:r>
      <w:r w:rsidRPr="00EB3DC6" w:rsidR="004B0072">
        <w:t>)</w:t>
      </w:r>
      <w:r w:rsidRPr="00EB3DC6" w:rsidR="00F7059B">
        <w:t>.</w:t>
      </w:r>
      <w:r w:rsidRPr="00EB3DC6" w:rsidR="00DE0E08">
        <w:t xml:space="preserve"> </w:t>
      </w:r>
      <w:r w:rsidRPr="00EB3DC6" w:rsidR="00814E7F">
        <w:t>It is anticipated that t</w:t>
      </w:r>
      <w:r w:rsidRPr="00EB3DC6" w:rsidR="00DF46F1">
        <w:t xml:space="preserve">he </w:t>
      </w:r>
      <w:r w:rsidRPr="00EB3DC6" w:rsidR="002E406E">
        <w:t>Researc</w:t>
      </w:r>
      <w:r w:rsidRPr="00EB3DC6" w:rsidR="001F0D7D">
        <w:t xml:space="preserve">h </w:t>
      </w:r>
      <w:r w:rsidRPr="00EB3DC6" w:rsidR="002E406E">
        <w:t>Quantitative Data C</w:t>
      </w:r>
      <w:r w:rsidRPr="00EB3DC6" w:rsidR="001F0D7D">
        <w:t>olle</w:t>
      </w:r>
      <w:r w:rsidRPr="00EB3DC6" w:rsidR="002E406E">
        <w:t xml:space="preserve">ction Form </w:t>
      </w:r>
      <w:r w:rsidRPr="00EB3DC6">
        <w:t xml:space="preserve">for the Research </w:t>
      </w:r>
      <w:r w:rsidRPr="00EB3DC6" w:rsidR="00D1259D">
        <w:t>p</w:t>
      </w:r>
      <w:r w:rsidRPr="00EB3DC6">
        <w:t xml:space="preserve">rograms will be completed by </w:t>
      </w:r>
      <w:r w:rsidRPr="00EB3DC6" w:rsidR="00D1259D">
        <w:t>r</w:t>
      </w:r>
      <w:r w:rsidRPr="00EB3DC6">
        <w:t xml:space="preserve">esearch </w:t>
      </w:r>
      <w:r w:rsidRPr="00EB3DC6" w:rsidR="00D1259D">
        <w:t>a</w:t>
      </w:r>
      <w:r w:rsidRPr="00EB3DC6">
        <w:t xml:space="preserve">ssistants for the </w:t>
      </w:r>
      <w:r w:rsidRPr="00EB3DC6" w:rsidR="00D1259D">
        <w:t>p</w:t>
      </w:r>
      <w:r w:rsidRPr="00EB3DC6">
        <w:t xml:space="preserve">rincipal </w:t>
      </w:r>
      <w:r w:rsidRPr="00EB3DC6" w:rsidR="00D1259D">
        <w:t>i</w:t>
      </w:r>
      <w:r w:rsidRPr="00EB3DC6">
        <w:t>nvestigator.</w:t>
      </w:r>
      <w:r w:rsidRPr="00EB3DC6" w:rsidR="00DE0E08">
        <w:t xml:space="preserve"> </w:t>
      </w:r>
    </w:p>
    <w:p w:rsidRPr="00EB3DC6" w:rsidR="005613DF" w:rsidP="005A16D3" w:rsidRDefault="005613DF" w14:paraId="4EB62186" w14:textId="6B09DCE0">
      <w:pPr>
        <w:pStyle w:val="BodyText-IPR"/>
      </w:pPr>
      <w:r w:rsidRPr="00EB3DC6">
        <w:t xml:space="preserve">Wage rates </w:t>
      </w:r>
      <w:r w:rsidRPr="00EB3DC6" w:rsidR="00C91952">
        <w:t xml:space="preserve">are </w:t>
      </w:r>
      <w:r w:rsidRPr="00EB3DC6">
        <w:t xml:space="preserve">based on May </w:t>
      </w:r>
      <w:r w:rsidRPr="00EB3DC6" w:rsidR="002E5380">
        <w:t>201</w:t>
      </w:r>
      <w:r w:rsidRPr="00EB3DC6" w:rsidR="00AB76A5">
        <w:t>8</w:t>
      </w:r>
      <w:r w:rsidRPr="00EB3DC6" w:rsidR="00543C3D">
        <w:t xml:space="preserve"> </w:t>
      </w:r>
      <w:r w:rsidRPr="00EB3DC6">
        <w:t>national occupational and wage estimates from the Bureau of Labor Statistics.</w:t>
      </w:r>
      <w:r w:rsidRPr="00EB3DC6" w:rsidR="00DE0E08">
        <w:t xml:space="preserve"> </w:t>
      </w:r>
      <w:r w:rsidRPr="00EB3DC6">
        <w:t xml:space="preserve">For the interviews with </w:t>
      </w:r>
      <w:r w:rsidRPr="00EB3DC6" w:rsidR="00E06B6E">
        <w:t>ITAC</w:t>
      </w:r>
      <w:r w:rsidRPr="00EB3DC6">
        <w:t xml:space="preserve">, the </w:t>
      </w:r>
      <w:r w:rsidRPr="00EB3DC6" w:rsidR="00F959AA">
        <w:t>T</w:t>
      </w:r>
      <w:r w:rsidRPr="00EB3DC6">
        <w:t xml:space="preserve">raining </w:t>
      </w:r>
      <w:r w:rsidRPr="00EB3DC6" w:rsidR="00435BD0">
        <w:t>grantees,</w:t>
      </w:r>
      <w:r w:rsidRPr="00EB3DC6">
        <w:t xml:space="preserve"> and </w:t>
      </w:r>
      <w:r w:rsidRPr="00EB3DC6" w:rsidR="00435BD0">
        <w:t xml:space="preserve">the </w:t>
      </w:r>
      <w:r w:rsidRPr="00EB3DC6" w:rsidR="00F959AA">
        <w:t>R</w:t>
      </w:r>
      <w:r w:rsidRPr="00EB3DC6">
        <w:t xml:space="preserve">esearch grantees, </w:t>
      </w:r>
      <w:r w:rsidRPr="00EB3DC6">
        <w:lastRenderedPageBreak/>
        <w:t xml:space="preserve">the cost estimates are based on the national mean hourly wage for a </w:t>
      </w:r>
      <w:r w:rsidRPr="00EB3DC6" w:rsidR="00D1259D">
        <w:t>m</w:t>
      </w:r>
      <w:r w:rsidRPr="00EB3DC6">
        <w:t xml:space="preserve">edical </w:t>
      </w:r>
      <w:r w:rsidRPr="00EB3DC6" w:rsidR="00D1259D">
        <w:t>s</w:t>
      </w:r>
      <w:r w:rsidRPr="00EB3DC6">
        <w:t>cientist.</w:t>
      </w:r>
      <w:r w:rsidRPr="00EB3DC6" w:rsidR="00DE0E08">
        <w:t xml:space="preserve"> </w:t>
      </w:r>
      <w:r w:rsidRPr="00EB3DC6">
        <w:t>For the interviews with the State I</w:t>
      </w:r>
      <w:r w:rsidRPr="00EB3DC6" w:rsidR="007C3F25">
        <w:t>nnovation</w:t>
      </w:r>
      <w:r w:rsidRPr="00EB3DC6">
        <w:t xml:space="preserve"> </w:t>
      </w:r>
      <w:r w:rsidRPr="00EB3DC6" w:rsidR="00D1259D">
        <w:t>p</w:t>
      </w:r>
      <w:r w:rsidRPr="00EB3DC6">
        <w:t xml:space="preserve">rogram </w:t>
      </w:r>
      <w:r w:rsidRPr="00EB3DC6" w:rsidR="00D1259D">
        <w:t>p</w:t>
      </w:r>
      <w:r w:rsidRPr="00EB3DC6">
        <w:t xml:space="preserve">rincipal </w:t>
      </w:r>
      <w:r w:rsidRPr="00EB3DC6" w:rsidR="00D1259D">
        <w:t>i</w:t>
      </w:r>
      <w:r w:rsidRPr="00EB3DC6">
        <w:t>nvestigators and</w:t>
      </w:r>
      <w:r w:rsidRPr="00EB3DC6" w:rsidR="00E07CAA">
        <w:t>/or project directors</w:t>
      </w:r>
      <w:r w:rsidRPr="00EB3DC6" w:rsidR="002A7CE2">
        <w:t xml:space="preserve"> </w:t>
      </w:r>
      <w:r w:rsidRPr="00EB3DC6">
        <w:t xml:space="preserve">and </w:t>
      </w:r>
      <w:r w:rsidRPr="00EB3DC6" w:rsidR="00E06B6E">
        <w:t>SPHARC</w:t>
      </w:r>
      <w:r w:rsidRPr="00EB3DC6">
        <w:t xml:space="preserve">, the cost estimates are based on the national mean hourly wage for </w:t>
      </w:r>
      <w:r w:rsidRPr="00EB3DC6" w:rsidR="002E5380">
        <w:t xml:space="preserve">medical and </w:t>
      </w:r>
      <w:r w:rsidRPr="00EB3DC6">
        <w:t>health services managers.</w:t>
      </w:r>
      <w:r w:rsidRPr="00EB3DC6" w:rsidR="00DE0E08">
        <w:t xml:space="preserve"> </w:t>
      </w:r>
      <w:r w:rsidRPr="00EB3DC6">
        <w:t xml:space="preserve">For the Research </w:t>
      </w:r>
      <w:r w:rsidRPr="00EB3DC6" w:rsidR="003E58EC">
        <w:t>Quantitative Data Collection Form</w:t>
      </w:r>
      <w:r w:rsidRPr="00EB3DC6">
        <w:t>, the cost estimates are based on the national mean hourly wage for social science research</w:t>
      </w:r>
      <w:r w:rsidRPr="00EB3DC6" w:rsidR="002A7CE2">
        <w:t xml:space="preserve"> </w:t>
      </w:r>
      <w:r w:rsidRPr="00EB3DC6">
        <w:t>assistants.</w:t>
      </w:r>
    </w:p>
    <w:p w:rsidRPr="00EB3DC6" w:rsidR="005613DF" w:rsidP="00EA61D6" w:rsidRDefault="005613DF" w14:paraId="7E5BB41B" w14:textId="562AF1EC">
      <w:pPr>
        <w:keepNext/>
        <w:keepLines/>
        <w:rPr>
          <w:b/>
          <w:bCs/>
        </w:rPr>
      </w:pPr>
      <w:r w:rsidRPr="00EB3DC6">
        <w:rPr>
          <w:b/>
          <w:bCs/>
        </w:rPr>
        <w:t xml:space="preserve">Table </w:t>
      </w:r>
      <w:r w:rsidRPr="00EB3DC6" w:rsidR="008827F2">
        <w:rPr>
          <w:b/>
          <w:bCs/>
        </w:rPr>
        <w:t>A.</w:t>
      </w:r>
      <w:r w:rsidRPr="00EB3DC6" w:rsidR="003D2DA1">
        <w:rPr>
          <w:b/>
          <w:bCs/>
        </w:rPr>
        <w:t>3</w:t>
      </w:r>
      <w:r w:rsidRPr="00EB3DC6">
        <w:rPr>
          <w:b/>
          <w:bCs/>
        </w:rPr>
        <w:t>.</w:t>
      </w:r>
      <w:r w:rsidRPr="00EB3DC6" w:rsidR="00DE0E08">
        <w:rPr>
          <w:b/>
          <w:bCs/>
        </w:rPr>
        <w:t xml:space="preserve"> </w:t>
      </w:r>
      <w:r w:rsidRPr="00EB3DC6">
        <w:rPr>
          <w:b/>
          <w:bCs/>
        </w:rPr>
        <w:t xml:space="preserve">Estimated </w:t>
      </w:r>
      <w:r w:rsidRPr="00EB3DC6" w:rsidR="00E52160">
        <w:rPr>
          <w:b/>
          <w:bCs/>
        </w:rPr>
        <w:t xml:space="preserve">Total </w:t>
      </w:r>
      <w:r w:rsidRPr="00EB3DC6">
        <w:rPr>
          <w:b/>
          <w:bCs/>
        </w:rPr>
        <w:t>Hour and Cost Burden of the Data Collection</w:t>
      </w:r>
    </w:p>
    <w:tbl>
      <w:tblPr>
        <w:tblW w:w="5000" w:type="pct"/>
        <w:tblLayout w:type="fixed"/>
        <w:tblCellMar>
          <w:left w:w="58" w:type="dxa"/>
          <w:right w:w="58" w:type="dxa"/>
        </w:tblCellMar>
        <w:tblLook w:val="04A0" w:firstRow="1" w:lastRow="0" w:firstColumn="1" w:lastColumn="0" w:noHBand="0" w:noVBand="1"/>
      </w:tblPr>
      <w:tblGrid>
        <w:gridCol w:w="1662"/>
        <w:gridCol w:w="1206"/>
        <w:gridCol w:w="1128"/>
        <w:gridCol w:w="995"/>
        <w:gridCol w:w="918"/>
        <w:gridCol w:w="836"/>
        <w:gridCol w:w="1040"/>
        <w:gridCol w:w="1565"/>
      </w:tblGrid>
      <w:tr w:rsidRPr="00EB3DC6" w:rsidR="001E1933" w:rsidTr="00CE6C0C" w14:paraId="1972CBF3" w14:textId="77777777">
        <w:trPr>
          <w:cantSplit/>
          <w:tblHeader/>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58794890" w14:textId="77777777">
            <w:pPr>
              <w:autoSpaceDE w:val="0"/>
              <w:autoSpaceDN w:val="0"/>
              <w:adjustRightInd w:val="0"/>
              <w:spacing w:after="0"/>
              <w:outlineLvl w:val="0"/>
              <w:rPr>
                <w:rFonts w:ascii="Times New Roman" w:hAnsi="Times New Roman" w:cs="Times New Roman"/>
                <w:b/>
                <w:sz w:val="20"/>
                <w:szCs w:val="20"/>
              </w:rPr>
            </w:pPr>
            <w:r w:rsidRPr="00EB3DC6">
              <w:rPr>
                <w:rFonts w:ascii="Times New Roman" w:hAnsi="Times New Roman" w:cs="Times New Roman"/>
                <w:b/>
                <w:sz w:val="20"/>
                <w:szCs w:val="20"/>
              </w:rPr>
              <w:t>Grant Program/Form Name</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3FE19541"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Number of</w:t>
            </w:r>
          </w:p>
          <w:p w:rsidRPr="00EB3DC6" w:rsidR="00122D1A" w:rsidP="00EA61D6" w:rsidRDefault="00122D1A" w14:paraId="4C27C065"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Respondents</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9101B0" w14:paraId="2C0CBE1B" w14:textId="1F29266E">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 xml:space="preserve">Average </w:t>
            </w:r>
            <w:r w:rsidRPr="00EB3DC6" w:rsidR="00122D1A">
              <w:rPr>
                <w:rFonts w:ascii="Times New Roman" w:hAnsi="Times New Roman" w:cs="Times New Roman"/>
                <w:b/>
                <w:sz w:val="20"/>
                <w:szCs w:val="20"/>
              </w:rPr>
              <w:t>Number of Responses per</w:t>
            </w:r>
          </w:p>
          <w:p w:rsidRPr="00EB3DC6" w:rsidR="00122D1A" w:rsidP="00EA61D6" w:rsidRDefault="00122D1A" w14:paraId="7FE5DC5C"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Respondent</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122D1A" w:rsidP="00EA61D6" w:rsidRDefault="00122D1A" w14:paraId="3043AB5C"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Total Responses</w:t>
            </w:r>
          </w:p>
        </w:tc>
        <w:tc>
          <w:tcPr>
            <w:tcW w:w="491" w:type="pct"/>
            <w:tcBorders>
              <w:top w:val="single" w:color="auto" w:sz="4" w:space="0"/>
              <w:left w:val="single" w:color="auto" w:sz="4" w:space="0"/>
              <w:bottom w:val="single" w:color="auto" w:sz="4" w:space="0"/>
              <w:right w:val="single" w:color="auto" w:sz="4" w:space="0"/>
            </w:tcBorders>
            <w:vAlign w:val="center"/>
            <w:hideMark/>
          </w:tcPr>
          <w:p w:rsidRPr="00EB3DC6" w:rsidR="00122D1A" w:rsidP="00EA61D6" w:rsidRDefault="00491BD6" w14:paraId="2F11BE84" w14:textId="11D38051">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 xml:space="preserve">Average </w:t>
            </w:r>
            <w:r w:rsidRPr="00EB3DC6" w:rsidR="00122D1A">
              <w:rPr>
                <w:rFonts w:ascii="Times New Roman" w:hAnsi="Times New Roman" w:cs="Times New Roman"/>
                <w:b/>
                <w:sz w:val="20"/>
                <w:szCs w:val="20"/>
              </w:rPr>
              <w:t>Hours per Response</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56C69C7A" w14:textId="7A56D0C0">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Total Hour Burden</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3DC6" w:rsidR="00122D1A" w:rsidP="00EA61D6" w:rsidRDefault="00122D1A" w14:paraId="1C6DDBF3"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Wage Rate</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122D1A" w14:paraId="3D9BB4C5" w14:textId="77777777">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Total Hour Cost</w:t>
            </w:r>
          </w:p>
        </w:tc>
      </w:tr>
      <w:tr w:rsidRPr="00EB3DC6" w:rsidR="00F959C4" w:rsidTr="00CE6C0C" w14:paraId="22E73A1B"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6D572D" w:rsidP="00CE6C0C" w:rsidRDefault="006D572D" w14:paraId="1C781B16" w14:textId="65A73243">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Grantee Survey (Training and Research Grantees) (Attachment </w:t>
            </w:r>
            <w:r w:rsidRPr="00EB3DC6" w:rsidR="000D01BF">
              <w:rPr>
                <w:rFonts w:ascii="Times New Roman" w:hAnsi="Times New Roman" w:cs="Times New Roman"/>
                <w:bCs/>
                <w:sz w:val="20"/>
                <w:szCs w:val="20"/>
              </w:rPr>
              <w:t>B</w:t>
            </w:r>
            <w:r w:rsidRPr="00EB3DC6" w:rsidR="00BB5644">
              <w:rPr>
                <w:rFonts w:ascii="Times New Roman" w:hAnsi="Times New Roman" w:cs="Times New Roman"/>
                <w:bCs/>
                <w:sz w:val="20"/>
                <w:szCs w:val="20"/>
              </w:rPr>
              <w:t>1</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270B16" w14:paraId="46B3D2D0" w14:textId="4803C82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sz w:val="20"/>
                <w:szCs w:val="20"/>
              </w:rPr>
              <w:t>80</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6D572D" w14:paraId="7BAB5BC3" w14:textId="1F37C669">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3</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6D572D" w:rsidP="00EA61D6" w:rsidRDefault="001B4B5A" w14:paraId="77EC3EBF" w14:textId="5B81169B">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240</w:t>
            </w:r>
          </w:p>
        </w:tc>
        <w:tc>
          <w:tcPr>
            <w:tcW w:w="491"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6D572D" w14:paraId="3D302FC8" w14:textId="246A8412">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0.5</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A67E35" w14:paraId="7CA5D203" w14:textId="561901B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120</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D572D" w:rsidP="00EA61D6" w:rsidRDefault="00F959C4" w14:paraId="0076AC70" w14:textId="0FA800B9">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6D572D">
              <w:rPr>
                <w:rFonts w:ascii="Times New Roman" w:hAnsi="Times New Roman" w:cs="Times New Roman"/>
                <w:bCs/>
                <w:sz w:val="20"/>
                <w:szCs w:val="20"/>
              </w:rPr>
              <w:t>46.36</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D572D" w:rsidP="00EA61D6" w:rsidRDefault="00F959C4" w14:paraId="63C1F52A" w14:textId="70AA59C6">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3473FB">
              <w:rPr>
                <w:rFonts w:ascii="Times New Roman" w:hAnsi="Times New Roman" w:cs="Times New Roman"/>
                <w:bCs/>
                <w:sz w:val="20"/>
                <w:szCs w:val="20"/>
              </w:rPr>
              <w:t>5,</w:t>
            </w:r>
            <w:r w:rsidRPr="00EB3DC6" w:rsidR="00A33A67">
              <w:rPr>
                <w:rFonts w:ascii="Times New Roman" w:hAnsi="Times New Roman" w:cs="Times New Roman"/>
                <w:bCs/>
                <w:sz w:val="20"/>
                <w:szCs w:val="20"/>
              </w:rPr>
              <w:t>563.20</w:t>
            </w:r>
          </w:p>
        </w:tc>
      </w:tr>
      <w:tr w:rsidRPr="00EB3DC6" w:rsidR="00F959C4" w:rsidTr="00CE6C0C" w14:paraId="72055B9C" w14:textId="0B62C5B6">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6D572D" w:rsidP="00CE6C0C" w:rsidRDefault="006D572D" w14:paraId="58183BED" w14:textId="757428CE">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Grantee Survey (State</w:t>
            </w:r>
            <w:r w:rsidRPr="00EB3DC6" w:rsidR="00E274DD">
              <w:rPr>
                <w:rFonts w:ascii="Times New Roman" w:hAnsi="Times New Roman" w:cs="Times New Roman"/>
                <w:bCs/>
                <w:sz w:val="20"/>
                <w:szCs w:val="20"/>
              </w:rPr>
              <w:t xml:space="preserve"> Systems</w:t>
            </w:r>
            <w:r w:rsidRPr="00EB3DC6">
              <w:rPr>
                <w:rFonts w:ascii="Times New Roman" w:hAnsi="Times New Roman" w:cs="Times New Roman"/>
                <w:bCs/>
                <w:sz w:val="20"/>
                <w:szCs w:val="20"/>
              </w:rPr>
              <w:t xml:space="preserve"> Grantees) (Attachment </w:t>
            </w:r>
            <w:r w:rsidRPr="00EB3DC6" w:rsidR="000D01BF">
              <w:rPr>
                <w:rFonts w:ascii="Times New Roman" w:hAnsi="Times New Roman" w:cs="Times New Roman"/>
                <w:bCs/>
                <w:sz w:val="20"/>
                <w:szCs w:val="20"/>
              </w:rPr>
              <w:t>B</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213783" w14:paraId="34BFE584" w14:textId="4E3E431B">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sz w:val="20"/>
                <w:szCs w:val="20"/>
              </w:rPr>
              <w:t>5</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6C7D96" w14:paraId="40D4BA71" w14:textId="54392E24">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3</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6D572D" w:rsidP="00EA61D6" w:rsidRDefault="00BA6A10" w14:paraId="3C015173" w14:textId="5243F17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15</w:t>
            </w:r>
          </w:p>
        </w:tc>
        <w:tc>
          <w:tcPr>
            <w:tcW w:w="491"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6D572D" w14:paraId="199E7ECC" w14:textId="41105761">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0.5</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6D572D" w:rsidP="00EA61D6" w:rsidRDefault="00846A06" w14:paraId="70731FAA" w14:textId="0DF7C419">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7</w:t>
            </w:r>
            <w:r w:rsidRPr="00EB3DC6" w:rsidR="006D572D">
              <w:rPr>
                <w:rFonts w:ascii="Times New Roman" w:hAnsi="Times New Roman" w:cs="Times New Roman"/>
                <w:bCs/>
                <w:sz w:val="20"/>
                <w:szCs w:val="20"/>
              </w:rPr>
              <w:t>.5</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D572D" w:rsidP="00EA61D6" w:rsidRDefault="00F959C4" w14:paraId="0B92A882" w14:textId="6ABA94A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6D572D">
              <w:rPr>
                <w:rFonts w:ascii="Times New Roman" w:hAnsi="Times New Roman" w:cs="Times New Roman"/>
                <w:bCs/>
                <w:sz w:val="20"/>
                <w:szCs w:val="20"/>
              </w:rPr>
              <w:t>54.68</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D572D" w:rsidP="00EA61D6" w:rsidRDefault="00F959C4" w14:paraId="14573E7F" w14:textId="7001AD50">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846A06">
              <w:rPr>
                <w:rFonts w:ascii="Times New Roman" w:hAnsi="Times New Roman" w:cs="Times New Roman"/>
                <w:bCs/>
                <w:sz w:val="20"/>
                <w:szCs w:val="20"/>
              </w:rPr>
              <w:t>410.10</w:t>
            </w:r>
          </w:p>
        </w:tc>
      </w:tr>
      <w:tr w:rsidRPr="00EB3DC6" w:rsidR="001E1933" w:rsidTr="00194352" w14:paraId="0ECECB32"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323275" w14:paraId="6406EFB5" w14:textId="375E39BE">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Training </w:t>
            </w:r>
            <w:r w:rsidRPr="00EB3DC6" w:rsidR="00122D1A">
              <w:rPr>
                <w:rFonts w:ascii="Times New Roman" w:hAnsi="Times New Roman" w:cs="Times New Roman"/>
                <w:bCs/>
                <w:sz w:val="20"/>
                <w:szCs w:val="20"/>
              </w:rPr>
              <w:t xml:space="preserve">Interview </w:t>
            </w:r>
            <w:r w:rsidRPr="00EB3DC6" w:rsidR="009E6632">
              <w:rPr>
                <w:rFonts w:ascii="Times New Roman" w:hAnsi="Times New Roman" w:cs="Times New Roman"/>
                <w:bCs/>
                <w:sz w:val="20"/>
                <w:szCs w:val="20"/>
              </w:rPr>
              <w:t>Guide</w:t>
            </w:r>
          </w:p>
          <w:p w:rsidRPr="00EB3DC6" w:rsidR="00122D1A" w:rsidP="00CE6C0C" w:rsidRDefault="00122D1A" w14:paraId="7926E910" w14:textId="4E16572C">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3F65DB">
              <w:rPr>
                <w:rFonts w:ascii="Times New Roman" w:hAnsi="Times New Roman" w:cs="Times New Roman"/>
                <w:bCs/>
                <w:sz w:val="20"/>
                <w:szCs w:val="20"/>
              </w:rPr>
              <w:t>C</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8A36AA" w14:paraId="64C803BF" w14:textId="54226985">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64</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5D31B4" w14:paraId="684496AB" w14:textId="2D6E334D">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1.5</w:t>
            </w:r>
          </w:p>
        </w:tc>
        <w:tc>
          <w:tcPr>
            <w:tcW w:w="5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441662" w14:paraId="2A55079F" w14:textId="024D2A5B">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96</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B3DC6" w:rsidR="00122D1A" w:rsidP="00EA61D6" w:rsidRDefault="00122D1A" w14:paraId="1B122F03" w14:textId="0EB4152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r w:rsidRPr="00EB3DC6" w:rsidR="00E55947">
              <w:rPr>
                <w:rFonts w:ascii="Times New Roman" w:hAnsi="Times New Roman" w:cs="Times New Roman"/>
                <w:bCs/>
                <w:sz w:val="20"/>
                <w:szCs w:val="20"/>
              </w:rPr>
              <w:t>.</w:t>
            </w:r>
            <w:r w:rsidRPr="00EB3DC6" w:rsidR="00324B5B">
              <w:rPr>
                <w:rFonts w:ascii="Times New Roman" w:hAnsi="Times New Roman" w:cs="Times New Roman"/>
                <w:bCs/>
                <w:sz w:val="20"/>
                <w:szCs w:val="20"/>
              </w:rPr>
              <w:t>25</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80718F" w14:paraId="23A24E2C" w14:textId="7E778ED6">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120</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249DBDC9" w14:textId="6C779B68">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D00571">
              <w:rPr>
                <w:rFonts w:ascii="Times New Roman" w:hAnsi="Times New Roman" w:cs="Times New Roman"/>
                <w:bCs/>
                <w:sz w:val="20"/>
                <w:szCs w:val="20"/>
              </w:rPr>
              <w:t>46.36</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52868CA7" w14:textId="25750273">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096850">
              <w:rPr>
                <w:rFonts w:ascii="Times New Roman" w:hAnsi="Times New Roman" w:cs="Times New Roman"/>
                <w:bCs/>
                <w:sz w:val="20"/>
                <w:szCs w:val="20"/>
              </w:rPr>
              <w:t>5,</w:t>
            </w:r>
            <w:r w:rsidRPr="00EB3DC6" w:rsidR="006629BD">
              <w:rPr>
                <w:rFonts w:ascii="Times New Roman" w:hAnsi="Times New Roman" w:cs="Times New Roman"/>
                <w:bCs/>
                <w:sz w:val="20"/>
                <w:szCs w:val="20"/>
              </w:rPr>
              <w:t>563.20</w:t>
            </w:r>
          </w:p>
        </w:tc>
      </w:tr>
      <w:tr w:rsidRPr="00EB3DC6" w:rsidR="001E1933" w:rsidTr="00194352" w14:paraId="13C98CCF"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0E39B1B2" w14:textId="5BD7A6EE">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State </w:t>
            </w:r>
            <w:r w:rsidRPr="00EB3DC6" w:rsidR="00323275">
              <w:rPr>
                <w:rFonts w:ascii="Times New Roman" w:hAnsi="Times New Roman" w:cs="Times New Roman"/>
                <w:bCs/>
                <w:sz w:val="20"/>
                <w:szCs w:val="20"/>
              </w:rPr>
              <w:t xml:space="preserve">Systems </w:t>
            </w:r>
            <w:r w:rsidRPr="00EB3DC6">
              <w:rPr>
                <w:rFonts w:ascii="Times New Roman" w:hAnsi="Times New Roman" w:cs="Times New Roman"/>
                <w:bCs/>
                <w:sz w:val="20"/>
                <w:szCs w:val="20"/>
              </w:rPr>
              <w:t xml:space="preserve">Interview </w:t>
            </w:r>
            <w:r w:rsidRPr="00EB3DC6" w:rsidR="005958E1">
              <w:rPr>
                <w:rFonts w:ascii="Times New Roman" w:hAnsi="Times New Roman" w:cs="Times New Roman"/>
                <w:bCs/>
                <w:sz w:val="20"/>
                <w:szCs w:val="20"/>
              </w:rPr>
              <w:t xml:space="preserve">Guide </w:t>
            </w:r>
          </w:p>
          <w:p w:rsidRPr="00EB3DC6" w:rsidR="00122D1A" w:rsidP="00CE6C0C" w:rsidRDefault="00122D1A" w14:paraId="5662C018" w14:textId="0AB68D1B">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3F65DB">
              <w:rPr>
                <w:rFonts w:ascii="Times New Roman" w:hAnsi="Times New Roman" w:cs="Times New Roman"/>
                <w:bCs/>
                <w:sz w:val="20"/>
                <w:szCs w:val="20"/>
              </w:rPr>
              <w:t>E</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BA6A10" w14:paraId="25704F08" w14:textId="5E5E95D8">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5</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5D31B4" w14:paraId="6094B87A" w14:textId="735DBACA">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1.5</w:t>
            </w:r>
          </w:p>
        </w:tc>
        <w:tc>
          <w:tcPr>
            <w:tcW w:w="5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5608B9" w14:paraId="4476009A" w14:textId="0A915A9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7.5</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B3DC6" w:rsidR="00122D1A" w:rsidP="00EA61D6" w:rsidRDefault="00122D1A" w14:paraId="7E01FD71" w14:textId="4F0BBE26">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r w:rsidRPr="00EB3DC6" w:rsidR="00E55947">
              <w:rPr>
                <w:rFonts w:ascii="Times New Roman" w:hAnsi="Times New Roman" w:cs="Times New Roman"/>
                <w:bCs/>
                <w:sz w:val="20"/>
                <w:szCs w:val="20"/>
              </w:rPr>
              <w:t>.</w:t>
            </w:r>
            <w:r w:rsidRPr="00EB3DC6" w:rsidR="00324B5B">
              <w:rPr>
                <w:rFonts w:ascii="Times New Roman" w:hAnsi="Times New Roman" w:cs="Times New Roman"/>
                <w:bCs/>
                <w:sz w:val="20"/>
                <w:szCs w:val="20"/>
              </w:rPr>
              <w:t>25</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3A3CBE" w14:paraId="2D64CEAA" w14:textId="02BDE7EA">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9.375</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0F5917EB" w14:textId="56992C42">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A63474">
              <w:rPr>
                <w:rFonts w:ascii="Times New Roman" w:hAnsi="Times New Roman" w:cs="Times New Roman"/>
                <w:bCs/>
                <w:sz w:val="20"/>
                <w:szCs w:val="20"/>
              </w:rPr>
              <w:t>54.68</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67F742C6" w14:textId="2BF2E4BB">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595761">
              <w:rPr>
                <w:rFonts w:ascii="Times New Roman" w:hAnsi="Times New Roman" w:cs="Times New Roman"/>
                <w:bCs/>
                <w:sz w:val="20"/>
                <w:szCs w:val="20"/>
              </w:rPr>
              <w:t>512.63</w:t>
            </w:r>
          </w:p>
        </w:tc>
      </w:tr>
      <w:tr w:rsidRPr="00EB3DC6" w:rsidR="001E1933" w:rsidTr="00194352" w14:paraId="092325FB"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26C11F2F" w14:textId="34DA126E">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Research Interview </w:t>
            </w:r>
            <w:r w:rsidRPr="00EB3DC6" w:rsidR="00AB76A5">
              <w:rPr>
                <w:rFonts w:ascii="Times New Roman" w:hAnsi="Times New Roman" w:cs="Times New Roman"/>
                <w:bCs/>
                <w:sz w:val="20"/>
                <w:szCs w:val="20"/>
              </w:rPr>
              <w:t>Guide</w:t>
            </w:r>
          </w:p>
          <w:p w:rsidRPr="00EB3DC6" w:rsidR="00122D1A" w:rsidP="00CE6C0C" w:rsidRDefault="00122D1A" w14:paraId="59D61D0C" w14:textId="1DCFF11E">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EB3831">
              <w:rPr>
                <w:rFonts w:ascii="Times New Roman" w:hAnsi="Times New Roman" w:cs="Times New Roman"/>
                <w:bCs/>
                <w:sz w:val="20"/>
                <w:szCs w:val="20"/>
              </w:rPr>
              <w:t>D</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B7B64" w14:paraId="06254070" w14:textId="4736E404">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24</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5D31B4" w14:paraId="5E25AB74" w14:textId="7DBADEA0">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1.5</w:t>
            </w:r>
          </w:p>
        </w:tc>
        <w:tc>
          <w:tcPr>
            <w:tcW w:w="5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B3DC6" w:rsidR="00122D1A" w:rsidP="00EA61D6" w:rsidRDefault="00F40675" w14:paraId="662F65C4" w14:textId="655E83B4">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36</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B3DC6" w:rsidR="00122D1A" w:rsidP="00EA61D6" w:rsidRDefault="0084344F" w14:paraId="43600E3C" w14:textId="4EBF74E1">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F40675" w14:paraId="570EDB34" w14:textId="1864E344">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36</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6FFC37B3" w14:textId="1F4D0C23">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151085">
              <w:rPr>
                <w:rFonts w:ascii="Times New Roman" w:hAnsi="Times New Roman" w:cs="Times New Roman"/>
                <w:bCs/>
                <w:sz w:val="20"/>
                <w:szCs w:val="20"/>
              </w:rPr>
              <w:t>46.36</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D9680F" w14:paraId="39F1B7C0" w14:textId="6EB05863">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C8107A">
              <w:rPr>
                <w:rFonts w:ascii="Times New Roman" w:hAnsi="Times New Roman" w:cs="Times New Roman"/>
                <w:bCs/>
                <w:sz w:val="20"/>
                <w:szCs w:val="20"/>
              </w:rPr>
              <w:t>1,</w:t>
            </w:r>
            <w:r w:rsidRPr="00EB3DC6" w:rsidR="00D35ACD">
              <w:rPr>
                <w:rFonts w:ascii="Times New Roman" w:hAnsi="Times New Roman" w:cs="Times New Roman"/>
                <w:bCs/>
                <w:sz w:val="20"/>
                <w:szCs w:val="20"/>
              </w:rPr>
              <w:t>668</w:t>
            </w:r>
            <w:r w:rsidRPr="00EB3DC6" w:rsidR="00384C5F">
              <w:rPr>
                <w:rFonts w:ascii="Times New Roman" w:hAnsi="Times New Roman" w:cs="Times New Roman"/>
                <w:bCs/>
                <w:sz w:val="20"/>
                <w:szCs w:val="20"/>
              </w:rPr>
              <w:t>.96</w:t>
            </w:r>
          </w:p>
        </w:tc>
      </w:tr>
      <w:tr w:rsidRPr="00EB3DC6" w:rsidR="001E1933" w:rsidTr="00CE6C0C" w14:paraId="3246753D"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7E05A76B" w14:textId="08C2C106">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Research </w:t>
            </w:r>
            <w:r w:rsidRPr="00EB3DC6" w:rsidR="005A0DC8">
              <w:rPr>
                <w:rFonts w:ascii="Times New Roman" w:hAnsi="Times New Roman" w:cs="Times New Roman"/>
                <w:bCs/>
                <w:sz w:val="20"/>
                <w:szCs w:val="20"/>
              </w:rPr>
              <w:t>Quantitative Data Collection Form</w:t>
            </w:r>
          </w:p>
          <w:p w:rsidRPr="00EB3DC6" w:rsidR="00122D1A" w:rsidP="00CE6C0C" w:rsidRDefault="00122D1A" w14:paraId="39F4BEA4" w14:textId="77101635">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5515EC">
              <w:rPr>
                <w:rFonts w:ascii="Times New Roman" w:hAnsi="Times New Roman" w:cs="Times New Roman"/>
                <w:bCs/>
                <w:sz w:val="20"/>
                <w:szCs w:val="20"/>
              </w:rPr>
              <w:t>H</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D95FE2" w14:paraId="7D425C56" w14:textId="7129E97D">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6</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75DD495F"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122D1A" w:rsidP="00EA61D6" w:rsidRDefault="00D95FE2" w14:paraId="4554C490" w14:textId="6FEF5CA4">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6</w:t>
            </w:r>
          </w:p>
        </w:tc>
        <w:tc>
          <w:tcPr>
            <w:tcW w:w="491" w:type="pct"/>
            <w:tcBorders>
              <w:top w:val="single" w:color="auto" w:sz="4" w:space="0"/>
              <w:left w:val="single" w:color="auto" w:sz="4" w:space="0"/>
              <w:bottom w:val="single" w:color="auto" w:sz="4" w:space="0"/>
              <w:right w:val="single" w:color="auto" w:sz="4" w:space="0"/>
            </w:tcBorders>
            <w:vAlign w:val="center"/>
            <w:hideMark/>
          </w:tcPr>
          <w:p w:rsidRPr="00EB3DC6" w:rsidR="00122D1A" w:rsidP="00EA61D6" w:rsidRDefault="00122D1A" w14:paraId="60059650"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D95FE2" w14:paraId="51645846" w14:textId="4CC1DFB6">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6</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119B4DC6" w14:textId="44B024C1">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FE6E19">
              <w:rPr>
                <w:rFonts w:ascii="Times New Roman" w:hAnsi="Times New Roman" w:cs="Times New Roman"/>
                <w:bCs/>
                <w:sz w:val="20"/>
                <w:szCs w:val="20"/>
              </w:rPr>
              <w:t>22.51</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0E035E54" w14:textId="347EDF93">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6C523C">
              <w:rPr>
                <w:rFonts w:ascii="Times New Roman" w:hAnsi="Times New Roman" w:cs="Times New Roman"/>
                <w:bCs/>
                <w:sz w:val="20"/>
                <w:szCs w:val="20"/>
              </w:rPr>
              <w:t>135.06</w:t>
            </w:r>
          </w:p>
        </w:tc>
      </w:tr>
      <w:tr w:rsidRPr="00EB3DC6" w:rsidR="001E1933" w:rsidTr="00CE6C0C" w14:paraId="6915ED5A"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540C6BE4" w14:textId="19BE6F13">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ITAC Interview</w:t>
            </w:r>
            <w:r w:rsidRPr="00EB3DC6" w:rsidR="003B3A17">
              <w:rPr>
                <w:rFonts w:ascii="Times New Roman" w:hAnsi="Times New Roman" w:cs="Times New Roman"/>
                <w:bCs/>
                <w:sz w:val="20"/>
                <w:szCs w:val="20"/>
              </w:rPr>
              <w:t xml:space="preserve"> </w:t>
            </w:r>
            <w:r w:rsidRPr="00EB3DC6" w:rsidR="00EB3831">
              <w:rPr>
                <w:rFonts w:ascii="Times New Roman" w:hAnsi="Times New Roman" w:cs="Times New Roman"/>
                <w:bCs/>
                <w:sz w:val="20"/>
                <w:szCs w:val="20"/>
              </w:rPr>
              <w:t>Guide</w:t>
            </w:r>
          </w:p>
          <w:p w:rsidRPr="00EB3DC6" w:rsidR="00122D1A" w:rsidP="00CE6C0C" w:rsidRDefault="00122D1A" w14:paraId="7B93F5A6" w14:textId="3DEDB963">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3B3A17">
              <w:rPr>
                <w:rFonts w:ascii="Times New Roman" w:hAnsi="Times New Roman" w:cs="Times New Roman"/>
                <w:bCs/>
                <w:sz w:val="20"/>
                <w:szCs w:val="20"/>
              </w:rPr>
              <w:t>F</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7643C9C0"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219FD2E6" w14:textId="7340BF42">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122D1A" w:rsidP="00EA61D6" w:rsidRDefault="006C523C" w14:paraId="0B6A76AF" w14:textId="19A218B2">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491" w:type="pct"/>
            <w:tcBorders>
              <w:top w:val="single" w:color="auto" w:sz="4" w:space="0"/>
              <w:left w:val="single" w:color="auto" w:sz="4" w:space="0"/>
              <w:bottom w:val="single" w:color="auto" w:sz="4" w:space="0"/>
              <w:right w:val="single" w:color="auto" w:sz="4" w:space="0"/>
            </w:tcBorders>
            <w:vAlign w:val="center"/>
            <w:hideMark/>
          </w:tcPr>
          <w:p w:rsidRPr="00EB3DC6" w:rsidR="00122D1A" w:rsidP="00EA61D6" w:rsidRDefault="00122D1A" w14:paraId="0E57C2BC"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57D671C0"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58D6A937" w14:textId="2CF8E64B">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151085">
              <w:rPr>
                <w:rFonts w:ascii="Times New Roman" w:hAnsi="Times New Roman" w:cs="Times New Roman"/>
                <w:bCs/>
                <w:sz w:val="20"/>
                <w:szCs w:val="20"/>
              </w:rPr>
              <w:t>46.36</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3E269459" w14:textId="63A78E01">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4B528C">
              <w:rPr>
                <w:rFonts w:ascii="Times New Roman" w:hAnsi="Times New Roman" w:cs="Times New Roman"/>
                <w:bCs/>
                <w:sz w:val="20"/>
                <w:szCs w:val="20"/>
              </w:rPr>
              <w:t>92.72</w:t>
            </w:r>
          </w:p>
        </w:tc>
      </w:tr>
      <w:tr w:rsidRPr="00EB3DC6" w:rsidR="001E1933" w:rsidTr="00CE6C0C" w14:paraId="3A8FFB37" w14:textId="77777777">
        <w:trPr>
          <w:cantSplit/>
        </w:trPr>
        <w:tc>
          <w:tcPr>
            <w:tcW w:w="889" w:type="pct"/>
            <w:tcBorders>
              <w:top w:val="single" w:color="auto" w:sz="4" w:space="0"/>
              <w:left w:val="single" w:color="auto" w:sz="4" w:space="0"/>
              <w:bottom w:val="single" w:color="auto" w:sz="4" w:space="0"/>
              <w:right w:val="single" w:color="auto" w:sz="4" w:space="0"/>
            </w:tcBorders>
            <w:vAlign w:val="center"/>
          </w:tcPr>
          <w:p w:rsidRPr="00EB3DC6" w:rsidR="00122D1A" w:rsidP="00CE6C0C" w:rsidRDefault="00122D1A" w14:paraId="093F796E" w14:textId="52171304">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SPHARC Interview </w:t>
            </w:r>
            <w:r w:rsidRPr="00EB3DC6" w:rsidR="003B3A17">
              <w:rPr>
                <w:rFonts w:ascii="Times New Roman" w:hAnsi="Times New Roman" w:cs="Times New Roman"/>
                <w:bCs/>
                <w:sz w:val="20"/>
                <w:szCs w:val="20"/>
              </w:rPr>
              <w:t>Guide</w:t>
            </w:r>
          </w:p>
          <w:p w:rsidRPr="00EB3DC6" w:rsidR="00122D1A" w:rsidP="00CE6C0C" w:rsidRDefault="00122D1A" w14:paraId="63221B5E" w14:textId="391EDC9F">
            <w:pPr>
              <w:autoSpaceDE w:val="0"/>
              <w:autoSpaceDN w:val="0"/>
              <w:adjustRightInd w:val="0"/>
              <w:spacing w:after="0"/>
              <w:outlineLvl w:val="0"/>
              <w:rPr>
                <w:rFonts w:ascii="Times New Roman" w:hAnsi="Times New Roman" w:cs="Times New Roman"/>
                <w:bCs/>
                <w:sz w:val="20"/>
                <w:szCs w:val="20"/>
              </w:rPr>
            </w:pPr>
            <w:r w:rsidRPr="00EB3DC6">
              <w:rPr>
                <w:rFonts w:ascii="Times New Roman" w:hAnsi="Times New Roman" w:cs="Times New Roman"/>
                <w:bCs/>
                <w:sz w:val="20"/>
                <w:szCs w:val="20"/>
              </w:rPr>
              <w:t xml:space="preserve">(Attachment </w:t>
            </w:r>
            <w:r w:rsidRPr="00EB3DC6" w:rsidR="003B3A17">
              <w:rPr>
                <w:rFonts w:ascii="Times New Roman" w:hAnsi="Times New Roman" w:cs="Times New Roman"/>
                <w:bCs/>
                <w:sz w:val="20"/>
                <w:szCs w:val="20"/>
              </w:rPr>
              <w:t>G</w:t>
            </w:r>
            <w:r w:rsidRPr="00EB3DC6">
              <w:rPr>
                <w:rFonts w:ascii="Times New Roman" w:hAnsi="Times New Roman" w:cs="Times New Roman"/>
                <w:bCs/>
                <w:sz w:val="20"/>
                <w:szCs w:val="20"/>
              </w:rPr>
              <w:t>)</w:t>
            </w:r>
          </w:p>
        </w:tc>
        <w:tc>
          <w:tcPr>
            <w:tcW w:w="645"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2E80DE02"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p>
        </w:tc>
        <w:tc>
          <w:tcPr>
            <w:tcW w:w="603"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20D1CC0B" w14:textId="1DEE30A0">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rsidRPr="00EB3DC6" w:rsidR="00122D1A" w:rsidP="00EA61D6" w:rsidRDefault="00800C8D" w14:paraId="2B8D8941" w14:textId="37070461">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491" w:type="pct"/>
            <w:tcBorders>
              <w:top w:val="single" w:color="auto" w:sz="4" w:space="0"/>
              <w:left w:val="single" w:color="auto" w:sz="4" w:space="0"/>
              <w:bottom w:val="single" w:color="auto" w:sz="4" w:space="0"/>
              <w:right w:val="single" w:color="auto" w:sz="4" w:space="0"/>
            </w:tcBorders>
            <w:vAlign w:val="center"/>
            <w:hideMark/>
          </w:tcPr>
          <w:p w:rsidRPr="00EB3DC6" w:rsidR="00122D1A" w:rsidP="00EA61D6" w:rsidRDefault="00122D1A" w14:paraId="6FD7527C"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1</w:t>
            </w:r>
            <w:bookmarkStart w:name="_GoBack" w:id="11"/>
            <w:bookmarkEnd w:id="11"/>
          </w:p>
        </w:tc>
        <w:tc>
          <w:tcPr>
            <w:tcW w:w="447" w:type="pct"/>
            <w:tcBorders>
              <w:top w:val="single" w:color="auto" w:sz="4" w:space="0"/>
              <w:left w:val="single" w:color="auto" w:sz="4" w:space="0"/>
              <w:bottom w:val="single" w:color="auto" w:sz="4" w:space="0"/>
              <w:right w:val="single" w:color="auto" w:sz="4" w:space="0"/>
            </w:tcBorders>
            <w:vAlign w:val="center"/>
          </w:tcPr>
          <w:p w:rsidRPr="00EB3DC6" w:rsidR="00122D1A" w:rsidP="00EA61D6" w:rsidRDefault="00122D1A" w14:paraId="32845104" w14:textId="77777777">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2</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1924C492" w14:textId="2DFFB67F">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A63474">
              <w:rPr>
                <w:rFonts w:ascii="Times New Roman" w:hAnsi="Times New Roman" w:cs="Times New Roman"/>
                <w:bCs/>
                <w:sz w:val="20"/>
                <w:szCs w:val="20"/>
              </w:rPr>
              <w:t>54.68</w:t>
            </w: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3295DEC5" w14:textId="460902D3">
            <w:pPr>
              <w:autoSpaceDE w:val="0"/>
              <w:autoSpaceDN w:val="0"/>
              <w:adjustRightInd w:val="0"/>
              <w:spacing w:after="0"/>
              <w:jc w:val="center"/>
              <w:outlineLvl w:val="0"/>
              <w:rPr>
                <w:rFonts w:ascii="Times New Roman" w:hAnsi="Times New Roman" w:cs="Times New Roman"/>
                <w:bCs/>
                <w:sz w:val="20"/>
                <w:szCs w:val="20"/>
              </w:rPr>
            </w:pPr>
            <w:r w:rsidRPr="00EB3DC6">
              <w:rPr>
                <w:rFonts w:ascii="Times New Roman" w:hAnsi="Times New Roman" w:cs="Times New Roman"/>
                <w:bCs/>
                <w:sz w:val="20"/>
                <w:szCs w:val="20"/>
              </w:rPr>
              <w:t>$</w:t>
            </w:r>
            <w:r w:rsidRPr="00EB3DC6" w:rsidR="004B528C">
              <w:rPr>
                <w:rFonts w:ascii="Times New Roman" w:hAnsi="Times New Roman" w:cs="Times New Roman"/>
                <w:bCs/>
                <w:sz w:val="20"/>
                <w:szCs w:val="20"/>
              </w:rPr>
              <w:t>109.36</w:t>
            </w:r>
          </w:p>
        </w:tc>
      </w:tr>
      <w:tr w:rsidRPr="00EB3DC6" w:rsidR="001E1933" w:rsidTr="00572713" w14:paraId="1CA081B2" w14:textId="77777777">
        <w:trPr>
          <w:cantSplit/>
        </w:trPr>
        <w:tc>
          <w:tcPr>
            <w:tcW w:w="316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6056F4" w14:paraId="7705CB02" w14:textId="38D3F33A">
            <w:pPr>
              <w:autoSpaceDE w:val="0"/>
              <w:autoSpaceDN w:val="0"/>
              <w:adjustRightInd w:val="0"/>
              <w:spacing w:after="0"/>
              <w:outlineLvl w:val="0"/>
              <w:rPr>
                <w:rFonts w:ascii="Times New Roman" w:hAnsi="Times New Roman" w:cs="Times New Roman"/>
                <w:b/>
                <w:sz w:val="20"/>
                <w:szCs w:val="20"/>
              </w:rPr>
            </w:pPr>
            <w:r w:rsidRPr="00EB3DC6">
              <w:rPr>
                <w:rFonts w:ascii="Times New Roman" w:hAnsi="Times New Roman" w:cs="Times New Roman"/>
                <w:b/>
                <w:sz w:val="20"/>
                <w:szCs w:val="20"/>
              </w:rPr>
              <w:t>Total</w:t>
            </w:r>
            <w:r w:rsidRPr="00EB3DC6" w:rsidR="007B48EE">
              <w:rPr>
                <w:rFonts w:ascii="Times New Roman" w:hAnsi="Times New Roman" w:cs="Times New Roman"/>
                <w:b/>
                <w:sz w:val="20"/>
                <w:szCs w:val="20"/>
              </w:rPr>
              <w:t xml:space="preserve"> Across </w:t>
            </w:r>
            <w:r w:rsidRPr="00EB3DC6" w:rsidR="00CB785D">
              <w:rPr>
                <w:rFonts w:ascii="Times New Roman" w:hAnsi="Times New Roman" w:cs="Times New Roman"/>
                <w:b/>
                <w:sz w:val="20"/>
                <w:szCs w:val="20"/>
              </w:rPr>
              <w:t>3</w:t>
            </w:r>
            <w:r w:rsidRPr="00EB3DC6" w:rsidR="007B48EE">
              <w:rPr>
                <w:rFonts w:ascii="Times New Roman" w:hAnsi="Times New Roman" w:cs="Times New Roman"/>
                <w:b/>
                <w:sz w:val="20"/>
                <w:szCs w:val="20"/>
              </w:rPr>
              <w:t xml:space="preserve"> Years</w:t>
            </w:r>
            <w:r w:rsidRPr="00EB3DC6" w:rsidR="00AC2C7D">
              <w:rPr>
                <w:rFonts w:ascii="Times New Roman" w:hAnsi="Times New Roman" w:cs="Times New Roman"/>
                <w:b/>
                <w:sz w:val="20"/>
                <w:szCs w:val="20"/>
              </w:rPr>
              <w:t xml:space="preserve"> </w:t>
            </w:r>
          </w:p>
        </w:tc>
        <w:tc>
          <w:tcPr>
            <w:tcW w:w="44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D16F3D" w:rsidP="00EA61D6" w:rsidRDefault="005A1269" w14:paraId="3449FA66" w14:textId="35D1C01E">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302.875</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3DC6" w:rsidR="00122D1A" w:rsidP="00EA61D6" w:rsidRDefault="00122D1A" w14:paraId="1517D979" w14:textId="77777777">
            <w:pPr>
              <w:autoSpaceDE w:val="0"/>
              <w:autoSpaceDN w:val="0"/>
              <w:adjustRightInd w:val="0"/>
              <w:spacing w:after="0"/>
              <w:jc w:val="center"/>
              <w:outlineLvl w:val="0"/>
              <w:rPr>
                <w:rFonts w:ascii="Times New Roman" w:hAnsi="Times New Roman" w:cs="Times New Roman"/>
                <w:b/>
                <w:sz w:val="20"/>
                <w:szCs w:val="20"/>
              </w:rPr>
            </w:pP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122D1A" w:rsidP="00EA61D6" w:rsidRDefault="00F959C4" w14:paraId="4EFEB632" w14:textId="600CDB4C">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w:t>
            </w:r>
            <w:r w:rsidRPr="00EB3DC6" w:rsidR="006D693E">
              <w:rPr>
                <w:rFonts w:ascii="Times New Roman" w:hAnsi="Times New Roman" w:cs="Times New Roman"/>
                <w:b/>
                <w:sz w:val="20"/>
                <w:szCs w:val="20"/>
              </w:rPr>
              <w:t>14,055.23</w:t>
            </w:r>
          </w:p>
        </w:tc>
      </w:tr>
      <w:tr w:rsidRPr="00EB3DC6" w:rsidR="006C62DC" w:rsidTr="00572713" w14:paraId="09B0F9B8" w14:textId="77777777">
        <w:trPr>
          <w:cantSplit/>
        </w:trPr>
        <w:tc>
          <w:tcPr>
            <w:tcW w:w="316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C62DC" w:rsidP="00EA61D6" w:rsidRDefault="00CD348E" w14:paraId="7837712C" w14:textId="755244C2">
            <w:pPr>
              <w:autoSpaceDE w:val="0"/>
              <w:autoSpaceDN w:val="0"/>
              <w:adjustRightInd w:val="0"/>
              <w:spacing w:after="0"/>
              <w:outlineLvl w:val="0"/>
              <w:rPr>
                <w:rFonts w:ascii="Times New Roman" w:hAnsi="Times New Roman" w:cs="Times New Roman"/>
                <w:b/>
                <w:sz w:val="20"/>
                <w:szCs w:val="20"/>
              </w:rPr>
            </w:pPr>
            <w:r w:rsidRPr="00EB3DC6">
              <w:rPr>
                <w:rFonts w:ascii="Times New Roman" w:hAnsi="Times New Roman" w:cs="Times New Roman"/>
                <w:b/>
                <w:sz w:val="20"/>
                <w:szCs w:val="20"/>
              </w:rPr>
              <w:t xml:space="preserve">Average </w:t>
            </w:r>
            <w:r w:rsidRPr="00EB3DC6" w:rsidR="0020498D">
              <w:rPr>
                <w:rFonts w:ascii="Times New Roman" w:hAnsi="Times New Roman" w:cs="Times New Roman"/>
                <w:b/>
                <w:sz w:val="20"/>
                <w:szCs w:val="20"/>
              </w:rPr>
              <w:t>Ann</w:t>
            </w:r>
            <w:r w:rsidRPr="00EB3DC6" w:rsidR="00800FE0">
              <w:rPr>
                <w:rFonts w:ascii="Times New Roman" w:hAnsi="Times New Roman" w:cs="Times New Roman"/>
                <w:b/>
                <w:sz w:val="20"/>
                <w:szCs w:val="20"/>
              </w:rPr>
              <w:t xml:space="preserve">ual </w:t>
            </w:r>
            <w:r w:rsidRPr="00EB3DC6" w:rsidR="00E501F8">
              <w:rPr>
                <w:rFonts w:ascii="Times New Roman" w:hAnsi="Times New Roman" w:cs="Times New Roman"/>
                <w:b/>
                <w:sz w:val="20"/>
                <w:szCs w:val="20"/>
              </w:rPr>
              <w:t>Burden</w:t>
            </w:r>
          </w:p>
        </w:tc>
        <w:tc>
          <w:tcPr>
            <w:tcW w:w="44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C62DC" w:rsidP="00EA61D6" w:rsidRDefault="003A11B9" w14:paraId="01FD9A8D" w14:textId="6845D164">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10</w:t>
            </w:r>
            <w:r w:rsidRPr="00EB3DC6" w:rsidR="0016288F">
              <w:rPr>
                <w:rFonts w:ascii="Times New Roman" w:hAnsi="Times New Roman" w:cs="Times New Roman"/>
                <w:b/>
                <w:sz w:val="20"/>
                <w:szCs w:val="20"/>
              </w:rPr>
              <w:t>0</w:t>
            </w:r>
            <w:r w:rsidRPr="00EB3DC6">
              <w:rPr>
                <w:rFonts w:ascii="Times New Roman" w:hAnsi="Times New Roman" w:cs="Times New Roman"/>
                <w:b/>
                <w:sz w:val="20"/>
                <w:szCs w:val="20"/>
              </w:rPr>
              <w:t>.958</w:t>
            </w:r>
          </w:p>
        </w:tc>
        <w:tc>
          <w:tcPr>
            <w:tcW w:w="5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C62DC" w:rsidP="00EA61D6" w:rsidRDefault="006C62DC" w14:paraId="791EC68C" w14:textId="77777777">
            <w:pPr>
              <w:autoSpaceDE w:val="0"/>
              <w:autoSpaceDN w:val="0"/>
              <w:adjustRightInd w:val="0"/>
              <w:spacing w:after="0"/>
              <w:jc w:val="center"/>
              <w:outlineLvl w:val="0"/>
              <w:rPr>
                <w:rFonts w:ascii="Times New Roman" w:hAnsi="Times New Roman" w:cs="Times New Roman"/>
                <w:b/>
                <w:sz w:val="20"/>
                <w:szCs w:val="20"/>
              </w:rPr>
            </w:pPr>
          </w:p>
        </w:tc>
        <w:tc>
          <w:tcPr>
            <w:tcW w:w="83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3DC6" w:rsidR="006C62DC" w:rsidP="00EA61D6" w:rsidRDefault="00682C0E" w14:paraId="2CB3D2F6" w14:textId="0466CD75">
            <w:pPr>
              <w:autoSpaceDE w:val="0"/>
              <w:autoSpaceDN w:val="0"/>
              <w:adjustRightInd w:val="0"/>
              <w:spacing w:after="0"/>
              <w:jc w:val="center"/>
              <w:outlineLvl w:val="0"/>
              <w:rPr>
                <w:rFonts w:ascii="Times New Roman" w:hAnsi="Times New Roman" w:cs="Times New Roman"/>
                <w:b/>
                <w:sz w:val="20"/>
                <w:szCs w:val="20"/>
              </w:rPr>
            </w:pPr>
            <w:r w:rsidRPr="00EB3DC6">
              <w:rPr>
                <w:rFonts w:ascii="Times New Roman" w:hAnsi="Times New Roman" w:cs="Times New Roman"/>
                <w:b/>
                <w:sz w:val="20"/>
                <w:szCs w:val="20"/>
              </w:rPr>
              <w:t>$4</w:t>
            </w:r>
            <w:r w:rsidRPr="00EB3DC6" w:rsidR="00871C9E">
              <w:rPr>
                <w:rFonts w:ascii="Times New Roman" w:hAnsi="Times New Roman" w:cs="Times New Roman"/>
                <w:b/>
                <w:sz w:val="20"/>
                <w:szCs w:val="20"/>
              </w:rPr>
              <w:t>,685.08</w:t>
            </w:r>
          </w:p>
        </w:tc>
      </w:tr>
    </w:tbl>
    <w:p w:rsidRPr="00EB3DC6" w:rsidR="005613DF" w:rsidP="00EA61D6" w:rsidRDefault="005613DF" w14:paraId="3FE69B80" w14:textId="77777777"/>
    <w:p w:rsidRPr="00EB3DC6" w:rsidR="00763D3F" w:rsidRDefault="00763D3F" w14:paraId="0DBC525E" w14:textId="77777777">
      <w:pPr>
        <w:spacing w:after="200" w:line="276" w:lineRule="auto"/>
        <w:rPr>
          <w:rFonts w:ascii="Times New Roman" w:hAnsi="Times New Roman" w:cs="Times New Roman"/>
          <w:b/>
        </w:rPr>
      </w:pPr>
      <w:r w:rsidRPr="00EB3DC6">
        <w:br w:type="page"/>
      </w:r>
    </w:p>
    <w:p w:rsidRPr="00EB3DC6" w:rsidR="00700A83" w:rsidP="00277F3B" w:rsidRDefault="005613DF" w14:paraId="4471C838" w14:textId="725A5002">
      <w:pPr>
        <w:pStyle w:val="OMBHeader2"/>
        <w:rPr>
          <w:u w:val="single"/>
        </w:rPr>
      </w:pPr>
      <w:r w:rsidRPr="00EB3DC6">
        <w:lastRenderedPageBreak/>
        <w:t>13.</w:t>
      </w:r>
      <w:r w:rsidRPr="00EB3DC6" w:rsidR="001311FF">
        <w:t xml:space="preserve"> </w:t>
      </w:r>
      <w:r w:rsidRPr="00EB3DC6">
        <w:rPr>
          <w:u w:val="single"/>
        </w:rPr>
        <w:t xml:space="preserve">Estimates of Other Total Annual Cost Burden to Respondents or Record </w:t>
      </w:r>
    </w:p>
    <w:p w:rsidRPr="00EB3DC6" w:rsidR="009832A1" w:rsidP="00277F3B" w:rsidRDefault="00700A83" w14:paraId="6727CF80" w14:textId="1BF00558">
      <w:pPr>
        <w:pStyle w:val="OMBHeader2"/>
        <w:rPr>
          <w:u w:val="single"/>
        </w:rPr>
      </w:pPr>
      <w:r w:rsidRPr="00EB3DC6">
        <w:t xml:space="preserve">      </w:t>
      </w:r>
      <w:r w:rsidRPr="00EB3DC6" w:rsidR="005613DF">
        <w:rPr>
          <w:u w:val="single"/>
        </w:rPr>
        <w:t>Keepers</w:t>
      </w:r>
      <w:r w:rsidRPr="00EB3DC6">
        <w:rPr>
          <w:u w:val="single"/>
        </w:rPr>
        <w:t>/Capital Costs</w:t>
      </w:r>
    </w:p>
    <w:p w:rsidRPr="00EB3DC6" w:rsidR="005613DF" w:rsidP="005A16D3" w:rsidRDefault="005613DF" w14:paraId="0C9F0C26" w14:textId="6D26968E">
      <w:pPr>
        <w:pStyle w:val="BodyText-IPR"/>
      </w:pPr>
      <w:r w:rsidRPr="00EB3DC6">
        <w:t>There are no capital or startup costs associated with data collection.</w:t>
      </w:r>
    </w:p>
    <w:p w:rsidRPr="00EB3DC6" w:rsidR="009832A1" w:rsidP="00277F3B" w:rsidRDefault="005613DF" w14:paraId="74473B69" w14:textId="3B020107">
      <w:pPr>
        <w:pStyle w:val="OMBHeader2"/>
        <w:rPr>
          <w:u w:val="single"/>
        </w:rPr>
      </w:pPr>
      <w:r w:rsidRPr="00EB3DC6">
        <w:t>14.</w:t>
      </w:r>
      <w:r w:rsidRPr="00EB3DC6" w:rsidR="001311FF">
        <w:t xml:space="preserve"> </w:t>
      </w:r>
      <w:r w:rsidRPr="00EB3DC6">
        <w:rPr>
          <w:u w:val="single"/>
        </w:rPr>
        <w:t>Annualized Cost to Federal Government</w:t>
      </w:r>
    </w:p>
    <w:p w:rsidRPr="00EB3DC6" w:rsidR="004B56ED" w:rsidP="005A16D3" w:rsidRDefault="005613DF" w14:paraId="05F056A1" w14:textId="5C4FF215">
      <w:pPr>
        <w:pStyle w:val="BodyText-IPR"/>
      </w:pPr>
      <w:r w:rsidRPr="00EB3DC6">
        <w:t xml:space="preserve">The cost to the </w:t>
      </w:r>
      <w:r w:rsidRPr="00EB3DC6" w:rsidR="00A6106C">
        <w:t xml:space="preserve">Federal </w:t>
      </w:r>
      <w:r w:rsidRPr="00EB3DC6">
        <w:t xml:space="preserve">Government for collecting these data is estimated to be the </w:t>
      </w:r>
      <w:r w:rsidRPr="00EB3DC6" w:rsidR="00107A0A">
        <w:t>portion</w:t>
      </w:r>
      <w:r w:rsidRPr="00EB3DC6">
        <w:t xml:space="preserve"> of the </w:t>
      </w:r>
      <w:r w:rsidRPr="00EB3DC6" w:rsidR="00087413">
        <w:t xml:space="preserve">Study Team’s </w:t>
      </w:r>
      <w:r w:rsidRPr="00EB3DC6" w:rsidR="008912E5">
        <w:t>5</w:t>
      </w:r>
      <w:r w:rsidRPr="00EB3DC6" w:rsidR="008B02A5">
        <w:t>-</w:t>
      </w:r>
      <w:r w:rsidRPr="00EB3DC6">
        <w:t xml:space="preserve">year </w:t>
      </w:r>
      <w:r w:rsidRPr="00EB3DC6" w:rsidR="00B973DB">
        <w:t xml:space="preserve">evaluation </w:t>
      </w:r>
      <w:r w:rsidRPr="00EB3DC6">
        <w:t>contract</w:t>
      </w:r>
      <w:r w:rsidRPr="00EB3DC6" w:rsidR="002022CE">
        <w:t xml:space="preserve"> that is devoted to the </w:t>
      </w:r>
      <w:r w:rsidRPr="00EB3DC6" w:rsidR="00F9623A">
        <w:t>primary</w:t>
      </w:r>
      <w:r w:rsidRPr="00EB3DC6" w:rsidR="002022CE">
        <w:t xml:space="preserve"> data collection and analysis efforts</w:t>
      </w:r>
      <w:r w:rsidRPr="00EB3DC6" w:rsidR="009F21E3">
        <w:t>,</w:t>
      </w:r>
      <w:r w:rsidRPr="00EB3DC6" w:rsidR="00F05E66">
        <w:t xml:space="preserve"> which is</w:t>
      </w:r>
      <w:r w:rsidRPr="00EB3DC6" w:rsidR="002022CE">
        <w:t xml:space="preserve"> </w:t>
      </w:r>
      <w:r w:rsidRPr="00EB3DC6" w:rsidR="00847E75">
        <w:t xml:space="preserve">approximately </w:t>
      </w:r>
      <w:r w:rsidRPr="00EB3DC6" w:rsidR="00AD1A68">
        <w:t>$494,97</w:t>
      </w:r>
      <w:r w:rsidRPr="00EB3DC6" w:rsidR="00276B49">
        <w:t>8</w:t>
      </w:r>
      <w:r w:rsidRPr="00EB3DC6" w:rsidR="0090231C">
        <w:t xml:space="preserve">. </w:t>
      </w:r>
      <w:r w:rsidRPr="00EB3DC6" w:rsidR="008B02A5">
        <w:t>T</w:t>
      </w:r>
      <w:r w:rsidRPr="00EB3DC6">
        <w:t xml:space="preserve">he cost is </w:t>
      </w:r>
      <w:r w:rsidRPr="00EB3DC6" w:rsidR="00DB2289">
        <w:t xml:space="preserve">also </w:t>
      </w:r>
      <w:r w:rsidRPr="00EB3DC6">
        <w:t>estimated to include approximately 20</w:t>
      </w:r>
      <w:r w:rsidRPr="00EB3DC6" w:rsidR="008B02A5">
        <w:t xml:space="preserve"> percent</w:t>
      </w:r>
      <w:r w:rsidRPr="00EB3DC6">
        <w:t xml:space="preserve"> of the </w:t>
      </w:r>
      <w:r w:rsidRPr="00EB3DC6" w:rsidR="00CA7E93">
        <w:t>f</w:t>
      </w:r>
      <w:r w:rsidRPr="00EB3DC6">
        <w:t>ederal project officer</w:t>
      </w:r>
      <w:r w:rsidRPr="00EB3DC6" w:rsidR="00A11A49">
        <w:t>’</w:t>
      </w:r>
      <w:r w:rsidRPr="00EB3DC6">
        <w:t xml:space="preserve">s time </w:t>
      </w:r>
      <w:r w:rsidRPr="00EB3DC6" w:rsidR="00A11A49">
        <w:t>(</w:t>
      </w:r>
      <w:r w:rsidRPr="00EB3DC6">
        <w:t>estimated for an O-</w:t>
      </w:r>
      <w:r w:rsidRPr="00EB3DC6" w:rsidR="00700A83">
        <w:t>4</w:t>
      </w:r>
      <w:r w:rsidRPr="00EB3DC6">
        <w:t xml:space="preserve"> PHS Commissioned Officer</w:t>
      </w:r>
      <w:r w:rsidRPr="00EB3DC6" w:rsidR="00A11A49">
        <w:t>)</w:t>
      </w:r>
      <w:r w:rsidRPr="00EB3DC6" w:rsidR="00AB49B7">
        <w:t>,</w:t>
      </w:r>
      <w:r w:rsidRPr="00EB3DC6" w:rsidR="00A11A49">
        <w:t xml:space="preserve"> </w:t>
      </w:r>
      <w:r w:rsidRPr="00EB3DC6" w:rsidR="009B5A7C">
        <w:t>which is</w:t>
      </w:r>
      <w:r w:rsidRPr="00EB3DC6">
        <w:t xml:space="preserve"> approximately $</w:t>
      </w:r>
      <w:r w:rsidRPr="00EB3DC6" w:rsidR="00D42BF7">
        <w:t>16,254</w:t>
      </w:r>
      <w:r w:rsidRPr="00EB3DC6" w:rsidR="00285729">
        <w:t xml:space="preserve"> annually</w:t>
      </w:r>
      <w:r w:rsidRPr="00EB3DC6">
        <w:t>.</w:t>
      </w:r>
      <w:r w:rsidRPr="00EB3DC6" w:rsidR="00DE0E08">
        <w:t xml:space="preserve"> </w:t>
      </w:r>
      <w:r w:rsidRPr="00EB3DC6">
        <w:t xml:space="preserve">The total </w:t>
      </w:r>
      <w:r w:rsidRPr="00EB3DC6" w:rsidR="00746894">
        <w:t xml:space="preserve">annualized </w:t>
      </w:r>
      <w:r w:rsidRPr="00EB3DC6">
        <w:t>cost</w:t>
      </w:r>
      <w:r w:rsidRPr="00EB3DC6" w:rsidR="00CF3BBB">
        <w:t xml:space="preserve"> to the Federal Government</w:t>
      </w:r>
      <w:r w:rsidRPr="00EB3DC6">
        <w:t xml:space="preserve"> is approximately </w:t>
      </w:r>
      <w:r w:rsidRPr="00EB3DC6" w:rsidR="003B22A3">
        <w:t>$511,23</w:t>
      </w:r>
      <w:r w:rsidRPr="00EB3DC6" w:rsidR="00AE423A">
        <w:t>2</w:t>
      </w:r>
      <w:r w:rsidRPr="00EB3DC6">
        <w:t xml:space="preserve">. </w:t>
      </w:r>
    </w:p>
    <w:p w:rsidRPr="00EB3DC6" w:rsidR="005613DF" w:rsidP="00277F3B" w:rsidRDefault="005613DF" w14:paraId="0648D44C" w14:textId="693D5695">
      <w:pPr>
        <w:pStyle w:val="OMBHeader2"/>
      </w:pPr>
      <w:r w:rsidRPr="00EB3DC6">
        <w:t>15.</w:t>
      </w:r>
      <w:r w:rsidRPr="00EB3DC6" w:rsidR="00A50DDD">
        <w:t xml:space="preserve"> </w:t>
      </w:r>
      <w:r w:rsidRPr="00EB3DC6">
        <w:rPr>
          <w:u w:val="single"/>
        </w:rPr>
        <w:t>Explanation</w:t>
      </w:r>
      <w:r w:rsidRPr="00EB3DC6" w:rsidR="00A11A49">
        <w:rPr>
          <w:u w:val="single"/>
        </w:rPr>
        <w:t xml:space="preserve"> of</w:t>
      </w:r>
      <w:r w:rsidRPr="00EB3DC6">
        <w:rPr>
          <w:u w:val="single"/>
        </w:rPr>
        <w:t xml:space="preserve"> Program Changes or Adjustments</w:t>
      </w:r>
    </w:p>
    <w:p w:rsidRPr="00EB3DC6" w:rsidR="005613DF" w:rsidP="005A16D3" w:rsidRDefault="00A15491" w14:paraId="668DE56B" w14:textId="3F79AA63">
      <w:pPr>
        <w:pStyle w:val="BodyText-IPR"/>
      </w:pPr>
      <w:r w:rsidRPr="00EB3DC6">
        <w:t xml:space="preserve">This </w:t>
      </w:r>
      <w:r w:rsidRPr="00EB3DC6" w:rsidR="008664DA">
        <w:t>submission</w:t>
      </w:r>
      <w:r w:rsidRPr="00EB3DC6">
        <w:t xml:space="preserve"> includes </w:t>
      </w:r>
      <w:r w:rsidRPr="00EB3DC6" w:rsidR="001E7DF7">
        <w:t>122.125</w:t>
      </w:r>
      <w:r w:rsidRPr="00EB3DC6">
        <w:t xml:space="preserve"> additional burden hours across the 3</w:t>
      </w:r>
      <w:r w:rsidRPr="00EB3DC6" w:rsidR="00E41630">
        <w:t xml:space="preserve"> years of primary data collection</w:t>
      </w:r>
      <w:r w:rsidRPr="00EB3DC6" w:rsidR="0087622D">
        <w:t xml:space="preserve"> above the prior submission</w:t>
      </w:r>
      <w:r w:rsidRPr="00EB3DC6">
        <w:t xml:space="preserve">, </w:t>
      </w:r>
      <w:r w:rsidRPr="00EB3DC6" w:rsidR="004A7036">
        <w:t>due to</w:t>
      </w:r>
      <w:r w:rsidRPr="00EB3DC6">
        <w:t xml:space="preserve"> the addition of the Grantee Survey and minor modifications to the semi-structured interview burden estimates. </w:t>
      </w:r>
      <w:r w:rsidRPr="00EB3DC6" w:rsidR="00466104">
        <w:t>T</w:t>
      </w:r>
      <w:r w:rsidRPr="00EB3DC6">
        <w:t>he purpose of the new Grantee Survey (Attachment B</w:t>
      </w:r>
      <w:r w:rsidRPr="00EB3DC6" w:rsidR="00BB5644">
        <w:t>1</w:t>
      </w:r>
      <w:r w:rsidRPr="00EB3DC6">
        <w:t>) is t</w:t>
      </w:r>
      <w:r w:rsidRPr="00EB3DC6" w:rsidR="005A7B2F">
        <w:t>o supplement the</w:t>
      </w:r>
      <w:r w:rsidRPr="00EB3DC6" w:rsidR="0058269F">
        <w:t xml:space="preserve"> primary</w:t>
      </w:r>
      <w:r w:rsidRPr="00EB3DC6" w:rsidR="005A7B2F">
        <w:t xml:space="preserve"> data collection with the</w:t>
      </w:r>
      <w:r w:rsidRPr="00EB3DC6" w:rsidR="0058269F">
        <w:t xml:space="preserve"> semi-structured interview guides</w:t>
      </w:r>
      <w:r w:rsidRPr="00EB3DC6">
        <w:t xml:space="preserve"> and</w:t>
      </w:r>
      <w:r w:rsidRPr="00EB3DC6" w:rsidR="008F1F9A">
        <w:t xml:space="preserve"> </w:t>
      </w:r>
      <w:r w:rsidRPr="00EB3DC6" w:rsidR="007E6872">
        <w:t xml:space="preserve">to </w:t>
      </w:r>
      <w:r w:rsidRPr="00EB3DC6" w:rsidR="008F1F9A">
        <w:t>capture additional information annually from grantees</w:t>
      </w:r>
      <w:r w:rsidRPr="00EB3DC6">
        <w:t>. Th</w:t>
      </w:r>
      <w:r w:rsidRPr="00EB3DC6" w:rsidR="00631C0B">
        <w:t xml:space="preserve">e new Grantee Survey </w:t>
      </w:r>
      <w:r w:rsidRPr="00EB3DC6">
        <w:t>increased</w:t>
      </w:r>
      <w:r w:rsidRPr="00EB3DC6" w:rsidR="00DB7098">
        <w:t xml:space="preserve"> the burden by </w:t>
      </w:r>
      <w:r w:rsidRPr="00EB3DC6" w:rsidR="00F3567B">
        <w:t>0.5 hours</w:t>
      </w:r>
      <w:r w:rsidRPr="00EB3DC6" w:rsidR="001F0061">
        <w:t xml:space="preserve"> for</w:t>
      </w:r>
      <w:r w:rsidRPr="00EB3DC6">
        <w:t xml:space="preserve"> each</w:t>
      </w:r>
      <w:r w:rsidRPr="00EB3DC6" w:rsidR="001F0061">
        <w:t xml:space="preserve"> </w:t>
      </w:r>
      <w:r w:rsidRPr="00EB3DC6" w:rsidR="00FE3716">
        <w:t>T</w:t>
      </w:r>
      <w:r w:rsidRPr="00EB3DC6" w:rsidR="001F0061">
        <w:t>raining</w:t>
      </w:r>
      <w:r w:rsidRPr="00EB3DC6" w:rsidR="005219C6">
        <w:t>,</w:t>
      </w:r>
      <w:r w:rsidRPr="00EB3DC6" w:rsidR="00FE3716">
        <w:t xml:space="preserve"> </w:t>
      </w:r>
      <w:r w:rsidRPr="00EB3DC6" w:rsidR="005856C2">
        <w:t>Research,</w:t>
      </w:r>
      <w:r w:rsidRPr="00EB3DC6" w:rsidR="001F0061">
        <w:t xml:space="preserve"> and </w:t>
      </w:r>
      <w:r w:rsidRPr="00EB3DC6" w:rsidR="005219C6">
        <w:t>S</w:t>
      </w:r>
      <w:r w:rsidRPr="00EB3DC6" w:rsidR="001F0061">
        <w:t xml:space="preserve">tate </w:t>
      </w:r>
      <w:r w:rsidRPr="00EB3DC6" w:rsidR="005219C6">
        <w:t>S</w:t>
      </w:r>
      <w:r w:rsidRPr="00EB3DC6" w:rsidR="001F0061">
        <w:t>ystems grantee</w:t>
      </w:r>
      <w:r w:rsidRPr="00EB3DC6" w:rsidR="00FE3716">
        <w:t>s</w:t>
      </w:r>
      <w:r w:rsidRPr="00EB3DC6" w:rsidR="00AB3DAA">
        <w:t>,</w:t>
      </w:r>
      <w:r w:rsidRPr="00EB3DC6" w:rsidR="001F0061">
        <w:t xml:space="preserve"> </w:t>
      </w:r>
      <w:r w:rsidRPr="00EB3DC6" w:rsidR="00925042">
        <w:t>resulting</w:t>
      </w:r>
      <w:r w:rsidRPr="00EB3DC6" w:rsidR="001044AD">
        <w:t xml:space="preserve"> in </w:t>
      </w:r>
      <w:r w:rsidRPr="00EB3DC6" w:rsidR="00262BF6">
        <w:t>41</w:t>
      </w:r>
      <w:r w:rsidRPr="00EB3DC6" w:rsidR="002238F8">
        <w:t>.5</w:t>
      </w:r>
      <w:r w:rsidRPr="00EB3DC6" w:rsidR="001044AD">
        <w:t xml:space="preserve"> burden hours</w:t>
      </w:r>
      <w:r w:rsidRPr="00EB3DC6" w:rsidR="00262BF6">
        <w:t xml:space="preserve"> each year</w:t>
      </w:r>
      <w:r w:rsidRPr="00EB3DC6" w:rsidR="00BA1F45">
        <w:t xml:space="preserve"> or </w:t>
      </w:r>
      <w:r w:rsidRPr="00EB3DC6" w:rsidR="00140534">
        <w:t xml:space="preserve">124.5 burden hours over </w:t>
      </w:r>
      <w:r w:rsidRPr="00EB3DC6" w:rsidR="0018594F">
        <w:t xml:space="preserve">the </w:t>
      </w:r>
      <w:r w:rsidRPr="00EB3DC6" w:rsidR="00140534">
        <w:t>3</w:t>
      </w:r>
      <w:r w:rsidRPr="00EB3DC6" w:rsidR="007520D9">
        <w:t>-</w:t>
      </w:r>
      <w:r w:rsidRPr="00EB3DC6" w:rsidR="00140534">
        <w:t>year</w:t>
      </w:r>
      <w:r w:rsidRPr="00EB3DC6" w:rsidR="007B208F">
        <w:t xml:space="preserve"> primary data collection</w:t>
      </w:r>
      <w:r w:rsidRPr="00EB3DC6" w:rsidR="007520D9">
        <w:t xml:space="preserve"> period</w:t>
      </w:r>
      <w:r w:rsidRPr="00EB3DC6" w:rsidR="00262BF6">
        <w:t>.</w:t>
      </w:r>
      <w:r w:rsidRPr="00EB3DC6" w:rsidR="001044AD">
        <w:t xml:space="preserve"> Th</w:t>
      </w:r>
      <w:r w:rsidRPr="00EB3DC6" w:rsidR="00A62567">
        <w:t>e Grantee Survey</w:t>
      </w:r>
      <w:r w:rsidRPr="00EB3DC6" w:rsidR="001263A9">
        <w:t xml:space="preserve"> provides common data elements across the three program areas</w:t>
      </w:r>
      <w:r w:rsidRPr="00EB3DC6" w:rsidR="00A50B62">
        <w:t xml:space="preserve"> that supplement </w:t>
      </w:r>
      <w:r w:rsidRPr="00EB3DC6" w:rsidR="00A62567">
        <w:t>the performance measure information captured annually with DGIS</w:t>
      </w:r>
      <w:r w:rsidRPr="00EB3DC6" w:rsidR="00CF68A2">
        <w:t xml:space="preserve"> and </w:t>
      </w:r>
      <w:r w:rsidRPr="00EB3DC6" w:rsidR="007804C1">
        <w:t>inform</w:t>
      </w:r>
      <w:r w:rsidRPr="00EB3DC6" w:rsidR="00493EA0">
        <w:t>s</w:t>
      </w:r>
      <w:r w:rsidRPr="00EB3DC6" w:rsidR="00D45FDA">
        <w:t xml:space="preserve"> the </w:t>
      </w:r>
      <w:r w:rsidRPr="00EB3DC6" w:rsidR="005E6ABD">
        <w:t xml:space="preserve">semi-structured </w:t>
      </w:r>
      <w:r w:rsidRPr="00EB3DC6" w:rsidR="006E74D3">
        <w:t>interview</w:t>
      </w:r>
      <w:r w:rsidRPr="00EB3DC6" w:rsidR="004B648C">
        <w:t xml:space="preserve"> questions</w:t>
      </w:r>
      <w:r w:rsidRPr="00EB3DC6" w:rsidR="00A23B9E">
        <w:t>.</w:t>
      </w:r>
      <w:r w:rsidRPr="00EB3DC6" w:rsidR="000B038C">
        <w:t xml:space="preserve"> This will allow the Study Team to </w:t>
      </w:r>
      <w:r w:rsidRPr="00EB3DC6" w:rsidR="00B86542">
        <w:t xml:space="preserve">assess the </w:t>
      </w:r>
      <w:r w:rsidRPr="00EB3DC6" w:rsidR="00C3347E">
        <w:t xml:space="preserve">collective </w:t>
      </w:r>
      <w:r w:rsidRPr="00EB3DC6" w:rsidR="00B86542">
        <w:t>impact of the Autism CARES Initiative</w:t>
      </w:r>
      <w:r w:rsidRPr="00EB3DC6" w:rsidR="00FD621D">
        <w:t xml:space="preserve"> </w:t>
      </w:r>
      <w:r w:rsidRPr="00EB3DC6" w:rsidR="000433DE">
        <w:t xml:space="preserve">grantees </w:t>
      </w:r>
      <w:r w:rsidRPr="00EB3DC6" w:rsidR="00FD621D">
        <w:t>as part of the net impact evaluation</w:t>
      </w:r>
      <w:r w:rsidRPr="00EB3DC6" w:rsidR="00B86542">
        <w:t>.</w:t>
      </w:r>
      <w:r w:rsidRPr="00EB3DC6" w:rsidR="00E0191C">
        <w:t xml:space="preserve"> </w:t>
      </w:r>
      <w:r w:rsidRPr="00EB3DC6" w:rsidR="007B3C64">
        <w:t xml:space="preserve">Based on findings from the pilot test, </w:t>
      </w:r>
      <w:r w:rsidRPr="00EB3DC6" w:rsidR="00EA13CC">
        <w:t xml:space="preserve">the </w:t>
      </w:r>
      <w:r w:rsidRPr="00EB3DC6" w:rsidR="005969A2">
        <w:t xml:space="preserve">average time to conduct </w:t>
      </w:r>
      <w:r w:rsidRPr="00EB3DC6" w:rsidR="00EA3C07">
        <w:t>a</w:t>
      </w:r>
      <w:r w:rsidRPr="00EB3DC6" w:rsidR="005969A2">
        <w:t xml:space="preserve"> semi-structured </w:t>
      </w:r>
      <w:r w:rsidRPr="00EB3DC6" w:rsidR="005969A2">
        <w:lastRenderedPageBreak/>
        <w:t xml:space="preserve">interview with </w:t>
      </w:r>
      <w:r w:rsidRPr="00EB3DC6" w:rsidR="00FC30DB">
        <w:t xml:space="preserve">a </w:t>
      </w:r>
      <w:r w:rsidRPr="00EB3DC6" w:rsidR="00F959AA">
        <w:t>T</w:t>
      </w:r>
      <w:r w:rsidRPr="00EB3DC6" w:rsidR="005969A2">
        <w:t>raining and</w:t>
      </w:r>
      <w:r w:rsidRPr="00EB3DC6" w:rsidR="00311AB4">
        <w:t>/or</w:t>
      </w:r>
      <w:r w:rsidRPr="00EB3DC6" w:rsidR="005969A2">
        <w:t xml:space="preserve"> </w:t>
      </w:r>
      <w:r w:rsidRPr="00EB3DC6" w:rsidR="00F959AA">
        <w:t>S</w:t>
      </w:r>
      <w:r w:rsidRPr="00EB3DC6" w:rsidR="005969A2">
        <w:t xml:space="preserve">tate </w:t>
      </w:r>
      <w:r w:rsidRPr="00EB3DC6" w:rsidR="00F959AA">
        <w:t>S</w:t>
      </w:r>
      <w:r w:rsidRPr="00EB3DC6" w:rsidR="005969A2">
        <w:t xml:space="preserve">ystems grantee was increased from </w:t>
      </w:r>
      <w:r w:rsidRPr="00EB3DC6" w:rsidR="00F3567B">
        <w:t>1 hour</w:t>
      </w:r>
      <w:r w:rsidRPr="00EB3DC6" w:rsidR="005969A2">
        <w:t xml:space="preserve"> to </w:t>
      </w:r>
      <w:r w:rsidRPr="00EB3DC6" w:rsidR="00F3567B">
        <w:t>1.</w:t>
      </w:r>
      <w:r w:rsidRPr="00EB3DC6" w:rsidR="009550DC">
        <w:t>2</w:t>
      </w:r>
      <w:r w:rsidRPr="00EB3DC6" w:rsidR="00F3567B">
        <w:t>5 hours</w:t>
      </w:r>
      <w:r w:rsidRPr="00EB3DC6" w:rsidR="0091787B">
        <w:t xml:space="preserve">. </w:t>
      </w:r>
      <w:r w:rsidRPr="00EB3DC6" w:rsidR="00BC21F9">
        <w:t xml:space="preserve">For the semi-structured interviews, the </w:t>
      </w:r>
      <w:r w:rsidRPr="00EB3DC6" w:rsidR="0083782E">
        <w:t>Study Team</w:t>
      </w:r>
      <w:r w:rsidRPr="00EB3DC6" w:rsidR="00BC21F9">
        <w:t xml:space="preserve"> </w:t>
      </w:r>
      <w:r w:rsidRPr="00EB3DC6" w:rsidR="00EF6B38">
        <w:t xml:space="preserve">reduced the </w:t>
      </w:r>
      <w:r w:rsidRPr="00EB3DC6" w:rsidR="00BC21F9">
        <w:t xml:space="preserve">estimated Average Number of Responses per Respondent </w:t>
      </w:r>
      <w:r w:rsidRPr="00EB3DC6" w:rsidR="00EF6B38">
        <w:t xml:space="preserve">from 2 </w:t>
      </w:r>
      <w:r w:rsidRPr="00EB3DC6" w:rsidR="00BC21F9">
        <w:t xml:space="preserve">to 1.5 respondents per grantee, </w:t>
      </w:r>
      <w:r w:rsidRPr="00EB3DC6" w:rsidR="00EF6B38">
        <w:t xml:space="preserve">accounting for </w:t>
      </w:r>
      <w:r w:rsidRPr="00EB3DC6" w:rsidR="00FF5F97">
        <w:t>half</w:t>
      </w:r>
      <w:r w:rsidRPr="00EB3DC6" w:rsidR="00BC21F9">
        <w:t xml:space="preserve"> the grantees to </w:t>
      </w:r>
      <w:r w:rsidRPr="00EB3DC6" w:rsidR="002C3D21">
        <w:t>include</w:t>
      </w:r>
      <w:r w:rsidRPr="00EB3DC6" w:rsidR="00BC21F9">
        <w:t xml:space="preserve"> two respondents per semi-structured interview</w:t>
      </w:r>
      <w:r w:rsidRPr="00EB3DC6" w:rsidR="00510385">
        <w:t>. The</w:t>
      </w:r>
      <w:r w:rsidRPr="00EB3DC6" w:rsidR="00A517E9">
        <w:t xml:space="preserve"> adjustments to the Average </w:t>
      </w:r>
      <w:r w:rsidRPr="00EB3DC6" w:rsidR="00687B49">
        <w:t xml:space="preserve">Number of Responses per Respondent and the </w:t>
      </w:r>
      <w:r w:rsidRPr="00EB3DC6" w:rsidR="00CA0201">
        <w:t>Average Hours per Response</w:t>
      </w:r>
      <w:r w:rsidRPr="00EB3DC6" w:rsidR="0088746A">
        <w:t xml:space="preserve"> </w:t>
      </w:r>
      <w:r w:rsidRPr="00EB3DC6" w:rsidR="00DD4ECC">
        <w:t>result</w:t>
      </w:r>
      <w:r w:rsidRPr="00EB3DC6" w:rsidR="00E34F4E">
        <w:t>ed</w:t>
      </w:r>
      <w:r w:rsidRPr="00EB3DC6" w:rsidR="00DD4ECC">
        <w:t xml:space="preserve"> in </w:t>
      </w:r>
      <w:r w:rsidRPr="00EB3DC6" w:rsidR="002060DF">
        <w:t>3.3</w:t>
      </w:r>
      <w:r w:rsidRPr="00EB3DC6" w:rsidR="00047977">
        <w:t>75</w:t>
      </w:r>
      <w:r w:rsidRPr="00EB3DC6" w:rsidR="00F83577">
        <w:t xml:space="preserve"> </w:t>
      </w:r>
      <w:r w:rsidRPr="00EB3DC6" w:rsidR="00B45EF7">
        <w:t>fewer</w:t>
      </w:r>
      <w:r w:rsidRPr="00EB3DC6" w:rsidR="00F83577">
        <w:t xml:space="preserve"> </w:t>
      </w:r>
      <w:r w:rsidRPr="00EB3DC6" w:rsidR="007A4F6C">
        <w:t xml:space="preserve">burden hours </w:t>
      </w:r>
      <w:r w:rsidRPr="00EB3DC6" w:rsidR="0091787B">
        <w:t>for the semi-structured interviews</w:t>
      </w:r>
      <w:r w:rsidRPr="00EB3DC6" w:rsidR="00E34F4E">
        <w:t xml:space="preserve"> compared to the prior submission</w:t>
      </w:r>
      <w:r w:rsidRPr="00EB3DC6" w:rsidR="0091787B">
        <w:t>.</w:t>
      </w:r>
      <w:r w:rsidRPr="00EB3DC6" w:rsidR="00047977">
        <w:t xml:space="preserve"> </w:t>
      </w:r>
    </w:p>
    <w:p w:rsidRPr="00EB3DC6" w:rsidR="009832A1" w:rsidP="00277F3B" w:rsidRDefault="005613DF" w14:paraId="66437E62" w14:textId="3B9A0303">
      <w:pPr>
        <w:pStyle w:val="OMBHeader2"/>
      </w:pPr>
      <w:r w:rsidRPr="00EB3DC6">
        <w:t>16.</w:t>
      </w:r>
      <w:r w:rsidRPr="00EB3DC6" w:rsidR="00A50DDD">
        <w:t xml:space="preserve"> </w:t>
      </w:r>
      <w:r w:rsidRPr="00EB3DC6">
        <w:rPr>
          <w:u w:val="single"/>
        </w:rPr>
        <w:t>Plans for Tabulation</w:t>
      </w:r>
      <w:r w:rsidRPr="00EB3DC6" w:rsidR="00D42BF7">
        <w:rPr>
          <w:u w:val="single"/>
        </w:rPr>
        <w:t>,</w:t>
      </w:r>
      <w:r w:rsidRPr="00EB3DC6">
        <w:rPr>
          <w:u w:val="single"/>
        </w:rPr>
        <w:t xml:space="preserve"> and Publication</w:t>
      </w:r>
      <w:r w:rsidRPr="00EB3DC6" w:rsidR="00D42BF7">
        <w:rPr>
          <w:u w:val="single"/>
        </w:rPr>
        <w:t>,</w:t>
      </w:r>
      <w:r w:rsidRPr="00EB3DC6">
        <w:rPr>
          <w:u w:val="single"/>
        </w:rPr>
        <w:t xml:space="preserve"> and Project Time Schedule</w:t>
      </w:r>
    </w:p>
    <w:p w:rsidRPr="00EB3DC6" w:rsidR="005613DF" w:rsidP="005A16D3" w:rsidRDefault="005613DF" w14:paraId="46546253" w14:textId="67DE4137">
      <w:pPr>
        <w:pStyle w:val="BodyText-IPR"/>
      </w:pPr>
      <w:r w:rsidRPr="00EB3DC6">
        <w:t xml:space="preserve">The proposed schedule for the </w:t>
      </w:r>
      <w:r w:rsidRPr="00EB3DC6" w:rsidR="00902B8A">
        <w:t xml:space="preserve">data </w:t>
      </w:r>
      <w:r w:rsidRPr="00EB3DC6" w:rsidR="008B02A5">
        <w:t>collection</w:t>
      </w:r>
      <w:r w:rsidRPr="00EB3DC6" w:rsidR="00902B8A">
        <w:t>, analysis</w:t>
      </w:r>
      <w:r w:rsidRPr="00EB3DC6" w:rsidR="00714088">
        <w:t>, and reporting requirements</w:t>
      </w:r>
      <w:r w:rsidRPr="00EB3DC6" w:rsidR="008B02A5">
        <w:t xml:space="preserve"> appears </w:t>
      </w:r>
      <w:r w:rsidRPr="00EB3DC6">
        <w:t xml:space="preserve">in </w:t>
      </w:r>
      <w:r w:rsidRPr="00EB3DC6" w:rsidR="00203CE3">
        <w:t>T</w:t>
      </w:r>
      <w:r w:rsidRPr="00EB3DC6">
        <w:t xml:space="preserve">able </w:t>
      </w:r>
      <w:r w:rsidRPr="00EB3DC6" w:rsidR="001650B5">
        <w:t>A.</w:t>
      </w:r>
      <w:r w:rsidRPr="00EB3DC6" w:rsidR="00203CE3">
        <w:t>4</w:t>
      </w:r>
      <w:r w:rsidRPr="00EB3DC6" w:rsidR="008B02A5">
        <w:t>.</w:t>
      </w:r>
    </w:p>
    <w:p w:rsidRPr="00EB3DC6" w:rsidR="009832A1" w:rsidP="00CE6C0C" w:rsidRDefault="009832A1" w14:paraId="544C960B" w14:textId="3A835700">
      <w:pPr>
        <w:rPr>
          <w:b/>
          <w:bCs/>
        </w:rPr>
      </w:pPr>
      <w:r w:rsidRPr="00EB3DC6">
        <w:rPr>
          <w:b/>
          <w:bCs/>
        </w:rPr>
        <w:t xml:space="preserve">Table </w:t>
      </w:r>
      <w:r w:rsidRPr="00EB3DC6" w:rsidR="008827F2">
        <w:rPr>
          <w:b/>
          <w:bCs/>
        </w:rPr>
        <w:t>A.</w:t>
      </w:r>
      <w:r w:rsidRPr="00EB3DC6" w:rsidR="00203CE3">
        <w:rPr>
          <w:b/>
          <w:bCs/>
        </w:rPr>
        <w:t>4</w:t>
      </w:r>
      <w:r w:rsidRPr="00EB3DC6">
        <w:rPr>
          <w:b/>
          <w:bCs/>
        </w:rPr>
        <w:t>. Estimated Time Schedule for Data Collection, Analysis</w:t>
      </w:r>
      <w:r w:rsidRPr="00EB3DC6" w:rsidR="008B02A5">
        <w:rPr>
          <w:b/>
          <w:bCs/>
        </w:rPr>
        <w:t>,</w:t>
      </w:r>
      <w:r w:rsidRPr="00EB3DC6">
        <w:rPr>
          <w:b/>
          <w:bCs/>
        </w:rPr>
        <w:t xml:space="preserve"> and </w:t>
      </w:r>
      <w:r w:rsidRPr="00EB3DC6" w:rsidR="00714088">
        <w:rPr>
          <w:b/>
          <w:bCs/>
        </w:rPr>
        <w:t>Reporting Requirements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4675"/>
      </w:tblGrid>
      <w:tr w:rsidRPr="00EB3DC6" w:rsidR="00277F3B" w:rsidTr="009F0F59" w14:paraId="5838590A" w14:textId="77777777">
        <w:trPr>
          <w:trHeight w:val="360"/>
        </w:trPr>
        <w:tc>
          <w:tcPr>
            <w:tcW w:w="2500" w:type="pct"/>
            <w:shd w:val="clear" w:color="auto" w:fill="D9D9D9" w:themeFill="background1" w:themeFillShade="D9"/>
            <w:vAlign w:val="center"/>
          </w:tcPr>
          <w:p w:rsidRPr="00EB3DC6" w:rsidR="009832A1" w:rsidP="00277F3B" w:rsidRDefault="009832A1" w14:paraId="192503E8" w14:textId="77777777">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
                <w:sz w:val="20"/>
                <w:szCs w:val="20"/>
              </w:rPr>
            </w:pPr>
            <w:r w:rsidRPr="00EB3DC6">
              <w:rPr>
                <w:rFonts w:ascii="Times New Roman" w:hAnsi="Times New Roman" w:cs="Times New Roman"/>
                <w:b/>
                <w:sz w:val="20"/>
                <w:szCs w:val="20"/>
              </w:rPr>
              <w:t>Activity</w:t>
            </w:r>
          </w:p>
        </w:tc>
        <w:tc>
          <w:tcPr>
            <w:tcW w:w="2500" w:type="pct"/>
            <w:shd w:val="clear" w:color="auto" w:fill="D9D9D9" w:themeFill="background1" w:themeFillShade="D9"/>
            <w:vAlign w:val="center"/>
          </w:tcPr>
          <w:p w:rsidRPr="00EB3DC6" w:rsidR="009832A1" w:rsidP="00277F3B" w:rsidRDefault="009832A1" w14:paraId="3C13A1F0" w14:textId="77777777">
            <w:pPr>
              <w:keepNext/>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
                <w:sz w:val="20"/>
                <w:szCs w:val="20"/>
              </w:rPr>
            </w:pPr>
            <w:r w:rsidRPr="00EB3DC6">
              <w:rPr>
                <w:rFonts w:ascii="Times New Roman" w:hAnsi="Times New Roman" w:cs="Times New Roman"/>
                <w:b/>
                <w:sz w:val="20"/>
                <w:szCs w:val="20"/>
              </w:rPr>
              <w:t>Time Schedule</w:t>
            </w:r>
          </w:p>
        </w:tc>
      </w:tr>
      <w:tr w:rsidRPr="00EB3DC6" w:rsidR="009832A1" w:rsidTr="009F0F59" w14:paraId="14D3478C" w14:textId="77777777">
        <w:tc>
          <w:tcPr>
            <w:tcW w:w="2500" w:type="pct"/>
            <w:vAlign w:val="center"/>
          </w:tcPr>
          <w:p w:rsidRPr="00EB3DC6" w:rsidR="009832A1" w:rsidP="00277F3B" w:rsidRDefault="009832A1" w14:paraId="04BCC135"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Develop data collection tools</w:t>
            </w:r>
          </w:p>
        </w:tc>
        <w:tc>
          <w:tcPr>
            <w:tcW w:w="2500" w:type="pct"/>
            <w:vAlign w:val="center"/>
          </w:tcPr>
          <w:p w:rsidRPr="00EB3DC6" w:rsidR="009832A1" w:rsidP="00277F3B" w:rsidRDefault="00AB5EF9" w14:paraId="584CC94C" w14:textId="00B95099">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April</w:t>
            </w:r>
            <w:r w:rsidRPr="00EB3DC6" w:rsidR="00CA7E93">
              <w:rPr>
                <w:rFonts w:ascii="Times New Roman" w:hAnsi="Times New Roman" w:cs="Times New Roman"/>
                <w:sz w:val="20"/>
                <w:szCs w:val="20"/>
              </w:rPr>
              <w:t xml:space="preserve"> 2019</w:t>
            </w:r>
            <w:r w:rsidRPr="00EB3DC6">
              <w:rPr>
                <w:rFonts w:ascii="Times New Roman" w:hAnsi="Times New Roman" w:cs="Times New Roman"/>
                <w:sz w:val="20"/>
                <w:szCs w:val="20"/>
              </w:rPr>
              <w:t>–October 2019</w:t>
            </w:r>
          </w:p>
        </w:tc>
      </w:tr>
      <w:tr w:rsidRPr="00EB3DC6" w:rsidR="009832A1" w:rsidTr="009F0F59" w14:paraId="5345ADA2" w14:textId="77777777">
        <w:tc>
          <w:tcPr>
            <w:tcW w:w="2500" w:type="pct"/>
            <w:vAlign w:val="center"/>
          </w:tcPr>
          <w:p w:rsidRPr="00EB3DC6" w:rsidR="009832A1" w:rsidP="00277F3B" w:rsidRDefault="009832A1" w14:paraId="086C7EA9"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Receive OMB approval</w:t>
            </w:r>
          </w:p>
        </w:tc>
        <w:tc>
          <w:tcPr>
            <w:tcW w:w="2500" w:type="pct"/>
            <w:vAlign w:val="center"/>
          </w:tcPr>
          <w:p w:rsidRPr="00EB3DC6" w:rsidR="009832A1" w:rsidP="00277F3B" w:rsidRDefault="007B6A4A" w14:paraId="4543C0BB" w14:textId="60F11185">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July</w:t>
            </w:r>
            <w:r w:rsidRPr="00EB3DC6" w:rsidR="00BB0BAE">
              <w:rPr>
                <w:rFonts w:ascii="Times New Roman" w:hAnsi="Times New Roman" w:cs="Times New Roman"/>
                <w:sz w:val="20"/>
                <w:szCs w:val="20"/>
              </w:rPr>
              <w:t xml:space="preserve"> 2020</w:t>
            </w:r>
            <w:r w:rsidRPr="00EB3DC6">
              <w:rPr>
                <w:rFonts w:ascii="Times New Roman" w:hAnsi="Times New Roman" w:cs="Times New Roman"/>
                <w:sz w:val="20"/>
                <w:szCs w:val="20"/>
              </w:rPr>
              <w:t>–</w:t>
            </w:r>
            <w:r w:rsidRPr="00EB3DC6" w:rsidR="002E5380">
              <w:rPr>
                <w:rFonts w:ascii="Times New Roman" w:hAnsi="Times New Roman" w:cs="Times New Roman"/>
                <w:sz w:val="20"/>
                <w:szCs w:val="20"/>
              </w:rPr>
              <w:t>August</w:t>
            </w:r>
            <w:r w:rsidRPr="00EB3DC6" w:rsidR="009832A1">
              <w:rPr>
                <w:rFonts w:ascii="Times New Roman" w:hAnsi="Times New Roman" w:cs="Times New Roman"/>
                <w:sz w:val="20"/>
                <w:szCs w:val="20"/>
              </w:rPr>
              <w:t xml:space="preserve"> </w:t>
            </w:r>
            <w:r w:rsidRPr="00EB3DC6" w:rsidR="002E5380">
              <w:rPr>
                <w:rFonts w:ascii="Times New Roman" w:hAnsi="Times New Roman" w:cs="Times New Roman"/>
                <w:sz w:val="20"/>
                <w:szCs w:val="20"/>
              </w:rPr>
              <w:t>20</w:t>
            </w:r>
            <w:r w:rsidRPr="00EB3DC6" w:rsidR="00AB5EF9">
              <w:rPr>
                <w:rFonts w:ascii="Times New Roman" w:hAnsi="Times New Roman" w:cs="Times New Roman"/>
                <w:sz w:val="20"/>
                <w:szCs w:val="20"/>
              </w:rPr>
              <w:t>20</w:t>
            </w:r>
            <w:r w:rsidRPr="00EB3DC6" w:rsidR="002E5380">
              <w:rPr>
                <w:rFonts w:ascii="Times New Roman" w:hAnsi="Times New Roman" w:cs="Times New Roman"/>
                <w:sz w:val="20"/>
                <w:szCs w:val="20"/>
              </w:rPr>
              <w:t xml:space="preserve"> </w:t>
            </w:r>
            <w:r w:rsidRPr="00EB3DC6" w:rsidR="009832A1">
              <w:rPr>
                <w:rFonts w:ascii="Times New Roman" w:hAnsi="Times New Roman" w:cs="Times New Roman"/>
                <w:sz w:val="20"/>
                <w:szCs w:val="20"/>
              </w:rPr>
              <w:t>(anticipated)</w:t>
            </w:r>
          </w:p>
        </w:tc>
      </w:tr>
      <w:tr w:rsidRPr="00EB3DC6" w:rsidR="00AB5EF9" w:rsidTr="009F0F59" w14:paraId="3FC874FE" w14:textId="77777777">
        <w:tc>
          <w:tcPr>
            <w:tcW w:w="2500" w:type="pct"/>
            <w:vAlign w:val="center"/>
          </w:tcPr>
          <w:p w:rsidRPr="00EB3DC6" w:rsidR="00AB5EF9" w:rsidP="00277F3B" w:rsidRDefault="00AB5EF9" w14:paraId="7E890C81" w14:textId="254D1456">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Grantee Survey administered</w:t>
            </w:r>
          </w:p>
        </w:tc>
        <w:tc>
          <w:tcPr>
            <w:tcW w:w="2500" w:type="pct"/>
            <w:vAlign w:val="center"/>
          </w:tcPr>
          <w:p w:rsidRPr="00EB3DC6" w:rsidR="00AB5EF9" w:rsidP="00277F3B" w:rsidRDefault="00C56588" w14:paraId="6AB1BDBA" w14:textId="52110F1A">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March </w:t>
            </w:r>
            <w:r w:rsidRPr="00EB3DC6" w:rsidR="00233418">
              <w:rPr>
                <w:rFonts w:ascii="Times New Roman" w:hAnsi="Times New Roman" w:cs="Times New Roman"/>
                <w:sz w:val="20"/>
                <w:szCs w:val="20"/>
              </w:rPr>
              <w:t xml:space="preserve">2020, </w:t>
            </w:r>
            <w:r w:rsidRPr="00EB3DC6">
              <w:rPr>
                <w:rFonts w:ascii="Times New Roman" w:hAnsi="Times New Roman" w:cs="Times New Roman"/>
                <w:sz w:val="20"/>
                <w:szCs w:val="20"/>
              </w:rPr>
              <w:t xml:space="preserve">March </w:t>
            </w:r>
            <w:r w:rsidRPr="00EB3DC6" w:rsidR="00233418">
              <w:rPr>
                <w:rFonts w:ascii="Times New Roman" w:hAnsi="Times New Roman" w:cs="Times New Roman"/>
                <w:sz w:val="20"/>
                <w:szCs w:val="20"/>
              </w:rPr>
              <w:t xml:space="preserve">2021, </w:t>
            </w:r>
            <w:r w:rsidRPr="00EB3DC6">
              <w:rPr>
                <w:rFonts w:ascii="Times New Roman" w:hAnsi="Times New Roman" w:cs="Times New Roman"/>
                <w:sz w:val="20"/>
                <w:szCs w:val="20"/>
              </w:rPr>
              <w:t xml:space="preserve">March </w:t>
            </w:r>
            <w:r w:rsidRPr="00EB3DC6" w:rsidR="00233418">
              <w:rPr>
                <w:rFonts w:ascii="Times New Roman" w:hAnsi="Times New Roman" w:cs="Times New Roman"/>
                <w:sz w:val="20"/>
                <w:szCs w:val="20"/>
              </w:rPr>
              <w:t>2022</w:t>
            </w:r>
          </w:p>
        </w:tc>
      </w:tr>
      <w:tr w:rsidRPr="00EB3DC6" w:rsidR="009832A1" w:rsidTr="009F0F59" w14:paraId="55700C9C" w14:textId="77777777">
        <w:tc>
          <w:tcPr>
            <w:tcW w:w="2500" w:type="pct"/>
            <w:vAlign w:val="center"/>
          </w:tcPr>
          <w:p w:rsidRPr="00EB3DC6" w:rsidR="009832A1" w:rsidP="00AF40BE" w:rsidRDefault="00C90C7E" w14:paraId="6210B31B" w14:textId="67BF8931">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Research Quantitative Data Collection Form </w:t>
            </w:r>
            <w:r w:rsidRPr="00EB3DC6" w:rsidR="009832A1">
              <w:rPr>
                <w:rFonts w:ascii="Times New Roman" w:hAnsi="Times New Roman" w:cs="Times New Roman"/>
                <w:sz w:val="20"/>
                <w:szCs w:val="20"/>
              </w:rPr>
              <w:t>administered and collected</w:t>
            </w:r>
          </w:p>
        </w:tc>
        <w:tc>
          <w:tcPr>
            <w:tcW w:w="2500" w:type="pct"/>
            <w:vAlign w:val="center"/>
          </w:tcPr>
          <w:p w:rsidRPr="00EB3DC6" w:rsidR="009832A1" w:rsidP="00277F3B" w:rsidRDefault="00B912DC" w14:paraId="35B3FFFB" w14:textId="0464B6A6">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3 months prior to grant period ending; Summer 2020</w:t>
            </w:r>
            <w:r w:rsidRPr="00EB3DC6" w:rsidR="001070EC">
              <w:rPr>
                <w:rFonts w:ascii="Times New Roman" w:hAnsi="Times New Roman" w:cs="Times New Roman"/>
                <w:sz w:val="20"/>
                <w:szCs w:val="20"/>
              </w:rPr>
              <w:t>–</w:t>
            </w:r>
            <w:r w:rsidRPr="00EB3DC6">
              <w:rPr>
                <w:rFonts w:ascii="Times New Roman" w:hAnsi="Times New Roman" w:cs="Times New Roman"/>
                <w:sz w:val="20"/>
                <w:szCs w:val="20"/>
              </w:rPr>
              <w:t>Fall</w:t>
            </w:r>
            <w:r w:rsidRPr="00EB3DC6" w:rsidR="001B5C84">
              <w:rPr>
                <w:rFonts w:ascii="Times New Roman" w:hAnsi="Times New Roman" w:cs="Times New Roman"/>
                <w:sz w:val="20"/>
                <w:szCs w:val="20"/>
              </w:rPr>
              <w:t xml:space="preserve"> </w:t>
            </w:r>
            <w:r w:rsidRPr="00EB3DC6">
              <w:rPr>
                <w:rFonts w:ascii="Times New Roman" w:hAnsi="Times New Roman" w:cs="Times New Roman"/>
                <w:sz w:val="20"/>
                <w:szCs w:val="20"/>
              </w:rPr>
              <w:t>2022</w:t>
            </w:r>
          </w:p>
        </w:tc>
      </w:tr>
      <w:tr w:rsidRPr="00EB3DC6" w:rsidR="00FB0014" w:rsidTr="009F0F59" w14:paraId="0248596D" w14:textId="77777777">
        <w:tc>
          <w:tcPr>
            <w:tcW w:w="2500" w:type="pct"/>
            <w:vAlign w:val="center"/>
          </w:tcPr>
          <w:p w:rsidRPr="00EB3DC6" w:rsidR="00FB0014" w:rsidP="00277F3B" w:rsidRDefault="00FB0014" w14:paraId="46A0A100" w14:textId="77777777">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Interviews scheduled and conducted</w:t>
            </w:r>
          </w:p>
        </w:tc>
        <w:tc>
          <w:tcPr>
            <w:tcW w:w="2500" w:type="pct"/>
            <w:vAlign w:val="center"/>
          </w:tcPr>
          <w:p w:rsidRPr="00EB3DC6" w:rsidR="00FB0014" w:rsidP="00277F3B" w:rsidRDefault="008F0B21" w14:paraId="1B4D5F29" w14:textId="26BFA96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2 months prior to grant period ending</w:t>
            </w:r>
            <w:r w:rsidRPr="00EB3DC6" w:rsidR="00453503">
              <w:rPr>
                <w:rFonts w:ascii="Times New Roman" w:hAnsi="Times New Roman" w:cs="Times New Roman"/>
                <w:sz w:val="20"/>
                <w:szCs w:val="20"/>
              </w:rPr>
              <w:t>; Summer 2020</w:t>
            </w:r>
            <w:r w:rsidRPr="00EB3DC6" w:rsidR="001070EC">
              <w:rPr>
                <w:rFonts w:ascii="Times New Roman" w:hAnsi="Times New Roman" w:cs="Times New Roman"/>
                <w:sz w:val="20"/>
                <w:szCs w:val="20"/>
              </w:rPr>
              <w:t>–</w:t>
            </w:r>
            <w:r w:rsidRPr="00EB3DC6" w:rsidR="00A838AE">
              <w:rPr>
                <w:rFonts w:ascii="Times New Roman" w:hAnsi="Times New Roman" w:cs="Times New Roman"/>
                <w:sz w:val="20"/>
                <w:szCs w:val="20"/>
              </w:rPr>
              <w:t xml:space="preserve">Fall </w:t>
            </w:r>
            <w:r w:rsidRPr="00EB3DC6" w:rsidR="00453503">
              <w:rPr>
                <w:rFonts w:ascii="Times New Roman" w:hAnsi="Times New Roman" w:cs="Times New Roman"/>
                <w:sz w:val="20"/>
                <w:szCs w:val="20"/>
              </w:rPr>
              <w:t>2022</w:t>
            </w:r>
          </w:p>
        </w:tc>
      </w:tr>
      <w:tr w:rsidRPr="00EB3DC6" w:rsidR="00FB0014" w:rsidTr="009F0F59" w14:paraId="56862E30" w14:textId="77777777">
        <w:tc>
          <w:tcPr>
            <w:tcW w:w="2500" w:type="pct"/>
            <w:vAlign w:val="center"/>
          </w:tcPr>
          <w:p w:rsidRPr="00EB3DC6" w:rsidR="00FB0014" w:rsidP="00277F3B" w:rsidRDefault="00A559CE" w14:paraId="2C9B608C" w14:textId="6BABAC3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D</w:t>
            </w:r>
            <w:r w:rsidRPr="00EB3DC6" w:rsidR="00FB0014">
              <w:rPr>
                <w:rFonts w:ascii="Times New Roman" w:hAnsi="Times New Roman" w:cs="Times New Roman"/>
                <w:sz w:val="20"/>
                <w:szCs w:val="20"/>
              </w:rPr>
              <w:t xml:space="preserve">ata </w:t>
            </w:r>
            <w:r w:rsidRPr="00EB3DC6" w:rsidR="008B02A5">
              <w:rPr>
                <w:rFonts w:ascii="Times New Roman" w:hAnsi="Times New Roman" w:cs="Times New Roman"/>
                <w:sz w:val="20"/>
                <w:szCs w:val="20"/>
              </w:rPr>
              <w:t>a</w:t>
            </w:r>
            <w:r w:rsidRPr="00EB3DC6" w:rsidR="00FB0014">
              <w:rPr>
                <w:rFonts w:ascii="Times New Roman" w:hAnsi="Times New Roman" w:cs="Times New Roman"/>
                <w:sz w:val="20"/>
                <w:szCs w:val="20"/>
              </w:rPr>
              <w:t>nalysis</w:t>
            </w:r>
          </w:p>
        </w:tc>
        <w:tc>
          <w:tcPr>
            <w:tcW w:w="2500" w:type="pct"/>
            <w:vAlign w:val="center"/>
          </w:tcPr>
          <w:p w:rsidRPr="00EB3DC6" w:rsidR="00FB0014" w:rsidP="00277F3B" w:rsidRDefault="00A559CE" w14:paraId="5FD3AC4F" w14:textId="21D225D1">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Fall </w:t>
            </w:r>
            <w:r w:rsidRPr="00EB3DC6" w:rsidR="00FB0014">
              <w:rPr>
                <w:rFonts w:ascii="Times New Roman" w:hAnsi="Times New Roman" w:cs="Times New Roman"/>
                <w:sz w:val="20"/>
                <w:szCs w:val="20"/>
              </w:rPr>
              <w:t>20</w:t>
            </w:r>
            <w:r w:rsidRPr="00EB3DC6" w:rsidR="00ED1E1A">
              <w:rPr>
                <w:rFonts w:ascii="Times New Roman" w:hAnsi="Times New Roman" w:cs="Times New Roman"/>
                <w:sz w:val="20"/>
                <w:szCs w:val="20"/>
              </w:rPr>
              <w:t>20</w:t>
            </w:r>
            <w:r w:rsidRPr="00EB3DC6" w:rsidR="001070EC">
              <w:rPr>
                <w:rFonts w:ascii="Times New Roman" w:hAnsi="Times New Roman" w:cs="Times New Roman"/>
                <w:sz w:val="20"/>
                <w:szCs w:val="20"/>
              </w:rPr>
              <w:t>–</w:t>
            </w:r>
            <w:r w:rsidRPr="00EB3DC6" w:rsidR="00086EAA">
              <w:rPr>
                <w:rFonts w:ascii="Times New Roman" w:hAnsi="Times New Roman" w:cs="Times New Roman"/>
                <w:sz w:val="20"/>
                <w:szCs w:val="20"/>
              </w:rPr>
              <w:t>S</w:t>
            </w:r>
            <w:r w:rsidRPr="00EB3DC6">
              <w:rPr>
                <w:rFonts w:ascii="Times New Roman" w:hAnsi="Times New Roman" w:cs="Times New Roman"/>
                <w:sz w:val="20"/>
                <w:szCs w:val="20"/>
              </w:rPr>
              <w:t>ummer</w:t>
            </w:r>
            <w:r w:rsidRPr="00EB3DC6" w:rsidR="00FB0014">
              <w:rPr>
                <w:rFonts w:ascii="Times New Roman" w:hAnsi="Times New Roman" w:cs="Times New Roman"/>
                <w:sz w:val="20"/>
                <w:szCs w:val="20"/>
              </w:rPr>
              <w:t xml:space="preserve"> 20</w:t>
            </w:r>
            <w:r w:rsidRPr="00EB3DC6">
              <w:rPr>
                <w:rFonts w:ascii="Times New Roman" w:hAnsi="Times New Roman" w:cs="Times New Roman"/>
                <w:sz w:val="20"/>
                <w:szCs w:val="20"/>
              </w:rPr>
              <w:t>23</w:t>
            </w:r>
          </w:p>
        </w:tc>
      </w:tr>
      <w:tr w:rsidRPr="00EB3DC6" w:rsidR="00D21CE8" w:rsidTr="009F0F59" w14:paraId="585C2217" w14:textId="77777777">
        <w:tc>
          <w:tcPr>
            <w:tcW w:w="2500" w:type="pct"/>
            <w:vAlign w:val="center"/>
          </w:tcPr>
          <w:p w:rsidRPr="00EB3DC6" w:rsidR="00D21CE8" w:rsidP="00277F3B" w:rsidRDefault="00DB50D0" w14:paraId="09951486" w14:textId="39919FB5">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Annual i</w:t>
            </w:r>
            <w:r w:rsidRPr="00EB3DC6" w:rsidR="00D21CE8">
              <w:rPr>
                <w:rFonts w:ascii="Times New Roman" w:hAnsi="Times New Roman" w:cs="Times New Roman"/>
                <w:sz w:val="20"/>
                <w:szCs w:val="20"/>
              </w:rPr>
              <w:t xml:space="preserve">nterim </w:t>
            </w:r>
            <w:r w:rsidRPr="00EB3DC6" w:rsidR="00357659">
              <w:rPr>
                <w:rFonts w:ascii="Times New Roman" w:hAnsi="Times New Roman" w:cs="Times New Roman"/>
                <w:sz w:val="20"/>
                <w:szCs w:val="20"/>
              </w:rPr>
              <w:t xml:space="preserve">evaluation </w:t>
            </w:r>
            <w:r w:rsidRPr="00EB3DC6" w:rsidR="00D21CE8">
              <w:rPr>
                <w:rFonts w:ascii="Times New Roman" w:hAnsi="Times New Roman" w:cs="Times New Roman"/>
                <w:sz w:val="20"/>
                <w:szCs w:val="20"/>
              </w:rPr>
              <w:t>reports</w:t>
            </w:r>
            <w:r w:rsidRPr="00EB3DC6">
              <w:rPr>
                <w:rFonts w:ascii="Times New Roman" w:hAnsi="Times New Roman" w:cs="Times New Roman"/>
                <w:sz w:val="20"/>
                <w:szCs w:val="20"/>
              </w:rPr>
              <w:t xml:space="preserve"> </w:t>
            </w:r>
            <w:r w:rsidRPr="00EB3DC6" w:rsidR="00D21CE8">
              <w:rPr>
                <w:rFonts w:ascii="Times New Roman" w:hAnsi="Times New Roman" w:cs="Times New Roman"/>
                <w:sz w:val="20"/>
                <w:szCs w:val="20"/>
              </w:rPr>
              <w:t>to HRSA</w:t>
            </w:r>
          </w:p>
        </w:tc>
        <w:tc>
          <w:tcPr>
            <w:tcW w:w="2500" w:type="pct"/>
            <w:vAlign w:val="center"/>
          </w:tcPr>
          <w:p w:rsidRPr="00EB3DC6" w:rsidR="00D21CE8" w:rsidP="00277F3B" w:rsidRDefault="00571771" w14:paraId="37411F57" w14:textId="19A9D71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September 2020, September 2021, September 2022</w:t>
            </w:r>
          </w:p>
        </w:tc>
      </w:tr>
      <w:tr w:rsidRPr="00EB3DC6" w:rsidR="00033ACA" w:rsidTr="009F0F59" w14:paraId="31007449" w14:textId="77777777">
        <w:tc>
          <w:tcPr>
            <w:tcW w:w="2500" w:type="pct"/>
            <w:vAlign w:val="center"/>
          </w:tcPr>
          <w:p w:rsidRPr="00EB3DC6" w:rsidR="00033ACA" w:rsidP="00277F3B" w:rsidRDefault="0070020C" w14:paraId="18310478" w14:textId="31B4F7F2">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Annual factsheets </w:t>
            </w:r>
            <w:r w:rsidRPr="00EB3DC6" w:rsidR="004E5480">
              <w:rPr>
                <w:rFonts w:ascii="Times New Roman" w:hAnsi="Times New Roman" w:cs="Times New Roman"/>
                <w:sz w:val="20"/>
                <w:szCs w:val="20"/>
              </w:rPr>
              <w:t xml:space="preserve">to HRSA </w:t>
            </w:r>
          </w:p>
        </w:tc>
        <w:tc>
          <w:tcPr>
            <w:tcW w:w="2500" w:type="pct"/>
            <w:vAlign w:val="center"/>
          </w:tcPr>
          <w:p w:rsidRPr="00EB3DC6" w:rsidR="00033ACA" w:rsidP="00277F3B" w:rsidRDefault="004E5480" w14:paraId="2B8539A0" w14:textId="6C3C441B">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September 20</w:t>
            </w:r>
            <w:r w:rsidRPr="00EB3DC6" w:rsidR="00357659">
              <w:rPr>
                <w:rFonts w:ascii="Times New Roman" w:hAnsi="Times New Roman" w:cs="Times New Roman"/>
                <w:sz w:val="20"/>
                <w:szCs w:val="20"/>
              </w:rPr>
              <w:t>19</w:t>
            </w:r>
            <w:r w:rsidRPr="00EB3DC6">
              <w:rPr>
                <w:rFonts w:ascii="Times New Roman" w:hAnsi="Times New Roman" w:cs="Times New Roman"/>
                <w:sz w:val="20"/>
                <w:szCs w:val="20"/>
              </w:rPr>
              <w:t>, September 202</w:t>
            </w:r>
            <w:r w:rsidRPr="00EB3DC6" w:rsidR="00357659">
              <w:rPr>
                <w:rFonts w:ascii="Times New Roman" w:hAnsi="Times New Roman" w:cs="Times New Roman"/>
                <w:sz w:val="20"/>
                <w:szCs w:val="20"/>
              </w:rPr>
              <w:t>0</w:t>
            </w:r>
            <w:r w:rsidRPr="00EB3DC6">
              <w:rPr>
                <w:rFonts w:ascii="Times New Roman" w:hAnsi="Times New Roman" w:cs="Times New Roman"/>
                <w:sz w:val="20"/>
                <w:szCs w:val="20"/>
              </w:rPr>
              <w:t>, September 202</w:t>
            </w:r>
            <w:r w:rsidRPr="00EB3DC6" w:rsidR="00357659">
              <w:rPr>
                <w:rFonts w:ascii="Times New Roman" w:hAnsi="Times New Roman" w:cs="Times New Roman"/>
                <w:sz w:val="20"/>
                <w:szCs w:val="20"/>
              </w:rPr>
              <w:t>1, September 2022</w:t>
            </w:r>
          </w:p>
        </w:tc>
      </w:tr>
      <w:tr w:rsidRPr="00EB3DC6" w:rsidR="00FB0014" w:rsidTr="009F0F59" w14:paraId="4FE4CED5" w14:textId="77777777">
        <w:tc>
          <w:tcPr>
            <w:tcW w:w="2500" w:type="pct"/>
            <w:vAlign w:val="center"/>
          </w:tcPr>
          <w:p w:rsidRPr="00EB3DC6" w:rsidR="00FB0014" w:rsidP="00277F3B" w:rsidRDefault="00FB0014" w14:paraId="74A6B8F5" w14:textId="39238AF2">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Final </w:t>
            </w:r>
            <w:r w:rsidRPr="00EB3DC6" w:rsidR="00DB50D0">
              <w:rPr>
                <w:rFonts w:ascii="Times New Roman" w:hAnsi="Times New Roman" w:cs="Times New Roman"/>
                <w:sz w:val="20"/>
                <w:szCs w:val="20"/>
              </w:rPr>
              <w:t xml:space="preserve">evaluation </w:t>
            </w:r>
            <w:r w:rsidRPr="00EB3DC6" w:rsidR="008B02A5">
              <w:rPr>
                <w:rFonts w:ascii="Times New Roman" w:hAnsi="Times New Roman" w:cs="Times New Roman"/>
                <w:sz w:val="20"/>
                <w:szCs w:val="20"/>
              </w:rPr>
              <w:t>r</w:t>
            </w:r>
            <w:r w:rsidRPr="00EB3DC6">
              <w:rPr>
                <w:rFonts w:ascii="Times New Roman" w:hAnsi="Times New Roman" w:cs="Times New Roman"/>
                <w:sz w:val="20"/>
                <w:szCs w:val="20"/>
              </w:rPr>
              <w:t>eport to HRSA</w:t>
            </w:r>
          </w:p>
        </w:tc>
        <w:tc>
          <w:tcPr>
            <w:tcW w:w="2500" w:type="pct"/>
            <w:vAlign w:val="center"/>
          </w:tcPr>
          <w:p w:rsidRPr="00EB3DC6" w:rsidR="00FB0014" w:rsidP="00277F3B" w:rsidRDefault="00571771" w14:paraId="3B1280D2" w14:textId="6FB012D2">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September 202</w:t>
            </w:r>
            <w:r w:rsidRPr="00EB3DC6" w:rsidR="007B6A4A">
              <w:rPr>
                <w:rFonts w:ascii="Times New Roman" w:hAnsi="Times New Roman" w:cs="Times New Roman"/>
                <w:sz w:val="20"/>
                <w:szCs w:val="20"/>
              </w:rPr>
              <w:t>3</w:t>
            </w:r>
          </w:p>
        </w:tc>
      </w:tr>
      <w:tr w:rsidRPr="00EB3DC6" w:rsidR="00FB0014" w:rsidTr="009F0F59" w14:paraId="55E45552" w14:textId="4A9E4717">
        <w:trPr>
          <w:trHeight w:val="224"/>
        </w:trPr>
        <w:tc>
          <w:tcPr>
            <w:tcW w:w="2500" w:type="pct"/>
            <w:vAlign w:val="center"/>
          </w:tcPr>
          <w:p w:rsidRPr="00EB3DC6" w:rsidR="00FB0014" w:rsidP="00277F3B" w:rsidRDefault="00FB0014" w14:paraId="17DF935A" w14:textId="764A0F91">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 xml:space="preserve">Final </w:t>
            </w:r>
            <w:r w:rsidRPr="00EB3DC6" w:rsidR="008B02A5">
              <w:rPr>
                <w:rFonts w:ascii="Times New Roman" w:hAnsi="Times New Roman" w:cs="Times New Roman"/>
                <w:sz w:val="20"/>
                <w:szCs w:val="20"/>
              </w:rPr>
              <w:t>f</w:t>
            </w:r>
            <w:r w:rsidRPr="00EB3DC6">
              <w:rPr>
                <w:rFonts w:ascii="Times New Roman" w:hAnsi="Times New Roman" w:cs="Times New Roman"/>
                <w:sz w:val="20"/>
                <w:szCs w:val="20"/>
              </w:rPr>
              <w:t>act</w:t>
            </w:r>
            <w:r w:rsidRPr="00EB3DC6" w:rsidR="008B02A5">
              <w:rPr>
                <w:rFonts w:ascii="Times New Roman" w:hAnsi="Times New Roman" w:cs="Times New Roman"/>
                <w:sz w:val="20"/>
                <w:szCs w:val="20"/>
              </w:rPr>
              <w:t>s</w:t>
            </w:r>
            <w:r w:rsidRPr="00EB3DC6">
              <w:rPr>
                <w:rFonts w:ascii="Times New Roman" w:hAnsi="Times New Roman" w:cs="Times New Roman"/>
                <w:sz w:val="20"/>
                <w:szCs w:val="20"/>
              </w:rPr>
              <w:t>heets</w:t>
            </w:r>
            <w:r w:rsidRPr="00EB3DC6" w:rsidR="00226004">
              <w:rPr>
                <w:rFonts w:ascii="Times New Roman" w:hAnsi="Times New Roman" w:cs="Times New Roman"/>
                <w:sz w:val="20"/>
                <w:szCs w:val="20"/>
              </w:rPr>
              <w:t xml:space="preserve"> to HRSA</w:t>
            </w:r>
          </w:p>
        </w:tc>
        <w:tc>
          <w:tcPr>
            <w:tcW w:w="2500" w:type="pct"/>
            <w:vAlign w:val="center"/>
          </w:tcPr>
          <w:p w:rsidRPr="00EB3DC6" w:rsidR="00FB0014" w:rsidP="00277F3B" w:rsidRDefault="00FB0014" w14:paraId="7724B297" w14:textId="56FD5B66">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sz w:val="20"/>
                <w:szCs w:val="20"/>
              </w:rPr>
            </w:pPr>
            <w:r w:rsidRPr="00EB3DC6">
              <w:rPr>
                <w:rFonts w:ascii="Times New Roman" w:hAnsi="Times New Roman" w:cs="Times New Roman"/>
                <w:sz w:val="20"/>
                <w:szCs w:val="20"/>
              </w:rPr>
              <w:t>September</w:t>
            </w:r>
            <w:r w:rsidRPr="00EB3DC6" w:rsidR="00E64BC5">
              <w:rPr>
                <w:rFonts w:ascii="Times New Roman" w:hAnsi="Times New Roman" w:cs="Times New Roman"/>
                <w:sz w:val="20"/>
                <w:szCs w:val="20"/>
              </w:rPr>
              <w:t xml:space="preserve"> </w:t>
            </w:r>
            <w:r w:rsidRPr="00EB3DC6">
              <w:rPr>
                <w:rFonts w:ascii="Times New Roman" w:hAnsi="Times New Roman" w:cs="Times New Roman"/>
                <w:sz w:val="20"/>
                <w:szCs w:val="20"/>
              </w:rPr>
              <w:t>20</w:t>
            </w:r>
            <w:r w:rsidRPr="00EB3DC6" w:rsidR="00496213">
              <w:rPr>
                <w:rFonts w:ascii="Times New Roman" w:hAnsi="Times New Roman" w:cs="Times New Roman"/>
                <w:sz w:val="20"/>
                <w:szCs w:val="20"/>
              </w:rPr>
              <w:t>23</w:t>
            </w:r>
          </w:p>
        </w:tc>
      </w:tr>
    </w:tbl>
    <w:p w:rsidRPr="00EB3DC6" w:rsidR="005613DF" w:rsidP="00277F3B" w:rsidRDefault="005613DF" w14:paraId="33AA1E68" w14:textId="77777777">
      <w:pPr>
        <w:pStyle w:val="BodyCentered-IPR"/>
      </w:pPr>
    </w:p>
    <w:p w:rsidRPr="00EB3DC6" w:rsidR="00474D68" w:rsidP="00F8287F" w:rsidRDefault="00F8287F" w14:paraId="48750862" w14:textId="34CD1613">
      <w:pPr>
        <w:pStyle w:val="BodyText-IPR"/>
        <w:numPr>
          <w:ilvl w:val="0"/>
          <w:numId w:val="31"/>
        </w:numPr>
        <w:ind w:left="360"/>
        <w:rPr>
          <w:b/>
          <w:bCs/>
        </w:rPr>
      </w:pPr>
      <w:r w:rsidRPr="00EB3DC6">
        <w:rPr>
          <w:b/>
          <w:bCs/>
        </w:rPr>
        <w:t xml:space="preserve">Analysis of Grantee Survey </w:t>
      </w:r>
      <w:r w:rsidRPr="00EB3DC6" w:rsidR="00FA0322">
        <w:rPr>
          <w:b/>
          <w:bCs/>
        </w:rPr>
        <w:t>D</w:t>
      </w:r>
      <w:r w:rsidRPr="00EB3DC6">
        <w:rPr>
          <w:b/>
          <w:bCs/>
        </w:rPr>
        <w:t>ata</w:t>
      </w:r>
    </w:p>
    <w:p w:rsidRPr="00EB3DC6" w:rsidR="00F558F8" w:rsidP="004045BD" w:rsidRDefault="00F558F8" w14:paraId="3B1B0D86" w14:textId="6DB86C78">
      <w:pPr>
        <w:pStyle w:val="BodyText-IPR"/>
      </w:pPr>
      <w:r w:rsidRPr="00EB3DC6">
        <w:t>On an annual basis, t</w:t>
      </w:r>
      <w:r w:rsidRPr="00EB3DC6" w:rsidR="008745F4">
        <w:t xml:space="preserve">he analysis of </w:t>
      </w:r>
      <w:r w:rsidRPr="00EB3DC6" w:rsidR="00AE1EF2">
        <w:t xml:space="preserve">Grantee Survey </w:t>
      </w:r>
      <w:r w:rsidRPr="00EB3DC6" w:rsidR="00BC79C5">
        <w:t xml:space="preserve">quantitative </w:t>
      </w:r>
      <w:r w:rsidRPr="00EB3DC6" w:rsidR="00AE1EF2">
        <w:t xml:space="preserve">data </w:t>
      </w:r>
      <w:r w:rsidRPr="00EB3DC6" w:rsidR="008745F4">
        <w:t xml:space="preserve">will </w:t>
      </w:r>
      <w:r w:rsidRPr="00EB3DC6" w:rsidR="00BC79C5">
        <w:t xml:space="preserve">include descriptive statistics including </w:t>
      </w:r>
      <w:r w:rsidRPr="00EB3DC6" w:rsidR="00A34337">
        <w:t>means, frequency distributions, and cross</w:t>
      </w:r>
      <w:r w:rsidRPr="00EB3DC6" w:rsidR="001070EC">
        <w:t>-</w:t>
      </w:r>
      <w:r w:rsidRPr="00EB3DC6" w:rsidR="00A34337">
        <w:t>tabulations for each research question</w:t>
      </w:r>
      <w:r w:rsidRPr="00EB3DC6" w:rsidR="00D27167">
        <w:t>, separately by program area</w:t>
      </w:r>
      <w:r w:rsidRPr="00EB3DC6" w:rsidR="00A34337">
        <w:t>.</w:t>
      </w:r>
    </w:p>
    <w:p w:rsidRPr="00EB3DC6" w:rsidR="00F8287F" w:rsidP="00F8287F" w:rsidRDefault="00F8287F" w14:paraId="4A2F4DEA" w14:textId="3AD4B563">
      <w:pPr>
        <w:pStyle w:val="BodyText-IPR"/>
        <w:numPr>
          <w:ilvl w:val="0"/>
          <w:numId w:val="31"/>
        </w:numPr>
        <w:ind w:left="360"/>
        <w:rPr>
          <w:b/>
          <w:bCs/>
        </w:rPr>
      </w:pPr>
      <w:r w:rsidRPr="00EB3DC6">
        <w:rPr>
          <w:b/>
          <w:bCs/>
        </w:rPr>
        <w:t xml:space="preserve">Analysis of Semi-Structured Interview </w:t>
      </w:r>
      <w:r w:rsidRPr="00EB3DC6" w:rsidR="001070EC">
        <w:rPr>
          <w:b/>
          <w:bCs/>
        </w:rPr>
        <w:t>D</w:t>
      </w:r>
      <w:r w:rsidRPr="00EB3DC6">
        <w:rPr>
          <w:b/>
          <w:bCs/>
        </w:rPr>
        <w:t>ata</w:t>
      </w:r>
    </w:p>
    <w:p w:rsidRPr="00EB3DC6" w:rsidR="00D27167" w:rsidP="00D27167" w:rsidRDefault="00D27167" w14:paraId="2964FB7B" w14:textId="572635B2">
      <w:pPr>
        <w:pStyle w:val="BodyText-IPR"/>
      </w:pPr>
      <w:r w:rsidRPr="00EB3DC6">
        <w:lastRenderedPageBreak/>
        <w:t xml:space="preserve">The purpose of the qualitative analysis is to </w:t>
      </w:r>
      <w:r w:rsidRPr="00EB3DC6" w:rsidR="00281D4F">
        <w:t xml:space="preserve">supplement the information obtained through the </w:t>
      </w:r>
      <w:r w:rsidRPr="00EB3DC6" w:rsidR="001C55DD">
        <w:t xml:space="preserve">annual </w:t>
      </w:r>
      <w:r w:rsidRPr="00EB3DC6" w:rsidR="00281D4F">
        <w:t xml:space="preserve">Grantee Survey and expand on the descriptive information </w:t>
      </w:r>
      <w:r w:rsidRPr="00EB3DC6" w:rsidR="000F081D">
        <w:t xml:space="preserve">described above. The qualitative analysis will result in </w:t>
      </w:r>
      <w:r w:rsidRPr="00EB3DC6" w:rsidR="00051EA9">
        <w:t xml:space="preserve">narrative summaries and illustrative quotes that describe the activities engaged in by the grantees. </w:t>
      </w:r>
    </w:p>
    <w:p w:rsidRPr="00EB3DC6" w:rsidR="00051EA9" w:rsidP="00F558F8" w:rsidRDefault="00051EA9" w14:paraId="3AC4A804" w14:textId="3B4CBEF3">
      <w:pPr>
        <w:pStyle w:val="BodyText-IPR"/>
        <w:rPr>
          <w:b/>
          <w:bCs/>
        </w:rPr>
      </w:pPr>
      <w:r w:rsidRPr="00EB3DC6">
        <w:t xml:space="preserve">The interviews will be coded in </w:t>
      </w:r>
      <w:r w:rsidRPr="00EB3DC6" w:rsidR="00847CF4">
        <w:t>a qualitative analysis software (NVivo)</w:t>
      </w:r>
      <w:r w:rsidRPr="00EB3DC6" w:rsidR="009F0437">
        <w:t>. A</w:t>
      </w:r>
      <w:r w:rsidRPr="00EB3DC6" w:rsidR="00D244C4">
        <w:t xml:space="preserve">nalysts from the Study Team will </w:t>
      </w:r>
      <w:r w:rsidRPr="00EB3DC6" w:rsidR="00AA3E61">
        <w:t>examine the coded data to identify themes, specifically focused on the evaluation questions</w:t>
      </w:r>
      <w:r w:rsidRPr="00EB3DC6" w:rsidR="004933C7">
        <w:t>.</w:t>
      </w:r>
    </w:p>
    <w:p w:rsidRPr="00EB3DC6" w:rsidR="00F8287F" w:rsidP="00063233" w:rsidRDefault="00063233" w14:paraId="6537BD3B" w14:textId="1E9AD5BF">
      <w:pPr>
        <w:pStyle w:val="BodyText-IPR"/>
        <w:numPr>
          <w:ilvl w:val="0"/>
          <w:numId w:val="31"/>
        </w:numPr>
        <w:ind w:left="360"/>
        <w:rPr>
          <w:b/>
          <w:bCs/>
        </w:rPr>
      </w:pPr>
      <w:r w:rsidRPr="00EB3DC6">
        <w:rPr>
          <w:b/>
          <w:bCs/>
        </w:rPr>
        <w:t>Integration</w:t>
      </w:r>
      <w:r w:rsidRPr="00EB3DC6" w:rsidR="00F8287F">
        <w:rPr>
          <w:b/>
          <w:bCs/>
        </w:rPr>
        <w:t xml:space="preserve"> of </w:t>
      </w:r>
      <w:r w:rsidRPr="00EB3DC6" w:rsidR="0030455B">
        <w:rPr>
          <w:b/>
          <w:bCs/>
        </w:rPr>
        <w:t>Q</w:t>
      </w:r>
      <w:r w:rsidRPr="00EB3DC6">
        <w:rPr>
          <w:b/>
          <w:bCs/>
        </w:rPr>
        <w:t xml:space="preserve">uantitative and </w:t>
      </w:r>
      <w:r w:rsidRPr="00EB3DC6" w:rsidR="0030455B">
        <w:rPr>
          <w:b/>
          <w:bCs/>
        </w:rPr>
        <w:t>Q</w:t>
      </w:r>
      <w:r w:rsidRPr="00EB3DC6">
        <w:rPr>
          <w:b/>
          <w:bCs/>
        </w:rPr>
        <w:t xml:space="preserve">ualitative </w:t>
      </w:r>
      <w:r w:rsidRPr="00EB3DC6" w:rsidR="0030455B">
        <w:rPr>
          <w:b/>
          <w:bCs/>
        </w:rPr>
        <w:t>D</w:t>
      </w:r>
      <w:r w:rsidRPr="00EB3DC6">
        <w:rPr>
          <w:b/>
          <w:bCs/>
        </w:rPr>
        <w:t>ata</w:t>
      </w:r>
    </w:p>
    <w:p w:rsidRPr="00EB3DC6" w:rsidR="004933C7" w:rsidP="00F558F8" w:rsidRDefault="004933C7" w14:paraId="2A33B577" w14:textId="76E977C0">
      <w:pPr>
        <w:pStyle w:val="BodyText-IPR"/>
      </w:pPr>
      <w:r w:rsidRPr="00EB3DC6">
        <w:t xml:space="preserve">An important part of the analysis will be to synthesize the quantitative and qualitative results to answer the key evaluation questions that are addressed by both the Grantee Survey and the semi-structured interview guides. </w:t>
      </w:r>
      <w:r w:rsidRPr="00EB3DC6" w:rsidR="00ED5BD3">
        <w:t xml:space="preserve">This mixed-methods design brings together </w:t>
      </w:r>
      <w:r w:rsidRPr="00EB3DC6" w:rsidR="00CA7781">
        <w:t>the Grantee Survey and interview data to</w:t>
      </w:r>
      <w:r w:rsidRPr="00EB3DC6" w:rsidR="00F558F8">
        <w:t xml:space="preserve"> establish interdependent findings from these quantitative and qualitative sources. </w:t>
      </w:r>
    </w:p>
    <w:p w:rsidRPr="00EB3DC6" w:rsidR="00223B0D" w:rsidP="005A16D3" w:rsidRDefault="00710BF8" w14:paraId="6E2D3EED" w14:textId="44B13774">
      <w:pPr>
        <w:pStyle w:val="BodyText-IPR"/>
      </w:pPr>
      <w:r w:rsidRPr="00EB3DC6">
        <w:t>Annual i</w:t>
      </w:r>
      <w:r w:rsidRPr="00EB3DC6" w:rsidR="00103472">
        <w:t xml:space="preserve">nterim reports will be submitted to </w:t>
      </w:r>
      <w:r w:rsidRPr="00EB3DC6" w:rsidR="00683EDD">
        <w:t>HRSA</w:t>
      </w:r>
      <w:r w:rsidRPr="00EB3DC6">
        <w:t xml:space="preserve"> in September 2020, September 2021, and September 2022. </w:t>
      </w:r>
      <w:r w:rsidRPr="00EB3DC6" w:rsidR="00223B0D">
        <w:t>Annual factsheets will be submitted to HRSA in September 2019, September 2020, September 2021, and September 2022.</w:t>
      </w:r>
    </w:p>
    <w:p w:rsidRPr="00EB3DC6" w:rsidR="005613DF" w:rsidP="005A16D3" w:rsidRDefault="009E7EEF" w14:paraId="337A56AC" w14:textId="50A8375D">
      <w:pPr>
        <w:pStyle w:val="BodyText-IPR"/>
      </w:pPr>
      <w:r w:rsidRPr="00EB3DC6">
        <w:t xml:space="preserve">A final evaluation report </w:t>
      </w:r>
      <w:r w:rsidRPr="00EB3DC6" w:rsidR="00D206A8">
        <w:t>and factsheets</w:t>
      </w:r>
      <w:r w:rsidRPr="00EB3DC6" w:rsidR="00AD6A71">
        <w:t xml:space="preserve"> for each of the program areas (</w:t>
      </w:r>
      <w:r w:rsidRPr="00EB3DC6" w:rsidR="003057FA">
        <w:t>T</w:t>
      </w:r>
      <w:r w:rsidRPr="00EB3DC6" w:rsidR="00AD6A71">
        <w:t xml:space="preserve">raining, </w:t>
      </w:r>
      <w:r w:rsidRPr="00EB3DC6" w:rsidR="003057FA">
        <w:t>R</w:t>
      </w:r>
      <w:r w:rsidRPr="00EB3DC6" w:rsidR="00AD6A71">
        <w:t xml:space="preserve">esearch, and </w:t>
      </w:r>
      <w:r w:rsidRPr="00EB3DC6" w:rsidR="003057FA">
        <w:t>S</w:t>
      </w:r>
      <w:r w:rsidRPr="00EB3DC6" w:rsidR="00AD6A71">
        <w:t xml:space="preserve">tate </w:t>
      </w:r>
      <w:r w:rsidRPr="00EB3DC6" w:rsidR="003057FA">
        <w:t>S</w:t>
      </w:r>
      <w:r w:rsidRPr="00EB3DC6" w:rsidR="00AD6A71">
        <w:t>ystems)</w:t>
      </w:r>
      <w:r w:rsidRPr="00EB3DC6" w:rsidR="00D206A8">
        <w:t xml:space="preserve"> will be submitted</w:t>
      </w:r>
      <w:r w:rsidRPr="00EB3DC6" w:rsidR="00BF3EB1">
        <w:t xml:space="preserve"> to </w:t>
      </w:r>
      <w:r w:rsidRPr="00EB3DC6" w:rsidR="00683EDD">
        <w:t>HRSA</w:t>
      </w:r>
      <w:r w:rsidRPr="00EB3DC6" w:rsidR="00BF3EB1">
        <w:t xml:space="preserve"> in September 2023.</w:t>
      </w:r>
    </w:p>
    <w:p w:rsidRPr="00EB3DC6" w:rsidR="009832A1" w:rsidP="00277F3B" w:rsidRDefault="005613DF" w14:paraId="1AC04414" w14:textId="07D90CE3">
      <w:pPr>
        <w:pStyle w:val="OMBHeader2"/>
      </w:pPr>
      <w:r w:rsidRPr="00EB3DC6">
        <w:t>17.</w:t>
      </w:r>
      <w:r w:rsidRPr="00EB3DC6" w:rsidR="00680685">
        <w:t xml:space="preserve"> </w:t>
      </w:r>
      <w:r w:rsidRPr="00EB3DC6">
        <w:rPr>
          <w:u w:val="single"/>
        </w:rPr>
        <w:t xml:space="preserve">Reason(s) Display of OMB Expiration Date </w:t>
      </w:r>
      <w:r w:rsidRPr="00EB3DC6" w:rsidR="008B02A5">
        <w:rPr>
          <w:u w:val="single"/>
        </w:rPr>
        <w:t>I</w:t>
      </w:r>
      <w:r w:rsidRPr="00EB3DC6">
        <w:rPr>
          <w:u w:val="single"/>
        </w:rPr>
        <w:t>s Inappropriate</w:t>
      </w:r>
    </w:p>
    <w:p w:rsidRPr="00EB3DC6" w:rsidR="005613DF" w:rsidP="005A16D3" w:rsidRDefault="00D42BF7" w14:paraId="72BA60F8" w14:textId="701C86B7">
      <w:pPr>
        <w:pStyle w:val="BodyText-IPR"/>
      </w:pPr>
      <w:r w:rsidRPr="00EB3DC6">
        <w:t>The OMB number and Expiration date will be displayed on every page of every form/instrument.</w:t>
      </w:r>
    </w:p>
    <w:p w:rsidRPr="00EB3DC6" w:rsidR="009832A1" w:rsidP="00277F3B" w:rsidRDefault="005613DF" w14:paraId="3AF9A069" w14:textId="481DB941">
      <w:pPr>
        <w:pStyle w:val="OMBHeader2"/>
      </w:pPr>
      <w:r w:rsidRPr="00EB3DC6">
        <w:t>18.</w:t>
      </w:r>
      <w:r w:rsidRPr="00EB3DC6" w:rsidR="00680685">
        <w:t xml:space="preserve"> </w:t>
      </w:r>
      <w:r w:rsidRPr="00EB3DC6">
        <w:rPr>
          <w:u w:val="single"/>
        </w:rPr>
        <w:t>Exceptions to Certification for Paperwork Reduction Act Submissions</w:t>
      </w:r>
    </w:p>
    <w:p w:rsidRPr="00EB3DC6" w:rsidR="005613DF" w:rsidP="005A16D3" w:rsidRDefault="005613DF" w14:paraId="09702103" w14:textId="795EAF9C">
      <w:pPr>
        <w:pStyle w:val="BodyText-IPR"/>
      </w:pPr>
      <w:r w:rsidRPr="00EB3DC6">
        <w:lastRenderedPageBreak/>
        <w:t>HRSA certifies that the collection of information encompassed by this request complies with 5 CFR 1320.9 and the related provision of 5 CFR 1320.8(b)(3).</w:t>
      </w:r>
      <w:r w:rsidRPr="00EB3DC6" w:rsidR="00DE0E08">
        <w:t xml:space="preserve"> </w:t>
      </w:r>
    </w:p>
    <w:p w:rsidRPr="00EB3DC6" w:rsidR="005613DF" w:rsidP="00277F3B" w:rsidRDefault="005613DF" w14:paraId="67833415" w14:textId="5964AF13">
      <w:pPr>
        <w:pStyle w:val="OMBHeader3"/>
      </w:pPr>
      <w:r w:rsidRPr="00EB3DC6">
        <w:t>A</w:t>
      </w:r>
      <w:r w:rsidRPr="00EB3DC6" w:rsidR="00E472E1">
        <w:t>ttachments to Supporting Statement</w:t>
      </w:r>
      <w:r w:rsidRPr="00EB3DC6" w:rsidR="00F32F60">
        <w:t xml:space="preserve"> A</w:t>
      </w:r>
    </w:p>
    <w:p w:rsidRPr="00EB3DC6" w:rsidR="005613DF" w:rsidP="005A16D3" w:rsidRDefault="005613DF" w14:paraId="2F71F574" w14:textId="0C5F934C">
      <w:pPr>
        <w:pStyle w:val="BodyText-IPR"/>
      </w:pPr>
      <w:r w:rsidRPr="00EB3DC6">
        <w:t>A</w:t>
      </w:r>
      <w:r w:rsidRPr="00EB3DC6" w:rsidR="00332892">
        <w:t xml:space="preserve">ttachment A: </w:t>
      </w:r>
      <w:r w:rsidRPr="00EB3DC6" w:rsidR="00B8016A">
        <w:t xml:space="preserve">Autism </w:t>
      </w:r>
      <w:r w:rsidRPr="00EB3DC6" w:rsidR="00C044A2">
        <w:t>CARES Act of 2014 (</w:t>
      </w:r>
      <w:r w:rsidRPr="00EB3DC6" w:rsidR="00493A57">
        <w:t>P.</w:t>
      </w:r>
      <w:r w:rsidRPr="00EB3DC6" w:rsidR="00082A8F">
        <w:t>L. 113–1</w:t>
      </w:r>
      <w:r w:rsidRPr="00EB3DC6" w:rsidR="00184219">
        <w:t>57</w:t>
      </w:r>
      <w:r w:rsidRPr="00EB3DC6" w:rsidR="00C044A2">
        <w:t xml:space="preserve">) and </w:t>
      </w:r>
      <w:r w:rsidRPr="00EB3DC6" w:rsidR="002A4158">
        <w:t>Autism CARES Act of 2019 (P</w:t>
      </w:r>
      <w:r w:rsidRPr="00EB3DC6" w:rsidR="00493A57">
        <w:t>.</w:t>
      </w:r>
      <w:r w:rsidRPr="00EB3DC6" w:rsidR="002A4158">
        <w:t>L. 116-60)</w:t>
      </w:r>
    </w:p>
    <w:p w:rsidRPr="00EB3DC6" w:rsidR="00796D25" w:rsidP="00796D25" w:rsidRDefault="00796D25" w14:paraId="7D7222CB" w14:textId="77777777">
      <w:pPr>
        <w:pStyle w:val="BodyText-IPR"/>
      </w:pPr>
      <w:r w:rsidRPr="00EB3DC6">
        <w:t xml:space="preserve">Attachment B1: Grantee Survey </w:t>
      </w:r>
    </w:p>
    <w:p w:rsidRPr="00EB3DC6" w:rsidR="00796D25" w:rsidP="00796D25" w:rsidRDefault="00796D25" w14:paraId="1EADC307" w14:textId="77777777">
      <w:pPr>
        <w:pStyle w:val="BodyText-IPR"/>
      </w:pPr>
      <w:r w:rsidRPr="00EB3DC6">
        <w:t>Attachment B2: Grantee Survey Screenshots</w:t>
      </w:r>
    </w:p>
    <w:p w:rsidRPr="00EB3DC6" w:rsidR="005613DF" w:rsidP="005A16D3" w:rsidRDefault="00332892" w14:paraId="1BBB03DB" w14:textId="7CA35EEB">
      <w:pPr>
        <w:pStyle w:val="BodyText-IPR"/>
      </w:pPr>
      <w:r w:rsidRPr="00EB3DC6">
        <w:t xml:space="preserve">Attachment C: </w:t>
      </w:r>
      <w:r w:rsidRPr="00EB3DC6" w:rsidR="00995C55">
        <w:t xml:space="preserve">Training </w:t>
      </w:r>
      <w:r w:rsidRPr="00EB3DC6" w:rsidR="00631FBA">
        <w:t>I</w:t>
      </w:r>
      <w:r w:rsidRPr="00EB3DC6" w:rsidR="00230D2F">
        <w:t xml:space="preserve">nterview </w:t>
      </w:r>
      <w:r w:rsidRPr="00EB3DC6" w:rsidR="00995C55">
        <w:t>Guide</w:t>
      </w:r>
    </w:p>
    <w:p w:rsidRPr="00EB3DC6" w:rsidR="005613DF" w:rsidP="005A16D3" w:rsidRDefault="00332892" w14:paraId="708F9D9B" w14:textId="227D551C">
      <w:pPr>
        <w:pStyle w:val="BodyText-IPR"/>
      </w:pPr>
      <w:r w:rsidRPr="00EB3DC6">
        <w:t xml:space="preserve">Attachment D: </w:t>
      </w:r>
      <w:r w:rsidRPr="00EB3DC6" w:rsidR="00B5157F">
        <w:t xml:space="preserve">Research </w:t>
      </w:r>
      <w:r w:rsidRPr="00EB3DC6" w:rsidR="00631FBA">
        <w:t>I</w:t>
      </w:r>
      <w:r w:rsidRPr="00EB3DC6" w:rsidR="00230D2F">
        <w:t xml:space="preserve">nterview </w:t>
      </w:r>
      <w:r w:rsidRPr="00EB3DC6" w:rsidR="00995C55">
        <w:t>Guide</w:t>
      </w:r>
    </w:p>
    <w:p w:rsidRPr="00EB3DC6" w:rsidR="005613DF" w:rsidP="005A16D3" w:rsidRDefault="00332892" w14:paraId="509E343A" w14:textId="2F943FBE">
      <w:pPr>
        <w:pStyle w:val="BodyText-IPR"/>
      </w:pPr>
      <w:r w:rsidRPr="00EB3DC6">
        <w:t xml:space="preserve">Attachment E: </w:t>
      </w:r>
      <w:r w:rsidRPr="00EB3DC6" w:rsidR="00677FCF">
        <w:t xml:space="preserve">State Systems </w:t>
      </w:r>
      <w:r w:rsidRPr="00EB3DC6" w:rsidR="00230D2F">
        <w:t xml:space="preserve">Interview </w:t>
      </w:r>
      <w:r w:rsidRPr="00EB3DC6" w:rsidR="00677FCF">
        <w:t>Guide</w:t>
      </w:r>
    </w:p>
    <w:p w:rsidRPr="00EB3DC6" w:rsidR="005613DF" w:rsidP="005A16D3" w:rsidRDefault="00332892" w14:paraId="604664B8" w14:textId="253F5E9C">
      <w:pPr>
        <w:pStyle w:val="BodyText-IPR"/>
      </w:pPr>
      <w:r w:rsidRPr="00EB3DC6">
        <w:t xml:space="preserve">Attachment F: </w:t>
      </w:r>
      <w:r w:rsidRPr="00EB3DC6" w:rsidR="00677FCF">
        <w:t>ITAC Interview Guide</w:t>
      </w:r>
    </w:p>
    <w:p w:rsidRPr="00EB3DC6" w:rsidR="005613DF" w:rsidP="005A16D3" w:rsidRDefault="00332892" w14:paraId="0792C3E9" w14:textId="00391894">
      <w:pPr>
        <w:pStyle w:val="BodyText-IPR"/>
      </w:pPr>
      <w:r w:rsidRPr="00EB3DC6">
        <w:t xml:space="preserve">Attachment G: </w:t>
      </w:r>
      <w:r w:rsidRPr="00EB3DC6" w:rsidR="00514E8C">
        <w:t>SPHARC Interview Guide</w:t>
      </w:r>
    </w:p>
    <w:p w:rsidRPr="00EB3DC6" w:rsidR="005613DF" w:rsidP="005A16D3" w:rsidRDefault="00332892" w14:paraId="34D817FF" w14:textId="16605BF1">
      <w:pPr>
        <w:pStyle w:val="BodyText-IPR"/>
      </w:pPr>
      <w:r w:rsidRPr="00EB3DC6">
        <w:t xml:space="preserve">Attachment H: </w:t>
      </w:r>
      <w:r w:rsidRPr="00EB3DC6" w:rsidR="00514E8C">
        <w:t>Research Quantitative Data Collection Form</w:t>
      </w:r>
    </w:p>
    <w:p w:rsidR="005613DF" w:rsidP="005A16D3" w:rsidRDefault="008E1071" w14:paraId="7FE7EF1A" w14:textId="4188460D">
      <w:pPr>
        <w:pStyle w:val="BodyText-IPR"/>
      </w:pPr>
      <w:r w:rsidRPr="00EB3DC6">
        <w:t xml:space="preserve">Attachment </w:t>
      </w:r>
      <w:r w:rsidRPr="00EB3DC6" w:rsidR="00B40CA9">
        <w:t>I</w:t>
      </w:r>
      <w:r w:rsidRPr="00EB3DC6">
        <w:t xml:space="preserve">: </w:t>
      </w:r>
      <w:r w:rsidRPr="00EB3DC6" w:rsidR="00E368D4">
        <w:t>Definitions of Key Terms Used in the Grantee Survey</w:t>
      </w:r>
    </w:p>
    <w:p w:rsidRPr="00E472E1" w:rsidR="00223B0D" w:rsidP="00796D25" w:rsidRDefault="00223B0D" w14:paraId="1C2FF147" w14:textId="59195339">
      <w:pPr>
        <w:pStyle w:val="BodyText-IPR"/>
      </w:pPr>
    </w:p>
    <w:sectPr w:rsidRPr="00E472E1" w:rsidR="00223B0D" w:rsidSect="003F61A2">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F2F5" w14:textId="77777777" w:rsidR="00EC1EA7" w:rsidRDefault="00EC1EA7">
      <w:pPr>
        <w:spacing w:after="0"/>
      </w:pPr>
      <w:r>
        <w:separator/>
      </w:r>
    </w:p>
  </w:endnote>
  <w:endnote w:type="continuationSeparator" w:id="0">
    <w:p w14:paraId="2E9221B3" w14:textId="77777777" w:rsidR="00EC1EA7" w:rsidRDefault="00EC1EA7">
      <w:pPr>
        <w:spacing w:after="0"/>
      </w:pPr>
      <w:r>
        <w:continuationSeparator/>
      </w:r>
    </w:p>
  </w:endnote>
  <w:endnote w:type="continuationNotice" w:id="1">
    <w:p w14:paraId="699DF057" w14:textId="77777777" w:rsidR="00EC1EA7" w:rsidRDefault="00EC1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CDAA" w14:textId="4389184F" w:rsidR="00A77699" w:rsidRPr="005A16D3" w:rsidRDefault="00A77699" w:rsidP="00763D3F">
    <w:pPr>
      <w:jc w:val="center"/>
      <w:rPr>
        <w:rFonts w:ascii="Times New Roman" w:hAnsi="Times New Roman" w:cs="Times New Roman"/>
      </w:rPr>
    </w:pPr>
    <w:r w:rsidRPr="005A16D3">
      <w:rPr>
        <w:rFonts w:ascii="Times New Roman" w:hAnsi="Times New Roman" w:cs="Times New Roman"/>
      </w:rPr>
      <w:fldChar w:fldCharType="begin"/>
    </w:r>
    <w:r w:rsidRPr="005A16D3">
      <w:rPr>
        <w:rFonts w:ascii="Times New Roman" w:hAnsi="Times New Roman" w:cs="Times New Roman"/>
      </w:rPr>
      <w:instrText xml:space="preserve"> PAGE   \* MERGEFORMAT </w:instrText>
    </w:r>
    <w:r w:rsidRPr="005A16D3">
      <w:rPr>
        <w:rFonts w:ascii="Times New Roman" w:hAnsi="Times New Roman" w:cs="Times New Roman"/>
      </w:rPr>
      <w:fldChar w:fldCharType="separate"/>
    </w:r>
    <w:r w:rsidR="00337246">
      <w:rPr>
        <w:rFonts w:ascii="Times New Roman" w:hAnsi="Times New Roman" w:cs="Times New Roman"/>
        <w:noProof/>
      </w:rPr>
      <w:t>17</w:t>
    </w:r>
    <w:r w:rsidRPr="005A16D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F7DD1" w14:textId="77777777" w:rsidR="00EC1EA7" w:rsidRDefault="00EC1EA7">
      <w:pPr>
        <w:spacing w:after="0"/>
      </w:pPr>
      <w:r>
        <w:separator/>
      </w:r>
    </w:p>
  </w:footnote>
  <w:footnote w:type="continuationSeparator" w:id="0">
    <w:p w14:paraId="77B4FE20" w14:textId="77777777" w:rsidR="00EC1EA7" w:rsidRDefault="00EC1EA7">
      <w:pPr>
        <w:spacing w:after="0"/>
      </w:pPr>
      <w:r>
        <w:continuationSeparator/>
      </w:r>
    </w:p>
  </w:footnote>
  <w:footnote w:type="continuationNotice" w:id="1">
    <w:p w14:paraId="34DF52E6" w14:textId="77777777" w:rsidR="00EC1EA7" w:rsidRDefault="00EC1EA7">
      <w:pPr>
        <w:spacing w:after="0"/>
      </w:pPr>
    </w:p>
  </w:footnote>
  <w:footnote w:id="2">
    <w:p w14:paraId="370A6024" w14:textId="44FC4D74" w:rsidR="00A77699" w:rsidRPr="00E859FA" w:rsidRDefault="00A77699" w:rsidP="00372A40">
      <w:pPr>
        <w:pStyle w:val="FootnoteText"/>
        <w:rPr>
          <w:rFonts w:ascii="Times New Roman" w:hAnsi="Times New Roman" w:cs="Times New Roman"/>
        </w:rPr>
      </w:pPr>
      <w:r w:rsidRPr="00E859FA">
        <w:rPr>
          <w:rStyle w:val="FootnoteReference"/>
          <w:rFonts w:ascii="Times New Roman" w:hAnsi="Times New Roman" w:cs="Times New Roman"/>
        </w:rPr>
        <w:footnoteRef/>
      </w:r>
      <w:r w:rsidRPr="00E859FA">
        <w:rPr>
          <w:rFonts w:ascii="Times New Roman" w:hAnsi="Times New Roman" w:cs="Times New Roman"/>
        </w:rPr>
        <w:t xml:space="preserve"> The estimated number of respondents assumes that all grantees will participate in data collection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F47D" w14:textId="67E4350B" w:rsidR="00A77699" w:rsidRPr="009D4B96" w:rsidRDefault="00A77699" w:rsidP="005A652A">
    <w:pPr>
      <w:pStyle w:val="Header"/>
      <w:rPr>
        <w:sz w:val="20"/>
        <w:szCs w:val="18"/>
      </w:rPr>
    </w:pPr>
    <w:r w:rsidRPr="009D4B96">
      <w:rPr>
        <w:sz w:val="20"/>
        <w:szCs w:val="18"/>
      </w:rPr>
      <w:t>OMB Control No. 0915-0335: Part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7E6"/>
    <w:multiLevelType w:val="hybridMultilevel"/>
    <w:tmpl w:val="2182F84C"/>
    <w:lvl w:ilvl="0" w:tplc="5B6490F2">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lvlText w:val="%1."/>
      <w:lvlJc w:val="left"/>
      <w:pPr>
        <w:ind w:left="720" w:hanging="360"/>
      </w:pPr>
      <w:rPr>
        <w:rFonts w:ascii="Calibri" w:hAnsi="Calibri" w:hint="default"/>
        <w:b/>
        <w:i w:val="0"/>
        <w:color w:val="B12732"/>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B12732"/>
      </w:rPr>
    </w:lvl>
    <w:lvl w:ilvl="1">
      <w:start w:val="1"/>
      <w:numFmt w:val="bullet"/>
      <w:lvlText w:val="▪"/>
      <w:lvlJc w:val="left"/>
      <w:pPr>
        <w:ind w:left="1080" w:hanging="360"/>
      </w:pPr>
      <w:rPr>
        <w:rFonts w:ascii="Courier New" w:hAnsi="Courier New" w:hint="default"/>
        <w:color w:val="B12732"/>
      </w:rPr>
    </w:lvl>
    <w:lvl w:ilvl="2">
      <w:start w:val="1"/>
      <w:numFmt w:val="bullet"/>
      <w:lvlText w:val=""/>
      <w:lvlJc w:val="left"/>
      <w:pPr>
        <w:ind w:left="144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0F9029B1"/>
    <w:multiLevelType w:val="hybridMultilevel"/>
    <w:tmpl w:val="92122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32E27"/>
    <w:multiLevelType w:val="hybridMultilevel"/>
    <w:tmpl w:val="58B69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DE09C4"/>
    <w:multiLevelType w:val="singleLevel"/>
    <w:tmpl w:val="1188EDBE"/>
    <w:lvl w:ilvl="0">
      <w:start w:val="1"/>
      <w:numFmt w:val="bullet"/>
      <w:pStyle w:val="TableRedBullets-IPR"/>
      <w:lvlText w:val=""/>
      <w:lvlJc w:val="left"/>
      <w:pPr>
        <w:ind w:left="720" w:hanging="360"/>
      </w:pPr>
      <w:rPr>
        <w:rFonts w:ascii="Symbol" w:hAnsi="Symbol" w:hint="default"/>
        <w:b w:val="0"/>
        <w:i w:val="0"/>
        <w:color w:val="C00000"/>
        <w:sz w:val="18"/>
      </w:rPr>
    </w:lvl>
  </w:abstractNum>
  <w:abstractNum w:abstractNumId="10" w15:restartNumberingAfterBreak="0">
    <w:nsid w:val="1A492560"/>
    <w:multiLevelType w:val="multilevel"/>
    <w:tmpl w:val="E0FE1110"/>
    <w:styleLink w:val="TableRedBulletsList-IPR"/>
    <w:lvl w:ilvl="0">
      <w:start w:val="1"/>
      <w:numFmt w:val="bullet"/>
      <w:lvlText w:val=""/>
      <w:lvlJc w:val="left"/>
      <w:pPr>
        <w:ind w:left="720" w:hanging="360"/>
      </w:pPr>
      <w:rPr>
        <w:rFonts w:ascii="Symbol" w:hAnsi="Symbol" w:hint="default"/>
        <w:b/>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22C80EA5"/>
    <w:multiLevelType w:val="hybridMultilevel"/>
    <w:tmpl w:val="F5067326"/>
    <w:lvl w:ilvl="0" w:tplc="2B4EA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A20E9"/>
    <w:multiLevelType w:val="multilevel"/>
    <w:tmpl w:val="9FA8662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2A2B8C"/>
    <w:multiLevelType w:val="singleLevel"/>
    <w:tmpl w:val="7812E726"/>
    <w:lvl w:ilvl="0">
      <w:start w:val="1"/>
      <w:numFmt w:val="decimal"/>
      <w:pStyle w:val="TableRedNumbers-IPR"/>
      <w:lvlText w:val="%1."/>
      <w:lvlJc w:val="left"/>
      <w:pPr>
        <w:ind w:left="720" w:hanging="360"/>
      </w:pPr>
      <w:rPr>
        <w:rFonts w:ascii="Calibri" w:hAnsi="Calibri" w:hint="default"/>
        <w:b/>
        <w:i w:val="0"/>
        <w:color w:val="C00000"/>
        <w:sz w:val="18"/>
      </w:rPr>
    </w:lvl>
  </w:abstractNum>
  <w:abstractNum w:abstractNumId="14" w15:restartNumberingAfterBreak="0">
    <w:nsid w:val="2BC321F9"/>
    <w:multiLevelType w:val="hybridMultilevel"/>
    <w:tmpl w:val="1CAA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D7AA0"/>
    <w:multiLevelType w:val="hybridMultilevel"/>
    <w:tmpl w:val="5DF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3D577126"/>
    <w:multiLevelType w:val="hybridMultilevel"/>
    <w:tmpl w:val="FC9EF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4873C93"/>
    <w:multiLevelType w:val="hybridMultilevel"/>
    <w:tmpl w:val="14C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25B65"/>
    <w:multiLevelType w:val="multilevel"/>
    <w:tmpl w:val="0F5A555C"/>
    <w:numStyleLink w:val="BulletListStyleRed-IPR"/>
  </w:abstractNum>
  <w:abstractNum w:abstractNumId="21" w15:restartNumberingAfterBreak="0">
    <w:nsid w:val="4F4F6098"/>
    <w:multiLevelType w:val="hybridMultilevel"/>
    <w:tmpl w:val="BB8691AC"/>
    <w:lvl w:ilvl="0" w:tplc="A8EC098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7519B"/>
    <w:multiLevelType w:val="hybridMultilevel"/>
    <w:tmpl w:val="CC626D9C"/>
    <w:lvl w:ilvl="0" w:tplc="86444270">
      <w:start w:val="1"/>
      <w:numFmt w:val="decimal"/>
      <w:pStyle w:val="NumbersRed-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10870"/>
    <w:multiLevelType w:val="hybridMultilevel"/>
    <w:tmpl w:val="11762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39E79B2"/>
    <w:multiLevelType w:val="hybridMultilevel"/>
    <w:tmpl w:val="F85E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D2EAD"/>
    <w:multiLevelType w:val="hybridMultilevel"/>
    <w:tmpl w:val="934AFE64"/>
    <w:lvl w:ilvl="0" w:tplc="E070D34A">
      <w:start w:val="1"/>
      <w:numFmt w:val="bullet"/>
      <w:pStyle w:val="BulletsRed-IP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8" w15:restartNumberingAfterBreak="0">
    <w:nsid w:val="6D8274FE"/>
    <w:multiLevelType w:val="hybridMultilevel"/>
    <w:tmpl w:val="ED32541C"/>
    <w:lvl w:ilvl="0" w:tplc="5B6490F2">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83764"/>
    <w:multiLevelType w:val="multilevel"/>
    <w:tmpl w:val="5D1A3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9FB5ADD"/>
    <w:multiLevelType w:val="hybridMultilevel"/>
    <w:tmpl w:val="1022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D7413"/>
    <w:multiLevelType w:val="multilevel"/>
    <w:tmpl w:val="F6DE30B6"/>
    <w:numStyleLink w:val="NumbersListStyleRed-IPR"/>
  </w:abstractNum>
  <w:abstractNum w:abstractNumId="33" w15:restartNumberingAfterBreak="0">
    <w:nsid w:val="7DB43B85"/>
    <w:multiLevelType w:val="hybridMultilevel"/>
    <w:tmpl w:val="37B0B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6"/>
  </w:num>
  <w:num w:numId="4">
    <w:abstractNumId w:val="10"/>
  </w:num>
  <w:num w:numId="5">
    <w:abstractNumId w:val="3"/>
  </w:num>
  <w:num w:numId="6">
    <w:abstractNumId w:val="4"/>
  </w:num>
  <w:num w:numId="7">
    <w:abstractNumId w:val="5"/>
  </w:num>
  <w:num w:numId="8">
    <w:abstractNumId w:val="32"/>
  </w:num>
  <w:num w:numId="9">
    <w:abstractNumId w:val="20"/>
  </w:num>
  <w:num w:numId="10">
    <w:abstractNumId w:val="9"/>
  </w:num>
  <w:num w:numId="11">
    <w:abstractNumId w:val="13"/>
  </w:num>
  <w:num w:numId="12">
    <w:abstractNumId w:val="18"/>
  </w:num>
  <w:num w:numId="13">
    <w:abstractNumId w:val="2"/>
  </w:num>
  <w:num w:numId="14">
    <w:abstractNumId w:val="17"/>
  </w:num>
  <w:num w:numId="15">
    <w:abstractNumId w:val="22"/>
  </w:num>
  <w:num w:numId="16">
    <w:abstractNumId w:val="11"/>
  </w:num>
  <w:num w:numId="17">
    <w:abstractNumId w:val="0"/>
  </w:num>
  <w:num w:numId="18">
    <w:abstractNumId w:val="28"/>
  </w:num>
  <w:num w:numId="19">
    <w:abstractNumId w:val="29"/>
  </w:num>
  <w:num w:numId="20">
    <w:abstractNumId w:val="26"/>
  </w:num>
  <w:num w:numId="21">
    <w:abstractNumId w:val="31"/>
  </w:num>
  <w:num w:numId="22">
    <w:abstractNumId w:val="25"/>
  </w:num>
  <w:num w:numId="23">
    <w:abstractNumId w:val="15"/>
  </w:num>
  <w:num w:numId="24">
    <w:abstractNumId w:val="19"/>
  </w:num>
  <w:num w:numId="25">
    <w:abstractNumId w:val="33"/>
  </w:num>
  <w:num w:numId="26">
    <w:abstractNumId w:val="8"/>
  </w:num>
  <w:num w:numId="27">
    <w:abstractNumId w:val="23"/>
  </w:num>
  <w:num w:numId="28">
    <w:abstractNumId w:val="22"/>
    <w:lvlOverride w:ilvl="0">
      <w:startOverride w:val="1"/>
    </w:lvlOverride>
  </w:num>
  <w:num w:numId="29">
    <w:abstractNumId w:val="12"/>
  </w:num>
  <w:num w:numId="30">
    <w:abstractNumId w:val="21"/>
  </w:num>
  <w:num w:numId="31">
    <w:abstractNumId w:val="7"/>
  </w:num>
  <w:num w:numId="32">
    <w:abstractNumId w:val="14"/>
  </w:num>
  <w:num w:numId="33">
    <w:abstractNumId w:val="30"/>
  </w:num>
  <w:num w:numId="34">
    <w:abstractNumId w:val="24"/>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DF"/>
    <w:rsid w:val="00000077"/>
    <w:rsid w:val="000005F6"/>
    <w:rsid w:val="0000066A"/>
    <w:rsid w:val="00001A0E"/>
    <w:rsid w:val="0000272F"/>
    <w:rsid w:val="00002AB9"/>
    <w:rsid w:val="00002E77"/>
    <w:rsid w:val="00002EF2"/>
    <w:rsid w:val="00003129"/>
    <w:rsid w:val="000035C7"/>
    <w:rsid w:val="00003E30"/>
    <w:rsid w:val="000054D7"/>
    <w:rsid w:val="000054DA"/>
    <w:rsid w:val="00005CBF"/>
    <w:rsid w:val="00005F1F"/>
    <w:rsid w:val="00006DD9"/>
    <w:rsid w:val="00011945"/>
    <w:rsid w:val="000120DF"/>
    <w:rsid w:val="000124C5"/>
    <w:rsid w:val="000125B4"/>
    <w:rsid w:val="00012775"/>
    <w:rsid w:val="00013381"/>
    <w:rsid w:val="00013EA1"/>
    <w:rsid w:val="000147BA"/>
    <w:rsid w:val="0001499C"/>
    <w:rsid w:val="00015CEA"/>
    <w:rsid w:val="00015D5D"/>
    <w:rsid w:val="000168F3"/>
    <w:rsid w:val="00016C7C"/>
    <w:rsid w:val="00017DB8"/>
    <w:rsid w:val="00020108"/>
    <w:rsid w:val="000208CF"/>
    <w:rsid w:val="00020E58"/>
    <w:rsid w:val="000234B9"/>
    <w:rsid w:val="000239E6"/>
    <w:rsid w:val="00023C1B"/>
    <w:rsid w:val="0002553A"/>
    <w:rsid w:val="000256DD"/>
    <w:rsid w:val="00025E20"/>
    <w:rsid w:val="000262BE"/>
    <w:rsid w:val="000267E0"/>
    <w:rsid w:val="00027065"/>
    <w:rsid w:val="000275AE"/>
    <w:rsid w:val="000277A3"/>
    <w:rsid w:val="00030A2C"/>
    <w:rsid w:val="000316F4"/>
    <w:rsid w:val="000322E4"/>
    <w:rsid w:val="000327CC"/>
    <w:rsid w:val="0003289A"/>
    <w:rsid w:val="00033ACA"/>
    <w:rsid w:val="00034946"/>
    <w:rsid w:val="00034BF1"/>
    <w:rsid w:val="00034C9E"/>
    <w:rsid w:val="00034EDA"/>
    <w:rsid w:val="00036035"/>
    <w:rsid w:val="0003608A"/>
    <w:rsid w:val="0003649C"/>
    <w:rsid w:val="00036E88"/>
    <w:rsid w:val="0004078C"/>
    <w:rsid w:val="00041885"/>
    <w:rsid w:val="00041BA6"/>
    <w:rsid w:val="000433DE"/>
    <w:rsid w:val="000441CC"/>
    <w:rsid w:val="0004482F"/>
    <w:rsid w:val="00044CF1"/>
    <w:rsid w:val="00044EA3"/>
    <w:rsid w:val="00044F0B"/>
    <w:rsid w:val="000453FB"/>
    <w:rsid w:val="00045627"/>
    <w:rsid w:val="000461BA"/>
    <w:rsid w:val="00047977"/>
    <w:rsid w:val="00050857"/>
    <w:rsid w:val="00050CE5"/>
    <w:rsid w:val="00050EEB"/>
    <w:rsid w:val="00051AAA"/>
    <w:rsid w:val="00051EA9"/>
    <w:rsid w:val="0005238F"/>
    <w:rsid w:val="0005256E"/>
    <w:rsid w:val="00052DE4"/>
    <w:rsid w:val="000534DA"/>
    <w:rsid w:val="000575B9"/>
    <w:rsid w:val="00057E31"/>
    <w:rsid w:val="0006091C"/>
    <w:rsid w:val="000623BA"/>
    <w:rsid w:val="00063233"/>
    <w:rsid w:val="000647BD"/>
    <w:rsid w:val="00064F40"/>
    <w:rsid w:val="000654AB"/>
    <w:rsid w:val="000665D4"/>
    <w:rsid w:val="0006785B"/>
    <w:rsid w:val="00072999"/>
    <w:rsid w:val="00072A7F"/>
    <w:rsid w:val="0007355C"/>
    <w:rsid w:val="00073B44"/>
    <w:rsid w:val="0007485F"/>
    <w:rsid w:val="00075713"/>
    <w:rsid w:val="00075AD2"/>
    <w:rsid w:val="0008034A"/>
    <w:rsid w:val="0008078E"/>
    <w:rsid w:val="00081103"/>
    <w:rsid w:val="00082A6A"/>
    <w:rsid w:val="00082A8F"/>
    <w:rsid w:val="00083253"/>
    <w:rsid w:val="00083C8E"/>
    <w:rsid w:val="00084083"/>
    <w:rsid w:val="00084524"/>
    <w:rsid w:val="000847B7"/>
    <w:rsid w:val="00084FA6"/>
    <w:rsid w:val="00086069"/>
    <w:rsid w:val="00086EAA"/>
    <w:rsid w:val="00086FE1"/>
    <w:rsid w:val="0008729F"/>
    <w:rsid w:val="00087413"/>
    <w:rsid w:val="00087F63"/>
    <w:rsid w:val="00090FDD"/>
    <w:rsid w:val="000912CC"/>
    <w:rsid w:val="00091BDB"/>
    <w:rsid w:val="0009446A"/>
    <w:rsid w:val="000947C7"/>
    <w:rsid w:val="00094CCB"/>
    <w:rsid w:val="00094E6B"/>
    <w:rsid w:val="00096850"/>
    <w:rsid w:val="00097B9B"/>
    <w:rsid w:val="00097CA3"/>
    <w:rsid w:val="000A0D8C"/>
    <w:rsid w:val="000A0F56"/>
    <w:rsid w:val="000A1F00"/>
    <w:rsid w:val="000A2EAE"/>
    <w:rsid w:val="000A344A"/>
    <w:rsid w:val="000A3871"/>
    <w:rsid w:val="000A4A58"/>
    <w:rsid w:val="000A5A99"/>
    <w:rsid w:val="000A77B0"/>
    <w:rsid w:val="000A7D0C"/>
    <w:rsid w:val="000B0356"/>
    <w:rsid w:val="000B038C"/>
    <w:rsid w:val="000B0E9F"/>
    <w:rsid w:val="000B1080"/>
    <w:rsid w:val="000B1463"/>
    <w:rsid w:val="000B2826"/>
    <w:rsid w:val="000B2FDD"/>
    <w:rsid w:val="000B3B05"/>
    <w:rsid w:val="000B3E41"/>
    <w:rsid w:val="000B4621"/>
    <w:rsid w:val="000B4EBF"/>
    <w:rsid w:val="000B5413"/>
    <w:rsid w:val="000B5F92"/>
    <w:rsid w:val="000B6749"/>
    <w:rsid w:val="000B749F"/>
    <w:rsid w:val="000B7F5C"/>
    <w:rsid w:val="000C0281"/>
    <w:rsid w:val="000C0878"/>
    <w:rsid w:val="000C0D34"/>
    <w:rsid w:val="000C16E4"/>
    <w:rsid w:val="000C44B8"/>
    <w:rsid w:val="000C47BA"/>
    <w:rsid w:val="000C535B"/>
    <w:rsid w:val="000C5FC5"/>
    <w:rsid w:val="000C68FF"/>
    <w:rsid w:val="000C6B9E"/>
    <w:rsid w:val="000C7351"/>
    <w:rsid w:val="000C779F"/>
    <w:rsid w:val="000C79C7"/>
    <w:rsid w:val="000D01BF"/>
    <w:rsid w:val="000D17F3"/>
    <w:rsid w:val="000D28EA"/>
    <w:rsid w:val="000D28F8"/>
    <w:rsid w:val="000D38C3"/>
    <w:rsid w:val="000D43A7"/>
    <w:rsid w:val="000D5EAF"/>
    <w:rsid w:val="000D642B"/>
    <w:rsid w:val="000D6D79"/>
    <w:rsid w:val="000D78A9"/>
    <w:rsid w:val="000D7EFE"/>
    <w:rsid w:val="000E210A"/>
    <w:rsid w:val="000E210F"/>
    <w:rsid w:val="000E2113"/>
    <w:rsid w:val="000E2303"/>
    <w:rsid w:val="000E2482"/>
    <w:rsid w:val="000E28FC"/>
    <w:rsid w:val="000E3AF7"/>
    <w:rsid w:val="000E418A"/>
    <w:rsid w:val="000E4382"/>
    <w:rsid w:val="000E6225"/>
    <w:rsid w:val="000F081D"/>
    <w:rsid w:val="000F1812"/>
    <w:rsid w:val="000F2FCE"/>
    <w:rsid w:val="000F3B64"/>
    <w:rsid w:val="000F3DEC"/>
    <w:rsid w:val="000F4003"/>
    <w:rsid w:val="000F4F82"/>
    <w:rsid w:val="000F5165"/>
    <w:rsid w:val="000F5179"/>
    <w:rsid w:val="000F5634"/>
    <w:rsid w:val="000F591E"/>
    <w:rsid w:val="000F6F99"/>
    <w:rsid w:val="000F7B37"/>
    <w:rsid w:val="000F7E86"/>
    <w:rsid w:val="001008A1"/>
    <w:rsid w:val="00100AF4"/>
    <w:rsid w:val="0010101B"/>
    <w:rsid w:val="00101A2A"/>
    <w:rsid w:val="00101F2B"/>
    <w:rsid w:val="00103472"/>
    <w:rsid w:val="001044AD"/>
    <w:rsid w:val="001048DB"/>
    <w:rsid w:val="00104B3D"/>
    <w:rsid w:val="0010581B"/>
    <w:rsid w:val="001063F4"/>
    <w:rsid w:val="001070EC"/>
    <w:rsid w:val="001078A5"/>
    <w:rsid w:val="00107A0A"/>
    <w:rsid w:val="00107ABF"/>
    <w:rsid w:val="0011002A"/>
    <w:rsid w:val="001111E4"/>
    <w:rsid w:val="00111239"/>
    <w:rsid w:val="00112885"/>
    <w:rsid w:val="00112B33"/>
    <w:rsid w:val="00112C3E"/>
    <w:rsid w:val="00113C16"/>
    <w:rsid w:val="00113F6C"/>
    <w:rsid w:val="00114400"/>
    <w:rsid w:val="0011444B"/>
    <w:rsid w:val="001147DF"/>
    <w:rsid w:val="00115238"/>
    <w:rsid w:val="00115B8B"/>
    <w:rsid w:val="00115BB5"/>
    <w:rsid w:val="001163BB"/>
    <w:rsid w:val="00120724"/>
    <w:rsid w:val="001222B5"/>
    <w:rsid w:val="00122A98"/>
    <w:rsid w:val="00122B35"/>
    <w:rsid w:val="00122D1A"/>
    <w:rsid w:val="00122F88"/>
    <w:rsid w:val="00123162"/>
    <w:rsid w:val="0012328E"/>
    <w:rsid w:val="00123615"/>
    <w:rsid w:val="0012374E"/>
    <w:rsid w:val="00123DAB"/>
    <w:rsid w:val="0012406D"/>
    <w:rsid w:val="00124FE9"/>
    <w:rsid w:val="00125DF4"/>
    <w:rsid w:val="001263A9"/>
    <w:rsid w:val="001266E1"/>
    <w:rsid w:val="001269E5"/>
    <w:rsid w:val="001272E1"/>
    <w:rsid w:val="001303F4"/>
    <w:rsid w:val="00130554"/>
    <w:rsid w:val="001311FF"/>
    <w:rsid w:val="001312D0"/>
    <w:rsid w:val="0013196B"/>
    <w:rsid w:val="001321FE"/>
    <w:rsid w:val="001329AB"/>
    <w:rsid w:val="001336CC"/>
    <w:rsid w:val="00134906"/>
    <w:rsid w:val="00136183"/>
    <w:rsid w:val="00136331"/>
    <w:rsid w:val="001364AE"/>
    <w:rsid w:val="00136744"/>
    <w:rsid w:val="00136F0D"/>
    <w:rsid w:val="0013793C"/>
    <w:rsid w:val="00137C3B"/>
    <w:rsid w:val="00140534"/>
    <w:rsid w:val="00141788"/>
    <w:rsid w:val="00141937"/>
    <w:rsid w:val="00141CB2"/>
    <w:rsid w:val="00141F6F"/>
    <w:rsid w:val="001430AA"/>
    <w:rsid w:val="001431EB"/>
    <w:rsid w:val="00143C97"/>
    <w:rsid w:val="001443F9"/>
    <w:rsid w:val="001473FF"/>
    <w:rsid w:val="0015038A"/>
    <w:rsid w:val="00150659"/>
    <w:rsid w:val="00150782"/>
    <w:rsid w:val="00150D28"/>
    <w:rsid w:val="00151085"/>
    <w:rsid w:val="001541F3"/>
    <w:rsid w:val="001553DE"/>
    <w:rsid w:val="00155550"/>
    <w:rsid w:val="00160C10"/>
    <w:rsid w:val="001610BE"/>
    <w:rsid w:val="00161B24"/>
    <w:rsid w:val="00161B43"/>
    <w:rsid w:val="00161DB0"/>
    <w:rsid w:val="00161FB7"/>
    <w:rsid w:val="00162569"/>
    <w:rsid w:val="0016287B"/>
    <w:rsid w:val="0016288F"/>
    <w:rsid w:val="0016298F"/>
    <w:rsid w:val="00163178"/>
    <w:rsid w:val="001631D6"/>
    <w:rsid w:val="001638B5"/>
    <w:rsid w:val="001650B5"/>
    <w:rsid w:val="00165357"/>
    <w:rsid w:val="00165FA6"/>
    <w:rsid w:val="00166B01"/>
    <w:rsid w:val="001673C9"/>
    <w:rsid w:val="001705AD"/>
    <w:rsid w:val="00170A95"/>
    <w:rsid w:val="001715CE"/>
    <w:rsid w:val="00171B68"/>
    <w:rsid w:val="0017359C"/>
    <w:rsid w:val="00173A55"/>
    <w:rsid w:val="00173B9B"/>
    <w:rsid w:val="001740F1"/>
    <w:rsid w:val="00174F70"/>
    <w:rsid w:val="001752D4"/>
    <w:rsid w:val="00176FA8"/>
    <w:rsid w:val="001774C7"/>
    <w:rsid w:val="001775CB"/>
    <w:rsid w:val="001777AD"/>
    <w:rsid w:val="0017798C"/>
    <w:rsid w:val="00177AC4"/>
    <w:rsid w:val="00177C2B"/>
    <w:rsid w:val="0018044E"/>
    <w:rsid w:val="00181E80"/>
    <w:rsid w:val="00181EBB"/>
    <w:rsid w:val="001830B4"/>
    <w:rsid w:val="001830D8"/>
    <w:rsid w:val="00183505"/>
    <w:rsid w:val="00184219"/>
    <w:rsid w:val="001847C9"/>
    <w:rsid w:val="00184D83"/>
    <w:rsid w:val="00185452"/>
    <w:rsid w:val="0018594F"/>
    <w:rsid w:val="00185B3C"/>
    <w:rsid w:val="001860FA"/>
    <w:rsid w:val="001863DD"/>
    <w:rsid w:val="00187B18"/>
    <w:rsid w:val="0019056D"/>
    <w:rsid w:val="00191A80"/>
    <w:rsid w:val="00191A94"/>
    <w:rsid w:val="00191BB3"/>
    <w:rsid w:val="0019299F"/>
    <w:rsid w:val="00192DB3"/>
    <w:rsid w:val="00192F81"/>
    <w:rsid w:val="00194352"/>
    <w:rsid w:val="0019477C"/>
    <w:rsid w:val="00194A70"/>
    <w:rsid w:val="00194AE1"/>
    <w:rsid w:val="00195E81"/>
    <w:rsid w:val="0019685C"/>
    <w:rsid w:val="001969B2"/>
    <w:rsid w:val="00196A86"/>
    <w:rsid w:val="00196DDD"/>
    <w:rsid w:val="001971B1"/>
    <w:rsid w:val="001974F3"/>
    <w:rsid w:val="00197576"/>
    <w:rsid w:val="001978F0"/>
    <w:rsid w:val="001A08CD"/>
    <w:rsid w:val="001A158C"/>
    <w:rsid w:val="001A1634"/>
    <w:rsid w:val="001A2862"/>
    <w:rsid w:val="001A4606"/>
    <w:rsid w:val="001A65FC"/>
    <w:rsid w:val="001A74E7"/>
    <w:rsid w:val="001B1638"/>
    <w:rsid w:val="001B3012"/>
    <w:rsid w:val="001B3F10"/>
    <w:rsid w:val="001B3F71"/>
    <w:rsid w:val="001B4100"/>
    <w:rsid w:val="001B43AB"/>
    <w:rsid w:val="001B462C"/>
    <w:rsid w:val="001B4B5A"/>
    <w:rsid w:val="001B5535"/>
    <w:rsid w:val="001B5C84"/>
    <w:rsid w:val="001B62E9"/>
    <w:rsid w:val="001B65A1"/>
    <w:rsid w:val="001B6B06"/>
    <w:rsid w:val="001B6CDB"/>
    <w:rsid w:val="001B7110"/>
    <w:rsid w:val="001B7688"/>
    <w:rsid w:val="001B79F6"/>
    <w:rsid w:val="001B7B64"/>
    <w:rsid w:val="001B7B69"/>
    <w:rsid w:val="001B7B70"/>
    <w:rsid w:val="001C0D37"/>
    <w:rsid w:val="001C341A"/>
    <w:rsid w:val="001C4BC2"/>
    <w:rsid w:val="001C55DD"/>
    <w:rsid w:val="001C5605"/>
    <w:rsid w:val="001C5933"/>
    <w:rsid w:val="001C5AC9"/>
    <w:rsid w:val="001C5CDD"/>
    <w:rsid w:val="001C6796"/>
    <w:rsid w:val="001C7371"/>
    <w:rsid w:val="001C7C23"/>
    <w:rsid w:val="001D08BD"/>
    <w:rsid w:val="001D1B8C"/>
    <w:rsid w:val="001D1D4E"/>
    <w:rsid w:val="001D23BD"/>
    <w:rsid w:val="001D27C2"/>
    <w:rsid w:val="001D3171"/>
    <w:rsid w:val="001D3B8F"/>
    <w:rsid w:val="001D3F01"/>
    <w:rsid w:val="001D437D"/>
    <w:rsid w:val="001D519E"/>
    <w:rsid w:val="001D569A"/>
    <w:rsid w:val="001D729E"/>
    <w:rsid w:val="001D75D4"/>
    <w:rsid w:val="001D7D04"/>
    <w:rsid w:val="001E04F6"/>
    <w:rsid w:val="001E054B"/>
    <w:rsid w:val="001E0736"/>
    <w:rsid w:val="001E1933"/>
    <w:rsid w:val="001E300B"/>
    <w:rsid w:val="001E301A"/>
    <w:rsid w:val="001E3FD1"/>
    <w:rsid w:val="001E4086"/>
    <w:rsid w:val="001E5A84"/>
    <w:rsid w:val="001E7503"/>
    <w:rsid w:val="001E7DF7"/>
    <w:rsid w:val="001F0061"/>
    <w:rsid w:val="001F0D7D"/>
    <w:rsid w:val="001F108B"/>
    <w:rsid w:val="001F202F"/>
    <w:rsid w:val="001F3451"/>
    <w:rsid w:val="001F38BE"/>
    <w:rsid w:val="001F4203"/>
    <w:rsid w:val="001F4474"/>
    <w:rsid w:val="001F4D72"/>
    <w:rsid w:val="001F50FD"/>
    <w:rsid w:val="001F526B"/>
    <w:rsid w:val="001F5421"/>
    <w:rsid w:val="001F71B1"/>
    <w:rsid w:val="001F7321"/>
    <w:rsid w:val="0020017C"/>
    <w:rsid w:val="002004C4"/>
    <w:rsid w:val="002022CE"/>
    <w:rsid w:val="00202395"/>
    <w:rsid w:val="00202AF6"/>
    <w:rsid w:val="00202C67"/>
    <w:rsid w:val="0020305D"/>
    <w:rsid w:val="00203CE3"/>
    <w:rsid w:val="00203D56"/>
    <w:rsid w:val="0020467D"/>
    <w:rsid w:val="002047E5"/>
    <w:rsid w:val="0020498D"/>
    <w:rsid w:val="00205D8C"/>
    <w:rsid w:val="002060DF"/>
    <w:rsid w:val="00206556"/>
    <w:rsid w:val="0020686F"/>
    <w:rsid w:val="00206A5A"/>
    <w:rsid w:val="00207143"/>
    <w:rsid w:val="002124BE"/>
    <w:rsid w:val="00212BE7"/>
    <w:rsid w:val="00213783"/>
    <w:rsid w:val="00213B3A"/>
    <w:rsid w:val="00213C78"/>
    <w:rsid w:val="00214A36"/>
    <w:rsid w:val="002154CB"/>
    <w:rsid w:val="00215583"/>
    <w:rsid w:val="0021683E"/>
    <w:rsid w:val="002175C7"/>
    <w:rsid w:val="0021788D"/>
    <w:rsid w:val="00220F51"/>
    <w:rsid w:val="00221456"/>
    <w:rsid w:val="00221BEF"/>
    <w:rsid w:val="002229EC"/>
    <w:rsid w:val="00222AAE"/>
    <w:rsid w:val="00222ECD"/>
    <w:rsid w:val="002238F8"/>
    <w:rsid w:val="00223B0D"/>
    <w:rsid w:val="00223FFE"/>
    <w:rsid w:val="00224045"/>
    <w:rsid w:val="00224393"/>
    <w:rsid w:val="002245B4"/>
    <w:rsid w:val="00224ACC"/>
    <w:rsid w:val="002256D6"/>
    <w:rsid w:val="00226004"/>
    <w:rsid w:val="00226B12"/>
    <w:rsid w:val="00226B6D"/>
    <w:rsid w:val="00226BA1"/>
    <w:rsid w:val="002309D9"/>
    <w:rsid w:val="00230D2F"/>
    <w:rsid w:val="00231664"/>
    <w:rsid w:val="00231A42"/>
    <w:rsid w:val="002321DA"/>
    <w:rsid w:val="00232850"/>
    <w:rsid w:val="00232E12"/>
    <w:rsid w:val="00233418"/>
    <w:rsid w:val="00233D19"/>
    <w:rsid w:val="00234654"/>
    <w:rsid w:val="002350D2"/>
    <w:rsid w:val="00235468"/>
    <w:rsid w:val="002357D5"/>
    <w:rsid w:val="00235EAC"/>
    <w:rsid w:val="00235FEF"/>
    <w:rsid w:val="00236120"/>
    <w:rsid w:val="00236392"/>
    <w:rsid w:val="00237126"/>
    <w:rsid w:val="00237218"/>
    <w:rsid w:val="0023749F"/>
    <w:rsid w:val="002376DD"/>
    <w:rsid w:val="00240108"/>
    <w:rsid w:val="0024018D"/>
    <w:rsid w:val="00240CCA"/>
    <w:rsid w:val="00240F11"/>
    <w:rsid w:val="002417B8"/>
    <w:rsid w:val="00241A5C"/>
    <w:rsid w:val="00241FA8"/>
    <w:rsid w:val="0024242F"/>
    <w:rsid w:val="00243998"/>
    <w:rsid w:val="00243B5F"/>
    <w:rsid w:val="00244337"/>
    <w:rsid w:val="002443A0"/>
    <w:rsid w:val="00244F6C"/>
    <w:rsid w:val="00245127"/>
    <w:rsid w:val="002458C0"/>
    <w:rsid w:val="00246054"/>
    <w:rsid w:val="00246228"/>
    <w:rsid w:val="0024639C"/>
    <w:rsid w:val="002468A3"/>
    <w:rsid w:val="00246964"/>
    <w:rsid w:val="00247FAC"/>
    <w:rsid w:val="002508DF"/>
    <w:rsid w:val="00251213"/>
    <w:rsid w:val="00251240"/>
    <w:rsid w:val="00251AB6"/>
    <w:rsid w:val="0025251F"/>
    <w:rsid w:val="002527F7"/>
    <w:rsid w:val="002529D6"/>
    <w:rsid w:val="002530AD"/>
    <w:rsid w:val="00253AA9"/>
    <w:rsid w:val="002544E6"/>
    <w:rsid w:val="00254DFF"/>
    <w:rsid w:val="00255845"/>
    <w:rsid w:val="00256CCB"/>
    <w:rsid w:val="0025733F"/>
    <w:rsid w:val="002574A3"/>
    <w:rsid w:val="0026018B"/>
    <w:rsid w:val="002618ED"/>
    <w:rsid w:val="00262833"/>
    <w:rsid w:val="00262BF6"/>
    <w:rsid w:val="00264A1D"/>
    <w:rsid w:val="002652F5"/>
    <w:rsid w:val="002654D6"/>
    <w:rsid w:val="00265EB4"/>
    <w:rsid w:val="0026663F"/>
    <w:rsid w:val="00266B13"/>
    <w:rsid w:val="00266B33"/>
    <w:rsid w:val="002672F4"/>
    <w:rsid w:val="00267609"/>
    <w:rsid w:val="0026787B"/>
    <w:rsid w:val="00270064"/>
    <w:rsid w:val="00270B16"/>
    <w:rsid w:val="00271325"/>
    <w:rsid w:val="002716A9"/>
    <w:rsid w:val="002740B8"/>
    <w:rsid w:val="0027461A"/>
    <w:rsid w:val="002748C8"/>
    <w:rsid w:val="00275748"/>
    <w:rsid w:val="00276B15"/>
    <w:rsid w:val="00276B49"/>
    <w:rsid w:val="00276E34"/>
    <w:rsid w:val="00277707"/>
    <w:rsid w:val="00277912"/>
    <w:rsid w:val="00277F3B"/>
    <w:rsid w:val="00281D4F"/>
    <w:rsid w:val="002821B5"/>
    <w:rsid w:val="0028434C"/>
    <w:rsid w:val="002847D0"/>
    <w:rsid w:val="002855C5"/>
    <w:rsid w:val="00285729"/>
    <w:rsid w:val="00285CCB"/>
    <w:rsid w:val="00285F92"/>
    <w:rsid w:val="002861D2"/>
    <w:rsid w:val="002868C4"/>
    <w:rsid w:val="00286CB9"/>
    <w:rsid w:val="00287536"/>
    <w:rsid w:val="002901EE"/>
    <w:rsid w:val="00290C84"/>
    <w:rsid w:val="00290DFB"/>
    <w:rsid w:val="00290FAC"/>
    <w:rsid w:val="00292699"/>
    <w:rsid w:val="0029291A"/>
    <w:rsid w:val="00293597"/>
    <w:rsid w:val="00294872"/>
    <w:rsid w:val="00294BAD"/>
    <w:rsid w:val="00294EDE"/>
    <w:rsid w:val="00295198"/>
    <w:rsid w:val="00296097"/>
    <w:rsid w:val="0029677D"/>
    <w:rsid w:val="002967A0"/>
    <w:rsid w:val="00296E33"/>
    <w:rsid w:val="00297182"/>
    <w:rsid w:val="002972D8"/>
    <w:rsid w:val="00297DD1"/>
    <w:rsid w:val="00297F68"/>
    <w:rsid w:val="002A048B"/>
    <w:rsid w:val="002A1492"/>
    <w:rsid w:val="002A1DD2"/>
    <w:rsid w:val="002A2ED1"/>
    <w:rsid w:val="002A3011"/>
    <w:rsid w:val="002A4158"/>
    <w:rsid w:val="002A5D12"/>
    <w:rsid w:val="002A5F01"/>
    <w:rsid w:val="002A60AD"/>
    <w:rsid w:val="002A619A"/>
    <w:rsid w:val="002A6324"/>
    <w:rsid w:val="002A727B"/>
    <w:rsid w:val="002A7A02"/>
    <w:rsid w:val="002A7CE2"/>
    <w:rsid w:val="002B2009"/>
    <w:rsid w:val="002B2A8D"/>
    <w:rsid w:val="002B320F"/>
    <w:rsid w:val="002B330B"/>
    <w:rsid w:val="002B4C41"/>
    <w:rsid w:val="002B65F1"/>
    <w:rsid w:val="002B67C0"/>
    <w:rsid w:val="002B768F"/>
    <w:rsid w:val="002B76A8"/>
    <w:rsid w:val="002B7B6F"/>
    <w:rsid w:val="002B7B8A"/>
    <w:rsid w:val="002B7C5B"/>
    <w:rsid w:val="002C16A0"/>
    <w:rsid w:val="002C16EA"/>
    <w:rsid w:val="002C246F"/>
    <w:rsid w:val="002C2CDB"/>
    <w:rsid w:val="002C3488"/>
    <w:rsid w:val="002C3846"/>
    <w:rsid w:val="002C3A75"/>
    <w:rsid w:val="002C3D21"/>
    <w:rsid w:val="002C562E"/>
    <w:rsid w:val="002C6A5F"/>
    <w:rsid w:val="002D0248"/>
    <w:rsid w:val="002D07F7"/>
    <w:rsid w:val="002D0A69"/>
    <w:rsid w:val="002D14A3"/>
    <w:rsid w:val="002D2114"/>
    <w:rsid w:val="002D266B"/>
    <w:rsid w:val="002D312B"/>
    <w:rsid w:val="002D5190"/>
    <w:rsid w:val="002D5261"/>
    <w:rsid w:val="002D562F"/>
    <w:rsid w:val="002D5E93"/>
    <w:rsid w:val="002D694E"/>
    <w:rsid w:val="002D6B45"/>
    <w:rsid w:val="002D7449"/>
    <w:rsid w:val="002D7582"/>
    <w:rsid w:val="002D7777"/>
    <w:rsid w:val="002E006E"/>
    <w:rsid w:val="002E1242"/>
    <w:rsid w:val="002E1299"/>
    <w:rsid w:val="002E202C"/>
    <w:rsid w:val="002E263B"/>
    <w:rsid w:val="002E2DFE"/>
    <w:rsid w:val="002E2EB2"/>
    <w:rsid w:val="002E3D68"/>
    <w:rsid w:val="002E406E"/>
    <w:rsid w:val="002E415A"/>
    <w:rsid w:val="002E4A32"/>
    <w:rsid w:val="002E4D79"/>
    <w:rsid w:val="002E52A5"/>
    <w:rsid w:val="002E5380"/>
    <w:rsid w:val="002E53EA"/>
    <w:rsid w:val="002E5949"/>
    <w:rsid w:val="002E656D"/>
    <w:rsid w:val="002E6A92"/>
    <w:rsid w:val="002E6B2E"/>
    <w:rsid w:val="002E6C52"/>
    <w:rsid w:val="002E74F6"/>
    <w:rsid w:val="002E7F52"/>
    <w:rsid w:val="002F060A"/>
    <w:rsid w:val="002F0AE4"/>
    <w:rsid w:val="002F117F"/>
    <w:rsid w:val="002F139D"/>
    <w:rsid w:val="002F2F96"/>
    <w:rsid w:val="002F41E7"/>
    <w:rsid w:val="002F743C"/>
    <w:rsid w:val="002F7D6D"/>
    <w:rsid w:val="00300C7D"/>
    <w:rsid w:val="003026C9"/>
    <w:rsid w:val="003037CF"/>
    <w:rsid w:val="003038C0"/>
    <w:rsid w:val="0030455B"/>
    <w:rsid w:val="0030491B"/>
    <w:rsid w:val="003049BD"/>
    <w:rsid w:val="00304A8C"/>
    <w:rsid w:val="00304C77"/>
    <w:rsid w:val="00305008"/>
    <w:rsid w:val="003057FA"/>
    <w:rsid w:val="00305D94"/>
    <w:rsid w:val="003067AE"/>
    <w:rsid w:val="00306894"/>
    <w:rsid w:val="00306E5E"/>
    <w:rsid w:val="00306E86"/>
    <w:rsid w:val="003100F9"/>
    <w:rsid w:val="003108A9"/>
    <w:rsid w:val="00311AB4"/>
    <w:rsid w:val="00311C45"/>
    <w:rsid w:val="00312884"/>
    <w:rsid w:val="0031291C"/>
    <w:rsid w:val="00316336"/>
    <w:rsid w:val="003177FD"/>
    <w:rsid w:val="0032081B"/>
    <w:rsid w:val="00321265"/>
    <w:rsid w:val="003212B9"/>
    <w:rsid w:val="0032169B"/>
    <w:rsid w:val="0032182B"/>
    <w:rsid w:val="003218A5"/>
    <w:rsid w:val="00321AB1"/>
    <w:rsid w:val="00321C66"/>
    <w:rsid w:val="00323275"/>
    <w:rsid w:val="00323BB4"/>
    <w:rsid w:val="00324144"/>
    <w:rsid w:val="0032426D"/>
    <w:rsid w:val="0032442E"/>
    <w:rsid w:val="00324B5B"/>
    <w:rsid w:val="003252C7"/>
    <w:rsid w:val="003257A3"/>
    <w:rsid w:val="003265D8"/>
    <w:rsid w:val="003273F1"/>
    <w:rsid w:val="00327756"/>
    <w:rsid w:val="00327D27"/>
    <w:rsid w:val="00330293"/>
    <w:rsid w:val="003302B1"/>
    <w:rsid w:val="00330A61"/>
    <w:rsid w:val="003315EC"/>
    <w:rsid w:val="003324F3"/>
    <w:rsid w:val="00332892"/>
    <w:rsid w:val="00332944"/>
    <w:rsid w:val="00332C5E"/>
    <w:rsid w:val="003333EA"/>
    <w:rsid w:val="003338D5"/>
    <w:rsid w:val="00334969"/>
    <w:rsid w:val="00334A76"/>
    <w:rsid w:val="00334BCC"/>
    <w:rsid w:val="003358E6"/>
    <w:rsid w:val="003366D0"/>
    <w:rsid w:val="00336C60"/>
    <w:rsid w:val="00337246"/>
    <w:rsid w:val="00337D45"/>
    <w:rsid w:val="003406EE"/>
    <w:rsid w:val="00340FA0"/>
    <w:rsid w:val="00341508"/>
    <w:rsid w:val="003415FB"/>
    <w:rsid w:val="00341D29"/>
    <w:rsid w:val="00342704"/>
    <w:rsid w:val="00342711"/>
    <w:rsid w:val="003428DA"/>
    <w:rsid w:val="003442ED"/>
    <w:rsid w:val="00344375"/>
    <w:rsid w:val="00344940"/>
    <w:rsid w:val="003454AD"/>
    <w:rsid w:val="00345BA6"/>
    <w:rsid w:val="00346ABF"/>
    <w:rsid w:val="003473FB"/>
    <w:rsid w:val="0034750F"/>
    <w:rsid w:val="00347679"/>
    <w:rsid w:val="00352F1C"/>
    <w:rsid w:val="0035390C"/>
    <w:rsid w:val="00354140"/>
    <w:rsid w:val="003541C9"/>
    <w:rsid w:val="003556CE"/>
    <w:rsid w:val="003556CF"/>
    <w:rsid w:val="00355E2E"/>
    <w:rsid w:val="00355F03"/>
    <w:rsid w:val="00357296"/>
    <w:rsid w:val="00357659"/>
    <w:rsid w:val="0035780D"/>
    <w:rsid w:val="00357918"/>
    <w:rsid w:val="00357E67"/>
    <w:rsid w:val="003609B9"/>
    <w:rsid w:val="00360DAD"/>
    <w:rsid w:val="00361276"/>
    <w:rsid w:val="00361461"/>
    <w:rsid w:val="003616BA"/>
    <w:rsid w:val="00362472"/>
    <w:rsid w:val="0036374C"/>
    <w:rsid w:val="0036550F"/>
    <w:rsid w:val="0036594B"/>
    <w:rsid w:val="00366B2A"/>
    <w:rsid w:val="00366E84"/>
    <w:rsid w:val="003670C5"/>
    <w:rsid w:val="00370349"/>
    <w:rsid w:val="0037096F"/>
    <w:rsid w:val="00371DF7"/>
    <w:rsid w:val="00371F0C"/>
    <w:rsid w:val="00372235"/>
    <w:rsid w:val="0037278B"/>
    <w:rsid w:val="003728F1"/>
    <w:rsid w:val="00372A40"/>
    <w:rsid w:val="00372E7C"/>
    <w:rsid w:val="00372F00"/>
    <w:rsid w:val="00373127"/>
    <w:rsid w:val="00373A2E"/>
    <w:rsid w:val="00373EC7"/>
    <w:rsid w:val="0037413F"/>
    <w:rsid w:val="00374FBA"/>
    <w:rsid w:val="0037510D"/>
    <w:rsid w:val="003758C0"/>
    <w:rsid w:val="0037635F"/>
    <w:rsid w:val="00376849"/>
    <w:rsid w:val="00381437"/>
    <w:rsid w:val="0038155C"/>
    <w:rsid w:val="0038214B"/>
    <w:rsid w:val="00382F72"/>
    <w:rsid w:val="00383712"/>
    <w:rsid w:val="003837A2"/>
    <w:rsid w:val="00383BB1"/>
    <w:rsid w:val="00384C5F"/>
    <w:rsid w:val="003851B7"/>
    <w:rsid w:val="00385C8C"/>
    <w:rsid w:val="00385E17"/>
    <w:rsid w:val="003866BE"/>
    <w:rsid w:val="00387D64"/>
    <w:rsid w:val="00391522"/>
    <w:rsid w:val="00393659"/>
    <w:rsid w:val="003937A6"/>
    <w:rsid w:val="00394C5C"/>
    <w:rsid w:val="00395E9E"/>
    <w:rsid w:val="00397661"/>
    <w:rsid w:val="00397AEE"/>
    <w:rsid w:val="003A0710"/>
    <w:rsid w:val="003A11B9"/>
    <w:rsid w:val="003A222E"/>
    <w:rsid w:val="003A3B9C"/>
    <w:rsid w:val="003A3CBE"/>
    <w:rsid w:val="003A4608"/>
    <w:rsid w:val="003A46E8"/>
    <w:rsid w:val="003A5E77"/>
    <w:rsid w:val="003A601A"/>
    <w:rsid w:val="003A6637"/>
    <w:rsid w:val="003A7607"/>
    <w:rsid w:val="003B1C2F"/>
    <w:rsid w:val="003B22A3"/>
    <w:rsid w:val="003B301E"/>
    <w:rsid w:val="003B31F9"/>
    <w:rsid w:val="003B33D9"/>
    <w:rsid w:val="003B3A17"/>
    <w:rsid w:val="003B3CE2"/>
    <w:rsid w:val="003B4B1A"/>
    <w:rsid w:val="003B5266"/>
    <w:rsid w:val="003B66A1"/>
    <w:rsid w:val="003B6E2C"/>
    <w:rsid w:val="003B73CD"/>
    <w:rsid w:val="003B7A15"/>
    <w:rsid w:val="003C02E9"/>
    <w:rsid w:val="003C0808"/>
    <w:rsid w:val="003C0818"/>
    <w:rsid w:val="003C1319"/>
    <w:rsid w:val="003C1518"/>
    <w:rsid w:val="003C1B0E"/>
    <w:rsid w:val="003C2232"/>
    <w:rsid w:val="003C2809"/>
    <w:rsid w:val="003C36E1"/>
    <w:rsid w:val="003C3F79"/>
    <w:rsid w:val="003C45EC"/>
    <w:rsid w:val="003C6499"/>
    <w:rsid w:val="003C6BAD"/>
    <w:rsid w:val="003C729A"/>
    <w:rsid w:val="003C7578"/>
    <w:rsid w:val="003C7BB9"/>
    <w:rsid w:val="003C7C06"/>
    <w:rsid w:val="003D02F2"/>
    <w:rsid w:val="003D041D"/>
    <w:rsid w:val="003D0423"/>
    <w:rsid w:val="003D09A0"/>
    <w:rsid w:val="003D0BA4"/>
    <w:rsid w:val="003D1254"/>
    <w:rsid w:val="003D2A00"/>
    <w:rsid w:val="003D2B30"/>
    <w:rsid w:val="003D2DA1"/>
    <w:rsid w:val="003D33B3"/>
    <w:rsid w:val="003D41FC"/>
    <w:rsid w:val="003D57C6"/>
    <w:rsid w:val="003D5C23"/>
    <w:rsid w:val="003D60F6"/>
    <w:rsid w:val="003D6143"/>
    <w:rsid w:val="003D71A9"/>
    <w:rsid w:val="003D7E5E"/>
    <w:rsid w:val="003E2625"/>
    <w:rsid w:val="003E31AF"/>
    <w:rsid w:val="003E57F7"/>
    <w:rsid w:val="003E58EC"/>
    <w:rsid w:val="003E5BCB"/>
    <w:rsid w:val="003E63AB"/>
    <w:rsid w:val="003E6543"/>
    <w:rsid w:val="003E69AF"/>
    <w:rsid w:val="003E6D7D"/>
    <w:rsid w:val="003E7084"/>
    <w:rsid w:val="003E74C6"/>
    <w:rsid w:val="003E77D0"/>
    <w:rsid w:val="003E7EE7"/>
    <w:rsid w:val="003F0ADE"/>
    <w:rsid w:val="003F173C"/>
    <w:rsid w:val="003F1DEA"/>
    <w:rsid w:val="003F1F36"/>
    <w:rsid w:val="003F21C1"/>
    <w:rsid w:val="003F4323"/>
    <w:rsid w:val="003F4585"/>
    <w:rsid w:val="003F4659"/>
    <w:rsid w:val="003F4A15"/>
    <w:rsid w:val="003F4F6B"/>
    <w:rsid w:val="003F5459"/>
    <w:rsid w:val="003F55E9"/>
    <w:rsid w:val="003F61A2"/>
    <w:rsid w:val="003F65DB"/>
    <w:rsid w:val="003F7B8C"/>
    <w:rsid w:val="004025F5"/>
    <w:rsid w:val="00402852"/>
    <w:rsid w:val="004038B0"/>
    <w:rsid w:val="00403B44"/>
    <w:rsid w:val="00403C80"/>
    <w:rsid w:val="004045BD"/>
    <w:rsid w:val="0040469C"/>
    <w:rsid w:val="00404785"/>
    <w:rsid w:val="0040564D"/>
    <w:rsid w:val="004062C7"/>
    <w:rsid w:val="00406856"/>
    <w:rsid w:val="00406E49"/>
    <w:rsid w:val="00407B3E"/>
    <w:rsid w:val="00410580"/>
    <w:rsid w:val="00411280"/>
    <w:rsid w:val="00411437"/>
    <w:rsid w:val="00412862"/>
    <w:rsid w:val="0041392E"/>
    <w:rsid w:val="00414025"/>
    <w:rsid w:val="0041440D"/>
    <w:rsid w:val="00414818"/>
    <w:rsid w:val="00414E59"/>
    <w:rsid w:val="00414F5E"/>
    <w:rsid w:val="00415C12"/>
    <w:rsid w:val="00416136"/>
    <w:rsid w:val="004212A6"/>
    <w:rsid w:val="0042254A"/>
    <w:rsid w:val="00423313"/>
    <w:rsid w:val="00423BFB"/>
    <w:rsid w:val="00425585"/>
    <w:rsid w:val="004257D7"/>
    <w:rsid w:val="00425F39"/>
    <w:rsid w:val="00426E96"/>
    <w:rsid w:val="004273C8"/>
    <w:rsid w:val="00427600"/>
    <w:rsid w:val="0042764E"/>
    <w:rsid w:val="00430774"/>
    <w:rsid w:val="00430893"/>
    <w:rsid w:val="0043242D"/>
    <w:rsid w:val="00433307"/>
    <w:rsid w:val="00434CFF"/>
    <w:rsid w:val="00435559"/>
    <w:rsid w:val="00435BD0"/>
    <w:rsid w:val="00441547"/>
    <w:rsid w:val="00441662"/>
    <w:rsid w:val="00442715"/>
    <w:rsid w:val="004429FF"/>
    <w:rsid w:val="004430A2"/>
    <w:rsid w:val="0044330D"/>
    <w:rsid w:val="004435CE"/>
    <w:rsid w:val="00444623"/>
    <w:rsid w:val="00446247"/>
    <w:rsid w:val="00446515"/>
    <w:rsid w:val="00446837"/>
    <w:rsid w:val="00450082"/>
    <w:rsid w:val="00450546"/>
    <w:rsid w:val="004506F7"/>
    <w:rsid w:val="00450E89"/>
    <w:rsid w:val="00452BD8"/>
    <w:rsid w:val="00452C3E"/>
    <w:rsid w:val="00453503"/>
    <w:rsid w:val="004540FB"/>
    <w:rsid w:val="00455112"/>
    <w:rsid w:val="00455597"/>
    <w:rsid w:val="0045592C"/>
    <w:rsid w:val="004559B9"/>
    <w:rsid w:val="00461165"/>
    <w:rsid w:val="00461759"/>
    <w:rsid w:val="00461D13"/>
    <w:rsid w:val="00463342"/>
    <w:rsid w:val="00463F35"/>
    <w:rsid w:val="004641FA"/>
    <w:rsid w:val="00464331"/>
    <w:rsid w:val="00465827"/>
    <w:rsid w:val="00465F36"/>
    <w:rsid w:val="00466104"/>
    <w:rsid w:val="00466F65"/>
    <w:rsid w:val="004713F8"/>
    <w:rsid w:val="004720FC"/>
    <w:rsid w:val="00473C06"/>
    <w:rsid w:val="00473E3C"/>
    <w:rsid w:val="00474C43"/>
    <w:rsid w:val="00474D68"/>
    <w:rsid w:val="00476178"/>
    <w:rsid w:val="004767E0"/>
    <w:rsid w:val="004802D3"/>
    <w:rsid w:val="00480397"/>
    <w:rsid w:val="00480609"/>
    <w:rsid w:val="0048084E"/>
    <w:rsid w:val="004812BE"/>
    <w:rsid w:val="0048146D"/>
    <w:rsid w:val="004820C7"/>
    <w:rsid w:val="0048291D"/>
    <w:rsid w:val="0048349C"/>
    <w:rsid w:val="0048386D"/>
    <w:rsid w:val="00484C8E"/>
    <w:rsid w:val="00485A90"/>
    <w:rsid w:val="004862F5"/>
    <w:rsid w:val="004917A2"/>
    <w:rsid w:val="00491A18"/>
    <w:rsid w:val="00491A1F"/>
    <w:rsid w:val="00491BD6"/>
    <w:rsid w:val="004933C7"/>
    <w:rsid w:val="00493779"/>
    <w:rsid w:val="00493A57"/>
    <w:rsid w:val="00493EA0"/>
    <w:rsid w:val="0049544F"/>
    <w:rsid w:val="00495E9C"/>
    <w:rsid w:val="00496213"/>
    <w:rsid w:val="00496542"/>
    <w:rsid w:val="004972C8"/>
    <w:rsid w:val="00497563"/>
    <w:rsid w:val="004A0C81"/>
    <w:rsid w:val="004A1412"/>
    <w:rsid w:val="004A14C2"/>
    <w:rsid w:val="004A15F0"/>
    <w:rsid w:val="004A2AA7"/>
    <w:rsid w:val="004A2D4B"/>
    <w:rsid w:val="004A3259"/>
    <w:rsid w:val="004A48B6"/>
    <w:rsid w:val="004A7036"/>
    <w:rsid w:val="004B0072"/>
    <w:rsid w:val="004B1373"/>
    <w:rsid w:val="004B1F5D"/>
    <w:rsid w:val="004B25AA"/>
    <w:rsid w:val="004B3C62"/>
    <w:rsid w:val="004B3FE0"/>
    <w:rsid w:val="004B48DA"/>
    <w:rsid w:val="004B4F0D"/>
    <w:rsid w:val="004B528C"/>
    <w:rsid w:val="004B56ED"/>
    <w:rsid w:val="004B648C"/>
    <w:rsid w:val="004B6C51"/>
    <w:rsid w:val="004B7280"/>
    <w:rsid w:val="004B7713"/>
    <w:rsid w:val="004B796B"/>
    <w:rsid w:val="004C0423"/>
    <w:rsid w:val="004C0448"/>
    <w:rsid w:val="004C049F"/>
    <w:rsid w:val="004C07C0"/>
    <w:rsid w:val="004C0A3D"/>
    <w:rsid w:val="004C11D1"/>
    <w:rsid w:val="004C2C0B"/>
    <w:rsid w:val="004C31B8"/>
    <w:rsid w:val="004C4521"/>
    <w:rsid w:val="004C46CC"/>
    <w:rsid w:val="004C46F3"/>
    <w:rsid w:val="004C4B13"/>
    <w:rsid w:val="004C4CF0"/>
    <w:rsid w:val="004C546C"/>
    <w:rsid w:val="004C5B82"/>
    <w:rsid w:val="004C6A64"/>
    <w:rsid w:val="004C7471"/>
    <w:rsid w:val="004C75B0"/>
    <w:rsid w:val="004C7C3B"/>
    <w:rsid w:val="004C7F9A"/>
    <w:rsid w:val="004D0045"/>
    <w:rsid w:val="004D0E2F"/>
    <w:rsid w:val="004D1909"/>
    <w:rsid w:val="004D2070"/>
    <w:rsid w:val="004D3D1D"/>
    <w:rsid w:val="004D3F20"/>
    <w:rsid w:val="004D4233"/>
    <w:rsid w:val="004D46DD"/>
    <w:rsid w:val="004D5388"/>
    <w:rsid w:val="004D629F"/>
    <w:rsid w:val="004D69AA"/>
    <w:rsid w:val="004E0D47"/>
    <w:rsid w:val="004E0E2F"/>
    <w:rsid w:val="004E2ABB"/>
    <w:rsid w:val="004E2AEA"/>
    <w:rsid w:val="004E2BFA"/>
    <w:rsid w:val="004E2DF4"/>
    <w:rsid w:val="004E2E95"/>
    <w:rsid w:val="004E2EA6"/>
    <w:rsid w:val="004E2EDE"/>
    <w:rsid w:val="004E5317"/>
    <w:rsid w:val="004E5480"/>
    <w:rsid w:val="004E5AED"/>
    <w:rsid w:val="004E6330"/>
    <w:rsid w:val="004E6452"/>
    <w:rsid w:val="004E67B5"/>
    <w:rsid w:val="004E68B3"/>
    <w:rsid w:val="004E6CCA"/>
    <w:rsid w:val="004E6CD9"/>
    <w:rsid w:val="004F03E8"/>
    <w:rsid w:val="004F07F8"/>
    <w:rsid w:val="004F1C75"/>
    <w:rsid w:val="004F2201"/>
    <w:rsid w:val="004F2659"/>
    <w:rsid w:val="004F3553"/>
    <w:rsid w:val="004F3BAE"/>
    <w:rsid w:val="004F3BD6"/>
    <w:rsid w:val="004F4060"/>
    <w:rsid w:val="004F44AB"/>
    <w:rsid w:val="004F50BF"/>
    <w:rsid w:val="004F5113"/>
    <w:rsid w:val="004F67BB"/>
    <w:rsid w:val="004F7C8F"/>
    <w:rsid w:val="00501047"/>
    <w:rsid w:val="005016CA"/>
    <w:rsid w:val="00501B41"/>
    <w:rsid w:val="00501D49"/>
    <w:rsid w:val="005024EF"/>
    <w:rsid w:val="00502778"/>
    <w:rsid w:val="00502964"/>
    <w:rsid w:val="0050322B"/>
    <w:rsid w:val="00505987"/>
    <w:rsid w:val="005070BA"/>
    <w:rsid w:val="0050748F"/>
    <w:rsid w:val="00507656"/>
    <w:rsid w:val="0050791A"/>
    <w:rsid w:val="00510385"/>
    <w:rsid w:val="005109B4"/>
    <w:rsid w:val="005113C2"/>
    <w:rsid w:val="005118D2"/>
    <w:rsid w:val="0051230D"/>
    <w:rsid w:val="005123C4"/>
    <w:rsid w:val="00512780"/>
    <w:rsid w:val="00512969"/>
    <w:rsid w:val="00513467"/>
    <w:rsid w:val="00514E8C"/>
    <w:rsid w:val="005158F9"/>
    <w:rsid w:val="00516ABE"/>
    <w:rsid w:val="00517F83"/>
    <w:rsid w:val="005204B1"/>
    <w:rsid w:val="00520E34"/>
    <w:rsid w:val="00520F5B"/>
    <w:rsid w:val="00521436"/>
    <w:rsid w:val="005219C6"/>
    <w:rsid w:val="005222D1"/>
    <w:rsid w:val="00523F3A"/>
    <w:rsid w:val="005245AF"/>
    <w:rsid w:val="00526B66"/>
    <w:rsid w:val="00526C0E"/>
    <w:rsid w:val="00527342"/>
    <w:rsid w:val="00527362"/>
    <w:rsid w:val="00530094"/>
    <w:rsid w:val="00530DF0"/>
    <w:rsid w:val="00530E1D"/>
    <w:rsid w:val="00531642"/>
    <w:rsid w:val="0053194B"/>
    <w:rsid w:val="00531E71"/>
    <w:rsid w:val="005323B0"/>
    <w:rsid w:val="0053255F"/>
    <w:rsid w:val="00532636"/>
    <w:rsid w:val="00532B08"/>
    <w:rsid w:val="00533747"/>
    <w:rsid w:val="00533B47"/>
    <w:rsid w:val="00535004"/>
    <w:rsid w:val="005351DB"/>
    <w:rsid w:val="005355AE"/>
    <w:rsid w:val="00536B5E"/>
    <w:rsid w:val="005376CF"/>
    <w:rsid w:val="00540011"/>
    <w:rsid w:val="00540CD6"/>
    <w:rsid w:val="0054217A"/>
    <w:rsid w:val="00542CF5"/>
    <w:rsid w:val="00543162"/>
    <w:rsid w:val="0054341C"/>
    <w:rsid w:val="005437BE"/>
    <w:rsid w:val="00543C3D"/>
    <w:rsid w:val="00543E32"/>
    <w:rsid w:val="00544584"/>
    <w:rsid w:val="00545076"/>
    <w:rsid w:val="00545358"/>
    <w:rsid w:val="00546AD1"/>
    <w:rsid w:val="00546F51"/>
    <w:rsid w:val="00547603"/>
    <w:rsid w:val="005500E0"/>
    <w:rsid w:val="005515EC"/>
    <w:rsid w:val="005515F4"/>
    <w:rsid w:val="00552A63"/>
    <w:rsid w:val="005532D6"/>
    <w:rsid w:val="005536E2"/>
    <w:rsid w:val="00554886"/>
    <w:rsid w:val="00554B02"/>
    <w:rsid w:val="0055549F"/>
    <w:rsid w:val="00556651"/>
    <w:rsid w:val="00556D52"/>
    <w:rsid w:val="00557329"/>
    <w:rsid w:val="005576E9"/>
    <w:rsid w:val="00557857"/>
    <w:rsid w:val="00557969"/>
    <w:rsid w:val="00557C2B"/>
    <w:rsid w:val="00557FCE"/>
    <w:rsid w:val="005608B9"/>
    <w:rsid w:val="0056111D"/>
    <w:rsid w:val="005613DF"/>
    <w:rsid w:val="005613F5"/>
    <w:rsid w:val="00561AF5"/>
    <w:rsid w:val="00564181"/>
    <w:rsid w:val="005643E4"/>
    <w:rsid w:val="00565620"/>
    <w:rsid w:val="005659A5"/>
    <w:rsid w:val="00565C4D"/>
    <w:rsid w:val="00565E24"/>
    <w:rsid w:val="00565F14"/>
    <w:rsid w:val="00566470"/>
    <w:rsid w:val="00567980"/>
    <w:rsid w:val="00570A9B"/>
    <w:rsid w:val="00571771"/>
    <w:rsid w:val="00571DB0"/>
    <w:rsid w:val="00572713"/>
    <w:rsid w:val="00574E5E"/>
    <w:rsid w:val="00575020"/>
    <w:rsid w:val="005750AA"/>
    <w:rsid w:val="00575DC4"/>
    <w:rsid w:val="0057638E"/>
    <w:rsid w:val="00576492"/>
    <w:rsid w:val="00576F1B"/>
    <w:rsid w:val="00577587"/>
    <w:rsid w:val="00577C88"/>
    <w:rsid w:val="00580B0F"/>
    <w:rsid w:val="005816F6"/>
    <w:rsid w:val="00581ED8"/>
    <w:rsid w:val="0058215C"/>
    <w:rsid w:val="0058269F"/>
    <w:rsid w:val="005856C2"/>
    <w:rsid w:val="00585E3A"/>
    <w:rsid w:val="005867B8"/>
    <w:rsid w:val="00586E3C"/>
    <w:rsid w:val="00587C60"/>
    <w:rsid w:val="0059012B"/>
    <w:rsid w:val="0059012F"/>
    <w:rsid w:val="00590153"/>
    <w:rsid w:val="005905B6"/>
    <w:rsid w:val="0059144F"/>
    <w:rsid w:val="00591710"/>
    <w:rsid w:val="00593808"/>
    <w:rsid w:val="00593869"/>
    <w:rsid w:val="0059424C"/>
    <w:rsid w:val="005942BD"/>
    <w:rsid w:val="00594A78"/>
    <w:rsid w:val="00595761"/>
    <w:rsid w:val="005958E1"/>
    <w:rsid w:val="005963A1"/>
    <w:rsid w:val="005969A2"/>
    <w:rsid w:val="005970EC"/>
    <w:rsid w:val="005978D8"/>
    <w:rsid w:val="00597D3A"/>
    <w:rsid w:val="005A01EC"/>
    <w:rsid w:val="005A0DC8"/>
    <w:rsid w:val="005A1263"/>
    <w:rsid w:val="005A1269"/>
    <w:rsid w:val="005A150C"/>
    <w:rsid w:val="005A16D3"/>
    <w:rsid w:val="005A21CD"/>
    <w:rsid w:val="005A26D1"/>
    <w:rsid w:val="005A297D"/>
    <w:rsid w:val="005A49EF"/>
    <w:rsid w:val="005A4B91"/>
    <w:rsid w:val="005A4D5E"/>
    <w:rsid w:val="005A4D68"/>
    <w:rsid w:val="005A5BEE"/>
    <w:rsid w:val="005A6134"/>
    <w:rsid w:val="005A63D8"/>
    <w:rsid w:val="005A652A"/>
    <w:rsid w:val="005A6D35"/>
    <w:rsid w:val="005A6D4A"/>
    <w:rsid w:val="005A7B2F"/>
    <w:rsid w:val="005B006B"/>
    <w:rsid w:val="005B0498"/>
    <w:rsid w:val="005B1215"/>
    <w:rsid w:val="005B1656"/>
    <w:rsid w:val="005B18B9"/>
    <w:rsid w:val="005B1A48"/>
    <w:rsid w:val="005B2EF0"/>
    <w:rsid w:val="005B690A"/>
    <w:rsid w:val="005B6E1F"/>
    <w:rsid w:val="005B7319"/>
    <w:rsid w:val="005B7641"/>
    <w:rsid w:val="005B79D8"/>
    <w:rsid w:val="005C2C93"/>
    <w:rsid w:val="005C33EC"/>
    <w:rsid w:val="005C576F"/>
    <w:rsid w:val="005C5E44"/>
    <w:rsid w:val="005D09F7"/>
    <w:rsid w:val="005D0F69"/>
    <w:rsid w:val="005D1223"/>
    <w:rsid w:val="005D14EF"/>
    <w:rsid w:val="005D2C07"/>
    <w:rsid w:val="005D31B4"/>
    <w:rsid w:val="005D526F"/>
    <w:rsid w:val="005D579F"/>
    <w:rsid w:val="005D57BC"/>
    <w:rsid w:val="005D605F"/>
    <w:rsid w:val="005E11CE"/>
    <w:rsid w:val="005E170D"/>
    <w:rsid w:val="005E1E10"/>
    <w:rsid w:val="005E2157"/>
    <w:rsid w:val="005E2A6B"/>
    <w:rsid w:val="005E2DD6"/>
    <w:rsid w:val="005E2EE4"/>
    <w:rsid w:val="005E3A87"/>
    <w:rsid w:val="005E3B5C"/>
    <w:rsid w:val="005E3CE4"/>
    <w:rsid w:val="005E4D82"/>
    <w:rsid w:val="005E6669"/>
    <w:rsid w:val="005E6ABD"/>
    <w:rsid w:val="005E7E90"/>
    <w:rsid w:val="005F05C8"/>
    <w:rsid w:val="005F0638"/>
    <w:rsid w:val="005F2659"/>
    <w:rsid w:val="005F293B"/>
    <w:rsid w:val="005F2F55"/>
    <w:rsid w:val="005F34D1"/>
    <w:rsid w:val="005F5B07"/>
    <w:rsid w:val="005F5D88"/>
    <w:rsid w:val="00600C1F"/>
    <w:rsid w:val="00601FB5"/>
    <w:rsid w:val="0060219C"/>
    <w:rsid w:val="006025C3"/>
    <w:rsid w:val="006028BC"/>
    <w:rsid w:val="00603936"/>
    <w:rsid w:val="0060434E"/>
    <w:rsid w:val="006056F4"/>
    <w:rsid w:val="00605E36"/>
    <w:rsid w:val="006069DD"/>
    <w:rsid w:val="00607052"/>
    <w:rsid w:val="00607313"/>
    <w:rsid w:val="00610673"/>
    <w:rsid w:val="00610A45"/>
    <w:rsid w:val="00610D55"/>
    <w:rsid w:val="006114D2"/>
    <w:rsid w:val="00612653"/>
    <w:rsid w:val="00613971"/>
    <w:rsid w:val="006150ED"/>
    <w:rsid w:val="00615247"/>
    <w:rsid w:val="00615F36"/>
    <w:rsid w:val="0061691C"/>
    <w:rsid w:val="00616FF5"/>
    <w:rsid w:val="00621E5E"/>
    <w:rsid w:val="0062218F"/>
    <w:rsid w:val="00623FFC"/>
    <w:rsid w:val="0062404A"/>
    <w:rsid w:val="006243F0"/>
    <w:rsid w:val="006248D1"/>
    <w:rsid w:val="00624F29"/>
    <w:rsid w:val="00626453"/>
    <w:rsid w:val="0062706C"/>
    <w:rsid w:val="006307A1"/>
    <w:rsid w:val="00631C0B"/>
    <w:rsid w:val="00631F8F"/>
    <w:rsid w:val="00631FBA"/>
    <w:rsid w:val="00633148"/>
    <w:rsid w:val="00635D02"/>
    <w:rsid w:val="00636798"/>
    <w:rsid w:val="00636B94"/>
    <w:rsid w:val="00637554"/>
    <w:rsid w:val="00640998"/>
    <w:rsid w:val="00642968"/>
    <w:rsid w:val="00642DB8"/>
    <w:rsid w:val="0064468F"/>
    <w:rsid w:val="0064696D"/>
    <w:rsid w:val="00647C89"/>
    <w:rsid w:val="00647FF0"/>
    <w:rsid w:val="00652054"/>
    <w:rsid w:val="00652ADE"/>
    <w:rsid w:val="00653A67"/>
    <w:rsid w:val="00653DC1"/>
    <w:rsid w:val="0065780A"/>
    <w:rsid w:val="006578A4"/>
    <w:rsid w:val="006601A7"/>
    <w:rsid w:val="00660876"/>
    <w:rsid w:val="00660B43"/>
    <w:rsid w:val="00660C3F"/>
    <w:rsid w:val="0066140D"/>
    <w:rsid w:val="00661515"/>
    <w:rsid w:val="00661590"/>
    <w:rsid w:val="00661626"/>
    <w:rsid w:val="00662357"/>
    <w:rsid w:val="006629BD"/>
    <w:rsid w:val="00662F67"/>
    <w:rsid w:val="006630B7"/>
    <w:rsid w:val="00663B08"/>
    <w:rsid w:val="00664A30"/>
    <w:rsid w:val="00664DD6"/>
    <w:rsid w:val="006700D0"/>
    <w:rsid w:val="00670879"/>
    <w:rsid w:val="006712A9"/>
    <w:rsid w:val="00673AB6"/>
    <w:rsid w:val="00675168"/>
    <w:rsid w:val="0067550C"/>
    <w:rsid w:val="00677FCF"/>
    <w:rsid w:val="00680685"/>
    <w:rsid w:val="006809BA"/>
    <w:rsid w:val="00680DC7"/>
    <w:rsid w:val="00680EF3"/>
    <w:rsid w:val="006820BC"/>
    <w:rsid w:val="00682A34"/>
    <w:rsid w:val="00682C0E"/>
    <w:rsid w:val="00683133"/>
    <w:rsid w:val="0068382F"/>
    <w:rsid w:val="006838D9"/>
    <w:rsid w:val="00683EDD"/>
    <w:rsid w:val="00683FB6"/>
    <w:rsid w:val="006842CB"/>
    <w:rsid w:val="006846CD"/>
    <w:rsid w:val="00684F28"/>
    <w:rsid w:val="0068570A"/>
    <w:rsid w:val="00685892"/>
    <w:rsid w:val="00685C3D"/>
    <w:rsid w:val="00686046"/>
    <w:rsid w:val="0068770E"/>
    <w:rsid w:val="00687B49"/>
    <w:rsid w:val="0069052C"/>
    <w:rsid w:val="00690664"/>
    <w:rsid w:val="00691190"/>
    <w:rsid w:val="00691D6D"/>
    <w:rsid w:val="006931F5"/>
    <w:rsid w:val="00693B33"/>
    <w:rsid w:val="00694E47"/>
    <w:rsid w:val="0069514C"/>
    <w:rsid w:val="006953BD"/>
    <w:rsid w:val="00695B11"/>
    <w:rsid w:val="00696274"/>
    <w:rsid w:val="006966A4"/>
    <w:rsid w:val="00696A34"/>
    <w:rsid w:val="006970B2"/>
    <w:rsid w:val="006A06D4"/>
    <w:rsid w:val="006A0AF5"/>
    <w:rsid w:val="006A19A8"/>
    <w:rsid w:val="006A1A94"/>
    <w:rsid w:val="006A1EAF"/>
    <w:rsid w:val="006A2C35"/>
    <w:rsid w:val="006A399D"/>
    <w:rsid w:val="006A4B50"/>
    <w:rsid w:val="006A4C39"/>
    <w:rsid w:val="006A4DB9"/>
    <w:rsid w:val="006A5425"/>
    <w:rsid w:val="006A56C2"/>
    <w:rsid w:val="006A59EA"/>
    <w:rsid w:val="006A6C1D"/>
    <w:rsid w:val="006A7C04"/>
    <w:rsid w:val="006A7DE8"/>
    <w:rsid w:val="006B0C6B"/>
    <w:rsid w:val="006B0D32"/>
    <w:rsid w:val="006B0E62"/>
    <w:rsid w:val="006B13A0"/>
    <w:rsid w:val="006B1509"/>
    <w:rsid w:val="006B2053"/>
    <w:rsid w:val="006B237E"/>
    <w:rsid w:val="006B29B0"/>
    <w:rsid w:val="006B3079"/>
    <w:rsid w:val="006B428E"/>
    <w:rsid w:val="006B4738"/>
    <w:rsid w:val="006B527B"/>
    <w:rsid w:val="006B6E89"/>
    <w:rsid w:val="006B7CAC"/>
    <w:rsid w:val="006C1439"/>
    <w:rsid w:val="006C1540"/>
    <w:rsid w:val="006C199A"/>
    <w:rsid w:val="006C26AB"/>
    <w:rsid w:val="006C3940"/>
    <w:rsid w:val="006C451B"/>
    <w:rsid w:val="006C514C"/>
    <w:rsid w:val="006C523C"/>
    <w:rsid w:val="006C5640"/>
    <w:rsid w:val="006C62DC"/>
    <w:rsid w:val="006C72FF"/>
    <w:rsid w:val="006C73DA"/>
    <w:rsid w:val="006C7D96"/>
    <w:rsid w:val="006D038B"/>
    <w:rsid w:val="006D04F2"/>
    <w:rsid w:val="006D06A6"/>
    <w:rsid w:val="006D0CA9"/>
    <w:rsid w:val="006D11AE"/>
    <w:rsid w:val="006D1513"/>
    <w:rsid w:val="006D1ED8"/>
    <w:rsid w:val="006D2310"/>
    <w:rsid w:val="006D24CE"/>
    <w:rsid w:val="006D283F"/>
    <w:rsid w:val="006D37B6"/>
    <w:rsid w:val="006D38DA"/>
    <w:rsid w:val="006D490C"/>
    <w:rsid w:val="006D4C05"/>
    <w:rsid w:val="006D572D"/>
    <w:rsid w:val="006D57FC"/>
    <w:rsid w:val="006D5AA0"/>
    <w:rsid w:val="006D6213"/>
    <w:rsid w:val="006D693E"/>
    <w:rsid w:val="006D6963"/>
    <w:rsid w:val="006D7158"/>
    <w:rsid w:val="006E01C9"/>
    <w:rsid w:val="006E024C"/>
    <w:rsid w:val="006E1AE0"/>
    <w:rsid w:val="006E374C"/>
    <w:rsid w:val="006E38BB"/>
    <w:rsid w:val="006E4A7E"/>
    <w:rsid w:val="006E54DE"/>
    <w:rsid w:val="006E552D"/>
    <w:rsid w:val="006E677A"/>
    <w:rsid w:val="006E6D53"/>
    <w:rsid w:val="006E70FE"/>
    <w:rsid w:val="006E74D3"/>
    <w:rsid w:val="006E7AAC"/>
    <w:rsid w:val="006E7C35"/>
    <w:rsid w:val="006F0397"/>
    <w:rsid w:val="006F1C62"/>
    <w:rsid w:val="006F22B3"/>
    <w:rsid w:val="006F3076"/>
    <w:rsid w:val="006F3109"/>
    <w:rsid w:val="006F3271"/>
    <w:rsid w:val="006F41AA"/>
    <w:rsid w:val="006F443A"/>
    <w:rsid w:val="006F58F2"/>
    <w:rsid w:val="006F61F6"/>
    <w:rsid w:val="006F7884"/>
    <w:rsid w:val="006F7C91"/>
    <w:rsid w:val="0070020C"/>
    <w:rsid w:val="00700281"/>
    <w:rsid w:val="00700A83"/>
    <w:rsid w:val="0070157D"/>
    <w:rsid w:val="0070186A"/>
    <w:rsid w:val="00701C1B"/>
    <w:rsid w:val="00701D3A"/>
    <w:rsid w:val="00702875"/>
    <w:rsid w:val="00703057"/>
    <w:rsid w:val="0070333E"/>
    <w:rsid w:val="00703A02"/>
    <w:rsid w:val="007041A8"/>
    <w:rsid w:val="00704BED"/>
    <w:rsid w:val="0070503D"/>
    <w:rsid w:val="00705500"/>
    <w:rsid w:val="00706CD8"/>
    <w:rsid w:val="00707C14"/>
    <w:rsid w:val="00710BF8"/>
    <w:rsid w:val="00710C8C"/>
    <w:rsid w:val="0071136C"/>
    <w:rsid w:val="0071146A"/>
    <w:rsid w:val="00711686"/>
    <w:rsid w:val="007120EB"/>
    <w:rsid w:val="007122F2"/>
    <w:rsid w:val="007123E1"/>
    <w:rsid w:val="00713281"/>
    <w:rsid w:val="007138CC"/>
    <w:rsid w:val="00714088"/>
    <w:rsid w:val="0071414A"/>
    <w:rsid w:val="00715CE2"/>
    <w:rsid w:val="00715E31"/>
    <w:rsid w:val="007161AF"/>
    <w:rsid w:val="007169E0"/>
    <w:rsid w:val="007175CE"/>
    <w:rsid w:val="007205BD"/>
    <w:rsid w:val="0072081C"/>
    <w:rsid w:val="00722086"/>
    <w:rsid w:val="0072295B"/>
    <w:rsid w:val="007229FB"/>
    <w:rsid w:val="00722BCA"/>
    <w:rsid w:val="007232B3"/>
    <w:rsid w:val="007244EF"/>
    <w:rsid w:val="00725D77"/>
    <w:rsid w:val="00725E90"/>
    <w:rsid w:val="0072724D"/>
    <w:rsid w:val="00727412"/>
    <w:rsid w:val="00730301"/>
    <w:rsid w:val="007310C5"/>
    <w:rsid w:val="00732CBB"/>
    <w:rsid w:val="007335F3"/>
    <w:rsid w:val="00733B3D"/>
    <w:rsid w:val="00733BD1"/>
    <w:rsid w:val="00733D7A"/>
    <w:rsid w:val="0073589F"/>
    <w:rsid w:val="00735905"/>
    <w:rsid w:val="0073620D"/>
    <w:rsid w:val="00736852"/>
    <w:rsid w:val="00736AB7"/>
    <w:rsid w:val="0073720B"/>
    <w:rsid w:val="00737F21"/>
    <w:rsid w:val="0074402D"/>
    <w:rsid w:val="00745A1D"/>
    <w:rsid w:val="00745EC6"/>
    <w:rsid w:val="00746894"/>
    <w:rsid w:val="007470E9"/>
    <w:rsid w:val="00747248"/>
    <w:rsid w:val="007520D9"/>
    <w:rsid w:val="00752AE0"/>
    <w:rsid w:val="00752EBC"/>
    <w:rsid w:val="007531C7"/>
    <w:rsid w:val="007531E5"/>
    <w:rsid w:val="00753B75"/>
    <w:rsid w:val="00754282"/>
    <w:rsid w:val="007543FF"/>
    <w:rsid w:val="00755491"/>
    <w:rsid w:val="00757EB1"/>
    <w:rsid w:val="007604E0"/>
    <w:rsid w:val="00760ECA"/>
    <w:rsid w:val="00761F56"/>
    <w:rsid w:val="00762842"/>
    <w:rsid w:val="00762F96"/>
    <w:rsid w:val="00763279"/>
    <w:rsid w:val="007632A1"/>
    <w:rsid w:val="007636D7"/>
    <w:rsid w:val="00763D3F"/>
    <w:rsid w:val="007646DA"/>
    <w:rsid w:val="0076774C"/>
    <w:rsid w:val="00767CD2"/>
    <w:rsid w:val="00770154"/>
    <w:rsid w:val="00770CA6"/>
    <w:rsid w:val="00772181"/>
    <w:rsid w:val="007721E7"/>
    <w:rsid w:val="00772804"/>
    <w:rsid w:val="0077323C"/>
    <w:rsid w:val="00773251"/>
    <w:rsid w:val="00773FDE"/>
    <w:rsid w:val="00774817"/>
    <w:rsid w:val="00774AAC"/>
    <w:rsid w:val="00774C3E"/>
    <w:rsid w:val="00774CC0"/>
    <w:rsid w:val="00775404"/>
    <w:rsid w:val="00775C43"/>
    <w:rsid w:val="00775DD2"/>
    <w:rsid w:val="0077759C"/>
    <w:rsid w:val="00777A20"/>
    <w:rsid w:val="00777A41"/>
    <w:rsid w:val="00777BE8"/>
    <w:rsid w:val="007803C5"/>
    <w:rsid w:val="007804C1"/>
    <w:rsid w:val="00780713"/>
    <w:rsid w:val="00781CDE"/>
    <w:rsid w:val="00782C2A"/>
    <w:rsid w:val="00783463"/>
    <w:rsid w:val="007856E0"/>
    <w:rsid w:val="00785814"/>
    <w:rsid w:val="00786FE6"/>
    <w:rsid w:val="00787B3D"/>
    <w:rsid w:val="00787FAA"/>
    <w:rsid w:val="00790E2E"/>
    <w:rsid w:val="0079138A"/>
    <w:rsid w:val="00792918"/>
    <w:rsid w:val="007938F7"/>
    <w:rsid w:val="00794970"/>
    <w:rsid w:val="00795278"/>
    <w:rsid w:val="00795337"/>
    <w:rsid w:val="00795C58"/>
    <w:rsid w:val="00796C4D"/>
    <w:rsid w:val="00796D25"/>
    <w:rsid w:val="007970CD"/>
    <w:rsid w:val="00797509"/>
    <w:rsid w:val="00797CFC"/>
    <w:rsid w:val="007A03F2"/>
    <w:rsid w:val="007A0EEF"/>
    <w:rsid w:val="007A2E7B"/>
    <w:rsid w:val="007A36F7"/>
    <w:rsid w:val="007A381D"/>
    <w:rsid w:val="007A4489"/>
    <w:rsid w:val="007A474F"/>
    <w:rsid w:val="007A4D83"/>
    <w:rsid w:val="007A4F6C"/>
    <w:rsid w:val="007A4FB8"/>
    <w:rsid w:val="007A58C2"/>
    <w:rsid w:val="007A6AB7"/>
    <w:rsid w:val="007A72ED"/>
    <w:rsid w:val="007B046F"/>
    <w:rsid w:val="007B0CA6"/>
    <w:rsid w:val="007B19B4"/>
    <w:rsid w:val="007B208F"/>
    <w:rsid w:val="007B2576"/>
    <w:rsid w:val="007B3047"/>
    <w:rsid w:val="007B3C64"/>
    <w:rsid w:val="007B48EE"/>
    <w:rsid w:val="007B4F48"/>
    <w:rsid w:val="007B4FA1"/>
    <w:rsid w:val="007B5D39"/>
    <w:rsid w:val="007B65D6"/>
    <w:rsid w:val="007B65DC"/>
    <w:rsid w:val="007B6A4A"/>
    <w:rsid w:val="007B6F84"/>
    <w:rsid w:val="007C1663"/>
    <w:rsid w:val="007C1AD7"/>
    <w:rsid w:val="007C3603"/>
    <w:rsid w:val="007C3E84"/>
    <w:rsid w:val="007C3F25"/>
    <w:rsid w:val="007C3FCB"/>
    <w:rsid w:val="007C406A"/>
    <w:rsid w:val="007C46DD"/>
    <w:rsid w:val="007C5A18"/>
    <w:rsid w:val="007C6C3F"/>
    <w:rsid w:val="007C7326"/>
    <w:rsid w:val="007C78DA"/>
    <w:rsid w:val="007C7C40"/>
    <w:rsid w:val="007D153A"/>
    <w:rsid w:val="007D1C66"/>
    <w:rsid w:val="007D1EF7"/>
    <w:rsid w:val="007D39BA"/>
    <w:rsid w:val="007D3CB1"/>
    <w:rsid w:val="007D3DC6"/>
    <w:rsid w:val="007D49C8"/>
    <w:rsid w:val="007D6841"/>
    <w:rsid w:val="007D6A49"/>
    <w:rsid w:val="007D6C82"/>
    <w:rsid w:val="007E182D"/>
    <w:rsid w:val="007E3F29"/>
    <w:rsid w:val="007E4F0C"/>
    <w:rsid w:val="007E56DF"/>
    <w:rsid w:val="007E6126"/>
    <w:rsid w:val="007E6732"/>
    <w:rsid w:val="007E6872"/>
    <w:rsid w:val="007E6943"/>
    <w:rsid w:val="007E7569"/>
    <w:rsid w:val="007E7BA2"/>
    <w:rsid w:val="007F1F40"/>
    <w:rsid w:val="007F2742"/>
    <w:rsid w:val="007F466F"/>
    <w:rsid w:val="007F46E5"/>
    <w:rsid w:val="007F4E25"/>
    <w:rsid w:val="007F548E"/>
    <w:rsid w:val="007F5AE6"/>
    <w:rsid w:val="007F709A"/>
    <w:rsid w:val="007F7260"/>
    <w:rsid w:val="007F7F0D"/>
    <w:rsid w:val="00800154"/>
    <w:rsid w:val="00800A27"/>
    <w:rsid w:val="00800C8D"/>
    <w:rsid w:val="00800CF4"/>
    <w:rsid w:val="00800FE0"/>
    <w:rsid w:val="0080179F"/>
    <w:rsid w:val="00802842"/>
    <w:rsid w:val="00802DD3"/>
    <w:rsid w:val="00803006"/>
    <w:rsid w:val="00804896"/>
    <w:rsid w:val="00804C82"/>
    <w:rsid w:val="00805312"/>
    <w:rsid w:val="008055F4"/>
    <w:rsid w:val="00805F98"/>
    <w:rsid w:val="0080718F"/>
    <w:rsid w:val="00814AE7"/>
    <w:rsid w:val="00814E7F"/>
    <w:rsid w:val="0081722C"/>
    <w:rsid w:val="00817542"/>
    <w:rsid w:val="008204AD"/>
    <w:rsid w:val="00820E25"/>
    <w:rsid w:val="00821FB6"/>
    <w:rsid w:val="00822429"/>
    <w:rsid w:val="0082260E"/>
    <w:rsid w:val="008227B5"/>
    <w:rsid w:val="00823401"/>
    <w:rsid w:val="008251CE"/>
    <w:rsid w:val="0082574F"/>
    <w:rsid w:val="0082623A"/>
    <w:rsid w:val="008274F7"/>
    <w:rsid w:val="008304A2"/>
    <w:rsid w:val="00831A56"/>
    <w:rsid w:val="00832205"/>
    <w:rsid w:val="00832F95"/>
    <w:rsid w:val="00833061"/>
    <w:rsid w:val="0083338C"/>
    <w:rsid w:val="00833A6F"/>
    <w:rsid w:val="00835C74"/>
    <w:rsid w:val="00835FE3"/>
    <w:rsid w:val="00836FFF"/>
    <w:rsid w:val="00837190"/>
    <w:rsid w:val="0083742B"/>
    <w:rsid w:val="0083782E"/>
    <w:rsid w:val="00840165"/>
    <w:rsid w:val="008413F0"/>
    <w:rsid w:val="00841AB4"/>
    <w:rsid w:val="00841EE1"/>
    <w:rsid w:val="00842EB5"/>
    <w:rsid w:val="0084344F"/>
    <w:rsid w:val="0084383E"/>
    <w:rsid w:val="008440CF"/>
    <w:rsid w:val="008441CC"/>
    <w:rsid w:val="00844EC7"/>
    <w:rsid w:val="008453AB"/>
    <w:rsid w:val="008455CE"/>
    <w:rsid w:val="00845D1A"/>
    <w:rsid w:val="00846997"/>
    <w:rsid w:val="00846A06"/>
    <w:rsid w:val="00847351"/>
    <w:rsid w:val="00847950"/>
    <w:rsid w:val="00847A12"/>
    <w:rsid w:val="00847CF4"/>
    <w:rsid w:val="00847D62"/>
    <w:rsid w:val="00847D6C"/>
    <w:rsid w:val="00847E75"/>
    <w:rsid w:val="00850D19"/>
    <w:rsid w:val="00851351"/>
    <w:rsid w:val="008513B2"/>
    <w:rsid w:val="008515CC"/>
    <w:rsid w:val="0085252D"/>
    <w:rsid w:val="00853C22"/>
    <w:rsid w:val="00853DD1"/>
    <w:rsid w:val="00855190"/>
    <w:rsid w:val="00856582"/>
    <w:rsid w:val="00856A63"/>
    <w:rsid w:val="0085787C"/>
    <w:rsid w:val="0086034B"/>
    <w:rsid w:val="00860D7C"/>
    <w:rsid w:val="00862827"/>
    <w:rsid w:val="00862EE9"/>
    <w:rsid w:val="008639EA"/>
    <w:rsid w:val="00866030"/>
    <w:rsid w:val="008664DA"/>
    <w:rsid w:val="008667DF"/>
    <w:rsid w:val="00866A2C"/>
    <w:rsid w:val="00866CA7"/>
    <w:rsid w:val="00866EBA"/>
    <w:rsid w:val="008670EA"/>
    <w:rsid w:val="00867923"/>
    <w:rsid w:val="00867DCA"/>
    <w:rsid w:val="00870203"/>
    <w:rsid w:val="00870F47"/>
    <w:rsid w:val="00871BC2"/>
    <w:rsid w:val="00871C9E"/>
    <w:rsid w:val="00872A2B"/>
    <w:rsid w:val="00872C48"/>
    <w:rsid w:val="008732FA"/>
    <w:rsid w:val="00873E1C"/>
    <w:rsid w:val="008745F4"/>
    <w:rsid w:val="00875764"/>
    <w:rsid w:val="008761B1"/>
    <w:rsid w:val="0087622D"/>
    <w:rsid w:val="008768CF"/>
    <w:rsid w:val="00877D50"/>
    <w:rsid w:val="00880EFC"/>
    <w:rsid w:val="008827F2"/>
    <w:rsid w:val="00883503"/>
    <w:rsid w:val="00885CA5"/>
    <w:rsid w:val="00886222"/>
    <w:rsid w:val="00886231"/>
    <w:rsid w:val="00886772"/>
    <w:rsid w:val="0088746A"/>
    <w:rsid w:val="00890220"/>
    <w:rsid w:val="0089053A"/>
    <w:rsid w:val="00890F4D"/>
    <w:rsid w:val="008912E5"/>
    <w:rsid w:val="008924BE"/>
    <w:rsid w:val="00892C5E"/>
    <w:rsid w:val="0089559C"/>
    <w:rsid w:val="00896647"/>
    <w:rsid w:val="0089674E"/>
    <w:rsid w:val="008971E5"/>
    <w:rsid w:val="00897790"/>
    <w:rsid w:val="00897F1F"/>
    <w:rsid w:val="008A11EE"/>
    <w:rsid w:val="008A175D"/>
    <w:rsid w:val="008A188A"/>
    <w:rsid w:val="008A18BA"/>
    <w:rsid w:val="008A1955"/>
    <w:rsid w:val="008A2D76"/>
    <w:rsid w:val="008A3269"/>
    <w:rsid w:val="008A3498"/>
    <w:rsid w:val="008A36AA"/>
    <w:rsid w:val="008A377B"/>
    <w:rsid w:val="008A3949"/>
    <w:rsid w:val="008A3F5E"/>
    <w:rsid w:val="008A4213"/>
    <w:rsid w:val="008A45B6"/>
    <w:rsid w:val="008A57FC"/>
    <w:rsid w:val="008A6073"/>
    <w:rsid w:val="008A62DF"/>
    <w:rsid w:val="008A6B84"/>
    <w:rsid w:val="008A72AC"/>
    <w:rsid w:val="008B02A5"/>
    <w:rsid w:val="008B127D"/>
    <w:rsid w:val="008B1CCF"/>
    <w:rsid w:val="008B41B7"/>
    <w:rsid w:val="008B4480"/>
    <w:rsid w:val="008B5305"/>
    <w:rsid w:val="008B5B54"/>
    <w:rsid w:val="008B615D"/>
    <w:rsid w:val="008B6FE5"/>
    <w:rsid w:val="008B7A67"/>
    <w:rsid w:val="008C0451"/>
    <w:rsid w:val="008C0CC3"/>
    <w:rsid w:val="008C1647"/>
    <w:rsid w:val="008C1A67"/>
    <w:rsid w:val="008C33C6"/>
    <w:rsid w:val="008C3AB3"/>
    <w:rsid w:val="008C3E47"/>
    <w:rsid w:val="008C3FCC"/>
    <w:rsid w:val="008C40B8"/>
    <w:rsid w:val="008C4E6B"/>
    <w:rsid w:val="008C5165"/>
    <w:rsid w:val="008C51D0"/>
    <w:rsid w:val="008C5E14"/>
    <w:rsid w:val="008C65CA"/>
    <w:rsid w:val="008C7469"/>
    <w:rsid w:val="008C7F2F"/>
    <w:rsid w:val="008D0758"/>
    <w:rsid w:val="008D1C66"/>
    <w:rsid w:val="008D2D04"/>
    <w:rsid w:val="008D39C5"/>
    <w:rsid w:val="008D4DB9"/>
    <w:rsid w:val="008D5594"/>
    <w:rsid w:val="008D5F66"/>
    <w:rsid w:val="008D60D5"/>
    <w:rsid w:val="008D6A21"/>
    <w:rsid w:val="008D6AB7"/>
    <w:rsid w:val="008D6B8E"/>
    <w:rsid w:val="008D6C3F"/>
    <w:rsid w:val="008E1071"/>
    <w:rsid w:val="008E1648"/>
    <w:rsid w:val="008E24B3"/>
    <w:rsid w:val="008E2792"/>
    <w:rsid w:val="008E279B"/>
    <w:rsid w:val="008E384F"/>
    <w:rsid w:val="008E392C"/>
    <w:rsid w:val="008E4419"/>
    <w:rsid w:val="008E6313"/>
    <w:rsid w:val="008E6D01"/>
    <w:rsid w:val="008E7272"/>
    <w:rsid w:val="008E7318"/>
    <w:rsid w:val="008E761C"/>
    <w:rsid w:val="008E7A33"/>
    <w:rsid w:val="008E7F67"/>
    <w:rsid w:val="008F0AE5"/>
    <w:rsid w:val="008F0AFC"/>
    <w:rsid w:val="008F0B21"/>
    <w:rsid w:val="008F0F8F"/>
    <w:rsid w:val="008F1134"/>
    <w:rsid w:val="008F1539"/>
    <w:rsid w:val="008F174D"/>
    <w:rsid w:val="008F1857"/>
    <w:rsid w:val="008F1A89"/>
    <w:rsid w:val="008F1F9A"/>
    <w:rsid w:val="008F454B"/>
    <w:rsid w:val="008F4899"/>
    <w:rsid w:val="008F51CF"/>
    <w:rsid w:val="008F6C4E"/>
    <w:rsid w:val="00900292"/>
    <w:rsid w:val="00900601"/>
    <w:rsid w:val="0090105A"/>
    <w:rsid w:val="00901507"/>
    <w:rsid w:val="00901AE9"/>
    <w:rsid w:val="00901D06"/>
    <w:rsid w:val="0090202D"/>
    <w:rsid w:val="0090231C"/>
    <w:rsid w:val="00902B8A"/>
    <w:rsid w:val="00903BC9"/>
    <w:rsid w:val="009040F4"/>
    <w:rsid w:val="00905268"/>
    <w:rsid w:val="009074A1"/>
    <w:rsid w:val="009101B0"/>
    <w:rsid w:val="00910589"/>
    <w:rsid w:val="00911106"/>
    <w:rsid w:val="00911A7E"/>
    <w:rsid w:val="00912014"/>
    <w:rsid w:val="0091668F"/>
    <w:rsid w:val="0091680B"/>
    <w:rsid w:val="00917681"/>
    <w:rsid w:val="0091787B"/>
    <w:rsid w:val="00917982"/>
    <w:rsid w:val="0092014D"/>
    <w:rsid w:val="009206C8"/>
    <w:rsid w:val="00921BBD"/>
    <w:rsid w:val="00921ED5"/>
    <w:rsid w:val="009232CD"/>
    <w:rsid w:val="00924AD8"/>
    <w:rsid w:val="00925042"/>
    <w:rsid w:val="009250FD"/>
    <w:rsid w:val="0092651F"/>
    <w:rsid w:val="009265B4"/>
    <w:rsid w:val="00926869"/>
    <w:rsid w:val="009302A4"/>
    <w:rsid w:val="00930A2F"/>
    <w:rsid w:val="00931E11"/>
    <w:rsid w:val="00932AC9"/>
    <w:rsid w:val="00932E4D"/>
    <w:rsid w:val="00933CD1"/>
    <w:rsid w:val="00935988"/>
    <w:rsid w:val="009367DA"/>
    <w:rsid w:val="0093690B"/>
    <w:rsid w:val="00937FA9"/>
    <w:rsid w:val="009401D0"/>
    <w:rsid w:val="00940A51"/>
    <w:rsid w:val="00940C12"/>
    <w:rsid w:val="009410E4"/>
    <w:rsid w:val="009426DA"/>
    <w:rsid w:val="00944EB7"/>
    <w:rsid w:val="00945039"/>
    <w:rsid w:val="00945DD2"/>
    <w:rsid w:val="00945F09"/>
    <w:rsid w:val="00946817"/>
    <w:rsid w:val="00946FB6"/>
    <w:rsid w:val="00947FC0"/>
    <w:rsid w:val="009502AB"/>
    <w:rsid w:val="0095038C"/>
    <w:rsid w:val="009542B4"/>
    <w:rsid w:val="0095439E"/>
    <w:rsid w:val="00954DC4"/>
    <w:rsid w:val="009550DC"/>
    <w:rsid w:val="009554F4"/>
    <w:rsid w:val="00956412"/>
    <w:rsid w:val="00956656"/>
    <w:rsid w:val="00957BBE"/>
    <w:rsid w:val="00960A3F"/>
    <w:rsid w:val="00960E32"/>
    <w:rsid w:val="00962181"/>
    <w:rsid w:val="0096292F"/>
    <w:rsid w:val="00962D02"/>
    <w:rsid w:val="009634DD"/>
    <w:rsid w:val="00963612"/>
    <w:rsid w:val="00965334"/>
    <w:rsid w:val="009656F5"/>
    <w:rsid w:val="00965891"/>
    <w:rsid w:val="00967ACE"/>
    <w:rsid w:val="00970235"/>
    <w:rsid w:val="009709D6"/>
    <w:rsid w:val="00971194"/>
    <w:rsid w:val="009712DA"/>
    <w:rsid w:val="00971F88"/>
    <w:rsid w:val="0097208F"/>
    <w:rsid w:val="00972F07"/>
    <w:rsid w:val="009734A6"/>
    <w:rsid w:val="00973912"/>
    <w:rsid w:val="009739B8"/>
    <w:rsid w:val="00973B17"/>
    <w:rsid w:val="009743A8"/>
    <w:rsid w:val="00974B36"/>
    <w:rsid w:val="00974E7C"/>
    <w:rsid w:val="00975482"/>
    <w:rsid w:val="00976689"/>
    <w:rsid w:val="00977EF0"/>
    <w:rsid w:val="00980998"/>
    <w:rsid w:val="00980FD6"/>
    <w:rsid w:val="0098305C"/>
    <w:rsid w:val="009832A1"/>
    <w:rsid w:val="00983F36"/>
    <w:rsid w:val="0098432C"/>
    <w:rsid w:val="00984989"/>
    <w:rsid w:val="00985200"/>
    <w:rsid w:val="009854BA"/>
    <w:rsid w:val="00985868"/>
    <w:rsid w:val="00985973"/>
    <w:rsid w:val="0098621A"/>
    <w:rsid w:val="009864DA"/>
    <w:rsid w:val="009871F5"/>
    <w:rsid w:val="009907C5"/>
    <w:rsid w:val="00990968"/>
    <w:rsid w:val="00990BF8"/>
    <w:rsid w:val="009923EF"/>
    <w:rsid w:val="00994A63"/>
    <w:rsid w:val="0099511F"/>
    <w:rsid w:val="00995C55"/>
    <w:rsid w:val="009964F2"/>
    <w:rsid w:val="009966EB"/>
    <w:rsid w:val="009967F7"/>
    <w:rsid w:val="00996E8B"/>
    <w:rsid w:val="009975B3"/>
    <w:rsid w:val="009975FD"/>
    <w:rsid w:val="00997BCA"/>
    <w:rsid w:val="009A0703"/>
    <w:rsid w:val="009A0A4C"/>
    <w:rsid w:val="009A0C4D"/>
    <w:rsid w:val="009A22BC"/>
    <w:rsid w:val="009A33E7"/>
    <w:rsid w:val="009A33F6"/>
    <w:rsid w:val="009A3FDC"/>
    <w:rsid w:val="009A4410"/>
    <w:rsid w:val="009A4D57"/>
    <w:rsid w:val="009A4E34"/>
    <w:rsid w:val="009A52CE"/>
    <w:rsid w:val="009A5EC2"/>
    <w:rsid w:val="009A6B14"/>
    <w:rsid w:val="009A7D8A"/>
    <w:rsid w:val="009B0105"/>
    <w:rsid w:val="009B0C5C"/>
    <w:rsid w:val="009B0D30"/>
    <w:rsid w:val="009B0D4E"/>
    <w:rsid w:val="009B1276"/>
    <w:rsid w:val="009B13A4"/>
    <w:rsid w:val="009B1A08"/>
    <w:rsid w:val="009B1D56"/>
    <w:rsid w:val="009B2C98"/>
    <w:rsid w:val="009B2FE0"/>
    <w:rsid w:val="009B30E3"/>
    <w:rsid w:val="009B367B"/>
    <w:rsid w:val="009B393D"/>
    <w:rsid w:val="009B410C"/>
    <w:rsid w:val="009B456D"/>
    <w:rsid w:val="009B4FD2"/>
    <w:rsid w:val="009B5A7C"/>
    <w:rsid w:val="009B5C7B"/>
    <w:rsid w:val="009B61B1"/>
    <w:rsid w:val="009B62E4"/>
    <w:rsid w:val="009B65A2"/>
    <w:rsid w:val="009B6E3E"/>
    <w:rsid w:val="009B7A6A"/>
    <w:rsid w:val="009C0F2D"/>
    <w:rsid w:val="009C14D2"/>
    <w:rsid w:val="009C1739"/>
    <w:rsid w:val="009C1E62"/>
    <w:rsid w:val="009C28DC"/>
    <w:rsid w:val="009C3B0A"/>
    <w:rsid w:val="009C3B32"/>
    <w:rsid w:val="009C475C"/>
    <w:rsid w:val="009C6125"/>
    <w:rsid w:val="009C6467"/>
    <w:rsid w:val="009C6CA7"/>
    <w:rsid w:val="009C7805"/>
    <w:rsid w:val="009D0156"/>
    <w:rsid w:val="009D059D"/>
    <w:rsid w:val="009D05C0"/>
    <w:rsid w:val="009D0767"/>
    <w:rsid w:val="009D202E"/>
    <w:rsid w:val="009D2AD1"/>
    <w:rsid w:val="009D3A1D"/>
    <w:rsid w:val="009D3E20"/>
    <w:rsid w:val="009D4562"/>
    <w:rsid w:val="009D4B96"/>
    <w:rsid w:val="009D4F46"/>
    <w:rsid w:val="009D5351"/>
    <w:rsid w:val="009D58C3"/>
    <w:rsid w:val="009E1265"/>
    <w:rsid w:val="009E12A4"/>
    <w:rsid w:val="009E178C"/>
    <w:rsid w:val="009E182F"/>
    <w:rsid w:val="009E19EB"/>
    <w:rsid w:val="009E21BA"/>
    <w:rsid w:val="009E27C6"/>
    <w:rsid w:val="009E3DB6"/>
    <w:rsid w:val="009E41B5"/>
    <w:rsid w:val="009E42C3"/>
    <w:rsid w:val="009E4573"/>
    <w:rsid w:val="009E4670"/>
    <w:rsid w:val="009E4725"/>
    <w:rsid w:val="009E5B77"/>
    <w:rsid w:val="009E6632"/>
    <w:rsid w:val="009E677E"/>
    <w:rsid w:val="009E6A35"/>
    <w:rsid w:val="009E6CC5"/>
    <w:rsid w:val="009E782F"/>
    <w:rsid w:val="009E7BE6"/>
    <w:rsid w:val="009E7EEF"/>
    <w:rsid w:val="009F0437"/>
    <w:rsid w:val="009F0F59"/>
    <w:rsid w:val="009F21E3"/>
    <w:rsid w:val="009F2589"/>
    <w:rsid w:val="009F3128"/>
    <w:rsid w:val="009F31BD"/>
    <w:rsid w:val="009F3346"/>
    <w:rsid w:val="009F47BB"/>
    <w:rsid w:val="009F5FD6"/>
    <w:rsid w:val="009F61A1"/>
    <w:rsid w:val="009F6FF8"/>
    <w:rsid w:val="009F75FB"/>
    <w:rsid w:val="009F7DD8"/>
    <w:rsid w:val="00A00061"/>
    <w:rsid w:val="00A00672"/>
    <w:rsid w:val="00A02705"/>
    <w:rsid w:val="00A027A1"/>
    <w:rsid w:val="00A03E57"/>
    <w:rsid w:val="00A0412E"/>
    <w:rsid w:val="00A04349"/>
    <w:rsid w:val="00A0610B"/>
    <w:rsid w:val="00A10119"/>
    <w:rsid w:val="00A11A49"/>
    <w:rsid w:val="00A11D47"/>
    <w:rsid w:val="00A11D5A"/>
    <w:rsid w:val="00A120FC"/>
    <w:rsid w:val="00A12F22"/>
    <w:rsid w:val="00A1314A"/>
    <w:rsid w:val="00A1372E"/>
    <w:rsid w:val="00A14B31"/>
    <w:rsid w:val="00A15491"/>
    <w:rsid w:val="00A15723"/>
    <w:rsid w:val="00A15E92"/>
    <w:rsid w:val="00A16152"/>
    <w:rsid w:val="00A16CE3"/>
    <w:rsid w:val="00A1788F"/>
    <w:rsid w:val="00A1796B"/>
    <w:rsid w:val="00A17F91"/>
    <w:rsid w:val="00A20A7C"/>
    <w:rsid w:val="00A21F3A"/>
    <w:rsid w:val="00A2273C"/>
    <w:rsid w:val="00A23281"/>
    <w:rsid w:val="00A23814"/>
    <w:rsid w:val="00A23B9E"/>
    <w:rsid w:val="00A23E6F"/>
    <w:rsid w:val="00A2400E"/>
    <w:rsid w:val="00A243BA"/>
    <w:rsid w:val="00A2443B"/>
    <w:rsid w:val="00A24E2D"/>
    <w:rsid w:val="00A264CB"/>
    <w:rsid w:val="00A264D4"/>
    <w:rsid w:val="00A2751B"/>
    <w:rsid w:val="00A2762E"/>
    <w:rsid w:val="00A27FA5"/>
    <w:rsid w:val="00A32272"/>
    <w:rsid w:val="00A32535"/>
    <w:rsid w:val="00A33543"/>
    <w:rsid w:val="00A3394F"/>
    <w:rsid w:val="00A33A67"/>
    <w:rsid w:val="00A34337"/>
    <w:rsid w:val="00A348A9"/>
    <w:rsid w:val="00A351B3"/>
    <w:rsid w:val="00A35AAF"/>
    <w:rsid w:val="00A36576"/>
    <w:rsid w:val="00A370BB"/>
    <w:rsid w:val="00A40465"/>
    <w:rsid w:val="00A404CE"/>
    <w:rsid w:val="00A4051B"/>
    <w:rsid w:val="00A4066C"/>
    <w:rsid w:val="00A40720"/>
    <w:rsid w:val="00A41682"/>
    <w:rsid w:val="00A41A50"/>
    <w:rsid w:val="00A41AF8"/>
    <w:rsid w:val="00A4236F"/>
    <w:rsid w:val="00A4252A"/>
    <w:rsid w:val="00A42D13"/>
    <w:rsid w:val="00A43877"/>
    <w:rsid w:val="00A43F46"/>
    <w:rsid w:val="00A44617"/>
    <w:rsid w:val="00A44EE7"/>
    <w:rsid w:val="00A453D9"/>
    <w:rsid w:val="00A46272"/>
    <w:rsid w:val="00A46400"/>
    <w:rsid w:val="00A4706F"/>
    <w:rsid w:val="00A4728D"/>
    <w:rsid w:val="00A4799E"/>
    <w:rsid w:val="00A47E9D"/>
    <w:rsid w:val="00A50B62"/>
    <w:rsid w:val="00A50DDD"/>
    <w:rsid w:val="00A517E9"/>
    <w:rsid w:val="00A524B1"/>
    <w:rsid w:val="00A528AE"/>
    <w:rsid w:val="00A530A7"/>
    <w:rsid w:val="00A54C39"/>
    <w:rsid w:val="00A559CE"/>
    <w:rsid w:val="00A55AE5"/>
    <w:rsid w:val="00A561EB"/>
    <w:rsid w:val="00A56CC0"/>
    <w:rsid w:val="00A56DFD"/>
    <w:rsid w:val="00A57C4F"/>
    <w:rsid w:val="00A60EEF"/>
    <w:rsid w:val="00A6106C"/>
    <w:rsid w:val="00A62567"/>
    <w:rsid w:val="00A63474"/>
    <w:rsid w:val="00A63D4D"/>
    <w:rsid w:val="00A63F6D"/>
    <w:rsid w:val="00A6406E"/>
    <w:rsid w:val="00A64FED"/>
    <w:rsid w:val="00A650E2"/>
    <w:rsid w:val="00A652C8"/>
    <w:rsid w:val="00A65554"/>
    <w:rsid w:val="00A663E4"/>
    <w:rsid w:val="00A66C4F"/>
    <w:rsid w:val="00A671C7"/>
    <w:rsid w:val="00A6740D"/>
    <w:rsid w:val="00A67E35"/>
    <w:rsid w:val="00A7015F"/>
    <w:rsid w:val="00A70A3D"/>
    <w:rsid w:val="00A73F9B"/>
    <w:rsid w:val="00A768FA"/>
    <w:rsid w:val="00A77699"/>
    <w:rsid w:val="00A80A2B"/>
    <w:rsid w:val="00A80EE0"/>
    <w:rsid w:val="00A810E6"/>
    <w:rsid w:val="00A819FF"/>
    <w:rsid w:val="00A82624"/>
    <w:rsid w:val="00A82BBD"/>
    <w:rsid w:val="00A838AE"/>
    <w:rsid w:val="00A84138"/>
    <w:rsid w:val="00A854A5"/>
    <w:rsid w:val="00A85787"/>
    <w:rsid w:val="00A86D21"/>
    <w:rsid w:val="00A87B15"/>
    <w:rsid w:val="00A90423"/>
    <w:rsid w:val="00A90600"/>
    <w:rsid w:val="00A908A9"/>
    <w:rsid w:val="00A90F80"/>
    <w:rsid w:val="00A92DB1"/>
    <w:rsid w:val="00A935CB"/>
    <w:rsid w:val="00A93A0F"/>
    <w:rsid w:val="00A947F3"/>
    <w:rsid w:val="00A95524"/>
    <w:rsid w:val="00A959D5"/>
    <w:rsid w:val="00A97459"/>
    <w:rsid w:val="00A978AE"/>
    <w:rsid w:val="00A97C0C"/>
    <w:rsid w:val="00A97F4A"/>
    <w:rsid w:val="00AA0104"/>
    <w:rsid w:val="00AA087F"/>
    <w:rsid w:val="00AA0B4D"/>
    <w:rsid w:val="00AA16FF"/>
    <w:rsid w:val="00AA19B3"/>
    <w:rsid w:val="00AA1E18"/>
    <w:rsid w:val="00AA2018"/>
    <w:rsid w:val="00AA23F2"/>
    <w:rsid w:val="00AA2A96"/>
    <w:rsid w:val="00AA2AFE"/>
    <w:rsid w:val="00AA3E61"/>
    <w:rsid w:val="00AA4020"/>
    <w:rsid w:val="00AA45A5"/>
    <w:rsid w:val="00AA50F9"/>
    <w:rsid w:val="00AA515E"/>
    <w:rsid w:val="00AA63F2"/>
    <w:rsid w:val="00AA67BA"/>
    <w:rsid w:val="00AA6D31"/>
    <w:rsid w:val="00AA7469"/>
    <w:rsid w:val="00AB0C55"/>
    <w:rsid w:val="00AB0EC4"/>
    <w:rsid w:val="00AB132B"/>
    <w:rsid w:val="00AB140C"/>
    <w:rsid w:val="00AB1C2F"/>
    <w:rsid w:val="00AB1CA7"/>
    <w:rsid w:val="00AB1D3A"/>
    <w:rsid w:val="00AB3922"/>
    <w:rsid w:val="00AB3DAA"/>
    <w:rsid w:val="00AB4611"/>
    <w:rsid w:val="00AB49B7"/>
    <w:rsid w:val="00AB4AF0"/>
    <w:rsid w:val="00AB5132"/>
    <w:rsid w:val="00AB550D"/>
    <w:rsid w:val="00AB56A5"/>
    <w:rsid w:val="00AB5BBB"/>
    <w:rsid w:val="00AB5EF9"/>
    <w:rsid w:val="00AB644E"/>
    <w:rsid w:val="00AB6F01"/>
    <w:rsid w:val="00AB7151"/>
    <w:rsid w:val="00AB76A5"/>
    <w:rsid w:val="00AB77EA"/>
    <w:rsid w:val="00AB782F"/>
    <w:rsid w:val="00AB79B6"/>
    <w:rsid w:val="00AC281A"/>
    <w:rsid w:val="00AC2C7D"/>
    <w:rsid w:val="00AC30C6"/>
    <w:rsid w:val="00AC4EEC"/>
    <w:rsid w:val="00AC55AC"/>
    <w:rsid w:val="00AC596C"/>
    <w:rsid w:val="00AD11C9"/>
    <w:rsid w:val="00AD1529"/>
    <w:rsid w:val="00AD1A68"/>
    <w:rsid w:val="00AD2EFB"/>
    <w:rsid w:val="00AD32AF"/>
    <w:rsid w:val="00AD3E7A"/>
    <w:rsid w:val="00AD4848"/>
    <w:rsid w:val="00AD561C"/>
    <w:rsid w:val="00AD69B2"/>
    <w:rsid w:val="00AD6A71"/>
    <w:rsid w:val="00AD6BC3"/>
    <w:rsid w:val="00AE01DA"/>
    <w:rsid w:val="00AE107B"/>
    <w:rsid w:val="00AE1475"/>
    <w:rsid w:val="00AE1EF2"/>
    <w:rsid w:val="00AE1FB7"/>
    <w:rsid w:val="00AE20C2"/>
    <w:rsid w:val="00AE4081"/>
    <w:rsid w:val="00AE423A"/>
    <w:rsid w:val="00AE5566"/>
    <w:rsid w:val="00AE5865"/>
    <w:rsid w:val="00AE5F11"/>
    <w:rsid w:val="00AE7988"/>
    <w:rsid w:val="00AF32A1"/>
    <w:rsid w:val="00AF3733"/>
    <w:rsid w:val="00AF40BE"/>
    <w:rsid w:val="00AF515E"/>
    <w:rsid w:val="00AF53C7"/>
    <w:rsid w:val="00AF5471"/>
    <w:rsid w:val="00AF60AF"/>
    <w:rsid w:val="00AF7882"/>
    <w:rsid w:val="00B003C6"/>
    <w:rsid w:val="00B0423D"/>
    <w:rsid w:val="00B04436"/>
    <w:rsid w:val="00B0523D"/>
    <w:rsid w:val="00B05B9B"/>
    <w:rsid w:val="00B07145"/>
    <w:rsid w:val="00B078BE"/>
    <w:rsid w:val="00B07C25"/>
    <w:rsid w:val="00B10090"/>
    <w:rsid w:val="00B1092E"/>
    <w:rsid w:val="00B109A6"/>
    <w:rsid w:val="00B11030"/>
    <w:rsid w:val="00B12836"/>
    <w:rsid w:val="00B134EA"/>
    <w:rsid w:val="00B1419E"/>
    <w:rsid w:val="00B147B8"/>
    <w:rsid w:val="00B14F9D"/>
    <w:rsid w:val="00B14FE4"/>
    <w:rsid w:val="00B15515"/>
    <w:rsid w:val="00B15CE6"/>
    <w:rsid w:val="00B15F89"/>
    <w:rsid w:val="00B16425"/>
    <w:rsid w:val="00B16736"/>
    <w:rsid w:val="00B21875"/>
    <w:rsid w:val="00B21E30"/>
    <w:rsid w:val="00B220AF"/>
    <w:rsid w:val="00B23ADA"/>
    <w:rsid w:val="00B24096"/>
    <w:rsid w:val="00B267E0"/>
    <w:rsid w:val="00B26D0D"/>
    <w:rsid w:val="00B275CB"/>
    <w:rsid w:val="00B279B7"/>
    <w:rsid w:val="00B3009F"/>
    <w:rsid w:val="00B30CF4"/>
    <w:rsid w:val="00B30E41"/>
    <w:rsid w:val="00B3413A"/>
    <w:rsid w:val="00B34222"/>
    <w:rsid w:val="00B342B4"/>
    <w:rsid w:val="00B342BA"/>
    <w:rsid w:val="00B34B26"/>
    <w:rsid w:val="00B355DA"/>
    <w:rsid w:val="00B36277"/>
    <w:rsid w:val="00B374EE"/>
    <w:rsid w:val="00B37B0C"/>
    <w:rsid w:val="00B4045D"/>
    <w:rsid w:val="00B40CA9"/>
    <w:rsid w:val="00B41429"/>
    <w:rsid w:val="00B41A9A"/>
    <w:rsid w:val="00B426BB"/>
    <w:rsid w:val="00B43B46"/>
    <w:rsid w:val="00B45EF7"/>
    <w:rsid w:val="00B46A01"/>
    <w:rsid w:val="00B472A8"/>
    <w:rsid w:val="00B47470"/>
    <w:rsid w:val="00B50292"/>
    <w:rsid w:val="00B51024"/>
    <w:rsid w:val="00B51360"/>
    <w:rsid w:val="00B5157F"/>
    <w:rsid w:val="00B51AB8"/>
    <w:rsid w:val="00B51C6E"/>
    <w:rsid w:val="00B51F88"/>
    <w:rsid w:val="00B523A8"/>
    <w:rsid w:val="00B52C98"/>
    <w:rsid w:val="00B53FB1"/>
    <w:rsid w:val="00B55883"/>
    <w:rsid w:val="00B558D9"/>
    <w:rsid w:val="00B55923"/>
    <w:rsid w:val="00B562E0"/>
    <w:rsid w:val="00B5712E"/>
    <w:rsid w:val="00B572FE"/>
    <w:rsid w:val="00B57976"/>
    <w:rsid w:val="00B57ACD"/>
    <w:rsid w:val="00B57BD6"/>
    <w:rsid w:val="00B60399"/>
    <w:rsid w:val="00B604BC"/>
    <w:rsid w:val="00B6129E"/>
    <w:rsid w:val="00B61443"/>
    <w:rsid w:val="00B618A9"/>
    <w:rsid w:val="00B618FB"/>
    <w:rsid w:val="00B61B7B"/>
    <w:rsid w:val="00B61FDE"/>
    <w:rsid w:val="00B62856"/>
    <w:rsid w:val="00B62F91"/>
    <w:rsid w:val="00B6354E"/>
    <w:rsid w:val="00B6381F"/>
    <w:rsid w:val="00B63CF8"/>
    <w:rsid w:val="00B652F6"/>
    <w:rsid w:val="00B653EF"/>
    <w:rsid w:val="00B665A4"/>
    <w:rsid w:val="00B679A4"/>
    <w:rsid w:val="00B7084E"/>
    <w:rsid w:val="00B709B7"/>
    <w:rsid w:val="00B70BDC"/>
    <w:rsid w:val="00B70D4C"/>
    <w:rsid w:val="00B70D5E"/>
    <w:rsid w:val="00B721A2"/>
    <w:rsid w:val="00B72918"/>
    <w:rsid w:val="00B73120"/>
    <w:rsid w:val="00B744C6"/>
    <w:rsid w:val="00B75C84"/>
    <w:rsid w:val="00B7613E"/>
    <w:rsid w:val="00B7615E"/>
    <w:rsid w:val="00B77850"/>
    <w:rsid w:val="00B77A08"/>
    <w:rsid w:val="00B8016A"/>
    <w:rsid w:val="00B81311"/>
    <w:rsid w:val="00B830B8"/>
    <w:rsid w:val="00B83750"/>
    <w:rsid w:val="00B83C33"/>
    <w:rsid w:val="00B847B2"/>
    <w:rsid w:val="00B84E46"/>
    <w:rsid w:val="00B84EF1"/>
    <w:rsid w:val="00B8630F"/>
    <w:rsid w:val="00B86542"/>
    <w:rsid w:val="00B867CB"/>
    <w:rsid w:val="00B87AAE"/>
    <w:rsid w:val="00B901DE"/>
    <w:rsid w:val="00B9113C"/>
    <w:rsid w:val="00B912DC"/>
    <w:rsid w:val="00B93871"/>
    <w:rsid w:val="00B93D08"/>
    <w:rsid w:val="00B94406"/>
    <w:rsid w:val="00B94762"/>
    <w:rsid w:val="00B94A78"/>
    <w:rsid w:val="00B959B0"/>
    <w:rsid w:val="00B96708"/>
    <w:rsid w:val="00B97342"/>
    <w:rsid w:val="00B973DB"/>
    <w:rsid w:val="00B977DD"/>
    <w:rsid w:val="00B97948"/>
    <w:rsid w:val="00BA076B"/>
    <w:rsid w:val="00BA1B8A"/>
    <w:rsid w:val="00BA1F45"/>
    <w:rsid w:val="00BA2ED3"/>
    <w:rsid w:val="00BA3580"/>
    <w:rsid w:val="00BA37F8"/>
    <w:rsid w:val="00BA3B51"/>
    <w:rsid w:val="00BA48F2"/>
    <w:rsid w:val="00BA4B2A"/>
    <w:rsid w:val="00BA4EE5"/>
    <w:rsid w:val="00BA65D8"/>
    <w:rsid w:val="00BA6928"/>
    <w:rsid w:val="00BA6A10"/>
    <w:rsid w:val="00BA7C36"/>
    <w:rsid w:val="00BB05A3"/>
    <w:rsid w:val="00BB0758"/>
    <w:rsid w:val="00BB0BAE"/>
    <w:rsid w:val="00BB0F6F"/>
    <w:rsid w:val="00BB1058"/>
    <w:rsid w:val="00BB1079"/>
    <w:rsid w:val="00BB25F3"/>
    <w:rsid w:val="00BB3AE0"/>
    <w:rsid w:val="00BB3C65"/>
    <w:rsid w:val="00BB3FF9"/>
    <w:rsid w:val="00BB4285"/>
    <w:rsid w:val="00BB4308"/>
    <w:rsid w:val="00BB431A"/>
    <w:rsid w:val="00BB479E"/>
    <w:rsid w:val="00BB4F86"/>
    <w:rsid w:val="00BB5644"/>
    <w:rsid w:val="00BB5F77"/>
    <w:rsid w:val="00BB621B"/>
    <w:rsid w:val="00BB63E7"/>
    <w:rsid w:val="00BB6B42"/>
    <w:rsid w:val="00BB6F65"/>
    <w:rsid w:val="00BB7334"/>
    <w:rsid w:val="00BB7B97"/>
    <w:rsid w:val="00BC006F"/>
    <w:rsid w:val="00BC03F2"/>
    <w:rsid w:val="00BC0B96"/>
    <w:rsid w:val="00BC0DAE"/>
    <w:rsid w:val="00BC1751"/>
    <w:rsid w:val="00BC17F6"/>
    <w:rsid w:val="00BC1F85"/>
    <w:rsid w:val="00BC21F9"/>
    <w:rsid w:val="00BC5DC3"/>
    <w:rsid w:val="00BC6560"/>
    <w:rsid w:val="00BC797A"/>
    <w:rsid w:val="00BC79C5"/>
    <w:rsid w:val="00BD0658"/>
    <w:rsid w:val="00BD09BD"/>
    <w:rsid w:val="00BD1048"/>
    <w:rsid w:val="00BD1226"/>
    <w:rsid w:val="00BD1BD1"/>
    <w:rsid w:val="00BD1CF0"/>
    <w:rsid w:val="00BD288B"/>
    <w:rsid w:val="00BD2B23"/>
    <w:rsid w:val="00BD2BC6"/>
    <w:rsid w:val="00BD31F0"/>
    <w:rsid w:val="00BD32FF"/>
    <w:rsid w:val="00BD398F"/>
    <w:rsid w:val="00BD5022"/>
    <w:rsid w:val="00BD5B31"/>
    <w:rsid w:val="00BD5B61"/>
    <w:rsid w:val="00BD5FE7"/>
    <w:rsid w:val="00BE21C1"/>
    <w:rsid w:val="00BE3BA5"/>
    <w:rsid w:val="00BE3FAD"/>
    <w:rsid w:val="00BE4366"/>
    <w:rsid w:val="00BE5EA8"/>
    <w:rsid w:val="00BE6885"/>
    <w:rsid w:val="00BE68B9"/>
    <w:rsid w:val="00BE6E5A"/>
    <w:rsid w:val="00BE70AC"/>
    <w:rsid w:val="00BE798B"/>
    <w:rsid w:val="00BF006D"/>
    <w:rsid w:val="00BF03D8"/>
    <w:rsid w:val="00BF1453"/>
    <w:rsid w:val="00BF1B5E"/>
    <w:rsid w:val="00BF1B62"/>
    <w:rsid w:val="00BF35DF"/>
    <w:rsid w:val="00BF3EB1"/>
    <w:rsid w:val="00BF43B0"/>
    <w:rsid w:val="00BF5831"/>
    <w:rsid w:val="00BF65D4"/>
    <w:rsid w:val="00BF6841"/>
    <w:rsid w:val="00BF7665"/>
    <w:rsid w:val="00BF7B82"/>
    <w:rsid w:val="00C00731"/>
    <w:rsid w:val="00C01866"/>
    <w:rsid w:val="00C02B2F"/>
    <w:rsid w:val="00C03B1E"/>
    <w:rsid w:val="00C03C36"/>
    <w:rsid w:val="00C043B1"/>
    <w:rsid w:val="00C044A2"/>
    <w:rsid w:val="00C04CB7"/>
    <w:rsid w:val="00C05D53"/>
    <w:rsid w:val="00C0614D"/>
    <w:rsid w:val="00C0686E"/>
    <w:rsid w:val="00C07D51"/>
    <w:rsid w:val="00C10117"/>
    <w:rsid w:val="00C10FFB"/>
    <w:rsid w:val="00C11769"/>
    <w:rsid w:val="00C121B9"/>
    <w:rsid w:val="00C126AE"/>
    <w:rsid w:val="00C1299A"/>
    <w:rsid w:val="00C135A1"/>
    <w:rsid w:val="00C13F83"/>
    <w:rsid w:val="00C1412A"/>
    <w:rsid w:val="00C14B9E"/>
    <w:rsid w:val="00C15660"/>
    <w:rsid w:val="00C15787"/>
    <w:rsid w:val="00C17467"/>
    <w:rsid w:val="00C176B6"/>
    <w:rsid w:val="00C17CDF"/>
    <w:rsid w:val="00C17FD2"/>
    <w:rsid w:val="00C20667"/>
    <w:rsid w:val="00C209A2"/>
    <w:rsid w:val="00C20A5D"/>
    <w:rsid w:val="00C20A6F"/>
    <w:rsid w:val="00C2120E"/>
    <w:rsid w:val="00C2220F"/>
    <w:rsid w:val="00C23141"/>
    <w:rsid w:val="00C2377B"/>
    <w:rsid w:val="00C238C3"/>
    <w:rsid w:val="00C24119"/>
    <w:rsid w:val="00C2426F"/>
    <w:rsid w:val="00C247B1"/>
    <w:rsid w:val="00C24B8A"/>
    <w:rsid w:val="00C26A4C"/>
    <w:rsid w:val="00C27656"/>
    <w:rsid w:val="00C277F3"/>
    <w:rsid w:val="00C27D46"/>
    <w:rsid w:val="00C3082E"/>
    <w:rsid w:val="00C309A3"/>
    <w:rsid w:val="00C30D4E"/>
    <w:rsid w:val="00C312F9"/>
    <w:rsid w:val="00C31FCC"/>
    <w:rsid w:val="00C330A6"/>
    <w:rsid w:val="00C3325F"/>
    <w:rsid w:val="00C3347E"/>
    <w:rsid w:val="00C34B97"/>
    <w:rsid w:val="00C34D21"/>
    <w:rsid w:val="00C3572D"/>
    <w:rsid w:val="00C35883"/>
    <w:rsid w:val="00C35C65"/>
    <w:rsid w:val="00C35CA2"/>
    <w:rsid w:val="00C364B9"/>
    <w:rsid w:val="00C369AD"/>
    <w:rsid w:val="00C37A95"/>
    <w:rsid w:val="00C37E3C"/>
    <w:rsid w:val="00C41079"/>
    <w:rsid w:val="00C412C5"/>
    <w:rsid w:val="00C417A5"/>
    <w:rsid w:val="00C41A8E"/>
    <w:rsid w:val="00C41E59"/>
    <w:rsid w:val="00C42DC5"/>
    <w:rsid w:val="00C42F34"/>
    <w:rsid w:val="00C4378A"/>
    <w:rsid w:val="00C43CB7"/>
    <w:rsid w:val="00C43D43"/>
    <w:rsid w:val="00C447AC"/>
    <w:rsid w:val="00C45125"/>
    <w:rsid w:val="00C45801"/>
    <w:rsid w:val="00C4669B"/>
    <w:rsid w:val="00C501FB"/>
    <w:rsid w:val="00C50F1B"/>
    <w:rsid w:val="00C51DDD"/>
    <w:rsid w:val="00C5207B"/>
    <w:rsid w:val="00C52E33"/>
    <w:rsid w:val="00C52EB4"/>
    <w:rsid w:val="00C533A9"/>
    <w:rsid w:val="00C53797"/>
    <w:rsid w:val="00C5474E"/>
    <w:rsid w:val="00C54CA7"/>
    <w:rsid w:val="00C54DDE"/>
    <w:rsid w:val="00C54F56"/>
    <w:rsid w:val="00C55299"/>
    <w:rsid w:val="00C56588"/>
    <w:rsid w:val="00C56684"/>
    <w:rsid w:val="00C56A6F"/>
    <w:rsid w:val="00C57820"/>
    <w:rsid w:val="00C57901"/>
    <w:rsid w:val="00C57EC4"/>
    <w:rsid w:val="00C60015"/>
    <w:rsid w:val="00C60A49"/>
    <w:rsid w:val="00C60B2D"/>
    <w:rsid w:val="00C60CBD"/>
    <w:rsid w:val="00C60CF9"/>
    <w:rsid w:val="00C61526"/>
    <w:rsid w:val="00C6164C"/>
    <w:rsid w:val="00C61957"/>
    <w:rsid w:val="00C61E48"/>
    <w:rsid w:val="00C63A48"/>
    <w:rsid w:val="00C659C7"/>
    <w:rsid w:val="00C6637B"/>
    <w:rsid w:val="00C67BA0"/>
    <w:rsid w:val="00C67D49"/>
    <w:rsid w:val="00C67EAB"/>
    <w:rsid w:val="00C703A4"/>
    <w:rsid w:val="00C70C83"/>
    <w:rsid w:val="00C70D97"/>
    <w:rsid w:val="00C70EFC"/>
    <w:rsid w:val="00C71B8D"/>
    <w:rsid w:val="00C73215"/>
    <w:rsid w:val="00C73526"/>
    <w:rsid w:val="00C73BBB"/>
    <w:rsid w:val="00C75CC3"/>
    <w:rsid w:val="00C761B9"/>
    <w:rsid w:val="00C766F6"/>
    <w:rsid w:val="00C76D69"/>
    <w:rsid w:val="00C76F2D"/>
    <w:rsid w:val="00C77BE9"/>
    <w:rsid w:val="00C800F3"/>
    <w:rsid w:val="00C80945"/>
    <w:rsid w:val="00C8107A"/>
    <w:rsid w:val="00C81D32"/>
    <w:rsid w:val="00C820FE"/>
    <w:rsid w:val="00C82A59"/>
    <w:rsid w:val="00C82A75"/>
    <w:rsid w:val="00C8365D"/>
    <w:rsid w:val="00C83CFD"/>
    <w:rsid w:val="00C8450C"/>
    <w:rsid w:val="00C86629"/>
    <w:rsid w:val="00C86C46"/>
    <w:rsid w:val="00C86DF0"/>
    <w:rsid w:val="00C87289"/>
    <w:rsid w:val="00C87E1A"/>
    <w:rsid w:val="00C90147"/>
    <w:rsid w:val="00C90395"/>
    <w:rsid w:val="00C90752"/>
    <w:rsid w:val="00C90C7E"/>
    <w:rsid w:val="00C90C97"/>
    <w:rsid w:val="00C90EEF"/>
    <w:rsid w:val="00C91952"/>
    <w:rsid w:val="00C91AB5"/>
    <w:rsid w:val="00C91D3C"/>
    <w:rsid w:val="00C92A99"/>
    <w:rsid w:val="00C92C6F"/>
    <w:rsid w:val="00C93B86"/>
    <w:rsid w:val="00C95016"/>
    <w:rsid w:val="00C956B8"/>
    <w:rsid w:val="00C95713"/>
    <w:rsid w:val="00C95836"/>
    <w:rsid w:val="00C95908"/>
    <w:rsid w:val="00C95B41"/>
    <w:rsid w:val="00C95F6D"/>
    <w:rsid w:val="00C967C5"/>
    <w:rsid w:val="00C9693A"/>
    <w:rsid w:val="00C9748A"/>
    <w:rsid w:val="00C977FB"/>
    <w:rsid w:val="00C97897"/>
    <w:rsid w:val="00CA0201"/>
    <w:rsid w:val="00CA07FD"/>
    <w:rsid w:val="00CA117F"/>
    <w:rsid w:val="00CA292C"/>
    <w:rsid w:val="00CA2AF2"/>
    <w:rsid w:val="00CA3548"/>
    <w:rsid w:val="00CA4003"/>
    <w:rsid w:val="00CA45AB"/>
    <w:rsid w:val="00CA5196"/>
    <w:rsid w:val="00CA5D59"/>
    <w:rsid w:val="00CA618D"/>
    <w:rsid w:val="00CA6441"/>
    <w:rsid w:val="00CA66C2"/>
    <w:rsid w:val="00CA7781"/>
    <w:rsid w:val="00CA7E93"/>
    <w:rsid w:val="00CB077A"/>
    <w:rsid w:val="00CB1ADE"/>
    <w:rsid w:val="00CB2456"/>
    <w:rsid w:val="00CB2A73"/>
    <w:rsid w:val="00CB2CE9"/>
    <w:rsid w:val="00CB348E"/>
    <w:rsid w:val="00CB369A"/>
    <w:rsid w:val="00CB3934"/>
    <w:rsid w:val="00CB394D"/>
    <w:rsid w:val="00CB4084"/>
    <w:rsid w:val="00CB41E3"/>
    <w:rsid w:val="00CB5288"/>
    <w:rsid w:val="00CB5DA7"/>
    <w:rsid w:val="00CB785D"/>
    <w:rsid w:val="00CB7B2C"/>
    <w:rsid w:val="00CB7C6A"/>
    <w:rsid w:val="00CB7DA0"/>
    <w:rsid w:val="00CC00CE"/>
    <w:rsid w:val="00CC032D"/>
    <w:rsid w:val="00CC2C69"/>
    <w:rsid w:val="00CC2EFE"/>
    <w:rsid w:val="00CC3A5B"/>
    <w:rsid w:val="00CC5335"/>
    <w:rsid w:val="00CC56F5"/>
    <w:rsid w:val="00CC5A57"/>
    <w:rsid w:val="00CC6145"/>
    <w:rsid w:val="00CD0077"/>
    <w:rsid w:val="00CD06B6"/>
    <w:rsid w:val="00CD118F"/>
    <w:rsid w:val="00CD1456"/>
    <w:rsid w:val="00CD1FAC"/>
    <w:rsid w:val="00CD348E"/>
    <w:rsid w:val="00CD35AC"/>
    <w:rsid w:val="00CD39A6"/>
    <w:rsid w:val="00CD46C2"/>
    <w:rsid w:val="00CD4D98"/>
    <w:rsid w:val="00CD676B"/>
    <w:rsid w:val="00CD73A2"/>
    <w:rsid w:val="00CD7ED5"/>
    <w:rsid w:val="00CE0A54"/>
    <w:rsid w:val="00CE0F87"/>
    <w:rsid w:val="00CE270F"/>
    <w:rsid w:val="00CE3979"/>
    <w:rsid w:val="00CE3A9C"/>
    <w:rsid w:val="00CE4EEE"/>
    <w:rsid w:val="00CE60F9"/>
    <w:rsid w:val="00CE6C0C"/>
    <w:rsid w:val="00CE7710"/>
    <w:rsid w:val="00CE7B43"/>
    <w:rsid w:val="00CE7C99"/>
    <w:rsid w:val="00CE7CEE"/>
    <w:rsid w:val="00CF017A"/>
    <w:rsid w:val="00CF0387"/>
    <w:rsid w:val="00CF0DE8"/>
    <w:rsid w:val="00CF1A7C"/>
    <w:rsid w:val="00CF2626"/>
    <w:rsid w:val="00CF2641"/>
    <w:rsid w:val="00CF269C"/>
    <w:rsid w:val="00CF2CEF"/>
    <w:rsid w:val="00CF2E52"/>
    <w:rsid w:val="00CF3BBB"/>
    <w:rsid w:val="00CF3D30"/>
    <w:rsid w:val="00CF59EC"/>
    <w:rsid w:val="00CF68A2"/>
    <w:rsid w:val="00D001E0"/>
    <w:rsid w:val="00D004F5"/>
    <w:rsid w:val="00D00571"/>
    <w:rsid w:val="00D00738"/>
    <w:rsid w:val="00D017EA"/>
    <w:rsid w:val="00D04300"/>
    <w:rsid w:val="00D0481A"/>
    <w:rsid w:val="00D059C1"/>
    <w:rsid w:val="00D05C42"/>
    <w:rsid w:val="00D0787E"/>
    <w:rsid w:val="00D103E3"/>
    <w:rsid w:val="00D11057"/>
    <w:rsid w:val="00D1106B"/>
    <w:rsid w:val="00D1151F"/>
    <w:rsid w:val="00D117CB"/>
    <w:rsid w:val="00D11A22"/>
    <w:rsid w:val="00D1259D"/>
    <w:rsid w:val="00D12C20"/>
    <w:rsid w:val="00D1309C"/>
    <w:rsid w:val="00D136EF"/>
    <w:rsid w:val="00D13A23"/>
    <w:rsid w:val="00D13AB4"/>
    <w:rsid w:val="00D13EAE"/>
    <w:rsid w:val="00D1409E"/>
    <w:rsid w:val="00D1496D"/>
    <w:rsid w:val="00D14AE9"/>
    <w:rsid w:val="00D156F3"/>
    <w:rsid w:val="00D16810"/>
    <w:rsid w:val="00D16F3D"/>
    <w:rsid w:val="00D17690"/>
    <w:rsid w:val="00D177EB"/>
    <w:rsid w:val="00D2013E"/>
    <w:rsid w:val="00D20678"/>
    <w:rsid w:val="00D206A8"/>
    <w:rsid w:val="00D207D2"/>
    <w:rsid w:val="00D20AE1"/>
    <w:rsid w:val="00D21AB8"/>
    <w:rsid w:val="00D21CE8"/>
    <w:rsid w:val="00D22C23"/>
    <w:rsid w:val="00D22CD8"/>
    <w:rsid w:val="00D23ED4"/>
    <w:rsid w:val="00D244C4"/>
    <w:rsid w:val="00D25171"/>
    <w:rsid w:val="00D2519C"/>
    <w:rsid w:val="00D258FA"/>
    <w:rsid w:val="00D25DEB"/>
    <w:rsid w:val="00D27167"/>
    <w:rsid w:val="00D27A42"/>
    <w:rsid w:val="00D27C18"/>
    <w:rsid w:val="00D27D48"/>
    <w:rsid w:val="00D30449"/>
    <w:rsid w:val="00D31053"/>
    <w:rsid w:val="00D34EE8"/>
    <w:rsid w:val="00D350EB"/>
    <w:rsid w:val="00D3579C"/>
    <w:rsid w:val="00D35ACD"/>
    <w:rsid w:val="00D35C02"/>
    <w:rsid w:val="00D365EF"/>
    <w:rsid w:val="00D3705F"/>
    <w:rsid w:val="00D37AE7"/>
    <w:rsid w:val="00D402E1"/>
    <w:rsid w:val="00D40587"/>
    <w:rsid w:val="00D40BF4"/>
    <w:rsid w:val="00D41C33"/>
    <w:rsid w:val="00D42300"/>
    <w:rsid w:val="00D42BF7"/>
    <w:rsid w:val="00D439D5"/>
    <w:rsid w:val="00D4417F"/>
    <w:rsid w:val="00D44343"/>
    <w:rsid w:val="00D449F5"/>
    <w:rsid w:val="00D450B2"/>
    <w:rsid w:val="00D45ACB"/>
    <w:rsid w:val="00D45FDA"/>
    <w:rsid w:val="00D460CB"/>
    <w:rsid w:val="00D46445"/>
    <w:rsid w:val="00D47171"/>
    <w:rsid w:val="00D4728A"/>
    <w:rsid w:val="00D4780B"/>
    <w:rsid w:val="00D500AE"/>
    <w:rsid w:val="00D505A7"/>
    <w:rsid w:val="00D50992"/>
    <w:rsid w:val="00D50C6A"/>
    <w:rsid w:val="00D514A1"/>
    <w:rsid w:val="00D514E1"/>
    <w:rsid w:val="00D51DE5"/>
    <w:rsid w:val="00D5297B"/>
    <w:rsid w:val="00D535DB"/>
    <w:rsid w:val="00D54664"/>
    <w:rsid w:val="00D54C45"/>
    <w:rsid w:val="00D54F1C"/>
    <w:rsid w:val="00D55364"/>
    <w:rsid w:val="00D56898"/>
    <w:rsid w:val="00D56B40"/>
    <w:rsid w:val="00D56FCB"/>
    <w:rsid w:val="00D57262"/>
    <w:rsid w:val="00D572E4"/>
    <w:rsid w:val="00D5772C"/>
    <w:rsid w:val="00D608B3"/>
    <w:rsid w:val="00D61089"/>
    <w:rsid w:val="00D61477"/>
    <w:rsid w:val="00D62476"/>
    <w:rsid w:val="00D62DC7"/>
    <w:rsid w:val="00D6436B"/>
    <w:rsid w:val="00D647CB"/>
    <w:rsid w:val="00D64833"/>
    <w:rsid w:val="00D64BC8"/>
    <w:rsid w:val="00D66253"/>
    <w:rsid w:val="00D70269"/>
    <w:rsid w:val="00D70A3F"/>
    <w:rsid w:val="00D70EFD"/>
    <w:rsid w:val="00D716F3"/>
    <w:rsid w:val="00D71CBC"/>
    <w:rsid w:val="00D71DB9"/>
    <w:rsid w:val="00D73053"/>
    <w:rsid w:val="00D73A6F"/>
    <w:rsid w:val="00D755A2"/>
    <w:rsid w:val="00D75DCB"/>
    <w:rsid w:val="00D76831"/>
    <w:rsid w:val="00D768A7"/>
    <w:rsid w:val="00D76F40"/>
    <w:rsid w:val="00D7720B"/>
    <w:rsid w:val="00D77504"/>
    <w:rsid w:val="00D80C1C"/>
    <w:rsid w:val="00D822A7"/>
    <w:rsid w:val="00D82D99"/>
    <w:rsid w:val="00D82E04"/>
    <w:rsid w:val="00D8330F"/>
    <w:rsid w:val="00D85F43"/>
    <w:rsid w:val="00D8701D"/>
    <w:rsid w:val="00D875C3"/>
    <w:rsid w:val="00D87844"/>
    <w:rsid w:val="00D87A45"/>
    <w:rsid w:val="00D9164C"/>
    <w:rsid w:val="00D928E8"/>
    <w:rsid w:val="00D92E8D"/>
    <w:rsid w:val="00D9393A"/>
    <w:rsid w:val="00D93AAD"/>
    <w:rsid w:val="00D93B9B"/>
    <w:rsid w:val="00D93DB3"/>
    <w:rsid w:val="00D93F73"/>
    <w:rsid w:val="00D9477D"/>
    <w:rsid w:val="00D94DB7"/>
    <w:rsid w:val="00D95978"/>
    <w:rsid w:val="00D95BF3"/>
    <w:rsid w:val="00D95FE2"/>
    <w:rsid w:val="00D964BD"/>
    <w:rsid w:val="00D966F4"/>
    <w:rsid w:val="00D9680F"/>
    <w:rsid w:val="00D979FA"/>
    <w:rsid w:val="00DA00F7"/>
    <w:rsid w:val="00DA1080"/>
    <w:rsid w:val="00DA2486"/>
    <w:rsid w:val="00DA32C8"/>
    <w:rsid w:val="00DA3880"/>
    <w:rsid w:val="00DA5442"/>
    <w:rsid w:val="00DA6E74"/>
    <w:rsid w:val="00DA6F5D"/>
    <w:rsid w:val="00DA7708"/>
    <w:rsid w:val="00DB04EA"/>
    <w:rsid w:val="00DB058C"/>
    <w:rsid w:val="00DB0D11"/>
    <w:rsid w:val="00DB0F01"/>
    <w:rsid w:val="00DB1F8E"/>
    <w:rsid w:val="00DB2016"/>
    <w:rsid w:val="00DB218F"/>
    <w:rsid w:val="00DB2289"/>
    <w:rsid w:val="00DB2F51"/>
    <w:rsid w:val="00DB3482"/>
    <w:rsid w:val="00DB4E1F"/>
    <w:rsid w:val="00DB50D0"/>
    <w:rsid w:val="00DB51C9"/>
    <w:rsid w:val="00DB52CE"/>
    <w:rsid w:val="00DB7098"/>
    <w:rsid w:val="00DB7BE8"/>
    <w:rsid w:val="00DC30A8"/>
    <w:rsid w:val="00DC4A7D"/>
    <w:rsid w:val="00DC4A90"/>
    <w:rsid w:val="00DC4DB6"/>
    <w:rsid w:val="00DC68EA"/>
    <w:rsid w:val="00DC7083"/>
    <w:rsid w:val="00DC7312"/>
    <w:rsid w:val="00DC73AE"/>
    <w:rsid w:val="00DD019B"/>
    <w:rsid w:val="00DD04AA"/>
    <w:rsid w:val="00DD09B6"/>
    <w:rsid w:val="00DD0D51"/>
    <w:rsid w:val="00DD1182"/>
    <w:rsid w:val="00DD1E87"/>
    <w:rsid w:val="00DD3707"/>
    <w:rsid w:val="00DD4764"/>
    <w:rsid w:val="00DD4ECC"/>
    <w:rsid w:val="00DD5602"/>
    <w:rsid w:val="00DD6364"/>
    <w:rsid w:val="00DD6CF3"/>
    <w:rsid w:val="00DD6D64"/>
    <w:rsid w:val="00DD7457"/>
    <w:rsid w:val="00DE0E08"/>
    <w:rsid w:val="00DE2F50"/>
    <w:rsid w:val="00DE41EB"/>
    <w:rsid w:val="00DE449F"/>
    <w:rsid w:val="00DE465F"/>
    <w:rsid w:val="00DE51C7"/>
    <w:rsid w:val="00DE5647"/>
    <w:rsid w:val="00DE592C"/>
    <w:rsid w:val="00DE5B0A"/>
    <w:rsid w:val="00DE6FCA"/>
    <w:rsid w:val="00DE72EF"/>
    <w:rsid w:val="00DE7761"/>
    <w:rsid w:val="00DE7C69"/>
    <w:rsid w:val="00DF0236"/>
    <w:rsid w:val="00DF15EA"/>
    <w:rsid w:val="00DF25FF"/>
    <w:rsid w:val="00DF46F1"/>
    <w:rsid w:val="00DF48D7"/>
    <w:rsid w:val="00DF4C81"/>
    <w:rsid w:val="00DF5161"/>
    <w:rsid w:val="00DF54B0"/>
    <w:rsid w:val="00DF5D18"/>
    <w:rsid w:val="00DF5DD9"/>
    <w:rsid w:val="00DF6F35"/>
    <w:rsid w:val="00E00884"/>
    <w:rsid w:val="00E0191C"/>
    <w:rsid w:val="00E01EC4"/>
    <w:rsid w:val="00E02192"/>
    <w:rsid w:val="00E02E57"/>
    <w:rsid w:val="00E03426"/>
    <w:rsid w:val="00E03696"/>
    <w:rsid w:val="00E05905"/>
    <w:rsid w:val="00E05940"/>
    <w:rsid w:val="00E06294"/>
    <w:rsid w:val="00E06B6E"/>
    <w:rsid w:val="00E07772"/>
    <w:rsid w:val="00E07CAA"/>
    <w:rsid w:val="00E10B46"/>
    <w:rsid w:val="00E10E63"/>
    <w:rsid w:val="00E11068"/>
    <w:rsid w:val="00E11A95"/>
    <w:rsid w:val="00E151E6"/>
    <w:rsid w:val="00E163E9"/>
    <w:rsid w:val="00E17348"/>
    <w:rsid w:val="00E17A5B"/>
    <w:rsid w:val="00E17AE2"/>
    <w:rsid w:val="00E17C30"/>
    <w:rsid w:val="00E17F76"/>
    <w:rsid w:val="00E2316A"/>
    <w:rsid w:val="00E2321A"/>
    <w:rsid w:val="00E2351B"/>
    <w:rsid w:val="00E247DA"/>
    <w:rsid w:val="00E24D7C"/>
    <w:rsid w:val="00E25C2D"/>
    <w:rsid w:val="00E25C3A"/>
    <w:rsid w:val="00E265FE"/>
    <w:rsid w:val="00E271DF"/>
    <w:rsid w:val="00E274DD"/>
    <w:rsid w:val="00E27994"/>
    <w:rsid w:val="00E3017E"/>
    <w:rsid w:val="00E302D7"/>
    <w:rsid w:val="00E3121B"/>
    <w:rsid w:val="00E33424"/>
    <w:rsid w:val="00E346CF"/>
    <w:rsid w:val="00E34854"/>
    <w:rsid w:val="00E34E14"/>
    <w:rsid w:val="00E34F4E"/>
    <w:rsid w:val="00E35055"/>
    <w:rsid w:val="00E3508F"/>
    <w:rsid w:val="00E360B6"/>
    <w:rsid w:val="00E3611D"/>
    <w:rsid w:val="00E362D0"/>
    <w:rsid w:val="00E368D4"/>
    <w:rsid w:val="00E36F40"/>
    <w:rsid w:val="00E373B6"/>
    <w:rsid w:val="00E374E5"/>
    <w:rsid w:val="00E37516"/>
    <w:rsid w:val="00E37F8E"/>
    <w:rsid w:val="00E40DA2"/>
    <w:rsid w:val="00E41630"/>
    <w:rsid w:val="00E417DA"/>
    <w:rsid w:val="00E4233C"/>
    <w:rsid w:val="00E4321C"/>
    <w:rsid w:val="00E439B9"/>
    <w:rsid w:val="00E457CB"/>
    <w:rsid w:val="00E4605F"/>
    <w:rsid w:val="00E472E1"/>
    <w:rsid w:val="00E47970"/>
    <w:rsid w:val="00E47ABD"/>
    <w:rsid w:val="00E47D31"/>
    <w:rsid w:val="00E501F8"/>
    <w:rsid w:val="00E507B5"/>
    <w:rsid w:val="00E50A21"/>
    <w:rsid w:val="00E50B78"/>
    <w:rsid w:val="00E52160"/>
    <w:rsid w:val="00E52DA7"/>
    <w:rsid w:val="00E532DA"/>
    <w:rsid w:val="00E534F4"/>
    <w:rsid w:val="00E53D4D"/>
    <w:rsid w:val="00E544AB"/>
    <w:rsid w:val="00E54505"/>
    <w:rsid w:val="00E5548D"/>
    <w:rsid w:val="00E55947"/>
    <w:rsid w:val="00E559AE"/>
    <w:rsid w:val="00E56037"/>
    <w:rsid w:val="00E562CE"/>
    <w:rsid w:val="00E57025"/>
    <w:rsid w:val="00E57CEB"/>
    <w:rsid w:val="00E60BEE"/>
    <w:rsid w:val="00E6283C"/>
    <w:rsid w:val="00E62BEF"/>
    <w:rsid w:val="00E637B4"/>
    <w:rsid w:val="00E6457F"/>
    <w:rsid w:val="00E64A01"/>
    <w:rsid w:val="00E64B87"/>
    <w:rsid w:val="00E64BC5"/>
    <w:rsid w:val="00E64D5F"/>
    <w:rsid w:val="00E65914"/>
    <w:rsid w:val="00E66429"/>
    <w:rsid w:val="00E6725A"/>
    <w:rsid w:val="00E67982"/>
    <w:rsid w:val="00E70812"/>
    <w:rsid w:val="00E718C7"/>
    <w:rsid w:val="00E71D23"/>
    <w:rsid w:val="00E74E0C"/>
    <w:rsid w:val="00E74E2B"/>
    <w:rsid w:val="00E75E1C"/>
    <w:rsid w:val="00E762D8"/>
    <w:rsid w:val="00E7646D"/>
    <w:rsid w:val="00E7692C"/>
    <w:rsid w:val="00E76A5A"/>
    <w:rsid w:val="00E77747"/>
    <w:rsid w:val="00E81290"/>
    <w:rsid w:val="00E81587"/>
    <w:rsid w:val="00E81C4C"/>
    <w:rsid w:val="00E82288"/>
    <w:rsid w:val="00E826B1"/>
    <w:rsid w:val="00E82BBE"/>
    <w:rsid w:val="00E82EE4"/>
    <w:rsid w:val="00E831E9"/>
    <w:rsid w:val="00E84423"/>
    <w:rsid w:val="00E84751"/>
    <w:rsid w:val="00E85608"/>
    <w:rsid w:val="00E8592A"/>
    <w:rsid w:val="00E859FA"/>
    <w:rsid w:val="00E90820"/>
    <w:rsid w:val="00E90C56"/>
    <w:rsid w:val="00E91F74"/>
    <w:rsid w:val="00E93443"/>
    <w:rsid w:val="00E93DAE"/>
    <w:rsid w:val="00E93EBF"/>
    <w:rsid w:val="00E9561D"/>
    <w:rsid w:val="00E95AEC"/>
    <w:rsid w:val="00E9698B"/>
    <w:rsid w:val="00E97C2E"/>
    <w:rsid w:val="00E97E3A"/>
    <w:rsid w:val="00EA0641"/>
    <w:rsid w:val="00EA0A19"/>
    <w:rsid w:val="00EA13CC"/>
    <w:rsid w:val="00EA1655"/>
    <w:rsid w:val="00EA2AFC"/>
    <w:rsid w:val="00EA2BF6"/>
    <w:rsid w:val="00EA2CA5"/>
    <w:rsid w:val="00EA3C07"/>
    <w:rsid w:val="00EA3C17"/>
    <w:rsid w:val="00EA3C59"/>
    <w:rsid w:val="00EA44E5"/>
    <w:rsid w:val="00EA497F"/>
    <w:rsid w:val="00EA61D6"/>
    <w:rsid w:val="00EA6A57"/>
    <w:rsid w:val="00EA6BF8"/>
    <w:rsid w:val="00EA7E0A"/>
    <w:rsid w:val="00EB0213"/>
    <w:rsid w:val="00EB02B2"/>
    <w:rsid w:val="00EB0C94"/>
    <w:rsid w:val="00EB1EFB"/>
    <w:rsid w:val="00EB24FD"/>
    <w:rsid w:val="00EB2D47"/>
    <w:rsid w:val="00EB3831"/>
    <w:rsid w:val="00EB3DC6"/>
    <w:rsid w:val="00EB4800"/>
    <w:rsid w:val="00EB4BB8"/>
    <w:rsid w:val="00EB6CBD"/>
    <w:rsid w:val="00EB6FFB"/>
    <w:rsid w:val="00EB772C"/>
    <w:rsid w:val="00EB7B45"/>
    <w:rsid w:val="00EC053D"/>
    <w:rsid w:val="00EC135A"/>
    <w:rsid w:val="00EC1EA7"/>
    <w:rsid w:val="00EC2562"/>
    <w:rsid w:val="00EC3367"/>
    <w:rsid w:val="00EC39B2"/>
    <w:rsid w:val="00EC3FEB"/>
    <w:rsid w:val="00EC4628"/>
    <w:rsid w:val="00EC4911"/>
    <w:rsid w:val="00EC51AA"/>
    <w:rsid w:val="00EC6070"/>
    <w:rsid w:val="00EC682F"/>
    <w:rsid w:val="00EC6890"/>
    <w:rsid w:val="00EC7133"/>
    <w:rsid w:val="00ED0F24"/>
    <w:rsid w:val="00ED13AB"/>
    <w:rsid w:val="00ED1E1A"/>
    <w:rsid w:val="00ED288F"/>
    <w:rsid w:val="00ED35D7"/>
    <w:rsid w:val="00ED3D39"/>
    <w:rsid w:val="00ED5BD3"/>
    <w:rsid w:val="00ED63F9"/>
    <w:rsid w:val="00ED6814"/>
    <w:rsid w:val="00ED777A"/>
    <w:rsid w:val="00ED7996"/>
    <w:rsid w:val="00EE0CE6"/>
    <w:rsid w:val="00EE13F9"/>
    <w:rsid w:val="00EE194B"/>
    <w:rsid w:val="00EE1DC7"/>
    <w:rsid w:val="00EE2452"/>
    <w:rsid w:val="00EE2F7D"/>
    <w:rsid w:val="00EE36E7"/>
    <w:rsid w:val="00EE41E9"/>
    <w:rsid w:val="00EE4504"/>
    <w:rsid w:val="00EE4A1F"/>
    <w:rsid w:val="00EE4AB4"/>
    <w:rsid w:val="00EE5457"/>
    <w:rsid w:val="00EE5A73"/>
    <w:rsid w:val="00EE5EA4"/>
    <w:rsid w:val="00EE654E"/>
    <w:rsid w:val="00EE7776"/>
    <w:rsid w:val="00EE7A11"/>
    <w:rsid w:val="00EF0B29"/>
    <w:rsid w:val="00EF1EA0"/>
    <w:rsid w:val="00EF2331"/>
    <w:rsid w:val="00EF245E"/>
    <w:rsid w:val="00EF2D96"/>
    <w:rsid w:val="00EF33E1"/>
    <w:rsid w:val="00EF41FC"/>
    <w:rsid w:val="00EF482B"/>
    <w:rsid w:val="00EF5450"/>
    <w:rsid w:val="00EF60D7"/>
    <w:rsid w:val="00EF6B38"/>
    <w:rsid w:val="00EF7B8E"/>
    <w:rsid w:val="00F008E0"/>
    <w:rsid w:val="00F00B72"/>
    <w:rsid w:val="00F00CC5"/>
    <w:rsid w:val="00F01921"/>
    <w:rsid w:val="00F02447"/>
    <w:rsid w:val="00F0356D"/>
    <w:rsid w:val="00F038BE"/>
    <w:rsid w:val="00F03CF9"/>
    <w:rsid w:val="00F05C8C"/>
    <w:rsid w:val="00F05E35"/>
    <w:rsid w:val="00F05E66"/>
    <w:rsid w:val="00F06B52"/>
    <w:rsid w:val="00F073BF"/>
    <w:rsid w:val="00F077FC"/>
    <w:rsid w:val="00F10173"/>
    <w:rsid w:val="00F1062B"/>
    <w:rsid w:val="00F10FBD"/>
    <w:rsid w:val="00F1105E"/>
    <w:rsid w:val="00F12D49"/>
    <w:rsid w:val="00F12D4E"/>
    <w:rsid w:val="00F1308B"/>
    <w:rsid w:val="00F13772"/>
    <w:rsid w:val="00F1433A"/>
    <w:rsid w:val="00F14CDB"/>
    <w:rsid w:val="00F151C0"/>
    <w:rsid w:val="00F15E62"/>
    <w:rsid w:val="00F17E33"/>
    <w:rsid w:val="00F17E6C"/>
    <w:rsid w:val="00F20407"/>
    <w:rsid w:val="00F20D30"/>
    <w:rsid w:val="00F210CC"/>
    <w:rsid w:val="00F2241B"/>
    <w:rsid w:val="00F228A7"/>
    <w:rsid w:val="00F253D9"/>
    <w:rsid w:val="00F27F59"/>
    <w:rsid w:val="00F30939"/>
    <w:rsid w:val="00F32F42"/>
    <w:rsid w:val="00F32F60"/>
    <w:rsid w:val="00F333FC"/>
    <w:rsid w:val="00F3352D"/>
    <w:rsid w:val="00F33884"/>
    <w:rsid w:val="00F33A9D"/>
    <w:rsid w:val="00F33BF8"/>
    <w:rsid w:val="00F3567B"/>
    <w:rsid w:val="00F36AFF"/>
    <w:rsid w:val="00F40675"/>
    <w:rsid w:val="00F41BA5"/>
    <w:rsid w:val="00F41EA5"/>
    <w:rsid w:val="00F41EB9"/>
    <w:rsid w:val="00F41FB2"/>
    <w:rsid w:val="00F423D1"/>
    <w:rsid w:val="00F42D9A"/>
    <w:rsid w:val="00F439D9"/>
    <w:rsid w:val="00F43E42"/>
    <w:rsid w:val="00F43F98"/>
    <w:rsid w:val="00F44135"/>
    <w:rsid w:val="00F44160"/>
    <w:rsid w:val="00F441FA"/>
    <w:rsid w:val="00F44BC1"/>
    <w:rsid w:val="00F456E4"/>
    <w:rsid w:val="00F45B70"/>
    <w:rsid w:val="00F462AC"/>
    <w:rsid w:val="00F46573"/>
    <w:rsid w:val="00F46890"/>
    <w:rsid w:val="00F4758B"/>
    <w:rsid w:val="00F47EBE"/>
    <w:rsid w:val="00F50814"/>
    <w:rsid w:val="00F50EC7"/>
    <w:rsid w:val="00F51A13"/>
    <w:rsid w:val="00F52EB5"/>
    <w:rsid w:val="00F5388C"/>
    <w:rsid w:val="00F5452C"/>
    <w:rsid w:val="00F558F8"/>
    <w:rsid w:val="00F55AD2"/>
    <w:rsid w:val="00F56F0F"/>
    <w:rsid w:val="00F57577"/>
    <w:rsid w:val="00F60E05"/>
    <w:rsid w:val="00F6121A"/>
    <w:rsid w:val="00F618C5"/>
    <w:rsid w:val="00F6197F"/>
    <w:rsid w:val="00F61B64"/>
    <w:rsid w:val="00F61F77"/>
    <w:rsid w:val="00F63B7D"/>
    <w:rsid w:val="00F641DE"/>
    <w:rsid w:val="00F64EFF"/>
    <w:rsid w:val="00F655D3"/>
    <w:rsid w:val="00F65628"/>
    <w:rsid w:val="00F65AEB"/>
    <w:rsid w:val="00F65B10"/>
    <w:rsid w:val="00F66016"/>
    <w:rsid w:val="00F6702E"/>
    <w:rsid w:val="00F6782F"/>
    <w:rsid w:val="00F67F65"/>
    <w:rsid w:val="00F700C2"/>
    <w:rsid w:val="00F7059B"/>
    <w:rsid w:val="00F7187F"/>
    <w:rsid w:val="00F71F79"/>
    <w:rsid w:val="00F7220D"/>
    <w:rsid w:val="00F72C9C"/>
    <w:rsid w:val="00F731D9"/>
    <w:rsid w:val="00F732A1"/>
    <w:rsid w:val="00F739D7"/>
    <w:rsid w:val="00F73DC3"/>
    <w:rsid w:val="00F73E77"/>
    <w:rsid w:val="00F747B4"/>
    <w:rsid w:val="00F74CAD"/>
    <w:rsid w:val="00F74F5C"/>
    <w:rsid w:val="00F76EF9"/>
    <w:rsid w:val="00F770B2"/>
    <w:rsid w:val="00F81B87"/>
    <w:rsid w:val="00F81DCB"/>
    <w:rsid w:val="00F81FFB"/>
    <w:rsid w:val="00F8220D"/>
    <w:rsid w:val="00F8287F"/>
    <w:rsid w:val="00F828D9"/>
    <w:rsid w:val="00F83577"/>
    <w:rsid w:val="00F84A4E"/>
    <w:rsid w:val="00F85D7B"/>
    <w:rsid w:val="00F86743"/>
    <w:rsid w:val="00F90983"/>
    <w:rsid w:val="00F91112"/>
    <w:rsid w:val="00F9236F"/>
    <w:rsid w:val="00F923CB"/>
    <w:rsid w:val="00F925B7"/>
    <w:rsid w:val="00F9308E"/>
    <w:rsid w:val="00F9345B"/>
    <w:rsid w:val="00F935FC"/>
    <w:rsid w:val="00F9477D"/>
    <w:rsid w:val="00F959AA"/>
    <w:rsid w:val="00F959C4"/>
    <w:rsid w:val="00F9623A"/>
    <w:rsid w:val="00F96C2F"/>
    <w:rsid w:val="00F97392"/>
    <w:rsid w:val="00FA0322"/>
    <w:rsid w:val="00FA0341"/>
    <w:rsid w:val="00FA0F25"/>
    <w:rsid w:val="00FA131D"/>
    <w:rsid w:val="00FA353F"/>
    <w:rsid w:val="00FA35F2"/>
    <w:rsid w:val="00FA40D0"/>
    <w:rsid w:val="00FA44C7"/>
    <w:rsid w:val="00FA4C69"/>
    <w:rsid w:val="00FA4CEF"/>
    <w:rsid w:val="00FA4FE8"/>
    <w:rsid w:val="00FA57DA"/>
    <w:rsid w:val="00FA5D4D"/>
    <w:rsid w:val="00FA6826"/>
    <w:rsid w:val="00FA735A"/>
    <w:rsid w:val="00FB0014"/>
    <w:rsid w:val="00FB1475"/>
    <w:rsid w:val="00FB15D9"/>
    <w:rsid w:val="00FB1E51"/>
    <w:rsid w:val="00FB207D"/>
    <w:rsid w:val="00FB2BE9"/>
    <w:rsid w:val="00FB33D9"/>
    <w:rsid w:val="00FB46ED"/>
    <w:rsid w:val="00FB54EA"/>
    <w:rsid w:val="00FC07C3"/>
    <w:rsid w:val="00FC2D9A"/>
    <w:rsid w:val="00FC3012"/>
    <w:rsid w:val="00FC30DB"/>
    <w:rsid w:val="00FC3652"/>
    <w:rsid w:val="00FC3710"/>
    <w:rsid w:val="00FC3EED"/>
    <w:rsid w:val="00FC4E4A"/>
    <w:rsid w:val="00FC4EA9"/>
    <w:rsid w:val="00FC6CEB"/>
    <w:rsid w:val="00FC7624"/>
    <w:rsid w:val="00FC7894"/>
    <w:rsid w:val="00FD07E1"/>
    <w:rsid w:val="00FD0B0D"/>
    <w:rsid w:val="00FD0E5F"/>
    <w:rsid w:val="00FD104D"/>
    <w:rsid w:val="00FD21DB"/>
    <w:rsid w:val="00FD3BCB"/>
    <w:rsid w:val="00FD5E72"/>
    <w:rsid w:val="00FD621D"/>
    <w:rsid w:val="00FD6F29"/>
    <w:rsid w:val="00FD777D"/>
    <w:rsid w:val="00FE1344"/>
    <w:rsid w:val="00FE3716"/>
    <w:rsid w:val="00FE38F3"/>
    <w:rsid w:val="00FE3D3F"/>
    <w:rsid w:val="00FE41A7"/>
    <w:rsid w:val="00FE4671"/>
    <w:rsid w:val="00FE536C"/>
    <w:rsid w:val="00FE5BE2"/>
    <w:rsid w:val="00FE6C14"/>
    <w:rsid w:val="00FE6E19"/>
    <w:rsid w:val="00FE7341"/>
    <w:rsid w:val="00FE73FC"/>
    <w:rsid w:val="00FE7ECB"/>
    <w:rsid w:val="00FF0339"/>
    <w:rsid w:val="00FF0352"/>
    <w:rsid w:val="00FF0BF4"/>
    <w:rsid w:val="00FF0EDF"/>
    <w:rsid w:val="00FF1CE8"/>
    <w:rsid w:val="00FF33B9"/>
    <w:rsid w:val="00FF3C62"/>
    <w:rsid w:val="00FF3FEA"/>
    <w:rsid w:val="00FF408C"/>
    <w:rsid w:val="00FF5238"/>
    <w:rsid w:val="00FF5381"/>
    <w:rsid w:val="00FF5F97"/>
    <w:rsid w:val="00FF7184"/>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64415"/>
  <w15:docId w15:val="{D0560862-B0D3-4138-9CB0-51838A7E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C25"/>
    <w:pPr>
      <w:spacing w:after="240" w:line="240" w:lineRule="auto"/>
    </w:pPr>
    <w:rPr>
      <w:sz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rsid w:val="00F51A1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3"/>
      </w:numPr>
    </w:pPr>
  </w:style>
  <w:style w:type="numbering" w:customStyle="1" w:styleId="NumbersListStyleRed-IPR">
    <w:name w:val="NumbersListStyleRed-IPR"/>
    <w:uiPriority w:val="99"/>
    <w:rsid w:val="000E2303"/>
    <w:pPr>
      <w:numPr>
        <w:numId w:val="7"/>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FB54EA"/>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FB54EA"/>
    <w:rPr>
      <w:rFonts w:ascii="Calibri" w:eastAsiaTheme="minorEastAsia" w:hAnsi="Calibri" w:cs="Times New Roman"/>
      <w:b/>
      <w:color w:val="B12732"/>
      <w:sz w:val="24"/>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paragraph" w:customStyle="1" w:styleId="DocAddressNameIndent-IPR">
    <w:name w:val="DocAddress/NameIndent-IPR"/>
    <w:link w:val="DocAddressNameIndent-IPRChar"/>
    <w:qFormat/>
    <w:rsid w:val="00B07C25"/>
    <w:pPr>
      <w:spacing w:after="0" w:line="240" w:lineRule="auto"/>
      <w:ind w:left="720"/>
    </w:pPr>
    <w:rPr>
      <w:rFonts w:ascii="Calibri" w:eastAsia="Times New Roman" w:hAnsi="Calibri" w:cs="Times New Roman"/>
      <w:sz w:val="24"/>
      <w:szCs w:val="24"/>
    </w:rPr>
  </w:style>
  <w:style w:type="character" w:customStyle="1" w:styleId="DocAddressNameIndent-IPRChar">
    <w:name w:val="DocAddress/NameIndent-IPR Char"/>
    <w:basedOn w:val="DefaultParagraphFont"/>
    <w:link w:val="DocAddressNameIndent-IPR"/>
    <w:rsid w:val="00B07C25"/>
    <w:rPr>
      <w:rFonts w:ascii="Calibri" w:eastAsia="Times New Roman" w:hAnsi="Calibri" w:cs="Times New Roman"/>
      <w:sz w:val="24"/>
      <w:szCs w:val="24"/>
    </w:rPr>
  </w:style>
  <w:style w:type="paragraph" w:customStyle="1" w:styleId="AuthorNames-IPR">
    <w:name w:val="AuthorNames-IPR"/>
    <w:link w:val="AuthorNames-IPRChar"/>
    <w:qFormat/>
    <w:rsid w:val="00B07C25"/>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B07C25"/>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FooterRedInsight-IPR">
    <w:name w:val="FooterRedInsight-IPR"/>
    <w:link w:val="FooterRedInsight-IPRChar"/>
    <w:qFormat/>
    <w:rsid w:val="002154CB"/>
    <w:pPr>
      <w:pBdr>
        <w:top w:val="single" w:sz="8" w:space="1" w:color="B12732"/>
      </w:pBdr>
      <w:spacing w:after="0" w:line="240" w:lineRule="auto"/>
    </w:pPr>
    <w:rPr>
      <w:rFonts w:ascii="Calibri" w:hAnsi="Calibri"/>
      <w:i/>
      <w:color w:val="B12732"/>
      <w:sz w:val="20"/>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2154CB"/>
    <w:rPr>
      <w:rFonts w:ascii="Calibri" w:hAnsi="Calibri"/>
      <w:i/>
      <w:color w:val="B12732"/>
      <w:sz w:val="20"/>
    </w:rPr>
  </w:style>
  <w:style w:type="paragraph" w:customStyle="1" w:styleId="BulletsRed-IPR">
    <w:name w:val="BulletsRed-IPR"/>
    <w:basedOn w:val="BodyText-IPR"/>
    <w:link w:val="BulletsRed-IPRChar"/>
    <w:qFormat/>
    <w:rsid w:val="005A16D3"/>
    <w:pPr>
      <w:numPr>
        <w:numId w:val="20"/>
      </w:numPr>
    </w:p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basedOn w:val="BodyText-IPR"/>
    <w:link w:val="NumbersRed-IPRChar"/>
    <w:qFormat/>
    <w:rsid w:val="005A16D3"/>
    <w:pPr>
      <w:numPr>
        <w:numId w:val="15"/>
      </w:numPr>
    </w:pPr>
  </w:style>
  <w:style w:type="paragraph" w:customStyle="1" w:styleId="FooterTitle-IPR">
    <w:name w:val="FooterTitle-IPR"/>
    <w:link w:val="FooterTitle-IPRChar"/>
    <w:qFormat/>
    <w:rsid w:val="00FB54EA"/>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B54EA"/>
    <w:rPr>
      <w:rFonts w:ascii="Calibri" w:eastAsia="Times New Roman" w:hAnsi="Calibri" w:cs="Arial"/>
      <w:i/>
      <w:sz w:val="20"/>
      <w:szCs w:val="18"/>
    </w:rPr>
  </w:style>
  <w:style w:type="character" w:customStyle="1" w:styleId="BulletsRed-IPRChar">
    <w:name w:val="BulletsRed-IPR Char"/>
    <w:basedOn w:val="DefaultParagraphFont"/>
    <w:link w:val="BulletsRed-IPR"/>
    <w:rsid w:val="005A16D3"/>
    <w:rPr>
      <w:rFonts w:ascii="Times New Roman" w:hAnsi="Times New Roman" w:cs="Times New Roman"/>
      <w:sz w:val="24"/>
    </w:rPr>
  </w:style>
  <w:style w:type="character" w:customStyle="1" w:styleId="NumbersRed-IPRChar">
    <w:name w:val="NumbersRed-IPR Char"/>
    <w:basedOn w:val="DefaultParagraphFont"/>
    <w:link w:val="NumbersRed-IPR"/>
    <w:rsid w:val="005A16D3"/>
    <w:rPr>
      <w:rFonts w:ascii="Times New Roman" w:hAnsi="Times New Roman" w:cs="Times New Roman"/>
      <w:sz w:val="24"/>
    </w:rPr>
  </w:style>
  <w:style w:type="paragraph" w:customStyle="1" w:styleId="TableText-IPR">
    <w:name w:val="TableText-IPR"/>
    <w:link w:val="TableText-IPRChar"/>
    <w:qFormat/>
    <w:rsid w:val="009265B4"/>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2RedBold-IPR">
    <w:name w:val="TextBox2RedBold-IPR"/>
    <w:link w:val="TextBox2RedBold-IPRChar"/>
    <w:qFormat/>
    <w:rsid w:val="00FB54EA"/>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FB54EA"/>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FB54EA"/>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FB54EA"/>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9265B4"/>
    <w:rPr>
      <w:rFonts w:ascii="Calibri" w:eastAsiaTheme="minorEastAsia" w:hAnsi="Calibri" w:cs="Times New Roman"/>
      <w:sz w:val="18"/>
      <w:szCs w:val="20"/>
    </w:rPr>
  </w:style>
  <w:style w:type="table" w:customStyle="1" w:styleId="InsightTable">
    <w:name w:val="Insight Table"/>
    <w:basedOn w:val="TableNormal"/>
    <w:uiPriority w:val="99"/>
    <w:rsid w:val="00BF583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9265B4"/>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9265B4"/>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5B1215"/>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5B1215"/>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5A16D3"/>
    <w:pPr>
      <w:spacing w:after="120" w:line="480" w:lineRule="auto"/>
    </w:pPr>
    <w:rPr>
      <w:rFonts w:ascii="Times New Roman" w:hAnsi="Times New Roman" w:cs="Times New Roman"/>
      <w:sz w:val="24"/>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277F3B"/>
    <w:pPr>
      <w:spacing w:after="0" w:line="240" w:lineRule="auto"/>
      <w:jc w:val="center"/>
    </w:pPr>
    <w:rPr>
      <w:rFonts w:ascii="Times New Roman" w:eastAsia="Times New Roman" w:hAnsi="Times New Roman" w:cs="Lucida Sans Unicode"/>
      <w:sz w:val="24"/>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563C1"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FB54EA"/>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FB54EA"/>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472C4"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5B1215"/>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40A51"/>
    <w:pPr>
      <w:keepNext/>
      <w:pBdr>
        <w:bottom w:val="single" w:sz="12" w:space="1" w:color="6C7066"/>
      </w:pBdr>
      <w:spacing w:after="240" w:line="240" w:lineRule="auto"/>
      <w:jc w:val="center"/>
      <w:outlineLvl w:val="0"/>
    </w:pPr>
    <w:rPr>
      <w:rFonts w:ascii="Candara" w:eastAsia="Batang" w:hAnsi="Candara" w:cstheme="majorBidi"/>
      <w:b/>
      <w:bCs/>
      <w:color w:val="B12732"/>
      <w:sz w:val="30"/>
      <w:szCs w:val="30"/>
    </w:rPr>
  </w:style>
  <w:style w:type="character" w:customStyle="1" w:styleId="TableTitle-IPRChar">
    <w:name w:val="TableTitle-IPR Char"/>
    <w:basedOn w:val="FigureTitle-IPRChar"/>
    <w:link w:val="TableTitle-IPR"/>
    <w:rsid w:val="005B1215"/>
    <w:rPr>
      <w:rFonts w:ascii="Calibri" w:eastAsia="Times New Roman" w:hAnsi="Calibri" w:cs="Times New Roman"/>
      <w:b/>
      <w:i/>
      <w:szCs w:val="24"/>
    </w:rPr>
  </w:style>
  <w:style w:type="paragraph" w:customStyle="1" w:styleId="FrontMatterHeading-IPR">
    <w:name w:val="FrontMatterHeading-IPR"/>
    <w:link w:val="FrontMatterHeading-IPRChar"/>
    <w:qFormat/>
    <w:rsid w:val="00FB54EA"/>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40A51"/>
    <w:rPr>
      <w:rFonts w:ascii="Candara" w:eastAsia="Batang" w:hAnsi="Candara" w:cstheme="majorBidi"/>
      <w:b/>
      <w:bCs/>
      <w:color w:val="B12732"/>
      <w:sz w:val="30"/>
      <w:szCs w:val="30"/>
    </w:rPr>
  </w:style>
  <w:style w:type="character" w:customStyle="1" w:styleId="BodyText-IPRChar">
    <w:name w:val="BodyText-IPR Char"/>
    <w:basedOn w:val="DefaultParagraphFont"/>
    <w:link w:val="BodyText-IPR"/>
    <w:rsid w:val="005A16D3"/>
    <w:rPr>
      <w:rFonts w:ascii="Times New Roman" w:hAnsi="Times New Roman" w:cs="Times New Roman"/>
      <w:sz w:val="24"/>
    </w:rPr>
  </w:style>
  <w:style w:type="character" w:customStyle="1" w:styleId="FrontMatterHeading-IPRChar">
    <w:name w:val="FrontMatterHeading-IPR Char"/>
    <w:basedOn w:val="DefaultParagraphFont"/>
    <w:link w:val="FrontMatterHeading-IPR"/>
    <w:rsid w:val="00FB54EA"/>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277F3B"/>
    <w:rPr>
      <w:rFonts w:ascii="Times New Roman" w:eastAsia="Times New Roman" w:hAnsi="Times New Roman" w:cs="Lucida Sans Unicode"/>
      <w:sz w:val="24"/>
    </w:rPr>
  </w:style>
  <w:style w:type="paragraph" w:styleId="FootnoteText">
    <w:name w:val="footnote text"/>
    <w:aliases w:val=" Char"/>
    <w:basedOn w:val="Normal"/>
    <w:link w:val="FootnoteTextChar"/>
    <w:uiPriority w:val="99"/>
    <w:unhideWhenUsed/>
    <w:rsid w:val="009C475C"/>
    <w:pPr>
      <w:spacing w:after="0"/>
    </w:pPr>
    <w:rPr>
      <w:sz w:val="20"/>
      <w:szCs w:val="20"/>
    </w:rPr>
  </w:style>
  <w:style w:type="character" w:customStyle="1" w:styleId="FootnoteTextChar">
    <w:name w:val="Footnote Text Char"/>
    <w:aliases w:val=" Char Char"/>
    <w:basedOn w:val="DefaultParagraphFont"/>
    <w:link w:val="FootnoteText"/>
    <w:uiPriority w:val="99"/>
    <w:rsid w:val="009C475C"/>
    <w:rPr>
      <w:sz w:val="20"/>
      <w:szCs w:val="20"/>
    </w:rPr>
  </w:style>
  <w:style w:type="character" w:styleId="FootnoteReference">
    <w:name w:val="footnote reference"/>
    <w:basedOn w:val="DefaultParagraphFont"/>
    <w:uiPriority w:val="99"/>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9265B4"/>
    <w:pPr>
      <w:spacing w:after="240" w:line="240" w:lineRule="auto"/>
      <w:ind w:left="288" w:hanging="288"/>
    </w:pPr>
    <w:rPr>
      <w:rFonts w:ascii="Calibri" w:eastAsia="Times New Roman" w:hAnsi="Calibri" w:cs="Times New Roman"/>
      <w:sz w:val="24"/>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9265B4"/>
    <w:rPr>
      <w:rFonts w:ascii="Calibri" w:eastAsia="Times New Roman" w:hAnsi="Calibri" w:cs="Times New Roman"/>
      <w:sz w:val="24"/>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
      </w:numPr>
    </w:pPr>
  </w:style>
  <w:style w:type="numbering" w:customStyle="1" w:styleId="BulletListStyleRed-IPR">
    <w:name w:val="BulletListStyleRed-IPR"/>
    <w:uiPriority w:val="99"/>
    <w:rsid w:val="006F3271"/>
    <w:pPr>
      <w:numPr>
        <w:numId w:val="6"/>
      </w:numPr>
    </w:pPr>
  </w:style>
  <w:style w:type="numbering" w:customStyle="1" w:styleId="TableBlackBulletsList-IPR">
    <w:name w:val="TableBlackBulletsList-IPR"/>
    <w:uiPriority w:val="99"/>
    <w:rsid w:val="005A01EC"/>
    <w:pPr>
      <w:numPr>
        <w:numId w:val="2"/>
      </w:numPr>
    </w:pPr>
  </w:style>
  <w:style w:type="paragraph" w:customStyle="1" w:styleId="TableRedBullets-IPR">
    <w:name w:val="TableRedBullets-IPR"/>
    <w:link w:val="TableRedBullets-IPRChar"/>
    <w:qFormat/>
    <w:rsid w:val="005B1215"/>
    <w:pPr>
      <w:numPr>
        <w:numId w:val="10"/>
      </w:numPr>
      <w:spacing w:after="0" w:line="240" w:lineRule="auto"/>
      <w:ind w:left="288" w:hanging="288"/>
    </w:pPr>
    <w:rPr>
      <w:rFonts w:ascii="Calibri" w:hAnsi="Calibri" w:cstheme="minorHAnsi"/>
      <w:sz w:val="18"/>
      <w:szCs w:val="20"/>
    </w:rPr>
  </w:style>
  <w:style w:type="character" w:customStyle="1" w:styleId="TableRedBullets-IPRChar">
    <w:name w:val="TableRedBullets-IPR Char"/>
    <w:basedOn w:val="DefaultParagraphFont"/>
    <w:link w:val="TableRedBullets-IPR"/>
    <w:rsid w:val="005B1215"/>
    <w:rPr>
      <w:rFonts w:ascii="Calibri" w:hAnsi="Calibri" w:cstheme="minorHAnsi"/>
      <w:sz w:val="18"/>
      <w:szCs w:val="20"/>
    </w:rPr>
  </w:style>
  <w:style w:type="numbering" w:customStyle="1" w:styleId="TableRedBulletsList-IPR">
    <w:name w:val="TableRedBulletsList-IPR"/>
    <w:uiPriority w:val="99"/>
    <w:rsid w:val="005A01EC"/>
    <w:pPr>
      <w:numPr>
        <w:numId w:val="4"/>
      </w:numPr>
    </w:pPr>
  </w:style>
  <w:style w:type="paragraph" w:customStyle="1" w:styleId="TableRedNumbers-IPR">
    <w:name w:val="TableRedNumbers-IPR"/>
    <w:link w:val="TableRedNumbers-IPRChar"/>
    <w:qFormat/>
    <w:rsid w:val="005B1215"/>
    <w:pPr>
      <w:numPr>
        <w:numId w:val="11"/>
      </w:numPr>
      <w:spacing w:after="0" w:line="240" w:lineRule="auto"/>
      <w:ind w:left="288" w:hanging="288"/>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5B1215"/>
    <w:rPr>
      <w:rFonts w:ascii="Calibri" w:hAnsi="Calibri" w:cstheme="minorHAnsi"/>
      <w:sz w:val="18"/>
      <w:szCs w:val="20"/>
    </w:rPr>
  </w:style>
  <w:style w:type="numbering" w:customStyle="1" w:styleId="TableRedNumbersList-IPR">
    <w:name w:val="TableRedNumbersList-IPR"/>
    <w:uiPriority w:val="99"/>
    <w:rsid w:val="005A01EC"/>
    <w:pPr>
      <w:numPr>
        <w:numId w:val="5"/>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cs="Times New Roman"/>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SolicitationNumber-IPR">
    <w:name w:val="Solicitation Number-IPR"/>
    <w:basedOn w:val="DocTitle-IPR"/>
    <w:link w:val="SolicitationNumber-IPRChar"/>
    <w:qFormat/>
    <w:rsid w:val="00E534F4"/>
    <w:pPr>
      <w:spacing w:before="0"/>
      <w:jc w:val="left"/>
    </w:pPr>
    <w:rPr>
      <w:sz w:val="20"/>
      <w:szCs w:val="20"/>
    </w:rPr>
  </w:style>
  <w:style w:type="paragraph" w:customStyle="1" w:styleId="LetterHeader-IPR">
    <w:name w:val="Letter Header-IPR"/>
    <w:basedOn w:val="Header"/>
    <w:link w:val="LetterHeader-IPRChar"/>
    <w:qFormat/>
    <w:rsid w:val="00FB54EA"/>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E534F4"/>
    <w:rPr>
      <w:rFonts w:ascii="Candara" w:eastAsiaTheme="majorEastAsia" w:hAnsi="Candara" w:cstheme="majorBidi"/>
      <w:b/>
      <w:sz w:val="20"/>
      <w:szCs w:val="20"/>
    </w:rPr>
  </w:style>
  <w:style w:type="paragraph" w:customStyle="1" w:styleId="AddressFooter-IPR">
    <w:name w:val="AddressFooter-IPR"/>
    <w:link w:val="AddressFooter-IPRChar"/>
    <w:qFormat/>
    <w:rsid w:val="00E534F4"/>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FB54EA"/>
    <w:rPr>
      <w:sz w:val="20"/>
    </w:rPr>
  </w:style>
  <w:style w:type="character" w:customStyle="1" w:styleId="AddressFooter-IPRChar">
    <w:name w:val="AddressFooter-IPR Char"/>
    <w:basedOn w:val="DefaultParagraphFont"/>
    <w:link w:val="AddressFooter-IPR"/>
    <w:rsid w:val="00E534F4"/>
    <w:rPr>
      <w:rFonts w:ascii="Tahoma" w:eastAsiaTheme="minorEastAsia" w:hAnsi="Tahoma" w:cs="Tahoma"/>
      <w:b/>
      <w:sz w:val="12"/>
      <w:szCs w:val="12"/>
    </w:rPr>
  </w:style>
  <w:style w:type="paragraph" w:customStyle="1" w:styleId="Date-Address-IPR">
    <w:name w:val="Date-Address-IPR"/>
    <w:link w:val="Date-Address-IPRChar"/>
    <w:qFormat/>
    <w:rsid w:val="00B07C2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B07C25"/>
    <w:rPr>
      <w:rFonts w:ascii="Calibri" w:eastAsia="Times New Roman" w:hAnsi="Calibri" w:cs="Times New Roman"/>
      <w:sz w:val="24"/>
      <w:szCs w:val="24"/>
    </w:rPr>
  </w:style>
  <w:style w:type="paragraph" w:customStyle="1" w:styleId="TableFigureText">
    <w:name w:val="TableFigureText"/>
    <w:link w:val="TableFigureTextChar"/>
    <w:qFormat/>
    <w:rsid w:val="00EE36E7"/>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EE36E7"/>
    <w:rPr>
      <w:rFonts w:ascii="Calibri" w:hAnsi="Calibri" w:cs="Times New Roman"/>
      <w:sz w:val="20"/>
      <w:szCs w:val="20"/>
    </w:rPr>
  </w:style>
  <w:style w:type="paragraph" w:styleId="ListParagraph">
    <w:name w:val="List Paragraph"/>
    <w:aliases w:val="Body Text Paragraph,Bulleted List,Table Bullets,Indent,List Paragraph Bullet,Bullet Level 2,Proposal Bullet List,Resume Title,Citation List,Ha,List Paragraph1,Body,List Paragraph_Table bullets,Sub bullet,Bullets-main copy"/>
    <w:basedOn w:val="Normal"/>
    <w:link w:val="ListParagraphChar"/>
    <w:uiPriority w:val="34"/>
    <w:qFormat/>
    <w:rsid w:val="00EE36E7"/>
    <w:pPr>
      <w:ind w:left="720"/>
      <w:contextualSpacing/>
    </w:pPr>
  </w:style>
  <w:style w:type="paragraph" w:customStyle="1" w:styleId="HeaderText-IPR">
    <w:name w:val="Header Text - IPR"/>
    <w:basedOn w:val="Header"/>
    <w:link w:val="HeaderText-IPRChar"/>
    <w:qFormat/>
    <w:rsid w:val="002154CB"/>
    <w:pPr>
      <w:pBdr>
        <w:bottom w:val="single" w:sz="8" w:space="1" w:color="B12732"/>
      </w:pBdr>
      <w:tabs>
        <w:tab w:val="clear" w:pos="4680"/>
      </w:tabs>
    </w:pPr>
    <w:rPr>
      <w:sz w:val="18"/>
    </w:rPr>
  </w:style>
  <w:style w:type="paragraph" w:customStyle="1" w:styleId="FooterProposal-IPR">
    <w:name w:val="FooterProposal-IPR"/>
    <w:link w:val="FooterProposal-IPRChar"/>
    <w:rsid w:val="00545076"/>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545076"/>
    <w:rPr>
      <w:rFonts w:ascii="Arial" w:eastAsia="Times New Roman" w:hAnsi="Arial" w:cs="Arial"/>
      <w:sz w:val="18"/>
      <w:szCs w:val="18"/>
    </w:rPr>
  </w:style>
  <w:style w:type="paragraph" w:customStyle="1" w:styleId="HeaderProposal-IPR">
    <w:name w:val="HeaderProposal-IPR"/>
    <w:link w:val="HeaderProposal-IPRChar"/>
    <w:rsid w:val="00B61B7B"/>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B61B7B"/>
    <w:rPr>
      <w:rFonts w:ascii="Arial" w:eastAsia="Times New Roman" w:hAnsi="Arial" w:cs="Arial"/>
      <w:sz w:val="18"/>
      <w:szCs w:val="18"/>
    </w:rPr>
  </w:style>
  <w:style w:type="character" w:customStyle="1" w:styleId="ListParagraphChar">
    <w:name w:val="List Paragraph Char"/>
    <w:aliases w:val="Body Text Paragraph Char,Bulleted List Char,Table Bullets Char,Indent Char,List Paragraph Bullet Char,Bullet Level 2 Char,Proposal Bullet List Char,Resume Title Char,Citation List Char,Ha Char,List Paragraph1 Char,Body Char"/>
    <w:basedOn w:val="DefaultParagraphFont"/>
    <w:link w:val="ListParagraph"/>
    <w:uiPriority w:val="34"/>
    <w:rsid w:val="00B61B7B"/>
    <w:rPr>
      <w:sz w:val="24"/>
    </w:rPr>
  </w:style>
  <w:style w:type="paragraph" w:customStyle="1" w:styleId="AppxSepPg-IPR">
    <w:name w:val="AppxSepPg-IPR"/>
    <w:link w:val="AppxSepPg-IPRChar"/>
    <w:qFormat/>
    <w:rsid w:val="00B61B7B"/>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B61B7B"/>
    <w:rPr>
      <w:rFonts w:ascii="Candara" w:eastAsia="Times New Roman" w:hAnsi="Candara" w:cs="Arial"/>
      <w:b/>
      <w:caps/>
      <w:color w:val="B12732"/>
      <w:sz w:val="36"/>
      <w:szCs w:val="28"/>
    </w:rPr>
  </w:style>
  <w:style w:type="numbering" w:customStyle="1" w:styleId="Bullets12ptTNRList">
    <w:name w:val="Bullets12ptTNRList"/>
    <w:uiPriority w:val="99"/>
    <w:rsid w:val="00B61B7B"/>
    <w:pPr>
      <w:numPr>
        <w:numId w:val="12"/>
      </w:numPr>
    </w:pPr>
  </w:style>
  <w:style w:type="numbering" w:customStyle="1" w:styleId="Bullets11ptTNRList">
    <w:name w:val="Bullets11ptTNRList"/>
    <w:uiPriority w:val="99"/>
    <w:rsid w:val="00B61B7B"/>
    <w:pPr>
      <w:numPr>
        <w:numId w:val="13"/>
      </w:numPr>
    </w:pPr>
  </w:style>
  <w:style w:type="table" w:customStyle="1" w:styleId="TableGrid4">
    <w:name w:val="Table Grid4"/>
    <w:basedOn w:val="TableNormal"/>
    <w:uiPriority w:val="59"/>
    <w:rsid w:val="00C41A8E"/>
    <w:pPr>
      <w:spacing w:after="0" w:line="240" w:lineRule="auto"/>
    </w:pPr>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Normal"/>
    <w:link w:val="TaskHeader-IPRChar"/>
    <w:qFormat/>
    <w:rsid w:val="000F5165"/>
    <w:pPr>
      <w:pBdr>
        <w:bottom w:val="dotted" w:sz="4" w:space="1" w:color="auto"/>
      </w:pBdr>
      <w:spacing w:line="276" w:lineRule="auto"/>
    </w:pPr>
    <w:rPr>
      <w:rFonts w:ascii="Candara" w:eastAsiaTheme="majorEastAsia" w:hAnsi="Candara" w:cstheme="majorBidi"/>
      <w:b/>
      <w:bCs/>
      <w:color w:val="B12732"/>
      <w:sz w:val="26"/>
      <w:szCs w:val="26"/>
    </w:rPr>
  </w:style>
  <w:style w:type="character" w:customStyle="1" w:styleId="HeaderText-IPRChar">
    <w:name w:val="Header Text - IPR Char"/>
    <w:basedOn w:val="HeaderChar"/>
    <w:link w:val="HeaderText-IPR"/>
    <w:rsid w:val="002154CB"/>
    <w:rPr>
      <w:sz w:val="18"/>
    </w:rPr>
  </w:style>
  <w:style w:type="character" w:customStyle="1" w:styleId="TaskHeader-IPRChar">
    <w:name w:val="Task Header - IPR Char"/>
    <w:basedOn w:val="DefaultParagraphFont"/>
    <w:link w:val="TaskHeader-IPR"/>
    <w:rsid w:val="000F5165"/>
    <w:rPr>
      <w:rFonts w:ascii="Candara" w:eastAsiaTheme="majorEastAsia" w:hAnsi="Candara" w:cstheme="majorBidi"/>
      <w:b/>
      <w:bCs/>
      <w:color w:val="B12732"/>
      <w:sz w:val="26"/>
      <w:szCs w:val="26"/>
    </w:rPr>
  </w:style>
  <w:style w:type="paragraph" w:styleId="Revision">
    <w:name w:val="Revision"/>
    <w:hidden/>
    <w:uiPriority w:val="99"/>
    <w:semiHidden/>
    <w:rsid w:val="00086FE1"/>
    <w:pPr>
      <w:spacing w:after="0" w:line="240" w:lineRule="auto"/>
    </w:pPr>
    <w:rPr>
      <w:sz w:val="24"/>
    </w:rPr>
  </w:style>
  <w:style w:type="paragraph" w:customStyle="1" w:styleId="Heading2-IPR">
    <w:name w:val="Heading2-IPR"/>
    <w:link w:val="Heading2-IPRChar"/>
    <w:qFormat/>
    <w:rsid w:val="003556CF"/>
    <w:pPr>
      <w:keepNext/>
      <w:pBdr>
        <w:bottom w:val="dotted" w:sz="4" w:space="1" w:color="auto"/>
      </w:pBdr>
      <w:tabs>
        <w:tab w:val="left" w:pos="360"/>
      </w:tabs>
      <w:spacing w:after="240" w:line="240" w:lineRule="auto"/>
      <w:ind w:left="360" w:hanging="360"/>
      <w:outlineLvl w:val="1"/>
    </w:pPr>
    <w:rPr>
      <w:rFonts w:ascii="Candara" w:eastAsiaTheme="majorEastAsia" w:hAnsi="Candara" w:cstheme="majorBidi"/>
      <w:b/>
      <w:bCs/>
      <w:color w:val="B12732"/>
      <w:sz w:val="26"/>
      <w:szCs w:val="26"/>
    </w:rPr>
  </w:style>
  <w:style w:type="character" w:customStyle="1" w:styleId="Heading2-IPRChar">
    <w:name w:val="Heading2-IPR Char"/>
    <w:basedOn w:val="Heading2Char"/>
    <w:link w:val="Heading2-IPR"/>
    <w:rsid w:val="003556CF"/>
    <w:rPr>
      <w:rFonts w:ascii="Candara" w:eastAsiaTheme="majorEastAsia" w:hAnsi="Candara" w:cstheme="majorBidi"/>
      <w:b/>
      <w:bCs/>
      <w:color w:val="B12732"/>
      <w:sz w:val="26"/>
      <w:szCs w:val="26"/>
    </w:rPr>
  </w:style>
  <w:style w:type="paragraph" w:customStyle="1" w:styleId="OMBHeader">
    <w:name w:val="OMB Header"/>
    <w:basedOn w:val="BodyText-IPR"/>
    <w:link w:val="OMBHeaderChar"/>
    <w:qFormat/>
    <w:rsid w:val="005A16D3"/>
    <w:pPr>
      <w:spacing w:after="0"/>
    </w:pPr>
    <w:rPr>
      <w:b/>
      <w:sz w:val="28"/>
      <w:szCs w:val="28"/>
    </w:rPr>
  </w:style>
  <w:style w:type="paragraph" w:customStyle="1" w:styleId="OMBHeader2">
    <w:name w:val="OMB Header 2"/>
    <w:basedOn w:val="BodyText-IPR"/>
    <w:link w:val="OMBHeader2Char"/>
    <w:qFormat/>
    <w:rsid w:val="005A16D3"/>
    <w:pPr>
      <w:spacing w:after="0"/>
    </w:pPr>
    <w:rPr>
      <w:b/>
    </w:rPr>
  </w:style>
  <w:style w:type="character" w:customStyle="1" w:styleId="OMBHeaderChar">
    <w:name w:val="OMB Header Char"/>
    <w:basedOn w:val="BodyText-IPRChar"/>
    <w:link w:val="OMBHeader"/>
    <w:rsid w:val="005A16D3"/>
    <w:rPr>
      <w:rFonts w:ascii="Times New Roman" w:hAnsi="Times New Roman" w:cs="Times New Roman"/>
      <w:b/>
      <w:sz w:val="28"/>
      <w:szCs w:val="28"/>
    </w:rPr>
  </w:style>
  <w:style w:type="paragraph" w:customStyle="1" w:styleId="OMBHeader3">
    <w:name w:val="OMB Header 3"/>
    <w:basedOn w:val="BodyText-IPR"/>
    <w:link w:val="OMBHeader3Char"/>
    <w:qFormat/>
    <w:rsid w:val="005A16D3"/>
    <w:rPr>
      <w:b/>
    </w:rPr>
  </w:style>
  <w:style w:type="character" w:customStyle="1" w:styleId="OMBHeader2Char">
    <w:name w:val="OMB Header 2 Char"/>
    <w:basedOn w:val="BodyText-IPRChar"/>
    <w:link w:val="OMBHeader2"/>
    <w:rsid w:val="005A16D3"/>
    <w:rPr>
      <w:rFonts w:ascii="Times New Roman" w:hAnsi="Times New Roman" w:cs="Times New Roman"/>
      <w:b/>
      <w:sz w:val="24"/>
    </w:rPr>
  </w:style>
  <w:style w:type="paragraph" w:customStyle="1" w:styleId="OMBTableHeader">
    <w:name w:val="OMB Table Header"/>
    <w:basedOn w:val="BodyText-IPR"/>
    <w:link w:val="OMBTableHeaderChar"/>
    <w:qFormat/>
    <w:rsid w:val="00277F3B"/>
    <w:pPr>
      <w:spacing w:after="0" w:line="240" w:lineRule="auto"/>
      <w:jc w:val="center"/>
    </w:pPr>
    <w:rPr>
      <w:b/>
      <w:szCs w:val="24"/>
    </w:rPr>
  </w:style>
  <w:style w:type="character" w:customStyle="1" w:styleId="OMBHeader3Char">
    <w:name w:val="OMB Header 3 Char"/>
    <w:basedOn w:val="BodyText-IPRChar"/>
    <w:link w:val="OMBHeader3"/>
    <w:rsid w:val="005A16D3"/>
    <w:rPr>
      <w:rFonts w:ascii="Times New Roman" w:hAnsi="Times New Roman" w:cs="Times New Roman"/>
      <w:b/>
      <w:sz w:val="24"/>
    </w:rPr>
  </w:style>
  <w:style w:type="character" w:customStyle="1" w:styleId="OMBTableHeaderChar">
    <w:name w:val="OMB Table Header Char"/>
    <w:basedOn w:val="BodyText-IPRChar"/>
    <w:link w:val="OMBTableHeader"/>
    <w:rsid w:val="00277F3B"/>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6F7C91"/>
    <w:rPr>
      <w:color w:val="954F72" w:themeColor="followedHyperlink"/>
      <w:u w:val="single"/>
    </w:rPr>
  </w:style>
  <w:style w:type="table" w:customStyle="1" w:styleId="LightList1">
    <w:name w:val="Light List1"/>
    <w:basedOn w:val="TableNormal"/>
    <w:next w:val="LightList"/>
    <w:uiPriority w:val="61"/>
    <w:rsid w:val="00372A4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372A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unhideWhenUsed/>
    <w:rsid w:val="009743A8"/>
    <w:rPr>
      <w:color w:val="605E5C"/>
      <w:shd w:val="clear" w:color="auto" w:fill="E1DFDD"/>
    </w:rPr>
  </w:style>
  <w:style w:type="character" w:customStyle="1" w:styleId="Mention1">
    <w:name w:val="Mention1"/>
    <w:basedOn w:val="DefaultParagraphFont"/>
    <w:uiPriority w:val="99"/>
    <w:unhideWhenUsed/>
    <w:rsid w:val="0058215C"/>
    <w:rPr>
      <w:color w:val="2B579A"/>
      <w:shd w:val="clear" w:color="auto" w:fill="E1DFDD"/>
    </w:rPr>
  </w:style>
  <w:style w:type="table" w:styleId="ListTable2">
    <w:name w:val="List Table 2"/>
    <w:basedOn w:val="TableNormal"/>
    <w:uiPriority w:val="47"/>
    <w:rsid w:val="006C26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
    <w:rsid w:val="00D42BF7"/>
    <w:pPr>
      <w:widowControl w:val="0"/>
      <w:autoSpaceDE w:val="0"/>
      <w:autoSpaceDN w:val="0"/>
      <w:adjustRightInd w:val="0"/>
      <w:spacing w:after="0"/>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rsid w:val="00D42BF7"/>
    <w:rPr>
      <w:rFonts w:ascii="Baskerville Old Face" w:eastAsia="Times New Roman" w:hAnsi="Baskerville Old Face" w:cs="Times New Roman"/>
      <w:sz w:val="24"/>
      <w:szCs w:val="24"/>
    </w:rPr>
  </w:style>
  <w:style w:type="paragraph" w:customStyle="1" w:styleId="Default">
    <w:name w:val="Default"/>
    <w:rsid w:val="00002AB9"/>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unhideWhenUsed/>
    <w:rsid w:val="00B618FB"/>
    <w:rPr>
      <w:color w:val="605E5C"/>
      <w:shd w:val="clear" w:color="auto" w:fill="E1DFDD"/>
    </w:rPr>
  </w:style>
  <w:style w:type="character" w:customStyle="1" w:styleId="Mention">
    <w:name w:val="Mention"/>
    <w:basedOn w:val="DefaultParagraphFont"/>
    <w:uiPriority w:val="99"/>
    <w:unhideWhenUsed/>
    <w:rsid w:val="00B618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6132">
      <w:bodyDiv w:val="1"/>
      <w:marLeft w:val="0"/>
      <w:marRight w:val="0"/>
      <w:marTop w:val="0"/>
      <w:marBottom w:val="0"/>
      <w:divBdr>
        <w:top w:val="none" w:sz="0" w:space="0" w:color="auto"/>
        <w:left w:val="none" w:sz="0" w:space="0" w:color="auto"/>
        <w:bottom w:val="none" w:sz="0" w:space="0" w:color="auto"/>
        <w:right w:val="none" w:sz="0" w:space="0" w:color="auto"/>
      </w:divBdr>
    </w:div>
    <w:div w:id="794443731">
      <w:bodyDiv w:val="1"/>
      <w:marLeft w:val="0"/>
      <w:marRight w:val="0"/>
      <w:marTop w:val="0"/>
      <w:marBottom w:val="0"/>
      <w:divBdr>
        <w:top w:val="none" w:sz="0" w:space="0" w:color="auto"/>
        <w:left w:val="none" w:sz="0" w:space="0" w:color="auto"/>
        <w:bottom w:val="none" w:sz="0" w:space="0" w:color="auto"/>
        <w:right w:val="none" w:sz="0" w:space="0" w:color="auto"/>
      </w:divBdr>
    </w:div>
    <w:div w:id="1036153193">
      <w:bodyDiv w:val="1"/>
      <w:marLeft w:val="0"/>
      <w:marRight w:val="0"/>
      <w:marTop w:val="0"/>
      <w:marBottom w:val="0"/>
      <w:divBdr>
        <w:top w:val="none" w:sz="0" w:space="0" w:color="auto"/>
        <w:left w:val="none" w:sz="0" w:space="0" w:color="auto"/>
        <w:bottom w:val="none" w:sz="0" w:space="0" w:color="auto"/>
        <w:right w:val="none" w:sz="0" w:space="0" w:color="auto"/>
      </w:divBdr>
    </w:div>
    <w:div w:id="1286304755">
      <w:bodyDiv w:val="1"/>
      <w:marLeft w:val="0"/>
      <w:marRight w:val="0"/>
      <w:marTop w:val="0"/>
      <w:marBottom w:val="0"/>
      <w:divBdr>
        <w:top w:val="none" w:sz="0" w:space="0" w:color="auto"/>
        <w:left w:val="none" w:sz="0" w:space="0" w:color="auto"/>
        <w:bottom w:val="none" w:sz="0" w:space="0" w:color="auto"/>
        <w:right w:val="none" w:sz="0" w:space="0" w:color="auto"/>
      </w:divBdr>
    </w:div>
    <w:div w:id="1338970348">
      <w:bodyDiv w:val="1"/>
      <w:marLeft w:val="0"/>
      <w:marRight w:val="0"/>
      <w:marTop w:val="0"/>
      <w:marBottom w:val="0"/>
      <w:divBdr>
        <w:top w:val="none" w:sz="0" w:space="0" w:color="auto"/>
        <w:left w:val="none" w:sz="0" w:space="0" w:color="auto"/>
        <w:bottom w:val="none" w:sz="0" w:space="0" w:color="auto"/>
        <w:right w:val="none" w:sz="0" w:space="0" w:color="auto"/>
      </w:divBdr>
    </w:div>
    <w:div w:id="1353268368">
      <w:bodyDiv w:val="1"/>
      <w:marLeft w:val="0"/>
      <w:marRight w:val="0"/>
      <w:marTop w:val="0"/>
      <w:marBottom w:val="0"/>
      <w:divBdr>
        <w:top w:val="none" w:sz="0" w:space="0" w:color="auto"/>
        <w:left w:val="none" w:sz="0" w:space="0" w:color="auto"/>
        <w:bottom w:val="none" w:sz="0" w:space="0" w:color="auto"/>
        <w:right w:val="none" w:sz="0" w:space="0" w:color="auto"/>
      </w:divBdr>
    </w:div>
    <w:div w:id="1488327538">
      <w:bodyDiv w:val="1"/>
      <w:marLeft w:val="0"/>
      <w:marRight w:val="0"/>
      <w:marTop w:val="0"/>
      <w:marBottom w:val="0"/>
      <w:divBdr>
        <w:top w:val="none" w:sz="0" w:space="0" w:color="auto"/>
        <w:left w:val="none" w:sz="0" w:space="0" w:color="auto"/>
        <w:bottom w:val="none" w:sz="0" w:space="0" w:color="auto"/>
        <w:right w:val="none" w:sz="0" w:space="0" w:color="auto"/>
      </w:divBdr>
    </w:div>
    <w:div w:id="1580017601">
      <w:bodyDiv w:val="1"/>
      <w:marLeft w:val="0"/>
      <w:marRight w:val="0"/>
      <w:marTop w:val="0"/>
      <w:marBottom w:val="0"/>
      <w:divBdr>
        <w:top w:val="none" w:sz="0" w:space="0" w:color="auto"/>
        <w:left w:val="none" w:sz="0" w:space="0" w:color="auto"/>
        <w:bottom w:val="none" w:sz="0" w:space="0" w:color="auto"/>
        <w:right w:val="none" w:sz="0" w:space="0" w:color="auto"/>
      </w:divBdr>
    </w:div>
    <w:div w:id="1713725056">
      <w:bodyDiv w:val="1"/>
      <w:marLeft w:val="0"/>
      <w:marRight w:val="0"/>
      <w:marTop w:val="0"/>
      <w:marBottom w:val="0"/>
      <w:divBdr>
        <w:top w:val="none" w:sz="0" w:space="0" w:color="auto"/>
        <w:left w:val="none" w:sz="0" w:space="0" w:color="auto"/>
        <w:bottom w:val="none" w:sz="0" w:space="0" w:color="auto"/>
        <w:right w:val="none" w:sz="0" w:space="0" w:color="auto"/>
      </w:divBdr>
    </w:div>
    <w:div w:id="2012826552">
      <w:bodyDiv w:val="1"/>
      <w:marLeft w:val="0"/>
      <w:marRight w:val="0"/>
      <w:marTop w:val="0"/>
      <w:marBottom w:val="0"/>
      <w:divBdr>
        <w:top w:val="none" w:sz="0" w:space="0" w:color="auto"/>
        <w:left w:val="none" w:sz="0" w:space="0" w:color="auto"/>
        <w:bottom w:val="none" w:sz="0" w:space="0" w:color="auto"/>
        <w:right w:val="none" w:sz="0" w:space="0" w:color="auto"/>
      </w:divBdr>
    </w:div>
    <w:div w:id="21012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sponse%20to%20Questions%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Regina James, MD</DisplayName>
        <AccountId>5421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4289-5E71-4E8A-8C5D-FB597144AB7D}">
  <ds:schemaRefs>
    <ds:schemaRef ds:uri="http://schemas.microsoft.com/sharepoint/v3/contenttype/forms"/>
  </ds:schemaRefs>
</ds:datastoreItem>
</file>

<file path=customXml/itemProps2.xml><?xml version="1.0" encoding="utf-8"?>
<ds:datastoreItem xmlns:ds="http://schemas.openxmlformats.org/officeDocument/2006/customXml" ds:itemID="{D9B76538-1FC4-40A7-A1AF-ABB5E16690FF}">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A72F039B-882C-4CEE-A587-546FB085A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B02E8-9BEB-4246-B2FC-B6506A5A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Questions Template Final</Template>
  <TotalTime>195</TotalTime>
  <Pages>21</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31690</CharactersWithSpaces>
  <SharedDoc>false</SharedDoc>
  <HLinks>
    <vt:vector size="6" baseType="variant">
      <vt:variant>
        <vt:i4>7471207</vt:i4>
      </vt:variant>
      <vt:variant>
        <vt:i4>0</vt:i4>
      </vt:variant>
      <vt:variant>
        <vt:i4>0</vt:i4>
      </vt:variant>
      <vt:variant>
        <vt:i4>5</vt:i4>
      </vt:variant>
      <vt:variant>
        <vt:lpwstr>https://mchb.hrsa.gov/about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Wilcox-Cook</dc:creator>
  <cp:keywords/>
  <cp:lastModifiedBy>Elyana N.  Bowman</cp:lastModifiedBy>
  <cp:revision>140</cp:revision>
  <cp:lastPrinted>2019-10-28T13:58:00Z</cp:lastPrinted>
  <dcterms:created xsi:type="dcterms:W3CDTF">2020-06-13T23:57:00Z</dcterms:created>
  <dcterms:modified xsi:type="dcterms:W3CDTF">2020-06-16T15:13:00Z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