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531" w:rsidP="00954FE2" w:rsidRDefault="00D71531" w14:paraId="60CC4C09" w14:textId="77777777">
      <w:pPr>
        <w:pStyle w:val="BodyText"/>
        <w:jc w:val="center"/>
        <w:rPr>
          <w:sz w:val="28"/>
          <w:szCs w:val="28"/>
        </w:rPr>
      </w:pPr>
    </w:p>
    <w:p w:rsidRPr="00E95549" w:rsidR="00B322A3" w:rsidP="00954FE2" w:rsidRDefault="00B322A3" w14:paraId="2D4E9B0A" w14:textId="28EE80B4">
      <w:pPr>
        <w:pStyle w:val="BodyText"/>
        <w:jc w:val="center"/>
        <w:rPr>
          <w:sz w:val="28"/>
          <w:szCs w:val="28"/>
        </w:rPr>
      </w:pPr>
      <w:r w:rsidRPr="00E95549">
        <w:rPr>
          <w:sz w:val="28"/>
          <w:szCs w:val="28"/>
        </w:rPr>
        <w:t>OMB Information Collection Request</w:t>
      </w:r>
    </w:p>
    <w:p w:rsidRPr="00E95549" w:rsidR="00B322A3" w:rsidP="00954FE2" w:rsidRDefault="00B322A3" w14:paraId="3B9EA540" w14:textId="306A6FAA">
      <w:pPr>
        <w:pStyle w:val="BodyText"/>
        <w:jc w:val="center"/>
        <w:rPr>
          <w:sz w:val="28"/>
          <w:szCs w:val="28"/>
        </w:rPr>
      </w:pPr>
      <w:r w:rsidRPr="00E95549">
        <w:rPr>
          <w:sz w:val="28"/>
          <w:szCs w:val="28"/>
        </w:rPr>
        <w:t>Supporting Statement B</w:t>
      </w:r>
    </w:p>
    <w:p w:rsidRPr="00E95549" w:rsidR="00B322A3" w:rsidP="00954FE2" w:rsidRDefault="00B322A3" w14:paraId="50366130" w14:textId="77777777">
      <w:pPr>
        <w:pStyle w:val="BodyText"/>
        <w:jc w:val="center"/>
        <w:rPr>
          <w:sz w:val="28"/>
          <w:szCs w:val="28"/>
        </w:rPr>
      </w:pPr>
      <w:r w:rsidRPr="00E95549">
        <w:rPr>
          <w:sz w:val="28"/>
          <w:szCs w:val="28"/>
        </w:rPr>
        <w:t>U.S. Department of Commerce</w:t>
      </w:r>
    </w:p>
    <w:p w:rsidRPr="00E95549" w:rsidR="00B322A3" w:rsidP="00954FE2" w:rsidRDefault="00B322A3" w14:paraId="513B5F94" w14:textId="77777777">
      <w:pPr>
        <w:pStyle w:val="BodyText"/>
        <w:jc w:val="center"/>
        <w:rPr>
          <w:sz w:val="28"/>
          <w:szCs w:val="28"/>
        </w:rPr>
      </w:pPr>
      <w:r w:rsidRPr="00E95549">
        <w:rPr>
          <w:sz w:val="28"/>
          <w:szCs w:val="28"/>
        </w:rPr>
        <w:t>U.S. Census Bureau</w:t>
      </w:r>
    </w:p>
    <w:p w:rsidRPr="00E95549" w:rsidR="00004B75" w:rsidP="00954FE2" w:rsidRDefault="00004B75" w14:paraId="0C14CC23" w14:textId="29170C6D">
      <w:pPr>
        <w:pStyle w:val="BodyText"/>
        <w:jc w:val="center"/>
        <w:rPr>
          <w:sz w:val="28"/>
          <w:szCs w:val="28"/>
        </w:rPr>
      </w:pPr>
      <w:r w:rsidRPr="00E95549">
        <w:rPr>
          <w:color w:val="000000"/>
          <w:sz w:val="28"/>
          <w:szCs w:val="28"/>
        </w:rPr>
        <w:t>Household Pulse Survey</w:t>
      </w:r>
      <w:r w:rsidRPr="00E95549">
        <w:rPr>
          <w:sz w:val="28"/>
          <w:szCs w:val="28"/>
        </w:rPr>
        <w:t xml:space="preserve"> </w:t>
      </w:r>
      <w:r w:rsidR="00A23B6E">
        <w:rPr>
          <w:sz w:val="28"/>
          <w:szCs w:val="28"/>
        </w:rPr>
        <w:t>during the COVID-19 Epidemic</w:t>
      </w:r>
    </w:p>
    <w:p w:rsidRPr="00E95549"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bookmarkStart w:name="_GoBack" w:id="0"/>
      <w:bookmarkEnd w:id="0"/>
    </w:p>
    <w:p w:rsidRPr="00E95549"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E95549">
        <w:rPr>
          <w:rFonts w:ascii="Times New Roman" w:hAnsi="Times New Roman" w:eastAsia="Times New Roman" w:cs="Times New Roman"/>
          <w:b/>
          <w:sz w:val="24"/>
          <w:szCs w:val="24"/>
          <w:lang w:bidi="he-IL"/>
        </w:rPr>
        <w:t>B.  COLLECTIONS OF INFORMATION EMPLOYING STATISTICAL METHODS</w:t>
      </w:r>
    </w:p>
    <w:p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D71531" w:rsidR="00A23B6E" w:rsidP="00D71531" w:rsidRDefault="00A23B6E" w14:paraId="74660F8A" w14:textId="5AC0438A">
      <w:pPr>
        <w:spacing w:after="0" w:line="240" w:lineRule="auto"/>
        <w:rPr>
          <w:rFonts w:ascii="Times New Roman" w:hAnsi="Times New Roman" w:eastAsia="Times New Roman" w:cs="Times New Roman"/>
          <w:sz w:val="24"/>
          <w:szCs w:val="24"/>
          <w:lang w:bidi="he-IL"/>
        </w:rPr>
      </w:pPr>
      <w:r w:rsidRPr="00AF20AD">
        <w:rPr>
          <w:rFonts w:ascii="Times New Roman" w:hAnsi="Times New Roman" w:eastAsia="Times New Roman" w:cs="Times New Roman"/>
          <w:sz w:val="24"/>
          <w:szCs w:val="24"/>
          <w:lang w:bidi="he-IL"/>
        </w:rPr>
        <w:t>As noted in Part A, the Household Pulse Survey is in experimental phase. Fielding this survey during the COVID-19 epidemic is designed as a proof of concept. As such, the methodology detailed here may adapt over time. As the methodology adapts, we will submit non-substantive changes to this information collection request to OMB. In addition, we will provide all information about sampling, weighting, post-survey processing, and cognitive testing results on our website to maximize transparency for the public. This transparency is especially important given the predicted value to decision makers of having weekly state-by-state estimates of the health, social, and economic characteristics of their package.</w:t>
      </w:r>
      <w:r w:rsidRPr="00AF20AD" w:rsidR="00956905">
        <w:rPr>
          <w:rFonts w:ascii="Times New Roman" w:hAnsi="Times New Roman" w:eastAsia="Times New Roman" w:cs="Times New Roman"/>
          <w:sz w:val="24"/>
          <w:szCs w:val="24"/>
          <w:lang w:bidi="he-IL"/>
        </w:rPr>
        <w:t xml:space="preserve">  </w:t>
      </w:r>
      <w:r w:rsidRPr="00D71531" w:rsidR="00AC0FAA">
        <w:rPr>
          <w:rFonts w:ascii="Times New Roman" w:hAnsi="Times New Roman" w:eastAsia="Times New Roman" w:cs="Times New Roman"/>
          <w:sz w:val="24"/>
          <w:szCs w:val="24"/>
          <w:lang w:bidi="he-IL"/>
        </w:rPr>
        <w:t>In addition to Attach</w:t>
      </w:r>
      <w:r w:rsidRPr="00D71531" w:rsidR="00D764FA">
        <w:rPr>
          <w:rFonts w:ascii="Times New Roman" w:hAnsi="Times New Roman" w:eastAsia="Times New Roman" w:cs="Times New Roman"/>
          <w:sz w:val="24"/>
          <w:szCs w:val="24"/>
          <w:lang w:bidi="he-IL"/>
        </w:rPr>
        <w:t xml:space="preserve">ment E in Part A which provides further detail on the Census Bureau’s rationale and approach, Part B, Attachment B herein sets forth a </w:t>
      </w:r>
      <w:r w:rsidRPr="00D71531" w:rsidR="00ED05E7">
        <w:rPr>
          <w:rFonts w:ascii="Times New Roman" w:hAnsi="Times New Roman" w:eastAsia="Times New Roman" w:cs="Times New Roman"/>
          <w:sz w:val="24"/>
          <w:szCs w:val="24"/>
          <w:lang w:bidi="he-IL"/>
        </w:rPr>
        <w:t>weighting methodology for this survey effort.</w:t>
      </w:r>
    </w:p>
    <w:sdt>
      <w:sdtPr>
        <w:rPr>
          <w:rFonts w:ascii="Times New Roman" w:hAnsi="Times New Roman" w:eastAsia="Times New Roman" w:cs="Times New Roman"/>
          <w:sz w:val="24"/>
          <w:szCs w:val="24"/>
          <w:lang w:bidi="he-IL"/>
        </w:rPr>
        <w:tag w:val="goog_rdk_11"/>
        <w:id w:val="1231039214"/>
        <w:showingPlcHdr/>
      </w:sdtPr>
      <w:sdtEndPr/>
      <w:sdtContent>
        <w:p w:rsidRPr="00AF20AD" w:rsidR="00860994" w:rsidP="00D71531"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AF20AD">
            <w:rPr>
              <w:rFonts w:ascii="Times New Roman" w:hAnsi="Times New Roman" w:eastAsia="Times New Roman" w:cs="Times New Roman"/>
              <w:sz w:val="24"/>
              <w:szCs w:val="24"/>
              <w:lang w:bidi="he-IL"/>
            </w:rPr>
            <w:t xml:space="preserve">     </w:t>
          </w:r>
        </w:p>
      </w:sdtContent>
    </w:sdt>
    <w:p w:rsidRPr="00D7153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D71531">
        <w:rPr>
          <w:rFonts w:ascii="Times New Roman" w:hAnsi="Times New Roman" w:eastAsia="Times New Roman" w:cs="Times New Roman"/>
          <w:b/>
          <w:sz w:val="24"/>
          <w:szCs w:val="24"/>
          <w:lang w:bidi="he-IL"/>
        </w:rPr>
        <w:t>Universe and Respondent Selection</w:t>
      </w:r>
    </w:p>
    <w:p w:rsidRPr="00D71531" w:rsidR="00FC7AC3" w:rsidP="00D71531" w:rsidRDefault="00FC7AC3" w14:paraId="54C94F88" w14:textId="60A02E3E">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D71531">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00D71531">
        <w:rPr>
          <w:rFonts w:ascii="Times New Roman" w:hAnsi="Times New Roman" w:cs="Times New Roman"/>
          <w:color w:val="000000"/>
          <w:sz w:val="24"/>
          <w:szCs w:val="24"/>
          <w:lang w:val="en"/>
        </w:rPr>
        <w:t>The initial sample for week 1 is approximately 2,159,000 housing units, with an additional approximately 1,100,000 housing units each additional week of data collection.  We expect to successfully receive 108,000 responses each week.  The total sample size over the 12 week period will be approximately 13.8 million hous</w:t>
      </w:r>
      <w:r w:rsidRPr="00D71531" w:rsidR="007E4711">
        <w:rPr>
          <w:rFonts w:ascii="Times New Roman" w:hAnsi="Times New Roman" w:cs="Times New Roman"/>
          <w:color w:val="000000"/>
          <w:sz w:val="24"/>
          <w:szCs w:val="24"/>
          <w:lang w:val="en"/>
        </w:rPr>
        <w:t>ing units.  This represents a 5 percent</w:t>
      </w:r>
      <w:r w:rsidRPr="00D71531">
        <w:rPr>
          <w:rFonts w:ascii="Times New Roman" w:hAnsi="Times New Roman" w:cs="Times New Roman"/>
          <w:color w:val="000000"/>
          <w:sz w:val="24"/>
          <w:szCs w:val="24"/>
          <w:lang w:val="en"/>
        </w:rPr>
        <w:t xml:space="preserve"> response rate.</w:t>
      </w:r>
    </w:p>
    <w:p w:rsidRPr="00D7153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D71531" w:rsidR="00B322A3" w:rsidP="00D71531"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4"/>
          <w:lang w:bidi="he-IL"/>
        </w:rPr>
      </w:pPr>
      <w:bookmarkStart w:name="_Hlk14761062" w:id="1"/>
      <w:r w:rsidRPr="00D71531">
        <w:rPr>
          <w:rFonts w:ascii="Times New Roman" w:hAnsi="Times New Roman" w:eastAsia="Times New Roman" w:cs="Times New Roman"/>
          <w:b/>
          <w:sz w:val="24"/>
          <w:szCs w:val="24"/>
          <w:lang w:bidi="he-IL"/>
        </w:rPr>
        <w:t xml:space="preserve">  Procedures for Collecting Information</w:t>
      </w:r>
    </w:p>
    <w:p w:rsidRPr="00D71531" w:rsidR="00FC7AC3" w:rsidP="00D71531" w:rsidRDefault="00FC7AC3" w14:paraId="7DB9A285" w14:textId="73F7DC3E">
      <w:pPr>
        <w:pStyle w:val="paragraph"/>
        <w:ind w:left="900"/>
        <w:textAlignment w:val="baseline"/>
        <w:rPr>
          <w:rStyle w:val="eop"/>
        </w:rPr>
      </w:pPr>
      <w:r w:rsidRPr="00D71531">
        <w:rPr>
          <w:rStyle w:val="eop"/>
        </w:rPr>
        <w:t>Housing units linked to one or more email addresses or cell phone numbers are eligible for the sample. These housing units are stratified by state and the top 15 metropolitan areas. The sample size was determined to detect a 2 percent weekly change in key estimates at the national, state, or metropolitan area level. The sample was then allocated to states and metropolitan areas proportionally, using the number of housing units as the measure of size.</w:t>
      </w:r>
      <w:r w:rsidRPr="00D71531" w:rsidR="00813CE6">
        <w:rPr>
          <w:rStyle w:val="eop"/>
        </w:rPr>
        <w:t xml:space="preserve">  Samples cases will be matched to the Census Bureau’s Contact Frame to assign email addresses.  (See Attachment A for information on the Contact Frame.)</w:t>
      </w:r>
    </w:p>
    <w:p w:rsidRPr="00D71531" w:rsidR="00FC7AC3" w:rsidP="00D71531" w:rsidRDefault="00FC7AC3" w14:paraId="54C49BF4" w14:textId="77777777">
      <w:pPr>
        <w:pStyle w:val="paragraph"/>
        <w:ind w:left="900"/>
        <w:textAlignment w:val="baseline"/>
        <w:rPr>
          <w:rStyle w:val="eop"/>
        </w:rPr>
      </w:pPr>
    </w:p>
    <w:p w:rsidRPr="00D71531" w:rsidR="00FC7AC3" w:rsidP="00D71531" w:rsidRDefault="00FC7AC3" w14:paraId="784744C5" w14:textId="02FF7DE2">
      <w:pPr>
        <w:pStyle w:val="paragraph"/>
        <w:ind w:left="900"/>
        <w:textAlignment w:val="baseline"/>
        <w:rPr>
          <w:rStyle w:val="eop"/>
        </w:rPr>
      </w:pPr>
      <w:r w:rsidRPr="00D71531">
        <w:rPr>
          <w:rStyle w:val="eop"/>
        </w:rPr>
        <w:t>One of the main requirements of the survey is to track changes over time. To reduce respondent burden, the survey will have overlapping weekly panels that will be interviewed for three consecutive weeks and then rotate out of the sample, to be replaced by a new three-week panel. Each panel is representative of the target universe. Because response rates are expected to be low, sample will be added each week to existing panels based on their response patterns to ensure that they continue to be representative of the population.</w:t>
      </w:r>
      <w:r w:rsidRPr="00D71531" w:rsidR="00813CE6">
        <w:rPr>
          <w:rStyle w:val="eop"/>
        </w:rPr>
        <w:t xml:space="preserve">  (See Attachment B for the Covid-19 Household Pulse Survey questionnaire.)</w:t>
      </w:r>
    </w:p>
    <w:p w:rsidRPr="00D71531" w:rsidR="00813CE6" w:rsidP="00D71531" w:rsidRDefault="00813CE6" w14:paraId="1D6BD7E1" w14:textId="3BD45975">
      <w:pPr>
        <w:pStyle w:val="paragraph"/>
        <w:ind w:left="900"/>
        <w:textAlignment w:val="baseline"/>
        <w:rPr>
          <w:rStyle w:val="eop"/>
        </w:rPr>
      </w:pPr>
    </w:p>
    <w:p w:rsidRPr="00D71531" w:rsidR="00813CE6" w:rsidP="00D71531" w:rsidRDefault="00813CE6" w14:paraId="33F83BF8" w14:textId="01792F5D">
      <w:pPr>
        <w:pStyle w:val="paragraph"/>
        <w:ind w:left="900"/>
        <w:textAlignment w:val="baseline"/>
        <w:rPr>
          <w:rStyle w:val="eop"/>
        </w:rPr>
      </w:pPr>
      <w:r w:rsidRPr="00D71531">
        <w:rPr>
          <w:rStyle w:val="eop"/>
        </w:rPr>
        <w:t xml:space="preserve">The Census Bureau will conduct this information collection online using Qualtrics as the data collection platform. Qualtrics currently is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Title-protected data. The Census Bureau will utilize longitudinal data collection methodology to limit the need to re-ask questionnaire content once baseline information has been collected for continuing cases. </w:t>
      </w:r>
    </w:p>
    <w:p w:rsidRPr="00D71531" w:rsidR="00FC7AC3" w:rsidP="00D71531" w:rsidRDefault="00FC7AC3" w14:paraId="61263A71" w14:textId="77777777">
      <w:pPr>
        <w:pStyle w:val="paragraph"/>
        <w:ind w:left="900"/>
        <w:textAlignment w:val="baseline"/>
        <w:rPr>
          <w:rStyle w:val="eop"/>
        </w:rPr>
      </w:pPr>
    </w:p>
    <w:p w:rsidRPr="00D71531" w:rsidR="00C53E42" w:rsidP="00D71531" w:rsidRDefault="00FC7AC3" w14:paraId="46950C32" w14:textId="60819EA2">
      <w:pPr>
        <w:pStyle w:val="paragraph"/>
        <w:ind w:left="900"/>
        <w:textAlignment w:val="baseline"/>
        <w:rPr>
          <w:rStyle w:val="eop"/>
        </w:rPr>
      </w:pPr>
      <w:r w:rsidRPr="00D71531">
        <w:rPr>
          <w:rStyle w:val="eop"/>
        </w:rPr>
        <w:t xml:space="preserve">Weekly survey estimates will be produced by weighting the results to the estimate of the occupied number of housing units from the American Community Survey at the geographic levels of the nation, state, and metropolitan area. </w:t>
      </w:r>
      <w:r w:rsidRPr="00D71531">
        <w:rPr>
          <w:bdr w:val="none" w:color="auto" w:sz="0" w:space="0" w:frame="1"/>
        </w:rPr>
        <w:t>We expect to refine our weighting processes over time to make better use of available information and to reduce nonresponse bias in the estimates.</w:t>
      </w:r>
      <w:r w:rsidRPr="00D71531">
        <w:rPr>
          <w:rStyle w:val="eop"/>
        </w:rPr>
        <w:t xml:space="preserve"> </w:t>
      </w:r>
      <w:r w:rsidRPr="00D71531" w:rsidR="00B203E0">
        <w:rPr>
          <w:rStyle w:val="eop"/>
        </w:rPr>
        <w:t xml:space="preserve">(See Attachment </w:t>
      </w:r>
      <w:r w:rsidRPr="00D71531" w:rsidR="00813CE6">
        <w:rPr>
          <w:rStyle w:val="eop"/>
        </w:rPr>
        <w:t xml:space="preserve">C for </w:t>
      </w:r>
      <w:r w:rsidRPr="00D71531" w:rsidR="008C46B1">
        <w:rPr>
          <w:rStyle w:val="eop"/>
        </w:rPr>
        <w:t>details on the weighting plan</w:t>
      </w:r>
      <w:r w:rsidRPr="00D71531" w:rsidR="00B203E0">
        <w:rPr>
          <w:rStyle w:val="eop"/>
        </w:rPr>
        <w:t>.)</w:t>
      </w:r>
    </w:p>
    <w:p w:rsidRPr="00D71531" w:rsidR="00D81AFC" w:rsidP="00D71531" w:rsidRDefault="00D81AFC" w14:paraId="51DA60F8" w14:textId="5F6E8697">
      <w:pPr>
        <w:pStyle w:val="paragraph"/>
        <w:ind w:left="900"/>
        <w:textAlignment w:val="baseline"/>
        <w:rPr>
          <w:rStyle w:val="eop"/>
        </w:rPr>
      </w:pPr>
    </w:p>
    <w:bookmarkEnd w:id="1"/>
    <w:p w:rsidRPr="00D7153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D71531">
        <w:rPr>
          <w:rFonts w:ascii="Times New Roman" w:hAnsi="Times New Roman" w:eastAsia="Times New Roman" w:cs="Times New Roman"/>
          <w:b/>
          <w:sz w:val="24"/>
          <w:szCs w:val="24"/>
          <w:lang w:bidi="he-IL"/>
        </w:rPr>
        <w:t>Methods to Maximize Response</w:t>
      </w:r>
    </w:p>
    <w:p w:rsidRPr="00D7153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D71531" w:rsidR="00FC7AC3" w:rsidP="00D71531" w:rsidRDefault="00FC7AC3" w14:paraId="66B01437" w14:textId="700D317B">
      <w:pPr>
        <w:pStyle w:val="BodyText"/>
        <w:ind w:left="900"/>
        <w:rPr>
          <w:b w:val="0"/>
        </w:rPr>
      </w:pPr>
      <w:r w:rsidRPr="00D71531">
        <w:rPr>
          <w:b w:val="0"/>
        </w:rPr>
        <w:t xml:space="preserve">The survey is designed to meet the goal of accurate and timely weekly estimates. It will be conducted by an internet questionnaire, with links sent by email and </w:t>
      </w:r>
      <w:r w:rsidRPr="00D71531" w:rsidR="0093632B">
        <w:rPr>
          <w:b w:val="0"/>
        </w:rPr>
        <w:t xml:space="preserve">possibly </w:t>
      </w:r>
      <w:r w:rsidRPr="00D71531">
        <w:rPr>
          <w:b w:val="0"/>
        </w:rPr>
        <w:t xml:space="preserve">text message. Multiple email addresses and cell phone numbers will be used to increase response for nonrespondents. These modes are expected to yield response rates much lower than traditional surveys. The benefits are implementation efficiency, cost, and timeliness of responses. </w:t>
      </w:r>
    </w:p>
    <w:p w:rsidRPr="00D71531" w:rsidR="00FC7AC3" w:rsidP="00D71531" w:rsidRDefault="00FC7AC3" w14:paraId="0C046E08" w14:textId="77777777">
      <w:pPr>
        <w:pStyle w:val="BodyText"/>
        <w:ind w:left="900"/>
        <w:rPr>
          <w:b w:val="0"/>
        </w:rPr>
      </w:pPr>
    </w:p>
    <w:p w:rsidR="00FC7AC3" w:rsidP="00D71531" w:rsidRDefault="00FC7AC3" w14:paraId="20FDD989" w14:textId="25C3B5A8">
      <w:pPr>
        <w:pStyle w:val="BodyText"/>
        <w:ind w:left="900"/>
        <w:rPr>
          <w:b w:val="0"/>
        </w:rPr>
      </w:pPr>
      <w:r w:rsidRPr="00D71531">
        <w:rPr>
          <w:b w:val="0"/>
        </w:rPr>
        <w:t>Standard errors will be large but will be available for data users to understand the quality of the estimates. Nonresponse bias is likely to be an issue, but measures such as the demographic distribution of the survey respondents compared to benchmarks will be produced for data users to consider in their analyses. 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p>
    <w:p w:rsidRPr="00D71531" w:rsidR="00D71531" w:rsidP="00D71531" w:rsidRDefault="00D71531" w14:paraId="601CAED8" w14:textId="77777777">
      <w:pPr>
        <w:pStyle w:val="BodyText"/>
        <w:ind w:left="900"/>
        <w:rPr>
          <w:b w:val="0"/>
        </w:rPr>
      </w:pPr>
    </w:p>
    <w:p w:rsidRPr="00D71531" w:rsidR="00860994" w:rsidP="00D71531" w:rsidRDefault="00860994" w14:paraId="1196F50B" w14:textId="6A2A4471">
      <w:pPr>
        <w:pStyle w:val="BodyText"/>
      </w:pPr>
    </w:p>
    <w:p w:rsidRPr="00D7153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2"/>
      <w:r w:rsidRPr="00D71531">
        <w:rPr>
          <w:rFonts w:ascii="Times New Roman" w:hAnsi="Times New Roman" w:eastAsia="Times New Roman" w:cs="Times New Roman"/>
          <w:b/>
          <w:sz w:val="24"/>
          <w:szCs w:val="24"/>
          <w:lang w:bidi="he-IL"/>
        </w:rPr>
        <w:t>Testing of Procedures</w:t>
      </w:r>
    </w:p>
    <w:p w:rsidRPr="00D7153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2"/>
    <w:p w:rsidRPr="00D71531" w:rsidR="00125C54" w:rsidP="00D71531" w:rsidRDefault="00125C54" w14:paraId="0395063F" w14:textId="0F3512C6">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D71531">
        <w:rPr>
          <w:rFonts w:ascii="Times New Roman" w:hAnsi="Times New Roman" w:eastAsia="Times New Roman" w:cs="Times New Roman"/>
          <w:color w:val="000000"/>
          <w:sz w:val="24"/>
          <w:szCs w:val="24"/>
        </w:rPr>
        <w:t>The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consensus of the expert survey methodologist recommendations and the subject matter needs.</w:t>
      </w:r>
    </w:p>
    <w:p w:rsidRPr="00D71531"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AF20AD" w:rsidR="00AF20AD" w:rsidP="00D71531" w:rsidRDefault="007B4A36" w14:paraId="29D1F93B" w14:textId="708CD0AC">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D71531">
        <w:rPr>
          <w:rFonts w:ascii="Times New Roman" w:hAnsi="Times New Roman" w:eastAsia="Times New Roman" w:cs="Times New Roman"/>
          <w:color w:val="000000"/>
          <w:sz w:val="24"/>
          <w:szCs w:val="24"/>
        </w:rPr>
        <w:t>Given</w:t>
      </w:r>
      <w:r w:rsidRPr="00AF20AD">
        <w:rPr>
          <w:rFonts w:ascii="Times New Roman" w:hAnsi="Times New Roman" w:eastAsia="Times New Roman" w:cs="Times New Roman"/>
          <w:color w:val="000000"/>
          <w:sz w:val="24"/>
          <w:szCs w:val="24"/>
        </w:rPr>
        <w:t xml:space="preserve"> </w:t>
      </w:r>
      <w:r w:rsidRPr="00AF20AD" w:rsidR="008E25B6">
        <w:rPr>
          <w:rFonts w:ascii="Times New Roman" w:hAnsi="Times New Roman" w:eastAsia="Times New Roman" w:cs="Times New Roman"/>
          <w:color w:val="000000"/>
          <w:sz w:val="24"/>
          <w:szCs w:val="24"/>
        </w:rPr>
        <w:t xml:space="preserve">the </w:t>
      </w:r>
      <w:r w:rsidRPr="00AF20AD">
        <w:rPr>
          <w:rFonts w:ascii="Times New Roman" w:hAnsi="Times New Roman" w:eastAsia="Times New Roman" w:cs="Times New Roman"/>
          <w:color w:val="000000"/>
          <w:sz w:val="24"/>
          <w:szCs w:val="24"/>
        </w:rPr>
        <w:t xml:space="preserve">rapid response nature of this effort and in </w:t>
      </w:r>
      <w:r w:rsidRPr="00AF20AD" w:rsidR="008E25B6">
        <w:rPr>
          <w:rFonts w:ascii="Times New Roman" w:hAnsi="Times New Roman" w:eastAsia="Times New Roman" w:cs="Times New Roman"/>
          <w:color w:val="000000"/>
          <w:sz w:val="24"/>
          <w:szCs w:val="24"/>
        </w:rPr>
        <w:t>keeping with</w:t>
      </w:r>
      <w:r w:rsidRPr="00AF20AD">
        <w:rPr>
          <w:rFonts w:ascii="Times New Roman" w:hAnsi="Times New Roman" w:eastAsia="Times New Roman" w:cs="Times New Roman"/>
          <w:color w:val="000000"/>
          <w:sz w:val="24"/>
          <w:szCs w:val="24"/>
        </w:rPr>
        <w:t xml:space="preserve"> the agile approach in which the </w:t>
      </w:r>
      <w:r w:rsidRPr="00D71531">
        <w:rPr>
          <w:rFonts w:ascii="Times New Roman" w:hAnsi="Times New Roman" w:eastAsia="Times New Roman" w:cs="Times New Roman"/>
          <w:color w:val="000000"/>
          <w:sz w:val="24"/>
          <w:szCs w:val="24"/>
        </w:rPr>
        <w:t xml:space="preserve">Household Pulse Survey is being deployed, the Census Bureau will seed the first release of sample with cognitive experts from </w:t>
      </w:r>
      <w:r w:rsidRPr="00D71531" w:rsidR="008A489E">
        <w:rPr>
          <w:rFonts w:ascii="Times New Roman" w:hAnsi="Times New Roman" w:eastAsia="Times New Roman" w:cs="Times New Roman"/>
          <w:color w:val="000000"/>
          <w:sz w:val="24"/>
          <w:szCs w:val="24"/>
        </w:rPr>
        <w:t xml:space="preserve">across </w:t>
      </w:r>
      <w:r w:rsidRPr="00D71531">
        <w:rPr>
          <w:rFonts w:ascii="Times New Roman" w:hAnsi="Times New Roman" w:eastAsia="Times New Roman" w:cs="Times New Roman"/>
          <w:color w:val="000000"/>
          <w:sz w:val="24"/>
          <w:szCs w:val="24"/>
        </w:rPr>
        <w:t xml:space="preserve">the statistical community and solicit feedback from them for ways the survey instrument can be improved. Additionally, we will release the survey to Census Bureau </w:t>
      </w:r>
      <w:r w:rsidRPr="00D71531" w:rsidR="00D81AFC">
        <w:rPr>
          <w:rFonts w:ascii="Times New Roman" w:hAnsi="Times New Roman" w:eastAsia="Times New Roman" w:cs="Times New Roman"/>
          <w:color w:val="000000"/>
          <w:sz w:val="24"/>
          <w:szCs w:val="24"/>
        </w:rPr>
        <w:t xml:space="preserve">field </w:t>
      </w:r>
      <w:r w:rsidRPr="00D71531">
        <w:rPr>
          <w:rFonts w:ascii="Times New Roman" w:hAnsi="Times New Roman" w:eastAsia="Times New Roman" w:cs="Times New Roman"/>
          <w:color w:val="000000"/>
          <w:sz w:val="24"/>
          <w:szCs w:val="24"/>
        </w:rPr>
        <w:t>staff working across the country</w:t>
      </w:r>
      <w:r w:rsidRPr="00D71531" w:rsidR="008A489E">
        <w:rPr>
          <w:rFonts w:ascii="Times New Roman" w:hAnsi="Times New Roman" w:eastAsia="Times New Roman" w:cs="Times New Roman"/>
          <w:color w:val="000000"/>
          <w:sz w:val="24"/>
          <w:szCs w:val="24"/>
        </w:rPr>
        <w:t>,</w:t>
      </w:r>
      <w:r w:rsidR="00B502FF">
        <w:rPr>
          <w:rFonts w:ascii="Times New Roman" w:hAnsi="Times New Roman" w:eastAsia="Times New Roman" w:cs="Times New Roman"/>
          <w:color w:val="000000"/>
          <w:sz w:val="24"/>
          <w:szCs w:val="24"/>
        </w:rPr>
        <w:t xml:space="preserve"> </w:t>
      </w:r>
      <w:r w:rsidRPr="00D71531" w:rsidR="008A489E">
        <w:rPr>
          <w:rFonts w:ascii="Times New Roman" w:hAnsi="Times New Roman" w:eastAsia="Times New Roman" w:cs="Times New Roman"/>
          <w:color w:val="000000"/>
          <w:sz w:val="24"/>
          <w:szCs w:val="24"/>
        </w:rPr>
        <w:t xml:space="preserve">leveraging their experience as professional interviewers for feedback on the </w:t>
      </w:r>
      <w:r w:rsidRPr="00D71531" w:rsidR="00D81AFC">
        <w:rPr>
          <w:rFonts w:ascii="Times New Roman" w:hAnsi="Times New Roman" w:eastAsia="Times New Roman" w:cs="Times New Roman"/>
          <w:color w:val="000000"/>
          <w:sz w:val="24"/>
          <w:szCs w:val="24"/>
        </w:rPr>
        <w:t xml:space="preserve">way in which </w:t>
      </w:r>
      <w:r w:rsidRPr="00D71531">
        <w:rPr>
          <w:rFonts w:ascii="Times New Roman" w:hAnsi="Times New Roman" w:eastAsia="Times New Roman" w:cs="Times New Roman"/>
          <w:color w:val="000000"/>
          <w:sz w:val="24"/>
          <w:szCs w:val="24"/>
        </w:rPr>
        <w:t xml:space="preserve">respondents living in diverse communities </w:t>
      </w:r>
      <w:r w:rsidRPr="00D71531" w:rsidR="00D81AFC">
        <w:rPr>
          <w:rFonts w:ascii="Times New Roman" w:hAnsi="Times New Roman" w:eastAsia="Times New Roman" w:cs="Times New Roman"/>
          <w:color w:val="000000"/>
          <w:sz w:val="24"/>
          <w:szCs w:val="24"/>
        </w:rPr>
        <w:t xml:space="preserve">may </w:t>
      </w:r>
      <w:r w:rsidRPr="00AF20AD">
        <w:rPr>
          <w:rFonts w:ascii="Times New Roman" w:hAnsi="Times New Roman" w:eastAsia="Times New Roman" w:cs="Times New Roman"/>
          <w:color w:val="000000"/>
          <w:sz w:val="24"/>
          <w:szCs w:val="24"/>
        </w:rPr>
        <w:t>understand and res</w:t>
      </w:r>
      <w:r w:rsidRPr="00AF20AD" w:rsidR="00D81AFC">
        <w:rPr>
          <w:rFonts w:ascii="Times New Roman" w:hAnsi="Times New Roman" w:eastAsia="Times New Roman" w:cs="Times New Roman"/>
          <w:color w:val="000000"/>
          <w:sz w:val="24"/>
          <w:szCs w:val="24"/>
        </w:rPr>
        <w:t>pond to the questionnaire items.</w:t>
      </w:r>
      <w:r w:rsidRPr="00AF20AD" w:rsidR="00AF720F">
        <w:rPr>
          <w:rFonts w:ascii="Times New Roman" w:hAnsi="Times New Roman" w:eastAsia="Times New Roman" w:cs="Times New Roman"/>
          <w:color w:val="000000"/>
          <w:sz w:val="24"/>
          <w:szCs w:val="24"/>
        </w:rPr>
        <w:t xml:space="preserve"> </w:t>
      </w:r>
      <w:r w:rsidRPr="00AF20AD" w:rsidR="008A489E">
        <w:rPr>
          <w:rFonts w:ascii="Times New Roman" w:hAnsi="Times New Roman" w:eastAsia="Times New Roman" w:cs="Times New Roman"/>
          <w:color w:val="000000"/>
          <w:sz w:val="24"/>
          <w:szCs w:val="24"/>
        </w:rPr>
        <w:t xml:space="preserve">Feedback from the expert reviewers and debriefings with the field staff will be consolidated to yield recommendations for question improvements.  </w:t>
      </w:r>
      <w:r w:rsidRPr="00AF20AD" w:rsidR="00AF20AD">
        <w:rPr>
          <w:rFonts w:ascii="Times New Roman" w:hAnsi="Times New Roman" w:eastAsia="Times New Roman" w:cs="Times New Roman"/>
          <w:color w:val="000000"/>
          <w:sz w:val="24"/>
          <w:szCs w:val="24"/>
        </w:rPr>
        <w:t xml:space="preserve">Changes will be made and deployed in week 2 (and week 3 as necessary).  </w:t>
      </w:r>
    </w:p>
    <w:p w:rsidRPr="00AF20AD" w:rsidR="00AF20AD" w:rsidP="00D71531" w:rsidRDefault="00AF20AD" w14:paraId="17126E6C"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FF4559" w:rsidP="00D71531" w:rsidRDefault="00AF720F" w14:paraId="14722684" w14:textId="2F07AFAB">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AF20AD">
        <w:rPr>
          <w:rFonts w:ascii="Times New Roman" w:hAnsi="Times New Roman" w:eastAsia="Times New Roman" w:cs="Times New Roman"/>
          <w:color w:val="000000"/>
          <w:sz w:val="24"/>
          <w:szCs w:val="24"/>
        </w:rPr>
        <w:t xml:space="preserve">Questions identified as priorities for testing include those that were developed specifically to address the Covid-19 </w:t>
      </w:r>
      <w:r w:rsidRPr="00AF20AD" w:rsidR="00A90BA6">
        <w:rPr>
          <w:rFonts w:ascii="Times New Roman" w:hAnsi="Times New Roman" w:eastAsia="Times New Roman" w:cs="Times New Roman"/>
          <w:color w:val="000000"/>
          <w:sz w:val="24"/>
          <w:szCs w:val="24"/>
        </w:rPr>
        <w:t xml:space="preserve">epidemic; items developed </w:t>
      </w:r>
      <w:r w:rsidRPr="00AF20AD" w:rsidR="00AF20AD">
        <w:rPr>
          <w:rFonts w:ascii="Times New Roman" w:hAnsi="Times New Roman" w:eastAsia="Times New Roman" w:cs="Times New Roman"/>
          <w:color w:val="000000"/>
          <w:sz w:val="24"/>
          <w:szCs w:val="24"/>
        </w:rPr>
        <w:t xml:space="preserve">for potential future deployment </w:t>
      </w:r>
      <w:r w:rsidRPr="00AF20AD"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AF20AD" w:rsidR="00AF20AD">
        <w:rPr>
          <w:rFonts w:ascii="Times New Roman" w:hAnsi="Times New Roman" w:eastAsia="Times New Roman" w:cs="Times New Roman"/>
          <w:color w:val="000000"/>
          <w:sz w:val="24"/>
          <w:szCs w:val="24"/>
        </w:rPr>
        <w:t xml:space="preserve">overly complex from a cognitive standpoint, likely </w:t>
      </w:r>
      <w:r w:rsidRPr="00AF20AD" w:rsidR="008A489E">
        <w:rPr>
          <w:rFonts w:ascii="Times New Roman" w:hAnsi="Times New Roman" w:eastAsia="Times New Roman" w:cs="Times New Roman"/>
          <w:color w:val="000000"/>
          <w:sz w:val="24"/>
          <w:szCs w:val="24"/>
        </w:rPr>
        <w:t xml:space="preserve">as a consequence of </w:t>
      </w:r>
      <w:r w:rsidRPr="00AF20AD" w:rsidR="00AF20AD">
        <w:rPr>
          <w:rFonts w:ascii="Times New Roman" w:hAnsi="Times New Roman" w:eastAsia="Times New Roman" w:cs="Times New Roman"/>
          <w:color w:val="000000"/>
          <w:sz w:val="24"/>
          <w:szCs w:val="24"/>
        </w:rPr>
        <w:t>asking agencies contributing content to keep the number of items to a minimum to reduce burden</w:t>
      </w:r>
      <w:r w:rsidR="00871B6A">
        <w:rPr>
          <w:rFonts w:ascii="Times New Roman" w:hAnsi="Times New Roman" w:eastAsia="Times New Roman" w:cs="Times New Roman"/>
          <w:color w:val="000000"/>
          <w:sz w:val="24"/>
          <w:szCs w:val="24"/>
        </w:rPr>
        <w:t xml:space="preserve"> (e.g., questions on food security, questions on educational disruption).</w:t>
      </w:r>
      <w:r w:rsidRPr="00AF20AD" w:rsidR="00AF20AD">
        <w:rPr>
          <w:rFonts w:ascii="Times New Roman" w:hAnsi="Times New Roman" w:eastAsia="Times New Roman" w:cs="Times New Roman"/>
          <w:color w:val="000000"/>
          <w:sz w:val="24"/>
          <w:szCs w:val="24"/>
        </w:rPr>
        <w:t xml:space="preserve">  </w:t>
      </w:r>
      <w:r w:rsidRPr="00AF20AD" w:rsidR="00A90BA6">
        <w:rPr>
          <w:rFonts w:ascii="Times New Roman" w:hAnsi="Times New Roman" w:eastAsia="Times New Roman" w:cs="Times New Roman"/>
          <w:color w:val="000000"/>
          <w:sz w:val="24"/>
          <w:szCs w:val="24"/>
        </w:rPr>
        <w:t xml:space="preserve">  </w:t>
      </w:r>
    </w:p>
    <w:p w:rsidRPr="00AF20AD" w:rsidR="00B502FF" w:rsidP="00D71531" w:rsidRDefault="00B502FF" w14:paraId="54EAED7D"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FF4559" w:rsidP="00D71531" w:rsidRDefault="00FF4559" w14:paraId="42240153" w14:textId="0B7EA1A5">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AF20AD">
        <w:rPr>
          <w:rFonts w:ascii="Times New Roman" w:hAnsi="Times New Roman" w:eastAsia="Times New Roman" w:cs="Times New Roman"/>
          <w:color w:val="000000"/>
          <w:sz w:val="24"/>
          <w:szCs w:val="24"/>
        </w:rPr>
        <w:t xml:space="preserve">The Census Bureau </w:t>
      </w:r>
      <w:r w:rsidRPr="00AF20AD" w:rsidR="003F3AAE">
        <w:rPr>
          <w:rFonts w:ascii="Times New Roman" w:hAnsi="Times New Roman" w:eastAsia="Times New Roman" w:cs="Times New Roman"/>
          <w:color w:val="000000"/>
          <w:sz w:val="24"/>
          <w:szCs w:val="24"/>
        </w:rPr>
        <w:t xml:space="preserve">will release these data </w:t>
      </w:r>
      <w:r w:rsidRPr="00AF20AD">
        <w:rPr>
          <w:rFonts w:ascii="Times New Roman" w:hAnsi="Times New Roman" w:eastAsia="Times New Roman" w:cs="Times New Roman"/>
          <w:color w:val="000000"/>
          <w:sz w:val="24"/>
          <w:szCs w:val="24"/>
        </w:rPr>
        <w:t xml:space="preserve">under the auspices of its Experimental </w:t>
      </w:r>
      <w:r w:rsidRPr="00AF20AD" w:rsidR="00D147AF">
        <w:rPr>
          <w:rFonts w:ascii="Times New Roman" w:hAnsi="Times New Roman" w:eastAsia="Times New Roman" w:cs="Times New Roman"/>
          <w:color w:val="000000"/>
          <w:sz w:val="24"/>
          <w:szCs w:val="24"/>
        </w:rPr>
        <w:t xml:space="preserve">Statistical </w:t>
      </w:r>
      <w:r w:rsidRPr="00AF20AD" w:rsidR="003F3AAE">
        <w:rPr>
          <w:rFonts w:ascii="Times New Roman" w:hAnsi="Times New Roman" w:eastAsia="Times New Roman" w:cs="Times New Roman"/>
          <w:color w:val="000000"/>
          <w:sz w:val="24"/>
          <w:szCs w:val="24"/>
        </w:rPr>
        <w:t xml:space="preserve">Product Series.  Information on the Series is available at </w:t>
      </w:r>
      <w:hyperlink w:history="1" r:id="rId11">
        <w:r w:rsidRPr="00D71531" w:rsidR="003F3AAE">
          <w:rPr>
            <w:rStyle w:val="Hyperlink"/>
            <w:rFonts w:ascii="Times New Roman" w:hAnsi="Times New Roman" w:eastAsia="Times New Roman" w:cs="Times New Roman"/>
            <w:sz w:val="24"/>
            <w:szCs w:val="24"/>
          </w:rPr>
          <w:t>https://www.census.gov/data/experimental-data-products.html#</w:t>
        </w:r>
      </w:hyperlink>
      <w:r w:rsidRPr="00AF20AD" w:rsidR="003F3AAE">
        <w:rPr>
          <w:rFonts w:ascii="Times New Roman" w:hAnsi="Times New Roman" w:eastAsia="Times New Roman" w:cs="Times New Roman"/>
          <w:color w:val="000000"/>
          <w:sz w:val="24"/>
          <w:szCs w:val="24"/>
        </w:rPr>
        <w:t xml:space="preserve">. </w:t>
      </w:r>
      <w:r w:rsidRPr="00AF20AD">
        <w:rPr>
          <w:rFonts w:ascii="Times New Roman" w:hAnsi="Times New Roman" w:eastAsia="Times New Roman" w:cs="Times New Roman"/>
          <w:color w:val="000000"/>
          <w:sz w:val="24"/>
          <w:szCs w:val="24"/>
        </w:rPr>
        <w:t xml:space="preserve">  </w:t>
      </w:r>
    </w:p>
    <w:p w:rsidR="00D71531" w:rsidRDefault="00D71531" w14:paraId="32EB0494" w14:textId="77777777">
      <w:pPr>
        <w:rPr>
          <w:rFonts w:ascii="Times New Roman" w:hAnsi="Times New Roman" w:eastAsia="Times New Roman" w:cs="Times New Roman"/>
          <w:b/>
          <w:sz w:val="24"/>
          <w:szCs w:val="24"/>
          <w:lang w:bidi="he-IL"/>
        </w:rPr>
      </w:pPr>
      <w:r>
        <w:rPr>
          <w:rFonts w:ascii="Times New Roman" w:hAnsi="Times New Roman" w:eastAsia="Times New Roman" w:cs="Times New Roman"/>
          <w:b/>
          <w:sz w:val="24"/>
          <w:szCs w:val="24"/>
          <w:lang w:bidi="he-IL"/>
        </w:rPr>
        <w:br w:type="page"/>
      </w:r>
    </w:p>
    <w:p w:rsidRPr="00D7153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D71531">
        <w:rPr>
          <w:rFonts w:ascii="Times New Roman" w:hAnsi="Times New Roman" w:eastAsia="Times New Roman" w:cs="Times New Roman"/>
          <w:b/>
          <w:sz w:val="24"/>
          <w:szCs w:val="24"/>
          <w:lang w:bidi="he-IL"/>
        </w:rPr>
        <w:lastRenderedPageBreak/>
        <w:t>Contacts for Statistical Aspects and Data Collection</w:t>
      </w:r>
    </w:p>
    <w:p w:rsidRPr="00D7153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AF20AD"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u w:val="single"/>
        </w:rPr>
        <w:t>Statistical Design</w:t>
      </w:r>
      <w:r w:rsidRPr="00AF20AD">
        <w:rPr>
          <w:rFonts w:ascii="Times New Roman" w:hAnsi="Times New Roman" w:cs="Times New Roman"/>
          <w:sz w:val="24"/>
          <w:szCs w:val="24"/>
        </w:rPr>
        <w:t xml:space="preserve">:                                                  </w:t>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p>
    <w:p w:rsidRPr="00AF20AD"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sidR="0014148F">
        <w:rPr>
          <w:rFonts w:ascii="Times New Roman" w:hAnsi="Times New Roman" w:cs="Times New Roman"/>
          <w:sz w:val="24"/>
          <w:szCs w:val="24"/>
        </w:rPr>
        <w:t>Anthony Tersine</w:t>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p>
    <w:p w:rsidRPr="00AF20AD"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t>Demographic Statistical Methods Division</w:t>
      </w:r>
      <w:r w:rsidRPr="00AF20AD">
        <w:rPr>
          <w:rFonts w:ascii="Times New Roman" w:hAnsi="Times New Roman" w:cs="Times New Roman"/>
          <w:sz w:val="24"/>
          <w:szCs w:val="24"/>
        </w:rPr>
        <w:tab/>
      </w:r>
    </w:p>
    <w:p w:rsidRPr="00AF20AD" w:rsidR="0048195C" w:rsidP="00D71531" w:rsidRDefault="0048195C" w14:paraId="7560F4EE" w14:textId="05CC815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AF20AD">
        <w:rPr>
          <w:rFonts w:ascii="Times New Roman" w:hAnsi="Times New Roman" w:cs="Times New Roman"/>
          <w:sz w:val="24"/>
          <w:szCs w:val="24"/>
        </w:rPr>
        <w:t>Demographic Programs</w:t>
      </w:r>
    </w:p>
    <w:p w:rsidRPr="00AF20AD" w:rsidR="0048195C" w:rsidRDefault="0048195C" w14:paraId="7BEF5D1F" w14:textId="0DF03100">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sidR="003A2EFF">
        <w:rPr>
          <w:rFonts w:ascii="Times New Roman" w:hAnsi="Times New Roman" w:cs="Times New Roman"/>
          <w:sz w:val="24"/>
          <w:szCs w:val="24"/>
        </w:rPr>
        <w:t>Anthony.g.tersine</w:t>
      </w:r>
      <w:r w:rsidRPr="00AF20AD" w:rsidR="0014148F">
        <w:rPr>
          <w:rFonts w:ascii="Times New Roman" w:hAnsi="Times New Roman" w:cs="Times New Roman"/>
          <w:sz w:val="24"/>
          <w:szCs w:val="24"/>
        </w:rPr>
        <w:t>@census.gov</w:t>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p>
    <w:p w:rsidRPr="00AF20AD"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u w:val="single"/>
        </w:rPr>
        <w:t>Data Collection/Survey Design:</w:t>
      </w:r>
    </w:p>
    <w:p w:rsidRPr="00AF20AD"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r>
    </w:p>
    <w:p w:rsidRPr="00AF20AD"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t>Jason Fields</w:t>
      </w:r>
    </w:p>
    <w:p w:rsidRPr="00AF20AD"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t>Social Economic and Housing Statistics Division</w:t>
      </w:r>
    </w:p>
    <w:p w:rsidRPr="00AF20AD" w:rsidR="00125C54" w:rsidRDefault="00125C54" w14:paraId="4E7FBE56" w14:textId="7A7C83D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sidR="0014148F">
        <w:rPr>
          <w:rFonts w:ascii="Times New Roman" w:hAnsi="Times New Roman" w:cs="Times New Roman"/>
          <w:sz w:val="24"/>
          <w:szCs w:val="24"/>
        </w:rPr>
        <w:t xml:space="preserve">Associate Director </w:t>
      </w:r>
      <w:r w:rsidRPr="00AF20AD">
        <w:rPr>
          <w:rFonts w:ascii="Times New Roman" w:hAnsi="Times New Roman" w:cs="Times New Roman"/>
          <w:sz w:val="24"/>
          <w:szCs w:val="24"/>
        </w:rPr>
        <w:t>Demographic Programs</w:t>
      </w:r>
    </w:p>
    <w:p w:rsidRPr="00AF20AD"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t>jason.m.fields@census.gov</w:t>
      </w:r>
    </w:p>
    <w:p w:rsidRPr="00AF20AD"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AF20AD"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sidR="00125C54">
        <w:rPr>
          <w:rFonts w:ascii="Times New Roman" w:hAnsi="Times New Roman" w:cs="Times New Roman"/>
          <w:sz w:val="24"/>
          <w:szCs w:val="24"/>
        </w:rPr>
        <w:t>Jennifer Hunter Childs</w:t>
      </w:r>
    </w:p>
    <w:p w:rsidRPr="00AF20AD"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t>Center for Behavioral Science Methods</w:t>
      </w:r>
    </w:p>
    <w:p w:rsidRPr="00AF20AD"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sidR="0014148F">
        <w:rPr>
          <w:rFonts w:ascii="Times New Roman" w:hAnsi="Times New Roman" w:cs="Times New Roman"/>
          <w:sz w:val="24"/>
          <w:szCs w:val="24"/>
        </w:rPr>
        <w:t>Associate Director R</w:t>
      </w:r>
      <w:r w:rsidRPr="00AF20AD">
        <w:rPr>
          <w:rFonts w:ascii="Times New Roman" w:hAnsi="Times New Roman" w:cs="Times New Roman"/>
          <w:sz w:val="24"/>
          <w:szCs w:val="24"/>
        </w:rPr>
        <w:t>esearch and Methodology</w:t>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p>
    <w:p w:rsidRPr="00AF20AD"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ab/>
      </w:r>
      <w:r w:rsidRPr="00AF20AD" w:rsidR="0014148F">
        <w:rPr>
          <w:rFonts w:ascii="Times New Roman" w:hAnsi="Times New Roman" w:cs="Times New Roman"/>
          <w:sz w:val="24"/>
          <w:szCs w:val="24"/>
        </w:rPr>
        <w:tab/>
      </w:r>
      <w:r w:rsidRPr="00AF20AD" w:rsidR="003A2EFF">
        <w:rPr>
          <w:rFonts w:ascii="Times New Roman" w:hAnsi="Times New Roman" w:cs="Times New Roman"/>
          <w:sz w:val="24"/>
          <w:szCs w:val="24"/>
        </w:rPr>
        <w:t>j</w:t>
      </w:r>
      <w:r w:rsidRPr="00AF20AD" w:rsidR="0014148F">
        <w:rPr>
          <w:rFonts w:ascii="Times New Roman" w:hAnsi="Times New Roman" w:cs="Times New Roman"/>
          <w:sz w:val="24"/>
          <w:szCs w:val="24"/>
        </w:rPr>
        <w:t>ennifer.</w:t>
      </w:r>
      <w:r w:rsidRPr="00AF20AD" w:rsidR="003A2EFF">
        <w:rPr>
          <w:rFonts w:ascii="Times New Roman" w:hAnsi="Times New Roman" w:cs="Times New Roman"/>
          <w:sz w:val="24"/>
          <w:szCs w:val="24"/>
        </w:rPr>
        <w:t>hunt</w:t>
      </w:r>
      <w:r w:rsidRPr="00AF20AD" w:rsidR="0014148F">
        <w:rPr>
          <w:rFonts w:ascii="Times New Roman" w:hAnsi="Times New Roman" w:cs="Times New Roman"/>
          <w:sz w:val="24"/>
          <w:szCs w:val="24"/>
        </w:rPr>
        <w:t>er.childs@census.gov</w:t>
      </w:r>
    </w:p>
    <w:p w:rsidRPr="00AF20AD"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 xml:space="preserve">                                         </w:t>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Pr>
          <w:rFonts w:ascii="Times New Roman" w:hAnsi="Times New Roman" w:cs="Times New Roman"/>
          <w:sz w:val="24"/>
          <w:szCs w:val="24"/>
        </w:rPr>
        <w:tab/>
      </w:r>
    </w:p>
    <w:p w:rsidRPr="00AF20AD" w:rsidR="003F3AAE" w:rsidRDefault="0048195C" w14:paraId="39975115"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AF20AD">
        <w:rPr>
          <w:rFonts w:ascii="Times New Roman" w:hAnsi="Times New Roman" w:cs="Times New Roman"/>
          <w:sz w:val="24"/>
          <w:szCs w:val="24"/>
        </w:rPr>
        <w:tab/>
        <w:t xml:space="preserve">   </w:t>
      </w:r>
      <w:r w:rsidRPr="00AF20AD">
        <w:rPr>
          <w:rFonts w:ascii="Times New Roman" w:hAnsi="Times New Roman" w:cs="Times New Roman"/>
          <w:sz w:val="24"/>
          <w:szCs w:val="24"/>
        </w:rPr>
        <w:tab/>
      </w:r>
    </w:p>
    <w:p w:rsidRPr="00AF20AD" w:rsidR="0014148F" w:rsidRDefault="0048195C" w14:paraId="4B76F8B0" w14:textId="254094C0">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AF20AD">
        <w:rPr>
          <w:rFonts w:ascii="Times New Roman" w:hAnsi="Times New Roman" w:cs="Times New Roman"/>
          <w:sz w:val="24"/>
          <w:szCs w:val="24"/>
          <w:u w:val="single"/>
        </w:rPr>
        <w:t>Statistical Analysis:</w:t>
      </w:r>
    </w:p>
    <w:p w:rsidRPr="00AF20AD"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r>
      <w:r w:rsidRPr="00AF20AD" w:rsidR="003A2EFF">
        <w:rPr>
          <w:rFonts w:ascii="Times New Roman" w:hAnsi="Times New Roman" w:cs="Times New Roman"/>
          <w:sz w:val="24"/>
          <w:szCs w:val="24"/>
        </w:rPr>
        <w:t>David Waddington</w:t>
      </w:r>
    </w:p>
    <w:p w:rsidRPr="00AF20AD"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t>Social Economic and Housing Statistics Division</w:t>
      </w:r>
    </w:p>
    <w:p w:rsidRPr="00AF20AD" w:rsidR="003A2EFF" w:rsidRDefault="003A2EFF" w14:paraId="5A7009D6"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t>Associate Director Demographic Programs</w:t>
      </w:r>
    </w:p>
    <w:p w:rsidRPr="00AF20AD"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AF20AD">
        <w:rPr>
          <w:rFonts w:ascii="Times New Roman" w:hAnsi="Times New Roman" w:cs="Times New Roman"/>
          <w:sz w:val="24"/>
          <w:szCs w:val="24"/>
        </w:rPr>
        <w:tab/>
      </w:r>
      <w:r w:rsidRPr="00AF20AD">
        <w:rPr>
          <w:rFonts w:ascii="Times New Roman" w:hAnsi="Times New Roman" w:cs="Times New Roman"/>
          <w:sz w:val="24"/>
          <w:szCs w:val="24"/>
        </w:rPr>
        <w:tab/>
        <w:t>david.g.waddington@census.gov</w:t>
      </w:r>
    </w:p>
    <w:p w:rsidRPr="00AF20AD" w:rsidR="00BA0F9A" w:rsidRDefault="0048195C" w14:paraId="5CE46454" w14:textId="26514DAA">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AF20AD">
        <w:rPr>
          <w:rFonts w:ascii="Times New Roman" w:hAnsi="Times New Roman" w:cs="Times New Roman"/>
          <w:sz w:val="24"/>
          <w:szCs w:val="24"/>
        </w:rPr>
        <w:tab/>
      </w:r>
    </w:p>
    <w:p w:rsidRPr="00D71531" w:rsidR="00EC6F71" w:rsidP="00D71531" w:rsidRDefault="00125C54" w14:paraId="28103B9A" w14:textId="46FE2549">
      <w:pPr>
        <w:spacing w:after="0" w:line="240" w:lineRule="auto"/>
        <w:ind w:left="540"/>
        <w:rPr>
          <w:rFonts w:ascii="Times New Roman" w:hAnsi="Times New Roman" w:eastAsia="Times New Roman" w:cs="Times New Roman"/>
          <w:b/>
          <w:sz w:val="24"/>
          <w:szCs w:val="24"/>
          <w:lang w:bidi="he-IL"/>
        </w:rPr>
      </w:pPr>
      <w:r w:rsidRPr="00D71531">
        <w:rPr>
          <w:rFonts w:ascii="Times New Roman" w:hAnsi="Times New Roman" w:eastAsia="Times New Roman" w:cs="Times New Roman"/>
          <w:b/>
          <w:sz w:val="24"/>
          <w:szCs w:val="24"/>
          <w:lang w:bidi="he-IL"/>
        </w:rPr>
        <w:tab/>
      </w:r>
    </w:p>
    <w:p w:rsidRPr="00D7153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Pr="00D71531" w:rsidR="00EC6F71" w:rsidP="00D71531" w:rsidRDefault="00EC6F71" w14:paraId="10CA03AC" w14:textId="377E9910">
      <w:pPr>
        <w:spacing w:after="0" w:line="240" w:lineRule="auto"/>
        <w:ind w:left="540"/>
        <w:rPr>
          <w:rFonts w:ascii="Times New Roman" w:hAnsi="Times New Roman" w:eastAsia="Times New Roman" w:cs="Times New Roman"/>
          <w:b/>
          <w:sz w:val="24"/>
          <w:szCs w:val="24"/>
          <w:lang w:bidi="he-IL"/>
        </w:rPr>
      </w:pPr>
    </w:p>
    <w:p w:rsidRPr="00D71531" w:rsidR="00EC6F71" w:rsidP="00D71531" w:rsidRDefault="00EC6F71" w14:paraId="0EC2D0FC" w14:textId="7C856972">
      <w:pPr>
        <w:spacing w:after="0" w:line="240" w:lineRule="auto"/>
        <w:ind w:left="540"/>
        <w:rPr>
          <w:rFonts w:ascii="Times New Roman" w:hAnsi="Times New Roman" w:eastAsia="Times New Roman" w:cs="Times New Roman"/>
          <w:sz w:val="24"/>
          <w:szCs w:val="24"/>
          <w:lang w:bidi="he-IL"/>
        </w:rPr>
      </w:pPr>
      <w:r w:rsidRPr="00D71531">
        <w:rPr>
          <w:rFonts w:ascii="Times New Roman" w:hAnsi="Times New Roman" w:eastAsia="Times New Roman" w:cs="Times New Roman"/>
          <w:b/>
          <w:sz w:val="24"/>
          <w:szCs w:val="24"/>
          <w:lang w:bidi="he-IL"/>
        </w:rPr>
        <w:t>Attachments</w:t>
      </w:r>
    </w:p>
    <w:p w:rsidRPr="00D7153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D7153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D71531">
        <w:rPr>
          <w:rFonts w:ascii="Times New Roman" w:hAnsi="Times New Roman" w:eastAsia="Times New Roman" w:cs="Times New Roman"/>
          <w:sz w:val="24"/>
          <w:szCs w:val="24"/>
          <w:lang w:bidi="he-IL"/>
        </w:rPr>
        <w:t>Census Bureau Contact Frame</w:t>
      </w:r>
    </w:p>
    <w:p w:rsidRPr="00D71531" w:rsidR="00B203E0" w:rsidP="00D71531" w:rsidRDefault="00B203E0" w14:paraId="3368E019" w14:textId="49ACFBD1">
      <w:pPr>
        <w:pStyle w:val="ListParagraph"/>
        <w:numPr>
          <w:ilvl w:val="0"/>
          <w:numId w:val="2"/>
        </w:numPr>
        <w:spacing w:after="0" w:line="240" w:lineRule="auto"/>
        <w:rPr>
          <w:rFonts w:ascii="Times New Roman" w:hAnsi="Times New Roman" w:eastAsia="Times New Roman" w:cs="Times New Roman"/>
          <w:sz w:val="24"/>
          <w:szCs w:val="24"/>
          <w:lang w:bidi="he-IL"/>
        </w:rPr>
      </w:pPr>
      <w:r w:rsidRPr="00D71531">
        <w:rPr>
          <w:rFonts w:ascii="Times New Roman" w:hAnsi="Times New Roman" w:cs="Times New Roman"/>
          <w:sz w:val="24"/>
          <w:szCs w:val="24"/>
        </w:rPr>
        <w:t>Household Pulse Survey:  Weighting Approach</w:t>
      </w:r>
    </w:p>
    <w:p w:rsidRPr="00D71531" w:rsidR="00B203E0" w:rsidP="00D71531" w:rsidRDefault="00B203E0" w14:paraId="6598633D" w14:textId="77777777">
      <w:pPr>
        <w:spacing w:after="0" w:line="240" w:lineRule="auto"/>
        <w:rPr>
          <w:rFonts w:ascii="Times New Roman" w:hAnsi="Times New Roman" w:eastAsia="Times New Roman" w:cs="Times New Roman"/>
          <w:sz w:val="24"/>
          <w:szCs w:val="24"/>
          <w:lang w:bidi="he-IL"/>
        </w:rPr>
      </w:pPr>
    </w:p>
    <w:sectPr w:rsidRPr="00D71531" w:rsidR="00B203E0">
      <w:headerReference w:type="even" r:id="rId12"/>
      <w:headerReference w:type="default" r:id="rId13"/>
      <w:footerReference w:type="even" r:id="rId14"/>
      <w:footerReference w:type="default" r:id="rId15"/>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D864B" w14:textId="77777777" w:rsidR="00373AB7" w:rsidRDefault="00373AB7">
      <w:pPr>
        <w:spacing w:after="0" w:line="240" w:lineRule="auto"/>
      </w:pPr>
      <w:r>
        <w:separator/>
      </w:r>
    </w:p>
  </w:endnote>
  <w:endnote w:type="continuationSeparator" w:id="0">
    <w:p w14:paraId="66A95EC5" w14:textId="77777777" w:rsidR="00373AB7" w:rsidRDefault="0037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3"/>
      <w:id w:val="57210534"/>
    </w:sdtPr>
    <w:sdtEndPr/>
    <w:sdtContent>
      <w:p w14:paraId="6B866527" w14:textId="3343247D"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502FF">
          <w:rPr>
            <w:noProof/>
            <w:color w:val="000000"/>
          </w:rPr>
          <w:t>4</w:t>
        </w:r>
        <w:r>
          <w:rPr>
            <w:color w:val="000000"/>
          </w:rPr>
          <w:fldChar w:fldCharType="end"/>
        </w:r>
      </w:p>
    </w:sdtContent>
  </w:sdt>
  <w:sdt>
    <w:sdtPr>
      <w:tag w:val="goog_rdk_44"/>
      <w:id w:val="-1686517044"/>
    </w:sdtPr>
    <w:sdtEndPr/>
    <w:sdtContent>
      <w:p w14:paraId="1DE36EEC" w14:textId="77777777" w:rsidR="009C6176" w:rsidRDefault="0037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405F1" w14:textId="77777777" w:rsidR="00373AB7" w:rsidRDefault="00373AB7">
      <w:pPr>
        <w:spacing w:after="0" w:line="240" w:lineRule="auto"/>
      </w:pPr>
      <w:r>
        <w:separator/>
      </w:r>
    </w:p>
  </w:footnote>
  <w:footnote w:type="continuationSeparator" w:id="0">
    <w:p w14:paraId="07679E5A" w14:textId="77777777" w:rsidR="00373AB7" w:rsidRDefault="0037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5"/>
      <w:id w:val="-764226697"/>
    </w:sdtPr>
    <w:sdtEndPr/>
    <w:sdtContent>
      <w:p w14:paraId="689E17CC" w14:textId="77777777" w:rsidR="009C6176" w:rsidRDefault="0037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42"/>
      <w:id w:val="112950304"/>
    </w:sdtPr>
    <w:sdtEndPr/>
    <w:sdtContent>
      <w:p w14:paraId="73EDBC2A" w14:textId="77777777" w:rsidR="009C6176" w:rsidRDefault="0037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94"/>
    <w:rsid w:val="00004B75"/>
    <w:rsid w:val="000C0F61"/>
    <w:rsid w:val="000C6D69"/>
    <w:rsid w:val="00125C54"/>
    <w:rsid w:val="0014148F"/>
    <w:rsid w:val="00201D03"/>
    <w:rsid w:val="00373AB7"/>
    <w:rsid w:val="003A2EFF"/>
    <w:rsid w:val="003E7848"/>
    <w:rsid w:val="003F3AAE"/>
    <w:rsid w:val="0040187C"/>
    <w:rsid w:val="0048195C"/>
    <w:rsid w:val="00493FAF"/>
    <w:rsid w:val="004C576F"/>
    <w:rsid w:val="004E10E3"/>
    <w:rsid w:val="00537226"/>
    <w:rsid w:val="005807A8"/>
    <w:rsid w:val="005F402F"/>
    <w:rsid w:val="00680807"/>
    <w:rsid w:val="007B4A36"/>
    <w:rsid w:val="007E4711"/>
    <w:rsid w:val="00813CE6"/>
    <w:rsid w:val="00860994"/>
    <w:rsid w:val="00871B6A"/>
    <w:rsid w:val="00886BB8"/>
    <w:rsid w:val="008A489E"/>
    <w:rsid w:val="008C46B1"/>
    <w:rsid w:val="008E25B6"/>
    <w:rsid w:val="0093632B"/>
    <w:rsid w:val="00954FE2"/>
    <w:rsid w:val="00956905"/>
    <w:rsid w:val="00A02520"/>
    <w:rsid w:val="00A23502"/>
    <w:rsid w:val="00A23B6E"/>
    <w:rsid w:val="00A90BA6"/>
    <w:rsid w:val="00AC0FAA"/>
    <w:rsid w:val="00AF20AD"/>
    <w:rsid w:val="00AF720F"/>
    <w:rsid w:val="00B1012F"/>
    <w:rsid w:val="00B203E0"/>
    <w:rsid w:val="00B322A3"/>
    <w:rsid w:val="00B502FF"/>
    <w:rsid w:val="00BA0F9A"/>
    <w:rsid w:val="00C53E42"/>
    <w:rsid w:val="00CE152A"/>
    <w:rsid w:val="00D147AF"/>
    <w:rsid w:val="00D71531"/>
    <w:rsid w:val="00D764FA"/>
    <w:rsid w:val="00D81AFC"/>
    <w:rsid w:val="00E95549"/>
    <w:rsid w:val="00EC6F71"/>
    <w:rsid w:val="00ED05E7"/>
    <w:rsid w:val="00F445B1"/>
    <w:rsid w:val="00F63DAF"/>
    <w:rsid w:val="00F8221D"/>
    <w:rsid w:val="00FC7AC3"/>
    <w:rsid w:val="00FF4559"/>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2.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4.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OMB_K</cp:lastModifiedBy>
  <cp:revision>3</cp:revision>
  <dcterms:created xsi:type="dcterms:W3CDTF">2020-04-18T00:32:00Z</dcterms:created>
  <dcterms:modified xsi:type="dcterms:W3CDTF">2020-04-18T01:45:00Z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