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97" w:rsidP="004363DB" w:rsidRDefault="000F3140">
      <w:pPr>
        <w:pStyle w:val="Heading1"/>
        <w:jc w:val="center"/>
        <w:rPr>
          <w:noProof/>
        </w:rPr>
      </w:pPr>
      <w:r>
        <w:rPr>
          <w:noProof/>
        </w:rPr>
        <w:t xml:space="preserve">Appendix </w:t>
      </w:r>
      <w:r w:rsidR="00A66CFB">
        <w:rPr>
          <w:noProof/>
        </w:rPr>
        <w:t xml:space="preserve">C  </w:t>
      </w:r>
      <w:r>
        <w:rPr>
          <w:noProof/>
        </w:rPr>
        <w:t xml:space="preserve">Professional Standards Training Tracker Tool </w:t>
      </w:r>
      <w:r w:rsidRPr="0072017E">
        <w:rPr>
          <w:noProof/>
        </w:rPr>
        <w:t xml:space="preserve">Burden </w:t>
      </w:r>
      <w:r w:rsidRPr="0072017E" w:rsidR="004363DB">
        <w:rPr>
          <w:noProof/>
        </w:rPr>
        <w:t>Estimates Table</w:t>
      </w:r>
    </w:p>
    <w:tbl>
      <w:tblPr>
        <w:tblpPr w:leftFromText="180" w:rightFromText="180" w:vertAnchor="page" w:horzAnchor="margin" w:tblpXSpec="center" w:tblpY="3206"/>
        <w:tblW w:w="10625" w:type="dxa"/>
        <w:tblLook w:val="0000" w:firstRow="0" w:lastRow="0" w:firstColumn="0" w:lastColumn="0" w:noHBand="0" w:noVBand="0"/>
      </w:tblPr>
      <w:tblGrid>
        <w:gridCol w:w="4050"/>
        <w:gridCol w:w="1039"/>
        <w:gridCol w:w="1080"/>
        <w:gridCol w:w="1440"/>
        <w:gridCol w:w="1280"/>
        <w:gridCol w:w="1736"/>
      </w:tblGrid>
      <w:tr w:rsidRPr="00216529" w:rsidR="004363DB" w:rsidTr="004363DB">
        <w:trPr>
          <w:trHeight w:val="975"/>
        </w:trPr>
        <w:tc>
          <w:tcPr>
            <w:tcW w:w="4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Respondent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Estimated # Respondent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Responses annually per Respondent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 xml:space="preserve">Total Annual Responses (Col. </w:t>
            </w:r>
            <w:proofErr w:type="spellStart"/>
            <w:r w:rsidRPr="00216529">
              <w:rPr>
                <w:color w:val="000000"/>
                <w:sz w:val="16"/>
                <w:szCs w:val="16"/>
              </w:rPr>
              <w:t>bxc</w:t>
            </w:r>
            <w:proofErr w:type="spellEnd"/>
            <w:r w:rsidRPr="0021652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Estimated Avg. # of Hours Per Response</w:t>
            </w:r>
          </w:p>
        </w:tc>
        <w:tc>
          <w:tcPr>
            <w:tcW w:w="1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 xml:space="preserve">Estimated Total Hours (Col. </w:t>
            </w:r>
            <w:proofErr w:type="spellStart"/>
            <w:r w:rsidRPr="00216529">
              <w:rPr>
                <w:color w:val="000000"/>
                <w:sz w:val="16"/>
                <w:szCs w:val="16"/>
              </w:rPr>
              <w:t>dxe</w:t>
            </w:r>
            <w:proofErr w:type="spellEnd"/>
            <w:r w:rsidRPr="00216529">
              <w:rPr>
                <w:color w:val="000000"/>
                <w:sz w:val="16"/>
                <w:szCs w:val="16"/>
              </w:rPr>
              <w:t>)</w:t>
            </w:r>
          </w:p>
        </w:tc>
      </w:tr>
      <w:tr w:rsidRPr="00216529" w:rsidR="004363DB" w:rsidTr="004363DB">
        <w:trPr>
          <w:trHeight w:val="466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ind w:right="-131"/>
              <w:jc w:val="right"/>
              <w:rPr>
                <w:b/>
                <w:bCs/>
                <w:sz w:val="16"/>
                <w:szCs w:val="16"/>
              </w:rPr>
            </w:pPr>
            <w:r w:rsidRPr="00216529">
              <w:rPr>
                <w:b/>
                <w:bCs/>
                <w:sz w:val="16"/>
                <w:szCs w:val="16"/>
              </w:rPr>
              <w:t>Reporting Burden</w:t>
            </w:r>
            <w:r>
              <w:rPr>
                <w:b/>
                <w:bCs/>
                <w:sz w:val="16"/>
                <w:szCs w:val="16"/>
              </w:rPr>
              <w:t xml:space="preserve"> for State, Local, and Tribal Govt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</w:tr>
      <w:tr w:rsidRPr="00216529" w:rsidR="004363DB" w:rsidTr="004363DB">
        <w:trPr>
          <w:trHeight w:val="600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 xml:space="preserve">State </w:t>
            </w:r>
            <w:r>
              <w:rPr>
                <w:sz w:val="16"/>
                <w:szCs w:val="16"/>
              </w:rPr>
              <w:t>agency Personnel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0.125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</w:t>
            </w:r>
          </w:p>
        </w:tc>
      </w:tr>
      <w:tr w:rsidRPr="00216529" w:rsidR="004363DB" w:rsidTr="004363DB">
        <w:trPr>
          <w:trHeight w:val="503"/>
        </w:trPr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Webinar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Del="00D466B3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Pr="00216529" w:rsidR="004363DB" w:rsidTr="004363DB">
        <w:trPr>
          <w:trHeight w:val="503"/>
        </w:trPr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Recording of Trainings on the Tool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0.498</w:t>
            </w:r>
          </w:p>
        </w:tc>
      </w:tr>
      <w:tr w:rsidRPr="00216529" w:rsidR="004363DB" w:rsidTr="004363DB">
        <w:trPr>
          <w:trHeight w:val="440"/>
        </w:trPr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F7CCD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b/>
                <w:sz w:val="16"/>
                <w:szCs w:val="16"/>
              </w:rPr>
            </w:pPr>
            <w:r w:rsidRPr="000A133B">
              <w:rPr>
                <w:sz w:val="16"/>
                <w:szCs w:val="16"/>
              </w:rPr>
              <w:t>School Nutrition Professionals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AE383C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AE383C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0.125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AE383C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6,250</w:t>
            </w:r>
          </w:p>
        </w:tc>
      </w:tr>
      <w:tr w:rsidRPr="00216529" w:rsidR="004363DB" w:rsidTr="004363DB">
        <w:trPr>
          <w:trHeight w:val="440"/>
        </w:trPr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F7CCD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Webinar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AE383C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AE383C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AE383C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:rsidRPr="00216529" w:rsidR="004363DB" w:rsidTr="004363DB">
        <w:trPr>
          <w:trHeight w:val="440"/>
        </w:trPr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Recording of Trainings on the Tool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</w:tr>
      <w:tr w:rsidRPr="00216529" w:rsidR="004363DB" w:rsidTr="004363DB">
        <w:trPr>
          <w:trHeight w:val="600"/>
        </w:trPr>
        <w:tc>
          <w:tcPr>
            <w:tcW w:w="4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</w:tcPr>
          <w:p w:rsidRPr="00216529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bCs/>
                <w:sz w:val="16"/>
                <w:szCs w:val="16"/>
              </w:rPr>
            </w:pPr>
            <w:r w:rsidRPr="00216529">
              <w:rPr>
                <w:b/>
                <w:bCs/>
                <w:sz w:val="16"/>
                <w:szCs w:val="16"/>
              </w:rPr>
              <w:t>Total Reporting Burden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0A133B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 w:rsidRPr="000A133B">
              <w:rPr>
                <w:b/>
                <w:sz w:val="16"/>
                <w:szCs w:val="16"/>
              </w:rPr>
              <w:t>10,006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0A133B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0A133B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70,042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0A133B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0.24</w:t>
            </w:r>
          </w:p>
        </w:tc>
        <w:tc>
          <w:tcPr>
            <w:tcW w:w="1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0A133B" w:rsidR="004363DB" w:rsidP="004363DB" w:rsidRDefault="004363D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17,090.25</w:t>
            </w:r>
          </w:p>
        </w:tc>
      </w:tr>
    </w:tbl>
    <w:p w:rsidR="004363DB" w:rsidP="004363DB" w:rsidRDefault="004363DB">
      <w:bookmarkStart w:name="_GoBack" w:id="0"/>
      <w:bookmarkEnd w:id="0"/>
    </w:p>
    <w:sectPr w:rsidR="00436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40"/>
    <w:rsid w:val="000F3140"/>
    <w:rsid w:val="001F317A"/>
    <w:rsid w:val="00275C59"/>
    <w:rsid w:val="002B654B"/>
    <w:rsid w:val="002F736B"/>
    <w:rsid w:val="004363DB"/>
    <w:rsid w:val="005138CB"/>
    <w:rsid w:val="005B1297"/>
    <w:rsid w:val="008F517D"/>
    <w:rsid w:val="00A66CFB"/>
    <w:rsid w:val="00C6104D"/>
    <w:rsid w:val="00D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6EA0"/>
  <w15:docId w15:val="{7731B29B-8A38-4646-80DA-6D7F377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3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1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Kaushalya Heendeniya</dc:creator>
  <cp:lastModifiedBy>Heendeniya, Kaushalya- FNS</cp:lastModifiedBy>
  <cp:revision>5</cp:revision>
  <dcterms:created xsi:type="dcterms:W3CDTF">2016-10-19T23:20:00Z</dcterms:created>
  <dcterms:modified xsi:type="dcterms:W3CDTF">2020-05-08T17:58:00Z</dcterms:modified>
</cp:coreProperties>
</file>