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66D5" w:rsidR="00A153B2" w:rsidP="00837CC5" w:rsidRDefault="00A153B2" w14:paraId="3D59EF2E" w14:textId="77777777">
      <w:pPr>
        <w:jc w:val="center"/>
        <w:rPr>
          <w:b/>
        </w:rPr>
      </w:pPr>
      <w:r w:rsidRPr="002B66D5">
        <w:rPr>
          <w:b/>
        </w:rPr>
        <w:t>Supporting Statement</w:t>
      </w:r>
      <w:r w:rsidRPr="002B66D5" w:rsidR="00A05981">
        <w:rPr>
          <w:b/>
        </w:rPr>
        <w:t xml:space="preserve"> </w:t>
      </w:r>
      <w:r w:rsidRPr="002B66D5" w:rsidR="007840B0">
        <w:rPr>
          <w:b/>
          <w:spacing w:val="2"/>
        </w:rPr>
        <w:t>for Paperwork Reduction Act Submission</w:t>
      </w:r>
    </w:p>
    <w:p w:rsidRPr="002B66D5" w:rsidR="00A153B2" w:rsidP="00837CC5" w:rsidRDefault="007840B0" w14:paraId="3E399AFE" w14:textId="77777777">
      <w:pPr>
        <w:jc w:val="center"/>
        <w:rPr>
          <w:b/>
        </w:rPr>
      </w:pPr>
      <w:r w:rsidRPr="002B66D5">
        <w:rPr>
          <w:b/>
        </w:rPr>
        <w:t xml:space="preserve">OMB Control Number </w:t>
      </w:r>
      <w:r w:rsidRPr="002B66D5" w:rsidR="00A153B2">
        <w:rPr>
          <w:b/>
        </w:rPr>
        <w:t>1505-0121</w:t>
      </w:r>
    </w:p>
    <w:p w:rsidR="00A153B2" w:rsidRDefault="00A153B2" w14:paraId="51580BCE" w14:textId="6F682DE0">
      <w:pPr>
        <w:rPr>
          <w:b/>
        </w:rPr>
      </w:pPr>
    </w:p>
    <w:p w:rsidRPr="0093021B" w:rsidR="0093021B" w:rsidP="00C205C3" w:rsidRDefault="0093021B" w14:paraId="0AB4D5E7" w14:textId="0D8851A7">
      <w:pPr>
        <w:jc w:val="center"/>
        <w:rPr>
          <w:b/>
        </w:rPr>
      </w:pPr>
      <w:r w:rsidRPr="00C205C3">
        <w:rPr>
          <w:b/>
        </w:rPr>
        <w:t>Provisions Pertaining to Certain Investments in the United States by Foreign Persons</w:t>
      </w:r>
    </w:p>
    <w:p w:rsidRPr="002B66D5" w:rsidR="00A153B2" w:rsidRDefault="00A153B2" w14:paraId="39C9B4E7" w14:textId="77777777"/>
    <w:p w:rsidRPr="002B66D5" w:rsidR="00A153B2" w:rsidP="00A153B2" w:rsidRDefault="007840B0" w14:paraId="0A2DDE4F" w14:textId="77777777">
      <w:pPr>
        <w:tabs>
          <w:tab w:val="left" w:pos="540"/>
        </w:tabs>
        <w:rPr>
          <w:b/>
        </w:rPr>
      </w:pPr>
      <w:r w:rsidRPr="002B66D5">
        <w:rPr>
          <w:b/>
        </w:rPr>
        <w:t xml:space="preserve">Section </w:t>
      </w:r>
      <w:r w:rsidRPr="002B66D5" w:rsidR="00A153B2">
        <w:rPr>
          <w:b/>
        </w:rPr>
        <w:t>A.</w:t>
      </w:r>
      <w:r w:rsidRPr="002B66D5" w:rsidR="006115D4">
        <w:rPr>
          <w:b/>
        </w:rPr>
        <w:t xml:space="preserve"> </w:t>
      </w:r>
      <w:r w:rsidRPr="002B66D5" w:rsidR="00A153B2">
        <w:rPr>
          <w:b/>
        </w:rPr>
        <w:t>Justification</w:t>
      </w:r>
    </w:p>
    <w:p w:rsidRPr="002B66D5" w:rsidR="00A153B2" w:rsidP="00A153B2" w:rsidRDefault="00A153B2" w14:paraId="1CB62EC1" w14:textId="77777777">
      <w:pPr>
        <w:tabs>
          <w:tab w:val="left" w:pos="540"/>
        </w:tabs>
      </w:pPr>
    </w:p>
    <w:p w:rsidRPr="002B66D5" w:rsidR="00961B0C" w:rsidP="00961B0C" w:rsidRDefault="00961B0C" w14:paraId="142C627B" w14:textId="77777777">
      <w:pPr>
        <w:rPr>
          <w:spacing w:val="2"/>
          <w:u w:val="single"/>
        </w:rPr>
      </w:pPr>
      <w:r w:rsidRPr="002B66D5">
        <w:rPr>
          <w:spacing w:val="2"/>
          <w:u w:val="single"/>
        </w:rPr>
        <w:t>1. Explain the circumstances that make the collection of information necessary.</w:t>
      </w:r>
    </w:p>
    <w:p w:rsidRPr="002B66D5" w:rsidR="00EF0799" w:rsidP="007543D7" w:rsidRDefault="00EF0799" w14:paraId="05CABD4A" w14:textId="77777777">
      <w:pPr>
        <w:tabs>
          <w:tab w:val="left" w:pos="540"/>
        </w:tabs>
        <w:rPr>
          <w:i/>
        </w:rPr>
      </w:pPr>
    </w:p>
    <w:p w:rsidRPr="002B66D5" w:rsidR="005F239A" w:rsidP="00322EE5" w:rsidRDefault="00E0288C" w14:paraId="4DCC60A0" w14:textId="77777777">
      <w:pPr>
        <w:tabs>
          <w:tab w:val="left" w:pos="540"/>
        </w:tabs>
        <w:ind w:left="540" w:hanging="540"/>
      </w:pPr>
      <w:r w:rsidRPr="002B66D5">
        <w:tab/>
      </w:r>
      <w:r w:rsidRPr="002B66D5" w:rsidR="00A153B2">
        <w:t>Section 721 of the Defense Production Act of 1950, as amended</w:t>
      </w:r>
      <w:r w:rsidRPr="002B66D5" w:rsidR="00FF447E">
        <w:t xml:space="preserve"> (</w:t>
      </w:r>
      <w:r w:rsidRPr="002B66D5" w:rsidR="004E7545">
        <w:t>s</w:t>
      </w:r>
      <w:r w:rsidRPr="002B66D5" w:rsidR="00FF447E">
        <w:t>ection 721)</w:t>
      </w:r>
      <w:r w:rsidRPr="002B66D5" w:rsidR="00A153B2">
        <w:t>, provides</w:t>
      </w:r>
      <w:r w:rsidRPr="002B66D5" w:rsidR="0092428C">
        <w:t xml:space="preserve"> the President</w:t>
      </w:r>
      <w:r w:rsidRPr="00706F96" w:rsidR="00F55896">
        <w:t xml:space="preserve">, acting through </w:t>
      </w:r>
      <w:r w:rsidRPr="00706F96" w:rsidR="0045735F">
        <w:t>the Committee on Foreign Investment in the United States (CFIUS or the Committee)</w:t>
      </w:r>
      <w:r w:rsidRPr="00706F96" w:rsidR="00371DE6">
        <w:t>,</w:t>
      </w:r>
      <w:r w:rsidRPr="00706F96" w:rsidR="006C30DC">
        <w:t xml:space="preserve"> </w:t>
      </w:r>
      <w:r w:rsidRPr="00706F96" w:rsidR="00E454C7">
        <w:t xml:space="preserve">authority to review </w:t>
      </w:r>
      <w:r w:rsidRPr="00706F96" w:rsidR="001465F8">
        <w:t>certain foreign investments in the United States</w:t>
      </w:r>
      <w:r w:rsidRPr="00706F96" w:rsidR="00F55896">
        <w:t xml:space="preserve"> in order </w:t>
      </w:r>
      <w:r w:rsidRPr="00706F96" w:rsidR="0092428C">
        <w:t xml:space="preserve">to determine the effects </w:t>
      </w:r>
      <w:r w:rsidRPr="00706F96" w:rsidR="00F55896">
        <w:t xml:space="preserve">of those transactions </w:t>
      </w:r>
      <w:r w:rsidRPr="00706F96" w:rsidR="0092428C">
        <w:t>on the national security</w:t>
      </w:r>
      <w:r w:rsidRPr="00706F96" w:rsidR="00371DE6">
        <w:t xml:space="preserve"> of the United States</w:t>
      </w:r>
      <w:r w:rsidRPr="00706F96" w:rsidR="00F55896">
        <w:t>.</w:t>
      </w:r>
      <w:r w:rsidRPr="00706F96" w:rsidR="0045735F">
        <w:t xml:space="preserve">  In August 2018, </w:t>
      </w:r>
      <w:r w:rsidRPr="00706F96" w:rsidR="004E7545">
        <w:t>s</w:t>
      </w:r>
      <w:r w:rsidRPr="00706F96" w:rsidR="0045735F">
        <w:t>ection 721 was amended through the Foreign Investment Risk Review Modernization Act of 2018</w:t>
      </w:r>
      <w:r w:rsidRPr="00706F96" w:rsidR="004E7545">
        <w:t xml:space="preserve"> (FIRRMA)</w:t>
      </w:r>
      <w:r w:rsidRPr="00706F96" w:rsidR="0045735F">
        <w:t>, Subtitle A of Title XVII, Public Law 115-232</w:t>
      </w:r>
      <w:r w:rsidRPr="00706F96" w:rsidR="004E7545">
        <w:t>, 132 Stat. 2173</w:t>
      </w:r>
      <w:r w:rsidRPr="00706F96" w:rsidR="0045735F">
        <w:t xml:space="preserve"> (Aug. 13, 2018).  FIRRMA modifie</w:t>
      </w:r>
      <w:r w:rsidR="002326D4">
        <w:t>s</w:t>
      </w:r>
      <w:r w:rsidRPr="00706F96" w:rsidR="0045735F">
        <w:t xml:space="preserve"> and broaden</w:t>
      </w:r>
      <w:r w:rsidR="002326D4">
        <w:t>s</w:t>
      </w:r>
      <w:r w:rsidRPr="00706F96" w:rsidR="0045735F">
        <w:t xml:space="preserve"> the authorities of the President and CFIUS under section 721 in several ways including, without limitation, by expanding the scope of foreign investments in the United States </w:t>
      </w:r>
      <w:r w:rsidR="002B66D5">
        <w:t xml:space="preserve">that are </w:t>
      </w:r>
      <w:r w:rsidRPr="002B66D5" w:rsidR="0045735F">
        <w:t>subject to national security review pursuant to section 721.</w:t>
      </w:r>
      <w:r w:rsidRPr="002B66D5" w:rsidR="00565C95">
        <w:t xml:space="preserve">  </w:t>
      </w:r>
    </w:p>
    <w:p w:rsidRPr="00706F96" w:rsidR="005F239A" w:rsidP="00322EE5" w:rsidRDefault="005F239A" w14:paraId="34A3C26D" w14:textId="77777777">
      <w:pPr>
        <w:tabs>
          <w:tab w:val="left" w:pos="540"/>
        </w:tabs>
        <w:ind w:left="540" w:hanging="540"/>
      </w:pPr>
    </w:p>
    <w:p w:rsidRPr="001B6998" w:rsidR="00C50382" w:rsidP="00642FCE" w:rsidRDefault="005F239A" w14:paraId="0966A372" w14:textId="1B55BACF">
      <w:pPr>
        <w:tabs>
          <w:tab w:val="left" w:pos="540"/>
        </w:tabs>
        <w:ind w:left="540" w:hanging="540"/>
        <w:rPr>
          <w:bCs/>
        </w:rPr>
      </w:pPr>
      <w:r w:rsidRPr="00A20703">
        <w:tab/>
      </w:r>
      <w:r w:rsidR="00D85C2E">
        <w:t xml:space="preserve">FIRRMA maintains the Committee’s jurisdiction over any </w:t>
      </w:r>
      <w:proofErr w:type="gramStart"/>
      <w:r w:rsidR="00D85C2E">
        <w:t>transaction which</w:t>
      </w:r>
      <w:proofErr w:type="gramEnd"/>
      <w:r w:rsidR="00D85C2E">
        <w:t xml:space="preserve"> could result in foreign control of any U.S. business, and broadens the authorities of the President and CFIUS under section 721 to review and, if necessary, take action with respect to certain non-controlling investments and certain real estate transactions involving a foreign person.  </w:t>
      </w:r>
      <w:proofErr w:type="gramStart"/>
      <w:r w:rsidRPr="00A20703" w:rsidR="00565C95">
        <w:t>In particular, FIRRMA authorize</w:t>
      </w:r>
      <w:r w:rsidR="00D65840">
        <w:t>s</w:t>
      </w:r>
      <w:r w:rsidRPr="00A20703" w:rsidR="00565C95">
        <w:t xml:space="preserve"> CFIUS to review</w:t>
      </w:r>
      <w:r w:rsidR="00A20703">
        <w:t xml:space="preserve"> </w:t>
      </w:r>
      <w:r w:rsidRPr="00A20703" w:rsidR="00565C95">
        <w:t>certain non-controlling</w:t>
      </w:r>
      <w:r w:rsidR="00A20703">
        <w:t xml:space="preserve"> </w:t>
      </w:r>
      <w:r w:rsidR="00D85C2E">
        <w:t xml:space="preserve">investments that afford a foreign person an equity interest in and specified access to information in the possession of, rights in, or involvement in the </w:t>
      </w:r>
      <w:proofErr w:type="spellStart"/>
      <w:r w:rsidR="00D85C2E">
        <w:t>decisionmaking</w:t>
      </w:r>
      <w:proofErr w:type="spellEnd"/>
      <w:r w:rsidR="00D85C2E">
        <w:t xml:space="preserve"> of certain U.S. businesses involved in certain critical technologies, critical infrastructure, or sensitive personal data (which the relevant proposed rule refers to as “covered investment</w:t>
      </w:r>
      <w:r w:rsidR="0012004D">
        <w:t>s</w:t>
      </w:r>
      <w:r w:rsidR="00D85C2E">
        <w:t>,” and when discussed with transactions that afford a foreign person control of any U.S. business, are referred to as “covered transactions”)</w:t>
      </w:r>
      <w:r w:rsidRPr="00A20703" w:rsidR="00642FCE">
        <w:t>.</w:t>
      </w:r>
      <w:proofErr w:type="gramEnd"/>
      <w:r w:rsidRPr="00A20703" w:rsidR="00642FCE">
        <w:t xml:space="preserve">  In </w:t>
      </w:r>
      <w:proofErr w:type="gramStart"/>
      <w:r w:rsidRPr="00A20703" w:rsidR="00642FCE">
        <w:t>addition</w:t>
      </w:r>
      <w:proofErr w:type="gramEnd"/>
      <w:r w:rsidRPr="00A20703" w:rsidR="00642FCE">
        <w:t xml:space="preserve"> FIRRMA authorize</w:t>
      </w:r>
      <w:r w:rsidR="00A20703">
        <w:t>s</w:t>
      </w:r>
      <w:r w:rsidRPr="00A20703" w:rsidR="00642FCE">
        <w:t xml:space="preserve"> CFIUS to review </w:t>
      </w:r>
      <w:r w:rsidRPr="00A20703" w:rsidR="00642FCE">
        <w:rPr>
          <w:bCs/>
        </w:rPr>
        <w:t xml:space="preserve">the purchase </w:t>
      </w:r>
      <w:r w:rsidRPr="001B6998" w:rsidR="00642FCE">
        <w:rPr>
          <w:bCs/>
        </w:rPr>
        <w:t xml:space="preserve">or lease </w:t>
      </w:r>
      <w:r w:rsidRPr="001B6998" w:rsidR="00706F96">
        <w:rPr>
          <w:bCs/>
        </w:rPr>
        <w:t>by</w:t>
      </w:r>
      <w:r w:rsidRPr="001B6998" w:rsidR="00642FCE">
        <w:rPr>
          <w:bCs/>
        </w:rPr>
        <w:t xml:space="preserve">, or </w:t>
      </w:r>
      <w:r w:rsidRPr="001B6998" w:rsidR="00706F96">
        <w:rPr>
          <w:bCs/>
        </w:rPr>
        <w:t xml:space="preserve">a </w:t>
      </w:r>
      <w:r w:rsidRPr="001B6998" w:rsidR="00642FCE">
        <w:rPr>
          <w:bCs/>
        </w:rPr>
        <w:t xml:space="preserve">concession </w:t>
      </w:r>
      <w:r w:rsidRPr="001B6998" w:rsidR="00706F96">
        <w:rPr>
          <w:bCs/>
        </w:rPr>
        <w:t>to</w:t>
      </w:r>
      <w:r w:rsidRPr="001B6998" w:rsidR="00642FCE">
        <w:rPr>
          <w:bCs/>
        </w:rPr>
        <w:t>,</w:t>
      </w:r>
      <w:r w:rsidRPr="001B6998" w:rsidR="00706F96">
        <w:rPr>
          <w:bCs/>
        </w:rPr>
        <w:t xml:space="preserve"> a </w:t>
      </w:r>
      <w:r w:rsidRPr="001B6998" w:rsidR="00642FCE">
        <w:rPr>
          <w:bCs/>
        </w:rPr>
        <w:t>foreign person of certain real estate in the United States</w:t>
      </w:r>
      <w:r w:rsidRPr="001B6998" w:rsidR="003F251B">
        <w:rPr>
          <w:bCs/>
        </w:rPr>
        <w:t xml:space="preserve"> (which the </w:t>
      </w:r>
      <w:r w:rsidRPr="001B6998" w:rsidR="00706F96">
        <w:rPr>
          <w:bCs/>
        </w:rPr>
        <w:t xml:space="preserve">relevant proposed </w:t>
      </w:r>
      <w:r w:rsidRPr="001B6998" w:rsidR="003F251B">
        <w:rPr>
          <w:bCs/>
        </w:rPr>
        <w:t xml:space="preserve">rule </w:t>
      </w:r>
      <w:r w:rsidRPr="001B6998" w:rsidR="00706F96">
        <w:rPr>
          <w:bCs/>
        </w:rPr>
        <w:t xml:space="preserve">refers to as </w:t>
      </w:r>
      <w:r w:rsidRPr="001B6998" w:rsidR="003F251B">
        <w:rPr>
          <w:bCs/>
        </w:rPr>
        <w:t>“covered real estate transactions”)</w:t>
      </w:r>
      <w:r w:rsidRPr="001B6998" w:rsidR="00642FCE">
        <w:rPr>
          <w:bCs/>
        </w:rPr>
        <w:t>.</w:t>
      </w:r>
    </w:p>
    <w:p w:rsidRPr="001B6998" w:rsidR="00C50382" w:rsidP="00642FCE" w:rsidRDefault="00C50382" w14:paraId="419909B5" w14:textId="77777777">
      <w:pPr>
        <w:tabs>
          <w:tab w:val="left" w:pos="540"/>
        </w:tabs>
        <w:ind w:left="540" w:hanging="540"/>
        <w:rPr>
          <w:bCs/>
        </w:rPr>
      </w:pPr>
    </w:p>
    <w:p w:rsidR="002326D4" w:rsidP="002326D4" w:rsidRDefault="00642FCE" w14:paraId="27162E8F" w14:textId="5214E235">
      <w:pPr>
        <w:tabs>
          <w:tab w:val="left" w:pos="540"/>
        </w:tabs>
        <w:ind w:left="540" w:hanging="540"/>
      </w:pPr>
      <w:r w:rsidRPr="001B6998">
        <w:rPr>
          <w:bCs/>
        </w:rPr>
        <w:t xml:space="preserve">  </w:t>
      </w:r>
      <w:r w:rsidRPr="001B6998" w:rsidR="00C50382">
        <w:rPr>
          <w:bCs/>
        </w:rPr>
        <w:tab/>
      </w:r>
      <w:r w:rsidRPr="001B6998" w:rsidR="00D85C2E">
        <w:rPr>
          <w:bCs/>
        </w:rPr>
        <w:t xml:space="preserve">While CFIUS is largely a voluntary process, </w:t>
      </w:r>
      <w:r w:rsidRPr="00D85C2E" w:rsidR="00D85C2E">
        <w:t>where parties may notify CFIUS of a transaction in order to receive a potential “safe harbor” letter (after which CFIUS does not initiate a</w:t>
      </w:r>
      <w:r w:rsidR="0012004D">
        <w:t>nother</w:t>
      </w:r>
      <w:r w:rsidRPr="00D85C2E" w:rsidR="00D85C2E">
        <w:t xml:space="preserve"> review of </w:t>
      </w:r>
      <w:r w:rsidR="0012004D">
        <w:t>the</w:t>
      </w:r>
      <w:r w:rsidRPr="00D85C2E" w:rsidR="00D85C2E">
        <w:t xml:space="preserve"> transaction except in certain limited circumstances), under FIRRMA, notifying CFIUS of a transaction is mandatory in some circumstances.</w:t>
      </w:r>
      <w:r w:rsidR="00D85C2E">
        <w:t xml:space="preserve"> </w:t>
      </w:r>
      <w:r w:rsidRPr="002326D4" w:rsidR="002326D4">
        <w:t xml:space="preserve">Specifically, FIRRMA creates a mandatory declaration </w:t>
      </w:r>
      <w:proofErr w:type="gramStart"/>
      <w:r w:rsidRPr="002326D4" w:rsidR="002326D4">
        <w:t>requirement for certain</w:t>
      </w:r>
      <w:proofErr w:type="gramEnd"/>
      <w:r w:rsidRPr="002326D4" w:rsidR="002326D4">
        <w:t xml:space="preserve"> covered transactions where a foreign government </w:t>
      </w:r>
      <w:r w:rsidR="0062553D">
        <w:t>has</w:t>
      </w:r>
      <w:r w:rsidRPr="002326D4" w:rsidR="0062553D">
        <w:t xml:space="preserve"> </w:t>
      </w:r>
      <w:r w:rsidRPr="002326D4" w:rsidR="002326D4">
        <w:t>a substantial interest</w:t>
      </w:r>
      <w:r w:rsidR="00865F31">
        <w:t xml:space="preserve"> in </w:t>
      </w:r>
      <w:r w:rsidR="0012004D">
        <w:t xml:space="preserve">foreign person that will acquire a substantial interest in </w:t>
      </w:r>
      <w:r w:rsidR="00865F31">
        <w:t>a U.S. business</w:t>
      </w:r>
      <w:r w:rsidRPr="002326D4" w:rsidR="002326D4">
        <w:t>. Additionally, FIRRMA authorizes CFIUS to mandate through regulations the submi</w:t>
      </w:r>
      <w:r w:rsidR="00D65840">
        <w:t>ssion</w:t>
      </w:r>
      <w:r w:rsidRPr="002326D4" w:rsidR="002326D4">
        <w:t xml:space="preserve"> </w:t>
      </w:r>
      <w:r w:rsidRPr="00865F31" w:rsidR="002326D4">
        <w:t>of a declaration for covered transactions involving certain U.S. businesses that produce, design, test, manufacture, fabricate, or develop one or more critical technologies. In</w:t>
      </w:r>
      <w:r w:rsidRPr="002326D4" w:rsidR="002326D4">
        <w:t xml:space="preserve"> both cases, parties have the option of filing a notice rather than submitting a declaration if they so choose.</w:t>
      </w:r>
    </w:p>
    <w:p w:rsidR="00DB2A3B" w:rsidP="002326D4" w:rsidRDefault="00DB2A3B" w14:paraId="1904FA92" w14:textId="77777777">
      <w:pPr>
        <w:tabs>
          <w:tab w:val="left" w:pos="540"/>
        </w:tabs>
        <w:ind w:left="540" w:hanging="540"/>
      </w:pPr>
    </w:p>
    <w:p w:rsidRPr="002326D4" w:rsidR="00DB2A3B" w:rsidP="002326D4" w:rsidRDefault="00DB2A3B" w14:paraId="6F0D659D" w14:textId="53F8C54B">
      <w:pPr>
        <w:tabs>
          <w:tab w:val="left" w:pos="540"/>
        </w:tabs>
        <w:ind w:left="540" w:hanging="540"/>
      </w:pPr>
      <w:r>
        <w:lastRenderedPageBreak/>
        <w:tab/>
      </w:r>
      <w:r w:rsidR="008F27F8">
        <w:t xml:space="preserve">On January 17, 2020, Treasury issued final regulations (85 FR 3112) </w:t>
      </w:r>
      <w:r>
        <w:t xml:space="preserve">implementing FIRRMA </w:t>
      </w:r>
      <w:r w:rsidR="00677789">
        <w:t xml:space="preserve">to </w:t>
      </w:r>
      <w:r>
        <w:t xml:space="preserve">include information collection requests related to notices </w:t>
      </w:r>
      <w:r w:rsidR="00F43AB6">
        <w:t xml:space="preserve">and declarations </w:t>
      </w:r>
      <w:r w:rsidR="00B14234">
        <w:t xml:space="preserve">filed with or submitted </w:t>
      </w:r>
      <w:r>
        <w:t xml:space="preserve">to the Committee </w:t>
      </w:r>
      <w:r w:rsidR="00F43AB6">
        <w:t>regarding</w:t>
      </w:r>
      <w:r w:rsidR="0043563F">
        <w:t xml:space="preserve"> </w:t>
      </w:r>
      <w:r w:rsidR="004021E1">
        <w:t xml:space="preserve">covered </w:t>
      </w:r>
      <w:r w:rsidR="0043563F">
        <w:t>control transactions,</w:t>
      </w:r>
      <w:r>
        <w:t xml:space="preserve"> covered investments</w:t>
      </w:r>
      <w:r w:rsidR="0043563F">
        <w:t>,</w:t>
      </w:r>
      <w:r>
        <w:t xml:space="preserve"> and covered real estate transactions</w:t>
      </w:r>
      <w:r w:rsidR="009F6E9C">
        <w:t>.  The</w:t>
      </w:r>
      <w:r w:rsidR="00F43AB6">
        <w:t>se</w:t>
      </w:r>
      <w:r w:rsidR="009F6E9C">
        <w:t xml:space="preserve"> information collections </w:t>
      </w:r>
      <w:proofErr w:type="gramStart"/>
      <w:r w:rsidR="009F6E9C">
        <w:t>are described</w:t>
      </w:r>
      <w:proofErr w:type="gramEnd"/>
      <w:r w:rsidR="009F6E9C">
        <w:t xml:space="preserve"> below.</w:t>
      </w:r>
    </w:p>
    <w:p w:rsidRPr="00706F96" w:rsidR="00642FCE" w:rsidP="00642FCE" w:rsidRDefault="00642FCE" w14:paraId="7000292D" w14:textId="77777777">
      <w:pPr>
        <w:tabs>
          <w:tab w:val="left" w:pos="540"/>
        </w:tabs>
        <w:ind w:left="540" w:hanging="540"/>
        <w:rPr>
          <w:bCs/>
        </w:rPr>
      </w:pPr>
    </w:p>
    <w:p w:rsidR="002326D4" w:rsidP="00642FCE" w:rsidRDefault="002326D4" w14:paraId="513887FA" w14:textId="77777777">
      <w:pPr>
        <w:tabs>
          <w:tab w:val="left" w:pos="540"/>
        </w:tabs>
        <w:ind w:left="540" w:hanging="540"/>
        <w:rPr>
          <w:bCs/>
        </w:rPr>
      </w:pPr>
      <w:r>
        <w:rPr>
          <w:bCs/>
        </w:rPr>
        <w:tab/>
      </w:r>
      <w:r>
        <w:rPr>
          <w:bCs/>
          <w:i/>
        </w:rPr>
        <w:t>Pilot Program</w:t>
      </w:r>
      <w:r w:rsidR="009F6E9C">
        <w:rPr>
          <w:bCs/>
          <w:i/>
        </w:rPr>
        <w:t xml:space="preserve"> Covered Investments</w:t>
      </w:r>
      <w:r>
        <w:rPr>
          <w:bCs/>
          <w:i/>
        </w:rPr>
        <w:t xml:space="preserve"> </w:t>
      </w:r>
    </w:p>
    <w:p w:rsidR="002326D4" w:rsidP="00642FCE" w:rsidRDefault="002326D4" w14:paraId="00C55991" w14:textId="77777777">
      <w:pPr>
        <w:tabs>
          <w:tab w:val="left" w:pos="540"/>
        </w:tabs>
        <w:ind w:left="540" w:hanging="540"/>
        <w:rPr>
          <w:bCs/>
        </w:rPr>
      </w:pPr>
    </w:p>
    <w:p w:rsidR="002326D4" w:rsidP="00642FCE" w:rsidRDefault="002326D4" w14:paraId="2E09B7B0" w14:textId="1A0F3961">
      <w:pPr>
        <w:tabs>
          <w:tab w:val="left" w:pos="540"/>
        </w:tabs>
        <w:ind w:left="540" w:hanging="540"/>
        <w:rPr>
          <w:bCs/>
        </w:rPr>
      </w:pPr>
      <w:r>
        <w:rPr>
          <w:bCs/>
        </w:rPr>
        <w:tab/>
      </w:r>
      <w:r w:rsidRPr="002326D4">
        <w:rPr>
          <w:bCs/>
        </w:rPr>
        <w:t xml:space="preserve">FIRRMA authorizes CFIUS to conduct one or more pilot programs to implement any authority provided pursuant to any provision of, or amendment made by, FIRRMA that did not take effect immediately upon enactment. On October 11, 2018, the Department of the Treasury published an interim rule setting forth the scope of, and procedures for, a pilot program to review certain transactions involving foreign persons and critical technologies (Pilot Program Interim Rule). </w:t>
      </w:r>
      <w:proofErr w:type="gramStart"/>
      <w:r w:rsidRPr="002326D4">
        <w:rPr>
          <w:bCs/>
        </w:rPr>
        <w:t>83</w:t>
      </w:r>
      <w:proofErr w:type="gramEnd"/>
      <w:r w:rsidRPr="002326D4">
        <w:rPr>
          <w:bCs/>
        </w:rPr>
        <w:t xml:space="preserve"> FR 51322. That Pilot Program Interim Rule, which went into effect on November 10, 2018, established mandatory </w:t>
      </w:r>
      <w:proofErr w:type="gramStart"/>
      <w:r w:rsidRPr="002326D4">
        <w:rPr>
          <w:bCs/>
        </w:rPr>
        <w:t>declarations for certain</w:t>
      </w:r>
      <w:proofErr w:type="gramEnd"/>
      <w:r w:rsidRPr="002326D4">
        <w:rPr>
          <w:bCs/>
        </w:rPr>
        <w:t xml:space="preserve"> transactions involving investments by foreign persons in certain U.S. businesses that produce, design, test, manufacture, fabricate, or develop one or more </w:t>
      </w:r>
      <w:r w:rsidR="0019530B">
        <w:rPr>
          <w:bCs/>
        </w:rPr>
        <w:t xml:space="preserve">specified </w:t>
      </w:r>
      <w:r w:rsidRPr="002326D4">
        <w:rPr>
          <w:bCs/>
        </w:rPr>
        <w:t>critical technologies</w:t>
      </w:r>
      <w:r w:rsidR="00DD6083">
        <w:rPr>
          <w:bCs/>
        </w:rPr>
        <w:t xml:space="preserve"> in connection with specified industries</w:t>
      </w:r>
      <w:r w:rsidRPr="002326D4">
        <w:rPr>
          <w:bCs/>
        </w:rPr>
        <w:t>.</w:t>
      </w:r>
    </w:p>
    <w:p w:rsidR="002326D4" w:rsidP="00642FCE" w:rsidRDefault="002326D4" w14:paraId="45D8B4A1" w14:textId="77777777">
      <w:pPr>
        <w:tabs>
          <w:tab w:val="left" w:pos="540"/>
        </w:tabs>
        <w:ind w:left="540" w:hanging="540"/>
        <w:rPr>
          <w:bCs/>
        </w:rPr>
      </w:pPr>
    </w:p>
    <w:p w:rsidRPr="00706F96" w:rsidR="00642FCE" w:rsidP="00642FCE" w:rsidRDefault="00642FCE" w14:paraId="259653BA" w14:textId="77777777">
      <w:pPr>
        <w:tabs>
          <w:tab w:val="left" w:pos="540"/>
        </w:tabs>
        <w:ind w:left="540" w:hanging="540"/>
      </w:pPr>
      <w:r w:rsidRPr="00706F96">
        <w:rPr>
          <w:bCs/>
        </w:rPr>
        <w:tab/>
      </w:r>
      <w:r w:rsidRPr="00706F96">
        <w:rPr>
          <w:bCs/>
          <w:i/>
        </w:rPr>
        <w:t xml:space="preserve">Covered </w:t>
      </w:r>
      <w:r w:rsidR="00706F96">
        <w:rPr>
          <w:bCs/>
          <w:i/>
        </w:rPr>
        <w:t>Investments</w:t>
      </w:r>
    </w:p>
    <w:p w:rsidRPr="00706F96" w:rsidR="00642FCE" w:rsidP="00642FCE" w:rsidRDefault="00642FCE" w14:paraId="1316D074" w14:textId="77777777">
      <w:pPr>
        <w:tabs>
          <w:tab w:val="left" w:pos="540"/>
        </w:tabs>
      </w:pPr>
    </w:p>
    <w:p w:rsidRPr="00706F96" w:rsidR="00E0288C" w:rsidP="00322EE5" w:rsidRDefault="00642FCE" w14:paraId="6D47A95C" w14:textId="19666B24">
      <w:pPr>
        <w:tabs>
          <w:tab w:val="left" w:pos="540"/>
        </w:tabs>
        <w:ind w:left="540" w:hanging="540"/>
      </w:pPr>
      <w:r w:rsidRPr="00706F96">
        <w:tab/>
        <w:t xml:space="preserve">With regard to covered </w:t>
      </w:r>
      <w:r w:rsidR="00C50382">
        <w:t xml:space="preserve">investments, </w:t>
      </w:r>
      <w:r w:rsidRPr="00706F96" w:rsidR="007F3048">
        <w:t xml:space="preserve">FIRRMA provides CFIUS the authority to review non-controlling investments by foreign </w:t>
      </w:r>
      <w:r w:rsidR="00B14234">
        <w:t>persons</w:t>
      </w:r>
      <w:r w:rsidRPr="00706F96" w:rsidR="00B14234">
        <w:t xml:space="preserve"> </w:t>
      </w:r>
      <w:r w:rsidRPr="00706F96" w:rsidR="007F3048">
        <w:t xml:space="preserve">in a U.S. business that: </w:t>
      </w:r>
      <w:r w:rsidRPr="00706F96" w:rsidR="002B12AB">
        <w:t xml:space="preserve">(a) </w:t>
      </w:r>
      <w:r w:rsidRPr="00706F96" w:rsidR="007F3048">
        <w:t xml:space="preserve">owns, operates, manufactures, supplies, or services critical infrastructure; </w:t>
      </w:r>
      <w:r w:rsidRPr="00706F96" w:rsidR="002B12AB">
        <w:t xml:space="preserve">(b) </w:t>
      </w:r>
      <w:r w:rsidRPr="00706F96" w:rsidR="007F3048">
        <w:t>produces, designs, tests, manufactures, fabricates or develops a critical technology</w:t>
      </w:r>
      <w:r w:rsidRPr="00706F96" w:rsidR="002B12AB">
        <w:t>;</w:t>
      </w:r>
      <w:r w:rsidRPr="00706F96" w:rsidR="00C02D2E">
        <w:t xml:space="preserve"> or</w:t>
      </w:r>
      <w:r w:rsidRPr="00706F96" w:rsidR="005F239A">
        <w:t xml:space="preserve"> </w:t>
      </w:r>
      <w:r w:rsidRPr="00706F96" w:rsidR="002B12AB">
        <w:t xml:space="preserve">(c) </w:t>
      </w:r>
      <w:r w:rsidRPr="00706F96" w:rsidR="007F3048">
        <w:t xml:space="preserve">maintains or collects sensitive personal data of United States citizens.  </w:t>
      </w:r>
      <w:proofErr w:type="gramStart"/>
      <w:r w:rsidRPr="00706F96" w:rsidR="007543D7">
        <w:t>Further, t</w:t>
      </w:r>
      <w:r w:rsidRPr="00706F96" w:rsidR="007F3048">
        <w:t xml:space="preserve">his review is only authorized if </w:t>
      </w:r>
      <w:r w:rsidRPr="00706F96" w:rsidR="007543D7">
        <w:t xml:space="preserve">the </w:t>
      </w:r>
      <w:r w:rsidRPr="00706F96" w:rsidR="007F3048">
        <w:t xml:space="preserve">non-controlling </w:t>
      </w:r>
      <w:r w:rsidRPr="00706F96" w:rsidR="006C02B2">
        <w:t>investment</w:t>
      </w:r>
      <w:r w:rsidRPr="00706F96" w:rsidR="007F3048">
        <w:t xml:space="preserve"> </w:t>
      </w:r>
      <w:r w:rsidRPr="00706F96" w:rsidR="006C02B2">
        <w:t xml:space="preserve">affords </w:t>
      </w:r>
      <w:r w:rsidRPr="00706F96" w:rsidR="007F3048">
        <w:t xml:space="preserve">the foreign </w:t>
      </w:r>
      <w:r w:rsidRPr="00706F96" w:rsidR="006C02B2">
        <w:t>person</w:t>
      </w:r>
      <w:r w:rsidRPr="00706F96" w:rsidR="007F3048">
        <w:t xml:space="preserve">: </w:t>
      </w:r>
      <w:r w:rsidRPr="00706F96" w:rsidR="002B12AB">
        <w:t>(</w:t>
      </w:r>
      <w:proofErr w:type="spellStart"/>
      <w:r w:rsidRPr="00706F96" w:rsidR="002B12AB">
        <w:t>i</w:t>
      </w:r>
      <w:proofErr w:type="spellEnd"/>
      <w:r w:rsidRPr="00706F96" w:rsidR="002B12AB">
        <w:t xml:space="preserve">) </w:t>
      </w:r>
      <w:r w:rsidRPr="00706F96" w:rsidR="007F3048">
        <w:t>access to material nonpublic technical information</w:t>
      </w:r>
      <w:r w:rsidR="00097668">
        <w:t xml:space="preserve"> in the possession</w:t>
      </w:r>
      <w:r w:rsidRPr="00706F96" w:rsidR="007F3048">
        <w:t xml:space="preserve"> of the U.S. business; </w:t>
      </w:r>
      <w:r w:rsidRPr="00706F96" w:rsidR="002B12AB">
        <w:t xml:space="preserve">(ii) </w:t>
      </w:r>
      <w:r w:rsidRPr="00706F96" w:rsidR="007F3048">
        <w:t xml:space="preserve">membership or observer rights on the board of directors </w:t>
      </w:r>
      <w:r w:rsidR="00097668">
        <w:t>(</w:t>
      </w:r>
      <w:r w:rsidRPr="00706F96" w:rsidR="007F3048">
        <w:t>or equivalent body</w:t>
      </w:r>
      <w:r w:rsidR="00097668">
        <w:t>)</w:t>
      </w:r>
      <w:r w:rsidRPr="00706F96" w:rsidR="007F3048">
        <w:t xml:space="preserve"> of the U.S. business or the right to </w:t>
      </w:r>
      <w:r w:rsidR="003972F6">
        <w:t>nominate</w:t>
      </w:r>
      <w:r w:rsidRPr="00706F96" w:rsidR="003972F6">
        <w:t xml:space="preserve"> </w:t>
      </w:r>
      <w:r w:rsidRPr="00706F96" w:rsidR="007F3048">
        <w:t xml:space="preserve">an individual to a position on those </w:t>
      </w:r>
      <w:r w:rsidRPr="00706F96" w:rsidR="00BC209E">
        <w:t>bodies</w:t>
      </w:r>
      <w:r w:rsidRPr="00706F96" w:rsidR="002B12AB">
        <w:t>;</w:t>
      </w:r>
      <w:r w:rsidRPr="00706F96" w:rsidR="00C02D2E">
        <w:t xml:space="preserve"> or</w:t>
      </w:r>
      <w:r w:rsidRPr="00706F96" w:rsidR="002B12AB">
        <w:t xml:space="preserve"> (iii)</w:t>
      </w:r>
      <w:r w:rsidRPr="00706F96" w:rsidR="00BC209E">
        <w:t xml:space="preserve"> </w:t>
      </w:r>
      <w:r w:rsidR="003972F6">
        <w:t xml:space="preserve">any </w:t>
      </w:r>
      <w:r w:rsidRPr="00706F96" w:rsidR="00BC209E">
        <w:t xml:space="preserve">involvement (other than through voting of shares) </w:t>
      </w:r>
      <w:r w:rsidRPr="00706F96" w:rsidR="009A213C">
        <w:t xml:space="preserve">in </w:t>
      </w:r>
      <w:r w:rsidRPr="00706F96" w:rsidR="00BC209E">
        <w:t xml:space="preserve">the substantive </w:t>
      </w:r>
      <w:proofErr w:type="spellStart"/>
      <w:r w:rsidRPr="00706F96" w:rsidR="00BC209E">
        <w:t>decisionmaking</w:t>
      </w:r>
      <w:proofErr w:type="spellEnd"/>
      <w:r w:rsidRPr="00706F96" w:rsidR="00BC209E">
        <w:t xml:space="preserve"> of the U.S. business</w:t>
      </w:r>
      <w:r w:rsidR="003972F6">
        <w:t xml:space="preserve"> regarding certain actions related to critical infrastructure, critical technologies, or sensitive personal data</w:t>
      </w:r>
      <w:r w:rsidRPr="00706F96" w:rsidR="002B12AB">
        <w:t>.</w:t>
      </w:r>
      <w:proofErr w:type="gramEnd"/>
    </w:p>
    <w:p w:rsidRPr="00706F96" w:rsidR="00642FCE" w:rsidP="00322EE5" w:rsidRDefault="00642FCE" w14:paraId="7139299A" w14:textId="77777777">
      <w:pPr>
        <w:tabs>
          <w:tab w:val="left" w:pos="540"/>
        </w:tabs>
        <w:ind w:left="540" w:hanging="540"/>
      </w:pPr>
    </w:p>
    <w:p w:rsidRPr="00706F96" w:rsidR="00642FCE" w:rsidP="00322EE5" w:rsidRDefault="00642FCE" w14:paraId="38FDEA76" w14:textId="77777777">
      <w:pPr>
        <w:tabs>
          <w:tab w:val="left" w:pos="540"/>
        </w:tabs>
        <w:ind w:left="540" w:hanging="540"/>
      </w:pPr>
      <w:r w:rsidRPr="00706F96">
        <w:tab/>
      </w:r>
      <w:r w:rsidRPr="00933E7E" w:rsidR="003972F6">
        <w:rPr>
          <w:i/>
        </w:rPr>
        <w:t xml:space="preserve">Covered </w:t>
      </w:r>
      <w:r w:rsidRPr="00706F96">
        <w:rPr>
          <w:i/>
        </w:rPr>
        <w:t>Real Estate Transactions</w:t>
      </w:r>
    </w:p>
    <w:p w:rsidRPr="00706F96" w:rsidR="00642FCE" w:rsidP="00322EE5" w:rsidRDefault="00642FCE" w14:paraId="001891E7" w14:textId="77777777">
      <w:pPr>
        <w:tabs>
          <w:tab w:val="left" w:pos="540"/>
        </w:tabs>
        <w:ind w:left="540" w:hanging="540"/>
      </w:pPr>
    </w:p>
    <w:p w:rsidRPr="00706F96" w:rsidR="00642FCE" w:rsidP="00322EE5" w:rsidRDefault="00642FCE" w14:paraId="49A20703" w14:textId="0636E074">
      <w:pPr>
        <w:tabs>
          <w:tab w:val="left" w:pos="540"/>
        </w:tabs>
        <w:ind w:left="540" w:hanging="540"/>
      </w:pPr>
      <w:r w:rsidRPr="00706F96">
        <w:tab/>
        <w:t xml:space="preserve">With respect to real estate transactions, FIRRMA </w:t>
      </w:r>
      <w:r w:rsidRPr="00706F96" w:rsidR="003972F6">
        <w:t xml:space="preserve">provides CFIUS the authority to review </w:t>
      </w:r>
      <w:r w:rsidR="003972F6">
        <w:t xml:space="preserve">the purchase or lease by, or a concession to, a foreign person of certain private or public real estate located in the United States.  FIRRMA </w:t>
      </w:r>
      <w:r w:rsidRPr="00706F96">
        <w:t xml:space="preserve">focuses on two </w:t>
      </w:r>
      <w:r w:rsidR="003972F6">
        <w:t xml:space="preserve">general categories </w:t>
      </w:r>
      <w:r w:rsidRPr="00706F96">
        <w:t xml:space="preserve">of real estate and provides certain exceptions.  </w:t>
      </w:r>
      <w:proofErr w:type="gramStart"/>
      <w:r w:rsidRPr="00706F96">
        <w:t xml:space="preserve">The first </w:t>
      </w:r>
      <w:r w:rsidR="003972F6">
        <w:t xml:space="preserve">category of </w:t>
      </w:r>
      <w:r w:rsidRPr="00706F96">
        <w:t xml:space="preserve">real estate is </w:t>
      </w:r>
      <w:r w:rsidR="003972F6">
        <w:t xml:space="preserve">described by its relation to </w:t>
      </w:r>
      <w:r w:rsidRPr="00706F96">
        <w:t>airport</w:t>
      </w:r>
      <w:r w:rsidR="003972F6">
        <w:t>s</w:t>
      </w:r>
      <w:r w:rsidRPr="00706F96">
        <w:t xml:space="preserve"> </w:t>
      </w:r>
      <w:r w:rsidR="003972F6">
        <w:t>and</w:t>
      </w:r>
      <w:r w:rsidRPr="00706F96">
        <w:t xml:space="preserve"> maritime port</w:t>
      </w:r>
      <w:r w:rsidR="003972F6">
        <w:t>s</w:t>
      </w:r>
      <w:proofErr w:type="gramEnd"/>
      <w:r w:rsidRPr="00706F96">
        <w:t xml:space="preserve">.  </w:t>
      </w:r>
      <w:proofErr w:type="gramStart"/>
      <w:r w:rsidRPr="00706F96">
        <w:t xml:space="preserve">The second </w:t>
      </w:r>
      <w:r w:rsidR="003972F6">
        <w:t xml:space="preserve">category </w:t>
      </w:r>
      <w:r w:rsidRPr="00706F96">
        <w:t xml:space="preserve">of real estate is </w:t>
      </w:r>
      <w:r w:rsidR="003972F6">
        <w:t>described by its relation to U.S. military installations and other facilities or propert</w:t>
      </w:r>
      <w:r w:rsidR="00EF1D6B">
        <w:t>ies</w:t>
      </w:r>
      <w:r w:rsidR="003972F6">
        <w:t xml:space="preserve"> of the U.S. Government that are sensitive for national security reasons</w:t>
      </w:r>
      <w:proofErr w:type="gramEnd"/>
      <w:r w:rsidR="003972F6">
        <w:t xml:space="preserve">.  </w:t>
      </w:r>
    </w:p>
    <w:p w:rsidRPr="00706F96" w:rsidR="00642FCE" w:rsidP="00322EE5" w:rsidRDefault="00642FCE" w14:paraId="67F3CB7D" w14:textId="77777777">
      <w:pPr>
        <w:tabs>
          <w:tab w:val="left" w:pos="540"/>
        </w:tabs>
        <w:ind w:left="540" w:hanging="540"/>
      </w:pPr>
    </w:p>
    <w:p w:rsidR="006D7016" w:rsidP="00322EE5" w:rsidRDefault="006D7016" w14:paraId="0ED27A3E" w14:textId="77777777">
      <w:pPr>
        <w:tabs>
          <w:tab w:val="left" w:pos="540"/>
        </w:tabs>
        <w:ind w:left="540" w:hanging="540"/>
      </w:pPr>
    </w:p>
    <w:p w:rsidR="00770A51" w:rsidP="00322EE5" w:rsidRDefault="00642FCE" w14:paraId="3BA84B5B" w14:textId="77777777">
      <w:pPr>
        <w:tabs>
          <w:tab w:val="left" w:pos="540"/>
        </w:tabs>
        <w:ind w:left="540" w:hanging="540"/>
      </w:pPr>
      <w:r w:rsidRPr="00706F96">
        <w:tab/>
      </w:r>
    </w:p>
    <w:p w:rsidRPr="00706F96" w:rsidR="00642FCE" w:rsidP="00322EE5" w:rsidRDefault="005513EB" w14:paraId="425FA9B1" w14:textId="77777777">
      <w:pPr>
        <w:tabs>
          <w:tab w:val="left" w:pos="540"/>
        </w:tabs>
        <w:ind w:left="540" w:hanging="540"/>
      </w:pPr>
      <w:r>
        <w:rPr>
          <w:i/>
        </w:rPr>
        <w:lastRenderedPageBreak/>
        <w:tab/>
      </w:r>
      <w:r w:rsidRPr="00706F96" w:rsidR="00642FCE">
        <w:rPr>
          <w:i/>
        </w:rPr>
        <w:t>Collections of Information</w:t>
      </w:r>
    </w:p>
    <w:p w:rsidRPr="00706F96" w:rsidR="007543D7" w:rsidP="00322EE5" w:rsidRDefault="007543D7" w14:paraId="6AFDB7A7" w14:textId="77777777">
      <w:pPr>
        <w:tabs>
          <w:tab w:val="left" w:pos="540"/>
        </w:tabs>
        <w:ind w:left="540" w:hanging="540"/>
      </w:pPr>
    </w:p>
    <w:p w:rsidR="00280FF5" w:rsidP="005301D1" w:rsidRDefault="00E0288C" w14:paraId="71F975F8" w14:textId="3D7E774B">
      <w:pPr>
        <w:tabs>
          <w:tab w:val="left" w:pos="540"/>
        </w:tabs>
        <w:ind w:left="540" w:hanging="540"/>
      </w:pPr>
      <w:r w:rsidRPr="00706F96">
        <w:tab/>
      </w:r>
      <w:r w:rsidRPr="00706F96" w:rsidR="0045735F">
        <w:t xml:space="preserve">Under </w:t>
      </w:r>
      <w:r w:rsidR="00FD77BC">
        <w:t>the existing</w:t>
      </w:r>
      <w:r w:rsidRPr="00706F96" w:rsidR="0045735F">
        <w:t xml:space="preserve"> </w:t>
      </w:r>
      <w:r w:rsidR="0094454F">
        <w:t>rules</w:t>
      </w:r>
      <w:r w:rsidRPr="00706F96" w:rsidR="0094454F">
        <w:t xml:space="preserve"> </w:t>
      </w:r>
      <w:r w:rsidRPr="00706F96" w:rsidR="0045735F">
        <w:t xml:space="preserve">implementing </w:t>
      </w:r>
      <w:r w:rsidR="002B66D5">
        <w:t>section 721</w:t>
      </w:r>
      <w:r w:rsidR="00FD77BC">
        <w:t>,</w:t>
      </w:r>
      <w:r w:rsidRPr="002B66D5" w:rsidR="0045735F">
        <w:t xml:space="preserve"> </w:t>
      </w:r>
      <w:r w:rsidRPr="002B66D5" w:rsidR="00FF447E">
        <w:t>found at</w:t>
      </w:r>
      <w:r w:rsidRPr="002B66D5">
        <w:t xml:space="preserve"> </w:t>
      </w:r>
      <w:r w:rsidR="00FD77BC">
        <w:t>part 800 of title 31 of the Code of Federal Regulations</w:t>
      </w:r>
      <w:r w:rsidR="001E6A7C">
        <w:t xml:space="preserve"> (part 800)</w:t>
      </w:r>
      <w:r w:rsidRPr="002B66D5" w:rsidR="00FF447E">
        <w:t>,</w:t>
      </w:r>
      <w:r w:rsidRPr="002B66D5" w:rsidR="0092428C">
        <w:t xml:space="preserve"> parties </w:t>
      </w:r>
      <w:r w:rsidRPr="002B66D5" w:rsidR="0045735F">
        <w:t xml:space="preserve">to a transaction </w:t>
      </w:r>
      <w:r w:rsidR="00FD77BC">
        <w:t xml:space="preserve">which could result in foreign control of any </w:t>
      </w:r>
      <w:r w:rsidRPr="00A20703" w:rsidR="009A213C">
        <w:t>U.S. business</w:t>
      </w:r>
      <w:r w:rsidRPr="00A20703" w:rsidR="0045735F">
        <w:t xml:space="preserve"> </w:t>
      </w:r>
      <w:r w:rsidRPr="00A20703" w:rsidR="0092428C">
        <w:t xml:space="preserve">may voluntarily </w:t>
      </w:r>
      <w:r w:rsidR="001E6A7C">
        <w:t xml:space="preserve">notify </w:t>
      </w:r>
      <w:r w:rsidRPr="00706F96" w:rsidR="0092428C">
        <w:t xml:space="preserve">the Committee </w:t>
      </w:r>
      <w:r w:rsidRPr="00706F96" w:rsidR="003F251B">
        <w:t>of the</w:t>
      </w:r>
      <w:r w:rsidRPr="00706F96" w:rsidR="001465F8">
        <w:t xml:space="preserve"> transaction</w:t>
      </w:r>
      <w:r w:rsidR="001E6A7C">
        <w:t xml:space="preserve"> by providing </w:t>
      </w:r>
      <w:r w:rsidRPr="00706F96" w:rsidR="0092428C">
        <w:t>information</w:t>
      </w:r>
      <w:r w:rsidRPr="00706F96" w:rsidR="00ED2A7E">
        <w:t xml:space="preserve"> necessary </w:t>
      </w:r>
      <w:r w:rsidR="001E6A7C">
        <w:t xml:space="preserve">for the Committee </w:t>
      </w:r>
      <w:r w:rsidRPr="00706F96" w:rsidR="00ED2A7E">
        <w:t>to conduct a national security review</w:t>
      </w:r>
      <w:r w:rsidRPr="00706F96" w:rsidR="001465F8">
        <w:t xml:space="preserve"> of the transaction</w:t>
      </w:r>
      <w:r w:rsidR="001E6A7C">
        <w:t xml:space="preserve">.  </w:t>
      </w:r>
      <w:proofErr w:type="gramStart"/>
      <w:r w:rsidR="001E6A7C">
        <w:t xml:space="preserve">Under the existing regulations at part 800, </w:t>
      </w:r>
      <w:r w:rsidR="00B14234">
        <w:t xml:space="preserve">parties </w:t>
      </w:r>
      <w:r w:rsidR="001E6A7C">
        <w:t xml:space="preserve">notify the Committee of a transaction </w:t>
      </w:r>
      <w:r w:rsidRPr="00706F96">
        <w:t>by submitting</w:t>
      </w:r>
      <w:r w:rsidRPr="00706F96" w:rsidR="001465F8">
        <w:t xml:space="preserve"> </w:t>
      </w:r>
      <w:r w:rsidRPr="00706F96" w:rsidR="001320FD">
        <w:t xml:space="preserve">to the chairperson of the Committee </w:t>
      </w:r>
      <w:r w:rsidRPr="00706F96" w:rsidR="001465F8">
        <w:t>a written notice of the transaction</w:t>
      </w:r>
      <w:r w:rsidR="001E6A7C">
        <w:t xml:space="preserve"> </w:t>
      </w:r>
      <w:r w:rsidR="002326D4">
        <w:t>that includes</w:t>
      </w:r>
      <w:r w:rsidR="001E6A7C">
        <w:t xml:space="preserve"> </w:t>
      </w:r>
      <w:r w:rsidR="002326D4">
        <w:t xml:space="preserve">certain </w:t>
      </w:r>
      <w:r w:rsidR="001E6A7C">
        <w:t xml:space="preserve">information </w:t>
      </w:r>
      <w:r w:rsidR="002326D4">
        <w:t xml:space="preserve">about that transaction </w:t>
      </w:r>
      <w:r w:rsidR="00DF001C">
        <w:t xml:space="preserve">and the parties </w:t>
      </w:r>
      <w:r w:rsidR="00B14234">
        <w:t xml:space="preserve">in order </w:t>
      </w:r>
      <w:r w:rsidR="002326D4">
        <w:t>to assist the Committee in determining whether the transaction is covered under</w:t>
      </w:r>
      <w:r w:rsidR="00DF001C">
        <w:t xml:space="preserve"> its jurisdiction</w:t>
      </w:r>
      <w:r w:rsidR="002326D4">
        <w:t xml:space="preserve">, and whether it presents any </w:t>
      </w:r>
      <w:r w:rsidR="00DF001C">
        <w:t xml:space="preserve">potential </w:t>
      </w:r>
      <w:r w:rsidR="002326D4">
        <w:t>national security risks</w:t>
      </w:r>
      <w:r w:rsidRPr="00706F96">
        <w:t>.</w:t>
      </w:r>
      <w:proofErr w:type="gramEnd"/>
      <w:r w:rsidRPr="00706F96" w:rsidR="00FE36D8">
        <w:t xml:space="preserve"> </w:t>
      </w:r>
      <w:r w:rsidRPr="00E70851" w:rsidR="003D6416">
        <w:t xml:space="preserve">The required contents of a notice are set forth in </w:t>
      </w:r>
      <w:r w:rsidR="003D6416">
        <w:t>s</w:t>
      </w:r>
      <w:r w:rsidRPr="00E70851" w:rsidR="003D6416">
        <w:t xml:space="preserve">ection </w:t>
      </w:r>
      <w:r w:rsidRPr="003D6416" w:rsidR="003D6416">
        <w:t>800.502</w:t>
      </w:r>
      <w:r w:rsidRPr="00E70851" w:rsidR="003D6416">
        <w:t xml:space="preserve"> of the Committee’s </w:t>
      </w:r>
      <w:r w:rsidR="003D6416">
        <w:t>regulations (31 C</w:t>
      </w:r>
      <w:r w:rsidRPr="00E70851" w:rsidR="003D6416">
        <w:t>FR 800.</w:t>
      </w:r>
      <w:r w:rsidR="003D6416">
        <w:t>5</w:t>
      </w:r>
      <w:r w:rsidRPr="00E70851" w:rsidR="003D6416">
        <w:t>02).</w:t>
      </w:r>
      <w:r w:rsidR="003D6416">
        <w:t xml:space="preserve"> </w:t>
      </w:r>
      <w:r w:rsidRPr="003D6416" w:rsidR="003D6416">
        <w:t xml:space="preserve"> </w:t>
      </w:r>
      <w:proofErr w:type="gramStart"/>
      <w:r w:rsidRPr="00E70851" w:rsidR="003D6416">
        <w:t>The collection of information through the submission of a written notice to the chairperson of the Committee has been approved by OMB (OMB Control Number 1505-0121)</w:t>
      </w:r>
      <w:proofErr w:type="gramEnd"/>
      <w:r w:rsidRPr="00E70851" w:rsidR="003D6416">
        <w:t>.</w:t>
      </w:r>
      <w:r w:rsidR="003D6416">
        <w:t xml:space="preserve">  </w:t>
      </w:r>
      <w:r w:rsidRPr="00706F96" w:rsidR="0054329E">
        <w:t>Alternatively, any agency that is a member of the Committee may notify the Committee of a transaction</w:t>
      </w:r>
      <w:r w:rsidR="00280FF5">
        <w:t>.</w:t>
      </w:r>
      <w:r w:rsidR="009F6E9C">
        <w:t xml:space="preserve">  </w:t>
      </w:r>
    </w:p>
    <w:p w:rsidRPr="00706F96" w:rsidR="00BF0256" w:rsidP="00BF0256" w:rsidRDefault="00BF0256" w14:paraId="49B3EF7A" w14:textId="77777777">
      <w:pPr>
        <w:tabs>
          <w:tab w:val="left" w:pos="540"/>
        </w:tabs>
        <w:ind w:left="540"/>
      </w:pPr>
    </w:p>
    <w:p w:rsidR="00642FCE" w:rsidP="00A73AD2" w:rsidRDefault="00EF0799" w14:paraId="16F7056C" w14:textId="733B510D">
      <w:pPr>
        <w:tabs>
          <w:tab w:val="left" w:pos="540"/>
        </w:tabs>
        <w:ind w:left="540"/>
      </w:pPr>
      <w:r w:rsidRPr="002B66D5">
        <w:t>FIRRMA</w:t>
      </w:r>
      <w:r w:rsidRPr="002B66D5" w:rsidR="00E0288C">
        <w:t xml:space="preserve"> amend</w:t>
      </w:r>
      <w:r w:rsidR="00E968AC">
        <w:t>ed</w:t>
      </w:r>
      <w:r w:rsidRPr="002B66D5" w:rsidR="00E0288C">
        <w:t xml:space="preserve"> </w:t>
      </w:r>
      <w:r w:rsidR="002B66D5">
        <w:t>section 721</w:t>
      </w:r>
      <w:r w:rsidRPr="002B66D5" w:rsidR="00E0288C">
        <w:t xml:space="preserve"> by, among other things, introducing a</w:t>
      </w:r>
      <w:r w:rsidR="00BF0256">
        <w:t>nother</w:t>
      </w:r>
      <w:r w:rsidRPr="002B66D5" w:rsidR="00E0288C">
        <w:t xml:space="preserve"> method through which parties to a transaction </w:t>
      </w:r>
      <w:r w:rsidRPr="002B66D5" w:rsidR="00371DE6">
        <w:t>may</w:t>
      </w:r>
      <w:r w:rsidRPr="002B66D5" w:rsidR="00E0288C">
        <w:t xml:space="preserve"> info</w:t>
      </w:r>
      <w:r w:rsidRPr="002B66D5" w:rsidR="007543D7">
        <w:t xml:space="preserve">rm the Committee of </w:t>
      </w:r>
      <w:r w:rsidR="00BF0256">
        <w:t>such</w:t>
      </w:r>
      <w:r w:rsidRPr="002B66D5" w:rsidR="00E0288C">
        <w:t xml:space="preserve"> transaction</w:t>
      </w:r>
      <w:r w:rsidRPr="00706F96" w:rsidR="005F239A">
        <w:t>;</w:t>
      </w:r>
      <w:r w:rsidRPr="00706F96" w:rsidR="005040D9">
        <w:t xml:space="preserve"> namely, an abbreviated notification called a “declaration” that sets forth basic information regarding a transaction and does not generally exceed five pages in length.</w:t>
      </w:r>
      <w:r w:rsidRPr="00706F96" w:rsidR="001A675F">
        <w:t xml:space="preserve"> </w:t>
      </w:r>
      <w:r w:rsidRPr="00706F96" w:rsidR="00180D10">
        <w:t xml:space="preserve">Under </w:t>
      </w:r>
      <w:r w:rsidRPr="00706F96" w:rsidR="007F3048">
        <w:t>the</w:t>
      </w:r>
      <w:r w:rsidRPr="00706F96" w:rsidR="00A84CD3">
        <w:t xml:space="preserve"> </w:t>
      </w:r>
      <w:r w:rsidR="008F27F8">
        <w:t xml:space="preserve">final </w:t>
      </w:r>
      <w:r w:rsidRPr="00706F96" w:rsidR="007F3048">
        <w:t>rule</w:t>
      </w:r>
      <w:r w:rsidR="00BF0256">
        <w:t xml:space="preserve"> for part 800</w:t>
      </w:r>
      <w:r w:rsidRPr="00706F96" w:rsidR="00180D10">
        <w:t xml:space="preserve">, parties to certain </w:t>
      </w:r>
      <w:r w:rsidRPr="00706F96" w:rsidR="00642FCE">
        <w:t xml:space="preserve">covered </w:t>
      </w:r>
      <w:r w:rsidR="00ED650B">
        <w:t>transactions</w:t>
      </w:r>
      <w:r w:rsidRPr="00706F96" w:rsidR="00ED650B">
        <w:t xml:space="preserve"> </w:t>
      </w:r>
      <w:r w:rsidRPr="00706F96" w:rsidR="00180D10">
        <w:t xml:space="preserve">within CFIUS’s purview </w:t>
      </w:r>
      <w:r w:rsidR="00E968AC">
        <w:t xml:space="preserve">are </w:t>
      </w:r>
      <w:r w:rsidRPr="00706F96" w:rsidR="005040D9">
        <w:t xml:space="preserve">required to </w:t>
      </w:r>
      <w:r w:rsidRPr="00706F96" w:rsidR="00FD1050">
        <w:t xml:space="preserve">submit a declaration regarding </w:t>
      </w:r>
      <w:r w:rsidR="00BF0256">
        <w:t>such</w:t>
      </w:r>
      <w:r w:rsidRPr="00706F96" w:rsidR="00FD1050">
        <w:t xml:space="preserve"> transactions to</w:t>
      </w:r>
      <w:r w:rsidRPr="00706F96" w:rsidR="00180D10">
        <w:t xml:space="preserve"> the Committee </w:t>
      </w:r>
      <w:r w:rsidRPr="00706F96" w:rsidR="00A33FC4">
        <w:t xml:space="preserve">or, if the parties so choose, </w:t>
      </w:r>
      <w:r w:rsidRPr="00706F96" w:rsidR="001A6C9F">
        <w:t xml:space="preserve">to </w:t>
      </w:r>
      <w:r w:rsidRPr="00706F96" w:rsidR="00A33FC4">
        <w:t>fil</w:t>
      </w:r>
      <w:r w:rsidRPr="00706F96" w:rsidR="001A6C9F">
        <w:t>e</w:t>
      </w:r>
      <w:r w:rsidRPr="00706F96" w:rsidR="0087333F">
        <w:t xml:space="preserve"> a</w:t>
      </w:r>
      <w:r w:rsidRPr="00706F96" w:rsidR="00A33FC4">
        <w:t xml:space="preserve"> notice</w:t>
      </w:r>
      <w:r w:rsidRPr="00706F96" w:rsidR="00180D10">
        <w:t xml:space="preserve">. </w:t>
      </w:r>
    </w:p>
    <w:p w:rsidR="003D6416" w:rsidP="00A73AD2" w:rsidRDefault="003D6416" w14:paraId="5198829B" w14:textId="6011E88E">
      <w:pPr>
        <w:tabs>
          <w:tab w:val="left" w:pos="540"/>
        </w:tabs>
        <w:ind w:left="540"/>
      </w:pPr>
    </w:p>
    <w:p w:rsidRPr="00706F96" w:rsidR="003D6416" w:rsidP="00A73AD2" w:rsidRDefault="003D6416" w14:paraId="2A137F15" w14:textId="32657FB9">
      <w:pPr>
        <w:tabs>
          <w:tab w:val="left" w:pos="540"/>
        </w:tabs>
        <w:ind w:left="540"/>
      </w:pPr>
      <w:r>
        <w:t xml:space="preserve">The </w:t>
      </w:r>
      <w:r w:rsidR="008F27F8">
        <w:t xml:space="preserve">final </w:t>
      </w:r>
      <w:r>
        <w:t>rule for part 800 also establishe</w:t>
      </w:r>
      <w:r w:rsidR="008F27F8">
        <w:t>d</w:t>
      </w:r>
      <w:r>
        <w:t xml:space="preserve"> the requirements for declarations, as required by FIRRMA.</w:t>
      </w:r>
      <w:r w:rsidRPr="00E70851">
        <w:t xml:space="preserve"> </w:t>
      </w:r>
      <w:r w:rsidR="004769C7">
        <w:t xml:space="preserve">As noted above, the Pilot Program Interim Rule had associated collections of information for notices and declarations to the Committee and established mandatory declaration </w:t>
      </w:r>
      <w:proofErr w:type="gramStart"/>
      <w:r w:rsidR="004769C7">
        <w:t>requirements for certain</w:t>
      </w:r>
      <w:proofErr w:type="gramEnd"/>
      <w:r w:rsidR="004769C7">
        <w:t xml:space="preserve"> transactions. </w:t>
      </w:r>
      <w:r w:rsidRPr="00E70851">
        <w:t xml:space="preserve">The </w:t>
      </w:r>
      <w:r w:rsidR="008F27F8">
        <w:t xml:space="preserve">final </w:t>
      </w:r>
      <w:r>
        <w:t>rule</w:t>
      </w:r>
      <w:r w:rsidR="004769C7">
        <w:t xml:space="preserve"> for part 800</w:t>
      </w:r>
      <w:r>
        <w:t xml:space="preserve"> incorporate</w:t>
      </w:r>
      <w:r w:rsidR="008F27F8">
        <w:t>d</w:t>
      </w:r>
      <w:r>
        <w:t xml:space="preserve"> many aspects of the mandatory</w:t>
      </w:r>
      <w:r w:rsidRPr="00E70851">
        <w:t xml:space="preserve"> declaration</w:t>
      </w:r>
      <w:r>
        <w:t>s process from the pilot program regulations, at 31 CFR 801.403</w:t>
      </w:r>
      <w:r w:rsidRPr="00E70851">
        <w:t xml:space="preserve">.  </w:t>
      </w:r>
      <w:r>
        <w:t xml:space="preserve">In addition, the </w:t>
      </w:r>
      <w:r w:rsidR="008F27F8">
        <w:t xml:space="preserve">final </w:t>
      </w:r>
      <w:r>
        <w:t xml:space="preserve">rule </w:t>
      </w:r>
      <w:r w:rsidR="004769C7">
        <w:t xml:space="preserve">for part 800 </w:t>
      </w:r>
      <w:r w:rsidR="008F27F8">
        <w:t xml:space="preserve">made </w:t>
      </w:r>
      <w:r>
        <w:t>certain updates to the requirements to clarify certain information requests, and add</w:t>
      </w:r>
      <w:r w:rsidR="00E968AC">
        <w:t>ed</w:t>
      </w:r>
      <w:r>
        <w:t xml:space="preserve"> questions specific to transactions involving sensitive personal data, critical infrastructure, and critical technology. </w:t>
      </w:r>
      <w:r>
        <w:rPr>
          <w:i/>
        </w:rPr>
        <w:t>See</w:t>
      </w:r>
      <w:r>
        <w:t xml:space="preserve">, Section 800.404 of the </w:t>
      </w:r>
      <w:r w:rsidR="008F27F8">
        <w:t xml:space="preserve">final </w:t>
      </w:r>
      <w:r>
        <w:t>rule amending part 800.</w:t>
      </w:r>
      <w:r w:rsidR="004769C7">
        <w:t xml:space="preserve">  Note that while the pilot program contain</w:t>
      </w:r>
      <w:r w:rsidR="00E968AC">
        <w:t>ed</w:t>
      </w:r>
      <w:r w:rsidR="004769C7">
        <w:t xml:space="preserve"> a requirement to submit declarations for a subset of transactions that involve specific critical technologies, the </w:t>
      </w:r>
      <w:r w:rsidR="00E968AC">
        <w:t xml:space="preserve">final </w:t>
      </w:r>
      <w:r w:rsidR="004769C7">
        <w:t xml:space="preserve">rules allow parties </w:t>
      </w:r>
      <w:proofErr w:type="gramStart"/>
      <w:r w:rsidR="004769C7">
        <w:t>to voluntarily file</w:t>
      </w:r>
      <w:proofErr w:type="gramEnd"/>
      <w:r w:rsidR="004769C7">
        <w:t xml:space="preserve"> notices with the Committee for transactions involving any critical technology, regardless of industry.</w:t>
      </w:r>
    </w:p>
    <w:p w:rsidR="006874C3" w:rsidP="002A1515" w:rsidRDefault="006874C3" w14:paraId="1D97BB81" w14:textId="67C8BCD9">
      <w:pPr>
        <w:tabs>
          <w:tab w:val="left" w:pos="540"/>
        </w:tabs>
        <w:ind w:left="540"/>
      </w:pPr>
    </w:p>
    <w:p w:rsidRPr="00706F96" w:rsidR="003D6416" w:rsidP="003D6416" w:rsidRDefault="003D6416" w14:paraId="18E083E6" w14:textId="77777777">
      <w:pPr>
        <w:tabs>
          <w:tab w:val="left" w:pos="540"/>
        </w:tabs>
        <w:ind w:left="540" w:hanging="540"/>
      </w:pPr>
    </w:p>
    <w:p w:rsidR="003D6416" w:rsidP="002A1515" w:rsidRDefault="003D6416" w14:paraId="2BFCB375" w14:textId="32CFD3E0">
      <w:pPr>
        <w:tabs>
          <w:tab w:val="left" w:pos="540"/>
        </w:tabs>
        <w:ind w:left="540"/>
      </w:pPr>
      <w:r w:rsidRPr="00706F96">
        <w:t xml:space="preserve">For covered real estate transactions, filing a notice or a submitting a declaration will remain </w:t>
      </w:r>
      <w:r>
        <w:t xml:space="preserve">largely </w:t>
      </w:r>
      <w:r w:rsidRPr="00706F96">
        <w:t xml:space="preserve">voluntary, as </w:t>
      </w:r>
      <w:r>
        <w:t xml:space="preserve">discussed above, consistent with </w:t>
      </w:r>
      <w:r w:rsidRPr="00706F96">
        <w:t>covered transactions prior to</w:t>
      </w:r>
      <w:r>
        <w:t xml:space="preserve"> the enactment of</w:t>
      </w:r>
      <w:r w:rsidRPr="00706F96">
        <w:t xml:space="preserve"> FIRRMA.</w:t>
      </w:r>
    </w:p>
    <w:p w:rsidRPr="00706F96" w:rsidR="00B14234" w:rsidP="002A1515" w:rsidRDefault="00B14234" w14:paraId="6A000985" w14:textId="77777777">
      <w:pPr>
        <w:tabs>
          <w:tab w:val="left" w:pos="540"/>
        </w:tabs>
        <w:ind w:left="540"/>
      </w:pPr>
    </w:p>
    <w:p w:rsidRPr="00706F96" w:rsidR="006874C3" w:rsidP="006874C3" w:rsidRDefault="006874C3" w14:paraId="61011156" w14:textId="77777777">
      <w:pPr>
        <w:tabs>
          <w:tab w:val="left" w:pos="540"/>
        </w:tabs>
        <w:ind w:left="540" w:hanging="540"/>
      </w:pPr>
      <w:r w:rsidRPr="00706F96">
        <w:tab/>
        <w:t xml:space="preserve">Parties to a notified transaction </w:t>
      </w:r>
      <w:proofErr w:type="gramStart"/>
      <w:r w:rsidRPr="00706F96">
        <w:t>are expected</w:t>
      </w:r>
      <w:proofErr w:type="gramEnd"/>
      <w:r w:rsidRPr="00706F96">
        <w:t xml:space="preserve"> to respond to Committee requests for further information, as needed, on a timely basis.  Once a notice </w:t>
      </w:r>
      <w:proofErr w:type="gramStart"/>
      <w:r w:rsidRPr="00706F96">
        <w:t>has been accepted</w:t>
      </w:r>
      <w:proofErr w:type="gramEnd"/>
      <w:r w:rsidRPr="00706F96">
        <w:t xml:space="preserve">, parties are </w:t>
      </w:r>
      <w:r w:rsidRPr="00706F96">
        <w:lastRenderedPageBreak/>
        <w:t xml:space="preserve">generally expected to respond within three business days to requests for additional information.  This </w:t>
      </w:r>
      <w:proofErr w:type="gramStart"/>
      <w:r w:rsidRPr="00706F96">
        <w:t>time period</w:t>
      </w:r>
      <w:proofErr w:type="gramEnd"/>
      <w:r w:rsidRPr="00706F96">
        <w:t xml:space="preserve"> is two business days in the context of declarations.</w:t>
      </w:r>
    </w:p>
    <w:p w:rsidR="00CB04D0" w:rsidP="005301D1" w:rsidRDefault="00CB04D0" w14:paraId="422D8698" w14:textId="36037457">
      <w:pPr>
        <w:tabs>
          <w:tab w:val="left" w:pos="540"/>
        </w:tabs>
      </w:pPr>
    </w:p>
    <w:p w:rsidR="00CB04D0" w:rsidP="00CB04D0" w:rsidRDefault="00CB04D0" w14:paraId="5C27CC0E" w14:textId="357CC2A5">
      <w:pPr>
        <w:tabs>
          <w:tab w:val="left" w:pos="540"/>
        </w:tabs>
        <w:ind w:left="540" w:hanging="540"/>
      </w:pPr>
      <w:r>
        <w:tab/>
        <w:t xml:space="preserve">The </w:t>
      </w:r>
      <w:r w:rsidR="00E968AC">
        <w:t xml:space="preserve">final </w:t>
      </w:r>
      <w:r>
        <w:t>rule for part 800 add</w:t>
      </w:r>
      <w:r w:rsidR="00E968AC">
        <w:t>ed</w:t>
      </w:r>
      <w:r>
        <w:t xml:space="preserve"> information requirements for mandatory and voluntary declarations, and add</w:t>
      </w:r>
      <w:r w:rsidR="00E968AC">
        <w:t>ed</w:t>
      </w:r>
      <w:r>
        <w:t xml:space="preserve"> a limited number of questions to the existing information collection related to notices filed with the Committee, for both covered investments and covered control transactions. This </w:t>
      </w:r>
      <w:r w:rsidR="00E968AC">
        <w:t xml:space="preserve">information collection request covers all requirements related to declarations and notices </w:t>
      </w:r>
      <w:r>
        <w:t>for both real estate transactions and covered transactions.</w:t>
      </w:r>
    </w:p>
    <w:p w:rsidRPr="00706F96" w:rsidR="00FF447E" w:rsidRDefault="00FF447E" w14:paraId="70063661" w14:textId="50B3B574">
      <w:pPr>
        <w:tabs>
          <w:tab w:val="left" w:pos="540"/>
        </w:tabs>
        <w:ind w:left="540" w:hanging="540"/>
      </w:pPr>
    </w:p>
    <w:p w:rsidRPr="00706F96" w:rsidR="00494E9D" w:rsidP="00A153B2" w:rsidRDefault="00494E9D" w14:paraId="3961110A" w14:textId="77777777">
      <w:pPr>
        <w:tabs>
          <w:tab w:val="left" w:pos="540"/>
        </w:tabs>
      </w:pPr>
    </w:p>
    <w:p w:rsidRPr="00706F96" w:rsidR="00961B0C" w:rsidP="00961B0C" w:rsidRDefault="00961B0C" w14:paraId="5BD77264" w14:textId="77777777">
      <w:pPr>
        <w:rPr>
          <w:spacing w:val="2"/>
          <w:u w:val="single"/>
        </w:rPr>
      </w:pPr>
      <w:r w:rsidRPr="00706F96">
        <w:rPr>
          <w:spacing w:val="2"/>
          <w:u w:val="single"/>
        </w:rPr>
        <w:t xml:space="preserve">2. How, by whom, and for what purpose is the information to be used. </w:t>
      </w:r>
      <w:r w:rsidRPr="00706F96" w:rsidR="006C30DC">
        <w:rPr>
          <w:spacing w:val="2"/>
          <w:u w:val="single"/>
        </w:rPr>
        <w:t xml:space="preserve"> </w:t>
      </w:r>
      <w:r w:rsidRPr="00706F96">
        <w:rPr>
          <w:spacing w:val="2"/>
          <w:u w:val="single"/>
        </w:rPr>
        <w:t>Except for a new collection, indicate the actual use the agency has made of the information received from the current collection.</w:t>
      </w:r>
    </w:p>
    <w:p w:rsidRPr="00706F96" w:rsidR="00961B0C" w:rsidP="00961B0C" w:rsidRDefault="00961B0C" w14:paraId="734C4449" w14:textId="77777777">
      <w:pPr>
        <w:rPr>
          <w:spacing w:val="2"/>
        </w:rPr>
      </w:pPr>
    </w:p>
    <w:p w:rsidRPr="002B66D5" w:rsidR="00A35B96" w:rsidP="00322EE5" w:rsidRDefault="00494E9D" w14:paraId="4FE49C2E" w14:textId="4CACA4F8">
      <w:pPr>
        <w:tabs>
          <w:tab w:val="left" w:pos="540"/>
        </w:tabs>
        <w:ind w:left="540" w:hanging="540"/>
      </w:pPr>
      <w:r w:rsidRPr="002B66D5">
        <w:tab/>
        <w:t xml:space="preserve">The information </w:t>
      </w:r>
      <w:r w:rsidR="00E968AC">
        <w:t xml:space="preserve">being </w:t>
      </w:r>
      <w:r w:rsidRPr="002B66D5">
        <w:t xml:space="preserve">collected </w:t>
      </w:r>
      <w:r w:rsidR="00E968AC">
        <w:t xml:space="preserve">under the part 800 </w:t>
      </w:r>
      <w:r w:rsidRPr="002B66D5" w:rsidR="00E260E7">
        <w:t>rule</w:t>
      </w:r>
      <w:r w:rsidR="0068118D">
        <w:t>s</w:t>
      </w:r>
      <w:r w:rsidRPr="00A20703">
        <w:t xml:space="preserve"> will be used by </w:t>
      </w:r>
      <w:r w:rsidRPr="00A20703" w:rsidR="00A35B96">
        <w:t>CFIUS</w:t>
      </w:r>
      <w:r w:rsidRPr="00A20703">
        <w:t xml:space="preserve">, an inter-agency committee </w:t>
      </w:r>
      <w:r w:rsidRPr="00706F96" w:rsidR="003F22AE">
        <w:t xml:space="preserve">that </w:t>
      </w:r>
      <w:r w:rsidRPr="00706F96">
        <w:t>comprise</w:t>
      </w:r>
      <w:r w:rsidRPr="00706F96" w:rsidR="003F22AE">
        <w:t>s</w:t>
      </w:r>
      <w:r w:rsidRPr="00706F96">
        <w:t xml:space="preserve"> the </w:t>
      </w:r>
      <w:r w:rsidRPr="00706F96" w:rsidR="003F22AE">
        <w:t>Secretaries of</w:t>
      </w:r>
      <w:r w:rsidRPr="00706F96">
        <w:t xml:space="preserve"> the Treasury</w:t>
      </w:r>
      <w:r w:rsidRPr="00706F96" w:rsidR="000635C5">
        <w:t xml:space="preserve"> (chair)</w:t>
      </w:r>
      <w:r w:rsidRPr="00706F96">
        <w:t xml:space="preserve">, Commerce, Defense, State, </w:t>
      </w:r>
      <w:r w:rsidRPr="00706F96" w:rsidR="00983080">
        <w:t xml:space="preserve">Homeland Security, </w:t>
      </w:r>
      <w:r w:rsidRPr="00706F96" w:rsidR="003F22AE">
        <w:t xml:space="preserve">and Energy, </w:t>
      </w:r>
      <w:r w:rsidRPr="00706F96" w:rsidR="00A35B96">
        <w:t xml:space="preserve">the Attorney General, </w:t>
      </w:r>
      <w:r w:rsidRPr="00706F96">
        <w:t xml:space="preserve">the United States Trade Representative, </w:t>
      </w:r>
      <w:r w:rsidRPr="00706F96" w:rsidR="003F22AE">
        <w:t xml:space="preserve">and the Director of the </w:t>
      </w:r>
      <w:r w:rsidRPr="00706F96" w:rsidR="003451AC">
        <w:t xml:space="preserve">White House </w:t>
      </w:r>
      <w:r w:rsidRPr="00706F96" w:rsidR="003F22AE">
        <w:t xml:space="preserve">Office of Science and Technology Policy.  In addition, </w:t>
      </w:r>
      <w:r w:rsidR="002B66D5">
        <w:t>section 721</w:t>
      </w:r>
      <w:r w:rsidRPr="002B66D5" w:rsidR="00C86F40">
        <w:t xml:space="preserve"> </w:t>
      </w:r>
      <w:r w:rsidRPr="002B66D5" w:rsidR="003F4D3A">
        <w:t xml:space="preserve">designates </w:t>
      </w:r>
      <w:r w:rsidRPr="002B66D5" w:rsidR="003F22AE">
        <w:t xml:space="preserve">the Director of National Intelligence and the Secretary of Labor as </w:t>
      </w:r>
      <w:r w:rsidRPr="002B66D5" w:rsidR="003F22AE">
        <w:rPr>
          <w:i/>
        </w:rPr>
        <w:t>ex officio</w:t>
      </w:r>
      <w:r w:rsidRPr="00A20703" w:rsidR="00A35B96">
        <w:t>, non-voting</w:t>
      </w:r>
      <w:r w:rsidRPr="00A20703" w:rsidR="003F22AE">
        <w:t xml:space="preserve"> members</w:t>
      </w:r>
      <w:r w:rsidRPr="00A20703" w:rsidR="00FE182B">
        <w:t xml:space="preserve"> of CFIUS</w:t>
      </w:r>
      <w:r w:rsidRPr="00706F96" w:rsidR="00A35B96">
        <w:t>.  T</w:t>
      </w:r>
      <w:r w:rsidRPr="00706F96" w:rsidR="001A4C19">
        <w:t xml:space="preserve">he </w:t>
      </w:r>
      <w:r w:rsidRPr="00706F96" w:rsidR="00525068">
        <w:t>heads of five White House Offices</w:t>
      </w:r>
      <w:r w:rsidRPr="00706F96" w:rsidR="00A35B96">
        <w:t xml:space="preserve"> </w:t>
      </w:r>
      <w:r w:rsidRPr="00706F96" w:rsidR="00525068">
        <w:t>observe</w:t>
      </w:r>
      <w:r w:rsidRPr="00706F96" w:rsidR="00A35B96">
        <w:t xml:space="preserve"> and, as appropriate, participate in the work of the Committee</w:t>
      </w:r>
      <w:r w:rsidRPr="00706F96" w:rsidR="00525068">
        <w:t xml:space="preserve">: the Director of the Office of Management and Budget; the Chairman of the Council of Economic Advisers; and the Assistants to the </w:t>
      </w:r>
      <w:r w:rsidRPr="00706F96" w:rsidR="001A4C19">
        <w:t>President for National Security Affairs, Economic Policy, and Homeland Security and Counterterrorism.</w:t>
      </w:r>
    </w:p>
    <w:p w:rsidRPr="00706F96" w:rsidR="00A35B96" w:rsidP="00322EE5" w:rsidRDefault="00A35B96" w14:paraId="10486DB3" w14:textId="77777777">
      <w:pPr>
        <w:tabs>
          <w:tab w:val="left" w:pos="540"/>
        </w:tabs>
        <w:ind w:left="540" w:hanging="540"/>
      </w:pPr>
    </w:p>
    <w:p w:rsidRPr="002B66D5" w:rsidR="00494E9D" w:rsidP="00322EE5" w:rsidRDefault="00A35B96" w14:paraId="45A52F76" w14:textId="77777777">
      <w:pPr>
        <w:tabs>
          <w:tab w:val="left" w:pos="540"/>
        </w:tabs>
        <w:ind w:left="540" w:hanging="540"/>
      </w:pPr>
      <w:r w:rsidRPr="00706F96">
        <w:tab/>
      </w:r>
      <w:proofErr w:type="gramStart"/>
      <w:r w:rsidRPr="00706F96" w:rsidR="00494E9D">
        <w:t xml:space="preserve">Information </w:t>
      </w:r>
      <w:r w:rsidRPr="00706F96" w:rsidR="00C86F40">
        <w:t>collected under these regulations</w:t>
      </w:r>
      <w:r w:rsidRPr="00706F96" w:rsidR="00494E9D">
        <w:t xml:space="preserve"> </w:t>
      </w:r>
      <w:r w:rsidRPr="00706F96" w:rsidR="00C86F40">
        <w:t xml:space="preserve">will be </w:t>
      </w:r>
      <w:r w:rsidRPr="00706F96" w:rsidR="00494E9D">
        <w:t xml:space="preserve">sent </w:t>
      </w:r>
      <w:r w:rsidRPr="00706F96">
        <w:t>by parties</w:t>
      </w:r>
      <w:proofErr w:type="gramEnd"/>
      <w:r w:rsidRPr="00706F96">
        <w:t xml:space="preserve"> </w:t>
      </w:r>
      <w:r w:rsidRPr="00706F96" w:rsidR="00494E9D">
        <w:t>to the Department</w:t>
      </w:r>
      <w:r w:rsidRPr="00706F96" w:rsidR="00231CD5">
        <w:t xml:space="preserve"> of the Treasury</w:t>
      </w:r>
      <w:r w:rsidRPr="00706F96" w:rsidR="00494E9D">
        <w:t xml:space="preserve">, which </w:t>
      </w:r>
      <w:r w:rsidRPr="00706F96" w:rsidR="00C86F40">
        <w:t xml:space="preserve">will </w:t>
      </w:r>
      <w:r w:rsidRPr="00706F96" w:rsidR="00D07E96">
        <w:t xml:space="preserve">disseminate the information to CFIUS </w:t>
      </w:r>
      <w:r w:rsidRPr="00706F96" w:rsidR="003451AC">
        <w:t xml:space="preserve">member </w:t>
      </w:r>
      <w:r w:rsidRPr="00706F96" w:rsidR="00D07E96">
        <w:t xml:space="preserve">agencies for consideration in assessing the </w:t>
      </w:r>
      <w:r w:rsidRPr="00706F96" w:rsidR="000660FD">
        <w:t xml:space="preserve">effects of the transaction in question on the </w:t>
      </w:r>
      <w:r w:rsidRPr="00706F96" w:rsidR="00D07E96">
        <w:t xml:space="preserve">national security </w:t>
      </w:r>
      <w:r w:rsidRPr="00706F96" w:rsidR="000660FD">
        <w:t>of the United States</w:t>
      </w:r>
      <w:r w:rsidRPr="00706F96" w:rsidR="00494E9D">
        <w:t xml:space="preserve">.  The information </w:t>
      </w:r>
      <w:proofErr w:type="gramStart"/>
      <w:r w:rsidRPr="00706F96" w:rsidR="00494E9D">
        <w:t xml:space="preserve">is </w:t>
      </w:r>
      <w:r w:rsidRPr="00706F96" w:rsidR="00D07E96">
        <w:t>held</w:t>
      </w:r>
      <w:proofErr w:type="gramEnd"/>
      <w:r w:rsidRPr="00706F96" w:rsidR="00D07E96">
        <w:t xml:space="preserve"> confidentially</w:t>
      </w:r>
      <w:r w:rsidRPr="00706F96" w:rsidR="005F239A">
        <w:t>,</w:t>
      </w:r>
      <w:r w:rsidRPr="00706F96" w:rsidR="00D07E96">
        <w:t xml:space="preserve"> consistent with the requirements of </w:t>
      </w:r>
      <w:r w:rsidR="002B66D5">
        <w:t>section 721</w:t>
      </w:r>
      <w:r w:rsidRPr="002B66D5" w:rsidR="00D07E96">
        <w:t>.</w:t>
      </w:r>
    </w:p>
    <w:p w:rsidRPr="00706F96" w:rsidR="00494E9D" w:rsidP="00A153B2" w:rsidRDefault="00494E9D" w14:paraId="6D1AADFC" w14:textId="77777777">
      <w:pPr>
        <w:tabs>
          <w:tab w:val="left" w:pos="540"/>
        </w:tabs>
      </w:pPr>
    </w:p>
    <w:p w:rsidRPr="00706F96" w:rsidR="00961B0C" w:rsidP="00961B0C" w:rsidRDefault="00961B0C" w14:paraId="3391A0DF" w14:textId="77777777">
      <w:pPr>
        <w:rPr>
          <w:spacing w:val="2"/>
          <w:u w:val="single"/>
        </w:rPr>
      </w:pPr>
      <w:r w:rsidRPr="00706F96">
        <w:rPr>
          <w:spacing w:val="2"/>
          <w:u w:val="single"/>
        </w:rPr>
        <w:t xml:space="preserve">3. Describe whether, and to what extent, the collection of information involves the use of automated, electronic, mechanical, or other technological collection techniques or other forms of information technology.  </w:t>
      </w:r>
      <w:proofErr w:type="gramStart"/>
      <w:r w:rsidRPr="00706F96">
        <w:rPr>
          <w:spacing w:val="2"/>
          <w:u w:val="single"/>
        </w:rPr>
        <w:t>Also</w:t>
      </w:r>
      <w:proofErr w:type="gramEnd"/>
      <w:r w:rsidRPr="00706F96">
        <w:rPr>
          <w:spacing w:val="2"/>
          <w:u w:val="single"/>
        </w:rPr>
        <w:t xml:space="preserve"> describe any consideration of using information technology to reduce burden.</w:t>
      </w:r>
    </w:p>
    <w:p w:rsidRPr="00706F96" w:rsidR="00961B0C" w:rsidP="00961B0C" w:rsidRDefault="00961B0C" w14:paraId="74D55C75" w14:textId="77777777">
      <w:pPr>
        <w:rPr>
          <w:spacing w:val="2"/>
        </w:rPr>
      </w:pPr>
    </w:p>
    <w:p w:rsidRPr="00706F96" w:rsidR="00494E9D" w:rsidP="00322EE5" w:rsidRDefault="00494E9D" w14:paraId="3848DF5A" w14:textId="16418940">
      <w:pPr>
        <w:tabs>
          <w:tab w:val="left" w:pos="540"/>
        </w:tabs>
        <w:ind w:left="540" w:hanging="540"/>
      </w:pPr>
      <w:r w:rsidRPr="00706F96">
        <w:tab/>
        <w:t>The collection</w:t>
      </w:r>
      <w:r w:rsidRPr="00706F96" w:rsidR="00B5119A">
        <w:t>s</w:t>
      </w:r>
      <w:r w:rsidRPr="00706F96">
        <w:t xml:space="preserve"> of information </w:t>
      </w:r>
      <w:r w:rsidRPr="00706F96" w:rsidR="00C86F40">
        <w:t xml:space="preserve">will </w:t>
      </w:r>
      <w:r w:rsidRPr="00706F96">
        <w:t xml:space="preserve">involve the use of electronic submission of responses.  </w:t>
      </w:r>
      <w:r w:rsidRPr="00706F96" w:rsidR="00946E02">
        <w:t>P</w:t>
      </w:r>
      <w:r w:rsidRPr="00706F96">
        <w:t>arties</w:t>
      </w:r>
      <w:r w:rsidRPr="00706F96" w:rsidR="006C30DC">
        <w:t xml:space="preserve"> </w:t>
      </w:r>
      <w:proofErr w:type="gramStart"/>
      <w:r w:rsidR="00E968AC">
        <w:t>are</w:t>
      </w:r>
      <w:r w:rsidRPr="00706F96" w:rsidR="00C86F40">
        <w:t xml:space="preserve"> </w:t>
      </w:r>
      <w:r w:rsidRPr="00706F96" w:rsidR="001A4C19">
        <w:t>required</w:t>
      </w:r>
      <w:proofErr w:type="gramEnd"/>
      <w:r w:rsidRPr="00706F96" w:rsidR="001A4C19">
        <w:t xml:space="preserve"> </w:t>
      </w:r>
      <w:r w:rsidRPr="00706F96" w:rsidR="000635C5">
        <w:t xml:space="preserve">by regulation </w:t>
      </w:r>
      <w:r w:rsidR="00E968AC">
        <w:t xml:space="preserve">(31 CFR 800.501) </w:t>
      </w:r>
      <w:r w:rsidRPr="00706F96" w:rsidR="001A4C19">
        <w:t xml:space="preserve">to </w:t>
      </w:r>
      <w:r w:rsidRPr="00706F96" w:rsidR="00C86F40">
        <w:t xml:space="preserve">submit </w:t>
      </w:r>
      <w:r w:rsidRPr="00706F96" w:rsidR="00B5119A">
        <w:t xml:space="preserve">notices and </w:t>
      </w:r>
      <w:r w:rsidRPr="00706F96" w:rsidR="00C86F40">
        <w:t xml:space="preserve">declarations </w:t>
      </w:r>
      <w:r w:rsidRPr="00706F96" w:rsidR="003F4D3A">
        <w:t xml:space="preserve">electronically </w:t>
      </w:r>
      <w:r w:rsidRPr="00706F96" w:rsidR="00C86F40">
        <w:t>to</w:t>
      </w:r>
      <w:r w:rsidRPr="00706F96">
        <w:t xml:space="preserve"> </w:t>
      </w:r>
      <w:r w:rsidRPr="00706F96" w:rsidR="003F22AE">
        <w:t>the Department</w:t>
      </w:r>
      <w:r w:rsidRPr="00706F96" w:rsidR="00231CD5">
        <w:t xml:space="preserve"> of the Treasury</w:t>
      </w:r>
      <w:r w:rsidRPr="00706F96" w:rsidR="003F22AE">
        <w:t xml:space="preserve">, which </w:t>
      </w:r>
      <w:r w:rsidRPr="00706F96" w:rsidR="00C86F40">
        <w:t xml:space="preserve">will </w:t>
      </w:r>
      <w:r w:rsidRPr="00706F96" w:rsidR="003F22AE">
        <w:t xml:space="preserve">disseminate the </w:t>
      </w:r>
      <w:r w:rsidRPr="00706F96" w:rsidR="00F17537">
        <w:t xml:space="preserve">information </w:t>
      </w:r>
      <w:r w:rsidRPr="00706F96" w:rsidR="003F22AE">
        <w:t xml:space="preserve">electronically to the other </w:t>
      </w:r>
      <w:r w:rsidRPr="00706F96" w:rsidR="003451AC">
        <w:t xml:space="preserve">CFIUS </w:t>
      </w:r>
      <w:r w:rsidRPr="00706F96" w:rsidR="003F22AE">
        <w:t>member</w:t>
      </w:r>
      <w:r w:rsidRPr="00706F96" w:rsidR="003451AC">
        <w:t xml:space="preserve"> agencies</w:t>
      </w:r>
      <w:r w:rsidRPr="00706F96">
        <w:t xml:space="preserve">.  Each </w:t>
      </w:r>
      <w:r w:rsidRPr="00706F96" w:rsidR="003F22AE">
        <w:t>Committee</w:t>
      </w:r>
      <w:r w:rsidRPr="00706F96">
        <w:t xml:space="preserve"> member agency that receives an electronic copy of </w:t>
      </w:r>
      <w:r w:rsidRPr="00706F96" w:rsidR="00F17537">
        <w:t>a</w:t>
      </w:r>
      <w:r w:rsidR="00B24633">
        <w:t xml:space="preserve"> notice or</w:t>
      </w:r>
      <w:r w:rsidRPr="00706F96" w:rsidR="00F17537">
        <w:t xml:space="preserve"> </w:t>
      </w:r>
      <w:r w:rsidRPr="00706F96" w:rsidR="00C86F40">
        <w:t xml:space="preserve">declaration will </w:t>
      </w:r>
      <w:r w:rsidRPr="00706F96">
        <w:t xml:space="preserve">print as many copies as it needs, </w:t>
      </w:r>
      <w:r w:rsidRPr="00706F96" w:rsidR="000D09F6">
        <w:t xml:space="preserve">thereby </w:t>
      </w:r>
      <w:r w:rsidRPr="00706F96">
        <w:t xml:space="preserve">saving the </w:t>
      </w:r>
      <w:r w:rsidRPr="00706F96" w:rsidR="000D09F6">
        <w:t xml:space="preserve">submitting </w:t>
      </w:r>
      <w:r w:rsidRPr="00706F96">
        <w:t>parties from having to supply multiple paper copies.</w:t>
      </w:r>
    </w:p>
    <w:p w:rsidRPr="00706F96" w:rsidR="00F17537" w:rsidP="00322EE5" w:rsidRDefault="00F17537" w14:paraId="5EAD5A6F" w14:textId="77777777">
      <w:pPr>
        <w:tabs>
          <w:tab w:val="left" w:pos="540"/>
        </w:tabs>
        <w:ind w:left="540" w:hanging="540"/>
      </w:pPr>
    </w:p>
    <w:p w:rsidRPr="00706F96" w:rsidR="00F17537" w:rsidP="00322EE5" w:rsidRDefault="00F17537" w14:paraId="3B732CE4" w14:textId="2552C485">
      <w:pPr>
        <w:tabs>
          <w:tab w:val="left" w:pos="540"/>
        </w:tabs>
        <w:ind w:left="540" w:hanging="540"/>
      </w:pPr>
      <w:r w:rsidRPr="00706F96">
        <w:tab/>
        <w:t xml:space="preserve">In order to ensure that declarations </w:t>
      </w:r>
      <w:r w:rsidR="00E968AC">
        <w:t xml:space="preserve">and notices </w:t>
      </w:r>
      <w:r w:rsidR="00036F73">
        <w:t xml:space="preserve">include all required information and can be processed efficiently by the Committee, Treasury requires </w:t>
      </w:r>
      <w:r w:rsidR="00E55133">
        <w:t xml:space="preserve">that filings are made through an online Case Management system </w:t>
      </w:r>
      <w:r w:rsidR="00141433">
        <w:t xml:space="preserve">available on the Committee’s section of the Department </w:t>
      </w:r>
      <w:r w:rsidR="00141433">
        <w:lastRenderedPageBreak/>
        <w:t xml:space="preserve">of the Treasury </w:t>
      </w:r>
      <w:r w:rsidRPr="00706F96">
        <w:t xml:space="preserve">website.  </w:t>
      </w:r>
      <w:r w:rsidR="00036F73">
        <w:t>Screen shots from th</w:t>
      </w:r>
      <w:r w:rsidR="00E55133">
        <w:t>is</w:t>
      </w:r>
      <w:r w:rsidR="00036F73">
        <w:t xml:space="preserve"> web portal </w:t>
      </w:r>
      <w:proofErr w:type="gramStart"/>
      <w:r w:rsidRPr="00706F96" w:rsidR="003F251B">
        <w:t>are</w:t>
      </w:r>
      <w:r w:rsidRPr="00706F96">
        <w:t xml:space="preserve"> attached</w:t>
      </w:r>
      <w:proofErr w:type="gramEnd"/>
      <w:r w:rsidRPr="00706F96">
        <w:t xml:space="preserve"> to this supporting statement.</w:t>
      </w:r>
    </w:p>
    <w:p w:rsidRPr="00706F96" w:rsidR="00494E9D" w:rsidP="00A153B2" w:rsidRDefault="00494E9D" w14:paraId="4C8DF521" w14:textId="77777777">
      <w:pPr>
        <w:tabs>
          <w:tab w:val="left" w:pos="540"/>
        </w:tabs>
      </w:pPr>
    </w:p>
    <w:p w:rsidRPr="00706F96" w:rsidR="00961B0C" w:rsidP="00961B0C" w:rsidRDefault="00961B0C" w14:paraId="7D01C5B5" w14:textId="77777777">
      <w:pPr>
        <w:rPr>
          <w:spacing w:val="2"/>
          <w:u w:val="single"/>
        </w:rPr>
      </w:pPr>
      <w:r w:rsidRPr="00706F96">
        <w:rPr>
          <w:spacing w:val="2"/>
          <w:u w:val="single"/>
        </w:rPr>
        <w:t>4. Describe efforts to identify duplication.</w:t>
      </w:r>
    </w:p>
    <w:p w:rsidRPr="00706F96" w:rsidR="002A1515" w:rsidP="002A1515" w:rsidRDefault="002A1515" w14:paraId="480A9EF9" w14:textId="77777777">
      <w:pPr>
        <w:tabs>
          <w:tab w:val="left" w:pos="540"/>
        </w:tabs>
      </w:pPr>
    </w:p>
    <w:p w:rsidRPr="00706F96" w:rsidR="002A1515" w:rsidP="002A1515" w:rsidRDefault="00494E9D" w14:paraId="5A8197CA" w14:textId="1E0AD7F4">
      <w:pPr>
        <w:tabs>
          <w:tab w:val="left" w:pos="540"/>
        </w:tabs>
        <w:ind w:left="576"/>
      </w:pPr>
      <w:r w:rsidRPr="00706F96">
        <w:t>The</w:t>
      </w:r>
      <w:r w:rsidRPr="00706F96" w:rsidR="00A35B96">
        <w:t xml:space="preserve"> information collected </w:t>
      </w:r>
      <w:r w:rsidR="00036F73">
        <w:t xml:space="preserve">under the part 800 </w:t>
      </w:r>
      <w:r w:rsidRPr="00706F96" w:rsidR="00E260E7">
        <w:t>rule</w:t>
      </w:r>
      <w:r w:rsidRPr="00706F96" w:rsidR="006874C3">
        <w:t>s</w:t>
      </w:r>
      <w:r w:rsidRPr="00706F96" w:rsidR="00A35B96">
        <w:t xml:space="preserve"> </w:t>
      </w:r>
      <w:r w:rsidR="00036F73">
        <w:t xml:space="preserve">are not </w:t>
      </w:r>
      <w:r w:rsidRPr="00706F96" w:rsidR="00A35B96">
        <w:t>duplicative</w:t>
      </w:r>
      <w:r w:rsidR="00036F73">
        <w:t xml:space="preserve"> of any other collection</w:t>
      </w:r>
      <w:r w:rsidRPr="00706F96" w:rsidR="00A35B96">
        <w:t>.</w:t>
      </w:r>
      <w:r w:rsidRPr="00706F96">
        <w:t xml:space="preserve">  </w:t>
      </w:r>
      <w:r w:rsidRPr="00706F96" w:rsidR="00A35B96">
        <w:t xml:space="preserve">Consistent with CFIUS’s </w:t>
      </w:r>
      <w:r w:rsidR="00036F73">
        <w:t>longstanding</w:t>
      </w:r>
      <w:r w:rsidRPr="00706F96" w:rsidR="00036F73">
        <w:t xml:space="preserve"> </w:t>
      </w:r>
      <w:r w:rsidRPr="00706F96" w:rsidR="00A35B96">
        <w:t xml:space="preserve">practice, the </w:t>
      </w:r>
      <w:r w:rsidRPr="00706F96" w:rsidR="00231CD5">
        <w:t>Department of the Treasury</w:t>
      </w:r>
      <w:r w:rsidRPr="00706F96" w:rsidR="0086087F">
        <w:t xml:space="preserve"> </w:t>
      </w:r>
      <w:r w:rsidRPr="00706F96" w:rsidR="00A35B96">
        <w:t xml:space="preserve">will </w:t>
      </w:r>
      <w:r w:rsidRPr="00706F96">
        <w:t xml:space="preserve">receive all information </w:t>
      </w:r>
      <w:r w:rsidR="0086087F">
        <w:t xml:space="preserve">from parties </w:t>
      </w:r>
      <w:r w:rsidRPr="00706F96">
        <w:t>and disseminat</w:t>
      </w:r>
      <w:r w:rsidRPr="00706F96" w:rsidR="00A35B96">
        <w:t>e</w:t>
      </w:r>
      <w:r w:rsidRPr="00706F96">
        <w:t xml:space="preserve"> it</w:t>
      </w:r>
      <w:r w:rsidRPr="00706F96" w:rsidR="00502A4E">
        <w:t xml:space="preserve"> to </w:t>
      </w:r>
      <w:r w:rsidRPr="00706F96" w:rsidR="0086087F">
        <w:t xml:space="preserve">the </w:t>
      </w:r>
      <w:r w:rsidR="0086087F">
        <w:t xml:space="preserve">other </w:t>
      </w:r>
      <w:r w:rsidRPr="00706F96" w:rsidR="0086087F">
        <w:t xml:space="preserve">CFIUS </w:t>
      </w:r>
      <w:r w:rsidR="0086087F">
        <w:t>member agencies</w:t>
      </w:r>
      <w:r w:rsidRPr="00706F96">
        <w:t xml:space="preserve">.  The Committee also </w:t>
      </w:r>
      <w:r w:rsidRPr="00706F96" w:rsidR="00A35B96">
        <w:t xml:space="preserve">minimizes duplication by </w:t>
      </w:r>
      <w:r w:rsidRPr="00706F96">
        <w:t>accept</w:t>
      </w:r>
      <w:r w:rsidRPr="00706F96" w:rsidR="00A35B96">
        <w:t>ing</w:t>
      </w:r>
      <w:r w:rsidRPr="00706F96">
        <w:t xml:space="preserve"> documents </w:t>
      </w:r>
      <w:r w:rsidRPr="00706F96" w:rsidR="00A35B96">
        <w:t>that</w:t>
      </w:r>
      <w:r w:rsidRPr="00706F96">
        <w:t xml:space="preserve"> parties</w:t>
      </w:r>
      <w:r w:rsidRPr="00706F96" w:rsidR="00A35B96">
        <w:t xml:space="preserve"> have already prepared for other purposes</w:t>
      </w:r>
      <w:r w:rsidRPr="00706F96">
        <w:t xml:space="preserve">, such as corporate annual reports, as well as copies of filings </w:t>
      </w:r>
      <w:r w:rsidRPr="00706F96" w:rsidR="000D09F6">
        <w:t xml:space="preserve">made to </w:t>
      </w:r>
      <w:r w:rsidRPr="00706F96">
        <w:t xml:space="preserve">other </w:t>
      </w:r>
      <w:r w:rsidRPr="00706F96" w:rsidR="00AB7833">
        <w:t>agencies, when</w:t>
      </w:r>
      <w:r w:rsidRPr="00706F96" w:rsidR="009C4A75">
        <w:t>e</w:t>
      </w:r>
      <w:r w:rsidRPr="00706F96" w:rsidR="00AB7833">
        <w:t xml:space="preserve">ver relevant, to respond to specific </w:t>
      </w:r>
      <w:r w:rsidRPr="00706F96" w:rsidR="00862909">
        <w:t>questions</w:t>
      </w:r>
      <w:r w:rsidR="0086087F">
        <w:t xml:space="preserve"> from the Committee</w:t>
      </w:r>
      <w:r w:rsidRPr="00706F96" w:rsidR="00AB7833">
        <w:t>.</w:t>
      </w:r>
    </w:p>
    <w:p w:rsidRPr="00706F96" w:rsidR="002A1515" w:rsidP="002A1515" w:rsidRDefault="002A1515" w14:paraId="38A8F859" w14:textId="77777777">
      <w:pPr>
        <w:tabs>
          <w:tab w:val="left" w:pos="540"/>
        </w:tabs>
        <w:ind w:left="576"/>
      </w:pPr>
    </w:p>
    <w:p w:rsidRPr="002B66D5" w:rsidR="00AB7833" w:rsidP="002A1515" w:rsidRDefault="00611B8E" w14:paraId="454C519D" w14:textId="55220D11">
      <w:pPr>
        <w:tabs>
          <w:tab w:val="left" w:pos="540"/>
        </w:tabs>
        <w:ind w:left="576"/>
      </w:pPr>
      <w:r>
        <w:t>I</w:t>
      </w:r>
      <w:r w:rsidRPr="002B66D5" w:rsidR="00F010D2">
        <w:t xml:space="preserve">n cases where information is available in other formats, it </w:t>
      </w:r>
      <w:proofErr w:type="gramStart"/>
      <w:r w:rsidRPr="002B66D5" w:rsidR="00F010D2">
        <w:t>will be accepted</w:t>
      </w:r>
      <w:proofErr w:type="gramEnd"/>
      <w:r w:rsidRPr="002B66D5" w:rsidR="00F010D2">
        <w:t>.  For example, a company’s filing with the Securities and Exchange Commission or with the Defense Depart</w:t>
      </w:r>
      <w:r w:rsidRPr="00706F96" w:rsidR="00F010D2">
        <w:t xml:space="preserve">ment (for purposes other than </w:t>
      </w:r>
      <w:r w:rsidR="002B66D5">
        <w:t>section 721</w:t>
      </w:r>
      <w:r w:rsidRPr="002B66D5" w:rsidR="00F010D2">
        <w:t xml:space="preserve">) </w:t>
      </w:r>
      <w:proofErr w:type="gramStart"/>
      <w:r w:rsidRPr="002B66D5" w:rsidR="00F010D2">
        <w:t>may in some cases be</w:t>
      </w:r>
      <w:proofErr w:type="gramEnd"/>
      <w:r w:rsidRPr="002B66D5" w:rsidR="00F010D2">
        <w:t xml:space="preserve"> useful in responding to Committee questions, and would therefore be accepted.  However, </w:t>
      </w:r>
      <w:proofErr w:type="gramStart"/>
      <w:r w:rsidRPr="002B66D5" w:rsidR="00F010D2">
        <w:t>there will be some questions that a party cannot answer with readily available documentation,</w:t>
      </w:r>
      <w:proofErr w:type="gramEnd"/>
      <w:r w:rsidRPr="002B66D5" w:rsidR="00F010D2">
        <w:t xml:space="preserve"> and it will therefore be asked to submit materials specifically for purposes of </w:t>
      </w:r>
      <w:r w:rsidR="002B66D5">
        <w:t>section 721</w:t>
      </w:r>
      <w:r w:rsidRPr="002B66D5" w:rsidR="00F010D2">
        <w:t>.</w:t>
      </w:r>
    </w:p>
    <w:p w:rsidRPr="00706F96" w:rsidR="004B5989" w:rsidP="00322EE5" w:rsidRDefault="004B5989" w14:paraId="1BE3C15D" w14:textId="77777777">
      <w:pPr>
        <w:tabs>
          <w:tab w:val="left" w:pos="540"/>
        </w:tabs>
        <w:ind w:left="540" w:hanging="540"/>
      </w:pPr>
    </w:p>
    <w:p w:rsidRPr="00706F96" w:rsidR="004B5989" w:rsidP="002A1515" w:rsidRDefault="004B5989" w14:paraId="0B7DD1A6" w14:textId="77777777">
      <w:pPr>
        <w:tabs>
          <w:tab w:val="left" w:pos="540"/>
        </w:tabs>
        <w:ind w:left="547" w:hanging="547"/>
      </w:pPr>
      <w:r w:rsidRPr="00706F96">
        <w:t xml:space="preserve">  </w:t>
      </w:r>
      <w:r w:rsidRPr="00706F96">
        <w:tab/>
      </w:r>
      <w:r w:rsidRPr="00706F96" w:rsidR="009A213C">
        <w:t>P</w:t>
      </w:r>
      <w:r w:rsidRPr="00706F96">
        <w:t>arties may cho</w:t>
      </w:r>
      <w:r w:rsidRPr="00706F96" w:rsidR="000660FD">
        <w:t xml:space="preserve">ose whether to inform CFIUS of </w:t>
      </w:r>
      <w:r w:rsidRPr="00706F96" w:rsidR="009A213C">
        <w:t xml:space="preserve">a </w:t>
      </w:r>
      <w:r w:rsidRPr="00706F96" w:rsidR="006874C3">
        <w:t xml:space="preserve">covered </w:t>
      </w:r>
      <w:r w:rsidRPr="00706F96" w:rsidR="000660FD">
        <w:t xml:space="preserve">transaction </w:t>
      </w:r>
      <w:r w:rsidRPr="00706F96" w:rsidR="006874C3">
        <w:t xml:space="preserve">or covered real estate transaction </w:t>
      </w:r>
      <w:r w:rsidRPr="00706F96" w:rsidR="000660FD">
        <w:t>by submitting</w:t>
      </w:r>
      <w:r w:rsidRPr="00706F96" w:rsidR="006874C3">
        <w:t xml:space="preserve"> either</w:t>
      </w:r>
      <w:r w:rsidRPr="00706F96">
        <w:t xml:space="preserve"> </w:t>
      </w:r>
      <w:r w:rsidRPr="00706F96" w:rsidR="00E91ADB">
        <w:t>a</w:t>
      </w:r>
      <w:r w:rsidRPr="00706F96" w:rsidR="00F17537">
        <w:t xml:space="preserve"> declaration or </w:t>
      </w:r>
      <w:r w:rsidRPr="00706F96" w:rsidR="000660FD">
        <w:t>filing a</w:t>
      </w:r>
      <w:r w:rsidRPr="00706F96">
        <w:t xml:space="preserve"> notice.  </w:t>
      </w:r>
      <w:r w:rsidRPr="00706F96" w:rsidR="000D09F6">
        <w:t>To reduce duplication, p</w:t>
      </w:r>
      <w:r w:rsidRPr="00706F96" w:rsidR="000660FD">
        <w:t xml:space="preserve">arties that file a </w:t>
      </w:r>
      <w:r w:rsidRPr="00706F96">
        <w:t xml:space="preserve">notice regarding a </w:t>
      </w:r>
      <w:r w:rsidRPr="00706F96" w:rsidR="003F251B">
        <w:t xml:space="preserve">covered </w:t>
      </w:r>
      <w:r w:rsidRPr="00706F96">
        <w:t xml:space="preserve">transaction </w:t>
      </w:r>
      <w:r w:rsidRPr="00706F96" w:rsidR="003F251B">
        <w:t xml:space="preserve">or covered real estate transaction </w:t>
      </w:r>
      <w:proofErr w:type="gramStart"/>
      <w:r w:rsidRPr="00706F96">
        <w:t xml:space="preserve">will not be </w:t>
      </w:r>
      <w:r w:rsidRPr="00706F96" w:rsidR="000D09F6">
        <w:t>permitted</w:t>
      </w:r>
      <w:proofErr w:type="gramEnd"/>
      <w:r w:rsidRPr="00706F96">
        <w:t xml:space="preserve"> to </w:t>
      </w:r>
      <w:r w:rsidRPr="00706F96" w:rsidR="000660FD">
        <w:t>submit</w:t>
      </w:r>
      <w:r w:rsidRPr="00706F96">
        <w:t xml:space="preserve"> a declaration regarding the same transaction</w:t>
      </w:r>
      <w:r w:rsidRPr="00706F96" w:rsidR="00FE182B">
        <w:t xml:space="preserve"> or a substantially similar transaction without the approval of the CFIUS Staff Chairperson</w:t>
      </w:r>
      <w:r w:rsidRPr="00706F96">
        <w:t xml:space="preserve">.  </w:t>
      </w:r>
      <w:r w:rsidRPr="00706F96" w:rsidR="000D09F6">
        <w:t>Further, i</w:t>
      </w:r>
      <w:r w:rsidRPr="00706F96">
        <w:t>f</w:t>
      </w:r>
      <w:r w:rsidRPr="00706F96" w:rsidR="003F251B">
        <w:t>,</w:t>
      </w:r>
      <w:r w:rsidRPr="00706F96">
        <w:t xml:space="preserve"> after having submitted a declaration regarding a transaction the parties wish, or are requested by CFIUS, to file a notice regarding the transaction</w:t>
      </w:r>
      <w:r w:rsidRPr="00706F96" w:rsidR="003F251B">
        <w:t xml:space="preserve"> (</w:t>
      </w:r>
      <w:r w:rsidR="0086087F">
        <w:t xml:space="preserve">whether a </w:t>
      </w:r>
      <w:r w:rsidRPr="00706F96" w:rsidR="003F251B">
        <w:t xml:space="preserve">covered </w:t>
      </w:r>
      <w:r w:rsidR="0086087F">
        <w:t xml:space="preserve">transaction </w:t>
      </w:r>
      <w:r w:rsidRPr="00706F96" w:rsidR="003F251B">
        <w:t xml:space="preserve">or </w:t>
      </w:r>
      <w:r w:rsidR="0086087F">
        <w:t xml:space="preserve">a </w:t>
      </w:r>
      <w:r w:rsidRPr="00706F96" w:rsidR="003F251B">
        <w:t>covered real estate</w:t>
      </w:r>
      <w:r w:rsidR="0086087F">
        <w:t xml:space="preserve"> transaction</w:t>
      </w:r>
      <w:r w:rsidRPr="00706F96" w:rsidR="003F251B">
        <w:t>)</w:t>
      </w:r>
      <w:r w:rsidRPr="00706F96">
        <w:t>, the information included in the previously submitted declaration may be incorporated into the notice, as appropriate.</w:t>
      </w:r>
    </w:p>
    <w:p w:rsidR="00841F2A" w:rsidP="00961B0C" w:rsidRDefault="00841F2A" w14:paraId="66380406" w14:textId="32500BE0">
      <w:pPr>
        <w:rPr>
          <w:spacing w:val="2"/>
          <w:u w:val="single"/>
        </w:rPr>
      </w:pPr>
    </w:p>
    <w:p w:rsidR="00841F2A" w:rsidP="00961B0C" w:rsidRDefault="00841F2A" w14:paraId="0DFF47E1" w14:textId="77777777">
      <w:pPr>
        <w:rPr>
          <w:spacing w:val="2"/>
          <w:u w:val="single"/>
        </w:rPr>
      </w:pPr>
    </w:p>
    <w:p w:rsidRPr="00706F96" w:rsidR="00961B0C" w:rsidP="00961B0C" w:rsidRDefault="00961B0C" w14:paraId="15753338" w14:textId="77777777">
      <w:pPr>
        <w:rPr>
          <w:spacing w:val="2"/>
          <w:u w:val="single"/>
        </w:rPr>
      </w:pPr>
      <w:r w:rsidRPr="00706F96">
        <w:rPr>
          <w:spacing w:val="2"/>
          <w:u w:val="single"/>
        </w:rPr>
        <w:t xml:space="preserve">5. If the collection of information </w:t>
      </w:r>
      <w:proofErr w:type="gramStart"/>
      <w:r w:rsidRPr="00706F96">
        <w:rPr>
          <w:spacing w:val="2"/>
          <w:u w:val="single"/>
        </w:rPr>
        <w:t>impacts</w:t>
      </w:r>
      <w:proofErr w:type="gramEnd"/>
      <w:r w:rsidRPr="00706F96">
        <w:rPr>
          <w:spacing w:val="2"/>
          <w:u w:val="single"/>
        </w:rPr>
        <w:t xml:space="preserve"> small businesses or other small entities, describe any methods used to minimize burden.</w:t>
      </w:r>
    </w:p>
    <w:p w:rsidRPr="00706F96" w:rsidR="00961B0C" w:rsidP="00961B0C" w:rsidRDefault="00961B0C" w14:paraId="4C3AB2D3" w14:textId="77777777">
      <w:pPr>
        <w:rPr>
          <w:spacing w:val="2"/>
        </w:rPr>
      </w:pPr>
    </w:p>
    <w:p w:rsidRPr="002B66D5" w:rsidR="00AB7833" w:rsidP="00322EE5" w:rsidRDefault="00AB7833" w14:paraId="02EB2D6F" w14:textId="210B7C6A">
      <w:pPr>
        <w:tabs>
          <w:tab w:val="left" w:pos="540"/>
        </w:tabs>
        <w:ind w:left="540" w:hanging="540"/>
      </w:pPr>
      <w:r w:rsidRPr="00706F96">
        <w:tab/>
      </w:r>
      <w:r w:rsidRPr="00706F96" w:rsidR="00F010D2">
        <w:t xml:space="preserve">In the interest of maintaining an open investment climate in the United States, the Committee has endeavored to develop </w:t>
      </w:r>
      <w:proofErr w:type="gramStart"/>
      <w:r w:rsidRPr="00706F96" w:rsidR="00F010D2">
        <w:t>information gathering</w:t>
      </w:r>
      <w:proofErr w:type="gramEnd"/>
      <w:r w:rsidRPr="00706F96" w:rsidR="00F010D2">
        <w:t xml:space="preserve"> procedures that minimize the burden on private parties, both large and small.  The </w:t>
      </w:r>
      <w:r w:rsidR="00036F73">
        <w:t xml:space="preserve">part 800 </w:t>
      </w:r>
      <w:r w:rsidRPr="00706F96" w:rsidR="00F010D2">
        <w:t>rule</w:t>
      </w:r>
      <w:r w:rsidRPr="00706F96" w:rsidR="00642FCE">
        <w:t>s</w:t>
      </w:r>
      <w:r w:rsidRPr="00706F96" w:rsidR="00F010D2">
        <w:t xml:space="preserve"> accordingly contain questions that </w:t>
      </w:r>
      <w:proofErr w:type="gramStart"/>
      <w:r w:rsidRPr="00706F96" w:rsidR="00F010D2">
        <w:t>are asked</w:t>
      </w:r>
      <w:proofErr w:type="gramEnd"/>
      <w:r w:rsidRPr="00706F96" w:rsidR="00F010D2">
        <w:t xml:space="preserve"> of all parties seeking to</w:t>
      </w:r>
      <w:r w:rsidR="0086087F">
        <w:t xml:space="preserve"> notify CFIUS of a transaction</w:t>
      </w:r>
      <w:r w:rsidRPr="00706F96" w:rsidR="00F010D2">
        <w:t xml:space="preserve"> under </w:t>
      </w:r>
      <w:r w:rsidR="002B66D5">
        <w:t>section 721</w:t>
      </w:r>
      <w:r w:rsidRPr="002B66D5" w:rsidR="00F010D2">
        <w:t xml:space="preserve"> in order to gather the information necessary for conducting a national security review of a notified transaction.  In light of the </w:t>
      </w:r>
      <w:r w:rsidR="0086087F">
        <w:t>section 721</w:t>
      </w:r>
      <w:r w:rsidRPr="002B66D5" w:rsidR="00F010D2">
        <w:t>’s focus on the national security of the United States, the Committee must attempt to collect all relevant information, regardless of the size of the notifying party.</w:t>
      </w:r>
      <w:r w:rsidRPr="002B66D5" w:rsidR="009E67C3">
        <w:t xml:space="preserve"> </w:t>
      </w:r>
    </w:p>
    <w:p w:rsidRPr="00A20703" w:rsidR="009E67C3" w:rsidP="00322EE5" w:rsidRDefault="009E67C3" w14:paraId="133ABA91" w14:textId="77777777">
      <w:pPr>
        <w:tabs>
          <w:tab w:val="left" w:pos="540"/>
        </w:tabs>
        <w:ind w:left="540" w:hanging="540"/>
      </w:pPr>
    </w:p>
    <w:p w:rsidRPr="002B66D5" w:rsidR="009E67C3" w:rsidP="00322EE5" w:rsidRDefault="009E67C3" w14:paraId="4F140BD8" w14:textId="104AF978">
      <w:pPr>
        <w:tabs>
          <w:tab w:val="left" w:pos="540"/>
        </w:tabs>
        <w:ind w:left="540" w:hanging="540"/>
      </w:pPr>
      <w:r w:rsidRPr="002B66D5">
        <w:tab/>
      </w:r>
      <w:r w:rsidRPr="002B66D5" w:rsidR="009A5301">
        <w:t>Parties that choose to inform the Committee of a transaction by submitt</w:t>
      </w:r>
      <w:r w:rsidRPr="002B66D5" w:rsidR="005524BE">
        <w:t>ing</w:t>
      </w:r>
      <w:r w:rsidRPr="002B66D5" w:rsidR="009A5301">
        <w:t xml:space="preserve"> a d</w:t>
      </w:r>
      <w:r w:rsidRPr="002B66D5">
        <w:t xml:space="preserve">eclaration will </w:t>
      </w:r>
      <w:r w:rsidRPr="00706F96" w:rsidR="009A5301">
        <w:t xml:space="preserve">use </w:t>
      </w:r>
      <w:r w:rsidR="00036F73">
        <w:t xml:space="preserve">an online portal </w:t>
      </w:r>
      <w:r w:rsidRPr="00706F96">
        <w:t xml:space="preserve">that </w:t>
      </w:r>
      <w:proofErr w:type="gramStart"/>
      <w:r w:rsidRPr="00706F96">
        <w:t>is intended</w:t>
      </w:r>
      <w:proofErr w:type="gramEnd"/>
      <w:r w:rsidRPr="00706F96">
        <w:t xml:space="preserve"> to facilitate declaration submissions.  This </w:t>
      </w:r>
      <w:r w:rsidR="00036F73">
        <w:lastRenderedPageBreak/>
        <w:t xml:space="preserve">standardized online form </w:t>
      </w:r>
      <w:r w:rsidRPr="00706F96">
        <w:t xml:space="preserve">will benefit all </w:t>
      </w:r>
      <w:r w:rsidRPr="00706F96" w:rsidR="00231CD5">
        <w:t>declaration submitters</w:t>
      </w:r>
      <w:r w:rsidRPr="00706F96">
        <w:t>, regardless of the</w:t>
      </w:r>
      <w:r w:rsidR="0086087F">
        <w:t>ir</w:t>
      </w:r>
      <w:r w:rsidRPr="00706F96">
        <w:t xml:space="preserve"> size, but may be especially helpful for small businesses.</w:t>
      </w:r>
    </w:p>
    <w:p w:rsidRPr="00706F96" w:rsidR="00FE0A4F" w:rsidP="00A153B2" w:rsidRDefault="00FE0A4F" w14:paraId="4F172CAB" w14:textId="77777777">
      <w:pPr>
        <w:tabs>
          <w:tab w:val="left" w:pos="540"/>
        </w:tabs>
      </w:pPr>
    </w:p>
    <w:p w:rsidRPr="00706F96" w:rsidR="00961B0C" w:rsidP="00961B0C" w:rsidRDefault="00961B0C" w14:paraId="471975BC" w14:textId="77777777">
      <w:pPr>
        <w:rPr>
          <w:spacing w:val="2"/>
          <w:u w:val="single"/>
        </w:rPr>
      </w:pPr>
      <w:r w:rsidRPr="00706F96">
        <w:rPr>
          <w:spacing w:val="2"/>
          <w:u w:val="single"/>
        </w:rPr>
        <w:t xml:space="preserve">6. Describe the consequences to </w:t>
      </w:r>
      <w:r w:rsidRPr="00706F96" w:rsidR="00946E02">
        <w:rPr>
          <w:spacing w:val="2"/>
          <w:u w:val="single"/>
        </w:rPr>
        <w:t xml:space="preserve">a </w:t>
      </w:r>
      <w:r w:rsidRPr="00706F96">
        <w:rPr>
          <w:spacing w:val="2"/>
          <w:u w:val="single"/>
        </w:rPr>
        <w:t xml:space="preserve">Federal program or policy activities if the collection </w:t>
      </w:r>
      <w:proofErr w:type="gramStart"/>
      <w:r w:rsidRPr="00706F96">
        <w:rPr>
          <w:spacing w:val="2"/>
          <w:u w:val="single"/>
        </w:rPr>
        <w:t>were not conducted</w:t>
      </w:r>
      <w:proofErr w:type="gramEnd"/>
      <w:r w:rsidRPr="00706F96">
        <w:rPr>
          <w:spacing w:val="2"/>
          <w:u w:val="single"/>
        </w:rPr>
        <w:t xml:space="preserve"> or was conducted less frequently, as well as any technical or legal obstacles to reducing burden.</w:t>
      </w:r>
    </w:p>
    <w:p w:rsidRPr="00706F96" w:rsidR="00961B0C" w:rsidP="00961B0C" w:rsidRDefault="00961B0C" w14:paraId="36C6906E" w14:textId="77777777">
      <w:pPr>
        <w:rPr>
          <w:spacing w:val="2"/>
        </w:rPr>
      </w:pPr>
    </w:p>
    <w:p w:rsidRPr="00706F96" w:rsidR="00881340" w:rsidP="00322EE5" w:rsidRDefault="0073015D" w14:paraId="7A9F8B59" w14:textId="27513C33">
      <w:pPr>
        <w:tabs>
          <w:tab w:val="left" w:pos="540"/>
        </w:tabs>
        <w:ind w:left="540" w:hanging="540"/>
      </w:pPr>
      <w:r w:rsidRPr="00706F96">
        <w:tab/>
      </w:r>
      <w:r w:rsidRPr="00706F96" w:rsidR="00D07E96">
        <w:t xml:space="preserve">Inability to collect the information </w:t>
      </w:r>
      <w:r w:rsidRPr="00706F96" w:rsidR="00A140BF">
        <w:t xml:space="preserve">set forth in the </w:t>
      </w:r>
      <w:r w:rsidR="002E3675">
        <w:t xml:space="preserve">part 800 </w:t>
      </w:r>
      <w:r w:rsidRPr="00706F96" w:rsidR="00E260E7">
        <w:t>rule</w:t>
      </w:r>
      <w:r w:rsidRPr="00706F96" w:rsidR="00642FCE">
        <w:t>s</w:t>
      </w:r>
      <w:r w:rsidRPr="00706F96" w:rsidR="00A140BF">
        <w:t xml:space="preserve"> </w:t>
      </w:r>
      <w:r w:rsidRPr="00706F96" w:rsidR="00C447E0">
        <w:t xml:space="preserve">through notices or declarations </w:t>
      </w:r>
      <w:r w:rsidRPr="00706F96" w:rsidR="00D07E96">
        <w:t>would impair CFIUS’</w:t>
      </w:r>
      <w:r w:rsidRPr="00706F96" w:rsidR="003451AC">
        <w:t>s</w:t>
      </w:r>
      <w:r w:rsidRPr="00706F96" w:rsidR="00D07E96">
        <w:t xml:space="preserve"> ability to efficiently consider and address the national security effects of </w:t>
      </w:r>
      <w:r w:rsidRPr="00706F96" w:rsidR="00A140BF">
        <w:t>transactions within the Committee’s expanded scope</w:t>
      </w:r>
      <w:r w:rsidRPr="00706F96" w:rsidR="00FE182B">
        <w:t xml:space="preserve"> </w:t>
      </w:r>
      <w:r w:rsidRPr="00706F96" w:rsidR="00A84CD3">
        <w:t xml:space="preserve">of review </w:t>
      </w:r>
      <w:r w:rsidRPr="00706F96" w:rsidR="00FE182B">
        <w:t>under FIRRMA</w:t>
      </w:r>
      <w:r w:rsidRPr="00706F96" w:rsidR="00D07E96">
        <w:t>.</w:t>
      </w:r>
    </w:p>
    <w:p w:rsidRPr="00706F96" w:rsidR="00881340" w:rsidP="00322EE5" w:rsidRDefault="00881340" w14:paraId="55B1C8CC" w14:textId="77777777">
      <w:pPr>
        <w:tabs>
          <w:tab w:val="left" w:pos="540"/>
        </w:tabs>
        <w:ind w:left="540" w:hanging="540"/>
      </w:pPr>
    </w:p>
    <w:p w:rsidRPr="00706F96" w:rsidR="00881340" w:rsidP="00322EE5" w:rsidRDefault="00881340" w14:paraId="20711081" w14:textId="6F1A236E">
      <w:pPr>
        <w:tabs>
          <w:tab w:val="left" w:pos="540"/>
        </w:tabs>
        <w:ind w:left="540" w:hanging="540"/>
      </w:pPr>
      <w:r w:rsidRPr="00706F96">
        <w:tab/>
      </w:r>
      <w:r w:rsidRPr="00706F96" w:rsidR="00A140BF">
        <w:t>Without</w:t>
      </w:r>
      <w:r w:rsidRPr="00706F96" w:rsidR="00C447E0">
        <w:t xml:space="preserve"> the</w:t>
      </w:r>
      <w:r w:rsidRPr="00706F96" w:rsidR="00A140BF">
        <w:t xml:space="preserve"> declarations</w:t>
      </w:r>
      <w:r w:rsidRPr="00706F96" w:rsidR="003F251B">
        <w:t xml:space="preserve"> introduced in these</w:t>
      </w:r>
      <w:r w:rsidRPr="00706F96" w:rsidR="00C447E0">
        <w:t xml:space="preserve"> </w:t>
      </w:r>
      <w:r w:rsidR="002E3675">
        <w:t>regulations</w:t>
      </w:r>
      <w:r w:rsidRPr="00706F96" w:rsidR="00A140BF">
        <w:t>, the only method for parties to notify CFIUS of a transaction and initia</w:t>
      </w:r>
      <w:r w:rsidRPr="00706F96" w:rsidR="000660FD">
        <w:t xml:space="preserve">te a review is by filing a </w:t>
      </w:r>
      <w:r w:rsidRPr="00706F96" w:rsidR="009E67C3">
        <w:t xml:space="preserve">notice, which </w:t>
      </w:r>
      <w:r w:rsidR="009E4BE0">
        <w:t xml:space="preserve">is </w:t>
      </w:r>
      <w:r w:rsidRPr="00706F96" w:rsidR="002B12AB">
        <w:t xml:space="preserve">significantly longer than five pages </w:t>
      </w:r>
      <w:r w:rsidR="009E4BE0">
        <w:t xml:space="preserve">particularly </w:t>
      </w:r>
      <w:r w:rsidRPr="00706F96" w:rsidR="002B12AB">
        <w:t>when all exhibits and annexes are included</w:t>
      </w:r>
      <w:r w:rsidRPr="00706F96" w:rsidR="00A140BF">
        <w:t xml:space="preserve">.  Declarations, by contrast, </w:t>
      </w:r>
      <w:r w:rsidRPr="00706F96" w:rsidR="00FE182B">
        <w:t xml:space="preserve">generally </w:t>
      </w:r>
      <w:r w:rsidRPr="00706F96" w:rsidR="00A140BF">
        <w:t>will not exceed five pages.</w:t>
      </w:r>
      <w:r w:rsidRPr="00706F96" w:rsidR="00FE182B">
        <w:t xml:space="preserve">  Therefore, the declaration provisions of the </w:t>
      </w:r>
      <w:r w:rsidR="002E3675">
        <w:t xml:space="preserve">part 800 </w:t>
      </w:r>
      <w:r w:rsidR="0094454F">
        <w:t>rules</w:t>
      </w:r>
      <w:r w:rsidRPr="00706F96" w:rsidR="0094454F">
        <w:t xml:space="preserve"> </w:t>
      </w:r>
      <w:r w:rsidRPr="00706F96" w:rsidR="00FE182B">
        <w:t>will assist the Committee in efficiently assessing</w:t>
      </w:r>
      <w:r w:rsidRPr="00706F96" w:rsidR="00F24CB7">
        <w:t xml:space="preserve"> the</w:t>
      </w:r>
      <w:r w:rsidR="009E4BE0">
        <w:t xml:space="preserve"> relevant transaction given the</w:t>
      </w:r>
      <w:r w:rsidRPr="00706F96" w:rsidR="00F24CB7">
        <w:t xml:space="preserve"> expected increase in CFIUS cases </w:t>
      </w:r>
      <w:proofErr w:type="gramStart"/>
      <w:r w:rsidR="009E4BE0">
        <w:t>as a</w:t>
      </w:r>
      <w:r w:rsidRPr="00706F96" w:rsidR="00F24CB7">
        <w:t xml:space="preserve"> result</w:t>
      </w:r>
      <w:proofErr w:type="gramEnd"/>
      <w:r w:rsidRPr="00706F96" w:rsidR="00F24CB7">
        <w:t xml:space="preserve"> </w:t>
      </w:r>
      <w:r w:rsidR="009E4BE0">
        <w:t>of</w:t>
      </w:r>
      <w:r w:rsidRPr="00706F96" w:rsidR="00F24CB7">
        <w:t xml:space="preserve"> FIRRMA’s expansion of CFIUS’s jurisdiction.</w:t>
      </w:r>
    </w:p>
    <w:p w:rsidRPr="00706F96" w:rsidR="000D09F6" w:rsidP="00322EE5" w:rsidRDefault="000D09F6" w14:paraId="2C92E8E6" w14:textId="77777777">
      <w:pPr>
        <w:tabs>
          <w:tab w:val="left" w:pos="540"/>
        </w:tabs>
        <w:ind w:left="540" w:hanging="540"/>
      </w:pPr>
    </w:p>
    <w:p w:rsidRPr="00706F96" w:rsidR="00FE0A4F" w:rsidP="00322EE5" w:rsidRDefault="000D09F6" w14:paraId="1AFD96B3" w14:textId="318C4CCC">
      <w:pPr>
        <w:tabs>
          <w:tab w:val="left" w:pos="540"/>
        </w:tabs>
        <w:ind w:left="540" w:hanging="540"/>
      </w:pPr>
      <w:r w:rsidRPr="00706F96">
        <w:tab/>
        <w:t>Collection cannot be conducted less frequently; p</w:t>
      </w:r>
      <w:r w:rsidRPr="00706F96" w:rsidR="00D07E96">
        <w:t xml:space="preserve">arties to a transaction </w:t>
      </w:r>
      <w:r w:rsidR="009E4BE0">
        <w:t xml:space="preserve">generally </w:t>
      </w:r>
      <w:r w:rsidRPr="00706F96" w:rsidR="00D07E96">
        <w:t>provide the information for a transaction only once</w:t>
      </w:r>
      <w:r w:rsidR="0094454F">
        <w:t xml:space="preserve"> (</w:t>
      </w:r>
      <w:proofErr w:type="gramStart"/>
      <w:r w:rsidR="002E3675">
        <w:t>however</w:t>
      </w:r>
      <w:proofErr w:type="gramEnd"/>
      <w:r w:rsidR="002E3675">
        <w:t xml:space="preserve"> </w:t>
      </w:r>
      <w:r w:rsidR="0094454F">
        <w:t xml:space="preserve">the rules allow in limited instances for a party to withdraw and refile </w:t>
      </w:r>
      <w:r w:rsidR="0019530B">
        <w:t>a notice</w:t>
      </w:r>
      <w:r w:rsidR="00DF001C">
        <w:t xml:space="preserve"> or declaration)</w:t>
      </w:r>
      <w:r w:rsidRPr="00706F96" w:rsidR="00D07E96">
        <w:t>.</w:t>
      </w:r>
    </w:p>
    <w:p w:rsidRPr="00706F96" w:rsidR="0073015D" w:rsidP="00A153B2" w:rsidRDefault="0073015D" w14:paraId="0D8B0E06" w14:textId="77777777">
      <w:pPr>
        <w:tabs>
          <w:tab w:val="left" w:pos="540"/>
        </w:tabs>
      </w:pPr>
    </w:p>
    <w:p w:rsidRPr="00706F96" w:rsidR="00961B0C" w:rsidP="00961B0C" w:rsidRDefault="00961B0C" w14:paraId="2AA5AA1D" w14:textId="77777777">
      <w:pPr>
        <w:rPr>
          <w:spacing w:val="2"/>
          <w:u w:val="single"/>
        </w:rPr>
      </w:pPr>
      <w:proofErr w:type="gramStart"/>
      <w:r w:rsidRPr="00706F96">
        <w:rPr>
          <w:spacing w:val="2"/>
          <w:u w:val="single"/>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roofErr w:type="gramEnd"/>
    </w:p>
    <w:p w:rsidRPr="00706F96" w:rsidR="00961B0C" w:rsidP="00961B0C" w:rsidRDefault="00961B0C" w14:paraId="307BDB46" w14:textId="77777777">
      <w:pPr>
        <w:rPr>
          <w:spacing w:val="2"/>
        </w:rPr>
      </w:pPr>
    </w:p>
    <w:p w:rsidRPr="00514BFC" w:rsidR="00514BFC" w:rsidP="00514BFC" w:rsidRDefault="0073015D" w14:paraId="1A97E3E0" w14:textId="6E6AF4B0">
      <w:pPr>
        <w:tabs>
          <w:tab w:val="left" w:pos="540"/>
        </w:tabs>
        <w:ind w:left="540" w:hanging="540"/>
      </w:pPr>
      <w:r w:rsidRPr="00514BFC">
        <w:tab/>
      </w:r>
      <w:r w:rsidRPr="00514BFC" w:rsidR="00514BFC">
        <w:t xml:space="preserve">The process of notifying CFIUS of a transaction is largely voluntary, </w:t>
      </w:r>
      <w:r w:rsidRPr="00AD480F" w:rsidR="00514BFC">
        <w:t xml:space="preserve">where parties may file a notice or submit a short-form declaration notifying CFIUS of a covered investment in order to receive a potential “safe harbor” letter (after which CFIUS does not initiate a review of a transaction except in certain limited circumstances). In some circumstances, </w:t>
      </w:r>
      <w:r w:rsidR="00270225">
        <w:t>notifying CFIUS of</w:t>
      </w:r>
      <w:r w:rsidRPr="00AD480F" w:rsidR="00514BFC">
        <w:t xml:space="preserve"> a transaction is mandatory. In particular, FIRRMA create</w:t>
      </w:r>
      <w:r w:rsidR="002E3675">
        <w:t>d</w:t>
      </w:r>
      <w:r w:rsidRPr="00AD480F" w:rsidR="00514BFC">
        <w:t xml:space="preserve"> a mandatory declaration </w:t>
      </w:r>
      <w:proofErr w:type="gramStart"/>
      <w:r w:rsidRPr="00AD480F" w:rsidR="00514BFC">
        <w:t xml:space="preserve">requirement for </w:t>
      </w:r>
      <w:r w:rsidR="00606C48">
        <w:t>certain</w:t>
      </w:r>
      <w:proofErr w:type="gramEnd"/>
      <w:r w:rsidRPr="00AD480F" w:rsidR="00606C48">
        <w:t xml:space="preserve"> </w:t>
      </w:r>
      <w:r w:rsidRPr="00AD480F" w:rsidR="00514BFC">
        <w:t xml:space="preserve">covered </w:t>
      </w:r>
      <w:r w:rsidR="00606C48">
        <w:t>transactions</w:t>
      </w:r>
      <w:r w:rsidRPr="00AD480F" w:rsidR="00EA2CFB">
        <w:t xml:space="preserve"> </w:t>
      </w:r>
      <w:r w:rsidRPr="00AD480F" w:rsidR="00514BFC">
        <w:t xml:space="preserve">where a foreign government </w:t>
      </w:r>
      <w:r w:rsidR="00270225">
        <w:lastRenderedPageBreak/>
        <w:t>acquires</w:t>
      </w:r>
      <w:r w:rsidRPr="00AD480F" w:rsidR="00270225">
        <w:t xml:space="preserve"> </w:t>
      </w:r>
      <w:r w:rsidRPr="00AD480F" w:rsidR="00514BFC">
        <w:t>a “substantial interest</w:t>
      </w:r>
      <w:r w:rsidR="00270225">
        <w:t>” in a U.S. business</w:t>
      </w:r>
      <w:r w:rsidRPr="00AD480F" w:rsidR="00514BFC">
        <w:t xml:space="preserve">. Additionally, FIRRMA authorizes CFIUS to mandate </w:t>
      </w:r>
      <w:proofErr w:type="gramStart"/>
      <w:r w:rsidRPr="00AD480F" w:rsidR="00514BFC">
        <w:t xml:space="preserve">declarations for </w:t>
      </w:r>
      <w:r w:rsidR="00606C48">
        <w:t>certain</w:t>
      </w:r>
      <w:proofErr w:type="gramEnd"/>
      <w:r w:rsidR="00606C48">
        <w:t xml:space="preserve"> </w:t>
      </w:r>
      <w:r w:rsidRPr="00AD480F" w:rsidR="00514BFC">
        <w:t xml:space="preserve">covered </w:t>
      </w:r>
      <w:r w:rsidR="00606C48">
        <w:t>transactions</w:t>
      </w:r>
      <w:r w:rsidRPr="00AD480F" w:rsidR="00EA2CFB">
        <w:t xml:space="preserve"> </w:t>
      </w:r>
      <w:r w:rsidRPr="00AD480F" w:rsidR="00514BFC">
        <w:t xml:space="preserve">involving certain U.S. businesses.  </w:t>
      </w:r>
    </w:p>
    <w:p w:rsidRPr="00706F96" w:rsidR="006874C3" w:rsidP="004305A3" w:rsidRDefault="006874C3" w14:paraId="500DBAE0" w14:textId="77777777">
      <w:pPr>
        <w:tabs>
          <w:tab w:val="left" w:pos="540"/>
        </w:tabs>
        <w:ind w:left="540" w:hanging="540"/>
      </w:pPr>
    </w:p>
    <w:p w:rsidRPr="002B66D5" w:rsidR="00C447E0" w:rsidP="004305A3" w:rsidRDefault="006874C3" w14:paraId="39C70D8D" w14:textId="77777777">
      <w:pPr>
        <w:tabs>
          <w:tab w:val="left" w:pos="540"/>
        </w:tabs>
        <w:ind w:left="540" w:hanging="540"/>
      </w:pPr>
      <w:r w:rsidRPr="00706F96">
        <w:tab/>
      </w:r>
      <w:r w:rsidRPr="00706F96" w:rsidR="00C447E0">
        <w:t xml:space="preserve">Once parties file a notice or submit a declaration under </w:t>
      </w:r>
      <w:r w:rsidR="002B66D5">
        <w:t>section 721</w:t>
      </w:r>
      <w:r w:rsidRPr="002B66D5" w:rsidR="00C447E0">
        <w:t xml:space="preserve">, the Committee may request that </w:t>
      </w:r>
      <w:r w:rsidR="00514BFC">
        <w:t>additional</w:t>
      </w:r>
      <w:r w:rsidRPr="002B66D5" w:rsidR="00C447E0">
        <w:t xml:space="preserve"> </w:t>
      </w:r>
      <w:r w:rsidR="00514BFC">
        <w:t>information</w:t>
      </w:r>
      <w:r w:rsidRPr="002B66D5" w:rsidR="00C447E0">
        <w:t xml:space="preserve"> </w:t>
      </w:r>
      <w:proofErr w:type="gramStart"/>
      <w:r w:rsidRPr="002B66D5" w:rsidR="00C447E0">
        <w:t>be provided</w:t>
      </w:r>
      <w:proofErr w:type="gramEnd"/>
      <w:r w:rsidRPr="002B66D5" w:rsidR="00C447E0">
        <w:t xml:space="preserve">.  Parties are required to respond to inquiries within three business days for notices, and two business days for declarations, </w:t>
      </w:r>
      <w:r w:rsidRPr="00A20703" w:rsidR="00C447E0">
        <w:t>in each case unless the Committee agrees to a longer response time</w:t>
      </w:r>
      <w:r w:rsidR="00514BFC">
        <w:t xml:space="preserve"> by granting an extension</w:t>
      </w:r>
      <w:r w:rsidRPr="00A20703" w:rsidR="00C447E0">
        <w:t xml:space="preserve">.  The reason for this requirement is that the Committee must comply with the deadlines for taking action that </w:t>
      </w:r>
      <w:proofErr w:type="gramStart"/>
      <w:r w:rsidRPr="00A20703" w:rsidR="00C447E0">
        <w:t>are specified</w:t>
      </w:r>
      <w:proofErr w:type="gramEnd"/>
      <w:r w:rsidRPr="00A20703" w:rsidR="00C447E0">
        <w:t xml:space="preserve"> under the statute.  If the Committee does not have co</w:t>
      </w:r>
      <w:r w:rsidRPr="00706F96" w:rsidR="00C447E0">
        <w:t>mplete information, it will not have an informed basis upon which to make judgments to protect national security.</w:t>
      </w:r>
    </w:p>
    <w:p w:rsidRPr="00706F96" w:rsidR="00A140BF" w:rsidP="00322EE5" w:rsidRDefault="00C447E0" w14:paraId="245F9C76" w14:textId="77777777">
      <w:pPr>
        <w:tabs>
          <w:tab w:val="left" w:pos="540"/>
        </w:tabs>
        <w:ind w:left="540" w:hanging="540"/>
      </w:pPr>
      <w:r w:rsidRPr="00706F96">
        <w:tab/>
      </w:r>
    </w:p>
    <w:p w:rsidRPr="002B66D5" w:rsidR="0073015D" w:rsidP="00322EE5" w:rsidRDefault="00A140BF" w14:paraId="0302243A" w14:textId="77777777">
      <w:pPr>
        <w:tabs>
          <w:tab w:val="left" w:pos="540"/>
        </w:tabs>
        <w:ind w:left="540" w:hanging="540"/>
      </w:pPr>
      <w:r w:rsidRPr="00706F96">
        <w:tab/>
      </w:r>
      <w:r w:rsidRPr="00706F96" w:rsidR="00077F74">
        <w:t>The Committee</w:t>
      </w:r>
      <w:r w:rsidRPr="00706F96" w:rsidR="0073015D">
        <w:t xml:space="preserve"> receive</w:t>
      </w:r>
      <w:r w:rsidRPr="00706F96" w:rsidR="00371DE6">
        <w:t>s</w:t>
      </w:r>
      <w:r w:rsidRPr="00706F96" w:rsidR="0073015D">
        <w:t xml:space="preserve"> confidential business information from parties and </w:t>
      </w:r>
      <w:proofErr w:type="gramStart"/>
      <w:r w:rsidRPr="00706F96" w:rsidR="0073015D">
        <w:t>is statutorily prohibited</w:t>
      </w:r>
      <w:proofErr w:type="gramEnd"/>
      <w:r w:rsidRPr="00706F96" w:rsidR="0073015D">
        <w:t xml:space="preserve"> under </w:t>
      </w:r>
      <w:r w:rsidR="002B66D5">
        <w:t>section 721</w:t>
      </w:r>
      <w:r w:rsidRPr="002B66D5" w:rsidR="00502A4E">
        <w:t xml:space="preserve"> </w:t>
      </w:r>
      <w:r w:rsidRPr="002B66D5" w:rsidR="0073015D">
        <w:t>from making this information public</w:t>
      </w:r>
      <w:r w:rsidRPr="002B66D5" w:rsidR="003451AC">
        <w:t>, except as authorized by statute</w:t>
      </w:r>
      <w:r w:rsidRPr="002B66D5" w:rsidR="0073015D">
        <w:t>.</w:t>
      </w:r>
    </w:p>
    <w:p w:rsidRPr="00706F96" w:rsidR="0073015D" w:rsidP="00A153B2" w:rsidRDefault="0073015D" w14:paraId="043471E2" w14:textId="77777777">
      <w:pPr>
        <w:tabs>
          <w:tab w:val="left" w:pos="540"/>
        </w:tabs>
      </w:pPr>
    </w:p>
    <w:p w:rsidRPr="00706F96" w:rsidR="002661A6" w:rsidP="002661A6" w:rsidRDefault="002661A6" w14:paraId="6B01900B" w14:textId="77777777">
      <w:pPr>
        <w:rPr>
          <w:u w:val="single"/>
        </w:rPr>
      </w:pPr>
      <w:r w:rsidRPr="00706F96">
        <w:rPr>
          <w:u w:val="single"/>
        </w:rPr>
        <w:t xml:space="preserve">8. Summarize public comments received in response to the Federal Register </w:t>
      </w:r>
      <w:r w:rsidRPr="00706F96" w:rsidR="006C30DC">
        <w:rPr>
          <w:u w:val="single"/>
        </w:rPr>
        <w:t xml:space="preserve">notice </w:t>
      </w:r>
      <w:r w:rsidRPr="00706F96">
        <w:rPr>
          <w:u w:val="single"/>
        </w:rPr>
        <w:t xml:space="preserve">requesting public comments and describe actions taken by the agency in response to these comments, particularly comments on cost and hour burden. </w:t>
      </w:r>
      <w:r w:rsidRPr="00706F96" w:rsidR="00BF60F9">
        <w:rPr>
          <w:u w:val="single"/>
        </w:rPr>
        <w:t xml:space="preserve"> </w:t>
      </w:r>
      <w:r w:rsidRPr="00706F96">
        <w:rPr>
          <w:u w:val="single"/>
        </w:rPr>
        <w:t>Describe efforts to consult with persons outside the agency to obtain their views on the availability of data, frequency of collection, clarity of instructions and record keeping, disclosure, or reporting format</w:t>
      </w:r>
      <w:r w:rsidRPr="00706F96" w:rsidR="004305A3">
        <w:rPr>
          <w:u w:val="single"/>
        </w:rPr>
        <w:t xml:space="preserve"> </w:t>
      </w:r>
      <w:r w:rsidRPr="00706F96">
        <w:rPr>
          <w:u w:val="single"/>
        </w:rPr>
        <w:t>(if any), and on the data elements to be recorded, disclosed, or reported.</w:t>
      </w:r>
    </w:p>
    <w:p w:rsidRPr="00706F96" w:rsidR="002661A6" w:rsidP="002661A6" w:rsidRDefault="002661A6" w14:paraId="35FFD585" w14:textId="77777777"/>
    <w:p w:rsidRPr="005F6F79" w:rsidR="00E55133" w:rsidP="00E55133" w:rsidRDefault="002E3675" w14:paraId="4978914C" w14:textId="6DD90C3C">
      <w:pPr>
        <w:ind w:left="630"/>
      </w:pPr>
      <w:r>
        <w:t xml:space="preserve">As this submission </w:t>
      </w:r>
      <w:proofErr w:type="gramStart"/>
      <w:r>
        <w:t>is being made</w:t>
      </w:r>
      <w:proofErr w:type="gramEnd"/>
      <w:r>
        <w:t xml:space="preserve"> under emergency clearance procedures, no opportunity for advanced public comment is possible. However</w:t>
      </w:r>
      <w:r w:rsidR="00E55133">
        <w:t>,</w:t>
      </w:r>
      <w:r>
        <w:t xml:space="preserve"> </w:t>
      </w:r>
      <w:r w:rsidRPr="005F6F79" w:rsidR="00E55133">
        <w:t xml:space="preserve">Treasury will issue a notice in the </w:t>
      </w:r>
      <w:r w:rsidRPr="005F6F79" w:rsidR="00E55133">
        <w:rPr>
          <w:i/>
        </w:rPr>
        <w:t>Federal Register</w:t>
      </w:r>
      <w:r w:rsidRPr="005F6F79" w:rsidR="00E55133">
        <w:t xml:space="preserve"> soliciting public comment for 60 days shortly after launching the </w:t>
      </w:r>
      <w:r w:rsidR="00E55133">
        <w:t xml:space="preserve">new Case Management </w:t>
      </w:r>
      <w:r w:rsidRPr="005F6F79" w:rsidR="00E55133">
        <w:t xml:space="preserve">system. Notwithstanding the inability to collect advanced public comment on the system, Treasury </w:t>
      </w:r>
      <w:r w:rsidR="00E55133">
        <w:t xml:space="preserve">considered comments on substantive changes to the regulations contained in the recent proposed rules (published </w:t>
      </w:r>
      <w:r w:rsidRPr="00293271" w:rsidR="00E55133">
        <w:t>September 24, 2019</w:t>
      </w:r>
      <w:r w:rsidR="00E55133">
        <w:t>, 84 FR 50174 and 84 FR 50214) and final rule</w:t>
      </w:r>
      <w:r w:rsidR="00E55133">
        <w:t>s</w:t>
      </w:r>
      <w:r w:rsidR="00E55133">
        <w:t xml:space="preserve"> (published on January 17, 2020, 85 FR 3112</w:t>
      </w:r>
      <w:r w:rsidR="00E55133">
        <w:t xml:space="preserve"> </w:t>
      </w:r>
      <w:r w:rsidR="00E55133">
        <w:t>and 85 FR 3158)</w:t>
      </w:r>
      <w:r w:rsidR="00E55133">
        <w:t xml:space="preserve">. </w:t>
      </w:r>
      <w:r w:rsidR="00E55133">
        <w:t xml:space="preserve">In designing and testing the system, the Department also consulted with certain law firms that process a high number of notices and declarations and incorporated their feedback. </w:t>
      </w:r>
      <w:r w:rsidRPr="005F6F79" w:rsidR="00E55133">
        <w:t xml:space="preserve">Given </w:t>
      </w:r>
      <w:r w:rsidR="00E55133">
        <w:t xml:space="preserve">this stakeholder consultation and </w:t>
      </w:r>
      <w:r w:rsidRPr="005F6F79" w:rsidR="00E55133">
        <w:t xml:space="preserve">CFIUS’ prior experience with processing notices and declarations, Treasury believes that the new </w:t>
      </w:r>
      <w:r w:rsidR="00E55133">
        <w:t>C</w:t>
      </w:r>
      <w:r w:rsidRPr="005F6F79" w:rsidR="00E55133">
        <w:t xml:space="preserve">ase </w:t>
      </w:r>
      <w:r w:rsidR="00E55133">
        <w:t>M</w:t>
      </w:r>
      <w:r w:rsidRPr="005F6F79" w:rsidR="00E55133">
        <w:t xml:space="preserve">anagement </w:t>
      </w:r>
      <w:r w:rsidR="00E55133">
        <w:t>S</w:t>
      </w:r>
      <w:r w:rsidRPr="005F6F79" w:rsidR="00E55133">
        <w:t xml:space="preserve">ystem </w:t>
      </w:r>
      <w:r w:rsidR="00E55133">
        <w:t>minimizes</w:t>
      </w:r>
      <w:r w:rsidRPr="005F6F79" w:rsidR="00E55133">
        <w:t xml:space="preserve"> burden on the public to t</w:t>
      </w:r>
      <w:r w:rsidR="00E55133">
        <w:t>he greatest extent practicable.</w:t>
      </w:r>
    </w:p>
    <w:p w:rsidR="002E3675" w:rsidP="00622E06" w:rsidRDefault="002E3675" w14:paraId="3C497B4C" w14:textId="3E9DDEC9">
      <w:pPr>
        <w:tabs>
          <w:tab w:val="left" w:pos="540"/>
        </w:tabs>
        <w:ind w:left="540" w:hanging="540"/>
      </w:pPr>
    </w:p>
    <w:p w:rsidRPr="00706F96" w:rsidR="002661A6" w:rsidP="002661A6" w:rsidRDefault="002661A6" w14:paraId="38A3589D" w14:textId="77777777">
      <w:pPr>
        <w:rPr>
          <w:spacing w:val="2"/>
          <w:u w:val="single"/>
        </w:rPr>
      </w:pPr>
      <w:r w:rsidRPr="00706F96">
        <w:rPr>
          <w:spacing w:val="2"/>
          <w:u w:val="single"/>
        </w:rPr>
        <w:t>9. Explain any decision to provide any payment or gift to respondents.</w:t>
      </w:r>
    </w:p>
    <w:p w:rsidRPr="00706F96" w:rsidR="002661A6" w:rsidP="002661A6" w:rsidRDefault="002661A6" w14:paraId="6D8B5307" w14:textId="77777777">
      <w:pPr>
        <w:rPr>
          <w:spacing w:val="2"/>
        </w:rPr>
      </w:pPr>
    </w:p>
    <w:p w:rsidRPr="00706F96" w:rsidR="00591B19" w:rsidP="00373D3F" w:rsidRDefault="00591B19" w14:paraId="14FD2523" w14:textId="77777777">
      <w:pPr>
        <w:tabs>
          <w:tab w:val="left" w:pos="540"/>
        </w:tabs>
        <w:ind w:left="540" w:hanging="540"/>
      </w:pPr>
      <w:r w:rsidRPr="00706F96">
        <w:tab/>
      </w:r>
      <w:r w:rsidRPr="00706F96" w:rsidR="00D97B29">
        <w:t xml:space="preserve">No payment or gifts </w:t>
      </w:r>
      <w:proofErr w:type="gramStart"/>
      <w:r w:rsidRPr="00706F96" w:rsidR="00D97B29">
        <w:t>will be made</w:t>
      </w:r>
      <w:proofErr w:type="gramEnd"/>
      <w:r w:rsidRPr="00706F96" w:rsidR="00D97B29">
        <w:t xml:space="preserve"> to any respondents.</w:t>
      </w:r>
    </w:p>
    <w:p w:rsidRPr="00706F96" w:rsidR="00591B19" w:rsidP="00A153B2" w:rsidRDefault="00591B19" w14:paraId="4E867147" w14:textId="77777777">
      <w:pPr>
        <w:tabs>
          <w:tab w:val="left" w:pos="540"/>
        </w:tabs>
      </w:pPr>
    </w:p>
    <w:p w:rsidRPr="00706F96" w:rsidR="002661A6" w:rsidP="002661A6" w:rsidRDefault="002661A6" w14:paraId="16B4882A" w14:textId="77777777">
      <w:pPr>
        <w:rPr>
          <w:spacing w:val="2"/>
          <w:u w:val="single"/>
        </w:rPr>
      </w:pPr>
      <w:r w:rsidRPr="00706F96">
        <w:rPr>
          <w:spacing w:val="2"/>
          <w:u w:val="single"/>
        </w:rPr>
        <w:t>10. Describe any assurance of confidentiality provided to respondents and the basis for assurance in statute, regulation, or agency policy.</w:t>
      </w:r>
    </w:p>
    <w:p w:rsidRPr="00706F96" w:rsidR="002661A6" w:rsidP="002661A6" w:rsidRDefault="002661A6" w14:paraId="26D85ECB" w14:textId="77777777">
      <w:pPr>
        <w:rPr>
          <w:spacing w:val="2"/>
        </w:rPr>
      </w:pPr>
    </w:p>
    <w:p w:rsidRPr="002B66D5" w:rsidR="00591B19" w:rsidP="00373D3F" w:rsidRDefault="00591B19" w14:paraId="55B959AD" w14:textId="57F47D50">
      <w:pPr>
        <w:tabs>
          <w:tab w:val="left" w:pos="540"/>
        </w:tabs>
        <w:ind w:left="540" w:hanging="540"/>
      </w:pPr>
      <w:r w:rsidRPr="002B66D5">
        <w:tab/>
      </w:r>
      <w:r w:rsidR="00FF1554">
        <w:t>S</w:t>
      </w:r>
      <w:r w:rsidR="002B66D5">
        <w:t>ection 721</w:t>
      </w:r>
      <w:r w:rsidR="00FF1554">
        <w:t xml:space="preserve"> </w:t>
      </w:r>
      <w:r w:rsidR="00CE3F7F">
        <w:t>mandates confidentiality protections</w:t>
      </w:r>
      <w:r w:rsidR="00FF1554">
        <w:t xml:space="preserve"> </w:t>
      </w:r>
      <w:r w:rsidR="00CE3F7F">
        <w:t>with respect to</w:t>
      </w:r>
      <w:r w:rsidR="00FF1554">
        <w:t xml:space="preserve"> information submitted to the Committee.  It</w:t>
      </w:r>
      <w:r w:rsidRPr="002B66D5">
        <w:t xml:space="preserve"> </w:t>
      </w:r>
      <w:r w:rsidRPr="002B66D5" w:rsidR="00CF3C98">
        <w:t xml:space="preserve">prohibits </w:t>
      </w:r>
      <w:r w:rsidRPr="002B66D5" w:rsidR="00622E06">
        <w:t xml:space="preserve">the Committee from disclosing publicly </w:t>
      </w:r>
      <w:r w:rsidRPr="002B66D5">
        <w:t xml:space="preserve">any information filed </w:t>
      </w:r>
      <w:r w:rsidRPr="002B66D5">
        <w:lastRenderedPageBreak/>
        <w:t xml:space="preserve">with </w:t>
      </w:r>
      <w:r w:rsidRPr="002B66D5" w:rsidR="00077F74">
        <w:t>the Committee</w:t>
      </w:r>
      <w:r w:rsidRPr="00A20703" w:rsidR="00622E06">
        <w:t>,</w:t>
      </w:r>
      <w:r w:rsidRPr="00A20703" w:rsidR="006147B2">
        <w:t xml:space="preserve"> except as </w:t>
      </w:r>
      <w:r w:rsidRPr="00A20703" w:rsidR="002E2C45">
        <w:t>authorized by law</w:t>
      </w:r>
      <w:r w:rsidR="00270225">
        <w:t xml:space="preserve"> and subject to limited exceptions</w:t>
      </w:r>
      <w:r w:rsidRPr="00A20703" w:rsidR="00077F74">
        <w:t>.</w:t>
      </w:r>
      <w:r w:rsidR="00FF1554">
        <w:t xml:space="preserve">  Information and documentary material filed with the Committee is also exempt from disclosure under the Freedom of Information Act, 5 U.S.C. 552.</w:t>
      </w:r>
      <w:r w:rsidRPr="00A20703" w:rsidR="00077F74">
        <w:t xml:space="preserve">  </w:t>
      </w:r>
      <w:r w:rsidRPr="00706F96" w:rsidR="00EA1521">
        <w:t xml:space="preserve">Consistent with </w:t>
      </w:r>
      <w:r w:rsidR="00FF1554">
        <w:t>section 721</w:t>
      </w:r>
      <w:r w:rsidRPr="00706F96" w:rsidR="00EA1521">
        <w:t>,</w:t>
      </w:r>
      <w:r w:rsidRPr="00706F96" w:rsidR="006C30DC">
        <w:t xml:space="preserve"> </w:t>
      </w:r>
      <w:r w:rsidRPr="00706F96" w:rsidR="00EA1521">
        <w:t>t</w:t>
      </w:r>
      <w:r w:rsidRPr="00706F96" w:rsidR="00077F74">
        <w:t>he Committee</w:t>
      </w:r>
      <w:r w:rsidRPr="00706F96" w:rsidR="006C30DC">
        <w:t xml:space="preserve"> </w:t>
      </w:r>
      <w:r w:rsidRPr="00706F96" w:rsidR="006147B2">
        <w:t xml:space="preserve">does not </w:t>
      </w:r>
      <w:r w:rsidRPr="00706F96" w:rsidR="00EA1521">
        <w:t xml:space="preserve">publicly </w:t>
      </w:r>
      <w:r w:rsidRPr="00706F96">
        <w:t xml:space="preserve">confirm or deny that a </w:t>
      </w:r>
      <w:r w:rsidRPr="00706F96" w:rsidR="002E2C45">
        <w:t xml:space="preserve">transaction </w:t>
      </w:r>
      <w:proofErr w:type="gramStart"/>
      <w:r w:rsidRPr="00706F96" w:rsidR="002E2C45">
        <w:t>has been notified</w:t>
      </w:r>
      <w:proofErr w:type="gramEnd"/>
      <w:r w:rsidRPr="00706F96" w:rsidR="002E2C45">
        <w:t xml:space="preserve"> to CFIUS</w:t>
      </w:r>
      <w:r w:rsidRPr="00706F96" w:rsidR="00CF3C98">
        <w:t xml:space="preserve">.  If </w:t>
      </w:r>
      <w:r w:rsidRPr="00706F96">
        <w:t>the parties themselves ma</w:t>
      </w:r>
      <w:r w:rsidRPr="00706F96" w:rsidR="001932BA">
        <w:t>k</w:t>
      </w:r>
      <w:r w:rsidRPr="00706F96">
        <w:t>e this information available to the public</w:t>
      </w:r>
      <w:r w:rsidRPr="00706F96" w:rsidR="00CF3C98">
        <w:t>,</w:t>
      </w:r>
      <w:r w:rsidRPr="00706F96" w:rsidR="006C30DC">
        <w:t xml:space="preserve"> </w:t>
      </w:r>
      <w:r w:rsidRPr="00706F96" w:rsidR="00B85E3D">
        <w:t>such information</w:t>
      </w:r>
      <w:r w:rsidRPr="00706F96" w:rsidR="00EA1521">
        <w:t xml:space="preserve"> </w:t>
      </w:r>
      <w:proofErr w:type="gramStart"/>
      <w:r w:rsidRPr="00706F96" w:rsidR="00EA1521">
        <w:t>may subsequently be reflected</w:t>
      </w:r>
      <w:proofErr w:type="gramEnd"/>
      <w:r w:rsidRPr="00706F96" w:rsidR="00EA1521">
        <w:t xml:space="preserve"> in the public statem</w:t>
      </w:r>
      <w:r w:rsidRPr="00706F96" w:rsidR="006C30DC">
        <w:t>ent</w:t>
      </w:r>
      <w:r w:rsidRPr="00706F96" w:rsidR="00F24CB7">
        <w:t>s</w:t>
      </w:r>
      <w:r w:rsidRPr="00706F96" w:rsidR="006C30DC">
        <w:t xml:space="preserve"> of the </w:t>
      </w:r>
      <w:r w:rsidRPr="00706F96" w:rsidR="00915D00">
        <w:t>C</w:t>
      </w:r>
      <w:r w:rsidRPr="00706F96" w:rsidR="006C30DC">
        <w:t>hairperson of CFIUS</w:t>
      </w:r>
      <w:r w:rsidRPr="00706F96">
        <w:t>.</w:t>
      </w:r>
    </w:p>
    <w:p w:rsidRPr="00706F96" w:rsidR="00591B19" w:rsidP="00A153B2" w:rsidRDefault="00591B19" w14:paraId="42B22A13" w14:textId="77777777">
      <w:pPr>
        <w:tabs>
          <w:tab w:val="left" w:pos="540"/>
        </w:tabs>
      </w:pPr>
    </w:p>
    <w:p w:rsidRPr="00706F96" w:rsidR="002661A6" w:rsidP="002661A6" w:rsidRDefault="002661A6" w14:paraId="4804E7C7" w14:textId="77777777">
      <w:pPr>
        <w:rPr>
          <w:spacing w:val="2"/>
          <w:u w:val="single"/>
        </w:rPr>
      </w:pPr>
      <w:r w:rsidRPr="00706F96">
        <w:rPr>
          <w:spacing w:val="2"/>
          <w:u w:val="single"/>
        </w:rPr>
        <w:t xml:space="preserve">11. Provide additional justification for any questions of a sensitive nature, such as sexual behavior and attitudes, religious beliefs, and other matters that </w:t>
      </w:r>
      <w:proofErr w:type="gramStart"/>
      <w:r w:rsidRPr="00706F96">
        <w:rPr>
          <w:spacing w:val="2"/>
          <w:u w:val="single"/>
        </w:rPr>
        <w:t>are commonly considered</w:t>
      </w:r>
      <w:proofErr w:type="gramEnd"/>
      <w:r w:rsidRPr="00706F96">
        <w:rPr>
          <w:spacing w:val="2"/>
          <w:u w:val="single"/>
        </w:rPr>
        <w:t xml:space="preserve"> private.</w:t>
      </w:r>
    </w:p>
    <w:p w:rsidRPr="00706F96" w:rsidR="002661A6" w:rsidP="002661A6" w:rsidRDefault="002661A6" w14:paraId="7F3CA511" w14:textId="77777777">
      <w:pPr>
        <w:rPr>
          <w:spacing w:val="2"/>
        </w:rPr>
      </w:pPr>
    </w:p>
    <w:p w:rsidRPr="00706F96" w:rsidR="00591B19" w:rsidP="008C49E8" w:rsidRDefault="00591B19" w14:paraId="54956CF8" w14:textId="549F570D">
      <w:pPr>
        <w:tabs>
          <w:tab w:val="left" w:pos="540"/>
        </w:tabs>
        <w:ind w:left="540" w:hanging="540"/>
      </w:pPr>
      <w:r w:rsidRPr="00706F96">
        <w:tab/>
      </w:r>
      <w:r w:rsidRPr="00706F96" w:rsidR="00F010D2">
        <w:t>Under the</w:t>
      </w:r>
      <w:r w:rsidR="003570C3">
        <w:t xml:space="preserve"> current </w:t>
      </w:r>
      <w:r w:rsidR="0094454F">
        <w:t>rules</w:t>
      </w:r>
      <w:r w:rsidRPr="00706F96" w:rsidR="00F010D2">
        <w:t xml:space="preserve">, notices must include certain sensitive information about individuals, such as Social Security Numbers, that </w:t>
      </w:r>
      <w:proofErr w:type="gramStart"/>
      <w:r w:rsidRPr="00706F96" w:rsidR="00F010D2">
        <w:t>is needed</w:t>
      </w:r>
      <w:proofErr w:type="gramEnd"/>
      <w:r w:rsidRPr="00706F96" w:rsidR="00F010D2">
        <w:t xml:space="preserve"> to conduct background checks.</w:t>
      </w:r>
      <w:r w:rsidR="00C205C3">
        <w:t xml:space="preserve"> </w:t>
      </w:r>
      <w:r w:rsidRPr="00706F96" w:rsidR="00BE15F4">
        <w:t>The</w:t>
      </w:r>
      <w:r w:rsidR="003570C3">
        <w:t xml:space="preserve"> </w:t>
      </w:r>
      <w:r w:rsidR="00EB32C4">
        <w:t>rules</w:t>
      </w:r>
      <w:r w:rsidRPr="00706F96" w:rsidR="00BE15F4">
        <w:t xml:space="preserve"> require that such information </w:t>
      </w:r>
      <w:proofErr w:type="gramStart"/>
      <w:r w:rsidRPr="00706F96" w:rsidR="00BE15F4">
        <w:t>be provided</w:t>
      </w:r>
      <w:proofErr w:type="gramEnd"/>
      <w:r w:rsidRPr="00706F96" w:rsidR="00BE15F4">
        <w:t xml:space="preserve"> separately, not with the main notice, in order to facilitate special handling.</w:t>
      </w:r>
      <w:r w:rsidRPr="00706F96" w:rsidR="00F010D2">
        <w:t xml:space="preserve"> </w:t>
      </w:r>
      <w:r w:rsidRPr="00C205C3" w:rsidR="00C205C3">
        <w:t xml:space="preserve">The </w:t>
      </w:r>
      <w:r w:rsidR="00C205C3">
        <w:t xml:space="preserve">CFIUS Case Management </w:t>
      </w:r>
      <w:r w:rsidRPr="00C205C3" w:rsidR="00C205C3">
        <w:t xml:space="preserve">portal includes a Restricted Uploads section that allows for the submission of </w:t>
      </w:r>
      <w:r w:rsidR="00C205C3">
        <w:t>personally identifiable information (</w:t>
      </w:r>
      <w:r w:rsidRPr="00C205C3" w:rsidR="00C205C3">
        <w:t>PII</w:t>
      </w:r>
      <w:r w:rsidR="00C205C3">
        <w:t>)</w:t>
      </w:r>
      <w:r w:rsidR="00FD14D4">
        <w:t xml:space="preserve"> </w:t>
      </w:r>
      <w:r w:rsidRPr="00FD14D4" w:rsidR="00FD14D4">
        <w:t xml:space="preserve">in a manner where it </w:t>
      </w:r>
      <w:r w:rsidR="00FD14D4">
        <w:t xml:space="preserve">will not </w:t>
      </w:r>
      <w:r w:rsidRPr="00FD14D4" w:rsidR="00FD14D4">
        <w:t>be visible to anyone but the submitter.</w:t>
      </w:r>
      <w:r w:rsidRPr="00C205C3" w:rsidR="00C205C3">
        <w:t xml:space="preserve"> PII </w:t>
      </w:r>
      <w:proofErr w:type="gramStart"/>
      <w:r w:rsidRPr="00C205C3" w:rsidR="00C205C3">
        <w:t>is not permitted to be submitted</w:t>
      </w:r>
      <w:proofErr w:type="gramEnd"/>
      <w:r w:rsidRPr="00C205C3" w:rsidR="00C205C3">
        <w:t xml:space="preserve"> otherwise. </w:t>
      </w:r>
      <w:r w:rsidRPr="00706F96" w:rsidR="00F010D2">
        <w:t xml:space="preserve">For declarations, the </w:t>
      </w:r>
      <w:r w:rsidR="00EB32C4">
        <w:t>rules</w:t>
      </w:r>
      <w:r w:rsidRPr="00706F96" w:rsidR="00EB32C4">
        <w:t xml:space="preserve"> </w:t>
      </w:r>
      <w:r w:rsidRPr="00706F96" w:rsidR="00F010D2">
        <w:t xml:space="preserve">request that parties submit information that could be business confidential, as well as other personal information such as criminal history, </w:t>
      </w:r>
      <w:proofErr w:type="gramStart"/>
      <w:r w:rsidRPr="00706F96" w:rsidR="00F010D2">
        <w:t>for the purpose of</w:t>
      </w:r>
      <w:proofErr w:type="gramEnd"/>
      <w:r w:rsidRPr="00706F96" w:rsidR="00F010D2">
        <w:t xml:space="preserve"> evaluating the effect of a transaction on national security.  </w:t>
      </w:r>
    </w:p>
    <w:p w:rsidRPr="00706F96" w:rsidR="00591B19" w:rsidP="00A153B2" w:rsidRDefault="00591B19" w14:paraId="0382403D" w14:textId="77777777">
      <w:pPr>
        <w:tabs>
          <w:tab w:val="left" w:pos="540"/>
        </w:tabs>
      </w:pPr>
    </w:p>
    <w:p w:rsidRPr="00706F96" w:rsidR="00591B19" w:rsidP="006C5612" w:rsidRDefault="002661A6" w14:paraId="36E704FB" w14:textId="77777777">
      <w:pPr>
        <w:rPr>
          <w:spacing w:val="2"/>
          <w:u w:val="single"/>
        </w:rPr>
      </w:pPr>
      <w:r w:rsidRPr="00706F96">
        <w:rPr>
          <w:spacing w:val="2"/>
          <w:u w:val="single"/>
        </w:rPr>
        <w:t xml:space="preserve">12. Provide estimates of the hour burden of the collection of information.  </w:t>
      </w:r>
      <w:proofErr w:type="gramStart"/>
      <w:r w:rsidRPr="00706F96">
        <w:rPr>
          <w:spacing w:val="2"/>
          <w:u w:val="single"/>
        </w:rPr>
        <w:t>Also</w:t>
      </w:r>
      <w:proofErr w:type="gramEnd"/>
      <w:r w:rsidRPr="00706F96">
        <w:rPr>
          <w:spacing w:val="2"/>
          <w:u w:val="single"/>
        </w:rPr>
        <w:t xml:space="preserve"> provide estimates of annualized cost to respondents for the hour burdens. </w:t>
      </w:r>
    </w:p>
    <w:p w:rsidRPr="00706F96" w:rsidR="00D612A5" w:rsidP="00373D3F" w:rsidRDefault="00D612A5" w14:paraId="57B6DA16" w14:textId="77777777">
      <w:pPr>
        <w:tabs>
          <w:tab w:val="left" w:pos="540"/>
        </w:tabs>
        <w:ind w:left="540" w:hanging="540"/>
      </w:pPr>
    </w:p>
    <w:p w:rsidRPr="00706F96" w:rsidR="005656AF" w:rsidP="00373D3F" w:rsidRDefault="005656AF" w14:paraId="1CD97415" w14:textId="77777777">
      <w:pPr>
        <w:tabs>
          <w:tab w:val="left" w:pos="540"/>
        </w:tabs>
        <w:ind w:left="540" w:hanging="540"/>
        <w:rPr>
          <w:b/>
        </w:rPr>
      </w:pPr>
      <w:r w:rsidRPr="00706F96">
        <w:tab/>
      </w:r>
      <w:r w:rsidRPr="00706F96">
        <w:rPr>
          <w:b/>
        </w:rPr>
        <w:t>Covered Transactions</w:t>
      </w:r>
    </w:p>
    <w:p w:rsidRPr="00706F96" w:rsidR="005656AF" w:rsidP="00373D3F" w:rsidRDefault="005656AF" w14:paraId="5D47074B" w14:textId="77777777">
      <w:pPr>
        <w:tabs>
          <w:tab w:val="left" w:pos="540"/>
        </w:tabs>
        <w:ind w:left="540" w:hanging="540"/>
      </w:pPr>
    </w:p>
    <w:p w:rsidRPr="00706F96" w:rsidR="009810DF" w:rsidP="002A1515" w:rsidRDefault="009810DF" w14:paraId="4018E0B4" w14:textId="77777777">
      <w:pPr>
        <w:tabs>
          <w:tab w:val="left" w:pos="540"/>
        </w:tabs>
        <w:ind w:left="540"/>
        <w:rPr>
          <w:i/>
          <w:u w:val="single"/>
        </w:rPr>
      </w:pPr>
      <w:r w:rsidRPr="00706F96">
        <w:rPr>
          <w:i/>
          <w:u w:val="single"/>
        </w:rPr>
        <w:t>Notices</w:t>
      </w:r>
    </w:p>
    <w:p w:rsidRPr="00706F96" w:rsidR="009810DF" w:rsidP="002A1515" w:rsidRDefault="009810DF" w14:paraId="157138ED" w14:textId="77777777">
      <w:pPr>
        <w:tabs>
          <w:tab w:val="left" w:pos="540"/>
        </w:tabs>
        <w:ind w:left="540"/>
      </w:pPr>
    </w:p>
    <w:p w:rsidRPr="003570C3" w:rsidR="003570C3" w:rsidP="003570C3" w:rsidRDefault="0006637F" w14:paraId="33A1A647" w14:textId="566C25EA">
      <w:pPr>
        <w:tabs>
          <w:tab w:val="left" w:pos="540"/>
        </w:tabs>
        <w:ind w:left="540"/>
      </w:pPr>
      <w:r>
        <w:t>P</w:t>
      </w:r>
      <w:r w:rsidRPr="00706F96" w:rsidR="005656AF">
        <w:t>art 800</w:t>
      </w:r>
      <w:r w:rsidRPr="00706F96" w:rsidR="009810DF">
        <w:t xml:space="preserve"> </w:t>
      </w:r>
      <w:r>
        <w:t xml:space="preserve">contains </w:t>
      </w:r>
      <w:r w:rsidRPr="00706F96" w:rsidR="009810DF">
        <w:t>questions</w:t>
      </w:r>
      <w:r w:rsidRPr="00706F96" w:rsidR="00332F6B">
        <w:t xml:space="preserve"> regarding the nature of the U.S. business receiving foreign investment to assist the Committee in determining whether the investment is a covered transaction. </w:t>
      </w:r>
      <w:r w:rsidR="00486533">
        <w:t>Many of t</w:t>
      </w:r>
      <w:r w:rsidR="003570C3">
        <w:t>hese questions relate to whether a transaction involves</w:t>
      </w:r>
      <w:r w:rsidR="005731D1">
        <w:t xml:space="preserve"> an </w:t>
      </w:r>
      <w:r w:rsidRPr="003570C3" w:rsidR="003570C3">
        <w:t xml:space="preserve">investment by foreign </w:t>
      </w:r>
      <w:r w:rsidR="0067724A">
        <w:t>persons</w:t>
      </w:r>
      <w:r w:rsidRPr="003570C3" w:rsidR="0067724A">
        <w:t xml:space="preserve"> </w:t>
      </w:r>
      <w:r w:rsidRPr="003570C3" w:rsidR="003570C3">
        <w:t>in a U.S. business that: (a) owns, operates, manufactures, supplies, or services critical infrastructure; (b) produces, designs, tests, manufactures, fabricates or develops a critical technology; or (c) maintains or collects sensitive personal data of United</w:t>
      </w:r>
      <w:r w:rsidR="0043563F">
        <w:t xml:space="preserve"> States citizens.  </w:t>
      </w:r>
      <w:proofErr w:type="gramStart"/>
      <w:r w:rsidR="0043563F">
        <w:t>The question</w:t>
      </w:r>
      <w:r w:rsidRPr="003570C3" w:rsidR="003570C3">
        <w:t>s</w:t>
      </w:r>
      <w:r w:rsidR="0043563F">
        <w:t xml:space="preserve"> also relate to whether the transaction will afford</w:t>
      </w:r>
      <w:r w:rsidRPr="003570C3" w:rsidR="003570C3">
        <w:t xml:space="preserve"> the foreign person: (</w:t>
      </w:r>
      <w:proofErr w:type="spellStart"/>
      <w:r w:rsidRPr="003570C3" w:rsidR="003570C3">
        <w:t>i</w:t>
      </w:r>
      <w:proofErr w:type="spellEnd"/>
      <w:r w:rsidRPr="003570C3" w:rsidR="003570C3">
        <w:t xml:space="preserve">) access to material nonpublic technical information in the possession of the U.S. business; (ii) membership or observer rights on the board of directors (or equivalent body) of the U.S. business or the right to nominate an individual to a position on those bodies; or (iii) any involvement (other than through voting of shares) in the substantive </w:t>
      </w:r>
      <w:proofErr w:type="spellStart"/>
      <w:r w:rsidRPr="003570C3" w:rsidR="003570C3">
        <w:t>decisionmaking</w:t>
      </w:r>
      <w:proofErr w:type="spellEnd"/>
      <w:r w:rsidRPr="003570C3" w:rsidR="003570C3">
        <w:t xml:space="preserve"> of the U.S. business regarding certain actions related to critical infrastructure, critical technologies, or sensitive personal data</w:t>
      </w:r>
      <w:r w:rsidR="0080417C">
        <w:t>.</w:t>
      </w:r>
      <w:proofErr w:type="gramEnd"/>
    </w:p>
    <w:p w:rsidRPr="00706F96" w:rsidR="009810DF" w:rsidP="006B64A4" w:rsidRDefault="009810DF" w14:paraId="5B74C4E3" w14:textId="77777777">
      <w:pPr>
        <w:tabs>
          <w:tab w:val="left" w:pos="540"/>
        </w:tabs>
      </w:pPr>
    </w:p>
    <w:p w:rsidRPr="002B66D5" w:rsidR="00332F6B" w:rsidP="00332F6B" w:rsidRDefault="00332F6B" w14:paraId="29B2232A" w14:textId="6BA6D318">
      <w:pPr>
        <w:tabs>
          <w:tab w:val="left" w:pos="540"/>
        </w:tabs>
        <w:ind w:left="540" w:hanging="540"/>
      </w:pPr>
      <w:r w:rsidRPr="002B66D5">
        <w:lastRenderedPageBreak/>
        <w:tab/>
      </w:r>
      <w:r w:rsidRPr="002B66D5" w:rsidR="00F332F4">
        <w:t>B</w:t>
      </w:r>
      <w:r w:rsidRPr="002B66D5">
        <w:t xml:space="preserve">ased on input from attorneys who have filed notices under </w:t>
      </w:r>
      <w:r w:rsidR="002B66D5">
        <w:t>section 721</w:t>
      </w:r>
      <w:r w:rsidRPr="002B66D5">
        <w:t>, the nature and extent of the burden of filing varies from notice to notice, depending on the nature of the transaction at issue.</w:t>
      </w:r>
      <w:r w:rsidRPr="00706F96">
        <w:t xml:space="preserve"> </w:t>
      </w:r>
    </w:p>
    <w:p w:rsidRPr="00706F96" w:rsidR="00332F6B" w:rsidP="00332F6B" w:rsidRDefault="00332F6B" w14:paraId="31FBCEE9" w14:textId="77777777">
      <w:pPr>
        <w:tabs>
          <w:tab w:val="left" w:pos="540"/>
        </w:tabs>
      </w:pPr>
    </w:p>
    <w:p w:rsidRPr="00706F96" w:rsidR="00332F6B" w:rsidP="00332F6B" w:rsidRDefault="00332F6B" w14:paraId="243D9384" w14:textId="79FD3C3F">
      <w:pPr>
        <w:tabs>
          <w:tab w:val="left" w:pos="540"/>
        </w:tabs>
        <w:ind w:left="540" w:hanging="540"/>
      </w:pPr>
      <w:r w:rsidRPr="00706F96">
        <w:tab/>
        <w:t xml:space="preserve">The annual time burden on all filers </w:t>
      </w:r>
      <w:proofErr w:type="gramStart"/>
      <w:r w:rsidRPr="00706F96">
        <w:t>is estimated</w:t>
      </w:r>
      <w:proofErr w:type="gramEnd"/>
      <w:r w:rsidRPr="00706F96">
        <w:t xml:space="preserve"> to be </w:t>
      </w:r>
      <w:r w:rsidRPr="00706F96" w:rsidR="00D00581">
        <w:t>26</w:t>
      </w:r>
      <w:r w:rsidRPr="00706F96" w:rsidR="00F57B56">
        <w:t>,</w:t>
      </w:r>
      <w:r w:rsidRPr="00706F96" w:rsidR="00D00581">
        <w:t>0</w:t>
      </w:r>
      <w:r w:rsidRPr="00706F96" w:rsidR="00F57B56">
        <w:t>0</w:t>
      </w:r>
      <w:r w:rsidRPr="00706F96" w:rsidR="005C5FB8">
        <w:t>0</w:t>
      </w:r>
      <w:r w:rsidRPr="00706F96">
        <w:t xml:space="preserve"> person hours.  This estimate </w:t>
      </w:r>
      <w:proofErr w:type="gramStart"/>
      <w:r w:rsidRPr="00706F96">
        <w:t>is based</w:t>
      </w:r>
      <w:proofErr w:type="gramEnd"/>
      <w:r w:rsidRPr="00706F96">
        <w:t xml:space="preserve"> on </w:t>
      </w:r>
      <w:r w:rsidRPr="00706F96" w:rsidR="00F57B56">
        <w:t>the Committee receiving 20</w:t>
      </w:r>
      <w:r w:rsidRPr="00706F96" w:rsidR="005C5FB8">
        <w:t>0 notice</w:t>
      </w:r>
      <w:r w:rsidRPr="00706F96">
        <w:t xml:space="preserve"> filings per year, with each filer spending an average of </w:t>
      </w:r>
      <w:r w:rsidRPr="00706F96" w:rsidR="00F57B56">
        <w:t>130</w:t>
      </w:r>
      <w:r w:rsidRPr="00706F96">
        <w:t xml:space="preserve"> person hours per filing.  Based on </w:t>
      </w:r>
      <w:r w:rsidR="00484EBE">
        <w:t xml:space="preserve">the Department of the </w:t>
      </w:r>
      <w:r w:rsidRPr="00706F96">
        <w:t>Treasury’s consultations with several private attorneys familiar with the procedures provided for in the</w:t>
      </w:r>
      <w:r w:rsidR="00EB32C4">
        <w:t xml:space="preserve"> existing</w:t>
      </w:r>
      <w:r w:rsidRPr="00706F96">
        <w:t xml:space="preserve"> regulations, </w:t>
      </w:r>
      <w:r w:rsidR="00484EBE">
        <w:t>the Department of the Treasury</w:t>
      </w:r>
      <w:r w:rsidRPr="00706F96">
        <w:t xml:space="preserve"> estimate</w:t>
      </w:r>
      <w:r w:rsidR="00F20E0E">
        <w:t>s</w:t>
      </w:r>
      <w:r w:rsidRPr="00706F96">
        <w:t xml:space="preserve"> that approximately 40 percent of the notifications are complex, requiring on average </w:t>
      </w:r>
      <w:r w:rsidRPr="00706F96" w:rsidR="00F57B56">
        <w:t>155</w:t>
      </w:r>
      <w:r w:rsidRPr="00706F96">
        <w:t xml:space="preserve"> person hours; some 60 percent are less complex, requiring </w:t>
      </w:r>
      <w:r w:rsidRPr="00706F96" w:rsidR="003B5070">
        <w:t>on aver</w:t>
      </w:r>
      <w:r w:rsidRPr="00706F96" w:rsidR="00F57B56">
        <w:t>age 115</w:t>
      </w:r>
      <w:r w:rsidRPr="00706F96">
        <w:t xml:space="preserve"> person hours per notification.  </w:t>
      </w:r>
    </w:p>
    <w:p w:rsidRPr="00706F96" w:rsidR="00332F6B" w:rsidP="00332F6B" w:rsidRDefault="00332F6B" w14:paraId="695104BE" w14:textId="77777777">
      <w:pPr>
        <w:tabs>
          <w:tab w:val="left" w:pos="540"/>
        </w:tabs>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332F6B" w:rsidTr="00FD77BC" w14:paraId="2AF84BBB" w14:textId="77777777">
        <w:tc>
          <w:tcPr>
            <w:tcW w:w="1723" w:type="dxa"/>
            <w:vAlign w:val="center"/>
          </w:tcPr>
          <w:p w:rsidRPr="003570C3" w:rsidR="00332F6B" w:rsidP="00FD77BC" w:rsidRDefault="00332F6B" w14:paraId="642FEC66" w14:textId="77777777">
            <w:pPr>
              <w:tabs>
                <w:tab w:val="right" w:leader="dot" w:pos="5400"/>
              </w:tabs>
              <w:jc w:val="center"/>
              <w:rPr>
                <w:bCs/>
              </w:rPr>
            </w:pPr>
            <w:r w:rsidRPr="003570C3">
              <w:rPr>
                <w:bCs/>
              </w:rPr>
              <w:t>No. Respondents</w:t>
            </w:r>
          </w:p>
        </w:tc>
        <w:tc>
          <w:tcPr>
            <w:tcW w:w="1819" w:type="dxa"/>
            <w:vAlign w:val="center"/>
          </w:tcPr>
          <w:p w:rsidRPr="003570C3" w:rsidR="00332F6B" w:rsidP="00FD77BC" w:rsidRDefault="00332F6B" w14:paraId="1D8CFD2B" w14:textId="77777777">
            <w:pPr>
              <w:tabs>
                <w:tab w:val="right" w:leader="dot" w:pos="5400"/>
              </w:tabs>
              <w:jc w:val="center"/>
              <w:rPr>
                <w:bCs/>
              </w:rPr>
            </w:pPr>
            <w:r w:rsidRPr="003570C3">
              <w:rPr>
                <w:bCs/>
              </w:rPr>
              <w:t>No. Responses Per Respondent</w:t>
            </w:r>
          </w:p>
        </w:tc>
        <w:tc>
          <w:tcPr>
            <w:tcW w:w="1810" w:type="dxa"/>
            <w:vAlign w:val="center"/>
          </w:tcPr>
          <w:p w:rsidRPr="003570C3" w:rsidR="00332F6B" w:rsidP="00FD77BC" w:rsidRDefault="00332F6B" w14:paraId="44D9149E" w14:textId="77777777">
            <w:pPr>
              <w:tabs>
                <w:tab w:val="right" w:leader="dot" w:pos="5400"/>
              </w:tabs>
              <w:jc w:val="center"/>
              <w:rPr>
                <w:bCs/>
              </w:rPr>
            </w:pPr>
            <w:r w:rsidRPr="003570C3">
              <w:rPr>
                <w:bCs/>
              </w:rPr>
              <w:t>No. Annual Responses</w:t>
            </w:r>
          </w:p>
        </w:tc>
        <w:tc>
          <w:tcPr>
            <w:tcW w:w="1798" w:type="dxa"/>
            <w:vAlign w:val="center"/>
          </w:tcPr>
          <w:p w:rsidRPr="003570C3" w:rsidR="00332F6B" w:rsidP="00FD77BC" w:rsidRDefault="00332F6B" w14:paraId="56F8BB80" w14:textId="77777777">
            <w:pPr>
              <w:tabs>
                <w:tab w:val="right" w:leader="dot" w:pos="5400"/>
              </w:tabs>
              <w:jc w:val="center"/>
              <w:rPr>
                <w:bCs/>
              </w:rPr>
            </w:pPr>
            <w:r w:rsidRPr="003570C3">
              <w:rPr>
                <w:bCs/>
              </w:rPr>
              <w:t>Hours Per Response</w:t>
            </w:r>
          </w:p>
        </w:tc>
        <w:tc>
          <w:tcPr>
            <w:tcW w:w="1670" w:type="dxa"/>
            <w:vAlign w:val="center"/>
          </w:tcPr>
          <w:p w:rsidRPr="003570C3" w:rsidR="00332F6B" w:rsidP="00FD77BC" w:rsidRDefault="00332F6B" w14:paraId="1F3E0FFE" w14:textId="77777777">
            <w:pPr>
              <w:tabs>
                <w:tab w:val="right" w:leader="dot" w:pos="5400"/>
              </w:tabs>
              <w:jc w:val="center"/>
              <w:rPr>
                <w:bCs/>
              </w:rPr>
            </w:pPr>
            <w:r w:rsidRPr="003570C3">
              <w:rPr>
                <w:bCs/>
              </w:rPr>
              <w:t>Total Burden</w:t>
            </w:r>
          </w:p>
        </w:tc>
      </w:tr>
      <w:tr w:rsidRPr="00706F96" w:rsidR="00332F6B" w:rsidTr="00FD77BC" w14:paraId="1AFE8C3F" w14:textId="77777777">
        <w:trPr>
          <w:trHeight w:val="602"/>
        </w:trPr>
        <w:tc>
          <w:tcPr>
            <w:tcW w:w="1723" w:type="dxa"/>
            <w:vAlign w:val="center"/>
          </w:tcPr>
          <w:p w:rsidRPr="00706F96" w:rsidR="00332F6B" w:rsidP="00FD77BC" w:rsidRDefault="005C5FB8" w14:paraId="127E1137" w14:textId="77777777">
            <w:pPr>
              <w:tabs>
                <w:tab w:val="right" w:leader="dot" w:pos="5400"/>
              </w:tabs>
              <w:jc w:val="center"/>
              <w:rPr>
                <w:bCs/>
              </w:rPr>
            </w:pPr>
            <w:r w:rsidRPr="00706F96">
              <w:rPr>
                <w:bCs/>
              </w:rPr>
              <w:t>2</w:t>
            </w:r>
            <w:r w:rsidRPr="00706F96" w:rsidR="00332F6B">
              <w:rPr>
                <w:bCs/>
              </w:rPr>
              <w:t>0</w:t>
            </w:r>
            <w:r w:rsidRPr="00706F96" w:rsidR="00D00581">
              <w:rPr>
                <w:bCs/>
              </w:rPr>
              <w:t>0</w:t>
            </w:r>
          </w:p>
        </w:tc>
        <w:tc>
          <w:tcPr>
            <w:tcW w:w="1819" w:type="dxa"/>
            <w:vAlign w:val="center"/>
          </w:tcPr>
          <w:p w:rsidRPr="00706F96" w:rsidR="00332F6B" w:rsidP="00FD77BC" w:rsidRDefault="00332F6B" w14:paraId="09671B03" w14:textId="77777777">
            <w:pPr>
              <w:tabs>
                <w:tab w:val="right" w:leader="dot" w:pos="5400"/>
              </w:tabs>
              <w:jc w:val="center"/>
              <w:rPr>
                <w:bCs/>
              </w:rPr>
            </w:pPr>
            <w:r w:rsidRPr="00706F96">
              <w:rPr>
                <w:bCs/>
              </w:rPr>
              <w:t>1</w:t>
            </w:r>
          </w:p>
        </w:tc>
        <w:tc>
          <w:tcPr>
            <w:tcW w:w="1810" w:type="dxa"/>
            <w:vAlign w:val="center"/>
          </w:tcPr>
          <w:p w:rsidRPr="00706F96" w:rsidR="00332F6B" w:rsidP="00FD77BC" w:rsidRDefault="005C5FB8" w14:paraId="53840620" w14:textId="77777777">
            <w:pPr>
              <w:tabs>
                <w:tab w:val="right" w:leader="dot" w:pos="5400"/>
              </w:tabs>
              <w:jc w:val="center"/>
              <w:rPr>
                <w:bCs/>
              </w:rPr>
            </w:pPr>
            <w:r w:rsidRPr="00706F96">
              <w:rPr>
                <w:bCs/>
              </w:rPr>
              <w:t>2</w:t>
            </w:r>
            <w:r w:rsidRPr="00706F96" w:rsidR="00D00581">
              <w:rPr>
                <w:bCs/>
              </w:rPr>
              <w:t>0</w:t>
            </w:r>
            <w:r w:rsidRPr="00706F96" w:rsidR="00332F6B">
              <w:rPr>
                <w:bCs/>
              </w:rPr>
              <w:t>0</w:t>
            </w:r>
          </w:p>
        </w:tc>
        <w:tc>
          <w:tcPr>
            <w:tcW w:w="1798" w:type="dxa"/>
            <w:vAlign w:val="center"/>
          </w:tcPr>
          <w:p w:rsidRPr="00706F96" w:rsidR="00332F6B" w:rsidP="00FD77BC" w:rsidRDefault="00332F6B" w14:paraId="0AEBD0C5" w14:textId="77777777">
            <w:pPr>
              <w:tabs>
                <w:tab w:val="right" w:leader="dot" w:pos="5400"/>
              </w:tabs>
              <w:jc w:val="center"/>
              <w:rPr>
                <w:bCs/>
              </w:rPr>
            </w:pPr>
            <w:r w:rsidRPr="00706F96">
              <w:rPr>
                <w:bCs/>
              </w:rPr>
              <w:t>1</w:t>
            </w:r>
            <w:r w:rsidRPr="00706F96" w:rsidR="00F57B56">
              <w:rPr>
                <w:bCs/>
              </w:rPr>
              <w:t>30</w:t>
            </w:r>
          </w:p>
        </w:tc>
        <w:tc>
          <w:tcPr>
            <w:tcW w:w="1670" w:type="dxa"/>
            <w:vAlign w:val="center"/>
          </w:tcPr>
          <w:p w:rsidRPr="00706F96" w:rsidR="00332F6B" w:rsidP="00D00581" w:rsidRDefault="00D00581" w14:paraId="13B4D290" w14:textId="77777777">
            <w:pPr>
              <w:tabs>
                <w:tab w:val="right" w:leader="dot" w:pos="5400"/>
              </w:tabs>
              <w:jc w:val="center"/>
              <w:rPr>
                <w:bCs/>
              </w:rPr>
            </w:pPr>
            <w:r w:rsidRPr="00706F96">
              <w:rPr>
                <w:bCs/>
              </w:rPr>
              <w:t>26</w:t>
            </w:r>
            <w:r w:rsidRPr="00706F96" w:rsidR="00F57B56">
              <w:rPr>
                <w:bCs/>
              </w:rPr>
              <w:t>,</w:t>
            </w:r>
            <w:r w:rsidRPr="00706F96">
              <w:rPr>
                <w:bCs/>
              </w:rPr>
              <w:t>0</w:t>
            </w:r>
            <w:r w:rsidRPr="00706F96" w:rsidR="00F57B56">
              <w:rPr>
                <w:bCs/>
              </w:rPr>
              <w:t>0</w:t>
            </w:r>
            <w:r w:rsidRPr="00706F96" w:rsidR="005C5FB8">
              <w:rPr>
                <w:bCs/>
              </w:rPr>
              <w:t>0</w:t>
            </w:r>
          </w:p>
        </w:tc>
      </w:tr>
    </w:tbl>
    <w:p w:rsidRPr="00706F96" w:rsidR="00332F6B" w:rsidP="00332F6B" w:rsidRDefault="00332F6B" w14:paraId="32570DA0" w14:textId="77777777">
      <w:pPr>
        <w:tabs>
          <w:tab w:val="left" w:pos="540"/>
        </w:tabs>
      </w:pPr>
    </w:p>
    <w:p w:rsidRPr="00706F96" w:rsidR="00332F6B" w:rsidP="00332F6B" w:rsidRDefault="00332F6B" w14:paraId="50B28A91" w14:textId="77777777">
      <w:pPr>
        <w:tabs>
          <w:tab w:val="left" w:pos="540"/>
        </w:tabs>
        <w:ind w:left="540" w:hanging="540"/>
      </w:pPr>
      <w:r w:rsidRPr="00706F96">
        <w:tab/>
        <w:t xml:space="preserve">The estimated annual cost would be </w:t>
      </w:r>
      <w:r w:rsidRPr="00706F96" w:rsidR="0031038B">
        <w:t>approximately $5.98</w:t>
      </w:r>
      <w:r w:rsidRPr="00706F96">
        <w:t xml:space="preserve"> </w:t>
      </w:r>
      <w:r w:rsidRPr="00706F96" w:rsidR="005C5FB8">
        <w:t xml:space="preserve">million. This estimate assumes </w:t>
      </w:r>
      <w:r w:rsidRPr="00706F96" w:rsidR="0031038B">
        <w:t>26,000</w:t>
      </w:r>
      <w:r w:rsidRPr="00706F96">
        <w:t xml:space="preserve"> person hours per year, based on an average cost of $230 per hour (combination of legal fees and company employee time).  These estimates depend importantly on the number of notices and the complexity of the transactions underlying those notices.  </w:t>
      </w:r>
    </w:p>
    <w:p w:rsidRPr="00706F96" w:rsidR="00CB4A1E" w:rsidP="006D4DE7" w:rsidRDefault="00CB4A1E" w14:paraId="6C7AB58A" w14:textId="77777777">
      <w:pPr>
        <w:tabs>
          <w:tab w:val="left" w:pos="540"/>
        </w:tabs>
        <w:ind w:left="540" w:hanging="540"/>
      </w:pPr>
    </w:p>
    <w:p w:rsidRPr="00706F96" w:rsidR="009810DF" w:rsidP="006D4DE7" w:rsidRDefault="009810DF" w14:paraId="3A93594F" w14:textId="77777777">
      <w:pPr>
        <w:tabs>
          <w:tab w:val="left" w:pos="540"/>
        </w:tabs>
        <w:ind w:left="540" w:hanging="540"/>
        <w:rPr>
          <w:i/>
          <w:u w:val="single"/>
        </w:rPr>
      </w:pPr>
      <w:r w:rsidRPr="00706F96">
        <w:tab/>
      </w:r>
      <w:r w:rsidRPr="00706F96">
        <w:rPr>
          <w:i/>
          <w:u w:val="single"/>
        </w:rPr>
        <w:t>Declarations</w:t>
      </w:r>
    </w:p>
    <w:p w:rsidRPr="00706F96" w:rsidR="009810DF" w:rsidP="006D4DE7" w:rsidRDefault="009810DF" w14:paraId="41D5EE03" w14:textId="77777777">
      <w:pPr>
        <w:tabs>
          <w:tab w:val="left" w:pos="540"/>
        </w:tabs>
        <w:ind w:left="540" w:hanging="540"/>
        <w:rPr>
          <w:i/>
          <w:u w:val="single"/>
        </w:rPr>
      </w:pPr>
    </w:p>
    <w:p w:rsidRPr="00706F96" w:rsidR="006D4DE7" w:rsidP="006D4DE7" w:rsidRDefault="009810DF" w14:paraId="4718B96A" w14:textId="6A726B92">
      <w:pPr>
        <w:tabs>
          <w:tab w:val="left" w:pos="540"/>
        </w:tabs>
        <w:ind w:left="540" w:hanging="540"/>
      </w:pPr>
      <w:r w:rsidRPr="00706F96">
        <w:tab/>
      </w:r>
      <w:r w:rsidR="00484EBE">
        <w:t>The Department of the Treasury</w:t>
      </w:r>
      <w:r w:rsidRPr="00706F96" w:rsidR="0063123C">
        <w:t xml:space="preserve"> ha</w:t>
      </w:r>
      <w:r w:rsidR="00484EBE">
        <w:t>s</w:t>
      </w:r>
      <w:r w:rsidRPr="00706F96" w:rsidR="0063123C">
        <w:t xml:space="preserve"> limited experience with the mandatory declaration process, which has only existed since the </w:t>
      </w:r>
      <w:r w:rsidR="00484EBE">
        <w:t>P</w:t>
      </w:r>
      <w:r w:rsidRPr="00706F96" w:rsidR="0063123C">
        <w:t xml:space="preserve">ilot </w:t>
      </w:r>
      <w:r w:rsidR="00484EBE">
        <w:t>P</w:t>
      </w:r>
      <w:r w:rsidRPr="00706F96" w:rsidR="0063123C">
        <w:t xml:space="preserve">rogram </w:t>
      </w:r>
      <w:r w:rsidR="00484EBE">
        <w:t>I</w:t>
      </w:r>
      <w:r w:rsidRPr="00706F96" w:rsidR="0063123C">
        <w:t xml:space="preserve">nterim </w:t>
      </w:r>
      <w:r w:rsidR="00484EBE">
        <w:t>R</w:t>
      </w:r>
      <w:r w:rsidRPr="00706F96" w:rsidR="0063123C">
        <w:t>ule became effect</w:t>
      </w:r>
      <w:r w:rsidRPr="00706F96" w:rsidR="006D4DE7">
        <w:t xml:space="preserve">ive on </w:t>
      </w:r>
      <w:r w:rsidRPr="00706F96" w:rsidR="00AE0AD8">
        <w:t xml:space="preserve">November </w:t>
      </w:r>
      <w:r w:rsidRPr="00706F96" w:rsidR="006D4DE7">
        <w:t>1</w:t>
      </w:r>
      <w:r w:rsidRPr="00706F96" w:rsidR="00177A50">
        <w:t>0</w:t>
      </w:r>
      <w:r w:rsidRPr="00706F96" w:rsidR="006D4DE7">
        <w:t>, 2018</w:t>
      </w:r>
      <w:r w:rsidRPr="00706F96" w:rsidR="000E1403">
        <w:t>.</w:t>
      </w:r>
      <w:r w:rsidRPr="00706F96" w:rsidR="006D4DE7">
        <w:t xml:space="preserve">  </w:t>
      </w:r>
      <w:r w:rsidR="00BC19AE">
        <w:t xml:space="preserve">In addition, the Pilot Program Interim Rule was limited to transactions involving a limited subset of U.S. businesses. </w:t>
      </w:r>
      <w:r w:rsidR="00B8269D">
        <w:t xml:space="preserve">While a certain number of declarations have been received since the final rule </w:t>
      </w:r>
      <w:r w:rsidRPr="00706F96" w:rsidR="00B8269D">
        <w:t>implementing FIRRMA become fully effective</w:t>
      </w:r>
      <w:r w:rsidR="00B8269D">
        <w:t xml:space="preserve">, </w:t>
      </w:r>
      <w:r w:rsidR="00484EBE">
        <w:t>the Department of the Treasury</w:t>
      </w:r>
      <w:r w:rsidRPr="00706F96" w:rsidR="006D4DE7">
        <w:t xml:space="preserve"> do</w:t>
      </w:r>
      <w:r w:rsidR="00484EBE">
        <w:t>es</w:t>
      </w:r>
      <w:r w:rsidRPr="00706F96" w:rsidR="006D4DE7">
        <w:t xml:space="preserve"> not </w:t>
      </w:r>
      <w:r w:rsidR="00B8269D">
        <w:t xml:space="preserve">yet </w:t>
      </w:r>
      <w:r w:rsidRPr="00706F96" w:rsidR="006D4DE7">
        <w:t xml:space="preserve">have </w:t>
      </w:r>
      <w:r w:rsidR="00484EBE">
        <w:t xml:space="preserve">sufficient data to </w:t>
      </w:r>
      <w:r w:rsidR="00B8269D">
        <w:t xml:space="preserve">project </w:t>
      </w:r>
      <w:r w:rsidR="00484EBE">
        <w:t>the</w:t>
      </w:r>
      <w:r w:rsidRPr="00706F96" w:rsidR="006D4DE7">
        <w:t xml:space="preserve"> </w:t>
      </w:r>
      <w:r w:rsidR="00484EBE">
        <w:t xml:space="preserve">potential </w:t>
      </w:r>
      <w:r w:rsidRPr="00706F96" w:rsidR="006D4DE7">
        <w:t xml:space="preserve">annual number of declarations </w:t>
      </w:r>
      <w:r w:rsidR="00B8269D">
        <w:t xml:space="preserve">that may expected over the next three years. </w:t>
      </w:r>
      <w:r w:rsidRPr="00706F96" w:rsidR="006D4DE7">
        <w:t xml:space="preserve">Additionally, several factors make estimating the number of declarations difficult. </w:t>
      </w:r>
    </w:p>
    <w:p w:rsidRPr="00706F96" w:rsidR="006D4DE7" w:rsidP="00C97094" w:rsidRDefault="006D4DE7" w14:paraId="1A8DE68F" w14:textId="77777777">
      <w:pPr>
        <w:tabs>
          <w:tab w:val="left" w:pos="540"/>
        </w:tabs>
        <w:ind w:left="540" w:hanging="540"/>
      </w:pPr>
    </w:p>
    <w:p w:rsidRPr="00706F96" w:rsidR="00C97094" w:rsidP="00C97094" w:rsidRDefault="006D4DE7" w14:paraId="50D2C7A0" w14:textId="063379BE">
      <w:pPr>
        <w:tabs>
          <w:tab w:val="left" w:pos="540"/>
        </w:tabs>
        <w:ind w:left="540" w:hanging="540"/>
      </w:pPr>
      <w:r w:rsidRPr="00706F96">
        <w:tab/>
        <w:t xml:space="preserve">For example, </w:t>
      </w:r>
      <w:r w:rsidR="00BC19AE">
        <w:t>part 800</w:t>
      </w:r>
      <w:r w:rsidRPr="00706F96">
        <w:t xml:space="preserve"> </w:t>
      </w:r>
      <w:r w:rsidRPr="00706F96" w:rsidR="009E67C3">
        <w:t>contains</w:t>
      </w:r>
      <w:r w:rsidRPr="00706F96">
        <w:t xml:space="preserve"> processes</w:t>
      </w:r>
      <w:r w:rsidRPr="00706F96" w:rsidR="000E1403">
        <w:t xml:space="preserve"> for submitting both mandatory and voluntary de</w:t>
      </w:r>
      <w:r w:rsidRPr="00706F96">
        <w:t>c</w:t>
      </w:r>
      <w:r w:rsidRPr="00706F96" w:rsidR="008D23A0">
        <w:t xml:space="preserve">larations of </w:t>
      </w:r>
      <w:r w:rsidRPr="00706F96" w:rsidR="00642FCE">
        <w:t xml:space="preserve">covered </w:t>
      </w:r>
      <w:r w:rsidRPr="00706F96" w:rsidR="008D23A0">
        <w:t>transactions.  The</w:t>
      </w:r>
      <w:r w:rsidRPr="00706F96">
        <w:t xml:space="preserve"> option</w:t>
      </w:r>
      <w:r w:rsidRPr="00706F96" w:rsidR="008D23A0">
        <w:t xml:space="preserve"> </w:t>
      </w:r>
      <w:proofErr w:type="gramStart"/>
      <w:r w:rsidRPr="00706F96" w:rsidR="008D23A0">
        <w:t>to voluntarily file</w:t>
      </w:r>
      <w:proofErr w:type="gramEnd"/>
      <w:r w:rsidRPr="00706F96">
        <w:t xml:space="preserve"> </w:t>
      </w:r>
      <w:r w:rsidRPr="00706F96" w:rsidR="00685732">
        <w:t xml:space="preserve">a declaration </w:t>
      </w:r>
      <w:r w:rsidRPr="00706F96" w:rsidR="000E1403">
        <w:t xml:space="preserve">may lead to </w:t>
      </w:r>
      <w:r w:rsidRPr="00706F96" w:rsidR="009E67C3">
        <w:t xml:space="preserve">a larger proportion of </w:t>
      </w:r>
      <w:r w:rsidRPr="00706F96" w:rsidR="000E1403">
        <w:t xml:space="preserve">the number </w:t>
      </w:r>
      <w:r w:rsidRPr="00706F96" w:rsidR="00752388">
        <w:t xml:space="preserve">of declarations submitted to CFIUS, </w:t>
      </w:r>
      <w:r w:rsidRPr="00706F96" w:rsidR="000E1403">
        <w:t xml:space="preserve">if parties to covered </w:t>
      </w:r>
      <w:r w:rsidRPr="00706F96" w:rsidR="002A1515">
        <w:t>investments</w:t>
      </w:r>
      <w:r w:rsidRPr="00706F96" w:rsidR="000E1403">
        <w:t xml:space="preserve"> decide t</w:t>
      </w:r>
      <w:r w:rsidRPr="00706F96" w:rsidR="004250AF">
        <w:t xml:space="preserve">o take advantage of the shorter forms and deadlines. </w:t>
      </w:r>
      <w:r w:rsidRPr="00706F96" w:rsidR="000E1403">
        <w:t xml:space="preserve">Conversely, the number of submitted declarations </w:t>
      </w:r>
      <w:r w:rsidRPr="00706F96" w:rsidR="009E67C3">
        <w:t xml:space="preserve">would be lower </w:t>
      </w:r>
      <w:r w:rsidRPr="00706F96" w:rsidR="000E1403">
        <w:t xml:space="preserve">if fewer parties voluntarily file declarations and chose instead to submit </w:t>
      </w:r>
      <w:r w:rsidRPr="00706F96">
        <w:t>notices.</w:t>
      </w:r>
    </w:p>
    <w:p w:rsidRPr="00706F96" w:rsidR="00C97094" w:rsidP="00373D3F" w:rsidRDefault="00C97094" w14:paraId="4141307F" w14:textId="77777777">
      <w:pPr>
        <w:tabs>
          <w:tab w:val="left" w:pos="540"/>
        </w:tabs>
        <w:ind w:left="540" w:hanging="540"/>
      </w:pPr>
    </w:p>
    <w:p w:rsidRPr="00706F96" w:rsidR="00C97094" w:rsidP="00373D3F" w:rsidRDefault="00C97094" w14:paraId="7CEE5D23" w14:textId="6A8C97DF">
      <w:pPr>
        <w:tabs>
          <w:tab w:val="left" w:pos="540"/>
        </w:tabs>
        <w:ind w:left="540" w:hanging="540"/>
      </w:pPr>
      <w:r w:rsidRPr="00706F96">
        <w:tab/>
      </w:r>
      <w:r w:rsidRPr="00706F96" w:rsidR="006D4DE7">
        <w:t xml:space="preserve">Additionally, </w:t>
      </w:r>
      <w:r w:rsidRPr="00706F96" w:rsidR="003103D9">
        <w:t xml:space="preserve">as discussed above, </w:t>
      </w:r>
      <w:r w:rsidRPr="00706F96" w:rsidR="003755B2">
        <w:t xml:space="preserve">if CFIUS does not </w:t>
      </w:r>
      <w:r w:rsidR="00BC19AE">
        <w:t>conclude action with respect to</w:t>
      </w:r>
      <w:r w:rsidRPr="00706F96" w:rsidR="00BC19AE">
        <w:t xml:space="preserve"> </w:t>
      </w:r>
      <w:r w:rsidRPr="00706F96" w:rsidR="003755B2">
        <w:t>a transaction</w:t>
      </w:r>
      <w:r w:rsidRPr="00706F96" w:rsidR="006F2732">
        <w:t xml:space="preserve"> pursuant to a declaration</w:t>
      </w:r>
      <w:r w:rsidRPr="00706F96" w:rsidR="003755B2">
        <w:t xml:space="preserve">, </w:t>
      </w:r>
      <w:r w:rsidRPr="00706F96" w:rsidR="003103D9">
        <w:t xml:space="preserve">the transaction </w:t>
      </w:r>
      <w:proofErr w:type="gramStart"/>
      <w:r w:rsidRPr="00706F96" w:rsidR="003103D9">
        <w:t>may be filed</w:t>
      </w:r>
      <w:proofErr w:type="gramEnd"/>
      <w:r w:rsidRPr="00706F96" w:rsidR="003103D9">
        <w:t xml:space="preserve"> as a notice in certain </w:t>
      </w:r>
      <w:r w:rsidR="00FC719A">
        <w:t>circumstances</w:t>
      </w:r>
      <w:r w:rsidRPr="00706F96" w:rsidR="003103D9">
        <w:t xml:space="preserve">.  While the information in the declaration </w:t>
      </w:r>
      <w:proofErr w:type="gramStart"/>
      <w:r w:rsidRPr="00706F96" w:rsidR="003103D9">
        <w:t>can be incorporated</w:t>
      </w:r>
      <w:proofErr w:type="gramEnd"/>
      <w:r w:rsidRPr="00706F96" w:rsidR="003103D9">
        <w:t xml:space="preserve"> into the notice</w:t>
      </w:r>
      <w:r w:rsidRPr="00706F96" w:rsidR="00F24CB7">
        <w:t xml:space="preserve"> as appropriate</w:t>
      </w:r>
      <w:r w:rsidRPr="00706F96" w:rsidR="003103D9">
        <w:t xml:space="preserve">, additional person hours would be required to complete the notice.  </w:t>
      </w:r>
      <w:r w:rsidRPr="00706F96" w:rsidR="00692CB5">
        <w:t xml:space="preserve">Under the pilot program, some of </w:t>
      </w:r>
      <w:r w:rsidR="00FC719A">
        <w:t xml:space="preserve">the transactions </w:t>
      </w:r>
      <w:r w:rsidRPr="00706F96" w:rsidR="00692CB5">
        <w:t xml:space="preserve">submitted </w:t>
      </w:r>
      <w:r w:rsidR="00FC719A">
        <w:t xml:space="preserve">as </w:t>
      </w:r>
      <w:r w:rsidRPr="00706F96" w:rsidR="00692CB5">
        <w:t xml:space="preserve">declarations </w:t>
      </w:r>
      <w:proofErr w:type="gramStart"/>
      <w:r w:rsidRPr="00706F96" w:rsidR="00692CB5">
        <w:t>were filed</w:t>
      </w:r>
      <w:proofErr w:type="gramEnd"/>
      <w:r w:rsidRPr="00706F96" w:rsidR="00692CB5">
        <w:t xml:space="preserve"> subsequent</w:t>
      </w:r>
      <w:r w:rsidRPr="00706F96" w:rsidR="00752388">
        <w:t>ly as</w:t>
      </w:r>
      <w:r w:rsidRPr="00706F96" w:rsidR="00692CB5">
        <w:t xml:space="preserve"> notices.  However, as every </w:t>
      </w:r>
      <w:r w:rsidRPr="00706F96" w:rsidR="00685732">
        <w:t xml:space="preserve">transaction </w:t>
      </w:r>
      <w:r w:rsidRPr="00706F96" w:rsidR="00692CB5">
        <w:t>differs on its facts, i</w:t>
      </w:r>
      <w:r w:rsidRPr="00706F96" w:rsidR="003103D9">
        <w:t xml:space="preserve">t is difficult to </w:t>
      </w:r>
      <w:r w:rsidRPr="00706F96" w:rsidR="003103D9">
        <w:lastRenderedPageBreak/>
        <w:t>estimate how many</w:t>
      </w:r>
      <w:r w:rsidRPr="00706F96" w:rsidR="008D23A0">
        <w:t xml:space="preserve"> future</w:t>
      </w:r>
      <w:r w:rsidRPr="00706F96" w:rsidR="003103D9">
        <w:t xml:space="preserve"> transactions </w:t>
      </w:r>
      <w:proofErr w:type="gramStart"/>
      <w:r w:rsidRPr="00706F96" w:rsidR="003103D9">
        <w:t xml:space="preserve">may be </w:t>
      </w:r>
      <w:r w:rsidRPr="00706F96" w:rsidR="00B37C30">
        <w:t>first submitted</w:t>
      </w:r>
      <w:r w:rsidRPr="00706F96" w:rsidR="003103D9">
        <w:t xml:space="preserve"> as declarations and subsequently </w:t>
      </w:r>
      <w:r w:rsidRPr="00706F96" w:rsidR="00B37C30">
        <w:t xml:space="preserve">filed </w:t>
      </w:r>
      <w:r w:rsidRPr="00706F96" w:rsidR="003103D9">
        <w:t>as notices</w:t>
      </w:r>
      <w:proofErr w:type="gramEnd"/>
      <w:r w:rsidRPr="00706F96" w:rsidR="003103D9">
        <w:t xml:space="preserve">.  </w:t>
      </w:r>
    </w:p>
    <w:p w:rsidRPr="00706F96" w:rsidR="00C97094" w:rsidP="00373D3F" w:rsidRDefault="00C97094" w14:paraId="5F780239" w14:textId="77777777">
      <w:pPr>
        <w:tabs>
          <w:tab w:val="left" w:pos="540"/>
        </w:tabs>
        <w:ind w:left="540" w:hanging="540"/>
      </w:pPr>
    </w:p>
    <w:p w:rsidRPr="00706F96" w:rsidR="00A879C5" w:rsidP="00A879C5" w:rsidRDefault="00C97094" w14:paraId="19FA1DF3" w14:textId="77777777">
      <w:pPr>
        <w:tabs>
          <w:tab w:val="left" w:pos="540"/>
        </w:tabs>
        <w:ind w:left="540" w:hanging="540"/>
      </w:pPr>
      <w:r w:rsidRPr="00706F96">
        <w:tab/>
      </w:r>
      <w:proofErr w:type="gramStart"/>
      <w:r w:rsidRPr="00706F96">
        <w:t xml:space="preserve">With the foregoing caveats regarding the substantial uncertainty </w:t>
      </w:r>
      <w:r w:rsidRPr="00706F96" w:rsidR="00A879C5">
        <w:t>associated with</w:t>
      </w:r>
      <w:r w:rsidRPr="00706F96">
        <w:t xml:space="preserve"> the </w:t>
      </w:r>
      <w:r w:rsidRPr="00706F96" w:rsidR="00A879C5">
        <w:t xml:space="preserve">hour burden of the </w:t>
      </w:r>
      <w:r w:rsidRPr="00706F96">
        <w:t xml:space="preserve">declarations program, </w:t>
      </w:r>
      <w:r w:rsidRPr="00706F96" w:rsidR="00BB65B7">
        <w:t>b</w:t>
      </w:r>
      <w:r w:rsidRPr="00706F96" w:rsidR="00692CB5">
        <w:t xml:space="preserve">ased on some information received from attorneys who draft and submit pilot program declarations, </w:t>
      </w:r>
      <w:r w:rsidR="00FC719A">
        <w:t>the Department of the Treasury</w:t>
      </w:r>
      <w:r w:rsidRPr="00706F96" w:rsidR="00692CB5">
        <w:t xml:space="preserve"> estimate</w:t>
      </w:r>
      <w:r w:rsidR="00FC719A">
        <w:t>s</w:t>
      </w:r>
      <w:r w:rsidRPr="00706F96" w:rsidR="00692CB5">
        <w:t xml:space="preserve"> that the</w:t>
      </w:r>
      <w:r w:rsidRPr="00706F96" w:rsidR="00B37C30">
        <w:t xml:space="preserve"> average</w:t>
      </w:r>
      <w:r w:rsidRPr="00706F96" w:rsidR="00692CB5">
        <w:t xml:space="preserve"> time to prepare a declaration</w:t>
      </w:r>
      <w:r w:rsidRPr="00706F96" w:rsidR="00B37C30">
        <w:t xml:space="preserve"> </w:t>
      </w:r>
      <w:r w:rsidRPr="00706F96" w:rsidR="00692CB5">
        <w:t>is</w:t>
      </w:r>
      <w:r w:rsidRPr="00706F96" w:rsidR="009700C4">
        <w:t xml:space="preserve"> </w:t>
      </w:r>
      <w:r w:rsidRPr="00706F96" w:rsidR="00F24CB7">
        <w:t>about one-quarter</w:t>
      </w:r>
      <w:r w:rsidRPr="00706F96">
        <w:t xml:space="preserve"> of the number </w:t>
      </w:r>
      <w:r w:rsidRPr="00706F96" w:rsidR="00A879C5">
        <w:t xml:space="preserve">of hours </w:t>
      </w:r>
      <w:r w:rsidRPr="00706F96">
        <w:t xml:space="preserve">spent on less complex </w:t>
      </w:r>
      <w:r w:rsidRPr="00706F96" w:rsidR="00A879C5">
        <w:t>notices</w:t>
      </w:r>
      <w:r w:rsidRPr="00706F96" w:rsidR="00F24CB7">
        <w:t>, or approximately 20</w:t>
      </w:r>
      <w:r w:rsidRPr="00706F96">
        <w:t xml:space="preserve"> hours.</w:t>
      </w:r>
      <w:proofErr w:type="gramEnd"/>
    </w:p>
    <w:p w:rsidRPr="00706F96" w:rsidR="00A879C5" w:rsidP="00A879C5" w:rsidRDefault="00A879C5" w14:paraId="2B5BB391" w14:textId="77777777">
      <w:pPr>
        <w:tabs>
          <w:tab w:val="left" w:pos="540"/>
        </w:tabs>
        <w:ind w:left="540" w:hanging="540"/>
      </w:pPr>
    </w:p>
    <w:p w:rsidRPr="00706F96" w:rsidR="006D4DE7" w:rsidP="006D4DE7" w:rsidRDefault="00A879C5" w14:paraId="780495AB" w14:textId="7543EEFC">
      <w:pPr>
        <w:tabs>
          <w:tab w:val="left" w:pos="540"/>
        </w:tabs>
        <w:ind w:left="540" w:hanging="540"/>
      </w:pPr>
      <w:r w:rsidRPr="00706F96">
        <w:tab/>
      </w:r>
      <w:r w:rsidRPr="00706F96" w:rsidR="006D4DE7">
        <w:t xml:space="preserve">For the pilot program, </w:t>
      </w:r>
      <w:r w:rsidR="00FC719A">
        <w:t>the Department of the Treasury</w:t>
      </w:r>
      <w:r w:rsidRPr="00706F96" w:rsidR="006D4DE7">
        <w:t xml:space="preserve"> estimated that </w:t>
      </w:r>
      <w:r w:rsidR="00FC719A">
        <w:t>it</w:t>
      </w:r>
      <w:r w:rsidRPr="00706F96" w:rsidR="006D4DE7">
        <w:t xml:space="preserve"> would receive 250 </w:t>
      </w:r>
      <w:r w:rsidRPr="00706F96" w:rsidR="00B23C0E">
        <w:t xml:space="preserve">mandatory </w:t>
      </w:r>
      <w:r w:rsidRPr="00706F96" w:rsidR="006D4DE7">
        <w:t xml:space="preserve">declarations.  Notably, the pilot program only required declarations for transactions involving </w:t>
      </w:r>
      <w:r w:rsidRPr="00706F96" w:rsidR="00685732">
        <w:t xml:space="preserve">investments </w:t>
      </w:r>
      <w:r w:rsidRPr="00706F96" w:rsidR="009E67C3">
        <w:t xml:space="preserve">by foreign persons </w:t>
      </w:r>
      <w:r w:rsidRPr="00706F96" w:rsidR="00685732">
        <w:t xml:space="preserve">in certain U.S. businesses with </w:t>
      </w:r>
      <w:r w:rsidRPr="00706F96" w:rsidR="006D4DE7">
        <w:t>critical technolog</w:t>
      </w:r>
      <w:r w:rsidRPr="00706F96" w:rsidR="00685732">
        <w:t>y</w:t>
      </w:r>
      <w:r w:rsidR="00FC719A">
        <w:t xml:space="preserve"> related to specific industries</w:t>
      </w:r>
      <w:r w:rsidRPr="00706F96" w:rsidR="006D4DE7">
        <w:t xml:space="preserve">.  Under the proposed </w:t>
      </w:r>
      <w:r w:rsidR="00FC719A">
        <w:t>rule</w:t>
      </w:r>
      <w:r w:rsidR="00EB32C4">
        <w:t>s</w:t>
      </w:r>
      <w:r w:rsidRPr="00706F96" w:rsidR="006D4DE7">
        <w:t xml:space="preserve">, parties to covered </w:t>
      </w:r>
      <w:r w:rsidRPr="00706F96" w:rsidR="00685732">
        <w:t xml:space="preserve">investments </w:t>
      </w:r>
      <w:r w:rsidRPr="00706F96" w:rsidR="006D4DE7">
        <w:t xml:space="preserve">involving </w:t>
      </w:r>
      <w:r w:rsidRPr="00706F96" w:rsidR="00685732">
        <w:t xml:space="preserve">U.S. businesses with </w:t>
      </w:r>
      <w:r w:rsidRPr="00706F96" w:rsidR="006D4DE7">
        <w:t>sensitive personal data and critical infrastructure, in addition to those involving critical technology, could submit declarations.  T</w:t>
      </w:r>
      <w:r w:rsidR="00FC719A">
        <w:t>he Department of the Treasury</w:t>
      </w:r>
      <w:r w:rsidRPr="00706F96" w:rsidR="006D4DE7">
        <w:t xml:space="preserve"> believe</w:t>
      </w:r>
      <w:r w:rsidR="00FC719A">
        <w:t>s</w:t>
      </w:r>
      <w:r w:rsidRPr="00706F96" w:rsidR="006D4DE7">
        <w:t xml:space="preserve"> that the number of</w:t>
      </w:r>
      <w:r w:rsidRPr="00706F96" w:rsidR="00207FCB">
        <w:t xml:space="preserve"> both voluntary and mandatory</w:t>
      </w:r>
      <w:r w:rsidRPr="00706F96" w:rsidR="006D4DE7">
        <w:t xml:space="preserve"> declarations submitted pursuant to th</w:t>
      </w:r>
      <w:r w:rsidRPr="00706F96" w:rsidR="00207FCB">
        <w:t xml:space="preserve">e proposed rule will increase by approximately </w:t>
      </w:r>
      <w:r w:rsidRPr="00706F96" w:rsidR="006D4DE7">
        <w:t xml:space="preserve">200-300 above those </w:t>
      </w:r>
      <w:r w:rsidR="005E66D3">
        <w:t xml:space="preserve">we had </w:t>
      </w:r>
      <w:r w:rsidRPr="00706F96" w:rsidR="006D4DE7">
        <w:t xml:space="preserve">expected to receive in the pilot program.  </w:t>
      </w:r>
      <w:r w:rsidR="00FC719A">
        <w:t>Accordingly</w:t>
      </w:r>
      <w:r w:rsidRPr="00706F96" w:rsidR="006D4DE7">
        <w:t xml:space="preserve">, </w:t>
      </w:r>
      <w:r w:rsidR="00FC719A">
        <w:t>the Department of the Treasury</w:t>
      </w:r>
      <w:r w:rsidRPr="00706F96" w:rsidR="006D4DE7">
        <w:t xml:space="preserve"> estimate</w:t>
      </w:r>
      <w:r w:rsidR="00FC719A">
        <w:t>s</w:t>
      </w:r>
      <w:r w:rsidRPr="00706F96" w:rsidR="006D4DE7">
        <w:t xml:space="preserve"> that there will be between 4</w:t>
      </w:r>
      <w:r w:rsidR="00486533">
        <w:t>5</w:t>
      </w:r>
      <w:r w:rsidRPr="00706F96" w:rsidR="006D4DE7">
        <w:t>0 and 550</w:t>
      </w:r>
      <w:r w:rsidRPr="00706F96" w:rsidR="00207FCB">
        <w:t xml:space="preserve"> voluntary and mandatory</w:t>
      </w:r>
      <w:r w:rsidRPr="00706F96" w:rsidR="006D4DE7">
        <w:t xml:space="preserve"> declarations filed</w:t>
      </w:r>
      <w:r w:rsidRPr="00706F96" w:rsidR="00B23C0E">
        <w:t xml:space="preserve"> pursuant to the proposed rules, though this statement estimate</w:t>
      </w:r>
      <w:r w:rsidR="004C6217">
        <w:t>s</w:t>
      </w:r>
      <w:r w:rsidRPr="00706F96" w:rsidR="00B23C0E">
        <w:t xml:space="preserve"> the cost based on the higher estimate of 550 total declarations.</w:t>
      </w:r>
    </w:p>
    <w:p w:rsidRPr="00706F96" w:rsidR="00591B19" w:rsidP="006D4DE7" w:rsidRDefault="00591B19" w14:paraId="62EEB2B6" w14:textId="77777777">
      <w:pPr>
        <w:tabs>
          <w:tab w:val="left" w:pos="540"/>
        </w:tabs>
      </w:pPr>
    </w:p>
    <w:p w:rsidRPr="00706F96" w:rsidR="000705E2" w:rsidP="00A153B2" w:rsidRDefault="000705E2" w14:paraId="7A4AD80A" w14:textId="77777777">
      <w:pPr>
        <w:tabs>
          <w:tab w:val="left" w:pos="540"/>
        </w:tabs>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CC38E7" w:rsidTr="00E32B65" w14:paraId="79FF9CF2" w14:textId="77777777">
        <w:tc>
          <w:tcPr>
            <w:tcW w:w="1723" w:type="dxa"/>
            <w:vAlign w:val="center"/>
          </w:tcPr>
          <w:p w:rsidRPr="003570C3" w:rsidR="00E32B65" w:rsidP="00E32B65" w:rsidRDefault="00E32B65" w14:paraId="244EF55D" w14:textId="77777777">
            <w:pPr>
              <w:tabs>
                <w:tab w:val="right" w:leader="dot" w:pos="5400"/>
              </w:tabs>
              <w:jc w:val="center"/>
              <w:rPr>
                <w:bCs/>
              </w:rPr>
            </w:pPr>
            <w:r w:rsidRPr="003570C3">
              <w:rPr>
                <w:bCs/>
              </w:rPr>
              <w:t>No. Respondents</w:t>
            </w:r>
          </w:p>
        </w:tc>
        <w:tc>
          <w:tcPr>
            <w:tcW w:w="1819" w:type="dxa"/>
            <w:vAlign w:val="center"/>
          </w:tcPr>
          <w:p w:rsidRPr="003570C3" w:rsidR="00E32B65" w:rsidP="00E32B65" w:rsidRDefault="00E32B65" w14:paraId="0427C2D6" w14:textId="77777777">
            <w:pPr>
              <w:tabs>
                <w:tab w:val="right" w:leader="dot" w:pos="5400"/>
              </w:tabs>
              <w:jc w:val="center"/>
              <w:rPr>
                <w:bCs/>
              </w:rPr>
            </w:pPr>
            <w:r w:rsidRPr="003570C3">
              <w:rPr>
                <w:bCs/>
              </w:rPr>
              <w:t>No. Responses Per Respondent</w:t>
            </w:r>
          </w:p>
        </w:tc>
        <w:tc>
          <w:tcPr>
            <w:tcW w:w="1810" w:type="dxa"/>
            <w:vAlign w:val="center"/>
          </w:tcPr>
          <w:p w:rsidRPr="003570C3" w:rsidR="00E32B65" w:rsidP="00E32B65" w:rsidRDefault="00E32B65" w14:paraId="046A3B40" w14:textId="77777777">
            <w:pPr>
              <w:tabs>
                <w:tab w:val="right" w:leader="dot" w:pos="5400"/>
              </w:tabs>
              <w:jc w:val="center"/>
              <w:rPr>
                <w:bCs/>
              </w:rPr>
            </w:pPr>
            <w:r w:rsidRPr="003570C3">
              <w:rPr>
                <w:bCs/>
              </w:rPr>
              <w:t>No. Annual Responses</w:t>
            </w:r>
          </w:p>
        </w:tc>
        <w:tc>
          <w:tcPr>
            <w:tcW w:w="1798" w:type="dxa"/>
            <w:vAlign w:val="center"/>
          </w:tcPr>
          <w:p w:rsidRPr="003570C3" w:rsidR="00E32B65" w:rsidP="00E32B65" w:rsidRDefault="00E32B65" w14:paraId="7A6FBFDE" w14:textId="77777777">
            <w:pPr>
              <w:tabs>
                <w:tab w:val="right" w:leader="dot" w:pos="5400"/>
              </w:tabs>
              <w:jc w:val="center"/>
              <w:rPr>
                <w:bCs/>
              </w:rPr>
            </w:pPr>
            <w:r w:rsidRPr="003570C3">
              <w:rPr>
                <w:bCs/>
              </w:rPr>
              <w:t>Hours Per Response</w:t>
            </w:r>
          </w:p>
        </w:tc>
        <w:tc>
          <w:tcPr>
            <w:tcW w:w="1670" w:type="dxa"/>
            <w:vAlign w:val="center"/>
          </w:tcPr>
          <w:p w:rsidRPr="003570C3" w:rsidR="00E32B65" w:rsidP="00E32B65" w:rsidRDefault="00E32B65" w14:paraId="2C209BA4" w14:textId="77777777">
            <w:pPr>
              <w:tabs>
                <w:tab w:val="right" w:leader="dot" w:pos="5400"/>
              </w:tabs>
              <w:jc w:val="center"/>
              <w:rPr>
                <w:bCs/>
              </w:rPr>
            </w:pPr>
            <w:r w:rsidRPr="003570C3">
              <w:rPr>
                <w:bCs/>
              </w:rPr>
              <w:t>Total Burden</w:t>
            </w:r>
          </w:p>
        </w:tc>
      </w:tr>
      <w:tr w:rsidRPr="00706F96" w:rsidR="00CC38E7" w:rsidTr="00E32B65" w14:paraId="25B0CC90" w14:textId="77777777">
        <w:trPr>
          <w:trHeight w:val="602"/>
        </w:trPr>
        <w:tc>
          <w:tcPr>
            <w:tcW w:w="1723" w:type="dxa"/>
            <w:vAlign w:val="center"/>
          </w:tcPr>
          <w:p w:rsidRPr="00706F96" w:rsidR="00E32B65" w:rsidP="00E32B65" w:rsidRDefault="006D4DE7" w14:paraId="5E34DCDC" w14:textId="77777777">
            <w:pPr>
              <w:tabs>
                <w:tab w:val="right" w:leader="dot" w:pos="5400"/>
              </w:tabs>
              <w:jc w:val="center"/>
              <w:rPr>
                <w:bCs/>
              </w:rPr>
            </w:pPr>
            <w:r w:rsidRPr="00706F96">
              <w:rPr>
                <w:bCs/>
              </w:rPr>
              <w:t>550</w:t>
            </w:r>
          </w:p>
        </w:tc>
        <w:tc>
          <w:tcPr>
            <w:tcW w:w="1819" w:type="dxa"/>
            <w:vAlign w:val="center"/>
          </w:tcPr>
          <w:p w:rsidRPr="00706F96" w:rsidR="00E32B65" w:rsidP="00E32B65" w:rsidRDefault="00E32B65" w14:paraId="2D09C1F5" w14:textId="77777777">
            <w:pPr>
              <w:tabs>
                <w:tab w:val="right" w:leader="dot" w:pos="5400"/>
              </w:tabs>
              <w:jc w:val="center"/>
              <w:rPr>
                <w:bCs/>
              </w:rPr>
            </w:pPr>
            <w:r w:rsidRPr="00706F96">
              <w:rPr>
                <w:bCs/>
              </w:rPr>
              <w:t>1</w:t>
            </w:r>
          </w:p>
        </w:tc>
        <w:tc>
          <w:tcPr>
            <w:tcW w:w="1810" w:type="dxa"/>
            <w:vAlign w:val="center"/>
          </w:tcPr>
          <w:p w:rsidRPr="00706F96" w:rsidR="00E32B65" w:rsidP="00A879C5" w:rsidRDefault="006D4DE7" w14:paraId="6A62AC44" w14:textId="77777777">
            <w:pPr>
              <w:tabs>
                <w:tab w:val="right" w:leader="dot" w:pos="5400"/>
              </w:tabs>
              <w:jc w:val="center"/>
              <w:rPr>
                <w:bCs/>
              </w:rPr>
            </w:pPr>
            <w:r w:rsidRPr="00706F96">
              <w:rPr>
                <w:bCs/>
              </w:rPr>
              <w:t>5</w:t>
            </w:r>
            <w:r w:rsidRPr="00706F96" w:rsidR="00AA2AEC">
              <w:rPr>
                <w:bCs/>
              </w:rPr>
              <w:t>50</w:t>
            </w:r>
          </w:p>
        </w:tc>
        <w:tc>
          <w:tcPr>
            <w:tcW w:w="1798" w:type="dxa"/>
            <w:vAlign w:val="center"/>
          </w:tcPr>
          <w:p w:rsidRPr="00706F96" w:rsidR="00E32B65" w:rsidP="00E32B65" w:rsidRDefault="00F24CB7" w14:paraId="6677ABDB" w14:textId="77777777">
            <w:pPr>
              <w:tabs>
                <w:tab w:val="right" w:leader="dot" w:pos="5400"/>
              </w:tabs>
              <w:jc w:val="center"/>
              <w:rPr>
                <w:bCs/>
              </w:rPr>
            </w:pPr>
            <w:r w:rsidRPr="00706F96">
              <w:rPr>
                <w:bCs/>
              </w:rPr>
              <w:t>20</w:t>
            </w:r>
          </w:p>
        </w:tc>
        <w:tc>
          <w:tcPr>
            <w:tcW w:w="1670" w:type="dxa"/>
            <w:vAlign w:val="center"/>
          </w:tcPr>
          <w:p w:rsidRPr="00706F96" w:rsidR="00E32B65" w:rsidP="006D4DE7" w:rsidRDefault="006D4DE7" w14:paraId="1808D3C4" w14:textId="77777777">
            <w:pPr>
              <w:tabs>
                <w:tab w:val="right" w:leader="dot" w:pos="5400"/>
              </w:tabs>
              <w:jc w:val="center"/>
              <w:rPr>
                <w:bCs/>
              </w:rPr>
            </w:pPr>
            <w:r w:rsidRPr="00706F96">
              <w:rPr>
                <w:bCs/>
              </w:rPr>
              <w:t>11,000</w:t>
            </w:r>
          </w:p>
        </w:tc>
      </w:tr>
    </w:tbl>
    <w:p w:rsidRPr="00706F96" w:rsidR="008B129D" w:rsidP="00A153B2" w:rsidRDefault="008B129D" w14:paraId="0AA4794C" w14:textId="77777777">
      <w:pPr>
        <w:tabs>
          <w:tab w:val="left" w:pos="540"/>
        </w:tabs>
      </w:pPr>
    </w:p>
    <w:p w:rsidRPr="00706F96" w:rsidR="00AA2AEC" w:rsidP="004136BD" w:rsidRDefault="00373D3F" w14:paraId="62CE08F0" w14:textId="77777777">
      <w:pPr>
        <w:tabs>
          <w:tab w:val="left" w:pos="540"/>
        </w:tabs>
        <w:ind w:left="540" w:hanging="540"/>
      </w:pPr>
      <w:r w:rsidRPr="00706F96">
        <w:tab/>
      </w:r>
      <w:r w:rsidRPr="00706F96" w:rsidR="006D4DE7">
        <w:t xml:space="preserve">Assuming that the average cost of one hour is $230 (comprising a combination of legal fees and company employee time), at 11,000 person hours per year, </w:t>
      </w:r>
      <w:r w:rsidR="00FC719A">
        <w:t>the Department of the Treasury</w:t>
      </w:r>
      <w:r w:rsidRPr="00706F96" w:rsidR="006D4DE7">
        <w:t xml:space="preserve"> estimate</w:t>
      </w:r>
      <w:r w:rsidR="00FC719A">
        <w:t>s</w:t>
      </w:r>
      <w:r w:rsidRPr="00706F96" w:rsidR="006D4DE7">
        <w:t xml:space="preserve"> that the annual cost of this inf</w:t>
      </w:r>
      <w:r w:rsidRPr="00706F96" w:rsidR="003127C6">
        <w:t>ormation collection would be $2.53 million</w:t>
      </w:r>
      <w:r w:rsidRPr="00706F96" w:rsidR="006D4DE7">
        <w:t xml:space="preserve">.  </w:t>
      </w:r>
    </w:p>
    <w:p w:rsidRPr="00706F96" w:rsidR="005656AF" w:rsidP="004136BD" w:rsidRDefault="005656AF" w14:paraId="1539BF19" w14:textId="77777777">
      <w:pPr>
        <w:tabs>
          <w:tab w:val="left" w:pos="540"/>
        </w:tabs>
        <w:ind w:left="540" w:hanging="540"/>
      </w:pPr>
    </w:p>
    <w:p w:rsidRPr="00706F96" w:rsidR="005656AF" w:rsidP="004136BD" w:rsidRDefault="005656AF" w14:paraId="6364E8BD" w14:textId="77777777">
      <w:pPr>
        <w:tabs>
          <w:tab w:val="left" w:pos="540"/>
        </w:tabs>
        <w:ind w:left="540" w:hanging="540"/>
      </w:pPr>
      <w:r w:rsidRPr="00706F96">
        <w:tab/>
      </w:r>
      <w:r w:rsidRPr="00706F96">
        <w:rPr>
          <w:b/>
        </w:rPr>
        <w:t>Covered Real Estate Transactions</w:t>
      </w:r>
    </w:p>
    <w:p w:rsidRPr="00706F96" w:rsidR="005656AF" w:rsidP="004136BD" w:rsidRDefault="005656AF" w14:paraId="31417F84" w14:textId="77777777">
      <w:pPr>
        <w:tabs>
          <w:tab w:val="left" w:pos="540"/>
        </w:tabs>
        <w:ind w:left="540" w:hanging="540"/>
      </w:pPr>
    </w:p>
    <w:p w:rsidRPr="002B66D5" w:rsidR="005656AF" w:rsidP="005656AF" w:rsidRDefault="005656AF" w14:paraId="38C5B129" w14:textId="29023A3C">
      <w:pPr>
        <w:tabs>
          <w:tab w:val="left" w:pos="540"/>
        </w:tabs>
        <w:ind w:left="540" w:hanging="540"/>
      </w:pPr>
      <w:r w:rsidRPr="002B66D5">
        <w:tab/>
        <w:t xml:space="preserve">The </w:t>
      </w:r>
      <w:r w:rsidR="00B8269D">
        <w:t xml:space="preserve">final </w:t>
      </w:r>
      <w:r w:rsidR="00BC19AE">
        <w:t xml:space="preserve">regulations </w:t>
      </w:r>
      <w:r w:rsidR="00324769">
        <w:t>regarding</w:t>
      </w:r>
      <w:r w:rsidRPr="002B66D5">
        <w:t xml:space="preserve"> real estate transactions </w:t>
      </w:r>
      <w:r w:rsidRPr="002B66D5" w:rsidR="00B8269D">
        <w:t>ha</w:t>
      </w:r>
      <w:r w:rsidR="00B8269D">
        <w:t>d</w:t>
      </w:r>
      <w:r w:rsidRPr="002B66D5" w:rsidR="00B8269D">
        <w:t xml:space="preserve"> </w:t>
      </w:r>
      <w:r w:rsidRPr="002B66D5">
        <w:t xml:space="preserve">no prior precedent under </w:t>
      </w:r>
      <w:r w:rsidR="002B66D5">
        <w:t>section 721</w:t>
      </w:r>
      <w:r w:rsidRPr="002B66D5">
        <w:t>, and, although they dr</w:t>
      </w:r>
      <w:r w:rsidR="00B8269D">
        <w:t>e</w:t>
      </w:r>
      <w:r w:rsidRPr="002B66D5">
        <w:t>w from CFIUS’s existing procedures</w:t>
      </w:r>
      <w:r w:rsidR="00404B76">
        <w:t xml:space="preserve"> under part 800</w:t>
      </w:r>
      <w:r w:rsidRPr="002B66D5">
        <w:t xml:space="preserve">, the procedures for both notices and declarations with respect to real estate transactions </w:t>
      </w:r>
      <w:r w:rsidR="00B8269D">
        <w:t>wer</w:t>
      </w:r>
      <w:r w:rsidRPr="002B66D5">
        <w:t xml:space="preserve">e new.  Moreover, with no history of receiving notices or declarations of real estate transactions, </w:t>
      </w:r>
      <w:r w:rsidR="00404B76">
        <w:t>the Department of the Treasury has</w:t>
      </w:r>
      <w:r w:rsidRPr="002B66D5">
        <w:t xml:space="preserve"> no information related to the total number of real estate transactions that involve foreign entities, nor of how many of those transactions would result in a notice or declaration being filed by </w:t>
      </w:r>
      <w:proofErr w:type="gramStart"/>
      <w:r w:rsidRPr="002B66D5">
        <w:t>either of</w:t>
      </w:r>
      <w:proofErr w:type="gramEnd"/>
      <w:r w:rsidRPr="002B66D5">
        <w:t xml:space="preserve"> the parties to such transactions.  Accordingly, the figures below represent </w:t>
      </w:r>
      <w:r w:rsidR="00404B76">
        <w:t>the Department of the Treasury’s</w:t>
      </w:r>
      <w:r w:rsidRPr="002B66D5" w:rsidR="00404B76">
        <w:t xml:space="preserve"> </w:t>
      </w:r>
      <w:r w:rsidRPr="002B66D5">
        <w:t>best estimates as to the number of burden hours and respondents to notices and declarations of real estate transactions.</w:t>
      </w:r>
    </w:p>
    <w:p w:rsidRPr="00706F96" w:rsidR="005656AF" w:rsidP="005656AF" w:rsidRDefault="005656AF" w14:paraId="132A534E" w14:textId="77777777">
      <w:pPr>
        <w:tabs>
          <w:tab w:val="left" w:pos="540"/>
        </w:tabs>
        <w:ind w:left="540" w:hanging="540"/>
      </w:pPr>
    </w:p>
    <w:p w:rsidRPr="00706F96" w:rsidR="005656AF" w:rsidP="005656AF" w:rsidRDefault="005656AF" w14:paraId="59CA8FE8" w14:textId="77777777">
      <w:pPr>
        <w:tabs>
          <w:tab w:val="left" w:pos="540"/>
        </w:tabs>
        <w:ind w:left="540" w:hanging="540"/>
        <w:rPr>
          <w:i/>
          <w:u w:val="single"/>
        </w:rPr>
      </w:pPr>
      <w:r w:rsidRPr="00706F96">
        <w:lastRenderedPageBreak/>
        <w:tab/>
      </w:r>
      <w:r w:rsidRPr="00706F96">
        <w:rPr>
          <w:i/>
          <w:u w:val="single"/>
        </w:rPr>
        <w:t>Notices</w:t>
      </w:r>
    </w:p>
    <w:p w:rsidRPr="00706F96" w:rsidR="005656AF" w:rsidP="005656AF" w:rsidRDefault="005656AF" w14:paraId="4AFF9671" w14:textId="77777777">
      <w:pPr>
        <w:tabs>
          <w:tab w:val="left" w:pos="540"/>
        </w:tabs>
        <w:ind w:left="540" w:hanging="540"/>
      </w:pPr>
    </w:p>
    <w:p w:rsidR="00293271" w:rsidP="005656AF" w:rsidRDefault="005656AF" w14:paraId="3ED36EAF" w14:textId="6D6CE3BE">
      <w:pPr>
        <w:tabs>
          <w:tab w:val="left" w:pos="540"/>
        </w:tabs>
        <w:ind w:left="540" w:hanging="540"/>
      </w:pPr>
      <w:r w:rsidRPr="00706F96">
        <w:tab/>
      </w:r>
      <w:r w:rsidR="00293271">
        <w:t xml:space="preserve">Filing a notice of a covered real estate transaction with the Committee is voluntary, and </w:t>
      </w:r>
      <w:r w:rsidR="00A30E11">
        <w:t>accordingly,</w:t>
      </w:r>
      <w:r w:rsidR="00293271">
        <w:t xml:space="preserve"> it is difficult to estimate how many parties will choose to file notices. </w:t>
      </w:r>
      <w:r w:rsidRPr="00706F96">
        <w:t xml:space="preserve">The estimates for the hour burden below </w:t>
      </w:r>
      <w:proofErr w:type="gramStart"/>
      <w:r w:rsidRPr="00706F96">
        <w:t>are based</w:t>
      </w:r>
      <w:proofErr w:type="gramEnd"/>
      <w:r w:rsidRPr="00706F96">
        <w:t xml:space="preserve"> on </w:t>
      </w:r>
      <w:r w:rsidR="005D656A">
        <w:t xml:space="preserve">the Department of the Treasury’s </w:t>
      </w:r>
      <w:r w:rsidRPr="00706F96">
        <w:t xml:space="preserve">experience with the notices filed under the </w:t>
      </w:r>
      <w:r w:rsidR="005D656A">
        <w:t>existing</w:t>
      </w:r>
      <w:r w:rsidRPr="00706F96">
        <w:t xml:space="preserve"> regulations at part 800.  </w:t>
      </w:r>
    </w:p>
    <w:p w:rsidR="00293271" w:rsidP="005656AF" w:rsidRDefault="00293271" w14:paraId="44520C8D" w14:textId="77777777">
      <w:pPr>
        <w:tabs>
          <w:tab w:val="left" w:pos="540"/>
        </w:tabs>
        <w:ind w:left="540" w:hanging="540"/>
      </w:pPr>
    </w:p>
    <w:p w:rsidRPr="002B66D5" w:rsidR="005656AF" w:rsidP="005656AF" w:rsidRDefault="00293271" w14:paraId="4A3B3AC0" w14:textId="0569E2E4">
      <w:pPr>
        <w:tabs>
          <w:tab w:val="left" w:pos="540"/>
        </w:tabs>
        <w:ind w:left="540" w:hanging="540"/>
      </w:pPr>
      <w:r>
        <w:tab/>
      </w:r>
      <w:r w:rsidRPr="00706F96" w:rsidR="005656AF">
        <w:t xml:space="preserve">With respect to notices, from discussions with attorneys who have filed notices under </w:t>
      </w:r>
      <w:r w:rsidR="002B66D5">
        <w:t>section 721</w:t>
      </w:r>
      <w:r w:rsidRPr="002B66D5" w:rsidR="005656AF">
        <w:t xml:space="preserve">, </w:t>
      </w:r>
      <w:r w:rsidR="005D656A">
        <w:t>the Department of the Treasury</w:t>
      </w:r>
      <w:r w:rsidRPr="002B66D5" w:rsidR="005656AF">
        <w:t xml:space="preserve"> understand</w:t>
      </w:r>
      <w:r w:rsidR="005D656A">
        <w:t>s</w:t>
      </w:r>
      <w:r w:rsidRPr="002B66D5" w:rsidR="005656AF">
        <w:t xml:space="preserve"> that the nature and extent of the burden varies from notice to notice, depending on the nature of the transaction at issue.  </w:t>
      </w:r>
      <w:r w:rsidRPr="00706F96" w:rsidR="005656AF">
        <w:t>In the supporting statement for the last extension of the notice information collection</w:t>
      </w:r>
      <w:r w:rsidR="005D656A">
        <w:t xml:space="preserve"> for part 800</w:t>
      </w:r>
      <w:r w:rsidRPr="00706F96" w:rsidR="005656AF">
        <w:t xml:space="preserve">, </w:t>
      </w:r>
      <w:r w:rsidR="005D656A">
        <w:t>the Department of the Treasury</w:t>
      </w:r>
      <w:r w:rsidRPr="00706F96" w:rsidR="005656AF">
        <w:t xml:space="preserve"> estimated the annual time burden on all notice filers to be about 15,080 person hours.  Th</w:t>
      </w:r>
      <w:r w:rsidR="00E114E1">
        <w:t>at</w:t>
      </w:r>
      <w:r w:rsidRPr="00706F96" w:rsidR="005656AF">
        <w:t xml:space="preserve"> estimate </w:t>
      </w:r>
      <w:proofErr w:type="gramStart"/>
      <w:r w:rsidRPr="00706F96" w:rsidR="005656AF">
        <w:t>was based</w:t>
      </w:r>
      <w:proofErr w:type="gramEnd"/>
      <w:r w:rsidRPr="00706F96" w:rsidR="005656AF">
        <w:t xml:space="preserve"> on 130 notice filings per year, with each filer spending an average of 116 person hours per filing. </w:t>
      </w:r>
      <w:proofErr w:type="gramStart"/>
      <w:r w:rsidRPr="00706F96" w:rsidR="005656AF">
        <w:t xml:space="preserve">Although the real estate provisions are new, and </w:t>
      </w:r>
      <w:r w:rsidR="005D656A">
        <w:t xml:space="preserve">the Department of the Treasury </w:t>
      </w:r>
      <w:r w:rsidRPr="00706F96" w:rsidR="005656AF">
        <w:t>do</w:t>
      </w:r>
      <w:r w:rsidR="005D656A">
        <w:t>es</w:t>
      </w:r>
      <w:r w:rsidRPr="00706F96" w:rsidR="005656AF">
        <w:t xml:space="preserve"> not have historical information about the number of real estate </w:t>
      </w:r>
      <w:r w:rsidR="005D656A">
        <w:t>purchases, leases or concessions</w:t>
      </w:r>
      <w:r w:rsidRPr="00706F96" w:rsidR="005656AF">
        <w:t xml:space="preserve"> in the United States that involve a foreign person, </w:t>
      </w:r>
      <w:r w:rsidR="005D656A">
        <w:t>the Department of the Treasury</w:t>
      </w:r>
      <w:r w:rsidRPr="00706F96" w:rsidR="005656AF">
        <w:t xml:space="preserve"> believe</w:t>
      </w:r>
      <w:r w:rsidR="005D656A">
        <w:t>s</w:t>
      </w:r>
      <w:r w:rsidRPr="00706F96" w:rsidR="005656AF">
        <w:t xml:space="preserve"> an estimate of 150 filings</w:t>
      </w:r>
      <w:r w:rsidR="005D656A">
        <w:t>--</w:t>
      </w:r>
      <w:r w:rsidRPr="00706F96" w:rsidR="005656AF">
        <w:t>slightly</w:t>
      </w:r>
      <w:r w:rsidR="005D656A">
        <w:t xml:space="preserve"> </w:t>
      </w:r>
      <w:r w:rsidRPr="00706F96" w:rsidR="005656AF">
        <w:t>more than the number of annual notice filings previously estimated for filings under part 800</w:t>
      </w:r>
      <w:r w:rsidR="005D656A">
        <w:t>--</w:t>
      </w:r>
      <w:r w:rsidRPr="00706F96" w:rsidR="005656AF">
        <w:t>is</w:t>
      </w:r>
      <w:r w:rsidR="005D656A">
        <w:t xml:space="preserve"> </w:t>
      </w:r>
      <w:r w:rsidRPr="00706F96" w:rsidR="005656AF">
        <w:t>reasonable.</w:t>
      </w:r>
      <w:proofErr w:type="gramEnd"/>
      <w:r w:rsidR="00E114E1">
        <w:t xml:space="preserve">  </w:t>
      </w:r>
      <w:r>
        <w:t>The Department of the Treasury also believes that an estimate of 116 hours per notice is a reasonable estimate of the time it will take to complete a notice of a covered real estate transaction.  There are fewer requirements for covered real estate transaction notices than there are for notices of covered transactions</w:t>
      </w:r>
      <w:r w:rsidR="00A30E11">
        <w:t xml:space="preserve"> under the proposed rule</w:t>
      </w:r>
      <w:r>
        <w:t>, and therefore a lower burden hour estimate for covered real estate transaction notices is reasonable.</w:t>
      </w:r>
    </w:p>
    <w:p w:rsidR="005656AF" w:rsidP="005656AF" w:rsidRDefault="005656AF" w14:paraId="5D49BF73" w14:textId="77777777">
      <w:pPr>
        <w:tabs>
          <w:tab w:val="left" w:pos="540"/>
        </w:tabs>
        <w:ind w:left="540" w:hanging="540"/>
      </w:pPr>
      <w:r w:rsidRPr="00706F96">
        <w:t xml:space="preserve"> </w:t>
      </w:r>
      <w:r w:rsidRPr="00706F96">
        <w:tab/>
        <w:t xml:space="preserve"> </w:t>
      </w:r>
    </w:p>
    <w:p w:rsidRPr="00706F96" w:rsidR="00F7558A" w:rsidP="005656AF" w:rsidRDefault="00F7558A" w14:paraId="71428799" w14:textId="77777777">
      <w:pPr>
        <w:tabs>
          <w:tab w:val="left" w:pos="540"/>
        </w:tabs>
        <w:ind w:left="540" w:hanging="540"/>
      </w:pPr>
    </w:p>
    <w:p w:rsidRPr="00706F96" w:rsidR="005656AF" w:rsidP="005656AF" w:rsidRDefault="005656AF" w14:paraId="2058FD35" w14:textId="77777777">
      <w:pPr>
        <w:tabs>
          <w:tab w:val="left" w:pos="540"/>
        </w:tabs>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5656AF" w:rsidTr="00FD77BC" w14:paraId="79A872CC" w14:textId="77777777">
        <w:tc>
          <w:tcPr>
            <w:tcW w:w="1723" w:type="dxa"/>
            <w:vAlign w:val="center"/>
          </w:tcPr>
          <w:p w:rsidRPr="003570C3" w:rsidR="005656AF" w:rsidP="00FD77BC" w:rsidRDefault="005656AF" w14:paraId="10F6A137" w14:textId="77777777">
            <w:pPr>
              <w:tabs>
                <w:tab w:val="right" w:leader="dot" w:pos="5400"/>
              </w:tabs>
              <w:jc w:val="center"/>
              <w:rPr>
                <w:bCs/>
              </w:rPr>
            </w:pPr>
            <w:r w:rsidRPr="003570C3">
              <w:rPr>
                <w:bCs/>
              </w:rPr>
              <w:t>No. Respondents</w:t>
            </w:r>
          </w:p>
        </w:tc>
        <w:tc>
          <w:tcPr>
            <w:tcW w:w="1819" w:type="dxa"/>
            <w:vAlign w:val="center"/>
          </w:tcPr>
          <w:p w:rsidRPr="003570C3" w:rsidR="005656AF" w:rsidP="00FD77BC" w:rsidRDefault="005656AF" w14:paraId="60936EFB" w14:textId="77777777">
            <w:pPr>
              <w:tabs>
                <w:tab w:val="right" w:leader="dot" w:pos="5400"/>
              </w:tabs>
              <w:jc w:val="center"/>
              <w:rPr>
                <w:bCs/>
              </w:rPr>
            </w:pPr>
            <w:r w:rsidRPr="003570C3">
              <w:rPr>
                <w:bCs/>
              </w:rPr>
              <w:t>No. Responses Per Respondent</w:t>
            </w:r>
          </w:p>
        </w:tc>
        <w:tc>
          <w:tcPr>
            <w:tcW w:w="1810" w:type="dxa"/>
            <w:vAlign w:val="center"/>
          </w:tcPr>
          <w:p w:rsidRPr="003570C3" w:rsidR="005656AF" w:rsidP="00FD77BC" w:rsidRDefault="005656AF" w14:paraId="13156F46" w14:textId="77777777">
            <w:pPr>
              <w:tabs>
                <w:tab w:val="right" w:leader="dot" w:pos="5400"/>
              </w:tabs>
              <w:jc w:val="center"/>
              <w:rPr>
                <w:bCs/>
              </w:rPr>
            </w:pPr>
            <w:r w:rsidRPr="003570C3">
              <w:rPr>
                <w:bCs/>
              </w:rPr>
              <w:t>No. Annual Responses</w:t>
            </w:r>
          </w:p>
        </w:tc>
        <w:tc>
          <w:tcPr>
            <w:tcW w:w="1798" w:type="dxa"/>
            <w:vAlign w:val="center"/>
          </w:tcPr>
          <w:p w:rsidRPr="003570C3" w:rsidR="005656AF" w:rsidP="00FD77BC" w:rsidRDefault="005656AF" w14:paraId="385A8CF9" w14:textId="77777777">
            <w:pPr>
              <w:tabs>
                <w:tab w:val="right" w:leader="dot" w:pos="5400"/>
              </w:tabs>
              <w:jc w:val="center"/>
              <w:rPr>
                <w:bCs/>
              </w:rPr>
            </w:pPr>
            <w:r w:rsidRPr="003570C3">
              <w:rPr>
                <w:bCs/>
              </w:rPr>
              <w:t>Hours Per Response</w:t>
            </w:r>
          </w:p>
        </w:tc>
        <w:tc>
          <w:tcPr>
            <w:tcW w:w="1670" w:type="dxa"/>
            <w:vAlign w:val="center"/>
          </w:tcPr>
          <w:p w:rsidRPr="003570C3" w:rsidR="005656AF" w:rsidP="00FD77BC" w:rsidRDefault="005656AF" w14:paraId="04DEFD4F" w14:textId="77777777">
            <w:pPr>
              <w:tabs>
                <w:tab w:val="right" w:leader="dot" w:pos="5400"/>
              </w:tabs>
              <w:jc w:val="center"/>
              <w:rPr>
                <w:bCs/>
              </w:rPr>
            </w:pPr>
            <w:r w:rsidRPr="003570C3">
              <w:rPr>
                <w:bCs/>
              </w:rPr>
              <w:t>Total Burden</w:t>
            </w:r>
          </w:p>
        </w:tc>
      </w:tr>
      <w:tr w:rsidRPr="00706F96" w:rsidR="005656AF" w:rsidTr="00FD77BC" w14:paraId="3C74EE3D" w14:textId="77777777">
        <w:trPr>
          <w:trHeight w:val="602"/>
        </w:trPr>
        <w:tc>
          <w:tcPr>
            <w:tcW w:w="1723" w:type="dxa"/>
            <w:vAlign w:val="center"/>
          </w:tcPr>
          <w:p w:rsidRPr="00706F96" w:rsidR="005656AF" w:rsidP="00FD77BC" w:rsidRDefault="005656AF" w14:paraId="4E48F7AA" w14:textId="77777777">
            <w:pPr>
              <w:tabs>
                <w:tab w:val="right" w:leader="dot" w:pos="5400"/>
              </w:tabs>
              <w:jc w:val="center"/>
              <w:rPr>
                <w:bCs/>
              </w:rPr>
            </w:pPr>
            <w:r w:rsidRPr="00706F96">
              <w:rPr>
                <w:bCs/>
              </w:rPr>
              <w:t>150</w:t>
            </w:r>
          </w:p>
        </w:tc>
        <w:tc>
          <w:tcPr>
            <w:tcW w:w="1819" w:type="dxa"/>
            <w:vAlign w:val="center"/>
          </w:tcPr>
          <w:p w:rsidRPr="00706F96" w:rsidR="005656AF" w:rsidP="00FD77BC" w:rsidRDefault="005656AF" w14:paraId="605222D3" w14:textId="77777777">
            <w:pPr>
              <w:tabs>
                <w:tab w:val="right" w:leader="dot" w:pos="5400"/>
              </w:tabs>
              <w:jc w:val="center"/>
              <w:rPr>
                <w:bCs/>
              </w:rPr>
            </w:pPr>
            <w:r w:rsidRPr="00706F96">
              <w:rPr>
                <w:bCs/>
              </w:rPr>
              <w:t>1</w:t>
            </w:r>
          </w:p>
        </w:tc>
        <w:tc>
          <w:tcPr>
            <w:tcW w:w="1810" w:type="dxa"/>
            <w:vAlign w:val="center"/>
          </w:tcPr>
          <w:p w:rsidRPr="00706F96" w:rsidR="005656AF" w:rsidP="00FD77BC" w:rsidRDefault="005656AF" w14:paraId="4A0EF256" w14:textId="77777777">
            <w:pPr>
              <w:tabs>
                <w:tab w:val="right" w:leader="dot" w:pos="5400"/>
              </w:tabs>
              <w:jc w:val="center"/>
              <w:rPr>
                <w:bCs/>
              </w:rPr>
            </w:pPr>
            <w:r w:rsidRPr="00706F96">
              <w:rPr>
                <w:bCs/>
              </w:rPr>
              <w:t>150</w:t>
            </w:r>
          </w:p>
        </w:tc>
        <w:tc>
          <w:tcPr>
            <w:tcW w:w="1798" w:type="dxa"/>
            <w:vAlign w:val="center"/>
          </w:tcPr>
          <w:p w:rsidRPr="00706F96" w:rsidR="005656AF" w:rsidP="00FD77BC" w:rsidRDefault="005656AF" w14:paraId="3A73A67C" w14:textId="77777777">
            <w:pPr>
              <w:tabs>
                <w:tab w:val="right" w:leader="dot" w:pos="5400"/>
              </w:tabs>
              <w:jc w:val="center"/>
              <w:rPr>
                <w:bCs/>
              </w:rPr>
            </w:pPr>
            <w:r w:rsidRPr="00706F96">
              <w:rPr>
                <w:bCs/>
              </w:rPr>
              <w:t>116</w:t>
            </w:r>
          </w:p>
        </w:tc>
        <w:tc>
          <w:tcPr>
            <w:tcW w:w="1670" w:type="dxa"/>
            <w:vAlign w:val="center"/>
          </w:tcPr>
          <w:p w:rsidRPr="00706F96" w:rsidR="005656AF" w:rsidP="00FD77BC" w:rsidRDefault="005656AF" w14:paraId="01C6A357" w14:textId="77777777">
            <w:pPr>
              <w:tabs>
                <w:tab w:val="right" w:leader="dot" w:pos="5400"/>
              </w:tabs>
              <w:jc w:val="center"/>
              <w:rPr>
                <w:bCs/>
              </w:rPr>
            </w:pPr>
            <w:r w:rsidRPr="00706F96">
              <w:rPr>
                <w:bCs/>
              </w:rPr>
              <w:t>17,400</w:t>
            </w:r>
          </w:p>
        </w:tc>
      </w:tr>
    </w:tbl>
    <w:p w:rsidRPr="00706F96" w:rsidR="005656AF" w:rsidP="005656AF" w:rsidRDefault="005656AF" w14:paraId="6CE46563" w14:textId="77777777">
      <w:pPr>
        <w:tabs>
          <w:tab w:val="left" w:pos="540"/>
        </w:tabs>
      </w:pPr>
    </w:p>
    <w:p w:rsidRPr="00706F96" w:rsidR="005656AF" w:rsidP="005656AF" w:rsidRDefault="005656AF" w14:paraId="111285E6" w14:textId="77777777">
      <w:pPr>
        <w:tabs>
          <w:tab w:val="left" w:pos="540"/>
        </w:tabs>
        <w:ind w:left="540" w:hanging="540"/>
      </w:pPr>
      <w:r w:rsidRPr="00706F96">
        <w:tab/>
        <w:t xml:space="preserve">The estimated annual cost would be $4.0 million. This estimate assumes 17,400 person hours per year, based on an average cost of $230 per hour (combination of legal fees and company employee time).  These estimates depend importantly on the number of notices and the complexity of the transactions underlying those notices.  </w:t>
      </w:r>
    </w:p>
    <w:p w:rsidRPr="00706F96" w:rsidR="005656AF" w:rsidP="005656AF" w:rsidRDefault="005656AF" w14:paraId="0EA770A5" w14:textId="77777777">
      <w:pPr>
        <w:tabs>
          <w:tab w:val="left" w:pos="540"/>
        </w:tabs>
        <w:ind w:left="540" w:hanging="540"/>
      </w:pPr>
    </w:p>
    <w:p w:rsidRPr="00706F96" w:rsidR="005656AF" w:rsidP="005656AF" w:rsidRDefault="005656AF" w14:paraId="4899243C" w14:textId="77777777">
      <w:pPr>
        <w:tabs>
          <w:tab w:val="left" w:pos="540"/>
        </w:tabs>
        <w:ind w:left="540" w:hanging="540"/>
        <w:rPr>
          <w:u w:val="single"/>
        </w:rPr>
      </w:pPr>
      <w:r w:rsidRPr="00706F96">
        <w:tab/>
      </w:r>
      <w:r w:rsidRPr="00706F96">
        <w:rPr>
          <w:i/>
          <w:u w:val="single"/>
        </w:rPr>
        <w:t>Declarations</w:t>
      </w:r>
    </w:p>
    <w:p w:rsidRPr="00706F96" w:rsidR="005656AF" w:rsidP="005656AF" w:rsidRDefault="005656AF" w14:paraId="360FF7C6" w14:textId="77777777">
      <w:pPr>
        <w:tabs>
          <w:tab w:val="left" w:pos="540"/>
        </w:tabs>
        <w:ind w:left="540" w:hanging="540"/>
      </w:pPr>
    </w:p>
    <w:p w:rsidRPr="00706F96" w:rsidR="005656AF" w:rsidP="0050445D" w:rsidRDefault="00293271" w14:paraId="1DA148F0" w14:textId="5580E0F1">
      <w:pPr>
        <w:tabs>
          <w:tab w:val="left" w:pos="540"/>
        </w:tabs>
        <w:ind w:left="540"/>
      </w:pPr>
      <w:r w:rsidRPr="00706F96">
        <w:t xml:space="preserve">The declarations under </w:t>
      </w:r>
      <w:r w:rsidR="00B8269D">
        <w:t xml:space="preserve">the </w:t>
      </w:r>
      <w:r w:rsidR="00922A7D">
        <w:t xml:space="preserve">final </w:t>
      </w:r>
      <w:r w:rsidRPr="00706F96">
        <w:t xml:space="preserve">rule are </w:t>
      </w:r>
      <w:r w:rsidR="00F9584F">
        <w:t xml:space="preserve">also </w:t>
      </w:r>
      <w:r w:rsidRPr="00706F96">
        <w:t xml:space="preserve">voluntary, and </w:t>
      </w:r>
      <w:r w:rsidR="00F9584F">
        <w:t xml:space="preserve">accordingly, </w:t>
      </w:r>
      <w:r w:rsidRPr="00706F96">
        <w:t xml:space="preserve">it is difficult to determine </w:t>
      </w:r>
      <w:r>
        <w:t xml:space="preserve">how many parties will choose to file declarations.  </w:t>
      </w:r>
      <w:r w:rsidRPr="00706F96" w:rsidR="005656AF">
        <w:t xml:space="preserve">As with notices for real estate transactions, the </w:t>
      </w:r>
      <w:r w:rsidR="005D656A">
        <w:t>Department of the Treasury</w:t>
      </w:r>
      <w:r w:rsidRPr="00706F96" w:rsidR="005656AF">
        <w:t xml:space="preserve"> has no prior experience receiving declarations for real estate transactions.  Nor does the</w:t>
      </w:r>
      <w:r w:rsidR="005D656A">
        <w:t xml:space="preserve"> Department of the Treasury</w:t>
      </w:r>
      <w:r w:rsidRPr="00706F96" w:rsidR="005656AF">
        <w:t xml:space="preserve"> </w:t>
      </w:r>
      <w:r w:rsidR="00F9584F">
        <w:t xml:space="preserve">have </w:t>
      </w:r>
      <w:r w:rsidRPr="00706F96" w:rsidR="00F9584F">
        <w:t xml:space="preserve">historical information about the number of </w:t>
      </w:r>
      <w:r w:rsidRPr="00706F96" w:rsidR="005656AF">
        <w:t>real estate</w:t>
      </w:r>
      <w:r w:rsidR="005D656A">
        <w:t xml:space="preserve"> purchases, leases and concessions </w:t>
      </w:r>
      <w:r w:rsidRPr="00706F96" w:rsidR="005656AF">
        <w:t xml:space="preserve">involving foreign </w:t>
      </w:r>
      <w:r w:rsidR="005D656A">
        <w:t>persons</w:t>
      </w:r>
      <w:r w:rsidRPr="00706F96" w:rsidR="005656AF">
        <w:t xml:space="preserve"> </w:t>
      </w:r>
      <w:r w:rsidR="00F9584F">
        <w:t xml:space="preserve">that </w:t>
      </w:r>
      <w:r w:rsidRPr="00706F96" w:rsidR="005656AF">
        <w:t xml:space="preserve">take place on an annual basis.  Accordingly, estimating these figures is inherently difficult. </w:t>
      </w:r>
    </w:p>
    <w:p w:rsidRPr="00706F96" w:rsidR="005656AF" w:rsidP="005656AF" w:rsidRDefault="005656AF" w14:paraId="4F77E924" w14:textId="77777777">
      <w:pPr>
        <w:tabs>
          <w:tab w:val="left" w:pos="540"/>
        </w:tabs>
        <w:ind w:left="540" w:hanging="540"/>
      </w:pPr>
    </w:p>
    <w:p w:rsidRPr="00706F96" w:rsidR="005656AF" w:rsidP="005656AF" w:rsidRDefault="005656AF" w14:paraId="6ACA8D8C" w14:textId="77777777">
      <w:pPr>
        <w:tabs>
          <w:tab w:val="left" w:pos="540"/>
        </w:tabs>
        <w:ind w:left="540" w:hanging="540"/>
      </w:pPr>
    </w:p>
    <w:p w:rsidRPr="00706F96" w:rsidR="005656AF" w:rsidP="005656AF" w:rsidRDefault="005656AF" w14:paraId="77A525BF" w14:textId="4C4272E3">
      <w:pPr>
        <w:tabs>
          <w:tab w:val="left" w:pos="540"/>
        </w:tabs>
        <w:ind w:left="540" w:hanging="540"/>
      </w:pPr>
      <w:r w:rsidRPr="00706F96">
        <w:tab/>
      </w:r>
      <w:r w:rsidR="00A864FB">
        <w:t xml:space="preserve">While difficult to predict, </w:t>
      </w:r>
      <w:r w:rsidR="005D656A">
        <w:t xml:space="preserve">the Department of the Treasury </w:t>
      </w:r>
      <w:r w:rsidRPr="00706F96">
        <w:t>estimate</w:t>
      </w:r>
      <w:r w:rsidR="008821FE">
        <w:t>s</w:t>
      </w:r>
      <w:r w:rsidRPr="00706F96">
        <w:t xml:space="preserve"> </w:t>
      </w:r>
      <w:r w:rsidR="005D656A">
        <w:t>it</w:t>
      </w:r>
      <w:r w:rsidR="00FD79D2">
        <w:t xml:space="preserve"> will receive 2</w:t>
      </w:r>
      <w:r w:rsidRPr="00706F96">
        <w:t xml:space="preserve">00 declarations of real estate transactions annually.  The declarations contemplated by the </w:t>
      </w:r>
      <w:r w:rsidR="00922A7D">
        <w:t xml:space="preserve">final </w:t>
      </w:r>
      <w:r w:rsidRPr="00706F96">
        <w:t xml:space="preserve">rule contain fewer questions than declarations under part 800, which </w:t>
      </w:r>
      <w:proofErr w:type="gramStart"/>
      <w:r w:rsidRPr="00706F96">
        <w:t>we</w:t>
      </w:r>
      <w:r w:rsidR="005D656A">
        <w:t>re</w:t>
      </w:r>
      <w:r w:rsidRPr="00706F96">
        <w:t xml:space="preserve"> estimated</w:t>
      </w:r>
      <w:proofErr w:type="gramEnd"/>
      <w:r w:rsidRPr="00706F96">
        <w:t xml:space="preserve"> </w:t>
      </w:r>
      <w:r w:rsidR="005D656A">
        <w:t>to</w:t>
      </w:r>
      <w:r w:rsidRPr="00706F96">
        <w:t xml:space="preserve"> take a respondent 20 hours per response.  Because there are fewer questions, </w:t>
      </w:r>
      <w:r w:rsidR="005D656A">
        <w:t>the Department of the Treasury</w:t>
      </w:r>
      <w:r w:rsidRPr="00706F96">
        <w:t xml:space="preserve"> estimate</w:t>
      </w:r>
      <w:r w:rsidR="005D656A">
        <w:t>s</w:t>
      </w:r>
      <w:r w:rsidRPr="00706F96">
        <w:t xml:space="preserve"> that a declaration will take approximately 15 hours,</w:t>
      </w:r>
      <w:r w:rsidR="00FD79D2">
        <w:t xml:space="preserve"> on average, to complete, or 3,0</w:t>
      </w:r>
      <w:r w:rsidRPr="00706F96">
        <w:t xml:space="preserve">00 hours annually.  Assuming that legal fees and company time to respond costs an average of $230 per hour, </w:t>
      </w:r>
      <w:r w:rsidR="00EC3E10">
        <w:t>the Department of the Treasury</w:t>
      </w:r>
      <w:r w:rsidRPr="00706F96" w:rsidR="00EC3E10">
        <w:t xml:space="preserve"> </w:t>
      </w:r>
      <w:r w:rsidRPr="00706F96">
        <w:t>estimate</w:t>
      </w:r>
      <w:r w:rsidR="00EC3E10">
        <w:t>s</w:t>
      </w:r>
      <w:r w:rsidRPr="00706F96">
        <w:t xml:space="preserve"> the total annual cost for the declarations to be $</w:t>
      </w:r>
      <w:r w:rsidR="00FD79D2">
        <w:t>690,000</w:t>
      </w:r>
      <w:r w:rsidRPr="00706F96">
        <w:t>.</w:t>
      </w:r>
    </w:p>
    <w:p w:rsidRPr="00706F96" w:rsidR="005656AF" w:rsidP="005656AF" w:rsidRDefault="005656AF" w14:paraId="15A61430" w14:textId="77777777">
      <w:pPr>
        <w:tabs>
          <w:tab w:val="left" w:pos="540"/>
        </w:tabs>
        <w:ind w:left="540" w:hanging="540"/>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5656AF" w:rsidTr="00FD77BC" w14:paraId="73890B33" w14:textId="77777777">
        <w:tc>
          <w:tcPr>
            <w:tcW w:w="1723" w:type="dxa"/>
            <w:vAlign w:val="center"/>
          </w:tcPr>
          <w:p w:rsidRPr="003570C3" w:rsidR="005656AF" w:rsidP="00FD77BC" w:rsidRDefault="005656AF" w14:paraId="1F613C66" w14:textId="77777777">
            <w:pPr>
              <w:tabs>
                <w:tab w:val="right" w:leader="dot" w:pos="5400"/>
              </w:tabs>
              <w:jc w:val="center"/>
              <w:rPr>
                <w:bCs/>
              </w:rPr>
            </w:pPr>
            <w:r w:rsidRPr="003570C3">
              <w:rPr>
                <w:bCs/>
              </w:rPr>
              <w:t>No. Respondents</w:t>
            </w:r>
          </w:p>
        </w:tc>
        <w:tc>
          <w:tcPr>
            <w:tcW w:w="1819" w:type="dxa"/>
            <w:vAlign w:val="center"/>
          </w:tcPr>
          <w:p w:rsidRPr="003570C3" w:rsidR="005656AF" w:rsidP="00FD77BC" w:rsidRDefault="005656AF" w14:paraId="7056C90D" w14:textId="77777777">
            <w:pPr>
              <w:tabs>
                <w:tab w:val="right" w:leader="dot" w:pos="5400"/>
              </w:tabs>
              <w:jc w:val="center"/>
              <w:rPr>
                <w:bCs/>
              </w:rPr>
            </w:pPr>
            <w:r w:rsidRPr="003570C3">
              <w:rPr>
                <w:bCs/>
              </w:rPr>
              <w:t>No. Responses Per Respondent</w:t>
            </w:r>
          </w:p>
        </w:tc>
        <w:tc>
          <w:tcPr>
            <w:tcW w:w="1810" w:type="dxa"/>
            <w:vAlign w:val="center"/>
          </w:tcPr>
          <w:p w:rsidRPr="003570C3" w:rsidR="005656AF" w:rsidP="00FD77BC" w:rsidRDefault="005656AF" w14:paraId="4C6BFA2C" w14:textId="77777777">
            <w:pPr>
              <w:tabs>
                <w:tab w:val="right" w:leader="dot" w:pos="5400"/>
              </w:tabs>
              <w:jc w:val="center"/>
              <w:rPr>
                <w:bCs/>
              </w:rPr>
            </w:pPr>
            <w:r w:rsidRPr="003570C3">
              <w:rPr>
                <w:bCs/>
              </w:rPr>
              <w:t>No. Annual Responses</w:t>
            </w:r>
          </w:p>
        </w:tc>
        <w:tc>
          <w:tcPr>
            <w:tcW w:w="1798" w:type="dxa"/>
            <w:vAlign w:val="center"/>
          </w:tcPr>
          <w:p w:rsidRPr="003570C3" w:rsidR="005656AF" w:rsidP="00FD77BC" w:rsidRDefault="005656AF" w14:paraId="65694CF6" w14:textId="77777777">
            <w:pPr>
              <w:tabs>
                <w:tab w:val="right" w:leader="dot" w:pos="5400"/>
              </w:tabs>
              <w:jc w:val="center"/>
              <w:rPr>
                <w:bCs/>
              </w:rPr>
            </w:pPr>
            <w:r w:rsidRPr="003570C3">
              <w:rPr>
                <w:bCs/>
              </w:rPr>
              <w:t>Hours Per Response</w:t>
            </w:r>
          </w:p>
        </w:tc>
        <w:tc>
          <w:tcPr>
            <w:tcW w:w="1670" w:type="dxa"/>
            <w:vAlign w:val="center"/>
          </w:tcPr>
          <w:p w:rsidRPr="003570C3" w:rsidR="005656AF" w:rsidP="00FD77BC" w:rsidRDefault="005656AF" w14:paraId="13BA778D" w14:textId="77777777">
            <w:pPr>
              <w:tabs>
                <w:tab w:val="right" w:leader="dot" w:pos="5400"/>
              </w:tabs>
              <w:jc w:val="center"/>
              <w:rPr>
                <w:bCs/>
              </w:rPr>
            </w:pPr>
            <w:r w:rsidRPr="003570C3">
              <w:rPr>
                <w:bCs/>
              </w:rPr>
              <w:t>Total Burden</w:t>
            </w:r>
          </w:p>
        </w:tc>
      </w:tr>
      <w:tr w:rsidRPr="00706F96" w:rsidR="005656AF" w:rsidTr="00FD77BC" w14:paraId="54A6F679" w14:textId="77777777">
        <w:trPr>
          <w:trHeight w:val="602"/>
        </w:trPr>
        <w:tc>
          <w:tcPr>
            <w:tcW w:w="1723" w:type="dxa"/>
            <w:vAlign w:val="center"/>
          </w:tcPr>
          <w:p w:rsidRPr="00706F96" w:rsidR="005656AF" w:rsidP="00FD77BC" w:rsidRDefault="00FD79D2" w14:paraId="6B7F9F75" w14:textId="77777777">
            <w:pPr>
              <w:tabs>
                <w:tab w:val="right" w:leader="dot" w:pos="5400"/>
              </w:tabs>
              <w:jc w:val="center"/>
              <w:rPr>
                <w:bCs/>
              </w:rPr>
            </w:pPr>
            <w:r>
              <w:rPr>
                <w:bCs/>
              </w:rPr>
              <w:t>2</w:t>
            </w:r>
            <w:r w:rsidRPr="00706F96" w:rsidR="005656AF">
              <w:rPr>
                <w:bCs/>
              </w:rPr>
              <w:t>00</w:t>
            </w:r>
          </w:p>
        </w:tc>
        <w:tc>
          <w:tcPr>
            <w:tcW w:w="1819" w:type="dxa"/>
            <w:vAlign w:val="center"/>
          </w:tcPr>
          <w:p w:rsidRPr="00706F96" w:rsidR="005656AF" w:rsidP="00FD77BC" w:rsidRDefault="005656AF" w14:paraId="1A153621" w14:textId="77777777">
            <w:pPr>
              <w:tabs>
                <w:tab w:val="right" w:leader="dot" w:pos="5400"/>
              </w:tabs>
              <w:jc w:val="center"/>
              <w:rPr>
                <w:bCs/>
              </w:rPr>
            </w:pPr>
            <w:r w:rsidRPr="00706F96">
              <w:rPr>
                <w:bCs/>
              </w:rPr>
              <w:t>1</w:t>
            </w:r>
          </w:p>
        </w:tc>
        <w:tc>
          <w:tcPr>
            <w:tcW w:w="1810" w:type="dxa"/>
            <w:vAlign w:val="center"/>
          </w:tcPr>
          <w:p w:rsidRPr="00706F96" w:rsidR="005656AF" w:rsidP="00FD77BC" w:rsidRDefault="00FD79D2" w14:paraId="3ACA55BF" w14:textId="77777777">
            <w:pPr>
              <w:tabs>
                <w:tab w:val="right" w:leader="dot" w:pos="5400"/>
              </w:tabs>
              <w:jc w:val="center"/>
              <w:rPr>
                <w:bCs/>
              </w:rPr>
            </w:pPr>
            <w:r>
              <w:rPr>
                <w:bCs/>
              </w:rPr>
              <w:t>2</w:t>
            </w:r>
            <w:r w:rsidRPr="00706F96" w:rsidR="005656AF">
              <w:rPr>
                <w:bCs/>
              </w:rPr>
              <w:t>00</w:t>
            </w:r>
          </w:p>
        </w:tc>
        <w:tc>
          <w:tcPr>
            <w:tcW w:w="1798" w:type="dxa"/>
            <w:vAlign w:val="center"/>
          </w:tcPr>
          <w:p w:rsidRPr="00706F96" w:rsidR="005656AF" w:rsidP="00FD77BC" w:rsidRDefault="005656AF" w14:paraId="7F485E58" w14:textId="77777777">
            <w:pPr>
              <w:tabs>
                <w:tab w:val="right" w:leader="dot" w:pos="5400"/>
              </w:tabs>
              <w:jc w:val="center"/>
              <w:rPr>
                <w:bCs/>
              </w:rPr>
            </w:pPr>
            <w:r w:rsidRPr="00706F96">
              <w:rPr>
                <w:bCs/>
              </w:rPr>
              <w:t>15</w:t>
            </w:r>
          </w:p>
        </w:tc>
        <w:tc>
          <w:tcPr>
            <w:tcW w:w="1670" w:type="dxa"/>
            <w:vAlign w:val="center"/>
          </w:tcPr>
          <w:p w:rsidRPr="00706F96" w:rsidR="005656AF" w:rsidP="00FD77BC" w:rsidRDefault="00FD79D2" w14:paraId="16584DA2" w14:textId="77777777">
            <w:pPr>
              <w:tabs>
                <w:tab w:val="right" w:leader="dot" w:pos="5400"/>
              </w:tabs>
              <w:jc w:val="center"/>
              <w:rPr>
                <w:bCs/>
              </w:rPr>
            </w:pPr>
            <w:r>
              <w:rPr>
                <w:bCs/>
              </w:rPr>
              <w:t>3,0</w:t>
            </w:r>
            <w:r w:rsidRPr="00706F96" w:rsidR="005656AF">
              <w:rPr>
                <w:bCs/>
              </w:rPr>
              <w:t>00</w:t>
            </w:r>
          </w:p>
        </w:tc>
      </w:tr>
    </w:tbl>
    <w:p w:rsidRPr="00706F96" w:rsidR="005656AF" w:rsidP="005656AF" w:rsidRDefault="005656AF" w14:paraId="244A69C2" w14:textId="77777777">
      <w:pPr>
        <w:tabs>
          <w:tab w:val="left" w:pos="540"/>
        </w:tabs>
      </w:pPr>
    </w:p>
    <w:p w:rsidR="00F1311A" w:rsidP="00A153B2" w:rsidRDefault="00F1311A" w14:paraId="1C5359ED" w14:textId="77777777">
      <w:pPr>
        <w:tabs>
          <w:tab w:val="left" w:pos="540"/>
        </w:tabs>
        <w:rPr>
          <w:b/>
        </w:rPr>
      </w:pPr>
    </w:p>
    <w:p w:rsidRPr="000018B7" w:rsidR="000609B6" w:rsidP="00A153B2" w:rsidRDefault="000018B7" w14:paraId="55C7FD3C" w14:textId="0B8F87A4">
      <w:pPr>
        <w:tabs>
          <w:tab w:val="left" w:pos="540"/>
        </w:tabs>
        <w:rPr>
          <w:b/>
          <w:spacing w:val="2"/>
          <w:u w:val="single"/>
        </w:rPr>
      </w:pPr>
      <w:r w:rsidRPr="000018B7">
        <w:rPr>
          <w:b/>
        </w:rPr>
        <w:t>Summary Table for</w:t>
      </w:r>
      <w:r w:rsidRPr="00A0476C">
        <w:rPr>
          <w:b/>
          <w:spacing w:val="2"/>
        </w:rPr>
        <w:t xml:space="preserve"> Total Burden from </w:t>
      </w:r>
      <w:r w:rsidRPr="00A0476C" w:rsidR="00CE34A9">
        <w:rPr>
          <w:b/>
          <w:spacing w:val="2"/>
        </w:rPr>
        <w:t xml:space="preserve">All </w:t>
      </w:r>
      <w:r w:rsidRPr="00A0476C">
        <w:rPr>
          <w:b/>
          <w:spacing w:val="2"/>
        </w:rPr>
        <w:t>Collections</w:t>
      </w:r>
    </w:p>
    <w:p w:rsidR="000018B7" w:rsidP="00A153B2" w:rsidRDefault="000018B7" w14:paraId="09FEF4A7" w14:textId="39352FD2">
      <w:pPr>
        <w:tabs>
          <w:tab w:val="left" w:pos="540"/>
        </w:tabs>
        <w:rPr>
          <w:b/>
        </w:rPr>
      </w:pPr>
    </w:p>
    <w:tbl>
      <w:tblPr>
        <w:tblStyle w:val="TableGrid"/>
        <w:tblW w:w="8707" w:type="dxa"/>
        <w:tblInd w:w="648" w:type="dxa"/>
        <w:tblLook w:val="04A0" w:firstRow="1" w:lastRow="0" w:firstColumn="1" w:lastColumn="0" w:noHBand="0" w:noVBand="1"/>
      </w:tblPr>
      <w:tblGrid>
        <w:gridCol w:w="7087"/>
        <w:gridCol w:w="1620"/>
      </w:tblGrid>
      <w:tr w:rsidRPr="00706F96" w:rsidR="00CE34A9" w:rsidTr="00293271" w14:paraId="7C937BEC" w14:textId="77777777">
        <w:tc>
          <w:tcPr>
            <w:tcW w:w="7087" w:type="dxa"/>
            <w:vAlign w:val="center"/>
          </w:tcPr>
          <w:p w:rsidRPr="000018B7" w:rsidR="00CE34A9" w:rsidP="000018B7" w:rsidRDefault="00CE34A9" w14:paraId="32B76225" w14:textId="138E7C6A">
            <w:pPr>
              <w:tabs>
                <w:tab w:val="right" w:leader="dot" w:pos="5400"/>
              </w:tabs>
              <w:jc w:val="center"/>
              <w:rPr>
                <w:bCs/>
              </w:rPr>
            </w:pPr>
            <w:r>
              <w:rPr>
                <w:bCs/>
              </w:rPr>
              <w:t>Information Collection Type</w:t>
            </w:r>
          </w:p>
        </w:tc>
        <w:tc>
          <w:tcPr>
            <w:tcW w:w="1620" w:type="dxa"/>
            <w:vAlign w:val="center"/>
          </w:tcPr>
          <w:p w:rsidRPr="00706F96" w:rsidR="00CE34A9" w:rsidP="000A63D6" w:rsidRDefault="00CE34A9" w14:paraId="403CEE6C" w14:textId="141ED1DE">
            <w:pPr>
              <w:tabs>
                <w:tab w:val="right" w:leader="dot" w:pos="5400"/>
              </w:tabs>
              <w:jc w:val="center"/>
              <w:rPr>
                <w:bCs/>
              </w:rPr>
            </w:pPr>
            <w:r>
              <w:rPr>
                <w:bCs/>
              </w:rPr>
              <w:t>Total Burden</w:t>
            </w:r>
          </w:p>
        </w:tc>
      </w:tr>
      <w:tr w:rsidRPr="00706F96" w:rsidR="000018B7" w:rsidTr="00293271" w14:paraId="78918726" w14:textId="77777777">
        <w:trPr>
          <w:trHeight w:val="557"/>
        </w:trPr>
        <w:tc>
          <w:tcPr>
            <w:tcW w:w="7087" w:type="dxa"/>
            <w:vAlign w:val="center"/>
          </w:tcPr>
          <w:p w:rsidRPr="000018B7" w:rsidR="000018B7" w:rsidP="000018B7" w:rsidRDefault="000018B7" w14:paraId="481EE722" w14:textId="1EB605FB">
            <w:pPr>
              <w:tabs>
                <w:tab w:val="right" w:leader="dot" w:pos="5400"/>
              </w:tabs>
              <w:jc w:val="center"/>
              <w:rPr>
                <w:bCs/>
              </w:rPr>
            </w:pPr>
            <w:r w:rsidRPr="000018B7">
              <w:rPr>
                <w:bCs/>
              </w:rPr>
              <w:t>Notices of Covered Transactions</w:t>
            </w:r>
          </w:p>
        </w:tc>
        <w:tc>
          <w:tcPr>
            <w:tcW w:w="1620" w:type="dxa"/>
            <w:vAlign w:val="center"/>
          </w:tcPr>
          <w:p w:rsidRPr="003570C3" w:rsidR="000018B7" w:rsidP="000A63D6" w:rsidRDefault="000018B7" w14:paraId="6495E907" w14:textId="2C0C1921">
            <w:pPr>
              <w:tabs>
                <w:tab w:val="right" w:leader="dot" w:pos="5400"/>
              </w:tabs>
              <w:jc w:val="center"/>
              <w:rPr>
                <w:bCs/>
              </w:rPr>
            </w:pPr>
            <w:r w:rsidRPr="00706F96">
              <w:rPr>
                <w:bCs/>
              </w:rPr>
              <w:t>26,000</w:t>
            </w:r>
          </w:p>
        </w:tc>
      </w:tr>
      <w:tr w:rsidRPr="00706F96" w:rsidR="000018B7" w:rsidTr="00293271" w14:paraId="20ED302C" w14:textId="77777777">
        <w:trPr>
          <w:trHeight w:val="602"/>
        </w:trPr>
        <w:tc>
          <w:tcPr>
            <w:tcW w:w="7087" w:type="dxa"/>
            <w:vAlign w:val="center"/>
          </w:tcPr>
          <w:p w:rsidRPr="00706F96" w:rsidR="000018B7" w:rsidP="000018B7" w:rsidRDefault="000018B7" w14:paraId="01FAC255" w14:textId="094125C2">
            <w:pPr>
              <w:tabs>
                <w:tab w:val="right" w:leader="dot" w:pos="5400"/>
              </w:tabs>
              <w:jc w:val="center"/>
              <w:rPr>
                <w:bCs/>
              </w:rPr>
            </w:pPr>
            <w:r>
              <w:rPr>
                <w:bCs/>
              </w:rPr>
              <w:t>Declarations</w:t>
            </w:r>
            <w:r w:rsidRPr="00D753C7">
              <w:rPr>
                <w:bCs/>
              </w:rPr>
              <w:t xml:space="preserve"> of Covered Transactions</w:t>
            </w:r>
          </w:p>
        </w:tc>
        <w:tc>
          <w:tcPr>
            <w:tcW w:w="1620" w:type="dxa"/>
            <w:vAlign w:val="center"/>
          </w:tcPr>
          <w:p w:rsidRPr="00706F96" w:rsidR="000018B7" w:rsidP="000A63D6" w:rsidRDefault="000018B7" w14:paraId="0BFDDE5F" w14:textId="3B0CA8B3">
            <w:pPr>
              <w:tabs>
                <w:tab w:val="right" w:leader="dot" w:pos="5400"/>
              </w:tabs>
              <w:jc w:val="center"/>
              <w:rPr>
                <w:bCs/>
              </w:rPr>
            </w:pPr>
            <w:r w:rsidRPr="00706F96">
              <w:rPr>
                <w:bCs/>
              </w:rPr>
              <w:t>11,000</w:t>
            </w:r>
          </w:p>
        </w:tc>
      </w:tr>
      <w:tr w:rsidRPr="00706F96" w:rsidR="000018B7" w:rsidTr="00293271" w14:paraId="077A270B" w14:textId="77777777">
        <w:trPr>
          <w:trHeight w:val="602"/>
        </w:trPr>
        <w:tc>
          <w:tcPr>
            <w:tcW w:w="7087" w:type="dxa"/>
            <w:vAlign w:val="center"/>
          </w:tcPr>
          <w:p w:rsidRPr="000018B7" w:rsidR="000018B7" w:rsidP="000018B7" w:rsidRDefault="000018B7" w14:paraId="47C3FD80" w14:textId="7577F5D2">
            <w:pPr>
              <w:tabs>
                <w:tab w:val="right" w:leader="dot" w:pos="5400"/>
              </w:tabs>
              <w:jc w:val="center"/>
              <w:rPr>
                <w:bCs/>
              </w:rPr>
            </w:pPr>
            <w:r w:rsidRPr="000018B7">
              <w:rPr>
                <w:bCs/>
              </w:rPr>
              <w:t xml:space="preserve">Notices of </w:t>
            </w:r>
            <w:r>
              <w:rPr>
                <w:bCs/>
              </w:rPr>
              <w:t>Covered Real Estate Transactions</w:t>
            </w:r>
          </w:p>
        </w:tc>
        <w:tc>
          <w:tcPr>
            <w:tcW w:w="1620" w:type="dxa"/>
            <w:vAlign w:val="center"/>
          </w:tcPr>
          <w:p w:rsidRPr="00706F96" w:rsidR="000018B7" w:rsidP="000A63D6" w:rsidRDefault="004E4D05" w14:paraId="44E10498" w14:textId="5D9A2B83">
            <w:pPr>
              <w:tabs>
                <w:tab w:val="right" w:leader="dot" w:pos="5400"/>
              </w:tabs>
              <w:jc w:val="center"/>
              <w:rPr>
                <w:bCs/>
              </w:rPr>
            </w:pPr>
            <w:r w:rsidRPr="00706F96">
              <w:rPr>
                <w:bCs/>
              </w:rPr>
              <w:t>17,400</w:t>
            </w:r>
          </w:p>
        </w:tc>
      </w:tr>
      <w:tr w:rsidRPr="00706F96" w:rsidR="000018B7" w:rsidTr="00293271" w14:paraId="02EB8DA3" w14:textId="77777777">
        <w:trPr>
          <w:trHeight w:val="602"/>
        </w:trPr>
        <w:tc>
          <w:tcPr>
            <w:tcW w:w="7087" w:type="dxa"/>
            <w:vAlign w:val="center"/>
          </w:tcPr>
          <w:p w:rsidRPr="000018B7" w:rsidR="000018B7" w:rsidP="000018B7" w:rsidRDefault="000018B7" w14:paraId="74389314" w14:textId="7F05BD5A">
            <w:pPr>
              <w:tabs>
                <w:tab w:val="right" w:leader="dot" w:pos="5400"/>
              </w:tabs>
              <w:jc w:val="center"/>
              <w:rPr>
                <w:bCs/>
              </w:rPr>
            </w:pPr>
            <w:r>
              <w:rPr>
                <w:bCs/>
              </w:rPr>
              <w:t>Declarations of Covered Real Estate Transactions</w:t>
            </w:r>
          </w:p>
        </w:tc>
        <w:tc>
          <w:tcPr>
            <w:tcW w:w="1620" w:type="dxa"/>
            <w:vAlign w:val="center"/>
          </w:tcPr>
          <w:p w:rsidRPr="00706F96" w:rsidR="000018B7" w:rsidP="000A63D6" w:rsidRDefault="004E4D05" w14:paraId="396F6E69" w14:textId="7DAA62E4">
            <w:pPr>
              <w:tabs>
                <w:tab w:val="right" w:leader="dot" w:pos="5400"/>
              </w:tabs>
              <w:jc w:val="center"/>
              <w:rPr>
                <w:bCs/>
              </w:rPr>
            </w:pPr>
            <w:r>
              <w:rPr>
                <w:bCs/>
              </w:rPr>
              <w:t>3,0</w:t>
            </w:r>
            <w:r w:rsidRPr="00706F96">
              <w:rPr>
                <w:bCs/>
              </w:rPr>
              <w:t>00</w:t>
            </w:r>
          </w:p>
        </w:tc>
      </w:tr>
      <w:tr w:rsidRPr="00706F96" w:rsidR="00101DD4" w:rsidTr="00293271" w14:paraId="3D0991B5" w14:textId="77777777">
        <w:trPr>
          <w:trHeight w:val="602"/>
        </w:trPr>
        <w:tc>
          <w:tcPr>
            <w:tcW w:w="7087" w:type="dxa"/>
            <w:vAlign w:val="center"/>
          </w:tcPr>
          <w:p w:rsidRPr="00293271" w:rsidR="00101DD4" w:rsidP="000018B7" w:rsidRDefault="00101DD4" w14:paraId="5FCF869B" w14:textId="03C07C4C">
            <w:pPr>
              <w:tabs>
                <w:tab w:val="right" w:leader="dot" w:pos="5400"/>
              </w:tabs>
              <w:jc w:val="center"/>
              <w:rPr>
                <w:b/>
                <w:bCs/>
              </w:rPr>
            </w:pPr>
            <w:r w:rsidRPr="00293271">
              <w:rPr>
                <w:b/>
                <w:bCs/>
              </w:rPr>
              <w:t>TOTAL BURDEN FROM ALL COLLECTIONS</w:t>
            </w:r>
          </w:p>
        </w:tc>
        <w:tc>
          <w:tcPr>
            <w:tcW w:w="1620" w:type="dxa"/>
            <w:vAlign w:val="center"/>
          </w:tcPr>
          <w:p w:rsidRPr="00293271" w:rsidR="00101DD4" w:rsidP="000A63D6" w:rsidRDefault="00101DD4" w14:paraId="376BC8F8" w14:textId="1B79D938">
            <w:pPr>
              <w:tabs>
                <w:tab w:val="right" w:leader="dot" w:pos="5400"/>
              </w:tabs>
              <w:jc w:val="center"/>
              <w:rPr>
                <w:b/>
                <w:bCs/>
              </w:rPr>
            </w:pPr>
            <w:r w:rsidRPr="00293271">
              <w:rPr>
                <w:b/>
                <w:bCs/>
              </w:rPr>
              <w:t>57,400</w:t>
            </w:r>
          </w:p>
        </w:tc>
      </w:tr>
    </w:tbl>
    <w:p w:rsidR="000018B7" w:rsidP="00A153B2" w:rsidRDefault="000018B7" w14:paraId="4878565E" w14:textId="1520EB05">
      <w:pPr>
        <w:tabs>
          <w:tab w:val="left" w:pos="540"/>
        </w:tabs>
        <w:rPr>
          <w:b/>
        </w:rPr>
      </w:pPr>
    </w:p>
    <w:p w:rsidR="000018B7" w:rsidP="00A153B2" w:rsidRDefault="000018B7" w14:paraId="17769A5E" w14:textId="7EB387DD">
      <w:pPr>
        <w:tabs>
          <w:tab w:val="left" w:pos="540"/>
        </w:tabs>
      </w:pPr>
    </w:p>
    <w:p w:rsidRPr="00706F96" w:rsidR="000018B7" w:rsidP="00A153B2" w:rsidRDefault="000018B7" w14:paraId="6F66A23D" w14:textId="79E7F4C6">
      <w:pPr>
        <w:tabs>
          <w:tab w:val="left" w:pos="540"/>
        </w:tabs>
      </w:pPr>
    </w:p>
    <w:p w:rsidRPr="00706F96" w:rsidR="002661A6" w:rsidP="002661A6" w:rsidRDefault="002661A6" w14:paraId="744AC4C1" w14:textId="77777777">
      <w:pPr>
        <w:rPr>
          <w:spacing w:val="2"/>
          <w:u w:val="single"/>
        </w:rPr>
      </w:pPr>
      <w:r w:rsidRPr="00706F96">
        <w:rPr>
          <w:spacing w:val="2"/>
          <w:u w:val="single"/>
        </w:rPr>
        <w:t>13. Provide an estimate for the total annual cost burden to respondents or record</w:t>
      </w:r>
      <w:r w:rsidRPr="00706F96" w:rsidR="002144C2">
        <w:rPr>
          <w:spacing w:val="2"/>
          <w:u w:val="single"/>
        </w:rPr>
        <w:t>-</w:t>
      </w:r>
      <w:r w:rsidRPr="00706F96">
        <w:rPr>
          <w:spacing w:val="2"/>
          <w:u w:val="single"/>
        </w:rPr>
        <w:t>keepers not included in Item 12 and Item 14.</w:t>
      </w:r>
    </w:p>
    <w:p w:rsidRPr="00706F96" w:rsidR="002661A6" w:rsidP="002661A6" w:rsidRDefault="002661A6" w14:paraId="736B17C5" w14:textId="77777777">
      <w:pPr>
        <w:rPr>
          <w:spacing w:val="2"/>
        </w:rPr>
      </w:pPr>
    </w:p>
    <w:p w:rsidRPr="00706F96" w:rsidR="000609B6" w:rsidP="00373D3F" w:rsidRDefault="000609B6" w14:paraId="6E7BE3EA" w14:textId="77777777">
      <w:pPr>
        <w:tabs>
          <w:tab w:val="left" w:pos="540"/>
        </w:tabs>
        <w:ind w:left="540" w:hanging="540"/>
      </w:pPr>
      <w:r w:rsidRPr="00706F96">
        <w:tab/>
      </w:r>
      <w:r w:rsidRPr="00706F96" w:rsidR="00BD1D08">
        <w:t xml:space="preserve">It </w:t>
      </w:r>
      <w:proofErr w:type="gramStart"/>
      <w:r w:rsidRPr="00706F96" w:rsidR="00BD1D08">
        <w:t>is not anticipated</w:t>
      </w:r>
      <w:proofErr w:type="gramEnd"/>
      <w:r w:rsidRPr="00706F96" w:rsidR="00BD1D08">
        <w:t xml:space="preserve"> that respondents or record-keepers will bear any non-labor costs.</w:t>
      </w:r>
      <w:r w:rsidRPr="00706F96" w:rsidDel="00BD1D08" w:rsidR="00BD1D08">
        <w:t xml:space="preserve"> </w:t>
      </w:r>
    </w:p>
    <w:p w:rsidRPr="00706F96" w:rsidR="00EA07A5" w:rsidP="00BD1D08" w:rsidRDefault="00EA07A5" w14:paraId="21E371E2" w14:textId="77777777">
      <w:pPr>
        <w:tabs>
          <w:tab w:val="left" w:pos="540"/>
        </w:tabs>
        <w:ind w:left="540" w:hanging="540"/>
      </w:pPr>
    </w:p>
    <w:p w:rsidRPr="00706F96" w:rsidR="00633F48" w:rsidP="00633F48" w:rsidRDefault="00633F48" w14:paraId="2D94B7E8" w14:textId="77777777">
      <w:pPr>
        <w:keepNext/>
        <w:rPr>
          <w:u w:val="single"/>
        </w:rPr>
      </w:pPr>
      <w:r w:rsidRPr="00706F96">
        <w:rPr>
          <w:u w:val="single"/>
        </w:rPr>
        <w:t>14. Provide estimates of annualized costs to the Federal Government.</w:t>
      </w:r>
    </w:p>
    <w:p w:rsidRPr="00706F96" w:rsidR="00633F48" w:rsidP="00633F48" w:rsidRDefault="00633F48" w14:paraId="3D5FF9BA" w14:textId="77777777">
      <w:pPr>
        <w:keepNext/>
      </w:pPr>
    </w:p>
    <w:p w:rsidRPr="00706F96" w:rsidR="00633F48" w:rsidP="00633F48" w:rsidRDefault="00633F48" w14:paraId="25FC221F" w14:textId="7D48B396">
      <w:pPr>
        <w:keepNext/>
        <w:ind w:left="720"/>
      </w:pPr>
      <w:r w:rsidRPr="00706F96">
        <w:t xml:space="preserve">The annual costs to the Federal Government for collecting, analyzing, and storing the information to be collected are unknown at this time, given the </w:t>
      </w:r>
      <w:r w:rsidR="005D656A">
        <w:t>difficulty estimating</w:t>
      </w:r>
      <w:r w:rsidRPr="00706F96">
        <w:t xml:space="preserve"> the number of additional transactions that will be voluntarily notified or submitted through declarations to CFIUS </w:t>
      </w:r>
      <w:proofErr w:type="gramStart"/>
      <w:r w:rsidRPr="00706F96">
        <w:t>as a result</w:t>
      </w:r>
      <w:proofErr w:type="gramEnd"/>
      <w:r w:rsidRPr="00706F96">
        <w:t xml:space="preserve"> of the </w:t>
      </w:r>
      <w:r w:rsidR="00922A7D">
        <w:t xml:space="preserve">recently promulgated </w:t>
      </w:r>
      <w:r w:rsidRPr="00706F96">
        <w:t xml:space="preserve">rules. Therefore, this cost estimate is based on the number of full-time employees (“FTEs”) currently assigned, and </w:t>
      </w:r>
      <w:r w:rsidRPr="00706F96">
        <w:lastRenderedPageBreak/>
        <w:t xml:space="preserve">expected to be added in the near term, to the nine CFIUS member agencies, discussed further below. This number </w:t>
      </w:r>
      <w:proofErr w:type="gramStart"/>
      <w:r w:rsidR="005731D1">
        <w:t>is expected</w:t>
      </w:r>
      <w:proofErr w:type="gramEnd"/>
      <w:r w:rsidR="005731D1">
        <w:t xml:space="preserve"> to</w:t>
      </w:r>
      <w:r w:rsidRPr="00706F96">
        <w:t xml:space="preserve"> increase relative to current levels due to ongoing hiring at certain CFIUS member agencies and the expected additional resources that likely will be available to support CFIUS matters in FY 2020.  </w:t>
      </w:r>
      <w:r w:rsidR="006F6E43">
        <w:t>Notably, m</w:t>
      </w:r>
      <w:r w:rsidRPr="00706F96">
        <w:t xml:space="preserve">any CFIUS agencies have requested additional funding in FY 2020 to ensure they have sufficient staff to address the expected increase in the caseload once the rules become effective. </w:t>
      </w:r>
    </w:p>
    <w:p w:rsidRPr="00706F96" w:rsidR="00633F48" w:rsidP="00633F48" w:rsidRDefault="00633F48" w14:paraId="54B5D906" w14:textId="77777777">
      <w:pPr>
        <w:keepNext/>
        <w:ind w:left="720"/>
      </w:pPr>
    </w:p>
    <w:p w:rsidR="001D4382" w:rsidP="00633F48" w:rsidRDefault="00633F48" w14:paraId="5F53AC3F" w14:textId="597DC283">
      <w:pPr>
        <w:keepNext/>
        <w:ind w:left="720"/>
      </w:pPr>
      <w:r w:rsidRPr="00706F96">
        <w:t xml:space="preserve">Based on recent agency-reported data, </w:t>
      </w:r>
      <w:r w:rsidR="001D4382">
        <w:t>for the purposes of this estimate</w:t>
      </w:r>
      <w:r w:rsidR="005731D1">
        <w:t>,</w:t>
      </w:r>
      <w:r w:rsidR="001D4382">
        <w:t xml:space="preserve"> </w:t>
      </w:r>
      <w:r w:rsidR="00EC3E10">
        <w:t>the Department of the Treasury</w:t>
      </w:r>
      <w:r w:rsidRPr="00706F96">
        <w:t xml:space="preserve"> believe</w:t>
      </w:r>
      <w:r w:rsidR="00EC3E10">
        <w:t>s</w:t>
      </w:r>
      <w:r w:rsidRPr="00706F96">
        <w:t xml:space="preserve"> that there will be approximately 120-140 FTEs directly supporting CFIUS</w:t>
      </w:r>
      <w:r w:rsidR="001E21CF">
        <w:t xml:space="preserve"> through</w:t>
      </w:r>
      <w:r w:rsidRPr="00706F96">
        <w:t xml:space="preserve"> case </w:t>
      </w:r>
      <w:r w:rsidR="001E21CF">
        <w:t xml:space="preserve">and declaration </w:t>
      </w:r>
      <w:r w:rsidRPr="00706F96">
        <w:t>reviews</w:t>
      </w:r>
      <w:r w:rsidR="001E21CF">
        <w:t xml:space="preserve"> </w:t>
      </w:r>
      <w:r w:rsidRPr="00706F96">
        <w:t xml:space="preserve">and investigations. </w:t>
      </w:r>
      <w:r w:rsidR="001D4382">
        <w:t>The number of FTE’s will increase, but the Department of the Treasury does not have data for the expected eventual increase in FTEs and</w:t>
      </w:r>
      <w:r w:rsidR="005341A4">
        <w:t xml:space="preserve"> therefore</w:t>
      </w:r>
      <w:r w:rsidR="001D4382">
        <w:t xml:space="preserve"> relies on the reported figures for the purposes of this estimate.  </w:t>
      </w:r>
    </w:p>
    <w:p w:rsidR="001D4382" w:rsidP="00633F48" w:rsidRDefault="001D4382" w14:paraId="2803CA66" w14:textId="77777777">
      <w:pPr>
        <w:keepNext/>
        <w:ind w:left="720"/>
      </w:pPr>
    </w:p>
    <w:p w:rsidRPr="00C6772E" w:rsidR="00E97FBE" w:rsidP="00C6772E" w:rsidRDefault="00633F48" w14:paraId="347878E8" w14:textId="21FDF051">
      <w:pPr>
        <w:keepNext/>
        <w:ind w:left="720"/>
      </w:pPr>
      <w:r w:rsidRPr="00706F96">
        <w:t xml:space="preserve">Using these figures, and assuming, </w:t>
      </w:r>
      <w:r w:rsidR="001D4382">
        <w:t>based on recent agency estimates,</w:t>
      </w:r>
      <w:r w:rsidRPr="00706F96" w:rsidDel="001D4382" w:rsidR="001D4382">
        <w:t xml:space="preserve"> </w:t>
      </w:r>
      <w:r w:rsidRPr="00706F96">
        <w:t xml:space="preserve">that 120-140 FTEs will have an average annual salary (including benefits) of $155,000, and $30,000 in annual equipment costs, the annualized estimate of costs to the government to review and process covered transactions will be </w:t>
      </w:r>
      <w:r w:rsidR="0043563F">
        <w:t>at least between</w:t>
      </w:r>
      <w:r w:rsidRPr="00706F96" w:rsidR="0043563F">
        <w:t xml:space="preserve"> </w:t>
      </w:r>
      <w:r w:rsidRPr="00706F96">
        <w:t xml:space="preserve">$22.2 million and $25.9 million. This estimate does not include costs associated </w:t>
      </w:r>
      <w:r w:rsidR="004C6217">
        <w:t xml:space="preserve">with </w:t>
      </w:r>
      <w:r w:rsidRPr="00706F96">
        <w:t>other lines of effort</w:t>
      </w:r>
      <w:r w:rsidRPr="00706F96" w:rsidR="0043062F">
        <w:t xml:space="preserve"> related to CFIUS</w:t>
      </w:r>
      <w:r w:rsidRPr="00706F96">
        <w:t xml:space="preserve">, such as monitoring and enforcing existing mitigation agreements. Nor does it include information technology-related costs, the costs associated with renovating physical space for the FTEs, or other similar expenses incurred by the Federal </w:t>
      </w:r>
      <w:r w:rsidR="001D4382">
        <w:t>G</w:t>
      </w:r>
      <w:r w:rsidRPr="00706F96">
        <w:t>overnment for CFIUS-related work. Therefore, this estimate underestimates the total annual costs to the</w:t>
      </w:r>
      <w:r w:rsidR="00F61096">
        <w:t xml:space="preserve"> Federal</w:t>
      </w:r>
      <w:r w:rsidRPr="00706F96">
        <w:t xml:space="preserve"> </w:t>
      </w:r>
      <w:r w:rsidR="00F61096">
        <w:t>G</w:t>
      </w:r>
      <w:r w:rsidRPr="00706F96">
        <w:t xml:space="preserve">overnment, although the extent of that underestimation is unknown and difficult </w:t>
      </w:r>
      <w:proofErr w:type="gramStart"/>
      <w:r w:rsidRPr="00706F96">
        <w:t>to precisely quantify</w:t>
      </w:r>
      <w:proofErr w:type="gramEnd"/>
      <w:r w:rsidRPr="00706F96">
        <w:t>.</w:t>
      </w:r>
    </w:p>
    <w:p w:rsidR="00E97FBE" w:rsidP="002661A6" w:rsidRDefault="00E97FBE" w14:paraId="0CC32B8F" w14:textId="77777777">
      <w:pPr>
        <w:rPr>
          <w:spacing w:val="2"/>
          <w:u w:val="single"/>
        </w:rPr>
      </w:pPr>
    </w:p>
    <w:p w:rsidRPr="00706F96" w:rsidR="002661A6" w:rsidP="002661A6" w:rsidRDefault="002661A6" w14:paraId="366AC72B" w14:textId="25F915AA">
      <w:pPr>
        <w:rPr>
          <w:spacing w:val="2"/>
          <w:u w:val="single"/>
        </w:rPr>
      </w:pPr>
      <w:r w:rsidRPr="00706F96">
        <w:rPr>
          <w:spacing w:val="2"/>
          <w:u w:val="single"/>
        </w:rPr>
        <w:t>15. Explain the reasons for any program changes or adjustments.</w:t>
      </w:r>
    </w:p>
    <w:p w:rsidRPr="00706F96" w:rsidR="002661A6" w:rsidP="002661A6" w:rsidRDefault="002661A6" w14:paraId="39679BA2" w14:textId="77777777">
      <w:pPr>
        <w:rPr>
          <w:spacing w:val="2"/>
        </w:rPr>
      </w:pPr>
    </w:p>
    <w:p w:rsidR="00922A7D" w:rsidP="00922A7D" w:rsidRDefault="00922A7D" w14:paraId="6B3DE742" w14:textId="51C447DD">
      <w:pPr>
        <w:tabs>
          <w:tab w:val="left" w:pos="540"/>
        </w:tabs>
        <w:ind w:left="540"/>
      </w:pPr>
      <w:r>
        <w:t>The Department of Treasury is submitting this request in order to incorporate the new CFIUS Case Management System, featuring an online Public Portal for external parties to submit CFIUS Declarations and Notices.</w:t>
      </w:r>
    </w:p>
    <w:p w:rsidR="00922A7D" w:rsidP="00922A7D" w:rsidRDefault="00922A7D" w14:paraId="7205B975" w14:textId="77777777">
      <w:pPr>
        <w:tabs>
          <w:tab w:val="left" w:pos="540"/>
        </w:tabs>
        <w:ind w:left="540"/>
      </w:pPr>
    </w:p>
    <w:p w:rsidR="00922A7D" w:rsidP="00922A7D" w:rsidRDefault="00922A7D" w14:paraId="40DDB64E" w14:textId="1A32416C">
      <w:pPr>
        <w:tabs>
          <w:tab w:val="left" w:pos="540"/>
        </w:tabs>
        <w:ind w:left="540"/>
      </w:pPr>
      <w:r>
        <w:t xml:space="preserve">Declarations and Real Estate Declarations </w:t>
      </w:r>
      <w:proofErr w:type="gramStart"/>
      <w:r>
        <w:t>are currently submitted</w:t>
      </w:r>
      <w:proofErr w:type="gramEnd"/>
      <w:r>
        <w:t xml:space="preserve"> to CFIUS via email using fillable PDF forms available on Treasury.gov. Notices and Real Estate Notices </w:t>
      </w:r>
      <w:proofErr w:type="gramStart"/>
      <w:r>
        <w:t>are currently submitted</w:t>
      </w:r>
      <w:proofErr w:type="gramEnd"/>
      <w:r>
        <w:t xml:space="preserve"> via email as Microsoft Word or Adobe PDF files. There is not a standard template available for Notices and Real Estate Notices.</w:t>
      </w:r>
    </w:p>
    <w:p w:rsidR="00922A7D" w:rsidP="00922A7D" w:rsidRDefault="00922A7D" w14:paraId="77A145B3" w14:textId="77777777">
      <w:pPr>
        <w:tabs>
          <w:tab w:val="left" w:pos="540"/>
        </w:tabs>
        <w:ind w:left="540"/>
      </w:pPr>
    </w:p>
    <w:p w:rsidR="00922A7D" w:rsidP="00922A7D" w:rsidRDefault="00922A7D" w14:paraId="344E660F" w14:textId="22F8F074">
      <w:pPr>
        <w:tabs>
          <w:tab w:val="left" w:pos="540"/>
        </w:tabs>
        <w:ind w:left="540"/>
      </w:pPr>
      <w:r>
        <w:t xml:space="preserve">The information collected by CFIUS under the current regulations is not changing; however the new Public Portal will enable respondents to file their notices and declarations in a more straightforward and structured manner using an interactive Web form. By eliminating the need for each respondent to develop a template for their own notice submissions, the new portal should reduce burden on respondents, though Treasury is not yet able </w:t>
      </w:r>
      <w:proofErr w:type="gramStart"/>
      <w:r>
        <w:t>to reasonably estimate</w:t>
      </w:r>
      <w:proofErr w:type="gramEnd"/>
      <w:r>
        <w:t xml:space="preserve"> the change in burden resulting from the new system. </w:t>
      </w:r>
      <w:r w:rsidRPr="00550AFB" w:rsidR="00D42FF7">
        <w:t xml:space="preserve">The system will also provide greater clarity to respondents </w:t>
      </w:r>
      <w:r w:rsidR="00D42FF7">
        <w:t xml:space="preserve">regarding responsive information </w:t>
      </w:r>
      <w:r w:rsidRPr="00550AFB" w:rsidR="00D42FF7">
        <w:t xml:space="preserve">and minimize the amount of follow-up that Treasury must conduct to ensure that </w:t>
      </w:r>
      <w:r w:rsidRPr="00550AFB" w:rsidR="00D42FF7">
        <w:lastRenderedPageBreak/>
        <w:t xml:space="preserve">respondents have provided all the information required by the CFIUS regulations. </w:t>
      </w:r>
      <w:r w:rsidR="00D42FF7">
        <w:t>Additionally, the Case Management System will provide a standardized and secure method for parties to submit sensitive information.</w:t>
      </w:r>
    </w:p>
    <w:p w:rsidR="00D42FF7" w:rsidP="00922A7D" w:rsidRDefault="00D42FF7" w14:paraId="432D5EB8" w14:textId="77777777">
      <w:pPr>
        <w:tabs>
          <w:tab w:val="left" w:pos="540"/>
        </w:tabs>
        <w:ind w:left="540"/>
      </w:pPr>
    </w:p>
    <w:p w:rsidR="002249DB" w:rsidP="00D42FF7" w:rsidRDefault="00922A7D" w14:paraId="2B4357FB" w14:textId="14E7CB15">
      <w:pPr>
        <w:tabs>
          <w:tab w:val="left" w:pos="540"/>
        </w:tabs>
        <w:ind w:left="540"/>
      </w:pPr>
      <w:bookmarkStart w:name="_GoBack" w:id="0"/>
      <w:bookmarkEnd w:id="0"/>
      <w:r>
        <w:t xml:space="preserve">There is a small number of optional fields (shown in Sections 4 and 5 of the attached screenshots) that </w:t>
      </w:r>
      <w:proofErr w:type="gramStart"/>
      <w:r>
        <w:t>have been added</w:t>
      </w:r>
      <w:proofErr w:type="gramEnd"/>
      <w:r>
        <w:t xml:space="preserve"> to the web forms that are not explicitly accounted for in the CFIUS Regulations. The inclusion of these open-ended or clarifying questions is not expected to materially </w:t>
      </w:r>
      <w:proofErr w:type="gramStart"/>
      <w:r>
        <w:t>impact</w:t>
      </w:r>
      <w:proofErr w:type="gramEnd"/>
      <w:r>
        <w:t xml:space="preserve"> burden estimates as they are not required and most respondents already include this information in their submissions.</w:t>
      </w:r>
    </w:p>
    <w:p w:rsidRPr="00706F96" w:rsidR="00FD14D4" w:rsidP="00A153B2" w:rsidRDefault="00FD14D4" w14:paraId="1B669902" w14:textId="77777777">
      <w:pPr>
        <w:tabs>
          <w:tab w:val="left" w:pos="540"/>
        </w:tabs>
      </w:pPr>
    </w:p>
    <w:p w:rsidRPr="00706F96" w:rsidR="002661A6" w:rsidP="002661A6" w:rsidRDefault="002661A6" w14:paraId="5192F9E5" w14:textId="77777777">
      <w:pPr>
        <w:rPr>
          <w:spacing w:val="2"/>
          <w:u w:val="single"/>
        </w:rPr>
      </w:pPr>
      <w:r w:rsidRPr="00706F96">
        <w:rPr>
          <w:spacing w:val="2"/>
          <w:u w:val="single"/>
        </w:rPr>
        <w:t xml:space="preserve">16. For collections of information whose results </w:t>
      </w:r>
      <w:proofErr w:type="gramStart"/>
      <w:r w:rsidRPr="00706F96">
        <w:rPr>
          <w:spacing w:val="2"/>
          <w:u w:val="single"/>
        </w:rPr>
        <w:t>will be published</w:t>
      </w:r>
      <w:proofErr w:type="gramEnd"/>
      <w:r w:rsidRPr="00706F96">
        <w:rPr>
          <w:spacing w:val="2"/>
          <w:u w:val="single"/>
        </w:rPr>
        <w:t>, outline plans for tabulation and publication. Provide the time schedule for the entire project.</w:t>
      </w:r>
    </w:p>
    <w:p w:rsidRPr="00706F96" w:rsidR="002661A6" w:rsidP="002661A6" w:rsidRDefault="002661A6" w14:paraId="0E89AB7F" w14:textId="77777777">
      <w:pPr>
        <w:rPr>
          <w:spacing w:val="2"/>
        </w:rPr>
      </w:pPr>
    </w:p>
    <w:p w:rsidRPr="00706F96" w:rsidR="00321D80" w:rsidP="00A153B2" w:rsidRDefault="00321D80" w14:paraId="5284F0CA" w14:textId="77777777">
      <w:pPr>
        <w:tabs>
          <w:tab w:val="left" w:pos="540"/>
        </w:tabs>
      </w:pPr>
      <w:r w:rsidRPr="00706F96">
        <w:tab/>
        <w:t xml:space="preserve">The information to be collected </w:t>
      </w:r>
      <w:proofErr w:type="gramStart"/>
      <w:r w:rsidRPr="00706F96">
        <w:t>will not be published</w:t>
      </w:r>
      <w:proofErr w:type="gramEnd"/>
      <w:r w:rsidRPr="00706F96">
        <w:t>.</w:t>
      </w:r>
    </w:p>
    <w:p w:rsidRPr="00706F96" w:rsidR="00321D80" w:rsidP="00A153B2" w:rsidRDefault="00321D80" w14:paraId="5116646D" w14:textId="77777777">
      <w:pPr>
        <w:tabs>
          <w:tab w:val="left" w:pos="540"/>
        </w:tabs>
      </w:pPr>
    </w:p>
    <w:p w:rsidRPr="00706F96" w:rsidR="002661A6" w:rsidP="002661A6" w:rsidRDefault="002661A6" w14:paraId="63178AC7" w14:textId="77777777">
      <w:pPr>
        <w:rPr>
          <w:spacing w:val="4"/>
          <w:u w:val="single"/>
        </w:rPr>
      </w:pPr>
      <w:r w:rsidRPr="00706F96">
        <w:rPr>
          <w:spacing w:val="4"/>
          <w:u w:val="single"/>
        </w:rPr>
        <w:t xml:space="preserve">17. If seeking approval </w:t>
      </w:r>
      <w:proofErr w:type="gramStart"/>
      <w:r w:rsidRPr="00706F96">
        <w:rPr>
          <w:spacing w:val="4"/>
          <w:u w:val="single"/>
        </w:rPr>
        <w:t>to not display</w:t>
      </w:r>
      <w:proofErr w:type="gramEnd"/>
      <w:r w:rsidRPr="00706F96">
        <w:rPr>
          <w:spacing w:val="4"/>
          <w:u w:val="single"/>
        </w:rPr>
        <w:t xml:space="preserve"> the expiration date for OMB approval, explain the reasons that display would be inappropriate.</w:t>
      </w:r>
    </w:p>
    <w:p w:rsidRPr="00706F96" w:rsidR="002661A6" w:rsidP="002661A6" w:rsidRDefault="002661A6" w14:paraId="1933E4B0" w14:textId="77777777">
      <w:pPr>
        <w:rPr>
          <w:spacing w:val="4"/>
        </w:rPr>
      </w:pPr>
    </w:p>
    <w:p w:rsidRPr="00706F96" w:rsidR="00321D80" w:rsidP="00A153B2" w:rsidRDefault="00321D80" w14:paraId="76D8F918" w14:textId="77777777">
      <w:pPr>
        <w:tabs>
          <w:tab w:val="left" w:pos="540"/>
        </w:tabs>
      </w:pPr>
      <w:r w:rsidRPr="00706F96">
        <w:tab/>
        <w:t xml:space="preserve">No such approval </w:t>
      </w:r>
      <w:proofErr w:type="gramStart"/>
      <w:r w:rsidRPr="00706F96">
        <w:t>is sought</w:t>
      </w:r>
      <w:proofErr w:type="gramEnd"/>
      <w:r w:rsidRPr="00706F96">
        <w:t>.</w:t>
      </w:r>
    </w:p>
    <w:p w:rsidRPr="00706F96" w:rsidR="00321D80" w:rsidP="00A153B2" w:rsidRDefault="00321D80" w14:paraId="7CD900A8" w14:textId="77777777">
      <w:pPr>
        <w:tabs>
          <w:tab w:val="left" w:pos="540"/>
        </w:tabs>
      </w:pPr>
    </w:p>
    <w:p w:rsidRPr="00706F96" w:rsidR="002661A6" w:rsidP="002661A6" w:rsidRDefault="002661A6" w14:paraId="2BFB1F73" w14:textId="77777777">
      <w:pPr>
        <w:rPr>
          <w:spacing w:val="4"/>
          <w:u w:val="single"/>
        </w:rPr>
      </w:pPr>
      <w:r w:rsidRPr="00706F96">
        <w:rPr>
          <w:spacing w:val="4"/>
          <w:u w:val="single"/>
        </w:rPr>
        <w:t>18. Explain each exception to the certification statement.</w:t>
      </w:r>
    </w:p>
    <w:p w:rsidRPr="00706F96" w:rsidR="00AB7833" w:rsidP="002249DB" w:rsidRDefault="0029149D" w14:paraId="5BF24057" w14:textId="77777777">
      <w:pPr>
        <w:spacing w:before="100" w:line="330" w:lineRule="exact"/>
        <w:ind w:firstLine="540"/>
      </w:pPr>
      <w:r w:rsidRPr="00706F96">
        <w:t>There are no exceptions.</w:t>
      </w:r>
    </w:p>
    <w:sectPr w:rsidRPr="00706F96" w:rsidR="00AB7833" w:rsidSect="0064734F">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6088A" w14:textId="77777777" w:rsidR="00A0476C" w:rsidRDefault="00A0476C">
      <w:r>
        <w:separator/>
      </w:r>
    </w:p>
  </w:endnote>
  <w:endnote w:type="continuationSeparator" w:id="0">
    <w:p w14:paraId="6D4B8073" w14:textId="77777777" w:rsidR="00A0476C" w:rsidRDefault="00A0476C">
      <w:r>
        <w:continuationSeparator/>
      </w:r>
    </w:p>
  </w:endnote>
  <w:endnote w:type="continuationNotice" w:id="1">
    <w:p w14:paraId="7F91FFAF" w14:textId="77777777" w:rsidR="00A0476C" w:rsidRDefault="00A04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08ED" w14:textId="77777777" w:rsidR="00A0476C" w:rsidRDefault="00A0476C"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E1C33" w14:textId="77777777" w:rsidR="00A0476C" w:rsidRDefault="00A0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4135" w14:textId="4BA4917D" w:rsidR="00A0476C" w:rsidRDefault="00A0476C"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FF7">
      <w:rPr>
        <w:rStyle w:val="PageNumber"/>
        <w:noProof/>
      </w:rPr>
      <w:t>13</w:t>
    </w:r>
    <w:r>
      <w:rPr>
        <w:rStyle w:val="PageNumber"/>
      </w:rPr>
      <w:fldChar w:fldCharType="end"/>
    </w:r>
  </w:p>
  <w:p w14:paraId="74AD9858" w14:textId="77777777" w:rsidR="00A0476C" w:rsidRDefault="00A04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4141" w14:textId="77777777" w:rsidR="00A0476C" w:rsidRDefault="00A0476C">
    <w:pPr>
      <w:pStyle w:val="Footer"/>
    </w:pPr>
    <w:r>
      <w:tab/>
      <w:t>1</w:t>
    </w:r>
  </w:p>
  <w:p w14:paraId="3CEE106A" w14:textId="77777777" w:rsidR="00A0476C" w:rsidRDefault="00A0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216DB" w14:textId="77777777" w:rsidR="00A0476C" w:rsidRDefault="00A0476C">
      <w:r>
        <w:separator/>
      </w:r>
    </w:p>
  </w:footnote>
  <w:footnote w:type="continuationSeparator" w:id="0">
    <w:p w14:paraId="6AE0AF6E" w14:textId="77777777" w:rsidR="00A0476C" w:rsidRDefault="00A0476C">
      <w:r>
        <w:continuationSeparator/>
      </w:r>
    </w:p>
  </w:footnote>
  <w:footnote w:type="continuationNotice" w:id="1">
    <w:p w14:paraId="2EA8B438" w14:textId="77777777" w:rsidR="00A0476C" w:rsidRDefault="00A047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B2"/>
    <w:rsid w:val="000018B7"/>
    <w:rsid w:val="00010950"/>
    <w:rsid w:val="0002108D"/>
    <w:rsid w:val="00023947"/>
    <w:rsid w:val="000239A5"/>
    <w:rsid w:val="00024F45"/>
    <w:rsid w:val="00036F73"/>
    <w:rsid w:val="00046A87"/>
    <w:rsid w:val="000473D2"/>
    <w:rsid w:val="000504A5"/>
    <w:rsid w:val="000602AB"/>
    <w:rsid w:val="000609B6"/>
    <w:rsid w:val="00061559"/>
    <w:rsid w:val="000635C5"/>
    <w:rsid w:val="000660FD"/>
    <w:rsid w:val="0006637F"/>
    <w:rsid w:val="000705E2"/>
    <w:rsid w:val="00077F74"/>
    <w:rsid w:val="000802C8"/>
    <w:rsid w:val="00083845"/>
    <w:rsid w:val="00090090"/>
    <w:rsid w:val="00096F28"/>
    <w:rsid w:val="00097668"/>
    <w:rsid w:val="000A0C36"/>
    <w:rsid w:val="000A5E4F"/>
    <w:rsid w:val="000A63D6"/>
    <w:rsid w:val="000A6A28"/>
    <w:rsid w:val="000B0047"/>
    <w:rsid w:val="000B5368"/>
    <w:rsid w:val="000C29C6"/>
    <w:rsid w:val="000D09F6"/>
    <w:rsid w:val="000D73FA"/>
    <w:rsid w:val="000E092A"/>
    <w:rsid w:val="000E1403"/>
    <w:rsid w:val="000E310F"/>
    <w:rsid w:val="000E5216"/>
    <w:rsid w:val="000E7583"/>
    <w:rsid w:val="000F0F59"/>
    <w:rsid w:val="000F2D2F"/>
    <w:rsid w:val="00101C28"/>
    <w:rsid w:val="00101DD4"/>
    <w:rsid w:val="0012004D"/>
    <w:rsid w:val="00125398"/>
    <w:rsid w:val="00127E2F"/>
    <w:rsid w:val="001320FD"/>
    <w:rsid w:val="001329EA"/>
    <w:rsid w:val="00133A38"/>
    <w:rsid w:val="00136068"/>
    <w:rsid w:val="00136A22"/>
    <w:rsid w:val="00141433"/>
    <w:rsid w:val="00142A4E"/>
    <w:rsid w:val="001463DB"/>
    <w:rsid w:val="001465F8"/>
    <w:rsid w:val="00156CF4"/>
    <w:rsid w:val="00171D6D"/>
    <w:rsid w:val="0017219B"/>
    <w:rsid w:val="00175BDA"/>
    <w:rsid w:val="00177A50"/>
    <w:rsid w:val="00180D10"/>
    <w:rsid w:val="00190D6F"/>
    <w:rsid w:val="001932BA"/>
    <w:rsid w:val="00194EAC"/>
    <w:rsid w:val="0019530B"/>
    <w:rsid w:val="001A2B76"/>
    <w:rsid w:val="001A37E5"/>
    <w:rsid w:val="001A4C19"/>
    <w:rsid w:val="001A64F4"/>
    <w:rsid w:val="001A675F"/>
    <w:rsid w:val="001A6C9F"/>
    <w:rsid w:val="001B2BE0"/>
    <w:rsid w:val="001B3A5F"/>
    <w:rsid w:val="001B5E2D"/>
    <w:rsid w:val="001B6998"/>
    <w:rsid w:val="001D4382"/>
    <w:rsid w:val="001D60F0"/>
    <w:rsid w:val="001E21CF"/>
    <w:rsid w:val="001E3EBB"/>
    <w:rsid w:val="001E6A7C"/>
    <w:rsid w:val="001F2039"/>
    <w:rsid w:val="0020081D"/>
    <w:rsid w:val="0020354D"/>
    <w:rsid w:val="00207FCB"/>
    <w:rsid w:val="002121BF"/>
    <w:rsid w:val="00212E7F"/>
    <w:rsid w:val="002144C2"/>
    <w:rsid w:val="00217256"/>
    <w:rsid w:val="0022078D"/>
    <w:rsid w:val="002249DB"/>
    <w:rsid w:val="00231CD5"/>
    <w:rsid w:val="002326D4"/>
    <w:rsid w:val="00237D19"/>
    <w:rsid w:val="00244B0D"/>
    <w:rsid w:val="00246BB2"/>
    <w:rsid w:val="00250DC8"/>
    <w:rsid w:val="00265D72"/>
    <w:rsid w:val="002661A6"/>
    <w:rsid w:val="002670B5"/>
    <w:rsid w:val="00270225"/>
    <w:rsid w:val="00270540"/>
    <w:rsid w:val="00274D25"/>
    <w:rsid w:val="00275148"/>
    <w:rsid w:val="00280FF5"/>
    <w:rsid w:val="0029149D"/>
    <w:rsid w:val="00293271"/>
    <w:rsid w:val="00294D06"/>
    <w:rsid w:val="002A14A7"/>
    <w:rsid w:val="002A1515"/>
    <w:rsid w:val="002A186A"/>
    <w:rsid w:val="002A1BBD"/>
    <w:rsid w:val="002A3317"/>
    <w:rsid w:val="002A4817"/>
    <w:rsid w:val="002A4E4F"/>
    <w:rsid w:val="002B12AB"/>
    <w:rsid w:val="002B24E7"/>
    <w:rsid w:val="002B66D5"/>
    <w:rsid w:val="002B71B4"/>
    <w:rsid w:val="002C33B3"/>
    <w:rsid w:val="002C476C"/>
    <w:rsid w:val="002E2C45"/>
    <w:rsid w:val="002E3675"/>
    <w:rsid w:val="002F2DBA"/>
    <w:rsid w:val="002F461A"/>
    <w:rsid w:val="0031038B"/>
    <w:rsid w:val="003103D9"/>
    <w:rsid w:val="00310E36"/>
    <w:rsid w:val="003127C6"/>
    <w:rsid w:val="00313FE6"/>
    <w:rsid w:val="00315DB1"/>
    <w:rsid w:val="00321D80"/>
    <w:rsid w:val="00322EE5"/>
    <w:rsid w:val="00324769"/>
    <w:rsid w:val="00324DE7"/>
    <w:rsid w:val="00332F6B"/>
    <w:rsid w:val="00341565"/>
    <w:rsid w:val="003451AC"/>
    <w:rsid w:val="00351F8B"/>
    <w:rsid w:val="00352E55"/>
    <w:rsid w:val="003570C3"/>
    <w:rsid w:val="00364B7B"/>
    <w:rsid w:val="00371DE6"/>
    <w:rsid w:val="00373D3F"/>
    <w:rsid w:val="003755B2"/>
    <w:rsid w:val="003757B2"/>
    <w:rsid w:val="003962BF"/>
    <w:rsid w:val="003972F6"/>
    <w:rsid w:val="003B5070"/>
    <w:rsid w:val="003B551E"/>
    <w:rsid w:val="003C3463"/>
    <w:rsid w:val="003C3CAB"/>
    <w:rsid w:val="003C64B7"/>
    <w:rsid w:val="003C7A3F"/>
    <w:rsid w:val="003D551A"/>
    <w:rsid w:val="003D5ACF"/>
    <w:rsid w:val="003D6416"/>
    <w:rsid w:val="003F1AB6"/>
    <w:rsid w:val="003F22AE"/>
    <w:rsid w:val="003F251B"/>
    <w:rsid w:val="003F3FA5"/>
    <w:rsid w:val="003F4D3A"/>
    <w:rsid w:val="004021E1"/>
    <w:rsid w:val="004047C1"/>
    <w:rsid w:val="00404B76"/>
    <w:rsid w:val="004136BD"/>
    <w:rsid w:val="00415145"/>
    <w:rsid w:val="00417FAD"/>
    <w:rsid w:val="004250AF"/>
    <w:rsid w:val="004305A3"/>
    <w:rsid w:val="0043062F"/>
    <w:rsid w:val="0043563F"/>
    <w:rsid w:val="00443C29"/>
    <w:rsid w:val="004522D9"/>
    <w:rsid w:val="0045524E"/>
    <w:rsid w:val="00456859"/>
    <w:rsid w:val="0045735F"/>
    <w:rsid w:val="00462A89"/>
    <w:rsid w:val="00470EBC"/>
    <w:rsid w:val="004769C7"/>
    <w:rsid w:val="00484EBE"/>
    <w:rsid w:val="00486533"/>
    <w:rsid w:val="0049034D"/>
    <w:rsid w:val="00490AC0"/>
    <w:rsid w:val="00494E9D"/>
    <w:rsid w:val="004A2DC4"/>
    <w:rsid w:val="004A5CD6"/>
    <w:rsid w:val="004B2D43"/>
    <w:rsid w:val="004B580D"/>
    <w:rsid w:val="004B5989"/>
    <w:rsid w:val="004C5D5B"/>
    <w:rsid w:val="004C6217"/>
    <w:rsid w:val="004D060A"/>
    <w:rsid w:val="004D6D51"/>
    <w:rsid w:val="004E3F09"/>
    <w:rsid w:val="004E4D05"/>
    <w:rsid w:val="004E7545"/>
    <w:rsid w:val="00500383"/>
    <w:rsid w:val="00502A4E"/>
    <w:rsid w:val="005040D9"/>
    <w:rsid w:val="0050445D"/>
    <w:rsid w:val="00514BFC"/>
    <w:rsid w:val="00515CF0"/>
    <w:rsid w:val="00525068"/>
    <w:rsid w:val="005301D1"/>
    <w:rsid w:val="005341A4"/>
    <w:rsid w:val="0054329E"/>
    <w:rsid w:val="005513EB"/>
    <w:rsid w:val="005524BE"/>
    <w:rsid w:val="00555594"/>
    <w:rsid w:val="00561AAA"/>
    <w:rsid w:val="005656AF"/>
    <w:rsid w:val="00565C95"/>
    <w:rsid w:val="005731D1"/>
    <w:rsid w:val="00591B19"/>
    <w:rsid w:val="00592529"/>
    <w:rsid w:val="005A06B5"/>
    <w:rsid w:val="005A0FE3"/>
    <w:rsid w:val="005A1362"/>
    <w:rsid w:val="005A70D5"/>
    <w:rsid w:val="005C14C9"/>
    <w:rsid w:val="005C2F4F"/>
    <w:rsid w:val="005C42D8"/>
    <w:rsid w:val="005C5FB8"/>
    <w:rsid w:val="005D656A"/>
    <w:rsid w:val="005E0FF9"/>
    <w:rsid w:val="005E46D1"/>
    <w:rsid w:val="005E66D3"/>
    <w:rsid w:val="005F1E32"/>
    <w:rsid w:val="005F239A"/>
    <w:rsid w:val="005F4B8A"/>
    <w:rsid w:val="005F6445"/>
    <w:rsid w:val="005F6D7C"/>
    <w:rsid w:val="00602885"/>
    <w:rsid w:val="00606C48"/>
    <w:rsid w:val="006115D4"/>
    <w:rsid w:val="00611B8E"/>
    <w:rsid w:val="006147B2"/>
    <w:rsid w:val="00621612"/>
    <w:rsid w:val="00622E06"/>
    <w:rsid w:val="0062479F"/>
    <w:rsid w:val="0062553D"/>
    <w:rsid w:val="00626A4E"/>
    <w:rsid w:val="006270BF"/>
    <w:rsid w:val="0063123C"/>
    <w:rsid w:val="00633F48"/>
    <w:rsid w:val="00640BB7"/>
    <w:rsid w:val="00642FCE"/>
    <w:rsid w:val="00643156"/>
    <w:rsid w:val="0064734F"/>
    <w:rsid w:val="006730C6"/>
    <w:rsid w:val="0067724A"/>
    <w:rsid w:val="00677789"/>
    <w:rsid w:val="0068118D"/>
    <w:rsid w:val="00682EE4"/>
    <w:rsid w:val="0068357E"/>
    <w:rsid w:val="00685732"/>
    <w:rsid w:val="006874C3"/>
    <w:rsid w:val="006907F0"/>
    <w:rsid w:val="00692CB5"/>
    <w:rsid w:val="006B3842"/>
    <w:rsid w:val="006B59E5"/>
    <w:rsid w:val="006B64A4"/>
    <w:rsid w:val="006C02B2"/>
    <w:rsid w:val="006C293D"/>
    <w:rsid w:val="006C30DC"/>
    <w:rsid w:val="006C5612"/>
    <w:rsid w:val="006C7B16"/>
    <w:rsid w:val="006D4DE7"/>
    <w:rsid w:val="006D7016"/>
    <w:rsid w:val="006E00B6"/>
    <w:rsid w:val="006E3217"/>
    <w:rsid w:val="006E609A"/>
    <w:rsid w:val="006E68C8"/>
    <w:rsid w:val="006F2732"/>
    <w:rsid w:val="006F6E43"/>
    <w:rsid w:val="0070250F"/>
    <w:rsid w:val="00706F96"/>
    <w:rsid w:val="007106C5"/>
    <w:rsid w:val="007122FB"/>
    <w:rsid w:val="007130E4"/>
    <w:rsid w:val="007152E0"/>
    <w:rsid w:val="00717F8B"/>
    <w:rsid w:val="00721A73"/>
    <w:rsid w:val="0072338A"/>
    <w:rsid w:val="00724E2C"/>
    <w:rsid w:val="0073015D"/>
    <w:rsid w:val="00733FDB"/>
    <w:rsid w:val="00744C33"/>
    <w:rsid w:val="00747D79"/>
    <w:rsid w:val="00751B5A"/>
    <w:rsid w:val="00752388"/>
    <w:rsid w:val="007543D7"/>
    <w:rsid w:val="00757121"/>
    <w:rsid w:val="00763729"/>
    <w:rsid w:val="00770A51"/>
    <w:rsid w:val="007767DC"/>
    <w:rsid w:val="007840B0"/>
    <w:rsid w:val="00784DA7"/>
    <w:rsid w:val="007919CA"/>
    <w:rsid w:val="00794840"/>
    <w:rsid w:val="007963BD"/>
    <w:rsid w:val="007A61EC"/>
    <w:rsid w:val="007C4CA4"/>
    <w:rsid w:val="007D078E"/>
    <w:rsid w:val="007D36D5"/>
    <w:rsid w:val="007D4443"/>
    <w:rsid w:val="007E7445"/>
    <w:rsid w:val="007F3048"/>
    <w:rsid w:val="007F46C4"/>
    <w:rsid w:val="0080417C"/>
    <w:rsid w:val="0083277D"/>
    <w:rsid w:val="008366A5"/>
    <w:rsid w:val="00837CC5"/>
    <w:rsid w:val="00841F2A"/>
    <w:rsid w:val="00843C4A"/>
    <w:rsid w:val="0084413F"/>
    <w:rsid w:val="00847375"/>
    <w:rsid w:val="00852D77"/>
    <w:rsid w:val="008558EA"/>
    <w:rsid w:val="0086087F"/>
    <w:rsid w:val="008621C6"/>
    <w:rsid w:val="00862909"/>
    <w:rsid w:val="00865F31"/>
    <w:rsid w:val="0087333F"/>
    <w:rsid w:val="008778FC"/>
    <w:rsid w:val="00881340"/>
    <w:rsid w:val="008821FE"/>
    <w:rsid w:val="008953B8"/>
    <w:rsid w:val="008A5958"/>
    <w:rsid w:val="008B129D"/>
    <w:rsid w:val="008B2143"/>
    <w:rsid w:val="008C49E8"/>
    <w:rsid w:val="008C4A24"/>
    <w:rsid w:val="008D23A0"/>
    <w:rsid w:val="008E4A23"/>
    <w:rsid w:val="008F27F8"/>
    <w:rsid w:val="00904494"/>
    <w:rsid w:val="00910029"/>
    <w:rsid w:val="00915D00"/>
    <w:rsid w:val="00916861"/>
    <w:rsid w:val="00922A7D"/>
    <w:rsid w:val="0092428C"/>
    <w:rsid w:val="009278E5"/>
    <w:rsid w:val="0093021B"/>
    <w:rsid w:val="00933E7E"/>
    <w:rsid w:val="0094454F"/>
    <w:rsid w:val="00945096"/>
    <w:rsid w:val="00946E02"/>
    <w:rsid w:val="009518D0"/>
    <w:rsid w:val="00952481"/>
    <w:rsid w:val="00953A1E"/>
    <w:rsid w:val="00961B0C"/>
    <w:rsid w:val="009700C4"/>
    <w:rsid w:val="00974636"/>
    <w:rsid w:val="00974DCF"/>
    <w:rsid w:val="009810DF"/>
    <w:rsid w:val="0098235C"/>
    <w:rsid w:val="00983080"/>
    <w:rsid w:val="00994916"/>
    <w:rsid w:val="009A213C"/>
    <w:rsid w:val="009A5301"/>
    <w:rsid w:val="009A7753"/>
    <w:rsid w:val="009B7284"/>
    <w:rsid w:val="009C2419"/>
    <w:rsid w:val="009C2D5F"/>
    <w:rsid w:val="009C4A75"/>
    <w:rsid w:val="009C5303"/>
    <w:rsid w:val="009D7F19"/>
    <w:rsid w:val="009E4BE0"/>
    <w:rsid w:val="009E67C3"/>
    <w:rsid w:val="009F6E9C"/>
    <w:rsid w:val="00A0476C"/>
    <w:rsid w:val="00A0525F"/>
    <w:rsid w:val="00A05981"/>
    <w:rsid w:val="00A1289A"/>
    <w:rsid w:val="00A140BF"/>
    <w:rsid w:val="00A153B2"/>
    <w:rsid w:val="00A20703"/>
    <w:rsid w:val="00A2095B"/>
    <w:rsid w:val="00A20B06"/>
    <w:rsid w:val="00A224CC"/>
    <w:rsid w:val="00A26A66"/>
    <w:rsid w:val="00A30E11"/>
    <w:rsid w:val="00A33FC4"/>
    <w:rsid w:val="00A35B96"/>
    <w:rsid w:val="00A41EAF"/>
    <w:rsid w:val="00A600B8"/>
    <w:rsid w:val="00A629B1"/>
    <w:rsid w:val="00A66226"/>
    <w:rsid w:val="00A6768D"/>
    <w:rsid w:val="00A67922"/>
    <w:rsid w:val="00A70FB9"/>
    <w:rsid w:val="00A73AD2"/>
    <w:rsid w:val="00A758A1"/>
    <w:rsid w:val="00A77C8B"/>
    <w:rsid w:val="00A84CD3"/>
    <w:rsid w:val="00A864FB"/>
    <w:rsid w:val="00A879C5"/>
    <w:rsid w:val="00AA27CC"/>
    <w:rsid w:val="00AA2AEC"/>
    <w:rsid w:val="00AA3796"/>
    <w:rsid w:val="00AB0064"/>
    <w:rsid w:val="00AB778A"/>
    <w:rsid w:val="00AB7833"/>
    <w:rsid w:val="00AC32EB"/>
    <w:rsid w:val="00AC7EC7"/>
    <w:rsid w:val="00AD480F"/>
    <w:rsid w:val="00AD54B1"/>
    <w:rsid w:val="00AD65F4"/>
    <w:rsid w:val="00AE0AD8"/>
    <w:rsid w:val="00AE21E9"/>
    <w:rsid w:val="00AE2927"/>
    <w:rsid w:val="00AE7BC5"/>
    <w:rsid w:val="00AF1048"/>
    <w:rsid w:val="00B009FE"/>
    <w:rsid w:val="00B01852"/>
    <w:rsid w:val="00B04553"/>
    <w:rsid w:val="00B0528F"/>
    <w:rsid w:val="00B14234"/>
    <w:rsid w:val="00B1722E"/>
    <w:rsid w:val="00B23C0E"/>
    <w:rsid w:val="00B24633"/>
    <w:rsid w:val="00B2605C"/>
    <w:rsid w:val="00B3206A"/>
    <w:rsid w:val="00B37C30"/>
    <w:rsid w:val="00B46226"/>
    <w:rsid w:val="00B46BCB"/>
    <w:rsid w:val="00B5119A"/>
    <w:rsid w:val="00B54E34"/>
    <w:rsid w:val="00B5732C"/>
    <w:rsid w:val="00B62C0D"/>
    <w:rsid w:val="00B6757F"/>
    <w:rsid w:val="00B8269D"/>
    <w:rsid w:val="00B828FD"/>
    <w:rsid w:val="00B85E3D"/>
    <w:rsid w:val="00B91C3E"/>
    <w:rsid w:val="00B92CF0"/>
    <w:rsid w:val="00B94FDB"/>
    <w:rsid w:val="00BA019F"/>
    <w:rsid w:val="00BA6AF0"/>
    <w:rsid w:val="00BA76DA"/>
    <w:rsid w:val="00BB4018"/>
    <w:rsid w:val="00BB41C4"/>
    <w:rsid w:val="00BB65B7"/>
    <w:rsid w:val="00BC19AE"/>
    <w:rsid w:val="00BC209E"/>
    <w:rsid w:val="00BC4AEC"/>
    <w:rsid w:val="00BD1D08"/>
    <w:rsid w:val="00BD4662"/>
    <w:rsid w:val="00BE15F4"/>
    <w:rsid w:val="00BF0256"/>
    <w:rsid w:val="00BF2D8B"/>
    <w:rsid w:val="00BF60F9"/>
    <w:rsid w:val="00C02D2E"/>
    <w:rsid w:val="00C03AF8"/>
    <w:rsid w:val="00C03F3B"/>
    <w:rsid w:val="00C12484"/>
    <w:rsid w:val="00C205C3"/>
    <w:rsid w:val="00C33A9B"/>
    <w:rsid w:val="00C34BD1"/>
    <w:rsid w:val="00C447E0"/>
    <w:rsid w:val="00C50382"/>
    <w:rsid w:val="00C61752"/>
    <w:rsid w:val="00C6772E"/>
    <w:rsid w:val="00C76A6B"/>
    <w:rsid w:val="00C86F40"/>
    <w:rsid w:val="00C90A1A"/>
    <w:rsid w:val="00C93C43"/>
    <w:rsid w:val="00C940AB"/>
    <w:rsid w:val="00C97094"/>
    <w:rsid w:val="00CB04D0"/>
    <w:rsid w:val="00CB1932"/>
    <w:rsid w:val="00CB4A1E"/>
    <w:rsid w:val="00CC38E7"/>
    <w:rsid w:val="00CC4333"/>
    <w:rsid w:val="00CC76CF"/>
    <w:rsid w:val="00CC7F6F"/>
    <w:rsid w:val="00CD4AF4"/>
    <w:rsid w:val="00CD7B5C"/>
    <w:rsid w:val="00CE34A9"/>
    <w:rsid w:val="00CE3F7F"/>
    <w:rsid w:val="00CE7FA5"/>
    <w:rsid w:val="00CF3C98"/>
    <w:rsid w:val="00D00581"/>
    <w:rsid w:val="00D03E5E"/>
    <w:rsid w:val="00D056BC"/>
    <w:rsid w:val="00D0657B"/>
    <w:rsid w:val="00D07BAA"/>
    <w:rsid w:val="00D07E96"/>
    <w:rsid w:val="00D25CE9"/>
    <w:rsid w:val="00D25D8E"/>
    <w:rsid w:val="00D309E7"/>
    <w:rsid w:val="00D428A5"/>
    <w:rsid w:val="00D42FF7"/>
    <w:rsid w:val="00D432CD"/>
    <w:rsid w:val="00D612A5"/>
    <w:rsid w:val="00D65840"/>
    <w:rsid w:val="00D67307"/>
    <w:rsid w:val="00D676E3"/>
    <w:rsid w:val="00D73DB8"/>
    <w:rsid w:val="00D74AF3"/>
    <w:rsid w:val="00D76F24"/>
    <w:rsid w:val="00D8031D"/>
    <w:rsid w:val="00D82C8D"/>
    <w:rsid w:val="00D85C2E"/>
    <w:rsid w:val="00D86C51"/>
    <w:rsid w:val="00D8727A"/>
    <w:rsid w:val="00D92A17"/>
    <w:rsid w:val="00D97B29"/>
    <w:rsid w:val="00DA10D6"/>
    <w:rsid w:val="00DA5C03"/>
    <w:rsid w:val="00DB2A3B"/>
    <w:rsid w:val="00DC021A"/>
    <w:rsid w:val="00DC3C2B"/>
    <w:rsid w:val="00DC7B04"/>
    <w:rsid w:val="00DD6083"/>
    <w:rsid w:val="00DE01C2"/>
    <w:rsid w:val="00DE38F1"/>
    <w:rsid w:val="00DE6FA9"/>
    <w:rsid w:val="00DF001C"/>
    <w:rsid w:val="00DF3DC8"/>
    <w:rsid w:val="00DF6BC1"/>
    <w:rsid w:val="00E0288C"/>
    <w:rsid w:val="00E114E1"/>
    <w:rsid w:val="00E260E7"/>
    <w:rsid w:val="00E278DC"/>
    <w:rsid w:val="00E31AA4"/>
    <w:rsid w:val="00E32B65"/>
    <w:rsid w:val="00E3499E"/>
    <w:rsid w:val="00E36495"/>
    <w:rsid w:val="00E40003"/>
    <w:rsid w:val="00E454C7"/>
    <w:rsid w:val="00E52791"/>
    <w:rsid w:val="00E55133"/>
    <w:rsid w:val="00E62F40"/>
    <w:rsid w:val="00E665F9"/>
    <w:rsid w:val="00E70851"/>
    <w:rsid w:val="00E90D0C"/>
    <w:rsid w:val="00E91ADB"/>
    <w:rsid w:val="00E968AC"/>
    <w:rsid w:val="00E97FBE"/>
    <w:rsid w:val="00EA07A5"/>
    <w:rsid w:val="00EA1521"/>
    <w:rsid w:val="00EA2CFB"/>
    <w:rsid w:val="00EA3255"/>
    <w:rsid w:val="00EA50DD"/>
    <w:rsid w:val="00EB32C4"/>
    <w:rsid w:val="00EB35E9"/>
    <w:rsid w:val="00EB7C86"/>
    <w:rsid w:val="00EC0CB0"/>
    <w:rsid w:val="00EC3920"/>
    <w:rsid w:val="00EC3E10"/>
    <w:rsid w:val="00EC5D34"/>
    <w:rsid w:val="00ED2A7E"/>
    <w:rsid w:val="00ED650B"/>
    <w:rsid w:val="00ED6AC9"/>
    <w:rsid w:val="00EE77D8"/>
    <w:rsid w:val="00EF0799"/>
    <w:rsid w:val="00EF1D6B"/>
    <w:rsid w:val="00F010D2"/>
    <w:rsid w:val="00F1311A"/>
    <w:rsid w:val="00F14BB6"/>
    <w:rsid w:val="00F17537"/>
    <w:rsid w:val="00F20E0E"/>
    <w:rsid w:val="00F24CB7"/>
    <w:rsid w:val="00F26D85"/>
    <w:rsid w:val="00F332F4"/>
    <w:rsid w:val="00F376BD"/>
    <w:rsid w:val="00F41275"/>
    <w:rsid w:val="00F42541"/>
    <w:rsid w:val="00F43AB6"/>
    <w:rsid w:val="00F47D76"/>
    <w:rsid w:val="00F52D72"/>
    <w:rsid w:val="00F55896"/>
    <w:rsid w:val="00F57B2D"/>
    <w:rsid w:val="00F57B56"/>
    <w:rsid w:val="00F61096"/>
    <w:rsid w:val="00F654DE"/>
    <w:rsid w:val="00F665AB"/>
    <w:rsid w:val="00F718F2"/>
    <w:rsid w:val="00F74995"/>
    <w:rsid w:val="00F7558A"/>
    <w:rsid w:val="00F75DED"/>
    <w:rsid w:val="00F91B26"/>
    <w:rsid w:val="00F9584F"/>
    <w:rsid w:val="00FA743A"/>
    <w:rsid w:val="00FB724B"/>
    <w:rsid w:val="00FC66C9"/>
    <w:rsid w:val="00FC719A"/>
    <w:rsid w:val="00FD1050"/>
    <w:rsid w:val="00FD14D4"/>
    <w:rsid w:val="00FD2BE3"/>
    <w:rsid w:val="00FD77BC"/>
    <w:rsid w:val="00FD79D2"/>
    <w:rsid w:val="00FD7C81"/>
    <w:rsid w:val="00FE03AB"/>
    <w:rsid w:val="00FE0A4F"/>
    <w:rsid w:val="00FE182B"/>
    <w:rsid w:val="00FE36D8"/>
    <w:rsid w:val="00FE3796"/>
    <w:rsid w:val="00FF1554"/>
    <w:rsid w:val="00FF16F6"/>
    <w:rsid w:val="00FF447E"/>
    <w:rsid w:val="00FF5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A42159"/>
  <w15:docId w15:val="{32CE8448-2A54-4555-BD15-3603A12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4E2C"/>
    <w:rPr>
      <w:sz w:val="20"/>
      <w:szCs w:val="20"/>
    </w:rPr>
  </w:style>
  <w:style w:type="character" w:customStyle="1" w:styleId="FootnoteTextChar">
    <w:name w:val="Footnote Text Char"/>
    <w:basedOn w:val="DefaultParagraphFont"/>
    <w:link w:val="FootnoteText"/>
    <w:semiHidden/>
    <w:rsid w:val="00724E2C"/>
  </w:style>
  <w:style w:type="character" w:styleId="FootnoteReference">
    <w:name w:val="footnote reference"/>
    <w:basedOn w:val="DefaultParagraphFont"/>
    <w:semiHidden/>
    <w:unhideWhenUsed/>
    <w:rsid w:val="00724E2C"/>
    <w:rPr>
      <w:vertAlign w:val="superscript"/>
    </w:rPr>
  </w:style>
  <w:style w:type="paragraph" w:styleId="Revision">
    <w:name w:val="Revision"/>
    <w:hidden/>
    <w:uiPriority w:val="99"/>
    <w:semiHidden/>
    <w:rsid w:val="00621612"/>
    <w:rPr>
      <w:sz w:val="24"/>
      <w:szCs w:val="24"/>
    </w:rPr>
  </w:style>
  <w:style w:type="character" w:styleId="Hyperlink">
    <w:name w:val="Hyperlink"/>
    <w:basedOn w:val="DefaultParagraphFont"/>
    <w:uiPriority w:val="99"/>
    <w:unhideWhenUsed/>
    <w:rsid w:val="007D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DOIA-717527574-1540</_dlc_DocId>
    <_dlc_DocIdUrl xmlns="52222ef0-b167-44f5-92f7-438fda0857cd">
      <Url>https://my.treas.gov/Collab/IA/cfius/_layouts/15/DocIdRedir.aspx?ID=DOIA-717527574-1540</Url>
      <Description>DOIA-717527574-1540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0" ma:contentTypeDescription="Create a new document." ma:contentTypeScope="" ma:versionID="c7b536335d9298becddadcb08f1f20f5">
  <xsd:schema xmlns:xsd="http://www.w3.org/2001/XMLSchema" xmlns:xs="http://www.w3.org/2001/XMLSchema" xmlns:p="http://schemas.microsoft.com/office/2006/metadata/properties" xmlns:ns2="52222ef0-b167-44f5-92f7-438fda0857cd" targetNamespace="http://schemas.microsoft.com/office/2006/metadata/properties" ma:root="true" ma:fieldsID="a4282943e8b6fbf24ee4307f6648a733"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2EB59-25AF-4369-BD71-C0114B16741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2222ef0-b167-44f5-92f7-438fda0857cd"/>
    <ds:schemaRef ds:uri="http://www.w3.org/XML/1998/namespace"/>
    <ds:schemaRef ds:uri="http://purl.org/dc/dcmitype/"/>
  </ds:schemaRefs>
</ds:datastoreItem>
</file>

<file path=customXml/itemProps2.xml><?xml version="1.0" encoding="utf-8"?>
<ds:datastoreItem xmlns:ds="http://schemas.openxmlformats.org/officeDocument/2006/customXml" ds:itemID="{3D784990-FC55-450A-B4A2-5B7DACF71D26}">
  <ds:schemaRefs>
    <ds:schemaRef ds:uri="http://schemas.microsoft.com/sharepoint/v3/contenttype/forms"/>
  </ds:schemaRefs>
</ds:datastoreItem>
</file>

<file path=customXml/itemProps3.xml><?xml version="1.0" encoding="utf-8"?>
<ds:datastoreItem xmlns:ds="http://schemas.openxmlformats.org/officeDocument/2006/customXml" ds:itemID="{A1B9EC6E-0FEA-47B9-A048-255A5C5A034C}">
  <ds:schemaRefs>
    <ds:schemaRef ds:uri="http://schemas.microsoft.com/sharepoint/events"/>
  </ds:schemaRefs>
</ds:datastoreItem>
</file>

<file path=customXml/itemProps4.xml><?xml version="1.0" encoding="utf-8"?>
<ds:datastoreItem xmlns:ds="http://schemas.openxmlformats.org/officeDocument/2006/customXml" ds:itemID="{76DF8AE4-5AF6-4A70-9326-2DFF06BA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17B5A-5744-41F1-9A5B-B16F49E3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5932</Words>
  <Characters>33786</Characters>
  <Application>Microsoft Office Word</Application>
  <DocSecurity>0</DocSecurity>
  <Lines>625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 Laura</dc:creator>
  <cp:lastModifiedBy>Clark, Spencer</cp:lastModifiedBy>
  <cp:revision>3</cp:revision>
  <dcterms:created xsi:type="dcterms:W3CDTF">2020-05-12T20:27:00Z</dcterms:created>
  <dcterms:modified xsi:type="dcterms:W3CDTF">2020-05-13T16:02:00Z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78547935-b46d-44f4-b055-a8a245551705</vt:lpwstr>
  </property>
</Properties>
</file>