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A0B" w:rsidRDefault="00AD5A0B">
      <w:pPr>
        <w:pStyle w:val="BodyText"/>
        <w:spacing w:before="4"/>
        <w:rPr>
          <w:rFonts w:ascii="Times New Roman"/>
          <w:sz w:val="28"/>
        </w:rPr>
      </w:pPr>
      <w:bookmarkStart w:name="_GoBack" w:id="0"/>
      <w:bookmarkEnd w:id="0"/>
    </w:p>
    <w:p w:rsidR="00AD5A0B" w:rsidRDefault="003F1249">
      <w:pPr>
        <w:pStyle w:val="Heading1"/>
        <w:spacing w:before="0"/>
        <w:ind w:left="196"/>
      </w:pPr>
      <w:bookmarkStart w:name="Att6_Traceable_Opioid_Material_Kit_Quest" w:id="1"/>
      <w:bookmarkStart w:name="Slide_Number_1" w:id="2"/>
      <w:bookmarkEnd w:id="1"/>
      <w:bookmarkEnd w:id="2"/>
      <w:r>
        <w:rPr>
          <w:color w:val="2D5395"/>
        </w:rPr>
        <w:t>Attachment</w:t>
      </w:r>
      <w:r>
        <w:rPr>
          <w:color w:val="2D5395"/>
          <w:spacing w:val="-8"/>
        </w:rPr>
        <w:t xml:space="preserve"> </w:t>
      </w:r>
      <w:r>
        <w:rPr>
          <w:color w:val="2D5395"/>
        </w:rPr>
        <w:t>6.</w:t>
      </w:r>
      <w:r>
        <w:rPr>
          <w:color w:val="2D5395"/>
          <w:spacing w:val="-8"/>
        </w:rPr>
        <w:t xml:space="preserve"> </w:t>
      </w:r>
      <w:r>
        <w:rPr>
          <w:color w:val="2D5395"/>
        </w:rPr>
        <w:t>Traceable</w:t>
      </w:r>
      <w:r>
        <w:rPr>
          <w:color w:val="2D5395"/>
          <w:spacing w:val="-8"/>
        </w:rPr>
        <w:t xml:space="preserve"> </w:t>
      </w:r>
      <w:r>
        <w:rPr>
          <w:color w:val="2D5395"/>
        </w:rPr>
        <w:t>Opioid</w:t>
      </w:r>
      <w:r>
        <w:rPr>
          <w:color w:val="2D5395"/>
          <w:spacing w:val="-8"/>
        </w:rPr>
        <w:t xml:space="preserve"> </w:t>
      </w:r>
      <w:r>
        <w:rPr>
          <w:color w:val="2D5395"/>
        </w:rPr>
        <w:t>Material*</w:t>
      </w:r>
      <w:r>
        <w:rPr>
          <w:color w:val="2D5395"/>
          <w:spacing w:val="-8"/>
        </w:rPr>
        <w:t xml:space="preserve"> </w:t>
      </w:r>
      <w:r>
        <w:rPr>
          <w:color w:val="2D5395"/>
        </w:rPr>
        <w:t>Kits</w:t>
      </w:r>
      <w:r>
        <w:rPr>
          <w:color w:val="2D5395"/>
          <w:spacing w:val="-8"/>
        </w:rPr>
        <w:t xml:space="preserve"> </w:t>
      </w:r>
      <w:r>
        <w:rPr>
          <w:color w:val="2D5395"/>
        </w:rPr>
        <w:t>Questions</w:t>
      </w:r>
      <w:r>
        <w:rPr>
          <w:color w:val="2D5395"/>
          <w:spacing w:val="-8"/>
        </w:rPr>
        <w:t xml:space="preserve"> </w:t>
      </w:r>
      <w:r>
        <w:rPr>
          <w:color w:val="2D5395"/>
        </w:rPr>
        <w:t>&amp;</w:t>
      </w:r>
      <w:r>
        <w:rPr>
          <w:color w:val="2D5395"/>
          <w:spacing w:val="-8"/>
        </w:rPr>
        <w:t xml:space="preserve"> </w:t>
      </w:r>
      <w:r>
        <w:rPr>
          <w:color w:val="2D5395"/>
        </w:rPr>
        <w:t>Examples</w:t>
      </w:r>
    </w:p>
    <w:p w:rsidR="00AD5A0B" w:rsidRDefault="00E25DE7">
      <w:pPr>
        <w:spacing w:before="37" w:line="288" w:lineRule="exact"/>
        <w:ind w:left="196" w:right="449"/>
        <w:rPr>
          <w:rFonts w:ascii="Calibri"/>
          <w:sz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style="position:absolute;left:0;text-align:left;margin-left:395.25pt;margin-top:9.45pt;width:255.85pt;height:18.8pt;z-index:25169203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spid="_x0000_s1379" fillcolor="#fde9d9 [665]" type="#_x0000_t202">
            <v:textbox style="mso-next-textbox:#Text Box 2;mso-fit-shape-to-text:t">
              <w:txbxContent>
                <w:p w:rsidRPr="003F1249" w:rsidR="003F1249" w:rsidP="003F1249" w:rsidRDefault="003F1249">
                  <w:pPr>
                    <w:jc w:val="right"/>
                    <w:rPr>
                      <w:sz w:val="18"/>
                      <w:szCs w:val="18"/>
                    </w:rPr>
                  </w:pPr>
                  <w:r w:rsidRPr="003F1249">
                    <w:rPr>
                      <w:sz w:val="18"/>
                      <w:szCs w:val="18"/>
                    </w:rPr>
                    <w:t>NOTE: OMB Control Number will be updated upon approval</w:t>
                  </w:r>
                </w:p>
              </w:txbxContent>
            </v:textbox>
          </v:shape>
        </w:pict>
      </w:r>
      <w:r w:rsidR="003F1249">
        <w:br w:type="column"/>
      </w:r>
      <w:r w:rsidR="003F1249">
        <w:rPr>
          <w:rFonts w:ascii="Calibri"/>
          <w:sz w:val="24"/>
        </w:rPr>
        <w:t>Form Approved OMB No. 0923-0047</w:t>
      </w:r>
    </w:p>
    <w:p w:rsidR="00AD5A0B" w:rsidRDefault="003F1249">
      <w:pPr>
        <w:spacing w:before="2"/>
        <w:ind w:left="196"/>
        <w:rPr>
          <w:rFonts w:ascii="Calibri"/>
          <w:sz w:val="24"/>
        </w:rPr>
      </w:pPr>
      <w:r>
        <w:rPr>
          <w:rFonts w:ascii="Calibri"/>
          <w:sz w:val="24"/>
        </w:rPr>
        <w:t>Exp. Date 01/31/2022</w:t>
      </w:r>
    </w:p>
    <w:p w:rsidR="00AD5A0B" w:rsidRDefault="00AD5A0B">
      <w:pPr>
        <w:rPr>
          <w:rFonts w:ascii="Calibri"/>
          <w:sz w:val="24"/>
        </w:rPr>
        <w:sectPr w:rsidR="00AD5A0B">
          <w:type w:val="continuous"/>
          <w:pgSz w:w="15840" w:h="24480"/>
          <w:pgMar w:top="60" w:right="300" w:bottom="0" w:left="300" w:header="720" w:footer="720" w:gutter="0"/>
          <w:cols w:equalWidth="0" w:space="720" w:num="2">
            <w:col w:w="10292" w:space="2291"/>
            <w:col w:w="2657"/>
          </w:cols>
        </w:sectPr>
      </w:pPr>
    </w:p>
    <w:p w:rsidR="00AD5A0B" w:rsidRDefault="00AD5A0B">
      <w:pPr>
        <w:pStyle w:val="BodyText"/>
        <w:spacing w:before="2"/>
        <w:rPr>
          <w:rFonts w:ascii="Calibri"/>
          <w:sz w:val="11"/>
        </w:rPr>
      </w:pPr>
    </w:p>
    <w:tbl>
      <w:tblPr>
        <w:tblW w:w="0" w:type="auto"/>
        <w:tblInd w:w="117" w:type="dxa"/>
        <w:tblBorders>
          <w:top w:val="single" w:color="41719C" w:sz="8" w:space="0"/>
          <w:left w:val="single" w:color="41719C" w:sz="8" w:space="0"/>
          <w:bottom w:val="single" w:color="41719C" w:sz="8" w:space="0"/>
          <w:right w:val="single" w:color="41719C" w:sz="8" w:space="0"/>
          <w:insideH w:val="single" w:color="41719C" w:sz="8" w:space="0"/>
          <w:insideV w:val="single" w:color="41719C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8"/>
        <w:gridCol w:w="10265"/>
        <w:gridCol w:w="2333"/>
      </w:tblGrid>
      <w:tr w:rsidR="00AD5A0B">
        <w:trPr>
          <w:trHeight w:val="514" w:hRule="exact"/>
        </w:trPr>
        <w:tc>
          <w:tcPr>
            <w:tcW w:w="2388" w:type="dxa"/>
            <w:tcBorders>
              <w:top w:val="nil"/>
              <w:left w:val="nil"/>
            </w:tcBorders>
          </w:tcPr>
          <w:p w:rsidR="00AD5A0B" w:rsidRDefault="00AD5A0B"/>
        </w:tc>
        <w:tc>
          <w:tcPr>
            <w:tcW w:w="10265" w:type="dxa"/>
            <w:shd w:val="clear" w:color="auto" w:fill="5B9BD5"/>
          </w:tcPr>
          <w:p w:rsidR="00AD5A0B" w:rsidRDefault="00AD5A0B"/>
        </w:tc>
        <w:tc>
          <w:tcPr>
            <w:tcW w:w="2333" w:type="dxa"/>
            <w:tcBorders>
              <w:top w:val="nil"/>
              <w:right w:val="nil"/>
            </w:tcBorders>
          </w:tcPr>
          <w:p w:rsidR="00AD5A0B" w:rsidRDefault="00AD5A0B"/>
        </w:tc>
      </w:tr>
      <w:tr w:rsidR="00AD5A0B">
        <w:trPr>
          <w:trHeight w:val="638" w:hRule="exact"/>
        </w:trPr>
        <w:tc>
          <w:tcPr>
            <w:tcW w:w="2388" w:type="dxa"/>
            <w:tcBorders>
              <w:bottom w:val="nil"/>
            </w:tcBorders>
          </w:tcPr>
          <w:p w:rsidR="00AD5A0B" w:rsidRDefault="00AD5A0B"/>
        </w:tc>
        <w:tc>
          <w:tcPr>
            <w:tcW w:w="10265" w:type="dxa"/>
            <w:shd w:val="clear" w:color="auto" w:fill="5B9BD5"/>
          </w:tcPr>
          <w:p w:rsidR="00AD5A0B" w:rsidRDefault="003F1249">
            <w:pPr>
              <w:pStyle w:val="TableParagraph"/>
              <w:spacing w:line="389" w:lineRule="exact"/>
              <w:ind w:left="495" w:firstLine="0"/>
              <w:rPr>
                <w:b/>
                <w:sz w:val="56"/>
              </w:rPr>
            </w:pPr>
            <w:r>
              <w:rPr>
                <w:b/>
                <w:color w:val="FFFFFF"/>
                <w:sz w:val="56"/>
              </w:rPr>
              <w:t>Traceable Opioid Material* Kit Questions</w:t>
            </w:r>
          </w:p>
        </w:tc>
        <w:tc>
          <w:tcPr>
            <w:tcW w:w="2333" w:type="dxa"/>
            <w:tcBorders>
              <w:bottom w:val="nil"/>
            </w:tcBorders>
          </w:tcPr>
          <w:p w:rsidR="00AD5A0B" w:rsidRDefault="00AD5A0B"/>
        </w:tc>
      </w:tr>
      <w:tr w:rsidR="00AD5A0B">
        <w:trPr>
          <w:trHeight w:val="21840" w:hRule="exact"/>
        </w:trPr>
        <w:tc>
          <w:tcPr>
            <w:tcW w:w="14986" w:type="dxa"/>
            <w:gridSpan w:val="3"/>
            <w:tcBorders>
              <w:top w:val="nil"/>
            </w:tcBorders>
          </w:tcPr>
          <w:p w:rsidR="00AD5A0B" w:rsidRDefault="003F1249">
            <w:pPr>
              <w:pStyle w:val="TableParagraph"/>
              <w:spacing w:before="261" w:line="240" w:lineRule="auto"/>
              <w:ind w:left="914" w:firstLine="0"/>
              <w:rPr>
                <w:b/>
                <w:i/>
                <w:sz w:val="36"/>
              </w:rPr>
            </w:pPr>
            <w:r>
              <w:rPr>
                <w:b/>
                <w:i/>
                <w:color w:val="2F5597"/>
                <w:sz w:val="36"/>
              </w:rPr>
              <w:t>Please provide the information below so that your request can be processed quickly.</w:t>
            </w:r>
          </w:p>
          <w:p w:rsidR="00AD5A0B" w:rsidRDefault="00AD5A0B">
            <w:pPr>
              <w:pStyle w:val="TableParagraph"/>
              <w:spacing w:before="3" w:line="240" w:lineRule="auto"/>
              <w:ind w:left="0" w:firstLine="0"/>
              <w:rPr>
                <w:sz w:val="40"/>
              </w:rPr>
            </w:pPr>
          </w:p>
          <w:p w:rsidR="00AD5A0B" w:rsidRDefault="003F1249">
            <w:pPr>
              <w:pStyle w:val="TableParagraph"/>
              <w:numPr>
                <w:ilvl w:val="0"/>
                <w:numId w:val="4"/>
              </w:numPr>
              <w:tabs>
                <w:tab w:val="left" w:pos="1234"/>
              </w:tabs>
              <w:spacing w:line="387" w:lineRule="exact"/>
              <w:ind w:hanging="319"/>
              <w:rPr>
                <w:b/>
                <w:i/>
                <w:sz w:val="32"/>
              </w:rPr>
            </w:pPr>
            <w:r>
              <w:rPr>
                <w:b/>
                <w:sz w:val="32"/>
              </w:rPr>
              <w:t xml:space="preserve">Which of the following best describes your laboratory?  </w:t>
            </w:r>
            <w:r>
              <w:rPr>
                <w:b/>
                <w:i/>
                <w:color w:val="808080"/>
                <w:sz w:val="32"/>
              </w:rPr>
              <w:t>(Select only</w:t>
            </w:r>
            <w:r>
              <w:rPr>
                <w:b/>
                <w:i/>
                <w:color w:val="808080"/>
                <w:spacing w:val="-44"/>
                <w:sz w:val="32"/>
              </w:rPr>
              <w:t xml:space="preserve"> </w:t>
            </w:r>
            <w:r>
              <w:rPr>
                <w:b/>
                <w:i/>
                <w:color w:val="808080"/>
                <w:sz w:val="32"/>
              </w:rPr>
              <w:t>one)</w:t>
            </w:r>
          </w:p>
          <w:p w:rsidR="00AD5A0B" w:rsidRDefault="003F1249">
            <w:pPr>
              <w:pStyle w:val="TableParagraph"/>
              <w:numPr>
                <w:ilvl w:val="1"/>
                <w:numId w:val="4"/>
              </w:numPr>
              <w:tabs>
                <w:tab w:val="left" w:pos="2087"/>
              </w:tabs>
              <w:rPr>
                <w:sz w:val="32"/>
              </w:rPr>
            </w:pPr>
            <w:r>
              <w:rPr>
                <w:sz w:val="32"/>
              </w:rPr>
              <w:t>Academic Research</w:t>
            </w:r>
            <w:r>
              <w:rPr>
                <w:spacing w:val="-39"/>
                <w:sz w:val="32"/>
              </w:rPr>
              <w:t xml:space="preserve"> </w:t>
            </w:r>
            <w:r>
              <w:rPr>
                <w:sz w:val="32"/>
              </w:rPr>
              <w:t>Laboratory</w:t>
            </w:r>
          </w:p>
          <w:p w:rsidR="00AD5A0B" w:rsidRDefault="003F1249">
            <w:pPr>
              <w:pStyle w:val="TableParagraph"/>
              <w:numPr>
                <w:ilvl w:val="1"/>
                <w:numId w:val="4"/>
              </w:numPr>
              <w:tabs>
                <w:tab w:val="left" w:pos="2086"/>
              </w:tabs>
              <w:ind w:left="2085" w:hanging="451"/>
              <w:rPr>
                <w:sz w:val="32"/>
              </w:rPr>
            </w:pPr>
            <w:r>
              <w:rPr>
                <w:sz w:val="32"/>
              </w:rPr>
              <w:t>Environmental</w:t>
            </w:r>
            <w:r>
              <w:rPr>
                <w:spacing w:val="-41"/>
                <w:sz w:val="32"/>
              </w:rPr>
              <w:t xml:space="preserve"> </w:t>
            </w:r>
            <w:r>
              <w:rPr>
                <w:sz w:val="32"/>
              </w:rPr>
              <w:t>Laboratory</w:t>
            </w:r>
          </w:p>
          <w:p w:rsidR="00AD5A0B" w:rsidRDefault="003F1249">
            <w:pPr>
              <w:pStyle w:val="TableParagraph"/>
              <w:numPr>
                <w:ilvl w:val="1"/>
                <w:numId w:val="4"/>
              </w:numPr>
              <w:tabs>
                <w:tab w:val="left" w:pos="2086"/>
              </w:tabs>
              <w:ind w:left="2085" w:hanging="451"/>
              <w:rPr>
                <w:sz w:val="32"/>
              </w:rPr>
            </w:pPr>
            <w:r>
              <w:rPr>
                <w:sz w:val="32"/>
              </w:rPr>
              <w:t>Government Crime</w:t>
            </w:r>
            <w:r>
              <w:rPr>
                <w:spacing w:val="-27"/>
                <w:sz w:val="32"/>
              </w:rPr>
              <w:t xml:space="preserve"> </w:t>
            </w:r>
            <w:r>
              <w:rPr>
                <w:sz w:val="32"/>
              </w:rPr>
              <w:t>Laboratory</w:t>
            </w:r>
          </w:p>
          <w:p w:rsidR="00AD5A0B" w:rsidRDefault="003F1249">
            <w:pPr>
              <w:pStyle w:val="TableParagraph"/>
              <w:numPr>
                <w:ilvl w:val="1"/>
                <w:numId w:val="4"/>
              </w:numPr>
              <w:tabs>
                <w:tab w:val="left" w:pos="2086"/>
              </w:tabs>
              <w:ind w:left="2085" w:hanging="451"/>
              <w:rPr>
                <w:sz w:val="32"/>
              </w:rPr>
            </w:pPr>
            <w:r>
              <w:rPr>
                <w:sz w:val="32"/>
              </w:rPr>
              <w:t xml:space="preserve">Government </w:t>
            </w:r>
            <w:r>
              <w:rPr>
                <w:spacing w:val="-4"/>
                <w:sz w:val="32"/>
              </w:rPr>
              <w:t>Toxicology</w:t>
            </w:r>
            <w:r>
              <w:rPr>
                <w:spacing w:val="-29"/>
                <w:sz w:val="32"/>
              </w:rPr>
              <w:t xml:space="preserve"> </w:t>
            </w:r>
            <w:r>
              <w:rPr>
                <w:sz w:val="32"/>
              </w:rPr>
              <w:t>Laboratory</w:t>
            </w:r>
          </w:p>
          <w:p w:rsidR="00AD5A0B" w:rsidRDefault="003F1249">
            <w:pPr>
              <w:pStyle w:val="TableParagraph"/>
              <w:numPr>
                <w:ilvl w:val="1"/>
                <w:numId w:val="4"/>
              </w:numPr>
              <w:tabs>
                <w:tab w:val="left" w:pos="2086"/>
              </w:tabs>
              <w:ind w:left="2085" w:hanging="451"/>
              <w:rPr>
                <w:sz w:val="32"/>
              </w:rPr>
            </w:pPr>
            <w:r>
              <w:rPr>
                <w:sz w:val="32"/>
              </w:rPr>
              <w:t>Private or Public Clinical</w:t>
            </w:r>
            <w:r>
              <w:rPr>
                <w:spacing w:val="-46"/>
                <w:sz w:val="32"/>
              </w:rPr>
              <w:t xml:space="preserve"> </w:t>
            </w:r>
            <w:r>
              <w:rPr>
                <w:sz w:val="32"/>
              </w:rPr>
              <w:t>Laboratory</w:t>
            </w:r>
          </w:p>
          <w:p w:rsidR="00AD5A0B" w:rsidRDefault="003F1249">
            <w:pPr>
              <w:pStyle w:val="TableParagraph"/>
              <w:numPr>
                <w:ilvl w:val="1"/>
                <w:numId w:val="4"/>
              </w:numPr>
              <w:tabs>
                <w:tab w:val="left" w:pos="2086"/>
                <w:tab w:val="left" w:pos="10911"/>
              </w:tabs>
              <w:spacing w:line="387" w:lineRule="exact"/>
              <w:ind w:left="2085" w:hanging="451"/>
              <w:rPr>
                <w:sz w:val="32"/>
              </w:rPr>
            </w:pPr>
            <w:r>
              <w:rPr>
                <w:sz w:val="32"/>
              </w:rPr>
              <w:t>Other (please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specify)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w w:val="99"/>
                <w:sz w:val="32"/>
                <w:u w:val="thick"/>
              </w:rPr>
              <w:t xml:space="preserve"> </w:t>
            </w:r>
            <w:r>
              <w:rPr>
                <w:sz w:val="32"/>
                <w:u w:val="thick"/>
              </w:rPr>
              <w:tab/>
            </w:r>
          </w:p>
          <w:p w:rsidR="00AD5A0B" w:rsidRDefault="003F1249">
            <w:pPr>
              <w:pStyle w:val="TableParagraph"/>
              <w:numPr>
                <w:ilvl w:val="0"/>
                <w:numId w:val="4"/>
              </w:numPr>
              <w:tabs>
                <w:tab w:val="left" w:pos="1234"/>
              </w:tabs>
              <w:spacing w:before="206" w:line="387" w:lineRule="exact"/>
              <w:ind w:hanging="319"/>
              <w:rPr>
                <w:b/>
                <w:i/>
                <w:sz w:val="32"/>
              </w:rPr>
            </w:pPr>
            <w:r>
              <w:rPr>
                <w:b/>
                <w:sz w:val="32"/>
              </w:rPr>
              <w:t xml:space="preserve">Which of the following tests or services are performed by your laboratory? </w:t>
            </w:r>
            <w:r>
              <w:rPr>
                <w:b/>
                <w:i/>
                <w:color w:val="808080"/>
                <w:sz w:val="32"/>
              </w:rPr>
              <w:t>(Select all that</w:t>
            </w:r>
            <w:r>
              <w:rPr>
                <w:b/>
                <w:i/>
                <w:color w:val="808080"/>
                <w:spacing w:val="12"/>
                <w:sz w:val="32"/>
              </w:rPr>
              <w:t xml:space="preserve"> </w:t>
            </w:r>
            <w:r>
              <w:rPr>
                <w:b/>
                <w:i/>
                <w:color w:val="808080"/>
                <w:sz w:val="32"/>
              </w:rPr>
              <w:t>apply)</w:t>
            </w:r>
          </w:p>
          <w:p w:rsidR="00AD5A0B" w:rsidRDefault="003F1249">
            <w:pPr>
              <w:pStyle w:val="TableParagraph"/>
              <w:numPr>
                <w:ilvl w:val="1"/>
                <w:numId w:val="4"/>
              </w:numPr>
              <w:tabs>
                <w:tab w:val="left" w:pos="2087"/>
              </w:tabs>
              <w:rPr>
                <w:sz w:val="32"/>
              </w:rPr>
            </w:pPr>
            <w:r>
              <w:rPr>
                <w:sz w:val="32"/>
              </w:rPr>
              <w:t>Seized drug sample</w:t>
            </w:r>
            <w:r>
              <w:rPr>
                <w:spacing w:val="-24"/>
                <w:sz w:val="32"/>
              </w:rPr>
              <w:t xml:space="preserve"> </w:t>
            </w:r>
            <w:r>
              <w:rPr>
                <w:sz w:val="32"/>
              </w:rPr>
              <w:t>testing</w:t>
            </w:r>
          </w:p>
          <w:p w:rsidR="00AD5A0B" w:rsidRDefault="003F1249">
            <w:pPr>
              <w:pStyle w:val="TableParagraph"/>
              <w:numPr>
                <w:ilvl w:val="1"/>
                <w:numId w:val="4"/>
              </w:numPr>
              <w:tabs>
                <w:tab w:val="left" w:pos="2086"/>
              </w:tabs>
              <w:ind w:left="2085" w:hanging="451"/>
              <w:rPr>
                <w:sz w:val="32"/>
              </w:rPr>
            </w:pPr>
            <w:r>
              <w:rPr>
                <w:sz w:val="32"/>
              </w:rPr>
              <w:t>Post-mortem toxicology sample</w:t>
            </w:r>
            <w:r>
              <w:rPr>
                <w:spacing w:val="-47"/>
                <w:sz w:val="32"/>
              </w:rPr>
              <w:t xml:space="preserve"> </w:t>
            </w:r>
            <w:r>
              <w:rPr>
                <w:sz w:val="32"/>
              </w:rPr>
              <w:t>testing</w:t>
            </w:r>
          </w:p>
          <w:p w:rsidR="00AD5A0B" w:rsidRDefault="003F1249">
            <w:pPr>
              <w:pStyle w:val="TableParagraph"/>
              <w:numPr>
                <w:ilvl w:val="1"/>
                <w:numId w:val="4"/>
              </w:numPr>
              <w:tabs>
                <w:tab w:val="left" w:pos="2086"/>
              </w:tabs>
              <w:ind w:left="2085" w:hanging="451"/>
              <w:rPr>
                <w:sz w:val="32"/>
              </w:rPr>
            </w:pPr>
            <w:r>
              <w:rPr>
                <w:spacing w:val="-3"/>
                <w:sz w:val="32"/>
              </w:rPr>
              <w:t xml:space="preserve">Workplace </w:t>
            </w:r>
            <w:r>
              <w:rPr>
                <w:sz w:val="32"/>
              </w:rPr>
              <w:t>drug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screening</w:t>
            </w:r>
          </w:p>
          <w:p w:rsidR="00AD5A0B" w:rsidRDefault="003F1249">
            <w:pPr>
              <w:pStyle w:val="TableParagraph"/>
              <w:numPr>
                <w:ilvl w:val="1"/>
                <w:numId w:val="4"/>
              </w:numPr>
              <w:tabs>
                <w:tab w:val="left" w:pos="2086"/>
              </w:tabs>
              <w:ind w:left="2085" w:hanging="451"/>
              <w:rPr>
                <w:sz w:val="32"/>
              </w:rPr>
            </w:pPr>
            <w:r>
              <w:rPr>
                <w:sz w:val="32"/>
              </w:rPr>
              <w:t>Newborn drug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screening</w:t>
            </w:r>
          </w:p>
          <w:p w:rsidR="00AD5A0B" w:rsidRDefault="003F1249">
            <w:pPr>
              <w:pStyle w:val="TableParagraph"/>
              <w:numPr>
                <w:ilvl w:val="1"/>
                <w:numId w:val="4"/>
              </w:numPr>
              <w:tabs>
                <w:tab w:val="left" w:pos="2086"/>
              </w:tabs>
              <w:ind w:left="2085" w:hanging="451"/>
              <w:rPr>
                <w:sz w:val="32"/>
              </w:rPr>
            </w:pPr>
            <w:r>
              <w:rPr>
                <w:sz w:val="32"/>
              </w:rPr>
              <w:t>Drug pharmacology and pharmacokinetics</w:t>
            </w:r>
            <w:r>
              <w:rPr>
                <w:spacing w:val="-21"/>
                <w:sz w:val="32"/>
              </w:rPr>
              <w:t xml:space="preserve"> </w:t>
            </w:r>
            <w:r>
              <w:rPr>
                <w:spacing w:val="-3"/>
                <w:sz w:val="32"/>
              </w:rPr>
              <w:t>research</w:t>
            </w:r>
          </w:p>
          <w:p w:rsidR="00AD5A0B" w:rsidRDefault="003F1249">
            <w:pPr>
              <w:pStyle w:val="TableParagraph"/>
              <w:numPr>
                <w:ilvl w:val="1"/>
                <w:numId w:val="4"/>
              </w:numPr>
              <w:tabs>
                <w:tab w:val="left" w:pos="2086"/>
              </w:tabs>
              <w:ind w:left="2085" w:hanging="451"/>
              <w:rPr>
                <w:sz w:val="32"/>
              </w:rPr>
            </w:pPr>
            <w:r>
              <w:rPr>
                <w:sz w:val="32"/>
              </w:rPr>
              <w:t xml:space="preserve">Clinical testing </w:t>
            </w:r>
            <w:r>
              <w:rPr>
                <w:spacing w:val="-3"/>
                <w:sz w:val="32"/>
              </w:rPr>
              <w:t xml:space="preserve">for </w:t>
            </w:r>
            <w:r>
              <w:rPr>
                <w:sz w:val="32"/>
              </w:rPr>
              <w:t>disease diagnosis and treatment or</w:t>
            </w:r>
            <w:r>
              <w:rPr>
                <w:spacing w:val="-49"/>
                <w:sz w:val="32"/>
              </w:rPr>
              <w:t xml:space="preserve"> </w:t>
            </w:r>
            <w:r>
              <w:rPr>
                <w:sz w:val="32"/>
              </w:rPr>
              <w:t>surveillance</w:t>
            </w:r>
          </w:p>
          <w:p w:rsidR="00AD5A0B" w:rsidRDefault="003F1249">
            <w:pPr>
              <w:pStyle w:val="TableParagraph"/>
              <w:numPr>
                <w:ilvl w:val="1"/>
                <w:numId w:val="4"/>
              </w:numPr>
              <w:tabs>
                <w:tab w:val="left" w:pos="2086"/>
                <w:tab w:val="left" w:pos="10908"/>
              </w:tabs>
              <w:spacing w:line="387" w:lineRule="exact"/>
              <w:ind w:left="2085" w:hanging="451"/>
              <w:rPr>
                <w:sz w:val="32"/>
              </w:rPr>
            </w:pPr>
            <w:r>
              <w:rPr>
                <w:sz w:val="32"/>
              </w:rPr>
              <w:t>Other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w w:val="99"/>
                <w:sz w:val="32"/>
                <w:u w:val="thick"/>
              </w:rPr>
              <w:t xml:space="preserve"> </w:t>
            </w:r>
            <w:r>
              <w:rPr>
                <w:sz w:val="32"/>
                <w:u w:val="thick"/>
              </w:rPr>
              <w:tab/>
            </w:r>
          </w:p>
          <w:p w:rsidR="00AD5A0B" w:rsidRDefault="003F1249">
            <w:pPr>
              <w:pStyle w:val="TableParagraph"/>
              <w:numPr>
                <w:ilvl w:val="0"/>
                <w:numId w:val="4"/>
              </w:numPr>
              <w:tabs>
                <w:tab w:val="left" w:pos="1234"/>
              </w:tabs>
              <w:spacing w:before="211" w:line="387" w:lineRule="exact"/>
              <w:ind w:hanging="319"/>
              <w:rPr>
                <w:b/>
                <w:sz w:val="32"/>
              </w:rPr>
            </w:pPr>
            <w:r>
              <w:rPr>
                <w:b/>
                <w:sz w:val="32"/>
              </w:rPr>
              <w:t>On</w:t>
            </w:r>
            <w:r>
              <w:rPr>
                <w:b/>
                <w:spacing w:val="-3"/>
                <w:sz w:val="32"/>
              </w:rPr>
              <w:t xml:space="preserve"> average,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how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many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opioid-related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samples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does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your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laboratory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analyze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on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a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  <w:u w:val="thick"/>
              </w:rPr>
              <w:t>weekly</w:t>
            </w:r>
            <w:r>
              <w:rPr>
                <w:b/>
                <w:spacing w:val="-9"/>
                <w:sz w:val="32"/>
                <w:u w:val="thick"/>
              </w:rPr>
              <w:t xml:space="preserve"> </w:t>
            </w:r>
            <w:r>
              <w:rPr>
                <w:b/>
                <w:sz w:val="32"/>
              </w:rPr>
              <w:t>basis?</w:t>
            </w:r>
          </w:p>
          <w:p w:rsidR="00AD5A0B" w:rsidRDefault="003F1249">
            <w:pPr>
              <w:pStyle w:val="TableParagraph"/>
              <w:ind w:left="1634" w:firstLine="0"/>
              <w:rPr>
                <w:sz w:val="32"/>
              </w:rPr>
            </w:pPr>
            <w:r>
              <w:rPr>
                <w:rFonts w:ascii="Wingdings" w:hAnsi="Wingdings"/>
                <w:sz w:val="32"/>
              </w:rPr>
              <w:t></w:t>
            </w:r>
            <w:r>
              <w:rPr>
                <w:rFonts w:ascii="Times New Roman" w:hAnsi="Times New Roman"/>
                <w:spacing w:val="79"/>
                <w:sz w:val="32"/>
              </w:rPr>
              <w:t xml:space="preserve"> </w:t>
            </w:r>
            <w:r>
              <w:rPr>
                <w:sz w:val="32"/>
              </w:rPr>
              <w:t>&lt;100</w:t>
            </w:r>
          </w:p>
          <w:p w:rsidR="00AD5A0B" w:rsidRDefault="003F1249">
            <w:pPr>
              <w:pStyle w:val="TableParagraph"/>
              <w:ind w:left="1634" w:firstLine="0"/>
              <w:rPr>
                <w:sz w:val="32"/>
              </w:rPr>
            </w:pPr>
            <w:r>
              <w:rPr>
                <w:rFonts w:ascii="Wingdings" w:hAnsi="Wingdings"/>
                <w:sz w:val="32"/>
              </w:rPr>
              <w:t></w:t>
            </w:r>
            <w:r>
              <w:rPr>
                <w:rFonts w:ascii="Times New Roman" w:hAnsi="Times New Roman"/>
                <w:spacing w:val="76"/>
                <w:sz w:val="32"/>
              </w:rPr>
              <w:t xml:space="preserve"> </w:t>
            </w:r>
            <w:r>
              <w:rPr>
                <w:sz w:val="32"/>
              </w:rPr>
              <w:t>101-500</w:t>
            </w:r>
          </w:p>
          <w:p w:rsidR="00AD5A0B" w:rsidRDefault="003F1249">
            <w:pPr>
              <w:pStyle w:val="TableParagraph"/>
              <w:ind w:left="1634" w:firstLine="0"/>
              <w:rPr>
                <w:sz w:val="32"/>
              </w:rPr>
            </w:pPr>
            <w:r>
              <w:rPr>
                <w:rFonts w:ascii="Wingdings" w:hAnsi="Wingdings"/>
                <w:sz w:val="32"/>
              </w:rPr>
              <w:t></w:t>
            </w:r>
            <w:r>
              <w:rPr>
                <w:rFonts w:ascii="Times New Roman" w:hAnsi="Times New Roman"/>
                <w:spacing w:val="75"/>
                <w:sz w:val="32"/>
              </w:rPr>
              <w:t xml:space="preserve"> </w:t>
            </w:r>
            <w:r>
              <w:rPr>
                <w:sz w:val="32"/>
              </w:rPr>
              <w:t>501-1000</w:t>
            </w:r>
          </w:p>
          <w:p w:rsidR="00AD5A0B" w:rsidRDefault="003F1249">
            <w:pPr>
              <w:pStyle w:val="TableParagraph"/>
              <w:spacing w:line="387" w:lineRule="exact"/>
              <w:ind w:left="1634" w:firstLine="0"/>
              <w:rPr>
                <w:sz w:val="32"/>
              </w:rPr>
            </w:pPr>
            <w:r>
              <w:rPr>
                <w:rFonts w:ascii="Wingdings" w:hAnsi="Wingdings"/>
                <w:sz w:val="32"/>
              </w:rPr>
              <w:t></w:t>
            </w:r>
            <w:r>
              <w:rPr>
                <w:rFonts w:ascii="Times New Roman" w:hAnsi="Times New Roman"/>
                <w:spacing w:val="78"/>
                <w:sz w:val="32"/>
              </w:rPr>
              <w:t xml:space="preserve"> </w:t>
            </w:r>
            <w:r>
              <w:rPr>
                <w:sz w:val="32"/>
              </w:rPr>
              <w:t>&gt;1000</w:t>
            </w:r>
          </w:p>
          <w:p w:rsidR="00AD5A0B" w:rsidRDefault="00AD5A0B">
            <w:pPr>
              <w:pStyle w:val="TableParagraph"/>
              <w:spacing w:before="10" w:line="240" w:lineRule="auto"/>
              <w:ind w:left="0" w:firstLine="0"/>
              <w:rPr>
                <w:sz w:val="30"/>
              </w:rPr>
            </w:pPr>
          </w:p>
          <w:p w:rsidR="00AD5A0B" w:rsidRDefault="003F1249">
            <w:pPr>
              <w:pStyle w:val="TableParagraph"/>
              <w:spacing w:line="240" w:lineRule="auto"/>
              <w:ind w:left="1634" w:firstLine="0"/>
              <w:rPr>
                <w:i/>
                <w:sz w:val="32"/>
              </w:rPr>
            </w:pPr>
            <w:r>
              <w:rPr>
                <w:i/>
                <w:color w:val="FF0000"/>
                <w:sz w:val="32"/>
              </w:rPr>
              <w:t>---------------------------------------------------------------------------------------------------------------------------</w:t>
            </w:r>
          </w:p>
          <w:p w:rsidR="00AD5A0B" w:rsidRDefault="00AD5A0B">
            <w:pPr>
              <w:pStyle w:val="TableParagraph"/>
              <w:spacing w:line="240" w:lineRule="auto"/>
              <w:ind w:left="0" w:firstLine="0"/>
              <w:rPr>
                <w:sz w:val="32"/>
              </w:rPr>
            </w:pPr>
          </w:p>
          <w:p w:rsidR="00AD5A0B" w:rsidRDefault="003F1249">
            <w:pPr>
              <w:pStyle w:val="TableParagraph"/>
              <w:numPr>
                <w:ilvl w:val="0"/>
                <w:numId w:val="4"/>
              </w:numPr>
              <w:tabs>
                <w:tab w:val="left" w:pos="1234"/>
              </w:tabs>
              <w:spacing w:before="203" w:line="387" w:lineRule="exact"/>
              <w:ind w:hanging="319"/>
              <w:rPr>
                <w:b/>
                <w:sz w:val="32"/>
              </w:rPr>
            </w:pPr>
            <w:r>
              <w:rPr>
                <w:b/>
                <w:sz w:val="32"/>
              </w:rPr>
              <w:t>Which of the following analytical techniques do you perform in</w:t>
            </w:r>
            <w:r>
              <w:rPr>
                <w:b/>
                <w:spacing w:val="-50"/>
                <w:sz w:val="32"/>
              </w:rPr>
              <w:t xml:space="preserve"> </w:t>
            </w:r>
            <w:r>
              <w:rPr>
                <w:b/>
                <w:sz w:val="32"/>
              </w:rPr>
              <w:t>your laboratory?</w:t>
            </w:r>
          </w:p>
          <w:p w:rsidR="00AD5A0B" w:rsidRDefault="003F1249">
            <w:pPr>
              <w:pStyle w:val="TableParagraph"/>
              <w:ind w:left="1634" w:firstLine="0"/>
              <w:rPr>
                <w:b/>
                <w:i/>
                <w:sz w:val="32"/>
              </w:rPr>
            </w:pPr>
            <w:r>
              <w:rPr>
                <w:b/>
                <w:i/>
                <w:color w:val="808080"/>
                <w:sz w:val="32"/>
              </w:rPr>
              <w:t>(Select all that apply)</w:t>
            </w:r>
          </w:p>
          <w:p w:rsidR="00AD5A0B" w:rsidRDefault="003F1249">
            <w:pPr>
              <w:pStyle w:val="TableParagraph"/>
              <w:numPr>
                <w:ilvl w:val="1"/>
                <w:numId w:val="4"/>
              </w:numPr>
              <w:tabs>
                <w:tab w:val="left" w:pos="2086"/>
              </w:tabs>
              <w:ind w:left="2085" w:hanging="451"/>
              <w:rPr>
                <w:sz w:val="32"/>
              </w:rPr>
            </w:pPr>
            <w:r>
              <w:rPr>
                <w:sz w:val="32"/>
              </w:rPr>
              <w:t>Immunoassay</w:t>
            </w:r>
          </w:p>
          <w:p w:rsidR="00AD5A0B" w:rsidRDefault="003F1249">
            <w:pPr>
              <w:pStyle w:val="TableParagraph"/>
              <w:numPr>
                <w:ilvl w:val="1"/>
                <w:numId w:val="4"/>
              </w:numPr>
              <w:tabs>
                <w:tab w:val="left" w:pos="2086"/>
              </w:tabs>
              <w:ind w:left="2085" w:hanging="451"/>
              <w:rPr>
                <w:sz w:val="32"/>
              </w:rPr>
            </w:pPr>
            <w:r>
              <w:rPr>
                <w:spacing w:val="-3"/>
                <w:sz w:val="32"/>
              </w:rPr>
              <w:t>Infrared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Spectroscopy</w:t>
            </w:r>
          </w:p>
          <w:p w:rsidR="00AD5A0B" w:rsidRDefault="003F1249">
            <w:pPr>
              <w:pStyle w:val="TableParagraph"/>
              <w:numPr>
                <w:ilvl w:val="1"/>
                <w:numId w:val="4"/>
              </w:numPr>
              <w:tabs>
                <w:tab w:val="left" w:pos="2086"/>
              </w:tabs>
              <w:ind w:left="2085" w:hanging="451"/>
              <w:rPr>
                <w:sz w:val="32"/>
              </w:rPr>
            </w:pPr>
            <w:r>
              <w:rPr>
                <w:sz w:val="32"/>
              </w:rPr>
              <w:t>Mass</w:t>
            </w:r>
            <w:r>
              <w:rPr>
                <w:spacing w:val="-22"/>
                <w:sz w:val="32"/>
              </w:rPr>
              <w:t xml:space="preserve"> </w:t>
            </w:r>
            <w:r>
              <w:rPr>
                <w:sz w:val="32"/>
              </w:rPr>
              <w:t>Spectrometry</w:t>
            </w:r>
          </w:p>
          <w:p w:rsidR="00AD5A0B" w:rsidRDefault="003F1249">
            <w:pPr>
              <w:pStyle w:val="TableParagraph"/>
              <w:numPr>
                <w:ilvl w:val="1"/>
                <w:numId w:val="4"/>
              </w:numPr>
              <w:tabs>
                <w:tab w:val="left" w:pos="2086"/>
              </w:tabs>
              <w:ind w:left="2085" w:hanging="451"/>
              <w:rPr>
                <w:sz w:val="32"/>
              </w:rPr>
            </w:pPr>
            <w:r>
              <w:rPr>
                <w:sz w:val="32"/>
              </w:rPr>
              <w:t>Nuclear Magnetic Resonance</w:t>
            </w:r>
            <w:r>
              <w:rPr>
                <w:spacing w:val="-42"/>
                <w:sz w:val="32"/>
              </w:rPr>
              <w:t xml:space="preserve"> </w:t>
            </w:r>
            <w:r>
              <w:rPr>
                <w:sz w:val="32"/>
              </w:rPr>
              <w:t>Spectroscopy</w:t>
            </w:r>
          </w:p>
          <w:p w:rsidR="00AD5A0B" w:rsidRDefault="003F1249">
            <w:pPr>
              <w:pStyle w:val="TableParagraph"/>
              <w:numPr>
                <w:ilvl w:val="1"/>
                <w:numId w:val="4"/>
              </w:numPr>
              <w:tabs>
                <w:tab w:val="left" w:pos="2086"/>
              </w:tabs>
              <w:ind w:left="2085" w:hanging="451"/>
              <w:rPr>
                <w:sz w:val="32"/>
              </w:rPr>
            </w:pPr>
            <w:r>
              <w:rPr>
                <w:sz w:val="32"/>
              </w:rPr>
              <w:t>Raman</w:t>
            </w:r>
            <w:r>
              <w:rPr>
                <w:spacing w:val="-26"/>
                <w:sz w:val="32"/>
              </w:rPr>
              <w:t xml:space="preserve"> </w:t>
            </w:r>
            <w:r>
              <w:rPr>
                <w:sz w:val="32"/>
              </w:rPr>
              <w:t>Spectroscopy</w:t>
            </w:r>
          </w:p>
          <w:p w:rsidR="00AD5A0B" w:rsidRDefault="003F1249">
            <w:pPr>
              <w:pStyle w:val="TableParagraph"/>
              <w:numPr>
                <w:ilvl w:val="1"/>
                <w:numId w:val="4"/>
              </w:numPr>
              <w:tabs>
                <w:tab w:val="left" w:pos="2086"/>
              </w:tabs>
              <w:ind w:left="2085" w:hanging="451"/>
              <w:rPr>
                <w:sz w:val="32"/>
              </w:rPr>
            </w:pPr>
            <w:r>
              <w:rPr>
                <w:spacing w:val="-3"/>
                <w:sz w:val="32"/>
              </w:rPr>
              <w:t>X-ray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Diffraction</w:t>
            </w:r>
          </w:p>
          <w:p w:rsidR="00AD5A0B" w:rsidRDefault="003F1249">
            <w:pPr>
              <w:pStyle w:val="TableParagraph"/>
              <w:numPr>
                <w:ilvl w:val="1"/>
                <w:numId w:val="4"/>
              </w:numPr>
              <w:tabs>
                <w:tab w:val="left" w:pos="2086"/>
              </w:tabs>
              <w:ind w:left="2085" w:hanging="451"/>
              <w:rPr>
                <w:sz w:val="32"/>
              </w:rPr>
            </w:pPr>
            <w:r>
              <w:rPr>
                <w:sz w:val="32"/>
              </w:rPr>
              <w:t>Chromatographic</w:t>
            </w:r>
            <w:r>
              <w:rPr>
                <w:spacing w:val="-45"/>
                <w:sz w:val="32"/>
              </w:rPr>
              <w:t xml:space="preserve"> </w:t>
            </w:r>
            <w:r>
              <w:rPr>
                <w:sz w:val="32"/>
              </w:rPr>
              <w:t>Separation</w:t>
            </w:r>
          </w:p>
          <w:p w:rsidR="00AD5A0B" w:rsidRDefault="003F1249">
            <w:pPr>
              <w:pStyle w:val="TableParagraph"/>
              <w:numPr>
                <w:ilvl w:val="1"/>
                <w:numId w:val="4"/>
              </w:numPr>
              <w:tabs>
                <w:tab w:val="left" w:pos="2086"/>
              </w:tabs>
              <w:ind w:left="2085" w:hanging="451"/>
              <w:rPr>
                <w:sz w:val="32"/>
              </w:rPr>
            </w:pPr>
            <w:r>
              <w:rPr>
                <w:spacing w:val="-4"/>
                <w:sz w:val="32"/>
              </w:rPr>
              <w:t>UV/Vis</w:t>
            </w:r>
          </w:p>
          <w:p w:rsidR="00AD5A0B" w:rsidRDefault="003F1249">
            <w:pPr>
              <w:pStyle w:val="TableParagraph"/>
              <w:numPr>
                <w:ilvl w:val="1"/>
                <w:numId w:val="4"/>
              </w:numPr>
              <w:tabs>
                <w:tab w:val="left" w:pos="2086"/>
                <w:tab w:val="left" w:pos="10912"/>
              </w:tabs>
              <w:spacing w:line="387" w:lineRule="exact"/>
              <w:ind w:left="2085" w:hanging="451"/>
              <w:rPr>
                <w:sz w:val="32"/>
              </w:rPr>
            </w:pPr>
            <w:r>
              <w:rPr>
                <w:sz w:val="32"/>
              </w:rPr>
              <w:t>Other (please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specify)</w:t>
            </w:r>
            <w:r>
              <w:rPr>
                <w:spacing w:val="-1"/>
                <w:sz w:val="32"/>
              </w:rPr>
              <w:t xml:space="preserve"> </w:t>
            </w:r>
            <w:r>
              <w:rPr>
                <w:w w:val="99"/>
                <w:sz w:val="32"/>
                <w:u w:val="thick"/>
              </w:rPr>
              <w:t xml:space="preserve"> </w:t>
            </w:r>
            <w:r>
              <w:rPr>
                <w:sz w:val="32"/>
                <w:u w:val="thick"/>
              </w:rPr>
              <w:tab/>
            </w:r>
          </w:p>
          <w:p w:rsidR="00AD5A0B" w:rsidRDefault="003F1249">
            <w:pPr>
              <w:pStyle w:val="TableParagraph"/>
              <w:numPr>
                <w:ilvl w:val="0"/>
                <w:numId w:val="4"/>
              </w:numPr>
              <w:tabs>
                <w:tab w:val="left" w:pos="1234"/>
              </w:tabs>
              <w:spacing w:before="221" w:line="387" w:lineRule="exact"/>
              <w:ind w:hanging="319"/>
              <w:rPr>
                <w:b/>
                <w:i/>
                <w:sz w:val="32"/>
              </w:rPr>
            </w:pPr>
            <w:r>
              <w:rPr>
                <w:b/>
                <w:sz w:val="32"/>
              </w:rPr>
              <w:t xml:space="preserve">Which matrix type does your laboratory analyze?  </w:t>
            </w:r>
            <w:r>
              <w:rPr>
                <w:b/>
                <w:i/>
                <w:color w:val="808080"/>
                <w:sz w:val="32"/>
              </w:rPr>
              <w:t>(Select all that</w:t>
            </w:r>
            <w:r>
              <w:rPr>
                <w:b/>
                <w:i/>
                <w:color w:val="808080"/>
                <w:spacing w:val="-49"/>
                <w:sz w:val="32"/>
              </w:rPr>
              <w:t xml:space="preserve"> </w:t>
            </w:r>
            <w:r>
              <w:rPr>
                <w:b/>
                <w:i/>
                <w:color w:val="808080"/>
                <w:sz w:val="32"/>
              </w:rPr>
              <w:t>apply)</w:t>
            </w:r>
          </w:p>
          <w:p w:rsidR="00AD5A0B" w:rsidRDefault="003F1249">
            <w:pPr>
              <w:pStyle w:val="TableParagraph"/>
              <w:numPr>
                <w:ilvl w:val="1"/>
                <w:numId w:val="4"/>
              </w:numPr>
              <w:tabs>
                <w:tab w:val="left" w:pos="2086"/>
              </w:tabs>
              <w:ind w:left="2085" w:hanging="451"/>
              <w:rPr>
                <w:sz w:val="32"/>
              </w:rPr>
            </w:pPr>
            <w:r>
              <w:rPr>
                <w:sz w:val="32"/>
              </w:rPr>
              <w:t>Blood</w:t>
            </w:r>
          </w:p>
          <w:p w:rsidR="00AD5A0B" w:rsidRDefault="003F1249">
            <w:pPr>
              <w:pStyle w:val="TableParagraph"/>
              <w:numPr>
                <w:ilvl w:val="1"/>
                <w:numId w:val="4"/>
              </w:numPr>
              <w:tabs>
                <w:tab w:val="left" w:pos="2086"/>
              </w:tabs>
              <w:ind w:left="2085" w:hanging="451"/>
              <w:rPr>
                <w:sz w:val="32"/>
              </w:rPr>
            </w:pPr>
            <w:r>
              <w:rPr>
                <w:sz w:val="32"/>
              </w:rPr>
              <w:t>Urine</w:t>
            </w:r>
          </w:p>
          <w:p w:rsidR="00AD5A0B" w:rsidRDefault="003F1249">
            <w:pPr>
              <w:pStyle w:val="TableParagraph"/>
              <w:numPr>
                <w:ilvl w:val="1"/>
                <w:numId w:val="4"/>
              </w:numPr>
              <w:tabs>
                <w:tab w:val="left" w:pos="2086"/>
                <w:tab w:val="left" w:pos="10912"/>
              </w:tabs>
              <w:spacing w:line="387" w:lineRule="exact"/>
              <w:ind w:left="2085" w:hanging="451"/>
              <w:rPr>
                <w:sz w:val="32"/>
              </w:rPr>
            </w:pPr>
            <w:r>
              <w:rPr>
                <w:sz w:val="32"/>
              </w:rPr>
              <w:t>Other (please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specify)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w w:val="99"/>
                <w:sz w:val="32"/>
                <w:u w:val="thick"/>
              </w:rPr>
              <w:t xml:space="preserve"> </w:t>
            </w:r>
            <w:r>
              <w:rPr>
                <w:sz w:val="32"/>
                <w:u w:val="thick"/>
              </w:rPr>
              <w:tab/>
            </w:r>
          </w:p>
          <w:p w:rsidR="00AD5A0B" w:rsidRDefault="003F1249">
            <w:pPr>
              <w:pStyle w:val="TableParagraph"/>
              <w:numPr>
                <w:ilvl w:val="0"/>
                <w:numId w:val="4"/>
              </w:numPr>
              <w:tabs>
                <w:tab w:val="left" w:pos="1234"/>
              </w:tabs>
              <w:spacing w:before="196" w:line="387" w:lineRule="exact"/>
              <w:ind w:hanging="319"/>
              <w:rPr>
                <w:b/>
                <w:i/>
                <w:sz w:val="32"/>
              </w:rPr>
            </w:pPr>
            <w:r>
              <w:rPr>
                <w:b/>
                <w:sz w:val="32"/>
              </w:rPr>
              <w:t xml:space="preserve">What sample sizes are being </w:t>
            </w:r>
            <w:r>
              <w:rPr>
                <w:b/>
                <w:spacing w:val="-3"/>
                <w:sz w:val="32"/>
              </w:rPr>
              <w:t xml:space="preserve">tested?  </w:t>
            </w:r>
            <w:r>
              <w:rPr>
                <w:b/>
                <w:i/>
                <w:color w:val="808080"/>
                <w:sz w:val="32"/>
              </w:rPr>
              <w:t>(Select all that</w:t>
            </w:r>
            <w:r>
              <w:rPr>
                <w:b/>
                <w:i/>
                <w:color w:val="808080"/>
                <w:spacing w:val="-31"/>
                <w:sz w:val="32"/>
              </w:rPr>
              <w:t xml:space="preserve"> </w:t>
            </w:r>
            <w:r>
              <w:rPr>
                <w:b/>
                <w:i/>
                <w:color w:val="808080"/>
                <w:sz w:val="32"/>
              </w:rPr>
              <w:t>apply)</w:t>
            </w:r>
          </w:p>
          <w:p w:rsidR="00AD5A0B" w:rsidRDefault="003F1249">
            <w:pPr>
              <w:pStyle w:val="TableParagraph"/>
              <w:ind w:left="1634" w:firstLine="0"/>
              <w:rPr>
                <w:sz w:val="32"/>
              </w:rPr>
            </w:pPr>
            <w:proofErr w:type="gramStart"/>
            <w:r>
              <w:rPr>
                <w:rFonts w:ascii="Wingdings" w:hAnsi="Wingdings"/>
                <w:sz w:val="32"/>
              </w:rPr>
              <w:t></w:t>
            </w:r>
            <w:r>
              <w:rPr>
                <w:rFonts w:ascii="Times New Roman" w:hAnsi="Times New Roman"/>
                <w:sz w:val="32"/>
              </w:rPr>
              <w:t xml:space="preserve">  </w:t>
            </w:r>
            <w:r>
              <w:rPr>
                <w:sz w:val="32"/>
              </w:rPr>
              <w:t>&lt;</w:t>
            </w:r>
            <w:proofErr w:type="gramEnd"/>
            <w:r>
              <w:rPr>
                <w:sz w:val="32"/>
              </w:rPr>
              <w:t>0.1 mL</w:t>
            </w:r>
          </w:p>
          <w:p w:rsidR="00AD5A0B" w:rsidRDefault="003F1249">
            <w:pPr>
              <w:pStyle w:val="TableParagraph"/>
              <w:ind w:left="1634" w:firstLine="0"/>
              <w:rPr>
                <w:sz w:val="32"/>
              </w:rPr>
            </w:pPr>
            <w:proofErr w:type="gramStart"/>
            <w:r>
              <w:rPr>
                <w:rFonts w:ascii="Wingdings" w:hAnsi="Wingdings"/>
                <w:sz w:val="32"/>
              </w:rPr>
              <w:t></w:t>
            </w:r>
            <w:r>
              <w:rPr>
                <w:rFonts w:ascii="Times New Roman" w:hAnsi="Times New Roman"/>
                <w:sz w:val="32"/>
              </w:rPr>
              <w:t xml:space="preserve">  </w:t>
            </w:r>
            <w:r>
              <w:rPr>
                <w:sz w:val="32"/>
              </w:rPr>
              <w:t>0.1</w:t>
            </w:r>
            <w:proofErr w:type="gramEnd"/>
            <w:r>
              <w:rPr>
                <w:sz w:val="32"/>
              </w:rPr>
              <w:t>- 0.5 mL</w:t>
            </w:r>
          </w:p>
          <w:p w:rsidR="00AD5A0B" w:rsidRDefault="003F1249">
            <w:pPr>
              <w:pStyle w:val="TableParagraph"/>
              <w:ind w:left="1634" w:firstLine="0"/>
              <w:rPr>
                <w:sz w:val="32"/>
              </w:rPr>
            </w:pPr>
            <w:proofErr w:type="gramStart"/>
            <w:r>
              <w:rPr>
                <w:rFonts w:ascii="Wingdings" w:hAnsi="Wingdings"/>
                <w:sz w:val="32"/>
              </w:rPr>
              <w:t></w:t>
            </w:r>
            <w:r>
              <w:rPr>
                <w:rFonts w:ascii="Times New Roman" w:hAnsi="Times New Roman"/>
                <w:sz w:val="32"/>
              </w:rPr>
              <w:t xml:space="preserve">  </w:t>
            </w:r>
            <w:r>
              <w:rPr>
                <w:sz w:val="32"/>
              </w:rPr>
              <w:t>&gt;</w:t>
            </w:r>
            <w:proofErr w:type="gramEnd"/>
            <w:r>
              <w:rPr>
                <w:sz w:val="32"/>
              </w:rPr>
              <w:t>0.5 mL</w:t>
            </w:r>
          </w:p>
          <w:p w:rsidR="00AD5A0B" w:rsidRDefault="003F1249">
            <w:pPr>
              <w:pStyle w:val="TableParagraph"/>
              <w:numPr>
                <w:ilvl w:val="1"/>
                <w:numId w:val="4"/>
              </w:numPr>
              <w:tabs>
                <w:tab w:val="left" w:pos="2086"/>
                <w:tab w:val="left" w:pos="10912"/>
              </w:tabs>
              <w:spacing w:line="387" w:lineRule="exact"/>
              <w:ind w:left="2085" w:hanging="451"/>
              <w:rPr>
                <w:sz w:val="32"/>
              </w:rPr>
            </w:pPr>
            <w:r>
              <w:rPr>
                <w:sz w:val="32"/>
              </w:rPr>
              <w:t>Other (please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specify)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w w:val="99"/>
                <w:sz w:val="32"/>
                <w:u w:val="thick"/>
              </w:rPr>
              <w:t xml:space="preserve"> </w:t>
            </w:r>
            <w:r>
              <w:rPr>
                <w:sz w:val="32"/>
                <w:u w:val="thick"/>
              </w:rPr>
              <w:tab/>
            </w:r>
          </w:p>
          <w:p w:rsidR="00AD5A0B" w:rsidRDefault="00AD5A0B">
            <w:pPr>
              <w:pStyle w:val="TableParagraph"/>
              <w:spacing w:before="9" w:line="240" w:lineRule="auto"/>
              <w:ind w:left="0" w:firstLine="0"/>
              <w:rPr>
                <w:sz w:val="27"/>
              </w:rPr>
            </w:pPr>
          </w:p>
          <w:p w:rsidR="00AD5A0B" w:rsidRDefault="003F1249">
            <w:pPr>
              <w:pStyle w:val="TableParagraph"/>
              <w:spacing w:line="240" w:lineRule="auto"/>
              <w:ind w:left="377" w:firstLine="0"/>
              <w:rPr>
                <w:sz w:val="24"/>
              </w:rPr>
            </w:pPr>
            <w:r>
              <w:rPr>
                <w:sz w:val="24"/>
              </w:rPr>
              <w:t>*TRACEABLE OPIOID MATERIAL, TOM KITS, and the TOM KITS logo are marks of the U.S. Department of Health and Human Services.</w:t>
            </w:r>
          </w:p>
          <w:p w:rsidR="00AD5A0B" w:rsidRDefault="00AD5A0B">
            <w:pPr>
              <w:pStyle w:val="TableParagraph"/>
              <w:spacing w:before="4" w:line="240" w:lineRule="auto"/>
              <w:ind w:left="0" w:firstLine="0"/>
              <w:rPr>
                <w:sz w:val="33"/>
              </w:rPr>
            </w:pPr>
          </w:p>
          <w:p w:rsidR="00AD5A0B" w:rsidRDefault="003F1249">
            <w:pPr>
              <w:pStyle w:val="TableParagraph"/>
              <w:spacing w:line="288" w:lineRule="exact"/>
              <w:ind w:left="391" w:right="364" w:firstLine="0"/>
              <w:rPr>
                <w:sz w:val="24"/>
              </w:rPr>
            </w:pPr>
            <w:r>
              <w:rPr>
                <w:sz w:val="24"/>
              </w:rPr>
              <w:t>CDC estimates the average public reporting burden for this collection of information as 6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(0923-0047).</w:t>
            </w:r>
          </w:p>
        </w:tc>
      </w:tr>
    </w:tbl>
    <w:p w:rsidR="00AD5A0B" w:rsidRDefault="00AD5A0B">
      <w:pPr>
        <w:spacing w:line="288" w:lineRule="exact"/>
        <w:rPr>
          <w:sz w:val="24"/>
        </w:rPr>
        <w:sectPr w:rsidR="00AD5A0B">
          <w:type w:val="continuous"/>
          <w:pgSz w:w="15840" w:h="24480"/>
          <w:pgMar w:top="60" w:right="300" w:bottom="0" w:left="300" w:header="720" w:footer="720" w:gutter="0"/>
          <w:cols w:space="720"/>
        </w:sectPr>
      </w:pPr>
    </w:p>
    <w:p w:rsidR="00AD5A0B" w:rsidP="00E25DE7" w:rsidRDefault="00AD5A0B">
      <w:pPr>
        <w:pStyle w:val="BodyText"/>
        <w:rPr>
          <w:rFonts w:ascii="Verdana"/>
          <w:sz w:val="10"/>
        </w:rPr>
      </w:pPr>
      <w:bookmarkStart w:name="Att6_FAS_Kit_Online_Example" w:id="3"/>
      <w:bookmarkStart w:name="Att6_Opioid_CRM_Kit_Online_Example" w:id="4"/>
      <w:bookmarkEnd w:id="3"/>
      <w:bookmarkEnd w:id="4"/>
    </w:p>
    <w:sectPr w:rsidR="00AD5A0B">
      <w:type w:val="continuous"/>
      <w:pgSz w:w="12240" w:h="15840"/>
      <w:pgMar w:top="60" w:right="1720" w:bottom="0" w:left="1720" w:header="720" w:footer="720" w:gutter="0"/>
      <w:cols w:equalWidth="0" w:space="720" w:num="2">
        <w:col w:w="6138" w:space="40"/>
        <w:col w:w="26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248D0"/>
    <w:multiLevelType w:val="hybridMultilevel"/>
    <w:tmpl w:val="452E5A58"/>
    <w:lvl w:ilvl="0" w:tplc="75D856CC">
      <w:start w:val="1"/>
      <w:numFmt w:val="decimal"/>
      <w:lvlText w:val="%1."/>
      <w:lvlJc w:val="left"/>
      <w:pPr>
        <w:ind w:left="288" w:hanging="147"/>
        <w:jc w:val="right"/>
      </w:pPr>
      <w:rPr>
        <w:rFonts w:hint="default"/>
        <w:w w:val="98"/>
      </w:rPr>
    </w:lvl>
    <w:lvl w:ilvl="1" w:tplc="2E640EB8">
      <w:numFmt w:val="bullet"/>
      <w:lvlText w:val="•"/>
      <w:lvlJc w:val="left"/>
      <w:pPr>
        <w:ind w:left="1302" w:hanging="147"/>
      </w:pPr>
      <w:rPr>
        <w:rFonts w:hint="default"/>
      </w:rPr>
    </w:lvl>
    <w:lvl w:ilvl="2" w:tplc="EEDE3F82">
      <w:numFmt w:val="bullet"/>
      <w:lvlText w:val="•"/>
      <w:lvlJc w:val="left"/>
      <w:pPr>
        <w:ind w:left="2324" w:hanging="147"/>
      </w:pPr>
      <w:rPr>
        <w:rFonts w:hint="default"/>
      </w:rPr>
    </w:lvl>
    <w:lvl w:ilvl="3" w:tplc="A87AD528">
      <w:numFmt w:val="bullet"/>
      <w:lvlText w:val="•"/>
      <w:lvlJc w:val="left"/>
      <w:pPr>
        <w:ind w:left="3346" w:hanging="147"/>
      </w:pPr>
      <w:rPr>
        <w:rFonts w:hint="default"/>
      </w:rPr>
    </w:lvl>
    <w:lvl w:ilvl="4" w:tplc="E25207BC">
      <w:numFmt w:val="bullet"/>
      <w:lvlText w:val="•"/>
      <w:lvlJc w:val="left"/>
      <w:pPr>
        <w:ind w:left="4368" w:hanging="147"/>
      </w:pPr>
      <w:rPr>
        <w:rFonts w:hint="default"/>
      </w:rPr>
    </w:lvl>
    <w:lvl w:ilvl="5" w:tplc="3BC8FC24">
      <w:numFmt w:val="bullet"/>
      <w:lvlText w:val="•"/>
      <w:lvlJc w:val="left"/>
      <w:pPr>
        <w:ind w:left="5390" w:hanging="147"/>
      </w:pPr>
      <w:rPr>
        <w:rFonts w:hint="default"/>
      </w:rPr>
    </w:lvl>
    <w:lvl w:ilvl="6" w:tplc="A0485AE2">
      <w:numFmt w:val="bullet"/>
      <w:lvlText w:val="•"/>
      <w:lvlJc w:val="left"/>
      <w:pPr>
        <w:ind w:left="6412" w:hanging="147"/>
      </w:pPr>
      <w:rPr>
        <w:rFonts w:hint="default"/>
      </w:rPr>
    </w:lvl>
    <w:lvl w:ilvl="7" w:tplc="E430A0C2">
      <w:numFmt w:val="bullet"/>
      <w:lvlText w:val="•"/>
      <w:lvlJc w:val="left"/>
      <w:pPr>
        <w:ind w:left="7434" w:hanging="147"/>
      </w:pPr>
      <w:rPr>
        <w:rFonts w:hint="default"/>
      </w:rPr>
    </w:lvl>
    <w:lvl w:ilvl="8" w:tplc="A914F3E0">
      <w:numFmt w:val="bullet"/>
      <w:lvlText w:val="•"/>
      <w:lvlJc w:val="left"/>
      <w:pPr>
        <w:ind w:left="8456" w:hanging="147"/>
      </w:pPr>
      <w:rPr>
        <w:rFonts w:hint="default"/>
      </w:rPr>
    </w:lvl>
  </w:abstractNum>
  <w:abstractNum w:abstractNumId="1" w15:restartNumberingAfterBreak="0">
    <w:nsid w:val="2D6D748A"/>
    <w:multiLevelType w:val="hybridMultilevel"/>
    <w:tmpl w:val="50240DC0"/>
    <w:lvl w:ilvl="0" w:tplc="D2D855E0">
      <w:start w:val="10"/>
      <w:numFmt w:val="upperRoman"/>
      <w:lvlText w:val="%1-"/>
      <w:lvlJc w:val="left"/>
      <w:pPr>
        <w:ind w:left="310" w:hanging="166"/>
        <w:jc w:val="left"/>
      </w:pPr>
      <w:rPr>
        <w:rFonts w:ascii="Tahoma" w:eastAsia="Tahoma" w:hAnsi="Tahoma" w:cs="Tahoma" w:hint="default"/>
        <w:color w:val="212121"/>
        <w:spacing w:val="-2"/>
        <w:w w:val="102"/>
        <w:sz w:val="16"/>
        <w:szCs w:val="16"/>
      </w:rPr>
    </w:lvl>
    <w:lvl w:ilvl="1" w:tplc="F1F61640">
      <w:numFmt w:val="bullet"/>
      <w:lvlText w:val="•"/>
      <w:lvlJc w:val="left"/>
      <w:pPr>
        <w:ind w:left="1586" w:hanging="137"/>
      </w:pPr>
      <w:rPr>
        <w:rFonts w:hint="default"/>
        <w:w w:val="107"/>
      </w:rPr>
    </w:lvl>
    <w:lvl w:ilvl="2" w:tplc="D50A79AE">
      <w:numFmt w:val="bullet"/>
      <w:lvlText w:val="•"/>
      <w:lvlJc w:val="left"/>
      <w:pPr>
        <w:ind w:left="2515" w:hanging="137"/>
      </w:pPr>
      <w:rPr>
        <w:rFonts w:hint="default"/>
      </w:rPr>
    </w:lvl>
    <w:lvl w:ilvl="3" w:tplc="706425FC">
      <w:numFmt w:val="bullet"/>
      <w:lvlText w:val="•"/>
      <w:lvlJc w:val="left"/>
      <w:pPr>
        <w:ind w:left="3451" w:hanging="137"/>
      </w:pPr>
      <w:rPr>
        <w:rFonts w:hint="default"/>
      </w:rPr>
    </w:lvl>
    <w:lvl w:ilvl="4" w:tplc="A15AA8AC">
      <w:numFmt w:val="bullet"/>
      <w:lvlText w:val="•"/>
      <w:lvlJc w:val="left"/>
      <w:pPr>
        <w:ind w:left="4386" w:hanging="137"/>
      </w:pPr>
      <w:rPr>
        <w:rFonts w:hint="default"/>
      </w:rPr>
    </w:lvl>
    <w:lvl w:ilvl="5" w:tplc="75B2B7AC">
      <w:numFmt w:val="bullet"/>
      <w:lvlText w:val="•"/>
      <w:lvlJc w:val="left"/>
      <w:pPr>
        <w:ind w:left="5322" w:hanging="137"/>
      </w:pPr>
      <w:rPr>
        <w:rFonts w:hint="default"/>
      </w:rPr>
    </w:lvl>
    <w:lvl w:ilvl="6" w:tplc="EBD01B76">
      <w:numFmt w:val="bullet"/>
      <w:lvlText w:val="•"/>
      <w:lvlJc w:val="left"/>
      <w:pPr>
        <w:ind w:left="6257" w:hanging="137"/>
      </w:pPr>
      <w:rPr>
        <w:rFonts w:hint="default"/>
      </w:rPr>
    </w:lvl>
    <w:lvl w:ilvl="7" w:tplc="D5909BCE">
      <w:numFmt w:val="bullet"/>
      <w:lvlText w:val="•"/>
      <w:lvlJc w:val="left"/>
      <w:pPr>
        <w:ind w:left="7193" w:hanging="137"/>
      </w:pPr>
      <w:rPr>
        <w:rFonts w:hint="default"/>
      </w:rPr>
    </w:lvl>
    <w:lvl w:ilvl="8" w:tplc="C806030E">
      <w:numFmt w:val="bullet"/>
      <w:lvlText w:val="•"/>
      <w:lvlJc w:val="left"/>
      <w:pPr>
        <w:ind w:left="8128" w:hanging="137"/>
      </w:pPr>
      <w:rPr>
        <w:rFonts w:hint="default"/>
      </w:rPr>
    </w:lvl>
  </w:abstractNum>
  <w:abstractNum w:abstractNumId="2" w15:restartNumberingAfterBreak="0">
    <w:nsid w:val="38694DC6"/>
    <w:multiLevelType w:val="hybridMultilevel"/>
    <w:tmpl w:val="B276E612"/>
    <w:lvl w:ilvl="0" w:tplc="D24ADE46">
      <w:numFmt w:val="bullet"/>
      <w:lvlText w:val="*"/>
      <w:lvlJc w:val="left"/>
      <w:pPr>
        <w:ind w:left="1356" w:hanging="99"/>
      </w:pPr>
      <w:rPr>
        <w:rFonts w:hint="default"/>
        <w:w w:val="98"/>
      </w:rPr>
    </w:lvl>
    <w:lvl w:ilvl="1" w:tplc="CB588C46">
      <w:numFmt w:val="bullet"/>
      <w:lvlText w:val="•"/>
      <w:lvlJc w:val="left"/>
      <w:pPr>
        <w:ind w:left="1420" w:hanging="99"/>
      </w:pPr>
      <w:rPr>
        <w:rFonts w:hint="default"/>
      </w:rPr>
    </w:lvl>
    <w:lvl w:ilvl="2" w:tplc="BEDCB29A">
      <w:numFmt w:val="bullet"/>
      <w:lvlText w:val="•"/>
      <w:lvlJc w:val="left"/>
      <w:pPr>
        <w:ind w:left="2428" w:hanging="99"/>
      </w:pPr>
      <w:rPr>
        <w:rFonts w:hint="default"/>
      </w:rPr>
    </w:lvl>
    <w:lvl w:ilvl="3" w:tplc="323EEEB6">
      <w:numFmt w:val="bullet"/>
      <w:lvlText w:val="•"/>
      <w:lvlJc w:val="left"/>
      <w:pPr>
        <w:ind w:left="3437" w:hanging="99"/>
      </w:pPr>
      <w:rPr>
        <w:rFonts w:hint="default"/>
      </w:rPr>
    </w:lvl>
    <w:lvl w:ilvl="4" w:tplc="5684A05A">
      <w:numFmt w:val="bullet"/>
      <w:lvlText w:val="•"/>
      <w:lvlJc w:val="left"/>
      <w:pPr>
        <w:ind w:left="4446" w:hanging="99"/>
      </w:pPr>
      <w:rPr>
        <w:rFonts w:hint="default"/>
      </w:rPr>
    </w:lvl>
    <w:lvl w:ilvl="5" w:tplc="04FEECAE">
      <w:numFmt w:val="bullet"/>
      <w:lvlText w:val="•"/>
      <w:lvlJc w:val="left"/>
      <w:pPr>
        <w:ind w:left="5455" w:hanging="99"/>
      </w:pPr>
      <w:rPr>
        <w:rFonts w:hint="default"/>
      </w:rPr>
    </w:lvl>
    <w:lvl w:ilvl="6" w:tplc="58A425C0">
      <w:numFmt w:val="bullet"/>
      <w:lvlText w:val="•"/>
      <w:lvlJc w:val="left"/>
      <w:pPr>
        <w:ind w:left="6464" w:hanging="99"/>
      </w:pPr>
      <w:rPr>
        <w:rFonts w:hint="default"/>
      </w:rPr>
    </w:lvl>
    <w:lvl w:ilvl="7" w:tplc="AEE2B206">
      <w:numFmt w:val="bullet"/>
      <w:lvlText w:val="•"/>
      <w:lvlJc w:val="left"/>
      <w:pPr>
        <w:ind w:left="7473" w:hanging="99"/>
      </w:pPr>
      <w:rPr>
        <w:rFonts w:hint="default"/>
      </w:rPr>
    </w:lvl>
    <w:lvl w:ilvl="8" w:tplc="293C5CCC">
      <w:numFmt w:val="bullet"/>
      <w:lvlText w:val="•"/>
      <w:lvlJc w:val="left"/>
      <w:pPr>
        <w:ind w:left="8482" w:hanging="99"/>
      </w:pPr>
      <w:rPr>
        <w:rFonts w:hint="default"/>
      </w:rPr>
    </w:lvl>
  </w:abstractNum>
  <w:abstractNum w:abstractNumId="3" w15:restartNumberingAfterBreak="0">
    <w:nsid w:val="587A1BF2"/>
    <w:multiLevelType w:val="hybridMultilevel"/>
    <w:tmpl w:val="B6A2EC8A"/>
    <w:lvl w:ilvl="0" w:tplc="2DEAE1D0">
      <w:start w:val="1"/>
      <w:numFmt w:val="decimal"/>
      <w:lvlText w:val="%1."/>
      <w:lvlJc w:val="left"/>
      <w:pPr>
        <w:ind w:left="1233" w:hanging="32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32"/>
        <w:szCs w:val="32"/>
      </w:rPr>
    </w:lvl>
    <w:lvl w:ilvl="1" w:tplc="AB741CE6">
      <w:numFmt w:val="bullet"/>
      <w:lvlText w:val=""/>
      <w:lvlJc w:val="left"/>
      <w:pPr>
        <w:ind w:left="2086" w:hanging="452"/>
      </w:pPr>
      <w:rPr>
        <w:rFonts w:ascii="Wingdings" w:eastAsia="Wingdings" w:hAnsi="Wingdings" w:cs="Wingdings" w:hint="default"/>
        <w:w w:val="99"/>
        <w:sz w:val="32"/>
        <w:szCs w:val="32"/>
      </w:rPr>
    </w:lvl>
    <w:lvl w:ilvl="2" w:tplc="EFE6F0C2">
      <w:numFmt w:val="bullet"/>
      <w:lvlText w:val="•"/>
      <w:lvlJc w:val="left"/>
      <w:pPr>
        <w:ind w:left="3511" w:hanging="452"/>
      </w:pPr>
      <w:rPr>
        <w:rFonts w:hint="default"/>
      </w:rPr>
    </w:lvl>
    <w:lvl w:ilvl="3" w:tplc="033A4614">
      <w:numFmt w:val="bullet"/>
      <w:lvlText w:val="•"/>
      <w:lvlJc w:val="left"/>
      <w:pPr>
        <w:ind w:left="4943" w:hanging="452"/>
      </w:pPr>
      <w:rPr>
        <w:rFonts w:hint="default"/>
      </w:rPr>
    </w:lvl>
    <w:lvl w:ilvl="4" w:tplc="F09658A4">
      <w:numFmt w:val="bullet"/>
      <w:lvlText w:val="•"/>
      <w:lvlJc w:val="left"/>
      <w:pPr>
        <w:ind w:left="6375" w:hanging="452"/>
      </w:pPr>
      <w:rPr>
        <w:rFonts w:hint="default"/>
      </w:rPr>
    </w:lvl>
    <w:lvl w:ilvl="5" w:tplc="EF4859F6">
      <w:numFmt w:val="bullet"/>
      <w:lvlText w:val="•"/>
      <w:lvlJc w:val="left"/>
      <w:pPr>
        <w:ind w:left="7807" w:hanging="452"/>
      </w:pPr>
      <w:rPr>
        <w:rFonts w:hint="default"/>
      </w:rPr>
    </w:lvl>
    <w:lvl w:ilvl="6" w:tplc="8AD48500">
      <w:numFmt w:val="bullet"/>
      <w:lvlText w:val="•"/>
      <w:lvlJc w:val="left"/>
      <w:pPr>
        <w:ind w:left="9239" w:hanging="452"/>
      </w:pPr>
      <w:rPr>
        <w:rFonts w:hint="default"/>
      </w:rPr>
    </w:lvl>
    <w:lvl w:ilvl="7" w:tplc="EE8C0E9C">
      <w:numFmt w:val="bullet"/>
      <w:lvlText w:val="•"/>
      <w:lvlJc w:val="left"/>
      <w:pPr>
        <w:ind w:left="10670" w:hanging="452"/>
      </w:pPr>
      <w:rPr>
        <w:rFonts w:hint="default"/>
      </w:rPr>
    </w:lvl>
    <w:lvl w:ilvl="8" w:tplc="B6880156">
      <w:numFmt w:val="bullet"/>
      <w:lvlText w:val="•"/>
      <w:lvlJc w:val="left"/>
      <w:pPr>
        <w:ind w:left="12102" w:hanging="452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5A0B"/>
    <w:rsid w:val="00154E5A"/>
    <w:rsid w:val="003F1249"/>
    <w:rsid w:val="00AD5A0B"/>
    <w:rsid w:val="00E2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1"/>
    <o:shapelayout v:ext="edit">
      <o:idmap v:ext="edit" data="1"/>
    </o:shapelayout>
  </w:shapeDefaults>
  <w:decimalSymbol w:val="."/>
  <w:listSeparator w:val=","/>
  <w15:docId w15:val="{30C7E61A-A626-4632-A944-9CB07CAC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11"/>
      <w:ind w:left="115"/>
      <w:outlineLvl w:val="0"/>
    </w:pPr>
    <w:rPr>
      <w:rFonts w:ascii="Calibri" w:eastAsia="Calibri" w:hAnsi="Calibri" w:cs="Calibri"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688"/>
      <w:outlineLvl w:val="1"/>
    </w:pPr>
  </w:style>
  <w:style w:type="paragraph" w:styleId="Heading3">
    <w:name w:val="heading 3"/>
    <w:basedOn w:val="Normal"/>
    <w:uiPriority w:val="9"/>
    <w:unhideWhenUsed/>
    <w:qFormat/>
    <w:pPr>
      <w:ind w:left="619"/>
      <w:outlineLvl w:val="2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348" w:hanging="108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"/>
    <w:uiPriority w:val="1"/>
    <w:qFormat/>
    <w:pPr>
      <w:spacing w:line="384" w:lineRule="exact"/>
      <w:ind w:left="2085" w:hanging="451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2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249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2144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Carter, Melissa (CDC/ONDIEH/NCEH)</dc:creator>
  <cp:lastModifiedBy>Carter, Melissa (CDC/DDNID/NCEH/DLS)</cp:lastModifiedBy>
  <cp:revision>2</cp:revision>
  <dcterms:created xsi:type="dcterms:W3CDTF">2020-02-13T18:07:00Z</dcterms:created>
  <dcterms:modified xsi:type="dcterms:W3CDTF">2020-02-13T18:07:00Z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2020-02-11T00:00:00Z</vt:filetime>
  </property>
  <property fmtid="{D5CDD505-2E9C-101B-9397-08002B2CF9AE}" pid="3" name="Creator">
    <vt:lpwstr>Adobe Acrobat Pro DC 15.6.30508</vt:lpwstr>
  </property>
  <property fmtid="{D5CDD505-2E9C-101B-9397-08002B2CF9AE}" pid="4" name="LastSaved">
    <vt:filetime>2020-02-11T00:00:00Z</vt:filetime>
  </property>
</Properties>
</file>