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11F4" w:rsidR="000812E5" w:rsidP="008B7A62" w:rsidRDefault="00FB3130" w14:paraId="710DFB2D" w14:textId="77777777">
      <w:pPr>
        <w:spacing w:after="0"/>
        <w:jc w:val="center"/>
        <w:rPr>
          <w:rFonts w:ascii="Times New Roman" w:hAnsi="Times New Roman"/>
          <w:b/>
          <w:sz w:val="24"/>
          <w:szCs w:val="24"/>
        </w:rPr>
      </w:pPr>
      <w:r w:rsidRPr="002411F4">
        <w:rPr>
          <w:rFonts w:ascii="Times New Roman" w:hAnsi="Times New Roman"/>
          <w:b/>
          <w:sz w:val="24"/>
          <w:szCs w:val="24"/>
        </w:rPr>
        <w:t xml:space="preserve"> </w:t>
      </w:r>
      <w:r w:rsidRPr="002411F4" w:rsidR="000812E5">
        <w:rPr>
          <w:rFonts w:ascii="Times New Roman" w:hAnsi="Times New Roman"/>
          <w:b/>
          <w:sz w:val="24"/>
          <w:szCs w:val="24"/>
        </w:rPr>
        <w:t>SUPPORTING STATEMENT</w:t>
      </w:r>
    </w:p>
    <w:p w:rsidRPr="002411F4" w:rsidR="000812E5" w:rsidP="008B7A62" w:rsidRDefault="000812E5" w14:paraId="4069DDF7" w14:textId="77777777">
      <w:pPr>
        <w:spacing w:after="0"/>
        <w:jc w:val="center"/>
        <w:rPr>
          <w:rFonts w:ascii="Times New Roman" w:hAnsi="Times New Roman"/>
          <w:b/>
          <w:sz w:val="24"/>
          <w:szCs w:val="24"/>
        </w:rPr>
      </w:pPr>
      <w:r w:rsidRPr="002411F4">
        <w:rPr>
          <w:rFonts w:ascii="Times New Roman" w:hAnsi="Times New Roman"/>
          <w:b/>
          <w:sz w:val="24"/>
          <w:szCs w:val="24"/>
        </w:rPr>
        <w:t xml:space="preserve">U.S. Department of </w:t>
      </w:r>
      <w:r w:rsidR="008B447B">
        <w:rPr>
          <w:rFonts w:ascii="Times New Roman" w:hAnsi="Times New Roman"/>
          <w:b/>
          <w:sz w:val="24"/>
          <w:szCs w:val="24"/>
        </w:rPr>
        <w:t>Commerce</w:t>
      </w:r>
    </w:p>
    <w:p w:rsidRPr="002411F4" w:rsidR="000812E5" w:rsidP="008B7A62" w:rsidRDefault="008B447B" w14:paraId="387526DF" w14:textId="77777777">
      <w:pPr>
        <w:spacing w:after="0"/>
        <w:jc w:val="center"/>
        <w:rPr>
          <w:rFonts w:ascii="Times New Roman" w:hAnsi="Times New Roman"/>
          <w:b/>
          <w:sz w:val="24"/>
          <w:szCs w:val="24"/>
        </w:rPr>
      </w:pPr>
      <w:r>
        <w:rPr>
          <w:rFonts w:ascii="Times New Roman" w:hAnsi="Times New Roman"/>
          <w:b/>
          <w:sz w:val="24"/>
          <w:szCs w:val="24"/>
        </w:rPr>
        <w:t>National Telecommunications and Information Administration</w:t>
      </w:r>
    </w:p>
    <w:p w:rsidRPr="002411F4" w:rsidR="000812E5" w:rsidP="008B7A62" w:rsidRDefault="002D3497" w14:paraId="01610033" w14:textId="77777777">
      <w:pPr>
        <w:spacing w:after="0"/>
        <w:jc w:val="center"/>
        <w:rPr>
          <w:rFonts w:ascii="Times New Roman" w:hAnsi="Times New Roman"/>
          <w:b/>
          <w:sz w:val="24"/>
          <w:szCs w:val="24"/>
        </w:rPr>
      </w:pPr>
      <w:r w:rsidRPr="008B447B">
        <w:rPr>
          <w:rFonts w:ascii="Times New Roman" w:hAnsi="Times New Roman"/>
          <w:b/>
          <w:sz w:val="24"/>
          <w:szCs w:val="24"/>
        </w:rPr>
        <w:t>911 Grant Program</w:t>
      </w:r>
    </w:p>
    <w:p w:rsidRPr="002411F4" w:rsidR="00D853E0" w:rsidP="008B7A62" w:rsidRDefault="00D853E0" w14:paraId="01514713" w14:textId="77777777">
      <w:pPr>
        <w:spacing w:after="0"/>
        <w:jc w:val="center"/>
        <w:rPr>
          <w:rFonts w:ascii="Times New Roman" w:hAnsi="Times New Roman"/>
          <w:b/>
          <w:sz w:val="24"/>
          <w:szCs w:val="24"/>
        </w:rPr>
      </w:pPr>
      <w:r w:rsidRPr="002411F4">
        <w:rPr>
          <w:rFonts w:ascii="Times New Roman" w:hAnsi="Times New Roman"/>
          <w:b/>
          <w:sz w:val="24"/>
          <w:szCs w:val="24"/>
        </w:rPr>
        <w:t xml:space="preserve">OMB Control No. </w:t>
      </w:r>
      <w:r w:rsidR="00331AE8">
        <w:rPr>
          <w:rFonts w:ascii="Times New Roman" w:hAnsi="Times New Roman"/>
          <w:b/>
          <w:sz w:val="24"/>
          <w:szCs w:val="24"/>
        </w:rPr>
        <w:t>0660-0041</w:t>
      </w:r>
    </w:p>
    <w:p w:rsidRPr="002411F4" w:rsidR="00A94208" w:rsidP="008B7A62" w:rsidRDefault="00A94208" w14:paraId="26204D44" w14:textId="77777777">
      <w:pPr>
        <w:spacing w:after="0"/>
        <w:rPr>
          <w:rFonts w:ascii="Times New Roman" w:hAnsi="Times New Roman"/>
          <w:b/>
          <w:sz w:val="24"/>
          <w:szCs w:val="24"/>
        </w:rPr>
      </w:pPr>
    </w:p>
    <w:p w:rsidRPr="002411F4" w:rsidR="000812E5" w:rsidP="008B7A62" w:rsidRDefault="000812E5" w14:paraId="4040F2DE" w14:textId="77777777">
      <w:pPr>
        <w:spacing w:after="0"/>
        <w:jc w:val="center"/>
        <w:rPr>
          <w:rFonts w:ascii="Times New Roman" w:hAnsi="Times New Roman"/>
          <w:sz w:val="24"/>
          <w:szCs w:val="24"/>
        </w:rPr>
      </w:pPr>
    </w:p>
    <w:p w:rsidRPr="002411F4" w:rsidR="000812E5" w:rsidP="008B7A62" w:rsidRDefault="000812E5" w14:paraId="16B212F1" w14:textId="77777777">
      <w:pPr>
        <w:pStyle w:val="ColorfulList-Accent11"/>
        <w:numPr>
          <w:ilvl w:val="0"/>
          <w:numId w:val="1"/>
        </w:numPr>
        <w:spacing w:after="0"/>
        <w:rPr>
          <w:rFonts w:ascii="Times New Roman" w:hAnsi="Times New Roman"/>
          <w:b/>
          <w:sz w:val="24"/>
          <w:szCs w:val="24"/>
        </w:rPr>
      </w:pPr>
      <w:r w:rsidRPr="002411F4">
        <w:rPr>
          <w:rFonts w:ascii="Times New Roman" w:hAnsi="Times New Roman"/>
          <w:sz w:val="24"/>
          <w:szCs w:val="24"/>
        </w:rPr>
        <w:t xml:space="preserve"> </w:t>
      </w:r>
      <w:r w:rsidRPr="002411F4">
        <w:rPr>
          <w:rFonts w:ascii="Times New Roman" w:hAnsi="Times New Roman"/>
          <w:b/>
          <w:sz w:val="24"/>
          <w:szCs w:val="24"/>
        </w:rPr>
        <w:t>JUSTIFICATION</w:t>
      </w:r>
    </w:p>
    <w:p w:rsidRPr="002411F4" w:rsidR="00D853E0" w:rsidP="008B7A62" w:rsidRDefault="00D853E0" w14:paraId="488D7314" w14:textId="77777777">
      <w:pPr>
        <w:pStyle w:val="ColorfulList-Accent11"/>
        <w:spacing w:after="0"/>
        <w:ind w:left="0"/>
        <w:rPr>
          <w:rFonts w:ascii="Times New Roman" w:hAnsi="Times New Roman"/>
          <w:b/>
          <w:sz w:val="24"/>
          <w:szCs w:val="24"/>
        </w:rPr>
      </w:pPr>
    </w:p>
    <w:p w:rsidR="000812E5" w:rsidP="008B7A62" w:rsidRDefault="000812E5" w14:paraId="7584A3B3"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the circumstances that make the collection of information necessary.</w:t>
      </w:r>
    </w:p>
    <w:p w:rsidRPr="002411F4" w:rsidR="00611172" w:rsidP="00611172" w:rsidRDefault="00611172" w14:paraId="7C88F745" w14:textId="77777777">
      <w:pPr>
        <w:pStyle w:val="ColorfulList-Accent11"/>
        <w:spacing w:after="0"/>
        <w:ind w:left="360"/>
        <w:rPr>
          <w:rFonts w:ascii="Times New Roman" w:hAnsi="Times New Roman"/>
          <w:b/>
          <w:sz w:val="24"/>
          <w:szCs w:val="24"/>
          <w:u w:val="single"/>
        </w:rPr>
      </w:pPr>
    </w:p>
    <w:p w:rsidRPr="002411F4" w:rsidR="005C0E02" w:rsidP="008B7A62" w:rsidRDefault="00283E0F" w14:paraId="2D830BFA" w14:textId="75E061B0">
      <w:pPr>
        <w:rPr>
          <w:rFonts w:ascii="Times New Roman" w:hAnsi="Times New Roman"/>
          <w:sz w:val="24"/>
          <w:szCs w:val="24"/>
        </w:rPr>
      </w:pPr>
      <w:r w:rsidRPr="002411F4">
        <w:rPr>
          <w:rFonts w:ascii="Times New Roman" w:hAnsi="Times New Roman"/>
          <w:sz w:val="24"/>
          <w:szCs w:val="24"/>
        </w:rPr>
        <w:t xml:space="preserve">In 2012, the </w:t>
      </w:r>
      <w:r w:rsidR="00940778">
        <w:rPr>
          <w:rFonts w:ascii="Times New Roman" w:hAnsi="Times New Roman"/>
          <w:sz w:val="24"/>
          <w:szCs w:val="24"/>
        </w:rPr>
        <w:t>Next Generation 911 (</w:t>
      </w:r>
      <w:r w:rsidRPr="002411F4">
        <w:rPr>
          <w:rFonts w:ascii="Times New Roman" w:hAnsi="Times New Roman"/>
          <w:sz w:val="24"/>
          <w:szCs w:val="24"/>
        </w:rPr>
        <w:t>N</w:t>
      </w:r>
      <w:r w:rsidR="00470379">
        <w:rPr>
          <w:rFonts w:ascii="Times New Roman" w:hAnsi="Times New Roman"/>
          <w:sz w:val="24"/>
          <w:szCs w:val="24"/>
        </w:rPr>
        <w:t>G</w:t>
      </w:r>
      <w:r w:rsidRPr="002411F4">
        <w:rPr>
          <w:rFonts w:ascii="Times New Roman" w:hAnsi="Times New Roman"/>
          <w:sz w:val="24"/>
          <w:szCs w:val="24"/>
        </w:rPr>
        <w:t>911</w:t>
      </w:r>
      <w:r w:rsidR="00940778">
        <w:rPr>
          <w:rFonts w:ascii="Times New Roman" w:hAnsi="Times New Roman"/>
          <w:sz w:val="24"/>
          <w:szCs w:val="24"/>
        </w:rPr>
        <w:t>)</w:t>
      </w:r>
      <w:r w:rsidRPr="002411F4">
        <w:rPr>
          <w:rFonts w:ascii="Times New Roman" w:hAnsi="Times New Roman"/>
          <w:sz w:val="24"/>
          <w:szCs w:val="24"/>
        </w:rPr>
        <w:t xml:space="preserve"> Advancement Act of 2012 (</w:t>
      </w:r>
      <w:r w:rsidRPr="002411F4" w:rsidR="00253438">
        <w:rPr>
          <w:rFonts w:ascii="Times New Roman" w:hAnsi="Times New Roman"/>
          <w:sz w:val="24"/>
          <w:szCs w:val="24"/>
        </w:rPr>
        <w:t>Middle Class Tax Relief and Job Creation Act of 2012</w:t>
      </w:r>
      <w:r w:rsidRPr="002411F4" w:rsidR="005C0E02">
        <w:rPr>
          <w:rFonts w:ascii="Times New Roman" w:hAnsi="Times New Roman"/>
          <w:sz w:val="24"/>
          <w:szCs w:val="24"/>
        </w:rPr>
        <w:t>, Pub. L. 1</w:t>
      </w:r>
      <w:r w:rsidRPr="002411F4" w:rsidR="008B7A62">
        <w:rPr>
          <w:rFonts w:ascii="Times New Roman" w:hAnsi="Times New Roman"/>
          <w:sz w:val="24"/>
          <w:szCs w:val="24"/>
        </w:rPr>
        <w:t>12-96</w:t>
      </w:r>
      <w:r w:rsidRPr="002411F4" w:rsidR="005C0E02">
        <w:rPr>
          <w:rFonts w:ascii="Times New Roman" w:hAnsi="Times New Roman"/>
          <w:sz w:val="24"/>
          <w:szCs w:val="24"/>
        </w:rPr>
        <w:t xml:space="preserve">, </w:t>
      </w:r>
      <w:r w:rsidRPr="002411F4">
        <w:rPr>
          <w:rFonts w:ascii="Times New Roman" w:hAnsi="Times New Roman"/>
          <w:sz w:val="24"/>
          <w:szCs w:val="24"/>
        </w:rPr>
        <w:t xml:space="preserve">Title VI, Subtitle E (codified at 47 U.S.C. </w:t>
      </w:r>
      <w:r w:rsidR="00A817DC">
        <w:rPr>
          <w:rFonts w:ascii="Times New Roman" w:hAnsi="Times New Roman"/>
          <w:sz w:val="24"/>
          <w:szCs w:val="24"/>
        </w:rPr>
        <w:t xml:space="preserve">§ </w:t>
      </w:r>
      <w:r w:rsidRPr="002411F4">
        <w:rPr>
          <w:rFonts w:ascii="Times New Roman" w:hAnsi="Times New Roman"/>
          <w:sz w:val="24"/>
          <w:szCs w:val="24"/>
        </w:rPr>
        <w:t>942))</w:t>
      </w:r>
      <w:r w:rsidRPr="002411F4" w:rsidR="00077AF1">
        <w:rPr>
          <w:rFonts w:ascii="Times New Roman" w:hAnsi="Times New Roman"/>
          <w:sz w:val="24"/>
          <w:szCs w:val="24"/>
        </w:rPr>
        <w:t xml:space="preserve"> enacted changes to the </w:t>
      </w:r>
      <w:r w:rsidR="00A4546F">
        <w:rPr>
          <w:rFonts w:ascii="Times New Roman" w:hAnsi="Times New Roman"/>
          <w:sz w:val="24"/>
          <w:szCs w:val="24"/>
        </w:rPr>
        <w:t>911 Grant P</w:t>
      </w:r>
      <w:r w:rsidRPr="002411F4" w:rsidR="00077AF1">
        <w:rPr>
          <w:rFonts w:ascii="Times New Roman" w:hAnsi="Times New Roman"/>
          <w:sz w:val="24"/>
          <w:szCs w:val="24"/>
        </w:rPr>
        <w:t xml:space="preserve">rogram.  </w:t>
      </w:r>
      <w:r w:rsidR="004F08B9">
        <w:rPr>
          <w:rFonts w:ascii="Times New Roman" w:hAnsi="Times New Roman"/>
          <w:sz w:val="24"/>
          <w:szCs w:val="24"/>
        </w:rPr>
        <w:t>The act</w:t>
      </w:r>
      <w:r w:rsidRPr="002411F4" w:rsidR="004F08B9">
        <w:rPr>
          <w:rFonts w:ascii="Times New Roman" w:hAnsi="Times New Roman"/>
          <w:sz w:val="24"/>
          <w:szCs w:val="24"/>
        </w:rPr>
        <w:t xml:space="preserve"> </w:t>
      </w:r>
      <w:r w:rsidRPr="002411F4" w:rsidR="008B7A62">
        <w:rPr>
          <w:rFonts w:ascii="Times New Roman" w:hAnsi="Times New Roman"/>
          <w:sz w:val="24"/>
          <w:szCs w:val="24"/>
        </w:rPr>
        <w:t>reauthorize</w:t>
      </w:r>
      <w:r w:rsidR="00331AE8">
        <w:rPr>
          <w:rFonts w:ascii="Times New Roman" w:hAnsi="Times New Roman"/>
          <w:sz w:val="24"/>
          <w:szCs w:val="24"/>
        </w:rPr>
        <w:t>d</w:t>
      </w:r>
      <w:r w:rsidRPr="002411F4" w:rsidR="008B7A62">
        <w:rPr>
          <w:rFonts w:ascii="Times New Roman" w:hAnsi="Times New Roman"/>
          <w:sz w:val="24"/>
          <w:szCs w:val="24"/>
        </w:rPr>
        <w:t xml:space="preserve"> the </w:t>
      </w:r>
      <w:r w:rsidRPr="002411F4" w:rsidR="005C0E02">
        <w:rPr>
          <w:rFonts w:ascii="Times New Roman" w:hAnsi="Times New Roman"/>
          <w:sz w:val="24"/>
          <w:szCs w:val="24"/>
        </w:rPr>
        <w:t>National 911 Implementation Coordination Office (ICO), a joint effort between NHTSA and NTIA</w:t>
      </w:r>
      <w:r w:rsidR="004F08B9">
        <w:rPr>
          <w:rFonts w:ascii="Times New Roman" w:hAnsi="Times New Roman"/>
          <w:sz w:val="24"/>
          <w:szCs w:val="24"/>
        </w:rPr>
        <w:t xml:space="preserve"> (Agencies)</w:t>
      </w:r>
      <w:r w:rsidRPr="002411F4" w:rsidR="005C0E02">
        <w:rPr>
          <w:rFonts w:ascii="Times New Roman" w:hAnsi="Times New Roman"/>
          <w:sz w:val="24"/>
          <w:szCs w:val="24"/>
        </w:rPr>
        <w:t>.  It delineate</w:t>
      </w:r>
      <w:r w:rsidR="00331AE8">
        <w:rPr>
          <w:rFonts w:ascii="Times New Roman" w:hAnsi="Times New Roman"/>
          <w:sz w:val="24"/>
          <w:szCs w:val="24"/>
        </w:rPr>
        <w:t>d</w:t>
      </w:r>
      <w:r w:rsidRPr="002411F4" w:rsidR="005C0E02">
        <w:rPr>
          <w:rFonts w:ascii="Times New Roman" w:hAnsi="Times New Roman"/>
          <w:sz w:val="24"/>
          <w:szCs w:val="24"/>
        </w:rPr>
        <w:t xml:space="preserve"> the responsibilities of the </w:t>
      </w:r>
      <w:r w:rsidRPr="002411F4" w:rsidR="00077AF1">
        <w:rPr>
          <w:rFonts w:ascii="Times New Roman" w:hAnsi="Times New Roman"/>
          <w:sz w:val="24"/>
          <w:szCs w:val="24"/>
        </w:rPr>
        <w:t>ICO</w:t>
      </w:r>
      <w:r w:rsidRPr="002411F4" w:rsidR="005C0E02">
        <w:rPr>
          <w:rFonts w:ascii="Times New Roman" w:hAnsi="Times New Roman"/>
          <w:sz w:val="24"/>
          <w:szCs w:val="24"/>
        </w:rPr>
        <w:t xml:space="preserve"> to include a joint program to </w:t>
      </w:r>
      <w:r w:rsidRPr="002411F4" w:rsidR="008B7A62">
        <w:rPr>
          <w:rFonts w:ascii="Times New Roman" w:hAnsi="Times New Roman"/>
          <w:sz w:val="24"/>
          <w:szCs w:val="24"/>
        </w:rPr>
        <w:t xml:space="preserve">establish and </w:t>
      </w:r>
      <w:r w:rsidRPr="002411F4" w:rsidR="005C0E02">
        <w:rPr>
          <w:rFonts w:ascii="Times New Roman" w:hAnsi="Times New Roman"/>
          <w:sz w:val="24"/>
          <w:szCs w:val="24"/>
        </w:rPr>
        <w:t xml:space="preserve">facilitate coordination and communication between </w:t>
      </w:r>
      <w:r w:rsidR="00191697">
        <w:rPr>
          <w:rFonts w:ascii="Times New Roman" w:hAnsi="Times New Roman"/>
          <w:sz w:val="24"/>
          <w:szCs w:val="24"/>
        </w:rPr>
        <w:t>f</w:t>
      </w:r>
      <w:r w:rsidRPr="002411F4" w:rsidR="005C0E02">
        <w:rPr>
          <w:rFonts w:ascii="Times New Roman" w:hAnsi="Times New Roman"/>
          <w:sz w:val="24"/>
          <w:szCs w:val="24"/>
        </w:rPr>
        <w:t xml:space="preserve">ederal, </w:t>
      </w:r>
      <w:r w:rsidR="00191697">
        <w:rPr>
          <w:rFonts w:ascii="Times New Roman" w:hAnsi="Times New Roman"/>
          <w:sz w:val="24"/>
          <w:szCs w:val="24"/>
        </w:rPr>
        <w:t>s</w:t>
      </w:r>
      <w:r w:rsidRPr="002411F4" w:rsidR="005C0E02">
        <w:rPr>
          <w:rFonts w:ascii="Times New Roman" w:hAnsi="Times New Roman"/>
          <w:sz w:val="24"/>
          <w:szCs w:val="24"/>
        </w:rPr>
        <w:t xml:space="preserve">tate, and local emergency communications systems, emergency personnel, public safety organizations, telecommunications carriers, and telecommunications equipment manufacturers and vendors involved in the implementation of </w:t>
      </w:r>
      <w:r w:rsidRPr="002411F4" w:rsidR="008B7A62">
        <w:rPr>
          <w:rFonts w:ascii="Times New Roman" w:hAnsi="Times New Roman"/>
          <w:sz w:val="24"/>
          <w:szCs w:val="24"/>
        </w:rPr>
        <w:t xml:space="preserve">911 </w:t>
      </w:r>
      <w:r w:rsidRPr="002411F4" w:rsidR="005C0E02">
        <w:rPr>
          <w:rFonts w:ascii="Times New Roman" w:hAnsi="Times New Roman"/>
          <w:sz w:val="24"/>
          <w:szCs w:val="24"/>
        </w:rPr>
        <w:t xml:space="preserve">services.  </w:t>
      </w:r>
    </w:p>
    <w:p w:rsidR="0084202C" w:rsidP="00A838D5" w:rsidRDefault="005C0E02" w14:paraId="176F3DAE" w14:textId="2879FBDE">
      <w:pPr>
        <w:rPr>
          <w:rFonts w:ascii="Times New Roman" w:hAnsi="Times New Roman"/>
          <w:sz w:val="24"/>
          <w:szCs w:val="24"/>
        </w:rPr>
      </w:pPr>
      <w:r w:rsidRPr="002411F4">
        <w:rPr>
          <w:rFonts w:ascii="Times New Roman" w:hAnsi="Times New Roman"/>
          <w:sz w:val="24"/>
          <w:szCs w:val="24"/>
        </w:rPr>
        <w:t xml:space="preserve">The </w:t>
      </w:r>
      <w:r w:rsidRPr="002411F4" w:rsidR="00077AF1">
        <w:rPr>
          <w:rFonts w:ascii="Times New Roman" w:hAnsi="Times New Roman"/>
          <w:sz w:val="24"/>
          <w:szCs w:val="24"/>
        </w:rPr>
        <w:t>NG911 Advancement Act</w:t>
      </w:r>
      <w:r w:rsidR="00A4546F">
        <w:rPr>
          <w:rFonts w:ascii="Times New Roman" w:hAnsi="Times New Roman"/>
          <w:sz w:val="24"/>
          <w:szCs w:val="24"/>
        </w:rPr>
        <w:t xml:space="preserve"> also</w:t>
      </w:r>
      <w:r w:rsidRPr="002411F4" w:rsidR="00077AF1">
        <w:rPr>
          <w:rFonts w:ascii="Times New Roman" w:hAnsi="Times New Roman"/>
          <w:sz w:val="24"/>
          <w:szCs w:val="24"/>
        </w:rPr>
        <w:t xml:space="preserve"> provide</w:t>
      </w:r>
      <w:r w:rsidR="00331AE8">
        <w:rPr>
          <w:rFonts w:ascii="Times New Roman" w:hAnsi="Times New Roman"/>
          <w:sz w:val="24"/>
          <w:szCs w:val="24"/>
        </w:rPr>
        <w:t>d</w:t>
      </w:r>
      <w:r w:rsidRPr="002411F4" w:rsidR="00077AF1">
        <w:rPr>
          <w:rFonts w:ascii="Times New Roman" w:hAnsi="Times New Roman"/>
          <w:sz w:val="24"/>
          <w:szCs w:val="24"/>
        </w:rPr>
        <w:t xml:space="preserve"> </w:t>
      </w:r>
      <w:r w:rsidR="003045DA">
        <w:rPr>
          <w:rFonts w:ascii="Times New Roman" w:hAnsi="Times New Roman"/>
          <w:sz w:val="24"/>
          <w:szCs w:val="24"/>
        </w:rPr>
        <w:t>f</w:t>
      </w:r>
      <w:r w:rsidRPr="002411F4" w:rsidR="00077AF1">
        <w:rPr>
          <w:rFonts w:ascii="Times New Roman" w:hAnsi="Times New Roman"/>
          <w:sz w:val="24"/>
          <w:szCs w:val="24"/>
        </w:rPr>
        <w:t>unding for</w:t>
      </w:r>
      <w:r w:rsidRPr="002411F4">
        <w:rPr>
          <w:rFonts w:ascii="Times New Roman" w:hAnsi="Times New Roman"/>
          <w:sz w:val="24"/>
          <w:szCs w:val="24"/>
        </w:rPr>
        <w:t xml:space="preserve"> grants </w:t>
      </w:r>
      <w:r w:rsidR="00810B1D">
        <w:rPr>
          <w:rFonts w:ascii="Times New Roman" w:hAnsi="Times New Roman"/>
          <w:sz w:val="24"/>
          <w:szCs w:val="24"/>
        </w:rPr>
        <w:t>that support</w:t>
      </w:r>
      <w:r w:rsidRPr="002411F4">
        <w:rPr>
          <w:rFonts w:ascii="Times New Roman" w:hAnsi="Times New Roman"/>
          <w:sz w:val="24"/>
          <w:szCs w:val="24"/>
        </w:rPr>
        <w:t xml:space="preserve"> the implementation </w:t>
      </w:r>
      <w:r w:rsidRPr="002411F4" w:rsidR="008B7A62">
        <w:rPr>
          <w:rFonts w:ascii="Times New Roman" w:hAnsi="Times New Roman" w:eastAsia="Calibri"/>
          <w:sz w:val="24"/>
          <w:szCs w:val="24"/>
        </w:rPr>
        <w:t xml:space="preserve">and operation of 911 services, E911 services, migration to an IP-enabled emergency network, and adoption and operation of </w:t>
      </w:r>
      <w:r w:rsidR="00940778">
        <w:rPr>
          <w:rFonts w:ascii="Times New Roman" w:hAnsi="Times New Roman" w:eastAsia="Calibri"/>
          <w:sz w:val="24"/>
          <w:szCs w:val="24"/>
        </w:rPr>
        <w:t>NG</w:t>
      </w:r>
      <w:r w:rsidRPr="002411F4" w:rsidR="008B7A62">
        <w:rPr>
          <w:rFonts w:ascii="Times New Roman" w:hAnsi="Times New Roman" w:eastAsia="Calibri"/>
          <w:sz w:val="24"/>
          <w:szCs w:val="24"/>
        </w:rPr>
        <w:t>911 services and applications</w:t>
      </w:r>
      <w:r w:rsidR="00862A4A">
        <w:rPr>
          <w:rFonts w:ascii="Times New Roman" w:hAnsi="Times New Roman" w:eastAsia="Calibri"/>
          <w:sz w:val="24"/>
          <w:szCs w:val="24"/>
        </w:rPr>
        <w:t xml:space="preserve">. </w:t>
      </w:r>
      <w:r w:rsidR="00A817DC">
        <w:rPr>
          <w:rFonts w:ascii="Times New Roman" w:hAnsi="Times New Roman" w:eastAsia="Calibri"/>
          <w:sz w:val="24"/>
          <w:szCs w:val="24"/>
        </w:rPr>
        <w:t xml:space="preserve"> </w:t>
      </w:r>
      <w:r w:rsidR="00862A4A">
        <w:rPr>
          <w:rFonts w:ascii="Times New Roman" w:hAnsi="Times New Roman" w:eastAsia="Calibri"/>
          <w:sz w:val="24"/>
          <w:szCs w:val="24"/>
        </w:rPr>
        <w:t>These grants will fund</w:t>
      </w:r>
      <w:r w:rsidR="00810B1D">
        <w:rPr>
          <w:rFonts w:ascii="Times New Roman" w:hAnsi="Times New Roman" w:eastAsia="Calibri"/>
          <w:sz w:val="24"/>
          <w:szCs w:val="24"/>
        </w:rPr>
        <w:t xml:space="preserve">: </w:t>
      </w:r>
      <w:r w:rsidRPr="002411F4" w:rsidR="008B7A62">
        <w:rPr>
          <w:rFonts w:ascii="Times New Roman" w:hAnsi="Times New Roman" w:eastAsia="Calibri"/>
          <w:sz w:val="24"/>
          <w:szCs w:val="24"/>
        </w:rPr>
        <w:t xml:space="preserve">the implementation of IP-enabled emergency services and applications enabled by </w:t>
      </w:r>
      <w:r w:rsidR="00940778">
        <w:rPr>
          <w:rFonts w:ascii="Times New Roman" w:hAnsi="Times New Roman" w:eastAsia="Calibri"/>
          <w:sz w:val="24"/>
          <w:szCs w:val="24"/>
        </w:rPr>
        <w:t>NG</w:t>
      </w:r>
      <w:r w:rsidRPr="002411F4" w:rsidR="008B7A62">
        <w:rPr>
          <w:rFonts w:ascii="Times New Roman" w:hAnsi="Times New Roman" w:eastAsia="Calibri"/>
          <w:sz w:val="24"/>
          <w:szCs w:val="24"/>
        </w:rPr>
        <w:t>911 services, including the establishment of IP backbone networks and the application layer software infrastructure needed to interconnect the multitude of emergency response organizations</w:t>
      </w:r>
      <w:r w:rsidR="00810B1D">
        <w:rPr>
          <w:rFonts w:ascii="Times New Roman" w:hAnsi="Times New Roman" w:eastAsia="Calibri"/>
          <w:sz w:val="24"/>
          <w:szCs w:val="24"/>
        </w:rPr>
        <w:t>;</w:t>
      </w:r>
      <w:r w:rsidRPr="002411F4" w:rsidR="008B7A62">
        <w:rPr>
          <w:rFonts w:ascii="Times New Roman" w:hAnsi="Times New Roman" w:eastAsia="Calibri"/>
          <w:sz w:val="24"/>
          <w:szCs w:val="24"/>
        </w:rPr>
        <w:t xml:space="preserve"> and training public safety personnel, including call</w:t>
      </w:r>
      <w:r w:rsidRPr="002411F4" w:rsidR="00077AF1">
        <w:rPr>
          <w:rFonts w:ascii="Times New Roman" w:hAnsi="Times New Roman" w:eastAsia="Calibri"/>
          <w:sz w:val="24"/>
          <w:szCs w:val="24"/>
        </w:rPr>
        <w:t>-</w:t>
      </w:r>
      <w:r w:rsidRPr="002411F4" w:rsidR="008B7A62">
        <w:rPr>
          <w:rFonts w:ascii="Times New Roman" w:hAnsi="Times New Roman" w:eastAsia="Calibri"/>
          <w:sz w:val="24"/>
          <w:szCs w:val="24"/>
        </w:rPr>
        <w:t>takers, first responders, and other individuals and organizations who are part of the emergency response chain in 911 services.</w:t>
      </w:r>
      <w:r w:rsidRPr="002411F4" w:rsidR="00077AF1">
        <w:rPr>
          <w:rFonts w:ascii="Times New Roman" w:hAnsi="Times New Roman" w:eastAsia="Calibri"/>
          <w:sz w:val="24"/>
          <w:szCs w:val="24"/>
        </w:rPr>
        <w:t xml:space="preserve">  In 2016, </w:t>
      </w:r>
      <w:r w:rsidR="007E224A">
        <w:rPr>
          <w:rFonts w:ascii="Times New Roman" w:hAnsi="Times New Roman" w:eastAsia="Calibri"/>
          <w:sz w:val="24"/>
          <w:szCs w:val="24"/>
        </w:rPr>
        <w:t>approximately</w:t>
      </w:r>
      <w:r w:rsidRPr="002411F4" w:rsidR="00077AF1">
        <w:rPr>
          <w:rFonts w:ascii="Times New Roman" w:hAnsi="Times New Roman" w:eastAsia="Calibri"/>
          <w:sz w:val="24"/>
          <w:szCs w:val="24"/>
        </w:rPr>
        <w:t xml:space="preserve"> $115 million from spectrum auction proceeds were deposited into the Public Safety Trust Fund and made available for the 911 Grant Program.</w:t>
      </w:r>
      <w:r w:rsidR="00A4546F">
        <w:rPr>
          <w:rFonts w:ascii="Times New Roman" w:hAnsi="Times New Roman" w:eastAsia="Calibri"/>
          <w:sz w:val="24"/>
          <w:szCs w:val="24"/>
        </w:rPr>
        <w:t xml:space="preserve"> After publishing the final rules for the grant program, </w:t>
      </w:r>
      <w:r w:rsidR="00810B1D">
        <w:rPr>
          <w:rFonts w:ascii="Times New Roman" w:hAnsi="Times New Roman" w:eastAsia="Calibri"/>
          <w:sz w:val="24"/>
          <w:szCs w:val="24"/>
        </w:rPr>
        <w:t xml:space="preserve">the ICO made </w:t>
      </w:r>
      <w:r w:rsidR="0006634A">
        <w:rPr>
          <w:rFonts w:ascii="Times New Roman" w:hAnsi="Times New Roman" w:eastAsia="Calibri"/>
          <w:sz w:val="24"/>
          <w:szCs w:val="24"/>
        </w:rPr>
        <w:t xml:space="preserve">36 </w:t>
      </w:r>
      <w:r w:rsidR="00810B1D">
        <w:rPr>
          <w:rFonts w:ascii="Times New Roman" w:hAnsi="Times New Roman" w:eastAsia="Calibri"/>
          <w:sz w:val="24"/>
          <w:szCs w:val="24"/>
        </w:rPr>
        <w:t xml:space="preserve">grant awards on </w:t>
      </w:r>
      <w:r w:rsidR="00A4546F">
        <w:rPr>
          <w:rFonts w:ascii="Times New Roman" w:hAnsi="Times New Roman" w:eastAsia="Calibri"/>
          <w:sz w:val="24"/>
          <w:szCs w:val="24"/>
        </w:rPr>
        <w:t>August 9, 2019</w:t>
      </w:r>
      <w:r w:rsidR="0006634A">
        <w:rPr>
          <w:rFonts w:ascii="Times New Roman" w:hAnsi="Times New Roman" w:eastAsia="Calibri"/>
          <w:sz w:val="24"/>
          <w:szCs w:val="24"/>
        </w:rPr>
        <w:t>, totaling $109,250,000.</w:t>
      </w:r>
      <w:r w:rsidR="00A838D5">
        <w:rPr>
          <w:rFonts w:ascii="Times New Roman" w:hAnsi="Times New Roman" w:eastAsia="Calibri"/>
          <w:sz w:val="24"/>
          <w:szCs w:val="24"/>
        </w:rPr>
        <w:t xml:space="preserve"> </w:t>
      </w:r>
      <w:r w:rsidR="00A817DC">
        <w:rPr>
          <w:rFonts w:ascii="Times New Roman" w:hAnsi="Times New Roman" w:eastAsia="Calibri"/>
          <w:sz w:val="24"/>
          <w:szCs w:val="24"/>
        </w:rPr>
        <w:t xml:space="preserve"> </w:t>
      </w:r>
      <w:r w:rsidR="00A838D5">
        <w:rPr>
          <w:rFonts w:ascii="Times New Roman" w:hAnsi="Times New Roman" w:eastAsia="Calibri"/>
          <w:sz w:val="24"/>
          <w:szCs w:val="24"/>
        </w:rPr>
        <w:t xml:space="preserve">In November of 2017, </w:t>
      </w:r>
      <w:r w:rsidR="00A838D5">
        <w:rPr>
          <w:rFonts w:ascii="Times New Roman" w:hAnsi="Times New Roman"/>
          <w:sz w:val="24"/>
          <w:szCs w:val="24"/>
        </w:rPr>
        <w:t>t</w:t>
      </w:r>
      <w:r w:rsidRPr="00737188" w:rsidR="00737188">
        <w:rPr>
          <w:rFonts w:ascii="Times New Roman" w:hAnsi="Times New Roman"/>
          <w:sz w:val="24"/>
          <w:szCs w:val="24"/>
        </w:rPr>
        <w:t xml:space="preserve">he Agencies obtained OMB approval for an information collection related to the annual progress reporting </w:t>
      </w:r>
      <w:r w:rsidR="00A838D5">
        <w:rPr>
          <w:rFonts w:ascii="Times New Roman" w:hAnsi="Times New Roman"/>
          <w:sz w:val="24"/>
          <w:szCs w:val="24"/>
        </w:rPr>
        <w:t>and the</w:t>
      </w:r>
      <w:r w:rsidRPr="00737188" w:rsidR="00737188">
        <w:rPr>
          <w:rFonts w:ascii="Times New Roman" w:hAnsi="Times New Roman"/>
          <w:sz w:val="24"/>
          <w:szCs w:val="24"/>
        </w:rPr>
        <w:t xml:space="preserve"> State 911 Pl</w:t>
      </w:r>
      <w:r w:rsidR="00F202C8">
        <w:rPr>
          <w:rFonts w:ascii="Times New Roman" w:hAnsi="Times New Roman"/>
          <w:sz w:val="24"/>
          <w:szCs w:val="24"/>
        </w:rPr>
        <w:t xml:space="preserve">ans </w:t>
      </w:r>
      <w:r w:rsidR="00A838D5">
        <w:rPr>
          <w:rFonts w:ascii="Times New Roman" w:hAnsi="Times New Roman"/>
          <w:sz w:val="24"/>
          <w:szCs w:val="24"/>
        </w:rPr>
        <w:t xml:space="preserve">under </w:t>
      </w:r>
      <w:r w:rsidR="007E224A">
        <w:rPr>
          <w:rFonts w:ascii="Times New Roman" w:hAnsi="Times New Roman"/>
          <w:sz w:val="24"/>
          <w:szCs w:val="24"/>
        </w:rPr>
        <w:t xml:space="preserve">OMB Control Number </w:t>
      </w:r>
      <w:r w:rsidRPr="007E224A" w:rsidR="007E224A">
        <w:rPr>
          <w:rFonts w:ascii="Times New Roman" w:hAnsi="Times New Roman"/>
          <w:sz w:val="24"/>
          <w:szCs w:val="24"/>
        </w:rPr>
        <w:t>0660-0041</w:t>
      </w:r>
      <w:r w:rsidR="00A838D5">
        <w:rPr>
          <w:rFonts w:ascii="Times New Roman" w:hAnsi="Times New Roman"/>
          <w:sz w:val="24"/>
          <w:szCs w:val="24"/>
        </w:rPr>
        <w:t>.</w:t>
      </w:r>
    </w:p>
    <w:p w:rsidR="005C0E02" w:rsidP="008B7A62" w:rsidRDefault="002B7415" w14:paraId="219DF71B" w14:textId="0481CBD3">
      <w:pPr>
        <w:rPr>
          <w:rFonts w:ascii="Times New Roman" w:hAnsi="Times New Roman"/>
          <w:sz w:val="24"/>
          <w:szCs w:val="24"/>
        </w:rPr>
      </w:pPr>
      <w:r>
        <w:rPr>
          <w:rFonts w:ascii="Times New Roman" w:hAnsi="Times New Roman"/>
          <w:sz w:val="24"/>
          <w:szCs w:val="24"/>
        </w:rPr>
        <w:t xml:space="preserve">During the period of performance for the 911 Grant Program, </w:t>
      </w:r>
      <w:r w:rsidR="000968EF">
        <w:rPr>
          <w:rFonts w:ascii="Times New Roman" w:hAnsi="Times New Roman"/>
          <w:sz w:val="24"/>
          <w:szCs w:val="24"/>
        </w:rPr>
        <w:t xml:space="preserve">which </w:t>
      </w:r>
      <w:r w:rsidR="00686518">
        <w:rPr>
          <w:rFonts w:ascii="Times New Roman" w:hAnsi="Times New Roman"/>
          <w:sz w:val="24"/>
          <w:szCs w:val="24"/>
        </w:rPr>
        <w:t>ends on</w:t>
      </w:r>
      <w:r w:rsidR="000968EF">
        <w:rPr>
          <w:rFonts w:ascii="Times New Roman" w:hAnsi="Times New Roman"/>
          <w:sz w:val="24"/>
          <w:szCs w:val="24"/>
        </w:rPr>
        <w:t xml:space="preserve"> March 31</w:t>
      </w:r>
      <w:r w:rsidR="00191697">
        <w:rPr>
          <w:rFonts w:ascii="Times New Roman" w:hAnsi="Times New Roman"/>
          <w:sz w:val="24"/>
          <w:szCs w:val="24"/>
        </w:rPr>
        <w:t>,</w:t>
      </w:r>
      <w:r w:rsidR="000968EF">
        <w:rPr>
          <w:rFonts w:ascii="Times New Roman" w:hAnsi="Times New Roman"/>
          <w:sz w:val="24"/>
          <w:szCs w:val="24"/>
        </w:rPr>
        <w:t xml:space="preserve"> 2022, </w:t>
      </w:r>
      <w:r w:rsidR="00191697">
        <w:rPr>
          <w:rFonts w:ascii="Times New Roman" w:hAnsi="Times New Roman"/>
          <w:sz w:val="24"/>
          <w:szCs w:val="24"/>
        </w:rPr>
        <w:t>s</w:t>
      </w:r>
      <w:r w:rsidRPr="002411F4" w:rsidR="005C0E02">
        <w:rPr>
          <w:rFonts w:ascii="Times New Roman" w:hAnsi="Times New Roman"/>
          <w:sz w:val="24"/>
          <w:szCs w:val="24"/>
        </w:rPr>
        <w:t>tate</w:t>
      </w:r>
      <w:r w:rsidR="004E4E43">
        <w:rPr>
          <w:rFonts w:ascii="Times New Roman" w:hAnsi="Times New Roman"/>
          <w:sz w:val="24"/>
          <w:szCs w:val="24"/>
        </w:rPr>
        <w:t xml:space="preserve"> and</w:t>
      </w:r>
      <w:r w:rsidR="00191697">
        <w:rPr>
          <w:rFonts w:ascii="Times New Roman" w:hAnsi="Times New Roman"/>
          <w:sz w:val="24"/>
          <w:szCs w:val="24"/>
        </w:rPr>
        <w:t xml:space="preserve"> tribal o</w:t>
      </w:r>
      <w:r w:rsidRPr="002411F4" w:rsidR="004A05B4">
        <w:rPr>
          <w:rFonts w:ascii="Times New Roman" w:hAnsi="Times New Roman"/>
          <w:sz w:val="24"/>
          <w:szCs w:val="24"/>
        </w:rPr>
        <w:t>rganization</w:t>
      </w:r>
      <w:r w:rsidR="00AB1660">
        <w:rPr>
          <w:rFonts w:ascii="Times New Roman" w:hAnsi="Times New Roman"/>
          <w:sz w:val="24"/>
          <w:szCs w:val="24"/>
        </w:rPr>
        <w:t xml:space="preserve"> grant recipient</w:t>
      </w:r>
      <w:r w:rsidRPr="002411F4" w:rsidR="004A05B4">
        <w:rPr>
          <w:rFonts w:ascii="Times New Roman" w:hAnsi="Times New Roman"/>
          <w:sz w:val="24"/>
          <w:szCs w:val="24"/>
        </w:rPr>
        <w:t xml:space="preserve">s </w:t>
      </w:r>
      <w:r w:rsidRPr="002411F4" w:rsidR="005C0E02">
        <w:rPr>
          <w:rFonts w:ascii="Times New Roman" w:hAnsi="Times New Roman"/>
          <w:sz w:val="24"/>
          <w:szCs w:val="24"/>
        </w:rPr>
        <w:t xml:space="preserve">will </w:t>
      </w:r>
      <w:r>
        <w:rPr>
          <w:rFonts w:ascii="Times New Roman" w:hAnsi="Times New Roman"/>
          <w:sz w:val="24"/>
          <w:szCs w:val="24"/>
        </w:rPr>
        <w:t xml:space="preserve">be required to </w:t>
      </w:r>
      <w:r w:rsidRPr="002411F4" w:rsidR="005C0E02">
        <w:rPr>
          <w:rFonts w:ascii="Times New Roman" w:hAnsi="Times New Roman"/>
          <w:sz w:val="24"/>
          <w:szCs w:val="24"/>
        </w:rPr>
        <w:t xml:space="preserve">submit performance reports in accordance with </w:t>
      </w:r>
      <w:r w:rsidRPr="000D6411" w:rsidR="005E726A">
        <w:rPr>
          <w:rFonts w:ascii="Times New Roman" w:hAnsi="Times New Roman"/>
          <w:sz w:val="24"/>
          <w:szCs w:val="24"/>
        </w:rPr>
        <w:t>2</w:t>
      </w:r>
      <w:r w:rsidRPr="000D6411" w:rsidR="005C0E02">
        <w:rPr>
          <w:rFonts w:ascii="Times New Roman" w:hAnsi="Times New Roman"/>
          <w:sz w:val="24"/>
          <w:szCs w:val="24"/>
        </w:rPr>
        <w:t xml:space="preserve"> C</w:t>
      </w:r>
      <w:r w:rsidR="00700EEC">
        <w:rPr>
          <w:rFonts w:ascii="Times New Roman" w:hAnsi="Times New Roman"/>
          <w:sz w:val="24"/>
          <w:szCs w:val="24"/>
        </w:rPr>
        <w:t>.</w:t>
      </w:r>
      <w:r w:rsidRPr="000D6411" w:rsidR="005C0E02">
        <w:rPr>
          <w:rFonts w:ascii="Times New Roman" w:hAnsi="Times New Roman"/>
          <w:sz w:val="24"/>
          <w:szCs w:val="24"/>
        </w:rPr>
        <w:t>F</w:t>
      </w:r>
      <w:r w:rsidR="00700EEC">
        <w:rPr>
          <w:rFonts w:ascii="Times New Roman" w:hAnsi="Times New Roman"/>
          <w:sz w:val="24"/>
          <w:szCs w:val="24"/>
        </w:rPr>
        <w:t>.</w:t>
      </w:r>
      <w:r w:rsidRPr="000D6411" w:rsidR="005C0E02">
        <w:rPr>
          <w:rFonts w:ascii="Times New Roman" w:hAnsi="Times New Roman"/>
          <w:sz w:val="24"/>
          <w:szCs w:val="24"/>
        </w:rPr>
        <w:t>R</w:t>
      </w:r>
      <w:r w:rsidR="00700EEC">
        <w:rPr>
          <w:rFonts w:ascii="Times New Roman" w:hAnsi="Times New Roman"/>
          <w:sz w:val="24"/>
          <w:szCs w:val="24"/>
        </w:rPr>
        <w:t>.</w:t>
      </w:r>
      <w:r w:rsidRPr="000D6411" w:rsidR="005C0E02">
        <w:rPr>
          <w:rFonts w:ascii="Times New Roman" w:hAnsi="Times New Roman"/>
          <w:sz w:val="24"/>
          <w:szCs w:val="24"/>
        </w:rPr>
        <w:t xml:space="preserve"> </w:t>
      </w:r>
      <w:r w:rsidR="00A817DC">
        <w:rPr>
          <w:rFonts w:ascii="Times New Roman" w:hAnsi="Times New Roman"/>
          <w:sz w:val="24"/>
          <w:szCs w:val="24"/>
        </w:rPr>
        <w:t xml:space="preserve">§ </w:t>
      </w:r>
      <w:r w:rsidRPr="000D6411" w:rsidR="005E726A">
        <w:rPr>
          <w:rFonts w:ascii="Times New Roman" w:hAnsi="Times New Roman"/>
          <w:sz w:val="24"/>
          <w:szCs w:val="24"/>
        </w:rPr>
        <w:t>200</w:t>
      </w:r>
      <w:r w:rsidR="00AB1660">
        <w:rPr>
          <w:rFonts w:ascii="Times New Roman" w:hAnsi="Times New Roman"/>
          <w:sz w:val="24"/>
          <w:szCs w:val="24"/>
        </w:rPr>
        <w:t>.32</w:t>
      </w:r>
      <w:r w:rsidR="000A2A52">
        <w:rPr>
          <w:rFonts w:ascii="Times New Roman" w:hAnsi="Times New Roman"/>
          <w:sz w:val="24"/>
          <w:szCs w:val="24"/>
        </w:rPr>
        <w:t>8</w:t>
      </w:r>
      <w:r w:rsidRPr="000D6411" w:rsidR="005C0E02">
        <w:rPr>
          <w:rFonts w:ascii="Times New Roman" w:hAnsi="Times New Roman"/>
          <w:sz w:val="24"/>
          <w:szCs w:val="24"/>
        </w:rPr>
        <w:t xml:space="preserve">, the </w:t>
      </w:r>
      <w:r w:rsidRPr="000D6411" w:rsidR="005E726A">
        <w:rPr>
          <w:rFonts w:ascii="Times New Roman" w:hAnsi="Times New Roman"/>
          <w:sz w:val="24"/>
          <w:szCs w:val="24"/>
        </w:rPr>
        <w:t>Uniform Administrative Requirements, Cost Principles, and Audit Requirements for Federal Awards</w:t>
      </w:r>
      <w:r w:rsidRPr="000D6411" w:rsidR="00C910FE">
        <w:rPr>
          <w:rFonts w:ascii="Times New Roman" w:hAnsi="Times New Roman"/>
          <w:sz w:val="24"/>
          <w:szCs w:val="24"/>
        </w:rPr>
        <w:t xml:space="preserve"> (OMB Uniform Guidance)</w:t>
      </w:r>
      <w:r w:rsidRPr="000D6411" w:rsidR="005C0E02">
        <w:rPr>
          <w:rFonts w:ascii="Times New Roman" w:hAnsi="Times New Roman"/>
          <w:sz w:val="24"/>
          <w:szCs w:val="24"/>
        </w:rPr>
        <w:t>.</w:t>
      </w:r>
      <w:r w:rsidRPr="002411F4" w:rsidR="005C0E02">
        <w:rPr>
          <w:rFonts w:ascii="Times New Roman" w:hAnsi="Times New Roman"/>
          <w:sz w:val="24"/>
          <w:szCs w:val="24"/>
        </w:rPr>
        <w:t xml:space="preserve"> </w:t>
      </w:r>
      <w:r w:rsidR="00AB1660">
        <w:rPr>
          <w:rFonts w:ascii="Times New Roman" w:hAnsi="Times New Roman"/>
          <w:sz w:val="24"/>
          <w:szCs w:val="24"/>
        </w:rPr>
        <w:t xml:space="preserve"> </w:t>
      </w:r>
      <w:r w:rsidR="000968EF">
        <w:rPr>
          <w:rFonts w:ascii="Times New Roman" w:hAnsi="Times New Roman"/>
          <w:sz w:val="24"/>
          <w:szCs w:val="24"/>
        </w:rPr>
        <w:t xml:space="preserve">The Annual Performance Report </w:t>
      </w:r>
      <w:r w:rsidRPr="00A4379A" w:rsidR="00AB1660">
        <w:rPr>
          <w:rFonts w:ascii="Times New Roman" w:hAnsi="Times New Roman"/>
          <w:sz w:val="24"/>
          <w:szCs w:val="24"/>
        </w:rPr>
        <w:t>ask</w:t>
      </w:r>
      <w:r w:rsidR="000968EF">
        <w:rPr>
          <w:rFonts w:ascii="Times New Roman" w:hAnsi="Times New Roman"/>
          <w:sz w:val="24"/>
          <w:szCs w:val="24"/>
        </w:rPr>
        <w:t>s</w:t>
      </w:r>
      <w:r w:rsidRPr="00A4379A" w:rsidR="00AB1660">
        <w:rPr>
          <w:rFonts w:ascii="Times New Roman" w:hAnsi="Times New Roman"/>
          <w:sz w:val="24"/>
          <w:szCs w:val="24"/>
        </w:rPr>
        <w:t xml:space="preserve"> grant recipients</w:t>
      </w:r>
      <w:r w:rsidRPr="00A4379A" w:rsidR="00CA2FB5">
        <w:rPr>
          <w:rFonts w:ascii="Times New Roman" w:hAnsi="Times New Roman"/>
          <w:sz w:val="24"/>
          <w:szCs w:val="24"/>
        </w:rPr>
        <w:t xml:space="preserve"> </w:t>
      </w:r>
      <w:r w:rsidRPr="00A4379A" w:rsidR="00CA6D52">
        <w:rPr>
          <w:rFonts w:ascii="Times New Roman" w:hAnsi="Times New Roman"/>
          <w:sz w:val="24"/>
          <w:szCs w:val="24"/>
        </w:rPr>
        <w:t xml:space="preserve">to describe their project activities and progress made </w:t>
      </w:r>
      <w:r w:rsidRPr="00A4379A" w:rsidR="00CA6D52">
        <w:rPr>
          <w:rFonts w:ascii="Times New Roman" w:hAnsi="Times New Roman"/>
          <w:sz w:val="24"/>
          <w:szCs w:val="24"/>
        </w:rPr>
        <w:lastRenderedPageBreak/>
        <w:t>during the past year, including a description of federal expenditures to date, key milestones, the primary activities needed to accomplish those milestones</w:t>
      </w:r>
      <w:r w:rsidRPr="00A4379A" w:rsidR="00576370">
        <w:rPr>
          <w:rFonts w:ascii="Times New Roman" w:hAnsi="Times New Roman"/>
          <w:sz w:val="24"/>
          <w:szCs w:val="24"/>
        </w:rPr>
        <w:t xml:space="preserve">, significant project accomplishments, any delays or challenges, and an explanation as to why any established goals were not met, if applicable.  Additionally, the Annual Performance Report asks grant recipients to describe </w:t>
      </w:r>
      <w:r w:rsidR="003D47B9">
        <w:rPr>
          <w:rFonts w:ascii="Times New Roman" w:hAnsi="Times New Roman"/>
          <w:sz w:val="24"/>
          <w:szCs w:val="24"/>
        </w:rPr>
        <w:t xml:space="preserve">the metrics they will use to assess program implementation, as well as </w:t>
      </w:r>
      <w:r w:rsidRPr="00A4379A" w:rsidR="00576370">
        <w:rPr>
          <w:rFonts w:ascii="Times New Roman" w:hAnsi="Times New Roman"/>
          <w:sz w:val="24"/>
          <w:szCs w:val="24"/>
        </w:rPr>
        <w:t>their anticipated project activities and progress for the next year</w:t>
      </w:r>
      <w:r w:rsidRPr="00A4379A" w:rsidR="004E4E43">
        <w:rPr>
          <w:rFonts w:ascii="Times New Roman" w:hAnsi="Times New Roman"/>
          <w:sz w:val="24"/>
          <w:szCs w:val="24"/>
        </w:rPr>
        <w:t xml:space="preserve">. </w:t>
      </w:r>
      <w:r w:rsidR="00191697">
        <w:rPr>
          <w:rFonts w:ascii="Times New Roman" w:hAnsi="Times New Roman"/>
          <w:sz w:val="24"/>
          <w:szCs w:val="24"/>
        </w:rPr>
        <w:t xml:space="preserve"> State and tribal o</w:t>
      </w:r>
      <w:r w:rsidR="004E4E43">
        <w:rPr>
          <w:rFonts w:ascii="Times New Roman" w:hAnsi="Times New Roman"/>
          <w:sz w:val="24"/>
          <w:szCs w:val="24"/>
        </w:rPr>
        <w:t>rganization grant recipients will submit the Annual Performance Reports once a year</w:t>
      </w:r>
      <w:r w:rsidR="00AB1660">
        <w:rPr>
          <w:rFonts w:ascii="Times New Roman" w:hAnsi="Times New Roman"/>
          <w:sz w:val="24"/>
          <w:szCs w:val="24"/>
        </w:rPr>
        <w:t>.</w:t>
      </w:r>
      <w:r w:rsidRPr="002411F4" w:rsidR="005C0E02">
        <w:rPr>
          <w:rFonts w:ascii="Times New Roman" w:hAnsi="Times New Roman"/>
          <w:sz w:val="24"/>
          <w:szCs w:val="24"/>
        </w:rPr>
        <w:t xml:space="preserve"> It is important for the Agencies to have this</w:t>
      </w:r>
      <w:r w:rsidR="004E4E43">
        <w:rPr>
          <w:rFonts w:ascii="Times New Roman" w:hAnsi="Times New Roman"/>
          <w:sz w:val="24"/>
          <w:szCs w:val="24"/>
        </w:rPr>
        <w:t xml:space="preserve"> performance reporting</w:t>
      </w:r>
      <w:r w:rsidRPr="002411F4" w:rsidR="005C0E02">
        <w:rPr>
          <w:rFonts w:ascii="Times New Roman" w:hAnsi="Times New Roman"/>
          <w:sz w:val="24"/>
          <w:szCs w:val="24"/>
        </w:rPr>
        <w:t xml:space="preserve"> information so that they can effectively administer the grant program and account for the expenditure of funds.  </w:t>
      </w:r>
    </w:p>
    <w:p w:rsidRPr="002411F4" w:rsidR="00D03587" w:rsidP="008B7A62" w:rsidRDefault="00191697" w14:paraId="441D97CE" w14:textId="4B7FB51F">
      <w:pPr>
        <w:rPr>
          <w:rFonts w:ascii="Times New Roman" w:hAnsi="Times New Roman"/>
          <w:sz w:val="24"/>
          <w:szCs w:val="24"/>
        </w:rPr>
      </w:pPr>
      <w:r>
        <w:rPr>
          <w:rFonts w:ascii="Times New Roman" w:hAnsi="Times New Roman"/>
          <w:sz w:val="24"/>
          <w:szCs w:val="24"/>
        </w:rPr>
        <w:t>Lastly, state and tribal o</w:t>
      </w:r>
      <w:r w:rsidR="00D03587">
        <w:rPr>
          <w:rFonts w:ascii="Times New Roman" w:hAnsi="Times New Roman"/>
          <w:sz w:val="24"/>
          <w:szCs w:val="24"/>
        </w:rPr>
        <w:t xml:space="preserve">rganization grant recipients will </w:t>
      </w:r>
      <w:r w:rsidR="000968EF">
        <w:rPr>
          <w:rFonts w:ascii="Times New Roman" w:hAnsi="Times New Roman"/>
          <w:sz w:val="24"/>
          <w:szCs w:val="24"/>
        </w:rPr>
        <w:t xml:space="preserve">continue to </w:t>
      </w:r>
      <w:r w:rsidR="00D03587">
        <w:rPr>
          <w:rFonts w:ascii="Times New Roman" w:hAnsi="Times New Roman"/>
          <w:sz w:val="24"/>
          <w:szCs w:val="24"/>
        </w:rPr>
        <w:t xml:space="preserve">submit financial reports </w:t>
      </w:r>
      <w:r w:rsidR="000A2A52">
        <w:rPr>
          <w:rFonts w:ascii="Times New Roman" w:hAnsi="Times New Roman"/>
          <w:sz w:val="24"/>
          <w:szCs w:val="24"/>
        </w:rPr>
        <w:t>in accordance with 2 C</w:t>
      </w:r>
      <w:r w:rsidR="00A817DC">
        <w:rPr>
          <w:rFonts w:ascii="Times New Roman" w:hAnsi="Times New Roman"/>
          <w:sz w:val="24"/>
          <w:szCs w:val="24"/>
        </w:rPr>
        <w:t>.</w:t>
      </w:r>
      <w:r w:rsidR="000A2A52">
        <w:rPr>
          <w:rFonts w:ascii="Times New Roman" w:hAnsi="Times New Roman"/>
          <w:sz w:val="24"/>
          <w:szCs w:val="24"/>
        </w:rPr>
        <w:t>F</w:t>
      </w:r>
      <w:r w:rsidR="00A817DC">
        <w:rPr>
          <w:rFonts w:ascii="Times New Roman" w:hAnsi="Times New Roman"/>
          <w:sz w:val="24"/>
          <w:szCs w:val="24"/>
        </w:rPr>
        <w:t>.</w:t>
      </w:r>
      <w:r w:rsidR="000A2A52">
        <w:rPr>
          <w:rFonts w:ascii="Times New Roman" w:hAnsi="Times New Roman"/>
          <w:sz w:val="24"/>
          <w:szCs w:val="24"/>
        </w:rPr>
        <w:t>R</w:t>
      </w:r>
      <w:r w:rsidR="00A817DC">
        <w:rPr>
          <w:rFonts w:ascii="Times New Roman" w:hAnsi="Times New Roman"/>
          <w:sz w:val="24"/>
          <w:szCs w:val="24"/>
        </w:rPr>
        <w:t>.</w:t>
      </w:r>
      <w:r w:rsidR="000A2A52">
        <w:rPr>
          <w:rFonts w:ascii="Times New Roman" w:hAnsi="Times New Roman"/>
          <w:sz w:val="24"/>
          <w:szCs w:val="24"/>
        </w:rPr>
        <w:t xml:space="preserve"> </w:t>
      </w:r>
      <w:r w:rsidR="00A817DC">
        <w:rPr>
          <w:rFonts w:ascii="Times New Roman" w:hAnsi="Times New Roman"/>
          <w:sz w:val="24"/>
          <w:szCs w:val="24"/>
        </w:rPr>
        <w:t xml:space="preserve">§ </w:t>
      </w:r>
      <w:r w:rsidR="000A2A52">
        <w:rPr>
          <w:rFonts w:ascii="Times New Roman" w:hAnsi="Times New Roman"/>
          <w:sz w:val="24"/>
          <w:szCs w:val="24"/>
        </w:rPr>
        <w:t>200.327</w:t>
      </w:r>
      <w:r w:rsidR="00D03587">
        <w:rPr>
          <w:rFonts w:ascii="Times New Roman" w:hAnsi="Times New Roman"/>
          <w:sz w:val="24"/>
          <w:szCs w:val="24"/>
        </w:rPr>
        <w:t xml:space="preserve">.  </w:t>
      </w:r>
      <w:r w:rsidRPr="000A2A52" w:rsidR="000A2A52">
        <w:rPr>
          <w:rFonts w:ascii="Times New Roman" w:hAnsi="Times New Roman"/>
          <w:sz w:val="24"/>
          <w:szCs w:val="24"/>
        </w:rPr>
        <w:t xml:space="preserve">The Agencies </w:t>
      </w:r>
      <w:r w:rsidR="000968EF">
        <w:rPr>
          <w:rFonts w:ascii="Times New Roman" w:hAnsi="Times New Roman"/>
          <w:sz w:val="24"/>
          <w:szCs w:val="24"/>
        </w:rPr>
        <w:t>su</w:t>
      </w:r>
      <w:r w:rsidRPr="000A2A52" w:rsidR="000A2A52">
        <w:rPr>
          <w:rFonts w:ascii="Times New Roman" w:hAnsi="Times New Roman"/>
          <w:sz w:val="24"/>
          <w:szCs w:val="24"/>
        </w:rPr>
        <w:t>bmit</w:t>
      </w:r>
      <w:r w:rsidR="000968EF">
        <w:rPr>
          <w:rFonts w:ascii="Times New Roman" w:hAnsi="Times New Roman"/>
          <w:sz w:val="24"/>
          <w:szCs w:val="24"/>
        </w:rPr>
        <w:t>ted</w:t>
      </w:r>
      <w:r w:rsidRPr="000A2A52" w:rsidR="000A2A52">
        <w:rPr>
          <w:rFonts w:ascii="Times New Roman" w:hAnsi="Times New Roman"/>
          <w:sz w:val="24"/>
          <w:szCs w:val="24"/>
        </w:rPr>
        <w:t xml:space="preserve"> a Request for Common Form in ROCIS to use the previously approved in</w:t>
      </w:r>
      <w:r w:rsidR="000A2A52">
        <w:rPr>
          <w:rFonts w:ascii="Times New Roman" w:hAnsi="Times New Roman"/>
          <w:sz w:val="24"/>
          <w:szCs w:val="24"/>
        </w:rPr>
        <w:t>formation collection instrument SF-425 Federal Financial Report (OMB Control No. 4040-0014)</w:t>
      </w:r>
      <w:r w:rsidRPr="000A2A52" w:rsidR="000A2A52">
        <w:rPr>
          <w:rFonts w:ascii="Times New Roman" w:hAnsi="Times New Roman"/>
          <w:sz w:val="24"/>
          <w:szCs w:val="24"/>
        </w:rPr>
        <w:t>, on which the Agencies will calculate and report the annual burden hours.</w:t>
      </w:r>
      <w:r w:rsidR="000A2A52">
        <w:rPr>
          <w:rFonts w:ascii="Times New Roman" w:hAnsi="Times New Roman"/>
          <w:sz w:val="24"/>
          <w:szCs w:val="24"/>
        </w:rPr>
        <w:t xml:space="preserve">  </w:t>
      </w:r>
      <w:r w:rsidR="00D03587">
        <w:rPr>
          <w:rFonts w:ascii="Times New Roman" w:hAnsi="Times New Roman"/>
          <w:sz w:val="24"/>
          <w:szCs w:val="24"/>
        </w:rPr>
        <w:t>The Federal Financial Report (SF-425) will ask grant recipients about the cash management information and fina</w:t>
      </w:r>
      <w:r>
        <w:rPr>
          <w:rFonts w:ascii="Times New Roman" w:hAnsi="Times New Roman"/>
          <w:sz w:val="24"/>
          <w:szCs w:val="24"/>
        </w:rPr>
        <w:t>ncial status information.  The state and t</w:t>
      </w:r>
      <w:r w:rsidR="00D03587">
        <w:rPr>
          <w:rFonts w:ascii="Times New Roman" w:hAnsi="Times New Roman"/>
          <w:sz w:val="24"/>
          <w:szCs w:val="24"/>
        </w:rPr>
        <w:t xml:space="preserve">ribal Organization Grant recipients will submit the Federal Financial Reports (SF-425) on a quarterly basis.  </w:t>
      </w:r>
      <w:r w:rsidR="000A2A52">
        <w:rPr>
          <w:rFonts w:ascii="Times New Roman" w:hAnsi="Times New Roman"/>
          <w:sz w:val="24"/>
          <w:szCs w:val="24"/>
        </w:rPr>
        <w:t>The SF-425 Federal Financial Report is necessary for the effective monitoring of the Federal grant award.</w:t>
      </w:r>
    </w:p>
    <w:p w:rsidRPr="002B7415" w:rsidR="002B7415" w:rsidP="002B7415" w:rsidRDefault="002B7415" w14:paraId="3E55A13D" w14:textId="622378C4">
      <w:pPr>
        <w:spacing w:after="0"/>
        <w:rPr>
          <w:rFonts w:ascii="Times New Roman" w:hAnsi="Times New Roman"/>
          <w:sz w:val="24"/>
          <w:szCs w:val="24"/>
        </w:rPr>
      </w:pPr>
      <w:r>
        <w:rPr>
          <w:rFonts w:ascii="Times New Roman" w:hAnsi="Times New Roman"/>
          <w:sz w:val="24"/>
          <w:szCs w:val="24"/>
        </w:rPr>
        <w:t xml:space="preserve">Under </w:t>
      </w:r>
      <w:r w:rsidR="000968EF">
        <w:rPr>
          <w:rFonts w:ascii="Times New Roman" w:hAnsi="Times New Roman"/>
          <w:sz w:val="24"/>
          <w:szCs w:val="24"/>
        </w:rPr>
        <w:t xml:space="preserve">the </w:t>
      </w:r>
      <w:r w:rsidRPr="002B7415">
        <w:rPr>
          <w:rFonts w:ascii="Times New Roman" w:hAnsi="Times New Roman"/>
          <w:sz w:val="24"/>
          <w:szCs w:val="24"/>
        </w:rPr>
        <w:t xml:space="preserve">collection request that will operate as a </w:t>
      </w:r>
      <w:r w:rsidR="00922F78">
        <w:rPr>
          <w:rFonts w:ascii="Times New Roman" w:hAnsi="Times New Roman"/>
          <w:sz w:val="24"/>
          <w:szCs w:val="24"/>
        </w:rPr>
        <w:t xml:space="preserve">revision to an approved collection </w:t>
      </w:r>
      <w:r w:rsidR="00330F05">
        <w:rPr>
          <w:rFonts w:ascii="Times New Roman" w:hAnsi="Times New Roman"/>
          <w:sz w:val="24"/>
          <w:szCs w:val="24"/>
        </w:rPr>
        <w:t>for</w:t>
      </w:r>
      <w:r w:rsidRPr="002B7415">
        <w:rPr>
          <w:rFonts w:ascii="Times New Roman" w:hAnsi="Times New Roman"/>
          <w:sz w:val="24"/>
          <w:szCs w:val="24"/>
        </w:rPr>
        <w:t xml:space="preserve"> OMB Control No. </w:t>
      </w:r>
      <w:r>
        <w:rPr>
          <w:rFonts w:ascii="Times New Roman" w:hAnsi="Times New Roman"/>
          <w:sz w:val="24"/>
          <w:szCs w:val="24"/>
        </w:rPr>
        <w:t>0660-0041</w:t>
      </w:r>
      <w:r w:rsidRPr="002B7415">
        <w:rPr>
          <w:rFonts w:ascii="Times New Roman" w:hAnsi="Times New Roman"/>
          <w:sz w:val="24"/>
          <w:szCs w:val="24"/>
        </w:rPr>
        <w:t xml:space="preserve">, the Agencies are seeking OMB approval to collect </w:t>
      </w:r>
      <w:r>
        <w:rPr>
          <w:rFonts w:ascii="Times New Roman" w:hAnsi="Times New Roman"/>
          <w:sz w:val="24"/>
          <w:szCs w:val="24"/>
        </w:rPr>
        <w:t xml:space="preserve">annual performance </w:t>
      </w:r>
      <w:r w:rsidRPr="002B7415">
        <w:rPr>
          <w:rFonts w:ascii="Times New Roman" w:hAnsi="Times New Roman"/>
          <w:sz w:val="24"/>
          <w:szCs w:val="24"/>
        </w:rPr>
        <w:t xml:space="preserve">information </w:t>
      </w:r>
      <w:r>
        <w:rPr>
          <w:rFonts w:ascii="Times New Roman" w:hAnsi="Times New Roman"/>
          <w:sz w:val="24"/>
          <w:szCs w:val="24"/>
        </w:rPr>
        <w:t xml:space="preserve">from grantees, </w:t>
      </w:r>
      <w:r w:rsidRPr="002B7415">
        <w:rPr>
          <w:rFonts w:ascii="Times New Roman" w:hAnsi="Times New Roman"/>
          <w:sz w:val="24"/>
          <w:szCs w:val="24"/>
        </w:rPr>
        <w:t xml:space="preserve">using </w:t>
      </w:r>
      <w:r>
        <w:rPr>
          <w:rFonts w:ascii="Times New Roman" w:hAnsi="Times New Roman"/>
          <w:sz w:val="24"/>
          <w:szCs w:val="24"/>
        </w:rPr>
        <w:t xml:space="preserve">the </w:t>
      </w:r>
      <w:r w:rsidR="00922F78">
        <w:rPr>
          <w:rFonts w:ascii="Times New Roman" w:hAnsi="Times New Roman"/>
          <w:sz w:val="24"/>
          <w:szCs w:val="24"/>
        </w:rPr>
        <w:t xml:space="preserve">revised </w:t>
      </w:r>
      <w:r w:rsidRPr="002B7415">
        <w:rPr>
          <w:rFonts w:ascii="Times New Roman" w:hAnsi="Times New Roman"/>
          <w:sz w:val="24"/>
          <w:szCs w:val="24"/>
        </w:rPr>
        <w:t>Annual Performance Report</w:t>
      </w:r>
      <w:r>
        <w:rPr>
          <w:rFonts w:ascii="Times New Roman" w:hAnsi="Times New Roman"/>
          <w:sz w:val="24"/>
          <w:szCs w:val="24"/>
        </w:rPr>
        <w:t xml:space="preserve"> instrument</w:t>
      </w:r>
      <w:r w:rsidRPr="002B7415">
        <w:rPr>
          <w:rFonts w:ascii="Times New Roman" w:hAnsi="Times New Roman"/>
          <w:sz w:val="24"/>
          <w:szCs w:val="24"/>
        </w:rPr>
        <w:t xml:space="preserve">.  </w:t>
      </w:r>
      <w:r w:rsidR="00922F78">
        <w:rPr>
          <w:rFonts w:ascii="Times New Roman" w:hAnsi="Times New Roman"/>
          <w:sz w:val="24"/>
          <w:szCs w:val="24"/>
        </w:rPr>
        <w:t xml:space="preserve">The report has been updated to clarify the </w:t>
      </w:r>
      <w:r w:rsidR="00BB147F">
        <w:rPr>
          <w:rFonts w:ascii="Times New Roman" w:hAnsi="Times New Roman"/>
          <w:sz w:val="24"/>
          <w:szCs w:val="24"/>
        </w:rPr>
        <w:t xml:space="preserve">requested information and to require program metrics.  </w:t>
      </w:r>
      <w:r w:rsidRPr="002B7415">
        <w:rPr>
          <w:rFonts w:ascii="Times New Roman" w:hAnsi="Times New Roman"/>
          <w:sz w:val="24"/>
          <w:szCs w:val="24"/>
        </w:rPr>
        <w:t>The Agencies will use the standard forms and the collections of information to ensure that grant recipients are effectively monitored and evaluated against the core purposes of the 911 Grant Program.</w:t>
      </w:r>
    </w:p>
    <w:p w:rsidRPr="002411F4" w:rsidR="00737188" w:rsidP="008B7A62" w:rsidRDefault="00737188" w14:paraId="76176E1C" w14:textId="77777777">
      <w:pPr>
        <w:spacing w:after="0"/>
        <w:rPr>
          <w:rFonts w:ascii="Times New Roman" w:hAnsi="Times New Roman"/>
          <w:sz w:val="24"/>
          <w:szCs w:val="24"/>
        </w:rPr>
      </w:pPr>
    </w:p>
    <w:p w:rsidRPr="002411F4" w:rsidR="00726C24" w:rsidP="008B7A62" w:rsidRDefault="000812E5" w14:paraId="7BE816EA"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 xml:space="preserve">Explain how, by whom, how frequently, and for what </w:t>
      </w:r>
      <w:r w:rsidRPr="002411F4" w:rsidR="00726C24">
        <w:rPr>
          <w:rFonts w:ascii="Times New Roman" w:hAnsi="Times New Roman"/>
          <w:b/>
          <w:sz w:val="24"/>
          <w:szCs w:val="24"/>
          <w:u w:val="single"/>
        </w:rPr>
        <w:t>purpose the information will be</w:t>
      </w:r>
    </w:p>
    <w:p w:rsidR="00A74977" w:rsidP="00F81C9D" w:rsidRDefault="000812E5" w14:paraId="11C3FAD5" w14:textId="5AB7A5D4">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used</w:t>
      </w:r>
      <w:proofErr w:type="gramEnd"/>
      <w:r w:rsidRPr="002411F4">
        <w:rPr>
          <w:rFonts w:ascii="Times New Roman" w:hAnsi="Times New Roman"/>
          <w:b/>
          <w:sz w:val="24"/>
          <w:szCs w:val="24"/>
          <w:u w:val="single"/>
        </w:rPr>
        <w:t>.  If the information collected will be disseminated to the</w:t>
      </w:r>
      <w:r w:rsidR="00191697">
        <w:rPr>
          <w:rFonts w:ascii="Times New Roman" w:hAnsi="Times New Roman"/>
          <w:b/>
          <w:sz w:val="24"/>
          <w:szCs w:val="24"/>
          <w:u w:val="single"/>
        </w:rPr>
        <w:t xml:space="preserve"> public or used to support infor</w:t>
      </w:r>
      <w:r w:rsidRPr="002411F4">
        <w:rPr>
          <w:rFonts w:ascii="Times New Roman" w:hAnsi="Times New Roman"/>
          <w:b/>
          <w:sz w:val="24"/>
          <w:szCs w:val="24"/>
          <w:u w:val="single"/>
        </w:rPr>
        <w:t xml:space="preserve">mation that will be disseminated to the public, then explain how the collection complies with all applicable </w:t>
      </w:r>
      <w:r w:rsidRPr="002411F4" w:rsidR="00F81C9D">
        <w:rPr>
          <w:rFonts w:ascii="Times New Roman" w:hAnsi="Times New Roman"/>
          <w:b/>
          <w:sz w:val="24"/>
          <w:szCs w:val="24"/>
          <w:u w:val="single"/>
        </w:rPr>
        <w:t>Information Quality Guidelines.</w:t>
      </w:r>
    </w:p>
    <w:p w:rsidRPr="002411F4" w:rsidR="00D8741E" w:rsidP="00F81C9D" w:rsidRDefault="00D8741E" w14:paraId="267A7F8B" w14:textId="77777777">
      <w:pPr>
        <w:pStyle w:val="ColorfulList-Accent11"/>
        <w:spacing w:after="0"/>
        <w:ind w:left="0"/>
        <w:rPr>
          <w:rFonts w:ascii="Times New Roman" w:hAnsi="Times New Roman"/>
          <w:b/>
          <w:sz w:val="24"/>
          <w:szCs w:val="24"/>
          <w:u w:val="single"/>
        </w:rPr>
      </w:pPr>
    </w:p>
    <w:p w:rsidR="005C0E02" w:rsidP="008B7A62" w:rsidRDefault="00C01ECD" w14:paraId="447BB9E2" w14:textId="50DD3DD5">
      <w:pPr>
        <w:rPr>
          <w:rFonts w:ascii="Times New Roman" w:hAnsi="Times New Roman"/>
          <w:sz w:val="24"/>
          <w:szCs w:val="24"/>
        </w:rPr>
      </w:pPr>
      <w:r>
        <w:rPr>
          <w:rFonts w:ascii="Times New Roman" w:hAnsi="Times New Roman"/>
          <w:sz w:val="24"/>
          <w:szCs w:val="24"/>
        </w:rPr>
        <w:t xml:space="preserve">The 36 </w:t>
      </w:r>
      <w:r w:rsidR="00191697">
        <w:rPr>
          <w:rFonts w:ascii="Times New Roman" w:hAnsi="Times New Roman"/>
          <w:sz w:val="24"/>
          <w:szCs w:val="24"/>
        </w:rPr>
        <w:t>s</w:t>
      </w:r>
      <w:r w:rsidRPr="002411F4" w:rsidR="005C0E02">
        <w:rPr>
          <w:rFonts w:ascii="Times New Roman" w:hAnsi="Times New Roman"/>
          <w:sz w:val="24"/>
          <w:szCs w:val="24"/>
        </w:rPr>
        <w:t xml:space="preserve">tates, </w:t>
      </w:r>
      <w:r w:rsidR="00191697">
        <w:rPr>
          <w:rFonts w:ascii="Times New Roman" w:hAnsi="Times New Roman"/>
          <w:sz w:val="24"/>
          <w:szCs w:val="24"/>
        </w:rPr>
        <w:t>t</w:t>
      </w:r>
      <w:r w:rsidRPr="002411F4" w:rsidR="005C0E02">
        <w:rPr>
          <w:rFonts w:ascii="Times New Roman" w:hAnsi="Times New Roman"/>
          <w:sz w:val="24"/>
          <w:szCs w:val="24"/>
        </w:rPr>
        <w:t xml:space="preserve">erritories, and </w:t>
      </w:r>
      <w:r w:rsidR="00191697">
        <w:rPr>
          <w:rFonts w:ascii="Times New Roman" w:hAnsi="Times New Roman"/>
          <w:sz w:val="24"/>
          <w:szCs w:val="24"/>
        </w:rPr>
        <w:t>t</w:t>
      </w:r>
      <w:r w:rsidRPr="002411F4" w:rsidR="005C0E02">
        <w:rPr>
          <w:rFonts w:ascii="Times New Roman" w:hAnsi="Times New Roman"/>
          <w:sz w:val="24"/>
          <w:szCs w:val="24"/>
        </w:rPr>
        <w:t xml:space="preserve">ribal </w:t>
      </w:r>
      <w:r w:rsidR="00191697">
        <w:rPr>
          <w:rFonts w:ascii="Times New Roman" w:hAnsi="Times New Roman"/>
          <w:sz w:val="24"/>
          <w:szCs w:val="24"/>
        </w:rPr>
        <w:t>o</w:t>
      </w:r>
      <w:r w:rsidRPr="002411F4" w:rsidR="004A05B4">
        <w:rPr>
          <w:rFonts w:ascii="Times New Roman" w:hAnsi="Times New Roman"/>
          <w:sz w:val="24"/>
          <w:szCs w:val="24"/>
        </w:rPr>
        <w:t>rganizations</w:t>
      </w:r>
      <w:r>
        <w:rPr>
          <w:rFonts w:ascii="Times New Roman" w:hAnsi="Times New Roman"/>
          <w:sz w:val="24"/>
          <w:szCs w:val="24"/>
        </w:rPr>
        <w:t xml:space="preserve"> that comprise the grantees for the 911 Grant Program</w:t>
      </w:r>
      <w:r w:rsidRPr="002411F4" w:rsidR="005C0E02">
        <w:rPr>
          <w:rFonts w:ascii="Times New Roman" w:hAnsi="Times New Roman"/>
          <w:sz w:val="24"/>
          <w:szCs w:val="24"/>
        </w:rPr>
        <w:t xml:space="preserve"> will submit </w:t>
      </w:r>
      <w:r w:rsidR="00313355">
        <w:rPr>
          <w:rFonts w:ascii="Times New Roman" w:hAnsi="Times New Roman"/>
          <w:sz w:val="24"/>
          <w:szCs w:val="24"/>
        </w:rPr>
        <w:t>A</w:t>
      </w:r>
      <w:r w:rsidRPr="002411F4" w:rsidR="005C0E02">
        <w:rPr>
          <w:rFonts w:ascii="Times New Roman" w:hAnsi="Times New Roman"/>
          <w:sz w:val="24"/>
          <w:szCs w:val="24"/>
        </w:rPr>
        <w:t xml:space="preserve">nnual </w:t>
      </w:r>
      <w:r w:rsidR="00313355">
        <w:rPr>
          <w:rFonts w:ascii="Times New Roman" w:hAnsi="Times New Roman"/>
          <w:sz w:val="24"/>
          <w:szCs w:val="24"/>
        </w:rPr>
        <w:t>Performance R</w:t>
      </w:r>
      <w:r w:rsidRPr="002411F4" w:rsidR="005C0E02">
        <w:rPr>
          <w:rFonts w:ascii="Times New Roman" w:hAnsi="Times New Roman"/>
          <w:sz w:val="24"/>
          <w:szCs w:val="24"/>
        </w:rPr>
        <w:t xml:space="preserve">eports electronically, once a year, for the </w:t>
      </w:r>
      <w:r w:rsidRPr="002411F4" w:rsidR="00F97AD3">
        <w:rPr>
          <w:rFonts w:ascii="Times New Roman" w:hAnsi="Times New Roman"/>
          <w:sz w:val="24"/>
          <w:szCs w:val="24"/>
        </w:rPr>
        <w:t>duration</w:t>
      </w:r>
      <w:r w:rsidRPr="002411F4" w:rsidR="005C0E02">
        <w:rPr>
          <w:rFonts w:ascii="Times New Roman" w:hAnsi="Times New Roman"/>
          <w:sz w:val="24"/>
          <w:szCs w:val="24"/>
        </w:rPr>
        <w:t xml:space="preserve"> of the grant program.  The Agencies’ staff will use the information to review the activities accomplished by the grant recipients and ensur</w:t>
      </w:r>
      <w:r w:rsidRPr="002411F4" w:rsidR="00F97AD3">
        <w:rPr>
          <w:rFonts w:ascii="Times New Roman" w:hAnsi="Times New Roman"/>
          <w:sz w:val="24"/>
          <w:szCs w:val="24"/>
        </w:rPr>
        <w:t>e</w:t>
      </w:r>
      <w:r w:rsidRPr="002411F4" w:rsidR="005C0E02">
        <w:rPr>
          <w:rFonts w:ascii="Times New Roman" w:hAnsi="Times New Roman"/>
          <w:sz w:val="24"/>
          <w:szCs w:val="24"/>
        </w:rPr>
        <w:t xml:space="preserve"> that </w:t>
      </w:r>
      <w:r w:rsidR="00A817DC">
        <w:rPr>
          <w:rFonts w:ascii="Times New Roman" w:hAnsi="Times New Roman"/>
          <w:sz w:val="24"/>
          <w:szCs w:val="24"/>
        </w:rPr>
        <w:t xml:space="preserve">these recipients meet </w:t>
      </w:r>
      <w:r w:rsidRPr="002411F4" w:rsidR="005C0E02">
        <w:rPr>
          <w:rFonts w:ascii="Times New Roman" w:hAnsi="Times New Roman"/>
          <w:sz w:val="24"/>
          <w:szCs w:val="24"/>
        </w:rPr>
        <w:t>all ongoing statutory certification</w:t>
      </w:r>
      <w:r w:rsidR="00A817DC">
        <w:rPr>
          <w:rFonts w:ascii="Times New Roman" w:hAnsi="Times New Roman"/>
          <w:sz w:val="24"/>
          <w:szCs w:val="24"/>
        </w:rPr>
        <w:t xml:space="preserve"> requirements</w:t>
      </w:r>
      <w:r w:rsidRPr="002411F4" w:rsidR="005C0E02">
        <w:rPr>
          <w:rFonts w:ascii="Times New Roman" w:hAnsi="Times New Roman"/>
          <w:sz w:val="24"/>
          <w:szCs w:val="24"/>
        </w:rPr>
        <w:t>.</w:t>
      </w:r>
    </w:p>
    <w:p w:rsidR="005C0E02" w:rsidP="00A4379A" w:rsidRDefault="00D60261" w14:paraId="5996EA64" w14:textId="77777777">
      <w:pPr>
        <w:rPr>
          <w:rFonts w:ascii="Times New Roman" w:hAnsi="Times New Roman"/>
          <w:sz w:val="24"/>
          <w:szCs w:val="24"/>
        </w:rPr>
      </w:pPr>
      <w:r>
        <w:rPr>
          <w:rFonts w:ascii="Times New Roman" w:hAnsi="Times New Roman"/>
          <w:sz w:val="24"/>
          <w:szCs w:val="24"/>
        </w:rPr>
        <w:t>The Agencies do not intend to disseminate the collected information to the public.</w:t>
      </w:r>
      <w:r w:rsidRPr="002411F4" w:rsidDel="00313355" w:rsidR="00313355">
        <w:rPr>
          <w:rFonts w:ascii="Times New Roman" w:hAnsi="Times New Roman"/>
          <w:sz w:val="24"/>
          <w:szCs w:val="24"/>
        </w:rPr>
        <w:t xml:space="preserve"> </w:t>
      </w:r>
    </w:p>
    <w:p w:rsidRPr="002411F4" w:rsidR="00726C24" w:rsidP="008B7A62" w:rsidRDefault="000812E5" w14:paraId="0DAAEFA0"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lastRenderedPageBreak/>
        <w:t xml:space="preserve">Describe whether, and to what extent, the collection of </w:t>
      </w:r>
      <w:r w:rsidRPr="002411F4" w:rsidR="00726C24">
        <w:rPr>
          <w:rFonts w:ascii="Times New Roman" w:hAnsi="Times New Roman"/>
          <w:b/>
          <w:sz w:val="24"/>
          <w:szCs w:val="24"/>
          <w:u w:val="single"/>
        </w:rPr>
        <w:t>information involves the use of</w:t>
      </w:r>
    </w:p>
    <w:p w:rsidR="00F81C9D" w:rsidP="00F81C9D" w:rsidRDefault="000812E5" w14:paraId="71B772D0"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automated</w:t>
      </w:r>
      <w:proofErr w:type="gramEnd"/>
      <w:r w:rsidRPr="002411F4">
        <w:rPr>
          <w:rFonts w:ascii="Times New Roman" w:hAnsi="Times New Roman"/>
          <w:b/>
          <w:sz w:val="24"/>
          <w:szCs w:val="24"/>
          <w:u w:val="single"/>
        </w:rPr>
        <w:t>, electronic, mechanical, or other technological techniques or other forms of information tec</w:t>
      </w:r>
      <w:r w:rsidRPr="002411F4" w:rsidR="00F81C9D">
        <w:rPr>
          <w:rFonts w:ascii="Times New Roman" w:hAnsi="Times New Roman"/>
          <w:b/>
          <w:sz w:val="24"/>
          <w:szCs w:val="24"/>
          <w:u w:val="single"/>
        </w:rPr>
        <w:t>hnology.</w:t>
      </w:r>
    </w:p>
    <w:p w:rsidRPr="002411F4" w:rsidR="00D8741E" w:rsidP="00F81C9D" w:rsidRDefault="00D8741E" w14:paraId="25BC7D6A" w14:textId="77777777">
      <w:pPr>
        <w:pStyle w:val="ColorfulList-Accent11"/>
        <w:spacing w:after="0"/>
        <w:ind w:left="0"/>
        <w:rPr>
          <w:rFonts w:ascii="Times New Roman" w:hAnsi="Times New Roman"/>
          <w:b/>
          <w:sz w:val="24"/>
          <w:szCs w:val="24"/>
          <w:u w:val="single"/>
        </w:rPr>
      </w:pPr>
    </w:p>
    <w:p w:rsidRPr="002411F4" w:rsidR="00253438" w:rsidP="00F81C9D" w:rsidRDefault="00253438" w14:paraId="4B241C0E" w14:textId="04C213DC">
      <w:pPr>
        <w:pStyle w:val="ColorfulList-Accent11"/>
        <w:spacing w:after="0"/>
        <w:ind w:left="0"/>
        <w:rPr>
          <w:rFonts w:ascii="Times New Roman" w:hAnsi="Times New Roman"/>
          <w:sz w:val="24"/>
          <w:szCs w:val="24"/>
        </w:rPr>
      </w:pPr>
      <w:r w:rsidRPr="002411F4">
        <w:rPr>
          <w:rFonts w:ascii="Times New Roman" w:hAnsi="Times New Roman"/>
          <w:sz w:val="24"/>
          <w:szCs w:val="24"/>
        </w:rPr>
        <w:t xml:space="preserve">Collection of all information will be accomplished through electronic submissions. </w:t>
      </w:r>
      <w:r w:rsidR="00A817DC">
        <w:rPr>
          <w:rFonts w:ascii="Times New Roman" w:hAnsi="Times New Roman"/>
          <w:sz w:val="24"/>
          <w:szCs w:val="24"/>
        </w:rPr>
        <w:t xml:space="preserve"> </w:t>
      </w:r>
      <w:r w:rsidRPr="002411F4">
        <w:rPr>
          <w:rFonts w:ascii="Times New Roman" w:hAnsi="Times New Roman"/>
          <w:sz w:val="24"/>
          <w:szCs w:val="24"/>
        </w:rPr>
        <w:t>Analysis and aggregation of information w</w:t>
      </w:r>
      <w:r w:rsidR="009E6156">
        <w:rPr>
          <w:rFonts w:ascii="Times New Roman" w:hAnsi="Times New Roman"/>
          <w:sz w:val="24"/>
          <w:szCs w:val="24"/>
        </w:rPr>
        <w:t>ill</w:t>
      </w:r>
      <w:r w:rsidRPr="002411F4">
        <w:rPr>
          <w:rFonts w:ascii="Times New Roman" w:hAnsi="Times New Roman"/>
          <w:sz w:val="24"/>
          <w:szCs w:val="24"/>
        </w:rPr>
        <w:t xml:space="preserve"> not be done using technological a</w:t>
      </w:r>
      <w:r w:rsidR="00D8741E">
        <w:rPr>
          <w:rFonts w:ascii="Times New Roman" w:hAnsi="Times New Roman"/>
          <w:sz w:val="24"/>
          <w:szCs w:val="24"/>
        </w:rPr>
        <w:t>nalysis techniques.  All submission</w:t>
      </w:r>
      <w:r w:rsidRPr="002411F4">
        <w:rPr>
          <w:rFonts w:ascii="Times New Roman" w:hAnsi="Times New Roman"/>
          <w:sz w:val="24"/>
          <w:szCs w:val="24"/>
        </w:rPr>
        <w:t>s will be analyzed individually.</w:t>
      </w:r>
    </w:p>
    <w:p w:rsidRPr="002411F4" w:rsidR="00FB3130" w:rsidP="008B7A62" w:rsidRDefault="000812E5" w14:paraId="4355290A" w14:textId="77777777">
      <w:pPr>
        <w:spacing w:after="0"/>
        <w:rPr>
          <w:rFonts w:ascii="Times New Roman" w:hAnsi="Times New Roman"/>
          <w:sz w:val="24"/>
          <w:szCs w:val="24"/>
        </w:rPr>
      </w:pPr>
      <w:r w:rsidRPr="002411F4">
        <w:rPr>
          <w:rFonts w:ascii="Times New Roman" w:hAnsi="Times New Roman"/>
          <w:sz w:val="24"/>
          <w:szCs w:val="24"/>
        </w:rPr>
        <w:t xml:space="preserve">  </w:t>
      </w:r>
    </w:p>
    <w:p w:rsidR="000812E5" w:rsidP="008B7A62" w:rsidRDefault="000812E5" w14:paraId="35144A50"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Describe efforts to identify duplication.</w:t>
      </w:r>
    </w:p>
    <w:p w:rsidRPr="002411F4" w:rsidR="00876A0C" w:rsidP="00876A0C" w:rsidRDefault="00876A0C" w14:paraId="6673A532" w14:textId="77777777">
      <w:pPr>
        <w:pStyle w:val="ColorfulList-Accent11"/>
        <w:spacing w:after="0"/>
        <w:ind w:left="360"/>
        <w:rPr>
          <w:rFonts w:ascii="Times New Roman" w:hAnsi="Times New Roman"/>
          <w:b/>
          <w:sz w:val="24"/>
          <w:szCs w:val="24"/>
          <w:u w:val="single"/>
        </w:rPr>
      </w:pPr>
    </w:p>
    <w:p w:rsidRPr="002411F4" w:rsidR="00737188" w:rsidP="008B7A62" w:rsidRDefault="0083294D" w14:paraId="7D954999" w14:textId="77777777">
      <w:pPr>
        <w:rPr>
          <w:rFonts w:ascii="Times New Roman" w:hAnsi="Times New Roman"/>
          <w:sz w:val="24"/>
          <w:szCs w:val="24"/>
        </w:rPr>
      </w:pPr>
      <w:r>
        <w:rPr>
          <w:rFonts w:ascii="Times New Roman" w:hAnsi="Times New Roman"/>
          <w:sz w:val="24"/>
          <w:szCs w:val="24"/>
        </w:rPr>
        <w:t>The</w:t>
      </w:r>
      <w:r w:rsidR="005D36B5">
        <w:rPr>
          <w:rFonts w:ascii="Times New Roman" w:hAnsi="Times New Roman"/>
          <w:sz w:val="24"/>
          <w:szCs w:val="24"/>
        </w:rPr>
        <w:t xml:space="preserve"> Annual Performance R</w:t>
      </w:r>
      <w:r w:rsidR="00737188">
        <w:rPr>
          <w:rFonts w:ascii="Times New Roman" w:hAnsi="Times New Roman"/>
          <w:sz w:val="24"/>
          <w:szCs w:val="24"/>
        </w:rPr>
        <w:t>eports are unique to this program.  The information collected is not generally available from other sources.</w:t>
      </w:r>
    </w:p>
    <w:p w:rsidRPr="002411F4" w:rsidR="00726C24" w:rsidP="008B7A62" w:rsidRDefault="000812E5" w14:paraId="63357C00"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If the collection of information involves small busi</w:t>
      </w:r>
      <w:r w:rsidRPr="002411F4" w:rsidR="00726C24">
        <w:rPr>
          <w:rFonts w:ascii="Times New Roman" w:hAnsi="Times New Roman"/>
          <w:b/>
          <w:sz w:val="24"/>
          <w:szCs w:val="24"/>
          <w:u w:val="single"/>
        </w:rPr>
        <w:t>nesses or other small entities,</w:t>
      </w:r>
    </w:p>
    <w:p w:rsidR="000812E5" w:rsidP="008B7A62" w:rsidRDefault="000812E5" w14:paraId="15E2EAF0" w14:textId="0E968E44">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describe</w:t>
      </w:r>
      <w:proofErr w:type="gramEnd"/>
      <w:r w:rsidRPr="002411F4">
        <w:rPr>
          <w:rFonts w:ascii="Times New Roman" w:hAnsi="Times New Roman"/>
          <w:b/>
          <w:sz w:val="24"/>
          <w:szCs w:val="24"/>
          <w:u w:val="single"/>
        </w:rPr>
        <w:t xml:space="preserve"> the metho</w:t>
      </w:r>
      <w:r w:rsidRPr="002411F4" w:rsidR="00253438">
        <w:rPr>
          <w:rFonts w:ascii="Times New Roman" w:hAnsi="Times New Roman"/>
          <w:b/>
          <w:sz w:val="24"/>
          <w:szCs w:val="24"/>
          <w:u w:val="single"/>
        </w:rPr>
        <w:t>ds used to minimize the burden.</w:t>
      </w:r>
    </w:p>
    <w:p w:rsidRPr="002411F4" w:rsidR="00460B5A" w:rsidP="008B7A62" w:rsidRDefault="00460B5A" w14:paraId="40DC6D4B" w14:textId="77777777">
      <w:pPr>
        <w:pStyle w:val="ColorfulList-Accent11"/>
        <w:spacing w:after="0"/>
        <w:ind w:left="0"/>
        <w:rPr>
          <w:rFonts w:ascii="Times New Roman" w:hAnsi="Times New Roman"/>
          <w:b/>
          <w:sz w:val="24"/>
          <w:szCs w:val="24"/>
          <w:u w:val="single"/>
        </w:rPr>
      </w:pPr>
    </w:p>
    <w:p w:rsidRPr="002411F4" w:rsidR="00253438" w:rsidP="008B7A62" w:rsidRDefault="00253438" w14:paraId="3D5BB1FC" w14:textId="0170FCB8">
      <w:pPr>
        <w:rPr>
          <w:rFonts w:ascii="Times New Roman" w:hAnsi="Times New Roman"/>
          <w:sz w:val="24"/>
          <w:szCs w:val="24"/>
        </w:rPr>
      </w:pPr>
      <w:r w:rsidRPr="002411F4">
        <w:rPr>
          <w:rFonts w:ascii="Times New Roman" w:hAnsi="Times New Roman"/>
          <w:sz w:val="24"/>
          <w:szCs w:val="24"/>
        </w:rPr>
        <w:t xml:space="preserve">This item does not apply.  States, </w:t>
      </w:r>
      <w:r w:rsidR="00191697">
        <w:rPr>
          <w:rFonts w:ascii="Times New Roman" w:hAnsi="Times New Roman"/>
          <w:sz w:val="24"/>
          <w:szCs w:val="24"/>
        </w:rPr>
        <w:t>t</w:t>
      </w:r>
      <w:r w:rsidRPr="002411F4">
        <w:rPr>
          <w:rFonts w:ascii="Times New Roman" w:hAnsi="Times New Roman"/>
          <w:sz w:val="24"/>
          <w:szCs w:val="24"/>
        </w:rPr>
        <w:t xml:space="preserve">erritories, and </w:t>
      </w:r>
      <w:r w:rsidR="00191697">
        <w:rPr>
          <w:rFonts w:ascii="Times New Roman" w:hAnsi="Times New Roman"/>
          <w:sz w:val="24"/>
          <w:szCs w:val="24"/>
        </w:rPr>
        <w:t>t</w:t>
      </w:r>
      <w:r w:rsidRPr="002411F4">
        <w:rPr>
          <w:rFonts w:ascii="Times New Roman" w:hAnsi="Times New Roman"/>
          <w:sz w:val="24"/>
          <w:szCs w:val="24"/>
        </w:rPr>
        <w:t xml:space="preserve">ribal </w:t>
      </w:r>
      <w:r w:rsidR="00191697">
        <w:rPr>
          <w:rFonts w:ascii="Times New Roman" w:hAnsi="Times New Roman"/>
          <w:sz w:val="24"/>
          <w:szCs w:val="24"/>
        </w:rPr>
        <w:t>o</w:t>
      </w:r>
      <w:r w:rsidRPr="002411F4" w:rsidR="004A05B4">
        <w:rPr>
          <w:rFonts w:ascii="Times New Roman" w:hAnsi="Times New Roman"/>
          <w:sz w:val="24"/>
          <w:szCs w:val="24"/>
        </w:rPr>
        <w:t>rganizations</w:t>
      </w:r>
      <w:r w:rsidRPr="002411F4">
        <w:rPr>
          <w:rFonts w:ascii="Times New Roman" w:hAnsi="Times New Roman"/>
          <w:sz w:val="24"/>
          <w:szCs w:val="24"/>
        </w:rPr>
        <w:t xml:space="preserve"> are the only eligible recipients for this grant program</w:t>
      </w:r>
      <w:r w:rsidRPr="002411F4" w:rsidR="00F97AD3">
        <w:rPr>
          <w:rFonts w:ascii="Times New Roman" w:hAnsi="Times New Roman"/>
          <w:sz w:val="24"/>
          <w:szCs w:val="24"/>
        </w:rPr>
        <w:t xml:space="preserve"> and it does not involve small businesses or other small entities</w:t>
      </w:r>
      <w:r w:rsidRPr="002411F4">
        <w:rPr>
          <w:rFonts w:ascii="Times New Roman" w:hAnsi="Times New Roman"/>
          <w:sz w:val="24"/>
          <w:szCs w:val="24"/>
        </w:rPr>
        <w:t>.</w:t>
      </w:r>
    </w:p>
    <w:p w:rsidRPr="002411F4" w:rsidR="00940944" w:rsidP="008B7A62" w:rsidRDefault="000812E5" w14:paraId="01C7DE40"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 xml:space="preserve">Describe the consequences to the Federal program or policy </w:t>
      </w:r>
      <w:r w:rsidRPr="002411F4" w:rsidR="00940944">
        <w:rPr>
          <w:rFonts w:ascii="Times New Roman" w:hAnsi="Times New Roman"/>
          <w:b/>
          <w:sz w:val="24"/>
          <w:szCs w:val="24"/>
          <w:u w:val="single"/>
        </w:rPr>
        <w:t>activities if the collection is</w:t>
      </w:r>
    </w:p>
    <w:p w:rsidR="000812E5" w:rsidP="008B7A62" w:rsidRDefault="000812E5" w14:paraId="6BA5FE96"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not</w:t>
      </w:r>
      <w:proofErr w:type="gramEnd"/>
      <w:r w:rsidRPr="002411F4">
        <w:rPr>
          <w:rFonts w:ascii="Times New Roman" w:hAnsi="Times New Roman"/>
          <w:b/>
          <w:sz w:val="24"/>
          <w:szCs w:val="24"/>
          <w:u w:val="single"/>
        </w:rPr>
        <w:t xml:space="preserve"> conducted or is conducted less frequently.</w:t>
      </w:r>
    </w:p>
    <w:p w:rsidRPr="002411F4" w:rsidR="006226D0" w:rsidP="008B7A62" w:rsidRDefault="006226D0" w14:paraId="5A24A951" w14:textId="77777777">
      <w:pPr>
        <w:pStyle w:val="ColorfulList-Accent11"/>
        <w:spacing w:after="0"/>
        <w:ind w:left="0"/>
        <w:rPr>
          <w:rFonts w:ascii="Times New Roman" w:hAnsi="Times New Roman"/>
          <w:b/>
          <w:sz w:val="24"/>
          <w:szCs w:val="24"/>
          <w:u w:val="single"/>
        </w:rPr>
      </w:pPr>
    </w:p>
    <w:p w:rsidRPr="002411F4" w:rsidR="00CA2FB5" w:rsidP="008B7A62" w:rsidRDefault="006226D0" w14:paraId="4B807DB0" w14:textId="2480934C">
      <w:pPr>
        <w:rPr>
          <w:rFonts w:ascii="Times New Roman" w:hAnsi="Times New Roman"/>
          <w:sz w:val="24"/>
          <w:szCs w:val="24"/>
        </w:rPr>
      </w:pPr>
      <w:r>
        <w:rPr>
          <w:rFonts w:ascii="Times New Roman" w:hAnsi="Times New Roman"/>
          <w:sz w:val="24"/>
          <w:szCs w:val="24"/>
        </w:rPr>
        <w:t>W</w:t>
      </w:r>
      <w:r w:rsidR="00CA2FB5">
        <w:rPr>
          <w:rFonts w:ascii="Times New Roman" w:hAnsi="Times New Roman"/>
          <w:sz w:val="24"/>
          <w:szCs w:val="24"/>
        </w:rPr>
        <w:t xml:space="preserve">ithout the information requested on the Annual Performance Report, the Agencies </w:t>
      </w:r>
      <w:r w:rsidR="00330F05">
        <w:rPr>
          <w:rFonts w:ascii="Times New Roman" w:hAnsi="Times New Roman"/>
          <w:sz w:val="24"/>
          <w:szCs w:val="24"/>
        </w:rPr>
        <w:t>can</w:t>
      </w:r>
      <w:r w:rsidR="00CA2FB5">
        <w:rPr>
          <w:rFonts w:ascii="Times New Roman" w:hAnsi="Times New Roman"/>
          <w:sz w:val="24"/>
          <w:szCs w:val="24"/>
        </w:rPr>
        <w:t>not effectively ensure that grant recipients are spending their grant dollars in a way that is consistent with the purposes of the Act.  Together with the SF-425 Federal Financial Report, the Annual Performance Report will enable the Agencies to monitor the grant recipients’ spending habits and activities.  In the absence of collecting the information on the Annual Performance Report, the Agencies would fail to evaluate the grant recipients’ progress toward the grant program priority areas and program goals.  Moreover, without the Annual Performance Report, the grants could be the subject of waste, fraud, and abuse of Federal funds.  Therefore, it is necessary for the Agencies to collect information using the Annual Performance Reports.</w:t>
      </w:r>
    </w:p>
    <w:p w:rsidRPr="002411F4" w:rsidR="00940944" w:rsidP="008B7A62" w:rsidRDefault="000812E5" w14:paraId="1B62AD0B"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 xml:space="preserve">Explain any special circumstances that require the </w:t>
      </w:r>
      <w:r w:rsidRPr="002411F4" w:rsidR="00940944">
        <w:rPr>
          <w:rFonts w:ascii="Times New Roman" w:hAnsi="Times New Roman"/>
          <w:b/>
          <w:sz w:val="24"/>
          <w:szCs w:val="24"/>
          <w:u w:val="single"/>
        </w:rPr>
        <w:t>collection to be conducted in a</w:t>
      </w:r>
    </w:p>
    <w:p w:rsidR="000812E5" w:rsidP="008B7A62" w:rsidRDefault="000812E5" w14:paraId="33954C40"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manner</w:t>
      </w:r>
      <w:proofErr w:type="gramEnd"/>
      <w:r w:rsidRPr="002411F4">
        <w:rPr>
          <w:rFonts w:ascii="Times New Roman" w:hAnsi="Times New Roman"/>
          <w:b/>
          <w:sz w:val="24"/>
          <w:szCs w:val="24"/>
          <w:u w:val="single"/>
        </w:rPr>
        <w:t xml:space="preserve"> inconsistent with OMB guidelines.</w:t>
      </w:r>
    </w:p>
    <w:p w:rsidRPr="002411F4" w:rsidR="003904BB" w:rsidP="008B7A62" w:rsidRDefault="003904BB" w14:paraId="019AF125" w14:textId="77777777">
      <w:pPr>
        <w:pStyle w:val="ColorfulList-Accent11"/>
        <w:spacing w:after="0"/>
        <w:ind w:left="0"/>
        <w:rPr>
          <w:rFonts w:ascii="Times New Roman" w:hAnsi="Times New Roman"/>
          <w:b/>
          <w:sz w:val="24"/>
          <w:szCs w:val="24"/>
          <w:u w:val="single"/>
        </w:rPr>
      </w:pPr>
    </w:p>
    <w:p w:rsidRPr="002411F4" w:rsidR="00253438" w:rsidP="008B7A62" w:rsidRDefault="00253438" w14:paraId="3021CD44" w14:textId="77777777">
      <w:pPr>
        <w:rPr>
          <w:rFonts w:ascii="Times New Roman" w:hAnsi="Times New Roman"/>
          <w:sz w:val="24"/>
          <w:szCs w:val="24"/>
        </w:rPr>
      </w:pPr>
      <w:r w:rsidRPr="002411F4">
        <w:rPr>
          <w:rFonts w:ascii="Times New Roman" w:hAnsi="Times New Roman"/>
          <w:sz w:val="24"/>
          <w:szCs w:val="24"/>
        </w:rPr>
        <w:t xml:space="preserve">No special circumstances require the collection of information to be conducted in a manner inconsistent with </w:t>
      </w:r>
      <w:r w:rsidRPr="002411F4" w:rsidR="00F97AD3">
        <w:rPr>
          <w:rFonts w:ascii="Times New Roman" w:hAnsi="Times New Roman"/>
          <w:sz w:val="24"/>
          <w:szCs w:val="24"/>
        </w:rPr>
        <w:t xml:space="preserve">OMB </w:t>
      </w:r>
      <w:r w:rsidRPr="002411F4">
        <w:rPr>
          <w:rFonts w:ascii="Times New Roman" w:hAnsi="Times New Roman"/>
          <w:sz w:val="24"/>
          <w:szCs w:val="24"/>
        </w:rPr>
        <w:t>guidelines</w:t>
      </w:r>
      <w:r w:rsidRPr="002411F4" w:rsidR="00F97AD3">
        <w:rPr>
          <w:rFonts w:ascii="Times New Roman" w:hAnsi="Times New Roman"/>
          <w:sz w:val="24"/>
          <w:szCs w:val="24"/>
        </w:rPr>
        <w:t>.</w:t>
      </w:r>
      <w:r w:rsidR="00291A5B">
        <w:rPr>
          <w:rFonts w:ascii="Times New Roman" w:hAnsi="Times New Roman"/>
          <w:sz w:val="24"/>
          <w:szCs w:val="24"/>
        </w:rPr>
        <w:t xml:space="preserve">  This information collection is consistent with OMB guidelines.</w:t>
      </w:r>
    </w:p>
    <w:p w:rsidRPr="002411F4" w:rsidR="00940944" w:rsidP="008B7A62" w:rsidRDefault="000812E5" w14:paraId="1BCC85B8"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 copy of the PRA Federal Register notice th</w:t>
      </w:r>
      <w:r w:rsidRPr="002411F4" w:rsidR="00940944">
        <w:rPr>
          <w:rFonts w:ascii="Times New Roman" w:hAnsi="Times New Roman"/>
          <w:b/>
          <w:sz w:val="24"/>
          <w:szCs w:val="24"/>
          <w:u w:val="single"/>
        </w:rPr>
        <w:t>at solicited public comments on</w:t>
      </w:r>
    </w:p>
    <w:p w:rsidRPr="002411F4" w:rsidR="005F4BA1" w:rsidP="008B7A62" w:rsidRDefault="000812E5" w14:paraId="1032A4EC"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lastRenderedPageBreak/>
        <w:t>the</w:t>
      </w:r>
      <w:proofErr w:type="gramEnd"/>
      <w:r w:rsidRPr="002411F4">
        <w:rPr>
          <w:rFonts w:ascii="Times New Roman" w:hAnsi="Times New Roman"/>
          <w:b/>
          <w:sz w:val="24"/>
          <w:szCs w:val="24"/>
          <w:u w:val="single"/>
        </w:rPr>
        <w:t xml:space="preserve"> information collection prior to this submission.  Summarize the public comments received in response to that notice and describe the actions taken by the agency in response to those comments.  Describe the efforts to consult with persons outside the agency to</w:t>
      </w:r>
    </w:p>
    <w:p w:rsidR="000812E5" w:rsidP="008B7A62" w:rsidRDefault="000812E5" w14:paraId="01EDAEFE"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obtain</w:t>
      </w:r>
      <w:proofErr w:type="gramEnd"/>
      <w:r w:rsidRPr="002411F4">
        <w:rPr>
          <w:rFonts w:ascii="Times New Roman" w:hAnsi="Times New Roman"/>
          <w:b/>
          <w:sz w:val="24"/>
          <w:szCs w:val="24"/>
          <w:u w:val="single"/>
        </w:rPr>
        <w:t xml:space="preserve"> their views on the availability of data, frequency of collection, the clarity of instructions and recordkeeping, disclosure, or reporting format (if any), and on the data elements to be recorded, disclosed, or reported.</w:t>
      </w:r>
    </w:p>
    <w:p w:rsidRPr="002411F4" w:rsidR="003904BB" w:rsidP="008B7A62" w:rsidRDefault="003904BB" w14:paraId="165EF96A" w14:textId="77777777">
      <w:pPr>
        <w:pStyle w:val="ColorfulList-Accent11"/>
        <w:spacing w:after="0"/>
        <w:ind w:left="0"/>
        <w:rPr>
          <w:rFonts w:ascii="Times New Roman" w:hAnsi="Times New Roman"/>
          <w:b/>
          <w:sz w:val="24"/>
          <w:szCs w:val="24"/>
          <w:u w:val="single"/>
        </w:rPr>
      </w:pPr>
    </w:p>
    <w:p w:rsidRPr="00ED50CC" w:rsidR="00C422D8" w:rsidP="00C422D8" w:rsidRDefault="00ED50CC" w14:paraId="49816193" w14:textId="2DCE005F">
      <w:pPr>
        <w:pStyle w:val="CommentText"/>
        <w:rPr>
          <w:rFonts w:ascii="Times New Roman" w:hAnsi="Times New Roman"/>
          <w:sz w:val="24"/>
          <w:szCs w:val="24"/>
        </w:rPr>
      </w:pPr>
      <w:r w:rsidRPr="00ED50CC">
        <w:rPr>
          <w:rFonts w:ascii="Times New Roman" w:hAnsi="Times New Roman"/>
          <w:sz w:val="24"/>
          <w:szCs w:val="24"/>
        </w:rPr>
        <w:t xml:space="preserve">The Agencies provided the 60-day notice in the Federal Register, published on March 6, 2020 (Vol. 85, No. 45, page 13145) and did not receive any comments from the public as of the end of the comment period, May 5, 2020.  The 60-day notice </w:t>
      </w:r>
      <w:proofErr w:type="gramStart"/>
      <w:r w:rsidRPr="00ED50CC">
        <w:rPr>
          <w:rFonts w:ascii="Times New Roman" w:hAnsi="Times New Roman"/>
          <w:sz w:val="24"/>
          <w:szCs w:val="24"/>
        </w:rPr>
        <w:t>can be found</w:t>
      </w:r>
      <w:proofErr w:type="gramEnd"/>
      <w:r w:rsidRPr="00ED50CC">
        <w:rPr>
          <w:rFonts w:ascii="Times New Roman" w:hAnsi="Times New Roman"/>
          <w:sz w:val="24"/>
          <w:szCs w:val="24"/>
        </w:rPr>
        <w:t xml:space="preserve"> at </w:t>
      </w:r>
      <w:hyperlink w:history="1" r:id="rId9">
        <w:r w:rsidRPr="00ED50CC">
          <w:rPr>
            <w:rStyle w:val="Hyperlink"/>
            <w:rFonts w:ascii="Times New Roman" w:hAnsi="Times New Roman"/>
            <w:sz w:val="24"/>
            <w:szCs w:val="24"/>
          </w:rPr>
          <w:t>https://www.govinfo.gov/content/pkg/FR-2020-03-06/pdf/2020-04602.pdf</w:t>
        </w:r>
      </w:hyperlink>
      <w:r w:rsidRPr="00ED50CC">
        <w:rPr>
          <w:rFonts w:ascii="Times New Roman" w:hAnsi="Times New Roman"/>
          <w:sz w:val="24"/>
          <w:szCs w:val="24"/>
        </w:rPr>
        <w:t>.</w:t>
      </w:r>
    </w:p>
    <w:p w:rsidRPr="002411F4" w:rsidR="00940944" w:rsidP="008B7A62" w:rsidRDefault="000812E5" w14:paraId="07012BB3"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any decisions to provide payments or g</w:t>
      </w:r>
      <w:r w:rsidRPr="002411F4" w:rsidR="00940944">
        <w:rPr>
          <w:rFonts w:ascii="Times New Roman" w:hAnsi="Times New Roman"/>
          <w:b/>
          <w:sz w:val="24"/>
          <w:szCs w:val="24"/>
          <w:u w:val="single"/>
        </w:rPr>
        <w:t>ifts to respondents, other than</w:t>
      </w:r>
    </w:p>
    <w:p w:rsidR="00253438" w:rsidP="008B7A62" w:rsidRDefault="000812E5" w14:paraId="52F637C9"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remuneration</w:t>
      </w:r>
      <w:proofErr w:type="gramEnd"/>
      <w:r w:rsidRPr="002411F4">
        <w:rPr>
          <w:rFonts w:ascii="Times New Roman" w:hAnsi="Times New Roman"/>
          <w:b/>
          <w:sz w:val="24"/>
          <w:szCs w:val="24"/>
          <w:u w:val="single"/>
        </w:rPr>
        <w:t xml:space="preserve"> of contractors or grantees.</w:t>
      </w:r>
    </w:p>
    <w:p w:rsidRPr="002411F4" w:rsidR="006907A7" w:rsidP="008B7A62" w:rsidRDefault="006907A7" w14:paraId="4AC6F7FB" w14:textId="77777777">
      <w:pPr>
        <w:pStyle w:val="ColorfulList-Accent11"/>
        <w:spacing w:after="0"/>
        <w:ind w:left="0"/>
        <w:rPr>
          <w:rFonts w:ascii="Times New Roman" w:hAnsi="Times New Roman"/>
          <w:b/>
          <w:sz w:val="24"/>
          <w:szCs w:val="24"/>
          <w:u w:val="single"/>
        </w:rPr>
      </w:pPr>
    </w:p>
    <w:p w:rsidRPr="002411F4" w:rsidR="00253438" w:rsidP="008B7A62" w:rsidRDefault="00253438" w14:paraId="4E24297B" w14:textId="77777777">
      <w:pPr>
        <w:rPr>
          <w:rFonts w:ascii="Times New Roman" w:hAnsi="Times New Roman"/>
          <w:sz w:val="24"/>
          <w:szCs w:val="24"/>
        </w:rPr>
      </w:pPr>
      <w:r w:rsidRPr="002411F4">
        <w:rPr>
          <w:rFonts w:ascii="Times New Roman" w:hAnsi="Times New Roman"/>
          <w:sz w:val="24"/>
          <w:szCs w:val="24"/>
        </w:rPr>
        <w:t>No payment or gifts will be offered to the respondents submitting applications for NG911 grant funds.</w:t>
      </w:r>
    </w:p>
    <w:p w:rsidRPr="002411F4" w:rsidR="00940944" w:rsidP="008B7A62" w:rsidRDefault="000812E5" w14:paraId="5C583098"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Describe any assurance of confidentiality provided t</w:t>
      </w:r>
      <w:r w:rsidRPr="002411F4" w:rsidR="00940944">
        <w:rPr>
          <w:rFonts w:ascii="Times New Roman" w:hAnsi="Times New Roman"/>
          <w:b/>
          <w:sz w:val="24"/>
          <w:szCs w:val="24"/>
          <w:u w:val="single"/>
        </w:rPr>
        <w:t>o respondents and the basis for</w:t>
      </w:r>
    </w:p>
    <w:p w:rsidR="000812E5" w:rsidP="008B7A62" w:rsidRDefault="000812E5" w14:paraId="3E4D1A0D"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assurance</w:t>
      </w:r>
      <w:proofErr w:type="gramEnd"/>
      <w:r w:rsidRPr="002411F4">
        <w:rPr>
          <w:rFonts w:ascii="Times New Roman" w:hAnsi="Times New Roman"/>
          <w:b/>
          <w:sz w:val="24"/>
          <w:szCs w:val="24"/>
          <w:u w:val="single"/>
        </w:rPr>
        <w:t xml:space="preserve"> in statute, regulation, or agency policy.</w:t>
      </w:r>
    </w:p>
    <w:p w:rsidRPr="002411F4" w:rsidR="00170358" w:rsidP="008B7A62" w:rsidRDefault="00170358" w14:paraId="2EED2E9A" w14:textId="77777777">
      <w:pPr>
        <w:pStyle w:val="ColorfulList-Accent11"/>
        <w:spacing w:after="0"/>
        <w:ind w:left="0"/>
        <w:rPr>
          <w:rFonts w:ascii="Times New Roman" w:hAnsi="Times New Roman"/>
          <w:b/>
          <w:sz w:val="24"/>
          <w:szCs w:val="24"/>
          <w:u w:val="single"/>
        </w:rPr>
      </w:pPr>
    </w:p>
    <w:p w:rsidR="00253438" w:rsidP="008B7A62" w:rsidRDefault="00253438" w14:paraId="5C21A788" w14:textId="77777777">
      <w:pPr>
        <w:rPr>
          <w:rFonts w:ascii="Times New Roman" w:hAnsi="Times New Roman"/>
          <w:sz w:val="24"/>
          <w:szCs w:val="24"/>
        </w:rPr>
      </w:pPr>
      <w:r w:rsidRPr="002411F4">
        <w:rPr>
          <w:rFonts w:ascii="Times New Roman" w:hAnsi="Times New Roman"/>
          <w:sz w:val="24"/>
          <w:szCs w:val="24"/>
        </w:rPr>
        <w:t xml:space="preserve">No assurance of confidentiality is given by the Agencies.  There is no requirement that information be sent to the Agencies.  All information submitted by respondents is done so on </w:t>
      </w:r>
      <w:r w:rsidR="00A71CA8">
        <w:rPr>
          <w:rFonts w:ascii="Times New Roman" w:hAnsi="Times New Roman"/>
          <w:sz w:val="24"/>
          <w:szCs w:val="24"/>
        </w:rPr>
        <w:t xml:space="preserve">the </w:t>
      </w:r>
      <w:r w:rsidRPr="002411F4">
        <w:rPr>
          <w:rFonts w:ascii="Times New Roman" w:hAnsi="Times New Roman"/>
          <w:sz w:val="24"/>
          <w:szCs w:val="24"/>
        </w:rPr>
        <w:t>basis</w:t>
      </w:r>
      <w:r w:rsidR="00A71CA8">
        <w:rPr>
          <w:rFonts w:ascii="Times New Roman" w:hAnsi="Times New Roman"/>
          <w:sz w:val="24"/>
          <w:szCs w:val="24"/>
        </w:rPr>
        <w:t xml:space="preserve"> that it is required to obtain or retain benefits</w:t>
      </w:r>
      <w:r w:rsidRPr="002411F4">
        <w:rPr>
          <w:rFonts w:ascii="Times New Roman" w:hAnsi="Times New Roman"/>
          <w:sz w:val="24"/>
          <w:szCs w:val="24"/>
        </w:rPr>
        <w:t>.</w:t>
      </w:r>
    </w:p>
    <w:p w:rsidRPr="002411F4" w:rsidR="00291A5B" w:rsidP="008B7A62" w:rsidRDefault="0083294D" w14:paraId="1224E13A" w14:textId="714CD1DE">
      <w:pPr>
        <w:rPr>
          <w:rFonts w:ascii="Times New Roman" w:hAnsi="Times New Roman"/>
          <w:sz w:val="24"/>
          <w:szCs w:val="24"/>
        </w:rPr>
      </w:pPr>
      <w:r>
        <w:rPr>
          <w:rFonts w:ascii="Times New Roman" w:hAnsi="Times New Roman"/>
          <w:sz w:val="24"/>
          <w:szCs w:val="24"/>
        </w:rPr>
        <w:t>The Agencies</w:t>
      </w:r>
      <w:r w:rsidRPr="00291A5B" w:rsidR="00291A5B">
        <w:rPr>
          <w:rFonts w:ascii="Times New Roman" w:hAnsi="Times New Roman"/>
          <w:sz w:val="24"/>
          <w:szCs w:val="24"/>
        </w:rPr>
        <w:t xml:space="preserve"> will protect confidential and proprietary information from public disclosure to the fullest extent authorized by applicable law, including the Freedom of Information Act, as amended (5 U.S.C. </w:t>
      </w:r>
      <w:r w:rsidR="00A817DC">
        <w:rPr>
          <w:rFonts w:ascii="Times New Roman" w:hAnsi="Times New Roman"/>
          <w:sz w:val="24"/>
          <w:szCs w:val="24"/>
        </w:rPr>
        <w:t xml:space="preserve">§ </w:t>
      </w:r>
      <w:r w:rsidRPr="00291A5B" w:rsidR="00291A5B">
        <w:rPr>
          <w:rFonts w:ascii="Times New Roman" w:hAnsi="Times New Roman"/>
          <w:sz w:val="24"/>
          <w:szCs w:val="24"/>
        </w:rPr>
        <w:t xml:space="preserve">552 </w:t>
      </w:r>
      <w:r w:rsidRPr="00FA2BF8" w:rsidR="00291A5B">
        <w:rPr>
          <w:rFonts w:ascii="Times New Roman" w:hAnsi="Times New Roman"/>
          <w:i/>
          <w:sz w:val="24"/>
          <w:szCs w:val="24"/>
        </w:rPr>
        <w:t>et seq.</w:t>
      </w:r>
      <w:r w:rsidRPr="00291A5B" w:rsidR="00291A5B">
        <w:rPr>
          <w:rFonts w:ascii="Times New Roman" w:hAnsi="Times New Roman"/>
          <w:sz w:val="24"/>
          <w:szCs w:val="24"/>
        </w:rPr>
        <w:t xml:space="preserve">), the Trade Secrets Act, as amended (18 U.S.C. </w:t>
      </w:r>
      <w:r w:rsidR="00A817DC">
        <w:rPr>
          <w:rFonts w:ascii="Times New Roman" w:hAnsi="Times New Roman"/>
          <w:sz w:val="24"/>
          <w:szCs w:val="24"/>
        </w:rPr>
        <w:t xml:space="preserve">§ </w:t>
      </w:r>
      <w:r w:rsidRPr="00291A5B" w:rsidR="00291A5B">
        <w:rPr>
          <w:rFonts w:ascii="Times New Roman" w:hAnsi="Times New Roman"/>
          <w:sz w:val="24"/>
          <w:szCs w:val="24"/>
        </w:rPr>
        <w:t xml:space="preserve">1905 </w:t>
      </w:r>
      <w:r w:rsidRPr="00FA2BF8" w:rsidR="00291A5B">
        <w:rPr>
          <w:rFonts w:ascii="Times New Roman" w:hAnsi="Times New Roman"/>
          <w:i/>
          <w:sz w:val="24"/>
          <w:szCs w:val="24"/>
        </w:rPr>
        <w:t>et seq.</w:t>
      </w:r>
      <w:r w:rsidRPr="00291A5B" w:rsidR="00291A5B">
        <w:rPr>
          <w:rFonts w:ascii="Times New Roman" w:hAnsi="Times New Roman"/>
          <w:sz w:val="24"/>
          <w:szCs w:val="24"/>
        </w:rPr>
        <w:t xml:space="preserve">), and the Economic Espionage Act of 1996, as amended (18 U.S.C. 1831 </w:t>
      </w:r>
      <w:r w:rsidRPr="00FA2BF8" w:rsidR="00291A5B">
        <w:rPr>
          <w:rFonts w:ascii="Times New Roman" w:hAnsi="Times New Roman"/>
          <w:i/>
          <w:sz w:val="24"/>
          <w:szCs w:val="24"/>
        </w:rPr>
        <w:t>et seq.</w:t>
      </w:r>
      <w:r w:rsidRPr="00291A5B" w:rsidR="00291A5B">
        <w:rPr>
          <w:rFonts w:ascii="Times New Roman" w:hAnsi="Times New Roman"/>
          <w:sz w:val="24"/>
          <w:szCs w:val="24"/>
        </w:rPr>
        <w:t xml:space="preserve">).  </w:t>
      </w:r>
    </w:p>
    <w:p w:rsidRPr="002411F4" w:rsidR="00940944" w:rsidP="008B7A62" w:rsidRDefault="000812E5" w14:paraId="2BE1393A"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additional justification for any questions of a sensitive nature,</w:t>
      </w:r>
      <w:r w:rsidRPr="002411F4" w:rsidR="00940944">
        <w:rPr>
          <w:rFonts w:ascii="Times New Roman" w:hAnsi="Times New Roman"/>
          <w:b/>
          <w:sz w:val="24"/>
          <w:szCs w:val="24"/>
          <w:u w:val="single"/>
        </w:rPr>
        <w:t xml:space="preserve"> such as sexual</w:t>
      </w:r>
    </w:p>
    <w:p w:rsidR="000812E5" w:rsidP="008B7A62" w:rsidRDefault="000812E5" w14:paraId="7A5D20A9"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behavior</w:t>
      </w:r>
      <w:proofErr w:type="gramEnd"/>
      <w:r w:rsidRPr="002411F4">
        <w:rPr>
          <w:rFonts w:ascii="Times New Roman" w:hAnsi="Times New Roman"/>
          <w:b/>
          <w:sz w:val="24"/>
          <w:szCs w:val="24"/>
          <w:u w:val="single"/>
        </w:rPr>
        <w:t xml:space="preserve"> and attitudes, religious beliefs, and other matters that are commonly considered private.</w:t>
      </w:r>
    </w:p>
    <w:p w:rsidRPr="002411F4" w:rsidR="00170358" w:rsidP="008B7A62" w:rsidRDefault="00170358" w14:paraId="61BAF53E" w14:textId="77777777">
      <w:pPr>
        <w:pStyle w:val="ColorfulList-Accent11"/>
        <w:spacing w:after="0"/>
        <w:ind w:left="0"/>
        <w:rPr>
          <w:rFonts w:ascii="Times New Roman" w:hAnsi="Times New Roman"/>
          <w:b/>
          <w:sz w:val="24"/>
          <w:szCs w:val="24"/>
          <w:u w:val="single"/>
        </w:rPr>
      </w:pPr>
    </w:p>
    <w:p w:rsidRPr="002411F4" w:rsidR="00253438" w:rsidP="008B7A62" w:rsidRDefault="00253438" w14:paraId="5C5F437B" w14:textId="77777777">
      <w:pPr>
        <w:rPr>
          <w:rFonts w:ascii="Times New Roman" w:hAnsi="Times New Roman"/>
          <w:sz w:val="24"/>
          <w:szCs w:val="24"/>
        </w:rPr>
      </w:pPr>
      <w:r w:rsidRPr="002411F4">
        <w:rPr>
          <w:rFonts w:ascii="Times New Roman" w:hAnsi="Times New Roman"/>
          <w:sz w:val="24"/>
          <w:szCs w:val="24"/>
        </w:rPr>
        <w:t xml:space="preserve">The process </w:t>
      </w:r>
      <w:r w:rsidR="00170358">
        <w:rPr>
          <w:rFonts w:ascii="Times New Roman" w:hAnsi="Times New Roman"/>
          <w:sz w:val="24"/>
          <w:szCs w:val="24"/>
        </w:rPr>
        <w:t xml:space="preserve">of submitting annual performance reports </w:t>
      </w:r>
      <w:r w:rsidRPr="002411F4">
        <w:rPr>
          <w:rFonts w:ascii="Times New Roman" w:hAnsi="Times New Roman"/>
          <w:sz w:val="24"/>
          <w:szCs w:val="24"/>
        </w:rPr>
        <w:t>will not contain any questions related to matters that are commonly considered sensitive or private.</w:t>
      </w:r>
    </w:p>
    <w:p w:rsidR="000812E5" w:rsidP="008B7A62" w:rsidRDefault="000812E5" w14:paraId="4DACBE78"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an estimate in hours of the burden of the collection of information.</w:t>
      </w:r>
    </w:p>
    <w:p w:rsidRPr="002411F4" w:rsidR="00170358" w:rsidP="00170358" w:rsidRDefault="00170358" w14:paraId="7713D3F0" w14:textId="77777777">
      <w:pPr>
        <w:pStyle w:val="ColorfulList-Accent11"/>
        <w:spacing w:after="0"/>
        <w:ind w:left="0"/>
        <w:rPr>
          <w:rFonts w:ascii="Times New Roman" w:hAnsi="Times New Roman"/>
          <w:b/>
          <w:sz w:val="24"/>
          <w:szCs w:val="24"/>
          <w:u w:val="single"/>
        </w:rPr>
      </w:pPr>
    </w:p>
    <w:p w:rsidRPr="002411F4" w:rsidR="00F81C9D" w:rsidP="00170358" w:rsidRDefault="00F81C9D" w14:paraId="4EB68FEE" w14:textId="77777777">
      <w:pPr>
        <w:rPr>
          <w:rFonts w:ascii="Times New Roman" w:hAnsi="Times New Roman"/>
          <w:sz w:val="24"/>
          <w:szCs w:val="24"/>
        </w:rPr>
      </w:pPr>
      <w:r w:rsidRPr="002411F4">
        <w:rPr>
          <w:rFonts w:ascii="Times New Roman" w:hAnsi="Times New Roman"/>
          <w:sz w:val="24"/>
          <w:szCs w:val="24"/>
        </w:rPr>
        <w:t xml:space="preserve">The Agencies estimate that responses to the questions included in the proposed regulations would require an average of </w:t>
      </w:r>
      <w:r w:rsidR="00170358">
        <w:rPr>
          <w:rFonts w:ascii="Times New Roman" w:hAnsi="Times New Roman"/>
          <w:sz w:val="24"/>
          <w:szCs w:val="24"/>
        </w:rPr>
        <w:t>60</w:t>
      </w:r>
      <w:r w:rsidRPr="002411F4">
        <w:rPr>
          <w:rFonts w:ascii="Times New Roman" w:hAnsi="Times New Roman"/>
          <w:sz w:val="24"/>
          <w:szCs w:val="24"/>
        </w:rPr>
        <w:t xml:space="preserve"> hours to complete</w:t>
      </w:r>
      <w:r w:rsidR="00470379">
        <w:rPr>
          <w:rFonts w:ascii="Times New Roman" w:hAnsi="Times New Roman"/>
          <w:sz w:val="24"/>
          <w:szCs w:val="24"/>
        </w:rPr>
        <w:t xml:space="preserve"> (Annual </w:t>
      </w:r>
      <w:r w:rsidR="006E7ADE">
        <w:rPr>
          <w:rFonts w:ascii="Times New Roman" w:hAnsi="Times New Roman"/>
          <w:sz w:val="24"/>
          <w:szCs w:val="24"/>
        </w:rPr>
        <w:t xml:space="preserve">Performance </w:t>
      </w:r>
      <w:r w:rsidR="00470379">
        <w:rPr>
          <w:rFonts w:ascii="Times New Roman" w:hAnsi="Times New Roman"/>
          <w:sz w:val="24"/>
          <w:szCs w:val="24"/>
        </w:rPr>
        <w:t>Report -</w:t>
      </w:r>
      <w:r w:rsidR="00DB5521">
        <w:rPr>
          <w:rFonts w:ascii="Times New Roman" w:hAnsi="Times New Roman"/>
          <w:sz w:val="24"/>
          <w:szCs w:val="24"/>
        </w:rPr>
        <w:t xml:space="preserve"> </w:t>
      </w:r>
      <w:r w:rsidR="00470379">
        <w:rPr>
          <w:rFonts w:ascii="Times New Roman" w:hAnsi="Times New Roman"/>
          <w:sz w:val="24"/>
          <w:szCs w:val="24"/>
        </w:rPr>
        <w:t xml:space="preserve">60 hours).  </w:t>
      </w:r>
      <w:r w:rsidRPr="002411F4">
        <w:rPr>
          <w:rFonts w:ascii="Times New Roman" w:hAnsi="Times New Roman"/>
          <w:sz w:val="24"/>
          <w:szCs w:val="24"/>
        </w:rPr>
        <w:lastRenderedPageBreak/>
        <w:t xml:space="preserve">Estimating the maximum number of respondents at </w:t>
      </w:r>
      <w:r w:rsidR="00170358">
        <w:rPr>
          <w:rFonts w:ascii="Times New Roman" w:hAnsi="Times New Roman"/>
          <w:sz w:val="24"/>
          <w:szCs w:val="24"/>
        </w:rPr>
        <w:t>36</w:t>
      </w:r>
      <w:r w:rsidRPr="002411F4">
        <w:rPr>
          <w:rFonts w:ascii="Times New Roman" w:hAnsi="Times New Roman"/>
          <w:sz w:val="24"/>
          <w:szCs w:val="24"/>
        </w:rPr>
        <w:t xml:space="preserve">, this would result in a total burden of </w:t>
      </w:r>
      <w:r w:rsidR="00170358">
        <w:rPr>
          <w:rFonts w:ascii="Times New Roman" w:hAnsi="Times New Roman"/>
          <w:sz w:val="24"/>
          <w:szCs w:val="24"/>
        </w:rPr>
        <w:t>2,160</w:t>
      </w:r>
      <w:r w:rsidRPr="002411F4">
        <w:rPr>
          <w:rFonts w:ascii="Times New Roman" w:hAnsi="Times New Roman"/>
          <w:sz w:val="24"/>
          <w:szCs w:val="24"/>
        </w:rPr>
        <w:t xml:space="preserve"> hours.</w:t>
      </w:r>
    </w:p>
    <w:p w:rsidRPr="002411F4" w:rsidR="00D21698" w:rsidP="00D21698" w:rsidRDefault="00F81C9D" w14:paraId="4CBC6D1C" w14:textId="77777777">
      <w:pPr>
        <w:ind w:left="360"/>
        <w:rPr>
          <w:rFonts w:ascii="Times New Roman" w:hAnsi="Times New Roman"/>
          <w:sz w:val="24"/>
          <w:szCs w:val="24"/>
        </w:rPr>
      </w:pPr>
      <w:r w:rsidRPr="002411F4">
        <w:rPr>
          <w:rFonts w:ascii="Times New Roman" w:hAnsi="Times New Roman"/>
          <w:sz w:val="24"/>
          <w:szCs w:val="24"/>
        </w:rPr>
        <w:t>The total estimated costs to respondents or record-keepers are based on the following:</w:t>
      </w:r>
    </w:p>
    <w:p w:rsidRPr="002411F4" w:rsidR="00D21698" w:rsidP="00D21698" w:rsidRDefault="00F81C9D" w14:paraId="73B2A83B" w14:textId="77777777">
      <w:pPr>
        <w:numPr>
          <w:ilvl w:val="0"/>
          <w:numId w:val="13"/>
        </w:numPr>
        <w:rPr>
          <w:rFonts w:ascii="Times New Roman" w:hAnsi="Times New Roman"/>
          <w:sz w:val="24"/>
          <w:szCs w:val="24"/>
        </w:rPr>
      </w:pPr>
      <w:r w:rsidRPr="002411F4">
        <w:rPr>
          <w:rFonts w:ascii="Times New Roman" w:hAnsi="Times New Roman"/>
          <w:sz w:val="24"/>
          <w:szCs w:val="24"/>
        </w:rPr>
        <w:t xml:space="preserve">The total hour burden of the collection of information equaling </w:t>
      </w:r>
      <w:r w:rsidR="00170358">
        <w:rPr>
          <w:rFonts w:ascii="Times New Roman" w:hAnsi="Times New Roman"/>
          <w:sz w:val="24"/>
          <w:szCs w:val="24"/>
        </w:rPr>
        <w:t>2,160</w:t>
      </w:r>
      <w:r w:rsidRPr="002411F4">
        <w:rPr>
          <w:rFonts w:ascii="Times New Roman" w:hAnsi="Times New Roman"/>
          <w:sz w:val="24"/>
          <w:szCs w:val="24"/>
        </w:rPr>
        <w:t xml:space="preserve"> hours</w:t>
      </w:r>
      <w:r w:rsidR="00DB5521">
        <w:rPr>
          <w:rFonts w:ascii="Times New Roman" w:hAnsi="Times New Roman"/>
          <w:sz w:val="24"/>
          <w:szCs w:val="24"/>
        </w:rPr>
        <w:t xml:space="preserve"> </w:t>
      </w:r>
    </w:p>
    <w:p w:rsidRPr="002411F4" w:rsidR="00D21698" w:rsidP="00D21698" w:rsidRDefault="00F81C9D" w14:paraId="27ECD034" w14:textId="63CEE1C5">
      <w:pPr>
        <w:numPr>
          <w:ilvl w:val="0"/>
          <w:numId w:val="13"/>
        </w:numPr>
        <w:rPr>
          <w:rFonts w:ascii="Times New Roman" w:hAnsi="Times New Roman"/>
          <w:sz w:val="24"/>
          <w:szCs w:val="24"/>
        </w:rPr>
      </w:pPr>
      <w:r w:rsidRPr="002411F4">
        <w:rPr>
          <w:rFonts w:ascii="Times New Roman" w:hAnsi="Times New Roman"/>
          <w:sz w:val="24"/>
          <w:szCs w:val="24"/>
        </w:rPr>
        <w:t>Respondents will be State</w:t>
      </w:r>
      <w:r w:rsidRPr="002411F4" w:rsidR="00D21698">
        <w:rPr>
          <w:rFonts w:ascii="Times New Roman" w:hAnsi="Times New Roman"/>
          <w:sz w:val="24"/>
          <w:szCs w:val="24"/>
        </w:rPr>
        <w:t>, territor</w:t>
      </w:r>
      <w:r w:rsidRPr="002411F4" w:rsidR="00E55F69">
        <w:rPr>
          <w:rFonts w:ascii="Times New Roman" w:hAnsi="Times New Roman"/>
          <w:sz w:val="24"/>
          <w:szCs w:val="24"/>
        </w:rPr>
        <w:t>y</w:t>
      </w:r>
      <w:r w:rsidRPr="002411F4" w:rsidR="00D21698">
        <w:rPr>
          <w:rFonts w:ascii="Times New Roman" w:hAnsi="Times New Roman"/>
          <w:sz w:val="24"/>
          <w:szCs w:val="24"/>
        </w:rPr>
        <w:t>, and tribal government management person</w:t>
      </w:r>
      <w:r w:rsidRPr="002411F4" w:rsidR="00211FA9">
        <w:rPr>
          <w:rFonts w:ascii="Times New Roman" w:hAnsi="Times New Roman"/>
          <w:sz w:val="24"/>
          <w:szCs w:val="24"/>
        </w:rPr>
        <w:t>n</w:t>
      </w:r>
      <w:r w:rsidRPr="002411F4" w:rsidR="00D21698">
        <w:rPr>
          <w:rFonts w:ascii="Times New Roman" w:hAnsi="Times New Roman"/>
          <w:sz w:val="24"/>
          <w:szCs w:val="24"/>
        </w:rPr>
        <w:t>el</w:t>
      </w:r>
      <w:r w:rsidRPr="002411F4" w:rsidR="00211FA9">
        <w:rPr>
          <w:rFonts w:ascii="Times New Roman" w:hAnsi="Times New Roman"/>
          <w:sz w:val="24"/>
          <w:szCs w:val="24"/>
        </w:rPr>
        <w:t xml:space="preserve">. </w:t>
      </w:r>
      <w:r w:rsidR="00A817DC">
        <w:rPr>
          <w:rFonts w:ascii="Times New Roman" w:hAnsi="Times New Roman"/>
          <w:sz w:val="24"/>
          <w:szCs w:val="24"/>
        </w:rPr>
        <w:t xml:space="preserve"> </w:t>
      </w:r>
      <w:r w:rsidRPr="002411F4" w:rsidR="00E55F69">
        <w:rPr>
          <w:rFonts w:ascii="Times New Roman" w:hAnsi="Times New Roman"/>
          <w:sz w:val="24"/>
          <w:szCs w:val="24"/>
        </w:rPr>
        <w:t xml:space="preserve">To estimate reasonable staff expenses to respond to this information collection, the Agencies reviewed the Bureau of Labor Statistics (BLS) Occupational Outlook Handbook and determined that the Administrative Services Manager description closely aligns with the positions of recipient staff responsible for completing this request. </w:t>
      </w:r>
      <w:r w:rsidR="00A817DC">
        <w:rPr>
          <w:rFonts w:ascii="Times New Roman" w:hAnsi="Times New Roman"/>
          <w:sz w:val="24"/>
          <w:szCs w:val="24"/>
        </w:rPr>
        <w:t xml:space="preserve"> </w:t>
      </w:r>
      <w:r w:rsidRPr="002411F4" w:rsidR="00E55F69">
        <w:rPr>
          <w:rFonts w:ascii="Times New Roman" w:hAnsi="Times New Roman"/>
          <w:sz w:val="24"/>
          <w:szCs w:val="24"/>
        </w:rPr>
        <w:t>BLS lists a median salary of $</w:t>
      </w:r>
      <w:r w:rsidR="00864029">
        <w:rPr>
          <w:rFonts w:ascii="Times New Roman" w:hAnsi="Times New Roman"/>
          <w:sz w:val="24"/>
          <w:szCs w:val="24"/>
        </w:rPr>
        <w:t>96,180</w:t>
      </w:r>
      <w:r w:rsidRPr="002411F4" w:rsidR="00E55F69">
        <w:rPr>
          <w:rFonts w:ascii="Times New Roman" w:hAnsi="Times New Roman"/>
          <w:sz w:val="24"/>
          <w:szCs w:val="24"/>
        </w:rPr>
        <w:t xml:space="preserve"> annually, amounting to $</w:t>
      </w:r>
      <w:r w:rsidR="00864029">
        <w:rPr>
          <w:rFonts w:ascii="Times New Roman" w:hAnsi="Times New Roman"/>
          <w:sz w:val="24"/>
          <w:szCs w:val="24"/>
        </w:rPr>
        <w:t>46.24</w:t>
      </w:r>
      <w:r w:rsidRPr="002411F4" w:rsidR="00E55F69">
        <w:rPr>
          <w:rFonts w:ascii="Times New Roman" w:hAnsi="Times New Roman"/>
          <w:sz w:val="24"/>
          <w:szCs w:val="24"/>
        </w:rPr>
        <w:t xml:space="preserve"> per hour.</w:t>
      </w:r>
      <w:r w:rsidR="00864029">
        <w:rPr>
          <w:rFonts w:ascii="Times New Roman" w:hAnsi="Times New Roman"/>
          <w:sz w:val="24"/>
          <w:szCs w:val="24"/>
        </w:rPr>
        <w:t xml:space="preserve"> </w:t>
      </w:r>
      <w:r w:rsidR="00940778">
        <w:rPr>
          <w:rFonts w:ascii="Times New Roman" w:hAnsi="Times New Roman"/>
          <w:sz w:val="24"/>
          <w:szCs w:val="24"/>
        </w:rPr>
        <w:t xml:space="preserve"> </w:t>
      </w:r>
      <w:hyperlink w:history="1" r:id="rId10">
        <w:r w:rsidRPr="00FA2BF8" w:rsidR="00864029">
          <w:rPr>
            <w:rStyle w:val="Hyperlink"/>
            <w:rFonts w:ascii="Times New Roman" w:hAnsi="Times New Roman"/>
            <w:sz w:val="24"/>
            <w:szCs w:val="24"/>
          </w:rPr>
          <w:t>https://www.bls.gov/ooh/management/administrative-services-managers.htm</w:t>
        </w:r>
      </w:hyperlink>
    </w:p>
    <w:p w:rsidRPr="002411F4" w:rsidR="00F81C9D" w:rsidP="00D72942" w:rsidRDefault="00F81C9D" w14:paraId="42FC1C9A" w14:textId="4B5F172B">
      <w:pPr>
        <w:numPr>
          <w:ilvl w:val="0"/>
          <w:numId w:val="13"/>
        </w:numPr>
        <w:rPr>
          <w:rFonts w:ascii="Times New Roman" w:hAnsi="Times New Roman"/>
          <w:sz w:val="24"/>
          <w:szCs w:val="24"/>
        </w:rPr>
      </w:pPr>
      <w:r w:rsidRPr="002411F4">
        <w:rPr>
          <w:rFonts w:ascii="Times New Roman" w:hAnsi="Times New Roman"/>
          <w:sz w:val="24"/>
          <w:szCs w:val="24"/>
        </w:rPr>
        <w:t xml:space="preserve">Total cost based on </w:t>
      </w:r>
      <w:r w:rsidR="00191697">
        <w:rPr>
          <w:rFonts w:ascii="Times New Roman" w:hAnsi="Times New Roman"/>
          <w:sz w:val="24"/>
          <w:szCs w:val="24"/>
        </w:rPr>
        <w:t xml:space="preserve">an </w:t>
      </w:r>
      <w:r w:rsidRPr="002411F4">
        <w:rPr>
          <w:rFonts w:ascii="Times New Roman" w:hAnsi="Times New Roman"/>
          <w:sz w:val="24"/>
          <w:szCs w:val="24"/>
        </w:rPr>
        <w:t xml:space="preserve">hour’s burden equals </w:t>
      </w:r>
      <w:r w:rsidR="00EA3106">
        <w:rPr>
          <w:rFonts w:ascii="Times New Roman" w:hAnsi="Times New Roman"/>
          <w:sz w:val="24"/>
          <w:szCs w:val="24"/>
        </w:rPr>
        <w:t>$</w:t>
      </w:r>
      <w:r w:rsidR="00864029">
        <w:rPr>
          <w:rFonts w:ascii="Times New Roman" w:hAnsi="Times New Roman"/>
          <w:sz w:val="24"/>
          <w:szCs w:val="24"/>
        </w:rPr>
        <w:t>99,878.40</w:t>
      </w:r>
      <w:r w:rsidR="00EA3106">
        <w:rPr>
          <w:rFonts w:ascii="Times New Roman" w:hAnsi="Times New Roman"/>
          <w:sz w:val="24"/>
          <w:szCs w:val="24"/>
        </w:rPr>
        <w:t xml:space="preserve"> for the </w:t>
      </w:r>
      <w:r w:rsidR="00313355">
        <w:rPr>
          <w:rFonts w:ascii="Times New Roman" w:hAnsi="Times New Roman"/>
          <w:sz w:val="24"/>
          <w:szCs w:val="24"/>
        </w:rPr>
        <w:t>A</w:t>
      </w:r>
      <w:r w:rsidR="00EA3106">
        <w:rPr>
          <w:rFonts w:ascii="Times New Roman" w:hAnsi="Times New Roman"/>
          <w:sz w:val="24"/>
          <w:szCs w:val="24"/>
        </w:rPr>
        <w:t xml:space="preserve">nnual </w:t>
      </w:r>
      <w:r w:rsidR="00313355">
        <w:rPr>
          <w:rFonts w:ascii="Times New Roman" w:hAnsi="Times New Roman"/>
          <w:sz w:val="24"/>
          <w:szCs w:val="24"/>
        </w:rPr>
        <w:t>P</w:t>
      </w:r>
      <w:r w:rsidR="005B0A5A">
        <w:rPr>
          <w:rFonts w:ascii="Times New Roman" w:hAnsi="Times New Roman"/>
          <w:sz w:val="24"/>
          <w:szCs w:val="24"/>
        </w:rPr>
        <w:t xml:space="preserve">erformance </w:t>
      </w:r>
      <w:r w:rsidR="00313355">
        <w:rPr>
          <w:rFonts w:ascii="Times New Roman" w:hAnsi="Times New Roman"/>
          <w:sz w:val="24"/>
          <w:szCs w:val="24"/>
        </w:rPr>
        <w:t>R</w:t>
      </w:r>
      <w:r w:rsidR="00170358">
        <w:rPr>
          <w:rFonts w:ascii="Times New Roman" w:hAnsi="Times New Roman"/>
          <w:sz w:val="24"/>
          <w:szCs w:val="24"/>
        </w:rPr>
        <w:t>eport</w:t>
      </w:r>
      <w:r w:rsidRPr="002411F4" w:rsidR="00455F19">
        <w:rPr>
          <w:rFonts w:ascii="Times New Roman" w:hAnsi="Times New Roman"/>
          <w:sz w:val="24"/>
          <w:szCs w:val="24"/>
        </w:rPr>
        <w:t>.</w:t>
      </w:r>
    </w:p>
    <w:p w:rsidR="00A74977" w:rsidP="008B7A62" w:rsidRDefault="00A71CA8" w14:paraId="5CE2253F" w14:textId="77777777">
      <w:pPr>
        <w:pStyle w:val="ColorfulList-Accent11"/>
        <w:spacing w:after="0"/>
        <w:ind w:left="0"/>
        <w:rPr>
          <w:rFonts w:ascii="Times New Roman" w:hAnsi="Times New Roman"/>
          <w:sz w:val="24"/>
          <w:szCs w:val="24"/>
        </w:rPr>
      </w:pPr>
      <w:r>
        <w:rPr>
          <w:rFonts w:ascii="Times New Roman" w:hAnsi="Times New Roman"/>
          <w:sz w:val="24"/>
          <w:szCs w:val="24"/>
        </w:rPr>
        <w:t>The estimate in hours of the burden of the collection of information does not include the hours for the Standard Forms associated with this grant program.  The burden hour estimates for the Standard Forms will be included o</w:t>
      </w:r>
      <w:r w:rsidR="00F56E6C">
        <w:rPr>
          <w:rFonts w:ascii="Times New Roman" w:hAnsi="Times New Roman"/>
          <w:sz w:val="24"/>
          <w:szCs w:val="24"/>
        </w:rPr>
        <w:t>n the</w:t>
      </w:r>
      <w:r w:rsidR="00DB5521">
        <w:rPr>
          <w:rFonts w:ascii="Times New Roman" w:hAnsi="Times New Roman"/>
          <w:sz w:val="24"/>
          <w:szCs w:val="24"/>
        </w:rPr>
        <w:t xml:space="preserve"> Agencies’</w:t>
      </w:r>
      <w:r w:rsidR="00F56E6C">
        <w:rPr>
          <w:rFonts w:ascii="Times New Roman" w:hAnsi="Times New Roman"/>
          <w:sz w:val="24"/>
          <w:szCs w:val="24"/>
        </w:rPr>
        <w:t xml:space="preserve"> Request for Common Form to use the previously approved OMB information collection instruments.</w:t>
      </w:r>
    </w:p>
    <w:p w:rsidRPr="002411F4" w:rsidR="00A71CA8" w:rsidP="008B7A62" w:rsidRDefault="00A71CA8" w14:paraId="6ABBD1E7" w14:textId="77777777">
      <w:pPr>
        <w:pStyle w:val="ColorfulList-Accent11"/>
        <w:spacing w:after="0"/>
        <w:ind w:left="0"/>
        <w:rPr>
          <w:rFonts w:ascii="Times New Roman" w:hAnsi="Times New Roman"/>
          <w:sz w:val="24"/>
          <w:szCs w:val="24"/>
        </w:rPr>
      </w:pPr>
    </w:p>
    <w:p w:rsidRPr="002411F4" w:rsidR="00940944" w:rsidP="008B7A62" w:rsidRDefault="000812E5" w14:paraId="427079F6"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an estimate of the total annual cost burden to t</w:t>
      </w:r>
      <w:r w:rsidRPr="002411F4" w:rsidR="00940944">
        <w:rPr>
          <w:rFonts w:ascii="Times New Roman" w:hAnsi="Times New Roman"/>
          <w:b/>
          <w:sz w:val="24"/>
          <w:szCs w:val="24"/>
          <w:u w:val="single"/>
        </w:rPr>
        <w:t xml:space="preserve">he respondents or </w:t>
      </w:r>
      <w:proofErr w:type="spellStart"/>
      <w:r w:rsidRPr="002411F4" w:rsidR="00940944">
        <w:rPr>
          <w:rFonts w:ascii="Times New Roman" w:hAnsi="Times New Roman"/>
          <w:b/>
          <w:sz w:val="24"/>
          <w:szCs w:val="24"/>
          <w:u w:val="single"/>
        </w:rPr>
        <w:t>recordkeepers</w:t>
      </w:r>
      <w:proofErr w:type="spellEnd"/>
    </w:p>
    <w:p w:rsidR="000812E5" w:rsidP="008B7A62" w:rsidRDefault="000812E5" w14:paraId="7003B38C"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resulting</w:t>
      </w:r>
      <w:proofErr w:type="gramEnd"/>
      <w:r w:rsidRPr="002411F4">
        <w:rPr>
          <w:rFonts w:ascii="Times New Roman" w:hAnsi="Times New Roman"/>
          <w:b/>
          <w:sz w:val="24"/>
          <w:szCs w:val="24"/>
          <w:u w:val="single"/>
        </w:rPr>
        <w:t xml:space="preserve"> from the collection (excluding the value of the burden hours in </w:t>
      </w:r>
      <w:r w:rsidRPr="002411F4" w:rsidR="00940944">
        <w:rPr>
          <w:rFonts w:ascii="Times New Roman" w:hAnsi="Times New Roman"/>
          <w:b/>
          <w:sz w:val="24"/>
          <w:szCs w:val="24"/>
          <w:u w:val="single"/>
        </w:rPr>
        <w:t xml:space="preserve">Question </w:t>
      </w:r>
      <w:r w:rsidRPr="002411F4">
        <w:rPr>
          <w:rFonts w:ascii="Times New Roman" w:hAnsi="Times New Roman"/>
          <w:b/>
          <w:sz w:val="24"/>
          <w:szCs w:val="24"/>
          <w:u w:val="single"/>
        </w:rPr>
        <w:t>12 above).</w:t>
      </w:r>
    </w:p>
    <w:p w:rsidRPr="002411F4" w:rsidR="00170358" w:rsidP="008B7A62" w:rsidRDefault="00170358" w14:paraId="590BF240" w14:textId="77777777">
      <w:pPr>
        <w:pStyle w:val="ColorfulList-Accent11"/>
        <w:spacing w:after="0"/>
        <w:ind w:left="0"/>
        <w:rPr>
          <w:rFonts w:ascii="Times New Roman" w:hAnsi="Times New Roman"/>
          <w:b/>
          <w:sz w:val="24"/>
          <w:szCs w:val="24"/>
          <w:u w:val="single"/>
        </w:rPr>
      </w:pPr>
    </w:p>
    <w:p w:rsidRPr="002411F4" w:rsidR="00253438" w:rsidP="008B7A62" w:rsidRDefault="00253438" w14:paraId="3A596CC6" w14:textId="77777777">
      <w:pPr>
        <w:rPr>
          <w:rFonts w:ascii="Times New Roman" w:hAnsi="Times New Roman"/>
          <w:sz w:val="24"/>
          <w:szCs w:val="24"/>
        </w:rPr>
      </w:pPr>
      <w:r w:rsidRPr="002411F4">
        <w:rPr>
          <w:rFonts w:ascii="Times New Roman" w:hAnsi="Times New Roman"/>
          <w:sz w:val="24"/>
          <w:szCs w:val="24"/>
        </w:rPr>
        <w:t>Not applicable.  There are no capital, start-up, or annual operation and maintenance costs involved in the collection of information</w:t>
      </w:r>
      <w:r w:rsidR="00EA3106">
        <w:rPr>
          <w:rFonts w:ascii="Times New Roman" w:hAnsi="Times New Roman"/>
          <w:sz w:val="24"/>
          <w:szCs w:val="24"/>
        </w:rPr>
        <w:t xml:space="preserve"> outside of the value of the burden hours in Question 12</w:t>
      </w:r>
      <w:r w:rsidRPr="002411F4">
        <w:rPr>
          <w:rFonts w:ascii="Times New Roman" w:hAnsi="Times New Roman"/>
          <w:sz w:val="24"/>
          <w:szCs w:val="24"/>
        </w:rPr>
        <w:t>.</w:t>
      </w:r>
    </w:p>
    <w:p w:rsidR="000812E5" w:rsidP="008B7A62" w:rsidRDefault="000812E5" w14:paraId="13AEB482"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estimates of annualized cost to the Federal gov</w:t>
      </w:r>
      <w:r w:rsidRPr="002411F4" w:rsidR="00253438">
        <w:rPr>
          <w:rFonts w:ascii="Times New Roman" w:hAnsi="Times New Roman"/>
          <w:b/>
          <w:sz w:val="24"/>
          <w:szCs w:val="24"/>
          <w:u w:val="single"/>
        </w:rPr>
        <w:t>ernment</w:t>
      </w:r>
    </w:p>
    <w:p w:rsidRPr="002411F4" w:rsidR="00AA741B" w:rsidP="00AA741B" w:rsidRDefault="00AA741B" w14:paraId="304FAB21" w14:textId="77777777">
      <w:pPr>
        <w:pStyle w:val="ColorfulList-Accent11"/>
        <w:spacing w:after="0"/>
        <w:ind w:left="0"/>
        <w:rPr>
          <w:rFonts w:ascii="Times New Roman" w:hAnsi="Times New Roman"/>
          <w:b/>
          <w:sz w:val="24"/>
          <w:szCs w:val="24"/>
          <w:u w:val="single"/>
        </w:rPr>
      </w:pPr>
    </w:p>
    <w:p w:rsidRPr="002411F4" w:rsidR="00253438" w:rsidP="008B7A62" w:rsidRDefault="00253438" w14:paraId="7B64EAE6" w14:textId="2DA9FDF8">
      <w:pPr>
        <w:rPr>
          <w:rFonts w:ascii="Times New Roman" w:hAnsi="Times New Roman"/>
          <w:sz w:val="24"/>
          <w:szCs w:val="24"/>
        </w:rPr>
      </w:pPr>
      <w:r w:rsidRPr="002411F4">
        <w:rPr>
          <w:rFonts w:ascii="Times New Roman" w:hAnsi="Times New Roman"/>
          <w:sz w:val="24"/>
          <w:szCs w:val="24"/>
        </w:rPr>
        <w:t>The estimated a</w:t>
      </w:r>
      <w:r w:rsidR="00191697">
        <w:rPr>
          <w:rFonts w:ascii="Times New Roman" w:hAnsi="Times New Roman"/>
          <w:sz w:val="24"/>
          <w:szCs w:val="24"/>
        </w:rPr>
        <w:t>nnualized costs to the Federal g</w:t>
      </w:r>
      <w:r w:rsidRPr="002411F4">
        <w:rPr>
          <w:rFonts w:ascii="Times New Roman" w:hAnsi="Times New Roman"/>
          <w:sz w:val="24"/>
          <w:szCs w:val="24"/>
        </w:rPr>
        <w:t xml:space="preserve">overnment are based on the amount of time spent on review by program staff </w:t>
      </w:r>
      <w:r w:rsidRPr="002411F4" w:rsidR="0044666A">
        <w:rPr>
          <w:rFonts w:ascii="Times New Roman" w:hAnsi="Times New Roman"/>
          <w:sz w:val="24"/>
          <w:szCs w:val="24"/>
        </w:rPr>
        <w:t>within NHTSA and NTIA.</w:t>
      </w:r>
      <w:r w:rsidRPr="002411F4">
        <w:rPr>
          <w:rFonts w:ascii="Times New Roman" w:hAnsi="Times New Roman"/>
          <w:sz w:val="24"/>
          <w:szCs w:val="24"/>
        </w:rPr>
        <w:t xml:space="preserve"> </w:t>
      </w:r>
      <w:r w:rsidR="00940778">
        <w:rPr>
          <w:rFonts w:ascii="Times New Roman" w:hAnsi="Times New Roman"/>
          <w:sz w:val="24"/>
          <w:szCs w:val="24"/>
        </w:rPr>
        <w:t xml:space="preserve"> </w:t>
      </w:r>
      <w:r w:rsidRPr="002411F4">
        <w:rPr>
          <w:rFonts w:ascii="Times New Roman" w:hAnsi="Times New Roman"/>
          <w:sz w:val="24"/>
          <w:szCs w:val="24"/>
        </w:rPr>
        <w:t xml:space="preserve">The Agencies estimate that at an average cost of </w:t>
      </w:r>
      <w:r w:rsidRPr="002411F4" w:rsidR="0044666A">
        <w:rPr>
          <w:rFonts w:ascii="Times New Roman" w:hAnsi="Times New Roman"/>
          <w:sz w:val="24"/>
          <w:szCs w:val="24"/>
        </w:rPr>
        <w:t>$5</w:t>
      </w:r>
      <w:r w:rsidRPr="002411F4">
        <w:rPr>
          <w:rFonts w:ascii="Times New Roman" w:hAnsi="Times New Roman"/>
          <w:sz w:val="24"/>
          <w:szCs w:val="24"/>
        </w:rPr>
        <w:t xml:space="preserve">0 per </w:t>
      </w:r>
      <w:r w:rsidR="00AA741B">
        <w:rPr>
          <w:rFonts w:ascii="Times New Roman" w:hAnsi="Times New Roman"/>
          <w:sz w:val="24"/>
          <w:szCs w:val="24"/>
        </w:rPr>
        <w:t xml:space="preserve">hour and an estimated level of 5 </w:t>
      </w:r>
      <w:r w:rsidRPr="002411F4">
        <w:rPr>
          <w:rFonts w:ascii="Times New Roman" w:hAnsi="Times New Roman"/>
          <w:sz w:val="24"/>
          <w:szCs w:val="24"/>
        </w:rPr>
        <w:t>hours per respondent</w:t>
      </w:r>
      <w:r w:rsidR="00501F7C">
        <w:rPr>
          <w:rFonts w:ascii="Times New Roman" w:hAnsi="Times New Roman"/>
          <w:sz w:val="24"/>
          <w:szCs w:val="24"/>
        </w:rPr>
        <w:t xml:space="preserve"> </w:t>
      </w:r>
      <w:r w:rsidR="00AA741B">
        <w:rPr>
          <w:rFonts w:ascii="Times New Roman" w:hAnsi="Times New Roman"/>
          <w:sz w:val="24"/>
          <w:szCs w:val="24"/>
        </w:rPr>
        <w:t>(</w:t>
      </w:r>
      <w:r w:rsidR="00501F7C">
        <w:rPr>
          <w:rFonts w:ascii="Times New Roman" w:hAnsi="Times New Roman"/>
          <w:sz w:val="24"/>
          <w:szCs w:val="24"/>
        </w:rPr>
        <w:t>5 hours review of the Annual Performance Report)</w:t>
      </w:r>
      <w:r w:rsidRPr="002411F4">
        <w:rPr>
          <w:rFonts w:ascii="Times New Roman" w:hAnsi="Times New Roman"/>
          <w:sz w:val="24"/>
          <w:szCs w:val="24"/>
        </w:rPr>
        <w:t xml:space="preserve">, the total </w:t>
      </w:r>
      <w:r w:rsidR="006F0B94">
        <w:rPr>
          <w:rFonts w:ascii="Times New Roman" w:hAnsi="Times New Roman"/>
          <w:sz w:val="24"/>
          <w:szCs w:val="24"/>
        </w:rPr>
        <w:t xml:space="preserve">annual </w:t>
      </w:r>
      <w:r w:rsidRPr="002411F4">
        <w:rPr>
          <w:rFonts w:ascii="Times New Roman" w:hAnsi="Times New Roman"/>
          <w:sz w:val="24"/>
          <w:szCs w:val="24"/>
        </w:rPr>
        <w:t xml:space="preserve">cost would be </w:t>
      </w:r>
      <w:r w:rsidR="00AA741B">
        <w:rPr>
          <w:rFonts w:ascii="Times New Roman" w:hAnsi="Times New Roman"/>
          <w:sz w:val="24"/>
          <w:szCs w:val="24"/>
        </w:rPr>
        <w:t>$</w:t>
      </w:r>
      <w:r w:rsidR="006F0B94">
        <w:rPr>
          <w:rFonts w:ascii="Times New Roman" w:hAnsi="Times New Roman"/>
          <w:sz w:val="24"/>
          <w:szCs w:val="24"/>
        </w:rPr>
        <w:t>9,0</w:t>
      </w:r>
      <w:r w:rsidR="00501F7C">
        <w:rPr>
          <w:rFonts w:ascii="Times New Roman" w:hAnsi="Times New Roman"/>
          <w:sz w:val="24"/>
          <w:szCs w:val="24"/>
        </w:rPr>
        <w:t>00 for the Annual Performance Report).  This estimate presumes that</w:t>
      </w:r>
      <w:r w:rsidR="00D60261">
        <w:rPr>
          <w:rFonts w:ascii="Times New Roman" w:hAnsi="Times New Roman"/>
          <w:sz w:val="24"/>
          <w:szCs w:val="24"/>
        </w:rPr>
        <w:t xml:space="preserve"> </w:t>
      </w:r>
      <w:r w:rsidR="00AA741B">
        <w:rPr>
          <w:rFonts w:ascii="Times New Roman" w:hAnsi="Times New Roman"/>
          <w:sz w:val="24"/>
          <w:szCs w:val="24"/>
        </w:rPr>
        <w:t>36</w:t>
      </w:r>
      <w:r w:rsidR="00D60261">
        <w:rPr>
          <w:rFonts w:ascii="Times New Roman" w:hAnsi="Times New Roman"/>
          <w:sz w:val="24"/>
          <w:szCs w:val="24"/>
        </w:rPr>
        <w:t xml:space="preserve"> </w:t>
      </w:r>
      <w:r w:rsidR="00191697">
        <w:rPr>
          <w:rFonts w:ascii="Times New Roman" w:hAnsi="Times New Roman"/>
          <w:sz w:val="24"/>
          <w:szCs w:val="24"/>
        </w:rPr>
        <w:t>s</w:t>
      </w:r>
      <w:r w:rsidRPr="002411F4">
        <w:rPr>
          <w:rFonts w:ascii="Times New Roman" w:hAnsi="Times New Roman"/>
          <w:sz w:val="24"/>
          <w:szCs w:val="24"/>
        </w:rPr>
        <w:t>tate</w:t>
      </w:r>
      <w:r w:rsidR="00D60261">
        <w:rPr>
          <w:rFonts w:ascii="Times New Roman" w:hAnsi="Times New Roman"/>
          <w:sz w:val="24"/>
          <w:szCs w:val="24"/>
        </w:rPr>
        <w:t>s,</w:t>
      </w:r>
      <w:r w:rsidR="00191697">
        <w:rPr>
          <w:rFonts w:ascii="Times New Roman" w:hAnsi="Times New Roman"/>
          <w:sz w:val="24"/>
          <w:szCs w:val="24"/>
        </w:rPr>
        <w:t xml:space="preserve"> t</w:t>
      </w:r>
      <w:r w:rsidRPr="002411F4">
        <w:rPr>
          <w:rFonts w:ascii="Times New Roman" w:hAnsi="Times New Roman"/>
          <w:sz w:val="24"/>
          <w:szCs w:val="24"/>
        </w:rPr>
        <w:t>erritor</w:t>
      </w:r>
      <w:r w:rsidR="00191697">
        <w:rPr>
          <w:rFonts w:ascii="Times New Roman" w:hAnsi="Times New Roman"/>
          <w:sz w:val="24"/>
          <w:szCs w:val="24"/>
        </w:rPr>
        <w:t>ies, and tribal o</w:t>
      </w:r>
      <w:r w:rsidR="00D60261">
        <w:rPr>
          <w:rFonts w:ascii="Times New Roman" w:hAnsi="Times New Roman"/>
          <w:sz w:val="24"/>
          <w:szCs w:val="24"/>
        </w:rPr>
        <w:t>rganizations</w:t>
      </w:r>
      <w:r w:rsidR="009E594B">
        <w:rPr>
          <w:rFonts w:ascii="Times New Roman" w:hAnsi="Times New Roman"/>
          <w:sz w:val="24"/>
          <w:szCs w:val="24"/>
        </w:rPr>
        <w:t xml:space="preserve"> will</w:t>
      </w:r>
      <w:r w:rsidR="00D60261">
        <w:rPr>
          <w:rFonts w:ascii="Times New Roman" w:hAnsi="Times New Roman"/>
          <w:sz w:val="24"/>
          <w:szCs w:val="24"/>
        </w:rPr>
        <w:t xml:space="preserve"> </w:t>
      </w:r>
      <w:r w:rsidR="00AA741B">
        <w:rPr>
          <w:rFonts w:ascii="Times New Roman" w:hAnsi="Times New Roman"/>
          <w:sz w:val="24"/>
          <w:szCs w:val="24"/>
        </w:rPr>
        <w:t>s</w:t>
      </w:r>
      <w:r w:rsidR="00501F7C">
        <w:rPr>
          <w:rFonts w:ascii="Times New Roman" w:hAnsi="Times New Roman"/>
          <w:sz w:val="24"/>
          <w:szCs w:val="24"/>
        </w:rPr>
        <w:t>ubmit Annual Performance Reports</w:t>
      </w:r>
      <w:r w:rsidRPr="002411F4">
        <w:rPr>
          <w:rFonts w:ascii="Times New Roman" w:hAnsi="Times New Roman"/>
          <w:sz w:val="24"/>
          <w:szCs w:val="24"/>
        </w:rPr>
        <w:t>.</w:t>
      </w:r>
      <w:r w:rsidR="005B0A5A">
        <w:rPr>
          <w:rFonts w:ascii="Times New Roman" w:hAnsi="Times New Roman"/>
          <w:sz w:val="24"/>
          <w:szCs w:val="24"/>
        </w:rPr>
        <w:t xml:space="preserve">  </w:t>
      </w:r>
      <w:r w:rsidR="00DB5521">
        <w:rPr>
          <w:rFonts w:ascii="Times New Roman" w:hAnsi="Times New Roman"/>
          <w:sz w:val="24"/>
          <w:szCs w:val="24"/>
        </w:rPr>
        <w:t xml:space="preserve">The estimate of the annualized cost to the Federal government does not include the hours for the Agencies’ review of the Standard Forms associated with this grant program.  The estimates for the Standard Forms will be included in the </w:t>
      </w:r>
      <w:r w:rsidR="00DB5521">
        <w:rPr>
          <w:rFonts w:ascii="Times New Roman" w:hAnsi="Times New Roman"/>
          <w:sz w:val="24"/>
          <w:szCs w:val="24"/>
        </w:rPr>
        <w:lastRenderedPageBreak/>
        <w:t>Agencies’ Request for Common Form to use the previously approved OMB information collection instruments.</w:t>
      </w:r>
    </w:p>
    <w:p w:rsidR="000812E5" w:rsidP="008B7A62" w:rsidRDefault="000812E5" w14:paraId="6994788E"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the reasons for any pr</w:t>
      </w:r>
      <w:r w:rsidRPr="002411F4" w:rsidR="00991F63">
        <w:rPr>
          <w:rFonts w:ascii="Times New Roman" w:hAnsi="Times New Roman"/>
          <w:b/>
          <w:sz w:val="24"/>
          <w:szCs w:val="24"/>
          <w:u w:val="single"/>
        </w:rPr>
        <w:t>ogram changes or adjustments.</w:t>
      </w:r>
    </w:p>
    <w:p w:rsidRPr="002411F4" w:rsidR="00AA741B" w:rsidP="00AA741B" w:rsidRDefault="00AA741B" w14:paraId="7FE1DB4A" w14:textId="77777777">
      <w:pPr>
        <w:pStyle w:val="ColorfulList-Accent11"/>
        <w:spacing w:after="0"/>
        <w:ind w:left="360"/>
        <w:rPr>
          <w:rFonts w:ascii="Times New Roman" w:hAnsi="Times New Roman"/>
          <w:b/>
          <w:sz w:val="24"/>
          <w:szCs w:val="24"/>
          <w:u w:val="single"/>
        </w:rPr>
      </w:pPr>
    </w:p>
    <w:p w:rsidRPr="002411F4" w:rsidR="00ED50CC" w:rsidP="00ED50CC" w:rsidRDefault="00ED50CC" w14:paraId="78B0DD19" w14:textId="77777777">
      <w:pPr>
        <w:spacing w:after="0"/>
        <w:rPr>
          <w:rFonts w:ascii="Times New Roman" w:hAnsi="Times New Roman"/>
          <w:sz w:val="24"/>
          <w:szCs w:val="24"/>
        </w:rPr>
      </w:pPr>
      <w:r w:rsidRPr="002411F4">
        <w:rPr>
          <w:rFonts w:ascii="Times New Roman" w:hAnsi="Times New Roman"/>
          <w:sz w:val="24"/>
          <w:szCs w:val="24"/>
        </w:rPr>
        <w:t xml:space="preserve">The Agencies are asking for a </w:t>
      </w:r>
      <w:r>
        <w:rPr>
          <w:rFonts w:ascii="Times New Roman" w:hAnsi="Times New Roman"/>
          <w:sz w:val="24"/>
          <w:szCs w:val="24"/>
        </w:rPr>
        <w:t xml:space="preserve">revision to an approved collection for </w:t>
      </w:r>
      <w:r w:rsidRPr="002411F4">
        <w:rPr>
          <w:rFonts w:ascii="Times New Roman" w:hAnsi="Times New Roman"/>
          <w:sz w:val="24"/>
          <w:szCs w:val="24"/>
        </w:rPr>
        <w:t>OMB control number</w:t>
      </w:r>
      <w:r>
        <w:rPr>
          <w:rFonts w:ascii="Times New Roman" w:hAnsi="Times New Roman"/>
          <w:sz w:val="24"/>
          <w:szCs w:val="24"/>
        </w:rPr>
        <w:t xml:space="preserve"> 0660-0041.  First, there is no longer a need for the application instrument (State 911 Plan) as the grant recipients </w:t>
      </w:r>
      <w:proofErr w:type="gramStart"/>
      <w:r>
        <w:rPr>
          <w:rFonts w:ascii="Times New Roman" w:hAnsi="Times New Roman"/>
          <w:sz w:val="24"/>
          <w:szCs w:val="24"/>
        </w:rPr>
        <w:t>have already been selected</w:t>
      </w:r>
      <w:proofErr w:type="gramEnd"/>
      <w:r>
        <w:rPr>
          <w:rFonts w:ascii="Times New Roman" w:hAnsi="Times New Roman"/>
          <w:sz w:val="24"/>
          <w:szCs w:val="24"/>
        </w:rPr>
        <w:t xml:space="preserve">.  Secondly, the annual report instrument </w:t>
      </w:r>
      <w:proofErr w:type="gramStart"/>
      <w:r>
        <w:rPr>
          <w:rFonts w:ascii="Times New Roman" w:hAnsi="Times New Roman"/>
          <w:sz w:val="24"/>
          <w:szCs w:val="24"/>
        </w:rPr>
        <w:t>has been updated</w:t>
      </w:r>
      <w:proofErr w:type="gramEnd"/>
      <w:r>
        <w:rPr>
          <w:rFonts w:ascii="Times New Roman" w:hAnsi="Times New Roman"/>
          <w:sz w:val="24"/>
          <w:szCs w:val="24"/>
        </w:rPr>
        <w:t xml:space="preserve"> to clarify the requested information and to require program metrics.  The program metrics responses to the annual report instrument will assist the Agencies in understanding how grantees are tracking their own progress toward program objectives.  This information will also improve the ability to assess program implementation across the entire universe of grantees.  Further, the revisions will give the Agencies more clarity into grantees’ matching funds expenditures on an annual basis.  Finally, there has been an overall decrease in the estimated number of responses per year, from 60 to 36, as the Agencies made 36 grants under the program.  </w:t>
      </w:r>
    </w:p>
    <w:p w:rsidRPr="002411F4" w:rsidR="00F81C9D" w:rsidP="008B7A62" w:rsidRDefault="00F81C9D" w14:paraId="119A9330" w14:textId="77777777">
      <w:pPr>
        <w:spacing w:after="0"/>
        <w:rPr>
          <w:rFonts w:ascii="Times New Roman" w:hAnsi="Times New Roman"/>
          <w:sz w:val="24"/>
          <w:szCs w:val="24"/>
        </w:rPr>
      </w:pPr>
    </w:p>
    <w:p w:rsidRPr="002411F4" w:rsidR="00940944" w:rsidP="008B7A62" w:rsidRDefault="000812E5" w14:paraId="720D5E1E"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For collections whose results will be published, outli</w:t>
      </w:r>
      <w:r w:rsidRPr="002411F4" w:rsidR="00940944">
        <w:rPr>
          <w:rFonts w:ascii="Times New Roman" w:hAnsi="Times New Roman"/>
          <w:b/>
          <w:sz w:val="24"/>
          <w:szCs w:val="24"/>
          <w:u w:val="single"/>
        </w:rPr>
        <w:t>ne the plans for tabulation and</w:t>
      </w:r>
    </w:p>
    <w:p w:rsidR="000812E5" w:rsidP="008B7A62" w:rsidRDefault="000812E5" w14:paraId="05E0A242"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publication</w:t>
      </w:r>
      <w:proofErr w:type="gramEnd"/>
      <w:r w:rsidRPr="002411F4">
        <w:rPr>
          <w:rFonts w:ascii="Times New Roman" w:hAnsi="Times New Roman"/>
          <w:b/>
          <w:sz w:val="24"/>
          <w:szCs w:val="24"/>
          <w:u w:val="single"/>
        </w:rPr>
        <w:t>.</w:t>
      </w:r>
    </w:p>
    <w:p w:rsidRPr="002411F4" w:rsidR="00AA741B" w:rsidP="008B7A62" w:rsidRDefault="00AA741B" w14:paraId="15BD6D1C" w14:textId="77777777">
      <w:pPr>
        <w:pStyle w:val="ColorfulList-Accent11"/>
        <w:spacing w:after="0"/>
        <w:ind w:left="0"/>
        <w:rPr>
          <w:rFonts w:ascii="Times New Roman" w:hAnsi="Times New Roman"/>
          <w:b/>
          <w:sz w:val="24"/>
          <w:szCs w:val="24"/>
          <w:u w:val="single"/>
        </w:rPr>
      </w:pPr>
    </w:p>
    <w:p w:rsidRPr="002411F4" w:rsidR="00253438" w:rsidP="008B7A62" w:rsidRDefault="00253438" w14:paraId="1F0F8851" w14:textId="77777777">
      <w:pPr>
        <w:rPr>
          <w:rFonts w:ascii="Times New Roman" w:hAnsi="Times New Roman"/>
          <w:sz w:val="24"/>
          <w:szCs w:val="24"/>
        </w:rPr>
      </w:pPr>
      <w:r w:rsidRPr="002411F4">
        <w:rPr>
          <w:rFonts w:ascii="Times New Roman" w:hAnsi="Times New Roman"/>
          <w:sz w:val="24"/>
          <w:szCs w:val="24"/>
        </w:rPr>
        <w:t xml:space="preserve">The information collected </w:t>
      </w:r>
      <w:proofErr w:type="gramStart"/>
      <w:r w:rsidRPr="002411F4">
        <w:rPr>
          <w:rFonts w:ascii="Times New Roman" w:hAnsi="Times New Roman"/>
          <w:sz w:val="24"/>
          <w:szCs w:val="24"/>
        </w:rPr>
        <w:t>will not be tabulated or published</w:t>
      </w:r>
      <w:proofErr w:type="gramEnd"/>
      <w:r w:rsidRPr="002411F4">
        <w:rPr>
          <w:rFonts w:ascii="Times New Roman" w:hAnsi="Times New Roman"/>
          <w:sz w:val="24"/>
          <w:szCs w:val="24"/>
        </w:rPr>
        <w:t>.</w:t>
      </w:r>
    </w:p>
    <w:p w:rsidRPr="009C6861" w:rsidR="00940944" w:rsidP="009C6861" w:rsidRDefault="000812E5" w14:paraId="31ED474B" w14:textId="62B88691">
      <w:pPr>
        <w:pStyle w:val="ListParagraph"/>
        <w:numPr>
          <w:ilvl w:val="0"/>
          <w:numId w:val="2"/>
        </w:numPr>
        <w:spacing w:after="0"/>
        <w:rPr>
          <w:rFonts w:ascii="Times New Roman" w:hAnsi="Times New Roman"/>
          <w:b/>
          <w:sz w:val="24"/>
          <w:szCs w:val="24"/>
          <w:u w:val="single"/>
        </w:rPr>
      </w:pPr>
      <w:r w:rsidRPr="009C6861">
        <w:rPr>
          <w:rFonts w:ascii="Times New Roman" w:hAnsi="Times New Roman"/>
          <w:b/>
          <w:sz w:val="24"/>
          <w:szCs w:val="24"/>
          <w:u w:val="single"/>
        </w:rPr>
        <w:t>If seeking approval to not display the expirati</w:t>
      </w:r>
      <w:r w:rsidRPr="009C6861" w:rsidR="00940944">
        <w:rPr>
          <w:rFonts w:ascii="Times New Roman" w:hAnsi="Times New Roman"/>
          <w:b/>
          <w:sz w:val="24"/>
          <w:szCs w:val="24"/>
          <w:u w:val="single"/>
        </w:rPr>
        <w:t>on date for OMB approval of the</w:t>
      </w:r>
    </w:p>
    <w:p w:rsidR="000812E5" w:rsidP="008B7A62" w:rsidRDefault="000812E5" w14:paraId="76D4E71A" w14:textId="77777777">
      <w:pPr>
        <w:pStyle w:val="ColorfulList-Accent11"/>
        <w:spacing w:after="0"/>
        <w:ind w:left="0"/>
        <w:rPr>
          <w:rFonts w:ascii="Times New Roman" w:hAnsi="Times New Roman"/>
          <w:b/>
          <w:sz w:val="24"/>
          <w:szCs w:val="24"/>
          <w:u w:val="single"/>
        </w:rPr>
      </w:pPr>
      <w:proofErr w:type="gramStart"/>
      <w:r w:rsidRPr="002411F4">
        <w:rPr>
          <w:rFonts w:ascii="Times New Roman" w:hAnsi="Times New Roman"/>
          <w:b/>
          <w:sz w:val="24"/>
          <w:szCs w:val="24"/>
          <w:u w:val="single"/>
        </w:rPr>
        <w:t>information</w:t>
      </w:r>
      <w:proofErr w:type="gramEnd"/>
      <w:r w:rsidRPr="002411F4">
        <w:rPr>
          <w:rFonts w:ascii="Times New Roman" w:hAnsi="Times New Roman"/>
          <w:b/>
          <w:sz w:val="24"/>
          <w:szCs w:val="24"/>
          <w:u w:val="single"/>
        </w:rPr>
        <w:t xml:space="preserve"> collection, explain the reasons why display would be inappropriate.</w:t>
      </w:r>
    </w:p>
    <w:p w:rsidRPr="002411F4" w:rsidR="00AA741B" w:rsidP="008B7A62" w:rsidRDefault="00AA741B" w14:paraId="60B2CEFF" w14:textId="77777777">
      <w:pPr>
        <w:pStyle w:val="ColorfulList-Accent11"/>
        <w:spacing w:after="0"/>
        <w:ind w:left="0"/>
        <w:rPr>
          <w:rFonts w:ascii="Times New Roman" w:hAnsi="Times New Roman"/>
          <w:b/>
          <w:sz w:val="24"/>
          <w:szCs w:val="24"/>
          <w:u w:val="single"/>
        </w:rPr>
      </w:pPr>
    </w:p>
    <w:p w:rsidRPr="002411F4" w:rsidR="00253438" w:rsidP="008B7A62" w:rsidRDefault="00253438" w14:paraId="46BC04E6" w14:textId="3E84A207">
      <w:pPr>
        <w:rPr>
          <w:rFonts w:ascii="Times New Roman" w:hAnsi="Times New Roman"/>
          <w:sz w:val="24"/>
          <w:szCs w:val="24"/>
        </w:rPr>
      </w:pPr>
      <w:r w:rsidRPr="002411F4">
        <w:rPr>
          <w:rFonts w:ascii="Times New Roman" w:hAnsi="Times New Roman"/>
          <w:sz w:val="24"/>
          <w:szCs w:val="24"/>
        </w:rPr>
        <w:t>Approval is not being sought to not display the expiration date for OMB approval of the information collection.</w:t>
      </w:r>
      <w:r w:rsidR="00E12320">
        <w:rPr>
          <w:rFonts w:ascii="Times New Roman" w:hAnsi="Times New Roman"/>
          <w:sz w:val="24"/>
          <w:szCs w:val="24"/>
        </w:rPr>
        <w:t xml:space="preserve">  The standard PRA information will be displayed on </w:t>
      </w:r>
      <w:r w:rsidR="00313355">
        <w:rPr>
          <w:rFonts w:ascii="Times New Roman" w:hAnsi="Times New Roman"/>
          <w:sz w:val="24"/>
          <w:szCs w:val="24"/>
        </w:rPr>
        <w:t>Annual Performance R</w:t>
      </w:r>
      <w:r w:rsidR="00E12320">
        <w:rPr>
          <w:rFonts w:ascii="Times New Roman" w:hAnsi="Times New Roman"/>
          <w:sz w:val="24"/>
          <w:szCs w:val="24"/>
        </w:rPr>
        <w:t>eport.</w:t>
      </w:r>
    </w:p>
    <w:p w:rsidR="000812E5" w:rsidP="008B7A62" w:rsidRDefault="000812E5" w14:paraId="3614B37D"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each exception to the certification statement.</w:t>
      </w:r>
    </w:p>
    <w:p w:rsidRPr="002411F4" w:rsidR="00AA741B" w:rsidP="00AA741B" w:rsidRDefault="00AA741B" w14:paraId="53368445" w14:textId="77777777">
      <w:pPr>
        <w:pStyle w:val="ColorfulList-Accent11"/>
        <w:spacing w:after="0"/>
        <w:ind w:left="360"/>
        <w:rPr>
          <w:rFonts w:ascii="Times New Roman" w:hAnsi="Times New Roman"/>
          <w:b/>
          <w:sz w:val="24"/>
          <w:szCs w:val="24"/>
          <w:u w:val="single"/>
        </w:rPr>
      </w:pPr>
      <w:bookmarkStart w:name="_GoBack" w:id="0"/>
      <w:bookmarkEnd w:id="0"/>
    </w:p>
    <w:p w:rsidRPr="002411F4" w:rsidR="00253438" w:rsidP="008B7A62" w:rsidRDefault="00253438" w14:paraId="6D7D3E4E" w14:textId="77777777">
      <w:pPr>
        <w:spacing w:after="0"/>
        <w:rPr>
          <w:rFonts w:ascii="Times New Roman" w:hAnsi="Times New Roman"/>
          <w:sz w:val="24"/>
          <w:szCs w:val="24"/>
        </w:rPr>
      </w:pPr>
      <w:r w:rsidRPr="002411F4">
        <w:rPr>
          <w:rFonts w:ascii="Times New Roman" w:hAnsi="Times New Roman"/>
          <w:sz w:val="24"/>
          <w:szCs w:val="24"/>
        </w:rPr>
        <w:t>No exceptions to the certification statement are made.</w:t>
      </w:r>
    </w:p>
    <w:p w:rsidRPr="002411F4" w:rsidR="00253438" w:rsidP="008B7A62" w:rsidRDefault="00253438" w14:paraId="78CC1E1C" w14:textId="77777777">
      <w:pPr>
        <w:spacing w:after="0"/>
        <w:rPr>
          <w:rFonts w:ascii="Times New Roman" w:hAnsi="Times New Roman"/>
          <w:sz w:val="24"/>
          <w:szCs w:val="24"/>
        </w:rPr>
      </w:pPr>
    </w:p>
    <w:p w:rsidRPr="00BA1503" w:rsidR="000812E5" w:rsidP="008B7A62" w:rsidRDefault="000812E5" w14:paraId="49AC080A" w14:textId="77777777">
      <w:pPr>
        <w:pStyle w:val="ColorfulList-Accent11"/>
        <w:numPr>
          <w:ilvl w:val="0"/>
          <w:numId w:val="1"/>
        </w:numPr>
        <w:spacing w:after="0"/>
        <w:rPr>
          <w:rFonts w:ascii="Times New Roman" w:hAnsi="Times New Roman"/>
          <w:sz w:val="24"/>
          <w:szCs w:val="24"/>
        </w:rPr>
      </w:pPr>
      <w:r w:rsidRPr="002411F4">
        <w:rPr>
          <w:rFonts w:ascii="Times New Roman" w:hAnsi="Times New Roman"/>
          <w:b/>
          <w:sz w:val="24"/>
          <w:szCs w:val="24"/>
        </w:rPr>
        <w:t>COLLECTIONS OF INFORMATION EMPLOYING STATISTICAL METHODS</w:t>
      </w:r>
    </w:p>
    <w:p w:rsidRPr="002411F4" w:rsidR="00BA1503" w:rsidP="00BA1503" w:rsidRDefault="00BA1503" w14:paraId="67BD48D0" w14:textId="77777777">
      <w:pPr>
        <w:pStyle w:val="ColorfulList-Accent11"/>
        <w:spacing w:after="0"/>
        <w:ind w:left="360"/>
        <w:rPr>
          <w:rFonts w:ascii="Times New Roman" w:hAnsi="Times New Roman"/>
          <w:sz w:val="24"/>
          <w:szCs w:val="24"/>
        </w:rPr>
      </w:pPr>
    </w:p>
    <w:p w:rsidRPr="002411F4" w:rsidR="00253438" w:rsidP="008B7A62" w:rsidRDefault="00253438" w14:paraId="639F43F4" w14:textId="77777777">
      <w:pPr>
        <w:rPr>
          <w:rFonts w:ascii="Times New Roman" w:hAnsi="Times New Roman"/>
          <w:sz w:val="24"/>
          <w:szCs w:val="24"/>
        </w:rPr>
      </w:pPr>
      <w:r w:rsidRPr="002411F4">
        <w:rPr>
          <w:rFonts w:ascii="Times New Roman" w:hAnsi="Times New Roman"/>
          <w:sz w:val="24"/>
          <w:szCs w:val="24"/>
        </w:rPr>
        <w:t>The proposed regulation will not employ statistical methods to analyze the information collected from respondents.</w:t>
      </w:r>
    </w:p>
    <w:p w:rsidRPr="002411F4" w:rsidR="00455F19" w:rsidP="00BB611E" w:rsidRDefault="00455F19" w14:paraId="6FFED329" w14:textId="77777777">
      <w:pPr>
        <w:contextualSpacing/>
        <w:rPr>
          <w:rFonts w:ascii="Times New Roman" w:hAnsi="Times New Roman"/>
          <w:sz w:val="24"/>
          <w:szCs w:val="24"/>
        </w:rPr>
      </w:pPr>
      <w:r w:rsidRPr="002411F4">
        <w:rPr>
          <w:rFonts w:ascii="Times New Roman" w:hAnsi="Times New Roman"/>
          <w:sz w:val="24"/>
          <w:szCs w:val="24"/>
        </w:rPr>
        <w:t>Attachments</w:t>
      </w:r>
    </w:p>
    <w:p w:rsidRPr="002411F4" w:rsidR="00455F19" w:rsidP="00BB611E" w:rsidRDefault="00940778" w14:paraId="1DF7BED6" w14:textId="0AA3EF0F">
      <w:pPr>
        <w:numPr>
          <w:ilvl w:val="0"/>
          <w:numId w:val="14"/>
        </w:numPr>
        <w:contextualSpacing/>
        <w:rPr>
          <w:rFonts w:ascii="Times New Roman" w:hAnsi="Times New Roman"/>
          <w:sz w:val="24"/>
          <w:szCs w:val="24"/>
        </w:rPr>
      </w:pPr>
      <w:r>
        <w:rPr>
          <w:rFonts w:ascii="Times New Roman" w:hAnsi="Times New Roman"/>
          <w:sz w:val="24"/>
          <w:szCs w:val="24"/>
        </w:rPr>
        <w:t>NG</w:t>
      </w:r>
      <w:r w:rsidRPr="002411F4" w:rsidR="00455F19">
        <w:rPr>
          <w:rFonts w:ascii="Times New Roman" w:hAnsi="Times New Roman"/>
          <w:sz w:val="24"/>
          <w:szCs w:val="24"/>
        </w:rPr>
        <w:t xml:space="preserve">911 Advancement Act of 2012 (Pub. L. 112-96, Title VI, Subtitle E) </w:t>
      </w:r>
    </w:p>
    <w:p w:rsidRPr="00F81C9D" w:rsidR="00455F19" w:rsidP="008B7A62" w:rsidRDefault="00455F19" w14:paraId="4460E3CB" w14:textId="77777777">
      <w:pPr>
        <w:rPr>
          <w:rFonts w:ascii="Times New Roman" w:hAnsi="Times New Roman"/>
          <w:sz w:val="24"/>
          <w:szCs w:val="24"/>
        </w:rPr>
      </w:pPr>
    </w:p>
    <w:p w:rsidRPr="008B7A62" w:rsidR="00A43CC8" w:rsidP="008B7A62" w:rsidRDefault="00A43CC8" w14:paraId="540FCA99" w14:textId="77777777">
      <w:pPr>
        <w:pStyle w:val="ColorfulList-Accent11"/>
        <w:spacing w:after="0"/>
        <w:rPr>
          <w:rFonts w:ascii="Times New Roman" w:hAnsi="Times New Roman"/>
          <w:sz w:val="24"/>
          <w:szCs w:val="24"/>
        </w:rPr>
      </w:pPr>
    </w:p>
    <w:sectPr w:rsidRPr="008B7A62" w:rsidR="00A43CC8" w:rsidSect="00FB3130">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6868B" w14:textId="77777777" w:rsidR="003D548B" w:rsidRDefault="003D548B" w:rsidP="007C4276">
      <w:pPr>
        <w:spacing w:after="0" w:line="240" w:lineRule="auto"/>
      </w:pPr>
      <w:r>
        <w:separator/>
      </w:r>
    </w:p>
  </w:endnote>
  <w:endnote w:type="continuationSeparator" w:id="0">
    <w:p w14:paraId="1589CAE0" w14:textId="77777777" w:rsidR="003D548B" w:rsidRDefault="003D548B" w:rsidP="007C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JLFH H+ Helvetica">
    <w:altName w:val="Arial"/>
    <w:panose1 w:val="00000000000000000000"/>
    <w:charset w:val="00"/>
    <w:family w:val="swiss"/>
    <w:notTrueType/>
    <w:pitch w:val="default"/>
    <w:sig w:usb0="00000003" w:usb1="00000000" w:usb2="00000000" w:usb3="00000000" w:csb0="00000001" w:csb1="00000000"/>
  </w:font>
  <w:font w:name="Joanna MT Std">
    <w:altName w:val="Cambri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114077"/>
      <w:docPartObj>
        <w:docPartGallery w:val="Page Numbers (Bottom of Page)"/>
        <w:docPartUnique/>
      </w:docPartObj>
    </w:sdtPr>
    <w:sdtEndPr>
      <w:rPr>
        <w:rFonts w:ascii="Times New Roman" w:hAnsi="Times New Roman"/>
        <w:noProof/>
        <w:sz w:val="24"/>
        <w:szCs w:val="24"/>
      </w:rPr>
    </w:sdtEndPr>
    <w:sdtContent>
      <w:p w14:paraId="65F78592" w14:textId="549F31E4" w:rsidR="00501F7C" w:rsidRPr="00501F7C" w:rsidRDefault="00501F7C">
        <w:pPr>
          <w:pStyle w:val="Footer"/>
          <w:jc w:val="center"/>
          <w:rPr>
            <w:rFonts w:ascii="Times New Roman" w:hAnsi="Times New Roman"/>
            <w:sz w:val="24"/>
            <w:szCs w:val="24"/>
          </w:rPr>
        </w:pPr>
        <w:r w:rsidRPr="00501F7C">
          <w:rPr>
            <w:rFonts w:ascii="Times New Roman" w:hAnsi="Times New Roman"/>
            <w:sz w:val="24"/>
            <w:szCs w:val="24"/>
          </w:rPr>
          <w:fldChar w:fldCharType="begin"/>
        </w:r>
        <w:r w:rsidRPr="00501F7C">
          <w:rPr>
            <w:rFonts w:ascii="Times New Roman" w:hAnsi="Times New Roman"/>
            <w:sz w:val="24"/>
            <w:szCs w:val="24"/>
          </w:rPr>
          <w:instrText xml:space="preserve"> PAGE   \* MERGEFORMAT </w:instrText>
        </w:r>
        <w:r w:rsidRPr="00501F7C">
          <w:rPr>
            <w:rFonts w:ascii="Times New Roman" w:hAnsi="Times New Roman"/>
            <w:sz w:val="24"/>
            <w:szCs w:val="24"/>
          </w:rPr>
          <w:fldChar w:fldCharType="separate"/>
        </w:r>
        <w:r w:rsidR="009C6861">
          <w:rPr>
            <w:rFonts w:ascii="Times New Roman" w:hAnsi="Times New Roman"/>
            <w:noProof/>
            <w:sz w:val="24"/>
            <w:szCs w:val="24"/>
          </w:rPr>
          <w:t>6</w:t>
        </w:r>
        <w:r w:rsidRPr="00501F7C">
          <w:rPr>
            <w:rFonts w:ascii="Times New Roman" w:hAnsi="Times New Roman"/>
            <w:noProof/>
            <w:sz w:val="24"/>
            <w:szCs w:val="24"/>
          </w:rPr>
          <w:fldChar w:fldCharType="end"/>
        </w:r>
      </w:p>
    </w:sdtContent>
  </w:sdt>
  <w:p w14:paraId="63CC1FF5" w14:textId="77777777" w:rsidR="00501F7C" w:rsidRDefault="0050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6BB79" w14:textId="77777777" w:rsidR="003D548B" w:rsidRDefault="003D548B" w:rsidP="007C4276">
      <w:pPr>
        <w:spacing w:after="0" w:line="240" w:lineRule="auto"/>
      </w:pPr>
      <w:r>
        <w:separator/>
      </w:r>
    </w:p>
  </w:footnote>
  <w:footnote w:type="continuationSeparator" w:id="0">
    <w:p w14:paraId="43ABBFD9" w14:textId="77777777" w:rsidR="003D548B" w:rsidRDefault="003D548B" w:rsidP="007C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77B3" w14:textId="69ABDD3B" w:rsidR="00A75F7C" w:rsidRDefault="00A75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561E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95F56"/>
    <w:multiLevelType w:val="multilevel"/>
    <w:tmpl w:val="0409001D"/>
    <w:styleLink w:val="Style3"/>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C235108"/>
    <w:multiLevelType w:val="hybridMultilevel"/>
    <w:tmpl w:val="C8F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EB7"/>
    <w:multiLevelType w:val="hybridMultilevel"/>
    <w:tmpl w:val="B6DEF754"/>
    <w:lvl w:ilvl="0" w:tplc="FFFFFFFF">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1552FF3"/>
    <w:multiLevelType w:val="hybridMultilevel"/>
    <w:tmpl w:val="5CD26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7205B13"/>
    <w:multiLevelType w:val="hybridMultilevel"/>
    <w:tmpl w:val="037E71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D96AD4"/>
    <w:multiLevelType w:val="multilevel"/>
    <w:tmpl w:val="9A46DA14"/>
    <w:styleLink w:val="Style1"/>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39177393"/>
    <w:multiLevelType w:val="hybridMultilevel"/>
    <w:tmpl w:val="2A88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854E6"/>
    <w:multiLevelType w:val="multilevel"/>
    <w:tmpl w:val="3858D7EC"/>
    <w:numStyleLink w:val="Style2"/>
  </w:abstractNum>
  <w:abstractNum w:abstractNumId="9" w15:restartNumberingAfterBreak="0">
    <w:nsid w:val="4C285ABF"/>
    <w:multiLevelType w:val="multilevel"/>
    <w:tmpl w:val="3858D7EC"/>
    <w:styleLink w:val="Style2"/>
    <w:lvl w:ilvl="0">
      <w:start w:val="1"/>
      <w:numFmt w:val="upperLetter"/>
      <w:lvlText w:val="%1."/>
      <w:lvlJc w:val="left"/>
      <w:pPr>
        <w:ind w:left="360" w:hanging="360"/>
      </w:pPr>
      <w:rPr>
        <w:rFonts w:ascii="Times New Roman" w:hAnsi="Times New Roman" w:cs="Times New Roman" w:hint="default"/>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5C5A3582"/>
    <w:multiLevelType w:val="multilevel"/>
    <w:tmpl w:val="0409001D"/>
    <w:styleLink w:val="Style4"/>
    <w:lvl w:ilvl="0">
      <w:start w:val="1"/>
      <w:numFmt w:val="decimal"/>
      <w:lvlText w:val="%1)"/>
      <w:lvlJc w:val="left"/>
      <w:pPr>
        <w:ind w:left="360" w:hanging="360"/>
      </w:pPr>
      <w:rPr>
        <w:rFonts w:ascii="Times New Roman" w:hAnsi="Times New Roman"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699F3C1E"/>
    <w:multiLevelType w:val="hybridMultilevel"/>
    <w:tmpl w:val="7256CBBE"/>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32E7B"/>
    <w:multiLevelType w:val="multilevel"/>
    <w:tmpl w:val="9A46DA14"/>
    <w:numStyleLink w:val="Style1"/>
  </w:abstractNum>
  <w:abstractNum w:abstractNumId="13" w15:restartNumberingAfterBreak="0">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lvlOverride w:ilvl="0">
      <w:lvl w:ilvl="0">
        <w:start w:val="1"/>
        <w:numFmt w:val="decimal"/>
        <w:lvlText w:val="%1."/>
        <w:lvlJc w:val="left"/>
        <w:pPr>
          <w:ind w:left="360" w:hanging="360"/>
        </w:pPr>
        <w:rPr>
          <w:rFonts w:ascii="Times New Roman" w:hAnsi="Times New Roman" w:cs="Times New Roman" w:hint="default"/>
          <w:b/>
          <w:sz w:val="24"/>
        </w:rPr>
      </w:lvl>
    </w:lvlOverride>
  </w:num>
  <w:num w:numId="3">
    <w:abstractNumId w:val="6"/>
  </w:num>
  <w:num w:numId="4">
    <w:abstractNumId w:val="9"/>
  </w:num>
  <w:num w:numId="5">
    <w:abstractNumId w:val="1"/>
  </w:num>
  <w:num w:numId="6">
    <w:abstractNumId w:val="10"/>
  </w:num>
  <w:num w:numId="7">
    <w:abstractNumId w:val="5"/>
  </w:num>
  <w:num w:numId="8">
    <w:abstractNumId w:val="13"/>
  </w:num>
  <w:num w:numId="9">
    <w:abstractNumId w:val="4"/>
  </w:num>
  <w:num w:numId="10">
    <w:abstractNumId w:val="3"/>
  </w:num>
  <w:num w:numId="11">
    <w:abstractNumId w:val="0"/>
  </w:num>
  <w:num w:numId="12">
    <w:abstractNumId w:val="7"/>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D0"/>
    <w:rsid w:val="00001B5C"/>
    <w:rsid w:val="00001EBF"/>
    <w:rsid w:val="0000654A"/>
    <w:rsid w:val="00006F03"/>
    <w:rsid w:val="000110E2"/>
    <w:rsid w:val="00012378"/>
    <w:rsid w:val="00013AF3"/>
    <w:rsid w:val="000170A0"/>
    <w:rsid w:val="00017B2B"/>
    <w:rsid w:val="0002071F"/>
    <w:rsid w:val="000226CA"/>
    <w:rsid w:val="000226E8"/>
    <w:rsid w:val="00022A54"/>
    <w:rsid w:val="00022BAA"/>
    <w:rsid w:val="00022D29"/>
    <w:rsid w:val="000238AF"/>
    <w:rsid w:val="000268C7"/>
    <w:rsid w:val="00031FD4"/>
    <w:rsid w:val="000331DA"/>
    <w:rsid w:val="00034AD7"/>
    <w:rsid w:val="000352B0"/>
    <w:rsid w:val="00036C78"/>
    <w:rsid w:val="000400CD"/>
    <w:rsid w:val="000411BC"/>
    <w:rsid w:val="000458AF"/>
    <w:rsid w:val="00046195"/>
    <w:rsid w:val="000479C3"/>
    <w:rsid w:val="00051E5A"/>
    <w:rsid w:val="00052891"/>
    <w:rsid w:val="00052ED0"/>
    <w:rsid w:val="00053EAF"/>
    <w:rsid w:val="000574F0"/>
    <w:rsid w:val="0005751B"/>
    <w:rsid w:val="00057A63"/>
    <w:rsid w:val="000618EA"/>
    <w:rsid w:val="00061BFB"/>
    <w:rsid w:val="00062410"/>
    <w:rsid w:val="000648FC"/>
    <w:rsid w:val="00064929"/>
    <w:rsid w:val="0006498B"/>
    <w:rsid w:val="0006535F"/>
    <w:rsid w:val="00065659"/>
    <w:rsid w:val="0006634A"/>
    <w:rsid w:val="000701A0"/>
    <w:rsid w:val="00071365"/>
    <w:rsid w:val="000721FB"/>
    <w:rsid w:val="000732F4"/>
    <w:rsid w:val="00074A66"/>
    <w:rsid w:val="00076081"/>
    <w:rsid w:val="00077AF1"/>
    <w:rsid w:val="000804C8"/>
    <w:rsid w:val="00080A2F"/>
    <w:rsid w:val="000812E5"/>
    <w:rsid w:val="00081EAD"/>
    <w:rsid w:val="00084913"/>
    <w:rsid w:val="0008492E"/>
    <w:rsid w:val="00085465"/>
    <w:rsid w:val="00085A67"/>
    <w:rsid w:val="0009108E"/>
    <w:rsid w:val="00092A0F"/>
    <w:rsid w:val="00093F07"/>
    <w:rsid w:val="000953DA"/>
    <w:rsid w:val="00095B77"/>
    <w:rsid w:val="000968EF"/>
    <w:rsid w:val="00096B2E"/>
    <w:rsid w:val="000A0B1B"/>
    <w:rsid w:val="000A2A52"/>
    <w:rsid w:val="000B1550"/>
    <w:rsid w:val="000B17E6"/>
    <w:rsid w:val="000B1EA0"/>
    <w:rsid w:val="000B60E4"/>
    <w:rsid w:val="000B77C9"/>
    <w:rsid w:val="000C08A5"/>
    <w:rsid w:val="000C1C72"/>
    <w:rsid w:val="000C276B"/>
    <w:rsid w:val="000C49B8"/>
    <w:rsid w:val="000C508F"/>
    <w:rsid w:val="000C53B0"/>
    <w:rsid w:val="000C6590"/>
    <w:rsid w:val="000C65FA"/>
    <w:rsid w:val="000C695C"/>
    <w:rsid w:val="000C74AC"/>
    <w:rsid w:val="000D40E9"/>
    <w:rsid w:val="000D4FB0"/>
    <w:rsid w:val="000D63E3"/>
    <w:rsid w:val="000D6411"/>
    <w:rsid w:val="000E1619"/>
    <w:rsid w:val="000E2C86"/>
    <w:rsid w:val="000E3148"/>
    <w:rsid w:val="000E536D"/>
    <w:rsid w:val="000E70FB"/>
    <w:rsid w:val="000E715A"/>
    <w:rsid w:val="000E7482"/>
    <w:rsid w:val="000F2413"/>
    <w:rsid w:val="000F3958"/>
    <w:rsid w:val="000F6EA1"/>
    <w:rsid w:val="00100066"/>
    <w:rsid w:val="001020F5"/>
    <w:rsid w:val="0010260C"/>
    <w:rsid w:val="001045B4"/>
    <w:rsid w:val="00110C29"/>
    <w:rsid w:val="00111018"/>
    <w:rsid w:val="001132E5"/>
    <w:rsid w:val="00114261"/>
    <w:rsid w:val="001147B0"/>
    <w:rsid w:val="001156AC"/>
    <w:rsid w:val="001164A4"/>
    <w:rsid w:val="00121208"/>
    <w:rsid w:val="00121DE5"/>
    <w:rsid w:val="00127591"/>
    <w:rsid w:val="001319F2"/>
    <w:rsid w:val="001329EC"/>
    <w:rsid w:val="00133121"/>
    <w:rsid w:val="001343E8"/>
    <w:rsid w:val="001351DA"/>
    <w:rsid w:val="001374B3"/>
    <w:rsid w:val="00140CBA"/>
    <w:rsid w:val="00140DB2"/>
    <w:rsid w:val="00143A08"/>
    <w:rsid w:val="00144F58"/>
    <w:rsid w:val="00146129"/>
    <w:rsid w:val="00146BC7"/>
    <w:rsid w:val="00147089"/>
    <w:rsid w:val="001512B4"/>
    <w:rsid w:val="0015187B"/>
    <w:rsid w:val="001519BE"/>
    <w:rsid w:val="00151FD0"/>
    <w:rsid w:val="00154F5D"/>
    <w:rsid w:val="00155BD0"/>
    <w:rsid w:val="00156F35"/>
    <w:rsid w:val="0015769A"/>
    <w:rsid w:val="00161715"/>
    <w:rsid w:val="00161EB9"/>
    <w:rsid w:val="00162126"/>
    <w:rsid w:val="0016218E"/>
    <w:rsid w:val="00165023"/>
    <w:rsid w:val="00165529"/>
    <w:rsid w:val="00167168"/>
    <w:rsid w:val="00170358"/>
    <w:rsid w:val="001703B4"/>
    <w:rsid w:val="0017190E"/>
    <w:rsid w:val="00173B42"/>
    <w:rsid w:val="00173E07"/>
    <w:rsid w:val="001749D7"/>
    <w:rsid w:val="00180B98"/>
    <w:rsid w:val="0018295D"/>
    <w:rsid w:val="00183CF1"/>
    <w:rsid w:val="001871A7"/>
    <w:rsid w:val="00187220"/>
    <w:rsid w:val="00190734"/>
    <w:rsid w:val="00191663"/>
    <w:rsid w:val="00191697"/>
    <w:rsid w:val="00191CCC"/>
    <w:rsid w:val="0019576E"/>
    <w:rsid w:val="00197F2F"/>
    <w:rsid w:val="001A02CA"/>
    <w:rsid w:val="001A281D"/>
    <w:rsid w:val="001A6F1A"/>
    <w:rsid w:val="001B0BDF"/>
    <w:rsid w:val="001B1D96"/>
    <w:rsid w:val="001B331C"/>
    <w:rsid w:val="001B58CE"/>
    <w:rsid w:val="001B6207"/>
    <w:rsid w:val="001C0D6E"/>
    <w:rsid w:val="001C35DF"/>
    <w:rsid w:val="001C4059"/>
    <w:rsid w:val="001D17F5"/>
    <w:rsid w:val="001D2744"/>
    <w:rsid w:val="001D2A8D"/>
    <w:rsid w:val="001D4639"/>
    <w:rsid w:val="001D7DC3"/>
    <w:rsid w:val="001E2286"/>
    <w:rsid w:val="001E29FC"/>
    <w:rsid w:val="001E2A51"/>
    <w:rsid w:val="001F244F"/>
    <w:rsid w:val="001F4A4C"/>
    <w:rsid w:val="001F5353"/>
    <w:rsid w:val="001F71BC"/>
    <w:rsid w:val="001F7397"/>
    <w:rsid w:val="001F7EB6"/>
    <w:rsid w:val="00202113"/>
    <w:rsid w:val="002051E3"/>
    <w:rsid w:val="002059C5"/>
    <w:rsid w:val="00211BBA"/>
    <w:rsid w:val="00211F3B"/>
    <w:rsid w:val="00211FA9"/>
    <w:rsid w:val="00217BDD"/>
    <w:rsid w:val="00222A8E"/>
    <w:rsid w:val="00222CCC"/>
    <w:rsid w:val="0022378D"/>
    <w:rsid w:val="00224BC5"/>
    <w:rsid w:val="00226515"/>
    <w:rsid w:val="002354D2"/>
    <w:rsid w:val="002411F4"/>
    <w:rsid w:val="002418D0"/>
    <w:rsid w:val="002432D7"/>
    <w:rsid w:val="00243EE3"/>
    <w:rsid w:val="0024432A"/>
    <w:rsid w:val="00247366"/>
    <w:rsid w:val="002522C6"/>
    <w:rsid w:val="00252504"/>
    <w:rsid w:val="002526CF"/>
    <w:rsid w:val="00253438"/>
    <w:rsid w:val="002545BF"/>
    <w:rsid w:val="002554E8"/>
    <w:rsid w:val="00255902"/>
    <w:rsid w:val="00255C9E"/>
    <w:rsid w:val="00256DAD"/>
    <w:rsid w:val="00260F30"/>
    <w:rsid w:val="0026425C"/>
    <w:rsid w:val="002646F7"/>
    <w:rsid w:val="0026529C"/>
    <w:rsid w:val="002665CA"/>
    <w:rsid w:val="002665D1"/>
    <w:rsid w:val="00270B99"/>
    <w:rsid w:val="002718D1"/>
    <w:rsid w:val="00273F31"/>
    <w:rsid w:val="002767BD"/>
    <w:rsid w:val="00276996"/>
    <w:rsid w:val="002801B0"/>
    <w:rsid w:val="00280EAB"/>
    <w:rsid w:val="002825D8"/>
    <w:rsid w:val="00282BFC"/>
    <w:rsid w:val="00283E0F"/>
    <w:rsid w:val="00285255"/>
    <w:rsid w:val="00285BE7"/>
    <w:rsid w:val="002864BC"/>
    <w:rsid w:val="00286782"/>
    <w:rsid w:val="00291537"/>
    <w:rsid w:val="00291A5B"/>
    <w:rsid w:val="002A3122"/>
    <w:rsid w:val="002A322E"/>
    <w:rsid w:val="002A331B"/>
    <w:rsid w:val="002A3C20"/>
    <w:rsid w:val="002A5315"/>
    <w:rsid w:val="002A6826"/>
    <w:rsid w:val="002A7013"/>
    <w:rsid w:val="002B1317"/>
    <w:rsid w:val="002B158A"/>
    <w:rsid w:val="002B1D25"/>
    <w:rsid w:val="002B219B"/>
    <w:rsid w:val="002B4A06"/>
    <w:rsid w:val="002B7415"/>
    <w:rsid w:val="002B7C2B"/>
    <w:rsid w:val="002C1A13"/>
    <w:rsid w:val="002C43B9"/>
    <w:rsid w:val="002C531D"/>
    <w:rsid w:val="002C7315"/>
    <w:rsid w:val="002C79C5"/>
    <w:rsid w:val="002D1598"/>
    <w:rsid w:val="002D3497"/>
    <w:rsid w:val="002D3FF4"/>
    <w:rsid w:val="002E0445"/>
    <w:rsid w:val="002E0511"/>
    <w:rsid w:val="002E5822"/>
    <w:rsid w:val="002E5B4F"/>
    <w:rsid w:val="002E766C"/>
    <w:rsid w:val="002E769A"/>
    <w:rsid w:val="002F3D63"/>
    <w:rsid w:val="002F57EB"/>
    <w:rsid w:val="002F6888"/>
    <w:rsid w:val="002F6E55"/>
    <w:rsid w:val="002F723F"/>
    <w:rsid w:val="002F7F80"/>
    <w:rsid w:val="0030229E"/>
    <w:rsid w:val="00303D60"/>
    <w:rsid w:val="00303E0A"/>
    <w:rsid w:val="003040C9"/>
    <w:rsid w:val="003045DA"/>
    <w:rsid w:val="00312360"/>
    <w:rsid w:val="003131EA"/>
    <w:rsid w:val="00313355"/>
    <w:rsid w:val="00313C16"/>
    <w:rsid w:val="00316241"/>
    <w:rsid w:val="00317133"/>
    <w:rsid w:val="00317DD8"/>
    <w:rsid w:val="003219C9"/>
    <w:rsid w:val="003248BC"/>
    <w:rsid w:val="00330315"/>
    <w:rsid w:val="00330F05"/>
    <w:rsid w:val="00331AE8"/>
    <w:rsid w:val="003331F2"/>
    <w:rsid w:val="00333537"/>
    <w:rsid w:val="003335FF"/>
    <w:rsid w:val="0033366F"/>
    <w:rsid w:val="00334289"/>
    <w:rsid w:val="00334367"/>
    <w:rsid w:val="0033497D"/>
    <w:rsid w:val="00336A9F"/>
    <w:rsid w:val="00337F12"/>
    <w:rsid w:val="00344A6C"/>
    <w:rsid w:val="00344FB5"/>
    <w:rsid w:val="003451E5"/>
    <w:rsid w:val="00346AF6"/>
    <w:rsid w:val="00347B44"/>
    <w:rsid w:val="00351159"/>
    <w:rsid w:val="00352A54"/>
    <w:rsid w:val="00354CBF"/>
    <w:rsid w:val="00356F21"/>
    <w:rsid w:val="0035727F"/>
    <w:rsid w:val="00357C62"/>
    <w:rsid w:val="00360081"/>
    <w:rsid w:val="00360B1B"/>
    <w:rsid w:val="00361BC9"/>
    <w:rsid w:val="00362CBE"/>
    <w:rsid w:val="00364B76"/>
    <w:rsid w:val="0036584F"/>
    <w:rsid w:val="003676EC"/>
    <w:rsid w:val="00373647"/>
    <w:rsid w:val="00375C65"/>
    <w:rsid w:val="00376C05"/>
    <w:rsid w:val="003776AC"/>
    <w:rsid w:val="00383688"/>
    <w:rsid w:val="00385868"/>
    <w:rsid w:val="003861D4"/>
    <w:rsid w:val="003904BB"/>
    <w:rsid w:val="00390AF7"/>
    <w:rsid w:val="00391823"/>
    <w:rsid w:val="003919A8"/>
    <w:rsid w:val="003930EF"/>
    <w:rsid w:val="0039318D"/>
    <w:rsid w:val="003948FE"/>
    <w:rsid w:val="003A0B5C"/>
    <w:rsid w:val="003A3688"/>
    <w:rsid w:val="003B1E31"/>
    <w:rsid w:val="003B35F1"/>
    <w:rsid w:val="003B6D71"/>
    <w:rsid w:val="003C00BC"/>
    <w:rsid w:val="003C39E6"/>
    <w:rsid w:val="003C3CBF"/>
    <w:rsid w:val="003C4E3C"/>
    <w:rsid w:val="003D272D"/>
    <w:rsid w:val="003D3A92"/>
    <w:rsid w:val="003D3EF9"/>
    <w:rsid w:val="003D47B9"/>
    <w:rsid w:val="003D4ABF"/>
    <w:rsid w:val="003D548B"/>
    <w:rsid w:val="003D6CF7"/>
    <w:rsid w:val="003E3787"/>
    <w:rsid w:val="003E4891"/>
    <w:rsid w:val="003E5574"/>
    <w:rsid w:val="003E60D6"/>
    <w:rsid w:val="003E7EBE"/>
    <w:rsid w:val="003F01EB"/>
    <w:rsid w:val="003F15E1"/>
    <w:rsid w:val="003F3436"/>
    <w:rsid w:val="003F4B45"/>
    <w:rsid w:val="003F5CF6"/>
    <w:rsid w:val="0040034E"/>
    <w:rsid w:val="0040348B"/>
    <w:rsid w:val="00411444"/>
    <w:rsid w:val="00412605"/>
    <w:rsid w:val="00413FC1"/>
    <w:rsid w:val="00416C32"/>
    <w:rsid w:val="00417673"/>
    <w:rsid w:val="0041792D"/>
    <w:rsid w:val="004209A5"/>
    <w:rsid w:val="0042107B"/>
    <w:rsid w:val="004245C2"/>
    <w:rsid w:val="00425FAB"/>
    <w:rsid w:val="004272EA"/>
    <w:rsid w:val="00427440"/>
    <w:rsid w:val="004308CE"/>
    <w:rsid w:val="004308E9"/>
    <w:rsid w:val="00431CF4"/>
    <w:rsid w:val="004337C1"/>
    <w:rsid w:val="00433C8B"/>
    <w:rsid w:val="0043504B"/>
    <w:rsid w:val="0044107C"/>
    <w:rsid w:val="004448BE"/>
    <w:rsid w:val="0044666A"/>
    <w:rsid w:val="004479E5"/>
    <w:rsid w:val="004507E3"/>
    <w:rsid w:val="00450985"/>
    <w:rsid w:val="00450F0B"/>
    <w:rsid w:val="0045204A"/>
    <w:rsid w:val="00454107"/>
    <w:rsid w:val="00455969"/>
    <w:rsid w:val="00455F19"/>
    <w:rsid w:val="00456B19"/>
    <w:rsid w:val="00457A9C"/>
    <w:rsid w:val="004604D5"/>
    <w:rsid w:val="00460B5A"/>
    <w:rsid w:val="00461770"/>
    <w:rsid w:val="00462741"/>
    <w:rsid w:val="00463503"/>
    <w:rsid w:val="0046364F"/>
    <w:rsid w:val="0046445A"/>
    <w:rsid w:val="00465156"/>
    <w:rsid w:val="004663F0"/>
    <w:rsid w:val="0046653D"/>
    <w:rsid w:val="00466AE9"/>
    <w:rsid w:val="004700D7"/>
    <w:rsid w:val="00470379"/>
    <w:rsid w:val="00471320"/>
    <w:rsid w:val="0047166F"/>
    <w:rsid w:val="00473A29"/>
    <w:rsid w:val="00474314"/>
    <w:rsid w:val="00475E80"/>
    <w:rsid w:val="00476AFB"/>
    <w:rsid w:val="0048074D"/>
    <w:rsid w:val="00482ADF"/>
    <w:rsid w:val="00483618"/>
    <w:rsid w:val="00492AD4"/>
    <w:rsid w:val="00494094"/>
    <w:rsid w:val="004A05B4"/>
    <w:rsid w:val="004A1500"/>
    <w:rsid w:val="004A2526"/>
    <w:rsid w:val="004A4A88"/>
    <w:rsid w:val="004A5CA2"/>
    <w:rsid w:val="004B2413"/>
    <w:rsid w:val="004B3C14"/>
    <w:rsid w:val="004B4714"/>
    <w:rsid w:val="004B479A"/>
    <w:rsid w:val="004B7BD1"/>
    <w:rsid w:val="004B7E90"/>
    <w:rsid w:val="004C0DE4"/>
    <w:rsid w:val="004C105D"/>
    <w:rsid w:val="004C4201"/>
    <w:rsid w:val="004C45EC"/>
    <w:rsid w:val="004C4AED"/>
    <w:rsid w:val="004C5F01"/>
    <w:rsid w:val="004C6773"/>
    <w:rsid w:val="004D1B5A"/>
    <w:rsid w:val="004D73B4"/>
    <w:rsid w:val="004E044C"/>
    <w:rsid w:val="004E0C08"/>
    <w:rsid w:val="004E2293"/>
    <w:rsid w:val="004E4306"/>
    <w:rsid w:val="004E4E43"/>
    <w:rsid w:val="004E6F73"/>
    <w:rsid w:val="004F0356"/>
    <w:rsid w:val="004F08B9"/>
    <w:rsid w:val="004F14BC"/>
    <w:rsid w:val="004F6787"/>
    <w:rsid w:val="00501F7C"/>
    <w:rsid w:val="00502CC8"/>
    <w:rsid w:val="00502E26"/>
    <w:rsid w:val="00503C9B"/>
    <w:rsid w:val="005107F1"/>
    <w:rsid w:val="005113DB"/>
    <w:rsid w:val="00514069"/>
    <w:rsid w:val="005158E4"/>
    <w:rsid w:val="005158F9"/>
    <w:rsid w:val="00520929"/>
    <w:rsid w:val="00522F03"/>
    <w:rsid w:val="00527772"/>
    <w:rsid w:val="005433EF"/>
    <w:rsid w:val="005434D4"/>
    <w:rsid w:val="00543CC6"/>
    <w:rsid w:val="00544245"/>
    <w:rsid w:val="00545C60"/>
    <w:rsid w:val="005465EB"/>
    <w:rsid w:val="00547883"/>
    <w:rsid w:val="00547E6C"/>
    <w:rsid w:val="00551BCF"/>
    <w:rsid w:val="00553184"/>
    <w:rsid w:val="005535D7"/>
    <w:rsid w:val="005559A6"/>
    <w:rsid w:val="005572EE"/>
    <w:rsid w:val="00557F51"/>
    <w:rsid w:val="005631C0"/>
    <w:rsid w:val="00563B18"/>
    <w:rsid w:val="00570892"/>
    <w:rsid w:val="00571ECC"/>
    <w:rsid w:val="0057223C"/>
    <w:rsid w:val="00573109"/>
    <w:rsid w:val="005746A4"/>
    <w:rsid w:val="00576370"/>
    <w:rsid w:val="005767DF"/>
    <w:rsid w:val="00577699"/>
    <w:rsid w:val="0059157A"/>
    <w:rsid w:val="005923CC"/>
    <w:rsid w:val="00594A4F"/>
    <w:rsid w:val="005960EA"/>
    <w:rsid w:val="005A0467"/>
    <w:rsid w:val="005A48C9"/>
    <w:rsid w:val="005A5DC7"/>
    <w:rsid w:val="005A730C"/>
    <w:rsid w:val="005A73C9"/>
    <w:rsid w:val="005B0A5A"/>
    <w:rsid w:val="005B3C95"/>
    <w:rsid w:val="005B4D3E"/>
    <w:rsid w:val="005B7216"/>
    <w:rsid w:val="005B73FF"/>
    <w:rsid w:val="005B75A5"/>
    <w:rsid w:val="005C059E"/>
    <w:rsid w:val="005C071E"/>
    <w:rsid w:val="005C0E02"/>
    <w:rsid w:val="005C1B98"/>
    <w:rsid w:val="005C3438"/>
    <w:rsid w:val="005C4220"/>
    <w:rsid w:val="005C6BC7"/>
    <w:rsid w:val="005C7DD9"/>
    <w:rsid w:val="005D1AFF"/>
    <w:rsid w:val="005D1CFB"/>
    <w:rsid w:val="005D2A8A"/>
    <w:rsid w:val="005D36B5"/>
    <w:rsid w:val="005D6500"/>
    <w:rsid w:val="005D7A8B"/>
    <w:rsid w:val="005E0F8B"/>
    <w:rsid w:val="005E425A"/>
    <w:rsid w:val="005E4269"/>
    <w:rsid w:val="005E60B1"/>
    <w:rsid w:val="005E679F"/>
    <w:rsid w:val="005E726A"/>
    <w:rsid w:val="005F0773"/>
    <w:rsid w:val="005F2DB5"/>
    <w:rsid w:val="005F4BA1"/>
    <w:rsid w:val="005F70F9"/>
    <w:rsid w:val="006027C5"/>
    <w:rsid w:val="00602FE5"/>
    <w:rsid w:val="0060696F"/>
    <w:rsid w:val="00607AD8"/>
    <w:rsid w:val="00611172"/>
    <w:rsid w:val="00615668"/>
    <w:rsid w:val="00616168"/>
    <w:rsid w:val="00617138"/>
    <w:rsid w:val="00621244"/>
    <w:rsid w:val="00621C4D"/>
    <w:rsid w:val="006226D0"/>
    <w:rsid w:val="00624579"/>
    <w:rsid w:val="00627E14"/>
    <w:rsid w:val="00630E45"/>
    <w:rsid w:val="006326CB"/>
    <w:rsid w:val="00635BAE"/>
    <w:rsid w:val="00640F78"/>
    <w:rsid w:val="006431BB"/>
    <w:rsid w:val="00643E1D"/>
    <w:rsid w:val="00644900"/>
    <w:rsid w:val="00644F49"/>
    <w:rsid w:val="00646DC9"/>
    <w:rsid w:val="006470BB"/>
    <w:rsid w:val="00647758"/>
    <w:rsid w:val="00654C35"/>
    <w:rsid w:val="0065786D"/>
    <w:rsid w:val="00661A21"/>
    <w:rsid w:val="00663A06"/>
    <w:rsid w:val="00665BED"/>
    <w:rsid w:val="006662DF"/>
    <w:rsid w:val="00671931"/>
    <w:rsid w:val="0067357D"/>
    <w:rsid w:val="00675678"/>
    <w:rsid w:val="00677736"/>
    <w:rsid w:val="006778AE"/>
    <w:rsid w:val="006807C8"/>
    <w:rsid w:val="00686518"/>
    <w:rsid w:val="006907A7"/>
    <w:rsid w:val="00692076"/>
    <w:rsid w:val="00692A7F"/>
    <w:rsid w:val="00692BF5"/>
    <w:rsid w:val="00692E2C"/>
    <w:rsid w:val="006936BD"/>
    <w:rsid w:val="006939F3"/>
    <w:rsid w:val="00693C76"/>
    <w:rsid w:val="006A0254"/>
    <w:rsid w:val="006A11AA"/>
    <w:rsid w:val="006A38C4"/>
    <w:rsid w:val="006A65BC"/>
    <w:rsid w:val="006A72EB"/>
    <w:rsid w:val="006B0D64"/>
    <w:rsid w:val="006B0DBB"/>
    <w:rsid w:val="006B1E57"/>
    <w:rsid w:val="006B2283"/>
    <w:rsid w:val="006B2A79"/>
    <w:rsid w:val="006C2BAB"/>
    <w:rsid w:val="006C54EF"/>
    <w:rsid w:val="006C726F"/>
    <w:rsid w:val="006D1890"/>
    <w:rsid w:val="006D257F"/>
    <w:rsid w:val="006D387E"/>
    <w:rsid w:val="006D4121"/>
    <w:rsid w:val="006D4BD1"/>
    <w:rsid w:val="006D5481"/>
    <w:rsid w:val="006D7CF1"/>
    <w:rsid w:val="006E1F66"/>
    <w:rsid w:val="006E4890"/>
    <w:rsid w:val="006E5670"/>
    <w:rsid w:val="006E59EF"/>
    <w:rsid w:val="006E7ADE"/>
    <w:rsid w:val="006F0B94"/>
    <w:rsid w:val="006F21F4"/>
    <w:rsid w:val="006F62E3"/>
    <w:rsid w:val="006F6ECA"/>
    <w:rsid w:val="00700DDF"/>
    <w:rsid w:val="00700EEC"/>
    <w:rsid w:val="007014C5"/>
    <w:rsid w:val="00702F11"/>
    <w:rsid w:val="0070333B"/>
    <w:rsid w:val="0070348E"/>
    <w:rsid w:val="007074CB"/>
    <w:rsid w:val="00710E1F"/>
    <w:rsid w:val="007115EC"/>
    <w:rsid w:val="007147AE"/>
    <w:rsid w:val="00715EFF"/>
    <w:rsid w:val="00717721"/>
    <w:rsid w:val="007208FB"/>
    <w:rsid w:val="00720B74"/>
    <w:rsid w:val="00721C68"/>
    <w:rsid w:val="00722EDA"/>
    <w:rsid w:val="007246A0"/>
    <w:rsid w:val="00724AEB"/>
    <w:rsid w:val="007259CE"/>
    <w:rsid w:val="007261DC"/>
    <w:rsid w:val="00726C24"/>
    <w:rsid w:val="007332C2"/>
    <w:rsid w:val="007346F7"/>
    <w:rsid w:val="0073480C"/>
    <w:rsid w:val="00737188"/>
    <w:rsid w:val="00742791"/>
    <w:rsid w:val="00742CE9"/>
    <w:rsid w:val="007431A7"/>
    <w:rsid w:val="007432D2"/>
    <w:rsid w:val="00743354"/>
    <w:rsid w:val="00745720"/>
    <w:rsid w:val="0074579A"/>
    <w:rsid w:val="00756DD9"/>
    <w:rsid w:val="00756E8C"/>
    <w:rsid w:val="0076098A"/>
    <w:rsid w:val="00763F6C"/>
    <w:rsid w:val="00764FEC"/>
    <w:rsid w:val="007655A8"/>
    <w:rsid w:val="00766487"/>
    <w:rsid w:val="0077123A"/>
    <w:rsid w:val="00771559"/>
    <w:rsid w:val="00772088"/>
    <w:rsid w:val="0077273B"/>
    <w:rsid w:val="0077414F"/>
    <w:rsid w:val="007743E6"/>
    <w:rsid w:val="00774F83"/>
    <w:rsid w:val="007760A4"/>
    <w:rsid w:val="007767E6"/>
    <w:rsid w:val="007775DF"/>
    <w:rsid w:val="00777818"/>
    <w:rsid w:val="0078092E"/>
    <w:rsid w:val="0078295F"/>
    <w:rsid w:val="007835D4"/>
    <w:rsid w:val="00791701"/>
    <w:rsid w:val="00792634"/>
    <w:rsid w:val="00794A14"/>
    <w:rsid w:val="00794A87"/>
    <w:rsid w:val="007956C3"/>
    <w:rsid w:val="007971BA"/>
    <w:rsid w:val="007A4EF1"/>
    <w:rsid w:val="007A519F"/>
    <w:rsid w:val="007A627F"/>
    <w:rsid w:val="007A6C7A"/>
    <w:rsid w:val="007B1DF8"/>
    <w:rsid w:val="007B3768"/>
    <w:rsid w:val="007B6179"/>
    <w:rsid w:val="007B617A"/>
    <w:rsid w:val="007B6DAC"/>
    <w:rsid w:val="007B70F7"/>
    <w:rsid w:val="007C0768"/>
    <w:rsid w:val="007C1BB0"/>
    <w:rsid w:val="007C4276"/>
    <w:rsid w:val="007C675F"/>
    <w:rsid w:val="007C79F1"/>
    <w:rsid w:val="007C7BCA"/>
    <w:rsid w:val="007D27F0"/>
    <w:rsid w:val="007D2B8C"/>
    <w:rsid w:val="007D2C1C"/>
    <w:rsid w:val="007D37EB"/>
    <w:rsid w:val="007D4AFF"/>
    <w:rsid w:val="007E1730"/>
    <w:rsid w:val="007E224A"/>
    <w:rsid w:val="007E3285"/>
    <w:rsid w:val="007E3426"/>
    <w:rsid w:val="007E39AC"/>
    <w:rsid w:val="007E44F1"/>
    <w:rsid w:val="007E4BF7"/>
    <w:rsid w:val="007E5284"/>
    <w:rsid w:val="007F1C53"/>
    <w:rsid w:val="007F22F5"/>
    <w:rsid w:val="007F2907"/>
    <w:rsid w:val="007F3635"/>
    <w:rsid w:val="007F3F61"/>
    <w:rsid w:val="007F68DC"/>
    <w:rsid w:val="007F7027"/>
    <w:rsid w:val="007F783C"/>
    <w:rsid w:val="007F7958"/>
    <w:rsid w:val="007F7D04"/>
    <w:rsid w:val="008011FF"/>
    <w:rsid w:val="00802E9A"/>
    <w:rsid w:val="00806CCA"/>
    <w:rsid w:val="008108A0"/>
    <w:rsid w:val="00810B1D"/>
    <w:rsid w:val="00811794"/>
    <w:rsid w:val="00812E5A"/>
    <w:rsid w:val="00813790"/>
    <w:rsid w:val="00814671"/>
    <w:rsid w:val="00817C95"/>
    <w:rsid w:val="008229EF"/>
    <w:rsid w:val="00824220"/>
    <w:rsid w:val="00825D74"/>
    <w:rsid w:val="008316ED"/>
    <w:rsid w:val="0083294D"/>
    <w:rsid w:val="00833C8D"/>
    <w:rsid w:val="00834377"/>
    <w:rsid w:val="0083798C"/>
    <w:rsid w:val="00840CE1"/>
    <w:rsid w:val="0084202C"/>
    <w:rsid w:val="00843550"/>
    <w:rsid w:val="00843568"/>
    <w:rsid w:val="00853079"/>
    <w:rsid w:val="00853189"/>
    <w:rsid w:val="00856A3F"/>
    <w:rsid w:val="00857878"/>
    <w:rsid w:val="00860F10"/>
    <w:rsid w:val="0086178C"/>
    <w:rsid w:val="00862A4A"/>
    <w:rsid w:val="00863444"/>
    <w:rsid w:val="00863C7B"/>
    <w:rsid w:val="00864029"/>
    <w:rsid w:val="00865054"/>
    <w:rsid w:val="0086782C"/>
    <w:rsid w:val="0087013C"/>
    <w:rsid w:val="008719D6"/>
    <w:rsid w:val="00876A0C"/>
    <w:rsid w:val="00881478"/>
    <w:rsid w:val="00882241"/>
    <w:rsid w:val="00883C68"/>
    <w:rsid w:val="008851B7"/>
    <w:rsid w:val="0088551C"/>
    <w:rsid w:val="0088614B"/>
    <w:rsid w:val="00886CEE"/>
    <w:rsid w:val="00890094"/>
    <w:rsid w:val="0089276A"/>
    <w:rsid w:val="008A4B65"/>
    <w:rsid w:val="008A50CE"/>
    <w:rsid w:val="008A57D8"/>
    <w:rsid w:val="008A752C"/>
    <w:rsid w:val="008A7BCF"/>
    <w:rsid w:val="008B0BE6"/>
    <w:rsid w:val="008B1E0B"/>
    <w:rsid w:val="008B2270"/>
    <w:rsid w:val="008B2FFD"/>
    <w:rsid w:val="008B3B58"/>
    <w:rsid w:val="008B3F81"/>
    <w:rsid w:val="008B447B"/>
    <w:rsid w:val="008B4499"/>
    <w:rsid w:val="008B7A62"/>
    <w:rsid w:val="008B7A67"/>
    <w:rsid w:val="008B7D76"/>
    <w:rsid w:val="008C0E84"/>
    <w:rsid w:val="008C5593"/>
    <w:rsid w:val="008C6182"/>
    <w:rsid w:val="008C6B61"/>
    <w:rsid w:val="008D0E88"/>
    <w:rsid w:val="008D187C"/>
    <w:rsid w:val="008D1AF8"/>
    <w:rsid w:val="008D1B81"/>
    <w:rsid w:val="008D25A8"/>
    <w:rsid w:val="008D377C"/>
    <w:rsid w:val="008D474F"/>
    <w:rsid w:val="008D4AB0"/>
    <w:rsid w:val="008D53A0"/>
    <w:rsid w:val="008D5536"/>
    <w:rsid w:val="008D6CF5"/>
    <w:rsid w:val="008D7F09"/>
    <w:rsid w:val="008E06E2"/>
    <w:rsid w:val="008E117D"/>
    <w:rsid w:val="008E1337"/>
    <w:rsid w:val="008E1F0F"/>
    <w:rsid w:val="008E2438"/>
    <w:rsid w:val="008E2896"/>
    <w:rsid w:val="008E7B6D"/>
    <w:rsid w:val="008F2D88"/>
    <w:rsid w:val="008F3218"/>
    <w:rsid w:val="008F5828"/>
    <w:rsid w:val="008F752E"/>
    <w:rsid w:val="00900859"/>
    <w:rsid w:val="009030E7"/>
    <w:rsid w:val="00910F2E"/>
    <w:rsid w:val="00913609"/>
    <w:rsid w:val="0091408F"/>
    <w:rsid w:val="00914D46"/>
    <w:rsid w:val="009214B6"/>
    <w:rsid w:val="00922F78"/>
    <w:rsid w:val="009244CB"/>
    <w:rsid w:val="00924810"/>
    <w:rsid w:val="00924B4C"/>
    <w:rsid w:val="009258FB"/>
    <w:rsid w:val="00926510"/>
    <w:rsid w:val="0092733B"/>
    <w:rsid w:val="00927B9F"/>
    <w:rsid w:val="00930330"/>
    <w:rsid w:val="009307E3"/>
    <w:rsid w:val="00931716"/>
    <w:rsid w:val="009317D1"/>
    <w:rsid w:val="00931A18"/>
    <w:rsid w:val="009326D1"/>
    <w:rsid w:val="00933D24"/>
    <w:rsid w:val="00934180"/>
    <w:rsid w:val="009378FF"/>
    <w:rsid w:val="00940778"/>
    <w:rsid w:val="00940944"/>
    <w:rsid w:val="00942897"/>
    <w:rsid w:val="00945AF8"/>
    <w:rsid w:val="0094668D"/>
    <w:rsid w:val="00947E26"/>
    <w:rsid w:val="00950CE6"/>
    <w:rsid w:val="00952EB9"/>
    <w:rsid w:val="00953131"/>
    <w:rsid w:val="009534C9"/>
    <w:rsid w:val="009539BA"/>
    <w:rsid w:val="009566BF"/>
    <w:rsid w:val="009604F8"/>
    <w:rsid w:val="00960DAE"/>
    <w:rsid w:val="00962A78"/>
    <w:rsid w:val="00964350"/>
    <w:rsid w:val="00966613"/>
    <w:rsid w:val="00966C9D"/>
    <w:rsid w:val="00966E3F"/>
    <w:rsid w:val="00967B76"/>
    <w:rsid w:val="00970860"/>
    <w:rsid w:val="00974040"/>
    <w:rsid w:val="00976493"/>
    <w:rsid w:val="00980268"/>
    <w:rsid w:val="00981F1B"/>
    <w:rsid w:val="00983173"/>
    <w:rsid w:val="009845E8"/>
    <w:rsid w:val="00985BC7"/>
    <w:rsid w:val="00991DEE"/>
    <w:rsid w:val="00991F63"/>
    <w:rsid w:val="00992927"/>
    <w:rsid w:val="0099612C"/>
    <w:rsid w:val="0099676D"/>
    <w:rsid w:val="009A002D"/>
    <w:rsid w:val="009A0AEF"/>
    <w:rsid w:val="009A0B7F"/>
    <w:rsid w:val="009A2B09"/>
    <w:rsid w:val="009A6969"/>
    <w:rsid w:val="009B492F"/>
    <w:rsid w:val="009B6245"/>
    <w:rsid w:val="009B6458"/>
    <w:rsid w:val="009C080B"/>
    <w:rsid w:val="009C14D7"/>
    <w:rsid w:val="009C56C1"/>
    <w:rsid w:val="009C58FE"/>
    <w:rsid w:val="009C5CB0"/>
    <w:rsid w:val="009C5D62"/>
    <w:rsid w:val="009C6737"/>
    <w:rsid w:val="009C6861"/>
    <w:rsid w:val="009D44B0"/>
    <w:rsid w:val="009E1E42"/>
    <w:rsid w:val="009E21FC"/>
    <w:rsid w:val="009E2714"/>
    <w:rsid w:val="009E27B3"/>
    <w:rsid w:val="009E594B"/>
    <w:rsid w:val="009E6156"/>
    <w:rsid w:val="009E735F"/>
    <w:rsid w:val="009E757B"/>
    <w:rsid w:val="009E77BA"/>
    <w:rsid w:val="009F1C8C"/>
    <w:rsid w:val="009F4539"/>
    <w:rsid w:val="009F4879"/>
    <w:rsid w:val="009F512E"/>
    <w:rsid w:val="009F6214"/>
    <w:rsid w:val="009F6E55"/>
    <w:rsid w:val="009F7329"/>
    <w:rsid w:val="00A00555"/>
    <w:rsid w:val="00A00A20"/>
    <w:rsid w:val="00A023A2"/>
    <w:rsid w:val="00A030AA"/>
    <w:rsid w:val="00A062F0"/>
    <w:rsid w:val="00A06842"/>
    <w:rsid w:val="00A1304A"/>
    <w:rsid w:val="00A149D2"/>
    <w:rsid w:val="00A14E0C"/>
    <w:rsid w:val="00A154F7"/>
    <w:rsid w:val="00A16F92"/>
    <w:rsid w:val="00A1792A"/>
    <w:rsid w:val="00A22137"/>
    <w:rsid w:val="00A245DB"/>
    <w:rsid w:val="00A25E0F"/>
    <w:rsid w:val="00A26750"/>
    <w:rsid w:val="00A277FB"/>
    <w:rsid w:val="00A27FC1"/>
    <w:rsid w:val="00A30063"/>
    <w:rsid w:val="00A309B6"/>
    <w:rsid w:val="00A31331"/>
    <w:rsid w:val="00A33AC2"/>
    <w:rsid w:val="00A343D5"/>
    <w:rsid w:val="00A407E7"/>
    <w:rsid w:val="00A40904"/>
    <w:rsid w:val="00A42F8E"/>
    <w:rsid w:val="00A4379A"/>
    <w:rsid w:val="00A43CC8"/>
    <w:rsid w:val="00A4546F"/>
    <w:rsid w:val="00A46410"/>
    <w:rsid w:val="00A506A5"/>
    <w:rsid w:val="00A50F45"/>
    <w:rsid w:val="00A52542"/>
    <w:rsid w:val="00A535E9"/>
    <w:rsid w:val="00A53798"/>
    <w:rsid w:val="00A54A89"/>
    <w:rsid w:val="00A55FA7"/>
    <w:rsid w:val="00A56AC0"/>
    <w:rsid w:val="00A56F90"/>
    <w:rsid w:val="00A57F37"/>
    <w:rsid w:val="00A608B6"/>
    <w:rsid w:val="00A62126"/>
    <w:rsid w:val="00A65234"/>
    <w:rsid w:val="00A65451"/>
    <w:rsid w:val="00A66C6D"/>
    <w:rsid w:val="00A70D6A"/>
    <w:rsid w:val="00A71CA8"/>
    <w:rsid w:val="00A74977"/>
    <w:rsid w:val="00A74B48"/>
    <w:rsid w:val="00A75F7C"/>
    <w:rsid w:val="00A772B7"/>
    <w:rsid w:val="00A773AC"/>
    <w:rsid w:val="00A81045"/>
    <w:rsid w:val="00A817DC"/>
    <w:rsid w:val="00A838D5"/>
    <w:rsid w:val="00A90897"/>
    <w:rsid w:val="00A94208"/>
    <w:rsid w:val="00A957FB"/>
    <w:rsid w:val="00A967EC"/>
    <w:rsid w:val="00AA10D9"/>
    <w:rsid w:val="00AA1318"/>
    <w:rsid w:val="00AA1983"/>
    <w:rsid w:val="00AA57F6"/>
    <w:rsid w:val="00AA5C65"/>
    <w:rsid w:val="00AA7032"/>
    <w:rsid w:val="00AA741B"/>
    <w:rsid w:val="00AB053C"/>
    <w:rsid w:val="00AB1660"/>
    <w:rsid w:val="00AB197C"/>
    <w:rsid w:val="00AB4274"/>
    <w:rsid w:val="00AB7B6C"/>
    <w:rsid w:val="00AC275E"/>
    <w:rsid w:val="00AC4AF5"/>
    <w:rsid w:val="00AC5C49"/>
    <w:rsid w:val="00AC6922"/>
    <w:rsid w:val="00AC6F3F"/>
    <w:rsid w:val="00AD025D"/>
    <w:rsid w:val="00AD1DE5"/>
    <w:rsid w:val="00AD3BB9"/>
    <w:rsid w:val="00AD6567"/>
    <w:rsid w:val="00AD6A5D"/>
    <w:rsid w:val="00AD7ED1"/>
    <w:rsid w:val="00AE4414"/>
    <w:rsid w:val="00AE4461"/>
    <w:rsid w:val="00AE4544"/>
    <w:rsid w:val="00AE4C86"/>
    <w:rsid w:val="00AF0759"/>
    <w:rsid w:val="00AF29F7"/>
    <w:rsid w:val="00AF3DD4"/>
    <w:rsid w:val="00AF768B"/>
    <w:rsid w:val="00AF7F5E"/>
    <w:rsid w:val="00B02DBE"/>
    <w:rsid w:val="00B036BD"/>
    <w:rsid w:val="00B12C98"/>
    <w:rsid w:val="00B12E7A"/>
    <w:rsid w:val="00B13DD7"/>
    <w:rsid w:val="00B22CFC"/>
    <w:rsid w:val="00B24164"/>
    <w:rsid w:val="00B313FF"/>
    <w:rsid w:val="00B31F72"/>
    <w:rsid w:val="00B325CA"/>
    <w:rsid w:val="00B3316B"/>
    <w:rsid w:val="00B33EFA"/>
    <w:rsid w:val="00B37330"/>
    <w:rsid w:val="00B37DA1"/>
    <w:rsid w:val="00B4096A"/>
    <w:rsid w:val="00B4381E"/>
    <w:rsid w:val="00B509DE"/>
    <w:rsid w:val="00B50A87"/>
    <w:rsid w:val="00B560A9"/>
    <w:rsid w:val="00B56E79"/>
    <w:rsid w:val="00B65F0B"/>
    <w:rsid w:val="00B71176"/>
    <w:rsid w:val="00B71E11"/>
    <w:rsid w:val="00B73632"/>
    <w:rsid w:val="00B77836"/>
    <w:rsid w:val="00B77B6D"/>
    <w:rsid w:val="00B85D5D"/>
    <w:rsid w:val="00B91B5B"/>
    <w:rsid w:val="00B930C2"/>
    <w:rsid w:val="00B93663"/>
    <w:rsid w:val="00B95F65"/>
    <w:rsid w:val="00B9656F"/>
    <w:rsid w:val="00B96719"/>
    <w:rsid w:val="00BA067C"/>
    <w:rsid w:val="00BA074F"/>
    <w:rsid w:val="00BA1012"/>
    <w:rsid w:val="00BA1503"/>
    <w:rsid w:val="00BA22DF"/>
    <w:rsid w:val="00BA369E"/>
    <w:rsid w:val="00BA6256"/>
    <w:rsid w:val="00BA6B4F"/>
    <w:rsid w:val="00BB147F"/>
    <w:rsid w:val="00BB611E"/>
    <w:rsid w:val="00BB66AE"/>
    <w:rsid w:val="00BC0857"/>
    <w:rsid w:val="00BC3347"/>
    <w:rsid w:val="00BC4100"/>
    <w:rsid w:val="00BC45C2"/>
    <w:rsid w:val="00BC71E5"/>
    <w:rsid w:val="00BC7FC1"/>
    <w:rsid w:val="00BD1496"/>
    <w:rsid w:val="00BD22BC"/>
    <w:rsid w:val="00BD4B4B"/>
    <w:rsid w:val="00BE0DC1"/>
    <w:rsid w:val="00BE2EEC"/>
    <w:rsid w:val="00BE31B3"/>
    <w:rsid w:val="00BE3841"/>
    <w:rsid w:val="00BE55F7"/>
    <w:rsid w:val="00BE58CD"/>
    <w:rsid w:val="00BE7880"/>
    <w:rsid w:val="00BE7CE0"/>
    <w:rsid w:val="00BF17BA"/>
    <w:rsid w:val="00BF3E9E"/>
    <w:rsid w:val="00BF4FF9"/>
    <w:rsid w:val="00BF7537"/>
    <w:rsid w:val="00C00F0A"/>
    <w:rsid w:val="00C01ECD"/>
    <w:rsid w:val="00C064BE"/>
    <w:rsid w:val="00C10036"/>
    <w:rsid w:val="00C13885"/>
    <w:rsid w:val="00C174D6"/>
    <w:rsid w:val="00C20938"/>
    <w:rsid w:val="00C21080"/>
    <w:rsid w:val="00C2140B"/>
    <w:rsid w:val="00C2479E"/>
    <w:rsid w:val="00C256B2"/>
    <w:rsid w:val="00C264F0"/>
    <w:rsid w:val="00C26C0C"/>
    <w:rsid w:val="00C27021"/>
    <w:rsid w:val="00C30C03"/>
    <w:rsid w:val="00C34E2D"/>
    <w:rsid w:val="00C36122"/>
    <w:rsid w:val="00C40EA1"/>
    <w:rsid w:val="00C422D8"/>
    <w:rsid w:val="00C46735"/>
    <w:rsid w:val="00C468BE"/>
    <w:rsid w:val="00C5024E"/>
    <w:rsid w:val="00C528D9"/>
    <w:rsid w:val="00C55E3C"/>
    <w:rsid w:val="00C60090"/>
    <w:rsid w:val="00C60B48"/>
    <w:rsid w:val="00C613DC"/>
    <w:rsid w:val="00C63C76"/>
    <w:rsid w:val="00C66B79"/>
    <w:rsid w:val="00C67CFE"/>
    <w:rsid w:val="00C71146"/>
    <w:rsid w:val="00C72147"/>
    <w:rsid w:val="00C7378C"/>
    <w:rsid w:val="00C75609"/>
    <w:rsid w:val="00C75BA2"/>
    <w:rsid w:val="00C768CF"/>
    <w:rsid w:val="00C77512"/>
    <w:rsid w:val="00C8064B"/>
    <w:rsid w:val="00C844EF"/>
    <w:rsid w:val="00C84D73"/>
    <w:rsid w:val="00C87DCE"/>
    <w:rsid w:val="00C910FE"/>
    <w:rsid w:val="00C9324B"/>
    <w:rsid w:val="00C94DC0"/>
    <w:rsid w:val="00C975BA"/>
    <w:rsid w:val="00CA15D4"/>
    <w:rsid w:val="00CA2FB5"/>
    <w:rsid w:val="00CA3900"/>
    <w:rsid w:val="00CA5169"/>
    <w:rsid w:val="00CA581C"/>
    <w:rsid w:val="00CA5934"/>
    <w:rsid w:val="00CA6D52"/>
    <w:rsid w:val="00CA71E1"/>
    <w:rsid w:val="00CB1944"/>
    <w:rsid w:val="00CB3AB2"/>
    <w:rsid w:val="00CB5B94"/>
    <w:rsid w:val="00CB6244"/>
    <w:rsid w:val="00CB6C05"/>
    <w:rsid w:val="00CB7007"/>
    <w:rsid w:val="00CC122F"/>
    <w:rsid w:val="00CC23BC"/>
    <w:rsid w:val="00CC3498"/>
    <w:rsid w:val="00CC56A6"/>
    <w:rsid w:val="00CC7792"/>
    <w:rsid w:val="00CD05C6"/>
    <w:rsid w:val="00CD3673"/>
    <w:rsid w:val="00CD38F8"/>
    <w:rsid w:val="00CD3F8A"/>
    <w:rsid w:val="00CE0E6D"/>
    <w:rsid w:val="00CE4A60"/>
    <w:rsid w:val="00CE4CFD"/>
    <w:rsid w:val="00CE504C"/>
    <w:rsid w:val="00CE5319"/>
    <w:rsid w:val="00CE7071"/>
    <w:rsid w:val="00CE7D6D"/>
    <w:rsid w:val="00CF1076"/>
    <w:rsid w:val="00CF1A4E"/>
    <w:rsid w:val="00CF40B1"/>
    <w:rsid w:val="00CF48FD"/>
    <w:rsid w:val="00CF569A"/>
    <w:rsid w:val="00CF5A45"/>
    <w:rsid w:val="00CF6D25"/>
    <w:rsid w:val="00CF7F80"/>
    <w:rsid w:val="00D03587"/>
    <w:rsid w:val="00D03C85"/>
    <w:rsid w:val="00D03F3D"/>
    <w:rsid w:val="00D1442D"/>
    <w:rsid w:val="00D21476"/>
    <w:rsid w:val="00D21698"/>
    <w:rsid w:val="00D240C3"/>
    <w:rsid w:val="00D2722E"/>
    <w:rsid w:val="00D30280"/>
    <w:rsid w:val="00D3236F"/>
    <w:rsid w:val="00D356A4"/>
    <w:rsid w:val="00D358FB"/>
    <w:rsid w:val="00D36DCD"/>
    <w:rsid w:val="00D37777"/>
    <w:rsid w:val="00D37E72"/>
    <w:rsid w:val="00D40A2F"/>
    <w:rsid w:val="00D40E14"/>
    <w:rsid w:val="00D41699"/>
    <w:rsid w:val="00D41781"/>
    <w:rsid w:val="00D41D3B"/>
    <w:rsid w:val="00D4316A"/>
    <w:rsid w:val="00D4552C"/>
    <w:rsid w:val="00D466CB"/>
    <w:rsid w:val="00D52149"/>
    <w:rsid w:val="00D5459A"/>
    <w:rsid w:val="00D54E10"/>
    <w:rsid w:val="00D552CD"/>
    <w:rsid w:val="00D55669"/>
    <w:rsid w:val="00D60261"/>
    <w:rsid w:val="00D6303C"/>
    <w:rsid w:val="00D642D4"/>
    <w:rsid w:val="00D66068"/>
    <w:rsid w:val="00D674F8"/>
    <w:rsid w:val="00D67B12"/>
    <w:rsid w:val="00D67ED2"/>
    <w:rsid w:val="00D709E3"/>
    <w:rsid w:val="00D72942"/>
    <w:rsid w:val="00D75E11"/>
    <w:rsid w:val="00D76C25"/>
    <w:rsid w:val="00D81227"/>
    <w:rsid w:val="00D826B2"/>
    <w:rsid w:val="00D8439A"/>
    <w:rsid w:val="00D853E0"/>
    <w:rsid w:val="00D8741E"/>
    <w:rsid w:val="00D87691"/>
    <w:rsid w:val="00D876D2"/>
    <w:rsid w:val="00D9103A"/>
    <w:rsid w:val="00D91EBC"/>
    <w:rsid w:val="00D92D46"/>
    <w:rsid w:val="00D931E0"/>
    <w:rsid w:val="00D97602"/>
    <w:rsid w:val="00DA03E5"/>
    <w:rsid w:val="00DA3F40"/>
    <w:rsid w:val="00DA44AB"/>
    <w:rsid w:val="00DA47C2"/>
    <w:rsid w:val="00DA4E38"/>
    <w:rsid w:val="00DA4E85"/>
    <w:rsid w:val="00DA6279"/>
    <w:rsid w:val="00DA7952"/>
    <w:rsid w:val="00DB13F1"/>
    <w:rsid w:val="00DB1BFA"/>
    <w:rsid w:val="00DB1D8F"/>
    <w:rsid w:val="00DB2F46"/>
    <w:rsid w:val="00DB5521"/>
    <w:rsid w:val="00DB647B"/>
    <w:rsid w:val="00DC142D"/>
    <w:rsid w:val="00DC2253"/>
    <w:rsid w:val="00DC28E9"/>
    <w:rsid w:val="00DD16A1"/>
    <w:rsid w:val="00DD1B9A"/>
    <w:rsid w:val="00DD2E7D"/>
    <w:rsid w:val="00DD474B"/>
    <w:rsid w:val="00DD7B88"/>
    <w:rsid w:val="00DE1267"/>
    <w:rsid w:val="00DE15BB"/>
    <w:rsid w:val="00DE1EE2"/>
    <w:rsid w:val="00DE3ECE"/>
    <w:rsid w:val="00DE465E"/>
    <w:rsid w:val="00DE5192"/>
    <w:rsid w:val="00DF456A"/>
    <w:rsid w:val="00DF54CB"/>
    <w:rsid w:val="00DF5572"/>
    <w:rsid w:val="00DF56E4"/>
    <w:rsid w:val="00DF5D70"/>
    <w:rsid w:val="00DF6369"/>
    <w:rsid w:val="00DF74AA"/>
    <w:rsid w:val="00E0092A"/>
    <w:rsid w:val="00E01713"/>
    <w:rsid w:val="00E03885"/>
    <w:rsid w:val="00E03B75"/>
    <w:rsid w:val="00E0576C"/>
    <w:rsid w:val="00E0756F"/>
    <w:rsid w:val="00E10650"/>
    <w:rsid w:val="00E113B1"/>
    <w:rsid w:val="00E119B4"/>
    <w:rsid w:val="00E12320"/>
    <w:rsid w:val="00E20BEE"/>
    <w:rsid w:val="00E27B79"/>
    <w:rsid w:val="00E303F6"/>
    <w:rsid w:val="00E346B8"/>
    <w:rsid w:val="00E37621"/>
    <w:rsid w:val="00E41409"/>
    <w:rsid w:val="00E41C6A"/>
    <w:rsid w:val="00E423DB"/>
    <w:rsid w:val="00E425C1"/>
    <w:rsid w:val="00E42758"/>
    <w:rsid w:val="00E42AAF"/>
    <w:rsid w:val="00E52A54"/>
    <w:rsid w:val="00E52B47"/>
    <w:rsid w:val="00E54A53"/>
    <w:rsid w:val="00E55D5F"/>
    <w:rsid w:val="00E55F69"/>
    <w:rsid w:val="00E56916"/>
    <w:rsid w:val="00E61BC0"/>
    <w:rsid w:val="00E63378"/>
    <w:rsid w:val="00E66C08"/>
    <w:rsid w:val="00E67AA1"/>
    <w:rsid w:val="00E7330B"/>
    <w:rsid w:val="00E7600D"/>
    <w:rsid w:val="00E81FAE"/>
    <w:rsid w:val="00E82154"/>
    <w:rsid w:val="00E831A0"/>
    <w:rsid w:val="00E85E0D"/>
    <w:rsid w:val="00E86004"/>
    <w:rsid w:val="00E93710"/>
    <w:rsid w:val="00E948BD"/>
    <w:rsid w:val="00EA0FFA"/>
    <w:rsid w:val="00EA1669"/>
    <w:rsid w:val="00EA1807"/>
    <w:rsid w:val="00EA1A85"/>
    <w:rsid w:val="00EA3106"/>
    <w:rsid w:val="00EA3A6D"/>
    <w:rsid w:val="00EA3F7A"/>
    <w:rsid w:val="00EA4E45"/>
    <w:rsid w:val="00EA6A67"/>
    <w:rsid w:val="00EB22F0"/>
    <w:rsid w:val="00EB2714"/>
    <w:rsid w:val="00EB43C6"/>
    <w:rsid w:val="00EB4B52"/>
    <w:rsid w:val="00EB5157"/>
    <w:rsid w:val="00EB6346"/>
    <w:rsid w:val="00EC0824"/>
    <w:rsid w:val="00EC1FBA"/>
    <w:rsid w:val="00EC2D12"/>
    <w:rsid w:val="00EC3494"/>
    <w:rsid w:val="00EC5DC8"/>
    <w:rsid w:val="00EC6AF9"/>
    <w:rsid w:val="00ED04A8"/>
    <w:rsid w:val="00ED0EE3"/>
    <w:rsid w:val="00ED2F79"/>
    <w:rsid w:val="00ED4E1C"/>
    <w:rsid w:val="00ED50CC"/>
    <w:rsid w:val="00ED6192"/>
    <w:rsid w:val="00ED734B"/>
    <w:rsid w:val="00EE0826"/>
    <w:rsid w:val="00EE0BDB"/>
    <w:rsid w:val="00EE1083"/>
    <w:rsid w:val="00EE452B"/>
    <w:rsid w:val="00EE606D"/>
    <w:rsid w:val="00EE70AD"/>
    <w:rsid w:val="00EF2FF9"/>
    <w:rsid w:val="00EF405C"/>
    <w:rsid w:val="00F00CE7"/>
    <w:rsid w:val="00F0188F"/>
    <w:rsid w:val="00F04162"/>
    <w:rsid w:val="00F04C1C"/>
    <w:rsid w:val="00F05BA6"/>
    <w:rsid w:val="00F05F29"/>
    <w:rsid w:val="00F07489"/>
    <w:rsid w:val="00F1126A"/>
    <w:rsid w:val="00F136CA"/>
    <w:rsid w:val="00F13F93"/>
    <w:rsid w:val="00F16F3A"/>
    <w:rsid w:val="00F172CD"/>
    <w:rsid w:val="00F17720"/>
    <w:rsid w:val="00F202C8"/>
    <w:rsid w:val="00F20CC5"/>
    <w:rsid w:val="00F2446B"/>
    <w:rsid w:val="00F24D1D"/>
    <w:rsid w:val="00F262A6"/>
    <w:rsid w:val="00F31D19"/>
    <w:rsid w:val="00F34D49"/>
    <w:rsid w:val="00F370B8"/>
    <w:rsid w:val="00F374AC"/>
    <w:rsid w:val="00F3784C"/>
    <w:rsid w:val="00F4001F"/>
    <w:rsid w:val="00F401D7"/>
    <w:rsid w:val="00F4107E"/>
    <w:rsid w:val="00F42139"/>
    <w:rsid w:val="00F4718F"/>
    <w:rsid w:val="00F50416"/>
    <w:rsid w:val="00F5109F"/>
    <w:rsid w:val="00F51B86"/>
    <w:rsid w:val="00F562D5"/>
    <w:rsid w:val="00F5639C"/>
    <w:rsid w:val="00F56E6C"/>
    <w:rsid w:val="00F5710C"/>
    <w:rsid w:val="00F57597"/>
    <w:rsid w:val="00F57E6B"/>
    <w:rsid w:val="00F65056"/>
    <w:rsid w:val="00F7086B"/>
    <w:rsid w:val="00F71349"/>
    <w:rsid w:val="00F72013"/>
    <w:rsid w:val="00F73F7D"/>
    <w:rsid w:val="00F740E8"/>
    <w:rsid w:val="00F741BA"/>
    <w:rsid w:val="00F7527B"/>
    <w:rsid w:val="00F75936"/>
    <w:rsid w:val="00F75BA7"/>
    <w:rsid w:val="00F776BB"/>
    <w:rsid w:val="00F81C81"/>
    <w:rsid w:val="00F81C9D"/>
    <w:rsid w:val="00F832D4"/>
    <w:rsid w:val="00F851E5"/>
    <w:rsid w:val="00F97717"/>
    <w:rsid w:val="00F97AD3"/>
    <w:rsid w:val="00FA1935"/>
    <w:rsid w:val="00FA2BF8"/>
    <w:rsid w:val="00FA3316"/>
    <w:rsid w:val="00FA3882"/>
    <w:rsid w:val="00FA3FE1"/>
    <w:rsid w:val="00FA45C6"/>
    <w:rsid w:val="00FA4BDC"/>
    <w:rsid w:val="00FA607E"/>
    <w:rsid w:val="00FA7907"/>
    <w:rsid w:val="00FB032C"/>
    <w:rsid w:val="00FB1A16"/>
    <w:rsid w:val="00FB3130"/>
    <w:rsid w:val="00FB3D4A"/>
    <w:rsid w:val="00FB426C"/>
    <w:rsid w:val="00FB488D"/>
    <w:rsid w:val="00FB4B35"/>
    <w:rsid w:val="00FB4EE1"/>
    <w:rsid w:val="00FB5E9B"/>
    <w:rsid w:val="00FB6CB7"/>
    <w:rsid w:val="00FB71A7"/>
    <w:rsid w:val="00FC0D2C"/>
    <w:rsid w:val="00FC2935"/>
    <w:rsid w:val="00FC4BB3"/>
    <w:rsid w:val="00FC57B9"/>
    <w:rsid w:val="00FD1DD2"/>
    <w:rsid w:val="00FD35AC"/>
    <w:rsid w:val="00FD58D9"/>
    <w:rsid w:val="00FD64BE"/>
    <w:rsid w:val="00FE133D"/>
    <w:rsid w:val="00FE2B92"/>
    <w:rsid w:val="00FE2C47"/>
    <w:rsid w:val="00FE2F0A"/>
    <w:rsid w:val="00FE6D40"/>
    <w:rsid w:val="00FE6ECF"/>
    <w:rsid w:val="00FE7236"/>
    <w:rsid w:val="00FF0543"/>
    <w:rsid w:val="00FF093F"/>
    <w:rsid w:val="00FF202D"/>
    <w:rsid w:val="00FF2AF2"/>
    <w:rsid w:val="00FF4001"/>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B2FF48"/>
  <w15:docId w15:val="{77DCDFA8-F134-456E-B407-FB6449A9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C5"/>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52ED0"/>
    <w:pPr>
      <w:ind w:left="720"/>
      <w:contextualSpacing/>
    </w:pPr>
  </w:style>
  <w:style w:type="character" w:styleId="Hyperlink">
    <w:name w:val="Hyperlink"/>
    <w:rsid w:val="00EA3F7A"/>
    <w:rPr>
      <w:rFonts w:cs="Times New Roman"/>
      <w:color w:val="0000FF"/>
      <w:u w:val="single"/>
    </w:rPr>
  </w:style>
  <w:style w:type="paragraph" w:styleId="FootnoteText">
    <w:name w:val="footnote text"/>
    <w:basedOn w:val="Normal"/>
    <w:link w:val="FootnoteTextChar"/>
    <w:rsid w:val="007C4276"/>
    <w:pPr>
      <w:spacing w:after="0" w:line="240" w:lineRule="auto"/>
    </w:pPr>
    <w:rPr>
      <w:sz w:val="20"/>
      <w:szCs w:val="20"/>
    </w:rPr>
  </w:style>
  <w:style w:type="character" w:customStyle="1" w:styleId="FootnoteTextChar">
    <w:name w:val="Footnote Text Char"/>
    <w:link w:val="FootnoteText"/>
    <w:locked/>
    <w:rsid w:val="007C4276"/>
    <w:rPr>
      <w:rFonts w:cs="Times New Roman"/>
      <w:sz w:val="20"/>
      <w:szCs w:val="20"/>
    </w:rPr>
  </w:style>
  <w:style w:type="character" w:styleId="FootnoteReference">
    <w:name w:val="footnote reference"/>
    <w:semiHidden/>
    <w:rsid w:val="007C4276"/>
    <w:rPr>
      <w:rFonts w:cs="Times New Roman"/>
      <w:vertAlign w:val="superscript"/>
    </w:rPr>
  </w:style>
  <w:style w:type="character" w:styleId="FollowedHyperlink">
    <w:name w:val="FollowedHyperlink"/>
    <w:semiHidden/>
    <w:rsid w:val="009534C9"/>
    <w:rPr>
      <w:rFonts w:cs="Times New Roman"/>
      <w:color w:val="800080"/>
      <w:u w:val="single"/>
    </w:rPr>
  </w:style>
  <w:style w:type="paragraph" w:styleId="BalloonText">
    <w:name w:val="Balloon Text"/>
    <w:basedOn w:val="Normal"/>
    <w:link w:val="BalloonTextChar"/>
    <w:semiHidden/>
    <w:rsid w:val="007A519F"/>
    <w:rPr>
      <w:rFonts w:ascii="Tahoma" w:hAnsi="Tahoma" w:cs="Tahoma"/>
      <w:sz w:val="16"/>
      <w:szCs w:val="16"/>
    </w:rPr>
  </w:style>
  <w:style w:type="character" w:customStyle="1" w:styleId="BalloonTextChar">
    <w:name w:val="Balloon Text Char"/>
    <w:link w:val="BalloonText"/>
    <w:semiHidden/>
    <w:locked/>
    <w:rsid w:val="001D4639"/>
    <w:rPr>
      <w:rFonts w:ascii="Times New Roman" w:hAnsi="Times New Roman" w:cs="Times New Roman"/>
      <w:sz w:val="2"/>
    </w:rPr>
  </w:style>
  <w:style w:type="numbering" w:customStyle="1" w:styleId="Style3">
    <w:name w:val="Style3"/>
    <w:rsid w:val="00D2779D"/>
    <w:pPr>
      <w:numPr>
        <w:numId w:val="5"/>
      </w:numPr>
    </w:pPr>
  </w:style>
  <w:style w:type="numbering" w:customStyle="1" w:styleId="Style1">
    <w:name w:val="Style1"/>
    <w:rsid w:val="00D2779D"/>
    <w:pPr>
      <w:numPr>
        <w:numId w:val="3"/>
      </w:numPr>
    </w:pPr>
  </w:style>
  <w:style w:type="numbering" w:customStyle="1" w:styleId="Style2">
    <w:name w:val="Style2"/>
    <w:rsid w:val="00D2779D"/>
    <w:pPr>
      <w:numPr>
        <w:numId w:val="4"/>
      </w:numPr>
    </w:pPr>
  </w:style>
  <w:style w:type="numbering" w:customStyle="1" w:styleId="Style4">
    <w:name w:val="Style4"/>
    <w:rsid w:val="00D2779D"/>
    <w:pPr>
      <w:numPr>
        <w:numId w:val="6"/>
      </w:numPr>
    </w:p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customStyle="1" w:styleId="CM17">
    <w:name w:val="CM17"/>
    <w:basedOn w:val="Normal"/>
    <w:next w:val="Normal"/>
    <w:uiPriority w:val="99"/>
    <w:rsid w:val="00953131"/>
    <w:pPr>
      <w:widowControl w:val="0"/>
      <w:autoSpaceDE w:val="0"/>
      <w:autoSpaceDN w:val="0"/>
      <w:adjustRightInd w:val="0"/>
      <w:spacing w:after="0" w:line="240" w:lineRule="auto"/>
    </w:pPr>
    <w:rPr>
      <w:rFonts w:ascii="GJLFH H+ Helvetica" w:hAnsi="GJLFH H+ Helvetica"/>
      <w:sz w:val="24"/>
      <w:szCs w:val="24"/>
    </w:rPr>
  </w:style>
  <w:style w:type="character" w:styleId="CommentReference">
    <w:name w:val="annotation reference"/>
    <w:rsid w:val="00AB4274"/>
    <w:rPr>
      <w:sz w:val="16"/>
      <w:szCs w:val="16"/>
    </w:rPr>
  </w:style>
  <w:style w:type="paragraph" w:styleId="CommentText">
    <w:name w:val="annotation text"/>
    <w:basedOn w:val="Normal"/>
    <w:link w:val="CommentTextChar"/>
    <w:rsid w:val="00AB4274"/>
    <w:rPr>
      <w:sz w:val="20"/>
      <w:szCs w:val="20"/>
    </w:rPr>
  </w:style>
  <w:style w:type="character" w:customStyle="1" w:styleId="CommentTextChar">
    <w:name w:val="Comment Text Char"/>
    <w:link w:val="CommentText"/>
    <w:rsid w:val="00AB4274"/>
    <w:rPr>
      <w:rFonts w:eastAsia="Times New Roman"/>
    </w:rPr>
  </w:style>
  <w:style w:type="paragraph" w:styleId="CommentSubject">
    <w:name w:val="annotation subject"/>
    <w:basedOn w:val="CommentText"/>
    <w:next w:val="CommentText"/>
    <w:link w:val="CommentSubjectChar"/>
    <w:rsid w:val="00AB4274"/>
    <w:rPr>
      <w:b/>
      <w:bCs/>
    </w:rPr>
  </w:style>
  <w:style w:type="character" w:customStyle="1" w:styleId="CommentSubjectChar">
    <w:name w:val="Comment Subject Char"/>
    <w:link w:val="CommentSubject"/>
    <w:rsid w:val="00AB4274"/>
    <w:rPr>
      <w:rFonts w:eastAsia="Times New Roman"/>
      <w:b/>
      <w:bCs/>
    </w:rPr>
  </w:style>
  <w:style w:type="paragraph" w:styleId="Header">
    <w:name w:val="header"/>
    <w:basedOn w:val="Normal"/>
    <w:link w:val="HeaderChar"/>
    <w:rsid w:val="00161EB9"/>
    <w:pPr>
      <w:tabs>
        <w:tab w:val="center" w:pos="4680"/>
        <w:tab w:val="right" w:pos="9360"/>
      </w:tabs>
    </w:pPr>
  </w:style>
  <w:style w:type="character" w:customStyle="1" w:styleId="HeaderChar">
    <w:name w:val="Header Char"/>
    <w:link w:val="Header"/>
    <w:rsid w:val="00161EB9"/>
    <w:rPr>
      <w:rFonts w:eastAsia="Times New Roman"/>
      <w:sz w:val="22"/>
      <w:szCs w:val="22"/>
    </w:rPr>
  </w:style>
  <w:style w:type="paragraph" w:styleId="Footer">
    <w:name w:val="footer"/>
    <w:basedOn w:val="Normal"/>
    <w:link w:val="FooterChar"/>
    <w:uiPriority w:val="99"/>
    <w:rsid w:val="00161EB9"/>
    <w:pPr>
      <w:tabs>
        <w:tab w:val="center" w:pos="4680"/>
        <w:tab w:val="right" w:pos="9360"/>
      </w:tabs>
    </w:pPr>
  </w:style>
  <w:style w:type="character" w:customStyle="1" w:styleId="FooterChar">
    <w:name w:val="Footer Char"/>
    <w:link w:val="Footer"/>
    <w:uiPriority w:val="99"/>
    <w:rsid w:val="00161EB9"/>
    <w:rPr>
      <w:rFonts w:eastAsia="Times New Roman"/>
      <w:sz w:val="22"/>
      <w:szCs w:val="22"/>
    </w:rPr>
  </w:style>
  <w:style w:type="paragraph" w:customStyle="1" w:styleId="Default">
    <w:name w:val="Default"/>
    <w:rsid w:val="0076098A"/>
    <w:pPr>
      <w:autoSpaceDE w:val="0"/>
      <w:autoSpaceDN w:val="0"/>
      <w:adjustRightInd w:val="0"/>
    </w:pPr>
    <w:rPr>
      <w:rFonts w:ascii="Joanna MT Std" w:hAnsi="Joanna MT Std" w:cs="Joanna MT Std"/>
      <w:color w:val="000000"/>
      <w:sz w:val="24"/>
      <w:szCs w:val="24"/>
    </w:rPr>
  </w:style>
  <w:style w:type="paragraph" w:customStyle="1" w:styleId="ColorfulShading-Accent11">
    <w:name w:val="Colorful Shading - Accent 11"/>
    <w:hidden/>
    <w:uiPriority w:val="71"/>
    <w:rsid w:val="00F57E6B"/>
    <w:rPr>
      <w:rFonts w:eastAsia="Times New Roman"/>
      <w:sz w:val="22"/>
      <w:szCs w:val="22"/>
    </w:rPr>
  </w:style>
  <w:style w:type="paragraph" w:styleId="NormalWeb">
    <w:name w:val="Normal (Web)"/>
    <w:basedOn w:val="Normal"/>
    <w:uiPriority w:val="99"/>
    <w:unhideWhenUsed/>
    <w:rsid w:val="002059C5"/>
    <w:pPr>
      <w:spacing w:after="240" w:line="332" w:lineRule="atLeast"/>
    </w:pPr>
    <w:rPr>
      <w:rFonts w:ascii="Arial" w:hAnsi="Arial" w:cs="Arial"/>
      <w:color w:val="434343"/>
      <w:spacing w:val="2"/>
      <w:sz w:val="24"/>
      <w:szCs w:val="24"/>
    </w:rPr>
  </w:style>
  <w:style w:type="character" w:customStyle="1" w:styleId="selectable">
    <w:name w:val="selectable"/>
    <w:rsid w:val="00700DDF"/>
  </w:style>
  <w:style w:type="character" w:customStyle="1" w:styleId="tgc">
    <w:name w:val="_tgc"/>
    <w:rsid w:val="00AF7F5E"/>
  </w:style>
  <w:style w:type="paragraph" w:styleId="Revision">
    <w:name w:val="Revision"/>
    <w:hidden/>
    <w:uiPriority w:val="99"/>
    <w:semiHidden/>
    <w:rsid w:val="002411F4"/>
    <w:rPr>
      <w:rFonts w:eastAsia="Times New Roman"/>
      <w:sz w:val="22"/>
      <w:szCs w:val="22"/>
    </w:rPr>
  </w:style>
  <w:style w:type="paragraph" w:styleId="ListParagraph">
    <w:name w:val="List Paragraph"/>
    <w:basedOn w:val="Normal"/>
    <w:uiPriority w:val="34"/>
    <w:qFormat/>
    <w:rsid w:val="009C6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371169">
      <w:bodyDiv w:val="1"/>
      <w:marLeft w:val="0"/>
      <w:marRight w:val="0"/>
      <w:marTop w:val="0"/>
      <w:marBottom w:val="0"/>
      <w:divBdr>
        <w:top w:val="none" w:sz="0" w:space="0" w:color="auto"/>
        <w:left w:val="none" w:sz="0" w:space="0" w:color="auto"/>
        <w:bottom w:val="none" w:sz="0" w:space="0" w:color="auto"/>
        <w:right w:val="none" w:sz="0" w:space="0" w:color="auto"/>
      </w:divBdr>
    </w:div>
    <w:div w:id="1122073650">
      <w:bodyDiv w:val="1"/>
      <w:marLeft w:val="0"/>
      <w:marRight w:val="0"/>
      <w:marTop w:val="0"/>
      <w:marBottom w:val="0"/>
      <w:divBdr>
        <w:top w:val="none" w:sz="0" w:space="0" w:color="auto"/>
        <w:left w:val="none" w:sz="0" w:space="0" w:color="auto"/>
        <w:bottom w:val="none" w:sz="0" w:space="0" w:color="auto"/>
        <w:right w:val="none" w:sz="0" w:space="0" w:color="auto"/>
      </w:divBdr>
    </w:div>
    <w:div w:id="1409110614">
      <w:bodyDiv w:val="1"/>
      <w:marLeft w:val="0"/>
      <w:marRight w:val="0"/>
      <w:marTop w:val="0"/>
      <w:marBottom w:val="0"/>
      <w:divBdr>
        <w:top w:val="none" w:sz="0" w:space="0" w:color="auto"/>
        <w:left w:val="none" w:sz="0" w:space="0" w:color="auto"/>
        <w:bottom w:val="none" w:sz="0" w:space="0" w:color="auto"/>
        <w:right w:val="none" w:sz="0" w:space="0" w:color="auto"/>
      </w:divBdr>
    </w:div>
    <w:div w:id="1654213106">
      <w:bodyDiv w:val="1"/>
      <w:marLeft w:val="0"/>
      <w:marRight w:val="0"/>
      <w:marTop w:val="0"/>
      <w:marBottom w:val="0"/>
      <w:divBdr>
        <w:top w:val="none" w:sz="0" w:space="0" w:color="auto"/>
        <w:left w:val="none" w:sz="0" w:space="0" w:color="auto"/>
        <w:bottom w:val="none" w:sz="0" w:space="0" w:color="auto"/>
        <w:right w:val="none" w:sz="0" w:space="0" w:color="auto"/>
      </w:divBdr>
      <w:divsChild>
        <w:div w:id="525757066">
          <w:marLeft w:val="0"/>
          <w:marRight w:val="0"/>
          <w:marTop w:val="225"/>
          <w:marBottom w:val="15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sChild>
                <w:div w:id="604579868">
                  <w:marLeft w:val="0"/>
                  <w:marRight w:val="0"/>
                  <w:marTop w:val="0"/>
                  <w:marBottom w:val="0"/>
                  <w:divBdr>
                    <w:top w:val="none" w:sz="0" w:space="0" w:color="auto"/>
                    <w:left w:val="none" w:sz="0" w:space="0" w:color="auto"/>
                    <w:bottom w:val="none" w:sz="0" w:space="0" w:color="auto"/>
                    <w:right w:val="none" w:sz="0" w:space="0" w:color="auto"/>
                  </w:divBdr>
                  <w:divsChild>
                    <w:div w:id="487863541">
                      <w:marLeft w:val="0"/>
                      <w:marRight w:val="0"/>
                      <w:marTop w:val="0"/>
                      <w:marBottom w:val="0"/>
                      <w:divBdr>
                        <w:top w:val="none" w:sz="0" w:space="0" w:color="auto"/>
                        <w:left w:val="none" w:sz="0" w:space="0" w:color="auto"/>
                        <w:bottom w:val="none" w:sz="0" w:space="0" w:color="auto"/>
                        <w:right w:val="none" w:sz="0" w:space="0" w:color="auto"/>
                      </w:divBdr>
                      <w:divsChild>
                        <w:div w:id="1087339900">
                          <w:marLeft w:val="0"/>
                          <w:marRight w:val="0"/>
                          <w:marTop w:val="0"/>
                          <w:marBottom w:val="0"/>
                          <w:divBdr>
                            <w:top w:val="none" w:sz="0" w:space="0" w:color="auto"/>
                            <w:left w:val="none" w:sz="0" w:space="0" w:color="auto"/>
                            <w:bottom w:val="none" w:sz="0" w:space="0" w:color="auto"/>
                            <w:right w:val="none" w:sz="0" w:space="0" w:color="auto"/>
                          </w:divBdr>
                          <w:divsChild>
                            <w:div w:id="953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oh/management/administrative-services-managers.htm" TargetMode="External"/><Relationship Id="rId4" Type="http://schemas.openxmlformats.org/officeDocument/2006/relationships/styles" Target="styles.xml"/><Relationship Id="rId9" Type="http://schemas.openxmlformats.org/officeDocument/2006/relationships/hyperlink" Target="https://www.govinfo.gov/content/pkg/FR-2020-03-06/pdf/2020-0460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C79EC-056C-471C-B789-602EA035E780}">
  <ds:schemaRefs>
    <ds:schemaRef ds:uri="http://schemas.openxmlformats.org/officeDocument/2006/bibliography"/>
  </ds:schemaRefs>
</ds:datastoreItem>
</file>

<file path=customXml/itemProps2.xml><?xml version="1.0" encoding="utf-8"?>
<ds:datastoreItem xmlns:ds="http://schemas.openxmlformats.org/officeDocument/2006/customXml" ds:itemID="{4074BCB2-A1E1-45C9-88D3-E04E794C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2183</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Katherine Marie Scott</dc:creator>
  <cp:lastModifiedBy>Moreno, Diana</cp:lastModifiedBy>
  <cp:revision>4</cp:revision>
  <cp:lastPrinted>2020-02-11T15:19:00Z</cp:lastPrinted>
  <dcterms:created xsi:type="dcterms:W3CDTF">2020-05-08T14:36:00Z</dcterms:created>
  <dcterms:modified xsi:type="dcterms:W3CDTF">2020-05-08T14:38:00Z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ies>
</file>