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3799" w:rsidR="00EC0F36" w:rsidP="00EC0F36" w:rsidRDefault="00EC0F36" w14:paraId="2F4F01FB" w14:textId="77777777">
      <w:pPr>
        <w:rPr>
          <w:rFonts w:ascii="Arial" w:hAnsi="Arial" w:cs="Arial"/>
          <w:b/>
        </w:rPr>
      </w:pPr>
    </w:p>
    <w:p w:rsidRPr="00D33799" w:rsidR="00A36F5A" w:rsidP="00A36F5A" w:rsidRDefault="00A36F5A" w14:paraId="050BC9D6" w14:textId="2B31496F">
      <w:pPr>
        <w:rPr>
          <w:rFonts w:ascii="Arial" w:hAnsi="Arial" w:cs="Arial"/>
          <w:b/>
        </w:rPr>
      </w:pPr>
      <w:r w:rsidRPr="00D33799">
        <w:rPr>
          <w:rFonts w:ascii="Arial" w:hAnsi="Arial" w:cs="Arial"/>
          <w:b/>
        </w:rPr>
        <w:t xml:space="preserve">Section A: </w:t>
      </w:r>
      <w:r w:rsidR="008E1167">
        <w:rPr>
          <w:rFonts w:ascii="Arial" w:hAnsi="Arial" w:cs="Arial"/>
          <w:b/>
        </w:rPr>
        <w:t xml:space="preserve"> </w:t>
      </w:r>
      <w:r w:rsidRPr="00D33799">
        <w:rPr>
          <w:rFonts w:ascii="Arial" w:hAnsi="Arial" w:cs="Arial"/>
          <w:b/>
        </w:rPr>
        <w:t>Justification</w:t>
      </w:r>
    </w:p>
    <w:p w:rsidRPr="00D33799" w:rsidR="005547C8" w:rsidP="00A36F5A" w:rsidRDefault="005547C8" w14:paraId="304ACD71" w14:textId="77777777">
      <w:pPr>
        <w:rPr>
          <w:rFonts w:ascii="Arial" w:hAnsi="Arial" w:cs="Arial"/>
          <w:b/>
        </w:rPr>
      </w:pPr>
    </w:p>
    <w:p w:rsidRPr="00C079A9" w:rsidR="00C56D05" w:rsidP="00C079A9" w:rsidRDefault="00EC0F36" w14:paraId="64C41B5B" w14:textId="77A3AE4F">
      <w:pPr>
        <w:pStyle w:val="ListParagraph"/>
        <w:numPr>
          <w:ilvl w:val="0"/>
          <w:numId w:val="28"/>
        </w:numPr>
        <w:autoSpaceDE w:val="0"/>
        <w:autoSpaceDN w:val="0"/>
        <w:adjustRightInd w:val="0"/>
        <w:spacing w:after="120" w:line="240" w:lineRule="auto"/>
        <w:rPr>
          <w:rFonts w:ascii="Arial" w:hAnsi="Arial" w:cs="Arial"/>
          <w:b/>
          <w:sz w:val="24"/>
          <w:szCs w:val="24"/>
        </w:rPr>
      </w:pPr>
      <w:r w:rsidRPr="00D33799">
        <w:rPr>
          <w:rFonts w:ascii="Arial" w:hAnsi="Arial" w:cs="Arial"/>
          <w:b/>
          <w:sz w:val="24"/>
          <w:szCs w:val="24"/>
        </w:rPr>
        <w:t>Circumstances that make the collection of information necessary.</w:t>
      </w:r>
    </w:p>
    <w:p w:rsidR="005936B7" w:rsidP="005936B7" w:rsidRDefault="005936B7" w14:paraId="2EB06700" w14:textId="5D4E0677">
      <w:pPr>
        <w:rPr>
          <w:rFonts w:ascii="Arial" w:hAnsi="Arial" w:cs="Arial"/>
          <w:sz w:val="22"/>
          <w:szCs w:val="22"/>
        </w:rPr>
      </w:pPr>
      <w:r>
        <w:rPr>
          <w:rFonts w:ascii="Arial" w:hAnsi="Arial" w:cs="Arial"/>
        </w:rPr>
        <w:t xml:space="preserve">The Peace Corps is seeking an emergency authorization to collect information from Returned Peace Corps Volunteers (RPCVs), including Volunteers, Trainees, and Response Volunteers, who were recently evacuated from their countries of service in response to the coronavirus disease </w:t>
      </w:r>
      <w:r w:rsidR="00D63959">
        <w:rPr>
          <w:rFonts w:ascii="Arial" w:hAnsi="Arial" w:cs="Arial"/>
        </w:rPr>
        <w:t>20</w:t>
      </w:r>
      <w:r>
        <w:rPr>
          <w:rFonts w:ascii="Arial" w:hAnsi="Arial" w:cs="Arial"/>
        </w:rPr>
        <w:t xml:space="preserve">19 (COVID 19) pandemic. </w:t>
      </w:r>
      <w:r w:rsidR="005B3D31">
        <w:rPr>
          <w:rFonts w:ascii="Arial" w:hAnsi="Arial" w:cs="Arial"/>
        </w:rPr>
        <w:t xml:space="preserve"> </w:t>
      </w:r>
      <w:r>
        <w:rPr>
          <w:rFonts w:ascii="Arial" w:hAnsi="Arial" w:cs="Arial"/>
        </w:rPr>
        <w:t xml:space="preserve">Evacuated RPCVs are currently members of the public. These individuals served in host country communities around the world, prior to their evacuation and return to the homes of record necessitated by the COVID-19 pandemic. </w:t>
      </w:r>
      <w:r w:rsidR="005B3D31">
        <w:rPr>
          <w:rFonts w:ascii="Arial" w:hAnsi="Arial" w:cs="Arial"/>
        </w:rPr>
        <w:t xml:space="preserve"> </w:t>
      </w:r>
      <w:r>
        <w:rPr>
          <w:rFonts w:ascii="Arial" w:hAnsi="Arial" w:cs="Arial"/>
        </w:rPr>
        <w:t xml:space="preserve">This evacuation abruptly </w:t>
      </w:r>
      <w:r w:rsidR="005B3D31">
        <w:rPr>
          <w:rFonts w:ascii="Arial" w:hAnsi="Arial" w:cs="Arial"/>
        </w:rPr>
        <w:t>changed the status of the approximate</w:t>
      </w:r>
      <w:r>
        <w:rPr>
          <w:rFonts w:ascii="Arial" w:hAnsi="Arial" w:cs="Arial"/>
        </w:rPr>
        <w:t xml:space="preserve"> 7,000 Peace Corps Volunteers, Trainees, and Response Volunteers to members of the public. </w:t>
      </w:r>
    </w:p>
    <w:p w:rsidR="005936B7" w:rsidP="005936B7" w:rsidRDefault="005936B7" w14:paraId="406C296A" w14:textId="77777777">
      <w:pPr>
        <w:rPr>
          <w:rFonts w:ascii="Arial" w:hAnsi="Arial" w:cs="Arial"/>
        </w:rPr>
      </w:pPr>
    </w:p>
    <w:p w:rsidR="005936B7" w:rsidP="00EA1C89" w:rsidRDefault="005936B7" w14:paraId="4066F0B3" w14:textId="155AF37A">
      <w:pPr>
        <w:rPr>
          <w:rFonts w:ascii="Arial" w:hAnsi="Arial" w:cs="Arial"/>
        </w:rPr>
      </w:pPr>
      <w:r>
        <w:rPr>
          <w:rFonts w:ascii="Arial" w:hAnsi="Arial" w:cs="Arial"/>
        </w:rPr>
        <w:t xml:space="preserve">The purpose of the survey is to obtain lessons learned from the impacted RPCVs about the Peace Corps’ evacuation process; </w:t>
      </w:r>
      <w:r w:rsidR="00B27547">
        <w:rPr>
          <w:rFonts w:ascii="Arial" w:hAnsi="Arial" w:cs="Arial"/>
        </w:rPr>
        <w:t xml:space="preserve">so as to better inform the agency emergency preparedness and response in the future; </w:t>
      </w:r>
      <w:r>
        <w:rPr>
          <w:rFonts w:ascii="Arial" w:hAnsi="Arial" w:cs="Arial"/>
        </w:rPr>
        <w:t xml:space="preserve">gage their interest for re-enrolling or re-instatement to Peace Corps service; and obtain insights on how the Peace Corps can better continue working with the evacuated RPCVs, consistent with the Peace Corps Act. </w:t>
      </w:r>
      <w:r w:rsidR="00B27547">
        <w:rPr>
          <w:rFonts w:ascii="Arial" w:hAnsi="Arial" w:cs="Arial"/>
        </w:rPr>
        <w:t>I</w:t>
      </w:r>
      <w:r>
        <w:rPr>
          <w:rFonts w:ascii="Arial" w:hAnsi="Arial" w:cs="Arial"/>
        </w:rPr>
        <w:t xml:space="preserve">t is </w:t>
      </w:r>
      <w:r w:rsidR="00FB28A8">
        <w:rPr>
          <w:rFonts w:ascii="Arial" w:hAnsi="Arial" w:cs="Arial"/>
        </w:rPr>
        <w:t>important</w:t>
      </w:r>
      <w:r>
        <w:rPr>
          <w:rFonts w:ascii="Arial" w:hAnsi="Arial" w:cs="Arial"/>
        </w:rPr>
        <w:t xml:space="preserve"> to keep the recent evacuees engaged with the Peace Corps</w:t>
      </w:r>
      <w:r w:rsidR="00B27547">
        <w:rPr>
          <w:rFonts w:ascii="Arial" w:hAnsi="Arial" w:cs="Arial"/>
        </w:rPr>
        <w:t xml:space="preserve"> at this time</w:t>
      </w:r>
      <w:r w:rsidR="00CB5FF3">
        <w:rPr>
          <w:rFonts w:ascii="Arial" w:hAnsi="Arial" w:cs="Arial"/>
        </w:rPr>
        <w:t>, as t</w:t>
      </w:r>
      <w:r w:rsidR="00FB28A8">
        <w:rPr>
          <w:rFonts w:ascii="Arial" w:hAnsi="Arial" w:cs="Arial"/>
        </w:rPr>
        <w:t xml:space="preserve">he Peace Corps is actively working on options </w:t>
      </w:r>
      <w:r w:rsidR="00B27547">
        <w:rPr>
          <w:rFonts w:ascii="Arial" w:hAnsi="Arial" w:cs="Arial"/>
        </w:rPr>
        <w:t>to return to service</w:t>
      </w:r>
      <w:r w:rsidR="00FB28A8">
        <w:rPr>
          <w:rFonts w:ascii="Arial" w:hAnsi="Arial" w:cs="Arial"/>
        </w:rPr>
        <w:t xml:space="preserve">. </w:t>
      </w:r>
      <w:r w:rsidR="005B3D31">
        <w:rPr>
          <w:rFonts w:ascii="Arial" w:hAnsi="Arial" w:cs="Arial"/>
        </w:rPr>
        <w:t xml:space="preserve"> </w:t>
      </w:r>
      <w:r w:rsidR="00FB28A8">
        <w:rPr>
          <w:rFonts w:ascii="Arial" w:hAnsi="Arial" w:cs="Arial"/>
        </w:rPr>
        <w:t xml:space="preserve">Keeping evacuated RPCVs engaged </w:t>
      </w:r>
      <w:r w:rsidR="00DA4745">
        <w:rPr>
          <w:rFonts w:ascii="Arial" w:hAnsi="Arial" w:cs="Arial"/>
        </w:rPr>
        <w:t>by gaining insights on</w:t>
      </w:r>
      <w:r w:rsidR="00FB28A8">
        <w:rPr>
          <w:rFonts w:ascii="Arial" w:hAnsi="Arial" w:cs="Arial"/>
        </w:rPr>
        <w:t xml:space="preserve"> </w:t>
      </w:r>
      <w:r w:rsidR="00DA4745">
        <w:rPr>
          <w:rFonts w:ascii="Arial" w:hAnsi="Arial" w:cs="Arial"/>
        </w:rPr>
        <w:t xml:space="preserve">their interests in </w:t>
      </w:r>
      <w:r w:rsidR="00FB28A8">
        <w:rPr>
          <w:rFonts w:ascii="Arial" w:hAnsi="Arial" w:cs="Arial"/>
        </w:rPr>
        <w:t>re-enroll</w:t>
      </w:r>
      <w:r w:rsidR="00DA4745">
        <w:rPr>
          <w:rFonts w:ascii="Arial" w:hAnsi="Arial" w:cs="Arial"/>
        </w:rPr>
        <w:t xml:space="preserve">ment </w:t>
      </w:r>
      <w:r w:rsidR="00FB28A8">
        <w:rPr>
          <w:rFonts w:ascii="Arial" w:hAnsi="Arial" w:cs="Arial"/>
        </w:rPr>
        <w:t>or re-in</w:t>
      </w:r>
      <w:r w:rsidR="00DA4745">
        <w:rPr>
          <w:rFonts w:ascii="Arial" w:hAnsi="Arial" w:cs="Arial"/>
        </w:rPr>
        <w:t>statement</w:t>
      </w:r>
      <w:r w:rsidR="00FB28A8">
        <w:rPr>
          <w:rFonts w:ascii="Arial" w:hAnsi="Arial" w:cs="Arial"/>
        </w:rPr>
        <w:t xml:space="preserve"> </w:t>
      </w:r>
      <w:r w:rsidR="00DA4745">
        <w:rPr>
          <w:rFonts w:ascii="Arial" w:hAnsi="Arial" w:cs="Arial"/>
        </w:rPr>
        <w:t>opportunities will assist the agency with its efforts to quickly return to service when the time is right</w:t>
      </w:r>
      <w:r w:rsidR="00FB28A8">
        <w:rPr>
          <w:rFonts w:ascii="Arial" w:hAnsi="Arial" w:cs="Arial"/>
        </w:rPr>
        <w:t>.</w:t>
      </w:r>
    </w:p>
    <w:p w:rsidR="00EA1C89" w:rsidP="00EA1C89" w:rsidRDefault="00EA1C89" w14:paraId="1822A020" w14:textId="77777777">
      <w:pPr>
        <w:rPr>
          <w:rFonts w:ascii="Arial" w:hAnsi="Arial" w:cs="Arial"/>
        </w:rPr>
      </w:pPr>
    </w:p>
    <w:p w:rsidR="005936B7" w:rsidP="005936B7" w:rsidRDefault="005936B7" w14:paraId="482CE196" w14:textId="339185F2">
      <w:r>
        <w:rPr>
          <w:rFonts w:ascii="Arial" w:hAnsi="Arial" w:cs="Arial"/>
        </w:rPr>
        <w:t>Under the terms of the Farr-Castle Act, the Peace Corps is required to survey returned Peace Corps Volunteers in order to measure the impact of the Peace Corps service on RPCVs.</w:t>
      </w:r>
      <w:r w:rsidR="005B3D31">
        <w:t xml:space="preserve">  </w:t>
      </w:r>
      <w:r>
        <w:rPr>
          <w:rFonts w:ascii="Arial" w:hAnsi="Arial" w:cs="Arial"/>
        </w:rPr>
        <w:t xml:space="preserve">The survey of evacuated RPCVs would help fulfill that mandate, in particular, with respect to the impact of the Peace Corps service immediately before the COVID-19 pandemic, the COVID-19 evacuation, and the impact of the Peace Corps service on the subset of RPCVs affected by this pandemic. In addition, the survey of evacuated RPCVs would also help the Peace Corps fulfill the mandate of the Kate </w:t>
      </w:r>
      <w:proofErr w:type="spellStart"/>
      <w:r>
        <w:rPr>
          <w:rFonts w:ascii="Arial" w:hAnsi="Arial" w:cs="Arial"/>
        </w:rPr>
        <w:t>Puzey</w:t>
      </w:r>
      <w:proofErr w:type="spellEnd"/>
      <w:r>
        <w:rPr>
          <w:rFonts w:ascii="Arial" w:hAnsi="Arial" w:cs="Arial"/>
        </w:rPr>
        <w:t xml:space="preserve"> Act (KPA). </w:t>
      </w:r>
      <w:r w:rsidR="005B3D31">
        <w:rPr>
          <w:rFonts w:ascii="Arial" w:hAnsi="Arial" w:cs="Arial"/>
        </w:rPr>
        <w:t xml:space="preserve"> </w:t>
      </w:r>
      <w:r>
        <w:rPr>
          <w:rFonts w:ascii="Arial" w:hAnsi="Arial" w:cs="Arial"/>
        </w:rPr>
        <w:t xml:space="preserve">The KPA authorizes the Peace Corps to survey currently serving Volunteers in order to identify areas for operational improvement. </w:t>
      </w:r>
      <w:r w:rsidR="0088709C">
        <w:rPr>
          <w:rFonts w:ascii="Arial" w:hAnsi="Arial" w:cs="Arial"/>
        </w:rPr>
        <w:t xml:space="preserve"> </w:t>
      </w:r>
      <w:r w:rsidRPr="0088709C" w:rsidR="0088709C">
        <w:rPr>
          <w:rFonts w:ascii="Arial" w:hAnsi="Arial" w:cs="Arial"/>
        </w:rPr>
        <w:t xml:space="preserve">The Peace Corps is unable to conduct its regularly scheduled Annual Volunteer Survey (AVS) to fulfill the KPA mandate because there are no currently serving Volunteers as a result of the COVID-19 evacuation.  </w:t>
      </w:r>
      <w:r>
        <w:rPr>
          <w:rFonts w:ascii="Arial" w:hAnsi="Arial" w:cs="Arial"/>
        </w:rPr>
        <w:t xml:space="preserve">However, the survey of evacuated RPCVs would </w:t>
      </w:r>
      <w:r w:rsidR="009C3249">
        <w:rPr>
          <w:rFonts w:ascii="Arial" w:hAnsi="Arial" w:cs="Arial"/>
        </w:rPr>
        <w:t xml:space="preserve">still </w:t>
      </w:r>
      <w:r w:rsidR="00B27547">
        <w:rPr>
          <w:rFonts w:ascii="Arial" w:hAnsi="Arial" w:cs="Arial"/>
        </w:rPr>
        <w:t>allow these individuals an</w:t>
      </w:r>
      <w:r>
        <w:rPr>
          <w:rFonts w:ascii="Arial" w:hAnsi="Arial" w:cs="Arial"/>
        </w:rPr>
        <w:t xml:space="preserve"> opportunity to provide </w:t>
      </w:r>
      <w:r w:rsidR="00B27547">
        <w:rPr>
          <w:rFonts w:ascii="Arial" w:hAnsi="Arial" w:cs="Arial"/>
        </w:rPr>
        <w:t xml:space="preserve">important and useful </w:t>
      </w:r>
      <w:r>
        <w:rPr>
          <w:rFonts w:ascii="Arial" w:hAnsi="Arial" w:cs="Arial"/>
        </w:rPr>
        <w:t>feedback</w:t>
      </w:r>
      <w:r w:rsidR="00B27547">
        <w:rPr>
          <w:rFonts w:ascii="Arial" w:hAnsi="Arial" w:cs="Arial"/>
        </w:rPr>
        <w:t xml:space="preserve"> on</w:t>
      </w:r>
      <w:r>
        <w:rPr>
          <w:rFonts w:ascii="Arial" w:hAnsi="Arial" w:cs="Arial"/>
        </w:rPr>
        <w:t xml:space="preserve"> the agency operations. </w:t>
      </w:r>
      <w:r w:rsidR="005B3D31">
        <w:rPr>
          <w:rFonts w:ascii="Arial" w:hAnsi="Arial" w:cs="Arial"/>
        </w:rPr>
        <w:t xml:space="preserve"> </w:t>
      </w:r>
      <w:r>
        <w:rPr>
          <w:rFonts w:ascii="Arial" w:hAnsi="Arial" w:cs="Arial"/>
        </w:rPr>
        <w:t>For these reasons, we are seeking an emergency clearance to engage the Returned Peace Corps Volunteers in support of the Peace Corps Act (22 USC 2501, et seq.).</w:t>
      </w:r>
      <w:r>
        <w:t xml:space="preserve"> </w:t>
      </w:r>
    </w:p>
    <w:p w:rsidRPr="00D33799" w:rsidR="00FF2CAC" w:rsidP="00E25D26" w:rsidRDefault="00FF2CAC" w14:paraId="1B66A252" w14:textId="77777777">
      <w:pPr>
        <w:pStyle w:val="Default"/>
        <w:rPr>
          <w:rFonts w:ascii="Arial" w:hAnsi="Arial" w:cs="Arial"/>
        </w:rPr>
      </w:pPr>
    </w:p>
    <w:p w:rsidRPr="00824BD9" w:rsidR="005061D0" w:rsidP="00C079A9" w:rsidRDefault="00EC0F36" w14:paraId="29DFCB03" w14:textId="56529DCB">
      <w:pPr>
        <w:pStyle w:val="ListParagraph"/>
        <w:numPr>
          <w:ilvl w:val="0"/>
          <w:numId w:val="28"/>
        </w:numPr>
        <w:autoSpaceDE w:val="0"/>
        <w:autoSpaceDN w:val="0"/>
        <w:adjustRightInd w:val="0"/>
        <w:spacing w:after="120" w:line="240" w:lineRule="auto"/>
        <w:rPr>
          <w:rFonts w:ascii="Arial" w:hAnsi="Arial" w:cs="Arial"/>
          <w:b/>
          <w:sz w:val="24"/>
          <w:szCs w:val="24"/>
        </w:rPr>
      </w:pPr>
      <w:r w:rsidRPr="00D33799">
        <w:rPr>
          <w:rFonts w:ascii="Arial" w:hAnsi="Arial" w:cs="Arial"/>
          <w:b/>
          <w:sz w:val="24"/>
          <w:szCs w:val="24"/>
        </w:rPr>
        <w:t>By whom, how, and for what purpose the information is to be used.</w:t>
      </w:r>
    </w:p>
    <w:p w:rsidRPr="00244F11" w:rsidR="00244F11" w:rsidP="00244F11" w:rsidRDefault="00244F11" w14:paraId="097BFBBF" w14:textId="0479624D">
      <w:pPr>
        <w:rPr>
          <w:rFonts w:ascii="Arial" w:hAnsi="Arial" w:cs="Arial"/>
        </w:rPr>
      </w:pPr>
      <w:r w:rsidRPr="00244F11">
        <w:rPr>
          <w:rFonts w:ascii="Arial" w:hAnsi="Arial" w:cs="Arial"/>
        </w:rPr>
        <w:t xml:space="preserve">This data collection is an opportunity </w:t>
      </w:r>
      <w:r w:rsidR="00D9237C">
        <w:rPr>
          <w:rFonts w:ascii="Arial" w:hAnsi="Arial" w:cs="Arial"/>
        </w:rPr>
        <w:t>to gain insights that cannot be obtained from existing agency</w:t>
      </w:r>
      <w:r w:rsidR="00CB39CD">
        <w:rPr>
          <w:rFonts w:ascii="Arial" w:hAnsi="Arial" w:cs="Arial"/>
        </w:rPr>
        <w:t xml:space="preserve"> information sources and will</w:t>
      </w:r>
      <w:r w:rsidR="00D9237C">
        <w:rPr>
          <w:rFonts w:ascii="Arial" w:hAnsi="Arial" w:cs="Arial"/>
        </w:rPr>
        <w:t xml:space="preserve"> </w:t>
      </w:r>
      <w:r w:rsidRPr="00244F11">
        <w:rPr>
          <w:rFonts w:ascii="Arial" w:hAnsi="Arial" w:cs="Arial"/>
        </w:rPr>
        <w:t xml:space="preserve">strengthen quantitative data coverage of the Returned Volunteer experience </w:t>
      </w:r>
      <w:r w:rsidR="00F61DC2">
        <w:rPr>
          <w:rFonts w:ascii="Arial" w:hAnsi="Arial" w:cs="Arial"/>
        </w:rPr>
        <w:t>r</w:t>
      </w:r>
      <w:r>
        <w:rPr>
          <w:rFonts w:ascii="Arial" w:hAnsi="Arial" w:cs="Arial"/>
        </w:rPr>
        <w:t xml:space="preserve">elated </w:t>
      </w:r>
      <w:r w:rsidR="005936B7">
        <w:rPr>
          <w:rFonts w:ascii="Arial" w:hAnsi="Arial" w:cs="Arial"/>
        </w:rPr>
        <w:t>to the agency’s</w:t>
      </w:r>
      <w:r w:rsidR="00F61DC2">
        <w:rPr>
          <w:rFonts w:ascii="Arial" w:hAnsi="Arial" w:cs="Arial"/>
        </w:rPr>
        <w:t xml:space="preserve"> emergency preparedness and p</w:t>
      </w:r>
      <w:r w:rsidRPr="00244F11">
        <w:rPr>
          <w:rFonts w:ascii="Arial" w:hAnsi="Arial" w:cs="Arial"/>
        </w:rPr>
        <w:t>ost-service</w:t>
      </w:r>
      <w:r w:rsidR="00F61DC2">
        <w:rPr>
          <w:rFonts w:ascii="Arial" w:hAnsi="Arial" w:cs="Arial"/>
        </w:rPr>
        <w:t xml:space="preserve"> support</w:t>
      </w:r>
      <w:r w:rsidRPr="00244F11">
        <w:rPr>
          <w:rFonts w:ascii="Arial" w:hAnsi="Arial" w:cs="Arial"/>
        </w:rPr>
        <w:t>.</w:t>
      </w:r>
      <w:r w:rsidR="005B3D31">
        <w:rPr>
          <w:rFonts w:ascii="Arial" w:hAnsi="Arial" w:cs="Arial"/>
        </w:rPr>
        <w:t xml:space="preserve"> </w:t>
      </w:r>
      <w:r w:rsidRPr="00244F11">
        <w:rPr>
          <w:rFonts w:ascii="Arial" w:hAnsi="Arial" w:cs="Arial"/>
        </w:rPr>
        <w:t xml:space="preserve"> The information gathered will allow the agency to generate insight into the lasting direct and indirect impacts </w:t>
      </w:r>
      <w:r w:rsidR="00A049E6">
        <w:rPr>
          <w:rFonts w:ascii="Arial" w:hAnsi="Arial" w:cs="Arial"/>
        </w:rPr>
        <w:t xml:space="preserve">the </w:t>
      </w:r>
      <w:r w:rsidRPr="00244F11">
        <w:rPr>
          <w:rFonts w:ascii="Arial" w:hAnsi="Arial" w:cs="Arial"/>
        </w:rPr>
        <w:t xml:space="preserve">Peace Corps </w:t>
      </w:r>
      <w:r w:rsidR="00F61DC2">
        <w:rPr>
          <w:rFonts w:ascii="Arial" w:hAnsi="Arial" w:cs="Arial"/>
        </w:rPr>
        <w:t xml:space="preserve">evacuation </w:t>
      </w:r>
      <w:r w:rsidRPr="00244F11">
        <w:rPr>
          <w:rFonts w:ascii="Arial" w:hAnsi="Arial" w:cs="Arial"/>
        </w:rPr>
        <w:t xml:space="preserve">may have on Returned Volunteers’ lives, their </w:t>
      </w:r>
      <w:r w:rsidR="00F61DC2">
        <w:rPr>
          <w:rFonts w:ascii="Arial" w:hAnsi="Arial" w:cs="Arial"/>
        </w:rPr>
        <w:t>future service intentions</w:t>
      </w:r>
      <w:r w:rsidRPr="00244F11">
        <w:rPr>
          <w:rFonts w:ascii="Arial" w:hAnsi="Arial" w:cs="Arial"/>
        </w:rPr>
        <w:t xml:space="preserve">, </w:t>
      </w:r>
      <w:r w:rsidR="00F61DC2">
        <w:rPr>
          <w:rFonts w:ascii="Arial" w:hAnsi="Arial" w:cs="Arial"/>
        </w:rPr>
        <w:t xml:space="preserve">and how the </w:t>
      </w:r>
      <w:r w:rsidRPr="00F61DC2" w:rsidR="00F61DC2">
        <w:rPr>
          <w:rFonts w:ascii="Arial" w:hAnsi="Arial" w:cs="Arial"/>
        </w:rPr>
        <w:t>Peace Corps</w:t>
      </w:r>
      <w:r w:rsidR="00F61DC2">
        <w:rPr>
          <w:rFonts w:ascii="Arial" w:hAnsi="Arial" w:cs="Arial"/>
        </w:rPr>
        <w:t xml:space="preserve"> can better support </w:t>
      </w:r>
      <w:r w:rsidRPr="00244F11">
        <w:rPr>
          <w:rFonts w:ascii="Arial" w:hAnsi="Arial" w:cs="Arial"/>
        </w:rPr>
        <w:t>the</w:t>
      </w:r>
      <w:r w:rsidR="00F61DC2">
        <w:rPr>
          <w:rFonts w:ascii="Arial" w:hAnsi="Arial" w:cs="Arial"/>
        </w:rPr>
        <w:t>m</w:t>
      </w:r>
      <w:r w:rsidRPr="00244F11">
        <w:rPr>
          <w:rFonts w:ascii="Arial" w:hAnsi="Arial" w:cs="Arial"/>
        </w:rPr>
        <w:t xml:space="preserve">. </w:t>
      </w:r>
      <w:r w:rsidR="005B3D31">
        <w:rPr>
          <w:rFonts w:ascii="Arial" w:hAnsi="Arial" w:cs="Arial"/>
        </w:rPr>
        <w:t xml:space="preserve"> </w:t>
      </w:r>
      <w:r w:rsidRPr="00244F11">
        <w:rPr>
          <w:rFonts w:ascii="Arial" w:hAnsi="Arial" w:cs="Arial"/>
        </w:rPr>
        <w:t xml:space="preserve">These insights will provide the Peace Corps greater capability in making data-informed decisions to </w:t>
      </w:r>
      <w:r w:rsidR="00F61DC2">
        <w:rPr>
          <w:rFonts w:ascii="Arial" w:hAnsi="Arial" w:cs="Arial"/>
        </w:rPr>
        <w:t xml:space="preserve">improve future operations and </w:t>
      </w:r>
      <w:r w:rsidRPr="00244F11">
        <w:rPr>
          <w:rFonts w:ascii="Arial" w:hAnsi="Arial" w:cs="Arial"/>
        </w:rPr>
        <w:t xml:space="preserve">optimize the agency’s </w:t>
      </w:r>
      <w:r w:rsidR="00F61DC2">
        <w:rPr>
          <w:rFonts w:ascii="Arial" w:hAnsi="Arial" w:cs="Arial"/>
        </w:rPr>
        <w:t>resource</w:t>
      </w:r>
      <w:r w:rsidRPr="00244F11">
        <w:rPr>
          <w:rFonts w:ascii="Arial" w:hAnsi="Arial" w:cs="Arial"/>
        </w:rPr>
        <w:t xml:space="preserve"> effectiveness.</w:t>
      </w:r>
    </w:p>
    <w:p w:rsidR="00244F11" w:rsidP="005547C8" w:rsidRDefault="00244F11" w14:paraId="74759710" w14:textId="77777777">
      <w:pPr>
        <w:autoSpaceDE w:val="0"/>
        <w:autoSpaceDN w:val="0"/>
        <w:adjustRightInd w:val="0"/>
        <w:rPr>
          <w:rFonts w:ascii="Arial" w:hAnsi="Arial" w:cs="Arial"/>
        </w:rPr>
      </w:pPr>
    </w:p>
    <w:p w:rsidR="00355D6F" w:rsidP="005547C8" w:rsidRDefault="00355D6F" w14:paraId="656B3B0E" w14:textId="65FD2DDA">
      <w:pPr>
        <w:autoSpaceDE w:val="0"/>
        <w:autoSpaceDN w:val="0"/>
        <w:adjustRightInd w:val="0"/>
        <w:rPr>
          <w:rFonts w:ascii="Arial" w:hAnsi="Arial" w:cs="Arial"/>
        </w:rPr>
      </w:pPr>
      <w:r>
        <w:rPr>
          <w:rFonts w:ascii="Arial" w:hAnsi="Arial" w:cs="Arial"/>
        </w:rPr>
        <w:t>Exhibit A1:</w:t>
      </w:r>
      <w:r w:rsidR="00434BDD">
        <w:rPr>
          <w:rFonts w:ascii="Arial" w:hAnsi="Arial" w:cs="Arial"/>
        </w:rPr>
        <w:t xml:space="preserve"> </w:t>
      </w:r>
      <w:r>
        <w:rPr>
          <w:rFonts w:ascii="Arial" w:hAnsi="Arial" w:cs="Arial"/>
        </w:rPr>
        <w:t xml:space="preserve"> Questions and Purpose</w:t>
      </w:r>
    </w:p>
    <w:tbl>
      <w:tblPr>
        <w:tblW w:w="9175" w:type="dxa"/>
        <w:tblLook w:val="04A0" w:firstRow="1" w:lastRow="0" w:firstColumn="1" w:lastColumn="0" w:noHBand="0" w:noVBand="1"/>
      </w:tblPr>
      <w:tblGrid>
        <w:gridCol w:w="4675"/>
        <w:gridCol w:w="4500"/>
      </w:tblGrid>
      <w:tr w:rsidR="009B5124" w:rsidTr="009B5124" w14:paraId="6CE96FB5" w14:textId="77777777">
        <w:trPr>
          <w:trHeight w:val="290"/>
        </w:trPr>
        <w:tc>
          <w:tcPr>
            <w:tcW w:w="46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9B5124" w:rsidP="002E3DAB" w:rsidRDefault="009B5124" w14:paraId="3FA4266E" w14:textId="34184C2C">
            <w:pPr>
              <w:rPr>
                <w:rFonts w:ascii="Calibri" w:hAnsi="Calibri" w:cs="Calibri"/>
                <w:color w:val="000000"/>
                <w:sz w:val="22"/>
                <w:szCs w:val="22"/>
              </w:rPr>
            </w:pPr>
            <w:r>
              <w:rPr>
                <w:rFonts w:ascii="Calibri" w:hAnsi="Calibri" w:cs="Calibri"/>
                <w:color w:val="000000"/>
                <w:sz w:val="22"/>
                <w:szCs w:val="22"/>
              </w:rPr>
              <w:t>Question</w:t>
            </w:r>
            <w:r w:rsidR="002E3DAB">
              <w:rPr>
                <w:rFonts w:ascii="Calibri" w:hAnsi="Calibri" w:cs="Calibri"/>
                <w:color w:val="000000"/>
                <w:sz w:val="22"/>
                <w:szCs w:val="22"/>
              </w:rPr>
              <w:t>s</w:t>
            </w:r>
          </w:p>
        </w:tc>
        <w:tc>
          <w:tcPr>
            <w:tcW w:w="4500" w:type="dxa"/>
            <w:tcBorders>
              <w:top w:val="single" w:color="auto" w:sz="4" w:space="0"/>
              <w:left w:val="nil"/>
              <w:bottom w:val="single" w:color="auto" w:sz="4" w:space="0"/>
              <w:right w:val="single" w:color="auto" w:sz="4" w:space="0"/>
            </w:tcBorders>
            <w:shd w:val="clear" w:color="000000" w:fill="F8CBAD"/>
            <w:vAlign w:val="bottom"/>
            <w:hideMark/>
          </w:tcPr>
          <w:p w:rsidRPr="009B5124" w:rsidR="009B5124" w:rsidRDefault="009B5124" w14:paraId="75B2F18C" w14:textId="77777777">
            <w:pPr>
              <w:rPr>
                <w:rFonts w:ascii="Calibri" w:hAnsi="Calibri" w:cs="Calibri"/>
                <w:sz w:val="22"/>
                <w:szCs w:val="22"/>
              </w:rPr>
            </w:pPr>
            <w:r w:rsidRPr="009B5124">
              <w:rPr>
                <w:rFonts w:ascii="Calibri" w:hAnsi="Calibri" w:cs="Calibri"/>
                <w:sz w:val="22"/>
                <w:szCs w:val="22"/>
              </w:rPr>
              <w:t>Purpose and use of the data</w:t>
            </w:r>
          </w:p>
        </w:tc>
      </w:tr>
      <w:tr w:rsidR="009B5124" w:rsidTr="009B5124" w14:paraId="1CC974CE" w14:textId="77777777">
        <w:trPr>
          <w:trHeight w:val="145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P="000601A9" w:rsidRDefault="009B5124" w14:paraId="7D017031" w14:textId="6EC4A441">
            <w:pPr>
              <w:rPr>
                <w:rFonts w:ascii="Calibri" w:hAnsi="Calibri" w:cs="Calibri"/>
                <w:sz w:val="22"/>
                <w:szCs w:val="22"/>
              </w:rPr>
            </w:pPr>
            <w:r w:rsidRPr="009B5124">
              <w:rPr>
                <w:rFonts w:ascii="Calibri" w:hAnsi="Calibri" w:cs="Calibri"/>
                <w:sz w:val="22"/>
                <w:szCs w:val="22"/>
              </w:rPr>
              <w:t xml:space="preserve">Did you experience any harassment or unwanted attention </w:t>
            </w:r>
            <w:r w:rsidR="000601A9">
              <w:rPr>
                <w:rFonts w:ascii="Calibri" w:hAnsi="Calibri" w:cs="Calibri"/>
                <w:sz w:val="22"/>
                <w:szCs w:val="22"/>
              </w:rPr>
              <w:t>in your Peace Corps country</w:t>
            </w:r>
            <w:r w:rsidRPr="009B5124">
              <w:rPr>
                <w:rFonts w:ascii="Calibri" w:hAnsi="Calibri" w:cs="Calibri"/>
                <w:sz w:val="22"/>
                <w:szCs w:val="22"/>
              </w:rPr>
              <w:t xml:space="preserve"> related to COVID-19 (i.e. foreigners brought COVID-19, host families not comfortable having you at their home, etc.)</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RDefault="009B5124" w14:paraId="2E94C800" w14:textId="559A662E">
            <w:pPr>
              <w:rPr>
                <w:rFonts w:ascii="Calibri" w:hAnsi="Calibri" w:cs="Calibri"/>
                <w:sz w:val="22"/>
                <w:szCs w:val="22"/>
              </w:rPr>
            </w:pPr>
            <w:r w:rsidRPr="009B5124">
              <w:rPr>
                <w:rFonts w:ascii="Calibri" w:hAnsi="Calibri" w:cs="Calibri"/>
                <w:sz w:val="22"/>
                <w:szCs w:val="22"/>
              </w:rPr>
              <w:t>The purpose of this question is to help gather information specific to the level of harassment that PCVs may have experienced due to this virus which will help focus agency attention during the reassessment for reentry</w:t>
            </w:r>
            <w:r w:rsidR="00AB00DB">
              <w:rPr>
                <w:rFonts w:ascii="Calibri" w:hAnsi="Calibri" w:cs="Calibri"/>
                <w:sz w:val="22"/>
                <w:szCs w:val="22"/>
              </w:rPr>
              <w:t xml:space="preserve">. This is consistent with the intent of the Kate </w:t>
            </w:r>
            <w:proofErr w:type="spellStart"/>
            <w:r w:rsidR="00AB00DB">
              <w:rPr>
                <w:rFonts w:ascii="Calibri" w:hAnsi="Calibri" w:cs="Calibri"/>
                <w:sz w:val="22"/>
                <w:szCs w:val="22"/>
              </w:rPr>
              <w:t>Puzey</w:t>
            </w:r>
            <w:proofErr w:type="spellEnd"/>
            <w:r w:rsidR="00AB00DB">
              <w:rPr>
                <w:rFonts w:ascii="Calibri" w:hAnsi="Calibri" w:cs="Calibri"/>
                <w:sz w:val="22"/>
                <w:szCs w:val="22"/>
              </w:rPr>
              <w:t xml:space="preserve"> Act.</w:t>
            </w:r>
          </w:p>
        </w:tc>
      </w:tr>
      <w:tr w:rsidR="009B5124" w:rsidTr="009B5124" w14:paraId="0F29FD39" w14:textId="77777777">
        <w:trPr>
          <w:trHeight w:val="26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7792BD47" w14:textId="77777777">
            <w:pPr>
              <w:rPr>
                <w:rFonts w:ascii="Calibri" w:hAnsi="Calibri" w:cs="Calibri"/>
                <w:sz w:val="22"/>
                <w:szCs w:val="22"/>
              </w:rPr>
            </w:pPr>
            <w:r w:rsidRPr="009B5124">
              <w:rPr>
                <w:rFonts w:ascii="Calibri" w:hAnsi="Calibri" w:cs="Calibri"/>
                <w:sz w:val="22"/>
                <w:szCs w:val="22"/>
              </w:rPr>
              <w:t xml:space="preserve">During the time you were being evacuated, did you wish to report a crime to post staff </w:t>
            </w:r>
            <w:r w:rsidRPr="009B5124">
              <w:rPr>
                <w:rFonts w:ascii="Calibri" w:hAnsi="Calibri" w:cs="Calibri"/>
                <w:sz w:val="22"/>
                <w:szCs w:val="22"/>
                <w:u w:val="single"/>
              </w:rPr>
              <w:t>but were not able</w:t>
            </w:r>
            <w:r w:rsidRPr="009B5124">
              <w:rPr>
                <w:rFonts w:ascii="Calibri" w:hAnsi="Calibri" w:cs="Calibri"/>
                <w:sz w:val="22"/>
                <w:szCs w:val="22"/>
              </w:rPr>
              <w:t xml:space="preserve"> to do so? </w:t>
            </w:r>
            <w:r w:rsidRPr="009B5124">
              <w:rPr>
                <w:rFonts w:ascii="Calibri" w:hAnsi="Calibri" w:cs="Calibri"/>
                <w:b/>
                <w:bCs/>
                <w:sz w:val="22"/>
                <w:szCs w:val="22"/>
              </w:rPr>
              <w:t> </w:t>
            </w:r>
            <w:r w:rsidRPr="009B5124">
              <w:rPr>
                <w:rFonts w:ascii="Calibri" w:hAnsi="Calibri" w:cs="Calibri"/>
                <w:sz w:val="22"/>
                <w:szCs w:val="22"/>
              </w:rPr>
              <w:t>If yes, please contact the Office of Victim Advocacy at (insert duty number and duty email) for service and support.</w:t>
            </w:r>
          </w:p>
        </w:tc>
        <w:tc>
          <w:tcPr>
            <w:tcW w:w="4500" w:type="dxa"/>
            <w:tcBorders>
              <w:top w:val="nil"/>
              <w:left w:val="nil"/>
              <w:bottom w:val="single" w:color="auto" w:sz="4" w:space="0"/>
              <w:right w:val="single" w:color="auto" w:sz="4" w:space="0"/>
            </w:tcBorders>
            <w:shd w:val="clear" w:color="000000" w:fill="F8CBAD"/>
            <w:vAlign w:val="center"/>
            <w:hideMark/>
          </w:tcPr>
          <w:p w:rsidRPr="009B5124" w:rsidR="009B5124" w:rsidP="00AB00DB" w:rsidRDefault="009B5124" w14:paraId="01254DE5" w14:textId="3EE657B7">
            <w:pPr>
              <w:rPr>
                <w:rFonts w:ascii="Calibri" w:hAnsi="Calibri" w:cs="Calibri"/>
                <w:sz w:val="22"/>
                <w:szCs w:val="22"/>
              </w:rPr>
            </w:pPr>
            <w:r w:rsidRPr="009B5124">
              <w:rPr>
                <w:rFonts w:ascii="Calibri" w:hAnsi="Calibri" w:cs="Calibri"/>
                <w:sz w:val="22"/>
                <w:szCs w:val="22"/>
              </w:rPr>
              <w:t>To encourage Volunteers to report incidents that they may not have been able to report during the evacuation that have not been reported to Peace Corps.</w:t>
            </w:r>
            <w:r w:rsidR="00AB00DB">
              <w:rPr>
                <w:rFonts w:ascii="Calibri" w:hAnsi="Calibri" w:cs="Calibri"/>
                <w:sz w:val="22"/>
                <w:szCs w:val="22"/>
              </w:rPr>
              <w:t xml:space="preserve"> This is consistent with the intent of the Kate </w:t>
            </w:r>
            <w:proofErr w:type="spellStart"/>
            <w:r w:rsidR="00AB00DB">
              <w:rPr>
                <w:rFonts w:ascii="Calibri" w:hAnsi="Calibri" w:cs="Calibri"/>
                <w:sz w:val="22"/>
                <w:szCs w:val="22"/>
              </w:rPr>
              <w:t>Puzey</w:t>
            </w:r>
            <w:proofErr w:type="spellEnd"/>
            <w:r w:rsidR="00AB00DB">
              <w:rPr>
                <w:rFonts w:ascii="Calibri" w:hAnsi="Calibri" w:cs="Calibri"/>
                <w:sz w:val="22"/>
                <w:szCs w:val="22"/>
              </w:rPr>
              <w:t xml:space="preserve"> Act.</w:t>
            </w:r>
          </w:p>
        </w:tc>
      </w:tr>
      <w:tr w:rsidR="009B5124" w:rsidTr="009B5124" w14:paraId="51BF1B05" w14:textId="77777777">
        <w:trPr>
          <w:trHeight w:val="26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7E08E508" w14:textId="77777777">
            <w:pPr>
              <w:rPr>
                <w:rFonts w:ascii="Calibri" w:hAnsi="Calibri" w:cs="Calibri"/>
                <w:sz w:val="22"/>
                <w:szCs w:val="22"/>
              </w:rPr>
            </w:pPr>
            <w:r w:rsidRPr="009B5124">
              <w:rPr>
                <w:rFonts w:ascii="Calibri" w:hAnsi="Calibri" w:cs="Calibri"/>
                <w:sz w:val="22"/>
                <w:szCs w:val="22"/>
              </w:rPr>
              <w:t>Since you [were notified you were evacuating][during the process of evacuation], did anyone (mark all that apply):</w:t>
            </w:r>
          </w:p>
          <w:p w:rsidRPr="009B5124" w:rsidR="009B5124" w:rsidRDefault="009B5124" w14:paraId="36476C6D" w14:textId="77777777">
            <w:pPr>
              <w:rPr>
                <w:rFonts w:ascii="Calibri" w:hAnsi="Calibri" w:cs="Calibri"/>
                <w:sz w:val="22"/>
                <w:szCs w:val="22"/>
              </w:rPr>
            </w:pPr>
          </w:p>
          <w:p w:rsidRPr="009B5124" w:rsidR="009B5124" w:rsidRDefault="009B5124" w14:paraId="42130658" w14:textId="77777777">
            <w:pPr>
              <w:rPr>
                <w:rFonts w:ascii="Calibri" w:hAnsi="Calibri" w:cs="Calibri"/>
                <w:sz w:val="22"/>
                <w:szCs w:val="22"/>
              </w:rPr>
            </w:pPr>
            <w:r w:rsidRPr="009B5124">
              <w:rPr>
                <w:rFonts w:ascii="Calibri" w:hAnsi="Calibri" w:cs="Calibri"/>
                <w:sz w:val="22"/>
                <w:szCs w:val="22"/>
              </w:rPr>
              <w:t>Take or attempt to take your money or property?</w:t>
            </w:r>
          </w:p>
          <w:p w:rsidRPr="009B5124" w:rsidR="009B5124" w:rsidRDefault="009B5124" w14:paraId="3657EBA4" w14:textId="77777777">
            <w:pPr>
              <w:rPr>
                <w:rFonts w:ascii="Calibri" w:hAnsi="Calibri" w:cs="Calibri"/>
                <w:sz w:val="22"/>
                <w:szCs w:val="22"/>
              </w:rPr>
            </w:pPr>
          </w:p>
          <w:p w:rsidRPr="009B5124" w:rsidR="009B5124" w:rsidRDefault="009B5124" w14:paraId="0A6C19F0" w14:textId="77777777">
            <w:pPr>
              <w:rPr>
                <w:rFonts w:ascii="Calibri" w:hAnsi="Calibri" w:cs="Calibri"/>
                <w:sz w:val="22"/>
                <w:szCs w:val="22"/>
              </w:rPr>
            </w:pPr>
            <w:r w:rsidRPr="009B5124">
              <w:rPr>
                <w:rFonts w:ascii="Calibri" w:hAnsi="Calibri" w:cs="Calibri"/>
                <w:sz w:val="22"/>
                <w:szCs w:val="22"/>
              </w:rPr>
              <w:t xml:space="preserve">Have any type of unwanted sexual contact with you (touching, kissing, </w:t>
            </w:r>
            <w:proofErr w:type="gramStart"/>
            <w:r w:rsidRPr="009B5124">
              <w:rPr>
                <w:rFonts w:ascii="Calibri" w:hAnsi="Calibri" w:cs="Calibri"/>
                <w:sz w:val="22"/>
                <w:szCs w:val="22"/>
              </w:rPr>
              <w:t>unwanted</w:t>
            </w:r>
            <w:proofErr w:type="gramEnd"/>
            <w:r w:rsidRPr="009B5124">
              <w:rPr>
                <w:rFonts w:ascii="Calibri" w:hAnsi="Calibri" w:cs="Calibri"/>
                <w:sz w:val="22"/>
                <w:szCs w:val="22"/>
              </w:rPr>
              <w:t xml:space="preserve"> intercourse) or attempt to do so?</w:t>
            </w:r>
          </w:p>
          <w:p w:rsidRPr="009B5124" w:rsidR="009B5124" w:rsidRDefault="009B5124" w14:paraId="702BCB20" w14:textId="77777777">
            <w:pPr>
              <w:rPr>
                <w:rFonts w:ascii="Calibri" w:hAnsi="Calibri" w:cs="Calibri"/>
                <w:sz w:val="22"/>
                <w:szCs w:val="22"/>
              </w:rPr>
            </w:pPr>
          </w:p>
          <w:p w:rsidRPr="009B5124" w:rsidR="009B5124" w:rsidRDefault="009B5124" w14:paraId="58E41B92" w14:textId="5B1C7AA4">
            <w:pPr>
              <w:rPr>
                <w:rFonts w:ascii="Calibri" w:hAnsi="Calibri" w:cs="Calibri"/>
                <w:sz w:val="22"/>
                <w:szCs w:val="22"/>
              </w:rPr>
            </w:pPr>
            <w:r w:rsidRPr="009B5124">
              <w:rPr>
                <w:rFonts w:ascii="Calibri" w:hAnsi="Calibri" w:cs="Calibri"/>
                <w:sz w:val="22"/>
                <w:szCs w:val="22"/>
              </w:rPr>
              <w:lastRenderedPageBreak/>
              <w:t xml:space="preserve">Act physically aggressive toward or threaten physical aggressing (pushing, shoving, </w:t>
            </w:r>
            <w:proofErr w:type="gramStart"/>
            <w:r w:rsidRPr="009B5124">
              <w:rPr>
                <w:rFonts w:ascii="Calibri" w:hAnsi="Calibri" w:cs="Calibri"/>
                <w:sz w:val="22"/>
                <w:szCs w:val="22"/>
              </w:rPr>
              <w:t>hitting</w:t>
            </w:r>
            <w:proofErr w:type="gramEnd"/>
            <w:r w:rsidRPr="009B5124">
              <w:rPr>
                <w:rFonts w:ascii="Calibri" w:hAnsi="Calibri" w:cs="Calibri"/>
                <w:sz w:val="22"/>
                <w:szCs w:val="22"/>
              </w:rPr>
              <w:t>, kicking, use of a weapon)?</w:t>
            </w:r>
          </w:p>
        </w:tc>
        <w:tc>
          <w:tcPr>
            <w:tcW w:w="4500" w:type="dxa"/>
            <w:tcBorders>
              <w:top w:val="nil"/>
              <w:left w:val="nil"/>
              <w:bottom w:val="single" w:color="auto" w:sz="4" w:space="0"/>
              <w:right w:val="single" w:color="auto" w:sz="4" w:space="0"/>
            </w:tcBorders>
            <w:shd w:val="clear" w:color="000000" w:fill="F8CBAD"/>
            <w:vAlign w:val="center"/>
            <w:hideMark/>
          </w:tcPr>
          <w:p w:rsidRPr="009B5124" w:rsidR="009B5124" w:rsidP="002546C8" w:rsidRDefault="009B5124" w14:paraId="7101163D" w14:textId="14AF6A49">
            <w:pPr>
              <w:rPr>
                <w:rFonts w:ascii="Calibri" w:hAnsi="Calibri" w:cs="Calibri"/>
                <w:sz w:val="22"/>
                <w:szCs w:val="22"/>
              </w:rPr>
            </w:pPr>
            <w:r w:rsidRPr="009B5124">
              <w:rPr>
                <w:rFonts w:ascii="Calibri" w:hAnsi="Calibri" w:cs="Calibri"/>
                <w:sz w:val="22"/>
                <w:szCs w:val="22"/>
              </w:rPr>
              <w:lastRenderedPageBreak/>
              <w:t>To encourage Volunteers to report incidents that they may not have been able to report during the evacuation reported to Peace Corps</w:t>
            </w:r>
            <w:r w:rsidR="002546C8">
              <w:rPr>
                <w:rFonts w:ascii="Calibri" w:hAnsi="Calibri" w:cs="Calibri"/>
                <w:sz w:val="22"/>
                <w:szCs w:val="22"/>
              </w:rPr>
              <w:t xml:space="preserve"> but under normal operations would have been more likely reported</w:t>
            </w:r>
            <w:r w:rsidRPr="009B5124">
              <w:rPr>
                <w:rFonts w:ascii="Calibri" w:hAnsi="Calibri" w:cs="Calibri"/>
                <w:sz w:val="22"/>
                <w:szCs w:val="22"/>
              </w:rPr>
              <w:t>.</w:t>
            </w:r>
            <w:r w:rsidR="002546C8">
              <w:rPr>
                <w:rFonts w:ascii="Calibri" w:hAnsi="Calibri" w:cs="Calibri"/>
                <w:sz w:val="22"/>
                <w:szCs w:val="22"/>
              </w:rPr>
              <w:t xml:space="preserve"> This is consistent with the intent of the Kate </w:t>
            </w:r>
            <w:proofErr w:type="spellStart"/>
            <w:r w:rsidR="002546C8">
              <w:rPr>
                <w:rFonts w:ascii="Calibri" w:hAnsi="Calibri" w:cs="Calibri"/>
                <w:sz w:val="22"/>
                <w:szCs w:val="22"/>
              </w:rPr>
              <w:t>Puzey</w:t>
            </w:r>
            <w:proofErr w:type="spellEnd"/>
            <w:r w:rsidR="002546C8">
              <w:rPr>
                <w:rFonts w:ascii="Calibri" w:hAnsi="Calibri" w:cs="Calibri"/>
                <w:sz w:val="22"/>
                <w:szCs w:val="22"/>
              </w:rPr>
              <w:t xml:space="preserve"> Act.</w:t>
            </w:r>
          </w:p>
        </w:tc>
      </w:tr>
      <w:tr w:rsidR="009B5124" w:rsidTr="009B5124" w14:paraId="478B3209"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00DA767C" w:rsidP="004672C2" w:rsidRDefault="00DA767C" w14:paraId="0467A1D0" w14:textId="16B76C27">
            <w:pPr>
              <w:rPr>
                <w:rFonts w:ascii="Calibri" w:hAnsi="Calibri" w:cs="Calibri"/>
              </w:rPr>
            </w:pPr>
            <w:r>
              <w:rPr>
                <w:rFonts w:ascii="Calibri" w:hAnsi="Calibri" w:cs="Calibri"/>
              </w:rPr>
              <w:t>Please choose the response that best fits your experience with the following statement:</w:t>
            </w:r>
          </w:p>
          <w:p w:rsidRPr="009B5124" w:rsidR="009B5124" w:rsidP="004672C2" w:rsidRDefault="00F27D80" w14:paraId="5E558033" w14:textId="5C8F66CD">
            <w:pPr>
              <w:rPr>
                <w:rFonts w:ascii="Calibri" w:hAnsi="Calibri" w:cs="Calibri"/>
              </w:rPr>
            </w:pPr>
            <w:r w:rsidRPr="00BC26DD">
              <w:rPr>
                <w:rFonts w:ascii="Calibri" w:hAnsi="Calibri" w:cs="Calibri"/>
              </w:rPr>
              <w:t xml:space="preserve">I </w:t>
            </w:r>
            <w:r w:rsidRPr="00BC26DD" w:rsidR="009B5124">
              <w:rPr>
                <w:rFonts w:ascii="Calibri" w:hAnsi="Calibri" w:cs="Calibri"/>
              </w:rPr>
              <w:t>receive</w:t>
            </w:r>
            <w:r w:rsidRPr="00BC26DD">
              <w:rPr>
                <w:rFonts w:ascii="Calibri" w:hAnsi="Calibri" w:cs="Calibri"/>
              </w:rPr>
              <w:t>d</w:t>
            </w:r>
            <w:r w:rsidRPr="00BC26DD" w:rsidR="009B5124">
              <w:rPr>
                <w:rFonts w:ascii="Calibri" w:hAnsi="Calibri" w:cs="Calibri"/>
              </w:rPr>
              <w:t xml:space="preserve"> </w:t>
            </w:r>
            <w:r w:rsidRPr="00BC26DD" w:rsidR="004672C2">
              <w:rPr>
                <w:rFonts w:ascii="Calibri" w:hAnsi="Calibri" w:cs="Calibri"/>
              </w:rPr>
              <w:t xml:space="preserve">pertinent </w:t>
            </w:r>
            <w:r w:rsidRPr="00BC26DD" w:rsidR="009B5124">
              <w:rPr>
                <w:rFonts w:ascii="Calibri" w:hAnsi="Calibri" w:cs="Calibri"/>
              </w:rPr>
              <w:t>updates from post staff regarding COVID-19 throughout the evacuation process?</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P="001A36C8" w:rsidRDefault="009252D6" w14:paraId="7FD272CD" w14:textId="165494D4">
            <w:pPr>
              <w:rPr>
                <w:rFonts w:ascii="Calibri" w:hAnsi="Calibri" w:cs="Calibri"/>
                <w:sz w:val="22"/>
                <w:szCs w:val="22"/>
              </w:rPr>
            </w:pPr>
            <w:r>
              <w:rPr>
                <w:rFonts w:ascii="Calibri" w:hAnsi="Calibri" w:cs="Calibri"/>
                <w:sz w:val="22"/>
                <w:szCs w:val="22"/>
              </w:rPr>
              <w:t xml:space="preserve">To assess how </w:t>
            </w:r>
            <w:r w:rsidR="004672C2">
              <w:rPr>
                <w:rFonts w:ascii="Calibri" w:hAnsi="Calibri" w:cs="Calibri"/>
                <w:sz w:val="22"/>
                <w:szCs w:val="22"/>
              </w:rPr>
              <w:t xml:space="preserve">well the </w:t>
            </w:r>
            <w:r w:rsidR="001A36C8">
              <w:rPr>
                <w:rFonts w:ascii="Calibri" w:hAnsi="Calibri" w:cs="Calibri"/>
                <w:sz w:val="22"/>
                <w:szCs w:val="22"/>
              </w:rPr>
              <w:t xml:space="preserve">Peace Corps </w:t>
            </w:r>
            <w:r w:rsidR="004672C2">
              <w:rPr>
                <w:rFonts w:ascii="Calibri" w:hAnsi="Calibri" w:cs="Calibri"/>
                <w:sz w:val="22"/>
                <w:szCs w:val="22"/>
              </w:rPr>
              <w:t xml:space="preserve">provided </w:t>
            </w:r>
            <w:r>
              <w:rPr>
                <w:rFonts w:ascii="Calibri" w:hAnsi="Calibri" w:cs="Calibri"/>
                <w:sz w:val="22"/>
                <w:szCs w:val="22"/>
              </w:rPr>
              <w:t>pertinent information for volunteers during a</w:t>
            </w:r>
            <w:r w:rsidR="001A36C8">
              <w:rPr>
                <w:rFonts w:ascii="Calibri" w:hAnsi="Calibri" w:cs="Calibri"/>
                <w:sz w:val="22"/>
                <w:szCs w:val="22"/>
              </w:rPr>
              <w:t>n emergency</w:t>
            </w:r>
            <w:r>
              <w:rPr>
                <w:rFonts w:ascii="Calibri" w:hAnsi="Calibri" w:cs="Calibri"/>
                <w:sz w:val="22"/>
                <w:szCs w:val="22"/>
              </w:rPr>
              <w:t xml:space="preserve"> process, like this evacuation. To determine if volunteers were actually receiving information</w:t>
            </w:r>
            <w:r w:rsidR="004672C2">
              <w:rPr>
                <w:rFonts w:ascii="Calibri" w:hAnsi="Calibri" w:cs="Calibri"/>
                <w:sz w:val="22"/>
                <w:szCs w:val="22"/>
              </w:rPr>
              <w:t xml:space="preserve"> when needed</w:t>
            </w:r>
            <w:r>
              <w:rPr>
                <w:rFonts w:ascii="Calibri" w:hAnsi="Calibri" w:cs="Calibri"/>
                <w:sz w:val="22"/>
                <w:szCs w:val="22"/>
              </w:rPr>
              <w:t>.</w:t>
            </w:r>
          </w:p>
        </w:tc>
      </w:tr>
      <w:tr w:rsidR="009B5124" w:rsidTr="009B5124" w14:paraId="3F1BAEFC" w14:textId="77777777">
        <w:trPr>
          <w:trHeight w:val="179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1153018D" w14:textId="386F4122">
            <w:pPr>
              <w:rPr>
                <w:rFonts w:ascii="Calibri" w:hAnsi="Calibri" w:cs="Calibri"/>
                <w:sz w:val="22"/>
                <w:szCs w:val="22"/>
              </w:rPr>
            </w:pPr>
            <w:r w:rsidRPr="009B5124">
              <w:rPr>
                <w:rFonts w:ascii="Calibri" w:hAnsi="Calibri" w:cs="Calibri"/>
                <w:sz w:val="22"/>
                <w:szCs w:val="22"/>
              </w:rPr>
              <w:t xml:space="preserve">Please mark all that apply of Peace Corps’ communication and resources during the evacuation process? </w:t>
            </w:r>
            <w:r w:rsidRPr="009B5124">
              <w:rPr>
                <w:rFonts w:ascii="Calibri" w:hAnsi="Calibri" w:cs="Calibri"/>
                <w:sz w:val="22"/>
                <w:szCs w:val="22"/>
              </w:rPr>
              <w:br/>
              <w:t>Mark all that apply [Useful, Clear, Accessible, and Timely] :</w:t>
            </w:r>
          </w:p>
          <w:p w:rsidRPr="009B5124" w:rsidR="009B5124" w:rsidRDefault="009B5124" w14:paraId="511E95DE" w14:textId="77777777">
            <w:pPr>
              <w:rPr>
                <w:rFonts w:ascii="Calibri" w:hAnsi="Calibri" w:cs="Calibri"/>
                <w:sz w:val="22"/>
                <w:szCs w:val="22"/>
              </w:rPr>
            </w:pPr>
          </w:p>
          <w:p w:rsidRPr="009B5124" w:rsidR="009B5124" w:rsidRDefault="009B5124" w14:paraId="60BB6B03" w14:textId="0CF0B773">
            <w:pPr>
              <w:rPr>
                <w:rFonts w:ascii="Calibri" w:hAnsi="Calibri" w:cs="Calibri"/>
                <w:sz w:val="22"/>
                <w:szCs w:val="22"/>
              </w:rPr>
            </w:pPr>
            <w:r w:rsidRPr="009B5124">
              <w:rPr>
                <w:rFonts w:ascii="Calibri" w:hAnsi="Calibri" w:cs="Calibri"/>
                <w:sz w:val="22"/>
                <w:szCs w:val="22"/>
              </w:rPr>
              <w:t>Communication about the health reasons to evacuate</w:t>
            </w:r>
          </w:p>
          <w:p w:rsidRPr="009B5124" w:rsidR="009B5124" w:rsidRDefault="009B5124" w14:paraId="1419B2C0" w14:textId="77777777">
            <w:pPr>
              <w:rPr>
                <w:rFonts w:ascii="Calibri" w:hAnsi="Calibri" w:cs="Calibri"/>
                <w:sz w:val="22"/>
                <w:szCs w:val="22"/>
              </w:rPr>
            </w:pPr>
            <w:r w:rsidRPr="009B5124">
              <w:rPr>
                <w:rFonts w:ascii="Calibri" w:hAnsi="Calibri" w:cs="Calibri"/>
                <w:sz w:val="22"/>
                <w:szCs w:val="22"/>
              </w:rPr>
              <w:t>Communications about the 14-day self-quarantine to avoid the spread of COVID-19</w:t>
            </w:r>
          </w:p>
          <w:p w:rsidRPr="009B5124" w:rsidR="009B5124" w:rsidRDefault="009B5124" w14:paraId="0E0BC643" w14:textId="77777777">
            <w:pPr>
              <w:rPr>
                <w:rFonts w:ascii="Calibri" w:hAnsi="Calibri" w:cs="Calibri"/>
                <w:sz w:val="22"/>
                <w:szCs w:val="22"/>
              </w:rPr>
            </w:pPr>
            <w:r w:rsidRPr="009B5124">
              <w:rPr>
                <w:rFonts w:ascii="Calibri" w:hAnsi="Calibri" w:cs="Calibri"/>
                <w:sz w:val="22"/>
                <w:szCs w:val="22"/>
              </w:rPr>
              <w:t>Communications about medications</w:t>
            </w:r>
          </w:p>
          <w:p w:rsidRPr="009B5124" w:rsidR="009B5124" w:rsidRDefault="009B5124" w14:paraId="11749A1D" w14:textId="77777777">
            <w:pPr>
              <w:rPr>
                <w:rFonts w:ascii="Calibri" w:hAnsi="Calibri" w:cs="Calibri"/>
                <w:sz w:val="22"/>
                <w:szCs w:val="22"/>
              </w:rPr>
            </w:pPr>
            <w:r w:rsidRPr="009B5124">
              <w:rPr>
                <w:rFonts w:ascii="Calibri" w:hAnsi="Calibri" w:cs="Calibri"/>
                <w:sz w:val="22"/>
                <w:szCs w:val="22"/>
              </w:rPr>
              <w:t>Communications about close of service medical examinations</w:t>
            </w:r>
          </w:p>
          <w:p w:rsidRPr="009B5124" w:rsidR="009B5124" w:rsidRDefault="009B5124" w14:paraId="3D6E85C0" w14:textId="77777777">
            <w:pPr>
              <w:rPr>
                <w:rFonts w:ascii="Calibri" w:hAnsi="Calibri" w:cs="Calibri"/>
                <w:sz w:val="22"/>
                <w:szCs w:val="22"/>
              </w:rPr>
            </w:pPr>
            <w:r w:rsidRPr="009B5124">
              <w:rPr>
                <w:rFonts w:ascii="Calibri" w:hAnsi="Calibri" w:cs="Calibri"/>
                <w:sz w:val="22"/>
                <w:szCs w:val="22"/>
              </w:rPr>
              <w:t>Communications about health insurance and obtaining care in the United States</w:t>
            </w:r>
          </w:p>
          <w:p w:rsidRPr="009B5124" w:rsidR="009B5124" w:rsidRDefault="009B5124" w14:paraId="7FBEF373" w14:textId="77777777">
            <w:pPr>
              <w:rPr>
                <w:rFonts w:ascii="Calibri" w:hAnsi="Calibri" w:cs="Calibri"/>
                <w:sz w:val="22"/>
                <w:szCs w:val="22"/>
              </w:rPr>
            </w:pPr>
            <w:r w:rsidRPr="009B5124">
              <w:rPr>
                <w:rFonts w:ascii="Calibri" w:hAnsi="Calibri" w:cs="Calibri"/>
                <w:sz w:val="22"/>
                <w:szCs w:val="22"/>
              </w:rPr>
              <w:t>General communications about the evacuation</w:t>
            </w:r>
          </w:p>
          <w:p w:rsidRPr="009B5124" w:rsidR="009B5124" w:rsidRDefault="009B5124" w14:paraId="420B5E02" w14:textId="5B8E79FD">
            <w:pPr>
              <w:rPr>
                <w:rFonts w:ascii="Calibri" w:hAnsi="Calibri" w:cs="Calibri"/>
                <w:sz w:val="22"/>
                <w:szCs w:val="22"/>
              </w:rPr>
            </w:pPr>
            <w:r w:rsidRPr="009B5124">
              <w:rPr>
                <w:rFonts w:ascii="Calibri" w:hAnsi="Calibri" w:cs="Calibri"/>
                <w:sz w:val="22"/>
                <w:szCs w:val="22"/>
              </w:rPr>
              <w:t>Peace Corps resources about the evacuation</w:t>
            </w:r>
          </w:p>
        </w:tc>
        <w:tc>
          <w:tcPr>
            <w:tcW w:w="4500" w:type="dxa"/>
            <w:tcBorders>
              <w:top w:val="nil"/>
              <w:left w:val="nil"/>
              <w:bottom w:val="single" w:color="auto" w:sz="4" w:space="0"/>
              <w:right w:val="single" w:color="auto" w:sz="4" w:space="0"/>
            </w:tcBorders>
            <w:shd w:val="clear" w:color="000000" w:fill="F8CBAD"/>
            <w:vAlign w:val="bottom"/>
            <w:hideMark/>
          </w:tcPr>
          <w:p w:rsidRPr="002E3DAB" w:rsidR="00342E79" w:rsidP="00342E79" w:rsidRDefault="00342E79" w14:paraId="4CBEE1CF" w14:textId="768CA707">
            <w:pPr>
              <w:rPr>
                <w:rFonts w:ascii="Calibri" w:hAnsi="Calibri" w:cs="Calibri"/>
                <w:sz w:val="22"/>
                <w:szCs w:val="22"/>
              </w:rPr>
            </w:pPr>
            <w:r w:rsidRPr="002E3DAB">
              <w:rPr>
                <w:rFonts w:ascii="Calibri" w:hAnsi="Calibri" w:cs="Calibri"/>
                <w:sz w:val="22"/>
                <w:szCs w:val="22"/>
              </w:rPr>
              <w:t xml:space="preserve">To assess the content of the general and health communication information delivered to RPCVs. Without this data, Peace Corps will be unable to assess the utility of the content it developed about COVID-19. We plan on collecting and analyzing the data to determine how useful the content of the health communication was for RPCVs. </w:t>
            </w:r>
          </w:p>
          <w:p w:rsidRPr="002E3DAB" w:rsidR="00342E79" w:rsidP="00342E79" w:rsidRDefault="00342E79" w14:paraId="383B0A11" w14:textId="4BFDFB17">
            <w:pPr>
              <w:pStyle w:val="ListParagraph"/>
              <w:rPr>
                <w:rFonts w:cs="Calibri"/>
              </w:rPr>
            </w:pPr>
          </w:p>
          <w:p w:rsidRPr="002E3DAB" w:rsidR="00342E79" w:rsidP="00342E79" w:rsidRDefault="00342E79" w14:paraId="64FAB73F" w14:textId="0154DA2F">
            <w:pPr>
              <w:pStyle w:val="ListParagraph"/>
              <w:ind w:left="0"/>
              <w:rPr>
                <w:rFonts w:cs="Calibri"/>
              </w:rPr>
            </w:pPr>
          </w:p>
          <w:p w:rsidRPr="009B5124" w:rsidR="009B5124" w:rsidRDefault="009B5124" w14:paraId="36CBAF95" w14:textId="77777777">
            <w:pPr>
              <w:rPr>
                <w:rFonts w:ascii="Calibri" w:hAnsi="Calibri" w:cs="Calibri"/>
                <w:sz w:val="22"/>
                <w:szCs w:val="22"/>
              </w:rPr>
            </w:pPr>
          </w:p>
        </w:tc>
      </w:tr>
      <w:tr w:rsidR="009B5124" w:rsidTr="009B5124" w14:paraId="3DF1E200"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55B3A946" w14:textId="3C2CFD0B">
            <w:pPr>
              <w:rPr>
                <w:rFonts w:ascii="Calibri" w:hAnsi="Calibri" w:cs="Calibri"/>
                <w:sz w:val="22"/>
                <w:szCs w:val="22"/>
              </w:rPr>
            </w:pPr>
            <w:r w:rsidRPr="009B5124">
              <w:rPr>
                <w:sz w:val="14"/>
                <w:szCs w:val="14"/>
              </w:rPr>
              <w:t> </w:t>
            </w:r>
            <w:r w:rsidRPr="009B5124">
              <w:rPr>
                <w:rFonts w:ascii="Calibri" w:hAnsi="Calibri" w:cs="Calibri"/>
                <w:sz w:val="22"/>
                <w:szCs w:val="22"/>
              </w:rPr>
              <w:t>Rate your experie</w:t>
            </w:r>
            <w:r w:rsidR="003102FD">
              <w:rPr>
                <w:rFonts w:ascii="Calibri" w:hAnsi="Calibri" w:cs="Calibri"/>
                <w:sz w:val="22"/>
                <w:szCs w:val="22"/>
              </w:rPr>
              <w:t xml:space="preserve">nce using </w:t>
            </w:r>
            <w:proofErr w:type="spellStart"/>
            <w:r w:rsidR="003102FD">
              <w:rPr>
                <w:rFonts w:ascii="Calibri" w:hAnsi="Calibri" w:cs="Calibri"/>
                <w:sz w:val="22"/>
                <w:szCs w:val="22"/>
              </w:rPr>
              <w:t>LearningSpace</w:t>
            </w:r>
            <w:proofErr w:type="spellEnd"/>
            <w:r w:rsidR="003102FD">
              <w:rPr>
                <w:rFonts w:ascii="Calibri" w:hAnsi="Calibri" w:cs="Calibri"/>
                <w:sz w:val="22"/>
                <w:szCs w:val="22"/>
              </w:rPr>
              <w:t xml:space="preserve"> as the </w:t>
            </w:r>
            <w:r w:rsidRPr="009B5124">
              <w:rPr>
                <w:rFonts w:ascii="Calibri" w:hAnsi="Calibri" w:cs="Calibri"/>
                <w:sz w:val="22"/>
                <w:szCs w:val="22"/>
              </w:rPr>
              <w:t>m</w:t>
            </w:r>
            <w:r w:rsidR="003102FD">
              <w:rPr>
                <w:rFonts w:ascii="Calibri" w:hAnsi="Calibri" w:cs="Calibri"/>
                <w:sz w:val="22"/>
                <w:szCs w:val="22"/>
              </w:rPr>
              <w:t>a</w:t>
            </w:r>
            <w:r w:rsidRPr="009B5124">
              <w:rPr>
                <w:rFonts w:ascii="Calibri" w:hAnsi="Calibri" w:cs="Calibri"/>
                <w:sz w:val="22"/>
                <w:szCs w:val="22"/>
              </w:rPr>
              <w:t>in portal for Evacuated Peace Corps Volunteer information</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2E3DAB" w:rsidP="002E3DAB" w:rsidRDefault="002E3DAB" w14:paraId="5670BC3A" w14:textId="2394A8AA">
            <w:pPr>
              <w:rPr>
                <w:rFonts w:ascii="Calibri" w:hAnsi="Calibri" w:cs="Calibri"/>
                <w:sz w:val="22"/>
                <w:szCs w:val="22"/>
              </w:rPr>
            </w:pPr>
            <w:r>
              <w:rPr>
                <w:rFonts w:ascii="Calibri" w:hAnsi="Calibri" w:cs="Calibri"/>
                <w:sz w:val="22"/>
                <w:szCs w:val="22"/>
              </w:rPr>
              <w:t xml:space="preserve">This information will be used to understand how RPCVs </w:t>
            </w:r>
            <w:r w:rsidRPr="002E3DAB">
              <w:rPr>
                <w:rFonts w:ascii="Calibri" w:hAnsi="Calibri" w:cs="Calibri"/>
                <w:sz w:val="22"/>
                <w:szCs w:val="22"/>
              </w:rPr>
              <w:t>engaged with the Peace Corps during the agency’s response to</w:t>
            </w:r>
            <w:r>
              <w:rPr>
                <w:rFonts w:ascii="Calibri" w:hAnsi="Calibri" w:cs="Calibri"/>
                <w:sz w:val="22"/>
                <w:szCs w:val="22"/>
              </w:rPr>
              <w:t xml:space="preserve"> </w:t>
            </w:r>
            <w:r w:rsidRPr="002E3DAB">
              <w:rPr>
                <w:rFonts w:ascii="Calibri" w:hAnsi="Calibri" w:cs="Calibri"/>
                <w:sz w:val="22"/>
                <w:szCs w:val="22"/>
              </w:rPr>
              <w:t>COVID-19</w:t>
            </w:r>
            <w:r>
              <w:rPr>
                <w:rFonts w:ascii="Calibri" w:hAnsi="Calibri" w:cs="Calibri"/>
                <w:sz w:val="22"/>
                <w:szCs w:val="22"/>
              </w:rPr>
              <w:t xml:space="preserve"> on this specific platform</w:t>
            </w:r>
            <w:r w:rsidRPr="002E3DAB">
              <w:rPr>
                <w:rFonts w:ascii="Calibri" w:hAnsi="Calibri" w:cs="Calibri"/>
                <w:sz w:val="22"/>
                <w:szCs w:val="22"/>
              </w:rPr>
              <w:t>.</w:t>
            </w:r>
            <w:r>
              <w:rPr>
                <w:rFonts w:ascii="Calibri" w:hAnsi="Calibri" w:cs="Calibri"/>
                <w:sz w:val="22"/>
                <w:szCs w:val="22"/>
              </w:rPr>
              <w:t xml:space="preserve"> The information will be used to make changes to the platform that will encourage future use.</w:t>
            </w:r>
          </w:p>
        </w:tc>
      </w:tr>
      <w:tr w:rsidR="009B5124" w:rsidTr="009B5124" w14:paraId="668FB4F0"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0377E72E" w14:textId="77777777">
            <w:pPr>
              <w:rPr>
                <w:rFonts w:ascii="Calibri" w:hAnsi="Calibri" w:cs="Calibri"/>
                <w:sz w:val="22"/>
                <w:szCs w:val="22"/>
              </w:rPr>
            </w:pPr>
            <w:r w:rsidRPr="009B5124">
              <w:rPr>
                <w:rFonts w:ascii="Calibri" w:hAnsi="Calibri" w:cs="Calibri"/>
                <w:sz w:val="22"/>
                <w:szCs w:val="22"/>
              </w:rPr>
              <w:t>Which source of information did you find most reliable during the evacuation?</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RDefault="009B5124" w14:paraId="7ED90487" w14:textId="194D9A82">
            <w:pPr>
              <w:rPr>
                <w:rFonts w:ascii="Calibri" w:hAnsi="Calibri" w:cs="Calibri"/>
                <w:sz w:val="22"/>
                <w:szCs w:val="22"/>
              </w:rPr>
            </w:pPr>
            <w:r w:rsidRPr="009B5124">
              <w:rPr>
                <w:rFonts w:ascii="Calibri" w:hAnsi="Calibri" w:cs="Calibri"/>
                <w:sz w:val="22"/>
                <w:szCs w:val="22"/>
              </w:rPr>
              <w:t> </w:t>
            </w:r>
            <w:r w:rsidRPr="009B5124" w:rsidR="004672C2">
              <w:rPr>
                <w:rFonts w:ascii="Calibri" w:hAnsi="Calibri" w:cs="Calibri"/>
                <w:sz w:val="22"/>
                <w:szCs w:val="22"/>
              </w:rPr>
              <w:t xml:space="preserve">The purpose of this question is to improve the agency’s </w:t>
            </w:r>
            <w:r w:rsidR="004672C2">
              <w:rPr>
                <w:rFonts w:ascii="Calibri" w:hAnsi="Calibri" w:cs="Calibri"/>
                <w:sz w:val="22"/>
                <w:szCs w:val="22"/>
              </w:rPr>
              <w:t>Emergency Action Plan (</w:t>
            </w:r>
            <w:r w:rsidRPr="009B5124" w:rsidR="004672C2">
              <w:rPr>
                <w:rFonts w:ascii="Calibri" w:hAnsi="Calibri" w:cs="Calibri"/>
                <w:sz w:val="22"/>
                <w:szCs w:val="22"/>
              </w:rPr>
              <w:t>EAP</w:t>
            </w:r>
            <w:r w:rsidR="004672C2">
              <w:rPr>
                <w:rFonts w:ascii="Calibri" w:hAnsi="Calibri" w:cs="Calibri"/>
                <w:sz w:val="22"/>
                <w:szCs w:val="22"/>
              </w:rPr>
              <w:t>)</w:t>
            </w:r>
            <w:r w:rsidRPr="009B5124" w:rsidR="004672C2">
              <w:rPr>
                <w:rFonts w:ascii="Calibri" w:hAnsi="Calibri" w:cs="Calibri"/>
                <w:sz w:val="22"/>
                <w:szCs w:val="22"/>
              </w:rPr>
              <w:t xml:space="preserve"> process, in particular notifications and communications.</w:t>
            </w:r>
          </w:p>
        </w:tc>
      </w:tr>
      <w:tr w:rsidR="009B5124" w:rsidTr="009B5124" w14:paraId="75E22A96"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321D4BCE" w14:textId="77777777">
            <w:pPr>
              <w:rPr>
                <w:rFonts w:ascii="Calibri" w:hAnsi="Calibri" w:cs="Calibri"/>
              </w:rPr>
            </w:pPr>
            <w:r w:rsidRPr="009B5124">
              <w:rPr>
                <w:rFonts w:ascii="Calibri" w:hAnsi="Calibri" w:cs="Calibri"/>
              </w:rPr>
              <w:lastRenderedPageBreak/>
              <w:t>Did you have any COVID-19 symptoms in the first 14 days after leaving your country of service?</w:t>
            </w:r>
          </w:p>
        </w:tc>
        <w:tc>
          <w:tcPr>
            <w:tcW w:w="4500" w:type="dxa"/>
            <w:tcBorders>
              <w:top w:val="nil"/>
              <w:left w:val="nil"/>
              <w:bottom w:val="single" w:color="auto" w:sz="4" w:space="0"/>
              <w:right w:val="single" w:color="auto" w:sz="4" w:space="0"/>
            </w:tcBorders>
            <w:shd w:val="clear" w:color="000000" w:fill="F8CBAD"/>
            <w:vAlign w:val="bottom"/>
            <w:hideMark/>
          </w:tcPr>
          <w:p w:rsidRPr="003102FD" w:rsidR="009B5124" w:rsidP="003102FD" w:rsidRDefault="009B5124" w14:paraId="1590FA61" w14:textId="217716EF">
            <w:pPr>
              <w:pStyle w:val="ListParagraph"/>
              <w:ind w:left="0"/>
              <w:rPr>
                <w:rFonts w:cs="Calibri"/>
                <w:color w:val="000000"/>
              </w:rPr>
            </w:pPr>
            <w:r w:rsidRPr="009B5124">
              <w:rPr>
                <w:rFonts w:cs="Calibri"/>
              </w:rPr>
              <w:t> </w:t>
            </w:r>
            <w:r w:rsidRPr="00342E79" w:rsidR="003102FD">
              <w:rPr>
                <w:rFonts w:cs="Calibri"/>
              </w:rPr>
              <w:t xml:space="preserve">This question is designed to assess the prevalence of COVID-19 symptoms among RPCVs. Without this data, Peace Corps will not be able to determine how many RPCVs experience COVID-19 symptoms. </w:t>
            </w:r>
          </w:p>
        </w:tc>
      </w:tr>
      <w:tr w:rsidR="009B5124" w:rsidTr="009B5124" w14:paraId="36BF0E36"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DA767C" w14:paraId="0088A40C" w14:textId="2624A7AB">
            <w:pPr>
              <w:rPr>
                <w:rFonts w:ascii="Calibri" w:hAnsi="Calibri" w:cs="Calibri"/>
              </w:rPr>
            </w:pPr>
            <w:r>
              <w:rPr>
                <w:rFonts w:ascii="Calibri" w:hAnsi="Calibri" w:cs="Calibri"/>
              </w:rPr>
              <w:t>In the 14 day period after you arrived in the United States</w:t>
            </w:r>
            <w:r w:rsidRPr="009B5124" w:rsidR="009B5124">
              <w:rPr>
                <w:rFonts w:ascii="Calibri" w:hAnsi="Calibri" w:cs="Calibri"/>
              </w:rPr>
              <w:t>, did you have a positive laboratory test for COVID-19, or did a doctor or nurse inform you that based on your symptoms and exposures, you were a clinically-confirmed case of COVID-19?</w:t>
            </w:r>
          </w:p>
        </w:tc>
        <w:tc>
          <w:tcPr>
            <w:tcW w:w="4500" w:type="dxa"/>
            <w:tcBorders>
              <w:top w:val="nil"/>
              <w:left w:val="nil"/>
              <w:bottom w:val="single" w:color="auto" w:sz="4" w:space="0"/>
              <w:right w:val="single" w:color="auto" w:sz="4" w:space="0"/>
            </w:tcBorders>
            <w:shd w:val="clear" w:color="000000" w:fill="F8CBAD"/>
            <w:vAlign w:val="bottom"/>
            <w:hideMark/>
          </w:tcPr>
          <w:p w:rsidRPr="00342E79" w:rsidR="003102FD" w:rsidP="003102FD" w:rsidRDefault="003102FD" w14:paraId="44470430" w14:textId="078940DF">
            <w:pPr>
              <w:pStyle w:val="ListParagraph"/>
              <w:ind w:left="0"/>
              <w:rPr>
                <w:rFonts w:cs="Calibri"/>
              </w:rPr>
            </w:pPr>
            <w:r w:rsidRPr="00342E79">
              <w:rPr>
                <w:rFonts w:cs="Calibri"/>
              </w:rPr>
              <w:t>This question is designed to assess the number of RPCVs who had a positive COVID-19 test or received a clinical diagnosis of COVID-19. Without this data, Peace Corps will not be able to determine how many RPCVs had COVID-19. Review the data to determine the number of RPCVs who had a positive COVID-19 laboratory test or were clinically confirmed COVID-19 and compare with the estimate based on the passive surveillance efforts.</w:t>
            </w:r>
          </w:p>
          <w:p w:rsidRPr="00342E79" w:rsidR="009B5124" w:rsidP="003102FD" w:rsidRDefault="009B5124" w14:paraId="2A73C7A7" w14:textId="77777777">
            <w:pPr>
              <w:rPr>
                <w:rFonts w:ascii="Calibri" w:hAnsi="Calibri" w:cs="Calibri"/>
                <w:sz w:val="22"/>
                <w:szCs w:val="22"/>
              </w:rPr>
            </w:pPr>
          </w:p>
        </w:tc>
      </w:tr>
      <w:tr w:rsidR="009B5124" w:rsidTr="009B5124" w14:paraId="707683EF"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C079A9" w:rsidR="009B5124" w:rsidRDefault="009B5124" w14:paraId="50CDF713" w14:textId="77777777">
            <w:pPr>
              <w:rPr>
                <w:rFonts w:asciiTheme="minorHAnsi" w:hAnsiTheme="minorHAnsi" w:cstheme="minorHAnsi"/>
                <w:sz w:val="22"/>
                <w:szCs w:val="22"/>
              </w:rPr>
            </w:pPr>
            <w:r w:rsidRPr="009B5124">
              <w:rPr>
                <w:rFonts w:ascii="Calibri" w:hAnsi="Calibri" w:cs="Calibri"/>
                <w:sz w:val="22"/>
                <w:szCs w:val="22"/>
              </w:rPr>
              <w:t xml:space="preserve">As a Returned Peace Corps Volunteer please select two of the following 3rd goal activities that </w:t>
            </w:r>
            <w:r w:rsidRPr="00C079A9">
              <w:rPr>
                <w:rFonts w:asciiTheme="minorHAnsi" w:hAnsiTheme="minorHAnsi" w:cstheme="minorHAnsi"/>
                <w:sz w:val="22"/>
                <w:szCs w:val="22"/>
              </w:rPr>
              <w:t>would be most beneficial to you:</w:t>
            </w:r>
          </w:p>
          <w:p w:rsidRPr="00C079A9" w:rsidR="004B341C" w:rsidRDefault="004B341C" w14:paraId="21F6AC8F" w14:textId="77777777">
            <w:pPr>
              <w:rPr>
                <w:rFonts w:asciiTheme="minorHAnsi" w:hAnsiTheme="minorHAnsi" w:cstheme="minorHAnsi"/>
                <w:sz w:val="22"/>
                <w:szCs w:val="22"/>
              </w:rPr>
            </w:pPr>
          </w:p>
          <w:p w:rsidRPr="00C079A9" w:rsidR="000601A9" w:rsidP="000601A9" w:rsidRDefault="000601A9" w14:paraId="0F469DA7" w14:textId="77777777">
            <w:pPr>
              <w:rPr>
                <w:rFonts w:asciiTheme="minorHAnsi" w:hAnsiTheme="minorHAnsi" w:cstheme="minorHAnsi"/>
                <w:sz w:val="22"/>
                <w:szCs w:val="22"/>
              </w:rPr>
            </w:pPr>
          </w:p>
          <w:p w:rsidRPr="00C079A9" w:rsidR="000601A9" w:rsidP="000601A9" w:rsidRDefault="000601A9" w14:paraId="231ACFE2"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Career Fairs – virtual (at this point)</w:t>
            </w:r>
          </w:p>
          <w:p w:rsidRPr="00C079A9" w:rsidR="000601A9" w:rsidP="000601A9" w:rsidRDefault="000601A9" w14:paraId="56A5DE20"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 xml:space="preserve">One-one career advice </w:t>
            </w:r>
          </w:p>
          <w:p w:rsidRPr="00C079A9" w:rsidR="000601A9" w:rsidP="000601A9" w:rsidRDefault="000601A9" w14:paraId="34476757"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Virtual training sessions (Office of Personnel Management (OPM), others)</w:t>
            </w:r>
          </w:p>
          <w:p w:rsidRPr="00C079A9" w:rsidR="000601A9" w:rsidP="000601A9" w:rsidRDefault="000601A9" w14:paraId="325435CB"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Support in connecting to other RPCVs</w:t>
            </w:r>
          </w:p>
          <w:p w:rsidRPr="00C079A9" w:rsidR="000601A9" w:rsidP="000601A9" w:rsidRDefault="000601A9" w14:paraId="63A087A2"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Explaining NCE</w:t>
            </w:r>
          </w:p>
          <w:p w:rsidRPr="00C079A9" w:rsidR="000601A9" w:rsidP="000601A9" w:rsidRDefault="000601A9" w14:paraId="2080385B"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Webinars spotlighting employers (Employer Spotlights)</w:t>
            </w:r>
          </w:p>
          <w:p w:rsidRPr="00C079A9" w:rsidR="000601A9" w:rsidP="000601A9" w:rsidRDefault="000601A9" w14:paraId="71FEC11D" w14:textId="77777777">
            <w:pPr>
              <w:pStyle w:val="ListParagraph"/>
              <w:numPr>
                <w:ilvl w:val="0"/>
                <w:numId w:val="33"/>
              </w:numPr>
              <w:spacing w:after="0" w:line="240" w:lineRule="auto"/>
              <w:contextualSpacing w:val="0"/>
              <w:rPr>
                <w:rFonts w:asciiTheme="minorHAnsi" w:hAnsiTheme="minorHAnsi" w:cstheme="minorHAnsi"/>
                <w:sz w:val="24"/>
                <w:szCs w:val="24"/>
              </w:rPr>
            </w:pPr>
            <w:r w:rsidRPr="00C079A9">
              <w:rPr>
                <w:rFonts w:asciiTheme="minorHAnsi" w:hAnsiTheme="minorHAnsi" w:cstheme="minorHAnsi"/>
                <w:sz w:val="24"/>
                <w:szCs w:val="24"/>
              </w:rPr>
              <w:t>Other: Please Specify</w:t>
            </w:r>
          </w:p>
          <w:p w:rsidRPr="009B5124" w:rsidR="000601A9" w:rsidRDefault="000601A9" w14:paraId="5A90FE77" w14:textId="77777777">
            <w:pPr>
              <w:rPr>
                <w:rFonts w:ascii="Calibri" w:hAnsi="Calibri" w:cs="Calibri"/>
                <w:sz w:val="22"/>
                <w:szCs w:val="22"/>
              </w:rPr>
            </w:pPr>
          </w:p>
        </w:tc>
        <w:tc>
          <w:tcPr>
            <w:tcW w:w="4500" w:type="dxa"/>
            <w:tcBorders>
              <w:top w:val="nil"/>
              <w:left w:val="nil"/>
              <w:bottom w:val="single" w:color="auto" w:sz="4" w:space="0"/>
              <w:right w:val="single" w:color="auto" w:sz="4" w:space="0"/>
            </w:tcBorders>
            <w:shd w:val="clear" w:color="000000" w:fill="F8CBAD"/>
            <w:vAlign w:val="bottom"/>
            <w:hideMark/>
          </w:tcPr>
          <w:p w:rsidRPr="00342E79" w:rsidR="009B5124" w:rsidRDefault="00513180" w14:paraId="7E7F308D" w14:textId="1088BDAF">
            <w:pPr>
              <w:rPr>
                <w:rFonts w:ascii="Calibri" w:hAnsi="Calibri" w:cs="Calibri"/>
                <w:sz w:val="22"/>
                <w:szCs w:val="22"/>
              </w:rPr>
            </w:pPr>
            <w:r w:rsidRPr="00342E79">
              <w:rPr>
                <w:rFonts w:ascii="Calibri" w:hAnsi="Calibri" w:cs="Calibri"/>
                <w:sz w:val="22"/>
                <w:szCs w:val="22"/>
              </w:rPr>
              <w:t xml:space="preserve">This will help prioritize the Peace Corps limited resources to the activities </w:t>
            </w:r>
            <w:r w:rsidR="00846879">
              <w:rPr>
                <w:rFonts w:ascii="Calibri" w:hAnsi="Calibri" w:cs="Calibri"/>
                <w:sz w:val="22"/>
                <w:szCs w:val="22"/>
              </w:rPr>
              <w:t>evacuated Peace Corps Volunteers (</w:t>
            </w:r>
            <w:proofErr w:type="spellStart"/>
            <w:r w:rsidRPr="00342E79">
              <w:rPr>
                <w:rFonts w:ascii="Calibri" w:hAnsi="Calibri" w:cs="Calibri"/>
                <w:sz w:val="22"/>
                <w:szCs w:val="22"/>
              </w:rPr>
              <w:t>ePCV</w:t>
            </w:r>
            <w:proofErr w:type="spellEnd"/>
            <w:r w:rsidR="00846879">
              <w:rPr>
                <w:rFonts w:ascii="Calibri" w:hAnsi="Calibri" w:cs="Calibri"/>
                <w:sz w:val="22"/>
                <w:szCs w:val="22"/>
              </w:rPr>
              <w:t>)</w:t>
            </w:r>
            <w:r w:rsidRPr="00342E79">
              <w:rPr>
                <w:rFonts w:ascii="Calibri" w:hAnsi="Calibri" w:cs="Calibri"/>
                <w:sz w:val="22"/>
                <w:szCs w:val="22"/>
              </w:rPr>
              <w:t xml:space="preserve"> would like to receive. </w:t>
            </w:r>
          </w:p>
        </w:tc>
      </w:tr>
      <w:tr w:rsidR="009B5124" w:rsidTr="009B5124" w14:paraId="3508BF54"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78D4DF52" w14:textId="77777777">
            <w:pPr>
              <w:rPr>
                <w:rFonts w:ascii="Calibri" w:hAnsi="Calibri" w:cs="Calibri"/>
              </w:rPr>
            </w:pPr>
            <w:r w:rsidRPr="009B5124">
              <w:rPr>
                <w:rFonts w:ascii="Calibri" w:hAnsi="Calibri" w:cs="Calibri"/>
              </w:rPr>
              <w:t>Have you used Peace Corps resources for any of the following:</w:t>
            </w:r>
          </w:p>
          <w:p w:rsidRPr="009B5124" w:rsidR="009B5124" w:rsidRDefault="009B5124" w14:paraId="46A5FCB8" w14:textId="77777777">
            <w:pPr>
              <w:rPr>
                <w:rFonts w:ascii="Calibri" w:hAnsi="Calibri" w:cs="Calibri"/>
              </w:rPr>
            </w:pPr>
          </w:p>
          <w:p w:rsidRPr="009B5124" w:rsidR="009B5124" w:rsidRDefault="009B5124" w14:paraId="17E1BD37" w14:textId="77F1C657">
            <w:pPr>
              <w:rPr>
                <w:rFonts w:ascii="Calibri" w:hAnsi="Calibri" w:cs="Calibri"/>
                <w:sz w:val="22"/>
                <w:szCs w:val="22"/>
              </w:rPr>
            </w:pPr>
            <w:r w:rsidRPr="009B5124">
              <w:rPr>
                <w:rFonts w:ascii="Calibri" w:hAnsi="Calibri" w:cs="Calibri"/>
                <w:sz w:val="22"/>
                <w:szCs w:val="22"/>
              </w:rPr>
              <w:t>If employed: Obtaining a job</w:t>
            </w:r>
          </w:p>
          <w:p w:rsidRPr="009B5124" w:rsidR="009B5124" w:rsidRDefault="009B5124" w14:paraId="05801CAF" w14:textId="77D5E7B2">
            <w:pPr>
              <w:rPr>
                <w:rFonts w:ascii="Calibri" w:hAnsi="Calibri" w:cs="Calibri"/>
                <w:sz w:val="22"/>
                <w:szCs w:val="22"/>
              </w:rPr>
            </w:pPr>
            <w:r w:rsidRPr="009B5124">
              <w:rPr>
                <w:rFonts w:ascii="Calibri" w:hAnsi="Calibri" w:cs="Calibri"/>
                <w:sz w:val="22"/>
                <w:szCs w:val="22"/>
              </w:rPr>
              <w:t xml:space="preserve">If unemployed: </w:t>
            </w:r>
            <w:r w:rsidR="000601A9">
              <w:rPr>
                <w:rFonts w:ascii="Calibri" w:hAnsi="Calibri" w:cs="Calibri"/>
                <w:sz w:val="22"/>
                <w:szCs w:val="22"/>
              </w:rPr>
              <w:t>S</w:t>
            </w:r>
            <w:r w:rsidRPr="009B5124">
              <w:rPr>
                <w:rFonts w:ascii="Calibri" w:hAnsi="Calibri" w:cs="Calibri"/>
                <w:sz w:val="22"/>
                <w:szCs w:val="22"/>
              </w:rPr>
              <w:t>earching for a job</w:t>
            </w:r>
          </w:p>
          <w:p w:rsidRPr="009B5124" w:rsidR="009B5124" w:rsidRDefault="009B5124" w14:paraId="74A76B60" w14:textId="77777777">
            <w:pPr>
              <w:rPr>
                <w:rFonts w:ascii="Calibri" w:hAnsi="Calibri" w:cs="Calibri"/>
                <w:sz w:val="22"/>
                <w:szCs w:val="22"/>
              </w:rPr>
            </w:pPr>
            <w:r w:rsidRPr="009B5124">
              <w:rPr>
                <w:rFonts w:ascii="Calibri" w:hAnsi="Calibri" w:cs="Calibri"/>
                <w:sz w:val="22"/>
                <w:szCs w:val="22"/>
              </w:rPr>
              <w:t>Understanding NCE</w:t>
            </w:r>
          </w:p>
          <w:p w:rsidRPr="009B5124" w:rsidR="009B5124" w:rsidRDefault="009B5124" w14:paraId="0DB06BA0" w14:textId="55CF4659">
            <w:pPr>
              <w:rPr>
                <w:rFonts w:ascii="Calibri" w:hAnsi="Calibri" w:cs="Calibri"/>
              </w:rPr>
            </w:pPr>
            <w:r w:rsidRPr="009B5124">
              <w:rPr>
                <w:rFonts w:ascii="Calibri" w:hAnsi="Calibri" w:cs="Calibri"/>
                <w:sz w:val="22"/>
                <w:szCs w:val="22"/>
              </w:rPr>
              <w:lastRenderedPageBreak/>
              <w:t>Learning how to use NCE on USAJOBS</w:t>
            </w:r>
          </w:p>
        </w:tc>
        <w:tc>
          <w:tcPr>
            <w:tcW w:w="4500" w:type="dxa"/>
            <w:tcBorders>
              <w:top w:val="nil"/>
              <w:left w:val="nil"/>
              <w:bottom w:val="single" w:color="auto" w:sz="4" w:space="0"/>
              <w:right w:val="single" w:color="auto" w:sz="4" w:space="0"/>
            </w:tcBorders>
            <w:shd w:val="clear" w:color="000000" w:fill="F8CBAD"/>
            <w:vAlign w:val="bottom"/>
            <w:hideMark/>
          </w:tcPr>
          <w:p w:rsidRPr="00342E79" w:rsidR="009B5124" w:rsidP="001A36C8" w:rsidRDefault="00513180" w14:paraId="0A3F2F5D" w14:textId="72592FBB">
            <w:pPr>
              <w:rPr>
                <w:rFonts w:ascii="Calibri" w:hAnsi="Calibri" w:cs="Calibri"/>
                <w:sz w:val="22"/>
                <w:szCs w:val="22"/>
              </w:rPr>
            </w:pPr>
            <w:r w:rsidRPr="00342E79">
              <w:rPr>
                <w:rFonts w:ascii="Calibri" w:hAnsi="Calibri" w:cs="Calibri"/>
                <w:sz w:val="22"/>
                <w:szCs w:val="22"/>
              </w:rPr>
              <w:lastRenderedPageBreak/>
              <w:t xml:space="preserve">This will help prioritize the Peace Corps limited resources to the activities </w:t>
            </w:r>
            <w:proofErr w:type="spellStart"/>
            <w:r w:rsidRPr="00342E79">
              <w:rPr>
                <w:rFonts w:ascii="Calibri" w:hAnsi="Calibri" w:cs="Calibri"/>
                <w:sz w:val="22"/>
                <w:szCs w:val="22"/>
              </w:rPr>
              <w:t>ePCV</w:t>
            </w:r>
            <w:proofErr w:type="spellEnd"/>
            <w:r w:rsidRPr="00342E79">
              <w:rPr>
                <w:rFonts w:ascii="Calibri" w:hAnsi="Calibri" w:cs="Calibri"/>
                <w:sz w:val="22"/>
                <w:szCs w:val="22"/>
              </w:rPr>
              <w:t xml:space="preserve"> would like to receive</w:t>
            </w:r>
            <w:r w:rsidR="001A36C8">
              <w:rPr>
                <w:rFonts w:ascii="Calibri" w:hAnsi="Calibri" w:cs="Calibri"/>
                <w:sz w:val="22"/>
                <w:szCs w:val="22"/>
              </w:rPr>
              <w:t xml:space="preserve"> and to g</w:t>
            </w:r>
            <w:r w:rsidRPr="00342E79">
              <w:rPr>
                <w:rFonts w:ascii="Calibri" w:hAnsi="Calibri" w:cs="Calibri"/>
                <w:sz w:val="22"/>
                <w:szCs w:val="22"/>
              </w:rPr>
              <w:t xml:space="preserve">ain an understanding of </w:t>
            </w:r>
            <w:proofErr w:type="spellStart"/>
            <w:r w:rsidRPr="00342E79">
              <w:rPr>
                <w:rFonts w:ascii="Calibri" w:hAnsi="Calibri" w:cs="Calibri"/>
                <w:sz w:val="22"/>
                <w:szCs w:val="22"/>
              </w:rPr>
              <w:t>ePCV</w:t>
            </w:r>
            <w:proofErr w:type="spellEnd"/>
            <w:r w:rsidRPr="00342E79">
              <w:rPr>
                <w:rFonts w:ascii="Calibri" w:hAnsi="Calibri" w:cs="Calibri"/>
                <w:sz w:val="22"/>
                <w:szCs w:val="22"/>
              </w:rPr>
              <w:t xml:space="preserve"> priorities for post-service services</w:t>
            </w:r>
            <w:r w:rsidR="001A36C8">
              <w:rPr>
                <w:rFonts w:ascii="Calibri" w:hAnsi="Calibri" w:cs="Calibri"/>
                <w:sz w:val="22"/>
                <w:szCs w:val="22"/>
              </w:rPr>
              <w:t xml:space="preserve">. </w:t>
            </w:r>
          </w:p>
        </w:tc>
      </w:tr>
      <w:tr w:rsidR="009B5124" w:rsidTr="009B5124" w14:paraId="610DBF96" w14:textId="77777777">
        <w:trPr>
          <w:trHeight w:val="175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73A0CC58" w14:textId="77777777">
            <w:pPr>
              <w:rPr>
                <w:rFonts w:ascii="Calibri" w:hAnsi="Calibri" w:cs="Calibri"/>
              </w:rPr>
            </w:pPr>
            <w:r w:rsidRPr="009B5124">
              <w:rPr>
                <w:rFonts w:ascii="Calibri" w:hAnsi="Calibri" w:cs="Calibri"/>
              </w:rPr>
              <w:t>Please rate the effectiveness of the following Peace Corps resources in helping you find a job.  [very effective, effective, neither effective or ineffective, ineffective, very ineffective]</w:t>
            </w:r>
          </w:p>
          <w:p w:rsidRPr="009B5124" w:rsidR="009B5124" w:rsidRDefault="009B5124" w14:paraId="59C33E88" w14:textId="77777777">
            <w:pPr>
              <w:rPr>
                <w:rFonts w:ascii="Calibri" w:hAnsi="Calibri" w:cs="Calibri"/>
                <w:sz w:val="22"/>
                <w:szCs w:val="22"/>
              </w:rPr>
            </w:pPr>
            <w:r w:rsidRPr="009B5124">
              <w:rPr>
                <w:rFonts w:ascii="Calibri" w:hAnsi="Calibri" w:cs="Calibri"/>
                <w:sz w:val="22"/>
                <w:szCs w:val="22"/>
              </w:rPr>
              <w:t>Jobs Board (Career Link)</w:t>
            </w:r>
          </w:p>
          <w:p w:rsidRPr="009B5124" w:rsidR="009B5124" w:rsidRDefault="009B5124" w14:paraId="711A2B05" w14:textId="77777777">
            <w:pPr>
              <w:rPr>
                <w:rFonts w:ascii="Calibri" w:hAnsi="Calibri" w:cs="Calibri"/>
                <w:sz w:val="22"/>
                <w:szCs w:val="22"/>
              </w:rPr>
            </w:pPr>
            <w:r w:rsidRPr="009B5124">
              <w:rPr>
                <w:rFonts w:ascii="Calibri" w:hAnsi="Calibri" w:cs="Calibri"/>
                <w:sz w:val="22"/>
                <w:szCs w:val="22"/>
              </w:rPr>
              <w:t>Webinars (Employer Spotlights)</w:t>
            </w:r>
          </w:p>
          <w:p w:rsidRPr="009B5124" w:rsidR="009B5124" w:rsidRDefault="009B5124" w14:paraId="6A72730E" w14:textId="1FFAEFF9">
            <w:pPr>
              <w:rPr>
                <w:rFonts w:ascii="Calibri" w:hAnsi="Calibri" w:cs="Calibri"/>
              </w:rPr>
            </w:pPr>
            <w:r w:rsidRPr="009B5124">
              <w:rPr>
                <w:rFonts w:ascii="Calibri" w:hAnsi="Calibri" w:cs="Calibri"/>
                <w:sz w:val="22"/>
                <w:szCs w:val="22"/>
              </w:rPr>
              <w:t>Virtual training (OPM session on resumes, interviewing, navigating USA jobs)</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P="001A36C8" w:rsidRDefault="00496895" w14:paraId="449346BE" w14:textId="11BBF2AA">
            <w:pPr>
              <w:rPr>
                <w:rFonts w:ascii="Calibri" w:hAnsi="Calibri" w:cs="Calibri"/>
                <w:sz w:val="22"/>
                <w:szCs w:val="22"/>
              </w:rPr>
            </w:pPr>
            <w:r>
              <w:rPr>
                <w:rFonts w:ascii="Calibri" w:hAnsi="Calibri" w:cs="Calibri"/>
                <w:sz w:val="22"/>
                <w:szCs w:val="22"/>
              </w:rPr>
              <w:t xml:space="preserve">This will help prioritize the </w:t>
            </w:r>
            <w:r w:rsidRPr="00513180">
              <w:rPr>
                <w:rFonts w:ascii="Calibri" w:hAnsi="Calibri" w:cs="Calibri"/>
                <w:sz w:val="22"/>
                <w:szCs w:val="22"/>
              </w:rPr>
              <w:t>Peace Corps</w:t>
            </w:r>
            <w:r>
              <w:rPr>
                <w:rFonts w:ascii="Calibri" w:hAnsi="Calibri" w:cs="Calibri"/>
                <w:sz w:val="22"/>
                <w:szCs w:val="22"/>
              </w:rPr>
              <w:t xml:space="preserve"> limited resources to the activities </w:t>
            </w:r>
            <w:proofErr w:type="spellStart"/>
            <w:r>
              <w:rPr>
                <w:rFonts w:ascii="Calibri" w:hAnsi="Calibri" w:cs="Calibri"/>
                <w:sz w:val="22"/>
                <w:szCs w:val="22"/>
              </w:rPr>
              <w:t>ePCV</w:t>
            </w:r>
            <w:proofErr w:type="spellEnd"/>
            <w:r>
              <w:rPr>
                <w:rFonts w:ascii="Calibri" w:hAnsi="Calibri" w:cs="Calibri"/>
                <w:sz w:val="22"/>
                <w:szCs w:val="22"/>
              </w:rPr>
              <w:t xml:space="preserve"> would like to receive</w:t>
            </w:r>
            <w:r w:rsidR="001A36C8">
              <w:rPr>
                <w:rFonts w:ascii="Calibri" w:hAnsi="Calibri" w:cs="Calibri"/>
                <w:sz w:val="22"/>
                <w:szCs w:val="22"/>
              </w:rPr>
              <w:t xml:space="preserve"> and to g</w:t>
            </w:r>
            <w:r>
              <w:rPr>
                <w:rFonts w:ascii="Calibri" w:hAnsi="Calibri" w:cs="Calibri"/>
                <w:sz w:val="22"/>
                <w:szCs w:val="22"/>
              </w:rPr>
              <w:t xml:space="preserve">ain an understanding of </w:t>
            </w:r>
            <w:proofErr w:type="spellStart"/>
            <w:r>
              <w:rPr>
                <w:rFonts w:ascii="Calibri" w:hAnsi="Calibri" w:cs="Calibri"/>
                <w:sz w:val="22"/>
                <w:szCs w:val="22"/>
              </w:rPr>
              <w:t>ePCV</w:t>
            </w:r>
            <w:proofErr w:type="spellEnd"/>
            <w:r>
              <w:rPr>
                <w:rFonts w:ascii="Calibri" w:hAnsi="Calibri" w:cs="Calibri"/>
                <w:sz w:val="22"/>
                <w:szCs w:val="22"/>
              </w:rPr>
              <w:t xml:space="preserve"> priorities for post-service services</w:t>
            </w:r>
            <w:r w:rsidR="001A36C8">
              <w:rPr>
                <w:rFonts w:ascii="Calibri" w:hAnsi="Calibri" w:cs="Calibri"/>
                <w:sz w:val="22"/>
                <w:szCs w:val="22"/>
              </w:rPr>
              <w:t>.</w:t>
            </w:r>
          </w:p>
        </w:tc>
      </w:tr>
      <w:tr w:rsidR="009B5124" w:rsidTr="009B5124" w14:paraId="7BB2209B"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3563465F" w14:textId="30A5C21E">
            <w:pPr>
              <w:rPr>
                <w:rFonts w:ascii="Calibri" w:hAnsi="Calibri" w:cs="Calibri"/>
                <w:sz w:val="22"/>
                <w:szCs w:val="22"/>
              </w:rPr>
            </w:pPr>
            <w:r w:rsidRPr="009B5124">
              <w:rPr>
                <w:rFonts w:ascii="Calibri" w:hAnsi="Calibri" w:cs="Calibri"/>
                <w:sz w:val="22"/>
                <w:szCs w:val="22"/>
              </w:rPr>
              <w:t>Given the definitions above, how likely are you to re-apply to Peace Corps under these different circumstances: [definitely not, probably not, undecided, probably yes, definitely yes]</w:t>
            </w:r>
          </w:p>
          <w:p w:rsidRPr="009B5124" w:rsidR="009B5124" w:rsidRDefault="009B5124" w14:paraId="3C8F6B8D" w14:textId="77777777">
            <w:pPr>
              <w:rPr>
                <w:rFonts w:ascii="Calibri" w:hAnsi="Calibri" w:cs="Calibri"/>
                <w:sz w:val="22"/>
                <w:szCs w:val="22"/>
              </w:rPr>
            </w:pPr>
          </w:p>
          <w:p w:rsidRPr="009B5124" w:rsidR="009B5124" w:rsidRDefault="009B5124" w14:paraId="66091B09" w14:textId="77777777">
            <w:pPr>
              <w:rPr>
                <w:rFonts w:ascii="Calibri" w:hAnsi="Calibri" w:cs="Calibri"/>
                <w:sz w:val="22"/>
                <w:szCs w:val="22"/>
              </w:rPr>
            </w:pPr>
            <w:r w:rsidRPr="009B5124">
              <w:rPr>
                <w:rFonts w:ascii="Calibri" w:hAnsi="Calibri" w:cs="Calibri"/>
                <w:sz w:val="22"/>
                <w:szCs w:val="22"/>
              </w:rPr>
              <w:t>Reinstatement 6 months from now</w:t>
            </w:r>
          </w:p>
          <w:p w:rsidRPr="009B5124" w:rsidR="009B5124" w:rsidRDefault="009B5124" w14:paraId="0525D1F3" w14:textId="77777777">
            <w:pPr>
              <w:rPr>
                <w:rFonts w:ascii="Calibri" w:hAnsi="Calibri" w:cs="Calibri"/>
                <w:sz w:val="22"/>
                <w:szCs w:val="22"/>
              </w:rPr>
            </w:pPr>
            <w:r w:rsidRPr="009B5124">
              <w:rPr>
                <w:rFonts w:ascii="Calibri" w:hAnsi="Calibri" w:cs="Calibri"/>
                <w:sz w:val="22"/>
                <w:szCs w:val="22"/>
              </w:rPr>
              <w:t>Reinstatement 12 months from now</w:t>
            </w:r>
          </w:p>
          <w:p w:rsidRPr="009B5124" w:rsidR="009B5124" w:rsidRDefault="009B5124" w14:paraId="5D6B8309" w14:textId="77777777">
            <w:pPr>
              <w:rPr>
                <w:rFonts w:ascii="Calibri" w:hAnsi="Calibri" w:cs="Calibri"/>
                <w:sz w:val="22"/>
                <w:szCs w:val="22"/>
              </w:rPr>
            </w:pPr>
            <w:r w:rsidRPr="009B5124">
              <w:rPr>
                <w:rFonts w:ascii="Calibri" w:hAnsi="Calibri" w:cs="Calibri"/>
                <w:sz w:val="22"/>
                <w:szCs w:val="22"/>
              </w:rPr>
              <w:t>Re-enrollment 6 months from now</w:t>
            </w:r>
          </w:p>
          <w:p w:rsidRPr="009B5124" w:rsidR="009B5124" w:rsidRDefault="009B5124" w14:paraId="06F5B5FF" w14:textId="57F4B0BC">
            <w:pPr>
              <w:rPr>
                <w:rFonts w:ascii="Calibri" w:hAnsi="Calibri" w:cs="Calibri"/>
                <w:sz w:val="22"/>
                <w:szCs w:val="22"/>
              </w:rPr>
            </w:pPr>
            <w:r w:rsidRPr="009B5124">
              <w:rPr>
                <w:rFonts w:ascii="Calibri" w:hAnsi="Calibri" w:cs="Calibri"/>
                <w:sz w:val="22"/>
                <w:szCs w:val="22"/>
              </w:rPr>
              <w:t>Re-enrollment 12 months from now</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RDefault="00496895" w14:paraId="065EBE2B" w14:textId="05A37B94">
            <w:pPr>
              <w:rPr>
                <w:rFonts w:ascii="Calibri" w:hAnsi="Calibri" w:cs="Calibri"/>
                <w:sz w:val="22"/>
                <w:szCs w:val="22"/>
              </w:rPr>
            </w:pPr>
            <w:r>
              <w:rPr>
                <w:rFonts w:ascii="Calibri" w:hAnsi="Calibri" w:cs="Calibri"/>
                <w:sz w:val="22"/>
                <w:szCs w:val="22"/>
              </w:rPr>
              <w:t xml:space="preserve">This information is critical for the </w:t>
            </w:r>
            <w:r w:rsidRPr="00496895">
              <w:rPr>
                <w:rFonts w:ascii="Calibri" w:hAnsi="Calibri" w:cs="Calibri"/>
                <w:sz w:val="22"/>
                <w:szCs w:val="22"/>
              </w:rPr>
              <w:t>Peace Corps</w:t>
            </w:r>
            <w:r>
              <w:rPr>
                <w:rFonts w:ascii="Calibri" w:hAnsi="Calibri" w:cs="Calibri"/>
                <w:sz w:val="22"/>
                <w:szCs w:val="22"/>
              </w:rPr>
              <w:t xml:space="preserve"> planning efforts for returning to host countries. </w:t>
            </w:r>
          </w:p>
        </w:tc>
      </w:tr>
      <w:tr w:rsidR="009B5124" w:rsidTr="009B5124" w14:paraId="6F720E08"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294FED8D" w14:textId="77777777">
            <w:pPr>
              <w:rPr>
                <w:rFonts w:ascii="Calibri" w:hAnsi="Calibri" w:cs="Calibri"/>
              </w:rPr>
            </w:pPr>
            <w:r w:rsidRPr="009B5124">
              <w:rPr>
                <w:rFonts w:ascii="Calibri" w:hAnsi="Calibri" w:cs="Calibri"/>
              </w:rPr>
              <w:t>Looking back to your evacuation experience what would you change? [open-ended]</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P="00BE66D2" w:rsidRDefault="00496895" w14:paraId="79DB5C54" w14:textId="71CB89F8">
            <w:pPr>
              <w:rPr>
                <w:rFonts w:ascii="Calibri" w:hAnsi="Calibri" w:cs="Calibri"/>
                <w:sz w:val="22"/>
                <w:szCs w:val="22"/>
              </w:rPr>
            </w:pPr>
            <w:r w:rsidRPr="009B5124">
              <w:rPr>
                <w:rFonts w:ascii="Calibri" w:hAnsi="Calibri" w:cs="Calibri"/>
                <w:sz w:val="22"/>
                <w:szCs w:val="22"/>
              </w:rPr>
              <w:t xml:space="preserve">The purpose of this question is to improve the agency’s </w:t>
            </w:r>
            <w:r>
              <w:rPr>
                <w:rFonts w:ascii="Calibri" w:hAnsi="Calibri" w:cs="Calibri"/>
                <w:sz w:val="22"/>
                <w:szCs w:val="22"/>
              </w:rPr>
              <w:t>Emergency Action Plan (</w:t>
            </w:r>
            <w:r w:rsidRPr="009B5124">
              <w:rPr>
                <w:rFonts w:ascii="Calibri" w:hAnsi="Calibri" w:cs="Calibri"/>
                <w:sz w:val="22"/>
                <w:szCs w:val="22"/>
              </w:rPr>
              <w:t>EAP</w:t>
            </w:r>
            <w:r>
              <w:rPr>
                <w:rFonts w:ascii="Calibri" w:hAnsi="Calibri" w:cs="Calibri"/>
                <w:sz w:val="22"/>
                <w:szCs w:val="22"/>
              </w:rPr>
              <w:t>)</w:t>
            </w:r>
            <w:r w:rsidRPr="009B5124">
              <w:rPr>
                <w:rFonts w:ascii="Calibri" w:hAnsi="Calibri" w:cs="Calibri"/>
                <w:sz w:val="22"/>
                <w:szCs w:val="22"/>
              </w:rPr>
              <w:t xml:space="preserve"> process</w:t>
            </w:r>
            <w:r w:rsidR="00BE66D2">
              <w:rPr>
                <w:rFonts w:ascii="Calibri" w:hAnsi="Calibri" w:cs="Calibri"/>
                <w:sz w:val="22"/>
                <w:szCs w:val="22"/>
              </w:rPr>
              <w:t>.</w:t>
            </w:r>
            <w:r w:rsidRPr="009B5124">
              <w:rPr>
                <w:rFonts w:ascii="Calibri" w:hAnsi="Calibri" w:cs="Calibri"/>
                <w:sz w:val="22"/>
                <w:szCs w:val="22"/>
              </w:rPr>
              <w:t xml:space="preserve"> </w:t>
            </w:r>
          </w:p>
        </w:tc>
      </w:tr>
      <w:tr w:rsidR="009B5124" w:rsidTr="009B5124" w14:paraId="19D70F2A"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05912B24" w14:textId="6102F479">
            <w:pPr>
              <w:rPr>
                <w:rFonts w:ascii="Calibri" w:hAnsi="Calibri" w:cs="Calibri"/>
                <w:sz w:val="22"/>
                <w:szCs w:val="22"/>
              </w:rPr>
            </w:pPr>
            <w:r w:rsidRPr="009B5124">
              <w:rPr>
                <w:rFonts w:ascii="Calibri" w:hAnsi="Calibri" w:cs="Calibri"/>
                <w:sz w:val="22"/>
                <w:szCs w:val="22"/>
              </w:rPr>
              <w:t>How many times did you</w:t>
            </w:r>
            <w:r w:rsidR="000601A9">
              <w:rPr>
                <w:rFonts w:ascii="Calibri" w:hAnsi="Calibri" w:cs="Calibri"/>
                <w:sz w:val="22"/>
                <w:szCs w:val="22"/>
              </w:rPr>
              <w:t>r</w:t>
            </w:r>
            <w:r w:rsidRPr="009B5124">
              <w:rPr>
                <w:rFonts w:ascii="Calibri" w:hAnsi="Calibri" w:cs="Calibri"/>
                <w:sz w:val="22"/>
                <w:szCs w:val="22"/>
              </w:rPr>
              <w:t xml:space="preserve"> post practice their emergency action plan (EAP) during your service?</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P="00BE66D2" w:rsidRDefault="00496895" w14:paraId="4C3EA1EE" w14:textId="32F11D5C">
            <w:pPr>
              <w:rPr>
                <w:rFonts w:ascii="Calibri" w:hAnsi="Calibri" w:cs="Calibri"/>
                <w:sz w:val="22"/>
                <w:szCs w:val="22"/>
              </w:rPr>
            </w:pPr>
            <w:r w:rsidRPr="009B5124">
              <w:rPr>
                <w:rFonts w:ascii="Calibri" w:hAnsi="Calibri" w:cs="Calibri"/>
                <w:sz w:val="22"/>
                <w:szCs w:val="22"/>
              </w:rPr>
              <w:t xml:space="preserve">The purpose of this question is to improve the agency’s </w:t>
            </w:r>
            <w:r>
              <w:rPr>
                <w:rFonts w:ascii="Calibri" w:hAnsi="Calibri" w:cs="Calibri"/>
                <w:sz w:val="22"/>
                <w:szCs w:val="22"/>
              </w:rPr>
              <w:t>Emergency Action Plan (</w:t>
            </w:r>
            <w:r w:rsidRPr="009B5124">
              <w:rPr>
                <w:rFonts w:ascii="Calibri" w:hAnsi="Calibri" w:cs="Calibri"/>
                <w:sz w:val="22"/>
                <w:szCs w:val="22"/>
              </w:rPr>
              <w:t>EAP</w:t>
            </w:r>
            <w:r>
              <w:rPr>
                <w:rFonts w:ascii="Calibri" w:hAnsi="Calibri" w:cs="Calibri"/>
                <w:sz w:val="22"/>
                <w:szCs w:val="22"/>
              </w:rPr>
              <w:t>)</w:t>
            </w:r>
            <w:r w:rsidRPr="009B5124">
              <w:rPr>
                <w:rFonts w:ascii="Calibri" w:hAnsi="Calibri" w:cs="Calibri"/>
                <w:sz w:val="22"/>
                <w:szCs w:val="22"/>
              </w:rPr>
              <w:t xml:space="preserve"> process, in particular</w:t>
            </w:r>
            <w:r w:rsidR="00342E79">
              <w:rPr>
                <w:rFonts w:ascii="Calibri" w:hAnsi="Calibri" w:cs="Calibri"/>
                <w:sz w:val="22"/>
                <w:szCs w:val="22"/>
              </w:rPr>
              <w:t xml:space="preserve"> to understand if RPCVs felt prepared and comfortable with the evacuation plan.</w:t>
            </w:r>
          </w:p>
        </w:tc>
      </w:tr>
      <w:tr w:rsidR="009B5124" w:rsidTr="009B5124" w14:paraId="6F990EFB" w14:textId="77777777">
        <w:trPr>
          <w:trHeight w:val="1210"/>
        </w:trPr>
        <w:tc>
          <w:tcPr>
            <w:tcW w:w="4675" w:type="dxa"/>
            <w:tcBorders>
              <w:top w:val="nil"/>
              <w:left w:val="single" w:color="auto" w:sz="4" w:space="0"/>
              <w:bottom w:val="single" w:color="auto" w:sz="4" w:space="0"/>
              <w:right w:val="single" w:color="auto" w:sz="4" w:space="0"/>
            </w:tcBorders>
            <w:shd w:val="clear" w:color="auto" w:fill="auto"/>
            <w:vAlign w:val="center"/>
            <w:hideMark/>
          </w:tcPr>
          <w:p w:rsidRPr="009B5124" w:rsidR="009B5124" w:rsidRDefault="009B5124" w14:paraId="6A6D80B8" w14:textId="08EB7FBE">
            <w:pPr>
              <w:rPr>
                <w:rFonts w:ascii="Calibri" w:hAnsi="Calibri" w:cs="Calibri"/>
                <w:sz w:val="22"/>
                <w:szCs w:val="22"/>
              </w:rPr>
            </w:pPr>
            <w:r w:rsidRPr="009B5124">
              <w:rPr>
                <w:rFonts w:ascii="Calibri" w:hAnsi="Calibri" w:cs="Calibri"/>
                <w:sz w:val="22"/>
                <w:szCs w:val="22"/>
              </w:rPr>
              <w:t>Before the evacuation, were you aware that post had an emergency action plan?</w:t>
            </w:r>
          </w:p>
        </w:tc>
        <w:tc>
          <w:tcPr>
            <w:tcW w:w="4500" w:type="dxa"/>
            <w:tcBorders>
              <w:top w:val="nil"/>
              <w:left w:val="nil"/>
              <w:bottom w:val="single" w:color="auto" w:sz="4" w:space="0"/>
              <w:right w:val="single" w:color="auto" w:sz="4" w:space="0"/>
            </w:tcBorders>
            <w:shd w:val="clear" w:color="000000" w:fill="F8CBAD"/>
            <w:vAlign w:val="bottom"/>
            <w:hideMark/>
          </w:tcPr>
          <w:p w:rsidRPr="009B5124" w:rsidR="009B5124" w:rsidP="00BE66D2" w:rsidRDefault="00496895" w14:paraId="0CBDFCD4" w14:textId="533F5DA0">
            <w:pPr>
              <w:rPr>
                <w:rFonts w:ascii="Calibri" w:hAnsi="Calibri" w:cs="Calibri"/>
                <w:sz w:val="22"/>
                <w:szCs w:val="22"/>
              </w:rPr>
            </w:pPr>
            <w:r w:rsidRPr="009B5124">
              <w:rPr>
                <w:rFonts w:ascii="Calibri" w:hAnsi="Calibri" w:cs="Calibri"/>
                <w:sz w:val="22"/>
                <w:szCs w:val="22"/>
              </w:rPr>
              <w:t xml:space="preserve">The purpose of this question is to improve the agency’s </w:t>
            </w:r>
            <w:r>
              <w:rPr>
                <w:rFonts w:ascii="Calibri" w:hAnsi="Calibri" w:cs="Calibri"/>
                <w:sz w:val="22"/>
                <w:szCs w:val="22"/>
              </w:rPr>
              <w:t>Emergency Action Plan (</w:t>
            </w:r>
            <w:r w:rsidRPr="009B5124">
              <w:rPr>
                <w:rFonts w:ascii="Calibri" w:hAnsi="Calibri" w:cs="Calibri"/>
                <w:sz w:val="22"/>
                <w:szCs w:val="22"/>
              </w:rPr>
              <w:t>EAP</w:t>
            </w:r>
            <w:r>
              <w:rPr>
                <w:rFonts w:ascii="Calibri" w:hAnsi="Calibri" w:cs="Calibri"/>
                <w:sz w:val="22"/>
                <w:szCs w:val="22"/>
              </w:rPr>
              <w:t>)</w:t>
            </w:r>
            <w:r w:rsidR="00342E79">
              <w:rPr>
                <w:rFonts w:ascii="Calibri" w:hAnsi="Calibri" w:cs="Calibri"/>
                <w:sz w:val="22"/>
                <w:szCs w:val="22"/>
              </w:rPr>
              <w:t xml:space="preserve"> process, in particular to understand if RPCVs felt prepared and comfortable with the evacuation plan.</w:t>
            </w:r>
          </w:p>
        </w:tc>
      </w:tr>
    </w:tbl>
    <w:p w:rsidR="00C55AF4" w:rsidP="005547C8" w:rsidRDefault="00C55AF4" w14:paraId="44C68E4B" w14:textId="77777777">
      <w:pPr>
        <w:autoSpaceDE w:val="0"/>
        <w:autoSpaceDN w:val="0"/>
        <w:adjustRightInd w:val="0"/>
        <w:rPr>
          <w:rFonts w:ascii="Arial" w:hAnsi="Arial" w:cs="Arial"/>
        </w:rPr>
      </w:pPr>
    </w:p>
    <w:p w:rsidR="00DD7D55" w:rsidP="005547C8" w:rsidRDefault="00DD7D55" w14:paraId="1F1729C8" w14:textId="77777777">
      <w:pPr>
        <w:autoSpaceDE w:val="0"/>
        <w:autoSpaceDN w:val="0"/>
        <w:adjustRightInd w:val="0"/>
        <w:rPr>
          <w:rFonts w:ascii="Arial" w:hAnsi="Arial" w:cs="Arial"/>
        </w:rPr>
      </w:pPr>
    </w:p>
    <w:p w:rsidR="00FF2CAC" w:rsidP="00F75129" w:rsidRDefault="00FF2CAC" w14:paraId="5E31485B" w14:textId="77777777">
      <w:pPr>
        <w:rPr>
          <w:rFonts w:ascii="Arial" w:hAnsi="Arial" w:cs="Arial"/>
        </w:rPr>
      </w:pPr>
    </w:p>
    <w:p w:rsidR="00C079A9" w:rsidP="00F75129" w:rsidRDefault="00C079A9" w14:paraId="11E8F6E0" w14:textId="77777777">
      <w:pPr>
        <w:rPr>
          <w:rFonts w:ascii="Arial" w:hAnsi="Arial" w:cs="Arial"/>
        </w:rPr>
      </w:pPr>
    </w:p>
    <w:p w:rsidR="00C079A9" w:rsidP="00F75129" w:rsidRDefault="00C079A9" w14:paraId="5D6314C4" w14:textId="77777777">
      <w:pPr>
        <w:rPr>
          <w:rFonts w:ascii="Arial" w:hAnsi="Arial" w:cs="Arial"/>
        </w:rPr>
      </w:pPr>
    </w:p>
    <w:p w:rsidR="00C079A9" w:rsidP="00F75129" w:rsidRDefault="00C079A9" w14:paraId="3D209E03" w14:textId="77777777">
      <w:pPr>
        <w:rPr>
          <w:rFonts w:ascii="Arial" w:hAnsi="Arial" w:cs="Arial"/>
        </w:rPr>
      </w:pPr>
    </w:p>
    <w:p w:rsidRPr="00D33799" w:rsidR="00C079A9" w:rsidP="00F75129" w:rsidRDefault="00C079A9" w14:paraId="275AA7C4" w14:textId="77777777">
      <w:pPr>
        <w:rPr>
          <w:rFonts w:ascii="Arial" w:hAnsi="Arial" w:cs="Arial"/>
        </w:rPr>
      </w:pPr>
    </w:p>
    <w:p w:rsidRPr="00C079A9" w:rsidR="00F75129" w:rsidP="00010703" w:rsidRDefault="00EC0F36" w14:paraId="1FB7BE71" w14:textId="54A38666">
      <w:pPr>
        <w:pStyle w:val="ListParagraph"/>
        <w:numPr>
          <w:ilvl w:val="0"/>
          <w:numId w:val="28"/>
        </w:numPr>
        <w:spacing w:after="120" w:line="240" w:lineRule="auto"/>
        <w:rPr>
          <w:rFonts w:ascii="Arial" w:hAnsi="Arial" w:cs="Arial"/>
          <w:b/>
          <w:sz w:val="24"/>
          <w:szCs w:val="24"/>
        </w:rPr>
      </w:pPr>
      <w:r w:rsidRPr="00D33799">
        <w:rPr>
          <w:rFonts w:ascii="Arial" w:hAnsi="Arial" w:cs="Arial"/>
          <w:b/>
          <w:sz w:val="24"/>
          <w:szCs w:val="24"/>
        </w:rPr>
        <w:lastRenderedPageBreak/>
        <w:t>Consideration of the use of improved information technology.</w:t>
      </w:r>
    </w:p>
    <w:p w:rsidRPr="009D0A24" w:rsidR="009D0A24" w:rsidP="005547C8" w:rsidRDefault="009D0A24" w14:paraId="6711C167" w14:textId="3BD5CFFE">
      <w:pPr>
        <w:rPr>
          <w:rFonts w:ascii="Arial" w:hAnsi="Arial" w:cs="Arial"/>
        </w:rPr>
      </w:pPr>
      <w:r w:rsidRPr="009D0A24">
        <w:rPr>
          <w:rFonts w:ascii="Arial" w:hAnsi="Arial" w:cs="Arial"/>
        </w:rPr>
        <w:t>The</w:t>
      </w:r>
      <w:r w:rsidRPr="009D0A24">
        <w:rPr>
          <w:rFonts w:ascii="Arial" w:hAnsi="Arial" w:cs="Arial"/>
          <w:i/>
        </w:rPr>
        <w:t xml:space="preserve"> Returned </w:t>
      </w:r>
      <w:r w:rsidR="00A049E6">
        <w:rPr>
          <w:rFonts w:ascii="Arial" w:hAnsi="Arial" w:cs="Arial"/>
          <w:i/>
        </w:rPr>
        <w:t xml:space="preserve">Peace Corps </w:t>
      </w:r>
      <w:r w:rsidRPr="009D0A24">
        <w:rPr>
          <w:rFonts w:ascii="Arial" w:hAnsi="Arial" w:cs="Arial"/>
          <w:i/>
        </w:rPr>
        <w:t xml:space="preserve">Volunteer </w:t>
      </w:r>
      <w:r>
        <w:rPr>
          <w:rFonts w:ascii="Arial" w:hAnsi="Arial" w:cs="Arial"/>
          <w:i/>
        </w:rPr>
        <w:t xml:space="preserve">Evacuation </w:t>
      </w:r>
      <w:r w:rsidRPr="009D0A24">
        <w:rPr>
          <w:rFonts w:ascii="Arial" w:hAnsi="Arial" w:cs="Arial"/>
          <w:i/>
        </w:rPr>
        <w:t xml:space="preserve">Survey </w:t>
      </w:r>
      <w:r w:rsidRPr="009D0A24">
        <w:rPr>
          <w:rFonts w:ascii="Arial" w:hAnsi="Arial" w:cs="Arial"/>
        </w:rPr>
        <w:t xml:space="preserve">will be administered online, with invitations distributed via email. </w:t>
      </w:r>
      <w:r w:rsidR="005B3D31">
        <w:rPr>
          <w:rFonts w:ascii="Arial" w:hAnsi="Arial" w:cs="Arial"/>
        </w:rPr>
        <w:t xml:space="preserve"> </w:t>
      </w:r>
      <w:r w:rsidRPr="009D0A24">
        <w:rPr>
          <w:rFonts w:ascii="Arial" w:hAnsi="Arial" w:cs="Arial"/>
        </w:rPr>
        <w:t xml:space="preserve">We anticipate that an online survey will be considered less invasive for prospective participants compared to other formats and will be the most convenient for them to complete. </w:t>
      </w:r>
      <w:r w:rsidR="009077E8">
        <w:rPr>
          <w:rFonts w:ascii="Arial" w:hAnsi="Arial" w:cs="Arial"/>
        </w:rPr>
        <w:t xml:space="preserve"> </w:t>
      </w:r>
      <w:r w:rsidRPr="009D0A24">
        <w:rPr>
          <w:rFonts w:ascii="Arial" w:hAnsi="Arial" w:cs="Arial"/>
        </w:rPr>
        <w:t xml:space="preserve">Furthermore, using online surveys will allow for skip patterns to be employed where appropriate, reducing the total number of items that a respondent has to read and answer. In an effort to make the survey process as convenient as possible, eligible participants will be sent an email invitation that includes a brief description of the survey and an accompanying survey link. </w:t>
      </w:r>
      <w:r w:rsidR="009077E8">
        <w:rPr>
          <w:rFonts w:ascii="Arial" w:hAnsi="Arial" w:cs="Arial"/>
        </w:rPr>
        <w:t xml:space="preserve"> </w:t>
      </w:r>
      <w:r w:rsidRPr="009D0A24">
        <w:rPr>
          <w:rFonts w:ascii="Arial" w:hAnsi="Arial" w:cs="Arial"/>
        </w:rPr>
        <w:t xml:space="preserve">Respondents will also be provided the link to a dedicated </w:t>
      </w:r>
      <w:r w:rsidRPr="009D0A24">
        <w:rPr>
          <w:rFonts w:ascii="Arial" w:hAnsi="Arial" w:cs="Arial"/>
          <w:i/>
        </w:rPr>
        <w:t>Returned</w:t>
      </w:r>
      <w:r w:rsidR="00A049E6">
        <w:rPr>
          <w:rFonts w:ascii="Arial" w:hAnsi="Arial" w:cs="Arial"/>
          <w:i/>
        </w:rPr>
        <w:t xml:space="preserve"> </w:t>
      </w:r>
      <w:r w:rsidRPr="009D0A24" w:rsidR="00A049E6">
        <w:rPr>
          <w:rFonts w:ascii="Arial" w:hAnsi="Arial" w:cs="Arial"/>
          <w:i/>
        </w:rPr>
        <w:t>Peace Corps</w:t>
      </w:r>
      <w:r w:rsidRPr="009D0A24">
        <w:rPr>
          <w:rFonts w:ascii="Arial" w:hAnsi="Arial" w:cs="Arial"/>
          <w:i/>
        </w:rPr>
        <w:t xml:space="preserve"> Volunteer </w:t>
      </w:r>
      <w:r>
        <w:rPr>
          <w:rFonts w:ascii="Arial" w:hAnsi="Arial" w:cs="Arial"/>
          <w:i/>
        </w:rPr>
        <w:t>Evacuation</w:t>
      </w:r>
      <w:r w:rsidRPr="009D0A24">
        <w:rPr>
          <w:rFonts w:ascii="Arial" w:hAnsi="Arial" w:cs="Arial"/>
          <w:i/>
        </w:rPr>
        <w:t xml:space="preserve"> Survey </w:t>
      </w:r>
      <w:r w:rsidRPr="009D0A24">
        <w:rPr>
          <w:rFonts w:ascii="Arial" w:hAnsi="Arial" w:cs="Arial"/>
        </w:rPr>
        <w:t xml:space="preserve">email address where they will be able to reach out </w:t>
      </w:r>
      <w:r>
        <w:rPr>
          <w:rFonts w:ascii="Arial" w:hAnsi="Arial" w:cs="Arial"/>
        </w:rPr>
        <w:t>with</w:t>
      </w:r>
      <w:r w:rsidRPr="009D0A24">
        <w:rPr>
          <w:rFonts w:ascii="Arial" w:hAnsi="Arial" w:cs="Arial"/>
        </w:rPr>
        <w:t xml:space="preserve"> questions, comments, or concerns.</w:t>
      </w:r>
    </w:p>
    <w:p w:rsidRPr="00A8225D" w:rsidR="00FF2CAC" w:rsidP="005547C8" w:rsidRDefault="00FF2CAC" w14:paraId="2F3569C8" w14:textId="77777777">
      <w:pPr>
        <w:autoSpaceDE w:val="0"/>
        <w:autoSpaceDN w:val="0"/>
        <w:adjustRightInd w:val="0"/>
        <w:rPr>
          <w:rFonts w:ascii="Arial" w:hAnsi="Arial" w:cs="Arial"/>
        </w:rPr>
      </w:pPr>
    </w:p>
    <w:p w:rsidRPr="00D33799" w:rsidR="00EC0F36" w:rsidP="00010703" w:rsidRDefault="00EC0F36" w14:paraId="2F27DD92" w14:textId="77777777">
      <w:pPr>
        <w:pStyle w:val="ListParagraph"/>
        <w:numPr>
          <w:ilvl w:val="0"/>
          <w:numId w:val="28"/>
        </w:numPr>
        <w:autoSpaceDE w:val="0"/>
        <w:autoSpaceDN w:val="0"/>
        <w:adjustRightInd w:val="0"/>
        <w:spacing w:after="120" w:line="240" w:lineRule="auto"/>
        <w:rPr>
          <w:rFonts w:ascii="Arial" w:hAnsi="Arial" w:cs="Arial"/>
          <w:b/>
          <w:sz w:val="24"/>
          <w:szCs w:val="24"/>
        </w:rPr>
      </w:pPr>
      <w:r w:rsidRPr="00D33799">
        <w:rPr>
          <w:rFonts w:ascii="Arial" w:hAnsi="Arial" w:cs="Arial"/>
          <w:b/>
          <w:sz w:val="24"/>
          <w:szCs w:val="24"/>
        </w:rPr>
        <w:t>Efforts to identify duplication.</w:t>
      </w:r>
      <w:r w:rsidRPr="00D33799" w:rsidR="006B72CD">
        <w:rPr>
          <w:rFonts w:ascii="Arial" w:hAnsi="Arial" w:cs="Arial"/>
          <w:b/>
          <w:sz w:val="24"/>
          <w:szCs w:val="24"/>
        </w:rPr>
        <w:t xml:space="preserve">  Why similar information cannot be used.</w:t>
      </w:r>
    </w:p>
    <w:p w:rsidRPr="00234702" w:rsidR="00714977" w:rsidP="00714977" w:rsidRDefault="00F75129" w14:paraId="77D8E2EC" w14:textId="4E1634B4">
      <w:pPr>
        <w:rPr>
          <w:rFonts w:ascii="Arial" w:hAnsi="Arial" w:cs="Arial"/>
        </w:rPr>
      </w:pPr>
      <w:r w:rsidRPr="00234702">
        <w:rPr>
          <w:rFonts w:ascii="Arial" w:hAnsi="Arial" w:cs="Arial"/>
        </w:rPr>
        <w:t xml:space="preserve">The Peace Corps </w:t>
      </w:r>
      <w:r w:rsidRPr="00234702" w:rsidR="00714977">
        <w:rPr>
          <w:rFonts w:ascii="Arial" w:hAnsi="Arial" w:cs="Arial"/>
        </w:rPr>
        <w:t xml:space="preserve">has limited its questions to areas where information is not </w:t>
      </w:r>
      <w:r w:rsidR="00D145C8">
        <w:rPr>
          <w:rFonts w:ascii="Arial" w:hAnsi="Arial" w:cs="Arial"/>
        </w:rPr>
        <w:t xml:space="preserve">otherwise </w:t>
      </w:r>
      <w:r w:rsidRPr="00234702" w:rsidR="00714977">
        <w:rPr>
          <w:rFonts w:ascii="Arial" w:hAnsi="Arial" w:cs="Arial"/>
        </w:rPr>
        <w:t>available</w:t>
      </w:r>
      <w:r w:rsidR="00D145C8">
        <w:rPr>
          <w:rFonts w:ascii="Arial" w:hAnsi="Arial" w:cs="Arial"/>
        </w:rPr>
        <w:t xml:space="preserve"> to the agency and concerns the COVID-19 evacuation</w:t>
      </w:r>
      <w:r w:rsidRPr="00234702" w:rsidR="00714977">
        <w:rPr>
          <w:rFonts w:ascii="Arial" w:hAnsi="Arial" w:cs="Arial"/>
        </w:rPr>
        <w:t xml:space="preserve">. </w:t>
      </w:r>
      <w:r w:rsidR="009077E8">
        <w:rPr>
          <w:rFonts w:ascii="Arial" w:hAnsi="Arial" w:cs="Arial"/>
        </w:rPr>
        <w:t xml:space="preserve"> </w:t>
      </w:r>
      <w:r w:rsidRPr="00234702" w:rsidR="00714977">
        <w:rPr>
          <w:rFonts w:ascii="Arial" w:hAnsi="Arial" w:cs="Arial"/>
        </w:rPr>
        <w:t>Due to the comprehensive</w:t>
      </w:r>
      <w:r w:rsidR="00D145C8">
        <w:rPr>
          <w:rFonts w:ascii="Arial" w:hAnsi="Arial" w:cs="Arial"/>
        </w:rPr>
        <w:t xml:space="preserve"> nature</w:t>
      </w:r>
      <w:r w:rsidRPr="00234702" w:rsidR="00714977">
        <w:rPr>
          <w:rFonts w:ascii="Arial" w:hAnsi="Arial" w:cs="Arial"/>
        </w:rPr>
        <w:t xml:space="preserve"> and uniqueness of the evacuation a systematic and comprehensive collection of data concerning </w:t>
      </w:r>
      <w:r w:rsidR="00D145C8">
        <w:rPr>
          <w:rFonts w:ascii="Arial" w:hAnsi="Arial" w:cs="Arial"/>
        </w:rPr>
        <w:t xml:space="preserve">this particular type of a </w:t>
      </w:r>
      <w:r w:rsidRPr="00234702" w:rsidR="00714977">
        <w:rPr>
          <w:rFonts w:ascii="Arial" w:hAnsi="Arial" w:cs="Arial"/>
        </w:rPr>
        <w:t>Peace Corps emergency response has never been conducted.</w:t>
      </w:r>
    </w:p>
    <w:p w:rsidRPr="00D33799" w:rsidR="00D504AE" w:rsidP="005547C8" w:rsidRDefault="00D504AE" w14:paraId="568660DC" w14:textId="77777777">
      <w:pPr>
        <w:autoSpaceDE w:val="0"/>
        <w:autoSpaceDN w:val="0"/>
        <w:adjustRightInd w:val="0"/>
        <w:rPr>
          <w:rFonts w:ascii="Arial" w:hAnsi="Arial" w:cs="Arial"/>
          <w:color w:val="000000"/>
        </w:rPr>
      </w:pPr>
    </w:p>
    <w:p w:rsidRPr="00D33799" w:rsidR="00EC0F36" w:rsidP="00010703" w:rsidRDefault="005547C8" w14:paraId="7C3EABC3" w14:textId="77777777">
      <w:pPr>
        <w:autoSpaceDE w:val="0"/>
        <w:autoSpaceDN w:val="0"/>
        <w:adjustRightInd w:val="0"/>
        <w:spacing w:after="120"/>
        <w:rPr>
          <w:rFonts w:ascii="Arial" w:hAnsi="Arial" w:cs="Arial"/>
          <w:b/>
        </w:rPr>
      </w:pPr>
      <w:r w:rsidRPr="00D33799">
        <w:rPr>
          <w:rFonts w:ascii="Arial" w:hAnsi="Arial" w:cs="Arial"/>
          <w:b/>
        </w:rPr>
        <w:t xml:space="preserve">5. </w:t>
      </w:r>
      <w:r w:rsidRPr="00D33799" w:rsidR="00EC0F36">
        <w:rPr>
          <w:rFonts w:ascii="Arial" w:hAnsi="Arial" w:cs="Arial"/>
          <w:b/>
        </w:rPr>
        <w:t xml:space="preserve"> Methods to minimize the burden to small business if involved.</w:t>
      </w:r>
    </w:p>
    <w:p w:rsidRPr="00234702" w:rsidR="00234702" w:rsidP="00234702" w:rsidRDefault="00234702" w14:paraId="75326A28" w14:textId="601BD964">
      <w:pPr>
        <w:rPr>
          <w:rFonts w:ascii="Arial" w:hAnsi="Arial" w:cs="Arial"/>
        </w:rPr>
      </w:pPr>
      <w:r w:rsidRPr="00234702">
        <w:rPr>
          <w:rFonts w:ascii="Arial" w:hAnsi="Arial" w:cs="Arial"/>
        </w:rPr>
        <w:t xml:space="preserve">Participation in the </w:t>
      </w:r>
      <w:r w:rsidRPr="00234702">
        <w:rPr>
          <w:rFonts w:ascii="Arial" w:hAnsi="Arial" w:cs="Arial"/>
          <w:i/>
        </w:rPr>
        <w:t>Returned</w:t>
      </w:r>
      <w:r w:rsidR="00A049E6">
        <w:rPr>
          <w:rFonts w:ascii="Arial" w:hAnsi="Arial" w:cs="Arial"/>
          <w:i/>
        </w:rPr>
        <w:t xml:space="preserve"> </w:t>
      </w:r>
      <w:r w:rsidRPr="009D0A24" w:rsidR="00A049E6">
        <w:rPr>
          <w:rFonts w:ascii="Arial" w:hAnsi="Arial" w:cs="Arial"/>
          <w:i/>
        </w:rPr>
        <w:t>Peace Corps</w:t>
      </w:r>
      <w:r w:rsidRPr="00234702">
        <w:rPr>
          <w:rFonts w:ascii="Arial" w:hAnsi="Arial" w:cs="Arial"/>
          <w:i/>
        </w:rPr>
        <w:t xml:space="preserve"> Volunteer Evacuation Survey </w:t>
      </w:r>
      <w:r w:rsidRPr="00234702">
        <w:rPr>
          <w:rFonts w:ascii="Arial" w:hAnsi="Arial" w:cs="Arial"/>
        </w:rPr>
        <w:t>data collection will not involve small businesses or small entities, or their workforces.</w:t>
      </w:r>
    </w:p>
    <w:p w:rsidRPr="00D33799" w:rsidR="00FF2CAC" w:rsidP="00052D7F" w:rsidRDefault="00FF2CAC" w14:paraId="137576AC" w14:textId="77777777">
      <w:pPr>
        <w:rPr>
          <w:rFonts w:ascii="Arial" w:hAnsi="Arial" w:cs="Arial"/>
        </w:rPr>
      </w:pPr>
    </w:p>
    <w:p w:rsidRPr="00D33799" w:rsidR="00EC0F36" w:rsidP="00010703" w:rsidRDefault="006B72CD" w14:paraId="1C566B5E" w14:textId="77777777">
      <w:pPr>
        <w:pStyle w:val="ListParagraph"/>
        <w:numPr>
          <w:ilvl w:val="0"/>
          <w:numId w:val="29"/>
        </w:numPr>
        <w:autoSpaceDE w:val="0"/>
        <w:autoSpaceDN w:val="0"/>
        <w:adjustRightInd w:val="0"/>
        <w:spacing w:after="120" w:line="240" w:lineRule="auto"/>
        <w:rPr>
          <w:rFonts w:ascii="Arial" w:hAnsi="Arial" w:cs="Arial"/>
          <w:b/>
          <w:sz w:val="24"/>
          <w:szCs w:val="24"/>
        </w:rPr>
      </w:pPr>
      <w:r w:rsidRPr="00D33799">
        <w:rPr>
          <w:rFonts w:ascii="Arial" w:hAnsi="Arial" w:cs="Arial"/>
          <w:b/>
          <w:sz w:val="24"/>
          <w:szCs w:val="24"/>
        </w:rPr>
        <w:t>Consequences to the Federal program if collection were conducted less frequently.</w:t>
      </w:r>
    </w:p>
    <w:p w:rsidRPr="00930486" w:rsidR="00476F44" w:rsidP="00476F44" w:rsidRDefault="00476F44" w14:paraId="1CA2518E" w14:textId="4171D9CE">
      <w:pPr>
        <w:rPr>
          <w:rFonts w:ascii="Arial" w:hAnsi="Arial" w:cs="Arial"/>
        </w:rPr>
      </w:pPr>
      <w:r w:rsidRPr="00930486">
        <w:rPr>
          <w:rFonts w:ascii="Arial" w:hAnsi="Arial" w:cs="Arial"/>
        </w:rPr>
        <w:t xml:space="preserve">Failure to collect this information would substantially impede the mission of the Peace Corps by removing the ability to systematically and comprehensively gain lessons learned from evacuated </w:t>
      </w:r>
      <w:r>
        <w:rPr>
          <w:rFonts w:ascii="Arial" w:hAnsi="Arial" w:cs="Arial"/>
        </w:rPr>
        <w:t xml:space="preserve">Returned </w:t>
      </w:r>
      <w:r w:rsidRPr="00930486">
        <w:rPr>
          <w:rFonts w:ascii="Arial" w:hAnsi="Arial" w:cs="Arial"/>
        </w:rPr>
        <w:t xml:space="preserve">Peace Corps Volunteers. </w:t>
      </w:r>
      <w:r w:rsidR="009077E8">
        <w:rPr>
          <w:rFonts w:ascii="Arial" w:hAnsi="Arial" w:cs="Arial"/>
        </w:rPr>
        <w:t xml:space="preserve"> </w:t>
      </w:r>
      <w:r w:rsidRPr="00930486">
        <w:rPr>
          <w:rFonts w:ascii="Arial" w:hAnsi="Arial" w:cs="Arial"/>
        </w:rPr>
        <w:t xml:space="preserve">The survey data will be used </w:t>
      </w:r>
      <w:r>
        <w:rPr>
          <w:rFonts w:ascii="Arial" w:hAnsi="Arial" w:cs="Arial"/>
        </w:rPr>
        <w:t xml:space="preserve">to </w:t>
      </w:r>
      <w:r w:rsidRPr="00930486">
        <w:rPr>
          <w:rFonts w:ascii="Arial" w:hAnsi="Arial" w:cs="Arial"/>
        </w:rPr>
        <w:t>assess</w:t>
      </w:r>
      <w:r>
        <w:rPr>
          <w:rFonts w:ascii="Arial" w:hAnsi="Arial" w:cs="Arial"/>
        </w:rPr>
        <w:t xml:space="preserve"> the impact of the Peace Corps e</w:t>
      </w:r>
      <w:r w:rsidRPr="00930486">
        <w:rPr>
          <w:rFonts w:ascii="Arial" w:hAnsi="Arial" w:cs="Arial"/>
        </w:rPr>
        <w:t xml:space="preserve">vacuation on </w:t>
      </w:r>
      <w:r>
        <w:rPr>
          <w:rFonts w:ascii="Arial" w:hAnsi="Arial" w:cs="Arial"/>
        </w:rPr>
        <w:t xml:space="preserve">Returned </w:t>
      </w:r>
      <w:r w:rsidRPr="00930486">
        <w:rPr>
          <w:rFonts w:ascii="Arial" w:hAnsi="Arial" w:cs="Arial"/>
        </w:rPr>
        <w:t>Volunteers’ well-being and desire for future service</w:t>
      </w:r>
      <w:r>
        <w:rPr>
          <w:rFonts w:ascii="Arial" w:hAnsi="Arial" w:cs="Arial"/>
        </w:rPr>
        <w:t xml:space="preserve"> – the information that</w:t>
      </w:r>
      <w:r w:rsidRPr="00930486">
        <w:rPr>
          <w:rFonts w:ascii="Arial" w:hAnsi="Arial" w:cs="Arial"/>
        </w:rPr>
        <w:t xml:space="preserve"> is critical for post re-entry planning. </w:t>
      </w:r>
      <w:r w:rsidR="009077E8">
        <w:rPr>
          <w:rFonts w:ascii="Arial" w:hAnsi="Arial" w:cs="Arial"/>
        </w:rPr>
        <w:t xml:space="preserve"> </w:t>
      </w:r>
      <w:r>
        <w:rPr>
          <w:rFonts w:ascii="Arial" w:hAnsi="Arial" w:cs="Arial"/>
        </w:rPr>
        <w:t>The survey</w:t>
      </w:r>
      <w:r w:rsidRPr="00930486">
        <w:rPr>
          <w:rFonts w:ascii="Arial" w:hAnsi="Arial" w:cs="Arial"/>
        </w:rPr>
        <w:t xml:space="preserve"> will also </w:t>
      </w:r>
      <w:r>
        <w:rPr>
          <w:rFonts w:ascii="Arial" w:hAnsi="Arial" w:cs="Arial"/>
        </w:rPr>
        <w:t>help the Peace Corps maintain the</w:t>
      </w:r>
      <w:r w:rsidRPr="00930486">
        <w:rPr>
          <w:rFonts w:ascii="Arial" w:hAnsi="Arial" w:cs="Arial"/>
        </w:rPr>
        <w:t xml:space="preserve"> professional connection </w:t>
      </w:r>
      <w:r>
        <w:rPr>
          <w:rFonts w:ascii="Arial" w:hAnsi="Arial" w:cs="Arial"/>
        </w:rPr>
        <w:t>with the</w:t>
      </w:r>
      <w:r w:rsidRPr="00930486">
        <w:rPr>
          <w:rFonts w:ascii="Arial" w:hAnsi="Arial" w:cs="Arial"/>
        </w:rPr>
        <w:t xml:space="preserve"> Returned Peace Corps Volunteers whose</w:t>
      </w:r>
      <w:r>
        <w:rPr>
          <w:rFonts w:ascii="Arial" w:hAnsi="Arial" w:cs="Arial"/>
        </w:rPr>
        <w:t xml:space="preserve"> service in the</w:t>
      </w:r>
      <w:r w:rsidRPr="00930486">
        <w:rPr>
          <w:rFonts w:ascii="Arial" w:hAnsi="Arial" w:cs="Arial"/>
        </w:rPr>
        <w:t xml:space="preserve"> </w:t>
      </w:r>
      <w:r>
        <w:rPr>
          <w:rFonts w:ascii="Arial" w:hAnsi="Arial" w:cs="Arial"/>
        </w:rPr>
        <w:t>Peace Corps was</w:t>
      </w:r>
      <w:r w:rsidRPr="00930486">
        <w:rPr>
          <w:rFonts w:ascii="Arial" w:hAnsi="Arial" w:cs="Arial"/>
        </w:rPr>
        <w:t xml:space="preserve"> interrupted by the COVID-19 evacuation</w:t>
      </w:r>
      <w:r>
        <w:rPr>
          <w:rFonts w:ascii="Arial" w:hAnsi="Arial" w:cs="Arial"/>
        </w:rPr>
        <w:t xml:space="preserve">. </w:t>
      </w:r>
      <w:r w:rsidR="009077E8">
        <w:rPr>
          <w:rFonts w:ascii="Arial" w:hAnsi="Arial" w:cs="Arial"/>
        </w:rPr>
        <w:t xml:space="preserve"> </w:t>
      </w:r>
      <w:r>
        <w:rPr>
          <w:rFonts w:ascii="Arial" w:hAnsi="Arial" w:cs="Arial"/>
        </w:rPr>
        <w:t>This continued connection is also essential as the evacuated RPCVs are considering return to Peace Corps service</w:t>
      </w:r>
      <w:r w:rsidRPr="00930486">
        <w:rPr>
          <w:rFonts w:ascii="Arial" w:hAnsi="Arial" w:cs="Arial"/>
        </w:rPr>
        <w:t xml:space="preserve">.  </w:t>
      </w:r>
    </w:p>
    <w:p w:rsidRPr="00930486" w:rsidR="00930486" w:rsidP="0013775E" w:rsidRDefault="00930486" w14:paraId="3EAFFD1B" w14:textId="77777777">
      <w:pPr>
        <w:rPr>
          <w:rFonts w:ascii="Arial" w:hAnsi="Arial" w:cs="Arial"/>
        </w:rPr>
      </w:pPr>
    </w:p>
    <w:p w:rsidRPr="00930486" w:rsidR="0013775E" w:rsidP="0013775E" w:rsidRDefault="0013775E" w14:paraId="008DBC85" w14:textId="6632794E">
      <w:pPr>
        <w:rPr>
          <w:rFonts w:ascii="Arial" w:hAnsi="Arial" w:cs="Arial"/>
        </w:rPr>
      </w:pPr>
      <w:r w:rsidRPr="00930486">
        <w:rPr>
          <w:rFonts w:ascii="Arial" w:hAnsi="Arial" w:cs="Arial"/>
        </w:rPr>
        <w:t xml:space="preserve">The </w:t>
      </w:r>
      <w:r w:rsidRPr="00930486">
        <w:rPr>
          <w:rFonts w:ascii="Arial" w:hAnsi="Arial" w:cs="Arial"/>
          <w:i/>
        </w:rPr>
        <w:t>Returned</w:t>
      </w:r>
      <w:r w:rsidR="00E41C3A">
        <w:rPr>
          <w:rFonts w:ascii="Arial" w:hAnsi="Arial" w:cs="Arial"/>
          <w:i/>
        </w:rPr>
        <w:t xml:space="preserve"> </w:t>
      </w:r>
      <w:r w:rsidRPr="009D0A24" w:rsidR="00E41C3A">
        <w:rPr>
          <w:rFonts w:ascii="Arial" w:hAnsi="Arial" w:cs="Arial"/>
          <w:i/>
        </w:rPr>
        <w:t>Peace Corps</w:t>
      </w:r>
      <w:r w:rsidRPr="00930486">
        <w:rPr>
          <w:rFonts w:ascii="Arial" w:hAnsi="Arial" w:cs="Arial"/>
          <w:i/>
        </w:rPr>
        <w:t xml:space="preserve"> Volunteer </w:t>
      </w:r>
      <w:r w:rsidRPr="00930486" w:rsidR="00930486">
        <w:rPr>
          <w:rFonts w:ascii="Arial" w:hAnsi="Arial" w:cs="Arial"/>
          <w:i/>
        </w:rPr>
        <w:t>Evacuation</w:t>
      </w:r>
      <w:r w:rsidRPr="00930486">
        <w:rPr>
          <w:rFonts w:ascii="Arial" w:hAnsi="Arial" w:cs="Arial"/>
          <w:i/>
        </w:rPr>
        <w:t xml:space="preserve"> Survey </w:t>
      </w:r>
      <w:r w:rsidRPr="00930486">
        <w:rPr>
          <w:rFonts w:ascii="Arial" w:hAnsi="Arial" w:cs="Arial"/>
        </w:rPr>
        <w:t xml:space="preserve">is designed to be administered to each respondent one time. </w:t>
      </w:r>
    </w:p>
    <w:p w:rsidRPr="00930486" w:rsidR="00FF2CAC" w:rsidP="00052D7F" w:rsidRDefault="00FF2CAC" w14:paraId="5885E746" w14:textId="77777777">
      <w:pPr>
        <w:rPr>
          <w:rFonts w:ascii="Arial" w:hAnsi="Arial" w:cs="Arial"/>
        </w:rPr>
      </w:pPr>
    </w:p>
    <w:p w:rsidRPr="00D33799" w:rsidR="006B72CD" w:rsidP="00C079A9" w:rsidRDefault="005547C8" w14:paraId="240641AC" w14:textId="77777777">
      <w:pPr>
        <w:autoSpaceDE w:val="0"/>
        <w:autoSpaceDN w:val="0"/>
        <w:adjustRightInd w:val="0"/>
        <w:spacing w:after="120"/>
        <w:rPr>
          <w:rFonts w:ascii="Arial" w:hAnsi="Arial" w:cs="Arial"/>
          <w:b/>
        </w:rPr>
      </w:pPr>
      <w:r w:rsidRPr="00D33799">
        <w:rPr>
          <w:rFonts w:ascii="Arial" w:hAnsi="Arial" w:cs="Arial"/>
          <w:b/>
        </w:rPr>
        <w:lastRenderedPageBreak/>
        <w:t xml:space="preserve">7. </w:t>
      </w:r>
      <w:r w:rsidRPr="00D33799" w:rsidR="006B72CD">
        <w:rPr>
          <w:rFonts w:ascii="Arial" w:hAnsi="Arial" w:cs="Arial"/>
          <w:b/>
        </w:rPr>
        <w:t xml:space="preserve">  Explain any special circumstances that would cause the information collection to be conducted in a manner inconsistent with guidelines.</w:t>
      </w:r>
    </w:p>
    <w:p w:rsidRPr="00D33799" w:rsidR="0087035A" w:rsidP="005547C8" w:rsidRDefault="0087035A" w14:paraId="224C2487" w14:textId="77777777">
      <w:pPr>
        <w:autoSpaceDE w:val="0"/>
        <w:autoSpaceDN w:val="0"/>
        <w:adjustRightInd w:val="0"/>
        <w:rPr>
          <w:rFonts w:ascii="Arial" w:hAnsi="Arial" w:cs="Arial"/>
        </w:rPr>
      </w:pPr>
      <w:r w:rsidRPr="0087035A">
        <w:rPr>
          <w:rFonts w:ascii="Arial" w:hAnsi="Arial" w:cs="Arial"/>
        </w:rPr>
        <w:t>No special circumstances exist that require the collection to be conducted in a manner inconsistent with the guidelines in 5 CFR Subsection 1320.6.</w:t>
      </w:r>
    </w:p>
    <w:p w:rsidRPr="00D33799" w:rsidR="00FF2CAC" w:rsidP="00052D7F" w:rsidRDefault="00FF2CAC" w14:paraId="5E222296" w14:textId="77777777">
      <w:pPr>
        <w:rPr>
          <w:rFonts w:ascii="Arial" w:hAnsi="Arial" w:cs="Arial"/>
        </w:rPr>
      </w:pPr>
    </w:p>
    <w:p w:rsidRPr="00D33799" w:rsidR="006B72CD" w:rsidP="00010703" w:rsidRDefault="005547C8" w14:paraId="5E95C2A3" w14:textId="77777777">
      <w:pPr>
        <w:autoSpaceDE w:val="0"/>
        <w:autoSpaceDN w:val="0"/>
        <w:adjustRightInd w:val="0"/>
        <w:spacing w:after="120"/>
        <w:rPr>
          <w:rFonts w:ascii="Arial" w:hAnsi="Arial" w:cs="Arial"/>
          <w:b/>
        </w:rPr>
      </w:pPr>
      <w:r w:rsidRPr="00D33799">
        <w:rPr>
          <w:rFonts w:ascii="Arial" w:hAnsi="Arial" w:cs="Arial"/>
          <w:b/>
        </w:rPr>
        <w:t xml:space="preserve">8.  </w:t>
      </w:r>
      <w:r w:rsidRPr="00D33799" w:rsidR="006B72CD">
        <w:rPr>
          <w:rFonts w:ascii="Arial" w:hAnsi="Arial" w:cs="Arial"/>
          <w:b/>
        </w:rPr>
        <w:t>Consultation.</w:t>
      </w:r>
    </w:p>
    <w:p w:rsidR="00D362B1" w:rsidP="00052D7F" w:rsidRDefault="00A7720F" w14:paraId="202188B5" w14:textId="4E3784D4">
      <w:pPr>
        <w:rPr>
          <w:rFonts w:ascii="Arial" w:hAnsi="Arial" w:cs="Arial"/>
        </w:rPr>
      </w:pPr>
      <w:r w:rsidRPr="00A7720F">
        <w:rPr>
          <w:rFonts w:ascii="Arial" w:hAnsi="Arial" w:cs="Arial"/>
        </w:rPr>
        <w:t>We are requesting simultaneous publication of the Federal Register Notice for emergency processing.  We have not consulted with other agencies to obtain this information because the info</w:t>
      </w:r>
      <w:r>
        <w:rPr>
          <w:rFonts w:ascii="Arial" w:hAnsi="Arial" w:cs="Arial"/>
        </w:rPr>
        <w:t xml:space="preserve">rmation is </w:t>
      </w:r>
      <w:r w:rsidR="00FC3950">
        <w:rPr>
          <w:rFonts w:ascii="Arial" w:hAnsi="Arial" w:cs="Arial"/>
        </w:rPr>
        <w:t xml:space="preserve">primarily </w:t>
      </w:r>
      <w:r>
        <w:rPr>
          <w:rFonts w:ascii="Arial" w:hAnsi="Arial" w:cs="Arial"/>
        </w:rPr>
        <w:t xml:space="preserve">about Peace Corps </w:t>
      </w:r>
      <w:r w:rsidR="00FC3950">
        <w:rPr>
          <w:rFonts w:ascii="Arial" w:hAnsi="Arial" w:cs="Arial"/>
        </w:rPr>
        <w:t>operations</w:t>
      </w:r>
      <w:r>
        <w:rPr>
          <w:rFonts w:ascii="Arial" w:hAnsi="Arial" w:cs="Arial"/>
        </w:rPr>
        <w:t xml:space="preserve"> and </w:t>
      </w:r>
      <w:r w:rsidR="00FC3950">
        <w:rPr>
          <w:rFonts w:ascii="Arial" w:hAnsi="Arial" w:cs="Arial"/>
        </w:rPr>
        <w:t>Volunteer well-being</w:t>
      </w:r>
      <w:r w:rsidR="00384803">
        <w:rPr>
          <w:rFonts w:ascii="Arial" w:hAnsi="Arial" w:cs="Arial"/>
        </w:rPr>
        <w:t>, and therefore other agencies are not likely to have this information.</w:t>
      </w:r>
      <w:r w:rsidR="00F127B8">
        <w:rPr>
          <w:rFonts w:ascii="Arial" w:hAnsi="Arial" w:cs="Arial"/>
        </w:rPr>
        <w:t xml:space="preserve"> </w:t>
      </w:r>
      <w:r w:rsidR="00953083">
        <w:rPr>
          <w:rFonts w:ascii="Arial" w:hAnsi="Arial" w:cs="Arial"/>
        </w:rPr>
        <w:t xml:space="preserve"> </w:t>
      </w:r>
      <w:r w:rsidR="00F127B8">
        <w:rPr>
          <w:rFonts w:ascii="Arial" w:hAnsi="Arial" w:cs="Arial"/>
        </w:rPr>
        <w:t xml:space="preserve">We are testing this with </w:t>
      </w:r>
      <w:r w:rsidR="00A734A3">
        <w:rPr>
          <w:rFonts w:ascii="Arial" w:hAnsi="Arial" w:cs="Arial"/>
        </w:rPr>
        <w:t>nine</w:t>
      </w:r>
      <w:r w:rsidR="00B27547">
        <w:rPr>
          <w:rFonts w:ascii="Arial" w:hAnsi="Arial" w:cs="Arial"/>
        </w:rPr>
        <w:t xml:space="preserve"> RPCVs to ensure that the survey is understandable and accessible, and provides the agency with the needed information. </w:t>
      </w:r>
    </w:p>
    <w:p w:rsidRPr="00D33799" w:rsidR="00FF2CAC" w:rsidP="00052D7F" w:rsidRDefault="00FF2CAC" w14:paraId="41864C8A" w14:textId="77777777">
      <w:pPr>
        <w:rPr>
          <w:rFonts w:ascii="Arial" w:hAnsi="Arial" w:cs="Arial"/>
        </w:rPr>
      </w:pPr>
    </w:p>
    <w:p w:rsidRPr="00D33799" w:rsidR="006B72CD" w:rsidP="00C079A9" w:rsidRDefault="006B72CD" w14:paraId="58331A3B" w14:textId="77777777">
      <w:pPr>
        <w:autoSpaceDE w:val="0"/>
        <w:autoSpaceDN w:val="0"/>
        <w:adjustRightInd w:val="0"/>
        <w:spacing w:after="120"/>
        <w:rPr>
          <w:rFonts w:ascii="Arial" w:hAnsi="Arial" w:cs="Arial"/>
          <w:b/>
        </w:rPr>
      </w:pPr>
      <w:r w:rsidRPr="00D33799">
        <w:rPr>
          <w:rFonts w:ascii="Arial" w:hAnsi="Arial" w:cs="Arial"/>
          <w:b/>
        </w:rPr>
        <w:t>9.  Explain any decision to provide any payment or gift to respondents.</w:t>
      </w:r>
    </w:p>
    <w:p w:rsidRPr="00D33799" w:rsidR="004E5F85" w:rsidP="005547C8" w:rsidRDefault="004E5F85" w14:paraId="28C1BD1B" w14:textId="77777777">
      <w:pPr>
        <w:autoSpaceDE w:val="0"/>
        <w:autoSpaceDN w:val="0"/>
        <w:adjustRightInd w:val="0"/>
        <w:rPr>
          <w:rFonts w:ascii="Arial" w:hAnsi="Arial" w:cs="Arial"/>
        </w:rPr>
      </w:pPr>
      <w:r w:rsidRPr="004E5F85">
        <w:rPr>
          <w:rFonts w:ascii="Arial" w:hAnsi="Arial" w:cs="Arial"/>
        </w:rPr>
        <w:t>No payment or gift is provided to respondents</w:t>
      </w:r>
      <w:r>
        <w:rPr>
          <w:rFonts w:ascii="Arial" w:hAnsi="Arial" w:cs="Arial"/>
        </w:rPr>
        <w:t xml:space="preserve"> for this participation</w:t>
      </w:r>
      <w:r w:rsidRPr="004E5F85">
        <w:rPr>
          <w:rFonts w:ascii="Arial" w:hAnsi="Arial" w:cs="Arial"/>
        </w:rPr>
        <w:t>.</w:t>
      </w:r>
    </w:p>
    <w:p w:rsidRPr="00D33799" w:rsidR="005547C8" w:rsidP="005547C8" w:rsidRDefault="005547C8" w14:paraId="2B807E04" w14:textId="77777777">
      <w:pPr>
        <w:autoSpaceDE w:val="0"/>
        <w:autoSpaceDN w:val="0"/>
        <w:adjustRightInd w:val="0"/>
        <w:rPr>
          <w:rFonts w:ascii="Arial" w:hAnsi="Arial" w:cs="Arial"/>
          <w:b/>
        </w:rPr>
      </w:pPr>
    </w:p>
    <w:p w:rsidRPr="00D33799" w:rsidR="006B72CD" w:rsidP="00C079A9" w:rsidRDefault="006B72CD" w14:paraId="7B6F24AF" w14:textId="77777777">
      <w:pPr>
        <w:autoSpaceDE w:val="0"/>
        <w:autoSpaceDN w:val="0"/>
        <w:adjustRightInd w:val="0"/>
        <w:spacing w:after="120"/>
        <w:rPr>
          <w:rFonts w:ascii="Arial" w:hAnsi="Arial" w:cs="Arial"/>
          <w:b/>
        </w:rPr>
      </w:pPr>
      <w:r w:rsidRPr="00D33799">
        <w:rPr>
          <w:rFonts w:ascii="Arial" w:hAnsi="Arial" w:cs="Arial"/>
          <w:b/>
        </w:rPr>
        <w:t>10.  Describe any assurance of confidentiality provided to respondents</w:t>
      </w:r>
      <w:r w:rsidRPr="00D33799" w:rsidR="00A10CD9">
        <w:rPr>
          <w:rFonts w:ascii="Arial" w:hAnsi="Arial" w:cs="Arial"/>
          <w:b/>
        </w:rPr>
        <w:t>.</w:t>
      </w:r>
    </w:p>
    <w:p w:rsidRPr="00280CE6" w:rsidR="00280CE6" w:rsidP="00280CE6" w:rsidRDefault="00280CE6" w14:paraId="4C913137" w14:textId="7A801D22">
      <w:pPr>
        <w:rPr>
          <w:rFonts w:ascii="Arial" w:hAnsi="Arial" w:cs="Arial"/>
        </w:rPr>
      </w:pPr>
      <w:r w:rsidRPr="00280CE6">
        <w:rPr>
          <w:rFonts w:ascii="Arial" w:hAnsi="Arial" w:cs="Arial"/>
        </w:rPr>
        <w:t xml:space="preserve">It is the policy of the Peace Corps to comply with the </w:t>
      </w:r>
      <w:r w:rsidRPr="00280CE6">
        <w:rPr>
          <w:rFonts w:ascii="Arial" w:hAnsi="Arial" w:cs="Arial"/>
          <w:i/>
        </w:rPr>
        <w:t>Privacy Act of 1974</w:t>
      </w:r>
      <w:r w:rsidRPr="00280CE6">
        <w:rPr>
          <w:rFonts w:ascii="Arial" w:hAnsi="Arial" w:cs="Arial"/>
        </w:rPr>
        <w:t xml:space="preserve"> as outlined in </w:t>
      </w:r>
      <w:r w:rsidRPr="00280CE6">
        <w:rPr>
          <w:rFonts w:ascii="Arial" w:hAnsi="Arial" w:cs="Arial"/>
          <w:i/>
        </w:rPr>
        <w:t>22 CFR Part 308</w:t>
      </w:r>
      <w:r w:rsidRPr="00280CE6">
        <w:rPr>
          <w:rFonts w:ascii="Arial" w:hAnsi="Arial" w:cs="Arial"/>
        </w:rPr>
        <w:t>. Respondents will be advised that the</w:t>
      </w:r>
      <w:r>
        <w:rPr>
          <w:rFonts w:ascii="Arial" w:hAnsi="Arial" w:cs="Arial"/>
          <w:i/>
        </w:rPr>
        <w:t xml:space="preserve"> Returned </w:t>
      </w:r>
      <w:r w:rsidRPr="009D0A24" w:rsidR="00E41C3A">
        <w:rPr>
          <w:rFonts w:ascii="Arial" w:hAnsi="Arial" w:cs="Arial"/>
          <w:i/>
        </w:rPr>
        <w:t xml:space="preserve">Peace Corps </w:t>
      </w:r>
      <w:r>
        <w:rPr>
          <w:rFonts w:ascii="Arial" w:hAnsi="Arial" w:cs="Arial"/>
          <w:i/>
        </w:rPr>
        <w:t>Volunteer Evacuation</w:t>
      </w:r>
      <w:r w:rsidRPr="00280CE6">
        <w:rPr>
          <w:rFonts w:ascii="Arial" w:hAnsi="Arial" w:cs="Arial"/>
          <w:i/>
        </w:rPr>
        <w:t xml:space="preserve"> Survey </w:t>
      </w:r>
      <w:r w:rsidRPr="00280CE6">
        <w:rPr>
          <w:rFonts w:ascii="Arial" w:hAnsi="Arial" w:cs="Arial"/>
        </w:rPr>
        <w:t xml:space="preserve">is entirely voluntary and that any information they provide will be combined and summarized with information provided by others, and no individually identifiable information will be released. </w:t>
      </w:r>
      <w:r w:rsidR="00953083">
        <w:rPr>
          <w:rFonts w:ascii="Arial" w:hAnsi="Arial" w:cs="Arial"/>
        </w:rPr>
        <w:t xml:space="preserve"> </w:t>
      </w:r>
      <w:r w:rsidRPr="00280CE6">
        <w:rPr>
          <w:rFonts w:ascii="Arial" w:hAnsi="Arial" w:cs="Arial"/>
        </w:rPr>
        <w:t>All Returned Volunteers will be assured that no adverse consequences will accrue to non-respondents, and that their comments and opinions will be kept private.</w:t>
      </w:r>
      <w:r w:rsidR="00953083">
        <w:rPr>
          <w:rFonts w:ascii="Arial" w:hAnsi="Arial" w:cs="Arial"/>
        </w:rPr>
        <w:t xml:space="preserve"> </w:t>
      </w:r>
      <w:r w:rsidRPr="00280CE6">
        <w:rPr>
          <w:rFonts w:ascii="Arial" w:hAnsi="Arial" w:cs="Arial"/>
        </w:rPr>
        <w:t xml:space="preserve"> In addition, survey invitation letters that will link to the online survey will indicate the Peace Corps’ federal status and the purpose of the survey.</w:t>
      </w:r>
    </w:p>
    <w:p w:rsidRPr="00280CE6" w:rsidR="00280CE6" w:rsidP="00280CE6" w:rsidRDefault="00280CE6" w14:paraId="7919EE42" w14:textId="77777777">
      <w:pPr>
        <w:rPr>
          <w:rFonts w:ascii="Arial" w:hAnsi="Arial" w:cs="Arial"/>
        </w:rPr>
      </w:pPr>
    </w:p>
    <w:p w:rsidRPr="00280CE6" w:rsidR="00280CE6" w:rsidP="00280CE6" w:rsidRDefault="00280CE6" w14:paraId="72D64DAA" w14:textId="1FEAA946">
      <w:pPr>
        <w:rPr>
          <w:rFonts w:ascii="Arial" w:hAnsi="Arial" w:cs="Arial"/>
        </w:rPr>
      </w:pPr>
      <w:r w:rsidRPr="00280CE6">
        <w:rPr>
          <w:rFonts w:ascii="Arial" w:hAnsi="Arial" w:cs="Arial"/>
        </w:rPr>
        <w:t xml:space="preserve">The survey will be administered by the Peace Corps, utilizing a specialized survey management software platform supplied by a </w:t>
      </w:r>
      <w:r w:rsidRPr="00280CE6">
        <w:rPr>
          <w:rFonts w:ascii="Arial" w:hAnsi="Arial" w:cs="Arial"/>
          <w:i/>
        </w:rPr>
        <w:t xml:space="preserve">FISMA ACT of 2002 </w:t>
      </w:r>
      <w:r w:rsidRPr="00280CE6">
        <w:rPr>
          <w:rFonts w:ascii="Arial" w:hAnsi="Arial" w:cs="Arial"/>
        </w:rPr>
        <w:t xml:space="preserve">and </w:t>
      </w:r>
      <w:r w:rsidRPr="00280CE6">
        <w:rPr>
          <w:rFonts w:ascii="Arial" w:hAnsi="Arial" w:cs="Arial"/>
          <w:i/>
        </w:rPr>
        <w:t>FIPS Publication 200</w:t>
      </w:r>
      <w:r w:rsidRPr="00280CE6">
        <w:rPr>
          <w:rFonts w:ascii="Arial" w:hAnsi="Arial" w:cs="Arial"/>
        </w:rPr>
        <w:t xml:space="preserve">-compliant vendor contracted by the Peace Corps. </w:t>
      </w:r>
      <w:r w:rsidR="00953083">
        <w:rPr>
          <w:rFonts w:ascii="Arial" w:hAnsi="Arial" w:cs="Arial"/>
        </w:rPr>
        <w:t xml:space="preserve"> </w:t>
      </w:r>
      <w:r w:rsidRPr="00280CE6">
        <w:rPr>
          <w:rFonts w:ascii="Arial" w:hAnsi="Arial" w:cs="Arial"/>
        </w:rPr>
        <w:t xml:space="preserve">During the administration process, collected data will be stored on a vendor server that has redundancies implemented in the event of system failure and is protected by high-end firewall systems which are scanned regularly for vulnerabilities. </w:t>
      </w:r>
    </w:p>
    <w:p w:rsidRPr="00280CE6" w:rsidR="00280CE6" w:rsidP="00280CE6" w:rsidRDefault="00280CE6" w14:paraId="226E5DFB" w14:textId="77777777">
      <w:pPr>
        <w:rPr>
          <w:rFonts w:ascii="Arial" w:hAnsi="Arial" w:cs="Arial"/>
        </w:rPr>
      </w:pPr>
    </w:p>
    <w:p w:rsidRPr="00781ECB" w:rsidR="00FF2CAC" w:rsidRDefault="00280CE6" w14:paraId="67B65BAB" w14:textId="44446C0A">
      <w:pPr>
        <w:rPr>
          <w:rFonts w:ascii="Arial" w:hAnsi="Arial" w:cs="Arial"/>
        </w:rPr>
      </w:pPr>
      <w:r w:rsidRPr="00280CE6">
        <w:rPr>
          <w:rFonts w:ascii="Arial" w:hAnsi="Arial" w:cs="Arial"/>
        </w:rPr>
        <w:t xml:space="preserve">Upon completion of the survey administration period, data stored on the vendor server will be removed and </w:t>
      </w:r>
      <w:r>
        <w:rPr>
          <w:rFonts w:ascii="Arial" w:hAnsi="Arial" w:cs="Arial"/>
        </w:rPr>
        <w:t>transferred to the Peace Corps using</w:t>
      </w:r>
      <w:r w:rsidRPr="00280CE6">
        <w:rPr>
          <w:rFonts w:ascii="Arial" w:hAnsi="Arial" w:cs="Arial"/>
        </w:rPr>
        <w:t xml:space="preserve"> a compliant encryption standard. </w:t>
      </w:r>
      <w:r w:rsidR="00953083">
        <w:rPr>
          <w:rFonts w:ascii="Arial" w:hAnsi="Arial" w:cs="Arial"/>
        </w:rPr>
        <w:t xml:space="preserve"> </w:t>
      </w:r>
      <w:r w:rsidRPr="00280CE6">
        <w:rPr>
          <w:rFonts w:ascii="Arial" w:hAnsi="Arial" w:cs="Arial"/>
        </w:rPr>
        <w:t xml:space="preserve">The entire dataset will be encrypted so that any data stored will be further protected. </w:t>
      </w:r>
      <w:r w:rsidR="00953083">
        <w:rPr>
          <w:rFonts w:ascii="Arial" w:hAnsi="Arial" w:cs="Arial"/>
        </w:rPr>
        <w:t xml:space="preserve"> </w:t>
      </w:r>
      <w:r w:rsidRPr="00280CE6">
        <w:rPr>
          <w:rFonts w:ascii="Arial" w:hAnsi="Arial" w:cs="Arial"/>
        </w:rPr>
        <w:t xml:space="preserve">Finally, access to any data with identifying information will be limited to Peace Corps staff directly working on the survey. </w:t>
      </w:r>
      <w:r w:rsidR="00953083">
        <w:rPr>
          <w:rFonts w:ascii="Arial" w:hAnsi="Arial" w:cs="Arial"/>
        </w:rPr>
        <w:t xml:space="preserve"> </w:t>
      </w:r>
      <w:r w:rsidRPr="00280CE6">
        <w:rPr>
          <w:rFonts w:ascii="Arial" w:hAnsi="Arial" w:cs="Arial"/>
        </w:rPr>
        <w:t xml:space="preserve">Upon completion of the study, the Peace Corps will destroy the dataset with individuals’ names and </w:t>
      </w:r>
      <w:r>
        <w:rPr>
          <w:rFonts w:ascii="Arial" w:hAnsi="Arial" w:cs="Arial"/>
        </w:rPr>
        <w:t xml:space="preserve">any </w:t>
      </w:r>
      <w:r w:rsidRPr="00280CE6">
        <w:rPr>
          <w:rFonts w:ascii="Arial" w:hAnsi="Arial" w:cs="Arial"/>
        </w:rPr>
        <w:t>other identifying information.</w:t>
      </w:r>
    </w:p>
    <w:p w:rsidRPr="00D33799" w:rsidR="00FF2CAC" w:rsidP="001B7E97" w:rsidRDefault="00FF2CAC" w14:paraId="59E7A428" w14:textId="77777777">
      <w:pPr>
        <w:ind w:left="360"/>
        <w:rPr>
          <w:rFonts w:ascii="Arial" w:hAnsi="Arial" w:cs="Arial"/>
        </w:rPr>
      </w:pPr>
    </w:p>
    <w:p w:rsidRPr="00D33799" w:rsidR="00A10CD9" w:rsidP="00C079A9" w:rsidRDefault="005547C8" w14:paraId="26918818" w14:textId="77777777">
      <w:pPr>
        <w:spacing w:after="120"/>
        <w:rPr>
          <w:rFonts w:ascii="Arial" w:hAnsi="Arial" w:cs="Arial"/>
          <w:b/>
        </w:rPr>
      </w:pPr>
      <w:bookmarkStart w:name="_GoBack" w:id="0"/>
      <w:bookmarkEnd w:id="0"/>
      <w:r w:rsidRPr="00D33799">
        <w:rPr>
          <w:rFonts w:ascii="Arial" w:hAnsi="Arial" w:cs="Arial"/>
          <w:b/>
        </w:rPr>
        <w:t xml:space="preserve">11.  </w:t>
      </w:r>
      <w:r w:rsidRPr="00D33799" w:rsidR="00A10CD9">
        <w:rPr>
          <w:rFonts w:ascii="Arial" w:hAnsi="Arial" w:cs="Arial"/>
          <w:b/>
        </w:rPr>
        <w:t>Additional justification for any questions of a sensitive nature.</w:t>
      </w:r>
    </w:p>
    <w:p w:rsidR="00B63319" w:rsidP="00B63319" w:rsidRDefault="00476F44" w14:paraId="0CC1E4CB" w14:textId="26E9C0AA">
      <w:pPr>
        <w:rPr>
          <w:rFonts w:ascii="Arial" w:hAnsi="Arial" w:cs="Arial"/>
        </w:rPr>
      </w:pPr>
      <w:r>
        <w:rPr>
          <w:rFonts w:ascii="Arial" w:hAnsi="Arial" w:cs="Arial"/>
        </w:rPr>
        <w:t xml:space="preserve">The survey asks the respondents about COVID-19 symptoms, diagnoses, tests, and test results. We have made the question binary to confirm diagnosis while phrasing the question in the least intrusive manner possible. </w:t>
      </w:r>
      <w:r w:rsidR="00953083">
        <w:rPr>
          <w:rFonts w:ascii="Arial" w:hAnsi="Arial" w:cs="Arial"/>
        </w:rPr>
        <w:t xml:space="preserve"> </w:t>
      </w:r>
      <w:r w:rsidRPr="00B63319">
        <w:rPr>
          <w:rFonts w:ascii="Arial" w:hAnsi="Arial" w:cs="Arial"/>
        </w:rPr>
        <w:t>Peace Corps needs to be able to evaluate the accuracy of the passive surveillance (for COVID-19 cases) set up during COVID-19 response so that we can improve our capabilities for</w:t>
      </w:r>
      <w:r>
        <w:rPr>
          <w:rFonts w:ascii="Arial" w:hAnsi="Arial" w:cs="Arial"/>
        </w:rPr>
        <w:t xml:space="preserve"> monitoring in cases of</w:t>
      </w:r>
      <w:r w:rsidRPr="00B63319">
        <w:rPr>
          <w:rFonts w:ascii="Arial" w:hAnsi="Arial" w:cs="Arial"/>
        </w:rPr>
        <w:t xml:space="preserve"> future</w:t>
      </w:r>
      <w:r>
        <w:rPr>
          <w:rFonts w:ascii="Arial" w:hAnsi="Arial" w:cs="Arial"/>
        </w:rPr>
        <w:t xml:space="preserve"> disease outbreaks</w:t>
      </w:r>
      <w:r w:rsidR="00953083">
        <w:rPr>
          <w:rFonts w:ascii="Arial" w:hAnsi="Arial" w:cs="Arial"/>
        </w:rPr>
        <w:t xml:space="preserve">.  </w:t>
      </w:r>
      <w:r w:rsidRPr="00B63319">
        <w:rPr>
          <w:rFonts w:ascii="Arial" w:hAnsi="Arial" w:cs="Arial"/>
        </w:rPr>
        <w:t xml:space="preserve">Being able to survey the RPCVs in order to determine the true prevalence of COVID-19 would allow us to identify gaps in our approach and improve those efforts once we know the true </w:t>
      </w:r>
      <w:r>
        <w:rPr>
          <w:rFonts w:ascii="Arial" w:hAnsi="Arial" w:cs="Arial"/>
        </w:rPr>
        <w:t>number</w:t>
      </w:r>
      <w:r w:rsidRPr="00B63319">
        <w:rPr>
          <w:rFonts w:ascii="Arial" w:hAnsi="Arial" w:cs="Arial"/>
        </w:rPr>
        <w:t xml:space="preserve"> of </w:t>
      </w:r>
      <w:r>
        <w:rPr>
          <w:rFonts w:ascii="Arial" w:hAnsi="Arial" w:cs="Arial"/>
        </w:rPr>
        <w:t xml:space="preserve">Volunteers whose health was impacted by </w:t>
      </w:r>
      <w:r w:rsidRPr="00B63319">
        <w:rPr>
          <w:rFonts w:ascii="Arial" w:hAnsi="Arial" w:cs="Arial"/>
        </w:rPr>
        <w:t>COVID-19.</w:t>
      </w:r>
      <w:r w:rsidR="00953083">
        <w:rPr>
          <w:rFonts w:ascii="Arial" w:hAnsi="Arial" w:cs="Arial"/>
        </w:rPr>
        <w:t xml:space="preserve"> </w:t>
      </w:r>
      <w:r w:rsidRPr="00B63319">
        <w:rPr>
          <w:rFonts w:ascii="Arial" w:hAnsi="Arial" w:cs="Arial"/>
        </w:rPr>
        <w:t xml:space="preserve"> Passive surveillance results in underreporting of cases, and therefore an underestimation of true incidence of disease. </w:t>
      </w:r>
      <w:r w:rsidR="00953083">
        <w:rPr>
          <w:rFonts w:ascii="Arial" w:hAnsi="Arial" w:cs="Arial"/>
        </w:rPr>
        <w:t xml:space="preserve"> </w:t>
      </w:r>
      <w:r w:rsidRPr="00B63319">
        <w:rPr>
          <w:rFonts w:ascii="Arial" w:hAnsi="Arial" w:cs="Arial"/>
        </w:rPr>
        <w:t xml:space="preserve">It is complicated by the fact that COVID-19 </w:t>
      </w:r>
      <w:r w:rsidR="00953083">
        <w:rPr>
          <w:rFonts w:ascii="Arial" w:hAnsi="Arial" w:cs="Arial"/>
        </w:rPr>
        <w:t xml:space="preserve">infections may be asymptomatic.  </w:t>
      </w:r>
      <w:r w:rsidRPr="00B63319">
        <w:rPr>
          <w:rFonts w:ascii="Arial" w:hAnsi="Arial" w:cs="Arial"/>
        </w:rPr>
        <w:t xml:space="preserve">COVID-19 symptoms and symptom onset were self-reported and based on the CDC case definition, therefore our surveillance may not have identified cases with </w:t>
      </w:r>
      <w:r>
        <w:rPr>
          <w:rFonts w:ascii="Arial" w:hAnsi="Arial" w:cs="Arial"/>
        </w:rPr>
        <w:t xml:space="preserve">absent, delayed, </w:t>
      </w:r>
      <w:r w:rsidRPr="00B63319">
        <w:rPr>
          <w:rFonts w:ascii="Arial" w:hAnsi="Arial" w:cs="Arial"/>
        </w:rPr>
        <w:t>rare or atypical symptoms. By asking RPCVs whether they were confirmed positive, we intend to capture cases that were not reported through the passive surveillance system.</w:t>
      </w:r>
    </w:p>
    <w:p w:rsidRPr="00B63319" w:rsidR="00476F44" w:rsidP="00B63319" w:rsidRDefault="00476F44" w14:paraId="79D4A007" w14:textId="77777777">
      <w:pPr>
        <w:rPr>
          <w:rFonts w:ascii="Arial" w:hAnsi="Arial" w:cs="Arial"/>
        </w:rPr>
      </w:pPr>
    </w:p>
    <w:p w:rsidRPr="00B63319" w:rsidR="00B63319" w:rsidP="00B63319" w:rsidRDefault="00B63319" w14:paraId="47AD5B29" w14:textId="620BA8B4">
      <w:pPr>
        <w:rPr>
          <w:rFonts w:ascii="Arial" w:hAnsi="Arial" w:cs="Arial"/>
        </w:rPr>
      </w:pPr>
      <w:r w:rsidRPr="00B63319">
        <w:rPr>
          <w:rFonts w:ascii="Arial" w:hAnsi="Arial" w:cs="Arial"/>
        </w:rPr>
        <w:t>Future outbreaks are inevitable and being able to assess Peace Corps’ ability to accurately determine the true prevalence of cases in any sit</w:t>
      </w:r>
      <w:r w:rsidR="00953083">
        <w:rPr>
          <w:rFonts w:ascii="Arial" w:hAnsi="Arial" w:cs="Arial"/>
        </w:rPr>
        <w:t xml:space="preserve">uation is critically important.  </w:t>
      </w:r>
      <w:r w:rsidRPr="00B63319">
        <w:rPr>
          <w:rFonts w:ascii="Arial" w:hAnsi="Arial" w:cs="Arial"/>
        </w:rPr>
        <w:t>Knowing the true prevalence will allow us to respond to any Congressional inquiries about whether it was safe to conduct a global evacuation of our Volunteers – both</w:t>
      </w:r>
      <w:r>
        <w:rPr>
          <w:rFonts w:ascii="Arial" w:hAnsi="Arial" w:cs="Arial"/>
        </w:rPr>
        <w:t xml:space="preserve"> for them, and for US citizens </w:t>
      </w:r>
      <w:r w:rsidRPr="00B63319">
        <w:rPr>
          <w:rFonts w:ascii="Arial" w:hAnsi="Arial" w:cs="Arial"/>
        </w:rPr>
        <w:t>who may have had exposure to repatriated Volunteers after an evacuation.</w:t>
      </w:r>
      <w:r>
        <w:rPr>
          <w:rFonts w:ascii="Arial" w:hAnsi="Arial" w:cs="Arial"/>
        </w:rPr>
        <w:t xml:space="preserve"> </w:t>
      </w:r>
      <w:r w:rsidR="00953083">
        <w:rPr>
          <w:rFonts w:ascii="Arial" w:hAnsi="Arial" w:cs="Arial"/>
        </w:rPr>
        <w:t xml:space="preserve"> </w:t>
      </w:r>
      <w:r w:rsidRPr="00B63319">
        <w:rPr>
          <w:rFonts w:ascii="Arial" w:hAnsi="Arial" w:cs="Arial"/>
        </w:rPr>
        <w:t>Based on the survey findings, interventions and strategies can be developed to improve our capabilities for the future.</w:t>
      </w:r>
    </w:p>
    <w:p w:rsidR="001964DD" w:rsidP="001964DD" w:rsidRDefault="001964DD" w14:paraId="64552A79" w14:textId="125E0D12">
      <w:pPr>
        <w:rPr>
          <w:rFonts w:ascii="Arial" w:hAnsi="Arial" w:cs="Arial"/>
        </w:rPr>
      </w:pPr>
    </w:p>
    <w:p w:rsidRPr="00883FF6" w:rsidR="00476F44" w:rsidP="00476F44" w:rsidRDefault="00476F44" w14:paraId="46F20B9F" w14:textId="5380B067">
      <w:pPr>
        <w:rPr>
          <w:rFonts w:ascii="Arial" w:hAnsi="Arial" w:cs="Arial"/>
        </w:rPr>
      </w:pPr>
      <w:r>
        <w:rPr>
          <w:rFonts w:ascii="Arial" w:hAnsi="Arial" w:cs="Arial"/>
        </w:rPr>
        <w:t xml:space="preserve">The safety and security questions being asked in this survey will be used to understand how many volunteers experienced a crime or security incident during the evacuation but did not have the opportunity to report it. </w:t>
      </w:r>
      <w:r w:rsidR="00953083">
        <w:rPr>
          <w:rFonts w:ascii="Arial" w:hAnsi="Arial" w:cs="Arial"/>
        </w:rPr>
        <w:t xml:space="preserve"> </w:t>
      </w:r>
      <w:r>
        <w:rPr>
          <w:rFonts w:ascii="Arial" w:hAnsi="Arial" w:cs="Arial"/>
        </w:rPr>
        <w:t xml:space="preserve">This will help the Office of Safety and Security determine if changes need to be made to the currently available options for volunteers to report incidents during abnormal circumstances and to offer more specialized support to volunteers during evacuations. </w:t>
      </w:r>
      <w:r w:rsidR="00953083">
        <w:rPr>
          <w:rFonts w:ascii="Arial" w:hAnsi="Arial" w:cs="Arial"/>
        </w:rPr>
        <w:t xml:space="preserve"> </w:t>
      </w:r>
      <w:r>
        <w:rPr>
          <w:rFonts w:ascii="Arial" w:hAnsi="Arial" w:cs="Arial"/>
        </w:rPr>
        <w:t>The information will be used to</w:t>
      </w:r>
      <w:r w:rsidRPr="007178B8">
        <w:rPr>
          <w:rFonts w:ascii="Arial" w:hAnsi="Arial" w:cs="Arial"/>
        </w:rPr>
        <w:t xml:space="preserve"> inform the agency review process for t</w:t>
      </w:r>
      <w:r>
        <w:rPr>
          <w:rFonts w:ascii="Arial" w:hAnsi="Arial" w:cs="Arial"/>
        </w:rPr>
        <w:t xml:space="preserve">his event which will contribute to a continued improvement of the emergency response plan and to </w:t>
      </w:r>
      <w:r w:rsidRPr="007178B8">
        <w:rPr>
          <w:rFonts w:ascii="Arial" w:hAnsi="Arial" w:cs="Arial"/>
        </w:rPr>
        <w:t>an overall report on the agency’s response and evacuation.</w:t>
      </w:r>
    </w:p>
    <w:p w:rsidRPr="00010703" w:rsidR="00476F44" w:rsidP="00476F44" w:rsidRDefault="00476F44" w14:paraId="4EB4A302" w14:textId="77777777">
      <w:pPr>
        <w:ind w:firstLine="240" w:firstLineChars="100"/>
        <w:rPr>
          <w:rFonts w:ascii="Arial" w:hAnsi="Arial" w:cs="Arial"/>
          <w:color w:val="000000" w:themeColor="text1"/>
        </w:rPr>
      </w:pPr>
    </w:p>
    <w:p w:rsidR="00476F44" w:rsidP="00476F44" w:rsidRDefault="00476F44" w14:paraId="02DE722D" w14:textId="77777777">
      <w:pPr>
        <w:rPr>
          <w:rFonts w:ascii="Arial" w:hAnsi="Arial" w:cs="Arial"/>
        </w:rPr>
      </w:pPr>
      <w:r>
        <w:rPr>
          <w:rFonts w:ascii="Arial" w:hAnsi="Arial" w:cs="Arial"/>
        </w:rPr>
        <w:t>All questions on this survey are voluntary so if a respondent does not feel comfortable giving us this information they do not have the obligation to do so.</w:t>
      </w:r>
    </w:p>
    <w:p w:rsidRPr="00010703" w:rsidR="00A16462" w:rsidP="00A16462" w:rsidRDefault="00A16462" w14:paraId="5730264F" w14:textId="7506193A">
      <w:pPr>
        <w:ind w:firstLine="240" w:firstLineChars="100"/>
        <w:rPr>
          <w:rFonts w:ascii="Arial" w:hAnsi="Arial" w:cs="Arial"/>
          <w:color w:val="000000" w:themeColor="text1"/>
        </w:rPr>
      </w:pPr>
    </w:p>
    <w:p w:rsidRPr="00D33799" w:rsidR="00A10CD9" w:rsidP="00010703" w:rsidRDefault="005547C8" w14:paraId="47774FBF" w14:textId="77777777">
      <w:pPr>
        <w:autoSpaceDE w:val="0"/>
        <w:autoSpaceDN w:val="0"/>
        <w:adjustRightInd w:val="0"/>
        <w:spacing w:after="120"/>
        <w:ind w:left="446" w:hanging="446"/>
        <w:rPr>
          <w:rFonts w:ascii="Arial" w:hAnsi="Arial" w:cs="Arial"/>
          <w:b/>
        </w:rPr>
      </w:pPr>
      <w:r w:rsidRPr="00D33799">
        <w:rPr>
          <w:rFonts w:ascii="Arial" w:hAnsi="Arial" w:cs="Arial"/>
          <w:b/>
        </w:rPr>
        <w:t xml:space="preserve">12.  </w:t>
      </w:r>
      <w:r w:rsidRPr="00D33799" w:rsidR="00A10CD9">
        <w:rPr>
          <w:rFonts w:ascii="Arial" w:hAnsi="Arial" w:cs="Arial"/>
          <w:b/>
        </w:rPr>
        <w:t>Estimates of reporting and recordkeeping hour and cost burdens of the collection of information.</w:t>
      </w:r>
    </w:p>
    <w:p w:rsidR="00C51916" w:rsidP="003B6907" w:rsidRDefault="00C51916" w14:paraId="198BFD40" w14:textId="77777777">
      <w:pPr>
        <w:rPr>
          <w:rFonts w:ascii="Arial" w:hAnsi="Arial" w:cs="Arial"/>
          <w:color w:val="7F7F7F" w:themeColor="text1" w:themeTint="80"/>
        </w:rPr>
      </w:pPr>
    </w:p>
    <w:p w:rsidR="003B6907" w:rsidP="003B6907" w:rsidRDefault="003B6907" w14:paraId="370876A1" w14:textId="0AFC39B6">
      <w:pPr>
        <w:rPr>
          <w:rFonts w:ascii="Arial" w:hAnsi="Arial" w:cs="Arial"/>
        </w:rPr>
      </w:pPr>
      <w:r w:rsidRPr="00355D6F">
        <w:rPr>
          <w:rFonts w:ascii="Arial" w:hAnsi="Arial" w:cs="Arial"/>
        </w:rPr>
        <w:t xml:space="preserve">There are no direct costs to respondents other than their time to participate in the study. </w:t>
      </w:r>
      <w:r w:rsidR="00953083">
        <w:rPr>
          <w:rFonts w:ascii="Arial" w:hAnsi="Arial" w:cs="Arial"/>
        </w:rPr>
        <w:t xml:space="preserve"> </w:t>
      </w:r>
      <w:r w:rsidRPr="00355D6F">
        <w:rPr>
          <w:rFonts w:ascii="Arial" w:hAnsi="Arial" w:cs="Arial"/>
        </w:rPr>
        <w:t xml:space="preserve">The total annual costs of the time </w:t>
      </w:r>
      <w:r w:rsidR="00355D6F">
        <w:rPr>
          <w:rFonts w:ascii="Arial" w:hAnsi="Arial" w:cs="Arial"/>
        </w:rPr>
        <w:t xml:space="preserve">the minimum amount of </w:t>
      </w:r>
      <w:r w:rsidRPr="00355D6F">
        <w:rPr>
          <w:rFonts w:ascii="Arial" w:hAnsi="Arial" w:cs="Arial"/>
        </w:rPr>
        <w:t>respondents spend completing these surveys i</w:t>
      </w:r>
      <w:r w:rsidRPr="00355D6F" w:rsidR="0035774E">
        <w:rPr>
          <w:rFonts w:ascii="Arial" w:hAnsi="Arial" w:cs="Arial"/>
        </w:rPr>
        <w:t>s $19,232.64</w:t>
      </w:r>
      <w:r w:rsidRPr="00355D6F">
        <w:rPr>
          <w:rFonts w:ascii="Arial" w:hAnsi="Arial" w:cs="Arial"/>
        </w:rPr>
        <w:t>, calculated as the number of r</w:t>
      </w:r>
      <w:r w:rsidRPr="00355D6F" w:rsidR="0035774E">
        <w:rPr>
          <w:rFonts w:ascii="Arial" w:hAnsi="Arial" w:cs="Arial"/>
        </w:rPr>
        <w:t>espondent hours, which is 672</w:t>
      </w:r>
      <w:r w:rsidRPr="00355D6F">
        <w:rPr>
          <w:rFonts w:ascii="Arial" w:hAnsi="Arial" w:cs="Arial"/>
        </w:rPr>
        <w:t>, multiplied by the estimated average hourly wages for individuals working in all occupations in March 2020, $28.62, as published by the Bureau of Labor Statistics (Bureau of Labor Statistics, 2020). Exhibit A2 contains estimated response burdens for the target audience included in this survey.</w:t>
      </w:r>
    </w:p>
    <w:p w:rsidRPr="00355D6F" w:rsidR="00355D6F" w:rsidP="003B6907" w:rsidRDefault="00355D6F" w14:paraId="63E864AD" w14:textId="77777777">
      <w:pPr>
        <w:rPr>
          <w:rFonts w:ascii="Arial" w:hAnsi="Arial" w:cs="Arial"/>
        </w:rPr>
      </w:pPr>
    </w:p>
    <w:p w:rsidRPr="00E079D6" w:rsidR="003B6907" w:rsidP="003B6907" w:rsidRDefault="004527D6" w14:paraId="5ABBD3D5" w14:textId="169307FD">
      <w:pPr>
        <w:rPr>
          <w:b/>
        </w:rPr>
      </w:pPr>
      <w:r>
        <w:rPr>
          <w:b/>
        </w:rPr>
        <w:t>Exhibit</w:t>
      </w:r>
      <w:r w:rsidR="0035774E">
        <w:rPr>
          <w:b/>
        </w:rPr>
        <w:t xml:space="preserve"> A2</w:t>
      </w:r>
      <w:r>
        <w:rPr>
          <w:b/>
        </w:rPr>
        <w:t>:</w:t>
      </w:r>
      <w:r w:rsidRPr="00E079D6" w:rsidR="003B6907">
        <w:rPr>
          <w:b/>
        </w:rPr>
        <w:t xml:space="preserve"> Data Collection Burden for </w:t>
      </w:r>
      <w:r w:rsidR="00CB39CD">
        <w:rPr>
          <w:b/>
          <w:i/>
        </w:rPr>
        <w:t xml:space="preserve">Returned </w:t>
      </w:r>
      <w:r w:rsidRPr="008001BD" w:rsidR="00AF236A">
        <w:rPr>
          <w:b/>
          <w:i/>
        </w:rPr>
        <w:t xml:space="preserve">Peace </w:t>
      </w:r>
      <w:r w:rsidR="00AF236A">
        <w:rPr>
          <w:b/>
          <w:i/>
        </w:rPr>
        <w:t xml:space="preserve">Corps </w:t>
      </w:r>
      <w:r w:rsidR="00CB39CD">
        <w:rPr>
          <w:b/>
          <w:i/>
        </w:rPr>
        <w:t xml:space="preserve">Volunteer Evacuation </w:t>
      </w:r>
      <w:r w:rsidRPr="008001BD" w:rsidR="003B6907">
        <w:rPr>
          <w:b/>
          <w:i/>
        </w:rPr>
        <w:t>Survey</w:t>
      </w:r>
    </w:p>
    <w:tbl>
      <w:tblPr>
        <w:tblStyle w:val="TableGrid"/>
        <w:tblW w:w="0" w:type="auto"/>
        <w:tblLayout w:type="fixed"/>
        <w:tblLook w:val="04A0" w:firstRow="1" w:lastRow="0" w:firstColumn="1" w:lastColumn="0" w:noHBand="0" w:noVBand="1"/>
      </w:tblPr>
      <w:tblGrid>
        <w:gridCol w:w="6565"/>
        <w:gridCol w:w="2785"/>
      </w:tblGrid>
      <w:tr w:rsidRPr="00E079D6" w:rsidR="003B6907" w:rsidTr="00816A57" w14:paraId="54334926" w14:textId="77777777">
        <w:tc>
          <w:tcPr>
            <w:tcW w:w="6565" w:type="dxa"/>
            <w:vAlign w:val="bottom"/>
          </w:tcPr>
          <w:p w:rsidRPr="00E079D6" w:rsidR="003B6907" w:rsidP="00816A57" w:rsidRDefault="003B6907" w14:paraId="72BA67F2" w14:textId="77777777">
            <w:pPr>
              <w:jc w:val="center"/>
              <w:rPr>
                <w:b/>
                <w:sz w:val="20"/>
              </w:rPr>
            </w:pPr>
            <w:r w:rsidRPr="00E079D6">
              <w:rPr>
                <w:b/>
                <w:sz w:val="20"/>
              </w:rPr>
              <w:t>Components of Burden Estimation</w:t>
            </w:r>
          </w:p>
        </w:tc>
        <w:tc>
          <w:tcPr>
            <w:tcW w:w="2785" w:type="dxa"/>
            <w:vAlign w:val="bottom"/>
          </w:tcPr>
          <w:p w:rsidRPr="00E079D6" w:rsidR="003B6907" w:rsidP="00816A57" w:rsidRDefault="00CB39CD" w14:paraId="74329962" w14:textId="425C3C72">
            <w:pPr>
              <w:jc w:val="center"/>
              <w:rPr>
                <w:b/>
                <w:sz w:val="20"/>
              </w:rPr>
            </w:pPr>
            <w:r>
              <w:rPr>
                <w:b/>
                <w:sz w:val="20"/>
              </w:rPr>
              <w:t>Returned</w:t>
            </w:r>
            <w:r w:rsidR="00AF236A">
              <w:rPr>
                <w:b/>
                <w:sz w:val="20"/>
              </w:rPr>
              <w:t xml:space="preserve"> Peace Corps</w:t>
            </w:r>
            <w:r>
              <w:rPr>
                <w:b/>
                <w:sz w:val="20"/>
              </w:rPr>
              <w:t xml:space="preserve"> Volunteer Evacuation</w:t>
            </w:r>
            <w:r w:rsidRPr="00E079D6" w:rsidR="003B6907">
              <w:rPr>
                <w:b/>
                <w:sz w:val="20"/>
              </w:rPr>
              <w:t xml:space="preserve"> Survey</w:t>
            </w:r>
          </w:p>
        </w:tc>
      </w:tr>
      <w:tr w:rsidRPr="00E079D6" w:rsidR="003B6907" w:rsidTr="00816A57" w14:paraId="14491947" w14:textId="77777777">
        <w:tc>
          <w:tcPr>
            <w:tcW w:w="6565" w:type="dxa"/>
          </w:tcPr>
          <w:p w:rsidRPr="00E079D6" w:rsidR="003B6907" w:rsidP="00816A57" w:rsidRDefault="003B6907" w14:paraId="4E8A1D15" w14:textId="77777777">
            <w:pPr>
              <w:rPr>
                <w:sz w:val="20"/>
              </w:rPr>
            </w:pPr>
            <w:r w:rsidRPr="00E079D6">
              <w:rPr>
                <w:sz w:val="20"/>
              </w:rPr>
              <w:t>Minimum Number of Respondents</w:t>
            </w:r>
          </w:p>
        </w:tc>
        <w:tc>
          <w:tcPr>
            <w:tcW w:w="2785" w:type="dxa"/>
          </w:tcPr>
          <w:p w:rsidRPr="00E079D6" w:rsidR="003B6907" w:rsidP="00816A57" w:rsidRDefault="0035774E" w14:paraId="238A8626" w14:textId="77777777">
            <w:pPr>
              <w:rPr>
                <w:sz w:val="20"/>
              </w:rPr>
            </w:pPr>
            <w:r>
              <w:rPr>
                <w:sz w:val="20"/>
              </w:rPr>
              <w:t>2,688</w:t>
            </w:r>
          </w:p>
        </w:tc>
      </w:tr>
      <w:tr w:rsidRPr="00E079D6" w:rsidR="003B6907" w:rsidTr="00816A57" w14:paraId="1EDBEC3B" w14:textId="77777777">
        <w:tc>
          <w:tcPr>
            <w:tcW w:w="6565" w:type="dxa"/>
          </w:tcPr>
          <w:p w:rsidRPr="00E079D6" w:rsidR="003B6907" w:rsidP="00816A57" w:rsidRDefault="003B6907" w14:paraId="535B787B" w14:textId="77777777">
            <w:pPr>
              <w:rPr>
                <w:sz w:val="20"/>
              </w:rPr>
            </w:pPr>
            <w:r w:rsidRPr="00E079D6">
              <w:rPr>
                <w:sz w:val="20"/>
              </w:rPr>
              <w:t>Frequency of Response</w:t>
            </w:r>
          </w:p>
        </w:tc>
        <w:tc>
          <w:tcPr>
            <w:tcW w:w="2785" w:type="dxa"/>
          </w:tcPr>
          <w:p w:rsidRPr="00E079D6" w:rsidR="003B6907" w:rsidP="00816A57" w:rsidRDefault="003B6907" w14:paraId="7729EFA8" w14:textId="77777777">
            <w:pPr>
              <w:rPr>
                <w:sz w:val="20"/>
              </w:rPr>
            </w:pPr>
            <w:r w:rsidRPr="00E079D6">
              <w:rPr>
                <w:sz w:val="20"/>
              </w:rPr>
              <w:t>1</w:t>
            </w:r>
          </w:p>
        </w:tc>
      </w:tr>
      <w:tr w:rsidRPr="00E079D6" w:rsidR="003B6907" w:rsidTr="00816A57" w14:paraId="618476C8" w14:textId="77777777">
        <w:tc>
          <w:tcPr>
            <w:tcW w:w="6565" w:type="dxa"/>
          </w:tcPr>
          <w:p w:rsidRPr="00E079D6" w:rsidR="003B6907" w:rsidP="00816A57" w:rsidRDefault="003B6907" w14:paraId="760251FF" w14:textId="77777777">
            <w:pPr>
              <w:rPr>
                <w:sz w:val="20"/>
              </w:rPr>
            </w:pPr>
            <w:r w:rsidRPr="00E079D6">
              <w:rPr>
                <w:sz w:val="20"/>
              </w:rPr>
              <w:t>Average Hours per Respondent</w:t>
            </w:r>
          </w:p>
        </w:tc>
        <w:tc>
          <w:tcPr>
            <w:tcW w:w="2785" w:type="dxa"/>
          </w:tcPr>
          <w:p w:rsidRPr="00E079D6" w:rsidR="003B6907" w:rsidP="00816A57" w:rsidRDefault="003B6907" w14:paraId="5210972D" w14:textId="77777777">
            <w:pPr>
              <w:rPr>
                <w:sz w:val="20"/>
              </w:rPr>
            </w:pPr>
            <w:r w:rsidRPr="00E079D6">
              <w:rPr>
                <w:sz w:val="20"/>
              </w:rPr>
              <w:t>0.25</w:t>
            </w:r>
          </w:p>
        </w:tc>
      </w:tr>
      <w:tr w:rsidRPr="00E079D6" w:rsidR="003B6907" w:rsidTr="00816A57" w14:paraId="06A00546" w14:textId="77777777">
        <w:tc>
          <w:tcPr>
            <w:tcW w:w="6565" w:type="dxa"/>
          </w:tcPr>
          <w:p w:rsidRPr="00E079D6" w:rsidR="003B6907" w:rsidP="00816A57" w:rsidRDefault="003B6907" w14:paraId="31CDC3E7" w14:textId="77777777">
            <w:pPr>
              <w:rPr>
                <w:sz w:val="20"/>
              </w:rPr>
            </w:pPr>
            <w:r w:rsidRPr="00E079D6">
              <w:rPr>
                <w:sz w:val="20"/>
              </w:rPr>
              <w:t>Total Annual and Total Aggregate Hours Burden</w:t>
            </w:r>
          </w:p>
        </w:tc>
        <w:tc>
          <w:tcPr>
            <w:tcW w:w="2785" w:type="dxa"/>
          </w:tcPr>
          <w:p w:rsidRPr="00E079D6" w:rsidR="003B6907" w:rsidP="00816A57" w:rsidRDefault="0035774E" w14:paraId="3DE14850" w14:textId="77777777">
            <w:pPr>
              <w:rPr>
                <w:sz w:val="20"/>
              </w:rPr>
            </w:pPr>
            <w:r>
              <w:rPr>
                <w:sz w:val="20"/>
              </w:rPr>
              <w:t>672</w:t>
            </w:r>
          </w:p>
        </w:tc>
      </w:tr>
      <w:tr w:rsidRPr="00E079D6" w:rsidR="003B6907" w:rsidTr="00816A57" w14:paraId="7B2D4F58" w14:textId="77777777">
        <w:tc>
          <w:tcPr>
            <w:tcW w:w="6565" w:type="dxa"/>
          </w:tcPr>
          <w:p w:rsidRPr="00E079D6" w:rsidR="003B6907" w:rsidP="00816A57" w:rsidRDefault="003B6907" w14:paraId="43F70A99" w14:textId="77777777">
            <w:pPr>
              <w:rPr>
                <w:sz w:val="20"/>
              </w:rPr>
            </w:pPr>
            <w:r w:rsidRPr="00E079D6">
              <w:rPr>
                <w:sz w:val="20"/>
              </w:rPr>
              <w:t>Estimated Annual Cost per Respondent</w:t>
            </w:r>
          </w:p>
        </w:tc>
        <w:tc>
          <w:tcPr>
            <w:tcW w:w="2785" w:type="dxa"/>
          </w:tcPr>
          <w:p w:rsidRPr="00E079D6" w:rsidR="003B6907" w:rsidP="00816A57" w:rsidRDefault="004527D6" w14:paraId="775E63F3" w14:textId="77777777">
            <w:pPr>
              <w:rPr>
                <w:sz w:val="20"/>
              </w:rPr>
            </w:pPr>
            <w:r>
              <w:rPr>
                <w:sz w:val="20"/>
              </w:rPr>
              <w:t>$28.62</w:t>
            </w:r>
            <w:r w:rsidRPr="00E079D6" w:rsidR="003B6907">
              <w:rPr>
                <w:sz w:val="20"/>
              </w:rPr>
              <w:t xml:space="preserve"> x 0.25</w:t>
            </w:r>
          </w:p>
        </w:tc>
      </w:tr>
      <w:tr w:rsidRPr="00E079D6" w:rsidR="003B6907" w:rsidTr="00816A57" w14:paraId="1EBEB3B2" w14:textId="77777777">
        <w:tc>
          <w:tcPr>
            <w:tcW w:w="6565" w:type="dxa"/>
          </w:tcPr>
          <w:p w:rsidRPr="00E079D6" w:rsidR="003B6907" w:rsidP="00816A57" w:rsidRDefault="003B6907" w14:paraId="1449DCBB" w14:textId="77777777">
            <w:pPr>
              <w:rPr>
                <w:sz w:val="20"/>
              </w:rPr>
            </w:pPr>
            <w:r w:rsidRPr="00E079D6">
              <w:rPr>
                <w:sz w:val="20"/>
              </w:rPr>
              <w:t>Annualized Cost to Respondents for the Hours Burden*</w:t>
            </w:r>
          </w:p>
        </w:tc>
        <w:tc>
          <w:tcPr>
            <w:tcW w:w="2785" w:type="dxa"/>
          </w:tcPr>
          <w:p w:rsidRPr="00E079D6" w:rsidR="003B6907" w:rsidP="00816A57" w:rsidRDefault="0035774E" w14:paraId="70A5ABDA" w14:textId="77777777">
            <w:pPr>
              <w:rPr>
                <w:sz w:val="20"/>
              </w:rPr>
            </w:pPr>
            <w:r>
              <w:rPr>
                <w:sz w:val="20"/>
              </w:rPr>
              <w:t>$19,232.64</w:t>
            </w:r>
          </w:p>
        </w:tc>
      </w:tr>
    </w:tbl>
    <w:p w:rsidRPr="00E079D6" w:rsidR="003B6907" w:rsidP="003B6907" w:rsidRDefault="003B6907" w14:paraId="150083EA" w14:textId="77777777">
      <w:pPr>
        <w:rPr>
          <w:sz w:val="18"/>
        </w:rPr>
      </w:pPr>
      <w:r w:rsidRPr="00E079D6">
        <w:rPr>
          <w:sz w:val="18"/>
        </w:rPr>
        <w:t xml:space="preserve">  * Respondents</w:t>
      </w:r>
      <w:r w:rsidRPr="00E079D6">
        <w:rPr>
          <w:rFonts w:hint="cs"/>
          <w:sz w:val="18"/>
        </w:rPr>
        <w:t>’</w:t>
      </w:r>
      <w:r w:rsidRPr="00E079D6">
        <w:rPr>
          <w:sz w:val="18"/>
        </w:rPr>
        <w:t xml:space="preserve"> total annualized cost are calculated as hourly wage x time spent on survey x number of participants</w:t>
      </w:r>
    </w:p>
    <w:p w:rsidRPr="00C51916" w:rsidR="00355D6F" w:rsidP="005547C8" w:rsidRDefault="00355D6F" w14:paraId="61ED57CA" w14:textId="77777777">
      <w:pPr>
        <w:rPr>
          <w:color w:val="000000" w:themeColor="text1"/>
        </w:rPr>
      </w:pPr>
    </w:p>
    <w:p w:rsidRPr="00D33799" w:rsidR="00A10CD9" w:rsidP="00010703" w:rsidRDefault="005547C8" w14:paraId="36EB0CC9" w14:textId="77777777">
      <w:pPr>
        <w:autoSpaceDE w:val="0"/>
        <w:autoSpaceDN w:val="0"/>
        <w:adjustRightInd w:val="0"/>
        <w:spacing w:after="120"/>
        <w:rPr>
          <w:rFonts w:ascii="Arial" w:hAnsi="Arial" w:cs="Arial"/>
          <w:b/>
        </w:rPr>
      </w:pPr>
      <w:r w:rsidRPr="00D33799">
        <w:rPr>
          <w:rFonts w:ascii="Arial" w:hAnsi="Arial" w:cs="Arial"/>
          <w:b/>
        </w:rPr>
        <w:t xml:space="preserve">13.  </w:t>
      </w:r>
      <w:r w:rsidRPr="00D33799" w:rsidR="00A10CD9">
        <w:rPr>
          <w:rFonts w:ascii="Arial" w:hAnsi="Arial" w:cs="Arial"/>
          <w:b/>
        </w:rPr>
        <w:t>Estimates of annualized capital and start-up costs.</w:t>
      </w:r>
    </w:p>
    <w:p w:rsidRPr="00DE1011" w:rsidR="002971A2" w:rsidP="00DE1011" w:rsidRDefault="00DE1011" w14:paraId="3F2416C3" w14:textId="77777777">
      <w:pPr>
        <w:rPr>
          <w:rFonts w:ascii="Arial" w:hAnsi="Arial" w:cs="Arial"/>
        </w:rPr>
      </w:pPr>
      <w:r w:rsidRPr="00DE1011">
        <w:rPr>
          <w:rFonts w:ascii="Arial" w:hAnsi="Arial" w:cs="Arial"/>
        </w:rPr>
        <w:t>No capital, startup, or operational and maintenance costs are incurred by study participants in this information collection activity.</w:t>
      </w:r>
    </w:p>
    <w:p w:rsidRPr="00DE1011" w:rsidR="0036413D" w:rsidP="005547C8" w:rsidRDefault="0036413D" w14:paraId="668A0164" w14:textId="77777777">
      <w:pPr>
        <w:ind w:left="720"/>
        <w:rPr>
          <w:rFonts w:ascii="Arial" w:hAnsi="Arial" w:cs="Arial"/>
        </w:rPr>
      </w:pPr>
    </w:p>
    <w:p w:rsidRPr="00D33799" w:rsidR="00D33799" w:rsidP="00010703" w:rsidRDefault="00E25D26" w14:paraId="57644F44" w14:textId="4A9C89D2">
      <w:pPr>
        <w:spacing w:after="120"/>
        <w:rPr>
          <w:rFonts w:ascii="Arial" w:hAnsi="Arial" w:cs="Arial"/>
          <w:b/>
        </w:rPr>
      </w:pPr>
      <w:r w:rsidRPr="00D33799">
        <w:rPr>
          <w:rFonts w:ascii="Arial" w:hAnsi="Arial" w:cs="Arial"/>
          <w:b/>
        </w:rPr>
        <w:t xml:space="preserve">14. </w:t>
      </w:r>
      <w:r w:rsidRPr="00D33799" w:rsidR="00D33799">
        <w:rPr>
          <w:rFonts w:ascii="Arial" w:hAnsi="Arial" w:cs="Arial"/>
          <w:b/>
        </w:rPr>
        <w:t>Estimates of annualized Federal Government costs.</w:t>
      </w:r>
    </w:p>
    <w:p w:rsidRPr="00DE1011" w:rsidR="00DE1011" w:rsidP="00DE1011" w:rsidRDefault="00DE1011" w14:paraId="0233DD41" w14:textId="77777777">
      <w:pPr>
        <w:rPr>
          <w:rFonts w:ascii="Arial" w:hAnsi="Arial" w:cs="Arial"/>
        </w:rPr>
      </w:pPr>
      <w:r w:rsidRPr="00DE1011">
        <w:rPr>
          <w:rFonts w:ascii="Arial" w:hAnsi="Arial" w:cs="Arial"/>
        </w:rPr>
        <w:t xml:space="preserve">There are no incremental costs for the survey to the agency. </w:t>
      </w:r>
    </w:p>
    <w:p w:rsidRPr="002971A2" w:rsidR="00F90655" w:rsidP="00E25D26" w:rsidRDefault="00F90655" w14:paraId="1ABBC99A" w14:textId="77777777">
      <w:pPr>
        <w:autoSpaceDE w:val="0"/>
        <w:autoSpaceDN w:val="0"/>
        <w:adjustRightInd w:val="0"/>
        <w:rPr>
          <w:rFonts w:ascii="Arial" w:hAnsi="Arial" w:cs="Arial"/>
        </w:rPr>
      </w:pPr>
    </w:p>
    <w:p w:rsidRPr="00D33799" w:rsidR="00D33799" w:rsidP="00010703" w:rsidRDefault="00E25D26" w14:paraId="3131DB43" w14:textId="77777777">
      <w:pPr>
        <w:autoSpaceDE w:val="0"/>
        <w:autoSpaceDN w:val="0"/>
        <w:adjustRightInd w:val="0"/>
        <w:spacing w:after="120"/>
        <w:rPr>
          <w:rFonts w:ascii="Arial" w:hAnsi="Arial" w:cs="Arial"/>
          <w:b/>
        </w:rPr>
      </w:pPr>
      <w:r w:rsidRPr="00D33799">
        <w:rPr>
          <w:rFonts w:ascii="Arial" w:hAnsi="Arial" w:cs="Arial"/>
          <w:b/>
        </w:rPr>
        <w:t xml:space="preserve">15.  </w:t>
      </w:r>
      <w:r w:rsidRPr="00D33799" w:rsidR="00D33799">
        <w:rPr>
          <w:rFonts w:ascii="Arial" w:hAnsi="Arial" w:cs="Arial"/>
          <w:b/>
        </w:rPr>
        <w:t>Explanation of change in burden.</w:t>
      </w:r>
    </w:p>
    <w:p w:rsidRPr="00FE5021" w:rsidR="00F90655" w:rsidP="00FF34F7" w:rsidRDefault="00FE5021" w14:paraId="4BA6682E" w14:textId="77777777">
      <w:pPr>
        <w:rPr>
          <w:rFonts w:ascii="Arial" w:hAnsi="Arial" w:cs="Arial"/>
        </w:rPr>
      </w:pPr>
      <w:r w:rsidRPr="00FE5021">
        <w:rPr>
          <w:rFonts w:ascii="Arial" w:hAnsi="Arial" w:cs="Arial"/>
        </w:rPr>
        <w:t>This is a new, one-time data collection.</w:t>
      </w:r>
    </w:p>
    <w:p w:rsidRPr="00F90655" w:rsidR="00FE5021" w:rsidP="00FF34F7" w:rsidRDefault="00FE5021" w14:paraId="49F78ABF" w14:textId="77777777">
      <w:pPr>
        <w:rPr>
          <w:rFonts w:ascii="Arial" w:hAnsi="Arial" w:cs="Arial"/>
        </w:rPr>
      </w:pPr>
    </w:p>
    <w:p w:rsidRPr="00D33799" w:rsidR="00D33799" w:rsidP="00010703" w:rsidRDefault="00E25D26" w14:paraId="389299A7" w14:textId="77777777">
      <w:pPr>
        <w:autoSpaceDE w:val="0"/>
        <w:autoSpaceDN w:val="0"/>
        <w:adjustRightInd w:val="0"/>
        <w:spacing w:after="120"/>
        <w:rPr>
          <w:rFonts w:ascii="Arial" w:hAnsi="Arial" w:cs="Arial"/>
          <w:b/>
        </w:rPr>
      </w:pPr>
      <w:r w:rsidRPr="00D33799">
        <w:rPr>
          <w:rFonts w:ascii="Arial" w:hAnsi="Arial" w:cs="Arial"/>
          <w:b/>
        </w:rPr>
        <w:t>16.</w:t>
      </w:r>
      <w:r w:rsidRPr="00D33799" w:rsidR="00B31A60">
        <w:rPr>
          <w:rFonts w:ascii="Arial" w:hAnsi="Arial" w:cs="Arial"/>
          <w:b/>
        </w:rPr>
        <w:t xml:space="preserve">  </w:t>
      </w:r>
      <w:r w:rsidRPr="00D33799" w:rsidR="00D33799">
        <w:rPr>
          <w:rFonts w:ascii="Arial" w:hAnsi="Arial" w:cs="Arial"/>
          <w:b/>
        </w:rPr>
        <w:t xml:space="preserve"> Information collections data planned to be published for statistical use.</w:t>
      </w:r>
    </w:p>
    <w:p w:rsidRPr="00D33799" w:rsidR="00FF34F7" w:rsidP="00B31A60" w:rsidRDefault="00FF34F7" w14:paraId="3587B44D" w14:textId="77777777">
      <w:pPr>
        <w:autoSpaceDE w:val="0"/>
        <w:autoSpaceDN w:val="0"/>
        <w:adjustRightInd w:val="0"/>
        <w:rPr>
          <w:rFonts w:ascii="Arial" w:hAnsi="Arial" w:cs="Arial"/>
        </w:rPr>
      </w:pPr>
      <w:r w:rsidRPr="00FF34F7">
        <w:rPr>
          <w:rFonts w:ascii="Arial" w:hAnsi="Arial" w:cs="Arial"/>
        </w:rPr>
        <w:t>This information w</w:t>
      </w:r>
      <w:r w:rsidR="00621B89">
        <w:rPr>
          <w:rFonts w:ascii="Arial" w:hAnsi="Arial" w:cs="Arial"/>
        </w:rPr>
        <w:t xml:space="preserve">ill not be published </w:t>
      </w:r>
      <w:r w:rsidRPr="00FF34F7">
        <w:rPr>
          <w:rFonts w:ascii="Arial" w:hAnsi="Arial" w:cs="Arial"/>
        </w:rPr>
        <w:t>for statistical purposes.</w:t>
      </w:r>
    </w:p>
    <w:p w:rsidRPr="00FF34F7" w:rsidR="00271446" w:rsidP="00FF34F7" w:rsidRDefault="00271446" w14:paraId="321CC4AA" w14:textId="77777777">
      <w:pPr>
        <w:rPr>
          <w:rFonts w:ascii="Arial" w:hAnsi="Arial" w:cs="Arial"/>
        </w:rPr>
      </w:pPr>
    </w:p>
    <w:p w:rsidRPr="00D33799" w:rsidR="00D33799" w:rsidP="00010703" w:rsidRDefault="00E25D26" w14:paraId="14B18DAB" w14:textId="77777777">
      <w:pPr>
        <w:autoSpaceDE w:val="0"/>
        <w:autoSpaceDN w:val="0"/>
        <w:adjustRightInd w:val="0"/>
        <w:spacing w:after="120"/>
        <w:rPr>
          <w:rFonts w:ascii="Arial" w:hAnsi="Arial" w:cs="Arial"/>
          <w:b/>
        </w:rPr>
      </w:pPr>
      <w:r w:rsidRPr="00D33799">
        <w:rPr>
          <w:rFonts w:ascii="Arial" w:hAnsi="Arial" w:cs="Arial"/>
          <w:b/>
        </w:rPr>
        <w:t>17.</w:t>
      </w:r>
      <w:r w:rsidRPr="00D33799">
        <w:rPr>
          <w:rFonts w:ascii="Arial" w:hAnsi="Arial" w:cs="Arial"/>
        </w:rPr>
        <w:t xml:space="preserve">  </w:t>
      </w:r>
      <w:r w:rsidRPr="00D33799" w:rsidR="00D33799">
        <w:rPr>
          <w:rFonts w:ascii="Arial" w:hAnsi="Arial" w:cs="Arial"/>
          <w:b/>
        </w:rPr>
        <w:t>Explanation for seeking not to display the expiration date for OMB approval of the information collection.</w:t>
      </w:r>
    </w:p>
    <w:p w:rsidRPr="00FE5021" w:rsidR="00FE5021" w:rsidP="00FE5021" w:rsidRDefault="00FE5021" w14:paraId="235C763D" w14:textId="77777777">
      <w:pPr>
        <w:rPr>
          <w:rFonts w:ascii="Arial" w:hAnsi="Arial" w:cs="Arial"/>
        </w:rPr>
      </w:pPr>
      <w:r w:rsidRPr="00FE5021">
        <w:rPr>
          <w:rFonts w:ascii="Arial" w:hAnsi="Arial" w:cs="Arial"/>
        </w:rPr>
        <w:t>The expiration date will be displayed on all instruments approved for this study.</w:t>
      </w:r>
    </w:p>
    <w:p w:rsidRPr="00FF34F7" w:rsidR="00FF2CAC" w:rsidP="005543A7" w:rsidRDefault="00FF2CAC" w14:paraId="2D30D8DB" w14:textId="77777777">
      <w:pPr>
        <w:ind w:left="360"/>
        <w:rPr>
          <w:rFonts w:ascii="Arial" w:hAnsi="Arial" w:cs="Arial"/>
        </w:rPr>
      </w:pPr>
    </w:p>
    <w:p w:rsidRPr="00D33799" w:rsidR="00D33799" w:rsidP="00010703" w:rsidRDefault="00E25D26" w14:paraId="45FC031A" w14:textId="77777777">
      <w:pPr>
        <w:autoSpaceDE w:val="0"/>
        <w:autoSpaceDN w:val="0"/>
        <w:adjustRightInd w:val="0"/>
        <w:spacing w:after="120"/>
        <w:rPr>
          <w:rFonts w:ascii="Arial" w:hAnsi="Arial" w:cs="Arial"/>
        </w:rPr>
      </w:pPr>
      <w:r w:rsidRPr="00D33799">
        <w:rPr>
          <w:rFonts w:ascii="Arial" w:hAnsi="Arial" w:cs="Arial"/>
          <w:b/>
        </w:rPr>
        <w:t>18.</w:t>
      </w:r>
      <w:r w:rsidRPr="00D33799">
        <w:rPr>
          <w:rFonts w:ascii="Arial" w:hAnsi="Arial" w:cs="Arial"/>
        </w:rPr>
        <w:t xml:space="preserve"> </w:t>
      </w:r>
      <w:r w:rsidRPr="00D33799" w:rsidR="00D33799">
        <w:rPr>
          <w:rFonts w:ascii="Arial" w:hAnsi="Arial" w:cs="Arial"/>
        </w:rPr>
        <w:t xml:space="preserve"> </w:t>
      </w:r>
      <w:r w:rsidRPr="00D33799" w:rsidR="00D33799">
        <w:rPr>
          <w:rFonts w:ascii="Arial" w:hAnsi="Arial" w:cs="Arial"/>
          <w:b/>
        </w:rPr>
        <w:t>Exception to the certification statement.</w:t>
      </w:r>
    </w:p>
    <w:p w:rsidRPr="00FF34F7" w:rsidR="00FF34F7" w:rsidP="00FF34F7" w:rsidRDefault="00FF34F7" w14:paraId="3F7DD18A" w14:textId="77777777">
      <w:pPr>
        <w:rPr>
          <w:rFonts w:ascii="Arial" w:hAnsi="Arial" w:cs="Arial"/>
        </w:rPr>
      </w:pPr>
      <w:r w:rsidRPr="00FF34F7">
        <w:rPr>
          <w:rFonts w:ascii="Arial" w:hAnsi="Arial" w:cs="Arial"/>
        </w:rPr>
        <w:t xml:space="preserve">The agency is able to certify compliance with all provisions under Item 19 of  </w:t>
      </w:r>
    </w:p>
    <w:p w:rsidR="00FF34F7" w:rsidP="00FF34F7" w:rsidRDefault="00FF34F7" w14:paraId="58DC7B0A" w14:textId="77777777">
      <w:pPr>
        <w:rPr>
          <w:rFonts w:ascii="Arial" w:hAnsi="Arial" w:cs="Arial"/>
        </w:rPr>
      </w:pPr>
      <w:r w:rsidRPr="00FF34F7">
        <w:rPr>
          <w:rFonts w:ascii="Arial" w:hAnsi="Arial" w:cs="Arial"/>
        </w:rPr>
        <w:t>OMB Form 83-I.</w:t>
      </w:r>
    </w:p>
    <w:p w:rsidR="00823EB6" w:rsidP="00FF34F7" w:rsidRDefault="00823EB6" w14:paraId="1D691BA8" w14:textId="77777777">
      <w:pPr>
        <w:rPr>
          <w:rFonts w:ascii="Arial" w:hAnsi="Arial" w:cs="Arial"/>
        </w:rPr>
      </w:pPr>
    </w:p>
    <w:p w:rsidRPr="00434BDD" w:rsidR="002F2CEA" w:rsidP="0036413D" w:rsidRDefault="00823EB6" w14:paraId="6ADA0422" w14:textId="4DE2EC7D">
      <w:pPr>
        <w:rPr>
          <w:rFonts w:ascii="Arial" w:hAnsi="Arial" w:cs="Arial"/>
        </w:rPr>
      </w:pPr>
      <w:r>
        <w:rPr>
          <w:rFonts w:ascii="Arial" w:hAnsi="Arial" w:cs="Arial"/>
        </w:rPr>
        <w:t xml:space="preserve">B.  </w:t>
      </w:r>
      <w:r w:rsidRPr="00823EB6">
        <w:rPr>
          <w:rFonts w:ascii="Arial" w:hAnsi="Arial" w:cs="Arial"/>
        </w:rPr>
        <w:t>This co</w:t>
      </w:r>
      <w:r w:rsidR="00BB440E">
        <w:rPr>
          <w:rFonts w:ascii="Arial" w:hAnsi="Arial" w:cs="Arial"/>
        </w:rPr>
        <w:t>llection of information does</w:t>
      </w:r>
      <w:r w:rsidRPr="00823EB6">
        <w:rPr>
          <w:rFonts w:ascii="Arial" w:hAnsi="Arial" w:cs="Arial"/>
        </w:rPr>
        <w:t xml:space="preserve"> employ statistical methods.</w:t>
      </w:r>
    </w:p>
    <w:sectPr w:rsidRPr="00434BDD" w:rsidR="002F2CEA" w:rsidSect="0078185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9CFB5" w14:textId="77777777" w:rsidR="00762F88" w:rsidRDefault="00762F88">
      <w:r>
        <w:separator/>
      </w:r>
    </w:p>
  </w:endnote>
  <w:endnote w:type="continuationSeparator" w:id="0">
    <w:p w14:paraId="0F52CFF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3AD8" w14:textId="7F04E80F" w:rsidR="001B6946" w:rsidRPr="00DD2D74" w:rsidRDefault="001B6946" w:rsidP="00DD2D74">
    <w:pPr>
      <w:pStyle w:val="Footer"/>
      <w:jc w:val="center"/>
      <w:rPr>
        <w:rFonts w:ascii="Arial" w:hAnsi="Arial" w:cs="Arial"/>
      </w:rPr>
    </w:pPr>
    <w:r w:rsidRPr="00DD2D74">
      <w:rPr>
        <w:rStyle w:val="PageNumber"/>
        <w:rFonts w:ascii="Arial" w:hAnsi="Arial" w:cs="Arial"/>
      </w:rPr>
      <w:fldChar w:fldCharType="begin"/>
    </w:r>
    <w:r w:rsidRPr="00DD2D74">
      <w:rPr>
        <w:rStyle w:val="PageNumber"/>
        <w:rFonts w:ascii="Arial" w:hAnsi="Arial" w:cs="Arial"/>
      </w:rPr>
      <w:instrText xml:space="preserve"> PAGE </w:instrText>
    </w:r>
    <w:r w:rsidRPr="00DD2D74">
      <w:rPr>
        <w:rStyle w:val="PageNumber"/>
        <w:rFonts w:ascii="Arial" w:hAnsi="Arial" w:cs="Arial"/>
      </w:rPr>
      <w:fldChar w:fldCharType="separate"/>
    </w:r>
    <w:r w:rsidR="00434BDD">
      <w:rPr>
        <w:rStyle w:val="PageNumber"/>
        <w:rFonts w:ascii="Arial" w:hAnsi="Arial" w:cs="Arial"/>
        <w:noProof/>
      </w:rPr>
      <w:t>10</w:t>
    </w:r>
    <w:r w:rsidRPr="00DD2D74">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2A53" w14:textId="77777777" w:rsidR="00762F88" w:rsidRDefault="00762F88">
      <w:r>
        <w:separator/>
      </w:r>
    </w:p>
  </w:footnote>
  <w:footnote w:type="continuationSeparator" w:id="0">
    <w:p w14:paraId="213898D1"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C247" w14:textId="77777777" w:rsidR="00FF2CAC" w:rsidRDefault="00271446" w:rsidP="00271446">
    <w:pPr>
      <w:pStyle w:val="Header"/>
      <w:jc w:val="center"/>
      <w:rPr>
        <w:rFonts w:ascii="Arial" w:hAnsi="Arial" w:cs="Arial"/>
        <w:b/>
      </w:rPr>
    </w:pPr>
    <w:r w:rsidRPr="00271446">
      <w:rPr>
        <w:rFonts w:ascii="Arial" w:hAnsi="Arial" w:cs="Arial"/>
        <w:b/>
      </w:rPr>
      <w:t>Peace Corps</w:t>
    </w:r>
  </w:p>
  <w:p w14:paraId="3F1BD6F7" w14:textId="77777777" w:rsidR="00271446" w:rsidRPr="00271446" w:rsidRDefault="0073106B" w:rsidP="00271446">
    <w:pPr>
      <w:pStyle w:val="Header"/>
      <w:jc w:val="center"/>
      <w:rPr>
        <w:rFonts w:ascii="Arial" w:hAnsi="Arial" w:cs="Arial"/>
        <w:b/>
      </w:rPr>
    </w:pPr>
    <w:r w:rsidRPr="0073106B">
      <w:rPr>
        <w:rFonts w:ascii="Arial" w:hAnsi="Arial" w:cs="Arial"/>
        <w:b/>
      </w:rPr>
      <w:t xml:space="preserve">Office </w:t>
    </w:r>
    <w:r w:rsidR="00593EA3">
      <w:rPr>
        <w:rFonts w:ascii="Arial" w:hAnsi="Arial" w:cs="Arial"/>
        <w:b/>
      </w:rPr>
      <w:t>of Strategic Information Research and Planning</w:t>
    </w:r>
  </w:p>
  <w:p w14:paraId="2A128BE9" w14:textId="0E01D3D3" w:rsidR="00271446" w:rsidRPr="00271446" w:rsidRDefault="0073009C" w:rsidP="00271446">
    <w:pPr>
      <w:pStyle w:val="Header"/>
      <w:jc w:val="center"/>
      <w:rPr>
        <w:rFonts w:ascii="Arial" w:hAnsi="Arial" w:cs="Arial"/>
        <w:b/>
      </w:rPr>
    </w:pPr>
    <w:r>
      <w:rPr>
        <w:rFonts w:ascii="Arial" w:hAnsi="Arial" w:cs="Arial"/>
        <w:b/>
      </w:rPr>
      <w:t>OMB Control Number XXXX</w:t>
    </w:r>
    <w:r w:rsidR="00271446" w:rsidRPr="00271446">
      <w:rPr>
        <w:rFonts w:ascii="Arial" w:hAnsi="Arial" w:cs="Arial"/>
        <w:b/>
      </w:rPr>
      <w:t>-XXXX</w:t>
    </w:r>
  </w:p>
  <w:p w14:paraId="248E3CBE" w14:textId="77777777"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p>
  <w:p w14:paraId="7FBD095B" w14:textId="77777777"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D7E62"/>
    <w:multiLevelType w:val="hybridMultilevel"/>
    <w:tmpl w:val="CB5E7388"/>
    <w:lvl w:ilvl="0" w:tplc="99062AF4">
      <w:start w:val="1"/>
      <w:numFmt w:val="lowerLetter"/>
      <w:lvlText w:val="%1."/>
      <w:lvlJc w:val="left"/>
      <w:pPr>
        <w:ind w:left="1080" w:hanging="360"/>
      </w:pPr>
      <w:rPr>
        <w:rFonts w:asciiTheme="minorHAnsi" w:eastAsiaTheme="minorHAnsi" w:hAnsiTheme="minorHAnsi" w:cstheme="minorHAns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506905"/>
    <w:multiLevelType w:val="hybridMultilevel"/>
    <w:tmpl w:val="BD8E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E10A8"/>
    <w:multiLevelType w:val="hybridMultilevel"/>
    <w:tmpl w:val="41642F18"/>
    <w:lvl w:ilvl="0" w:tplc="5252AD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58B3FCB"/>
    <w:multiLevelType w:val="hybridMultilevel"/>
    <w:tmpl w:val="28C8D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0"/>
  </w:num>
  <w:num w:numId="3">
    <w:abstractNumId w:val="31"/>
  </w:num>
  <w:num w:numId="4">
    <w:abstractNumId w:val="7"/>
  </w:num>
  <w:num w:numId="5">
    <w:abstractNumId w:val="23"/>
  </w:num>
  <w:num w:numId="6">
    <w:abstractNumId w:val="28"/>
  </w:num>
  <w:num w:numId="7">
    <w:abstractNumId w:val="20"/>
  </w:num>
  <w:num w:numId="8">
    <w:abstractNumId w:val="27"/>
  </w:num>
  <w:num w:numId="9">
    <w:abstractNumId w:val="21"/>
  </w:num>
  <w:num w:numId="10">
    <w:abstractNumId w:val="12"/>
  </w:num>
  <w:num w:numId="11">
    <w:abstractNumId w:val="14"/>
  </w:num>
  <w:num w:numId="12">
    <w:abstractNumId w:val="18"/>
  </w:num>
  <w:num w:numId="13">
    <w:abstractNumId w:val="25"/>
  </w:num>
  <w:num w:numId="14">
    <w:abstractNumId w:val="9"/>
  </w:num>
  <w:num w:numId="15">
    <w:abstractNumId w:val="2"/>
  </w:num>
  <w:num w:numId="16">
    <w:abstractNumId w:val="3"/>
  </w:num>
  <w:num w:numId="17">
    <w:abstractNumId w:val="10"/>
  </w:num>
  <w:num w:numId="18">
    <w:abstractNumId w:val="11"/>
  </w:num>
  <w:num w:numId="19">
    <w:abstractNumId w:val="15"/>
  </w:num>
  <w:num w:numId="20">
    <w:abstractNumId w:val="29"/>
  </w:num>
  <w:num w:numId="21">
    <w:abstractNumId w:val="32"/>
  </w:num>
  <w:num w:numId="22">
    <w:abstractNumId w:val="5"/>
  </w:num>
  <w:num w:numId="23">
    <w:abstractNumId w:val="16"/>
  </w:num>
  <w:num w:numId="24">
    <w:abstractNumId w:val="24"/>
  </w:num>
  <w:num w:numId="25">
    <w:abstractNumId w:val="8"/>
  </w:num>
  <w:num w:numId="26">
    <w:abstractNumId w:val="4"/>
  </w:num>
  <w:num w:numId="27">
    <w:abstractNumId w:val="6"/>
  </w:num>
  <w:num w:numId="28">
    <w:abstractNumId w:val="17"/>
  </w:num>
  <w:num w:numId="29">
    <w:abstractNumId w:val="22"/>
  </w:num>
  <w:num w:numId="30">
    <w:abstractNumId w:val="26"/>
  </w:num>
  <w:num w:numId="31">
    <w:abstractNumId w:val="13"/>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10703"/>
    <w:rsid w:val="00015DCD"/>
    <w:rsid w:val="00030E16"/>
    <w:rsid w:val="0003679D"/>
    <w:rsid w:val="000514A8"/>
    <w:rsid w:val="00052D7F"/>
    <w:rsid w:val="000534CE"/>
    <w:rsid w:val="00054D42"/>
    <w:rsid w:val="00057CB2"/>
    <w:rsid w:val="000601A9"/>
    <w:rsid w:val="000670F0"/>
    <w:rsid w:val="00072A85"/>
    <w:rsid w:val="000A5DBC"/>
    <w:rsid w:val="000C4850"/>
    <w:rsid w:val="000C5D79"/>
    <w:rsid w:val="000C7572"/>
    <w:rsid w:val="000D1A45"/>
    <w:rsid w:val="000D4DE7"/>
    <w:rsid w:val="000E2259"/>
    <w:rsid w:val="000E3386"/>
    <w:rsid w:val="000E78CC"/>
    <w:rsid w:val="000F69F0"/>
    <w:rsid w:val="00101AD2"/>
    <w:rsid w:val="00105150"/>
    <w:rsid w:val="00106B48"/>
    <w:rsid w:val="00107672"/>
    <w:rsid w:val="0013775E"/>
    <w:rsid w:val="00157AA6"/>
    <w:rsid w:val="00161346"/>
    <w:rsid w:val="00192D90"/>
    <w:rsid w:val="001964DD"/>
    <w:rsid w:val="001A36C8"/>
    <w:rsid w:val="001A3E2C"/>
    <w:rsid w:val="001A6F32"/>
    <w:rsid w:val="001B3755"/>
    <w:rsid w:val="001B6946"/>
    <w:rsid w:val="001B7E97"/>
    <w:rsid w:val="001C36CB"/>
    <w:rsid w:val="001C3A2D"/>
    <w:rsid w:val="001F28B6"/>
    <w:rsid w:val="001F3EB5"/>
    <w:rsid w:val="002049D0"/>
    <w:rsid w:val="002054A9"/>
    <w:rsid w:val="00221086"/>
    <w:rsid w:val="002319D3"/>
    <w:rsid w:val="00234702"/>
    <w:rsid w:val="00241814"/>
    <w:rsid w:val="00244F11"/>
    <w:rsid w:val="002525A2"/>
    <w:rsid w:val="002546C8"/>
    <w:rsid w:val="002554B9"/>
    <w:rsid w:val="00271446"/>
    <w:rsid w:val="0027445C"/>
    <w:rsid w:val="00280CE6"/>
    <w:rsid w:val="002952B2"/>
    <w:rsid w:val="002954EF"/>
    <w:rsid w:val="002971A2"/>
    <w:rsid w:val="002A6FC5"/>
    <w:rsid w:val="002B3662"/>
    <w:rsid w:val="002B559B"/>
    <w:rsid w:val="002B5C54"/>
    <w:rsid w:val="002B6975"/>
    <w:rsid w:val="002C02FF"/>
    <w:rsid w:val="002C6FC4"/>
    <w:rsid w:val="002E3DAB"/>
    <w:rsid w:val="002E696C"/>
    <w:rsid w:val="002F071B"/>
    <w:rsid w:val="002F2CEA"/>
    <w:rsid w:val="00302663"/>
    <w:rsid w:val="003102FD"/>
    <w:rsid w:val="003428DC"/>
    <w:rsid w:val="00342E79"/>
    <w:rsid w:val="00347525"/>
    <w:rsid w:val="00355D6F"/>
    <w:rsid w:val="0035774E"/>
    <w:rsid w:val="00361FC4"/>
    <w:rsid w:val="003630A6"/>
    <w:rsid w:val="0036413D"/>
    <w:rsid w:val="00365FFE"/>
    <w:rsid w:val="0037237B"/>
    <w:rsid w:val="00380135"/>
    <w:rsid w:val="00384803"/>
    <w:rsid w:val="00392914"/>
    <w:rsid w:val="003A5729"/>
    <w:rsid w:val="003B6907"/>
    <w:rsid w:val="003C30D5"/>
    <w:rsid w:val="003C586C"/>
    <w:rsid w:val="003C7013"/>
    <w:rsid w:val="003C7F2A"/>
    <w:rsid w:val="003D6940"/>
    <w:rsid w:val="003D745E"/>
    <w:rsid w:val="003E39D9"/>
    <w:rsid w:val="003F57EE"/>
    <w:rsid w:val="004038DD"/>
    <w:rsid w:val="004117B2"/>
    <w:rsid w:val="00433434"/>
    <w:rsid w:val="00434BDD"/>
    <w:rsid w:val="004366E3"/>
    <w:rsid w:val="0044094C"/>
    <w:rsid w:val="00446C8D"/>
    <w:rsid w:val="004527D6"/>
    <w:rsid w:val="004672C2"/>
    <w:rsid w:val="00476F44"/>
    <w:rsid w:val="00491BE7"/>
    <w:rsid w:val="0049309B"/>
    <w:rsid w:val="00496895"/>
    <w:rsid w:val="004A27AB"/>
    <w:rsid w:val="004B341C"/>
    <w:rsid w:val="004D461C"/>
    <w:rsid w:val="004D7731"/>
    <w:rsid w:val="004D7D76"/>
    <w:rsid w:val="004E5F85"/>
    <w:rsid w:val="0050007F"/>
    <w:rsid w:val="005061D0"/>
    <w:rsid w:val="00513180"/>
    <w:rsid w:val="00513D68"/>
    <w:rsid w:val="005219AD"/>
    <w:rsid w:val="005236E2"/>
    <w:rsid w:val="00540D3A"/>
    <w:rsid w:val="00547BE3"/>
    <w:rsid w:val="005525AD"/>
    <w:rsid w:val="005543A7"/>
    <w:rsid w:val="0055449E"/>
    <w:rsid w:val="005547C8"/>
    <w:rsid w:val="00557738"/>
    <w:rsid w:val="005623CA"/>
    <w:rsid w:val="005643FB"/>
    <w:rsid w:val="00583BA2"/>
    <w:rsid w:val="0058793B"/>
    <w:rsid w:val="005936B7"/>
    <w:rsid w:val="00593EA3"/>
    <w:rsid w:val="005B3D31"/>
    <w:rsid w:val="005B7F03"/>
    <w:rsid w:val="005C4491"/>
    <w:rsid w:val="005D43AE"/>
    <w:rsid w:val="005D59D1"/>
    <w:rsid w:val="005E0945"/>
    <w:rsid w:val="005E0C0D"/>
    <w:rsid w:val="005F54C4"/>
    <w:rsid w:val="00612EED"/>
    <w:rsid w:val="00621B89"/>
    <w:rsid w:val="00641743"/>
    <w:rsid w:val="00642938"/>
    <w:rsid w:val="006504A0"/>
    <w:rsid w:val="00657C09"/>
    <w:rsid w:val="0068594F"/>
    <w:rsid w:val="00686715"/>
    <w:rsid w:val="006B72CD"/>
    <w:rsid w:val="006F0D9B"/>
    <w:rsid w:val="006F1362"/>
    <w:rsid w:val="00714977"/>
    <w:rsid w:val="00716113"/>
    <w:rsid w:val="007178B8"/>
    <w:rsid w:val="0073009C"/>
    <w:rsid w:val="0073106B"/>
    <w:rsid w:val="0073184B"/>
    <w:rsid w:val="00747556"/>
    <w:rsid w:val="00751974"/>
    <w:rsid w:val="007617C8"/>
    <w:rsid w:val="0076288C"/>
    <w:rsid w:val="00762F88"/>
    <w:rsid w:val="00766605"/>
    <w:rsid w:val="00775B40"/>
    <w:rsid w:val="00781856"/>
    <w:rsid w:val="00781ECB"/>
    <w:rsid w:val="00784BC2"/>
    <w:rsid w:val="007851A3"/>
    <w:rsid w:val="007B1060"/>
    <w:rsid w:val="007D232E"/>
    <w:rsid w:val="007D377A"/>
    <w:rsid w:val="007D44B3"/>
    <w:rsid w:val="007D6EE0"/>
    <w:rsid w:val="007E2F77"/>
    <w:rsid w:val="007E705D"/>
    <w:rsid w:val="00822438"/>
    <w:rsid w:val="00823EB6"/>
    <w:rsid w:val="00824BD9"/>
    <w:rsid w:val="00825678"/>
    <w:rsid w:val="00835B1F"/>
    <w:rsid w:val="008444D6"/>
    <w:rsid w:val="008448DE"/>
    <w:rsid w:val="00846879"/>
    <w:rsid w:val="0085443C"/>
    <w:rsid w:val="00857B50"/>
    <w:rsid w:val="00863503"/>
    <w:rsid w:val="00863E15"/>
    <w:rsid w:val="0087035A"/>
    <w:rsid w:val="008732D7"/>
    <w:rsid w:val="00880A6A"/>
    <w:rsid w:val="0088318F"/>
    <w:rsid w:val="00883FF6"/>
    <w:rsid w:val="0088709C"/>
    <w:rsid w:val="00887566"/>
    <w:rsid w:val="008A7709"/>
    <w:rsid w:val="008D2E3F"/>
    <w:rsid w:val="008D529A"/>
    <w:rsid w:val="008E0833"/>
    <w:rsid w:val="008E1167"/>
    <w:rsid w:val="008F40EB"/>
    <w:rsid w:val="008F4DCE"/>
    <w:rsid w:val="00905A1E"/>
    <w:rsid w:val="009077E8"/>
    <w:rsid w:val="009139EB"/>
    <w:rsid w:val="009149A7"/>
    <w:rsid w:val="00920A9E"/>
    <w:rsid w:val="00920E41"/>
    <w:rsid w:val="009252D6"/>
    <w:rsid w:val="00925D5B"/>
    <w:rsid w:val="00930486"/>
    <w:rsid w:val="00937F75"/>
    <w:rsid w:val="0094068C"/>
    <w:rsid w:val="00942155"/>
    <w:rsid w:val="00952CEF"/>
    <w:rsid w:val="00953083"/>
    <w:rsid w:val="00955FF6"/>
    <w:rsid w:val="0096045E"/>
    <w:rsid w:val="009644C5"/>
    <w:rsid w:val="00977B23"/>
    <w:rsid w:val="00996CE1"/>
    <w:rsid w:val="00997E23"/>
    <w:rsid w:val="009A2C64"/>
    <w:rsid w:val="009B4B0F"/>
    <w:rsid w:val="009B5124"/>
    <w:rsid w:val="009B5F00"/>
    <w:rsid w:val="009C3249"/>
    <w:rsid w:val="009C3B43"/>
    <w:rsid w:val="009C3FC1"/>
    <w:rsid w:val="009C554B"/>
    <w:rsid w:val="009D0A24"/>
    <w:rsid w:val="009D0E8B"/>
    <w:rsid w:val="009E2E00"/>
    <w:rsid w:val="009E3478"/>
    <w:rsid w:val="009F1266"/>
    <w:rsid w:val="00A03798"/>
    <w:rsid w:val="00A049E6"/>
    <w:rsid w:val="00A10CD9"/>
    <w:rsid w:val="00A16462"/>
    <w:rsid w:val="00A36F5A"/>
    <w:rsid w:val="00A44EAA"/>
    <w:rsid w:val="00A4515A"/>
    <w:rsid w:val="00A50E18"/>
    <w:rsid w:val="00A55F6C"/>
    <w:rsid w:val="00A61739"/>
    <w:rsid w:val="00A65DA0"/>
    <w:rsid w:val="00A734A3"/>
    <w:rsid w:val="00A7720F"/>
    <w:rsid w:val="00A8225D"/>
    <w:rsid w:val="00A845C9"/>
    <w:rsid w:val="00A84DFE"/>
    <w:rsid w:val="00A92CA6"/>
    <w:rsid w:val="00A971EC"/>
    <w:rsid w:val="00AB00DB"/>
    <w:rsid w:val="00AD089C"/>
    <w:rsid w:val="00AF236A"/>
    <w:rsid w:val="00B11518"/>
    <w:rsid w:val="00B17EB5"/>
    <w:rsid w:val="00B20678"/>
    <w:rsid w:val="00B27547"/>
    <w:rsid w:val="00B31A60"/>
    <w:rsid w:val="00B54775"/>
    <w:rsid w:val="00B55C12"/>
    <w:rsid w:val="00B63319"/>
    <w:rsid w:val="00B67658"/>
    <w:rsid w:val="00B75F04"/>
    <w:rsid w:val="00B80CD1"/>
    <w:rsid w:val="00B82598"/>
    <w:rsid w:val="00B9778D"/>
    <w:rsid w:val="00BB440E"/>
    <w:rsid w:val="00BC21FC"/>
    <w:rsid w:val="00BC26DD"/>
    <w:rsid w:val="00BE4A82"/>
    <w:rsid w:val="00BE66D2"/>
    <w:rsid w:val="00C079A9"/>
    <w:rsid w:val="00C11E4F"/>
    <w:rsid w:val="00C11F3F"/>
    <w:rsid w:val="00C15AE9"/>
    <w:rsid w:val="00C176E8"/>
    <w:rsid w:val="00C41C8D"/>
    <w:rsid w:val="00C449FA"/>
    <w:rsid w:val="00C51916"/>
    <w:rsid w:val="00C55AF4"/>
    <w:rsid w:val="00C56D05"/>
    <w:rsid w:val="00C57491"/>
    <w:rsid w:val="00C6390D"/>
    <w:rsid w:val="00CA02AC"/>
    <w:rsid w:val="00CA174D"/>
    <w:rsid w:val="00CB39CD"/>
    <w:rsid w:val="00CB5FF3"/>
    <w:rsid w:val="00CB6C02"/>
    <w:rsid w:val="00CC0EA1"/>
    <w:rsid w:val="00CC3700"/>
    <w:rsid w:val="00CC412D"/>
    <w:rsid w:val="00CD2785"/>
    <w:rsid w:val="00CD48BA"/>
    <w:rsid w:val="00CD65CE"/>
    <w:rsid w:val="00CF3E65"/>
    <w:rsid w:val="00D1201F"/>
    <w:rsid w:val="00D144E5"/>
    <w:rsid w:val="00D145C8"/>
    <w:rsid w:val="00D33799"/>
    <w:rsid w:val="00D362B1"/>
    <w:rsid w:val="00D504AE"/>
    <w:rsid w:val="00D54BC6"/>
    <w:rsid w:val="00D57377"/>
    <w:rsid w:val="00D63959"/>
    <w:rsid w:val="00D736F9"/>
    <w:rsid w:val="00D744AA"/>
    <w:rsid w:val="00D9237C"/>
    <w:rsid w:val="00D971A1"/>
    <w:rsid w:val="00DA026B"/>
    <w:rsid w:val="00DA4745"/>
    <w:rsid w:val="00DA767C"/>
    <w:rsid w:val="00DB20FB"/>
    <w:rsid w:val="00DB2695"/>
    <w:rsid w:val="00DB465D"/>
    <w:rsid w:val="00DD2D74"/>
    <w:rsid w:val="00DD7D55"/>
    <w:rsid w:val="00DE1011"/>
    <w:rsid w:val="00DF1FCA"/>
    <w:rsid w:val="00DF6EAB"/>
    <w:rsid w:val="00E0565B"/>
    <w:rsid w:val="00E25175"/>
    <w:rsid w:val="00E25D26"/>
    <w:rsid w:val="00E3018E"/>
    <w:rsid w:val="00E34AE6"/>
    <w:rsid w:val="00E37565"/>
    <w:rsid w:val="00E40655"/>
    <w:rsid w:val="00E41C3A"/>
    <w:rsid w:val="00E51E9B"/>
    <w:rsid w:val="00E52083"/>
    <w:rsid w:val="00E576F7"/>
    <w:rsid w:val="00E61C05"/>
    <w:rsid w:val="00E70879"/>
    <w:rsid w:val="00E71F80"/>
    <w:rsid w:val="00E7392D"/>
    <w:rsid w:val="00E74253"/>
    <w:rsid w:val="00E812A6"/>
    <w:rsid w:val="00E87E4A"/>
    <w:rsid w:val="00EA1C89"/>
    <w:rsid w:val="00EB0B87"/>
    <w:rsid w:val="00EB7C2F"/>
    <w:rsid w:val="00EC0F36"/>
    <w:rsid w:val="00ED55CF"/>
    <w:rsid w:val="00EF3976"/>
    <w:rsid w:val="00F04916"/>
    <w:rsid w:val="00F121EC"/>
    <w:rsid w:val="00F127B8"/>
    <w:rsid w:val="00F27D80"/>
    <w:rsid w:val="00F303D7"/>
    <w:rsid w:val="00F3041A"/>
    <w:rsid w:val="00F54671"/>
    <w:rsid w:val="00F55DCF"/>
    <w:rsid w:val="00F61DC2"/>
    <w:rsid w:val="00F73253"/>
    <w:rsid w:val="00F7381C"/>
    <w:rsid w:val="00F75129"/>
    <w:rsid w:val="00F7581B"/>
    <w:rsid w:val="00F90655"/>
    <w:rsid w:val="00F92994"/>
    <w:rsid w:val="00FA4068"/>
    <w:rsid w:val="00FB28A8"/>
    <w:rsid w:val="00FC018B"/>
    <w:rsid w:val="00FC3950"/>
    <w:rsid w:val="00FC574D"/>
    <w:rsid w:val="00FE5021"/>
    <w:rsid w:val="00FF2CAC"/>
    <w:rsid w:val="00FF2D06"/>
    <w:rsid w:val="00FF34F7"/>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A19DAA6"/>
  <w15:docId w15:val="{AFE510F9-9F51-4DBD-BAD5-5FCC1F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uiPriority w:val="39"/>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paragraph" w:styleId="NormalWeb">
    <w:name w:val="Normal (Web)"/>
    <w:basedOn w:val="Normal"/>
    <w:uiPriority w:val="99"/>
    <w:semiHidden/>
    <w:unhideWhenUsed/>
    <w:rsid w:val="00781E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2063">
      <w:bodyDiv w:val="1"/>
      <w:marLeft w:val="0"/>
      <w:marRight w:val="0"/>
      <w:marTop w:val="0"/>
      <w:marBottom w:val="0"/>
      <w:divBdr>
        <w:top w:val="none" w:sz="0" w:space="0" w:color="auto"/>
        <w:left w:val="none" w:sz="0" w:space="0" w:color="auto"/>
        <w:bottom w:val="none" w:sz="0" w:space="0" w:color="auto"/>
        <w:right w:val="none" w:sz="0" w:space="0" w:color="auto"/>
      </w:divBdr>
    </w:div>
    <w:div w:id="776023484">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36075777">
      <w:bodyDiv w:val="1"/>
      <w:marLeft w:val="0"/>
      <w:marRight w:val="0"/>
      <w:marTop w:val="0"/>
      <w:marBottom w:val="0"/>
      <w:divBdr>
        <w:top w:val="none" w:sz="0" w:space="0" w:color="auto"/>
        <w:left w:val="none" w:sz="0" w:space="0" w:color="auto"/>
        <w:bottom w:val="none" w:sz="0" w:space="0" w:color="auto"/>
        <w:right w:val="none" w:sz="0" w:space="0" w:color="auto"/>
      </w:divBdr>
    </w:div>
    <w:div w:id="1134131674">
      <w:bodyDiv w:val="1"/>
      <w:marLeft w:val="0"/>
      <w:marRight w:val="0"/>
      <w:marTop w:val="0"/>
      <w:marBottom w:val="0"/>
      <w:divBdr>
        <w:top w:val="none" w:sz="0" w:space="0" w:color="auto"/>
        <w:left w:val="none" w:sz="0" w:space="0" w:color="auto"/>
        <w:bottom w:val="none" w:sz="0" w:space="0" w:color="auto"/>
        <w:right w:val="none" w:sz="0" w:space="0" w:color="auto"/>
      </w:divBdr>
    </w:div>
    <w:div w:id="1656758965">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BN89S4ceBMCZwQN786Gtb5OBHG/XcMgSwJjJrVrE7pU=</DigestValue>
    </Reference>
    <Reference Type="http://www.w3.org/2000/09/xmldsig#Object" URI="#idOfficeObject">
      <DigestMethod Algorithm="http://www.w3.org/2001/04/xmlenc#sha256"/>
      <DigestValue>ijYAyyOBepeGidUu+zxmK9nBhvZ9c/pV/4/M7yENSHw=</DigestValue>
    </Reference>
    <Reference Type="http://uri.etsi.org/01903#SignedProperties" URI="#idSignedProperties">
      <Transforms>
        <Transform Algorithm="http://www.w3.org/TR/2001/REC-xml-c14n-20010315"/>
      </Transforms>
      <DigestMethod Algorithm="http://www.w3.org/2001/04/xmlenc#sha256"/>
      <DigestValue>AEhkJkUjbVCs1e/CZFHZECXbndo00oGbx7En/jjh7G0=</DigestValue>
    </Reference>
  </SignedInfo>
  <SignatureValue>ltcAcGoNLymUq1Ft3ok0GE0329V1Z82YkIBAM1cjfh14v5zc+Bo793L+xbCmNIZGiCfD217RQplb
vlICL2qP0Qf5zsBEQn0pRhj8jr5T5RhRTS/Tu5XjBxSjarpElya7+MAol8i3/LXaaCqjTrZTCJhS
CeExSGo/k1//aOj7eC5V7wDyVpJmXufPy8D4cmXyKmnnp5ViWBtipyzQ36lHtQySCj5y74XUFnkZ
DwNE+tovkNF7zvgDHnUtdmpsThH1VJCMGxhQ3M6g3/62CJVLK3C5PH/B3GPtB0GVkYpOQp+wVtj0
7BBwwtJ+2sV8kYgZMWDij+mRKI4FfK8pNRlbgA==</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bPxyvzC2E9e9JQsZcWXfjT2tIoCfKiGaY/hEMCnFxXg=</DigestValue>
      </Reference>
      <Reference URI="/word/document.xml?ContentType=application/vnd.openxmlformats-officedocument.wordprocessingml.document.main+xml">
        <DigestMethod Algorithm="http://www.w3.org/2001/04/xmlenc#sha256"/>
        <DigestValue>cyLuq2yRA36Mztl+dDnW4EejyLL62RMpq/xYkdcA0pY=</DigestValue>
      </Reference>
      <Reference URI="/word/endnotes.xml?ContentType=application/vnd.openxmlformats-officedocument.wordprocessingml.endnotes+xml">
        <DigestMethod Algorithm="http://www.w3.org/2001/04/xmlenc#sha256"/>
        <DigestValue>VIM8alG0rDXfuhrStYglP7fAMSJnTgau717rk5Ql0Rs=</DigestValue>
      </Reference>
      <Reference URI="/word/fontTable.xml?ContentType=application/vnd.openxmlformats-officedocument.wordprocessingml.fontTable+xml">
        <DigestMethod Algorithm="http://www.w3.org/2001/04/xmlenc#sha256"/>
        <DigestValue>FzLgPS9XieZ3IloaGRcBajLWV1cHfcWzwmPyuUd3Gq0=</DigestValue>
      </Reference>
      <Reference URI="/word/footer1.xml?ContentType=application/vnd.openxmlformats-officedocument.wordprocessingml.footer+xml">
        <DigestMethod Algorithm="http://www.w3.org/2001/04/xmlenc#sha256"/>
        <DigestValue>h1KDxb3FXfZiZGFek9mLP6jz0zpR4flnVnfClrL9KNw=</DigestValue>
      </Reference>
      <Reference URI="/word/footnotes.xml?ContentType=application/vnd.openxmlformats-officedocument.wordprocessingml.footnotes+xml">
        <DigestMethod Algorithm="http://www.w3.org/2001/04/xmlenc#sha256"/>
        <DigestValue>FSq0wAkk8c3uol+NIaxRiWpgHHDQRF+48o0Eu+W8qQQ=</DigestValue>
      </Reference>
      <Reference URI="/word/header1.xml?ContentType=application/vnd.openxmlformats-officedocument.wordprocessingml.header+xml">
        <DigestMethod Algorithm="http://www.w3.org/2001/04/xmlenc#sha256"/>
        <DigestValue>Rtt79Eo7vuR9vRQIc8w+B1Xzl1/M/y89tY0JYGar6Fs=</DigestValue>
      </Reference>
      <Reference URI="/word/numbering.xml?ContentType=application/vnd.openxmlformats-officedocument.wordprocessingml.numbering+xml">
        <DigestMethod Algorithm="http://www.w3.org/2001/04/xmlenc#sha256"/>
        <DigestValue>TCEGg3yWz72C+J5FfZsiE2KSBVHOs5XKFWrgbdZjB0k=</DigestValue>
      </Reference>
      <Reference URI="/word/settings.xml?ContentType=application/vnd.openxmlformats-officedocument.wordprocessingml.settings+xml">
        <DigestMethod Algorithm="http://www.w3.org/2001/04/xmlenc#sha256"/>
        <DigestValue>HEbVNiuG2tcR6MQvWcmlzRoxNEYv+qqLduGycKaZ5Zk=</DigestValue>
      </Reference>
      <Reference URI="/word/styles.xml?ContentType=application/vnd.openxmlformats-officedocument.wordprocessingml.styles+xml">
        <DigestMethod Algorithm="http://www.w3.org/2001/04/xmlenc#sha256"/>
        <DigestValue>5wxE3dLg/VInpuVm5AIRlewDzy2HdXTHdnnWn2ehSxE=</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5F8LXDtkJqOz0Wkjhd1fS96lsgmje/Rd9acbJR7atac=</DigestValue>
      </Reference>
    </Manifest>
    <SignatureProperties>
      <SignatureProperty Id="idSignatureTime" Target="#idPackageSignature">
        <mdssi:SignatureTime xmlns:mdssi="http://schemas.openxmlformats.org/package/2006/digital-signature">
          <mdssi:Format>YYYY-MM-DDThh:mm:ssTZD</mdssi:Format>
          <mdssi:Value>2020-05-20T23:38:13Z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Corps Emergency Request PC-2190</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2020-05-20T23:38:13Z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Peace Corps Emergency Request PC-2190</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341</TotalTime>
  <Pages>10</Pages>
  <Words>3191</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36</cp:revision>
  <cp:lastPrinted>2007-01-18T14:40:00Z</cp:lastPrinted>
  <dcterms:created xsi:type="dcterms:W3CDTF">2020-05-11T15:58:00Z</dcterms:created>
  <dcterms:modified xsi:type="dcterms:W3CDTF">2020-05-20T23:37:00Z</dcterms:modified>
</cp:coreProperties>
</file>