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B6CC4" w:rsidR="00454345" w:rsidP="006B6CC4" w:rsidRDefault="006522E0" w14:paraId="44DA5531" w14:textId="41071FCB">
      <w:pPr>
        <w:jc w:val="center"/>
        <w:rPr>
          <w:b/>
          <w:color w:val="008000"/>
        </w:rPr>
      </w:pPr>
      <w:bookmarkStart w:name="_Toc167005566" w:id="0"/>
      <w:bookmarkStart w:name="_Toc167005874" w:id="1"/>
      <w:bookmarkStart w:name="_Toc167682450" w:id="2"/>
      <w:bookmarkStart w:name="_Toc171915536" w:id="3"/>
      <w:r w:rsidRPr="00180460">
        <w:rPr>
          <w:b/>
          <w:color w:val="008000"/>
          <w:sz w:val="28"/>
          <w:szCs w:val="28"/>
        </w:rPr>
        <w:t xml:space="preserve">[MA-only HMO (and HMO-POS) </w:t>
      </w:r>
      <w:r w:rsidRPr="00180460" w:rsidR="00A42E42">
        <w:rPr>
          <w:b/>
          <w:color w:val="008000"/>
          <w:sz w:val="28"/>
          <w:szCs w:val="28"/>
        </w:rPr>
        <w:t>models</w:t>
      </w:r>
      <w:r w:rsidRPr="00180460">
        <w:rPr>
          <w:b/>
          <w:color w:val="008000"/>
          <w:sz w:val="28"/>
          <w:szCs w:val="28"/>
        </w:rPr>
        <w:t>]</w:t>
      </w:r>
      <w:r w:rsidRPr="006B6CC4" w:rsidR="00F05220">
        <w:rPr>
          <w:b/>
          <w:color w:val="008000"/>
        </w:rPr>
        <w:br/>
      </w:r>
      <w:r w:rsidRPr="006B6CC4" w:rsidR="00454345">
        <w:rPr>
          <w:b/>
          <w:color w:val="008000"/>
        </w:rPr>
        <w:t>[</w:t>
      </w:r>
      <w:r w:rsidR="004316C4">
        <w:rPr>
          <w:b/>
          <w:color w:val="008000"/>
        </w:rPr>
        <w:t>2021</w:t>
      </w:r>
      <w:r w:rsidRPr="006B6CC4" w:rsidR="00454345">
        <w:rPr>
          <w:b/>
          <w:color w:val="008000"/>
        </w:rPr>
        <w:t xml:space="preserve"> ANOC </w:t>
      </w:r>
      <w:r w:rsidR="00A42E42">
        <w:rPr>
          <w:b/>
          <w:color w:val="008000"/>
        </w:rPr>
        <w:t>model</w:t>
      </w:r>
      <w:r w:rsidRPr="006B6CC4" w:rsidR="00454345">
        <w:rPr>
          <w:b/>
          <w:color w:val="008000"/>
        </w:rPr>
        <w:t>]</w:t>
      </w:r>
    </w:p>
    <w:p w:rsidR="00454345" w:rsidP="00F05220" w:rsidRDefault="00454345" w14:paraId="07031784" w14:textId="5948A081">
      <w:pPr>
        <w:spacing w:before="0" w:beforeAutospacing="0"/>
        <w:rPr>
          <w:rFonts w:ascii="Arial" w:hAnsi="Arial" w:cs="Arial"/>
          <w:b/>
          <w:i/>
          <w:color w:val="0000FF"/>
          <w:sz w:val="32"/>
          <w:szCs w:val="32"/>
        </w:rPr>
      </w:pPr>
      <w:r w:rsidRPr="00A40D58">
        <w:rPr>
          <w:rFonts w:ascii="Arial" w:hAnsi="Arial" w:cs="Arial"/>
          <w:b/>
          <w:i/>
          <w:color w:val="0000FF"/>
          <w:sz w:val="32"/>
          <w:szCs w:val="32"/>
        </w:rPr>
        <w:t xml:space="preserve">[Insert </w:t>
      </w:r>
      <w:r w:rsidR="004316C4">
        <w:rPr>
          <w:rFonts w:ascii="Arial" w:hAnsi="Arial" w:cs="Arial"/>
          <w:b/>
          <w:i/>
          <w:color w:val="0000FF"/>
          <w:sz w:val="32"/>
          <w:szCs w:val="32"/>
        </w:rPr>
        <w:t>2021</w:t>
      </w:r>
      <w:r w:rsidRPr="00A40D58">
        <w:rPr>
          <w:rFonts w:ascii="Arial" w:hAnsi="Arial" w:cs="Arial"/>
          <w:b/>
          <w:i/>
          <w:color w:val="0000FF"/>
          <w:sz w:val="32"/>
          <w:szCs w:val="32"/>
        </w:rPr>
        <w:t xml:space="preserve"> plan name] </w:t>
      </w:r>
      <w:r w:rsidRPr="00797F8C">
        <w:rPr>
          <w:rFonts w:ascii="Arial" w:hAnsi="Arial" w:cs="Arial"/>
          <w:b/>
          <w:i/>
          <w:sz w:val="32"/>
          <w:szCs w:val="32"/>
        </w:rPr>
        <w:t>(</w:t>
      </w:r>
      <w:r w:rsidRPr="00A40D58">
        <w:rPr>
          <w:rFonts w:ascii="Arial" w:hAnsi="Arial" w:cs="Arial"/>
          <w:b/>
          <w:i/>
          <w:color w:val="0000FF"/>
          <w:sz w:val="32"/>
          <w:szCs w:val="32"/>
        </w:rPr>
        <w:t>[insert plan type]</w:t>
      </w:r>
      <w:r w:rsidRPr="00797F8C">
        <w:rPr>
          <w:rFonts w:ascii="Arial" w:hAnsi="Arial" w:cs="Arial"/>
          <w:b/>
          <w:i/>
          <w:sz w:val="32"/>
          <w:szCs w:val="32"/>
        </w:rPr>
        <w:t>)</w:t>
      </w:r>
      <w:r w:rsidRPr="00A40D58">
        <w:rPr>
          <w:rFonts w:ascii="Arial" w:hAnsi="Arial" w:cs="Arial"/>
          <w:b/>
          <w:i/>
          <w:color w:val="0000FF"/>
          <w:sz w:val="32"/>
          <w:szCs w:val="32"/>
        </w:rPr>
        <w:t xml:space="preserve"> </w:t>
      </w:r>
      <w:r w:rsidRPr="00A40D58">
        <w:rPr>
          <w:rFonts w:ascii="Arial" w:hAnsi="Arial" w:cs="Arial"/>
          <w:b/>
          <w:i/>
          <w:sz w:val="32"/>
          <w:szCs w:val="32"/>
        </w:rPr>
        <w:t>offered by</w:t>
      </w:r>
      <w:r w:rsidRPr="00A40D58">
        <w:rPr>
          <w:rFonts w:ascii="Arial" w:hAnsi="Arial" w:cs="Arial"/>
          <w:b/>
          <w:i/>
          <w:color w:val="0000FF"/>
          <w:sz w:val="32"/>
          <w:szCs w:val="32"/>
        </w:rPr>
        <w:t xml:space="preserve"> [insert </w:t>
      </w:r>
      <w:r w:rsidRPr="00A40D58" w:rsidR="007D4D2A">
        <w:rPr>
          <w:rFonts w:ascii="Arial" w:hAnsi="Arial" w:cs="Arial"/>
          <w:b/>
          <w:i/>
          <w:color w:val="0000FF"/>
          <w:sz w:val="32"/>
          <w:szCs w:val="32"/>
        </w:rPr>
        <w:t xml:space="preserve">MAO </w:t>
      </w:r>
      <w:r w:rsidRPr="00A40D58">
        <w:rPr>
          <w:rFonts w:ascii="Arial" w:hAnsi="Arial" w:cs="Arial"/>
          <w:b/>
          <w:i/>
          <w:color w:val="0000FF"/>
          <w:sz w:val="32"/>
          <w:szCs w:val="32"/>
        </w:rPr>
        <w:t>name]</w:t>
      </w:r>
      <w:r w:rsidRPr="009C6FA4" w:rsidR="009C6FA4">
        <w:rPr>
          <w:rFonts w:ascii="Arial" w:hAnsi="Arial" w:cs="Arial"/>
          <w:b/>
          <w:i/>
          <w:color w:val="0000FF"/>
          <w:sz w:val="32"/>
          <w:szCs w:val="32"/>
        </w:rPr>
        <w:t xml:space="preserve"> </w:t>
      </w:r>
      <w:r w:rsidRPr="00E54AF6" w:rsidR="009C6FA4">
        <w:rPr>
          <w:rFonts w:ascii="Arial" w:hAnsi="Arial" w:cs="Arial"/>
          <w:b/>
          <w:i/>
          <w:color w:val="0000FF"/>
          <w:sz w:val="32"/>
          <w:szCs w:val="32"/>
        </w:rPr>
        <w:t>[insert DBA names in parentheses, as applicable, after listing required MAO names throughout this document]</w:t>
      </w:r>
    </w:p>
    <w:p w:rsidRPr="00A40D58" w:rsidR="00454345" w:rsidP="00880E01" w:rsidRDefault="00454345" w14:paraId="1CA9C6D9" w14:textId="3616EB8E">
      <w:pPr>
        <w:pStyle w:val="Heading1"/>
        <w:spacing w:before="100" w:after="100"/>
      </w:pPr>
      <w:r w:rsidRPr="00A40D58">
        <w:t xml:space="preserve">Annual Notice of Changes for </w:t>
      </w:r>
      <w:r w:rsidR="004316C4">
        <w:t>2021</w:t>
      </w:r>
    </w:p>
    <w:p w:rsidRPr="00015D11" w:rsidR="00454345" w:rsidP="00454345" w:rsidRDefault="00454345" w14:paraId="383E2689" w14:textId="2963BD2D">
      <w:pPr>
        <w:rPr>
          <w:i/>
          <w:color w:val="0000FF"/>
        </w:rPr>
      </w:pPr>
      <w:r w:rsidRPr="00015D11">
        <w:rPr>
          <w:i/>
          <w:color w:val="0000FF"/>
        </w:rPr>
        <w:t>[</w:t>
      </w:r>
      <w:r w:rsidRPr="002C6B7C">
        <w:rPr>
          <w:b/>
          <w:i/>
          <w:color w:val="0000FF"/>
        </w:rPr>
        <w:t>Optional:</w:t>
      </w:r>
      <w:r w:rsidRPr="002C6B7C">
        <w:rPr>
          <w:i/>
          <w:color w:val="0000FF"/>
        </w:rPr>
        <w:t xml:space="preserve"> insert </w:t>
      </w:r>
      <w:r w:rsidR="0070597E">
        <w:rPr>
          <w:i/>
          <w:color w:val="0000FF"/>
        </w:rPr>
        <w:t>member</w:t>
      </w:r>
      <w:r w:rsidRPr="002C6B7C">
        <w:rPr>
          <w:i/>
          <w:color w:val="0000FF"/>
        </w:rPr>
        <w:t xml:space="preserve"> name</w:t>
      </w:r>
      <w:r w:rsidRPr="00015D11">
        <w:rPr>
          <w:i/>
          <w:color w:val="0000FF"/>
        </w:rPr>
        <w:t>]</w:t>
      </w:r>
      <w:r w:rsidRPr="00015D11">
        <w:rPr>
          <w:i/>
          <w:color w:val="0000FF"/>
        </w:rPr>
        <w:br/>
        <w:t>[</w:t>
      </w:r>
      <w:r w:rsidRPr="002C6B7C">
        <w:rPr>
          <w:b/>
          <w:i/>
          <w:color w:val="0000FF"/>
        </w:rPr>
        <w:t>Optional:</w:t>
      </w:r>
      <w:r w:rsidRPr="002C6B7C">
        <w:rPr>
          <w:i/>
          <w:color w:val="0000FF"/>
        </w:rPr>
        <w:t xml:space="preserve"> insert </w:t>
      </w:r>
      <w:r w:rsidR="0070597E">
        <w:rPr>
          <w:i/>
          <w:color w:val="0000FF"/>
        </w:rPr>
        <w:t>member</w:t>
      </w:r>
      <w:r w:rsidRPr="002C6B7C">
        <w:rPr>
          <w:i/>
          <w:color w:val="0000FF"/>
        </w:rPr>
        <w:t xml:space="preserve"> address</w:t>
      </w:r>
      <w:r w:rsidRPr="00015D11">
        <w:rPr>
          <w:i/>
          <w:color w:val="0000FF"/>
        </w:rPr>
        <w:t>]</w:t>
      </w:r>
    </w:p>
    <w:p w:rsidR="00454345" w:rsidP="003313E3" w:rsidRDefault="00454345" w14:paraId="435915FC" w14:textId="7FE75805">
      <w:pPr>
        <w:rPr>
          <w:i/>
        </w:rPr>
      </w:pPr>
      <w:r w:rsidRPr="00A40D58">
        <w:t xml:space="preserve">You are currently enrolled as a member of </w:t>
      </w:r>
      <w:r w:rsidRPr="00A40D58">
        <w:rPr>
          <w:i/>
          <w:color w:val="0000FF"/>
        </w:rPr>
        <w:t xml:space="preserve">[insert </w:t>
      </w:r>
      <w:r w:rsidR="004316C4">
        <w:rPr>
          <w:i/>
          <w:color w:val="0000FF"/>
        </w:rPr>
        <w:t>2020</w:t>
      </w:r>
      <w:r w:rsidRPr="00A40D58">
        <w:rPr>
          <w:i/>
          <w:color w:val="0000FF"/>
        </w:rPr>
        <w:t xml:space="preserve"> plan name]</w:t>
      </w:r>
      <w:r w:rsidRPr="00A40D58">
        <w:t xml:space="preserve">. </w:t>
      </w:r>
      <w:bookmarkStart w:name="_Toc180045007" w:id="4"/>
      <w:r w:rsidRPr="00A40D58">
        <w:t>Next year, there will be some changes to the plan’s costs and benefits</w:t>
      </w:r>
      <w:r w:rsidRPr="00A40D58">
        <w:rPr>
          <w:i/>
        </w:rPr>
        <w:t>. This booklet tells about the changes.</w:t>
      </w:r>
      <w:bookmarkEnd w:id="4"/>
    </w:p>
    <w:p w:rsidRPr="00A40D58" w:rsidR="003313E3" w:rsidP="003313E3" w:rsidRDefault="003313E3" w14:paraId="4BAD3193" w14:textId="77777777">
      <w:pPr>
        <w:pStyle w:val="ListBullet"/>
      </w:pPr>
      <w:r w:rsidRPr="00A40D58">
        <w:rPr>
          <w:b/>
        </w:rPr>
        <w:t>You have from October 15 until December 7 to make changes to your Medicare coverage for next year.</w:t>
      </w:r>
    </w:p>
    <w:p w:rsidRPr="00404FC8" w:rsidR="00880E01" w:rsidP="00880E01" w:rsidRDefault="00880E01" w14:paraId="4E53A3C0" w14:textId="77777777">
      <w:pPr>
        <w:pStyle w:val="Divider"/>
      </w:pPr>
    </w:p>
    <w:p w:rsidRPr="00021AA7" w:rsidR="00EB6211" w:rsidP="00EB6211" w:rsidRDefault="00EB6211" w14:paraId="79BDE44C" w14:textId="77777777">
      <w:pPr>
        <w:pStyle w:val="subheading"/>
        <w:outlineLvl w:val="1"/>
        <w:rPr>
          <w:rFonts w:eastAsia="Calibri"/>
        </w:rPr>
      </w:pPr>
      <w:r w:rsidRPr="00021AA7">
        <w:rPr>
          <w:rFonts w:eastAsia="Calibri"/>
        </w:rPr>
        <w:t xml:space="preserve">What </w:t>
      </w:r>
      <w:r w:rsidR="00656D41">
        <w:rPr>
          <w:rFonts w:eastAsia="Calibri"/>
        </w:rPr>
        <w:t>t</w:t>
      </w:r>
      <w:r w:rsidRPr="00021AA7">
        <w:rPr>
          <w:rFonts w:eastAsia="Calibri"/>
        </w:rPr>
        <w:t xml:space="preserve">o </w:t>
      </w:r>
      <w:r w:rsidR="00656D41">
        <w:rPr>
          <w:rFonts w:eastAsia="Calibri"/>
        </w:rPr>
        <w:t>d</w:t>
      </w:r>
      <w:r w:rsidRPr="00021AA7">
        <w:rPr>
          <w:rFonts w:eastAsia="Calibri"/>
        </w:rPr>
        <w:t xml:space="preserve">o </w:t>
      </w:r>
      <w:r w:rsidR="00656D41">
        <w:rPr>
          <w:rFonts w:eastAsia="Calibri"/>
        </w:rPr>
        <w:t>n</w:t>
      </w:r>
      <w:r w:rsidRPr="00021AA7">
        <w:rPr>
          <w:rFonts w:eastAsia="Calibri"/>
        </w:rPr>
        <w:t>ow</w:t>
      </w:r>
    </w:p>
    <w:p w:rsidR="00EB6211" w:rsidP="00EB6211" w:rsidRDefault="00EB6211" w14:paraId="04EC38DD" w14:textId="77777777">
      <w:pPr>
        <w:pStyle w:val="ListParagraph"/>
        <w:keepNext/>
        <w:numPr>
          <w:ilvl w:val="0"/>
          <w:numId w:val="47"/>
        </w:numPr>
        <w:tabs>
          <w:tab w:val="left" w:pos="360"/>
        </w:tabs>
        <w:spacing w:before="280" w:beforeAutospacing="0" w:after="120" w:afterAutospacing="0"/>
        <w:ind w:right="720"/>
        <w:contextualSpacing w:val="0"/>
        <w:rPr>
          <w:rFonts w:eastAsia="Calibri"/>
          <w:b/>
        </w:rPr>
      </w:pPr>
      <w:r w:rsidRPr="000529DE">
        <w:rPr>
          <w:rFonts w:eastAsia="Calibri"/>
          <w:b/>
        </w:rPr>
        <w:t>ASK:</w:t>
      </w:r>
      <w:r>
        <w:rPr>
          <w:rFonts w:eastAsia="Calibri"/>
          <w:b/>
        </w:rPr>
        <w:t xml:space="preserve"> </w:t>
      </w:r>
      <w:r w:rsidRPr="00B83BDF">
        <w:rPr>
          <w:rFonts w:eastAsia="Calibri"/>
        </w:rPr>
        <w:t>Which changes apply to you</w:t>
      </w:r>
    </w:p>
    <w:p w:rsidRPr="000529DE" w:rsidR="00EB6211" w:rsidP="00EB6211" w:rsidRDefault="00EB6211" w14:paraId="754E367F" w14:textId="77777777">
      <w:pPr>
        <w:pStyle w:val="ListParagraph"/>
        <w:numPr>
          <w:ilvl w:val="0"/>
          <w:numId w:val="48"/>
        </w:numPr>
        <w:tabs>
          <w:tab w:val="left" w:pos="1152"/>
        </w:tabs>
        <w:spacing w:before="200" w:beforeAutospacing="0" w:after="120" w:afterAutospacing="0"/>
        <w:ind w:left="360" w:right="720"/>
        <w:contextualSpacing w:val="0"/>
        <w:rPr>
          <w:rFonts w:eastAsia="Calibri"/>
        </w:rPr>
      </w:pPr>
      <w:r w:rsidRPr="000529DE">
        <w:rPr>
          <w:rFonts w:eastAsia="Calibri"/>
        </w:rPr>
        <w:t>Check the changes to our benefits and costs to see if they affect you.</w:t>
      </w:r>
    </w:p>
    <w:p w:rsidRPr="000529DE" w:rsidR="00EB6211" w:rsidP="00EB6211" w:rsidRDefault="00EB6211" w14:paraId="548D9986" w14:textId="77777777">
      <w:pPr>
        <w:pStyle w:val="ListBullet"/>
        <w:rPr>
          <w:rFonts w:eastAsia="Calibri"/>
        </w:rPr>
      </w:pPr>
      <w:r w:rsidRPr="000529DE">
        <w:rPr>
          <w:rFonts w:eastAsia="Calibri"/>
        </w:rPr>
        <w:t>It’s important to review your coverage now to make sure it will meet your needs next year.</w:t>
      </w:r>
    </w:p>
    <w:p w:rsidRPr="000529DE" w:rsidR="00C8500F" w:rsidP="00EB6211" w:rsidRDefault="00C8500F" w14:paraId="57479F64" w14:textId="77777777">
      <w:pPr>
        <w:pStyle w:val="ListBullet"/>
        <w:rPr>
          <w:rFonts w:eastAsia="Calibri"/>
        </w:rPr>
      </w:pPr>
      <w:r w:rsidRPr="000529DE">
        <w:rPr>
          <w:rFonts w:eastAsia="Calibri"/>
        </w:rPr>
        <w:t>Do the changes affect the services you use?</w:t>
      </w:r>
    </w:p>
    <w:p w:rsidRPr="000529DE" w:rsidR="00C8500F" w:rsidP="00EB6211" w:rsidRDefault="00C8500F" w14:paraId="71BAA6E0" w14:textId="77777777">
      <w:pPr>
        <w:pStyle w:val="ListBullet"/>
        <w:rPr>
          <w:rFonts w:eastAsia="Calibri"/>
        </w:rPr>
      </w:pPr>
      <w:r w:rsidRPr="000529DE">
        <w:rPr>
          <w:rFonts w:eastAsia="Calibri"/>
        </w:rPr>
        <w:t xml:space="preserve">Look in Sections </w:t>
      </w:r>
      <w:r w:rsidRPr="000529DE">
        <w:rPr>
          <w:rFonts w:eastAsia="Calibri"/>
          <w:i/>
          <w:color w:val="0000FF"/>
        </w:rPr>
        <w:t>[insert section number]</w:t>
      </w:r>
      <w:r w:rsidRPr="000529DE">
        <w:rPr>
          <w:rFonts w:eastAsia="Calibri"/>
        </w:rPr>
        <w:t xml:space="preserve"> and </w:t>
      </w:r>
      <w:r w:rsidRPr="000529DE">
        <w:rPr>
          <w:rFonts w:eastAsia="Calibri"/>
          <w:i/>
          <w:color w:val="0000FF"/>
        </w:rPr>
        <w:t>[insert section number]</w:t>
      </w:r>
      <w:r w:rsidRPr="000529DE">
        <w:rPr>
          <w:rFonts w:eastAsia="Calibri"/>
        </w:rPr>
        <w:t xml:space="preserve"> for information about benefit and cost changes for our plan.</w:t>
      </w:r>
    </w:p>
    <w:p w:rsidRPr="000529DE" w:rsidR="00C8500F" w:rsidP="00EB6211" w:rsidRDefault="00C8500F" w14:paraId="1AE72C9B" w14:textId="77777777">
      <w:pPr>
        <w:pStyle w:val="ListParagraph"/>
        <w:keepNext/>
        <w:numPr>
          <w:ilvl w:val="0"/>
          <w:numId w:val="48"/>
        </w:numPr>
        <w:tabs>
          <w:tab w:val="left" w:pos="1152"/>
        </w:tabs>
        <w:spacing w:before="200" w:beforeAutospacing="0" w:after="120" w:afterAutospacing="0"/>
        <w:ind w:left="360" w:right="720"/>
        <w:contextualSpacing w:val="0"/>
        <w:rPr>
          <w:rFonts w:eastAsia="Calibri"/>
        </w:rPr>
      </w:pPr>
      <w:r w:rsidRPr="000529DE">
        <w:rPr>
          <w:rFonts w:eastAsia="Calibri"/>
        </w:rPr>
        <w:t>Check to see if your doctors and other providers will be in our network next year.</w:t>
      </w:r>
    </w:p>
    <w:p w:rsidRPr="000529DE" w:rsidR="00C8500F" w:rsidP="00EB6211" w:rsidRDefault="00C8500F" w14:paraId="31A6FF97" w14:textId="374565F6">
      <w:pPr>
        <w:pStyle w:val="ListBullet"/>
        <w:rPr>
          <w:rFonts w:eastAsia="Calibri"/>
        </w:rPr>
      </w:pPr>
      <w:r w:rsidRPr="000529DE">
        <w:rPr>
          <w:rFonts w:eastAsia="Calibri"/>
        </w:rPr>
        <w:t>Are your doctors</w:t>
      </w:r>
      <w:r w:rsidR="001D51CF">
        <w:rPr>
          <w:rFonts w:eastAsia="Calibri"/>
        </w:rPr>
        <w:t>, including specialists you see regularly,</w:t>
      </w:r>
      <w:r w:rsidRPr="000529DE">
        <w:rPr>
          <w:rFonts w:eastAsia="Calibri"/>
        </w:rPr>
        <w:t xml:space="preserve"> in our network?</w:t>
      </w:r>
    </w:p>
    <w:p w:rsidRPr="000529DE" w:rsidR="00C8500F" w:rsidP="00EB6211" w:rsidRDefault="00C8500F" w14:paraId="6EA8100E" w14:textId="77777777">
      <w:pPr>
        <w:pStyle w:val="ListBullet"/>
        <w:rPr>
          <w:rFonts w:eastAsia="Calibri"/>
        </w:rPr>
      </w:pPr>
      <w:r w:rsidRPr="000529DE">
        <w:rPr>
          <w:rFonts w:eastAsia="Calibri"/>
        </w:rPr>
        <w:t>What about the hospitals or other providers you use?</w:t>
      </w:r>
    </w:p>
    <w:p w:rsidRPr="000529DE" w:rsidR="00C8500F" w:rsidP="00EB6211" w:rsidRDefault="00C8500F" w14:paraId="407CDEE0" w14:textId="77777777">
      <w:pPr>
        <w:pStyle w:val="ListBullet"/>
        <w:rPr>
          <w:rFonts w:eastAsia="Calibri"/>
        </w:rPr>
      </w:pPr>
      <w:r w:rsidRPr="000529DE">
        <w:rPr>
          <w:rFonts w:eastAsia="Calibri"/>
        </w:rPr>
        <w:t xml:space="preserve">Look in Section </w:t>
      </w:r>
      <w:r w:rsidRPr="000529DE">
        <w:rPr>
          <w:rFonts w:eastAsia="Calibri"/>
          <w:i/>
          <w:color w:val="0000FF"/>
        </w:rPr>
        <w:t>[insert section number]</w:t>
      </w:r>
      <w:r w:rsidRPr="000529DE">
        <w:rPr>
          <w:rFonts w:eastAsia="Calibri"/>
        </w:rPr>
        <w:t xml:space="preserve"> for information about our Provider Directory.</w:t>
      </w:r>
    </w:p>
    <w:p w:rsidRPr="000529DE" w:rsidR="00C8500F" w:rsidP="00EB6211" w:rsidRDefault="00C8500F" w14:paraId="117EFF89" w14:textId="77777777">
      <w:pPr>
        <w:pStyle w:val="ListParagraph"/>
        <w:keepNext/>
        <w:numPr>
          <w:ilvl w:val="0"/>
          <w:numId w:val="48"/>
        </w:numPr>
        <w:tabs>
          <w:tab w:val="left" w:pos="1152"/>
        </w:tabs>
        <w:spacing w:before="200" w:beforeAutospacing="0" w:after="120" w:afterAutospacing="0"/>
        <w:ind w:left="360" w:right="720"/>
        <w:contextualSpacing w:val="0"/>
        <w:rPr>
          <w:rFonts w:eastAsia="Calibri"/>
        </w:rPr>
      </w:pPr>
      <w:r w:rsidRPr="000529DE">
        <w:rPr>
          <w:rFonts w:eastAsia="Calibri"/>
        </w:rPr>
        <w:t>Think about your overall health care costs.</w:t>
      </w:r>
    </w:p>
    <w:p w:rsidRPr="000529DE" w:rsidR="00C8500F" w:rsidP="00EB6211" w:rsidRDefault="00C8500F" w14:paraId="501DDB2C" w14:textId="77777777">
      <w:pPr>
        <w:pStyle w:val="ListBullet"/>
        <w:rPr>
          <w:rFonts w:eastAsia="Calibri"/>
        </w:rPr>
      </w:pPr>
      <w:r w:rsidRPr="000529DE">
        <w:rPr>
          <w:rFonts w:eastAsia="Calibri"/>
        </w:rPr>
        <w:t>How much will you spend out-of-pocket for the services and prescription drugs you use regularly?</w:t>
      </w:r>
    </w:p>
    <w:p w:rsidRPr="000529DE" w:rsidR="00C8500F" w:rsidP="00EB6211" w:rsidRDefault="00C8500F" w14:paraId="246E0DDD" w14:textId="77777777">
      <w:pPr>
        <w:pStyle w:val="ListBullet"/>
        <w:rPr>
          <w:rFonts w:eastAsia="Calibri"/>
        </w:rPr>
      </w:pPr>
      <w:r w:rsidRPr="000529DE">
        <w:rPr>
          <w:rFonts w:eastAsia="Calibri"/>
        </w:rPr>
        <w:t>How much will you spend on your premium and deductibles?</w:t>
      </w:r>
    </w:p>
    <w:p w:rsidRPr="000529DE" w:rsidR="00C8500F" w:rsidP="00EB6211" w:rsidRDefault="00C8500F" w14:paraId="2D1699D3" w14:textId="77777777">
      <w:pPr>
        <w:pStyle w:val="ListBullet"/>
        <w:rPr>
          <w:rFonts w:eastAsia="Calibri"/>
        </w:rPr>
      </w:pPr>
      <w:r w:rsidRPr="000529DE">
        <w:rPr>
          <w:rFonts w:eastAsia="Calibri"/>
        </w:rPr>
        <w:t xml:space="preserve">How do your total plan costs compare to other Medicare coverage options? </w:t>
      </w:r>
    </w:p>
    <w:p w:rsidRPr="000529DE" w:rsidR="00C8500F" w:rsidP="00EB6211" w:rsidRDefault="00C8500F" w14:paraId="5717F284" w14:textId="77777777">
      <w:pPr>
        <w:pStyle w:val="ListParagraph"/>
        <w:keepNext/>
        <w:numPr>
          <w:ilvl w:val="0"/>
          <w:numId w:val="48"/>
        </w:numPr>
        <w:tabs>
          <w:tab w:val="left" w:pos="1152"/>
        </w:tabs>
        <w:spacing w:before="200" w:beforeAutospacing="0" w:after="120" w:afterAutospacing="0"/>
        <w:ind w:left="360" w:right="720"/>
        <w:contextualSpacing w:val="0"/>
        <w:rPr>
          <w:rFonts w:eastAsia="Calibri"/>
        </w:rPr>
      </w:pPr>
      <w:r w:rsidRPr="000529DE">
        <w:rPr>
          <w:rFonts w:eastAsia="Calibri"/>
        </w:rPr>
        <w:lastRenderedPageBreak/>
        <w:t xml:space="preserve">Think about whether you are happy with our plan. </w:t>
      </w:r>
    </w:p>
    <w:p w:rsidRPr="000529DE" w:rsidR="00C8500F" w:rsidP="00EB6211" w:rsidRDefault="00C8500F" w14:paraId="4CBF9B01" w14:textId="33883A66">
      <w:pPr>
        <w:pStyle w:val="ListParagraph"/>
        <w:numPr>
          <w:ilvl w:val="0"/>
          <w:numId w:val="47"/>
        </w:numPr>
        <w:tabs>
          <w:tab w:val="left" w:pos="360"/>
        </w:tabs>
        <w:spacing w:before="280" w:beforeAutospacing="0" w:after="120" w:afterAutospacing="0"/>
        <w:ind w:right="720"/>
        <w:contextualSpacing w:val="0"/>
        <w:rPr>
          <w:rFonts w:eastAsia="Calibri"/>
          <w:b/>
        </w:rPr>
      </w:pPr>
      <w:r w:rsidRPr="000529DE">
        <w:rPr>
          <w:rFonts w:eastAsia="Calibri"/>
          <w:b/>
        </w:rPr>
        <w:t>COMPARE:</w:t>
      </w:r>
      <w:r w:rsidR="00416DB9">
        <w:rPr>
          <w:rFonts w:eastAsia="Calibri"/>
        </w:rPr>
        <w:t xml:space="preserve"> </w:t>
      </w:r>
      <w:r w:rsidRPr="000529DE">
        <w:rPr>
          <w:rFonts w:eastAsia="Calibri"/>
        </w:rPr>
        <w:t>Learn about other plan choices</w:t>
      </w:r>
    </w:p>
    <w:p w:rsidRPr="000529DE" w:rsidR="00C8500F" w:rsidP="00EB6211" w:rsidRDefault="00C8500F" w14:paraId="6DAA422A" w14:textId="77777777">
      <w:pPr>
        <w:pStyle w:val="ListParagraph"/>
        <w:keepNext/>
        <w:numPr>
          <w:ilvl w:val="0"/>
          <w:numId w:val="48"/>
        </w:numPr>
        <w:tabs>
          <w:tab w:val="left" w:pos="1152"/>
        </w:tabs>
        <w:spacing w:before="200" w:beforeAutospacing="0" w:after="120" w:afterAutospacing="0"/>
        <w:ind w:left="360" w:right="720"/>
        <w:contextualSpacing w:val="0"/>
        <w:rPr>
          <w:rFonts w:eastAsia="Calibri"/>
        </w:rPr>
      </w:pPr>
      <w:r w:rsidRPr="000529DE">
        <w:rPr>
          <w:rFonts w:eastAsia="Calibri"/>
        </w:rPr>
        <w:t>Check coverage and costs of plans in your area</w:t>
      </w:r>
      <w:r>
        <w:rPr>
          <w:rFonts w:eastAsia="Calibri"/>
        </w:rPr>
        <w:t>.</w:t>
      </w:r>
    </w:p>
    <w:p w:rsidRPr="000529DE" w:rsidR="00C8500F" w:rsidP="00EB6211" w:rsidRDefault="00C8500F" w14:paraId="37B92611" w14:textId="2B2E98D3">
      <w:pPr>
        <w:pStyle w:val="ListBullet"/>
        <w:rPr>
          <w:rFonts w:eastAsia="Calibri"/>
        </w:rPr>
      </w:pPr>
      <w:r w:rsidRPr="000529DE">
        <w:rPr>
          <w:rFonts w:eastAsia="Calibri"/>
        </w:rPr>
        <w:t xml:space="preserve">Use the personalized search feature on the Medicare Plan Finder at </w:t>
      </w:r>
      <w:hyperlink w:history="1" r:id="rId11">
        <w:r w:rsidRPr="00894416" w:rsidR="003A7705">
          <w:rPr>
            <w:rStyle w:val="Hyperlink"/>
            <w:rFonts w:eastAsia="Calibri"/>
          </w:rPr>
          <w:t>www.medicare.gov/plan-compare</w:t>
        </w:r>
      </w:hyperlink>
      <w:r w:rsidRPr="003A7705" w:rsidR="003A7705">
        <w:rPr>
          <w:rStyle w:val="Hyperlink"/>
          <w:rFonts w:eastAsia="Calibri"/>
          <w:u w:val="none"/>
        </w:rPr>
        <w:t xml:space="preserve"> </w:t>
      </w:r>
      <w:r w:rsidRPr="000529DE">
        <w:rPr>
          <w:rFonts w:eastAsia="Calibri"/>
        </w:rPr>
        <w:t xml:space="preserve">website. </w:t>
      </w:r>
    </w:p>
    <w:p w:rsidRPr="000529DE" w:rsidR="00C8500F" w:rsidP="00EB6211" w:rsidRDefault="00C8500F" w14:paraId="54F627BA" w14:textId="77777777">
      <w:pPr>
        <w:pStyle w:val="ListBullet"/>
        <w:rPr>
          <w:rFonts w:eastAsia="Calibri"/>
        </w:rPr>
      </w:pPr>
      <w:r w:rsidRPr="000529DE">
        <w:rPr>
          <w:rFonts w:eastAsia="Calibri"/>
        </w:rPr>
        <w:t xml:space="preserve">Review the list in the back of your Medicare &amp; </w:t>
      </w:r>
      <w:proofErr w:type="gramStart"/>
      <w:r w:rsidRPr="000529DE">
        <w:rPr>
          <w:rFonts w:eastAsia="Calibri"/>
        </w:rPr>
        <w:t>You</w:t>
      </w:r>
      <w:proofErr w:type="gramEnd"/>
      <w:r w:rsidRPr="000529DE">
        <w:rPr>
          <w:rFonts w:eastAsia="Calibri"/>
        </w:rPr>
        <w:t xml:space="preserve"> handbook. </w:t>
      </w:r>
    </w:p>
    <w:p w:rsidRPr="000529DE" w:rsidR="00C8500F" w:rsidP="00EB6211" w:rsidRDefault="00C8500F" w14:paraId="025EE457" w14:textId="77777777">
      <w:pPr>
        <w:pStyle w:val="ListBullet"/>
        <w:rPr>
          <w:rFonts w:eastAsia="Calibri"/>
        </w:rPr>
      </w:pPr>
      <w:r w:rsidRPr="000529DE">
        <w:rPr>
          <w:rFonts w:eastAsia="Calibri"/>
        </w:rPr>
        <w:t xml:space="preserve">Look in Section </w:t>
      </w:r>
      <w:r w:rsidRPr="000529DE">
        <w:rPr>
          <w:rFonts w:eastAsia="Calibri"/>
          <w:i/>
          <w:color w:val="0000FF"/>
        </w:rPr>
        <w:t>[edit section number as needed]</w:t>
      </w:r>
      <w:r w:rsidRPr="000529DE">
        <w:rPr>
          <w:rFonts w:eastAsia="Calibri"/>
        </w:rPr>
        <w:t xml:space="preserve"> 4.2 to learn more about your choices.</w:t>
      </w:r>
    </w:p>
    <w:p w:rsidRPr="000529DE" w:rsidR="00C8500F" w:rsidP="00EB6211" w:rsidRDefault="00C8500F" w14:paraId="0D6A81F3" w14:textId="77777777">
      <w:pPr>
        <w:numPr>
          <w:ilvl w:val="0"/>
          <w:numId w:val="42"/>
        </w:numPr>
        <w:tabs>
          <w:tab w:val="left" w:pos="360"/>
        </w:tabs>
        <w:spacing w:before="200" w:beforeAutospacing="0" w:after="120" w:afterAutospacing="0"/>
        <w:ind w:left="360" w:right="720"/>
        <w:rPr>
          <w:rFonts w:eastAsia="Calibri"/>
        </w:rPr>
      </w:pPr>
      <w:r w:rsidRPr="000529DE">
        <w:rPr>
          <w:rFonts w:eastAsia="Calibri"/>
        </w:rPr>
        <w:t xml:space="preserve">Once you narrow your choice to a preferred plan, confirm your costs and coverage on the plan’s website. </w:t>
      </w:r>
    </w:p>
    <w:p w:rsidRPr="000529DE" w:rsidR="00C8500F" w:rsidP="00EB6211" w:rsidRDefault="00416DB9" w14:paraId="4A07FE6D" w14:textId="6F9ADDD6">
      <w:pPr>
        <w:pStyle w:val="ListParagraph"/>
        <w:keepNext/>
        <w:numPr>
          <w:ilvl w:val="0"/>
          <w:numId w:val="47"/>
        </w:numPr>
        <w:tabs>
          <w:tab w:val="left" w:pos="360"/>
        </w:tabs>
        <w:spacing w:before="280" w:beforeAutospacing="0" w:after="200" w:afterAutospacing="0"/>
        <w:ind w:right="720"/>
        <w:contextualSpacing w:val="0"/>
        <w:rPr>
          <w:rFonts w:eastAsia="Calibri"/>
        </w:rPr>
      </w:pPr>
      <w:r>
        <w:rPr>
          <w:rFonts w:eastAsia="Calibri"/>
          <w:b/>
        </w:rPr>
        <w:t xml:space="preserve">CHOOSE: </w:t>
      </w:r>
      <w:r w:rsidRPr="00B83BDF" w:rsidR="00C8500F">
        <w:rPr>
          <w:rFonts w:eastAsia="Calibri"/>
        </w:rPr>
        <w:t>Decide whether</w:t>
      </w:r>
      <w:r w:rsidRPr="000529DE" w:rsidR="00C8500F">
        <w:rPr>
          <w:rFonts w:eastAsia="Calibri"/>
          <w:b/>
        </w:rPr>
        <w:t xml:space="preserve"> </w:t>
      </w:r>
      <w:r w:rsidRPr="000529DE" w:rsidR="00C8500F">
        <w:rPr>
          <w:rFonts w:eastAsia="Calibri"/>
        </w:rPr>
        <w:t xml:space="preserve">you want to change your plan </w:t>
      </w:r>
    </w:p>
    <w:p w:rsidR="00C8500F" w:rsidP="00EB6211" w:rsidRDefault="00C8500F" w14:paraId="2FB88074" w14:textId="0B258F13">
      <w:pPr>
        <w:pStyle w:val="ListBullet"/>
        <w:rPr>
          <w:rFonts w:eastAsia="Calibri"/>
        </w:rPr>
      </w:pPr>
      <w:r w:rsidRPr="000529DE">
        <w:rPr>
          <w:rFonts w:eastAsia="Calibri"/>
        </w:rPr>
        <w:t xml:space="preserve">If you want to </w:t>
      </w:r>
      <w:r w:rsidRPr="000529DE">
        <w:rPr>
          <w:rFonts w:eastAsia="Calibri"/>
          <w:b/>
        </w:rPr>
        <w:t>keep</w:t>
      </w:r>
      <w:r w:rsidRPr="000529DE">
        <w:rPr>
          <w:rFonts w:eastAsia="Calibri"/>
        </w:rPr>
        <w:t xml:space="preserve"> </w:t>
      </w:r>
      <w:r w:rsidRPr="00171A51">
        <w:rPr>
          <w:rFonts w:eastAsia="Calibri"/>
          <w:i/>
          <w:color w:val="0000FF"/>
        </w:rPr>
        <w:t>[</w:t>
      </w:r>
      <w:r w:rsidRPr="000529DE">
        <w:rPr>
          <w:rFonts w:eastAsia="Calibri"/>
          <w:i/>
          <w:color w:val="0000FF"/>
        </w:rPr>
        <w:t>insert plan name</w:t>
      </w:r>
      <w:r w:rsidRPr="00171A51">
        <w:rPr>
          <w:rFonts w:eastAsia="Calibri"/>
          <w:i/>
          <w:color w:val="0000FF"/>
        </w:rPr>
        <w:t>]</w:t>
      </w:r>
      <w:r w:rsidRPr="000529DE">
        <w:rPr>
          <w:rFonts w:eastAsia="Calibri"/>
        </w:rPr>
        <w:t>, you don’t need to do anything. You will stay in</w:t>
      </w:r>
      <w:r w:rsidRPr="000529DE">
        <w:rPr>
          <w:rFonts w:eastAsia="Calibri"/>
          <w:b/>
        </w:rPr>
        <w:t xml:space="preserve"> </w:t>
      </w:r>
      <w:r w:rsidRPr="00171A51">
        <w:rPr>
          <w:rFonts w:eastAsia="Calibri"/>
          <w:i/>
          <w:color w:val="0000FF"/>
        </w:rPr>
        <w:t>[</w:t>
      </w:r>
      <w:r w:rsidRPr="000529DE">
        <w:rPr>
          <w:rFonts w:eastAsia="Calibri"/>
          <w:i/>
          <w:color w:val="0000FF"/>
        </w:rPr>
        <w:t>insert plan name</w:t>
      </w:r>
      <w:r w:rsidRPr="00171A51">
        <w:rPr>
          <w:rFonts w:eastAsia="Calibri"/>
          <w:i/>
          <w:color w:val="0000FF"/>
        </w:rPr>
        <w:t>]</w:t>
      </w:r>
      <w:r w:rsidRPr="000529DE">
        <w:rPr>
          <w:rFonts w:eastAsia="Calibri"/>
        </w:rPr>
        <w:t>.</w:t>
      </w:r>
    </w:p>
    <w:p w:rsidRPr="000529DE" w:rsidR="00C8500F" w:rsidP="00EB6211" w:rsidRDefault="00C8500F" w14:paraId="5424A859" w14:textId="4225A18B">
      <w:pPr>
        <w:pStyle w:val="ListBullet"/>
        <w:rPr>
          <w:rFonts w:eastAsia="Calibri"/>
        </w:rPr>
      </w:pPr>
      <w:r w:rsidRPr="000529DE">
        <w:rPr>
          <w:rFonts w:eastAsia="Calibri"/>
        </w:rPr>
        <w:t xml:space="preserve">To change to a </w:t>
      </w:r>
      <w:r w:rsidRPr="000529DE">
        <w:rPr>
          <w:rFonts w:eastAsia="Calibri"/>
          <w:b/>
        </w:rPr>
        <w:t xml:space="preserve">different plan </w:t>
      </w:r>
      <w:r w:rsidRPr="000529DE">
        <w:rPr>
          <w:rFonts w:eastAsia="Calibri"/>
        </w:rPr>
        <w:t xml:space="preserve">that may better meet your needs, you can switch plans between October 15 and December 7. </w:t>
      </w:r>
    </w:p>
    <w:p w:rsidRPr="000529DE" w:rsidR="00C8500F" w:rsidP="00EB6211" w:rsidRDefault="00C8500F" w14:paraId="1D5B3FBE" w14:textId="585C7E41">
      <w:pPr>
        <w:pStyle w:val="ListParagraph"/>
        <w:keepNext/>
        <w:numPr>
          <w:ilvl w:val="0"/>
          <w:numId w:val="47"/>
        </w:numPr>
        <w:tabs>
          <w:tab w:val="left" w:pos="360"/>
        </w:tabs>
        <w:spacing w:before="280" w:beforeAutospacing="0" w:after="200" w:afterAutospacing="0"/>
        <w:ind w:right="720"/>
        <w:contextualSpacing w:val="0"/>
        <w:rPr>
          <w:rFonts w:eastAsia="Calibri"/>
        </w:rPr>
      </w:pPr>
      <w:r w:rsidRPr="000529DE">
        <w:rPr>
          <w:rFonts w:eastAsia="Calibri"/>
          <w:b/>
        </w:rPr>
        <w:t>ENROLL:</w:t>
      </w:r>
      <w:r w:rsidRPr="000529DE">
        <w:rPr>
          <w:rFonts w:eastAsia="Calibri"/>
        </w:rPr>
        <w:t xml:space="preserve"> To change plans, join a plan between </w:t>
      </w:r>
      <w:r w:rsidRPr="000529DE">
        <w:rPr>
          <w:rFonts w:eastAsia="Calibri"/>
          <w:b/>
        </w:rPr>
        <w:t>October 15</w:t>
      </w:r>
      <w:r w:rsidRPr="000529DE">
        <w:rPr>
          <w:rFonts w:eastAsia="Calibri"/>
        </w:rPr>
        <w:t xml:space="preserve"> and </w:t>
      </w:r>
      <w:r w:rsidRPr="000529DE">
        <w:rPr>
          <w:rFonts w:eastAsia="Calibri"/>
          <w:b/>
        </w:rPr>
        <w:t xml:space="preserve">December 7, </w:t>
      </w:r>
      <w:r w:rsidR="004316C4">
        <w:rPr>
          <w:rFonts w:eastAsia="Calibri"/>
          <w:b/>
        </w:rPr>
        <w:t>2020</w:t>
      </w:r>
    </w:p>
    <w:p w:rsidRPr="000529DE" w:rsidR="00C8500F" w:rsidP="00EB6211" w:rsidRDefault="00C8500F" w14:paraId="50A91498" w14:textId="38B321D2">
      <w:pPr>
        <w:pStyle w:val="ListBullet"/>
        <w:rPr>
          <w:rFonts w:eastAsia="Calibri"/>
        </w:rPr>
      </w:pPr>
      <w:r w:rsidRPr="000529DE">
        <w:rPr>
          <w:rFonts w:eastAsia="Calibri"/>
        </w:rPr>
        <w:t xml:space="preserve">If you </w:t>
      </w:r>
      <w:r w:rsidRPr="00380955">
        <w:rPr>
          <w:rFonts w:eastAsia="Calibri"/>
        </w:rPr>
        <w:t xml:space="preserve">don’t join </w:t>
      </w:r>
      <w:r w:rsidRPr="00380955" w:rsidR="0076280A">
        <w:rPr>
          <w:rFonts w:eastAsia="Calibri"/>
        </w:rPr>
        <w:t xml:space="preserve">another plan </w:t>
      </w:r>
      <w:r w:rsidRPr="00380955">
        <w:rPr>
          <w:rFonts w:eastAsia="Calibri"/>
        </w:rPr>
        <w:t>by</w:t>
      </w:r>
      <w:r w:rsidRPr="000529DE">
        <w:rPr>
          <w:rFonts w:eastAsia="Calibri"/>
        </w:rPr>
        <w:t xml:space="preserve"> </w:t>
      </w:r>
      <w:r w:rsidRPr="000529DE">
        <w:rPr>
          <w:rFonts w:eastAsia="Calibri"/>
          <w:b/>
        </w:rPr>
        <w:t xml:space="preserve">December 7, </w:t>
      </w:r>
      <w:r w:rsidR="004316C4">
        <w:rPr>
          <w:rFonts w:eastAsia="Calibri"/>
          <w:b/>
        </w:rPr>
        <w:t>2020</w:t>
      </w:r>
      <w:r w:rsidRPr="000529DE">
        <w:rPr>
          <w:rFonts w:eastAsia="Calibri"/>
        </w:rPr>
        <w:t xml:space="preserve">, you will stay in </w:t>
      </w:r>
      <w:r w:rsidRPr="005800C8">
        <w:rPr>
          <w:rFonts w:eastAsia="Calibri"/>
          <w:i/>
          <w:color w:val="0000FF"/>
        </w:rPr>
        <w:t xml:space="preserve">[insert </w:t>
      </w:r>
      <w:r w:rsidR="004316C4">
        <w:rPr>
          <w:rFonts w:eastAsia="Calibri"/>
          <w:i/>
          <w:color w:val="0000FF"/>
        </w:rPr>
        <w:t>2020</w:t>
      </w:r>
      <w:r w:rsidRPr="005800C8">
        <w:rPr>
          <w:rFonts w:eastAsia="Calibri"/>
          <w:i/>
          <w:color w:val="0000FF"/>
        </w:rPr>
        <w:t xml:space="preserve"> plan name]</w:t>
      </w:r>
      <w:r w:rsidRPr="00380955">
        <w:rPr>
          <w:rFonts w:eastAsia="Calibri"/>
          <w:color w:val="0000FF"/>
        </w:rPr>
        <w:t>.</w:t>
      </w:r>
      <w:r w:rsidRPr="00380955" w:rsidR="0076280A">
        <w:rPr>
          <w:rFonts w:eastAsia="Calibri"/>
          <w:color w:val="0000FF"/>
        </w:rPr>
        <w:t xml:space="preserve"> </w:t>
      </w:r>
      <w:r w:rsidRPr="005800C8" w:rsidR="0076280A">
        <w:rPr>
          <w:rFonts w:eastAsia="Calibri"/>
          <w:color w:val="0000FF"/>
        </w:rPr>
        <w:t>[</w:t>
      </w:r>
      <w:r w:rsidRPr="005800C8" w:rsidR="0076280A">
        <w:rPr>
          <w:rFonts w:eastAsia="Calibri"/>
          <w:i/>
          <w:color w:val="0000FF"/>
        </w:rPr>
        <w:t xml:space="preserve">If the plan is being </w:t>
      </w:r>
      <w:proofErr w:type="spellStart"/>
      <w:r w:rsidRPr="005800C8" w:rsidR="0076280A">
        <w:rPr>
          <w:rFonts w:eastAsia="Calibri"/>
          <w:i/>
          <w:color w:val="0000FF"/>
        </w:rPr>
        <w:t>crosswalked</w:t>
      </w:r>
      <w:proofErr w:type="spellEnd"/>
      <w:r w:rsidRPr="005800C8" w:rsidR="0076280A">
        <w:rPr>
          <w:rFonts w:eastAsia="Calibri"/>
          <w:i/>
          <w:color w:val="0000FF"/>
        </w:rPr>
        <w:t>, replace previous sentence with:</w:t>
      </w:r>
      <w:r w:rsidRPr="005800C8" w:rsidR="0076280A">
        <w:rPr>
          <w:rFonts w:eastAsia="Calibri"/>
          <w:color w:val="0000FF"/>
        </w:rPr>
        <w:t xml:space="preserve"> </w:t>
      </w:r>
      <w:r w:rsidRPr="00380955" w:rsidR="0076280A">
        <w:rPr>
          <w:rFonts w:eastAsia="Calibri"/>
          <w:color w:val="0000FF"/>
        </w:rPr>
        <w:t>If you don’t join another plan by</w:t>
      </w:r>
      <w:r w:rsidRPr="00380955" w:rsidR="0076280A">
        <w:rPr>
          <w:rFonts w:eastAsia="Calibri"/>
          <w:b/>
          <w:color w:val="0000FF"/>
        </w:rPr>
        <w:t xml:space="preserve"> December 7, </w:t>
      </w:r>
      <w:r w:rsidR="004316C4">
        <w:rPr>
          <w:rFonts w:eastAsia="Calibri"/>
          <w:b/>
          <w:color w:val="0000FF"/>
        </w:rPr>
        <w:t>2020</w:t>
      </w:r>
      <w:r w:rsidRPr="00380955" w:rsidR="0076280A">
        <w:rPr>
          <w:rFonts w:eastAsia="Calibri"/>
          <w:color w:val="0000FF"/>
        </w:rPr>
        <w:t xml:space="preserve">, you will be enrolled in </w:t>
      </w:r>
      <w:r w:rsidRPr="005800C8" w:rsidR="0076280A">
        <w:rPr>
          <w:rFonts w:eastAsia="Calibri"/>
          <w:i/>
          <w:color w:val="0000FF"/>
        </w:rPr>
        <w:t>[</w:t>
      </w:r>
      <w:r w:rsidRPr="006C5FDD" w:rsidR="0076280A">
        <w:rPr>
          <w:rFonts w:eastAsia="Calibri"/>
          <w:i/>
          <w:color w:val="0000FF"/>
        </w:rPr>
        <w:t xml:space="preserve">insert </w:t>
      </w:r>
      <w:r w:rsidR="004316C4">
        <w:rPr>
          <w:rFonts w:eastAsia="Calibri"/>
          <w:i/>
          <w:color w:val="0000FF"/>
        </w:rPr>
        <w:t>2021</w:t>
      </w:r>
      <w:r w:rsidRPr="006C5FDD" w:rsidR="0076280A">
        <w:rPr>
          <w:rFonts w:eastAsia="Calibri"/>
          <w:i/>
          <w:color w:val="0000FF"/>
        </w:rPr>
        <w:t xml:space="preserve"> plan name</w:t>
      </w:r>
      <w:r w:rsidR="0076280A">
        <w:rPr>
          <w:rFonts w:eastAsia="Calibri"/>
          <w:i/>
          <w:color w:val="0000FF"/>
        </w:rPr>
        <w:t>].</w:t>
      </w:r>
      <w:r w:rsidR="00171A51">
        <w:rPr>
          <w:rFonts w:eastAsia="Calibri"/>
          <w:color w:val="0000FF"/>
        </w:rPr>
        <w:t>]</w:t>
      </w:r>
    </w:p>
    <w:p w:rsidRPr="00644408" w:rsidR="00C8500F" w:rsidP="00EB6211" w:rsidRDefault="00C8500F" w14:paraId="0187EA62" w14:textId="116B0788">
      <w:pPr>
        <w:pStyle w:val="ListBullet"/>
        <w:rPr>
          <w:b/>
        </w:rPr>
      </w:pPr>
      <w:r w:rsidRPr="000529DE">
        <w:rPr>
          <w:rFonts w:eastAsia="Calibri"/>
        </w:rPr>
        <w:t xml:space="preserve">If you join </w:t>
      </w:r>
      <w:r w:rsidR="0076280A">
        <w:rPr>
          <w:rFonts w:eastAsia="Calibri"/>
        </w:rPr>
        <w:t xml:space="preserve">another plan </w:t>
      </w:r>
      <w:r w:rsidRPr="000529DE">
        <w:rPr>
          <w:rFonts w:eastAsia="Calibri"/>
        </w:rPr>
        <w:t xml:space="preserve">by </w:t>
      </w:r>
      <w:r w:rsidRPr="00644408">
        <w:rPr>
          <w:rFonts w:eastAsia="Calibri"/>
          <w:b/>
        </w:rPr>
        <w:t xml:space="preserve">December 7, </w:t>
      </w:r>
      <w:r w:rsidR="004316C4">
        <w:rPr>
          <w:rFonts w:eastAsia="Calibri"/>
          <w:b/>
        </w:rPr>
        <w:t>2020</w:t>
      </w:r>
      <w:r w:rsidRPr="000529DE">
        <w:rPr>
          <w:rFonts w:eastAsia="Calibri"/>
        </w:rPr>
        <w:t xml:space="preserve">, your new coverage will start on </w:t>
      </w:r>
      <w:r w:rsidRPr="00644408">
        <w:rPr>
          <w:rFonts w:eastAsia="Calibri"/>
          <w:b/>
        </w:rPr>
        <w:t xml:space="preserve">January 1, </w:t>
      </w:r>
      <w:r w:rsidR="004316C4">
        <w:rPr>
          <w:rFonts w:eastAsia="Calibri"/>
          <w:b/>
        </w:rPr>
        <w:t>2021</w:t>
      </w:r>
      <w:r w:rsidRPr="00644408">
        <w:rPr>
          <w:rFonts w:eastAsia="Calibri"/>
          <w:b/>
        </w:rPr>
        <w:t>.</w:t>
      </w:r>
      <w:r w:rsidR="00546E36">
        <w:rPr>
          <w:rFonts w:eastAsia="Calibri"/>
          <w:b/>
        </w:rPr>
        <w:t xml:space="preserve"> </w:t>
      </w:r>
      <w:r w:rsidR="00546E36">
        <w:rPr>
          <w:rFonts w:eastAsia="Calibri"/>
        </w:rPr>
        <w:t>You will be automatically disenrolled from your current plan.</w:t>
      </w:r>
    </w:p>
    <w:p w:rsidR="00880E01" w:rsidP="00EB6211" w:rsidRDefault="00880E01" w14:paraId="563758F0" w14:textId="77777777">
      <w:pPr>
        <w:pStyle w:val="subheading"/>
        <w:outlineLvl w:val="1"/>
      </w:pPr>
      <w:r w:rsidRPr="0014661A">
        <w:t>Additional Resources</w:t>
      </w:r>
    </w:p>
    <w:p w:rsidRPr="00631D97" w:rsidR="00EB6211" w:rsidP="00EB6211" w:rsidRDefault="00EB6211" w14:paraId="245BD6E4" w14:textId="77777777">
      <w:pPr>
        <w:pStyle w:val="ListBullet"/>
        <w:rPr>
          <w:color w:val="0000FF"/>
        </w:rPr>
      </w:pPr>
      <w:r w:rsidRPr="00631D97">
        <w:rPr>
          <w:color w:val="0000FF"/>
        </w:rPr>
        <w:t>[</w:t>
      </w:r>
      <w:r w:rsidRPr="00631D97">
        <w:rPr>
          <w:i/>
          <w:color w:val="0000FF"/>
        </w:rPr>
        <w:t>Plans that meet the 5% alternative language threshold insert:</w:t>
      </w:r>
      <w:r w:rsidRPr="00631D97">
        <w:rPr>
          <w:color w:val="0000FF"/>
        </w:rPr>
        <w:t xml:space="preserve"> </w:t>
      </w:r>
      <w:r w:rsidRPr="00631D97">
        <w:rPr>
          <w:iCs/>
          <w:color w:val="0000FF"/>
        </w:rPr>
        <w:t xml:space="preserve">This document is available for free in </w:t>
      </w:r>
      <w:r w:rsidRPr="00631D97" w:rsidR="00631D97">
        <w:rPr>
          <w:i/>
          <w:iCs/>
          <w:color w:val="0000FF"/>
        </w:rPr>
        <w:t>[</w:t>
      </w:r>
      <w:r w:rsidRPr="00631D97">
        <w:rPr>
          <w:i/>
          <w:iCs/>
          <w:color w:val="0000FF"/>
        </w:rPr>
        <w:t>insert languages that meet the 5% threshold</w:t>
      </w:r>
      <w:r w:rsidRPr="00631D97" w:rsidR="00631D97">
        <w:rPr>
          <w:i/>
          <w:iCs/>
          <w:color w:val="0000FF"/>
        </w:rPr>
        <w:t>]</w:t>
      </w:r>
      <w:r w:rsidRPr="00631D97">
        <w:rPr>
          <w:iCs/>
          <w:color w:val="0000FF"/>
        </w:rPr>
        <w:t>.</w:t>
      </w:r>
      <w:r w:rsidRPr="00631D97">
        <w:rPr>
          <w:color w:val="0000FF"/>
        </w:rPr>
        <w:t xml:space="preserve"> </w:t>
      </w:r>
    </w:p>
    <w:p w:rsidRPr="00631D97" w:rsidR="00EB6211" w:rsidP="00EB6211" w:rsidRDefault="00EB6211" w14:paraId="724FB6C0" w14:textId="4EC9EA60">
      <w:pPr>
        <w:pStyle w:val="ListBullet"/>
        <w:rPr>
          <w:color w:val="0000FF"/>
        </w:rPr>
      </w:pPr>
      <w:r w:rsidRPr="003A7705">
        <w:rPr>
          <w:iCs/>
        </w:rPr>
        <w:t xml:space="preserve">Please contact our Member Services number at </w:t>
      </w:r>
      <w:r w:rsidRPr="00631D97">
        <w:rPr>
          <w:i/>
          <w:iCs/>
          <w:color w:val="0000FF"/>
        </w:rPr>
        <w:t>[insert</w:t>
      </w:r>
      <w:r w:rsidR="00BC1412">
        <w:rPr>
          <w:i/>
          <w:iCs/>
          <w:color w:val="0000FF"/>
        </w:rPr>
        <w:t xml:space="preserve"> member services</w:t>
      </w:r>
      <w:r w:rsidRPr="00631D97">
        <w:rPr>
          <w:i/>
          <w:iCs/>
          <w:color w:val="0000FF"/>
        </w:rPr>
        <w:t xml:space="preserve"> phone number]</w:t>
      </w:r>
      <w:r w:rsidRPr="00631D97">
        <w:rPr>
          <w:iCs/>
          <w:color w:val="0000FF"/>
        </w:rPr>
        <w:t xml:space="preserve"> </w:t>
      </w:r>
      <w:r w:rsidRPr="003A7705">
        <w:rPr>
          <w:iCs/>
        </w:rPr>
        <w:t>for additional information.</w:t>
      </w:r>
      <w:r w:rsidRPr="003A7705">
        <w:t xml:space="preserve"> </w:t>
      </w:r>
      <w:r w:rsidRPr="003A7705">
        <w:rPr>
          <w:szCs w:val="26"/>
        </w:rPr>
        <w:t xml:space="preserve">(TTY users should call </w:t>
      </w:r>
      <w:r w:rsidRPr="00631D97">
        <w:rPr>
          <w:i/>
          <w:color w:val="0000FF"/>
          <w:szCs w:val="26"/>
        </w:rPr>
        <w:t>[insert TTY number]</w:t>
      </w:r>
      <w:r w:rsidRPr="003A7705">
        <w:rPr>
          <w:i/>
          <w:szCs w:val="26"/>
        </w:rPr>
        <w:t>.</w:t>
      </w:r>
      <w:r w:rsidRPr="003A7705">
        <w:rPr>
          <w:szCs w:val="26"/>
        </w:rPr>
        <w:t xml:space="preserve">) Hours are </w:t>
      </w:r>
      <w:r w:rsidRPr="00631D97">
        <w:rPr>
          <w:i/>
          <w:color w:val="0000FF"/>
          <w:szCs w:val="26"/>
        </w:rPr>
        <w:t>[insert days and hours of operation]</w:t>
      </w:r>
      <w:r w:rsidRPr="003A7705">
        <w:rPr>
          <w:szCs w:val="26"/>
        </w:rPr>
        <w:t>.</w:t>
      </w:r>
    </w:p>
    <w:p w:rsidRPr="00631D97" w:rsidR="0004049A" w:rsidP="00EB6211" w:rsidRDefault="00EB6211" w14:paraId="7722E05A" w14:textId="333139EB">
      <w:pPr>
        <w:pStyle w:val="ListBullet"/>
        <w:rPr>
          <w:color w:val="0000FF"/>
        </w:rPr>
      </w:pPr>
      <w:r w:rsidRPr="00631D97">
        <w:rPr>
          <w:i/>
          <w:color w:val="0000FF"/>
        </w:rPr>
        <w:t>[Plans must insert language about availability of alternate formats (e.g., Braille, large print, audio tapes) as applicable.]</w:t>
      </w:r>
    </w:p>
    <w:p w:rsidRPr="00154F22" w:rsidR="00150185" w:rsidP="00EB6211" w:rsidRDefault="00150185" w14:paraId="1005DF99" w14:textId="6DEE627C">
      <w:pPr>
        <w:pStyle w:val="ListBullet"/>
      </w:pPr>
      <w:r w:rsidRPr="008F3B2A">
        <w:rPr>
          <w:b/>
        </w:rPr>
        <w:t xml:space="preserve">Coverage under this Plan qualifies as </w:t>
      </w:r>
      <w:r w:rsidR="00871E62">
        <w:rPr>
          <w:b/>
        </w:rPr>
        <w:t>Qualifying Health Coverage (QH</w:t>
      </w:r>
      <w:r w:rsidRPr="00980C00" w:rsidR="00871E62">
        <w:rPr>
          <w:b/>
        </w:rPr>
        <w:t>C)</w:t>
      </w:r>
      <w:r w:rsidRPr="00154F22">
        <w:t xml:space="preserve"> and satisfies the Patient Protection and Affordable Care Act’s (ACA) individual shared responsibility requirement. Please visit the Internal Revenue Service (IRS) website at </w:t>
      </w:r>
      <w:hyperlink w:history="1" r:id="rId12">
        <w:r w:rsidRPr="00894416" w:rsidR="003A7705">
          <w:rPr>
            <w:rStyle w:val="Hyperlink"/>
          </w:rPr>
          <w:t>www.irs.gov/Affordable-Care-Act/Individuals-and-Families</w:t>
        </w:r>
      </w:hyperlink>
      <w:r w:rsidR="00E4518F">
        <w:t xml:space="preserve"> </w:t>
      </w:r>
      <w:r w:rsidRPr="00154F22">
        <w:t>for more information.</w:t>
      </w:r>
    </w:p>
    <w:p w:rsidRPr="007D621D" w:rsidR="00880E01" w:rsidP="00EB6211" w:rsidRDefault="00880E01" w14:paraId="4C5FB0A5" w14:textId="6BE265D3">
      <w:pPr>
        <w:pStyle w:val="subheading"/>
        <w:outlineLvl w:val="1"/>
        <w:rPr>
          <w:i/>
          <w:color w:val="0000FF"/>
        </w:rPr>
      </w:pPr>
      <w:r w:rsidRPr="0014661A">
        <w:t xml:space="preserve">About </w:t>
      </w:r>
      <w:r w:rsidRPr="007D621D">
        <w:rPr>
          <w:i/>
          <w:color w:val="0000FF"/>
        </w:rPr>
        <w:t xml:space="preserve">[insert </w:t>
      </w:r>
      <w:r w:rsidR="004316C4">
        <w:rPr>
          <w:i/>
          <w:color w:val="0000FF"/>
        </w:rPr>
        <w:t>2021</w:t>
      </w:r>
      <w:r w:rsidRPr="007D621D">
        <w:rPr>
          <w:i/>
          <w:color w:val="0000FF"/>
        </w:rPr>
        <w:t xml:space="preserve"> plan name]</w:t>
      </w:r>
    </w:p>
    <w:p w:rsidRPr="00B421A9" w:rsidR="00880E01" w:rsidP="00E7289E" w:rsidRDefault="00880E01" w14:paraId="0E088F66" w14:textId="77777777">
      <w:pPr>
        <w:numPr>
          <w:ilvl w:val="0"/>
          <w:numId w:val="28"/>
        </w:numPr>
        <w:spacing w:before="120" w:beforeAutospacing="0" w:after="120" w:afterAutospacing="0"/>
        <w:rPr>
          <w:color w:val="0000FF"/>
        </w:rPr>
      </w:pPr>
      <w:r w:rsidRPr="00B421A9">
        <w:rPr>
          <w:i/>
          <w:color w:val="0000FF"/>
        </w:rPr>
        <w:t>[Insert Federal contracting statement.]</w:t>
      </w:r>
    </w:p>
    <w:p w:rsidR="00880E01" w:rsidP="00E7289E" w:rsidRDefault="00880E01" w14:paraId="7971ED48" w14:textId="49388F35">
      <w:pPr>
        <w:numPr>
          <w:ilvl w:val="0"/>
          <w:numId w:val="28"/>
        </w:numPr>
        <w:spacing w:before="120" w:beforeAutospacing="0" w:after="120" w:afterAutospacing="0"/>
      </w:pPr>
      <w:r w:rsidRPr="00A40D58">
        <w:lastRenderedPageBreak/>
        <w:t>When this booklet says</w:t>
      </w:r>
      <w:r w:rsidRPr="00A40D58">
        <w:rPr>
          <w:i/>
        </w:rPr>
        <w:t xml:space="preserve"> </w:t>
      </w:r>
      <w:r w:rsidRPr="00A40D58">
        <w:t xml:space="preserve">“we,” “us,” or “our,” it means </w:t>
      </w:r>
      <w:r w:rsidRPr="00A40D58">
        <w:rPr>
          <w:i/>
          <w:color w:val="0000FF"/>
        </w:rPr>
        <w:t>[insert MAO</w:t>
      </w:r>
      <w:r w:rsidRPr="00A40D58" w:rsidDel="007D4D2A">
        <w:rPr>
          <w:i/>
          <w:color w:val="0000FF"/>
        </w:rPr>
        <w:t xml:space="preserve"> </w:t>
      </w:r>
      <w:r w:rsidRPr="00A40D58">
        <w:rPr>
          <w:i/>
          <w:color w:val="0000FF"/>
        </w:rPr>
        <w:t>name]</w:t>
      </w:r>
      <w:r w:rsidRPr="00CF0E21" w:rsidR="00CF0E21">
        <w:rPr>
          <w:i/>
          <w:color w:val="0000FF"/>
        </w:rPr>
        <w:t xml:space="preserve"> </w:t>
      </w:r>
      <w:r w:rsidRPr="006A3EBA" w:rsidR="00CF0E21">
        <w:rPr>
          <w:i/>
          <w:color w:val="0000FF"/>
        </w:rPr>
        <w:t>[insert DBA names in parentheses, as applicable, after listing required MAO names throughout this document]</w:t>
      </w:r>
      <w:r w:rsidRPr="00A40D58">
        <w:t xml:space="preserve">. When it says “plan” or “our plan,” it means </w:t>
      </w:r>
      <w:r w:rsidRPr="00A40D58">
        <w:rPr>
          <w:i/>
          <w:color w:val="0000FF"/>
        </w:rPr>
        <w:t xml:space="preserve">[insert </w:t>
      </w:r>
      <w:r w:rsidR="004316C4">
        <w:rPr>
          <w:i/>
          <w:color w:val="0000FF"/>
        </w:rPr>
        <w:t>2021</w:t>
      </w:r>
      <w:r w:rsidRPr="00A40D58">
        <w:rPr>
          <w:i/>
          <w:color w:val="0000FF"/>
        </w:rPr>
        <w:t xml:space="preserve"> plan name]</w:t>
      </w:r>
      <w:r w:rsidRPr="00A40D58">
        <w:t>.</w:t>
      </w:r>
    </w:p>
    <w:p w:rsidR="008F396B" w:rsidP="00387808" w:rsidRDefault="00C65A86" w14:paraId="22A8C9F6" w14:textId="77777777">
      <w:pPr>
        <w:jc w:val="center"/>
        <w:rPr>
          <w:color w:val="0000FF"/>
        </w:rPr>
      </w:pPr>
      <w:r w:rsidRPr="003626A3">
        <w:rPr>
          <w:color w:val="0000FF"/>
        </w:rPr>
        <w:t>[</w:t>
      </w:r>
      <w:r w:rsidRPr="00A40D58">
        <w:rPr>
          <w:i/>
          <w:color w:val="0000FF"/>
        </w:rPr>
        <w:t xml:space="preserve">Insert as applicable: [insert Material ID] </w:t>
      </w:r>
      <w:r w:rsidRPr="00A40D58">
        <w:rPr>
          <w:color w:val="0000FF"/>
        </w:rPr>
        <w:t>CMS Approved</w:t>
      </w:r>
      <w:r w:rsidRPr="00A40D58">
        <w:rPr>
          <w:i/>
          <w:color w:val="0000FF"/>
        </w:rPr>
        <w:t xml:space="preserve"> </w:t>
      </w:r>
      <w:r w:rsidRPr="00A40D58">
        <w:rPr>
          <w:color w:val="0000FF"/>
        </w:rPr>
        <w:t>[MMDDYYYY</w:t>
      </w:r>
      <w:r w:rsidRPr="00A40D58" w:rsidR="008C3184">
        <w:rPr>
          <w:color w:val="0000FF"/>
        </w:rPr>
        <w:t xml:space="preserve">] </w:t>
      </w:r>
      <w:r w:rsidRPr="00A40D58">
        <w:rPr>
          <w:i/>
          <w:color w:val="0000FF"/>
        </w:rPr>
        <w:br/>
        <w:t xml:space="preserve">OR [insert Material ID] </w:t>
      </w:r>
      <w:r w:rsidRPr="00A40D58">
        <w:rPr>
          <w:color w:val="0000FF"/>
        </w:rPr>
        <w:t>File &amp; Use</w:t>
      </w:r>
      <w:r w:rsidRPr="00A40D58">
        <w:rPr>
          <w:i/>
          <w:color w:val="0000FF"/>
        </w:rPr>
        <w:t xml:space="preserve"> </w:t>
      </w:r>
      <w:r w:rsidRPr="00A40D58">
        <w:rPr>
          <w:color w:val="0000FF"/>
        </w:rPr>
        <w:t>[MMDDYYYY]</w:t>
      </w:r>
      <w:r w:rsidRPr="003626A3">
        <w:rPr>
          <w:color w:val="0000FF"/>
        </w:rPr>
        <w:t>]</w:t>
      </w:r>
      <w:bookmarkStart w:name="s_ANON" w:id="5"/>
    </w:p>
    <w:p w:rsidR="007B5633" w:rsidRDefault="007B5633" w14:paraId="40589DEF" w14:textId="77777777">
      <w:pPr>
        <w:spacing w:before="0" w:beforeAutospacing="0" w:after="0" w:afterAutospacing="0"/>
        <w:rPr>
          <w:color w:val="0000FF"/>
        </w:rPr>
        <w:sectPr w:rsidR="007B5633" w:rsidSect="00EB6211">
          <w:footerReference w:type="even" r:id="rId13"/>
          <w:footerReference w:type="first" r:id="rId14"/>
          <w:pgSz w:w="12240" w:h="15840" w:code="1"/>
          <w:pgMar w:top="1440" w:right="1440" w:bottom="1152" w:left="1440" w:header="619" w:footer="720" w:gutter="0"/>
          <w:pgNumType w:start="1"/>
          <w:cols w:space="720"/>
          <w:titlePg/>
          <w:docGrid w:linePitch="360"/>
        </w:sectPr>
      </w:pPr>
    </w:p>
    <w:p w:rsidRPr="00A40D58" w:rsidR="00454345" w:rsidP="00061062" w:rsidRDefault="00454345" w14:paraId="22AFC32D" w14:textId="7EE595CD">
      <w:pPr>
        <w:pStyle w:val="Heading2ANOC"/>
      </w:pPr>
      <w:bookmarkStart w:name="_Toc187680969" w:id="6"/>
      <w:bookmarkStart w:name="_Toc187681618" w:id="7"/>
      <w:bookmarkStart w:name="_Toc187682034" w:id="8"/>
      <w:bookmarkStart w:name="_Toc187684843" w:id="9"/>
      <w:bookmarkStart w:name="_Toc187694639" w:id="10"/>
      <w:bookmarkStart w:name="_Toc190801572" w:id="11"/>
      <w:bookmarkStart w:name="_Toc199347934" w:id="12"/>
      <w:bookmarkStart w:name="_Toc228556792" w:id="13"/>
      <w:bookmarkStart w:name="_Toc35251075" w:id="14"/>
      <w:r w:rsidRPr="00A40D58">
        <w:lastRenderedPageBreak/>
        <w:t xml:space="preserve">Summary of Important Costs for </w:t>
      </w:r>
      <w:bookmarkEnd w:id="6"/>
      <w:bookmarkEnd w:id="7"/>
      <w:bookmarkEnd w:id="8"/>
      <w:bookmarkEnd w:id="9"/>
      <w:bookmarkEnd w:id="10"/>
      <w:bookmarkEnd w:id="11"/>
      <w:bookmarkEnd w:id="12"/>
      <w:bookmarkEnd w:id="13"/>
      <w:r w:rsidR="004316C4">
        <w:t>2021</w:t>
      </w:r>
      <w:bookmarkEnd w:id="14"/>
    </w:p>
    <w:p w:rsidR="00F32E58" w:rsidP="0065507E" w:rsidRDefault="00454345" w14:paraId="4BDF57A9" w14:textId="3E375EF9">
      <w:r w:rsidRPr="00A40D58">
        <w:t xml:space="preserve">The table below compares the </w:t>
      </w:r>
      <w:r w:rsidR="004316C4">
        <w:t>2020</w:t>
      </w:r>
      <w:r w:rsidRPr="00A40D58">
        <w:t xml:space="preserve"> costs and </w:t>
      </w:r>
      <w:r w:rsidR="004316C4">
        <w:t>2021</w:t>
      </w:r>
      <w:r w:rsidRPr="00A40D58">
        <w:t xml:space="preserve"> costs for </w:t>
      </w:r>
      <w:r w:rsidRPr="00A40D58">
        <w:rPr>
          <w:i/>
          <w:color w:val="0000FF"/>
        </w:rPr>
        <w:t xml:space="preserve">[insert </w:t>
      </w:r>
      <w:r w:rsidR="004316C4">
        <w:rPr>
          <w:i/>
          <w:color w:val="0000FF"/>
        </w:rPr>
        <w:t>2021</w:t>
      </w:r>
      <w:r w:rsidRPr="00A40D58">
        <w:rPr>
          <w:i/>
          <w:color w:val="0000FF"/>
        </w:rPr>
        <w:t xml:space="preserve"> plan name]</w:t>
      </w:r>
      <w:r w:rsidRPr="00A40D58">
        <w:t xml:space="preserve"> in several important areas. </w:t>
      </w:r>
      <w:r w:rsidRPr="00A40D58">
        <w:rPr>
          <w:b/>
        </w:rPr>
        <w:t>Please note this is only a summary of changes</w:t>
      </w:r>
      <w:r w:rsidRPr="00A40D58">
        <w:t>.</w:t>
      </w:r>
      <w:r w:rsidRPr="00A40D58">
        <w:rPr>
          <w:b/>
        </w:rPr>
        <w:t xml:space="preserve"> </w:t>
      </w:r>
      <w:r w:rsidRPr="00F9128A" w:rsidR="00B3365B">
        <w:t xml:space="preserve">A copy of the </w:t>
      </w:r>
      <w:r w:rsidRPr="00F9128A" w:rsidR="00B3365B">
        <w:rPr>
          <w:i/>
        </w:rPr>
        <w:t>Evidence of Coverage</w:t>
      </w:r>
      <w:r w:rsidR="00BE69B6">
        <w:rPr>
          <w:i/>
        </w:rPr>
        <w:t xml:space="preserve"> </w:t>
      </w:r>
      <w:r w:rsidRPr="00F9128A" w:rsidR="00B3365B">
        <w:t>is locate</w:t>
      </w:r>
      <w:r w:rsidR="00B3365B">
        <w:t xml:space="preserve">d on our website at </w:t>
      </w:r>
      <w:r w:rsidRPr="00A36C5A" w:rsidR="00B3365B">
        <w:rPr>
          <w:i/>
          <w:color w:val="0000FF"/>
        </w:rPr>
        <w:t>[insert URL]</w:t>
      </w:r>
      <w:r w:rsidRPr="00F9128A" w:rsidR="00B3365B">
        <w:t xml:space="preserve">. </w:t>
      </w:r>
      <w:r w:rsidRPr="008B3914" w:rsidR="00BE69B6">
        <w:rPr>
          <w:color w:val="0000FF"/>
        </w:rPr>
        <w:t>[</w:t>
      </w:r>
      <w:r w:rsidR="00090F9D">
        <w:rPr>
          <w:i/>
          <w:color w:val="0000FF"/>
        </w:rPr>
        <w:t>I</w:t>
      </w:r>
      <w:r w:rsidRPr="008B3914" w:rsidR="00BE69B6">
        <w:rPr>
          <w:i/>
          <w:color w:val="0000FF"/>
        </w:rPr>
        <w:t>nsert as applicable</w:t>
      </w:r>
      <w:r w:rsidRPr="008B3914" w:rsidR="00BE69B6">
        <w:rPr>
          <w:color w:val="0000FF"/>
        </w:rPr>
        <w:t xml:space="preserve">: You can also review the attached OR enclosed OR separately mailed </w:t>
      </w:r>
      <w:r w:rsidRPr="008B3914" w:rsidR="00BE69B6">
        <w:rPr>
          <w:i/>
          <w:color w:val="0000FF"/>
        </w:rPr>
        <w:t>Evidence of Coverage</w:t>
      </w:r>
      <w:r w:rsidRPr="008B3914" w:rsidR="00BE69B6">
        <w:rPr>
          <w:color w:val="0000FF"/>
        </w:rPr>
        <w:t xml:space="preserve"> to see if other benefit or cost changes affect you.]</w:t>
      </w:r>
      <w:r w:rsidR="00BE69B6">
        <w:rPr>
          <w:color w:val="0000FF"/>
        </w:rPr>
        <w:t xml:space="preserve"> </w:t>
      </w:r>
      <w:r w:rsidRPr="00F9128A" w:rsidR="00B3365B">
        <w:t xml:space="preserve">You may also call Member Services to ask us to mail you an </w:t>
      </w:r>
      <w:r w:rsidRPr="00F9128A" w:rsidR="00B3365B">
        <w:rPr>
          <w:i/>
        </w:rPr>
        <w:t>Evidence of Coverage</w:t>
      </w:r>
      <w:r w:rsidRPr="00F9128A" w:rsidR="00B3365B">
        <w:t>.</w:t>
      </w:r>
    </w:p>
    <w:p w:rsidRPr="00D62477" w:rsidR="00D62477" w:rsidP="0065507E" w:rsidRDefault="00090F9D" w14:paraId="65D61EEE" w14:textId="3D5B999E">
      <w:pPr>
        <w:rPr>
          <w:color w:val="0000FF"/>
        </w:rPr>
      </w:pPr>
      <w:r>
        <w:rPr>
          <w:i/>
          <w:color w:val="0000FF"/>
        </w:rPr>
        <w:t>[</w:t>
      </w:r>
      <w:r w:rsidRPr="008844F2" w:rsidR="00D62477">
        <w:rPr>
          <w:i/>
          <w:color w:val="0000FF"/>
        </w:rPr>
        <w:t>If using Medicare FFS amounts (e.g. Inpatient and SNF cost</w:t>
      </w:r>
      <w:r w:rsidR="00AD3E5B">
        <w:rPr>
          <w:i/>
          <w:color w:val="0000FF"/>
        </w:rPr>
        <w:t xml:space="preserve"> </w:t>
      </w:r>
      <w:r w:rsidRPr="008844F2" w:rsidR="00D62477">
        <w:rPr>
          <w:i/>
          <w:color w:val="0000FF"/>
        </w:rPr>
        <w:t xml:space="preserve">sharing) the plan must insert the </w:t>
      </w:r>
      <w:r w:rsidR="004316C4">
        <w:rPr>
          <w:i/>
          <w:color w:val="0000FF"/>
        </w:rPr>
        <w:t>2020</w:t>
      </w:r>
      <w:r w:rsidRPr="008844F2" w:rsidR="00D62477">
        <w:rPr>
          <w:i/>
          <w:color w:val="0000FF"/>
        </w:rPr>
        <w:t xml:space="preserve"> Medicare amounts and must insert: “These are </w:t>
      </w:r>
      <w:r w:rsidR="004316C4">
        <w:rPr>
          <w:i/>
          <w:color w:val="0000FF"/>
        </w:rPr>
        <w:t>2020</w:t>
      </w:r>
      <w:r w:rsidRPr="008844F2" w:rsidR="00D62477">
        <w:rPr>
          <w:i/>
          <w:color w:val="0000FF"/>
        </w:rPr>
        <w:t xml:space="preserve"> cost</w:t>
      </w:r>
      <w:r w:rsidR="00D4540A">
        <w:rPr>
          <w:i/>
          <w:color w:val="0000FF"/>
        </w:rPr>
        <w:t>-</w:t>
      </w:r>
      <w:r w:rsidRPr="008844F2" w:rsidR="00D62477">
        <w:rPr>
          <w:i/>
          <w:color w:val="0000FF"/>
        </w:rPr>
        <w:t xml:space="preserve">sharing amounts and may change for </w:t>
      </w:r>
      <w:r w:rsidR="004316C4">
        <w:rPr>
          <w:i/>
          <w:color w:val="0000FF"/>
        </w:rPr>
        <w:t>2021</w:t>
      </w:r>
      <w:r w:rsidRPr="008844F2" w:rsidR="00D62477">
        <w:rPr>
          <w:i/>
          <w:color w:val="0000FF"/>
        </w:rPr>
        <w:t xml:space="preserve">. [insert plan name] will provide updated rates </w:t>
      </w:r>
      <w:r w:rsidR="00416DB9">
        <w:rPr>
          <w:i/>
          <w:color w:val="0000FF"/>
        </w:rPr>
        <w:t xml:space="preserve">as soon as they are released.” </w:t>
      </w:r>
      <w:r w:rsidRPr="008844F2" w:rsidR="00D62477">
        <w:rPr>
          <w:i/>
          <w:color w:val="0000FF"/>
        </w:rPr>
        <w:t>Member cost</w:t>
      </w:r>
      <w:r w:rsidR="00D4540A">
        <w:rPr>
          <w:i/>
          <w:color w:val="0000FF"/>
        </w:rPr>
        <w:t>-</w:t>
      </w:r>
      <w:r w:rsidRPr="008844F2" w:rsidR="00D62477">
        <w:rPr>
          <w:i/>
          <w:color w:val="0000FF"/>
        </w:rPr>
        <w:t>sharing amounts may not be left blank.</w:t>
      </w:r>
      <w:r>
        <w:rPr>
          <w:i/>
          <w:color w:val="0000FF"/>
        </w:rPr>
        <w:t>]</w:t>
      </w:r>
    </w:p>
    <w:tbl>
      <w:tblPr>
        <w:tblW w:w="5000" w:type="pct"/>
        <w:jc w:val="center"/>
        <w:tblLayout w:type="fixed"/>
        <w:tblCellMar>
          <w:top w:w="43" w:type="dxa"/>
          <w:left w:w="115" w:type="dxa"/>
          <w:bottom w:w="43" w:type="dxa"/>
          <w:right w:w="115" w:type="dxa"/>
        </w:tblCellMar>
        <w:tblLook w:val="04A0" w:firstRow="1" w:lastRow="0" w:firstColumn="1" w:lastColumn="0" w:noHBand="0" w:noVBand="1"/>
      </w:tblPr>
      <w:tblGrid>
        <w:gridCol w:w="3870"/>
        <w:gridCol w:w="2730"/>
        <w:gridCol w:w="2730"/>
      </w:tblGrid>
      <w:tr w:rsidRPr="00D22817" w:rsidR="00454345" w:rsidTr="0065507E" w14:paraId="54323B2B" w14:textId="77777777">
        <w:trPr>
          <w:cantSplit/>
          <w:tblHeader/>
          <w:jc w:val="center"/>
        </w:trPr>
        <w:tc>
          <w:tcPr>
            <w:tcW w:w="3870" w:type="dxa"/>
            <w:tcBorders>
              <w:bottom w:val="single" w:color="B2B2B2" w:sz="18" w:space="0"/>
            </w:tcBorders>
            <w:tcMar>
              <w:top w:w="144" w:type="dxa"/>
              <w:left w:w="115" w:type="dxa"/>
              <w:bottom w:w="144" w:type="dxa"/>
              <w:right w:w="115" w:type="dxa"/>
            </w:tcMar>
          </w:tcPr>
          <w:p w:rsidRPr="00D22817" w:rsidR="00454345" w:rsidP="0065507E" w:rsidRDefault="008218AF" w14:paraId="5232BEB8" w14:textId="77777777">
            <w:pPr>
              <w:pStyle w:val="TableHeader1"/>
              <w:spacing w:line="228" w:lineRule="auto"/>
              <w:jc w:val="left"/>
            </w:pPr>
            <w:r w:rsidRPr="00D22817">
              <w:t>Cost</w:t>
            </w:r>
          </w:p>
        </w:tc>
        <w:tc>
          <w:tcPr>
            <w:tcW w:w="2730" w:type="dxa"/>
            <w:tcBorders>
              <w:top w:val="single" w:color="8C8C8C" w:sz="48" w:space="0"/>
              <w:left w:val="single" w:color="B2B2B2" w:sz="24" w:space="0"/>
              <w:bottom w:val="single" w:color="B2B2B2" w:sz="18" w:space="0"/>
              <w:right w:val="single" w:color="B2B2B2" w:sz="24" w:space="0"/>
            </w:tcBorders>
            <w:tcMar>
              <w:top w:w="144" w:type="dxa"/>
              <w:left w:w="115" w:type="dxa"/>
              <w:bottom w:w="144" w:type="dxa"/>
              <w:right w:w="115" w:type="dxa"/>
            </w:tcMar>
          </w:tcPr>
          <w:p w:rsidRPr="00D22817" w:rsidR="00454345" w:rsidP="0065507E" w:rsidRDefault="004316C4" w14:paraId="7FCB67E4" w14:textId="54906100">
            <w:pPr>
              <w:pStyle w:val="TableHeader1"/>
              <w:spacing w:line="228" w:lineRule="auto"/>
            </w:pPr>
            <w:r>
              <w:t>2020</w:t>
            </w:r>
            <w:r w:rsidRPr="00D22817" w:rsidR="00454345">
              <w:t xml:space="preserve"> (this year)</w:t>
            </w:r>
          </w:p>
        </w:tc>
        <w:tc>
          <w:tcPr>
            <w:tcW w:w="2730" w:type="dxa"/>
            <w:tcBorders>
              <w:top w:val="single" w:color="8C8C8C" w:sz="48" w:space="0"/>
              <w:left w:val="single" w:color="B2B2B2" w:sz="24" w:space="0"/>
              <w:bottom w:val="single" w:color="B2B2B2" w:sz="18" w:space="0"/>
              <w:right w:val="single" w:color="B2B2B2" w:sz="24" w:space="0"/>
            </w:tcBorders>
            <w:tcMar>
              <w:top w:w="144" w:type="dxa"/>
              <w:left w:w="115" w:type="dxa"/>
              <w:bottom w:w="144" w:type="dxa"/>
              <w:right w:w="115" w:type="dxa"/>
            </w:tcMar>
          </w:tcPr>
          <w:p w:rsidRPr="00D22817" w:rsidR="00454345" w:rsidP="0065507E" w:rsidRDefault="004316C4" w14:paraId="395D87DF" w14:textId="0F476DC0">
            <w:pPr>
              <w:pStyle w:val="TableHeader1"/>
              <w:spacing w:line="228" w:lineRule="auto"/>
            </w:pPr>
            <w:r>
              <w:t>2021</w:t>
            </w:r>
            <w:r w:rsidRPr="00D22817" w:rsidR="00454345">
              <w:t xml:space="preserve"> (next year)</w:t>
            </w:r>
          </w:p>
        </w:tc>
      </w:tr>
      <w:tr w:rsidRPr="00D22817" w:rsidR="00454345" w:rsidTr="0065507E" w14:paraId="547FD7A5" w14:textId="77777777">
        <w:trPr>
          <w:cantSplit/>
          <w:jc w:val="center"/>
        </w:trPr>
        <w:tc>
          <w:tcPr>
            <w:tcW w:w="3870" w:type="dxa"/>
            <w:tcBorders>
              <w:top w:val="single" w:color="B2B2B2" w:sz="18" w:space="0"/>
              <w:left w:val="single" w:color="B2B2B2" w:sz="18" w:space="0"/>
              <w:bottom w:val="single" w:color="B2B2B2" w:sz="18" w:space="0"/>
            </w:tcBorders>
            <w:tcMar>
              <w:top w:w="144" w:type="dxa"/>
              <w:left w:w="115" w:type="dxa"/>
              <w:bottom w:w="144" w:type="dxa"/>
              <w:right w:w="115" w:type="dxa"/>
            </w:tcMar>
          </w:tcPr>
          <w:p w:rsidRPr="00D22817" w:rsidR="00454345" w:rsidP="0065507E" w:rsidRDefault="00454345" w14:paraId="2614D390" w14:textId="77777777">
            <w:pPr>
              <w:pStyle w:val="TableHeader1"/>
              <w:keepNext w:val="0"/>
              <w:spacing w:line="228" w:lineRule="auto"/>
              <w:jc w:val="left"/>
            </w:pPr>
            <w:r w:rsidRPr="00D22817">
              <w:t>Monthly plan premium</w:t>
            </w:r>
          </w:p>
          <w:p w:rsidRPr="00D22817" w:rsidR="00454345" w:rsidP="0065507E" w:rsidRDefault="003512AA" w14:paraId="08050738" w14:textId="77777777">
            <w:pPr>
              <w:pStyle w:val="TableHeader1"/>
              <w:keepNext w:val="0"/>
              <w:spacing w:before="120" w:line="228" w:lineRule="auto"/>
              <w:jc w:val="left"/>
              <w:rPr>
                <w:b w:val="0"/>
              </w:rPr>
            </w:pPr>
            <w:r w:rsidRPr="00D22817">
              <w:rPr>
                <w:b w:val="0"/>
                <w:i/>
                <w:color w:val="0000FF"/>
              </w:rPr>
              <w:t>[Plans with no optional supplemental benefits delete the following</w:t>
            </w:r>
            <w:r w:rsidR="00B421A9">
              <w:rPr>
                <w:b w:val="0"/>
                <w:i/>
                <w:color w:val="0000FF"/>
              </w:rPr>
              <w:t>.</w:t>
            </w:r>
            <w:r w:rsidRPr="00D22817">
              <w:rPr>
                <w:b w:val="0"/>
                <w:i/>
                <w:color w:val="0000FF"/>
              </w:rPr>
              <w:t>]</w:t>
            </w:r>
            <w:r w:rsidRPr="00D22817">
              <w:rPr>
                <w:b w:val="0"/>
              </w:rPr>
              <w:t xml:space="preserve"> </w:t>
            </w:r>
            <w:r w:rsidRPr="00D22817" w:rsidR="00A32AF3">
              <w:rPr>
                <w:b w:val="0"/>
              </w:rPr>
              <w:t>(</w:t>
            </w:r>
            <w:r w:rsidRPr="00D22817" w:rsidR="005265D0">
              <w:rPr>
                <w:b w:val="0"/>
              </w:rPr>
              <w:t xml:space="preserve">See Section </w:t>
            </w:r>
            <w:r w:rsidRPr="00D22817" w:rsidR="00260516">
              <w:rPr>
                <w:b w:val="0"/>
                <w:i/>
                <w:color w:val="0000FF"/>
              </w:rPr>
              <w:t>[edit section number as needed]</w:t>
            </w:r>
            <w:r w:rsidRPr="00D22817" w:rsidR="00260516">
              <w:rPr>
                <w:b w:val="0"/>
              </w:rPr>
              <w:t xml:space="preserve"> </w:t>
            </w:r>
            <w:r w:rsidRPr="00D22817" w:rsidR="005265D0">
              <w:rPr>
                <w:b w:val="0"/>
              </w:rPr>
              <w:t>2.1 for details</w:t>
            </w:r>
            <w:r w:rsidRPr="00D22817" w:rsidR="00A32AF3">
              <w:rPr>
                <w:b w:val="0"/>
              </w:rPr>
              <w:t>.)</w:t>
            </w:r>
            <w:r w:rsidRPr="00D22817" w:rsidR="005265D0">
              <w:rPr>
                <w:b w:val="0"/>
              </w:rPr>
              <w:t xml:space="preserve"> </w:t>
            </w:r>
          </w:p>
        </w:tc>
        <w:tc>
          <w:tcPr>
            <w:tcW w:w="2730" w:type="dxa"/>
            <w:tcBorders>
              <w:top w:val="single" w:color="B2B2B2" w:sz="18" w:space="0"/>
              <w:bottom w:val="single" w:color="B2B2B2" w:sz="18" w:space="0"/>
            </w:tcBorders>
            <w:tcMar>
              <w:top w:w="144" w:type="dxa"/>
              <w:left w:w="115" w:type="dxa"/>
              <w:bottom w:w="144" w:type="dxa"/>
              <w:right w:w="115" w:type="dxa"/>
            </w:tcMar>
          </w:tcPr>
          <w:p w:rsidRPr="00D22817" w:rsidR="00454345" w:rsidP="0065507E" w:rsidRDefault="00454345" w14:paraId="43F2A2E5" w14:textId="3254CFCC">
            <w:pPr>
              <w:pStyle w:val="ReplaceText"/>
              <w:spacing w:line="228" w:lineRule="auto"/>
              <w:rPr>
                <w:i/>
                <w:color w:val="0000FF"/>
              </w:rPr>
            </w:pPr>
            <w:r w:rsidRPr="00D22817">
              <w:rPr>
                <w:i/>
                <w:color w:val="0000FF"/>
              </w:rPr>
              <w:t>[</w:t>
            </w:r>
            <w:r w:rsidR="00B421A9">
              <w:rPr>
                <w:i/>
                <w:color w:val="0000FF"/>
              </w:rPr>
              <w:t>I</w:t>
            </w:r>
            <w:r w:rsidRPr="00D22817" w:rsidR="002C6B7C">
              <w:rPr>
                <w:i/>
                <w:color w:val="0000FF"/>
              </w:rPr>
              <w:t xml:space="preserve">nsert </w:t>
            </w:r>
            <w:r w:rsidR="004316C4">
              <w:rPr>
                <w:i/>
                <w:color w:val="0000FF"/>
              </w:rPr>
              <w:t>2020</w:t>
            </w:r>
            <w:r w:rsidRPr="00D22817">
              <w:rPr>
                <w:i/>
                <w:color w:val="0000FF"/>
              </w:rPr>
              <w:t xml:space="preserve"> premium amount]</w:t>
            </w:r>
          </w:p>
        </w:tc>
        <w:tc>
          <w:tcPr>
            <w:tcW w:w="2730" w:type="dxa"/>
            <w:tcBorders>
              <w:top w:val="single" w:color="B2B2B2" w:sz="18" w:space="0"/>
              <w:bottom w:val="single" w:color="B2B2B2" w:sz="18" w:space="0"/>
              <w:right w:val="single" w:color="B2B2B2" w:sz="18" w:space="0"/>
            </w:tcBorders>
            <w:tcMar>
              <w:top w:w="144" w:type="dxa"/>
              <w:left w:w="115" w:type="dxa"/>
              <w:bottom w:w="144" w:type="dxa"/>
              <w:right w:w="115" w:type="dxa"/>
            </w:tcMar>
          </w:tcPr>
          <w:p w:rsidRPr="00D22817" w:rsidR="00454345" w:rsidP="0065507E" w:rsidRDefault="00454345" w14:paraId="4E6003D5" w14:textId="2E457145">
            <w:pPr>
              <w:pStyle w:val="ReplaceText"/>
              <w:spacing w:line="228" w:lineRule="auto"/>
              <w:rPr>
                <w:i/>
                <w:color w:val="0000FF"/>
              </w:rPr>
            </w:pPr>
            <w:r w:rsidRPr="00D22817">
              <w:rPr>
                <w:i/>
                <w:color w:val="0000FF"/>
              </w:rPr>
              <w:t>[</w:t>
            </w:r>
            <w:r w:rsidR="00B421A9">
              <w:rPr>
                <w:i/>
                <w:color w:val="0000FF"/>
              </w:rPr>
              <w:t>I</w:t>
            </w:r>
            <w:r w:rsidRPr="00D22817" w:rsidR="002C6B7C">
              <w:rPr>
                <w:i/>
                <w:color w:val="0000FF"/>
              </w:rPr>
              <w:t xml:space="preserve">nsert </w:t>
            </w:r>
            <w:r w:rsidR="004316C4">
              <w:rPr>
                <w:i/>
                <w:color w:val="0000FF"/>
              </w:rPr>
              <w:t>2021</w:t>
            </w:r>
            <w:r w:rsidRPr="00D22817">
              <w:rPr>
                <w:i/>
                <w:color w:val="0000FF"/>
              </w:rPr>
              <w:t xml:space="preserve"> premium amount]</w:t>
            </w:r>
          </w:p>
        </w:tc>
      </w:tr>
      <w:tr w:rsidRPr="00D22817" w:rsidR="00454345" w:rsidTr="0065507E" w14:paraId="2326038F" w14:textId="77777777">
        <w:trPr>
          <w:cantSplit/>
          <w:jc w:val="center"/>
        </w:trPr>
        <w:tc>
          <w:tcPr>
            <w:tcW w:w="3870" w:type="dxa"/>
            <w:tcBorders>
              <w:top w:val="single" w:color="B2B2B2" w:sz="18" w:space="0"/>
              <w:left w:val="single" w:color="B2B2B2" w:sz="18" w:space="0"/>
              <w:bottom w:val="single" w:color="B2B2B2" w:sz="18" w:space="0"/>
            </w:tcBorders>
            <w:tcMar>
              <w:top w:w="144" w:type="dxa"/>
              <w:left w:w="115" w:type="dxa"/>
              <w:bottom w:w="144" w:type="dxa"/>
              <w:right w:w="115" w:type="dxa"/>
            </w:tcMar>
          </w:tcPr>
          <w:p w:rsidRPr="00D22817" w:rsidR="00454345" w:rsidP="0065507E" w:rsidRDefault="00454345" w14:paraId="4780C9E8" w14:textId="77777777">
            <w:pPr>
              <w:pStyle w:val="TableHeader1"/>
              <w:keepNext w:val="0"/>
              <w:spacing w:line="228" w:lineRule="auto"/>
              <w:jc w:val="left"/>
              <w:rPr>
                <w:b w:val="0"/>
                <w:i/>
                <w:color w:val="0000FF"/>
              </w:rPr>
            </w:pPr>
            <w:r w:rsidRPr="00D22817">
              <w:rPr>
                <w:b w:val="0"/>
                <w:i/>
                <w:color w:val="0000FF"/>
              </w:rPr>
              <w:t xml:space="preserve">[Plans with no deductible may delete this row.] </w:t>
            </w:r>
          </w:p>
          <w:p w:rsidRPr="00D22817" w:rsidR="00454345" w:rsidP="0065507E" w:rsidRDefault="00D6301E" w14:paraId="32CE9183" w14:textId="77777777">
            <w:pPr>
              <w:pStyle w:val="TableHeader1"/>
              <w:keepNext w:val="0"/>
              <w:spacing w:line="228" w:lineRule="auto"/>
              <w:jc w:val="left"/>
            </w:pPr>
            <w:r>
              <w:t>D</w:t>
            </w:r>
            <w:r w:rsidRPr="00D22817" w:rsidR="00454345">
              <w:t>eductible</w:t>
            </w:r>
          </w:p>
        </w:tc>
        <w:tc>
          <w:tcPr>
            <w:tcW w:w="2730" w:type="dxa"/>
            <w:tcBorders>
              <w:top w:val="single" w:color="B2B2B2" w:sz="18" w:space="0"/>
              <w:bottom w:val="single" w:color="B2B2B2" w:sz="18" w:space="0"/>
            </w:tcBorders>
            <w:tcMar>
              <w:top w:w="144" w:type="dxa"/>
              <w:left w:w="115" w:type="dxa"/>
              <w:bottom w:w="144" w:type="dxa"/>
              <w:right w:w="115" w:type="dxa"/>
            </w:tcMar>
          </w:tcPr>
          <w:p w:rsidRPr="00D22817" w:rsidR="00454345" w:rsidP="0065507E" w:rsidRDefault="00454345" w14:paraId="39B12C53" w14:textId="7C3D3939">
            <w:pPr>
              <w:spacing w:line="228" w:lineRule="auto"/>
            </w:pPr>
            <w:r w:rsidRPr="00D22817">
              <w:rPr>
                <w:i/>
                <w:color w:val="0000FF"/>
              </w:rPr>
              <w:t>[</w:t>
            </w:r>
            <w:r w:rsidR="00B421A9">
              <w:rPr>
                <w:i/>
                <w:color w:val="0000FF"/>
              </w:rPr>
              <w:t>I</w:t>
            </w:r>
            <w:r w:rsidRPr="00D22817" w:rsidR="002C6B7C">
              <w:rPr>
                <w:i/>
                <w:color w:val="0000FF"/>
              </w:rPr>
              <w:t xml:space="preserve">nsert </w:t>
            </w:r>
            <w:r w:rsidR="004316C4">
              <w:rPr>
                <w:i/>
                <w:color w:val="0000FF"/>
              </w:rPr>
              <w:t>2020</w:t>
            </w:r>
            <w:r w:rsidRPr="00D22817">
              <w:rPr>
                <w:i/>
                <w:color w:val="0000FF"/>
              </w:rPr>
              <w:t xml:space="preserve"> deductible amount]</w:t>
            </w:r>
          </w:p>
        </w:tc>
        <w:tc>
          <w:tcPr>
            <w:tcW w:w="2730" w:type="dxa"/>
            <w:tcBorders>
              <w:top w:val="single" w:color="B2B2B2" w:sz="18" w:space="0"/>
              <w:bottom w:val="single" w:color="B2B2B2" w:sz="18" w:space="0"/>
              <w:right w:val="single" w:color="B2B2B2" w:sz="18" w:space="0"/>
            </w:tcBorders>
            <w:tcMar>
              <w:top w:w="144" w:type="dxa"/>
              <w:left w:w="115" w:type="dxa"/>
              <w:bottom w:w="144" w:type="dxa"/>
              <w:right w:w="115" w:type="dxa"/>
            </w:tcMar>
          </w:tcPr>
          <w:p w:rsidRPr="00D22817" w:rsidR="00454345" w:rsidP="0065507E" w:rsidRDefault="00454345" w14:paraId="5CFE4EE8" w14:textId="4A3BEFA3">
            <w:pPr>
              <w:spacing w:line="228" w:lineRule="auto"/>
            </w:pPr>
            <w:r w:rsidRPr="00D22817">
              <w:rPr>
                <w:i/>
                <w:color w:val="0000FF"/>
              </w:rPr>
              <w:t>[</w:t>
            </w:r>
            <w:r w:rsidR="00B421A9">
              <w:rPr>
                <w:i/>
                <w:color w:val="0000FF"/>
              </w:rPr>
              <w:t>I</w:t>
            </w:r>
            <w:r w:rsidRPr="00D22817" w:rsidR="002C6B7C">
              <w:rPr>
                <w:i/>
                <w:color w:val="0000FF"/>
              </w:rPr>
              <w:t xml:space="preserve">nsert </w:t>
            </w:r>
            <w:r w:rsidR="004316C4">
              <w:rPr>
                <w:i/>
                <w:color w:val="0000FF"/>
              </w:rPr>
              <w:t>2021</w:t>
            </w:r>
            <w:r w:rsidRPr="00D22817">
              <w:rPr>
                <w:i/>
                <w:color w:val="0000FF"/>
              </w:rPr>
              <w:t xml:space="preserve"> deductible amount]</w:t>
            </w:r>
          </w:p>
        </w:tc>
      </w:tr>
      <w:tr w:rsidRPr="00D22817" w:rsidR="00454345" w:rsidTr="0065507E" w14:paraId="5527503F" w14:textId="77777777">
        <w:trPr>
          <w:cantSplit/>
          <w:jc w:val="center"/>
        </w:trPr>
        <w:tc>
          <w:tcPr>
            <w:tcW w:w="3870" w:type="dxa"/>
            <w:tcBorders>
              <w:top w:val="single" w:color="B2B2B2" w:sz="18" w:space="0"/>
              <w:left w:val="single" w:color="B2B2B2" w:sz="18" w:space="0"/>
            </w:tcBorders>
            <w:tcMar>
              <w:top w:w="144" w:type="dxa"/>
              <w:left w:w="115" w:type="dxa"/>
              <w:bottom w:w="144" w:type="dxa"/>
              <w:right w:w="115" w:type="dxa"/>
            </w:tcMar>
          </w:tcPr>
          <w:p w:rsidRPr="00D22817" w:rsidR="00454345" w:rsidP="0065507E" w:rsidRDefault="00454345" w14:paraId="0463404C" w14:textId="77777777">
            <w:pPr>
              <w:pStyle w:val="TableHeader1"/>
              <w:keepNext w:val="0"/>
              <w:spacing w:after="120" w:line="228" w:lineRule="auto"/>
              <w:jc w:val="left"/>
            </w:pPr>
            <w:r w:rsidRPr="00D22817">
              <w:t>Maximum out-of-pocket amount</w:t>
            </w:r>
          </w:p>
          <w:p w:rsidRPr="00D22817" w:rsidR="00454345" w:rsidP="0065507E" w:rsidRDefault="00454345" w14:paraId="6EA651B0" w14:textId="03A586C3">
            <w:pPr>
              <w:pStyle w:val="TableHeader1"/>
              <w:keepNext w:val="0"/>
              <w:spacing w:line="228" w:lineRule="auto"/>
              <w:jc w:val="left"/>
              <w:rPr>
                <w:b w:val="0"/>
              </w:rPr>
            </w:pPr>
            <w:r w:rsidRPr="00D22817">
              <w:rPr>
                <w:b w:val="0"/>
              </w:rPr>
              <w:t xml:space="preserve">This is the </w:t>
            </w:r>
            <w:r w:rsidRPr="00D22817">
              <w:rPr>
                <w:b w:val="0"/>
                <w:u w:val="single"/>
              </w:rPr>
              <w:t>most</w:t>
            </w:r>
            <w:r w:rsidRPr="00D22817">
              <w:rPr>
                <w:b w:val="0"/>
              </w:rPr>
              <w:t xml:space="preserve"> you will pay </w:t>
            </w:r>
            <w:r w:rsidRPr="00D22817">
              <w:rPr>
                <w:b w:val="0"/>
              </w:rPr>
              <w:br/>
              <w:t xml:space="preserve">out-of-pocket for your covered </w:t>
            </w:r>
            <w:r w:rsidRPr="00E1712E" w:rsidR="00E724EA">
              <w:rPr>
                <w:b w:val="0"/>
                <w:color w:val="0000FF"/>
              </w:rPr>
              <w:t>[</w:t>
            </w:r>
            <w:r w:rsidRPr="00E1712E" w:rsidR="00E724EA">
              <w:rPr>
                <w:b w:val="0"/>
                <w:i/>
                <w:color w:val="0000FF"/>
              </w:rPr>
              <w:t>insert if applicable:</w:t>
            </w:r>
            <w:r w:rsidRPr="00D22817">
              <w:rPr>
                <w:b w:val="0"/>
              </w:rPr>
              <w:br/>
            </w:r>
            <w:r w:rsidRPr="006B6EB5">
              <w:rPr>
                <w:b w:val="0"/>
                <w:color w:val="0000FF"/>
              </w:rPr>
              <w:t>Part A and Part B</w:t>
            </w:r>
            <w:r w:rsidRPr="006B6EB5" w:rsidR="00E724EA">
              <w:rPr>
                <w:b w:val="0"/>
                <w:color w:val="0000FF"/>
              </w:rPr>
              <w:t>]</w:t>
            </w:r>
            <w:r w:rsidRPr="00D22817">
              <w:rPr>
                <w:b w:val="0"/>
              </w:rPr>
              <w:t xml:space="preserve"> services. </w:t>
            </w:r>
            <w:r w:rsidRPr="00D22817">
              <w:rPr>
                <w:b w:val="0"/>
              </w:rPr>
              <w:br/>
              <w:t xml:space="preserve">(See Section </w:t>
            </w:r>
            <w:r w:rsidRPr="00D22817" w:rsidR="00260516">
              <w:rPr>
                <w:b w:val="0"/>
                <w:i/>
                <w:color w:val="0000FF"/>
              </w:rPr>
              <w:t>[edit section number as needed]</w:t>
            </w:r>
            <w:r w:rsidRPr="00D22817" w:rsidR="00260516">
              <w:rPr>
                <w:b w:val="0"/>
              </w:rPr>
              <w:t xml:space="preserve"> 2.2</w:t>
            </w:r>
            <w:r w:rsidRPr="00D22817">
              <w:rPr>
                <w:b w:val="0"/>
              </w:rPr>
              <w:t xml:space="preserve"> for details.)</w:t>
            </w:r>
          </w:p>
        </w:tc>
        <w:tc>
          <w:tcPr>
            <w:tcW w:w="2730" w:type="dxa"/>
            <w:tcBorders>
              <w:top w:val="single" w:color="B2B2B2" w:sz="18" w:space="0"/>
            </w:tcBorders>
            <w:tcMar>
              <w:top w:w="144" w:type="dxa"/>
              <w:left w:w="115" w:type="dxa"/>
              <w:bottom w:w="144" w:type="dxa"/>
              <w:right w:w="115" w:type="dxa"/>
            </w:tcMar>
          </w:tcPr>
          <w:p w:rsidRPr="00D22817" w:rsidR="00454345" w:rsidP="0065507E" w:rsidRDefault="00454345" w14:paraId="7D98C1F9" w14:textId="6C8889AA">
            <w:pPr>
              <w:spacing w:line="228" w:lineRule="auto"/>
            </w:pPr>
            <w:r w:rsidRPr="00D22817">
              <w:rPr>
                <w:i/>
                <w:color w:val="0000FF"/>
              </w:rPr>
              <w:t>[</w:t>
            </w:r>
            <w:r w:rsidR="00B421A9">
              <w:rPr>
                <w:i/>
                <w:color w:val="0000FF"/>
              </w:rPr>
              <w:t>I</w:t>
            </w:r>
            <w:r w:rsidRPr="00D22817" w:rsidR="002C6B7C">
              <w:rPr>
                <w:i/>
                <w:color w:val="0000FF"/>
              </w:rPr>
              <w:t xml:space="preserve">nsert </w:t>
            </w:r>
            <w:r w:rsidR="004316C4">
              <w:rPr>
                <w:i/>
                <w:color w:val="0000FF"/>
              </w:rPr>
              <w:t>2020</w:t>
            </w:r>
            <w:r w:rsidRPr="00D22817">
              <w:rPr>
                <w:i/>
                <w:color w:val="0000FF"/>
              </w:rPr>
              <w:t xml:space="preserve"> MOOP</w:t>
            </w:r>
            <w:r w:rsidRPr="00D22817" w:rsidR="00376296">
              <w:rPr>
                <w:i/>
                <w:color w:val="0000FF"/>
              </w:rPr>
              <w:t xml:space="preserve"> amount</w:t>
            </w:r>
            <w:r w:rsidR="00072A6F">
              <w:rPr>
                <w:i/>
                <w:color w:val="0000FF"/>
              </w:rPr>
              <w:t>]</w:t>
            </w:r>
          </w:p>
        </w:tc>
        <w:tc>
          <w:tcPr>
            <w:tcW w:w="2730" w:type="dxa"/>
            <w:tcBorders>
              <w:top w:val="single" w:color="B2B2B2" w:sz="18" w:space="0"/>
              <w:right w:val="single" w:color="B2B2B2" w:sz="18" w:space="0"/>
            </w:tcBorders>
            <w:tcMar>
              <w:top w:w="144" w:type="dxa"/>
              <w:left w:w="115" w:type="dxa"/>
              <w:bottom w:w="144" w:type="dxa"/>
              <w:right w:w="115" w:type="dxa"/>
            </w:tcMar>
          </w:tcPr>
          <w:p w:rsidRPr="00D22817" w:rsidR="00454345" w:rsidP="0065507E" w:rsidRDefault="00454345" w14:paraId="6856632B" w14:textId="58C246F9">
            <w:pPr>
              <w:spacing w:line="228" w:lineRule="auto"/>
            </w:pPr>
            <w:r w:rsidRPr="00D22817">
              <w:rPr>
                <w:i/>
                <w:color w:val="0000FF"/>
              </w:rPr>
              <w:t>[</w:t>
            </w:r>
            <w:r w:rsidR="00B421A9">
              <w:rPr>
                <w:i/>
                <w:color w:val="0000FF"/>
              </w:rPr>
              <w:t>I</w:t>
            </w:r>
            <w:r w:rsidRPr="00D22817" w:rsidR="002C6B7C">
              <w:rPr>
                <w:i/>
                <w:color w:val="0000FF"/>
              </w:rPr>
              <w:t xml:space="preserve">nsert </w:t>
            </w:r>
            <w:r w:rsidR="004316C4">
              <w:rPr>
                <w:i/>
                <w:color w:val="0000FF"/>
              </w:rPr>
              <w:t>2021</w:t>
            </w:r>
            <w:r w:rsidRPr="00D22817">
              <w:rPr>
                <w:i/>
                <w:color w:val="0000FF"/>
              </w:rPr>
              <w:t xml:space="preserve"> MOOP</w:t>
            </w:r>
            <w:r w:rsidRPr="00D22817" w:rsidR="00376296">
              <w:rPr>
                <w:i/>
                <w:color w:val="0000FF"/>
              </w:rPr>
              <w:t xml:space="preserve"> amount</w:t>
            </w:r>
            <w:r w:rsidRPr="00D22817">
              <w:rPr>
                <w:i/>
                <w:color w:val="0000FF"/>
              </w:rPr>
              <w:t>]</w:t>
            </w:r>
          </w:p>
        </w:tc>
      </w:tr>
      <w:tr w:rsidRPr="00D22817" w:rsidR="00454345" w:rsidTr="0065507E" w14:paraId="68E08230" w14:textId="77777777">
        <w:trPr>
          <w:cantSplit/>
          <w:jc w:val="center"/>
        </w:trPr>
        <w:tc>
          <w:tcPr>
            <w:tcW w:w="3870" w:type="dxa"/>
            <w:tcBorders>
              <w:top w:val="single" w:color="B2B2B2" w:sz="18" w:space="0"/>
              <w:left w:val="single" w:color="B2B2B2" w:sz="18" w:space="0"/>
              <w:bottom w:val="single" w:color="B2B2B2" w:sz="18" w:space="0"/>
            </w:tcBorders>
            <w:tcMar>
              <w:top w:w="144" w:type="dxa"/>
              <w:left w:w="115" w:type="dxa"/>
              <w:bottom w:w="144" w:type="dxa"/>
              <w:right w:w="115" w:type="dxa"/>
            </w:tcMar>
          </w:tcPr>
          <w:p w:rsidRPr="00D22817" w:rsidR="00454345" w:rsidP="0065507E" w:rsidRDefault="00454345" w14:paraId="603E62BE" w14:textId="77777777">
            <w:pPr>
              <w:pStyle w:val="TableHeader1"/>
              <w:keepNext w:val="0"/>
              <w:spacing w:line="228" w:lineRule="auto"/>
              <w:jc w:val="left"/>
              <w:rPr>
                <w:b w:val="0"/>
              </w:rPr>
            </w:pPr>
            <w:r w:rsidRPr="00D22817">
              <w:t>Doctor office visits</w:t>
            </w:r>
          </w:p>
        </w:tc>
        <w:tc>
          <w:tcPr>
            <w:tcW w:w="2730" w:type="dxa"/>
            <w:tcBorders>
              <w:top w:val="single" w:color="B2B2B2" w:sz="18" w:space="0"/>
              <w:bottom w:val="single" w:color="B2B2B2" w:sz="18" w:space="0"/>
            </w:tcBorders>
            <w:tcMar>
              <w:top w:w="144" w:type="dxa"/>
              <w:left w:w="115" w:type="dxa"/>
              <w:bottom w:w="144" w:type="dxa"/>
              <w:right w:w="115" w:type="dxa"/>
            </w:tcMar>
          </w:tcPr>
          <w:p w:rsidRPr="00D22817" w:rsidR="00454345" w:rsidP="0065507E" w:rsidRDefault="00454345" w14:paraId="545EF567" w14:textId="646F8F41">
            <w:pPr>
              <w:spacing w:line="228" w:lineRule="auto"/>
            </w:pPr>
            <w:r w:rsidRPr="00D22817">
              <w:t xml:space="preserve">Primary care visits: </w:t>
            </w:r>
            <w:r w:rsidRPr="00D22817">
              <w:rPr>
                <w:i/>
                <w:color w:val="0000FF"/>
              </w:rPr>
              <w:t xml:space="preserve">[insert </w:t>
            </w:r>
            <w:r w:rsidR="004316C4">
              <w:rPr>
                <w:i/>
                <w:color w:val="0000FF"/>
              </w:rPr>
              <w:t>2020</w:t>
            </w:r>
            <w:r w:rsidRPr="00D22817">
              <w:rPr>
                <w:i/>
                <w:color w:val="0000FF"/>
              </w:rPr>
              <w:t xml:space="preserve"> cost-sharing for PCPs] </w:t>
            </w:r>
            <w:r w:rsidRPr="00D22817">
              <w:t>per visit</w:t>
            </w:r>
          </w:p>
          <w:p w:rsidRPr="00D22817" w:rsidR="00454345" w:rsidP="0065507E" w:rsidRDefault="00454345" w14:paraId="59F95D36" w14:textId="3942CF25">
            <w:pPr>
              <w:spacing w:line="228" w:lineRule="auto"/>
              <w:rPr>
                <w:i/>
                <w:color w:val="0000FF"/>
              </w:rPr>
            </w:pPr>
            <w:r w:rsidRPr="00D22817">
              <w:t>Specialist visits:</w:t>
            </w:r>
            <w:r w:rsidRPr="00D22817">
              <w:rPr>
                <w:i/>
                <w:color w:val="0000FF"/>
              </w:rPr>
              <w:t xml:space="preserve"> [insert </w:t>
            </w:r>
            <w:r w:rsidR="004316C4">
              <w:rPr>
                <w:i/>
                <w:color w:val="0000FF"/>
              </w:rPr>
              <w:t>2020</w:t>
            </w:r>
            <w:r w:rsidRPr="00D22817">
              <w:rPr>
                <w:i/>
                <w:color w:val="0000FF"/>
              </w:rPr>
              <w:t xml:space="preserve"> cost-sharing for specialists] </w:t>
            </w:r>
            <w:r w:rsidRPr="00D22817">
              <w:t>per visit</w:t>
            </w:r>
          </w:p>
        </w:tc>
        <w:tc>
          <w:tcPr>
            <w:tcW w:w="2730" w:type="dxa"/>
            <w:tcBorders>
              <w:top w:val="single" w:color="B2B2B2" w:sz="18" w:space="0"/>
              <w:bottom w:val="single" w:color="B2B2B2" w:sz="18" w:space="0"/>
              <w:right w:val="single" w:color="B2B2B2" w:sz="18" w:space="0"/>
            </w:tcBorders>
            <w:tcMar>
              <w:top w:w="144" w:type="dxa"/>
              <w:left w:w="115" w:type="dxa"/>
              <w:bottom w:w="144" w:type="dxa"/>
              <w:right w:w="115" w:type="dxa"/>
            </w:tcMar>
          </w:tcPr>
          <w:p w:rsidRPr="00D22817" w:rsidR="00454345" w:rsidP="0065507E" w:rsidRDefault="00454345" w14:paraId="4E79D6EE" w14:textId="4981CDBA">
            <w:pPr>
              <w:spacing w:line="228" w:lineRule="auto"/>
            </w:pPr>
            <w:r w:rsidRPr="00D22817">
              <w:t xml:space="preserve">Primary care visits: </w:t>
            </w:r>
            <w:r w:rsidRPr="00D22817">
              <w:rPr>
                <w:i/>
                <w:color w:val="0000FF"/>
              </w:rPr>
              <w:t xml:space="preserve">[insert </w:t>
            </w:r>
            <w:r w:rsidR="004316C4">
              <w:rPr>
                <w:i/>
                <w:color w:val="0000FF"/>
              </w:rPr>
              <w:t>2021</w:t>
            </w:r>
            <w:r w:rsidRPr="00D22817">
              <w:rPr>
                <w:i/>
                <w:color w:val="0000FF"/>
              </w:rPr>
              <w:t xml:space="preserve"> cost-sharing for PCPs] </w:t>
            </w:r>
            <w:r w:rsidRPr="00D22817">
              <w:t>per visit</w:t>
            </w:r>
          </w:p>
          <w:p w:rsidRPr="00D22817" w:rsidR="00454345" w:rsidP="0065507E" w:rsidRDefault="00454345" w14:paraId="33373B08" w14:textId="01590690">
            <w:pPr>
              <w:spacing w:line="228" w:lineRule="auto"/>
            </w:pPr>
            <w:r w:rsidRPr="00D22817">
              <w:t>Specialist visits:</w:t>
            </w:r>
            <w:r w:rsidRPr="00D22817">
              <w:rPr>
                <w:i/>
                <w:color w:val="0000FF"/>
              </w:rPr>
              <w:t xml:space="preserve"> [insert </w:t>
            </w:r>
            <w:r w:rsidR="004316C4">
              <w:rPr>
                <w:i/>
                <w:color w:val="0000FF"/>
              </w:rPr>
              <w:t>2021</w:t>
            </w:r>
            <w:r w:rsidRPr="00D22817">
              <w:rPr>
                <w:i/>
                <w:color w:val="0000FF"/>
              </w:rPr>
              <w:t xml:space="preserve"> cost-sharing for specialists] </w:t>
            </w:r>
            <w:r w:rsidRPr="00D22817">
              <w:t>per visit</w:t>
            </w:r>
          </w:p>
        </w:tc>
      </w:tr>
      <w:tr w:rsidRPr="00D22817" w:rsidR="00454345" w:rsidTr="0065507E" w14:paraId="3D3B42C9" w14:textId="77777777">
        <w:trPr>
          <w:cantSplit/>
          <w:jc w:val="center"/>
        </w:trPr>
        <w:tc>
          <w:tcPr>
            <w:tcW w:w="3870" w:type="dxa"/>
            <w:tcBorders>
              <w:top w:val="single" w:color="B2B2B2" w:sz="18" w:space="0"/>
              <w:left w:val="single" w:color="B2B2B2" w:sz="18" w:space="0"/>
              <w:bottom w:val="single" w:color="B2B2B2" w:sz="18" w:space="0"/>
            </w:tcBorders>
            <w:tcMar>
              <w:top w:w="144" w:type="dxa"/>
              <w:left w:w="115" w:type="dxa"/>
              <w:bottom w:w="144" w:type="dxa"/>
              <w:right w:w="115" w:type="dxa"/>
            </w:tcMar>
          </w:tcPr>
          <w:p w:rsidRPr="00D22817" w:rsidR="001D1606" w:rsidP="0065507E" w:rsidRDefault="00454345" w14:paraId="07EF54F1" w14:textId="77777777">
            <w:pPr>
              <w:pStyle w:val="TableBold11"/>
              <w:spacing w:line="228" w:lineRule="auto"/>
            </w:pPr>
            <w:r w:rsidRPr="00D22817">
              <w:lastRenderedPageBreak/>
              <w:t>Inpatient hospital stays</w:t>
            </w:r>
            <w:r w:rsidRPr="00D22817" w:rsidR="001D1606">
              <w:t xml:space="preserve"> </w:t>
            </w:r>
          </w:p>
          <w:p w:rsidRPr="00D22817" w:rsidR="00454345" w:rsidP="0065507E" w:rsidRDefault="003F64B2" w14:paraId="039A4B71" w14:textId="77777777">
            <w:pPr>
              <w:spacing w:before="0" w:beforeAutospacing="0" w:after="0" w:afterAutospacing="0" w:line="228" w:lineRule="auto"/>
            </w:pPr>
            <w:r w:rsidRPr="00D22817">
              <w:t xml:space="preserve">Includes inpatient acute, inpatient rehabilitation, </w:t>
            </w:r>
            <w:r w:rsidR="00FD4E9B">
              <w:t xml:space="preserve">long-term care hospitals </w:t>
            </w:r>
            <w:r w:rsidRPr="00D22817">
              <w:t>and other types of inpatient hospital services. Inpatient hospital care starts the day you are formally admitted to the hospital with a doctor’s order. The day before you are discharged is your last inpatient day</w:t>
            </w:r>
            <w:r w:rsidRPr="00D22817">
              <w:rPr>
                <w:b/>
              </w:rPr>
              <w:t>.</w:t>
            </w:r>
            <w:r w:rsidRPr="00D22817">
              <w:t xml:space="preserve"> </w:t>
            </w:r>
          </w:p>
        </w:tc>
        <w:tc>
          <w:tcPr>
            <w:tcW w:w="2730" w:type="dxa"/>
            <w:tcBorders>
              <w:top w:val="single" w:color="B2B2B2" w:sz="18" w:space="0"/>
              <w:bottom w:val="single" w:color="B2B2B2" w:sz="18" w:space="0"/>
            </w:tcBorders>
            <w:tcMar>
              <w:top w:w="144" w:type="dxa"/>
              <w:left w:w="115" w:type="dxa"/>
              <w:bottom w:w="144" w:type="dxa"/>
              <w:right w:w="115" w:type="dxa"/>
            </w:tcMar>
          </w:tcPr>
          <w:p w:rsidRPr="00D22817" w:rsidR="00454345" w:rsidP="0065507E" w:rsidRDefault="00454345" w14:paraId="514CCFC5" w14:textId="644B3C7E">
            <w:pPr>
              <w:spacing w:line="228" w:lineRule="auto"/>
              <w:rPr>
                <w:color w:val="0000FF"/>
              </w:rPr>
            </w:pPr>
            <w:r w:rsidRPr="00D22817">
              <w:rPr>
                <w:i/>
                <w:color w:val="0000FF"/>
              </w:rPr>
              <w:t>[</w:t>
            </w:r>
            <w:r w:rsidR="00B421A9">
              <w:rPr>
                <w:i/>
                <w:color w:val="0000FF"/>
              </w:rPr>
              <w:t>I</w:t>
            </w:r>
            <w:r w:rsidRPr="00D22817" w:rsidR="002C6B7C">
              <w:rPr>
                <w:i/>
                <w:color w:val="0000FF"/>
              </w:rPr>
              <w:t xml:space="preserve">nsert </w:t>
            </w:r>
            <w:r w:rsidR="004316C4">
              <w:rPr>
                <w:i/>
                <w:color w:val="0000FF"/>
              </w:rPr>
              <w:t>2020</w:t>
            </w:r>
            <w:r w:rsidRPr="00D22817">
              <w:rPr>
                <w:i/>
                <w:color w:val="0000FF"/>
              </w:rPr>
              <w:t xml:space="preserve"> cost-sharing]</w:t>
            </w:r>
          </w:p>
        </w:tc>
        <w:tc>
          <w:tcPr>
            <w:tcW w:w="2730" w:type="dxa"/>
            <w:tcBorders>
              <w:top w:val="single" w:color="B2B2B2" w:sz="18" w:space="0"/>
              <w:bottom w:val="single" w:color="B2B2B2" w:sz="18" w:space="0"/>
              <w:right w:val="single" w:color="B2B2B2" w:sz="18" w:space="0"/>
            </w:tcBorders>
            <w:tcMar>
              <w:top w:w="144" w:type="dxa"/>
              <w:left w:w="115" w:type="dxa"/>
              <w:bottom w:w="144" w:type="dxa"/>
              <w:right w:w="115" w:type="dxa"/>
            </w:tcMar>
          </w:tcPr>
          <w:p w:rsidRPr="00D22817" w:rsidR="00454345" w:rsidP="0065507E" w:rsidRDefault="00454345" w14:paraId="0ACB885E" w14:textId="50D58889">
            <w:pPr>
              <w:spacing w:line="228" w:lineRule="auto"/>
            </w:pPr>
            <w:r w:rsidRPr="00D22817">
              <w:rPr>
                <w:i/>
                <w:color w:val="0000FF"/>
              </w:rPr>
              <w:t>[</w:t>
            </w:r>
            <w:r w:rsidR="00B421A9">
              <w:rPr>
                <w:i/>
                <w:color w:val="0000FF"/>
              </w:rPr>
              <w:t>I</w:t>
            </w:r>
            <w:r w:rsidRPr="00D22817" w:rsidR="002C6B7C">
              <w:rPr>
                <w:i/>
                <w:color w:val="0000FF"/>
              </w:rPr>
              <w:t xml:space="preserve">nsert </w:t>
            </w:r>
            <w:r w:rsidR="004316C4">
              <w:rPr>
                <w:i/>
                <w:color w:val="0000FF"/>
              </w:rPr>
              <w:t>2021</w:t>
            </w:r>
            <w:r w:rsidRPr="00D22817">
              <w:rPr>
                <w:i/>
                <w:color w:val="0000FF"/>
              </w:rPr>
              <w:t xml:space="preserve"> cost-sharing]</w:t>
            </w:r>
          </w:p>
        </w:tc>
      </w:tr>
    </w:tbl>
    <w:p w:rsidR="008218AF" w:rsidP="0065507E" w:rsidRDefault="008218AF" w14:paraId="257DDB2F" w14:textId="0201BD18">
      <w:pPr>
        <w:pageBreakBefore/>
        <w:jc w:val="center"/>
        <w:outlineLvl w:val="1"/>
        <w:rPr>
          <w:rFonts w:ascii="Arial" w:hAnsi="Arial" w:eastAsia="MS Mincho" w:cs="Arial"/>
          <w:b/>
          <w:sz w:val="28"/>
          <w:szCs w:val="28"/>
        </w:rPr>
      </w:pPr>
      <w:r w:rsidRPr="009B3C53">
        <w:rPr>
          <w:rFonts w:ascii="Arial" w:hAnsi="Arial" w:eastAsia="MS Mincho" w:cs="Arial"/>
          <w:b/>
          <w:i/>
          <w:sz w:val="28"/>
          <w:szCs w:val="28"/>
        </w:rPr>
        <w:lastRenderedPageBreak/>
        <w:t>Annual Notice of Changes</w:t>
      </w:r>
      <w:r w:rsidRPr="009B3C53">
        <w:rPr>
          <w:rFonts w:ascii="Arial" w:hAnsi="Arial" w:eastAsia="MS Mincho" w:cs="Arial"/>
          <w:b/>
          <w:sz w:val="28"/>
          <w:szCs w:val="28"/>
        </w:rPr>
        <w:t xml:space="preserve"> for </w:t>
      </w:r>
      <w:r w:rsidR="004316C4">
        <w:rPr>
          <w:rFonts w:ascii="Arial" w:hAnsi="Arial" w:eastAsia="MS Mincho" w:cs="Arial"/>
          <w:b/>
          <w:sz w:val="28"/>
          <w:szCs w:val="28"/>
        </w:rPr>
        <w:t>2021</w:t>
      </w:r>
      <w:r w:rsidRPr="009B3C53">
        <w:rPr>
          <w:rFonts w:ascii="Arial" w:hAnsi="Arial" w:eastAsia="MS Mincho" w:cs="Arial"/>
          <w:b/>
          <w:sz w:val="28"/>
          <w:szCs w:val="28"/>
        </w:rPr>
        <w:br/>
        <w:t>Table of Contents</w:t>
      </w:r>
    </w:p>
    <w:p w:rsidR="00CE1150" w:rsidRDefault="008218AF" w14:paraId="3E169CDA" w14:textId="0D9929A2">
      <w:pPr>
        <w:pStyle w:val="TOC3"/>
        <w:rPr>
          <w:rFonts w:asciiTheme="minorHAnsi" w:hAnsiTheme="minorHAnsi" w:eastAsiaTheme="minorEastAsia" w:cstheme="minorBidi"/>
          <w:b w:val="0"/>
          <w:sz w:val="22"/>
          <w:szCs w:val="22"/>
        </w:rPr>
      </w:pPr>
      <w:r>
        <w:fldChar w:fldCharType="begin"/>
      </w:r>
      <w:r>
        <w:instrText xml:space="preserve"> TOC \t "Heading 2,3,Heading 3,4,Heading 2 ANOC,3" \b s_ANON </w:instrText>
      </w:r>
      <w:r>
        <w:fldChar w:fldCharType="separate"/>
      </w:r>
      <w:r w:rsidR="00CE1150">
        <w:t>Summary of Important Costs for 2021</w:t>
      </w:r>
      <w:r w:rsidR="00CE1150">
        <w:tab/>
      </w:r>
      <w:r w:rsidR="00CE1150">
        <w:fldChar w:fldCharType="begin"/>
      </w:r>
      <w:r w:rsidR="00CE1150">
        <w:instrText xml:space="preserve"> PAGEREF _Toc35251075 \h </w:instrText>
      </w:r>
      <w:r w:rsidR="00CE1150">
        <w:fldChar w:fldCharType="separate"/>
      </w:r>
      <w:r w:rsidR="00CE1150">
        <w:t>1</w:t>
      </w:r>
      <w:r w:rsidR="00CE1150">
        <w:fldChar w:fldCharType="end"/>
      </w:r>
    </w:p>
    <w:p w:rsidR="00CE1150" w:rsidRDefault="00CE1150" w14:paraId="048C35FC" w14:textId="08BD5868">
      <w:pPr>
        <w:pStyle w:val="TOC3"/>
        <w:rPr>
          <w:rFonts w:asciiTheme="minorHAnsi" w:hAnsiTheme="minorHAnsi" w:eastAsiaTheme="minorEastAsia" w:cstheme="minorBidi"/>
          <w:b w:val="0"/>
          <w:sz w:val="22"/>
          <w:szCs w:val="22"/>
        </w:rPr>
      </w:pPr>
      <w:r w:rsidRPr="00240950">
        <w:rPr>
          <w:color w:val="0000FF"/>
        </w:rPr>
        <w:t xml:space="preserve">SECTION 1 </w:t>
      </w:r>
      <w:r>
        <w:rPr>
          <w:rFonts w:asciiTheme="minorHAnsi" w:hAnsiTheme="minorHAnsi" w:eastAsiaTheme="minorEastAsia" w:cstheme="minorBidi"/>
          <w:b w:val="0"/>
          <w:sz w:val="22"/>
          <w:szCs w:val="22"/>
        </w:rPr>
        <w:tab/>
      </w:r>
      <w:r w:rsidRPr="00240950">
        <w:rPr>
          <w:color w:val="0000FF"/>
        </w:rPr>
        <w:t>We Are Changing the Plan’s Name</w:t>
      </w:r>
      <w:r>
        <w:tab/>
      </w:r>
      <w:r>
        <w:fldChar w:fldCharType="begin"/>
      </w:r>
      <w:r>
        <w:instrText xml:space="preserve"> PAGEREF _Toc35251076 \h </w:instrText>
      </w:r>
      <w:r>
        <w:fldChar w:fldCharType="separate"/>
      </w:r>
      <w:r>
        <w:t>4</w:t>
      </w:r>
      <w:r>
        <w:fldChar w:fldCharType="end"/>
      </w:r>
    </w:p>
    <w:p w:rsidR="00CE1150" w:rsidRDefault="00CE1150" w14:paraId="11FFAF69" w14:textId="2BDA5788">
      <w:pPr>
        <w:pStyle w:val="TOC3"/>
        <w:rPr>
          <w:rFonts w:asciiTheme="minorHAnsi" w:hAnsiTheme="minorHAnsi" w:eastAsiaTheme="minorEastAsia" w:cstheme="minorBidi"/>
          <w:b w:val="0"/>
          <w:sz w:val="22"/>
          <w:szCs w:val="22"/>
        </w:rPr>
      </w:pPr>
      <w:r w:rsidRPr="00240950">
        <w:rPr>
          <w:color w:val="0000FF"/>
        </w:rPr>
        <w:t xml:space="preserve">SECTION 1 </w:t>
      </w:r>
      <w:r>
        <w:rPr>
          <w:rFonts w:asciiTheme="minorHAnsi" w:hAnsiTheme="minorHAnsi" w:eastAsiaTheme="minorEastAsia" w:cstheme="minorBidi"/>
          <w:b w:val="0"/>
          <w:sz w:val="22"/>
          <w:szCs w:val="22"/>
        </w:rPr>
        <w:tab/>
      </w:r>
      <w:r w:rsidRPr="00240950">
        <w:rPr>
          <w:color w:val="0000FF"/>
        </w:rPr>
        <w:t xml:space="preserve">Unless You Choose Another Plan, You Will Be Automatically Enrolled in </w:t>
      </w:r>
      <w:r w:rsidRPr="00240950">
        <w:rPr>
          <w:i/>
          <w:color w:val="0000FF"/>
        </w:rPr>
        <w:t xml:space="preserve">[insert 2021 plan name] </w:t>
      </w:r>
      <w:r w:rsidRPr="00240950">
        <w:rPr>
          <w:color w:val="0000FF"/>
        </w:rPr>
        <w:t>in 2021</w:t>
      </w:r>
      <w:r>
        <w:tab/>
      </w:r>
      <w:r>
        <w:fldChar w:fldCharType="begin"/>
      </w:r>
      <w:r>
        <w:instrText xml:space="preserve"> PAGEREF _Toc35251077 \h </w:instrText>
      </w:r>
      <w:r>
        <w:fldChar w:fldCharType="separate"/>
      </w:r>
      <w:r>
        <w:t>4</w:t>
      </w:r>
      <w:r>
        <w:fldChar w:fldCharType="end"/>
      </w:r>
    </w:p>
    <w:p w:rsidR="00CE1150" w:rsidRDefault="00CE1150" w14:paraId="18F8FEBA" w14:textId="7A63478A">
      <w:pPr>
        <w:pStyle w:val="TOC3"/>
        <w:rPr>
          <w:rFonts w:asciiTheme="minorHAnsi" w:hAnsiTheme="minorHAnsi" w:eastAsiaTheme="minorEastAsia" w:cstheme="minorBidi"/>
          <w:b w:val="0"/>
          <w:sz w:val="22"/>
          <w:szCs w:val="22"/>
        </w:rPr>
      </w:pPr>
      <w:r>
        <w:t xml:space="preserve">SECTION 2 </w:t>
      </w:r>
      <w:r>
        <w:rPr>
          <w:rFonts w:asciiTheme="minorHAnsi" w:hAnsiTheme="minorHAnsi" w:eastAsiaTheme="minorEastAsia" w:cstheme="minorBidi"/>
          <w:b w:val="0"/>
          <w:sz w:val="22"/>
          <w:szCs w:val="22"/>
        </w:rPr>
        <w:tab/>
      </w:r>
      <w:r>
        <w:t>Changes to Benefits and Costs for Next Year</w:t>
      </w:r>
      <w:r>
        <w:tab/>
      </w:r>
      <w:r>
        <w:fldChar w:fldCharType="begin"/>
      </w:r>
      <w:r>
        <w:instrText xml:space="preserve"> PAGEREF _Toc35251078 \h </w:instrText>
      </w:r>
      <w:r>
        <w:fldChar w:fldCharType="separate"/>
      </w:r>
      <w:r>
        <w:t>5</w:t>
      </w:r>
      <w:r>
        <w:fldChar w:fldCharType="end"/>
      </w:r>
    </w:p>
    <w:p w:rsidR="00CE1150" w:rsidRDefault="00CE1150" w14:paraId="2350E629" w14:textId="4576FC14">
      <w:pPr>
        <w:pStyle w:val="TOC4"/>
        <w:rPr>
          <w:rFonts w:asciiTheme="minorHAnsi" w:hAnsiTheme="minorHAnsi" w:eastAsiaTheme="minorEastAsia" w:cstheme="minorBidi"/>
          <w:sz w:val="22"/>
          <w:szCs w:val="22"/>
        </w:rPr>
      </w:pPr>
      <w:r>
        <w:t>Section 2.1 – Changes to the Monthly Premium</w:t>
      </w:r>
      <w:r>
        <w:tab/>
      </w:r>
      <w:r>
        <w:fldChar w:fldCharType="begin"/>
      </w:r>
      <w:r>
        <w:instrText xml:space="preserve"> PAGEREF _Toc35251079 \h </w:instrText>
      </w:r>
      <w:r>
        <w:fldChar w:fldCharType="separate"/>
      </w:r>
      <w:r>
        <w:t>5</w:t>
      </w:r>
      <w:r>
        <w:fldChar w:fldCharType="end"/>
      </w:r>
    </w:p>
    <w:p w:rsidR="00CE1150" w:rsidRDefault="00CE1150" w14:paraId="719A7C66" w14:textId="2174C91C">
      <w:pPr>
        <w:pStyle w:val="TOC4"/>
        <w:rPr>
          <w:rFonts w:asciiTheme="minorHAnsi" w:hAnsiTheme="minorHAnsi" w:eastAsiaTheme="minorEastAsia" w:cstheme="minorBidi"/>
          <w:sz w:val="22"/>
          <w:szCs w:val="22"/>
        </w:rPr>
      </w:pPr>
      <w:r>
        <w:t>Section 2.2 – Changes to Your Maximum Out-of-Pocket Amount</w:t>
      </w:r>
      <w:r>
        <w:tab/>
      </w:r>
      <w:r>
        <w:fldChar w:fldCharType="begin"/>
      </w:r>
      <w:r>
        <w:instrText xml:space="preserve"> PAGEREF _Toc35251080 \h </w:instrText>
      </w:r>
      <w:r>
        <w:fldChar w:fldCharType="separate"/>
      </w:r>
      <w:r>
        <w:t>6</w:t>
      </w:r>
      <w:r>
        <w:fldChar w:fldCharType="end"/>
      </w:r>
    </w:p>
    <w:p w:rsidR="00CE1150" w:rsidRDefault="00CE1150" w14:paraId="4EA33629" w14:textId="2B2A4F8C">
      <w:pPr>
        <w:pStyle w:val="TOC4"/>
        <w:rPr>
          <w:rFonts w:asciiTheme="minorHAnsi" w:hAnsiTheme="minorHAnsi" w:eastAsiaTheme="minorEastAsia" w:cstheme="minorBidi"/>
          <w:sz w:val="22"/>
          <w:szCs w:val="22"/>
        </w:rPr>
      </w:pPr>
      <w:r>
        <w:t>Section 2.3 – Changes to the Provider Network</w:t>
      </w:r>
      <w:r>
        <w:tab/>
      </w:r>
      <w:r>
        <w:fldChar w:fldCharType="begin"/>
      </w:r>
      <w:r>
        <w:instrText xml:space="preserve"> PAGEREF _Toc35251081 \h </w:instrText>
      </w:r>
      <w:r>
        <w:fldChar w:fldCharType="separate"/>
      </w:r>
      <w:r>
        <w:t>7</w:t>
      </w:r>
      <w:r>
        <w:fldChar w:fldCharType="end"/>
      </w:r>
    </w:p>
    <w:p w:rsidR="00CE1150" w:rsidRDefault="00CE1150" w14:paraId="6661AC51" w14:textId="648310E9">
      <w:pPr>
        <w:pStyle w:val="TOC4"/>
        <w:rPr>
          <w:rFonts w:asciiTheme="minorHAnsi" w:hAnsiTheme="minorHAnsi" w:eastAsiaTheme="minorEastAsia" w:cstheme="minorBidi"/>
          <w:sz w:val="22"/>
          <w:szCs w:val="22"/>
        </w:rPr>
      </w:pPr>
      <w:r>
        <w:t>Section 2.4 – Changes to Benefits and Costs for Medical Services</w:t>
      </w:r>
      <w:r>
        <w:tab/>
      </w:r>
      <w:r>
        <w:fldChar w:fldCharType="begin"/>
      </w:r>
      <w:r>
        <w:instrText xml:space="preserve"> PAGEREF _Toc35251082 \h </w:instrText>
      </w:r>
      <w:r>
        <w:fldChar w:fldCharType="separate"/>
      </w:r>
      <w:r>
        <w:t>8</w:t>
      </w:r>
      <w:r>
        <w:fldChar w:fldCharType="end"/>
      </w:r>
    </w:p>
    <w:p w:rsidR="00CE1150" w:rsidRDefault="00CE1150" w14:paraId="4C1C8F12" w14:textId="3AF338B1">
      <w:pPr>
        <w:pStyle w:val="TOC3"/>
        <w:rPr>
          <w:rFonts w:asciiTheme="minorHAnsi" w:hAnsiTheme="minorHAnsi" w:eastAsiaTheme="minorEastAsia" w:cstheme="minorBidi"/>
          <w:b w:val="0"/>
          <w:sz w:val="22"/>
          <w:szCs w:val="22"/>
        </w:rPr>
      </w:pPr>
      <w:r>
        <w:t xml:space="preserve">SECTION 3 </w:t>
      </w:r>
      <w:r>
        <w:rPr>
          <w:rFonts w:asciiTheme="minorHAnsi" w:hAnsiTheme="minorHAnsi" w:eastAsiaTheme="minorEastAsia" w:cstheme="minorBidi"/>
          <w:b w:val="0"/>
          <w:sz w:val="22"/>
          <w:szCs w:val="22"/>
        </w:rPr>
        <w:tab/>
      </w:r>
      <w:r>
        <w:t>Administrative Changes</w:t>
      </w:r>
      <w:r>
        <w:tab/>
      </w:r>
      <w:r>
        <w:fldChar w:fldCharType="begin"/>
      </w:r>
      <w:r>
        <w:instrText xml:space="preserve"> PAGEREF _Toc35251083 \h </w:instrText>
      </w:r>
      <w:r>
        <w:fldChar w:fldCharType="separate"/>
      </w:r>
      <w:r>
        <w:t>9</w:t>
      </w:r>
      <w:r>
        <w:fldChar w:fldCharType="end"/>
      </w:r>
    </w:p>
    <w:p w:rsidR="00CE1150" w:rsidRDefault="00CE1150" w14:paraId="7EA971BD" w14:textId="46848459">
      <w:pPr>
        <w:pStyle w:val="TOC3"/>
        <w:rPr>
          <w:rFonts w:asciiTheme="minorHAnsi" w:hAnsiTheme="minorHAnsi" w:eastAsiaTheme="minorEastAsia" w:cstheme="minorBidi"/>
          <w:b w:val="0"/>
          <w:sz w:val="22"/>
          <w:szCs w:val="22"/>
        </w:rPr>
      </w:pPr>
      <w:r>
        <w:t xml:space="preserve">SECTION 4 </w:t>
      </w:r>
      <w:r>
        <w:rPr>
          <w:rFonts w:asciiTheme="minorHAnsi" w:hAnsiTheme="minorHAnsi" w:eastAsiaTheme="minorEastAsia" w:cstheme="minorBidi"/>
          <w:b w:val="0"/>
          <w:sz w:val="22"/>
          <w:szCs w:val="22"/>
        </w:rPr>
        <w:tab/>
      </w:r>
      <w:r>
        <w:t>Deciding Which Plan to Choose</w:t>
      </w:r>
      <w:r>
        <w:tab/>
      </w:r>
      <w:r>
        <w:fldChar w:fldCharType="begin"/>
      </w:r>
      <w:r>
        <w:instrText xml:space="preserve"> PAGEREF _Toc35251084 \h </w:instrText>
      </w:r>
      <w:r>
        <w:fldChar w:fldCharType="separate"/>
      </w:r>
      <w:r>
        <w:t>9</w:t>
      </w:r>
      <w:r>
        <w:fldChar w:fldCharType="end"/>
      </w:r>
    </w:p>
    <w:p w:rsidR="00CE1150" w:rsidRDefault="00CE1150" w14:paraId="457D5573" w14:textId="3CC9205A">
      <w:pPr>
        <w:pStyle w:val="TOC4"/>
        <w:rPr>
          <w:rFonts w:asciiTheme="minorHAnsi" w:hAnsiTheme="minorHAnsi" w:eastAsiaTheme="minorEastAsia" w:cstheme="minorBidi"/>
          <w:sz w:val="22"/>
          <w:szCs w:val="22"/>
        </w:rPr>
      </w:pPr>
      <w:r>
        <w:t xml:space="preserve">Section 4.1 – If you want to stay in </w:t>
      </w:r>
      <w:r w:rsidRPr="00240950">
        <w:rPr>
          <w:i/>
          <w:color w:val="0000FF"/>
        </w:rPr>
        <w:t>[insert 2021 plan name]</w:t>
      </w:r>
      <w:r>
        <w:tab/>
      </w:r>
      <w:r>
        <w:fldChar w:fldCharType="begin"/>
      </w:r>
      <w:r>
        <w:instrText xml:space="preserve"> PAGEREF _Toc35251085 \h </w:instrText>
      </w:r>
      <w:r>
        <w:fldChar w:fldCharType="separate"/>
      </w:r>
      <w:r>
        <w:t>9</w:t>
      </w:r>
      <w:r>
        <w:fldChar w:fldCharType="end"/>
      </w:r>
    </w:p>
    <w:p w:rsidR="00CE1150" w:rsidRDefault="00CE1150" w14:paraId="7443E4EE" w14:textId="41002B12">
      <w:pPr>
        <w:pStyle w:val="TOC4"/>
        <w:rPr>
          <w:rFonts w:asciiTheme="minorHAnsi" w:hAnsiTheme="minorHAnsi" w:eastAsiaTheme="minorEastAsia" w:cstheme="minorBidi"/>
          <w:sz w:val="22"/>
          <w:szCs w:val="22"/>
        </w:rPr>
      </w:pPr>
      <w:r>
        <w:t>Section 4.2 – If you want to change plans</w:t>
      </w:r>
      <w:r>
        <w:tab/>
      </w:r>
      <w:r>
        <w:fldChar w:fldCharType="begin"/>
      </w:r>
      <w:r>
        <w:instrText xml:space="preserve"> PAGEREF _Toc35251086 \h </w:instrText>
      </w:r>
      <w:r>
        <w:fldChar w:fldCharType="separate"/>
      </w:r>
      <w:r>
        <w:t>9</w:t>
      </w:r>
      <w:r>
        <w:fldChar w:fldCharType="end"/>
      </w:r>
    </w:p>
    <w:p w:rsidR="00CE1150" w:rsidRDefault="00CE1150" w14:paraId="6BB27B97" w14:textId="1858CDFA">
      <w:pPr>
        <w:pStyle w:val="TOC3"/>
        <w:rPr>
          <w:rFonts w:asciiTheme="minorHAnsi" w:hAnsiTheme="minorHAnsi" w:eastAsiaTheme="minorEastAsia" w:cstheme="minorBidi"/>
          <w:b w:val="0"/>
          <w:sz w:val="22"/>
          <w:szCs w:val="22"/>
        </w:rPr>
      </w:pPr>
      <w:r>
        <w:t>SECTION 5</w:t>
      </w:r>
      <w:r>
        <w:rPr>
          <w:rFonts w:asciiTheme="minorHAnsi" w:hAnsiTheme="minorHAnsi" w:eastAsiaTheme="minorEastAsia" w:cstheme="minorBidi"/>
          <w:b w:val="0"/>
          <w:sz w:val="22"/>
          <w:szCs w:val="22"/>
        </w:rPr>
        <w:tab/>
      </w:r>
      <w:r>
        <w:t>Deadline for Changing Plans</w:t>
      </w:r>
      <w:r>
        <w:tab/>
      </w:r>
      <w:r>
        <w:fldChar w:fldCharType="begin"/>
      </w:r>
      <w:r>
        <w:instrText xml:space="preserve"> PAGEREF _Toc35251087 \h </w:instrText>
      </w:r>
      <w:r>
        <w:fldChar w:fldCharType="separate"/>
      </w:r>
      <w:r>
        <w:t>10</w:t>
      </w:r>
      <w:r>
        <w:fldChar w:fldCharType="end"/>
      </w:r>
    </w:p>
    <w:p w:rsidR="00CE1150" w:rsidRDefault="00CE1150" w14:paraId="393C36E2" w14:textId="0D301514">
      <w:pPr>
        <w:pStyle w:val="TOC3"/>
        <w:rPr>
          <w:rFonts w:asciiTheme="minorHAnsi" w:hAnsiTheme="minorHAnsi" w:eastAsiaTheme="minorEastAsia" w:cstheme="minorBidi"/>
          <w:b w:val="0"/>
          <w:sz w:val="22"/>
          <w:szCs w:val="22"/>
        </w:rPr>
      </w:pPr>
      <w:r>
        <w:t>SECTION 6</w:t>
      </w:r>
      <w:r>
        <w:rPr>
          <w:rFonts w:asciiTheme="minorHAnsi" w:hAnsiTheme="minorHAnsi" w:eastAsiaTheme="minorEastAsia" w:cstheme="minorBidi"/>
          <w:b w:val="0"/>
          <w:sz w:val="22"/>
          <w:szCs w:val="22"/>
        </w:rPr>
        <w:tab/>
      </w:r>
      <w:r>
        <w:t>Programs That Offer Free Counseling about Medicare</w:t>
      </w:r>
      <w:r>
        <w:tab/>
      </w:r>
      <w:r>
        <w:fldChar w:fldCharType="begin"/>
      </w:r>
      <w:r>
        <w:instrText xml:space="preserve"> PAGEREF _Toc35251088 \h </w:instrText>
      </w:r>
      <w:r>
        <w:fldChar w:fldCharType="separate"/>
      </w:r>
      <w:r>
        <w:t>11</w:t>
      </w:r>
      <w:r>
        <w:fldChar w:fldCharType="end"/>
      </w:r>
    </w:p>
    <w:p w:rsidR="00CE1150" w:rsidRDefault="00CE1150" w14:paraId="56124CA6" w14:textId="002949AE">
      <w:pPr>
        <w:pStyle w:val="TOC3"/>
        <w:rPr>
          <w:rFonts w:asciiTheme="minorHAnsi" w:hAnsiTheme="minorHAnsi" w:eastAsiaTheme="minorEastAsia" w:cstheme="minorBidi"/>
          <w:b w:val="0"/>
          <w:sz w:val="22"/>
          <w:szCs w:val="22"/>
        </w:rPr>
      </w:pPr>
      <w:r>
        <w:t>SECTION 7</w:t>
      </w:r>
      <w:r>
        <w:rPr>
          <w:rFonts w:asciiTheme="minorHAnsi" w:hAnsiTheme="minorHAnsi" w:eastAsiaTheme="minorEastAsia" w:cstheme="minorBidi"/>
          <w:b w:val="0"/>
          <w:sz w:val="22"/>
          <w:szCs w:val="22"/>
        </w:rPr>
        <w:tab/>
      </w:r>
      <w:r>
        <w:t>Programs That Help Pay for Prescription Drugs</w:t>
      </w:r>
      <w:r>
        <w:tab/>
      </w:r>
      <w:r>
        <w:fldChar w:fldCharType="begin"/>
      </w:r>
      <w:r>
        <w:instrText xml:space="preserve"> PAGEREF _Toc35251089 \h </w:instrText>
      </w:r>
      <w:r>
        <w:fldChar w:fldCharType="separate"/>
      </w:r>
      <w:r>
        <w:t>11</w:t>
      </w:r>
      <w:r>
        <w:fldChar w:fldCharType="end"/>
      </w:r>
    </w:p>
    <w:p w:rsidR="00CE1150" w:rsidRDefault="00CE1150" w14:paraId="17136043" w14:textId="1BB31471">
      <w:pPr>
        <w:pStyle w:val="TOC3"/>
        <w:rPr>
          <w:rFonts w:asciiTheme="minorHAnsi" w:hAnsiTheme="minorHAnsi" w:eastAsiaTheme="minorEastAsia" w:cstheme="minorBidi"/>
          <w:b w:val="0"/>
          <w:sz w:val="22"/>
          <w:szCs w:val="22"/>
        </w:rPr>
      </w:pPr>
      <w:r>
        <w:t xml:space="preserve">SECTION 8 </w:t>
      </w:r>
      <w:r>
        <w:rPr>
          <w:rFonts w:asciiTheme="minorHAnsi" w:hAnsiTheme="minorHAnsi" w:eastAsiaTheme="minorEastAsia" w:cstheme="minorBidi"/>
          <w:b w:val="0"/>
          <w:sz w:val="22"/>
          <w:szCs w:val="22"/>
        </w:rPr>
        <w:tab/>
      </w:r>
      <w:r>
        <w:t>Questions?</w:t>
      </w:r>
      <w:r>
        <w:tab/>
      </w:r>
      <w:r>
        <w:fldChar w:fldCharType="begin"/>
      </w:r>
      <w:r>
        <w:instrText xml:space="preserve"> PAGEREF _Toc35251090 \h </w:instrText>
      </w:r>
      <w:r>
        <w:fldChar w:fldCharType="separate"/>
      </w:r>
      <w:r>
        <w:t>12</w:t>
      </w:r>
      <w:r>
        <w:fldChar w:fldCharType="end"/>
      </w:r>
    </w:p>
    <w:p w:rsidR="00CE1150" w:rsidRDefault="00CE1150" w14:paraId="5D60A9A7" w14:textId="451C85D3">
      <w:pPr>
        <w:pStyle w:val="TOC4"/>
        <w:rPr>
          <w:rFonts w:asciiTheme="minorHAnsi" w:hAnsiTheme="minorHAnsi" w:eastAsiaTheme="minorEastAsia" w:cstheme="minorBidi"/>
          <w:sz w:val="22"/>
          <w:szCs w:val="22"/>
        </w:rPr>
      </w:pPr>
      <w:r>
        <w:t xml:space="preserve">Section 8.1 – Getting Help from </w:t>
      </w:r>
      <w:r w:rsidRPr="00240950">
        <w:rPr>
          <w:i/>
          <w:color w:val="0000FF"/>
        </w:rPr>
        <w:t>[insert 2021 plan name]</w:t>
      </w:r>
      <w:r>
        <w:tab/>
      </w:r>
      <w:r>
        <w:fldChar w:fldCharType="begin"/>
      </w:r>
      <w:r>
        <w:instrText xml:space="preserve"> PAGEREF _Toc35251091 \h </w:instrText>
      </w:r>
      <w:r>
        <w:fldChar w:fldCharType="separate"/>
      </w:r>
      <w:r>
        <w:t>12</w:t>
      </w:r>
      <w:r>
        <w:fldChar w:fldCharType="end"/>
      </w:r>
    </w:p>
    <w:p w:rsidR="00CE1150" w:rsidRDefault="00CE1150" w14:paraId="6059582A" w14:textId="096D2F87">
      <w:pPr>
        <w:pStyle w:val="TOC4"/>
        <w:rPr>
          <w:rFonts w:asciiTheme="minorHAnsi" w:hAnsiTheme="minorHAnsi" w:eastAsiaTheme="minorEastAsia" w:cstheme="minorBidi"/>
          <w:sz w:val="22"/>
          <w:szCs w:val="22"/>
        </w:rPr>
      </w:pPr>
      <w:r>
        <w:t>Section 8.2 – Getting Help from Medicare</w:t>
      </w:r>
      <w:r>
        <w:tab/>
      </w:r>
      <w:r>
        <w:fldChar w:fldCharType="begin"/>
      </w:r>
      <w:r>
        <w:instrText xml:space="preserve"> PAGEREF _Toc35251092 \h </w:instrText>
      </w:r>
      <w:r>
        <w:fldChar w:fldCharType="separate"/>
      </w:r>
      <w:r>
        <w:t>13</w:t>
      </w:r>
      <w:r>
        <w:fldChar w:fldCharType="end"/>
      </w:r>
    </w:p>
    <w:p w:rsidRPr="00A40D58" w:rsidR="005978DD" w:rsidP="008218AF" w:rsidRDefault="008218AF" w14:paraId="0F71A6F7" w14:textId="5DFFEC3C">
      <w:pPr>
        <w:spacing w:after="0" w:afterAutospacing="0"/>
        <w:ind w:right="274"/>
        <w:rPr>
          <w:i/>
          <w:color w:val="0000FF"/>
          <w:lang w:bidi="en-US"/>
        </w:rPr>
      </w:pPr>
      <w:r>
        <w:rPr>
          <w:rFonts w:ascii="Arial" w:hAnsi="Arial"/>
          <w:noProof/>
          <w:szCs w:val="20"/>
        </w:rPr>
        <w:fldChar w:fldCharType="end"/>
      </w:r>
      <w:r w:rsidRPr="00A40D58" w:rsidR="00B2189E">
        <w:rPr>
          <w:i/>
          <w:color w:val="0000FF"/>
          <w:lang w:bidi="en-US"/>
        </w:rPr>
        <w:br w:type="page"/>
      </w:r>
      <w:r w:rsidRPr="00A40D58" w:rsidR="005978DD">
        <w:rPr>
          <w:i/>
          <w:color w:val="0000FF"/>
          <w:lang w:bidi="en-US"/>
        </w:rPr>
        <w:lastRenderedPageBreak/>
        <w:t>[If Section 1 does not apply, plans should omit it and renumber remaining sections as needed.]</w:t>
      </w:r>
    </w:p>
    <w:p w:rsidRPr="008218AF" w:rsidR="005978DD" w:rsidP="008218AF" w:rsidRDefault="005978DD" w14:paraId="161F012A" w14:textId="77777777">
      <w:pPr>
        <w:pStyle w:val="Heading2ANOC"/>
        <w:rPr>
          <w:color w:val="0000FF"/>
        </w:rPr>
      </w:pPr>
      <w:bookmarkStart w:name="_Toc190801573" w:id="15"/>
      <w:bookmarkStart w:name="_Toc199347935" w:id="16"/>
      <w:bookmarkStart w:name="_Toc228556793" w:id="17"/>
      <w:bookmarkStart w:name="_Toc35251076" w:id="18"/>
      <w:r w:rsidRPr="008218AF">
        <w:rPr>
          <w:color w:val="0000FF"/>
        </w:rPr>
        <w:t xml:space="preserve">SECTION 1 </w:t>
      </w:r>
      <w:r w:rsidRPr="008218AF">
        <w:rPr>
          <w:color w:val="0000FF"/>
        </w:rPr>
        <w:tab/>
        <w:t>We Are Changing the Plan’s Name</w:t>
      </w:r>
      <w:bookmarkEnd w:id="15"/>
      <w:bookmarkEnd w:id="16"/>
      <w:bookmarkEnd w:id="17"/>
      <w:bookmarkEnd w:id="18"/>
      <w:r w:rsidRPr="008218AF">
        <w:rPr>
          <w:color w:val="0000FF"/>
        </w:rPr>
        <w:t xml:space="preserve"> </w:t>
      </w:r>
    </w:p>
    <w:p w:rsidRPr="00A40D58" w:rsidR="00A91D8F" w:rsidP="005978DD" w:rsidRDefault="00A91D8F" w14:paraId="3E7C5AE9" w14:textId="77777777">
      <w:pPr>
        <w:keepNext/>
      </w:pPr>
      <w:r w:rsidRPr="00BF23B0">
        <w:rPr>
          <w:rFonts w:ascii="Arial" w:hAnsi="Arial"/>
          <w:color w:val="0000FF"/>
          <w:lang w:bidi="en-US"/>
        </w:rPr>
        <w:t>[</w:t>
      </w:r>
      <w:r w:rsidRPr="00A40D58">
        <w:rPr>
          <w:i/>
          <w:color w:val="0000FF"/>
        </w:rPr>
        <w:t>Plans that are changing the plan name, as approved by CMS, include Section 1, using the section title above and the following text:</w:t>
      </w:r>
    </w:p>
    <w:p w:rsidRPr="00A40D58" w:rsidR="00454345" w:rsidP="00454345" w:rsidRDefault="00454345" w14:paraId="43B86E64" w14:textId="3ADC776C">
      <w:pPr>
        <w:keepNext/>
        <w:rPr>
          <w:i/>
          <w:color w:val="0000FF"/>
        </w:rPr>
      </w:pPr>
      <w:r w:rsidRPr="00A40D58">
        <w:rPr>
          <w:color w:val="0000FF"/>
        </w:rPr>
        <w:t xml:space="preserve">On January 1, </w:t>
      </w:r>
      <w:r w:rsidR="004316C4">
        <w:rPr>
          <w:color w:val="0000FF"/>
        </w:rPr>
        <w:t>2021</w:t>
      </w:r>
      <w:r w:rsidRPr="00A40D58">
        <w:rPr>
          <w:color w:val="0000FF"/>
        </w:rPr>
        <w:t xml:space="preserve">, our plan name will change from </w:t>
      </w:r>
      <w:r w:rsidRPr="00A40D58">
        <w:rPr>
          <w:i/>
          <w:color w:val="0000FF"/>
        </w:rPr>
        <w:t xml:space="preserve">[insert </w:t>
      </w:r>
      <w:r w:rsidR="004316C4">
        <w:rPr>
          <w:i/>
          <w:color w:val="0000FF"/>
        </w:rPr>
        <w:t>2020</w:t>
      </w:r>
      <w:r w:rsidRPr="00A40D58">
        <w:rPr>
          <w:i/>
          <w:color w:val="0000FF"/>
        </w:rPr>
        <w:t xml:space="preserve"> plan name] </w:t>
      </w:r>
      <w:r w:rsidRPr="00A40D58">
        <w:rPr>
          <w:color w:val="0000FF"/>
        </w:rPr>
        <w:t>to</w:t>
      </w:r>
      <w:r w:rsidRPr="00A40D58">
        <w:rPr>
          <w:i/>
          <w:color w:val="0000FF"/>
        </w:rPr>
        <w:t xml:space="preserve"> [insert </w:t>
      </w:r>
      <w:r w:rsidR="004316C4">
        <w:rPr>
          <w:i/>
          <w:color w:val="0000FF"/>
        </w:rPr>
        <w:t>2021</w:t>
      </w:r>
      <w:r w:rsidRPr="00A40D58">
        <w:rPr>
          <w:i/>
          <w:color w:val="0000FF"/>
        </w:rPr>
        <w:t xml:space="preserve"> plan name]. </w:t>
      </w:r>
    </w:p>
    <w:p w:rsidRPr="00A40D58" w:rsidR="00454345" w:rsidP="00A91D8F" w:rsidRDefault="00454345" w14:paraId="156FD2B0" w14:textId="725D3246">
      <w:pPr>
        <w:rPr>
          <w:i/>
          <w:color w:val="0000FF"/>
        </w:rPr>
      </w:pPr>
      <w:r w:rsidRPr="00A40D58">
        <w:rPr>
          <w:i/>
          <w:color w:val="0000FF"/>
        </w:rPr>
        <w:t xml:space="preserve">[Insert language to inform members if they will receive new ID cards and how, as well as if the name change will impact any other </w:t>
      </w:r>
      <w:r w:rsidR="0070597E">
        <w:rPr>
          <w:i/>
          <w:color w:val="0000FF"/>
        </w:rPr>
        <w:t>member</w:t>
      </w:r>
      <w:r w:rsidRPr="00A40D58">
        <w:rPr>
          <w:i/>
          <w:color w:val="0000FF"/>
        </w:rPr>
        <w:t xml:space="preserve"> communication.]</w:t>
      </w:r>
      <w:r w:rsidRPr="00BF23B0" w:rsidR="00A91D8F">
        <w:rPr>
          <w:color w:val="0000FF"/>
        </w:rPr>
        <w:t>]</w:t>
      </w:r>
    </w:p>
    <w:p w:rsidRPr="008218AF" w:rsidR="00454345" w:rsidP="008218AF" w:rsidRDefault="00454345" w14:paraId="7DF2740A" w14:textId="32A5426F">
      <w:pPr>
        <w:pStyle w:val="Heading2ANOC"/>
        <w:rPr>
          <w:color w:val="0000FF"/>
        </w:rPr>
      </w:pPr>
      <w:bookmarkStart w:name="_Toc190801574" w:id="19"/>
      <w:bookmarkStart w:name="_Toc199347936" w:id="20"/>
      <w:bookmarkStart w:name="_Toc228556794" w:id="21"/>
      <w:bookmarkStart w:name="_Toc35251077" w:id="22"/>
      <w:r w:rsidRPr="008218AF">
        <w:rPr>
          <w:color w:val="0000FF"/>
        </w:rPr>
        <w:t xml:space="preserve">SECTION 1 </w:t>
      </w:r>
      <w:r w:rsidRPr="008218AF">
        <w:rPr>
          <w:color w:val="0000FF"/>
        </w:rPr>
        <w:tab/>
        <w:t xml:space="preserve">Unless You Choose Another Plan, You Will Be Automatically Enrolled in </w:t>
      </w:r>
      <w:r w:rsidRPr="008218AF">
        <w:rPr>
          <w:i/>
          <w:color w:val="0000FF"/>
        </w:rPr>
        <w:t xml:space="preserve">[insert </w:t>
      </w:r>
      <w:r w:rsidR="004316C4">
        <w:rPr>
          <w:i/>
          <w:color w:val="0000FF"/>
        </w:rPr>
        <w:t>2021</w:t>
      </w:r>
      <w:r w:rsidRPr="008218AF">
        <w:rPr>
          <w:i/>
          <w:color w:val="0000FF"/>
        </w:rPr>
        <w:t xml:space="preserve"> plan name] </w:t>
      </w:r>
      <w:r w:rsidRPr="008218AF">
        <w:rPr>
          <w:color w:val="0000FF"/>
        </w:rPr>
        <w:t xml:space="preserve">in </w:t>
      </w:r>
      <w:bookmarkEnd w:id="19"/>
      <w:bookmarkEnd w:id="20"/>
      <w:bookmarkEnd w:id="21"/>
      <w:r w:rsidR="004316C4">
        <w:rPr>
          <w:color w:val="0000FF"/>
        </w:rPr>
        <w:t>2021</w:t>
      </w:r>
      <w:bookmarkEnd w:id="22"/>
    </w:p>
    <w:p w:rsidRPr="00A40D58" w:rsidR="008D0507" w:rsidP="008D0507" w:rsidRDefault="00A91D8F" w14:paraId="595A961F" w14:textId="7C5E99D8">
      <w:pPr>
        <w:spacing w:before="0" w:beforeAutospacing="0" w:after="0" w:afterAutospacing="0"/>
      </w:pPr>
      <w:r w:rsidRPr="00212C41">
        <w:rPr>
          <w:rFonts w:ascii="Arial" w:hAnsi="Arial"/>
          <w:color w:val="0000FF"/>
          <w:lang w:bidi="en-US"/>
        </w:rPr>
        <w:t>[</w:t>
      </w:r>
      <w:r w:rsidRPr="00A40D58">
        <w:rPr>
          <w:i/>
          <w:color w:val="0000FF"/>
        </w:rPr>
        <w:t xml:space="preserve">If the </w:t>
      </w:r>
      <w:r w:rsidR="0070597E">
        <w:rPr>
          <w:i/>
          <w:color w:val="0000FF"/>
        </w:rPr>
        <w:t>member</w:t>
      </w:r>
      <w:r w:rsidRPr="00A40D58">
        <w:rPr>
          <w:i/>
          <w:color w:val="0000FF"/>
        </w:rPr>
        <w:t xml:space="preserve"> is being enrolled into another plan due to a consolidation, include Section 1, using the section title above and the text</w:t>
      </w:r>
      <w:r w:rsidRPr="00A40D58" w:rsidR="003B066C">
        <w:rPr>
          <w:i/>
          <w:color w:val="0000FF"/>
        </w:rPr>
        <w:t xml:space="preserve"> </w:t>
      </w:r>
      <w:r w:rsidRPr="00A40D58" w:rsidR="008D0507">
        <w:rPr>
          <w:i/>
          <w:color w:val="0000FF"/>
        </w:rPr>
        <w:t xml:space="preserve">below. It is additionally expected that, as applicable throughout the ANOC, every plan/sponsor that cross walks a member from a non-renewed plan to a consolidated renewal plan </w:t>
      </w:r>
      <w:r w:rsidRPr="00A40D58" w:rsidR="00FD4DB0">
        <w:rPr>
          <w:i/>
          <w:color w:val="0000FF"/>
        </w:rPr>
        <w:t xml:space="preserve">will compare benefits and costs </w:t>
      </w:r>
      <w:r w:rsidRPr="00A40D58" w:rsidR="008D0507">
        <w:rPr>
          <w:i/>
          <w:color w:val="0000FF"/>
        </w:rPr>
        <w:t xml:space="preserve">from that </w:t>
      </w:r>
      <w:r w:rsidR="00705851">
        <w:rPr>
          <w:i/>
          <w:color w:val="0000FF"/>
        </w:rPr>
        <w:t>member’s</w:t>
      </w:r>
      <w:r w:rsidRPr="00A40D58" w:rsidR="008D0507">
        <w:rPr>
          <w:i/>
          <w:color w:val="0000FF"/>
        </w:rPr>
        <w:t xml:space="preserve"> previous plan to the consol</w:t>
      </w:r>
      <w:r w:rsidR="00212C41">
        <w:rPr>
          <w:i/>
          <w:color w:val="0000FF"/>
        </w:rPr>
        <w:t>idated plan.</w:t>
      </w:r>
    </w:p>
    <w:p w:rsidRPr="00A40D58" w:rsidR="00454345" w:rsidP="00454345" w:rsidRDefault="00454345" w14:paraId="033E1216" w14:textId="06A74CEF">
      <w:pPr>
        <w:rPr>
          <w:color w:val="0000FF"/>
        </w:rPr>
      </w:pPr>
      <w:r w:rsidRPr="00A40D58">
        <w:rPr>
          <w:color w:val="0000FF"/>
        </w:rPr>
        <w:t xml:space="preserve">On January 1, </w:t>
      </w:r>
      <w:r w:rsidR="004316C4">
        <w:rPr>
          <w:color w:val="0000FF"/>
        </w:rPr>
        <w:t>2021</w:t>
      </w:r>
      <w:r w:rsidRPr="00A40D58">
        <w:rPr>
          <w:color w:val="0000FF"/>
        </w:rPr>
        <w:t xml:space="preserve">, </w:t>
      </w:r>
      <w:r w:rsidRPr="00A40D58">
        <w:rPr>
          <w:i/>
          <w:color w:val="0000FF"/>
        </w:rPr>
        <w:t xml:space="preserve">[insert </w:t>
      </w:r>
      <w:r w:rsidRPr="00A40D58" w:rsidR="007D4D2A">
        <w:rPr>
          <w:i/>
          <w:color w:val="0000FF"/>
        </w:rPr>
        <w:t>MAO</w:t>
      </w:r>
      <w:r w:rsidRPr="00A40D58" w:rsidDel="007D4D2A" w:rsidR="007D4D2A">
        <w:rPr>
          <w:i/>
          <w:color w:val="0000FF"/>
        </w:rPr>
        <w:t xml:space="preserve"> </w:t>
      </w:r>
      <w:r w:rsidRPr="00A40D58">
        <w:rPr>
          <w:i/>
          <w:color w:val="0000FF"/>
        </w:rPr>
        <w:t>name]</w:t>
      </w:r>
      <w:r w:rsidRPr="0042129F" w:rsidR="0042129F">
        <w:rPr>
          <w:i/>
          <w:color w:val="0000FF"/>
        </w:rPr>
        <w:t xml:space="preserve"> </w:t>
      </w:r>
      <w:r w:rsidRPr="006A3EBA" w:rsidR="0042129F">
        <w:rPr>
          <w:i/>
          <w:color w:val="0000FF"/>
        </w:rPr>
        <w:t>[insert DBA names in parentheses, as applicable, after listing required MAO names throughout this document]</w:t>
      </w:r>
      <w:r w:rsidRPr="00A40D58">
        <w:rPr>
          <w:i/>
          <w:color w:val="0000FF"/>
        </w:rPr>
        <w:t xml:space="preserve"> </w:t>
      </w:r>
      <w:r w:rsidRPr="00A40D58">
        <w:rPr>
          <w:color w:val="0000FF"/>
        </w:rPr>
        <w:t xml:space="preserve">will be combining </w:t>
      </w:r>
      <w:r w:rsidRPr="00A40D58">
        <w:rPr>
          <w:i/>
          <w:color w:val="0000FF"/>
        </w:rPr>
        <w:t xml:space="preserve">[insert </w:t>
      </w:r>
      <w:r w:rsidR="004316C4">
        <w:rPr>
          <w:i/>
          <w:color w:val="0000FF"/>
        </w:rPr>
        <w:t>2020</w:t>
      </w:r>
      <w:r w:rsidRPr="00A40D58">
        <w:rPr>
          <w:i/>
          <w:color w:val="0000FF"/>
        </w:rPr>
        <w:t xml:space="preserve"> plan name] </w:t>
      </w:r>
      <w:r w:rsidRPr="00A40D58">
        <w:rPr>
          <w:color w:val="0000FF"/>
        </w:rPr>
        <w:t xml:space="preserve">with one of our plans, </w:t>
      </w:r>
      <w:r w:rsidRPr="00A40D58">
        <w:rPr>
          <w:i/>
          <w:color w:val="0000FF"/>
        </w:rPr>
        <w:t xml:space="preserve">[insert </w:t>
      </w:r>
      <w:r w:rsidR="004316C4">
        <w:rPr>
          <w:i/>
          <w:color w:val="0000FF"/>
        </w:rPr>
        <w:t>2021</w:t>
      </w:r>
      <w:r w:rsidRPr="00A40D58">
        <w:rPr>
          <w:i/>
          <w:color w:val="0000FF"/>
        </w:rPr>
        <w:t xml:space="preserve"> plan name]</w:t>
      </w:r>
      <w:r w:rsidRPr="00A40D58">
        <w:rPr>
          <w:color w:val="0000FF"/>
        </w:rPr>
        <w:t>.</w:t>
      </w:r>
    </w:p>
    <w:p w:rsidR="00350363" w:rsidP="00350363" w:rsidRDefault="00454345" w14:paraId="7F487BE7" w14:textId="6D4345CE">
      <w:pPr>
        <w:rPr>
          <w:color w:val="0000FF"/>
        </w:rPr>
      </w:pPr>
      <w:r w:rsidRPr="00A40D58">
        <w:rPr>
          <w:b/>
          <w:color w:val="0000FF"/>
        </w:rPr>
        <w:t>If you</w:t>
      </w:r>
      <w:r w:rsidR="00F71197">
        <w:rPr>
          <w:b/>
          <w:color w:val="0000FF"/>
        </w:rPr>
        <w:t xml:space="preserve"> do nothing</w:t>
      </w:r>
      <w:r w:rsidRPr="00A40D58">
        <w:rPr>
          <w:b/>
          <w:color w:val="0000FF"/>
        </w:rPr>
        <w:t xml:space="preserve"> to change your Medicare coverage by December 7, </w:t>
      </w:r>
      <w:r w:rsidR="004316C4">
        <w:rPr>
          <w:b/>
          <w:color w:val="0000FF"/>
        </w:rPr>
        <w:t>2020</w:t>
      </w:r>
      <w:r w:rsidRPr="00A40D58">
        <w:rPr>
          <w:b/>
          <w:color w:val="0000FF"/>
        </w:rPr>
        <w:t xml:space="preserve">, we will automatically enroll you in our </w:t>
      </w:r>
      <w:r w:rsidRPr="00A40D58">
        <w:rPr>
          <w:b/>
          <w:i/>
          <w:color w:val="0000FF"/>
        </w:rPr>
        <w:t xml:space="preserve">[insert </w:t>
      </w:r>
      <w:r w:rsidR="004316C4">
        <w:rPr>
          <w:b/>
          <w:i/>
          <w:color w:val="0000FF"/>
        </w:rPr>
        <w:t>2021</w:t>
      </w:r>
      <w:r w:rsidRPr="00A40D58">
        <w:rPr>
          <w:b/>
          <w:i/>
          <w:color w:val="0000FF"/>
        </w:rPr>
        <w:t xml:space="preserve"> plan name]</w:t>
      </w:r>
      <w:r w:rsidRPr="00A40D58">
        <w:rPr>
          <w:b/>
          <w:color w:val="0000FF"/>
        </w:rPr>
        <w:t xml:space="preserve">. </w:t>
      </w:r>
      <w:r w:rsidRPr="00A40D58">
        <w:rPr>
          <w:color w:val="0000FF"/>
        </w:rPr>
        <w:t xml:space="preserve">This means starting January 1, </w:t>
      </w:r>
      <w:r w:rsidR="004316C4">
        <w:rPr>
          <w:color w:val="0000FF"/>
        </w:rPr>
        <w:t>2021</w:t>
      </w:r>
      <w:r w:rsidRPr="00A40D58">
        <w:rPr>
          <w:color w:val="0000FF"/>
        </w:rPr>
        <w:t xml:space="preserve">, you will be getting your medical coverage through </w:t>
      </w:r>
      <w:r w:rsidRPr="00A40D58">
        <w:rPr>
          <w:i/>
          <w:color w:val="0000FF"/>
        </w:rPr>
        <w:t xml:space="preserve">[insert </w:t>
      </w:r>
      <w:r w:rsidR="004316C4">
        <w:rPr>
          <w:i/>
          <w:color w:val="0000FF"/>
        </w:rPr>
        <w:t>2021</w:t>
      </w:r>
      <w:r w:rsidRPr="00A40D58">
        <w:rPr>
          <w:i/>
          <w:color w:val="0000FF"/>
        </w:rPr>
        <w:t xml:space="preserve"> plan name]</w:t>
      </w:r>
      <w:r w:rsidR="005A2457">
        <w:rPr>
          <w:color w:val="0000FF"/>
        </w:rPr>
        <w:t xml:space="preserve">. </w:t>
      </w:r>
      <w:r w:rsidRPr="00A40D58">
        <w:rPr>
          <w:color w:val="0000FF"/>
        </w:rPr>
        <w:t>If you want to, you can change to a different Medicare health plan. You can also switch to Original Medicare.</w:t>
      </w:r>
      <w:r w:rsidR="00F71197">
        <w:rPr>
          <w:color w:val="0000FF"/>
        </w:rPr>
        <w:t xml:space="preserve"> If you want to change</w:t>
      </w:r>
      <w:r w:rsidR="003248F1">
        <w:rPr>
          <w:color w:val="0000FF"/>
        </w:rPr>
        <w:t xml:space="preserve"> plans</w:t>
      </w:r>
      <w:r w:rsidR="00F71197">
        <w:rPr>
          <w:color w:val="0000FF"/>
        </w:rPr>
        <w:t xml:space="preserve">, you </w:t>
      </w:r>
      <w:r w:rsidR="003248F1">
        <w:rPr>
          <w:color w:val="0000FF"/>
        </w:rPr>
        <w:t>can</w:t>
      </w:r>
      <w:r w:rsidR="00F71197">
        <w:rPr>
          <w:color w:val="0000FF"/>
        </w:rPr>
        <w:t xml:space="preserve"> do so between October 15 and December 7.</w:t>
      </w:r>
      <w:r w:rsidR="00350363">
        <w:rPr>
          <w:color w:val="0000FF"/>
        </w:rPr>
        <w:t xml:space="preserve"> </w:t>
      </w:r>
      <w:r w:rsidRPr="002D5D82" w:rsidR="00350363">
        <w:rPr>
          <w:color w:val="0000FF"/>
        </w:rPr>
        <w:t xml:space="preserve">If you are eligible for </w:t>
      </w:r>
      <w:r w:rsidR="000C5165">
        <w:rPr>
          <w:color w:val="0000FF"/>
        </w:rPr>
        <w:t>Extra Help</w:t>
      </w:r>
      <w:r w:rsidRPr="002D5D82" w:rsidR="00350363">
        <w:rPr>
          <w:color w:val="0000FF"/>
        </w:rPr>
        <w:t xml:space="preserve">, you </w:t>
      </w:r>
      <w:r w:rsidR="000C5165">
        <w:rPr>
          <w:color w:val="0000FF"/>
        </w:rPr>
        <w:t>may be able to change plans during other times</w:t>
      </w:r>
      <w:r w:rsidRPr="002D5D82" w:rsidR="00350363">
        <w:rPr>
          <w:color w:val="0000FF"/>
        </w:rPr>
        <w:t>.</w:t>
      </w:r>
    </w:p>
    <w:p w:rsidRPr="00A40D58" w:rsidR="00454345" w:rsidP="00454345" w:rsidRDefault="00454345" w14:paraId="44054CE3" w14:textId="16B1EBFB">
      <w:pPr>
        <w:rPr>
          <w:color w:val="0000FF"/>
        </w:rPr>
      </w:pPr>
      <w:r w:rsidRPr="00A40D58">
        <w:rPr>
          <w:color w:val="0000FF"/>
        </w:rPr>
        <w:t>The information in this document</w:t>
      </w:r>
      <w:r w:rsidRPr="00A40D58">
        <w:rPr>
          <w:i/>
          <w:color w:val="0000FF"/>
        </w:rPr>
        <w:t xml:space="preserve"> </w:t>
      </w:r>
      <w:r w:rsidRPr="00A40D58">
        <w:rPr>
          <w:color w:val="0000FF"/>
        </w:rPr>
        <w:t xml:space="preserve">tells you about the differences between your current benefits in </w:t>
      </w:r>
      <w:r w:rsidRPr="00A40D58">
        <w:rPr>
          <w:i/>
          <w:color w:val="0000FF"/>
        </w:rPr>
        <w:t xml:space="preserve">[insert </w:t>
      </w:r>
      <w:r w:rsidR="004316C4">
        <w:rPr>
          <w:i/>
          <w:color w:val="0000FF"/>
        </w:rPr>
        <w:t>2020</w:t>
      </w:r>
      <w:r w:rsidRPr="00A40D58">
        <w:rPr>
          <w:i/>
          <w:color w:val="0000FF"/>
        </w:rPr>
        <w:t xml:space="preserve"> plan name]</w:t>
      </w:r>
      <w:r w:rsidRPr="00A40D58">
        <w:rPr>
          <w:color w:val="0000FF"/>
        </w:rPr>
        <w:t xml:space="preserve"> and the benefits you will have on January 1, </w:t>
      </w:r>
      <w:r w:rsidR="004316C4">
        <w:rPr>
          <w:color w:val="0000FF"/>
        </w:rPr>
        <w:t>2021</w:t>
      </w:r>
      <w:r w:rsidRPr="00A40D58">
        <w:rPr>
          <w:color w:val="0000FF"/>
        </w:rPr>
        <w:t xml:space="preserve"> as a member of </w:t>
      </w:r>
      <w:r w:rsidRPr="00A40D58">
        <w:rPr>
          <w:i/>
          <w:color w:val="0000FF"/>
        </w:rPr>
        <w:t xml:space="preserve">[insert </w:t>
      </w:r>
      <w:r w:rsidR="004316C4">
        <w:rPr>
          <w:i/>
          <w:color w:val="0000FF"/>
        </w:rPr>
        <w:t>2021</w:t>
      </w:r>
      <w:r w:rsidRPr="00A40D58">
        <w:rPr>
          <w:i/>
          <w:color w:val="0000FF"/>
        </w:rPr>
        <w:t xml:space="preserve"> plan name]</w:t>
      </w:r>
      <w:r w:rsidRPr="00A40D58">
        <w:rPr>
          <w:color w:val="0000FF"/>
        </w:rPr>
        <w:t>.</w:t>
      </w:r>
      <w:r w:rsidR="00212C41">
        <w:rPr>
          <w:color w:val="0000FF"/>
        </w:rPr>
        <w:t>]</w:t>
      </w:r>
      <w:r w:rsidRPr="00A40D58">
        <w:rPr>
          <w:color w:val="0000FF"/>
        </w:rPr>
        <w:t xml:space="preserve"> </w:t>
      </w:r>
    </w:p>
    <w:p w:rsidRPr="00A40D58" w:rsidR="00454345" w:rsidP="008218AF" w:rsidRDefault="00454345" w14:paraId="1A636E8B" w14:textId="77777777">
      <w:pPr>
        <w:pStyle w:val="Heading2ANOC"/>
      </w:pPr>
      <w:bookmarkStart w:name="_Toc181783265" w:id="23"/>
      <w:bookmarkStart w:name="_Toc181787293" w:id="24"/>
      <w:bookmarkStart w:name="_Toc181798557" w:id="25"/>
      <w:bookmarkStart w:name="_Toc181799022" w:id="26"/>
      <w:bookmarkStart w:name="_Toc181811052" w:id="27"/>
      <w:bookmarkStart w:name="_Toc190801575" w:id="28"/>
      <w:bookmarkStart w:name="_Toc199347937" w:id="29"/>
      <w:bookmarkStart w:name="_Toc228556795" w:id="30"/>
      <w:bookmarkStart w:name="_Toc35251078" w:id="31"/>
      <w:r w:rsidRPr="00A40D58">
        <w:lastRenderedPageBreak/>
        <w:t xml:space="preserve">SECTION 2 </w:t>
      </w:r>
      <w:r w:rsidRPr="00A40D58">
        <w:tab/>
        <w:t>Changes to Benefits and Costs for Next Year</w:t>
      </w:r>
      <w:bookmarkEnd w:id="23"/>
      <w:bookmarkEnd w:id="24"/>
      <w:bookmarkEnd w:id="25"/>
      <w:bookmarkEnd w:id="26"/>
      <w:bookmarkEnd w:id="27"/>
      <w:bookmarkEnd w:id="28"/>
      <w:bookmarkEnd w:id="29"/>
      <w:bookmarkEnd w:id="30"/>
      <w:bookmarkEnd w:id="31"/>
    </w:p>
    <w:p w:rsidRPr="00A40D58" w:rsidR="00454345" w:rsidP="008218AF" w:rsidRDefault="00454345" w14:paraId="7394884F" w14:textId="77777777">
      <w:pPr>
        <w:pStyle w:val="Heading3"/>
      </w:pPr>
      <w:bookmarkStart w:name="_Toc181796022" w:id="32"/>
      <w:bookmarkStart w:name="_Toc181798558" w:id="33"/>
      <w:bookmarkStart w:name="_Toc181799023" w:id="34"/>
      <w:bookmarkStart w:name="_Toc181811053" w:id="35"/>
      <w:bookmarkStart w:name="_Toc186054459" w:id="36"/>
      <w:bookmarkStart w:name="_Toc190801576" w:id="37"/>
      <w:bookmarkStart w:name="_Toc199347938" w:id="38"/>
      <w:bookmarkStart w:name="_Toc228556796" w:id="39"/>
      <w:bookmarkStart w:name="_Toc35251079" w:id="40"/>
      <w:r w:rsidRPr="00A40D58">
        <w:t>Section 2.1 – Changes to the Monthly Premium</w:t>
      </w:r>
      <w:bookmarkEnd w:id="32"/>
      <w:bookmarkEnd w:id="33"/>
      <w:bookmarkEnd w:id="34"/>
      <w:bookmarkEnd w:id="35"/>
      <w:bookmarkEnd w:id="36"/>
      <w:bookmarkEnd w:id="37"/>
      <w:bookmarkEnd w:id="38"/>
      <w:bookmarkEnd w:id="39"/>
      <w:bookmarkEnd w:id="40"/>
    </w:p>
    <w:p w:rsidR="0065507E" w:rsidP="0065507E" w:rsidRDefault="0065507E" w14:paraId="243E3949" w14:textId="77777777">
      <w:pPr>
        <w:keepNext/>
        <w:rPr>
          <w:i/>
          <w:color w:val="0000FF"/>
        </w:rPr>
      </w:pPr>
      <w:r w:rsidRPr="00A40D58">
        <w:rPr>
          <w:i/>
          <w:color w:val="0000FF"/>
        </w:rPr>
        <w:t>[Plans may add a row to this table to display changes in premiums for optional supplemental benefits.]</w:t>
      </w:r>
      <w:r>
        <w:rPr>
          <w:i/>
          <w:color w:val="0000FF"/>
        </w:rPr>
        <w:t xml:space="preserve"> </w:t>
      </w:r>
    </w:p>
    <w:p w:rsidR="0065507E" w:rsidP="0065507E" w:rsidRDefault="0065507E" w14:paraId="02285F4B" w14:textId="77777777">
      <w:pPr>
        <w:keepNext/>
      </w:pPr>
      <w:r w:rsidRPr="00A40D58">
        <w:rPr>
          <w:i/>
          <w:color w:val="0000FF"/>
          <w:szCs w:val="26"/>
        </w:rPr>
        <w:t>[Plans that include a Part B premium reduction benefit may insert a row to describe the change in the benefit.]</w:t>
      </w:r>
    </w:p>
    <w:tbl>
      <w:tblPr>
        <w:tblW w:w="5000" w:type="pct"/>
        <w:tblInd w:w="108" w:type="dxa"/>
        <w:tblLook w:val="04A0" w:firstRow="1" w:lastRow="0" w:firstColumn="1" w:lastColumn="0" w:noHBand="0" w:noVBand="1"/>
      </w:tblPr>
      <w:tblGrid>
        <w:gridCol w:w="4086"/>
        <w:gridCol w:w="2660"/>
        <w:gridCol w:w="2584"/>
      </w:tblGrid>
      <w:tr w:rsidRPr="001123F8" w:rsidR="00454345" w:rsidTr="0065507E" w14:paraId="56ACB32C" w14:textId="77777777">
        <w:trPr>
          <w:cantSplit/>
          <w:tblHeader/>
        </w:trPr>
        <w:tc>
          <w:tcPr>
            <w:tcW w:w="4086" w:type="dxa"/>
            <w:tcBorders>
              <w:bottom w:val="single" w:color="B2B2B2" w:sz="18" w:space="0"/>
            </w:tcBorders>
          </w:tcPr>
          <w:p w:rsidRPr="001123F8" w:rsidR="00454345" w:rsidP="008218AF" w:rsidRDefault="008218AF" w14:paraId="61DC7572" w14:textId="77777777">
            <w:pPr>
              <w:pStyle w:val="TableHeader1"/>
              <w:jc w:val="left"/>
            </w:pPr>
            <w:r w:rsidRPr="001123F8">
              <w:t>Cost</w:t>
            </w:r>
          </w:p>
        </w:tc>
        <w:tc>
          <w:tcPr>
            <w:tcW w:w="2660" w:type="dxa"/>
            <w:tcBorders>
              <w:top w:val="single" w:color="8C8C8C" w:sz="48" w:space="0"/>
              <w:left w:val="single" w:color="B2B2B2" w:sz="24" w:space="0"/>
              <w:bottom w:val="single" w:color="B2B2B2" w:sz="18" w:space="0"/>
              <w:right w:val="single" w:color="B2B2B2" w:sz="24" w:space="0"/>
            </w:tcBorders>
            <w:tcMar>
              <w:top w:w="144" w:type="dxa"/>
              <w:left w:w="115" w:type="dxa"/>
              <w:bottom w:w="144" w:type="dxa"/>
              <w:right w:w="115" w:type="dxa"/>
            </w:tcMar>
          </w:tcPr>
          <w:p w:rsidRPr="001123F8" w:rsidR="00454345" w:rsidP="002B13C4" w:rsidRDefault="004316C4" w14:paraId="61926EE8" w14:textId="79E1A57F">
            <w:pPr>
              <w:pStyle w:val="TableHeader1"/>
            </w:pPr>
            <w:r>
              <w:t>2020</w:t>
            </w:r>
            <w:r w:rsidRPr="001123F8" w:rsidR="00454345">
              <w:t xml:space="preserve"> (this year)</w:t>
            </w:r>
          </w:p>
        </w:tc>
        <w:tc>
          <w:tcPr>
            <w:tcW w:w="2584" w:type="dxa"/>
            <w:tcBorders>
              <w:top w:val="single" w:color="8C8C8C" w:sz="48" w:space="0"/>
              <w:left w:val="single" w:color="B2B2B2" w:sz="24" w:space="0"/>
              <w:bottom w:val="single" w:color="B2B2B2" w:sz="18" w:space="0"/>
              <w:right w:val="single" w:color="B2B2B2" w:sz="24" w:space="0"/>
            </w:tcBorders>
            <w:tcMar>
              <w:top w:w="144" w:type="dxa"/>
              <w:bottom w:w="144" w:type="dxa"/>
            </w:tcMar>
          </w:tcPr>
          <w:p w:rsidRPr="001123F8" w:rsidR="00454345" w:rsidP="002B13C4" w:rsidRDefault="004316C4" w14:paraId="49B5989E" w14:textId="57938C6A">
            <w:pPr>
              <w:pStyle w:val="TableHeader1"/>
            </w:pPr>
            <w:r>
              <w:t>2021</w:t>
            </w:r>
            <w:r w:rsidRPr="001123F8" w:rsidR="00454345">
              <w:t xml:space="preserve"> (next year)</w:t>
            </w:r>
          </w:p>
        </w:tc>
      </w:tr>
      <w:tr w:rsidRPr="001123F8" w:rsidR="00454345" w:rsidTr="0065507E" w14:paraId="7715FFBB" w14:textId="77777777">
        <w:trPr>
          <w:cantSplit/>
        </w:trPr>
        <w:tc>
          <w:tcPr>
            <w:tcW w:w="4086" w:type="dxa"/>
            <w:tcBorders>
              <w:top w:val="single" w:color="B2B2B2" w:sz="18" w:space="0"/>
              <w:left w:val="single" w:color="B2B2B2" w:sz="18" w:space="0"/>
              <w:bottom w:val="single" w:color="B2B2B2" w:sz="18" w:space="0"/>
            </w:tcBorders>
            <w:tcMar>
              <w:top w:w="144" w:type="dxa"/>
              <w:bottom w:w="144" w:type="dxa"/>
            </w:tcMar>
          </w:tcPr>
          <w:p w:rsidRPr="001123F8" w:rsidR="002B4785" w:rsidP="008A7AEE" w:rsidRDefault="00454345" w14:paraId="3A628DA7" w14:textId="77777777">
            <w:pPr>
              <w:pStyle w:val="TableHeader1"/>
              <w:keepNext w:val="0"/>
              <w:spacing w:after="120"/>
              <w:jc w:val="left"/>
            </w:pPr>
            <w:r w:rsidRPr="001123F8">
              <w:t xml:space="preserve">Monthly premium </w:t>
            </w:r>
          </w:p>
          <w:p w:rsidR="008A7AEE" w:rsidP="002B4785" w:rsidRDefault="008A7AEE" w14:paraId="71E1245E" w14:textId="77777777">
            <w:pPr>
              <w:pStyle w:val="TableHeader1"/>
              <w:keepNext w:val="0"/>
              <w:jc w:val="left"/>
              <w:rPr>
                <w:b w:val="0"/>
                <w:i/>
                <w:color w:val="0000FF"/>
                <w:lang w:bidi="ar-SA"/>
              </w:rPr>
            </w:pPr>
            <w:r w:rsidRPr="001123F8">
              <w:rPr>
                <w:b w:val="0"/>
                <w:i/>
                <w:color w:val="0000FF"/>
                <w:lang w:bidi="ar-SA"/>
              </w:rPr>
              <w:t>[Plans that include a Part B premium reduction benefit may modify this row to describe the change in the benefit.</w:t>
            </w:r>
            <w:r w:rsidRPr="00994963" w:rsidR="00270B0D">
              <w:rPr>
                <w:i/>
                <w:color w:val="0000FF"/>
              </w:rPr>
              <w:t xml:space="preserve"> </w:t>
            </w:r>
            <w:r w:rsidRPr="00270B0D" w:rsidR="00270B0D">
              <w:rPr>
                <w:b w:val="0"/>
                <w:i/>
                <w:color w:val="0000FF"/>
              </w:rPr>
              <w:t>If there are no changes from year to year, plans may indicate in the column that there is no change for the upcoming benefit year</w:t>
            </w:r>
            <w:r w:rsidR="00CB4127">
              <w:rPr>
                <w:b w:val="0"/>
                <w:i/>
                <w:color w:val="0000FF"/>
              </w:rPr>
              <w:t>.</w:t>
            </w:r>
            <w:r w:rsidRPr="001123F8">
              <w:rPr>
                <w:b w:val="0"/>
                <w:i/>
                <w:color w:val="0000FF"/>
                <w:lang w:bidi="ar-SA"/>
              </w:rPr>
              <w:t>]</w:t>
            </w:r>
          </w:p>
          <w:p w:rsidRPr="001123F8" w:rsidR="00270B0D" w:rsidP="002B4785" w:rsidRDefault="00270B0D" w14:paraId="653D2F25" w14:textId="77777777">
            <w:pPr>
              <w:pStyle w:val="TableHeader1"/>
              <w:keepNext w:val="0"/>
              <w:jc w:val="left"/>
              <w:rPr>
                <w:b w:val="0"/>
                <w:i/>
                <w:color w:val="0000FF"/>
                <w:lang w:bidi="ar-SA"/>
              </w:rPr>
            </w:pPr>
          </w:p>
          <w:p w:rsidRPr="001123F8" w:rsidR="00454345" w:rsidP="002B4785" w:rsidRDefault="00454345" w14:paraId="7746882A" w14:textId="77777777">
            <w:pPr>
              <w:pStyle w:val="TableHeader1"/>
              <w:jc w:val="left"/>
              <w:rPr>
                <w:b w:val="0"/>
              </w:rPr>
            </w:pPr>
            <w:r w:rsidRPr="001123F8">
              <w:rPr>
                <w:b w:val="0"/>
                <w:color w:val="000000"/>
              </w:rPr>
              <w:t xml:space="preserve">(You must </w:t>
            </w:r>
            <w:r w:rsidRPr="001123F8" w:rsidR="00274F70">
              <w:rPr>
                <w:b w:val="0"/>
                <w:color w:val="000000"/>
              </w:rPr>
              <w:t xml:space="preserve">also </w:t>
            </w:r>
            <w:r w:rsidRPr="001123F8">
              <w:rPr>
                <w:b w:val="0"/>
                <w:color w:val="000000"/>
              </w:rPr>
              <w:t>continue to pay your Medicare Part B premium.)</w:t>
            </w:r>
          </w:p>
        </w:tc>
        <w:tc>
          <w:tcPr>
            <w:tcW w:w="2660" w:type="dxa"/>
            <w:tcBorders>
              <w:top w:val="single" w:color="B2B2B2" w:sz="18" w:space="0"/>
              <w:bottom w:val="single" w:color="B2B2B2" w:sz="18" w:space="0"/>
            </w:tcBorders>
            <w:tcMar>
              <w:top w:w="144" w:type="dxa"/>
              <w:bottom w:w="144" w:type="dxa"/>
            </w:tcMar>
          </w:tcPr>
          <w:p w:rsidRPr="001123F8" w:rsidR="00454345" w:rsidP="002B13C4" w:rsidRDefault="00B421A9" w14:paraId="67E29869" w14:textId="1AD4312F">
            <w:pPr>
              <w:jc w:val="center"/>
            </w:pPr>
            <w:r>
              <w:rPr>
                <w:i/>
                <w:color w:val="0000FF"/>
              </w:rPr>
              <w:t>[I</w:t>
            </w:r>
            <w:r w:rsidRPr="001123F8" w:rsidR="00454345">
              <w:rPr>
                <w:i/>
                <w:color w:val="0000FF"/>
              </w:rPr>
              <w:t xml:space="preserve">nsert </w:t>
            </w:r>
            <w:r w:rsidR="004316C4">
              <w:rPr>
                <w:i/>
                <w:color w:val="0000FF"/>
              </w:rPr>
              <w:t>2020</w:t>
            </w:r>
            <w:r w:rsidRPr="001123F8" w:rsidR="00454345">
              <w:rPr>
                <w:i/>
                <w:color w:val="0000FF"/>
              </w:rPr>
              <w:t xml:space="preserve"> premium amount]</w:t>
            </w:r>
          </w:p>
        </w:tc>
        <w:tc>
          <w:tcPr>
            <w:tcW w:w="2584" w:type="dxa"/>
            <w:tcBorders>
              <w:top w:val="single" w:color="B2B2B2" w:sz="18" w:space="0"/>
              <w:bottom w:val="single" w:color="B2B2B2" w:sz="18" w:space="0"/>
              <w:right w:val="single" w:color="B2B2B2" w:sz="18" w:space="0"/>
            </w:tcBorders>
            <w:tcMar>
              <w:top w:w="144" w:type="dxa"/>
              <w:bottom w:w="144" w:type="dxa"/>
            </w:tcMar>
          </w:tcPr>
          <w:p w:rsidRPr="001123F8" w:rsidR="00454345" w:rsidP="00B421A9" w:rsidRDefault="00454345" w14:paraId="7AFDD65F" w14:textId="5FF1C59F">
            <w:pPr>
              <w:jc w:val="center"/>
            </w:pPr>
            <w:r w:rsidRPr="001123F8">
              <w:rPr>
                <w:i/>
                <w:color w:val="0000FF"/>
              </w:rPr>
              <w:t>[</w:t>
            </w:r>
            <w:r w:rsidR="00B421A9">
              <w:rPr>
                <w:i/>
                <w:color w:val="0000FF"/>
              </w:rPr>
              <w:t>I</w:t>
            </w:r>
            <w:r w:rsidRPr="001123F8">
              <w:rPr>
                <w:i/>
                <w:color w:val="0000FF"/>
              </w:rPr>
              <w:t xml:space="preserve">nsert </w:t>
            </w:r>
            <w:r w:rsidR="004316C4">
              <w:rPr>
                <w:i/>
                <w:color w:val="0000FF"/>
              </w:rPr>
              <w:t>2021</w:t>
            </w:r>
            <w:r w:rsidRPr="001123F8">
              <w:rPr>
                <w:i/>
                <w:color w:val="0000FF"/>
              </w:rPr>
              <w:t xml:space="preserve"> premium amount]</w:t>
            </w:r>
          </w:p>
        </w:tc>
      </w:tr>
    </w:tbl>
    <w:p w:rsidRPr="00A40D58" w:rsidR="00454345" w:rsidP="00ED2678" w:rsidRDefault="00454345" w14:paraId="2200A7A4" w14:textId="77777777">
      <w:pPr>
        <w:spacing w:before="120" w:beforeAutospacing="0" w:after="0" w:afterAutospacing="0"/>
      </w:pPr>
    </w:p>
    <w:p w:rsidRPr="00A40D58" w:rsidR="00454345" w:rsidP="00F32E58" w:rsidRDefault="00454345" w14:paraId="0E2BF80D" w14:textId="77777777">
      <w:pPr>
        <w:pStyle w:val="Heading3"/>
        <w:pageBreakBefore/>
      </w:pPr>
      <w:bookmarkStart w:name="_Toc190801577" w:id="41"/>
      <w:bookmarkStart w:name="_Toc199347939" w:id="42"/>
      <w:bookmarkStart w:name="_Toc228556797" w:id="43"/>
      <w:bookmarkStart w:name="_Toc35251080" w:id="44"/>
      <w:bookmarkStart w:name="_Toc181796025" w:id="45"/>
      <w:r w:rsidRPr="00A40D58">
        <w:rPr>
          <w:noProof/>
        </w:rPr>
        <w:lastRenderedPageBreak/>
        <w:t>Section 2.2 – Changes to Your Maximum Out-of-Pocket Amount</w:t>
      </w:r>
      <w:bookmarkEnd w:id="41"/>
      <w:bookmarkEnd w:id="42"/>
      <w:bookmarkEnd w:id="43"/>
      <w:bookmarkEnd w:id="44"/>
    </w:p>
    <w:bookmarkEnd w:id="45"/>
    <w:p w:rsidRPr="00A40D58" w:rsidR="00454345" w:rsidP="00454345" w:rsidRDefault="00454345" w14:paraId="47D7CA69" w14:textId="77777777">
      <w:pPr>
        <w:rPr>
          <w:i/>
          <w:color w:val="0000FF"/>
        </w:rPr>
      </w:pPr>
      <w:r w:rsidRPr="00A40D58">
        <w:rPr>
          <w:i/>
          <w:color w:val="0000FF"/>
        </w:rPr>
        <w:t>[Plans that include the costs of supplemental benefits (e.g., POS benefits) in the MOOP limit may</w:t>
      </w:r>
      <w:r w:rsidRPr="00A40D58">
        <w:t xml:space="preserve"> </w:t>
      </w:r>
      <w:r w:rsidRPr="00A40D58">
        <w:rPr>
          <w:i/>
          <w:color w:val="0000FF"/>
        </w:rPr>
        <w:t>revise this information as needed.]</w:t>
      </w:r>
    </w:p>
    <w:p w:rsidR="00F32E58" w:rsidP="0065507E" w:rsidRDefault="00454345" w14:paraId="3C7D071F" w14:textId="77777777">
      <w:r w:rsidRPr="00A40D58">
        <w:t>To protect you, Medicare requires all health plans to limit how much you pay “out-of-pocket” during the year. This limit is called the “maximum out-of-pocket amount.” Once you reach</w:t>
      </w:r>
      <w:r w:rsidR="006F0DF7">
        <w:t xml:space="preserve"> this</w:t>
      </w:r>
      <w:r w:rsidRPr="00A40D58">
        <w:t xml:space="preserve"> amount, you generally pay nothing for covered </w:t>
      </w:r>
      <w:r w:rsidRPr="00A40D58">
        <w:rPr>
          <w:color w:val="0000FF"/>
        </w:rPr>
        <w:t>[</w:t>
      </w:r>
      <w:r w:rsidRPr="00A40D58">
        <w:rPr>
          <w:i/>
          <w:color w:val="0000FF"/>
        </w:rPr>
        <w:t>insert if applicable:</w:t>
      </w:r>
      <w:r w:rsidRPr="00A40D58">
        <w:rPr>
          <w:color w:val="0000FF"/>
        </w:rPr>
        <w:t xml:space="preserve"> Part A and Part B]</w:t>
      </w:r>
      <w:r w:rsidRPr="00A40D58">
        <w:t xml:space="preserve"> services for the rest of the year.</w:t>
      </w:r>
    </w:p>
    <w:tbl>
      <w:tblPr>
        <w:tblW w:w="5000" w:type="pct"/>
        <w:jc w:val="center"/>
        <w:tblLook w:val="04A0" w:firstRow="1" w:lastRow="0" w:firstColumn="1" w:lastColumn="0" w:noHBand="0" w:noVBand="1"/>
      </w:tblPr>
      <w:tblGrid>
        <w:gridCol w:w="4078"/>
        <w:gridCol w:w="2657"/>
        <w:gridCol w:w="2595"/>
      </w:tblGrid>
      <w:tr w:rsidRPr="001123F8" w:rsidR="00454345" w:rsidTr="0065507E" w14:paraId="228B17F9" w14:textId="77777777">
        <w:trPr>
          <w:cantSplit/>
          <w:tblHeader/>
          <w:jc w:val="center"/>
        </w:trPr>
        <w:tc>
          <w:tcPr>
            <w:tcW w:w="4194" w:type="dxa"/>
            <w:tcBorders>
              <w:bottom w:val="single" w:color="B2B2B2" w:sz="18" w:space="0"/>
            </w:tcBorders>
          </w:tcPr>
          <w:p w:rsidRPr="001123F8" w:rsidR="00454345" w:rsidP="00061062" w:rsidRDefault="00061062" w14:paraId="2386F619" w14:textId="77777777">
            <w:pPr>
              <w:pStyle w:val="TableHeader1"/>
              <w:jc w:val="left"/>
            </w:pPr>
            <w:r w:rsidRPr="001123F8">
              <w:t>Cost</w:t>
            </w:r>
          </w:p>
        </w:tc>
        <w:tc>
          <w:tcPr>
            <w:tcW w:w="2730" w:type="dxa"/>
            <w:tcBorders>
              <w:top w:val="single" w:color="8C8C8C" w:sz="48" w:space="0"/>
              <w:left w:val="single" w:color="B2B2B2" w:sz="24" w:space="0"/>
              <w:bottom w:val="single" w:color="B2B2B2" w:sz="18" w:space="0"/>
              <w:right w:val="single" w:color="B2B2B2" w:sz="24" w:space="0"/>
            </w:tcBorders>
            <w:tcMar>
              <w:top w:w="144" w:type="dxa"/>
              <w:left w:w="115" w:type="dxa"/>
              <w:bottom w:w="144" w:type="dxa"/>
              <w:right w:w="115" w:type="dxa"/>
            </w:tcMar>
          </w:tcPr>
          <w:p w:rsidRPr="001123F8" w:rsidR="00454345" w:rsidP="00061062" w:rsidRDefault="004316C4" w14:paraId="0B9BDBA7" w14:textId="2B8AE0E2">
            <w:pPr>
              <w:pStyle w:val="TableHeader1"/>
            </w:pPr>
            <w:r>
              <w:t>2020</w:t>
            </w:r>
            <w:r w:rsidRPr="001123F8" w:rsidR="00454345">
              <w:t xml:space="preserve"> (this year)</w:t>
            </w:r>
          </w:p>
        </w:tc>
        <w:tc>
          <w:tcPr>
            <w:tcW w:w="2652" w:type="dxa"/>
            <w:tcBorders>
              <w:top w:val="single" w:color="8C8C8C" w:sz="48" w:space="0"/>
              <w:left w:val="single" w:color="B2B2B2" w:sz="24" w:space="0"/>
              <w:bottom w:val="single" w:color="B2B2B2" w:sz="18" w:space="0"/>
              <w:right w:val="single" w:color="B2B2B2" w:sz="24" w:space="0"/>
            </w:tcBorders>
            <w:tcMar>
              <w:top w:w="144" w:type="dxa"/>
              <w:bottom w:w="144" w:type="dxa"/>
            </w:tcMar>
          </w:tcPr>
          <w:p w:rsidRPr="001123F8" w:rsidR="00454345" w:rsidP="0024350C" w:rsidRDefault="004316C4" w14:paraId="75463C7A" w14:textId="37D6A6B4">
            <w:pPr>
              <w:pStyle w:val="TableHeader1"/>
            </w:pPr>
            <w:r>
              <w:t>2021</w:t>
            </w:r>
            <w:r w:rsidRPr="001123F8" w:rsidR="00454345">
              <w:t xml:space="preserve"> (next year)</w:t>
            </w:r>
          </w:p>
        </w:tc>
      </w:tr>
      <w:tr w:rsidRPr="001123F8" w:rsidR="00454345" w:rsidTr="0065507E" w14:paraId="63D3B357" w14:textId="77777777">
        <w:trPr>
          <w:cantSplit/>
          <w:jc w:val="center"/>
        </w:trPr>
        <w:tc>
          <w:tcPr>
            <w:tcW w:w="4194" w:type="dxa"/>
            <w:tcBorders>
              <w:top w:val="single" w:color="B2B2B2" w:sz="18" w:space="0"/>
              <w:left w:val="single" w:color="B2B2B2" w:sz="18" w:space="0"/>
              <w:bottom w:val="single" w:color="B2B2B2" w:sz="18" w:space="0"/>
            </w:tcBorders>
            <w:tcMar>
              <w:top w:w="144" w:type="dxa"/>
              <w:bottom w:w="144" w:type="dxa"/>
            </w:tcMar>
          </w:tcPr>
          <w:p w:rsidRPr="001123F8" w:rsidR="00454345" w:rsidP="00061062" w:rsidRDefault="00454345" w14:paraId="4D23647A" w14:textId="77777777">
            <w:pPr>
              <w:pStyle w:val="TableBold11"/>
            </w:pPr>
            <w:r w:rsidRPr="001123F8">
              <w:t>Maximum out-of-pocket amount</w:t>
            </w:r>
          </w:p>
          <w:p w:rsidR="002E287F" w:rsidP="00EC5A4C" w:rsidRDefault="00454345" w14:paraId="61D27EED" w14:textId="53BE83C6">
            <w:pPr>
              <w:pStyle w:val="TableHeader1"/>
              <w:jc w:val="left"/>
              <w:rPr>
                <w:b w:val="0"/>
              </w:rPr>
            </w:pPr>
            <w:r w:rsidRPr="001123F8">
              <w:rPr>
                <w:b w:val="0"/>
              </w:rPr>
              <w:t xml:space="preserve">Your costs for covered medical services (such as copays </w:t>
            </w:r>
            <w:r w:rsidRPr="001123F8">
              <w:rPr>
                <w:b w:val="0"/>
                <w:color w:val="0000FF"/>
              </w:rPr>
              <w:t>[</w:t>
            </w:r>
            <w:r w:rsidRPr="001123F8">
              <w:rPr>
                <w:b w:val="0"/>
                <w:i/>
                <w:color w:val="0000FF"/>
              </w:rPr>
              <w:t xml:space="preserve">insert if plan has a deductible: </w:t>
            </w:r>
            <w:r w:rsidRPr="001123F8">
              <w:rPr>
                <w:b w:val="0"/>
                <w:color w:val="0000FF"/>
              </w:rPr>
              <w:t>and deductibles]</w:t>
            </w:r>
            <w:r w:rsidRPr="001123F8">
              <w:rPr>
                <w:b w:val="0"/>
              </w:rPr>
              <w:t xml:space="preserve">) count toward your maximum out-of-pocket amount. </w:t>
            </w:r>
            <w:r w:rsidRPr="001123F8">
              <w:rPr>
                <w:b w:val="0"/>
                <w:i/>
                <w:color w:val="0000FF"/>
                <w:lang w:bidi="x-none"/>
              </w:rPr>
              <w:t xml:space="preserve">[Plans with no premium may </w:t>
            </w:r>
            <w:r w:rsidRPr="001123F8" w:rsidR="00EC5A4C">
              <w:rPr>
                <w:b w:val="0"/>
                <w:i/>
                <w:color w:val="0000FF"/>
                <w:lang w:bidi="x-none"/>
              </w:rPr>
              <w:t>delete</w:t>
            </w:r>
            <w:r w:rsidRPr="001123F8">
              <w:rPr>
                <w:b w:val="0"/>
                <w:i/>
                <w:color w:val="0000FF"/>
                <w:lang w:bidi="x-none"/>
              </w:rPr>
              <w:t xml:space="preserve"> the following sentence</w:t>
            </w:r>
            <w:r w:rsidR="00B421A9">
              <w:rPr>
                <w:b w:val="0"/>
                <w:i/>
                <w:color w:val="0000FF"/>
                <w:lang w:bidi="x-none"/>
              </w:rPr>
              <w:t>.</w:t>
            </w:r>
            <w:r w:rsidRPr="001123F8">
              <w:rPr>
                <w:b w:val="0"/>
                <w:i/>
                <w:color w:val="0000FF"/>
                <w:lang w:bidi="x-none"/>
              </w:rPr>
              <w:t>]</w:t>
            </w:r>
            <w:r w:rsidRPr="001123F8" w:rsidDel="00D73B4C">
              <w:rPr>
                <w:b w:val="0"/>
                <w:i/>
                <w:color w:val="000000"/>
                <w:lang w:bidi="x-none"/>
              </w:rPr>
              <w:t xml:space="preserve"> </w:t>
            </w:r>
            <w:r w:rsidRPr="001123F8">
              <w:rPr>
                <w:b w:val="0"/>
              </w:rPr>
              <w:t>Your plan premium do</w:t>
            </w:r>
            <w:r w:rsidRPr="001123F8" w:rsidR="00EC5A4C">
              <w:rPr>
                <w:b w:val="0"/>
              </w:rPr>
              <w:t>es</w:t>
            </w:r>
            <w:r w:rsidRPr="001123F8">
              <w:rPr>
                <w:b w:val="0"/>
              </w:rPr>
              <w:t xml:space="preserve"> not count toward your maximum out-of-pocket amount.</w:t>
            </w:r>
          </w:p>
          <w:p w:rsidRPr="002E287F" w:rsidR="002E287F" w:rsidP="002E287F" w:rsidRDefault="002E287F" w14:paraId="1039FAEE" w14:textId="77777777">
            <w:pPr>
              <w:pStyle w:val="TableHeader1"/>
              <w:jc w:val="left"/>
            </w:pPr>
          </w:p>
          <w:p w:rsidRPr="002E287F" w:rsidR="00454345" w:rsidP="002E287F" w:rsidRDefault="002E287F" w14:paraId="4ED2235D" w14:textId="780853C0">
            <w:pPr>
              <w:pStyle w:val="TableHeader1"/>
              <w:jc w:val="left"/>
            </w:pPr>
            <w:r>
              <w:rPr>
                <w:b w:val="0"/>
                <w:i/>
                <w:color w:val="0000FF"/>
              </w:rPr>
              <w:t>[</w:t>
            </w:r>
            <w:r w:rsidRPr="008775A6">
              <w:rPr>
                <w:b w:val="0"/>
                <w:i/>
                <w:color w:val="0000FF"/>
              </w:rPr>
              <w:t>If there are no changes from year to year, plans may indicate in the column that there is no change for the upcoming benefit year.]</w:t>
            </w:r>
          </w:p>
        </w:tc>
        <w:tc>
          <w:tcPr>
            <w:tcW w:w="2730" w:type="dxa"/>
            <w:tcBorders>
              <w:top w:val="single" w:color="B2B2B2" w:sz="18" w:space="0"/>
              <w:bottom w:val="single" w:color="B2B2B2" w:sz="18" w:space="0"/>
            </w:tcBorders>
            <w:tcMar>
              <w:top w:w="144" w:type="dxa"/>
              <w:bottom w:w="144" w:type="dxa"/>
            </w:tcMar>
          </w:tcPr>
          <w:p w:rsidRPr="001123F8" w:rsidR="00454345" w:rsidP="00B421A9" w:rsidRDefault="00454345" w14:paraId="635C256F" w14:textId="3D92DA34">
            <w:pPr>
              <w:jc w:val="center"/>
              <w:rPr>
                <w:i/>
                <w:color w:val="0000FF"/>
              </w:rPr>
            </w:pPr>
            <w:r w:rsidRPr="001123F8">
              <w:rPr>
                <w:i/>
                <w:color w:val="0000FF"/>
              </w:rPr>
              <w:t>[</w:t>
            </w:r>
            <w:r w:rsidR="00B421A9">
              <w:rPr>
                <w:i/>
                <w:color w:val="0000FF"/>
              </w:rPr>
              <w:t>I</w:t>
            </w:r>
            <w:r w:rsidRPr="001123F8">
              <w:rPr>
                <w:i/>
                <w:color w:val="0000FF"/>
              </w:rPr>
              <w:t xml:space="preserve">nsert </w:t>
            </w:r>
            <w:r w:rsidR="004316C4">
              <w:rPr>
                <w:i/>
                <w:color w:val="0000FF"/>
              </w:rPr>
              <w:t>2020</w:t>
            </w:r>
            <w:r w:rsidRPr="001123F8">
              <w:rPr>
                <w:i/>
                <w:color w:val="0000FF"/>
              </w:rPr>
              <w:t xml:space="preserve"> MOOP amount]</w:t>
            </w:r>
          </w:p>
        </w:tc>
        <w:tc>
          <w:tcPr>
            <w:tcW w:w="2652" w:type="dxa"/>
            <w:tcBorders>
              <w:top w:val="single" w:color="B2B2B2" w:sz="18" w:space="0"/>
              <w:bottom w:val="single" w:color="B2B2B2" w:sz="18" w:space="0"/>
              <w:right w:val="single" w:color="B2B2B2" w:sz="18" w:space="0"/>
            </w:tcBorders>
            <w:tcMar>
              <w:top w:w="144" w:type="dxa"/>
              <w:bottom w:w="144" w:type="dxa"/>
            </w:tcMar>
          </w:tcPr>
          <w:p w:rsidRPr="001123F8" w:rsidR="00454345" w:rsidP="002B13C4" w:rsidRDefault="00454345" w14:paraId="6114FD45" w14:textId="0B6BAC51">
            <w:pPr>
              <w:jc w:val="center"/>
              <w:rPr>
                <w:i/>
                <w:color w:val="0000FF"/>
              </w:rPr>
            </w:pPr>
            <w:r w:rsidRPr="001123F8">
              <w:rPr>
                <w:i/>
                <w:color w:val="0000FF"/>
              </w:rPr>
              <w:t>[</w:t>
            </w:r>
            <w:r w:rsidR="00B421A9">
              <w:rPr>
                <w:i/>
                <w:color w:val="0000FF"/>
              </w:rPr>
              <w:t>I</w:t>
            </w:r>
            <w:r w:rsidRPr="001123F8">
              <w:rPr>
                <w:i/>
                <w:color w:val="0000FF"/>
              </w:rPr>
              <w:t xml:space="preserve">nsert </w:t>
            </w:r>
            <w:r w:rsidR="004316C4">
              <w:rPr>
                <w:i/>
                <w:color w:val="0000FF"/>
              </w:rPr>
              <w:t>2021</w:t>
            </w:r>
            <w:r w:rsidRPr="001123F8">
              <w:rPr>
                <w:i/>
                <w:color w:val="0000FF"/>
              </w:rPr>
              <w:t xml:space="preserve"> MOOP amount]</w:t>
            </w:r>
          </w:p>
          <w:p w:rsidRPr="001123F8" w:rsidR="00454345" w:rsidP="0024350C" w:rsidRDefault="00454345" w14:paraId="7D453A1F" w14:textId="6D53F004">
            <w:r w:rsidRPr="001123F8">
              <w:t xml:space="preserve">Once you have paid </w:t>
            </w:r>
            <w:r w:rsidRPr="001123F8">
              <w:rPr>
                <w:i/>
                <w:color w:val="0000FF"/>
              </w:rPr>
              <w:t xml:space="preserve">[insert </w:t>
            </w:r>
            <w:r w:rsidR="004316C4">
              <w:rPr>
                <w:i/>
                <w:color w:val="0000FF"/>
              </w:rPr>
              <w:t>2021</w:t>
            </w:r>
            <w:r w:rsidRPr="001123F8">
              <w:rPr>
                <w:i/>
                <w:color w:val="0000FF"/>
              </w:rPr>
              <w:t xml:space="preserve"> MOOP</w:t>
            </w:r>
            <w:r w:rsidRPr="001123F8" w:rsidR="00376296">
              <w:rPr>
                <w:i/>
                <w:color w:val="0000FF"/>
              </w:rPr>
              <w:t xml:space="preserve"> amount</w:t>
            </w:r>
            <w:r w:rsidRPr="001123F8">
              <w:rPr>
                <w:i/>
                <w:color w:val="0000FF"/>
              </w:rPr>
              <w:t>]</w:t>
            </w:r>
            <w:r w:rsidRPr="001123F8">
              <w:t xml:space="preserve"> out-of-pocket for covered </w:t>
            </w:r>
            <w:r w:rsidRPr="001123F8">
              <w:rPr>
                <w:color w:val="0000FF"/>
              </w:rPr>
              <w:t>[</w:t>
            </w:r>
            <w:r w:rsidRPr="001123F8">
              <w:rPr>
                <w:i/>
                <w:color w:val="0000FF"/>
              </w:rPr>
              <w:t>insert if applicable:</w:t>
            </w:r>
            <w:r w:rsidRPr="001123F8">
              <w:rPr>
                <w:color w:val="0000FF"/>
              </w:rPr>
              <w:t xml:space="preserve"> Part A and Part B]</w:t>
            </w:r>
            <w:r w:rsidRPr="001123F8">
              <w:t xml:space="preserve"> services, you will pay nothing for your covered </w:t>
            </w:r>
            <w:r w:rsidRPr="001123F8">
              <w:rPr>
                <w:color w:val="0000FF"/>
              </w:rPr>
              <w:t>[</w:t>
            </w:r>
            <w:r w:rsidRPr="001123F8">
              <w:rPr>
                <w:i/>
                <w:color w:val="0000FF"/>
              </w:rPr>
              <w:t>insert if applicable:</w:t>
            </w:r>
            <w:r w:rsidRPr="001123F8">
              <w:rPr>
                <w:color w:val="0000FF"/>
              </w:rPr>
              <w:t xml:space="preserve"> Part A and Part B]</w:t>
            </w:r>
            <w:r w:rsidRPr="001123F8">
              <w:t xml:space="preserve"> services for the rest of the calendar year.</w:t>
            </w:r>
          </w:p>
        </w:tc>
      </w:tr>
    </w:tbl>
    <w:p w:rsidRPr="00A40D58" w:rsidR="00454345" w:rsidP="00F32E58" w:rsidRDefault="00454345" w14:paraId="4B940904" w14:textId="77777777">
      <w:pPr>
        <w:pStyle w:val="Heading3"/>
        <w:pageBreakBefore/>
      </w:pPr>
      <w:bookmarkStart w:name="_Toc190801578" w:id="46"/>
      <w:bookmarkStart w:name="_Toc199347940" w:id="47"/>
      <w:bookmarkStart w:name="_Toc228556798" w:id="48"/>
      <w:bookmarkStart w:name="_Toc35251081" w:id="49"/>
      <w:r w:rsidRPr="00A40D58">
        <w:rPr>
          <w:noProof/>
        </w:rPr>
        <w:lastRenderedPageBreak/>
        <w:t>Section 2.3 – Changes to the Provider Network</w:t>
      </w:r>
      <w:bookmarkEnd w:id="46"/>
      <w:bookmarkEnd w:id="47"/>
      <w:bookmarkEnd w:id="48"/>
      <w:bookmarkEnd w:id="49"/>
    </w:p>
    <w:p w:rsidR="008E211C" w:rsidP="008E211C" w:rsidRDefault="008E211C" w14:paraId="092AB453" w14:textId="531D8131">
      <w:pPr>
        <w:rPr>
          <w:color w:val="000000"/>
        </w:rPr>
      </w:pPr>
      <w:r>
        <w:rPr>
          <w:i/>
          <w:iCs/>
          <w:color w:val="0000FF"/>
        </w:rPr>
        <w:t>[Insert applicable section: For a plan that has changes in its provider network]</w:t>
      </w:r>
      <w:r>
        <w:rPr>
          <w:color w:val="0033CC"/>
        </w:rPr>
        <w:t xml:space="preserve"> </w:t>
      </w:r>
      <w:r>
        <w:t>There are changes to our network of providers for next year. </w:t>
      </w:r>
      <w:r>
        <w:rPr>
          <w:color w:val="0000FF"/>
        </w:rPr>
        <w:t>[</w:t>
      </w:r>
      <w:r>
        <w:rPr>
          <w:i/>
          <w:color w:val="0000FF"/>
        </w:rPr>
        <w:t>Insert if applicable:</w:t>
      </w:r>
      <w:r>
        <w:rPr>
          <w:color w:val="0000FF"/>
        </w:rPr>
        <w:t xml:space="preserve"> We included a copy of our Provider Directory in the envelope with this booklet.] </w:t>
      </w:r>
      <w:r>
        <w:t xml:space="preserve">An updated Provider Directory is located on our website at </w:t>
      </w:r>
      <w:r>
        <w:rPr>
          <w:i/>
          <w:color w:val="0000FF"/>
        </w:rPr>
        <w:t>[insert URL]</w:t>
      </w:r>
      <w:r>
        <w:t xml:space="preserve">. </w:t>
      </w:r>
      <w:r>
        <w:rPr>
          <w:color w:val="000000"/>
        </w:rPr>
        <w:t xml:space="preserve">You may also call Member Services for updated provider information or to ask us to mail you a Provider Directory. </w:t>
      </w:r>
      <w:r>
        <w:rPr>
          <w:b/>
          <w:color w:val="000000"/>
        </w:rPr>
        <w:t xml:space="preserve">Please review the </w:t>
      </w:r>
      <w:r w:rsidR="004316C4">
        <w:rPr>
          <w:b/>
          <w:color w:val="000000"/>
        </w:rPr>
        <w:t>2021</w:t>
      </w:r>
      <w:r>
        <w:rPr>
          <w:b/>
          <w:color w:val="000000"/>
        </w:rPr>
        <w:t xml:space="preserve"> Provider Directory to see if your providers </w:t>
      </w:r>
      <w:r>
        <w:rPr>
          <w:b/>
          <w:bCs/>
          <w:color w:val="000000"/>
        </w:rPr>
        <w:t>(primary care provider, specialists,</w:t>
      </w:r>
      <w:r>
        <w:rPr>
          <w:b/>
          <w:bCs/>
          <w:color w:val="000000"/>
          <w:sz w:val="28"/>
          <w:szCs w:val="28"/>
        </w:rPr>
        <w:t xml:space="preserve"> </w:t>
      </w:r>
      <w:r>
        <w:rPr>
          <w:b/>
          <w:bCs/>
          <w:color w:val="000000"/>
        </w:rPr>
        <w:t>hospitals,</w:t>
      </w:r>
      <w:r>
        <w:rPr>
          <w:b/>
          <w:bCs/>
          <w:color w:val="000000"/>
          <w:sz w:val="28"/>
          <w:szCs w:val="28"/>
        </w:rPr>
        <w:t xml:space="preserve"> </w:t>
      </w:r>
      <w:r>
        <w:rPr>
          <w:b/>
          <w:bCs/>
          <w:color w:val="000000"/>
        </w:rPr>
        <w:t>etc.)</w:t>
      </w:r>
      <w:r>
        <w:rPr>
          <w:b/>
          <w:color w:val="000000"/>
        </w:rPr>
        <w:t xml:space="preserve"> are in our network</w:t>
      </w:r>
      <w:r>
        <w:rPr>
          <w:color w:val="000000"/>
        </w:rPr>
        <w:t xml:space="preserve">. </w:t>
      </w:r>
    </w:p>
    <w:p w:rsidRPr="00AA0A1B" w:rsidR="008E211C" w:rsidP="008E211C" w:rsidRDefault="008E211C" w14:paraId="46548DC6" w14:textId="77777777">
      <w:pPr>
        <w:rPr>
          <w:i/>
          <w:color w:val="0000FF"/>
        </w:rPr>
      </w:pPr>
      <w:r w:rsidRPr="00AA0A1B">
        <w:rPr>
          <w:i/>
          <w:color w:val="0000FF"/>
        </w:rPr>
        <w:t>OR</w:t>
      </w:r>
    </w:p>
    <w:p w:rsidRPr="00A40D58" w:rsidR="00ED2678" w:rsidP="008E211C" w:rsidRDefault="008E211C" w14:paraId="34CFB28E" w14:textId="3A4819D4">
      <w:pPr>
        <w:spacing w:after="0" w:afterAutospacing="0"/>
        <w:rPr>
          <w:color w:val="000000"/>
        </w:rPr>
      </w:pPr>
      <w:r w:rsidRPr="00BF23B0">
        <w:rPr>
          <w:i/>
          <w:color w:val="0000FF"/>
        </w:rPr>
        <w:t>[</w:t>
      </w:r>
      <w:r>
        <w:rPr>
          <w:i/>
          <w:iCs/>
          <w:color w:val="0000FF"/>
        </w:rPr>
        <w:t>For a plan that will have a higher than normal number of providers either leaving and/or joining its network]</w:t>
      </w:r>
      <w:r>
        <w:rPr>
          <w:i/>
          <w:iCs/>
          <w:color w:val="0033CC"/>
        </w:rPr>
        <w:t xml:space="preserve"> </w:t>
      </w:r>
      <w:r>
        <w:t xml:space="preserve">Our network has changed more than usual for </w:t>
      </w:r>
      <w:r w:rsidR="004316C4">
        <w:t>2021</w:t>
      </w:r>
      <w:r>
        <w:rPr>
          <w:color w:val="0000CC"/>
        </w:rPr>
        <w:t>. [</w:t>
      </w:r>
      <w:r>
        <w:rPr>
          <w:i/>
          <w:iCs/>
          <w:color w:val="0000FF"/>
        </w:rPr>
        <w:t>Insert if applicable:</w:t>
      </w:r>
      <w:r>
        <w:rPr>
          <w:color w:val="0000FF"/>
        </w:rPr>
        <w:t xml:space="preserve"> We included a copy of our Provider Directory in the envelope with this booklet.] </w:t>
      </w:r>
      <w:r>
        <w:t xml:space="preserve">An updated Provider Directory is located on our website at </w:t>
      </w:r>
      <w:r w:rsidRPr="000E7179">
        <w:rPr>
          <w:i/>
          <w:color w:val="0000FF"/>
        </w:rPr>
        <w:t>[</w:t>
      </w:r>
      <w:r>
        <w:rPr>
          <w:i/>
          <w:iCs/>
          <w:color w:val="0000FF"/>
        </w:rPr>
        <w:t>insert URL</w:t>
      </w:r>
      <w:r w:rsidRPr="00E466BB">
        <w:rPr>
          <w:i/>
          <w:color w:val="0000FF"/>
        </w:rPr>
        <w:t>]</w:t>
      </w:r>
      <w:r>
        <w:t>.</w:t>
      </w:r>
      <w:r>
        <w:rPr>
          <w:color w:val="0000FF"/>
        </w:rPr>
        <w:t xml:space="preserve"> </w:t>
      </w:r>
      <w:r>
        <w:rPr>
          <w:color w:val="000000"/>
        </w:rPr>
        <w:t>You may also call Member Services for updated provider information or to ask us to mail you a Provider Directory.</w:t>
      </w:r>
      <w:r>
        <w:t xml:space="preserve"> </w:t>
      </w:r>
      <w:r>
        <w:rPr>
          <w:b/>
          <w:bCs/>
          <w:color w:val="000000"/>
        </w:rPr>
        <w:t>We strongly suggest that you review our current Provider Directory to see if your providers (primary care provider, specialists, hospitals, etc.) are still in our network.</w:t>
      </w:r>
    </w:p>
    <w:p w:rsidRPr="00A40D58" w:rsidR="003C1FF7" w:rsidP="003C1FF7" w:rsidRDefault="003C1FF7" w14:paraId="1F01D252" w14:textId="77777777">
      <w:pPr>
        <w:rPr>
          <w:color w:val="000000"/>
        </w:rPr>
      </w:pPr>
      <w:r w:rsidRPr="00A40D58">
        <w:rPr>
          <w:color w:val="000000"/>
        </w:rPr>
        <w:t>It is important that you know that we may make changes to the hospitals, doctors</w:t>
      </w:r>
      <w:r w:rsidR="001C4A79">
        <w:rPr>
          <w:color w:val="000000"/>
        </w:rPr>
        <w:t>,</w:t>
      </w:r>
      <w:r w:rsidRPr="00A40D58">
        <w:rPr>
          <w:color w:val="000000"/>
        </w:rPr>
        <w:t xml:space="preserve"> and specialist</w:t>
      </w:r>
      <w:r w:rsidRPr="00A40D58" w:rsidR="00340DD2">
        <w:rPr>
          <w:color w:val="000000"/>
        </w:rPr>
        <w:t>s</w:t>
      </w:r>
      <w:r w:rsidRPr="00A40D58">
        <w:rPr>
          <w:color w:val="000000"/>
        </w:rPr>
        <w:t xml:space="preserve"> (providers) that are part of your plan during the year. There are a number of reasons why your provider might leave your plan but if your doctor or specialist does leave your plan you have certain rights and protections summarized below:</w:t>
      </w:r>
    </w:p>
    <w:p w:rsidRPr="00A40D58" w:rsidR="003C1FF7" w:rsidP="001123F8" w:rsidRDefault="009432AC" w14:paraId="23EE5A60" w14:textId="6E055796">
      <w:pPr>
        <w:pStyle w:val="ListBullet"/>
        <w:rPr>
          <w:color w:val="000000"/>
        </w:rPr>
      </w:pPr>
      <w:r>
        <w:t xml:space="preserve">Even though our network of providers may change during the year, we </w:t>
      </w:r>
      <w:r w:rsidR="00E03C59">
        <w:t xml:space="preserve">must </w:t>
      </w:r>
      <w:r>
        <w:t>furnish you with uninterrupted access to qualified doctors and specialists</w:t>
      </w:r>
    </w:p>
    <w:p w:rsidRPr="00A40D58" w:rsidR="003C1FF7" w:rsidP="001123F8" w:rsidRDefault="00223354" w14:paraId="0A0DCC67" w14:textId="77777777">
      <w:pPr>
        <w:pStyle w:val="ListBullet"/>
        <w:rPr>
          <w:color w:val="000000"/>
        </w:rPr>
      </w:pPr>
      <w:r>
        <w:rPr>
          <w:color w:val="000000"/>
        </w:rPr>
        <w:t>W</w:t>
      </w:r>
      <w:r w:rsidRPr="00A40D58" w:rsidR="003C1FF7">
        <w:rPr>
          <w:color w:val="000000"/>
        </w:rPr>
        <w:t xml:space="preserve">e will </w:t>
      </w:r>
      <w:r>
        <w:rPr>
          <w:color w:val="000000"/>
        </w:rPr>
        <w:t xml:space="preserve">make a good faith effort to </w:t>
      </w:r>
      <w:r w:rsidRPr="00A40D58" w:rsidR="003C1FF7">
        <w:rPr>
          <w:color w:val="000000"/>
        </w:rPr>
        <w:t>provide you with at least 30 days’ notice that your provider is leaving our plan so that you have time to select a new provider.</w:t>
      </w:r>
    </w:p>
    <w:p w:rsidRPr="00A40D58" w:rsidR="003C1FF7" w:rsidP="001123F8" w:rsidRDefault="003C1FF7" w14:paraId="4E672F62" w14:textId="77777777">
      <w:pPr>
        <w:pStyle w:val="ListBullet"/>
        <w:rPr>
          <w:color w:val="000000"/>
        </w:rPr>
      </w:pPr>
      <w:r w:rsidRPr="00A40D58">
        <w:rPr>
          <w:color w:val="000000"/>
        </w:rPr>
        <w:t>We will assist you in selecting a new qualified provider to continue managing your health care needs.</w:t>
      </w:r>
    </w:p>
    <w:p w:rsidRPr="00A40D58" w:rsidR="003C1FF7" w:rsidP="001123F8" w:rsidRDefault="009432AC" w14:paraId="6791A3A2" w14:textId="77777777">
      <w:pPr>
        <w:pStyle w:val="ListBullet"/>
        <w:rPr>
          <w:color w:val="000000"/>
        </w:rPr>
      </w:pPr>
      <w:r>
        <w:t>If you are undergoing medical treatment you have the right to request, and we will work with you to ensure, that the medically necessary treatment you are receiving is not interrupted.</w:t>
      </w:r>
    </w:p>
    <w:p w:rsidRPr="00A40D58" w:rsidR="003C1FF7" w:rsidP="001123F8" w:rsidRDefault="009432AC" w14:paraId="593F604E" w14:textId="77777777">
      <w:pPr>
        <w:pStyle w:val="ListBullet"/>
        <w:rPr>
          <w:color w:val="000000"/>
        </w:rPr>
      </w:pPr>
      <w:r>
        <w:t>If you believe we have not furnished you with a qualified provider to replace your previous provider or that your care is not being appropriately managed</w:t>
      </w:r>
      <w:r w:rsidR="001C4A79">
        <w:t>,</w:t>
      </w:r>
      <w:r>
        <w:t xml:space="preserve"> you have the right to file an appeal of our decision.</w:t>
      </w:r>
    </w:p>
    <w:p w:rsidRPr="00A40D58" w:rsidR="003C1FF7" w:rsidP="001123F8" w:rsidRDefault="003C1FF7" w14:paraId="6F5E8419" w14:textId="51595219">
      <w:pPr>
        <w:pStyle w:val="ListBullet"/>
        <w:rPr>
          <w:color w:val="000000"/>
        </w:rPr>
      </w:pPr>
      <w:r w:rsidRPr="00A40D58">
        <w:rPr>
          <w:color w:val="000000"/>
        </w:rPr>
        <w:t>If you find out your doctor or specialist is leaving your plan</w:t>
      </w:r>
      <w:r w:rsidR="001C4A79">
        <w:rPr>
          <w:color w:val="000000"/>
        </w:rPr>
        <w:t>,</w:t>
      </w:r>
      <w:r w:rsidRPr="00A40D58">
        <w:rPr>
          <w:color w:val="000000"/>
        </w:rPr>
        <w:t xml:space="preserve"> please contact us so we can assist you in finding a new provider </w:t>
      </w:r>
      <w:r w:rsidR="00AE6950">
        <w:rPr>
          <w:color w:val="000000"/>
        </w:rPr>
        <w:t>to manage</w:t>
      </w:r>
      <w:r w:rsidRPr="00A40D58">
        <w:rPr>
          <w:color w:val="000000"/>
        </w:rPr>
        <w:t xml:space="preserve"> your care</w:t>
      </w:r>
      <w:r w:rsidRPr="00A40D58" w:rsidR="00BC1B3A">
        <w:rPr>
          <w:color w:val="000000"/>
        </w:rPr>
        <w:t>.</w:t>
      </w:r>
      <w:r w:rsidRPr="00A40D58">
        <w:rPr>
          <w:color w:val="000000"/>
        </w:rPr>
        <w:t xml:space="preserve"> </w:t>
      </w:r>
    </w:p>
    <w:p w:rsidRPr="00A40D58" w:rsidR="00454345" w:rsidP="00F32E58" w:rsidRDefault="00454345" w14:paraId="17FEA547" w14:textId="77777777">
      <w:pPr>
        <w:pStyle w:val="Heading3"/>
        <w:pageBreakBefore/>
      </w:pPr>
      <w:bookmarkStart w:name="_Toc190801579" w:id="50"/>
      <w:bookmarkStart w:name="_Toc199347941" w:id="51"/>
      <w:bookmarkStart w:name="_Toc228556799" w:id="52"/>
      <w:bookmarkStart w:name="_Toc35251082" w:id="53"/>
      <w:r w:rsidRPr="00A40D58">
        <w:lastRenderedPageBreak/>
        <w:t xml:space="preserve">Section 2.4 – </w:t>
      </w:r>
      <w:r w:rsidRPr="00A40D58">
        <w:rPr>
          <w:noProof/>
        </w:rPr>
        <w:t>Changes to Benefits and Costs for Medical Services</w:t>
      </w:r>
      <w:bookmarkEnd w:id="50"/>
      <w:bookmarkEnd w:id="51"/>
      <w:bookmarkEnd w:id="52"/>
      <w:bookmarkEnd w:id="53"/>
    </w:p>
    <w:p w:rsidRPr="00A40D58" w:rsidR="00454345" w:rsidP="0065507E" w:rsidRDefault="00454345" w14:paraId="1F174161" w14:textId="6A56C014">
      <w:pPr>
        <w:ind w:right="-115"/>
        <w:rPr>
          <w:rFonts w:ascii="Arial" w:hAnsi="Arial" w:cs="Arial"/>
          <w:b/>
          <w:szCs w:val="30"/>
        </w:rPr>
      </w:pPr>
      <w:r w:rsidRPr="00A40D58">
        <w:rPr>
          <w:color w:val="0000FF"/>
        </w:rPr>
        <w:t>[</w:t>
      </w:r>
      <w:r w:rsidRPr="00A40D58">
        <w:rPr>
          <w:i/>
          <w:color w:val="0000FF"/>
        </w:rPr>
        <w:t xml:space="preserve">If there are no changes in benefits or in </w:t>
      </w:r>
      <w:r w:rsidRPr="00A40D58" w:rsidR="003B066C">
        <w:rPr>
          <w:i/>
          <w:color w:val="0000FF"/>
        </w:rPr>
        <w:t>cost-sharing</w:t>
      </w:r>
      <w:r w:rsidRPr="00A40D58">
        <w:rPr>
          <w:i/>
          <w:color w:val="0000FF"/>
        </w:rPr>
        <w:t>, revise heading to “There are no changes to your benefits or amounts you pay for medical services” and replace the rest of this section with:</w:t>
      </w:r>
      <w:r w:rsidRPr="00A40D58">
        <w:rPr>
          <w:color w:val="0000FF"/>
        </w:rPr>
        <w:t xml:space="preserve"> Our benefits and what you pay for these covered medical services will be exactly the same in </w:t>
      </w:r>
      <w:r w:rsidR="004316C4">
        <w:rPr>
          <w:color w:val="0000FF"/>
        </w:rPr>
        <w:t>2021</w:t>
      </w:r>
      <w:r w:rsidRPr="00A40D58">
        <w:rPr>
          <w:color w:val="0000FF"/>
        </w:rPr>
        <w:t xml:space="preserve"> as they are in </w:t>
      </w:r>
      <w:r w:rsidR="004316C4">
        <w:rPr>
          <w:color w:val="0000FF"/>
        </w:rPr>
        <w:t>2020</w:t>
      </w:r>
      <w:r w:rsidRPr="00A40D58">
        <w:rPr>
          <w:color w:val="0000FF"/>
        </w:rPr>
        <w:t>.]</w:t>
      </w:r>
    </w:p>
    <w:p w:rsidRPr="00A40D58" w:rsidR="00454345" w:rsidP="0065507E" w:rsidRDefault="00454345" w14:paraId="5A33DCA3" w14:textId="5D13B2AC">
      <w:pPr>
        <w:ind w:right="-115"/>
        <w:rPr>
          <w:i/>
        </w:rPr>
      </w:pPr>
      <w:r w:rsidRPr="00A40D58">
        <w:t xml:space="preserve">We are changing our coverage for certain medical services next year. The information below describes these changes. For details about the coverage and costs for these services, see Chapter 4, </w:t>
      </w:r>
      <w:r w:rsidRPr="00A40D58">
        <w:rPr>
          <w:i/>
        </w:rPr>
        <w:t>Medical Benefits Chart (what is covered and what you pay)</w:t>
      </w:r>
      <w:r w:rsidRPr="00A40D58">
        <w:t xml:space="preserve">, in your </w:t>
      </w:r>
      <w:r w:rsidR="004316C4">
        <w:rPr>
          <w:i/>
        </w:rPr>
        <w:t>2021</w:t>
      </w:r>
      <w:r w:rsidRPr="00A40D58">
        <w:rPr>
          <w:i/>
        </w:rPr>
        <w:t xml:space="preserve"> Evidence of Coverage.</w:t>
      </w:r>
    </w:p>
    <w:p w:rsidR="00454345" w:rsidP="0065507E" w:rsidRDefault="00454345" w14:paraId="12A42E1D" w14:textId="17DC24D5">
      <w:pPr>
        <w:keepNext/>
        <w:rPr>
          <w:i/>
          <w:color w:val="0000FF"/>
        </w:rPr>
      </w:pPr>
      <w:r w:rsidRPr="00A40D58">
        <w:rPr>
          <w:i/>
          <w:color w:val="0000FF"/>
        </w:rPr>
        <w:t xml:space="preserve">[The table must include: (1) all new benefits that will be added or </w:t>
      </w:r>
      <w:r w:rsidR="004316C4">
        <w:rPr>
          <w:i/>
          <w:color w:val="0000FF"/>
        </w:rPr>
        <w:t>2020</w:t>
      </w:r>
      <w:r w:rsidRPr="00A40D58">
        <w:rPr>
          <w:i/>
          <w:color w:val="0000FF"/>
        </w:rPr>
        <w:t xml:space="preserve"> benefits that will end for </w:t>
      </w:r>
      <w:r w:rsidR="004316C4">
        <w:rPr>
          <w:i/>
          <w:color w:val="0000FF"/>
        </w:rPr>
        <w:t>2021</w:t>
      </w:r>
      <w:r w:rsidRPr="00A40D58">
        <w:rPr>
          <w:i/>
          <w:color w:val="0000FF"/>
        </w:rPr>
        <w:t>, including any new optional supplemental benefits (plans must indicate these optional supplemental benefits are available for an extra premium); (2) new</w:t>
      </w:r>
      <w:r w:rsidR="00AC2776">
        <w:rPr>
          <w:i/>
          <w:color w:val="0000FF"/>
        </w:rPr>
        <w:t>/changing</w:t>
      </w:r>
      <w:r w:rsidRPr="00A40D58">
        <w:rPr>
          <w:i/>
          <w:color w:val="0000FF"/>
        </w:rPr>
        <w:t xml:space="preserve"> limitations or restrictions</w:t>
      </w:r>
      <w:r w:rsidR="00AC2776">
        <w:rPr>
          <w:i/>
          <w:color w:val="0000FF"/>
        </w:rPr>
        <w:t>,</w:t>
      </w:r>
      <w:r w:rsidRPr="00A40D58">
        <w:rPr>
          <w:i/>
          <w:color w:val="0000FF"/>
        </w:rPr>
        <w:t xml:space="preserve"> </w:t>
      </w:r>
      <w:bookmarkStart w:name="_Hlk4432033" w:id="54"/>
      <w:r w:rsidR="00AC2776">
        <w:rPr>
          <w:i/>
          <w:color w:val="0000FF"/>
        </w:rPr>
        <w:t>including prior authorization for CY</w:t>
      </w:r>
      <w:r w:rsidR="004316C4">
        <w:rPr>
          <w:i/>
          <w:color w:val="0000FF"/>
        </w:rPr>
        <w:t>2021</w:t>
      </w:r>
      <w:bookmarkEnd w:id="54"/>
      <w:r w:rsidRPr="00A40D58">
        <w:rPr>
          <w:i/>
          <w:color w:val="0000FF"/>
        </w:rPr>
        <w:t xml:space="preserve"> Part C benefits; and (3) all changes in </w:t>
      </w:r>
      <w:r w:rsidRPr="00A40D58" w:rsidR="003B066C">
        <w:rPr>
          <w:i/>
          <w:color w:val="0000FF"/>
        </w:rPr>
        <w:t>cost-sharing</w:t>
      </w:r>
      <w:r w:rsidRPr="00A40D58">
        <w:rPr>
          <w:i/>
          <w:color w:val="0000FF"/>
        </w:rPr>
        <w:t xml:space="preserve"> for </w:t>
      </w:r>
      <w:r w:rsidR="004316C4">
        <w:rPr>
          <w:i/>
          <w:color w:val="0000FF"/>
        </w:rPr>
        <w:t>2021</w:t>
      </w:r>
      <w:r w:rsidRPr="00A40D58">
        <w:rPr>
          <w:i/>
          <w:color w:val="0000FF"/>
        </w:rPr>
        <w:t xml:space="preserve"> for covered medical services, including any changes to service category</w:t>
      </w:r>
      <w:r w:rsidRPr="00A40D58" w:rsidR="00794945">
        <w:rPr>
          <w:i/>
          <w:color w:val="0000FF"/>
        </w:rPr>
        <w:t>,</w:t>
      </w:r>
      <w:r w:rsidRPr="00A40D58">
        <w:rPr>
          <w:i/>
          <w:color w:val="0000FF"/>
        </w:rPr>
        <w:t xml:space="preserve"> out-of-pocket maximums</w:t>
      </w:r>
      <w:r w:rsidRPr="00A40D58" w:rsidR="00794945">
        <w:rPr>
          <w:i/>
          <w:color w:val="0000FF"/>
        </w:rPr>
        <w:t>,</w:t>
      </w:r>
      <w:r w:rsidRPr="00A40D58" w:rsidR="00340DD2">
        <w:rPr>
          <w:i/>
          <w:color w:val="0000FF"/>
        </w:rPr>
        <w:t xml:space="preserve"> </w:t>
      </w:r>
      <w:r w:rsidRPr="00A40D58">
        <w:rPr>
          <w:i/>
          <w:color w:val="0000FF"/>
        </w:rPr>
        <w:t xml:space="preserve">and </w:t>
      </w:r>
      <w:r w:rsidRPr="00A40D58" w:rsidR="003B066C">
        <w:rPr>
          <w:i/>
          <w:color w:val="0000FF"/>
        </w:rPr>
        <w:t>cost-sharing</w:t>
      </w:r>
      <w:r w:rsidRPr="00A40D58">
        <w:rPr>
          <w:i/>
          <w:color w:val="0000FF"/>
        </w:rPr>
        <w:t xml:space="preserve"> for optional supplemental benefits (plans must indicate these optional supplemental benefits are </w:t>
      </w:r>
      <w:r w:rsidR="00AE6A89">
        <w:rPr>
          <w:i/>
          <w:color w:val="0000FF"/>
        </w:rPr>
        <w:t>available for an extra premium).</w:t>
      </w:r>
      <w:r w:rsidR="00465CC2">
        <w:rPr>
          <w:i/>
          <w:color w:val="0000FF"/>
        </w:rPr>
        <w:t>]</w:t>
      </w:r>
    </w:p>
    <w:p w:rsidRPr="00694175" w:rsidR="00465CC2" w:rsidP="00465CC2" w:rsidRDefault="00465CC2" w14:paraId="19C00596" w14:textId="6D4FA8D8">
      <w:pPr>
        <w:rPr>
          <w:color w:val="0000FF"/>
        </w:rPr>
      </w:pPr>
      <w:r>
        <w:rPr>
          <w:color w:val="0000FF"/>
        </w:rPr>
        <w:t>[</w:t>
      </w:r>
      <w:r w:rsidRPr="008844F2">
        <w:rPr>
          <w:i/>
          <w:color w:val="0000FF"/>
        </w:rPr>
        <w:t>If using Medicare FFS amounts (e.g. Inpatient and SNF cost</w:t>
      </w:r>
      <w:r>
        <w:rPr>
          <w:i/>
          <w:color w:val="0000FF"/>
        </w:rPr>
        <w:t xml:space="preserve"> </w:t>
      </w:r>
      <w:r w:rsidRPr="008844F2">
        <w:rPr>
          <w:i/>
          <w:color w:val="0000FF"/>
        </w:rPr>
        <w:t xml:space="preserve">sharing) the plan must insert the </w:t>
      </w:r>
      <w:r w:rsidR="004316C4">
        <w:rPr>
          <w:i/>
          <w:color w:val="0000FF"/>
        </w:rPr>
        <w:t>2020</w:t>
      </w:r>
      <w:r w:rsidRPr="008844F2">
        <w:rPr>
          <w:i/>
          <w:color w:val="0000FF"/>
        </w:rPr>
        <w:t xml:space="preserve"> Med</w:t>
      </w:r>
      <w:r>
        <w:rPr>
          <w:i/>
          <w:color w:val="0000FF"/>
        </w:rPr>
        <w:t xml:space="preserve">icare amounts and must insert: </w:t>
      </w:r>
      <w:r w:rsidRPr="00021A1B">
        <w:rPr>
          <w:color w:val="0000FF"/>
        </w:rPr>
        <w:t xml:space="preserve">These are </w:t>
      </w:r>
      <w:r w:rsidR="004316C4">
        <w:rPr>
          <w:color w:val="0000FF"/>
        </w:rPr>
        <w:t>2020</w:t>
      </w:r>
      <w:r w:rsidRPr="00021A1B">
        <w:rPr>
          <w:color w:val="0000FF"/>
        </w:rPr>
        <w:t xml:space="preserve"> cost</w:t>
      </w:r>
      <w:r>
        <w:rPr>
          <w:color w:val="0000FF"/>
        </w:rPr>
        <w:t>-</w:t>
      </w:r>
      <w:r w:rsidRPr="00021A1B">
        <w:rPr>
          <w:color w:val="0000FF"/>
        </w:rPr>
        <w:t xml:space="preserve">sharing amounts and may change for </w:t>
      </w:r>
      <w:r w:rsidR="004316C4">
        <w:rPr>
          <w:color w:val="0000FF"/>
        </w:rPr>
        <w:t>2021</w:t>
      </w:r>
      <w:r w:rsidRPr="00021A1B">
        <w:rPr>
          <w:color w:val="0000FF"/>
        </w:rPr>
        <w:t xml:space="preserve">. </w:t>
      </w:r>
      <w:r w:rsidRPr="00CA1914">
        <w:rPr>
          <w:i/>
          <w:color w:val="0000FF"/>
        </w:rPr>
        <w:t>[Insert plan name]</w:t>
      </w:r>
      <w:r w:rsidRPr="00021A1B">
        <w:rPr>
          <w:color w:val="0000FF"/>
        </w:rPr>
        <w:t xml:space="preserve"> will provide updated rates as soon as they are released</w:t>
      </w:r>
      <w:r>
        <w:rPr>
          <w:color w:val="0000FF"/>
        </w:rPr>
        <w:t>.</w:t>
      </w:r>
      <w:r w:rsidRPr="008844F2">
        <w:rPr>
          <w:i/>
          <w:color w:val="0000FF"/>
        </w:rPr>
        <w:t xml:space="preserve"> Member cost</w:t>
      </w:r>
      <w:r>
        <w:rPr>
          <w:i/>
          <w:color w:val="0000FF"/>
        </w:rPr>
        <w:t>-</w:t>
      </w:r>
      <w:r w:rsidRPr="008844F2">
        <w:rPr>
          <w:i/>
          <w:color w:val="0000FF"/>
        </w:rPr>
        <w:t>sharing amounts may not be left blank</w:t>
      </w:r>
      <w:r>
        <w:rPr>
          <w:i/>
          <w:color w:val="0000FF"/>
        </w:rPr>
        <w:t>.</w:t>
      </w:r>
      <w:r w:rsidRPr="00145B44">
        <w:rPr>
          <w:color w:val="0000FF"/>
        </w:rPr>
        <w:t>]</w:t>
      </w:r>
    </w:p>
    <w:p w:rsidR="00BF4867" w:rsidP="00BF4867" w:rsidRDefault="00BF4867" w14:paraId="1F43DBA6" w14:textId="77777777">
      <w:pPr>
        <w:pStyle w:val="NoSpacing"/>
      </w:pPr>
    </w:p>
    <w:tbl>
      <w:tblPr>
        <w:tblW w:w="9540" w:type="dxa"/>
        <w:jc w:val="center"/>
        <w:tblLayout w:type="fixed"/>
        <w:tblLook w:val="04A0" w:firstRow="1" w:lastRow="0" w:firstColumn="1" w:lastColumn="0" w:noHBand="0" w:noVBand="1"/>
      </w:tblPr>
      <w:tblGrid>
        <w:gridCol w:w="1890"/>
        <w:gridCol w:w="3870"/>
        <w:gridCol w:w="3780"/>
      </w:tblGrid>
      <w:tr w:rsidRPr="001123F8" w:rsidR="00454345" w:rsidTr="00CA1687" w14:paraId="6C3518C5" w14:textId="77777777">
        <w:trPr>
          <w:cantSplit/>
          <w:tblHeader/>
          <w:jc w:val="center"/>
        </w:trPr>
        <w:tc>
          <w:tcPr>
            <w:tcW w:w="1890" w:type="dxa"/>
            <w:tcBorders>
              <w:bottom w:val="single" w:color="B2B2B2" w:sz="18" w:space="0"/>
            </w:tcBorders>
            <w:tcMar>
              <w:top w:w="144" w:type="dxa"/>
              <w:left w:w="115" w:type="dxa"/>
              <w:bottom w:w="144" w:type="dxa"/>
              <w:right w:w="115" w:type="dxa"/>
            </w:tcMar>
          </w:tcPr>
          <w:p w:rsidRPr="001123F8" w:rsidR="00454345" w:rsidP="00061062" w:rsidRDefault="00061062" w14:paraId="3F89BA4B" w14:textId="77777777">
            <w:pPr>
              <w:pStyle w:val="TableHeader1"/>
              <w:jc w:val="left"/>
            </w:pPr>
            <w:r w:rsidRPr="001123F8">
              <w:t>Cost</w:t>
            </w:r>
          </w:p>
        </w:tc>
        <w:tc>
          <w:tcPr>
            <w:tcW w:w="3870" w:type="dxa"/>
            <w:tcBorders>
              <w:top w:val="single" w:color="8C8C8C" w:sz="48" w:space="0"/>
              <w:left w:val="single" w:color="B2B2B2" w:sz="24" w:space="0"/>
              <w:bottom w:val="single" w:color="B2B2B2" w:sz="18" w:space="0"/>
              <w:right w:val="single" w:color="B2B2B2" w:sz="24" w:space="0"/>
            </w:tcBorders>
            <w:tcMar>
              <w:top w:w="144" w:type="dxa"/>
              <w:left w:w="115" w:type="dxa"/>
              <w:bottom w:w="144" w:type="dxa"/>
              <w:right w:w="115" w:type="dxa"/>
            </w:tcMar>
          </w:tcPr>
          <w:p w:rsidRPr="001123F8" w:rsidR="00454345" w:rsidP="00061062" w:rsidRDefault="004316C4" w14:paraId="21BCAC16" w14:textId="2D34D3C1">
            <w:pPr>
              <w:pStyle w:val="TableHeader1"/>
            </w:pPr>
            <w:r>
              <w:t>2020</w:t>
            </w:r>
            <w:r w:rsidRPr="001123F8" w:rsidR="00454345">
              <w:t xml:space="preserve"> (this year)</w:t>
            </w:r>
          </w:p>
        </w:tc>
        <w:tc>
          <w:tcPr>
            <w:tcW w:w="3780" w:type="dxa"/>
            <w:tcBorders>
              <w:top w:val="single" w:color="8C8C8C" w:sz="48" w:space="0"/>
              <w:left w:val="single" w:color="B2B2B2" w:sz="24" w:space="0"/>
              <w:bottom w:val="single" w:color="B2B2B2" w:sz="18" w:space="0"/>
              <w:right w:val="single" w:color="B2B2B2" w:sz="24" w:space="0"/>
            </w:tcBorders>
            <w:tcMar>
              <w:top w:w="144" w:type="dxa"/>
              <w:left w:w="115" w:type="dxa"/>
              <w:bottom w:w="144" w:type="dxa"/>
              <w:right w:w="115" w:type="dxa"/>
            </w:tcMar>
          </w:tcPr>
          <w:p w:rsidRPr="001123F8" w:rsidR="00454345" w:rsidP="002B13C4" w:rsidRDefault="004316C4" w14:paraId="5E227D7D" w14:textId="069FB47C">
            <w:pPr>
              <w:pStyle w:val="TableHeader1"/>
            </w:pPr>
            <w:r>
              <w:t>2021</w:t>
            </w:r>
            <w:r w:rsidRPr="001123F8" w:rsidR="00454345">
              <w:t xml:space="preserve"> (next year)</w:t>
            </w:r>
          </w:p>
        </w:tc>
      </w:tr>
      <w:tr w:rsidRPr="001123F8" w:rsidR="00454345" w:rsidTr="00CA1687" w14:paraId="2320DA46" w14:textId="77777777">
        <w:trPr>
          <w:cantSplit/>
          <w:jc w:val="center"/>
        </w:trPr>
        <w:tc>
          <w:tcPr>
            <w:tcW w:w="1890" w:type="dxa"/>
            <w:tcBorders>
              <w:top w:val="single" w:color="B2B2B2" w:sz="18" w:space="0"/>
              <w:left w:val="single" w:color="B2B2B2" w:sz="18" w:space="0"/>
              <w:bottom w:val="single" w:color="B2B2B2" w:sz="18" w:space="0"/>
            </w:tcBorders>
            <w:tcMar>
              <w:top w:w="144" w:type="dxa"/>
              <w:left w:w="115" w:type="dxa"/>
              <w:bottom w:w="144" w:type="dxa"/>
              <w:right w:w="115" w:type="dxa"/>
            </w:tcMar>
          </w:tcPr>
          <w:p w:rsidRPr="001123F8" w:rsidR="00454345" w:rsidP="00B119D0" w:rsidRDefault="00454345" w14:paraId="4C044124" w14:textId="01929F72">
            <w:pPr>
              <w:pStyle w:val="TableBold11"/>
              <w:rPr>
                <w:i/>
              </w:rPr>
            </w:pPr>
            <w:r w:rsidRPr="001123F8">
              <w:rPr>
                <w:i/>
                <w:color w:val="0000FF"/>
              </w:rPr>
              <w:t>[</w:t>
            </w:r>
            <w:r w:rsidR="00B421A9">
              <w:rPr>
                <w:i/>
                <w:color w:val="0000FF"/>
              </w:rPr>
              <w:t>I</w:t>
            </w:r>
            <w:r w:rsidRPr="001123F8">
              <w:rPr>
                <w:i/>
                <w:color w:val="0000FF"/>
              </w:rPr>
              <w:t>nsert benefit name]</w:t>
            </w:r>
          </w:p>
        </w:tc>
        <w:tc>
          <w:tcPr>
            <w:tcW w:w="3870" w:type="dxa"/>
            <w:tcBorders>
              <w:top w:val="single" w:color="B2B2B2" w:sz="18" w:space="0"/>
              <w:bottom w:val="single" w:color="B2B2B2" w:sz="18" w:space="0"/>
            </w:tcBorders>
            <w:tcMar>
              <w:top w:w="144" w:type="dxa"/>
              <w:left w:w="115" w:type="dxa"/>
              <w:bottom w:w="144" w:type="dxa"/>
              <w:right w:w="115" w:type="dxa"/>
            </w:tcMar>
          </w:tcPr>
          <w:p w:rsidRPr="001123F8" w:rsidR="00454345" w:rsidP="002B13C4" w:rsidRDefault="00454345" w14:paraId="5A43DA6B" w14:textId="17C2BF7B">
            <w:pPr>
              <w:pStyle w:val="ReplaceText"/>
              <w:rPr>
                <w:i/>
                <w:color w:val="0000FF"/>
              </w:rPr>
            </w:pPr>
            <w:r w:rsidRPr="001123F8">
              <w:rPr>
                <w:color w:val="0000FF"/>
              </w:rPr>
              <w:t>[</w:t>
            </w:r>
            <w:r w:rsidRPr="001123F8">
              <w:rPr>
                <w:i/>
                <w:color w:val="0000FF"/>
              </w:rPr>
              <w:t xml:space="preserve">For benefits that were not covered in </w:t>
            </w:r>
            <w:r w:rsidR="004316C4">
              <w:rPr>
                <w:i/>
                <w:color w:val="0000FF"/>
              </w:rPr>
              <w:t>2020</w:t>
            </w:r>
            <w:r w:rsidRPr="001123F8">
              <w:rPr>
                <w:i/>
                <w:color w:val="0000FF"/>
              </w:rPr>
              <w:t xml:space="preserve"> insert:</w:t>
            </w:r>
          </w:p>
          <w:p w:rsidRPr="001123F8" w:rsidR="00454345" w:rsidP="002B13C4" w:rsidRDefault="00454345" w14:paraId="781F1AA0" w14:textId="77777777">
            <w:pPr>
              <w:pStyle w:val="ReplaceText"/>
              <w:rPr>
                <w:i/>
                <w:color w:val="0000FF"/>
              </w:rPr>
            </w:pPr>
            <w:r w:rsidRPr="001123F8">
              <w:rPr>
                <w:i/>
                <w:color w:val="0000FF"/>
              </w:rPr>
              <w:t>[insert benefit name]</w:t>
            </w:r>
            <w:r w:rsidRPr="001123F8">
              <w:rPr>
                <w:color w:val="0000FF"/>
              </w:rPr>
              <w:t xml:space="preserve"> is </w:t>
            </w:r>
            <w:r w:rsidRPr="001123F8">
              <w:rPr>
                <w:color w:val="0000FF"/>
                <w:u w:val="single"/>
              </w:rPr>
              <w:t>not</w:t>
            </w:r>
            <w:r w:rsidRPr="001123F8">
              <w:rPr>
                <w:color w:val="0000FF"/>
              </w:rPr>
              <w:t xml:space="preserve"> covered.]</w:t>
            </w:r>
          </w:p>
          <w:p w:rsidRPr="001123F8" w:rsidR="00454345" w:rsidP="002B13C4" w:rsidRDefault="00454345" w14:paraId="5C4D7192" w14:textId="77777777">
            <w:pPr>
              <w:pStyle w:val="ReplaceText"/>
              <w:rPr>
                <w:i/>
                <w:color w:val="0000FF"/>
              </w:rPr>
            </w:pPr>
          </w:p>
          <w:p w:rsidRPr="001123F8" w:rsidR="00454345" w:rsidP="002B13C4" w:rsidRDefault="00454345" w14:paraId="220ADB36" w14:textId="77777777">
            <w:pPr>
              <w:pStyle w:val="ReplaceText"/>
              <w:rPr>
                <w:i/>
                <w:color w:val="0000FF"/>
              </w:rPr>
            </w:pPr>
            <w:r w:rsidRPr="001123F8">
              <w:rPr>
                <w:color w:val="0000FF"/>
              </w:rPr>
              <w:t>[</w:t>
            </w:r>
            <w:r w:rsidRPr="001123F8">
              <w:rPr>
                <w:i/>
                <w:color w:val="0000FF"/>
              </w:rPr>
              <w:t>For benefits with a copayment insert:</w:t>
            </w:r>
          </w:p>
          <w:p w:rsidRPr="001123F8" w:rsidR="00454345" w:rsidP="002B13C4" w:rsidRDefault="00454345" w14:paraId="1588730C" w14:textId="04172A8B">
            <w:pPr>
              <w:pStyle w:val="ReplaceText"/>
              <w:rPr>
                <w:color w:val="0000FF"/>
              </w:rPr>
            </w:pPr>
            <w:r w:rsidRPr="001123F8">
              <w:rPr>
                <w:color w:val="0000FF"/>
              </w:rPr>
              <w:t>You pay a $</w:t>
            </w:r>
            <w:r w:rsidRPr="001123F8">
              <w:rPr>
                <w:i/>
                <w:color w:val="0000FF"/>
              </w:rPr>
              <w:t xml:space="preserve">[insert </w:t>
            </w:r>
            <w:r w:rsidR="004316C4">
              <w:rPr>
                <w:i/>
                <w:color w:val="0000FF"/>
              </w:rPr>
              <w:t>2020</w:t>
            </w:r>
            <w:r w:rsidRPr="001123F8">
              <w:rPr>
                <w:i/>
                <w:color w:val="0000FF"/>
              </w:rPr>
              <w:t xml:space="preserve"> copayment amount]</w:t>
            </w:r>
            <w:r w:rsidRPr="001123F8">
              <w:rPr>
                <w:color w:val="0000FF"/>
              </w:rPr>
              <w:t xml:space="preserve"> copay </w:t>
            </w:r>
            <w:r w:rsidRPr="001123F8">
              <w:rPr>
                <w:i/>
                <w:color w:val="0000FF"/>
              </w:rPr>
              <w:t xml:space="preserve">[insert language as needed to accurately describe the benefit </w:t>
            </w:r>
            <w:r w:rsidRPr="001123F8" w:rsidR="002C6B7C">
              <w:rPr>
                <w:i/>
                <w:color w:val="0000FF"/>
              </w:rPr>
              <w:t>(</w:t>
            </w:r>
            <w:r w:rsidRPr="001123F8">
              <w:rPr>
                <w:i/>
                <w:color w:val="0000FF"/>
              </w:rPr>
              <w:t>e.g., “per office visit”</w:t>
            </w:r>
            <w:r w:rsidRPr="001123F8" w:rsidR="002C6B7C">
              <w:rPr>
                <w:i/>
                <w:color w:val="0000FF"/>
              </w:rPr>
              <w:t>)</w:t>
            </w:r>
            <w:r w:rsidRPr="001123F8">
              <w:rPr>
                <w:i/>
                <w:color w:val="0000FF"/>
              </w:rPr>
              <w:t>].</w:t>
            </w:r>
            <w:r w:rsidRPr="001123F8">
              <w:rPr>
                <w:color w:val="0000FF"/>
              </w:rPr>
              <w:t>]</w:t>
            </w:r>
          </w:p>
          <w:p w:rsidRPr="001123F8" w:rsidR="00454345" w:rsidP="002B13C4" w:rsidRDefault="00454345" w14:paraId="2EB25154" w14:textId="77777777">
            <w:pPr>
              <w:pStyle w:val="ReplaceText"/>
              <w:rPr>
                <w:i/>
                <w:color w:val="0000FF"/>
              </w:rPr>
            </w:pPr>
          </w:p>
          <w:p w:rsidRPr="001123F8" w:rsidR="00454345" w:rsidP="002B13C4" w:rsidRDefault="00454345" w14:paraId="09E6BF50" w14:textId="193FA8BD">
            <w:pPr>
              <w:pStyle w:val="ReplaceText"/>
              <w:rPr>
                <w:color w:val="0000FF"/>
              </w:rPr>
            </w:pPr>
            <w:r w:rsidRPr="001123F8">
              <w:rPr>
                <w:color w:val="0000FF"/>
              </w:rPr>
              <w:t>[</w:t>
            </w:r>
            <w:r w:rsidRPr="001123F8">
              <w:rPr>
                <w:i/>
                <w:color w:val="0000FF"/>
              </w:rPr>
              <w:t>For benefits with a coinsurance insert:</w:t>
            </w:r>
            <w:r w:rsidRPr="001123F8">
              <w:rPr>
                <w:i/>
                <w:color w:val="0000FF"/>
              </w:rPr>
              <w:br/>
            </w:r>
            <w:r w:rsidRPr="001123F8">
              <w:rPr>
                <w:color w:val="0000FF"/>
              </w:rPr>
              <w:t>You pay</w:t>
            </w:r>
            <w:r w:rsidRPr="001123F8">
              <w:rPr>
                <w:i/>
                <w:color w:val="0000FF"/>
              </w:rPr>
              <w:t xml:space="preserve"> [insert </w:t>
            </w:r>
            <w:r w:rsidR="004316C4">
              <w:rPr>
                <w:i/>
                <w:color w:val="0000FF"/>
              </w:rPr>
              <w:t>2020</w:t>
            </w:r>
            <w:r w:rsidRPr="001123F8">
              <w:rPr>
                <w:i/>
                <w:color w:val="0000FF"/>
              </w:rPr>
              <w:t xml:space="preserve"> coinsurance percentage]</w:t>
            </w:r>
            <w:r w:rsidRPr="001123F8">
              <w:rPr>
                <w:color w:val="0000FF"/>
              </w:rPr>
              <w:t>% of the total cost</w:t>
            </w:r>
          </w:p>
          <w:p w:rsidRPr="001123F8" w:rsidR="00454345" w:rsidP="002C6B7C" w:rsidRDefault="00454345" w14:paraId="74461196" w14:textId="77777777">
            <w:pPr>
              <w:pStyle w:val="ReplaceText"/>
              <w:rPr>
                <w:i/>
                <w:color w:val="0000FF"/>
              </w:rPr>
            </w:pPr>
            <w:r w:rsidRPr="001123F8">
              <w:rPr>
                <w:i/>
                <w:color w:val="0000FF"/>
              </w:rPr>
              <w:t xml:space="preserve">[insert language as needed to accurately describe the benefit </w:t>
            </w:r>
            <w:r w:rsidRPr="001123F8" w:rsidR="002C6B7C">
              <w:rPr>
                <w:i/>
                <w:color w:val="0000FF"/>
              </w:rPr>
              <w:t>(</w:t>
            </w:r>
            <w:r w:rsidRPr="001123F8">
              <w:rPr>
                <w:i/>
                <w:color w:val="0000FF"/>
              </w:rPr>
              <w:t>e.g., “for up to one visit per year”</w:t>
            </w:r>
            <w:r w:rsidRPr="001123F8" w:rsidR="002C6B7C">
              <w:rPr>
                <w:i/>
                <w:color w:val="0000FF"/>
              </w:rPr>
              <w:t>)</w:t>
            </w:r>
            <w:r w:rsidRPr="001123F8">
              <w:rPr>
                <w:i/>
                <w:color w:val="0000FF"/>
              </w:rPr>
              <w:t>].</w:t>
            </w:r>
            <w:r w:rsidRPr="001123F8">
              <w:rPr>
                <w:color w:val="0000FF"/>
              </w:rPr>
              <w:t>]</w:t>
            </w:r>
          </w:p>
        </w:tc>
        <w:tc>
          <w:tcPr>
            <w:tcW w:w="3780" w:type="dxa"/>
            <w:tcBorders>
              <w:top w:val="single" w:color="B2B2B2" w:sz="18" w:space="0"/>
              <w:bottom w:val="single" w:color="B2B2B2" w:sz="18" w:space="0"/>
              <w:right w:val="single" w:color="B2B2B2" w:sz="18" w:space="0"/>
            </w:tcBorders>
            <w:tcMar>
              <w:top w:w="144" w:type="dxa"/>
              <w:left w:w="115" w:type="dxa"/>
              <w:bottom w:w="144" w:type="dxa"/>
              <w:right w:w="115" w:type="dxa"/>
            </w:tcMar>
          </w:tcPr>
          <w:p w:rsidRPr="001123F8" w:rsidR="00454345" w:rsidP="002B13C4" w:rsidRDefault="00454345" w14:paraId="3F1DAA2B" w14:textId="03C0C7F9">
            <w:pPr>
              <w:pStyle w:val="ReplaceText"/>
              <w:rPr>
                <w:i/>
                <w:color w:val="0000FF"/>
              </w:rPr>
            </w:pPr>
            <w:r w:rsidRPr="001123F8">
              <w:rPr>
                <w:color w:val="0000FF"/>
              </w:rPr>
              <w:t>[</w:t>
            </w:r>
            <w:r w:rsidRPr="001123F8">
              <w:rPr>
                <w:i/>
                <w:color w:val="0000FF"/>
              </w:rPr>
              <w:t xml:space="preserve">For benefits that are not covered in </w:t>
            </w:r>
            <w:r w:rsidR="004316C4">
              <w:rPr>
                <w:i/>
                <w:color w:val="0000FF"/>
              </w:rPr>
              <w:t>2021</w:t>
            </w:r>
            <w:r w:rsidRPr="001123F8">
              <w:rPr>
                <w:i/>
                <w:color w:val="0000FF"/>
              </w:rPr>
              <w:t xml:space="preserve"> insert: [insert benefit name]</w:t>
            </w:r>
            <w:r w:rsidRPr="001123F8">
              <w:rPr>
                <w:color w:val="0000FF"/>
              </w:rPr>
              <w:t xml:space="preserve"> is </w:t>
            </w:r>
            <w:r w:rsidRPr="001123F8">
              <w:rPr>
                <w:color w:val="0000FF"/>
                <w:u w:val="single"/>
              </w:rPr>
              <w:t>not</w:t>
            </w:r>
            <w:r w:rsidRPr="001123F8">
              <w:rPr>
                <w:color w:val="0000FF"/>
              </w:rPr>
              <w:t xml:space="preserve"> covered.]</w:t>
            </w:r>
            <w:r w:rsidRPr="001123F8">
              <w:rPr>
                <w:i/>
                <w:color w:val="0000FF"/>
              </w:rPr>
              <w:t xml:space="preserve"> </w:t>
            </w:r>
          </w:p>
          <w:p w:rsidRPr="001123F8" w:rsidR="00454345" w:rsidP="002B13C4" w:rsidRDefault="00454345" w14:paraId="70160511" w14:textId="77777777">
            <w:pPr>
              <w:pStyle w:val="ReplaceText"/>
              <w:rPr>
                <w:i/>
                <w:color w:val="0000FF"/>
              </w:rPr>
            </w:pPr>
          </w:p>
          <w:p w:rsidRPr="001123F8" w:rsidR="00454345" w:rsidP="002B13C4" w:rsidRDefault="00454345" w14:paraId="17CD4807" w14:textId="77777777">
            <w:pPr>
              <w:pStyle w:val="ReplaceText"/>
              <w:rPr>
                <w:i/>
                <w:color w:val="0000FF"/>
              </w:rPr>
            </w:pPr>
            <w:r w:rsidRPr="001123F8">
              <w:rPr>
                <w:color w:val="0000FF"/>
              </w:rPr>
              <w:t>[</w:t>
            </w:r>
            <w:r w:rsidRPr="001123F8">
              <w:rPr>
                <w:i/>
                <w:color w:val="0000FF"/>
              </w:rPr>
              <w:t>For benefits with a copayment insert:</w:t>
            </w:r>
          </w:p>
          <w:p w:rsidRPr="001123F8" w:rsidR="00454345" w:rsidP="002B13C4" w:rsidRDefault="00454345" w14:paraId="3950E8EB" w14:textId="27823395">
            <w:pPr>
              <w:pStyle w:val="ReplaceText"/>
              <w:rPr>
                <w:color w:val="0000FF"/>
              </w:rPr>
            </w:pPr>
            <w:r w:rsidRPr="001123F8">
              <w:rPr>
                <w:color w:val="0000FF"/>
              </w:rPr>
              <w:t>You pay a $</w:t>
            </w:r>
            <w:r w:rsidRPr="001123F8">
              <w:rPr>
                <w:i/>
                <w:color w:val="0000FF"/>
              </w:rPr>
              <w:t xml:space="preserve">[insert </w:t>
            </w:r>
            <w:r w:rsidR="004316C4">
              <w:rPr>
                <w:i/>
                <w:color w:val="0000FF"/>
              </w:rPr>
              <w:t>2021</w:t>
            </w:r>
            <w:r w:rsidRPr="001123F8">
              <w:rPr>
                <w:i/>
                <w:color w:val="0000FF"/>
              </w:rPr>
              <w:t xml:space="preserve"> copayment amount]</w:t>
            </w:r>
            <w:r w:rsidRPr="001123F8">
              <w:rPr>
                <w:color w:val="0000FF"/>
              </w:rPr>
              <w:t xml:space="preserve"> copay </w:t>
            </w:r>
            <w:r w:rsidRPr="001123F8">
              <w:rPr>
                <w:i/>
                <w:color w:val="0000FF"/>
              </w:rPr>
              <w:t xml:space="preserve">[insert language as needed to accurately describe the benefit </w:t>
            </w:r>
            <w:r w:rsidRPr="001123F8" w:rsidR="002C6B7C">
              <w:rPr>
                <w:i/>
                <w:color w:val="0000FF"/>
              </w:rPr>
              <w:t>(</w:t>
            </w:r>
            <w:r w:rsidRPr="001123F8">
              <w:rPr>
                <w:i/>
                <w:color w:val="0000FF"/>
              </w:rPr>
              <w:t>e.g., “per office visit”</w:t>
            </w:r>
            <w:r w:rsidRPr="001123F8" w:rsidR="002C6B7C">
              <w:rPr>
                <w:i/>
                <w:color w:val="0000FF"/>
              </w:rPr>
              <w:t>)</w:t>
            </w:r>
            <w:r w:rsidRPr="001123F8">
              <w:rPr>
                <w:i/>
                <w:color w:val="0000FF"/>
              </w:rPr>
              <w:t>].</w:t>
            </w:r>
            <w:r w:rsidRPr="001123F8">
              <w:rPr>
                <w:color w:val="0000FF"/>
              </w:rPr>
              <w:t>]</w:t>
            </w:r>
          </w:p>
          <w:p w:rsidRPr="001123F8" w:rsidR="00454345" w:rsidP="002B13C4" w:rsidRDefault="00454345" w14:paraId="700457EF" w14:textId="77777777">
            <w:pPr>
              <w:pStyle w:val="ReplaceText"/>
              <w:rPr>
                <w:i/>
                <w:color w:val="0000FF"/>
              </w:rPr>
            </w:pPr>
          </w:p>
          <w:p w:rsidRPr="001123F8" w:rsidR="00454345" w:rsidP="002B13C4" w:rsidRDefault="00454345" w14:paraId="71AE607C" w14:textId="77777777">
            <w:pPr>
              <w:pStyle w:val="ReplaceText"/>
              <w:rPr>
                <w:i/>
                <w:color w:val="0000FF"/>
              </w:rPr>
            </w:pPr>
            <w:r w:rsidRPr="001123F8">
              <w:rPr>
                <w:color w:val="0000FF"/>
              </w:rPr>
              <w:t>[</w:t>
            </w:r>
            <w:r w:rsidRPr="001123F8">
              <w:rPr>
                <w:i/>
                <w:color w:val="0000FF"/>
              </w:rPr>
              <w:t>For benefits with a coinsurance insert:</w:t>
            </w:r>
          </w:p>
          <w:p w:rsidRPr="001123F8" w:rsidR="00454345" w:rsidP="002B13C4" w:rsidRDefault="00454345" w14:paraId="49B86E35" w14:textId="60FE65F9">
            <w:pPr>
              <w:pStyle w:val="ReplaceText"/>
              <w:rPr>
                <w:color w:val="0000FF"/>
              </w:rPr>
            </w:pPr>
            <w:r w:rsidRPr="001123F8">
              <w:rPr>
                <w:color w:val="0000FF"/>
              </w:rPr>
              <w:t>You pay</w:t>
            </w:r>
            <w:r w:rsidRPr="001123F8">
              <w:rPr>
                <w:i/>
                <w:color w:val="0000FF"/>
              </w:rPr>
              <w:t xml:space="preserve"> [insert </w:t>
            </w:r>
            <w:r w:rsidR="004316C4">
              <w:rPr>
                <w:i/>
                <w:color w:val="0000FF"/>
              </w:rPr>
              <w:t>2021</w:t>
            </w:r>
            <w:r w:rsidRPr="001123F8">
              <w:rPr>
                <w:i/>
                <w:color w:val="0000FF"/>
              </w:rPr>
              <w:t xml:space="preserve"> coinsurance percentage]</w:t>
            </w:r>
            <w:r w:rsidRPr="001123F8">
              <w:rPr>
                <w:color w:val="0000FF"/>
              </w:rPr>
              <w:t>% of the total cost</w:t>
            </w:r>
          </w:p>
          <w:p w:rsidRPr="001123F8" w:rsidR="00454345" w:rsidP="002C6B7C" w:rsidRDefault="00454345" w14:paraId="4368B627" w14:textId="77777777">
            <w:pPr>
              <w:pStyle w:val="ReplaceText"/>
              <w:rPr>
                <w:i/>
                <w:color w:val="0000FF"/>
              </w:rPr>
            </w:pPr>
            <w:r w:rsidRPr="001123F8">
              <w:rPr>
                <w:i/>
                <w:color w:val="0000FF"/>
              </w:rPr>
              <w:t xml:space="preserve">[insert language as needed to accurately describe the benefit </w:t>
            </w:r>
            <w:r w:rsidRPr="001123F8" w:rsidR="002C6B7C">
              <w:rPr>
                <w:i/>
                <w:color w:val="0000FF"/>
              </w:rPr>
              <w:t>(</w:t>
            </w:r>
            <w:r w:rsidRPr="001123F8">
              <w:rPr>
                <w:i/>
                <w:color w:val="0000FF"/>
              </w:rPr>
              <w:t>e.g., “for up to one visit per year”</w:t>
            </w:r>
            <w:r w:rsidRPr="001123F8" w:rsidR="002C6B7C">
              <w:rPr>
                <w:i/>
                <w:color w:val="0000FF"/>
              </w:rPr>
              <w:t>)</w:t>
            </w:r>
            <w:r w:rsidRPr="001123F8">
              <w:rPr>
                <w:i/>
                <w:color w:val="0000FF"/>
              </w:rPr>
              <w:t>].</w:t>
            </w:r>
            <w:r w:rsidRPr="001123F8">
              <w:rPr>
                <w:color w:val="0000FF"/>
              </w:rPr>
              <w:t>]</w:t>
            </w:r>
          </w:p>
        </w:tc>
      </w:tr>
      <w:tr w:rsidRPr="001123F8" w:rsidR="00454345" w:rsidTr="00CA1687" w14:paraId="3F222FE2" w14:textId="77777777">
        <w:trPr>
          <w:cantSplit/>
          <w:jc w:val="center"/>
        </w:trPr>
        <w:tc>
          <w:tcPr>
            <w:tcW w:w="1890" w:type="dxa"/>
            <w:tcBorders>
              <w:top w:val="single" w:color="B2B2B2" w:sz="18" w:space="0"/>
              <w:left w:val="single" w:color="B2B2B2" w:sz="18" w:space="0"/>
              <w:bottom w:val="single" w:color="B2B2B2" w:sz="18" w:space="0"/>
            </w:tcBorders>
            <w:tcMar>
              <w:top w:w="144" w:type="dxa"/>
              <w:left w:w="115" w:type="dxa"/>
              <w:bottom w:w="144" w:type="dxa"/>
              <w:right w:w="115" w:type="dxa"/>
            </w:tcMar>
          </w:tcPr>
          <w:p w:rsidRPr="001123F8" w:rsidR="00454345" w:rsidP="002C6B7C" w:rsidRDefault="00454345" w14:paraId="3E627CAE" w14:textId="77777777">
            <w:pPr>
              <w:pStyle w:val="TableBold11"/>
              <w:rPr>
                <w:i/>
              </w:rPr>
            </w:pPr>
            <w:r w:rsidRPr="001123F8">
              <w:rPr>
                <w:i/>
                <w:color w:val="0000FF"/>
              </w:rPr>
              <w:lastRenderedPageBreak/>
              <w:t>[</w:t>
            </w:r>
            <w:r w:rsidR="00B421A9">
              <w:rPr>
                <w:i/>
                <w:color w:val="0000FF"/>
              </w:rPr>
              <w:t>I</w:t>
            </w:r>
            <w:r w:rsidRPr="001123F8" w:rsidR="002C6B7C">
              <w:rPr>
                <w:i/>
                <w:color w:val="0000FF"/>
              </w:rPr>
              <w:t xml:space="preserve">nsert </w:t>
            </w:r>
            <w:r w:rsidRPr="001123F8">
              <w:rPr>
                <w:i/>
                <w:color w:val="0000FF"/>
              </w:rPr>
              <w:t>benefit name]</w:t>
            </w:r>
          </w:p>
        </w:tc>
        <w:tc>
          <w:tcPr>
            <w:tcW w:w="3870" w:type="dxa"/>
            <w:tcBorders>
              <w:top w:val="single" w:color="B2B2B2" w:sz="18" w:space="0"/>
              <w:bottom w:val="single" w:color="B2B2B2" w:sz="18" w:space="0"/>
            </w:tcBorders>
            <w:tcMar>
              <w:top w:w="144" w:type="dxa"/>
              <w:left w:w="115" w:type="dxa"/>
              <w:bottom w:w="144" w:type="dxa"/>
              <w:right w:w="115" w:type="dxa"/>
            </w:tcMar>
          </w:tcPr>
          <w:p w:rsidRPr="001123F8" w:rsidR="00454345" w:rsidP="00CC0CD2" w:rsidRDefault="00B421A9" w14:paraId="63560377" w14:textId="3E27551D">
            <w:pPr>
              <w:ind w:right="155"/>
              <w:rPr>
                <w:i/>
                <w:color w:val="0000FF"/>
              </w:rPr>
            </w:pPr>
            <w:r>
              <w:rPr>
                <w:i/>
                <w:color w:val="0000FF"/>
              </w:rPr>
              <w:t>[I</w:t>
            </w:r>
            <w:r w:rsidRPr="001123F8" w:rsidR="00454345">
              <w:rPr>
                <w:i/>
                <w:color w:val="0000FF"/>
              </w:rPr>
              <w:t xml:space="preserve">nsert </w:t>
            </w:r>
            <w:r w:rsidR="004316C4">
              <w:rPr>
                <w:i/>
                <w:color w:val="0000FF"/>
              </w:rPr>
              <w:t>2020</w:t>
            </w:r>
            <w:r w:rsidRPr="001123F8" w:rsidR="00454345">
              <w:rPr>
                <w:i/>
                <w:color w:val="0000FF"/>
              </w:rPr>
              <w:t xml:space="preserve"> cost/coverage, using format described above]</w:t>
            </w:r>
          </w:p>
        </w:tc>
        <w:tc>
          <w:tcPr>
            <w:tcW w:w="3780" w:type="dxa"/>
            <w:tcBorders>
              <w:top w:val="single" w:color="B2B2B2" w:sz="18" w:space="0"/>
              <w:bottom w:val="single" w:color="B2B2B2" w:sz="18" w:space="0"/>
              <w:right w:val="single" w:color="B2B2B2" w:sz="18" w:space="0"/>
            </w:tcBorders>
            <w:tcMar>
              <w:top w:w="144" w:type="dxa"/>
              <w:left w:w="115" w:type="dxa"/>
              <w:bottom w:w="144" w:type="dxa"/>
              <w:right w:w="115" w:type="dxa"/>
            </w:tcMar>
          </w:tcPr>
          <w:p w:rsidRPr="001123F8" w:rsidR="00454345" w:rsidP="00CC0CD2" w:rsidRDefault="00B421A9" w14:paraId="75CFC76A" w14:textId="42B07AB6">
            <w:pPr>
              <w:ind w:right="155"/>
            </w:pPr>
            <w:r>
              <w:rPr>
                <w:i/>
                <w:color w:val="0000FF"/>
              </w:rPr>
              <w:t>[I</w:t>
            </w:r>
            <w:r w:rsidRPr="001123F8" w:rsidR="00454345">
              <w:rPr>
                <w:i/>
                <w:color w:val="0000FF"/>
              </w:rPr>
              <w:t xml:space="preserve">nsert </w:t>
            </w:r>
            <w:r w:rsidR="004316C4">
              <w:rPr>
                <w:i/>
                <w:color w:val="0000FF"/>
              </w:rPr>
              <w:t>2021</w:t>
            </w:r>
            <w:r w:rsidRPr="001123F8" w:rsidR="00454345">
              <w:rPr>
                <w:i/>
                <w:color w:val="0000FF"/>
              </w:rPr>
              <w:t xml:space="preserve"> cost/coverage, using format described above]</w:t>
            </w:r>
          </w:p>
        </w:tc>
      </w:tr>
    </w:tbl>
    <w:p w:rsidRPr="00A40D58" w:rsidR="00454345" w:rsidP="00061062" w:rsidRDefault="00454345" w14:paraId="1D93CD0A" w14:textId="77777777">
      <w:pPr>
        <w:pStyle w:val="Heading2ANOC"/>
      </w:pPr>
      <w:bookmarkStart w:name="_Toc190801583" w:id="55"/>
      <w:bookmarkStart w:name="_Toc199347942" w:id="56"/>
      <w:bookmarkStart w:name="_Toc228556800" w:id="57"/>
      <w:bookmarkStart w:name="_Toc35251083" w:id="58"/>
      <w:r w:rsidRPr="00A40D58">
        <w:t xml:space="preserve">SECTION 3 </w:t>
      </w:r>
      <w:r w:rsidRPr="00A40D58">
        <w:tab/>
      </w:r>
      <w:r w:rsidR="006E6BBD">
        <w:t>Administrative</w:t>
      </w:r>
      <w:r w:rsidRPr="00A40D58" w:rsidR="006E6BBD">
        <w:t xml:space="preserve"> </w:t>
      </w:r>
      <w:r w:rsidRPr="00A40D58">
        <w:t>Changes</w:t>
      </w:r>
      <w:bookmarkEnd w:id="55"/>
      <w:bookmarkEnd w:id="56"/>
      <w:bookmarkEnd w:id="57"/>
      <w:bookmarkEnd w:id="58"/>
    </w:p>
    <w:p w:rsidRPr="00A40D58" w:rsidR="00454345" w:rsidP="00F32E58" w:rsidRDefault="00454345" w14:paraId="4A2DCD9A" w14:textId="52056F28">
      <w:pPr>
        <w:keepNext/>
        <w:keepLines/>
        <w:rPr>
          <w:i/>
          <w:color w:val="0000FF"/>
        </w:rPr>
      </w:pPr>
      <w:r w:rsidRPr="00A40D58">
        <w:rPr>
          <w:i/>
          <w:color w:val="0000FF"/>
        </w:rPr>
        <w:t>[This section is optional. Plans with administrative changes that impact members (e.g</w:t>
      </w:r>
      <w:r w:rsidRPr="00A40D58" w:rsidR="00794945">
        <w:rPr>
          <w:i/>
          <w:color w:val="0000FF"/>
        </w:rPr>
        <w:t>.</w:t>
      </w:r>
      <w:r w:rsidRPr="00A40D58" w:rsidR="008D0C6F">
        <w:rPr>
          <w:i/>
          <w:color w:val="0000FF"/>
        </w:rPr>
        <w:t>,</w:t>
      </w:r>
      <w:r w:rsidRPr="00A40D58">
        <w:rPr>
          <w:i/>
          <w:color w:val="0000FF"/>
        </w:rPr>
        <w:t xml:space="preserve"> change</w:t>
      </w:r>
      <w:r w:rsidRPr="00A40D58" w:rsidR="00794945">
        <w:rPr>
          <w:i/>
          <w:color w:val="0000FF"/>
        </w:rPr>
        <w:t>s</w:t>
      </w:r>
      <w:r w:rsidRPr="00A40D58">
        <w:rPr>
          <w:i/>
          <w:color w:val="0000FF"/>
        </w:rPr>
        <w:t xml:space="preserve"> in options for paying the monthly premium,</w:t>
      </w:r>
      <w:r w:rsidRPr="00A40D58" w:rsidR="00794945">
        <w:rPr>
          <w:i/>
          <w:color w:val="0000FF"/>
        </w:rPr>
        <w:t xml:space="preserve"> </w:t>
      </w:r>
      <w:r w:rsidRPr="00A40D58">
        <w:rPr>
          <w:i/>
          <w:color w:val="0000FF"/>
        </w:rPr>
        <w:t xml:space="preserve">change in contract or </w:t>
      </w:r>
      <w:r w:rsidRPr="00A40D58" w:rsidR="009203CC">
        <w:rPr>
          <w:i/>
          <w:color w:val="0000FF"/>
        </w:rPr>
        <w:t xml:space="preserve">PBP </w:t>
      </w:r>
      <w:r w:rsidRPr="00A40D58">
        <w:rPr>
          <w:i/>
          <w:color w:val="0000FF"/>
        </w:rPr>
        <w:t xml:space="preserve">number) may insert this section and </w:t>
      </w:r>
      <w:r w:rsidR="006E6BBD">
        <w:rPr>
          <w:i/>
          <w:color w:val="0000FF"/>
        </w:rPr>
        <w:t>include an introductory sentence that explains the general nature of the administrative changes.</w:t>
      </w:r>
      <w:r w:rsidRPr="00052110" w:rsidR="006E6BBD">
        <w:rPr>
          <w:i/>
          <w:color w:val="0000FF"/>
        </w:rPr>
        <w:t xml:space="preserve"> </w:t>
      </w:r>
      <w:r w:rsidRPr="00A40D58" w:rsidR="00A46ABA">
        <w:rPr>
          <w:i/>
          <w:color w:val="0000FF"/>
        </w:rPr>
        <w:t>Plans that choose to omit this section should renumber the remaining sections as needed.</w:t>
      </w:r>
      <w:r w:rsidR="00E229EA">
        <w:rPr>
          <w:i/>
          <w:color w:val="0000FF"/>
        </w:rPr>
        <w:t>]</w:t>
      </w:r>
    </w:p>
    <w:tbl>
      <w:tblPr>
        <w:tblW w:w="5000" w:type="pct"/>
        <w:jc w:val="center"/>
        <w:tblLook w:val="04A0" w:firstRow="1" w:lastRow="0" w:firstColumn="1" w:lastColumn="0" w:noHBand="0" w:noVBand="1"/>
      </w:tblPr>
      <w:tblGrid>
        <w:gridCol w:w="4082"/>
        <w:gridCol w:w="2662"/>
        <w:gridCol w:w="2586"/>
      </w:tblGrid>
      <w:tr w:rsidRPr="001123F8" w:rsidR="00061062" w:rsidTr="0065507E" w14:paraId="5435237F" w14:textId="77777777">
        <w:trPr>
          <w:cantSplit/>
          <w:tblHeader/>
          <w:jc w:val="center"/>
        </w:trPr>
        <w:tc>
          <w:tcPr>
            <w:tcW w:w="3863" w:type="dxa"/>
            <w:tcBorders>
              <w:bottom w:val="single" w:color="B2B2B2" w:sz="18" w:space="0"/>
            </w:tcBorders>
            <w:tcMar>
              <w:top w:w="144" w:type="dxa"/>
              <w:left w:w="115" w:type="dxa"/>
              <w:bottom w:w="144" w:type="dxa"/>
              <w:right w:w="115" w:type="dxa"/>
            </w:tcMar>
          </w:tcPr>
          <w:p w:rsidRPr="001123F8" w:rsidR="00061062" w:rsidP="00D661C7" w:rsidRDefault="00061062" w14:paraId="5A356609" w14:textId="6828CC00">
            <w:pPr>
              <w:pStyle w:val="TableHeader1"/>
              <w:jc w:val="left"/>
            </w:pPr>
            <w:r w:rsidRPr="001123F8">
              <w:rPr>
                <w:color w:val="0000FF"/>
              </w:rPr>
              <w:t>Cost</w:t>
            </w:r>
          </w:p>
        </w:tc>
        <w:tc>
          <w:tcPr>
            <w:tcW w:w="2520" w:type="dxa"/>
            <w:tcBorders>
              <w:top w:val="single" w:color="8C8C8C" w:sz="48" w:space="0"/>
              <w:left w:val="single" w:color="B2B2B2" w:sz="24" w:space="0"/>
              <w:bottom w:val="single" w:color="B2B2B2" w:sz="18" w:space="0"/>
              <w:right w:val="single" w:color="B2B2B2" w:sz="24" w:space="0"/>
            </w:tcBorders>
            <w:tcMar>
              <w:top w:w="144" w:type="dxa"/>
              <w:left w:w="115" w:type="dxa"/>
              <w:bottom w:w="144" w:type="dxa"/>
              <w:right w:w="115" w:type="dxa"/>
            </w:tcMar>
          </w:tcPr>
          <w:p w:rsidRPr="001123F8" w:rsidR="00061062" w:rsidP="00D661C7" w:rsidRDefault="004316C4" w14:paraId="4D983FFC" w14:textId="3FC2378A">
            <w:pPr>
              <w:pStyle w:val="TableHeader1"/>
              <w:rPr>
                <w:color w:val="0000FF"/>
              </w:rPr>
            </w:pPr>
            <w:r>
              <w:rPr>
                <w:color w:val="0000FF"/>
              </w:rPr>
              <w:t>2020</w:t>
            </w:r>
            <w:r w:rsidRPr="001123F8" w:rsidR="00061062">
              <w:rPr>
                <w:color w:val="0000FF"/>
              </w:rPr>
              <w:t xml:space="preserve"> (this year)</w:t>
            </w:r>
          </w:p>
        </w:tc>
        <w:tc>
          <w:tcPr>
            <w:tcW w:w="2448" w:type="dxa"/>
            <w:tcBorders>
              <w:top w:val="single" w:color="8C8C8C" w:sz="48" w:space="0"/>
              <w:left w:val="single" w:color="B2B2B2" w:sz="24" w:space="0"/>
              <w:bottom w:val="single" w:color="B2B2B2" w:sz="18" w:space="0"/>
              <w:right w:val="single" w:color="B2B2B2" w:sz="24" w:space="0"/>
            </w:tcBorders>
            <w:tcMar>
              <w:top w:w="144" w:type="dxa"/>
              <w:left w:w="115" w:type="dxa"/>
              <w:bottom w:w="144" w:type="dxa"/>
              <w:right w:w="115" w:type="dxa"/>
            </w:tcMar>
          </w:tcPr>
          <w:p w:rsidRPr="001123F8" w:rsidR="00061062" w:rsidP="00D661C7" w:rsidRDefault="004316C4" w14:paraId="64DB82C8" w14:textId="1A3A1318">
            <w:pPr>
              <w:pStyle w:val="TableHeader1"/>
              <w:rPr>
                <w:color w:val="0000FF"/>
              </w:rPr>
            </w:pPr>
            <w:r>
              <w:rPr>
                <w:color w:val="0000FF"/>
              </w:rPr>
              <w:t>2021</w:t>
            </w:r>
            <w:r w:rsidRPr="001123F8" w:rsidR="00061062">
              <w:rPr>
                <w:color w:val="0000FF"/>
              </w:rPr>
              <w:t xml:space="preserve"> (next year)</w:t>
            </w:r>
          </w:p>
        </w:tc>
      </w:tr>
      <w:tr w:rsidRPr="001123F8" w:rsidR="00061062" w:rsidTr="0065507E" w14:paraId="61ECE1A9" w14:textId="77777777">
        <w:trPr>
          <w:cantSplit/>
          <w:jc w:val="center"/>
        </w:trPr>
        <w:tc>
          <w:tcPr>
            <w:tcW w:w="3863" w:type="dxa"/>
            <w:tcBorders>
              <w:top w:val="single" w:color="B2B2B2" w:sz="18" w:space="0"/>
              <w:left w:val="single" w:color="B2B2B2" w:sz="18" w:space="0"/>
              <w:bottom w:val="single" w:color="B2B2B2" w:sz="18" w:space="0"/>
            </w:tcBorders>
            <w:tcMar>
              <w:top w:w="144" w:type="dxa"/>
              <w:left w:w="115" w:type="dxa"/>
              <w:bottom w:w="144" w:type="dxa"/>
              <w:right w:w="115" w:type="dxa"/>
            </w:tcMar>
          </w:tcPr>
          <w:p w:rsidRPr="001123F8" w:rsidR="00061062" w:rsidP="002B13C4" w:rsidRDefault="00B421A9" w14:paraId="159FAE1C" w14:textId="77777777">
            <w:pPr>
              <w:rPr>
                <w:i/>
                <w:color w:val="0000FF"/>
              </w:rPr>
            </w:pPr>
            <w:r>
              <w:rPr>
                <w:i/>
                <w:color w:val="0000FF"/>
              </w:rPr>
              <w:t>[I</w:t>
            </w:r>
            <w:r w:rsidRPr="001123F8" w:rsidR="00061062">
              <w:rPr>
                <w:i/>
                <w:color w:val="0000FF"/>
              </w:rPr>
              <w:t>nsert a description of the administrative process/item that is changing]</w:t>
            </w:r>
          </w:p>
        </w:tc>
        <w:tc>
          <w:tcPr>
            <w:tcW w:w="2520" w:type="dxa"/>
            <w:tcBorders>
              <w:top w:val="single" w:color="B2B2B2" w:sz="18" w:space="0"/>
              <w:bottom w:val="single" w:color="B2B2B2" w:sz="18" w:space="0"/>
            </w:tcBorders>
            <w:tcMar>
              <w:top w:w="144" w:type="dxa"/>
              <w:left w:w="115" w:type="dxa"/>
              <w:bottom w:w="144" w:type="dxa"/>
              <w:right w:w="115" w:type="dxa"/>
            </w:tcMar>
          </w:tcPr>
          <w:p w:rsidRPr="001123F8" w:rsidR="00061062" w:rsidP="002B13C4" w:rsidRDefault="00B421A9" w14:paraId="29E71C06" w14:textId="698B52C2">
            <w:pPr>
              <w:rPr>
                <w:i/>
                <w:color w:val="0000FF"/>
              </w:rPr>
            </w:pPr>
            <w:r>
              <w:rPr>
                <w:i/>
                <w:color w:val="0000FF"/>
              </w:rPr>
              <w:t>[I</w:t>
            </w:r>
            <w:r w:rsidRPr="001123F8" w:rsidR="00061062">
              <w:rPr>
                <w:i/>
                <w:color w:val="0000FF"/>
              </w:rPr>
              <w:t xml:space="preserve">nsert </w:t>
            </w:r>
            <w:r w:rsidR="004316C4">
              <w:rPr>
                <w:i/>
                <w:color w:val="0000FF"/>
              </w:rPr>
              <w:t>2020</w:t>
            </w:r>
            <w:r w:rsidRPr="001123F8" w:rsidR="00061062">
              <w:rPr>
                <w:i/>
                <w:color w:val="0000FF"/>
              </w:rPr>
              <w:t xml:space="preserve"> administrative description]</w:t>
            </w:r>
          </w:p>
        </w:tc>
        <w:tc>
          <w:tcPr>
            <w:tcW w:w="2448" w:type="dxa"/>
            <w:tcBorders>
              <w:top w:val="single" w:color="B2B2B2" w:sz="18" w:space="0"/>
              <w:bottom w:val="single" w:color="B2B2B2" w:sz="18" w:space="0"/>
              <w:right w:val="single" w:color="B2B2B2" w:sz="18" w:space="0"/>
            </w:tcBorders>
            <w:tcMar>
              <w:top w:w="144" w:type="dxa"/>
              <w:left w:w="115" w:type="dxa"/>
              <w:bottom w:w="144" w:type="dxa"/>
              <w:right w:w="115" w:type="dxa"/>
            </w:tcMar>
          </w:tcPr>
          <w:p w:rsidRPr="001123F8" w:rsidR="00061062" w:rsidP="002B13C4" w:rsidRDefault="00B421A9" w14:paraId="222AE055" w14:textId="7EFC2170">
            <w:pPr>
              <w:rPr>
                <w:i/>
                <w:color w:val="0000FF"/>
              </w:rPr>
            </w:pPr>
            <w:r>
              <w:rPr>
                <w:i/>
                <w:color w:val="0000FF"/>
              </w:rPr>
              <w:t>[I</w:t>
            </w:r>
            <w:r w:rsidRPr="001123F8" w:rsidR="00061062">
              <w:rPr>
                <w:i/>
                <w:color w:val="0000FF"/>
              </w:rPr>
              <w:t xml:space="preserve">nsert </w:t>
            </w:r>
            <w:r w:rsidR="004316C4">
              <w:rPr>
                <w:i/>
                <w:color w:val="0000FF"/>
              </w:rPr>
              <w:t>2021</w:t>
            </w:r>
            <w:r w:rsidRPr="001123F8" w:rsidR="00061062">
              <w:rPr>
                <w:i/>
                <w:color w:val="0000FF"/>
              </w:rPr>
              <w:t xml:space="preserve"> administrative description]</w:t>
            </w:r>
          </w:p>
        </w:tc>
      </w:tr>
      <w:tr w:rsidRPr="001123F8" w:rsidR="00061062" w:rsidTr="0065507E" w14:paraId="16815C3B" w14:textId="77777777">
        <w:trPr>
          <w:cantSplit/>
          <w:jc w:val="center"/>
        </w:trPr>
        <w:tc>
          <w:tcPr>
            <w:tcW w:w="3863" w:type="dxa"/>
            <w:tcBorders>
              <w:top w:val="single" w:color="B2B2B2" w:sz="18" w:space="0"/>
              <w:left w:val="single" w:color="B2B2B2" w:sz="18" w:space="0"/>
              <w:bottom w:val="single" w:color="B2B2B2" w:sz="18" w:space="0"/>
            </w:tcBorders>
            <w:tcMar>
              <w:top w:w="144" w:type="dxa"/>
              <w:left w:w="115" w:type="dxa"/>
              <w:bottom w:w="144" w:type="dxa"/>
              <w:right w:w="115" w:type="dxa"/>
            </w:tcMar>
          </w:tcPr>
          <w:p w:rsidRPr="001123F8" w:rsidR="00061062" w:rsidP="002B13C4" w:rsidRDefault="00B421A9" w14:paraId="579A06DB" w14:textId="77777777">
            <w:pPr>
              <w:rPr>
                <w:color w:val="0000FF"/>
              </w:rPr>
            </w:pPr>
            <w:r>
              <w:rPr>
                <w:i/>
                <w:color w:val="0000FF"/>
              </w:rPr>
              <w:t>[I</w:t>
            </w:r>
            <w:r w:rsidRPr="001123F8" w:rsidR="00061062">
              <w:rPr>
                <w:i/>
                <w:color w:val="0000FF"/>
              </w:rPr>
              <w:t>nsert a description of the administrative process/item that is changing]</w:t>
            </w:r>
          </w:p>
        </w:tc>
        <w:tc>
          <w:tcPr>
            <w:tcW w:w="2520" w:type="dxa"/>
            <w:tcBorders>
              <w:top w:val="single" w:color="B2B2B2" w:sz="18" w:space="0"/>
              <w:bottom w:val="single" w:color="B2B2B2" w:sz="18" w:space="0"/>
            </w:tcBorders>
            <w:tcMar>
              <w:top w:w="144" w:type="dxa"/>
              <w:left w:w="115" w:type="dxa"/>
              <w:bottom w:w="144" w:type="dxa"/>
              <w:right w:w="115" w:type="dxa"/>
            </w:tcMar>
          </w:tcPr>
          <w:p w:rsidRPr="001123F8" w:rsidR="00061062" w:rsidP="002B13C4" w:rsidRDefault="00B421A9" w14:paraId="4B05E011" w14:textId="1ECF7EFB">
            <w:pPr>
              <w:rPr>
                <w:color w:val="0000FF"/>
              </w:rPr>
            </w:pPr>
            <w:r>
              <w:rPr>
                <w:i/>
                <w:color w:val="0000FF"/>
              </w:rPr>
              <w:t>[I</w:t>
            </w:r>
            <w:r w:rsidRPr="001123F8" w:rsidR="00061062">
              <w:rPr>
                <w:i/>
                <w:color w:val="0000FF"/>
              </w:rPr>
              <w:t xml:space="preserve">nsert </w:t>
            </w:r>
            <w:r w:rsidR="004316C4">
              <w:rPr>
                <w:i/>
                <w:color w:val="0000FF"/>
              </w:rPr>
              <w:t>2020</w:t>
            </w:r>
            <w:r w:rsidRPr="001123F8" w:rsidR="00061062">
              <w:rPr>
                <w:i/>
                <w:color w:val="0000FF"/>
              </w:rPr>
              <w:t xml:space="preserve"> administrative description]</w:t>
            </w:r>
          </w:p>
        </w:tc>
        <w:tc>
          <w:tcPr>
            <w:tcW w:w="2448" w:type="dxa"/>
            <w:tcBorders>
              <w:top w:val="single" w:color="B2B2B2" w:sz="18" w:space="0"/>
              <w:bottom w:val="single" w:color="B2B2B2" w:sz="18" w:space="0"/>
              <w:right w:val="single" w:color="B2B2B2" w:sz="18" w:space="0"/>
            </w:tcBorders>
            <w:tcMar>
              <w:top w:w="144" w:type="dxa"/>
              <w:left w:w="115" w:type="dxa"/>
              <w:bottom w:w="144" w:type="dxa"/>
              <w:right w:w="115" w:type="dxa"/>
            </w:tcMar>
          </w:tcPr>
          <w:p w:rsidRPr="001123F8" w:rsidR="00061062" w:rsidP="002B13C4" w:rsidRDefault="00B421A9" w14:paraId="3B71C438" w14:textId="56D89B06">
            <w:pPr>
              <w:rPr>
                <w:color w:val="0000FF"/>
              </w:rPr>
            </w:pPr>
            <w:r>
              <w:rPr>
                <w:i/>
                <w:color w:val="0000FF"/>
              </w:rPr>
              <w:t>[I</w:t>
            </w:r>
            <w:r w:rsidRPr="001123F8" w:rsidR="00061062">
              <w:rPr>
                <w:i/>
                <w:color w:val="0000FF"/>
              </w:rPr>
              <w:t xml:space="preserve">nsert </w:t>
            </w:r>
            <w:r w:rsidR="004316C4">
              <w:rPr>
                <w:i/>
                <w:color w:val="0000FF"/>
              </w:rPr>
              <w:t>2021</w:t>
            </w:r>
            <w:r w:rsidRPr="001123F8" w:rsidR="00061062">
              <w:rPr>
                <w:i/>
                <w:color w:val="0000FF"/>
              </w:rPr>
              <w:t xml:space="preserve"> administrative description]</w:t>
            </w:r>
          </w:p>
        </w:tc>
      </w:tr>
    </w:tbl>
    <w:p w:rsidRPr="00A40D58" w:rsidR="00454345" w:rsidP="00061062" w:rsidRDefault="00454345" w14:paraId="7BBC0CA3" w14:textId="77777777">
      <w:pPr>
        <w:pStyle w:val="Heading2ANOC"/>
      </w:pPr>
      <w:bookmarkStart w:name="_Toc181783272" w:id="59"/>
      <w:bookmarkStart w:name="_Toc181787302" w:id="60"/>
      <w:bookmarkStart w:name="_Toc181798570" w:id="61"/>
      <w:bookmarkStart w:name="_Toc181799035" w:id="62"/>
      <w:bookmarkStart w:name="_Toc181811065" w:id="63"/>
      <w:bookmarkStart w:name="_Toc190801584" w:id="64"/>
      <w:bookmarkStart w:name="_Toc199347943" w:id="65"/>
      <w:bookmarkStart w:name="_Toc228556801" w:id="66"/>
      <w:bookmarkStart w:name="_Toc35251084" w:id="67"/>
      <w:r w:rsidRPr="00A40D58">
        <w:t xml:space="preserve">SECTION 4 </w:t>
      </w:r>
      <w:r w:rsidRPr="00A40D58">
        <w:tab/>
      </w:r>
      <w:bookmarkEnd w:id="59"/>
      <w:bookmarkEnd w:id="60"/>
      <w:bookmarkEnd w:id="61"/>
      <w:bookmarkEnd w:id="62"/>
      <w:bookmarkEnd w:id="63"/>
      <w:r w:rsidRPr="00A40D58">
        <w:t>Deciding Which Plan to Choose</w:t>
      </w:r>
      <w:bookmarkEnd w:id="64"/>
      <w:bookmarkEnd w:id="65"/>
      <w:bookmarkEnd w:id="66"/>
      <w:bookmarkEnd w:id="67"/>
    </w:p>
    <w:p w:rsidRPr="00A40D58" w:rsidR="00454345" w:rsidP="00E823CB" w:rsidRDefault="00454345" w14:paraId="783DB4CF" w14:textId="3B040DDB">
      <w:pPr>
        <w:pStyle w:val="Heading3"/>
      </w:pPr>
      <w:bookmarkStart w:name="_Toc190801585" w:id="68"/>
      <w:bookmarkStart w:name="_Toc199347944" w:id="69"/>
      <w:bookmarkStart w:name="_Toc228556802" w:id="70"/>
      <w:bookmarkStart w:name="_Toc35251085" w:id="71"/>
      <w:r w:rsidRPr="00A40D58">
        <w:t xml:space="preserve">Section 4.1 – </w:t>
      </w:r>
      <w:r w:rsidRPr="00A40D58">
        <w:rPr>
          <w:noProof/>
        </w:rPr>
        <w:t xml:space="preserve">If you want to stay in </w:t>
      </w:r>
      <w:r w:rsidRPr="00A40D58">
        <w:rPr>
          <w:i/>
          <w:noProof/>
          <w:color w:val="0000FF"/>
        </w:rPr>
        <w:t xml:space="preserve">[insert </w:t>
      </w:r>
      <w:r w:rsidR="004316C4">
        <w:rPr>
          <w:i/>
          <w:noProof/>
          <w:color w:val="0000FF"/>
        </w:rPr>
        <w:t>2021</w:t>
      </w:r>
      <w:r w:rsidRPr="00A40D58">
        <w:rPr>
          <w:i/>
          <w:noProof/>
          <w:color w:val="0000FF"/>
        </w:rPr>
        <w:t xml:space="preserve"> plan name]</w:t>
      </w:r>
      <w:bookmarkEnd w:id="68"/>
      <w:bookmarkEnd w:id="69"/>
      <w:bookmarkEnd w:id="70"/>
      <w:bookmarkEnd w:id="71"/>
    </w:p>
    <w:p w:rsidRPr="00A40D58" w:rsidR="00454345" w:rsidP="00ED2678" w:rsidRDefault="00454345" w14:paraId="724E631B" w14:textId="6E9F1363">
      <w:pPr>
        <w:pStyle w:val="15paragraphafter15ptheading"/>
        <w:spacing w:before="240" w:beforeAutospacing="0" w:after="120" w:afterAutospacing="0"/>
        <w:rPr>
          <w:sz w:val="24"/>
        </w:rPr>
      </w:pPr>
      <w:r w:rsidRPr="00A40D58">
        <w:rPr>
          <w:b/>
          <w:sz w:val="24"/>
          <w:szCs w:val="24"/>
        </w:rPr>
        <w:t xml:space="preserve">To stay in our </w:t>
      </w:r>
      <w:proofErr w:type="gramStart"/>
      <w:r w:rsidRPr="00A40D58">
        <w:rPr>
          <w:b/>
          <w:sz w:val="24"/>
          <w:szCs w:val="24"/>
        </w:rPr>
        <w:t>plan</w:t>
      </w:r>
      <w:proofErr w:type="gramEnd"/>
      <w:r w:rsidRPr="00A40D58">
        <w:rPr>
          <w:b/>
          <w:sz w:val="24"/>
          <w:szCs w:val="24"/>
        </w:rPr>
        <w:t xml:space="preserve"> </w:t>
      </w:r>
      <w:r w:rsidRPr="00A40D58">
        <w:rPr>
          <w:rFonts w:cs="Arial"/>
          <w:b/>
          <w:noProof/>
          <w:sz w:val="24"/>
          <w:szCs w:val="24"/>
        </w:rPr>
        <w:t xml:space="preserve">you </w:t>
      </w:r>
      <w:r w:rsidRPr="00A40D58">
        <w:rPr>
          <w:b/>
          <w:sz w:val="24"/>
          <w:szCs w:val="24"/>
        </w:rPr>
        <w:t>don’t need to do anything.</w:t>
      </w:r>
      <w:r w:rsidRPr="00A40D58">
        <w:rPr>
          <w:sz w:val="24"/>
          <w:szCs w:val="24"/>
        </w:rPr>
        <w:t xml:space="preserve"> If you do not sign up for a different plan or change to Original Medicare</w:t>
      </w:r>
      <w:r w:rsidRPr="00A40D58">
        <w:rPr>
          <w:sz w:val="24"/>
        </w:rPr>
        <w:t xml:space="preserve"> by December 7, you will automatically stay enrolled as a member of our plan for </w:t>
      </w:r>
      <w:r w:rsidR="004316C4">
        <w:rPr>
          <w:sz w:val="24"/>
        </w:rPr>
        <w:t>2021</w:t>
      </w:r>
      <w:r w:rsidRPr="00A40D58">
        <w:rPr>
          <w:sz w:val="24"/>
        </w:rPr>
        <w:t>.</w:t>
      </w:r>
    </w:p>
    <w:p w:rsidRPr="00A40D58" w:rsidR="00454345" w:rsidP="00E823CB" w:rsidRDefault="00454345" w14:paraId="443CF107" w14:textId="77777777">
      <w:pPr>
        <w:pStyle w:val="Heading3"/>
      </w:pPr>
      <w:bookmarkStart w:name="_Toc190801586" w:id="72"/>
      <w:bookmarkStart w:name="_Toc199347945" w:id="73"/>
      <w:bookmarkStart w:name="_Toc228556803" w:id="74"/>
      <w:bookmarkStart w:name="_Toc35251086" w:id="75"/>
      <w:r w:rsidRPr="00061062">
        <w:t>Section</w:t>
      </w:r>
      <w:r w:rsidRPr="00A40D58">
        <w:t xml:space="preserve"> 4.2 – If you want to change plans</w:t>
      </w:r>
      <w:bookmarkEnd w:id="72"/>
      <w:bookmarkEnd w:id="73"/>
      <w:bookmarkEnd w:id="74"/>
      <w:bookmarkEnd w:id="75"/>
    </w:p>
    <w:p w:rsidRPr="00A40D58" w:rsidR="00454345" w:rsidP="00061062" w:rsidRDefault="00454345" w14:paraId="70F77ADF" w14:textId="487F4543">
      <w:r w:rsidRPr="00A40D58">
        <w:t xml:space="preserve">We hope to keep you as a member next year but if you want to change for </w:t>
      </w:r>
      <w:r w:rsidR="004316C4">
        <w:t>2021</w:t>
      </w:r>
      <w:r w:rsidRPr="00A40D58">
        <w:t xml:space="preserve"> follow these steps:</w:t>
      </w:r>
    </w:p>
    <w:p w:rsidRPr="00A40D58" w:rsidR="00454345" w:rsidP="0065507E" w:rsidRDefault="00454345" w14:paraId="6131BB57" w14:textId="77777777">
      <w:pPr>
        <w:pStyle w:val="subheading4"/>
      </w:pPr>
      <w:r w:rsidRPr="00A40D58">
        <w:t xml:space="preserve">Step 1: </w:t>
      </w:r>
      <w:r w:rsidRPr="00A40D58">
        <w:rPr>
          <w:noProof/>
        </w:rPr>
        <w:t>Learn about and compare your choices</w:t>
      </w:r>
      <w:r w:rsidRPr="00A40D58" w:rsidDel="00A17F23">
        <w:t xml:space="preserve"> </w:t>
      </w:r>
    </w:p>
    <w:p w:rsidRPr="00A40D58" w:rsidR="00454345" w:rsidP="0065507E" w:rsidRDefault="00454345" w14:paraId="4BECDC09" w14:textId="175F5E96">
      <w:pPr>
        <w:pStyle w:val="ListBullet"/>
      </w:pPr>
      <w:r w:rsidRPr="00A40D58">
        <w:t>You can join a different Medicare health plan</w:t>
      </w:r>
      <w:r w:rsidR="00AC4EE6">
        <w:t xml:space="preserve"> timely</w:t>
      </w:r>
      <w:r w:rsidRPr="00A40D58">
        <w:t>,</w:t>
      </w:r>
    </w:p>
    <w:p w:rsidRPr="00A40D58" w:rsidR="00454345" w:rsidP="0065507E" w:rsidRDefault="00454345" w14:paraId="58C22088" w14:textId="61F44EF0">
      <w:pPr>
        <w:pStyle w:val="ListBullet"/>
        <w:rPr>
          <w:rFonts w:eastAsia="MS Gothic"/>
        </w:rPr>
      </w:pPr>
      <w:r w:rsidRPr="00A40D58">
        <w:rPr>
          <w:i/>
        </w:rPr>
        <w:lastRenderedPageBreak/>
        <w:t>-- OR</w:t>
      </w:r>
      <w:r w:rsidRPr="00A40D58">
        <w:t xml:space="preserve">-- You can change to Original Medicare. If you change to Original Medicare, you will need to decide whether to join a </w:t>
      </w:r>
      <w:bookmarkStart w:name="_GoBack" w:id="76"/>
      <w:bookmarkEnd w:id="76"/>
      <w:r w:rsidRPr="00A40D58">
        <w:t>Medicare drug plan</w:t>
      </w:r>
      <w:r w:rsidR="0081579A">
        <w:t>.</w:t>
      </w:r>
      <w:r w:rsidR="00AC4EE6">
        <w:t xml:space="preserve"> If you do not enroll in a Medicare drug plan, </w:t>
      </w:r>
      <w:r w:rsidR="00B10767">
        <w:t>there may be</w:t>
      </w:r>
      <w:r w:rsidR="00AC4EE6">
        <w:t xml:space="preserve"> a potential Part D late enrollment penalty.</w:t>
      </w:r>
    </w:p>
    <w:p w:rsidRPr="00A40D58" w:rsidR="00454345" w:rsidP="00454345" w:rsidRDefault="00454345" w14:paraId="2A66E463" w14:textId="338B295C">
      <w:pPr>
        <w:rPr>
          <w:rFonts w:eastAsia="MS Gothic"/>
        </w:rPr>
      </w:pPr>
      <w:r w:rsidRPr="00A40D58">
        <w:rPr>
          <w:rFonts w:eastAsia="MS Gothic"/>
        </w:rPr>
        <w:t xml:space="preserve">To learn more about Original Medicare and the different types of Medicare plans, read </w:t>
      </w:r>
      <w:r w:rsidRPr="00A40D58">
        <w:rPr>
          <w:rFonts w:eastAsia="MS Gothic"/>
          <w:i/>
        </w:rPr>
        <w:t xml:space="preserve">Medicare &amp; You </w:t>
      </w:r>
      <w:r w:rsidR="004316C4">
        <w:rPr>
          <w:rFonts w:eastAsia="MS Gothic"/>
          <w:i/>
        </w:rPr>
        <w:t>2021</w:t>
      </w:r>
      <w:r w:rsidRPr="00A40D58">
        <w:rPr>
          <w:rFonts w:eastAsia="MS Gothic"/>
        </w:rPr>
        <w:t xml:space="preserve">, call your </w:t>
      </w:r>
      <w:r w:rsidRPr="00A40D58" w:rsidR="008D0C6F">
        <w:t>State Health Insurance Assistance Program (</w:t>
      </w:r>
      <w:r w:rsidRPr="00A40D58" w:rsidR="00E7124C">
        <w:rPr>
          <w:rFonts w:eastAsia="MS Gothic"/>
        </w:rPr>
        <w:t>SHIP</w:t>
      </w:r>
      <w:r w:rsidRPr="00A40D58" w:rsidR="008D0C6F">
        <w:rPr>
          <w:rFonts w:eastAsia="MS Gothic"/>
        </w:rPr>
        <w:t>)</w:t>
      </w:r>
      <w:r w:rsidRPr="00A40D58">
        <w:rPr>
          <w:rFonts w:eastAsia="MS Gothic"/>
        </w:rPr>
        <w:t xml:space="preserve"> (see Section </w:t>
      </w:r>
      <w:r w:rsidRPr="00A40D58" w:rsidR="008D2928">
        <w:rPr>
          <w:i/>
          <w:color w:val="0000FF"/>
        </w:rPr>
        <w:t>[edit section number as needed]</w:t>
      </w:r>
      <w:r w:rsidRPr="00A40D58" w:rsidR="008D2928">
        <w:t xml:space="preserve"> </w:t>
      </w:r>
      <w:r w:rsidRPr="00A40D58">
        <w:rPr>
          <w:rFonts w:eastAsia="MS Gothic"/>
        </w:rPr>
        <w:t xml:space="preserve">6), or call Medicare (see Section </w:t>
      </w:r>
      <w:r w:rsidRPr="00A40D58" w:rsidR="008D2928">
        <w:rPr>
          <w:i/>
          <w:color w:val="0000FF"/>
        </w:rPr>
        <w:t>[edit section number as needed]</w:t>
      </w:r>
      <w:r w:rsidRPr="00A40D58" w:rsidR="008D2928">
        <w:t xml:space="preserve"> </w:t>
      </w:r>
      <w:r w:rsidRPr="00A40D58">
        <w:rPr>
          <w:rFonts w:eastAsia="MS Gothic"/>
        </w:rPr>
        <w:t xml:space="preserve">8.2). </w:t>
      </w:r>
    </w:p>
    <w:p w:rsidRPr="00A40D58" w:rsidR="00454345" w:rsidP="00454345" w:rsidRDefault="00454345" w14:paraId="485481C8" w14:textId="075AEA78">
      <w:pPr>
        <w:ind w:right="-90"/>
        <w:rPr>
          <w:bCs/>
        </w:rPr>
      </w:pPr>
      <w:r w:rsidRPr="00A40D58">
        <w:rPr>
          <w:bCs/>
          <w:iCs/>
        </w:rPr>
        <w:t>You</w:t>
      </w:r>
      <w:r w:rsidRPr="00A40D58">
        <w:t xml:space="preserve"> can also find information about plans in your area by using the Medicare Plan Finder on the Medicare </w:t>
      </w:r>
      <w:r w:rsidRPr="00A40D58" w:rsidR="009B70ED">
        <w:t>website</w:t>
      </w:r>
      <w:r w:rsidRPr="00A40D58">
        <w:t xml:space="preserve">. Go to </w:t>
      </w:r>
      <w:hyperlink w:history="1" r:id="rId15">
        <w:r w:rsidRPr="00894416" w:rsidR="003A7705">
          <w:rPr>
            <w:rStyle w:val="Hyperlink"/>
            <w:rFonts w:eastAsia="Calibri"/>
          </w:rPr>
          <w:t>www.medicare.gov/plan-compare</w:t>
        </w:r>
      </w:hyperlink>
      <w:r w:rsidR="003A7705">
        <w:rPr>
          <w:rStyle w:val="Hyperlink"/>
        </w:rPr>
        <w:t>.</w:t>
      </w:r>
      <w:r w:rsidR="00691968">
        <w:t xml:space="preserve"> </w:t>
      </w:r>
      <w:r w:rsidRPr="00A40D58">
        <w:rPr>
          <w:b/>
        </w:rPr>
        <w:t>Here, you can find information about costs, coverage, and quality ratings for Medicare plans.</w:t>
      </w:r>
      <w:r w:rsidRPr="00A40D58">
        <w:t xml:space="preserve"> </w:t>
      </w:r>
    </w:p>
    <w:p w:rsidRPr="00A40D58" w:rsidR="00454345" w:rsidP="00454345" w:rsidRDefault="00454345" w14:paraId="6D03AAFF" w14:textId="25D21213">
      <w:pPr>
        <w:ind w:right="-90"/>
        <w:rPr>
          <w:color w:val="0000FF"/>
        </w:rPr>
      </w:pPr>
      <w:r w:rsidRPr="00A40D58">
        <w:rPr>
          <w:bCs/>
          <w:color w:val="0000FF"/>
        </w:rPr>
        <w:t>[</w:t>
      </w:r>
      <w:r w:rsidRPr="00A40D58">
        <w:rPr>
          <w:bCs/>
          <w:i/>
          <w:color w:val="0000FF"/>
        </w:rPr>
        <w:t>Plans may choose to insert if applicable:</w:t>
      </w:r>
      <w:r w:rsidRPr="00A40D58">
        <w:rPr>
          <w:bCs/>
          <w:color w:val="0000FF"/>
        </w:rPr>
        <w:t xml:space="preserve"> As a </w:t>
      </w:r>
      <w:r w:rsidRPr="00A40D58">
        <w:rPr>
          <w:color w:val="0000FF"/>
        </w:rPr>
        <w:t xml:space="preserve">reminder, </w:t>
      </w:r>
      <w:r w:rsidRPr="00A40D58">
        <w:rPr>
          <w:i/>
          <w:color w:val="0000FF"/>
        </w:rPr>
        <w:t>[insert MAO name]</w:t>
      </w:r>
      <w:r w:rsidRPr="00D458E4" w:rsidR="00D458E4">
        <w:rPr>
          <w:i/>
          <w:color w:val="0000FF"/>
        </w:rPr>
        <w:t xml:space="preserve"> </w:t>
      </w:r>
      <w:r w:rsidRPr="006A3EBA" w:rsidR="00D458E4">
        <w:rPr>
          <w:i/>
          <w:color w:val="0000FF"/>
        </w:rPr>
        <w:t>[insert DBA names in parentheses, as applicable, after listing required MAO names throughout this document]</w:t>
      </w:r>
      <w:r w:rsidRPr="00A40D58">
        <w:rPr>
          <w:color w:val="0000FF"/>
        </w:rPr>
        <w:t xml:space="preserve"> offers other [</w:t>
      </w:r>
      <w:r w:rsidRPr="00A40D58">
        <w:rPr>
          <w:i/>
          <w:color w:val="0000FF"/>
        </w:rPr>
        <w:t xml:space="preserve">insert as applicable: </w:t>
      </w:r>
      <w:r w:rsidRPr="00A40D58">
        <w:rPr>
          <w:color w:val="0000FF"/>
        </w:rPr>
        <w:t xml:space="preserve">Medicare health plans </w:t>
      </w:r>
      <w:r w:rsidRPr="00A40D58">
        <w:rPr>
          <w:i/>
          <w:color w:val="0000FF"/>
        </w:rPr>
        <w:t>AND/OR</w:t>
      </w:r>
      <w:r w:rsidRPr="00A40D58">
        <w:rPr>
          <w:color w:val="0000FF"/>
        </w:rPr>
        <w:t xml:space="preserve"> Medicare prescription drug plans. These other plans may differ in coverage, monthly premiums, and cost-sharing amounts.]</w:t>
      </w:r>
      <w:r w:rsidR="00691968">
        <w:rPr>
          <w:color w:val="0000FF"/>
        </w:rPr>
        <w:t>]</w:t>
      </w:r>
    </w:p>
    <w:p w:rsidRPr="00A40D58" w:rsidR="00454345" w:rsidP="0065507E" w:rsidRDefault="00454345" w14:paraId="40C3F492" w14:textId="77777777">
      <w:pPr>
        <w:pStyle w:val="subheading4"/>
      </w:pPr>
      <w:bookmarkStart w:name="_Toc167131416" w:id="77"/>
      <w:r w:rsidRPr="00A40D58">
        <w:t>Step 2: Change your coverage</w:t>
      </w:r>
    </w:p>
    <w:p w:rsidRPr="00A40D58" w:rsidR="00454345" w:rsidP="0065507E" w:rsidRDefault="00454345" w14:paraId="388A494D" w14:textId="34086951">
      <w:pPr>
        <w:pStyle w:val="ListBullet"/>
      </w:pPr>
      <w:r w:rsidRPr="00A40D58">
        <w:t xml:space="preserve">To </w:t>
      </w:r>
      <w:r w:rsidRPr="00DF7186">
        <w:rPr>
          <w:b/>
        </w:rPr>
        <w:t>change</w:t>
      </w:r>
      <w:r w:rsidRPr="00A40D58">
        <w:t xml:space="preserve"> </w:t>
      </w:r>
      <w:r w:rsidRPr="00A40D58">
        <w:rPr>
          <w:b/>
        </w:rPr>
        <w:t>to a different Medicare health plan</w:t>
      </w:r>
      <w:r w:rsidRPr="00A40D58">
        <w:t xml:space="preserve">, enroll in the new plan. You will automatically be disenrolled from </w:t>
      </w:r>
      <w:r w:rsidRPr="00A40D58">
        <w:rPr>
          <w:i/>
          <w:color w:val="0000FF"/>
        </w:rPr>
        <w:t xml:space="preserve">[insert </w:t>
      </w:r>
      <w:r w:rsidR="004316C4">
        <w:rPr>
          <w:i/>
          <w:color w:val="0000FF"/>
        </w:rPr>
        <w:t>2021</w:t>
      </w:r>
      <w:r w:rsidRPr="00A40D58">
        <w:rPr>
          <w:i/>
          <w:color w:val="0000FF"/>
        </w:rPr>
        <w:t xml:space="preserve"> plan name]</w:t>
      </w:r>
      <w:r w:rsidRPr="00A40D58">
        <w:t xml:space="preserve">. </w:t>
      </w:r>
    </w:p>
    <w:p w:rsidRPr="00A40D58" w:rsidR="00454345" w:rsidP="0065507E" w:rsidRDefault="00454345" w14:paraId="2C2AD4A8" w14:textId="0C5D4478">
      <w:pPr>
        <w:pStyle w:val="ListBullet"/>
        <w:rPr>
          <w:b/>
        </w:rPr>
      </w:pPr>
      <w:r w:rsidRPr="00A40D58">
        <w:t>To</w:t>
      </w:r>
      <w:r w:rsidRPr="00A40D58">
        <w:rPr>
          <w:b/>
        </w:rPr>
        <w:t xml:space="preserve"> change to Original Medicare with a prescription drug plan, </w:t>
      </w:r>
      <w:r w:rsidRPr="00A40D58">
        <w:t xml:space="preserve">enroll in the new drug plan. You will automatically be disenrolled from </w:t>
      </w:r>
      <w:r w:rsidRPr="00A40D58">
        <w:rPr>
          <w:i/>
          <w:color w:val="0000FF"/>
        </w:rPr>
        <w:t xml:space="preserve">[insert </w:t>
      </w:r>
      <w:r w:rsidR="004316C4">
        <w:rPr>
          <w:i/>
          <w:color w:val="0000FF"/>
        </w:rPr>
        <w:t>2021</w:t>
      </w:r>
      <w:r w:rsidRPr="00A40D58">
        <w:rPr>
          <w:i/>
          <w:color w:val="0000FF"/>
        </w:rPr>
        <w:t xml:space="preserve"> plan name]</w:t>
      </w:r>
      <w:r w:rsidRPr="00A40D58">
        <w:t xml:space="preserve">. </w:t>
      </w:r>
    </w:p>
    <w:p w:rsidRPr="00A40D58" w:rsidR="00454345" w:rsidP="0065507E" w:rsidRDefault="00454345" w14:paraId="022D0807" w14:textId="77777777">
      <w:pPr>
        <w:pStyle w:val="ListBullet"/>
      </w:pPr>
      <w:r w:rsidRPr="00A40D58">
        <w:t xml:space="preserve">To </w:t>
      </w:r>
      <w:r w:rsidRPr="0065507E">
        <w:rPr>
          <w:rStyle w:val="Strong"/>
        </w:rPr>
        <w:t>change to Original Medicare without a prescription drug plan</w:t>
      </w:r>
      <w:r w:rsidRPr="00A40D58">
        <w:t xml:space="preserve">, you </w:t>
      </w:r>
      <w:r w:rsidRPr="00A40D58" w:rsidR="0010236E">
        <w:t xml:space="preserve">must </w:t>
      </w:r>
      <w:r w:rsidRPr="00A40D58">
        <w:t xml:space="preserve">either: </w:t>
      </w:r>
    </w:p>
    <w:p w:rsidRPr="00A40D58" w:rsidR="00454345" w:rsidP="0065507E" w:rsidRDefault="00454345" w14:paraId="1499A39A" w14:textId="77777777">
      <w:pPr>
        <w:pStyle w:val="ListBullet2"/>
        <w:rPr>
          <w:b/>
        </w:rPr>
      </w:pPr>
      <w:r w:rsidRPr="00A40D58">
        <w:t xml:space="preserve">Send us a written request to disenroll. Contact Member Services if you need more information on how to do this (phone numbers are in Section </w:t>
      </w:r>
      <w:r w:rsidRPr="00A40D58" w:rsidR="003E2616">
        <w:rPr>
          <w:i/>
          <w:color w:val="0000FF"/>
        </w:rPr>
        <w:t>[edit section number as needed]</w:t>
      </w:r>
      <w:r w:rsidRPr="00A40D58" w:rsidR="003E2616">
        <w:t xml:space="preserve"> </w:t>
      </w:r>
      <w:r w:rsidRPr="00A40D58">
        <w:t>8.1 of this booklet).</w:t>
      </w:r>
    </w:p>
    <w:p w:rsidRPr="00A40D58" w:rsidR="00454345" w:rsidP="0065507E" w:rsidRDefault="00454345" w14:paraId="6526011E" w14:textId="77777777">
      <w:pPr>
        <w:pStyle w:val="ListBullet2"/>
        <w:rPr>
          <w:b/>
        </w:rPr>
      </w:pPr>
      <w:r w:rsidRPr="00A40D58">
        <w:rPr>
          <w:i/>
        </w:rPr>
        <w:t>– or –</w:t>
      </w:r>
      <w:r w:rsidRPr="00A40D58">
        <w:t xml:space="preserve"> Contact </w:t>
      </w:r>
      <w:r w:rsidRPr="00A40D58">
        <w:rPr>
          <w:b/>
        </w:rPr>
        <w:t>Medicare</w:t>
      </w:r>
      <w:r w:rsidRPr="00A40D58">
        <w:t>, at 1-800-MEDICARE (1-800-633-4227), 24 hours a day, 7 days a week, and ask to be disenrolled. TTY users should call 1-877-486-2048.</w:t>
      </w:r>
    </w:p>
    <w:p w:rsidRPr="00A40D58" w:rsidR="00454345" w:rsidP="00061062" w:rsidRDefault="00454345" w14:paraId="7E05D940" w14:textId="6B5A8056">
      <w:pPr>
        <w:pStyle w:val="Heading2ANOC"/>
      </w:pPr>
      <w:bookmarkStart w:name="_Toc190801587" w:id="78"/>
      <w:bookmarkStart w:name="_Toc199347946" w:id="79"/>
      <w:bookmarkStart w:name="_Toc228556804" w:id="80"/>
      <w:bookmarkStart w:name="_Toc35251087" w:id="81"/>
      <w:r w:rsidRPr="00A40D58">
        <w:t>SECTION 5</w:t>
      </w:r>
      <w:r w:rsidRPr="00A40D58" w:rsidR="000459BB">
        <w:tab/>
      </w:r>
      <w:r w:rsidRPr="00A40D58">
        <w:t>Deadline for Changing Plans</w:t>
      </w:r>
      <w:bookmarkEnd w:id="78"/>
      <w:bookmarkEnd w:id="79"/>
      <w:bookmarkEnd w:id="80"/>
      <w:bookmarkEnd w:id="81"/>
    </w:p>
    <w:p w:rsidRPr="00A40D58" w:rsidR="00454345" w:rsidP="00454345" w:rsidRDefault="00454345" w14:paraId="416C6808" w14:textId="5146E812">
      <w:r w:rsidRPr="00A40D58">
        <w:t xml:space="preserve">If you want to change to a different plan or to Original Medicare for next year, you can do it from </w:t>
      </w:r>
      <w:r w:rsidRPr="00A40D58">
        <w:rPr>
          <w:b/>
        </w:rPr>
        <w:t xml:space="preserve">October 15 until December 7. </w:t>
      </w:r>
      <w:r w:rsidRPr="00A40D58">
        <w:t>The</w:t>
      </w:r>
      <w:r w:rsidRPr="00A40D58">
        <w:rPr>
          <w:b/>
        </w:rPr>
        <w:t xml:space="preserve"> </w:t>
      </w:r>
      <w:r w:rsidRPr="00A40D58">
        <w:t xml:space="preserve">change will take effect on January 1, </w:t>
      </w:r>
      <w:r w:rsidR="004316C4">
        <w:t>2021</w:t>
      </w:r>
      <w:r w:rsidRPr="00A40D58">
        <w:t xml:space="preserve">. </w:t>
      </w:r>
    </w:p>
    <w:p w:rsidRPr="00A40D58" w:rsidR="00454345" w:rsidP="0065507E" w:rsidRDefault="00454345" w14:paraId="76DFD771" w14:textId="77777777">
      <w:pPr>
        <w:pStyle w:val="subheading4"/>
        <w:outlineLvl w:val="2"/>
      </w:pPr>
      <w:r w:rsidRPr="00A40D58">
        <w:t>Are there other times of the year to make a change?</w:t>
      </w:r>
    </w:p>
    <w:p w:rsidRPr="00A40D58" w:rsidR="00454345" w:rsidP="00454345" w:rsidRDefault="00454345" w14:paraId="0458F068" w14:textId="7F03368B">
      <w:pPr>
        <w:keepLines/>
        <w:rPr>
          <w:bCs/>
          <w:i/>
        </w:rPr>
      </w:pPr>
      <w:r w:rsidRPr="00A40D58">
        <w:t xml:space="preserve">In certain situations, changes are also allowed at other times of the year. For example, </w:t>
      </w:r>
      <w:r w:rsidRPr="00A40D58">
        <w:rPr>
          <w:bCs/>
        </w:rPr>
        <w:t xml:space="preserve">people with Medicaid, </w:t>
      </w:r>
      <w:r w:rsidRPr="00A40D58">
        <w:t>those who get</w:t>
      </w:r>
      <w:r w:rsidRPr="00A40D58" w:rsidR="00C63FA7">
        <w:t xml:space="preserve"> “Extra Help”</w:t>
      </w:r>
      <w:r w:rsidRPr="00A40D58">
        <w:t xml:space="preserve"> paying for their drugs, </w:t>
      </w:r>
      <w:r w:rsidR="006A3F00">
        <w:t xml:space="preserve">those who have or are leaving employer coverage, </w:t>
      </w:r>
      <w:r w:rsidRPr="00A40D58">
        <w:t xml:space="preserve">and those who move out of the service area </w:t>
      </w:r>
      <w:r w:rsidR="00381A9A">
        <w:t>may be</w:t>
      </w:r>
      <w:r w:rsidRPr="00A40D58" w:rsidR="00381A9A">
        <w:t xml:space="preserve"> </w:t>
      </w:r>
      <w:r w:rsidRPr="00A40D58">
        <w:t xml:space="preserve">allowed to make a change at other times of the year. </w:t>
      </w:r>
      <w:r w:rsidRPr="00A40D58">
        <w:rPr>
          <w:bCs/>
        </w:rPr>
        <w:t xml:space="preserve">For more information, see </w:t>
      </w:r>
      <w:r w:rsidRPr="00A40D58">
        <w:t xml:space="preserve">Chapter </w:t>
      </w:r>
      <w:r w:rsidRPr="00A40D58" w:rsidR="009D24FB">
        <w:t>8</w:t>
      </w:r>
      <w:r w:rsidRPr="00A40D58">
        <w:rPr>
          <w:bCs/>
        </w:rPr>
        <w:t xml:space="preserve">, Section 2.3 of the </w:t>
      </w:r>
      <w:r w:rsidRPr="00A40D58">
        <w:rPr>
          <w:bCs/>
          <w:i/>
        </w:rPr>
        <w:t>Evidence of Coverage.</w:t>
      </w:r>
    </w:p>
    <w:p w:rsidRPr="00A40D58" w:rsidR="00454345" w:rsidP="00454345" w:rsidRDefault="00454345" w14:paraId="630B7E0D" w14:textId="43A4333B">
      <w:pPr>
        <w:keepLines/>
        <w:rPr>
          <w:bCs/>
          <w:color w:val="000000"/>
        </w:rPr>
      </w:pPr>
      <w:r w:rsidRPr="00A40D58">
        <w:rPr>
          <w:bCs/>
          <w:color w:val="000000"/>
        </w:rPr>
        <w:lastRenderedPageBreak/>
        <w:t xml:space="preserve">If you </w:t>
      </w:r>
      <w:r w:rsidRPr="00A40D58" w:rsidR="00C06CD3">
        <w:rPr>
          <w:bCs/>
          <w:color w:val="000000"/>
        </w:rPr>
        <w:t xml:space="preserve">enrolled in a Medicare Advantage plan for January 1, </w:t>
      </w:r>
      <w:r w:rsidR="004316C4">
        <w:rPr>
          <w:bCs/>
          <w:color w:val="000000"/>
        </w:rPr>
        <w:t>2021</w:t>
      </w:r>
      <w:r w:rsidRPr="00A40D58" w:rsidR="00C06CD3">
        <w:rPr>
          <w:bCs/>
          <w:color w:val="000000"/>
        </w:rPr>
        <w:t xml:space="preserve">, and </w:t>
      </w:r>
      <w:r w:rsidRPr="00A40D58">
        <w:rPr>
          <w:bCs/>
          <w:color w:val="000000"/>
        </w:rPr>
        <w:t xml:space="preserve">don’t like your plan choice, you can switch to </w:t>
      </w:r>
      <w:r w:rsidR="001723C9">
        <w:rPr>
          <w:bCs/>
          <w:color w:val="000000"/>
        </w:rPr>
        <w:t xml:space="preserve">another Medicare health plan (either with or without Medicare prescription drug coverage) or switch to </w:t>
      </w:r>
      <w:r w:rsidRPr="00A40D58">
        <w:rPr>
          <w:bCs/>
          <w:color w:val="000000"/>
        </w:rPr>
        <w:t>Original Medicare</w:t>
      </w:r>
      <w:r w:rsidR="001723C9">
        <w:rPr>
          <w:bCs/>
          <w:color w:val="000000"/>
        </w:rPr>
        <w:t xml:space="preserve"> (either with or without Medicare prescription drug coverage) </w:t>
      </w:r>
      <w:r w:rsidRPr="00A40D58">
        <w:rPr>
          <w:bCs/>
          <w:color w:val="000000"/>
        </w:rPr>
        <w:t xml:space="preserve">between January 1 and </w:t>
      </w:r>
      <w:r w:rsidR="00A40F04">
        <w:rPr>
          <w:bCs/>
          <w:color w:val="000000"/>
        </w:rPr>
        <w:t xml:space="preserve">March 31, </w:t>
      </w:r>
      <w:r w:rsidR="004316C4">
        <w:rPr>
          <w:bCs/>
          <w:color w:val="000000"/>
        </w:rPr>
        <w:t>2021</w:t>
      </w:r>
      <w:r w:rsidRPr="00A40D58">
        <w:rPr>
          <w:bCs/>
          <w:color w:val="000000"/>
        </w:rPr>
        <w:t xml:space="preserve">. For more information, see Chapter </w:t>
      </w:r>
      <w:r w:rsidRPr="00A40D58" w:rsidR="009D24FB">
        <w:rPr>
          <w:bCs/>
          <w:color w:val="000000"/>
        </w:rPr>
        <w:t>8</w:t>
      </w:r>
      <w:r w:rsidRPr="00A40D58">
        <w:rPr>
          <w:bCs/>
          <w:color w:val="000000"/>
        </w:rPr>
        <w:t xml:space="preserve">, Section 2.2 of the </w:t>
      </w:r>
      <w:r w:rsidRPr="00A40D58">
        <w:rPr>
          <w:bCs/>
          <w:i/>
          <w:color w:val="000000"/>
        </w:rPr>
        <w:t>Evidence of Coverage</w:t>
      </w:r>
      <w:r w:rsidRPr="00A40D58">
        <w:rPr>
          <w:bCs/>
          <w:color w:val="000000"/>
        </w:rPr>
        <w:t>.</w:t>
      </w:r>
    </w:p>
    <w:p w:rsidRPr="00A40D58" w:rsidR="00454345" w:rsidP="00061062" w:rsidRDefault="00454345" w14:paraId="4AEFA25F" w14:textId="77777777">
      <w:pPr>
        <w:pStyle w:val="Heading2ANOC"/>
      </w:pPr>
      <w:bookmarkStart w:name="_Toc190801588" w:id="82"/>
      <w:bookmarkStart w:name="_Toc199347947" w:id="83"/>
      <w:bookmarkStart w:name="_Toc228556805" w:id="84"/>
      <w:bookmarkStart w:name="_Toc35251088" w:id="85"/>
      <w:r w:rsidRPr="00A40D58">
        <w:t>SECTION 6</w:t>
      </w:r>
      <w:r w:rsidRPr="00A40D58">
        <w:tab/>
        <w:t>Programs That Offer Free Counseling about Medicare</w:t>
      </w:r>
      <w:bookmarkEnd w:id="82"/>
      <w:bookmarkEnd w:id="83"/>
      <w:bookmarkEnd w:id="84"/>
      <w:bookmarkEnd w:id="85"/>
    </w:p>
    <w:bookmarkEnd w:id="77"/>
    <w:p w:rsidR="0065507E" w:rsidP="0065507E" w:rsidRDefault="0065507E" w14:paraId="6634F4B2" w14:textId="77777777">
      <w:r w:rsidRPr="00015D11">
        <w:rPr>
          <w:i/>
          <w:color w:val="0000FF"/>
        </w:rPr>
        <w:t>[</w:t>
      </w:r>
      <w:r w:rsidRPr="00ED2BF6">
        <w:rPr>
          <w:i/>
          <w:color w:val="0000FF"/>
        </w:rPr>
        <w:t>Organizations offering plans in multiple states: Revise this section to use the generic name (“State Health Insurance Assistance Program”) when necessary, and include a list of names, phone numbers, and addresses for all SHIPs in your service area.</w:t>
      </w:r>
      <w:r w:rsidRPr="00015D11">
        <w:rPr>
          <w:i/>
          <w:color w:val="0000FF"/>
        </w:rPr>
        <w:t>]</w:t>
      </w:r>
    </w:p>
    <w:p w:rsidRPr="00015D11" w:rsidR="00454345" w:rsidP="0065507E" w:rsidRDefault="0065507E" w14:paraId="189C36DE" w14:textId="77777777">
      <w:r w:rsidRPr="00A40D58">
        <w:t xml:space="preserve">The State Health Insurance Assistance Program (SHIP) is a government program with trained counselors in every state. In </w:t>
      </w:r>
      <w:r w:rsidRPr="00A40D58">
        <w:rPr>
          <w:i/>
          <w:color w:val="0000FF"/>
        </w:rPr>
        <w:t>[insert state]</w:t>
      </w:r>
      <w:r w:rsidRPr="00A40D58">
        <w:t xml:space="preserve">, the SHIP is called </w:t>
      </w:r>
      <w:r w:rsidRPr="00A40D58">
        <w:rPr>
          <w:i/>
          <w:color w:val="0000FF"/>
        </w:rPr>
        <w:t>[insert state-specific SHIP name]</w:t>
      </w:r>
      <w:r w:rsidRPr="00A40D58">
        <w:t>.</w:t>
      </w:r>
    </w:p>
    <w:p w:rsidRPr="00A40D58" w:rsidR="00454345" w:rsidP="0065507E" w:rsidRDefault="0065507E" w14:paraId="3BF1B332" w14:textId="77777777">
      <w:r w:rsidRPr="00A40D58">
        <w:rPr>
          <w:i/>
          <w:color w:val="0000FF"/>
        </w:rPr>
        <w:t xml:space="preserve">[Insert state-specific SHIP name] </w:t>
      </w:r>
      <w:r w:rsidRPr="00A40D58">
        <w:t xml:space="preserve">is independent (not connected with any insurance company or health plan). It is a state program that gets money from the Federal government to give </w:t>
      </w:r>
      <w:r w:rsidRPr="00A40D58">
        <w:rPr>
          <w:b/>
        </w:rPr>
        <w:t>free</w:t>
      </w:r>
      <w:r w:rsidRPr="00A40D58">
        <w:t xml:space="preserve"> local health insurance counseling to people with Medicare. </w:t>
      </w:r>
      <w:r w:rsidRPr="00A40D58">
        <w:rPr>
          <w:i/>
          <w:color w:val="0000FF"/>
        </w:rPr>
        <w:t xml:space="preserve">[Insert state-specific SHIP name] </w:t>
      </w:r>
      <w:r w:rsidRPr="00A40D58">
        <w:t xml:space="preserve">counselors can help you with your Medicare questions or problems. They can help you understand your Medicare plan choices and answer questions about switching plans. You can call </w:t>
      </w:r>
      <w:r w:rsidRPr="00A40D58">
        <w:rPr>
          <w:i/>
          <w:color w:val="0000FF"/>
        </w:rPr>
        <w:t xml:space="preserve">[insert state-specific SHIP name] </w:t>
      </w:r>
      <w:r w:rsidRPr="00A40D58">
        <w:t xml:space="preserve">at </w:t>
      </w:r>
      <w:r w:rsidRPr="00A40D58">
        <w:rPr>
          <w:i/>
          <w:color w:val="0000FF"/>
        </w:rPr>
        <w:t>[insert SHIP phone number]</w:t>
      </w:r>
      <w:r w:rsidRPr="00A40D58">
        <w:t xml:space="preserve">. </w:t>
      </w:r>
      <w:r w:rsidRPr="00A40D58">
        <w:rPr>
          <w:color w:val="0000FF"/>
        </w:rPr>
        <w:t>[</w:t>
      </w:r>
      <w:r w:rsidRPr="00A40D58">
        <w:rPr>
          <w:i/>
          <w:color w:val="0000FF"/>
        </w:rPr>
        <w:t>Plans may insert the following:</w:t>
      </w:r>
      <w:r w:rsidRPr="00A40D58">
        <w:rPr>
          <w:color w:val="0000FF"/>
        </w:rPr>
        <w:t xml:space="preserve"> You can learn more about </w:t>
      </w:r>
      <w:r w:rsidRPr="00015D11">
        <w:rPr>
          <w:i/>
          <w:color w:val="0000FF"/>
        </w:rPr>
        <w:t>[</w:t>
      </w:r>
      <w:r w:rsidRPr="00ED2BF6">
        <w:rPr>
          <w:i/>
          <w:color w:val="0000FF"/>
        </w:rPr>
        <w:t>insert state-specific SHIP name</w:t>
      </w:r>
      <w:r w:rsidRPr="00015D11">
        <w:rPr>
          <w:i/>
          <w:color w:val="0000FF"/>
        </w:rPr>
        <w:t xml:space="preserve">] </w:t>
      </w:r>
      <w:r w:rsidRPr="00A40D58">
        <w:rPr>
          <w:color w:val="0000FF"/>
        </w:rPr>
        <w:t>by visiting their website (</w:t>
      </w:r>
      <w:r w:rsidRPr="00015D11">
        <w:rPr>
          <w:i/>
          <w:color w:val="0000FF"/>
        </w:rPr>
        <w:t>[</w:t>
      </w:r>
      <w:r w:rsidRPr="00A40D58">
        <w:rPr>
          <w:i/>
          <w:color w:val="0000FF"/>
        </w:rPr>
        <w:t>insert SHIP website</w:t>
      </w:r>
      <w:r w:rsidRPr="00015D11">
        <w:rPr>
          <w:i/>
          <w:color w:val="0000FF"/>
        </w:rPr>
        <w:t>]</w:t>
      </w:r>
      <w:r w:rsidRPr="00A40D58">
        <w:rPr>
          <w:color w:val="0000FF"/>
        </w:rPr>
        <w:t>).]</w:t>
      </w:r>
    </w:p>
    <w:p w:rsidRPr="00A40D58" w:rsidR="00454345" w:rsidP="00061062" w:rsidRDefault="00454345" w14:paraId="4274691E" w14:textId="77777777">
      <w:pPr>
        <w:pStyle w:val="Heading2ANOC"/>
      </w:pPr>
      <w:bookmarkStart w:name="_Toc190801589" w:id="86"/>
      <w:bookmarkStart w:name="_Toc199347948" w:id="87"/>
      <w:bookmarkStart w:name="_Toc228556806" w:id="88"/>
      <w:bookmarkStart w:name="_Toc35251089" w:id="89"/>
      <w:r w:rsidRPr="00A40D58">
        <w:t>SECTION 7</w:t>
      </w:r>
      <w:r w:rsidRPr="00A40D58">
        <w:tab/>
        <w:t>Programs That Help Pay for Prescription Drugs</w:t>
      </w:r>
      <w:bookmarkEnd w:id="86"/>
      <w:bookmarkEnd w:id="87"/>
      <w:bookmarkEnd w:id="88"/>
      <w:bookmarkEnd w:id="89"/>
    </w:p>
    <w:p w:rsidRPr="00A40D58" w:rsidR="00454345" w:rsidP="00454345" w:rsidRDefault="00454345" w14:paraId="06F18994" w14:textId="77777777">
      <w:r w:rsidRPr="00A40D58">
        <w:t xml:space="preserve">You may qualify for help paying for prescription drugs. </w:t>
      </w:r>
      <w:r w:rsidRPr="00A40D58">
        <w:rPr>
          <w:i/>
          <w:color w:val="0000FF"/>
        </w:rPr>
        <w:t>[Plans in states without SPAPs, delete the next sentence</w:t>
      </w:r>
      <w:r w:rsidR="00B421A9">
        <w:rPr>
          <w:i/>
          <w:color w:val="0000FF"/>
        </w:rPr>
        <w:t>.</w:t>
      </w:r>
      <w:r w:rsidRPr="00A40D58">
        <w:rPr>
          <w:i/>
          <w:color w:val="0000FF"/>
        </w:rPr>
        <w:t>]</w:t>
      </w:r>
      <w:r w:rsidRPr="00A40D58">
        <w:t xml:space="preserve"> </w:t>
      </w:r>
      <w:r w:rsidRPr="004800F6" w:rsidR="004800F6">
        <w:t>Below we list different</w:t>
      </w:r>
      <w:r w:rsidRPr="00A40D58">
        <w:t xml:space="preserve"> kinds of help: </w:t>
      </w:r>
    </w:p>
    <w:p w:rsidRPr="00A40D58" w:rsidR="00454345" w:rsidP="0065507E" w:rsidRDefault="00454345" w14:paraId="7B37B8E5" w14:textId="04E42C28">
      <w:pPr>
        <w:pStyle w:val="ListBullet"/>
      </w:pPr>
      <w:r w:rsidRPr="00A40D58">
        <w:rPr>
          <w:b/>
        </w:rPr>
        <w:t>“Extra Help” from Medicare.</w:t>
      </w:r>
      <w:r w:rsidR="009536BB">
        <w:rPr>
          <w:color w:val="000000"/>
        </w:rPr>
        <w:t xml:space="preserve"> </w:t>
      </w:r>
      <w:r w:rsidRPr="006549D7" w:rsidR="009536BB">
        <w:rPr>
          <w:color w:val="000000"/>
        </w:rPr>
        <w:t>People with limited incomes may qualify for “Extra Help” to pay for their prescription drug costs. If you qualify, Medicare could pay up to 75% or more of your drug costs including monthly prescription drug premiums, annual deductibles, and coinsurance. Additionally, those who qualify will not have a coverage gap or late enrollment penalty. Many people are eligible and don’t even know it. To see if you qualify, call</w:t>
      </w:r>
      <w:r w:rsidRPr="00A40D58">
        <w:rPr>
          <w:color w:val="000000"/>
        </w:rPr>
        <w:t xml:space="preserve">: </w:t>
      </w:r>
    </w:p>
    <w:p w:rsidRPr="00A40D58" w:rsidR="00454345" w:rsidP="0065507E" w:rsidRDefault="00454345" w14:paraId="23BD29FF" w14:textId="1844749F">
      <w:pPr>
        <w:pStyle w:val="ListBullet2"/>
      </w:pPr>
      <w:r w:rsidRPr="00A40D58">
        <w:t xml:space="preserve">1-800-MEDICARE (1-800-633-4227). TTY users should call 1-877-486-2048, 24 hours a day/7 days a week; </w:t>
      </w:r>
    </w:p>
    <w:p w:rsidRPr="00A40D58" w:rsidR="00454345" w:rsidP="0065507E" w:rsidRDefault="00454345" w14:paraId="2B00D868" w14:textId="153AB535">
      <w:pPr>
        <w:pStyle w:val="ListBullet2"/>
      </w:pPr>
      <w:r w:rsidRPr="00A40D58">
        <w:t xml:space="preserve">The Social Security Office </w:t>
      </w:r>
      <w:r w:rsidR="005B77AB">
        <w:t>at 1-800-772-1213 between 7 am</w:t>
      </w:r>
      <w:r w:rsidRPr="00A40D58">
        <w:t xml:space="preserve"> and 7 p</w:t>
      </w:r>
      <w:r w:rsidR="005B77AB">
        <w:t>m</w:t>
      </w:r>
      <w:r w:rsidRPr="00A40D58">
        <w:t>, Monday through Friday. TTY users should call, 1-800-325-0778</w:t>
      </w:r>
      <w:r w:rsidRPr="00A40D58" w:rsidR="00191D0D">
        <w:t xml:space="preserve"> (applications);</w:t>
      </w:r>
      <w:r w:rsidRPr="00A40D58">
        <w:t xml:space="preserve"> </w:t>
      </w:r>
      <w:r w:rsidRPr="00A40D58" w:rsidR="00F523A6">
        <w:t>or</w:t>
      </w:r>
      <w:r w:rsidRPr="00A40D58" w:rsidDel="00CA7F80" w:rsidR="00F523A6">
        <w:t xml:space="preserve"> </w:t>
      </w:r>
    </w:p>
    <w:p w:rsidRPr="00A40D58" w:rsidR="00CA7F80" w:rsidP="0065507E" w:rsidRDefault="00454345" w14:paraId="5A7ACD2B" w14:textId="77777777">
      <w:pPr>
        <w:pStyle w:val="ListBullet2"/>
      </w:pPr>
      <w:r w:rsidRPr="00A40D58">
        <w:t>Your State Medicaid Office</w:t>
      </w:r>
      <w:r w:rsidRPr="00A40D58" w:rsidR="00191D0D">
        <w:t xml:space="preserve"> (applications)</w:t>
      </w:r>
      <w:r w:rsidRPr="00A40D58" w:rsidR="00F523A6">
        <w:t>.</w:t>
      </w:r>
    </w:p>
    <w:p w:rsidRPr="0065507E" w:rsidR="0065507E" w:rsidP="0065507E" w:rsidRDefault="0065507E" w14:paraId="341DDE16" w14:textId="77777777">
      <w:pPr>
        <w:pStyle w:val="ListBullet"/>
      </w:pPr>
      <w:r w:rsidRPr="00A40D58">
        <w:rPr>
          <w:i/>
          <w:color w:val="0000FF"/>
        </w:rPr>
        <w:t>[Plans without an SPAP in their state(s), should delete this bullet.] [Organizations offering plans in multiple states: Revise this bullet to use the generic name (“State Phar</w:t>
      </w:r>
      <w:r>
        <w:rPr>
          <w:i/>
          <w:color w:val="0000FF"/>
        </w:rPr>
        <w:t xml:space="preserve">maceutical Assistance Program”) </w:t>
      </w:r>
      <w:r w:rsidRPr="00A40D58">
        <w:rPr>
          <w:i/>
          <w:color w:val="0000FF"/>
        </w:rPr>
        <w:t xml:space="preserve">when necessary, and include a list of names for </w:t>
      </w:r>
      <w:r w:rsidRPr="00A40D58">
        <w:rPr>
          <w:i/>
          <w:color w:val="0000FF"/>
        </w:rPr>
        <w:lastRenderedPageBreak/>
        <w:t xml:space="preserve">all SPAPs in your service area.] </w:t>
      </w:r>
      <w:r w:rsidRPr="00A40D58">
        <w:rPr>
          <w:b/>
        </w:rPr>
        <w:t>Help from your state’s pharmaceutical</w:t>
      </w:r>
      <w:r w:rsidRPr="00A40D58">
        <w:t xml:space="preserve"> </w:t>
      </w:r>
      <w:r w:rsidRPr="00A40D58">
        <w:rPr>
          <w:b/>
        </w:rPr>
        <w:t>assistance program.</w:t>
      </w:r>
      <w:r w:rsidRPr="00A40D58">
        <w:t xml:space="preserve"> </w:t>
      </w:r>
      <w:r w:rsidRPr="00A40D58">
        <w:rPr>
          <w:i/>
          <w:color w:val="0000FF"/>
        </w:rPr>
        <w:t>[Insert state name]</w:t>
      </w:r>
      <w:r w:rsidRPr="00A40D58">
        <w:rPr>
          <w:color w:val="000000"/>
        </w:rPr>
        <w:t xml:space="preserve"> has a program called </w:t>
      </w:r>
      <w:r w:rsidRPr="00A40D58">
        <w:rPr>
          <w:i/>
          <w:color w:val="0000FF"/>
        </w:rPr>
        <w:t xml:space="preserve">[insert state-specific SPAP name] </w:t>
      </w:r>
      <w:r w:rsidRPr="00A40D58">
        <w:t>that helps people pay for prescription drugs based on their financial need, age, or medical condition</w:t>
      </w:r>
      <w:r w:rsidRPr="00A40D58">
        <w:rPr>
          <w:i/>
          <w:color w:val="0000FF"/>
        </w:rPr>
        <w:t>.</w:t>
      </w:r>
      <w:r w:rsidRPr="00A40D58">
        <w:rPr>
          <w:color w:val="0000FF"/>
        </w:rPr>
        <w:t xml:space="preserve"> </w:t>
      </w:r>
      <w:r w:rsidRPr="00A40D58">
        <w:rPr>
          <w:color w:val="000000"/>
        </w:rPr>
        <w:t>To learn more about the program, check with your State Health In</w:t>
      </w:r>
      <w:r w:rsidRPr="00A40D58">
        <w:t xml:space="preserve">surance Assistance Program (the name and phone numbers for this organization are in Section </w:t>
      </w:r>
      <w:r>
        <w:rPr>
          <w:i/>
          <w:color w:val="0000FF"/>
        </w:rPr>
        <w:t>[edit section number as needed</w:t>
      </w:r>
      <w:r w:rsidRPr="00A40D58">
        <w:rPr>
          <w:i/>
          <w:color w:val="0000FF"/>
        </w:rPr>
        <w:t>]</w:t>
      </w:r>
      <w:r w:rsidRPr="00A40D58">
        <w:t xml:space="preserve"> 6 of this booklet)</w:t>
      </w:r>
      <w:r w:rsidRPr="00A40D58">
        <w:rPr>
          <w:i/>
        </w:rPr>
        <w:t>.</w:t>
      </w:r>
    </w:p>
    <w:p w:rsidRPr="00A40D58" w:rsidR="002A0020" w:rsidP="0065507E" w:rsidRDefault="0065507E" w14:paraId="78DDC84E" w14:textId="77777777">
      <w:pPr>
        <w:pStyle w:val="ListBullet"/>
      </w:pPr>
      <w:r w:rsidRPr="00A40D58">
        <w:rPr>
          <w:i/>
          <w:color w:val="0000FF"/>
        </w:rPr>
        <w:t xml:space="preserve">[Plans without an ADAP in their state(s), should delete this bullet.] </w:t>
      </w:r>
      <w:r w:rsidRPr="00806492">
        <w:rPr>
          <w:b/>
        </w:rPr>
        <w:t>What if you have coverage from an AIDS Drug Assistance Program (ADAP)</w:t>
      </w:r>
      <w:r>
        <w:rPr>
          <w:b/>
        </w:rPr>
        <w:t>?</w:t>
      </w:r>
      <w:r w:rsidRPr="00A40D58">
        <w:rPr>
          <w:b/>
        </w:rPr>
        <w:t xml:space="preserve"> </w:t>
      </w:r>
      <w:r w:rsidRPr="00806492">
        <w:t xml:space="preserve">The AIDS Drug Assistance Program (ADAP) helps ADAP-eligible individuals living with HIV/AIDS have access to life-saving HIV medications. Medicare Part D prescription drugs that are also covered by ADAP qualify for prescription cost-sharing assistance </w:t>
      </w:r>
      <w:r w:rsidRPr="00015D11">
        <w:rPr>
          <w:i/>
          <w:color w:val="0000FF"/>
        </w:rPr>
        <w:t>[insert State-specific ADAP information]</w:t>
      </w:r>
      <w:r w:rsidRPr="00806492">
        <w:t>. Note: To be eligible for the ADAP operating in your State, individuals must meet certain criteria, including proof of State residence and HIV status, low income as defined by the State, and uninsured/under-insured status.</w:t>
      </w:r>
    </w:p>
    <w:p w:rsidRPr="00806492" w:rsidR="002A0020" w:rsidP="0065507E" w:rsidRDefault="002A0020" w14:paraId="6F5A6220" w14:textId="77777777">
      <w:pPr>
        <w:rPr>
          <w:i/>
          <w:color w:val="0000FF"/>
        </w:rPr>
      </w:pPr>
      <w:r w:rsidRPr="00806492">
        <w:t xml:space="preserve">If you are currently enrolled in an ADAP, it can continue to provide you with Medicare Part D prescription cost-sharing assistance for drugs on the ADAP formulary. In order to be sure you continue receiving this assistance, please notify your local ADAP enrollment worker of any changes in your Medicare Part D plan name or policy number. </w:t>
      </w:r>
      <w:r w:rsidRPr="00806492">
        <w:rPr>
          <w:i/>
          <w:color w:val="0000FF"/>
        </w:rPr>
        <w:t>[Insert State-specific ADAP contact information.]</w:t>
      </w:r>
    </w:p>
    <w:p w:rsidRPr="00A40D58" w:rsidR="002A0020" w:rsidP="0065507E" w:rsidRDefault="002A0020" w14:paraId="79736753" w14:textId="77777777">
      <w:r w:rsidRPr="00806492">
        <w:t xml:space="preserve">For information on eligibility criteria, covered drugs, or how to enroll in the program, </w:t>
      </w:r>
      <w:r w:rsidRPr="00806492" w:rsidR="00061062">
        <w:t>please call</w:t>
      </w:r>
      <w:r w:rsidRPr="00A40D58" w:rsidR="00061062">
        <w:rPr>
          <w:b/>
        </w:rPr>
        <w:t xml:space="preserve"> </w:t>
      </w:r>
      <w:r w:rsidRPr="00806492" w:rsidR="00061062">
        <w:rPr>
          <w:i/>
          <w:color w:val="0000FF"/>
        </w:rPr>
        <w:t>[insert State-specific ADAP contact information].</w:t>
      </w:r>
    </w:p>
    <w:p w:rsidRPr="00A40D58" w:rsidR="00454345" w:rsidP="00061062" w:rsidRDefault="00454345" w14:paraId="5B4FC52D" w14:textId="77777777">
      <w:pPr>
        <w:pStyle w:val="Heading2ANOC"/>
      </w:pPr>
      <w:bookmarkStart w:name="_Toc190801590" w:id="90"/>
      <w:bookmarkStart w:name="_Toc199347949" w:id="91"/>
      <w:bookmarkStart w:name="_Toc228556807" w:id="92"/>
      <w:bookmarkStart w:name="_Toc35251090" w:id="93"/>
      <w:r w:rsidRPr="00A40D58">
        <w:t xml:space="preserve">SECTION 8 </w:t>
      </w:r>
      <w:r w:rsidRPr="00A40D58">
        <w:tab/>
        <w:t>Questions?</w:t>
      </w:r>
      <w:bookmarkEnd w:id="90"/>
      <w:bookmarkEnd w:id="91"/>
      <w:bookmarkEnd w:id="92"/>
      <w:bookmarkEnd w:id="93"/>
    </w:p>
    <w:p w:rsidRPr="00A40D58" w:rsidR="00454345" w:rsidP="00061062" w:rsidRDefault="00454345" w14:paraId="1E4C2A17" w14:textId="0A189681">
      <w:pPr>
        <w:pStyle w:val="Heading3"/>
      </w:pPr>
      <w:bookmarkStart w:name="_Toc190801591" w:id="94"/>
      <w:bookmarkStart w:name="_Toc199347950" w:id="95"/>
      <w:bookmarkStart w:name="_Toc228556808" w:id="96"/>
      <w:bookmarkStart w:name="_Toc35251091" w:id="97"/>
      <w:r w:rsidRPr="00A40D58">
        <w:t xml:space="preserve">Section 8.1 – </w:t>
      </w:r>
      <w:r w:rsidRPr="00A40D58">
        <w:rPr>
          <w:noProof/>
        </w:rPr>
        <w:t xml:space="preserve">Getting Help from </w:t>
      </w:r>
      <w:r w:rsidRPr="00A40D58">
        <w:rPr>
          <w:i/>
          <w:noProof/>
          <w:color w:val="0000FF"/>
        </w:rPr>
        <w:t xml:space="preserve">[insert </w:t>
      </w:r>
      <w:r w:rsidR="004316C4">
        <w:rPr>
          <w:i/>
          <w:noProof/>
          <w:color w:val="0000FF"/>
        </w:rPr>
        <w:t>2021</w:t>
      </w:r>
      <w:r w:rsidRPr="00A40D58">
        <w:rPr>
          <w:i/>
          <w:noProof/>
          <w:color w:val="0000FF"/>
        </w:rPr>
        <w:t xml:space="preserve"> plan name]</w:t>
      </w:r>
      <w:bookmarkEnd w:id="94"/>
      <w:bookmarkEnd w:id="95"/>
      <w:bookmarkEnd w:id="96"/>
      <w:bookmarkEnd w:id="97"/>
    </w:p>
    <w:p w:rsidR="0065507E" w:rsidP="0065507E" w:rsidRDefault="0065507E" w14:paraId="6AF7668E" w14:textId="77777777">
      <w:r w:rsidRPr="00A40D58">
        <w:t xml:space="preserve">Questions? We’re here to help. Please call Member Services at </w:t>
      </w:r>
      <w:r w:rsidRPr="00A40D58">
        <w:rPr>
          <w:i/>
          <w:color w:val="0000FF"/>
        </w:rPr>
        <w:t>[insert member services phone number].</w:t>
      </w:r>
      <w:r w:rsidRPr="00A40D58">
        <w:t xml:space="preserve"> (TTY only, call </w:t>
      </w:r>
      <w:r w:rsidRPr="00A40D58">
        <w:rPr>
          <w:i/>
          <w:color w:val="0000FF"/>
        </w:rPr>
        <w:t>[insert TTY number]</w:t>
      </w:r>
      <w:r w:rsidRPr="00D765CE">
        <w:rPr>
          <w:i/>
        </w:rPr>
        <w:t>.</w:t>
      </w:r>
      <w:r w:rsidRPr="00967EBA">
        <w:t>)</w:t>
      </w:r>
      <w:r w:rsidRPr="00A40D58">
        <w:t xml:space="preserve"> We are available for phone calls </w:t>
      </w:r>
      <w:r w:rsidRPr="00A40D58">
        <w:rPr>
          <w:i/>
          <w:color w:val="0000FF"/>
        </w:rPr>
        <w:t>[insert days and hours of operation]</w:t>
      </w:r>
      <w:r w:rsidRPr="00A40D58">
        <w:t xml:space="preserve">. </w:t>
      </w:r>
      <w:r w:rsidRPr="00A40D58">
        <w:rPr>
          <w:color w:val="0000FF"/>
        </w:rPr>
        <w:t>[</w:t>
      </w:r>
      <w:r w:rsidRPr="00A40D58">
        <w:rPr>
          <w:i/>
          <w:color w:val="0000FF"/>
        </w:rPr>
        <w:t>Insert if applicable:</w:t>
      </w:r>
      <w:r w:rsidRPr="00A40D58">
        <w:rPr>
          <w:color w:val="0000FF"/>
        </w:rPr>
        <w:t xml:space="preserve"> Calls to these numbers are free.]</w:t>
      </w:r>
    </w:p>
    <w:p w:rsidRPr="00A40D58" w:rsidR="00454345" w:rsidP="0065507E" w:rsidRDefault="00454345" w14:paraId="30264A40" w14:textId="35B640BE">
      <w:pPr>
        <w:pStyle w:val="subheading4"/>
      </w:pPr>
      <w:r w:rsidRPr="00A40D58">
        <w:rPr>
          <w:noProof/>
        </w:rPr>
        <w:t xml:space="preserve">Read your </w:t>
      </w:r>
      <w:r w:rsidR="004316C4">
        <w:rPr>
          <w:noProof/>
        </w:rPr>
        <w:t>2021</w:t>
      </w:r>
      <w:r w:rsidRPr="00A40D58">
        <w:rPr>
          <w:noProof/>
        </w:rPr>
        <w:t xml:space="preserve"> </w:t>
      </w:r>
      <w:r w:rsidRPr="00A40D58">
        <w:rPr>
          <w:i/>
          <w:noProof/>
        </w:rPr>
        <w:t>Evidence of Coverage</w:t>
      </w:r>
      <w:r w:rsidRPr="00A40D58">
        <w:rPr>
          <w:noProof/>
        </w:rPr>
        <w:t xml:space="preserve"> (it has details about next year's benefits and costs)</w:t>
      </w:r>
    </w:p>
    <w:p w:rsidRPr="00A40D58" w:rsidR="00454345" w:rsidP="00454345" w:rsidRDefault="00454345" w14:paraId="47FB4C0C" w14:textId="28B4A078">
      <w:pPr>
        <w:rPr>
          <w:color w:val="000000"/>
        </w:rPr>
      </w:pPr>
      <w:r w:rsidRPr="00A40D58">
        <w:t xml:space="preserve">This </w:t>
      </w:r>
      <w:r w:rsidRPr="00A40D58">
        <w:rPr>
          <w:i/>
        </w:rPr>
        <w:t>Annual Notice of Changes</w:t>
      </w:r>
      <w:r w:rsidRPr="00A40D58">
        <w:t xml:space="preserve"> gives you a summary of changes in your benefits and costs for </w:t>
      </w:r>
      <w:r w:rsidR="004316C4">
        <w:t>2021</w:t>
      </w:r>
      <w:r w:rsidRPr="00A40D58">
        <w:t xml:space="preserve">. For details, look in the </w:t>
      </w:r>
      <w:r w:rsidR="004316C4">
        <w:t>2021</w:t>
      </w:r>
      <w:r w:rsidRPr="00A40D58">
        <w:t xml:space="preserve"> </w:t>
      </w:r>
      <w:r w:rsidRPr="00A40D58">
        <w:rPr>
          <w:i/>
        </w:rPr>
        <w:t>Evidence of Coverage</w:t>
      </w:r>
      <w:r w:rsidRPr="00A40D58">
        <w:t xml:space="preserve"> for </w:t>
      </w:r>
      <w:r w:rsidRPr="00A40D58">
        <w:rPr>
          <w:i/>
          <w:color w:val="0000FF"/>
        </w:rPr>
        <w:t xml:space="preserve">[insert </w:t>
      </w:r>
      <w:r w:rsidR="004316C4">
        <w:rPr>
          <w:i/>
          <w:color w:val="0000FF"/>
        </w:rPr>
        <w:t>2021</w:t>
      </w:r>
      <w:r w:rsidRPr="00A40D58">
        <w:rPr>
          <w:i/>
          <w:color w:val="0000FF"/>
        </w:rPr>
        <w:t xml:space="preserve"> plan name]</w:t>
      </w:r>
      <w:r w:rsidRPr="00A40D58">
        <w:rPr>
          <w:i/>
        </w:rPr>
        <w:t xml:space="preserve">. </w:t>
      </w:r>
      <w:r w:rsidRPr="00A40D58">
        <w:t xml:space="preserve">The </w:t>
      </w:r>
      <w:r w:rsidRPr="00A40D58">
        <w:rPr>
          <w:i/>
        </w:rPr>
        <w:t>Evidence of Coverage</w:t>
      </w:r>
      <w:r w:rsidRPr="00A40D58">
        <w:t xml:space="preserve"> is the legal, detailed description of your plan benefits. It explains your rights and the rules you need to follow to get covered services and prescription drugs. A copy of the </w:t>
      </w:r>
      <w:r w:rsidRPr="00A40D58">
        <w:rPr>
          <w:i/>
        </w:rPr>
        <w:t>Evidence of Coverage</w:t>
      </w:r>
      <w:r w:rsidRPr="00B3365B" w:rsidR="00B3365B">
        <w:t xml:space="preserve"> </w:t>
      </w:r>
      <w:r w:rsidR="00B3365B">
        <w:t xml:space="preserve">is located on our website at </w:t>
      </w:r>
      <w:r w:rsidRPr="008B654C" w:rsidR="00B3365B">
        <w:rPr>
          <w:i/>
          <w:color w:val="0000FF"/>
        </w:rPr>
        <w:t>[</w:t>
      </w:r>
      <w:r w:rsidRPr="008B654C" w:rsidR="00B3365B">
        <w:rPr>
          <w:i/>
          <w:iCs/>
          <w:color w:val="0000FF"/>
        </w:rPr>
        <w:t>insert URL</w:t>
      </w:r>
      <w:r w:rsidRPr="008B654C" w:rsidR="00B3365B">
        <w:rPr>
          <w:i/>
          <w:color w:val="0000FF"/>
        </w:rPr>
        <w:t>]</w:t>
      </w:r>
      <w:r w:rsidRPr="00F5683A" w:rsidR="00B3365B">
        <w:t xml:space="preserve">. </w:t>
      </w:r>
      <w:r w:rsidRPr="008B3914" w:rsidR="00FC32F3">
        <w:rPr>
          <w:color w:val="0000FF"/>
        </w:rPr>
        <w:t>[</w:t>
      </w:r>
      <w:r w:rsidR="00F51C31">
        <w:rPr>
          <w:i/>
          <w:color w:val="0000FF"/>
        </w:rPr>
        <w:t>I</w:t>
      </w:r>
      <w:r w:rsidRPr="008B3914" w:rsidR="00FC32F3">
        <w:rPr>
          <w:i/>
          <w:color w:val="0000FF"/>
        </w:rPr>
        <w:t>nsert as applicable</w:t>
      </w:r>
      <w:r w:rsidRPr="008B3914" w:rsidR="00FC32F3">
        <w:rPr>
          <w:color w:val="0000FF"/>
        </w:rPr>
        <w:t xml:space="preserve">: You can also review the attached OR enclosed OR separately mailed </w:t>
      </w:r>
      <w:r w:rsidRPr="008B3914" w:rsidR="00FC32F3">
        <w:rPr>
          <w:i/>
          <w:color w:val="0000FF"/>
        </w:rPr>
        <w:t>Evidence of Coverage</w:t>
      </w:r>
      <w:r w:rsidRPr="008B3914" w:rsidR="00FC32F3">
        <w:rPr>
          <w:color w:val="0000FF"/>
        </w:rPr>
        <w:t xml:space="preserve"> to see if other benefit or cost changes affect you.]</w:t>
      </w:r>
      <w:r w:rsidR="00FC32F3">
        <w:rPr>
          <w:color w:val="0000FF"/>
        </w:rPr>
        <w:t xml:space="preserve"> </w:t>
      </w:r>
      <w:r w:rsidRPr="00F5683A" w:rsidR="00B3365B">
        <w:t xml:space="preserve">You may also call Member Services to ask us to mail you an </w:t>
      </w:r>
      <w:r w:rsidRPr="003902A8" w:rsidR="00B3365B">
        <w:rPr>
          <w:i/>
        </w:rPr>
        <w:t>Evidence of Coverage</w:t>
      </w:r>
      <w:r w:rsidRPr="00A40D58">
        <w:t xml:space="preserve">. </w:t>
      </w:r>
    </w:p>
    <w:p w:rsidRPr="00A40D58" w:rsidR="00454345" w:rsidP="0065507E" w:rsidRDefault="00454345" w14:paraId="0EA13730" w14:textId="77777777">
      <w:pPr>
        <w:pStyle w:val="subheading4"/>
      </w:pPr>
      <w:r w:rsidRPr="00A40D58">
        <w:rPr>
          <w:noProof/>
        </w:rPr>
        <w:lastRenderedPageBreak/>
        <w:t xml:space="preserve">Visit </w:t>
      </w:r>
      <w:r w:rsidRPr="00A40D58" w:rsidR="009B70ED">
        <w:rPr>
          <w:noProof/>
        </w:rPr>
        <w:t>O</w:t>
      </w:r>
      <w:r w:rsidRPr="00A40D58">
        <w:rPr>
          <w:noProof/>
        </w:rPr>
        <w:t xml:space="preserve">ur </w:t>
      </w:r>
      <w:r w:rsidRPr="00806492" w:rsidR="009B70ED">
        <w:rPr>
          <w:noProof/>
        </w:rPr>
        <w:t>W</w:t>
      </w:r>
      <w:r w:rsidRPr="00A40D58" w:rsidR="009B70ED">
        <w:rPr>
          <w:noProof/>
        </w:rPr>
        <w:t>ebsite</w:t>
      </w:r>
      <w:r w:rsidRPr="00A40D58">
        <w:rPr>
          <w:noProof/>
        </w:rPr>
        <w:t xml:space="preserve"> </w:t>
      </w:r>
    </w:p>
    <w:p w:rsidRPr="00A40D58" w:rsidR="00454345" w:rsidP="008218AF" w:rsidRDefault="00454345" w14:paraId="59CEE335" w14:textId="77777777">
      <w:r w:rsidRPr="00A40D58">
        <w:t xml:space="preserve">You can also visit our </w:t>
      </w:r>
      <w:r w:rsidRPr="00A40D58" w:rsidR="009B70ED">
        <w:t>website</w:t>
      </w:r>
      <w:r w:rsidRPr="00A40D58">
        <w:t xml:space="preserve"> at </w:t>
      </w:r>
      <w:r w:rsidRPr="00A40D58">
        <w:rPr>
          <w:i/>
          <w:color w:val="0000FF"/>
        </w:rPr>
        <w:t>[insert URL]</w:t>
      </w:r>
      <w:r w:rsidRPr="00A40D58">
        <w:t xml:space="preserve">. As a reminder, our </w:t>
      </w:r>
      <w:r w:rsidRPr="00A40D58" w:rsidR="009B70ED">
        <w:t>website</w:t>
      </w:r>
      <w:r w:rsidRPr="00A40D58">
        <w:t xml:space="preserve"> has the most up-to-date information about our provider network (Provider Directory). </w:t>
      </w:r>
    </w:p>
    <w:p w:rsidRPr="00A40D58" w:rsidR="00454345" w:rsidP="00061062" w:rsidRDefault="00454345" w14:paraId="70EF5FFD" w14:textId="77777777">
      <w:pPr>
        <w:pStyle w:val="Heading3"/>
      </w:pPr>
      <w:bookmarkStart w:name="_Toc190801592" w:id="98"/>
      <w:bookmarkStart w:name="_Toc199347951" w:id="99"/>
      <w:bookmarkStart w:name="_Toc228556809" w:id="100"/>
      <w:bookmarkStart w:name="_Toc35251092" w:id="101"/>
      <w:r w:rsidRPr="00A40D58">
        <w:t xml:space="preserve">Section 8.2 – </w:t>
      </w:r>
      <w:r w:rsidRPr="00A40D58">
        <w:rPr>
          <w:noProof/>
        </w:rPr>
        <w:t>Getting Help from Medicare</w:t>
      </w:r>
      <w:bookmarkEnd w:id="98"/>
      <w:bookmarkEnd w:id="99"/>
      <w:bookmarkEnd w:id="100"/>
      <w:bookmarkEnd w:id="101"/>
    </w:p>
    <w:p w:rsidRPr="00A40D58" w:rsidR="00454345" w:rsidP="00454345" w:rsidRDefault="00454345" w14:paraId="2A4250CB" w14:textId="77777777">
      <w:pPr>
        <w:pStyle w:val="15paragraphafter15ptheading"/>
        <w:keepNext/>
        <w:spacing w:after="240" w:afterAutospacing="0"/>
        <w:rPr>
          <w:sz w:val="24"/>
        </w:rPr>
      </w:pPr>
      <w:r w:rsidRPr="00A40D58">
        <w:rPr>
          <w:sz w:val="24"/>
        </w:rPr>
        <w:t>To get information directly from Medicare:</w:t>
      </w:r>
    </w:p>
    <w:p w:rsidRPr="00A40D58" w:rsidR="00454345" w:rsidP="0065507E" w:rsidRDefault="00454345" w14:paraId="4D22342B" w14:textId="77777777">
      <w:pPr>
        <w:pStyle w:val="subheading4"/>
      </w:pPr>
      <w:r w:rsidRPr="00A40D58">
        <w:t>Call 1-800-MEDICARE (1-800-633-4227)</w:t>
      </w:r>
    </w:p>
    <w:p w:rsidRPr="00A40D58" w:rsidR="00454345" w:rsidP="008218AF" w:rsidRDefault="00454345" w14:paraId="343826D8" w14:textId="77777777">
      <w:pPr>
        <w:pStyle w:val="15paragraphafter15ptheading"/>
        <w:spacing w:beforeAutospacing="0"/>
        <w:ind w:right="-90"/>
        <w:rPr>
          <w:sz w:val="24"/>
        </w:rPr>
      </w:pPr>
      <w:r w:rsidRPr="00A40D58">
        <w:rPr>
          <w:sz w:val="24"/>
        </w:rPr>
        <w:t xml:space="preserve">You can call 1-800-MEDICARE (1-800-633-4227), 24 hours a day, 7 days a week. TTY users should call 1-877-486-2048. </w:t>
      </w:r>
    </w:p>
    <w:p w:rsidRPr="00A40D58" w:rsidR="00454345" w:rsidP="0065507E" w:rsidRDefault="00454345" w14:paraId="69370269" w14:textId="77777777">
      <w:pPr>
        <w:pStyle w:val="subheading4"/>
        <w:rPr>
          <w:noProof/>
        </w:rPr>
      </w:pPr>
      <w:r w:rsidRPr="00A40D58">
        <w:rPr>
          <w:noProof/>
        </w:rPr>
        <w:t xml:space="preserve">Visit the Medicare </w:t>
      </w:r>
      <w:r w:rsidRPr="00A40D58" w:rsidR="009B70ED">
        <w:rPr>
          <w:noProof/>
        </w:rPr>
        <w:t>Website</w:t>
      </w:r>
      <w:r w:rsidRPr="00A40D58">
        <w:rPr>
          <w:noProof/>
        </w:rPr>
        <w:t xml:space="preserve"> </w:t>
      </w:r>
    </w:p>
    <w:p w:rsidRPr="00A40D58" w:rsidR="00454345" w:rsidP="008218AF" w:rsidRDefault="00454345" w14:paraId="7E645D18" w14:textId="59D2AEDF">
      <w:pPr>
        <w:rPr>
          <w:noProof/>
        </w:rPr>
      </w:pPr>
      <w:r w:rsidRPr="00A40D58">
        <w:rPr>
          <w:noProof/>
        </w:rPr>
        <w:t xml:space="preserve">You can </w:t>
      </w:r>
      <w:r w:rsidRPr="00A40D58">
        <w:t xml:space="preserve">visit the Medicare </w:t>
      </w:r>
      <w:r w:rsidRPr="00A40D58" w:rsidR="009B70ED">
        <w:t>website</w:t>
      </w:r>
      <w:r w:rsidRPr="00A40D58">
        <w:t xml:space="preserve"> (</w:t>
      </w:r>
      <w:hyperlink w:history="1" r:id="rId16">
        <w:r w:rsidRPr="00D13195" w:rsidR="00101960">
          <w:rPr>
            <w:rStyle w:val="Hyperlink"/>
          </w:rPr>
          <w:t>www.medicare.gov</w:t>
        </w:r>
      </w:hyperlink>
      <w:r w:rsidRPr="00A40D58">
        <w:t>).</w:t>
      </w:r>
      <w:r w:rsidR="00691968">
        <w:t xml:space="preserve"> </w:t>
      </w:r>
      <w:r w:rsidRPr="00A40D58">
        <w:rPr>
          <w:noProof/>
        </w:rPr>
        <w:t xml:space="preserve">It has information about cost, coverage, and quality ratings to help you compare Medicare health plans. </w:t>
      </w:r>
      <w:r w:rsidRPr="00A40D58">
        <w:rPr>
          <w:bCs/>
          <w:iCs/>
        </w:rPr>
        <w:t>Y</w:t>
      </w:r>
      <w:r w:rsidRPr="00A40D58">
        <w:t xml:space="preserve">ou can find information about plans available in your area by using the Medicare Plan Finder on the Medicare </w:t>
      </w:r>
      <w:r w:rsidRPr="00A40D58" w:rsidR="009B70ED">
        <w:t>web</w:t>
      </w:r>
      <w:r w:rsidRPr="00A40D58">
        <w:t xml:space="preserve">site. (To view the information about plans, go to </w:t>
      </w:r>
      <w:hyperlink w:history="1" r:id="rId17">
        <w:r w:rsidRPr="00894416" w:rsidR="00101960">
          <w:rPr>
            <w:rStyle w:val="Hyperlink"/>
            <w:rFonts w:eastAsia="Calibri"/>
          </w:rPr>
          <w:t>www.medicare.gov/plan-compare</w:t>
        </w:r>
      </w:hyperlink>
      <w:r w:rsidRPr="00101960" w:rsidR="00101960">
        <w:rPr>
          <w:rStyle w:val="Hyperlink"/>
          <w:rFonts w:eastAsia="Calibri"/>
          <w:color w:val="auto"/>
        </w:rPr>
        <w:t>).</w:t>
      </w:r>
    </w:p>
    <w:p w:rsidRPr="00A40D58" w:rsidR="00454345" w:rsidP="0065507E" w:rsidRDefault="00454345" w14:paraId="6B545196" w14:textId="36D54C89">
      <w:pPr>
        <w:pStyle w:val="subheading4"/>
      </w:pPr>
      <w:r w:rsidRPr="00A40D58">
        <w:t xml:space="preserve">Read </w:t>
      </w:r>
      <w:r w:rsidRPr="00061062">
        <w:t xml:space="preserve">Medicare &amp; You </w:t>
      </w:r>
      <w:r w:rsidR="004316C4">
        <w:t>2021</w:t>
      </w:r>
      <w:r w:rsidRPr="00A40D58">
        <w:t xml:space="preserve"> </w:t>
      </w:r>
    </w:p>
    <w:p w:rsidRPr="00A40D58" w:rsidR="003C223B" w:rsidP="009A53F5" w:rsidRDefault="00454345" w14:paraId="1CCAC8AD" w14:textId="0A6BF8B6">
      <w:pPr>
        <w:spacing w:before="120" w:after="240"/>
      </w:pPr>
      <w:r w:rsidRPr="00A40D58">
        <w:t>You can read</w:t>
      </w:r>
      <w:r w:rsidRPr="00A40D58">
        <w:rPr>
          <w:i/>
        </w:rPr>
        <w:t xml:space="preserve"> Medicare &amp; You </w:t>
      </w:r>
      <w:r w:rsidR="004316C4">
        <w:rPr>
          <w:i/>
        </w:rPr>
        <w:t>2021</w:t>
      </w:r>
      <w:r w:rsidRPr="00A40D58">
        <w:rPr>
          <w:i/>
        </w:rPr>
        <w:t xml:space="preserve"> </w:t>
      </w:r>
      <w:r w:rsidRPr="00A40D58">
        <w:t xml:space="preserve">Handbook. Every year in the fall, this booklet is mailed to people with Medicare. It has a summary of Medicare benefits, rights and protections, and answers to the most frequently asked questions about Medicare. If you don’t have a copy of this booklet, you can get it at the Medicare </w:t>
      </w:r>
      <w:r w:rsidRPr="00A40D58" w:rsidR="009B70ED">
        <w:t>web</w:t>
      </w:r>
      <w:r w:rsidRPr="00A40D58">
        <w:t>site (</w:t>
      </w:r>
      <w:hyperlink w:history="1" r:id="rId18">
        <w:r w:rsidRPr="00D13195" w:rsidR="00101960">
          <w:rPr>
            <w:rStyle w:val="Hyperlink"/>
          </w:rPr>
          <w:t>www.medicare.gov</w:t>
        </w:r>
      </w:hyperlink>
      <w:r w:rsidRPr="00A40D58">
        <w:t>)</w:t>
      </w:r>
      <w:r w:rsidR="00691968">
        <w:t xml:space="preserve"> </w:t>
      </w:r>
      <w:r w:rsidRPr="00A40D58">
        <w:t xml:space="preserve">or by calling </w:t>
      </w:r>
      <w:r w:rsidRPr="00A40D58">
        <w:br/>
        <w:t xml:space="preserve">1-800-MEDICARE (1-800-633-4227), 24 hours a day, 7 days a week. TTY users should call </w:t>
      </w:r>
      <w:r w:rsidRPr="00A40D58">
        <w:br/>
        <w:t>1-877-486-2048.</w:t>
      </w:r>
      <w:bookmarkEnd w:id="0"/>
      <w:bookmarkEnd w:id="1"/>
      <w:bookmarkEnd w:id="2"/>
      <w:bookmarkEnd w:id="3"/>
      <w:bookmarkEnd w:id="5"/>
    </w:p>
    <w:sectPr w:rsidRPr="00A40D58" w:rsidR="003C223B" w:rsidSect="00C04009">
      <w:headerReference w:type="default" r:id="rId19"/>
      <w:endnotePr>
        <w:numFmt w:val="decimal"/>
      </w:endnotePr>
      <w:pgSz w:w="12240" w:h="15840" w:code="1"/>
      <w:pgMar w:top="1440" w:right="1440" w:bottom="1152" w:left="1440" w:header="619"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FCA11A" w14:textId="77777777" w:rsidR="00DA1212" w:rsidRDefault="00DA1212">
      <w:r>
        <w:separator/>
      </w:r>
    </w:p>
  </w:endnote>
  <w:endnote w:type="continuationSeparator" w:id="0">
    <w:p w14:paraId="138C5476" w14:textId="77777777" w:rsidR="00DA1212" w:rsidRDefault="00DA1212">
      <w:r>
        <w:continuationSeparator/>
      </w:r>
    </w:p>
  </w:endnote>
  <w:endnote w:type="continuationNotice" w:id="1">
    <w:p w14:paraId="1ADE01BC" w14:textId="77777777" w:rsidR="00DA1212" w:rsidRDefault="00DA121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W1)">
    <w:altName w:val="Cambria"/>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yriad Pro Light">
    <w:panose1 w:val="00000000000000000000"/>
    <w:charset w:val="00"/>
    <w:family w:val="swiss"/>
    <w:notTrueType/>
    <w:pitch w:val="variable"/>
    <w:sig w:usb0="20000287" w:usb1="00000001"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harter BT">
    <w:altName w:val="Cambria"/>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inion Pro">
    <w:altName w:val="Times New Roman"/>
    <w:charset w:val="00"/>
    <w:family w:val="auto"/>
    <w:pitch w:val="default"/>
  </w:font>
  <w:font w:name="Myriad Pro">
    <w:altName w:val="Arial"/>
    <w:panose1 w:val="00000000000000000000"/>
    <w:charset w:val="00"/>
    <w:family w:val="swiss"/>
    <w:notTrueType/>
    <w:pitch w:val="variable"/>
    <w:sig w:usb0="00000001" w:usb1="00000001" w:usb2="00000000" w:usb3="00000000" w:csb0="0000019F" w:csb1="00000000"/>
  </w:font>
  <w:font w:name="American Typewriter">
    <w:charset w:val="00"/>
    <w:family w:val="auto"/>
    <w:pitch w:val="variable"/>
    <w:sig w:usb0="A000006F" w:usb1="00000019" w:usb2="00000000" w:usb3="00000000" w:csb0="000001FB" w:csb1="00000000"/>
  </w:font>
  <w:font w:name="Chalkboard">
    <w:altName w:val="Kristen ITC"/>
    <w:charset w:val="00"/>
    <w:family w:val="auto"/>
    <w:pitch w:val="variable"/>
    <w:sig w:usb0="00000003" w:usb1="00000000" w:usb2="00000000" w:usb3="00000000" w:csb0="00000001" w:csb1="00000000"/>
  </w:font>
  <w:font w:name="Helvetica Neue">
    <w:altName w:val="Malgun Gothic"/>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CFEF6" w14:textId="77777777" w:rsidR="008C1F46" w:rsidRDefault="008C1F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23E05C0" w14:textId="77777777" w:rsidR="008C1F46" w:rsidRDefault="008C1F46">
    <w:pPr>
      <w:pStyle w:val="Footer"/>
    </w:pPr>
  </w:p>
  <w:p w14:paraId="406F5D2F" w14:textId="77777777" w:rsidR="008C1F46" w:rsidRDefault="008C1F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F4CC1" w14:textId="77777777" w:rsidR="008C1F46" w:rsidRDefault="008C1F46" w:rsidP="00EB6211">
    <w:pPr>
      <w:pStyle w:val="Footer"/>
    </w:pPr>
  </w:p>
  <w:p w14:paraId="63421667" w14:textId="5119289E" w:rsidR="008C1F46" w:rsidRDefault="008C1F46">
    <w:pPr>
      <w:pStyle w:val="Footer"/>
    </w:pPr>
    <w:r>
      <w:tab/>
      <w:t>OMB Approval 0938-1051</w:t>
    </w:r>
    <w:r>
      <w:rPr>
        <w:lang w:val="en-US"/>
      </w:rPr>
      <w:t xml:space="preserve"> (</w:t>
    </w:r>
    <w:r w:rsidR="00AD3D09" w:rsidRPr="003B7FEA">
      <w:rPr>
        <w:lang w:val="en-US"/>
      </w:rPr>
      <w:t>Expires: December 31, 2021</w:t>
    </w:r>
    <w:r>
      <w:rPr>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04ACC4" w14:textId="77777777" w:rsidR="00DA1212" w:rsidRDefault="00DA1212">
      <w:r>
        <w:separator/>
      </w:r>
    </w:p>
  </w:footnote>
  <w:footnote w:type="continuationSeparator" w:id="0">
    <w:p w14:paraId="693D1042" w14:textId="77777777" w:rsidR="00DA1212" w:rsidRDefault="00DA1212">
      <w:r>
        <w:continuationSeparator/>
      </w:r>
    </w:p>
  </w:footnote>
  <w:footnote w:type="continuationNotice" w:id="1">
    <w:p w14:paraId="7E06B9FE" w14:textId="77777777" w:rsidR="00DA1212" w:rsidRDefault="00DA121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7B6FA" w14:textId="681349A6" w:rsidR="00C04009" w:rsidRDefault="00C04009" w:rsidP="00C04009">
    <w:pPr>
      <w:pStyle w:val="Header"/>
    </w:pPr>
    <w:r>
      <w:rPr>
        <w:i/>
        <w:color w:val="0000FF"/>
      </w:rPr>
      <w:t xml:space="preserve">[Insert </w:t>
    </w:r>
    <w:r w:rsidR="004316C4">
      <w:rPr>
        <w:i/>
        <w:color w:val="0000FF"/>
      </w:rPr>
      <w:t>2021</w:t>
    </w:r>
    <w:r>
      <w:rPr>
        <w:i/>
        <w:color w:val="0000FF"/>
      </w:rPr>
      <w:t xml:space="preserve"> plan name]</w:t>
    </w:r>
    <w:r>
      <w:t xml:space="preserve"> Annual Notice of Changes for </w:t>
    </w:r>
    <w:r w:rsidR="004316C4">
      <w:t>2021</w:t>
    </w:r>
    <w:r>
      <w:tab/>
    </w:r>
    <w:r>
      <w:fldChar w:fldCharType="begin"/>
    </w:r>
    <w:r>
      <w:instrText xml:space="preserve"> PAGE   \* MERGEFORMAT </w:instrText>
    </w:r>
    <w:r>
      <w:fldChar w:fldCharType="separate"/>
    </w:r>
    <w:r w:rsidR="00D4439E">
      <w:rPr>
        <w:noProof/>
      </w:rPr>
      <w:t>3</w:t>
    </w:r>
    <w:r>
      <w:fldChar w:fldCharType="end"/>
    </w:r>
  </w:p>
  <w:p w14:paraId="0BE36931" w14:textId="77777777" w:rsidR="00C04009" w:rsidRDefault="00C04009" w:rsidP="00C04009">
    <w:pPr>
      <w:pStyle w:val="HeaderBa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checkmark" style="width:462.85pt;height:462.85pt;visibility:visible;mso-wrap-style:square" o:bullet="t">
        <v:imagedata r:id="rId1" o:title="checkmark"/>
      </v:shape>
    </w:pict>
  </w:numPicBullet>
  <w:abstractNum w:abstractNumId="0" w15:restartNumberingAfterBreak="0">
    <w:nsid w:val="FFFFFF89"/>
    <w:multiLevelType w:val="singleLevel"/>
    <w:tmpl w:val="6E18066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43639"/>
    <w:multiLevelType w:val="hybridMultilevel"/>
    <w:tmpl w:val="BA4A5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imes New (W1)"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New (W1)"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New (W1)"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446E77"/>
    <w:multiLevelType w:val="hybridMultilevel"/>
    <w:tmpl w:val="15908C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Times New (W1)"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Times New (W1)"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Times New (W1)"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48515B9"/>
    <w:multiLevelType w:val="hybridMultilevel"/>
    <w:tmpl w:val="0778D1AA"/>
    <w:lvl w:ilvl="0" w:tplc="87241B10">
      <w:start w:val="1"/>
      <w:numFmt w:val="bullet"/>
      <w:pStyle w:val="0bullet1"/>
      <w:lvlText w:val=""/>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Myriad Pro Light"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Myriad Pro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yriad Pro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F31087"/>
    <w:multiLevelType w:val="hybridMultilevel"/>
    <w:tmpl w:val="78B894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Times New (W1)"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Times New (W1)"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Times New (W1)"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8FA15E9"/>
    <w:multiLevelType w:val="hybridMultilevel"/>
    <w:tmpl w:val="5BF40230"/>
    <w:lvl w:ilvl="0" w:tplc="2824685E">
      <w:start w:val="1"/>
      <w:numFmt w:val="bullet"/>
      <w:lvlText w:val=""/>
      <w:lvlJc w:val="left"/>
      <w:pPr>
        <w:ind w:left="360" w:hanging="360"/>
      </w:pPr>
      <w:rPr>
        <w:rFonts w:ascii="Wingdings 2" w:hAnsi="Wingdings 2" w:hint="default"/>
        <w:sz w:val="28"/>
        <w:szCs w:val="2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91B7612"/>
    <w:multiLevelType w:val="hybridMultilevel"/>
    <w:tmpl w:val="7D66504C"/>
    <w:lvl w:ilvl="0" w:tplc="169A643C">
      <w:start w:val="1"/>
      <w:numFmt w:val="bullet"/>
      <w:lvlText w:val=""/>
      <w:lvlJc w:val="left"/>
      <w:pPr>
        <w:tabs>
          <w:tab w:val="num" w:pos="720"/>
        </w:tabs>
        <w:ind w:left="720" w:hanging="360"/>
      </w:pPr>
      <w:rPr>
        <w:rFonts w:ascii="Symbol" w:hAnsi="Symbol" w:hint="default"/>
      </w:rPr>
    </w:lvl>
    <w:lvl w:ilvl="1" w:tplc="E4A66354">
      <w:start w:val="1"/>
      <w:numFmt w:val="bullet"/>
      <w:lvlText w:val=""/>
      <w:lvlJc w:val="left"/>
      <w:pPr>
        <w:tabs>
          <w:tab w:val="num" w:pos="1080"/>
        </w:tabs>
        <w:ind w:left="1080" w:hanging="360"/>
      </w:pPr>
      <w:rPr>
        <w:rFonts w:ascii="Symbol" w:hAnsi="Symbol" w:hint="default"/>
      </w:rPr>
    </w:lvl>
    <w:lvl w:ilvl="2" w:tplc="E0A23216">
      <w:start w:val="1"/>
      <w:numFmt w:val="decimal"/>
      <w:pStyle w:val="Numbers-normal"/>
      <w:lvlText w:val="%3."/>
      <w:lvlJc w:val="left"/>
      <w:pPr>
        <w:tabs>
          <w:tab w:val="num" w:pos="900"/>
        </w:tabs>
        <w:ind w:left="900" w:hanging="360"/>
      </w:pPr>
      <w:rPr>
        <w:rFonts w:ascii="Times New Roman" w:hAnsi="Times New Roman" w:cs="Times New Roman" w:hint="default"/>
        <w:b w:val="0"/>
        <w:bCs w:val="0"/>
        <w:i w:val="0"/>
        <w:caps w:val="0"/>
        <w:smallCaps w:val="0"/>
        <w:strike w:val="0"/>
        <w:dstrike w:val="0"/>
        <w:snapToGrid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5B0025"/>
    <w:multiLevelType w:val="multilevel"/>
    <w:tmpl w:val="816C93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11FD58FB"/>
    <w:multiLevelType w:val="hybridMultilevel"/>
    <w:tmpl w:val="AD647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CE3C1E"/>
    <w:multiLevelType w:val="hybridMultilevel"/>
    <w:tmpl w:val="D0F4A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091011"/>
    <w:multiLevelType w:val="hybridMultilevel"/>
    <w:tmpl w:val="979CE0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W1)" w:hint="default"/>
      </w:rPr>
    </w:lvl>
    <w:lvl w:ilvl="2" w:tplc="04090005">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2880"/>
        </w:tabs>
        <w:ind w:left="2880" w:hanging="360"/>
      </w:pPr>
      <w:rPr>
        <w:rFonts w:ascii="Courier New" w:hAnsi="Courier New" w:cs="Times New (W1)"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783B19"/>
    <w:multiLevelType w:val="hybridMultilevel"/>
    <w:tmpl w:val="F4D4EC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2D7808"/>
    <w:multiLevelType w:val="hybridMultilevel"/>
    <w:tmpl w:val="F7DEC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W1)"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New (W1)"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New (W1)"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5E5FB4"/>
    <w:multiLevelType w:val="hybridMultilevel"/>
    <w:tmpl w:val="75B416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7D0F66"/>
    <w:multiLevelType w:val="hybridMultilevel"/>
    <w:tmpl w:val="D01430D0"/>
    <w:lvl w:ilvl="0" w:tplc="F68E2BC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E3D4117"/>
    <w:multiLevelType w:val="hybridMultilevel"/>
    <w:tmpl w:val="ED8E1BFC"/>
    <w:lvl w:ilvl="0" w:tplc="14123502">
      <w:start w:val="1"/>
      <w:numFmt w:val="bullet"/>
      <w:pStyle w:val="ListBullet2"/>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E7476CB"/>
    <w:multiLevelType w:val="hybridMultilevel"/>
    <w:tmpl w:val="40C63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imes New (W1)"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New (W1)"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New (W1)"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D5783A"/>
    <w:multiLevelType w:val="hybridMultilevel"/>
    <w:tmpl w:val="163406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New (W1)"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Times New (W1)"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Times New (W1)"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0AF0239"/>
    <w:multiLevelType w:val="hybridMultilevel"/>
    <w:tmpl w:val="429CE94E"/>
    <w:lvl w:ilvl="0" w:tplc="83D8602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EA591E"/>
    <w:multiLevelType w:val="hybridMultilevel"/>
    <w:tmpl w:val="3014C9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New (W1)"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Times New (W1)"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Times New (W1)"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26A6C6D"/>
    <w:multiLevelType w:val="hybridMultilevel"/>
    <w:tmpl w:val="DA126D08"/>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1" w15:restartNumberingAfterBreak="0">
    <w:nsid w:val="22722DCE"/>
    <w:multiLevelType w:val="hybridMultilevel"/>
    <w:tmpl w:val="13A628A4"/>
    <w:lvl w:ilvl="0" w:tplc="A9F0C978">
      <w:start w:val="1"/>
      <w:numFmt w:val="bullet"/>
      <w:lvlText w:val=""/>
      <w:lvlJc w:val="left"/>
      <w:pPr>
        <w:ind w:left="72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5E7907"/>
    <w:multiLevelType w:val="hybridMultilevel"/>
    <w:tmpl w:val="B8D2DDBC"/>
    <w:lvl w:ilvl="0" w:tplc="F03CBC7C">
      <w:start w:val="1"/>
      <w:numFmt w:val="bullet"/>
      <w:lvlText w:val="o"/>
      <w:lvlJc w:val="left"/>
      <w:pPr>
        <w:ind w:left="1800" w:hanging="360"/>
      </w:pPr>
      <w:rPr>
        <w:rFonts w:ascii="Courier New" w:hAnsi="Courier New" w:cs="Charter BT"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2C271378"/>
    <w:multiLevelType w:val="hybridMultilevel"/>
    <w:tmpl w:val="5BD0A5AE"/>
    <w:lvl w:ilvl="0" w:tplc="866E9390">
      <w:start w:val="1"/>
      <w:numFmt w:val="bullet"/>
      <w:pStyle w:val="ListBullet3"/>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C2D6315"/>
    <w:multiLevelType w:val="hybridMultilevel"/>
    <w:tmpl w:val="EF145B12"/>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W1)"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CA56004"/>
    <w:multiLevelType w:val="hybridMultilevel"/>
    <w:tmpl w:val="2F88CCF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2F5A4CBA"/>
    <w:multiLevelType w:val="hybridMultilevel"/>
    <w:tmpl w:val="B7C0D47A"/>
    <w:lvl w:ilvl="0" w:tplc="F3CC8AAE">
      <w:start w:val="1"/>
      <w:numFmt w:val="bullet"/>
      <w:lvlText w:val=""/>
      <w:lvlJc w:val="left"/>
      <w:pPr>
        <w:ind w:left="72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03C1CF6"/>
    <w:multiLevelType w:val="hybridMultilevel"/>
    <w:tmpl w:val="BD5AD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W1)"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New (W1)"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New (W1)"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1525F71"/>
    <w:multiLevelType w:val="hybridMultilevel"/>
    <w:tmpl w:val="A3D003BE"/>
    <w:lvl w:ilvl="0" w:tplc="04090001">
      <w:start w:val="1"/>
      <w:numFmt w:val="bullet"/>
      <w:lvlText w:val=""/>
      <w:lvlJc w:val="left"/>
      <w:pPr>
        <w:ind w:left="1137" w:hanging="360"/>
      </w:pPr>
      <w:rPr>
        <w:rFonts w:ascii="Symbol" w:hAnsi="Symbol" w:hint="default"/>
      </w:rPr>
    </w:lvl>
    <w:lvl w:ilvl="1" w:tplc="04090003">
      <w:start w:val="1"/>
      <w:numFmt w:val="bullet"/>
      <w:lvlText w:val="o"/>
      <w:lvlJc w:val="left"/>
      <w:pPr>
        <w:ind w:left="1857" w:hanging="360"/>
      </w:pPr>
      <w:rPr>
        <w:rFonts w:ascii="Courier New" w:hAnsi="Courier New" w:cs="Times New (W1)" w:hint="default"/>
      </w:rPr>
    </w:lvl>
    <w:lvl w:ilvl="2" w:tplc="04090005" w:tentative="1">
      <w:start w:val="1"/>
      <w:numFmt w:val="bullet"/>
      <w:lvlText w:val=""/>
      <w:lvlJc w:val="left"/>
      <w:pPr>
        <w:ind w:left="2577" w:hanging="360"/>
      </w:pPr>
      <w:rPr>
        <w:rFonts w:ascii="Wingdings" w:hAnsi="Wingdings" w:hint="default"/>
      </w:rPr>
    </w:lvl>
    <w:lvl w:ilvl="3" w:tplc="04090001" w:tentative="1">
      <w:start w:val="1"/>
      <w:numFmt w:val="bullet"/>
      <w:lvlText w:val=""/>
      <w:lvlJc w:val="left"/>
      <w:pPr>
        <w:ind w:left="3297" w:hanging="360"/>
      </w:pPr>
      <w:rPr>
        <w:rFonts w:ascii="Symbol" w:hAnsi="Symbol" w:hint="default"/>
      </w:rPr>
    </w:lvl>
    <w:lvl w:ilvl="4" w:tplc="04090003" w:tentative="1">
      <w:start w:val="1"/>
      <w:numFmt w:val="bullet"/>
      <w:lvlText w:val="o"/>
      <w:lvlJc w:val="left"/>
      <w:pPr>
        <w:ind w:left="4017" w:hanging="360"/>
      </w:pPr>
      <w:rPr>
        <w:rFonts w:ascii="Courier New" w:hAnsi="Courier New" w:cs="Times New (W1)" w:hint="default"/>
      </w:rPr>
    </w:lvl>
    <w:lvl w:ilvl="5" w:tplc="04090005" w:tentative="1">
      <w:start w:val="1"/>
      <w:numFmt w:val="bullet"/>
      <w:lvlText w:val=""/>
      <w:lvlJc w:val="left"/>
      <w:pPr>
        <w:ind w:left="4737" w:hanging="360"/>
      </w:pPr>
      <w:rPr>
        <w:rFonts w:ascii="Wingdings" w:hAnsi="Wingdings" w:hint="default"/>
      </w:rPr>
    </w:lvl>
    <w:lvl w:ilvl="6" w:tplc="04090001" w:tentative="1">
      <w:start w:val="1"/>
      <w:numFmt w:val="bullet"/>
      <w:lvlText w:val=""/>
      <w:lvlJc w:val="left"/>
      <w:pPr>
        <w:ind w:left="5457" w:hanging="360"/>
      </w:pPr>
      <w:rPr>
        <w:rFonts w:ascii="Symbol" w:hAnsi="Symbol" w:hint="default"/>
      </w:rPr>
    </w:lvl>
    <w:lvl w:ilvl="7" w:tplc="04090003" w:tentative="1">
      <w:start w:val="1"/>
      <w:numFmt w:val="bullet"/>
      <w:lvlText w:val="o"/>
      <w:lvlJc w:val="left"/>
      <w:pPr>
        <w:ind w:left="6177" w:hanging="360"/>
      </w:pPr>
      <w:rPr>
        <w:rFonts w:ascii="Courier New" w:hAnsi="Courier New" w:cs="Times New (W1)" w:hint="default"/>
      </w:rPr>
    </w:lvl>
    <w:lvl w:ilvl="8" w:tplc="04090005" w:tentative="1">
      <w:start w:val="1"/>
      <w:numFmt w:val="bullet"/>
      <w:lvlText w:val=""/>
      <w:lvlJc w:val="left"/>
      <w:pPr>
        <w:ind w:left="6897" w:hanging="360"/>
      </w:pPr>
      <w:rPr>
        <w:rFonts w:ascii="Wingdings" w:hAnsi="Wingdings" w:hint="default"/>
      </w:rPr>
    </w:lvl>
  </w:abstractNum>
  <w:abstractNum w:abstractNumId="29" w15:restartNumberingAfterBreak="0">
    <w:nsid w:val="344A2AA2"/>
    <w:multiLevelType w:val="hybridMultilevel"/>
    <w:tmpl w:val="672EC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4A72415"/>
    <w:multiLevelType w:val="hybridMultilevel"/>
    <w:tmpl w:val="967EF04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6970F6A"/>
    <w:multiLevelType w:val="hybridMultilevel"/>
    <w:tmpl w:val="27DC8262"/>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Myriad Pro Light"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Myriad Pro Light"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394249D4"/>
    <w:multiLevelType w:val="hybridMultilevel"/>
    <w:tmpl w:val="2B2A6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FB2484E"/>
    <w:multiLevelType w:val="hybridMultilevel"/>
    <w:tmpl w:val="768EA430"/>
    <w:lvl w:ilvl="0" w:tplc="04090005">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4" w15:restartNumberingAfterBreak="0">
    <w:nsid w:val="4067744D"/>
    <w:multiLevelType w:val="hybridMultilevel"/>
    <w:tmpl w:val="DC7E7746"/>
    <w:lvl w:ilvl="0" w:tplc="02C2134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2E6414C"/>
    <w:multiLevelType w:val="hybridMultilevel"/>
    <w:tmpl w:val="9C5CF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imes New (W1)"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New (W1)"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New (W1)"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3357B30"/>
    <w:multiLevelType w:val="hybridMultilevel"/>
    <w:tmpl w:val="8CF65CA6"/>
    <w:lvl w:ilvl="0" w:tplc="BA94644E">
      <w:start w:val="1"/>
      <w:numFmt w:val="bullet"/>
      <w:lvlText w:val=""/>
      <w:lvlJc w:val="left"/>
      <w:pPr>
        <w:ind w:left="72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47A39E0"/>
    <w:multiLevelType w:val="hybridMultilevel"/>
    <w:tmpl w:val="277E868E"/>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8" w15:restartNumberingAfterBreak="0">
    <w:nsid w:val="44C1734E"/>
    <w:multiLevelType w:val="hybridMultilevel"/>
    <w:tmpl w:val="3EB62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4DB35A0"/>
    <w:multiLevelType w:val="hybridMultilevel"/>
    <w:tmpl w:val="D14257D8"/>
    <w:lvl w:ilvl="0" w:tplc="04090003">
      <w:start w:val="1"/>
      <w:numFmt w:val="bullet"/>
      <w:lvlText w:val="o"/>
      <w:lvlJc w:val="left"/>
      <w:pPr>
        <w:ind w:left="1620" w:hanging="360"/>
      </w:pPr>
      <w:rPr>
        <w:rFonts w:ascii="Courier New" w:hAnsi="Courier New" w:cs="Times New (W1)" w:hint="default"/>
      </w:rPr>
    </w:lvl>
    <w:lvl w:ilvl="1" w:tplc="04090003">
      <w:start w:val="1"/>
      <w:numFmt w:val="bullet"/>
      <w:lvlText w:val="o"/>
      <w:lvlJc w:val="left"/>
      <w:pPr>
        <w:ind w:left="2340" w:hanging="360"/>
      </w:pPr>
      <w:rPr>
        <w:rFonts w:ascii="Courier New" w:hAnsi="Courier New" w:cs="Times New (W1)"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Times New (W1)"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Times New (W1)" w:hint="default"/>
      </w:rPr>
    </w:lvl>
    <w:lvl w:ilvl="8" w:tplc="04090005" w:tentative="1">
      <w:start w:val="1"/>
      <w:numFmt w:val="bullet"/>
      <w:lvlText w:val=""/>
      <w:lvlJc w:val="left"/>
      <w:pPr>
        <w:ind w:left="7380" w:hanging="360"/>
      </w:pPr>
      <w:rPr>
        <w:rFonts w:ascii="Wingdings" w:hAnsi="Wingdings" w:hint="default"/>
      </w:rPr>
    </w:lvl>
  </w:abstractNum>
  <w:abstractNum w:abstractNumId="40" w15:restartNumberingAfterBreak="0">
    <w:nsid w:val="4A94581E"/>
    <w:multiLevelType w:val="hybridMultilevel"/>
    <w:tmpl w:val="17C6600E"/>
    <w:lvl w:ilvl="0" w:tplc="0A28BD3A">
      <w:start w:val="1"/>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1" w15:restartNumberingAfterBreak="0">
    <w:nsid w:val="52E90C83"/>
    <w:multiLevelType w:val="hybridMultilevel"/>
    <w:tmpl w:val="087A7CA8"/>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2" w15:restartNumberingAfterBreak="0">
    <w:nsid w:val="53C2725B"/>
    <w:multiLevelType w:val="hybridMultilevel"/>
    <w:tmpl w:val="7E7E165A"/>
    <w:lvl w:ilvl="0" w:tplc="B57032DC">
      <w:start w:val="1"/>
      <w:numFmt w:val="bullet"/>
      <w:lvlText w:val=""/>
      <w:lvlJc w:val="left"/>
      <w:pPr>
        <w:ind w:left="1440" w:hanging="360"/>
      </w:pPr>
      <w:rPr>
        <w:rFonts w:ascii="Wingdings 2" w:hAnsi="Wingdings 2" w:hint="default"/>
        <w:sz w:val="28"/>
        <w:szCs w:val="28"/>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5E3A340A"/>
    <w:multiLevelType w:val="hybridMultilevel"/>
    <w:tmpl w:val="210AFA72"/>
    <w:lvl w:ilvl="0" w:tplc="953A58EC">
      <w:start w:val="1"/>
      <w:numFmt w:val="bullet"/>
      <w:pStyle w:val="4points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4140E69"/>
    <w:multiLevelType w:val="hybridMultilevel"/>
    <w:tmpl w:val="E90C248C"/>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Times New (W1)"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Times New (W1)"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Times New (W1)" w:hint="default"/>
      </w:rPr>
    </w:lvl>
    <w:lvl w:ilvl="8" w:tplc="04090005" w:tentative="1">
      <w:start w:val="1"/>
      <w:numFmt w:val="bullet"/>
      <w:lvlText w:val=""/>
      <w:lvlJc w:val="left"/>
      <w:pPr>
        <w:ind w:left="7380" w:hanging="360"/>
      </w:pPr>
      <w:rPr>
        <w:rFonts w:ascii="Wingdings" w:hAnsi="Wingdings" w:hint="default"/>
      </w:rPr>
    </w:lvl>
  </w:abstractNum>
  <w:abstractNum w:abstractNumId="45" w15:restartNumberingAfterBreak="0">
    <w:nsid w:val="694D0F18"/>
    <w:multiLevelType w:val="hybridMultilevel"/>
    <w:tmpl w:val="95BA788E"/>
    <w:lvl w:ilvl="0" w:tplc="5D6EB8D8">
      <w:start w:val="1"/>
      <w:numFmt w:val="bullet"/>
      <w:lvlText w:val=""/>
      <w:lvlJc w:val="left"/>
      <w:pPr>
        <w:ind w:left="360" w:hanging="360"/>
      </w:pPr>
      <w:rPr>
        <w:rFonts w:ascii="Wingdings 2" w:hAnsi="Wingdings 2"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F9F064C"/>
    <w:multiLevelType w:val="hybridMultilevel"/>
    <w:tmpl w:val="AFD28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W1)"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New (W1)"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New (W1)"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0E31049"/>
    <w:multiLevelType w:val="hybridMultilevel"/>
    <w:tmpl w:val="0066A480"/>
    <w:lvl w:ilvl="0" w:tplc="08284336">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080" w:hanging="360"/>
      </w:pPr>
      <w:rPr>
        <w:rFonts w:ascii="Courier New" w:hAnsi="Courier New" w:cs="Times New (W1)"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New (W1)"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New (W1)"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27E1FA2"/>
    <w:multiLevelType w:val="hybridMultilevel"/>
    <w:tmpl w:val="37D08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29B6ED4"/>
    <w:multiLevelType w:val="hybridMultilevel"/>
    <w:tmpl w:val="FE3001BC"/>
    <w:lvl w:ilvl="0" w:tplc="91BA16E6">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33A35C4"/>
    <w:multiLevelType w:val="hybridMultilevel"/>
    <w:tmpl w:val="B246A2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65977A1"/>
    <w:multiLevelType w:val="hybridMultilevel"/>
    <w:tmpl w:val="60B688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76DD4B50"/>
    <w:multiLevelType w:val="hybridMultilevel"/>
    <w:tmpl w:val="9B663F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Times New (W1)"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New (W1)"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New (W1)"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7710042C"/>
    <w:multiLevelType w:val="hybridMultilevel"/>
    <w:tmpl w:val="643EFC6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77A96D59"/>
    <w:multiLevelType w:val="hybridMultilevel"/>
    <w:tmpl w:val="B2B443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827429E"/>
    <w:multiLevelType w:val="hybridMultilevel"/>
    <w:tmpl w:val="DE6A2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imes New (W1)"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New (W1)"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New (W1)"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96C6B72"/>
    <w:multiLevelType w:val="hybridMultilevel"/>
    <w:tmpl w:val="D924D54C"/>
    <w:lvl w:ilvl="0" w:tplc="420EA120">
      <w:start w:val="1"/>
      <w:numFmt w:val="bullet"/>
      <w:pStyle w:val="bulletedlist"/>
      <w:lvlText w:val=""/>
      <w:lvlJc w:val="left"/>
      <w:pPr>
        <w:ind w:left="720" w:hanging="360"/>
      </w:pPr>
      <w:rPr>
        <w:rFonts w:ascii="Wingdings" w:hAnsi="Wingdings"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CCD252C"/>
    <w:multiLevelType w:val="hybridMultilevel"/>
    <w:tmpl w:val="9E662C1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FF479FC"/>
    <w:multiLevelType w:val="hybridMultilevel"/>
    <w:tmpl w:val="0F023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W1)"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New (W1)"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New (W1)"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6"/>
  </w:num>
  <w:num w:numId="3">
    <w:abstractNumId w:val="27"/>
  </w:num>
  <w:num w:numId="4">
    <w:abstractNumId w:val="19"/>
  </w:num>
  <w:num w:numId="5">
    <w:abstractNumId w:val="34"/>
  </w:num>
  <w:num w:numId="6">
    <w:abstractNumId w:val="12"/>
  </w:num>
  <w:num w:numId="7">
    <w:abstractNumId w:val="1"/>
  </w:num>
  <w:num w:numId="8">
    <w:abstractNumId w:val="46"/>
  </w:num>
  <w:num w:numId="9">
    <w:abstractNumId w:val="47"/>
  </w:num>
  <w:num w:numId="10">
    <w:abstractNumId w:val="28"/>
  </w:num>
  <w:num w:numId="11">
    <w:abstractNumId w:val="52"/>
  </w:num>
  <w:num w:numId="12">
    <w:abstractNumId w:val="58"/>
  </w:num>
  <w:num w:numId="13">
    <w:abstractNumId w:val="35"/>
  </w:num>
  <w:num w:numId="14">
    <w:abstractNumId w:val="4"/>
  </w:num>
  <w:num w:numId="15">
    <w:abstractNumId w:val="55"/>
  </w:num>
  <w:num w:numId="16">
    <w:abstractNumId w:val="44"/>
  </w:num>
  <w:num w:numId="17">
    <w:abstractNumId w:val="39"/>
  </w:num>
  <w:num w:numId="18">
    <w:abstractNumId w:val="17"/>
  </w:num>
  <w:num w:numId="19">
    <w:abstractNumId w:val="10"/>
  </w:num>
  <w:num w:numId="20">
    <w:abstractNumId w:val="2"/>
  </w:num>
  <w:num w:numId="21">
    <w:abstractNumId w:val="24"/>
  </w:num>
  <w:num w:numId="22">
    <w:abstractNumId w:val="40"/>
  </w:num>
  <w:num w:numId="23">
    <w:abstractNumId w:val="8"/>
  </w:num>
  <w:num w:numId="24">
    <w:abstractNumId w:val="29"/>
  </w:num>
  <w:num w:numId="25">
    <w:abstractNumId w:val="32"/>
  </w:num>
  <w:num w:numId="26">
    <w:abstractNumId w:val="38"/>
  </w:num>
  <w:num w:numId="27">
    <w:abstractNumId w:val="54"/>
  </w:num>
  <w:num w:numId="28">
    <w:abstractNumId w:val="11"/>
  </w:num>
  <w:num w:numId="29">
    <w:abstractNumId w:val="9"/>
  </w:num>
  <w:num w:numId="30">
    <w:abstractNumId w:val="57"/>
  </w:num>
  <w:num w:numId="31">
    <w:abstractNumId w:val="49"/>
  </w:num>
  <w:num w:numId="32">
    <w:abstractNumId w:val="56"/>
  </w:num>
  <w:num w:numId="33">
    <w:abstractNumId w:val="30"/>
  </w:num>
  <w:num w:numId="34">
    <w:abstractNumId w:val="7"/>
  </w:num>
  <w:num w:numId="35">
    <w:abstractNumId w:val="3"/>
  </w:num>
  <w:num w:numId="36">
    <w:abstractNumId w:val="0"/>
  </w:num>
  <w:num w:numId="37">
    <w:abstractNumId w:val="43"/>
  </w:num>
  <w:num w:numId="38">
    <w:abstractNumId w:val="15"/>
  </w:num>
  <w:num w:numId="39">
    <w:abstractNumId w:val="23"/>
  </w:num>
  <w:num w:numId="40">
    <w:abstractNumId w:val="48"/>
  </w:num>
  <w:num w:numId="41">
    <w:abstractNumId w:val="51"/>
  </w:num>
  <w:num w:numId="42">
    <w:abstractNumId w:val="42"/>
  </w:num>
  <w:num w:numId="43">
    <w:abstractNumId w:val="5"/>
  </w:num>
  <w:num w:numId="44">
    <w:abstractNumId w:val="37"/>
  </w:num>
  <w:num w:numId="45">
    <w:abstractNumId w:val="41"/>
  </w:num>
  <w:num w:numId="46">
    <w:abstractNumId w:val="20"/>
  </w:num>
  <w:num w:numId="47">
    <w:abstractNumId w:val="14"/>
  </w:num>
  <w:num w:numId="48">
    <w:abstractNumId w:val="21"/>
  </w:num>
  <w:num w:numId="49">
    <w:abstractNumId w:val="26"/>
  </w:num>
  <w:num w:numId="50">
    <w:abstractNumId w:val="53"/>
  </w:num>
  <w:num w:numId="51">
    <w:abstractNumId w:val="45"/>
  </w:num>
  <w:num w:numId="52">
    <w:abstractNumId w:val="36"/>
  </w:num>
  <w:num w:numId="53">
    <w:abstractNumId w:val="25"/>
  </w:num>
  <w:num w:numId="54">
    <w:abstractNumId w:val="50"/>
  </w:num>
  <w:num w:numId="55">
    <w:abstractNumId w:val="33"/>
  </w:num>
  <w:num w:numId="56">
    <w:abstractNumId w:val="22"/>
  </w:num>
  <w:num w:numId="57">
    <w:abstractNumId w:val="31"/>
  </w:num>
  <w:num w:numId="58">
    <w:abstractNumId w:val="13"/>
  </w:num>
  <w:num w:numId="59">
    <w:abstractNumId w:val="1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EF5"/>
    <w:rsid w:val="000001EC"/>
    <w:rsid w:val="00000884"/>
    <w:rsid w:val="00001561"/>
    <w:rsid w:val="0000194C"/>
    <w:rsid w:val="00002426"/>
    <w:rsid w:val="000029D3"/>
    <w:rsid w:val="000045F8"/>
    <w:rsid w:val="0001002E"/>
    <w:rsid w:val="00012B4D"/>
    <w:rsid w:val="000135D5"/>
    <w:rsid w:val="00014433"/>
    <w:rsid w:val="00015D11"/>
    <w:rsid w:val="000173A9"/>
    <w:rsid w:val="0001750F"/>
    <w:rsid w:val="00020374"/>
    <w:rsid w:val="0002223D"/>
    <w:rsid w:val="00022EF3"/>
    <w:rsid w:val="000234F1"/>
    <w:rsid w:val="00023659"/>
    <w:rsid w:val="00025030"/>
    <w:rsid w:val="0002505D"/>
    <w:rsid w:val="00025932"/>
    <w:rsid w:val="0002616A"/>
    <w:rsid w:val="00027211"/>
    <w:rsid w:val="00027E8A"/>
    <w:rsid w:val="00030999"/>
    <w:rsid w:val="00030BF2"/>
    <w:rsid w:val="00033088"/>
    <w:rsid w:val="0003383D"/>
    <w:rsid w:val="00034219"/>
    <w:rsid w:val="00035B62"/>
    <w:rsid w:val="00036818"/>
    <w:rsid w:val="00036B01"/>
    <w:rsid w:val="000377AE"/>
    <w:rsid w:val="0004049A"/>
    <w:rsid w:val="0004120C"/>
    <w:rsid w:val="000426D3"/>
    <w:rsid w:val="000427DE"/>
    <w:rsid w:val="00044DC2"/>
    <w:rsid w:val="000459BB"/>
    <w:rsid w:val="000464F9"/>
    <w:rsid w:val="00046800"/>
    <w:rsid w:val="00051BC2"/>
    <w:rsid w:val="00052E14"/>
    <w:rsid w:val="00052F79"/>
    <w:rsid w:val="0005395F"/>
    <w:rsid w:val="000551AA"/>
    <w:rsid w:val="0005568C"/>
    <w:rsid w:val="0005585E"/>
    <w:rsid w:val="00060258"/>
    <w:rsid w:val="000608CB"/>
    <w:rsid w:val="00061062"/>
    <w:rsid w:val="00062D1C"/>
    <w:rsid w:val="0006386B"/>
    <w:rsid w:val="00065CC1"/>
    <w:rsid w:val="000678C1"/>
    <w:rsid w:val="000679E0"/>
    <w:rsid w:val="000709BB"/>
    <w:rsid w:val="00071655"/>
    <w:rsid w:val="00071DB1"/>
    <w:rsid w:val="00072A6F"/>
    <w:rsid w:val="00072B03"/>
    <w:rsid w:val="00073907"/>
    <w:rsid w:val="000750E3"/>
    <w:rsid w:val="0007565F"/>
    <w:rsid w:val="000768C3"/>
    <w:rsid w:val="00077D31"/>
    <w:rsid w:val="00077E52"/>
    <w:rsid w:val="00077E82"/>
    <w:rsid w:val="00083445"/>
    <w:rsid w:val="0008690C"/>
    <w:rsid w:val="00090E75"/>
    <w:rsid w:val="00090F9D"/>
    <w:rsid w:val="00093416"/>
    <w:rsid w:val="000934BD"/>
    <w:rsid w:val="00094DF4"/>
    <w:rsid w:val="000960C9"/>
    <w:rsid w:val="00096265"/>
    <w:rsid w:val="0009688F"/>
    <w:rsid w:val="000A012E"/>
    <w:rsid w:val="000A291A"/>
    <w:rsid w:val="000A31A1"/>
    <w:rsid w:val="000A577E"/>
    <w:rsid w:val="000A76F0"/>
    <w:rsid w:val="000B0DEC"/>
    <w:rsid w:val="000B2D9A"/>
    <w:rsid w:val="000B4BE8"/>
    <w:rsid w:val="000B509C"/>
    <w:rsid w:val="000B7A23"/>
    <w:rsid w:val="000C00ED"/>
    <w:rsid w:val="000C18F5"/>
    <w:rsid w:val="000C21A1"/>
    <w:rsid w:val="000C335A"/>
    <w:rsid w:val="000C3ED6"/>
    <w:rsid w:val="000C40B9"/>
    <w:rsid w:val="000C5165"/>
    <w:rsid w:val="000C56B4"/>
    <w:rsid w:val="000C57F2"/>
    <w:rsid w:val="000C67CF"/>
    <w:rsid w:val="000C6879"/>
    <w:rsid w:val="000D257D"/>
    <w:rsid w:val="000D3383"/>
    <w:rsid w:val="000D3622"/>
    <w:rsid w:val="000E1C7F"/>
    <w:rsid w:val="000E7179"/>
    <w:rsid w:val="000F06D9"/>
    <w:rsid w:val="000F0D1D"/>
    <w:rsid w:val="000F16CD"/>
    <w:rsid w:val="000F17DE"/>
    <w:rsid w:val="000F24CF"/>
    <w:rsid w:val="000F4923"/>
    <w:rsid w:val="000F4E2F"/>
    <w:rsid w:val="000F6ED7"/>
    <w:rsid w:val="00101960"/>
    <w:rsid w:val="0010236E"/>
    <w:rsid w:val="00102C79"/>
    <w:rsid w:val="00102D96"/>
    <w:rsid w:val="001041D7"/>
    <w:rsid w:val="00106334"/>
    <w:rsid w:val="00111155"/>
    <w:rsid w:val="00111BDF"/>
    <w:rsid w:val="001123F8"/>
    <w:rsid w:val="0011312E"/>
    <w:rsid w:val="00113996"/>
    <w:rsid w:val="00115191"/>
    <w:rsid w:val="00121786"/>
    <w:rsid w:val="00121A87"/>
    <w:rsid w:val="001225E9"/>
    <w:rsid w:val="00122C80"/>
    <w:rsid w:val="0012348D"/>
    <w:rsid w:val="00123705"/>
    <w:rsid w:val="00124150"/>
    <w:rsid w:val="0012489D"/>
    <w:rsid w:val="00125D6E"/>
    <w:rsid w:val="00131BC5"/>
    <w:rsid w:val="00133E1F"/>
    <w:rsid w:val="00135939"/>
    <w:rsid w:val="00135A77"/>
    <w:rsid w:val="00136305"/>
    <w:rsid w:val="001364AC"/>
    <w:rsid w:val="00137387"/>
    <w:rsid w:val="00140713"/>
    <w:rsid w:val="00140745"/>
    <w:rsid w:val="00140A82"/>
    <w:rsid w:val="00140F84"/>
    <w:rsid w:val="00141262"/>
    <w:rsid w:val="001414FA"/>
    <w:rsid w:val="00142F85"/>
    <w:rsid w:val="00144410"/>
    <w:rsid w:val="0014556F"/>
    <w:rsid w:val="00146103"/>
    <w:rsid w:val="0014792A"/>
    <w:rsid w:val="00150185"/>
    <w:rsid w:val="0015138E"/>
    <w:rsid w:val="001516D0"/>
    <w:rsid w:val="001518BF"/>
    <w:rsid w:val="001527C7"/>
    <w:rsid w:val="00153AF2"/>
    <w:rsid w:val="001548B0"/>
    <w:rsid w:val="00154F22"/>
    <w:rsid w:val="00155FF3"/>
    <w:rsid w:val="0015675B"/>
    <w:rsid w:val="00156786"/>
    <w:rsid w:val="00160A45"/>
    <w:rsid w:val="001622C2"/>
    <w:rsid w:val="00162AC6"/>
    <w:rsid w:val="00162F11"/>
    <w:rsid w:val="00164301"/>
    <w:rsid w:val="00164589"/>
    <w:rsid w:val="0016645C"/>
    <w:rsid w:val="0016688C"/>
    <w:rsid w:val="00166BB6"/>
    <w:rsid w:val="00167161"/>
    <w:rsid w:val="00167B80"/>
    <w:rsid w:val="00171073"/>
    <w:rsid w:val="00171A51"/>
    <w:rsid w:val="001723C9"/>
    <w:rsid w:val="001726E9"/>
    <w:rsid w:val="00175511"/>
    <w:rsid w:val="00177E86"/>
    <w:rsid w:val="00180460"/>
    <w:rsid w:val="001810DD"/>
    <w:rsid w:val="00182289"/>
    <w:rsid w:val="001833DB"/>
    <w:rsid w:val="00184D6B"/>
    <w:rsid w:val="0018659F"/>
    <w:rsid w:val="001867F0"/>
    <w:rsid w:val="001873F7"/>
    <w:rsid w:val="00187884"/>
    <w:rsid w:val="001910B6"/>
    <w:rsid w:val="0019159B"/>
    <w:rsid w:val="00191D0D"/>
    <w:rsid w:val="001938A0"/>
    <w:rsid w:val="00194206"/>
    <w:rsid w:val="00194565"/>
    <w:rsid w:val="00194B4B"/>
    <w:rsid w:val="00194BE0"/>
    <w:rsid w:val="001A04AB"/>
    <w:rsid w:val="001A0BBB"/>
    <w:rsid w:val="001A170B"/>
    <w:rsid w:val="001A30EC"/>
    <w:rsid w:val="001A3189"/>
    <w:rsid w:val="001A375A"/>
    <w:rsid w:val="001A4ED4"/>
    <w:rsid w:val="001A6688"/>
    <w:rsid w:val="001A74C4"/>
    <w:rsid w:val="001B20B5"/>
    <w:rsid w:val="001B29AF"/>
    <w:rsid w:val="001B2A6F"/>
    <w:rsid w:val="001B2B90"/>
    <w:rsid w:val="001B3DDA"/>
    <w:rsid w:val="001B5046"/>
    <w:rsid w:val="001B6868"/>
    <w:rsid w:val="001B693F"/>
    <w:rsid w:val="001C3B10"/>
    <w:rsid w:val="001C4A79"/>
    <w:rsid w:val="001C6BF5"/>
    <w:rsid w:val="001C6DB8"/>
    <w:rsid w:val="001C78A7"/>
    <w:rsid w:val="001C7C0A"/>
    <w:rsid w:val="001D0CB0"/>
    <w:rsid w:val="001D14F9"/>
    <w:rsid w:val="001D1606"/>
    <w:rsid w:val="001D27ED"/>
    <w:rsid w:val="001D3216"/>
    <w:rsid w:val="001D4E04"/>
    <w:rsid w:val="001D51CF"/>
    <w:rsid w:val="001D643F"/>
    <w:rsid w:val="001E104E"/>
    <w:rsid w:val="001E115D"/>
    <w:rsid w:val="001E1541"/>
    <w:rsid w:val="001E22D5"/>
    <w:rsid w:val="001E266F"/>
    <w:rsid w:val="001E2D03"/>
    <w:rsid w:val="001E470B"/>
    <w:rsid w:val="001E7929"/>
    <w:rsid w:val="001F183F"/>
    <w:rsid w:val="001F1D35"/>
    <w:rsid w:val="001F2497"/>
    <w:rsid w:val="001F3510"/>
    <w:rsid w:val="001F4341"/>
    <w:rsid w:val="001F4A1B"/>
    <w:rsid w:val="001F4D42"/>
    <w:rsid w:val="001F55EC"/>
    <w:rsid w:val="001F588E"/>
    <w:rsid w:val="00200F84"/>
    <w:rsid w:val="0020132F"/>
    <w:rsid w:val="00202C04"/>
    <w:rsid w:val="00202D5D"/>
    <w:rsid w:val="00204A35"/>
    <w:rsid w:val="00211A47"/>
    <w:rsid w:val="0021283B"/>
    <w:rsid w:val="00212C41"/>
    <w:rsid w:val="00214675"/>
    <w:rsid w:val="0021493B"/>
    <w:rsid w:val="00216623"/>
    <w:rsid w:val="00217024"/>
    <w:rsid w:val="00217764"/>
    <w:rsid w:val="00220781"/>
    <w:rsid w:val="00221696"/>
    <w:rsid w:val="002230A0"/>
    <w:rsid w:val="00223354"/>
    <w:rsid w:val="00223AA9"/>
    <w:rsid w:val="0022453A"/>
    <w:rsid w:val="00224A9D"/>
    <w:rsid w:val="00225559"/>
    <w:rsid w:val="00225D04"/>
    <w:rsid w:val="00225DE4"/>
    <w:rsid w:val="00226430"/>
    <w:rsid w:val="0023010C"/>
    <w:rsid w:val="00232060"/>
    <w:rsid w:val="00232588"/>
    <w:rsid w:val="002329E5"/>
    <w:rsid w:val="00233959"/>
    <w:rsid w:val="00233B1F"/>
    <w:rsid w:val="00233E01"/>
    <w:rsid w:val="00234862"/>
    <w:rsid w:val="0023594A"/>
    <w:rsid w:val="002403C8"/>
    <w:rsid w:val="0024062D"/>
    <w:rsid w:val="002410AC"/>
    <w:rsid w:val="002410C8"/>
    <w:rsid w:val="00242E75"/>
    <w:rsid w:val="00243386"/>
    <w:rsid w:val="0024350C"/>
    <w:rsid w:val="00243554"/>
    <w:rsid w:val="00245FFA"/>
    <w:rsid w:val="002465F1"/>
    <w:rsid w:val="002467FB"/>
    <w:rsid w:val="00246840"/>
    <w:rsid w:val="00247AF6"/>
    <w:rsid w:val="00247F47"/>
    <w:rsid w:val="002505FC"/>
    <w:rsid w:val="0025083E"/>
    <w:rsid w:val="002512EE"/>
    <w:rsid w:val="002519A4"/>
    <w:rsid w:val="00252BD1"/>
    <w:rsid w:val="00252DDB"/>
    <w:rsid w:val="00252E1E"/>
    <w:rsid w:val="00252F54"/>
    <w:rsid w:val="002532CF"/>
    <w:rsid w:val="0025333E"/>
    <w:rsid w:val="00253862"/>
    <w:rsid w:val="00254505"/>
    <w:rsid w:val="00254E08"/>
    <w:rsid w:val="002558D1"/>
    <w:rsid w:val="002564B9"/>
    <w:rsid w:val="00256DA5"/>
    <w:rsid w:val="00256DE5"/>
    <w:rsid w:val="0025754D"/>
    <w:rsid w:val="00260516"/>
    <w:rsid w:val="00260B14"/>
    <w:rsid w:val="00262A09"/>
    <w:rsid w:val="0026335F"/>
    <w:rsid w:val="00263D40"/>
    <w:rsid w:val="00263F02"/>
    <w:rsid w:val="0026467C"/>
    <w:rsid w:val="0026528A"/>
    <w:rsid w:val="00266155"/>
    <w:rsid w:val="00270B0D"/>
    <w:rsid w:val="00270E6A"/>
    <w:rsid w:val="00272761"/>
    <w:rsid w:val="00273818"/>
    <w:rsid w:val="00274F70"/>
    <w:rsid w:val="002750A9"/>
    <w:rsid w:val="00275FC6"/>
    <w:rsid w:val="0027612A"/>
    <w:rsid w:val="00277CBE"/>
    <w:rsid w:val="002845B0"/>
    <w:rsid w:val="00285BA6"/>
    <w:rsid w:val="00285E74"/>
    <w:rsid w:val="002864DB"/>
    <w:rsid w:val="002867BF"/>
    <w:rsid w:val="00286980"/>
    <w:rsid w:val="00286E69"/>
    <w:rsid w:val="002873DC"/>
    <w:rsid w:val="0029258E"/>
    <w:rsid w:val="0029319B"/>
    <w:rsid w:val="00295129"/>
    <w:rsid w:val="0029515A"/>
    <w:rsid w:val="00295AAD"/>
    <w:rsid w:val="00295D56"/>
    <w:rsid w:val="0029673B"/>
    <w:rsid w:val="002A0020"/>
    <w:rsid w:val="002A043A"/>
    <w:rsid w:val="002A33AF"/>
    <w:rsid w:val="002A3B16"/>
    <w:rsid w:val="002A51F7"/>
    <w:rsid w:val="002A71F4"/>
    <w:rsid w:val="002A7D72"/>
    <w:rsid w:val="002B0569"/>
    <w:rsid w:val="002B0645"/>
    <w:rsid w:val="002B132E"/>
    <w:rsid w:val="002B13C4"/>
    <w:rsid w:val="002B36D4"/>
    <w:rsid w:val="002B3E17"/>
    <w:rsid w:val="002B4785"/>
    <w:rsid w:val="002B55D2"/>
    <w:rsid w:val="002B627B"/>
    <w:rsid w:val="002B6991"/>
    <w:rsid w:val="002B7E31"/>
    <w:rsid w:val="002B7EDA"/>
    <w:rsid w:val="002B7FBE"/>
    <w:rsid w:val="002C0878"/>
    <w:rsid w:val="002C2855"/>
    <w:rsid w:val="002C4DE4"/>
    <w:rsid w:val="002C5AEC"/>
    <w:rsid w:val="002C5FEE"/>
    <w:rsid w:val="002C6B7C"/>
    <w:rsid w:val="002C74E6"/>
    <w:rsid w:val="002D115A"/>
    <w:rsid w:val="002D230A"/>
    <w:rsid w:val="002D5376"/>
    <w:rsid w:val="002D6300"/>
    <w:rsid w:val="002D6848"/>
    <w:rsid w:val="002D718F"/>
    <w:rsid w:val="002D767A"/>
    <w:rsid w:val="002D78AD"/>
    <w:rsid w:val="002E1950"/>
    <w:rsid w:val="002E287F"/>
    <w:rsid w:val="002E57EC"/>
    <w:rsid w:val="002E6A75"/>
    <w:rsid w:val="002E710A"/>
    <w:rsid w:val="002E76D5"/>
    <w:rsid w:val="002F0B36"/>
    <w:rsid w:val="002F4A75"/>
    <w:rsid w:val="002F4ACF"/>
    <w:rsid w:val="002F6080"/>
    <w:rsid w:val="002F7F25"/>
    <w:rsid w:val="00301409"/>
    <w:rsid w:val="00301AC9"/>
    <w:rsid w:val="00302B84"/>
    <w:rsid w:val="0030360C"/>
    <w:rsid w:val="00303827"/>
    <w:rsid w:val="00304DC4"/>
    <w:rsid w:val="00305669"/>
    <w:rsid w:val="0030728C"/>
    <w:rsid w:val="0030786C"/>
    <w:rsid w:val="00311146"/>
    <w:rsid w:val="003123C4"/>
    <w:rsid w:val="00313461"/>
    <w:rsid w:val="00314BB5"/>
    <w:rsid w:val="00315947"/>
    <w:rsid w:val="0031755B"/>
    <w:rsid w:val="003215F3"/>
    <w:rsid w:val="0032178C"/>
    <w:rsid w:val="003218AB"/>
    <w:rsid w:val="003221C0"/>
    <w:rsid w:val="00323FC7"/>
    <w:rsid w:val="00324193"/>
    <w:rsid w:val="003248F1"/>
    <w:rsid w:val="003304F8"/>
    <w:rsid w:val="0033130D"/>
    <w:rsid w:val="003313E3"/>
    <w:rsid w:val="00331A62"/>
    <w:rsid w:val="00331C85"/>
    <w:rsid w:val="0033317D"/>
    <w:rsid w:val="00333DF8"/>
    <w:rsid w:val="003344C6"/>
    <w:rsid w:val="00334DA2"/>
    <w:rsid w:val="00337788"/>
    <w:rsid w:val="00340598"/>
    <w:rsid w:val="00340DD2"/>
    <w:rsid w:val="0034325D"/>
    <w:rsid w:val="00345647"/>
    <w:rsid w:val="0034688C"/>
    <w:rsid w:val="0034701A"/>
    <w:rsid w:val="00347778"/>
    <w:rsid w:val="003477C5"/>
    <w:rsid w:val="0034795B"/>
    <w:rsid w:val="00350363"/>
    <w:rsid w:val="003512AA"/>
    <w:rsid w:val="003526CA"/>
    <w:rsid w:val="00352C94"/>
    <w:rsid w:val="0035327D"/>
    <w:rsid w:val="003532C2"/>
    <w:rsid w:val="00353BF7"/>
    <w:rsid w:val="00354F5E"/>
    <w:rsid w:val="00355E95"/>
    <w:rsid w:val="00356944"/>
    <w:rsid w:val="00356B9C"/>
    <w:rsid w:val="0036146F"/>
    <w:rsid w:val="003619D3"/>
    <w:rsid w:val="003626A3"/>
    <w:rsid w:val="00362710"/>
    <w:rsid w:val="0036534E"/>
    <w:rsid w:val="00370C4A"/>
    <w:rsid w:val="0037136E"/>
    <w:rsid w:val="003738B1"/>
    <w:rsid w:val="0037497E"/>
    <w:rsid w:val="00375862"/>
    <w:rsid w:val="00375DFD"/>
    <w:rsid w:val="00376296"/>
    <w:rsid w:val="00380955"/>
    <w:rsid w:val="00381701"/>
    <w:rsid w:val="00381A9A"/>
    <w:rsid w:val="00383510"/>
    <w:rsid w:val="00383854"/>
    <w:rsid w:val="003844FC"/>
    <w:rsid w:val="00385DDE"/>
    <w:rsid w:val="0038653E"/>
    <w:rsid w:val="0038722B"/>
    <w:rsid w:val="00387808"/>
    <w:rsid w:val="0039054E"/>
    <w:rsid w:val="00390CA4"/>
    <w:rsid w:val="00390CBC"/>
    <w:rsid w:val="00391ABD"/>
    <w:rsid w:val="00391CC6"/>
    <w:rsid w:val="00391CE2"/>
    <w:rsid w:val="00392293"/>
    <w:rsid w:val="00392A93"/>
    <w:rsid w:val="00393090"/>
    <w:rsid w:val="00394D77"/>
    <w:rsid w:val="00395F13"/>
    <w:rsid w:val="003A04DF"/>
    <w:rsid w:val="003A0859"/>
    <w:rsid w:val="003A15F7"/>
    <w:rsid w:val="003A17C0"/>
    <w:rsid w:val="003A1A22"/>
    <w:rsid w:val="003A34A3"/>
    <w:rsid w:val="003A4163"/>
    <w:rsid w:val="003A46BA"/>
    <w:rsid w:val="003A53CD"/>
    <w:rsid w:val="003A595E"/>
    <w:rsid w:val="003A7705"/>
    <w:rsid w:val="003A7E1B"/>
    <w:rsid w:val="003B066C"/>
    <w:rsid w:val="003B1BCC"/>
    <w:rsid w:val="003B1E90"/>
    <w:rsid w:val="003B34E1"/>
    <w:rsid w:val="003B3C6F"/>
    <w:rsid w:val="003B3FFA"/>
    <w:rsid w:val="003B5731"/>
    <w:rsid w:val="003B5741"/>
    <w:rsid w:val="003B7306"/>
    <w:rsid w:val="003B736D"/>
    <w:rsid w:val="003B7655"/>
    <w:rsid w:val="003B7BF3"/>
    <w:rsid w:val="003C0B36"/>
    <w:rsid w:val="003C0E46"/>
    <w:rsid w:val="003C12F8"/>
    <w:rsid w:val="003C1D32"/>
    <w:rsid w:val="003C1FF7"/>
    <w:rsid w:val="003C223B"/>
    <w:rsid w:val="003C30D1"/>
    <w:rsid w:val="003C6359"/>
    <w:rsid w:val="003C6F4D"/>
    <w:rsid w:val="003C70AB"/>
    <w:rsid w:val="003D2484"/>
    <w:rsid w:val="003D2B12"/>
    <w:rsid w:val="003D2B8B"/>
    <w:rsid w:val="003D4C94"/>
    <w:rsid w:val="003D6D22"/>
    <w:rsid w:val="003E09B1"/>
    <w:rsid w:val="003E2616"/>
    <w:rsid w:val="003E5738"/>
    <w:rsid w:val="003E5DD4"/>
    <w:rsid w:val="003E63C4"/>
    <w:rsid w:val="003E67BE"/>
    <w:rsid w:val="003E6BD0"/>
    <w:rsid w:val="003F2192"/>
    <w:rsid w:val="003F3670"/>
    <w:rsid w:val="003F4466"/>
    <w:rsid w:val="003F51C8"/>
    <w:rsid w:val="003F53D6"/>
    <w:rsid w:val="003F56F3"/>
    <w:rsid w:val="003F64B2"/>
    <w:rsid w:val="00400B1B"/>
    <w:rsid w:val="0040193A"/>
    <w:rsid w:val="00401FD9"/>
    <w:rsid w:val="00402208"/>
    <w:rsid w:val="00403C82"/>
    <w:rsid w:val="00404D94"/>
    <w:rsid w:val="00404EF0"/>
    <w:rsid w:val="004051B8"/>
    <w:rsid w:val="00405749"/>
    <w:rsid w:val="00405BFB"/>
    <w:rsid w:val="0040666D"/>
    <w:rsid w:val="0040766E"/>
    <w:rsid w:val="00407C77"/>
    <w:rsid w:val="00411649"/>
    <w:rsid w:val="004146EA"/>
    <w:rsid w:val="004157C3"/>
    <w:rsid w:val="00416996"/>
    <w:rsid w:val="00416DB9"/>
    <w:rsid w:val="0041770A"/>
    <w:rsid w:val="0042021C"/>
    <w:rsid w:val="004205F8"/>
    <w:rsid w:val="0042129F"/>
    <w:rsid w:val="004233AA"/>
    <w:rsid w:val="00424EEA"/>
    <w:rsid w:val="00426ECB"/>
    <w:rsid w:val="004272A4"/>
    <w:rsid w:val="0043036F"/>
    <w:rsid w:val="00430691"/>
    <w:rsid w:val="00430B51"/>
    <w:rsid w:val="004316C4"/>
    <w:rsid w:val="00432E0D"/>
    <w:rsid w:val="0043320B"/>
    <w:rsid w:val="00434307"/>
    <w:rsid w:val="0043455A"/>
    <w:rsid w:val="00434AFA"/>
    <w:rsid w:val="00435DBA"/>
    <w:rsid w:val="00435F43"/>
    <w:rsid w:val="004376F5"/>
    <w:rsid w:val="00437C6E"/>
    <w:rsid w:val="00437F08"/>
    <w:rsid w:val="004409B1"/>
    <w:rsid w:val="00440FBC"/>
    <w:rsid w:val="00441197"/>
    <w:rsid w:val="0044137F"/>
    <w:rsid w:val="00444771"/>
    <w:rsid w:val="00444B57"/>
    <w:rsid w:val="00444E01"/>
    <w:rsid w:val="00444E12"/>
    <w:rsid w:val="00446C51"/>
    <w:rsid w:val="004479D5"/>
    <w:rsid w:val="004500D6"/>
    <w:rsid w:val="004514CD"/>
    <w:rsid w:val="00454345"/>
    <w:rsid w:val="0045493C"/>
    <w:rsid w:val="004550F7"/>
    <w:rsid w:val="00455E5B"/>
    <w:rsid w:val="0045612B"/>
    <w:rsid w:val="00457604"/>
    <w:rsid w:val="00463EC8"/>
    <w:rsid w:val="00465C70"/>
    <w:rsid w:val="00465CC2"/>
    <w:rsid w:val="00466B67"/>
    <w:rsid w:val="0046715E"/>
    <w:rsid w:val="00467855"/>
    <w:rsid w:val="0047022D"/>
    <w:rsid w:val="00470349"/>
    <w:rsid w:val="00471092"/>
    <w:rsid w:val="00474908"/>
    <w:rsid w:val="0047546E"/>
    <w:rsid w:val="00477BA2"/>
    <w:rsid w:val="00477C86"/>
    <w:rsid w:val="004800F6"/>
    <w:rsid w:val="00480A5B"/>
    <w:rsid w:val="00480E3F"/>
    <w:rsid w:val="00482BE4"/>
    <w:rsid w:val="004834F7"/>
    <w:rsid w:val="00484AC3"/>
    <w:rsid w:val="004863E1"/>
    <w:rsid w:val="00487888"/>
    <w:rsid w:val="00490935"/>
    <w:rsid w:val="00490E7C"/>
    <w:rsid w:val="00492371"/>
    <w:rsid w:val="004928D3"/>
    <w:rsid w:val="004954A2"/>
    <w:rsid w:val="00495A1B"/>
    <w:rsid w:val="0049696F"/>
    <w:rsid w:val="004978FF"/>
    <w:rsid w:val="004A045B"/>
    <w:rsid w:val="004A0B28"/>
    <w:rsid w:val="004A209A"/>
    <w:rsid w:val="004A35F6"/>
    <w:rsid w:val="004A3B31"/>
    <w:rsid w:val="004A4A9A"/>
    <w:rsid w:val="004A4BB6"/>
    <w:rsid w:val="004A5F12"/>
    <w:rsid w:val="004B0A78"/>
    <w:rsid w:val="004B1F57"/>
    <w:rsid w:val="004B245E"/>
    <w:rsid w:val="004B28B3"/>
    <w:rsid w:val="004B29D5"/>
    <w:rsid w:val="004B4C55"/>
    <w:rsid w:val="004B68E5"/>
    <w:rsid w:val="004C055C"/>
    <w:rsid w:val="004C175B"/>
    <w:rsid w:val="004C1B34"/>
    <w:rsid w:val="004C1E23"/>
    <w:rsid w:val="004C27B0"/>
    <w:rsid w:val="004C5BD2"/>
    <w:rsid w:val="004C5DE2"/>
    <w:rsid w:val="004C6870"/>
    <w:rsid w:val="004C68C7"/>
    <w:rsid w:val="004C6C42"/>
    <w:rsid w:val="004C6F6D"/>
    <w:rsid w:val="004D1A95"/>
    <w:rsid w:val="004D2730"/>
    <w:rsid w:val="004D544F"/>
    <w:rsid w:val="004D62FD"/>
    <w:rsid w:val="004D6A51"/>
    <w:rsid w:val="004D7810"/>
    <w:rsid w:val="004D7906"/>
    <w:rsid w:val="004E0413"/>
    <w:rsid w:val="004E082A"/>
    <w:rsid w:val="004E10B0"/>
    <w:rsid w:val="004E165A"/>
    <w:rsid w:val="004E29DC"/>
    <w:rsid w:val="004E34B5"/>
    <w:rsid w:val="004E352C"/>
    <w:rsid w:val="004E51C6"/>
    <w:rsid w:val="004E6B31"/>
    <w:rsid w:val="004E71DE"/>
    <w:rsid w:val="004F047F"/>
    <w:rsid w:val="004F0EB0"/>
    <w:rsid w:val="004F0F90"/>
    <w:rsid w:val="004F306D"/>
    <w:rsid w:val="004F43F4"/>
    <w:rsid w:val="004F461A"/>
    <w:rsid w:val="004F5FEA"/>
    <w:rsid w:val="004F602C"/>
    <w:rsid w:val="004F63BB"/>
    <w:rsid w:val="004F7BEE"/>
    <w:rsid w:val="0050141F"/>
    <w:rsid w:val="00501A9D"/>
    <w:rsid w:val="00502791"/>
    <w:rsid w:val="00502B4E"/>
    <w:rsid w:val="00503345"/>
    <w:rsid w:val="00503F00"/>
    <w:rsid w:val="00504135"/>
    <w:rsid w:val="00504723"/>
    <w:rsid w:val="00505F66"/>
    <w:rsid w:val="0050627C"/>
    <w:rsid w:val="00506F87"/>
    <w:rsid w:val="00507322"/>
    <w:rsid w:val="00510063"/>
    <w:rsid w:val="00513B36"/>
    <w:rsid w:val="00513BE8"/>
    <w:rsid w:val="00514431"/>
    <w:rsid w:val="00514606"/>
    <w:rsid w:val="005158AC"/>
    <w:rsid w:val="00516FCE"/>
    <w:rsid w:val="00517A1B"/>
    <w:rsid w:val="00520198"/>
    <w:rsid w:val="00522186"/>
    <w:rsid w:val="00524259"/>
    <w:rsid w:val="005265D0"/>
    <w:rsid w:val="00526E6F"/>
    <w:rsid w:val="00526E92"/>
    <w:rsid w:val="0052765C"/>
    <w:rsid w:val="005276BC"/>
    <w:rsid w:val="005301C7"/>
    <w:rsid w:val="00530EBF"/>
    <w:rsid w:val="00531289"/>
    <w:rsid w:val="00531EB4"/>
    <w:rsid w:val="00531FA3"/>
    <w:rsid w:val="005336C4"/>
    <w:rsid w:val="00533FE1"/>
    <w:rsid w:val="00535B1D"/>
    <w:rsid w:val="005408F1"/>
    <w:rsid w:val="00540E8B"/>
    <w:rsid w:val="00541A8C"/>
    <w:rsid w:val="00541D47"/>
    <w:rsid w:val="00542643"/>
    <w:rsid w:val="005429CD"/>
    <w:rsid w:val="00543078"/>
    <w:rsid w:val="005444FB"/>
    <w:rsid w:val="00546CF1"/>
    <w:rsid w:val="00546E36"/>
    <w:rsid w:val="00547B6A"/>
    <w:rsid w:val="00550B3B"/>
    <w:rsid w:val="00553D0A"/>
    <w:rsid w:val="005542D7"/>
    <w:rsid w:val="005544A0"/>
    <w:rsid w:val="00554602"/>
    <w:rsid w:val="0055508E"/>
    <w:rsid w:val="00555229"/>
    <w:rsid w:val="00555A55"/>
    <w:rsid w:val="005560FE"/>
    <w:rsid w:val="00556E32"/>
    <w:rsid w:val="005571C3"/>
    <w:rsid w:val="005605F4"/>
    <w:rsid w:val="00561741"/>
    <w:rsid w:val="0056293A"/>
    <w:rsid w:val="005644C6"/>
    <w:rsid w:val="00564B93"/>
    <w:rsid w:val="00564DB1"/>
    <w:rsid w:val="00565403"/>
    <w:rsid w:val="00567043"/>
    <w:rsid w:val="00570ACC"/>
    <w:rsid w:val="00570F95"/>
    <w:rsid w:val="00571D15"/>
    <w:rsid w:val="00573608"/>
    <w:rsid w:val="00574F1A"/>
    <w:rsid w:val="005754BE"/>
    <w:rsid w:val="005800C8"/>
    <w:rsid w:val="005800EF"/>
    <w:rsid w:val="00583242"/>
    <w:rsid w:val="00585578"/>
    <w:rsid w:val="00586A0B"/>
    <w:rsid w:val="00586EA7"/>
    <w:rsid w:val="00587205"/>
    <w:rsid w:val="005879C2"/>
    <w:rsid w:val="00590BF0"/>
    <w:rsid w:val="00592E76"/>
    <w:rsid w:val="00593015"/>
    <w:rsid w:val="00593D68"/>
    <w:rsid w:val="00593EE3"/>
    <w:rsid w:val="005954BC"/>
    <w:rsid w:val="00595699"/>
    <w:rsid w:val="00596729"/>
    <w:rsid w:val="0059769E"/>
    <w:rsid w:val="005978DD"/>
    <w:rsid w:val="005A0B67"/>
    <w:rsid w:val="005A2457"/>
    <w:rsid w:val="005A3202"/>
    <w:rsid w:val="005A35AF"/>
    <w:rsid w:val="005A4F35"/>
    <w:rsid w:val="005A6F64"/>
    <w:rsid w:val="005B1437"/>
    <w:rsid w:val="005B2CD0"/>
    <w:rsid w:val="005B3B5E"/>
    <w:rsid w:val="005B4F27"/>
    <w:rsid w:val="005B5536"/>
    <w:rsid w:val="005B77AB"/>
    <w:rsid w:val="005B7C79"/>
    <w:rsid w:val="005C0540"/>
    <w:rsid w:val="005C054A"/>
    <w:rsid w:val="005C10A4"/>
    <w:rsid w:val="005C1D55"/>
    <w:rsid w:val="005C4820"/>
    <w:rsid w:val="005C7354"/>
    <w:rsid w:val="005C73E2"/>
    <w:rsid w:val="005D09AE"/>
    <w:rsid w:val="005D20A8"/>
    <w:rsid w:val="005D3468"/>
    <w:rsid w:val="005D35CD"/>
    <w:rsid w:val="005D3F4C"/>
    <w:rsid w:val="005D5499"/>
    <w:rsid w:val="005D681D"/>
    <w:rsid w:val="005D6836"/>
    <w:rsid w:val="005E242A"/>
    <w:rsid w:val="005E4F17"/>
    <w:rsid w:val="005E5E39"/>
    <w:rsid w:val="005E5E8A"/>
    <w:rsid w:val="005E766A"/>
    <w:rsid w:val="005F1F6B"/>
    <w:rsid w:val="005F2898"/>
    <w:rsid w:val="005F3A00"/>
    <w:rsid w:val="005F3AC6"/>
    <w:rsid w:val="005F4CA7"/>
    <w:rsid w:val="005F53AF"/>
    <w:rsid w:val="005F6A13"/>
    <w:rsid w:val="005F707E"/>
    <w:rsid w:val="005F7A9D"/>
    <w:rsid w:val="005F7F5F"/>
    <w:rsid w:val="0060038E"/>
    <w:rsid w:val="00600922"/>
    <w:rsid w:val="00601364"/>
    <w:rsid w:val="00601688"/>
    <w:rsid w:val="006028F0"/>
    <w:rsid w:val="00607235"/>
    <w:rsid w:val="0060786E"/>
    <w:rsid w:val="00611D3B"/>
    <w:rsid w:val="00611D92"/>
    <w:rsid w:val="00614BDF"/>
    <w:rsid w:val="00615BDA"/>
    <w:rsid w:val="00616CC7"/>
    <w:rsid w:val="00616CDB"/>
    <w:rsid w:val="006176A5"/>
    <w:rsid w:val="00617B45"/>
    <w:rsid w:val="006210EC"/>
    <w:rsid w:val="0062197F"/>
    <w:rsid w:val="006222D7"/>
    <w:rsid w:val="00622433"/>
    <w:rsid w:val="00622B22"/>
    <w:rsid w:val="00622D3F"/>
    <w:rsid w:val="00624B0C"/>
    <w:rsid w:val="00626561"/>
    <w:rsid w:val="00626A14"/>
    <w:rsid w:val="00627072"/>
    <w:rsid w:val="006273C1"/>
    <w:rsid w:val="006273CE"/>
    <w:rsid w:val="00631D97"/>
    <w:rsid w:val="0063385E"/>
    <w:rsid w:val="00634DFE"/>
    <w:rsid w:val="006354C1"/>
    <w:rsid w:val="0063699F"/>
    <w:rsid w:val="00636AF2"/>
    <w:rsid w:val="00636DBF"/>
    <w:rsid w:val="006371F8"/>
    <w:rsid w:val="00637578"/>
    <w:rsid w:val="00641A69"/>
    <w:rsid w:val="00641CA9"/>
    <w:rsid w:val="0064233A"/>
    <w:rsid w:val="00643CC9"/>
    <w:rsid w:val="00644408"/>
    <w:rsid w:val="00645AF4"/>
    <w:rsid w:val="0064682C"/>
    <w:rsid w:val="00650A01"/>
    <w:rsid w:val="006522E0"/>
    <w:rsid w:val="0065507E"/>
    <w:rsid w:val="00656D41"/>
    <w:rsid w:val="00657ABB"/>
    <w:rsid w:val="00660034"/>
    <w:rsid w:val="006601B1"/>
    <w:rsid w:val="00660848"/>
    <w:rsid w:val="00660C1E"/>
    <w:rsid w:val="006618BB"/>
    <w:rsid w:val="00662CD8"/>
    <w:rsid w:val="006644B8"/>
    <w:rsid w:val="0066462F"/>
    <w:rsid w:val="00664822"/>
    <w:rsid w:val="00664BE5"/>
    <w:rsid w:val="00666404"/>
    <w:rsid w:val="006668AC"/>
    <w:rsid w:val="0066745C"/>
    <w:rsid w:val="00667FFC"/>
    <w:rsid w:val="006702C8"/>
    <w:rsid w:val="0067099F"/>
    <w:rsid w:val="006711D0"/>
    <w:rsid w:val="00671347"/>
    <w:rsid w:val="00672450"/>
    <w:rsid w:val="006726DB"/>
    <w:rsid w:val="00673861"/>
    <w:rsid w:val="00673C66"/>
    <w:rsid w:val="00674653"/>
    <w:rsid w:val="006759B1"/>
    <w:rsid w:val="00675C6C"/>
    <w:rsid w:val="0067798F"/>
    <w:rsid w:val="0068020F"/>
    <w:rsid w:val="00681C2F"/>
    <w:rsid w:val="006831B0"/>
    <w:rsid w:val="006871C1"/>
    <w:rsid w:val="00687A64"/>
    <w:rsid w:val="00687BA5"/>
    <w:rsid w:val="00690F4D"/>
    <w:rsid w:val="006918C0"/>
    <w:rsid w:val="00691968"/>
    <w:rsid w:val="00693746"/>
    <w:rsid w:val="00694653"/>
    <w:rsid w:val="00697A66"/>
    <w:rsid w:val="00697BBB"/>
    <w:rsid w:val="006A2794"/>
    <w:rsid w:val="006A3F00"/>
    <w:rsid w:val="006A3F9F"/>
    <w:rsid w:val="006A5289"/>
    <w:rsid w:val="006A627E"/>
    <w:rsid w:val="006B00CA"/>
    <w:rsid w:val="006B2B2F"/>
    <w:rsid w:val="006B49AD"/>
    <w:rsid w:val="006B5297"/>
    <w:rsid w:val="006B5714"/>
    <w:rsid w:val="006B6CC4"/>
    <w:rsid w:val="006B6EB5"/>
    <w:rsid w:val="006B77FF"/>
    <w:rsid w:val="006B7858"/>
    <w:rsid w:val="006C1495"/>
    <w:rsid w:val="006C180B"/>
    <w:rsid w:val="006C30A8"/>
    <w:rsid w:val="006C3235"/>
    <w:rsid w:val="006C3724"/>
    <w:rsid w:val="006C472E"/>
    <w:rsid w:val="006C5251"/>
    <w:rsid w:val="006C56E8"/>
    <w:rsid w:val="006C5D6D"/>
    <w:rsid w:val="006C695F"/>
    <w:rsid w:val="006C6F10"/>
    <w:rsid w:val="006C7BD1"/>
    <w:rsid w:val="006D0B4B"/>
    <w:rsid w:val="006D1205"/>
    <w:rsid w:val="006D1481"/>
    <w:rsid w:val="006D15B1"/>
    <w:rsid w:val="006D1903"/>
    <w:rsid w:val="006D1D37"/>
    <w:rsid w:val="006D66BF"/>
    <w:rsid w:val="006E0043"/>
    <w:rsid w:val="006E0428"/>
    <w:rsid w:val="006E06A6"/>
    <w:rsid w:val="006E29B7"/>
    <w:rsid w:val="006E51EB"/>
    <w:rsid w:val="006E5343"/>
    <w:rsid w:val="006E550D"/>
    <w:rsid w:val="006E6AA7"/>
    <w:rsid w:val="006E6BBD"/>
    <w:rsid w:val="006E774F"/>
    <w:rsid w:val="006E78D7"/>
    <w:rsid w:val="006E7D74"/>
    <w:rsid w:val="006E7FAE"/>
    <w:rsid w:val="006F0DF7"/>
    <w:rsid w:val="006F22AD"/>
    <w:rsid w:val="006F2EC7"/>
    <w:rsid w:val="006F37C5"/>
    <w:rsid w:val="006F6267"/>
    <w:rsid w:val="006F69C9"/>
    <w:rsid w:val="006F72B0"/>
    <w:rsid w:val="006F7D3D"/>
    <w:rsid w:val="007002A2"/>
    <w:rsid w:val="00700BB1"/>
    <w:rsid w:val="00702E91"/>
    <w:rsid w:val="00705851"/>
    <w:rsid w:val="0070597E"/>
    <w:rsid w:val="007062BB"/>
    <w:rsid w:val="00706343"/>
    <w:rsid w:val="00710980"/>
    <w:rsid w:val="00710F5E"/>
    <w:rsid w:val="007113B6"/>
    <w:rsid w:val="00711566"/>
    <w:rsid w:val="007156D7"/>
    <w:rsid w:val="00715779"/>
    <w:rsid w:val="007233C9"/>
    <w:rsid w:val="0072379B"/>
    <w:rsid w:val="0072445A"/>
    <w:rsid w:val="00724D80"/>
    <w:rsid w:val="00730618"/>
    <w:rsid w:val="00731C5B"/>
    <w:rsid w:val="00732155"/>
    <w:rsid w:val="007327B0"/>
    <w:rsid w:val="007336CC"/>
    <w:rsid w:val="007349CD"/>
    <w:rsid w:val="00735254"/>
    <w:rsid w:val="00736A96"/>
    <w:rsid w:val="00737B3C"/>
    <w:rsid w:val="00737C83"/>
    <w:rsid w:val="00741B2B"/>
    <w:rsid w:val="00744C56"/>
    <w:rsid w:val="0074584A"/>
    <w:rsid w:val="00745F44"/>
    <w:rsid w:val="007474A4"/>
    <w:rsid w:val="00750032"/>
    <w:rsid w:val="007502DA"/>
    <w:rsid w:val="007506AD"/>
    <w:rsid w:val="00752229"/>
    <w:rsid w:val="00752483"/>
    <w:rsid w:val="007529E3"/>
    <w:rsid w:val="00753630"/>
    <w:rsid w:val="00754431"/>
    <w:rsid w:val="00755258"/>
    <w:rsid w:val="00757440"/>
    <w:rsid w:val="00760843"/>
    <w:rsid w:val="00760A8B"/>
    <w:rsid w:val="00761435"/>
    <w:rsid w:val="007615E6"/>
    <w:rsid w:val="0076280A"/>
    <w:rsid w:val="007635CB"/>
    <w:rsid w:val="00764A0E"/>
    <w:rsid w:val="0076764B"/>
    <w:rsid w:val="007708E9"/>
    <w:rsid w:val="00771737"/>
    <w:rsid w:val="00773540"/>
    <w:rsid w:val="00774306"/>
    <w:rsid w:val="007748EA"/>
    <w:rsid w:val="00774DC6"/>
    <w:rsid w:val="0078041C"/>
    <w:rsid w:val="007815F0"/>
    <w:rsid w:val="007819BC"/>
    <w:rsid w:val="00782350"/>
    <w:rsid w:val="00783B2D"/>
    <w:rsid w:val="00783E53"/>
    <w:rsid w:val="00784C71"/>
    <w:rsid w:val="00785C1C"/>
    <w:rsid w:val="007860A7"/>
    <w:rsid w:val="00790284"/>
    <w:rsid w:val="00791135"/>
    <w:rsid w:val="00791EC9"/>
    <w:rsid w:val="00792D3A"/>
    <w:rsid w:val="00794945"/>
    <w:rsid w:val="00794BCF"/>
    <w:rsid w:val="00797F8C"/>
    <w:rsid w:val="007A4030"/>
    <w:rsid w:val="007A5A8B"/>
    <w:rsid w:val="007A60BE"/>
    <w:rsid w:val="007A61F8"/>
    <w:rsid w:val="007A6DAE"/>
    <w:rsid w:val="007B008C"/>
    <w:rsid w:val="007B03EE"/>
    <w:rsid w:val="007B483A"/>
    <w:rsid w:val="007B5633"/>
    <w:rsid w:val="007B586E"/>
    <w:rsid w:val="007B5B49"/>
    <w:rsid w:val="007B5E84"/>
    <w:rsid w:val="007B5E9F"/>
    <w:rsid w:val="007B757A"/>
    <w:rsid w:val="007C0AE8"/>
    <w:rsid w:val="007C0B92"/>
    <w:rsid w:val="007C1592"/>
    <w:rsid w:val="007C1988"/>
    <w:rsid w:val="007C4015"/>
    <w:rsid w:val="007C47D2"/>
    <w:rsid w:val="007C5628"/>
    <w:rsid w:val="007C58E3"/>
    <w:rsid w:val="007C6459"/>
    <w:rsid w:val="007C6E13"/>
    <w:rsid w:val="007D0A61"/>
    <w:rsid w:val="007D3291"/>
    <w:rsid w:val="007D3564"/>
    <w:rsid w:val="007D4608"/>
    <w:rsid w:val="007D4D2A"/>
    <w:rsid w:val="007D63B6"/>
    <w:rsid w:val="007D69B4"/>
    <w:rsid w:val="007D72F0"/>
    <w:rsid w:val="007E42EB"/>
    <w:rsid w:val="007E47B8"/>
    <w:rsid w:val="007E4D5A"/>
    <w:rsid w:val="007E6C21"/>
    <w:rsid w:val="007E7053"/>
    <w:rsid w:val="007E7553"/>
    <w:rsid w:val="007F122D"/>
    <w:rsid w:val="007F19A4"/>
    <w:rsid w:val="007F24BF"/>
    <w:rsid w:val="007F2B22"/>
    <w:rsid w:val="007F338C"/>
    <w:rsid w:val="007F3B94"/>
    <w:rsid w:val="007F5A42"/>
    <w:rsid w:val="007F6D29"/>
    <w:rsid w:val="007F7D95"/>
    <w:rsid w:val="00800B15"/>
    <w:rsid w:val="00803432"/>
    <w:rsid w:val="0080355B"/>
    <w:rsid w:val="008039CF"/>
    <w:rsid w:val="00804A67"/>
    <w:rsid w:val="00805339"/>
    <w:rsid w:val="0080622B"/>
    <w:rsid w:val="00806492"/>
    <w:rsid w:val="00806BDC"/>
    <w:rsid w:val="00806CDE"/>
    <w:rsid w:val="00806CEC"/>
    <w:rsid w:val="00807D26"/>
    <w:rsid w:val="00810264"/>
    <w:rsid w:val="00813582"/>
    <w:rsid w:val="00814AA9"/>
    <w:rsid w:val="0081579A"/>
    <w:rsid w:val="0082015B"/>
    <w:rsid w:val="008202C5"/>
    <w:rsid w:val="00820ACD"/>
    <w:rsid w:val="00820FD6"/>
    <w:rsid w:val="008218AE"/>
    <w:rsid w:val="008218AF"/>
    <w:rsid w:val="008231DD"/>
    <w:rsid w:val="00823E30"/>
    <w:rsid w:val="0082472E"/>
    <w:rsid w:val="008247AF"/>
    <w:rsid w:val="0082513F"/>
    <w:rsid w:val="008309DC"/>
    <w:rsid w:val="0083156D"/>
    <w:rsid w:val="008321A2"/>
    <w:rsid w:val="0083335C"/>
    <w:rsid w:val="00833A0C"/>
    <w:rsid w:val="008346EE"/>
    <w:rsid w:val="00835A09"/>
    <w:rsid w:val="008377FB"/>
    <w:rsid w:val="00841DA4"/>
    <w:rsid w:val="008427DB"/>
    <w:rsid w:val="00843E3B"/>
    <w:rsid w:val="008442AC"/>
    <w:rsid w:val="008454CD"/>
    <w:rsid w:val="008457EA"/>
    <w:rsid w:val="00845C95"/>
    <w:rsid w:val="00847989"/>
    <w:rsid w:val="00847D40"/>
    <w:rsid w:val="008502F8"/>
    <w:rsid w:val="00850556"/>
    <w:rsid w:val="00850E8B"/>
    <w:rsid w:val="00851074"/>
    <w:rsid w:val="00851F09"/>
    <w:rsid w:val="008524C3"/>
    <w:rsid w:val="008525D7"/>
    <w:rsid w:val="00853297"/>
    <w:rsid w:val="008543D5"/>
    <w:rsid w:val="0085465D"/>
    <w:rsid w:val="0085474B"/>
    <w:rsid w:val="00854E84"/>
    <w:rsid w:val="0085730A"/>
    <w:rsid w:val="0085790E"/>
    <w:rsid w:val="008604B1"/>
    <w:rsid w:val="008615C6"/>
    <w:rsid w:val="00862C16"/>
    <w:rsid w:val="00863371"/>
    <w:rsid w:val="008635A7"/>
    <w:rsid w:val="0086363C"/>
    <w:rsid w:val="008639C5"/>
    <w:rsid w:val="00863C2A"/>
    <w:rsid w:val="00864162"/>
    <w:rsid w:val="00864218"/>
    <w:rsid w:val="00864915"/>
    <w:rsid w:val="0086739B"/>
    <w:rsid w:val="00867504"/>
    <w:rsid w:val="0087143E"/>
    <w:rsid w:val="008715EF"/>
    <w:rsid w:val="00871BA7"/>
    <w:rsid w:val="00871E62"/>
    <w:rsid w:val="00877AF8"/>
    <w:rsid w:val="00880DE9"/>
    <w:rsid w:val="00880E01"/>
    <w:rsid w:val="00880FF3"/>
    <w:rsid w:val="00882242"/>
    <w:rsid w:val="00882951"/>
    <w:rsid w:val="0088318C"/>
    <w:rsid w:val="00883BA5"/>
    <w:rsid w:val="008854BB"/>
    <w:rsid w:val="00885608"/>
    <w:rsid w:val="00885661"/>
    <w:rsid w:val="0088573B"/>
    <w:rsid w:val="00885B9F"/>
    <w:rsid w:val="00886DF7"/>
    <w:rsid w:val="00887C2E"/>
    <w:rsid w:val="00890193"/>
    <w:rsid w:val="0089047E"/>
    <w:rsid w:val="00890C75"/>
    <w:rsid w:val="00895AA9"/>
    <w:rsid w:val="00895C8E"/>
    <w:rsid w:val="00896166"/>
    <w:rsid w:val="00897ABC"/>
    <w:rsid w:val="008A01F6"/>
    <w:rsid w:val="008A1540"/>
    <w:rsid w:val="008A1B08"/>
    <w:rsid w:val="008A1BF8"/>
    <w:rsid w:val="008A23B0"/>
    <w:rsid w:val="008A29FA"/>
    <w:rsid w:val="008A4D33"/>
    <w:rsid w:val="008A7AEE"/>
    <w:rsid w:val="008A7C17"/>
    <w:rsid w:val="008A7F9E"/>
    <w:rsid w:val="008B0A65"/>
    <w:rsid w:val="008B10D9"/>
    <w:rsid w:val="008B1D12"/>
    <w:rsid w:val="008B29EB"/>
    <w:rsid w:val="008B2CF0"/>
    <w:rsid w:val="008B2F7E"/>
    <w:rsid w:val="008B3711"/>
    <w:rsid w:val="008B4930"/>
    <w:rsid w:val="008B5144"/>
    <w:rsid w:val="008B654C"/>
    <w:rsid w:val="008B752C"/>
    <w:rsid w:val="008B77AF"/>
    <w:rsid w:val="008B79FA"/>
    <w:rsid w:val="008B7F3B"/>
    <w:rsid w:val="008C000C"/>
    <w:rsid w:val="008C0DF3"/>
    <w:rsid w:val="008C1A7D"/>
    <w:rsid w:val="008C1F46"/>
    <w:rsid w:val="008C2F23"/>
    <w:rsid w:val="008C3184"/>
    <w:rsid w:val="008C3E3B"/>
    <w:rsid w:val="008C3F4F"/>
    <w:rsid w:val="008C4AB1"/>
    <w:rsid w:val="008C51B5"/>
    <w:rsid w:val="008C5385"/>
    <w:rsid w:val="008C670D"/>
    <w:rsid w:val="008C7401"/>
    <w:rsid w:val="008C7B99"/>
    <w:rsid w:val="008C7EBC"/>
    <w:rsid w:val="008D006E"/>
    <w:rsid w:val="008D018A"/>
    <w:rsid w:val="008D0507"/>
    <w:rsid w:val="008D0C6F"/>
    <w:rsid w:val="008D2018"/>
    <w:rsid w:val="008D24E2"/>
    <w:rsid w:val="008D2928"/>
    <w:rsid w:val="008D4146"/>
    <w:rsid w:val="008D419D"/>
    <w:rsid w:val="008D7A62"/>
    <w:rsid w:val="008D7F07"/>
    <w:rsid w:val="008D7FA1"/>
    <w:rsid w:val="008E0DB1"/>
    <w:rsid w:val="008E211C"/>
    <w:rsid w:val="008E266B"/>
    <w:rsid w:val="008E2D70"/>
    <w:rsid w:val="008E3C76"/>
    <w:rsid w:val="008E3E9D"/>
    <w:rsid w:val="008E52B1"/>
    <w:rsid w:val="008E540E"/>
    <w:rsid w:val="008E7E31"/>
    <w:rsid w:val="008F03B3"/>
    <w:rsid w:val="008F0EFC"/>
    <w:rsid w:val="008F1401"/>
    <w:rsid w:val="008F1455"/>
    <w:rsid w:val="008F1665"/>
    <w:rsid w:val="008F20C5"/>
    <w:rsid w:val="008F2EA8"/>
    <w:rsid w:val="008F3758"/>
    <w:rsid w:val="008F37C5"/>
    <w:rsid w:val="008F396B"/>
    <w:rsid w:val="008F3B2A"/>
    <w:rsid w:val="008F4202"/>
    <w:rsid w:val="008F540D"/>
    <w:rsid w:val="008F54EE"/>
    <w:rsid w:val="008F7C98"/>
    <w:rsid w:val="008F7CAE"/>
    <w:rsid w:val="00900DA6"/>
    <w:rsid w:val="00901630"/>
    <w:rsid w:val="00901EDF"/>
    <w:rsid w:val="009021C9"/>
    <w:rsid w:val="00906427"/>
    <w:rsid w:val="00907438"/>
    <w:rsid w:val="00907D29"/>
    <w:rsid w:val="00907EE2"/>
    <w:rsid w:val="00910890"/>
    <w:rsid w:val="009108F2"/>
    <w:rsid w:val="00912C95"/>
    <w:rsid w:val="009131FF"/>
    <w:rsid w:val="00914327"/>
    <w:rsid w:val="00915B49"/>
    <w:rsid w:val="00915BD7"/>
    <w:rsid w:val="00916820"/>
    <w:rsid w:val="009179E4"/>
    <w:rsid w:val="00917D83"/>
    <w:rsid w:val="009203CC"/>
    <w:rsid w:val="00920C0D"/>
    <w:rsid w:val="00921BAD"/>
    <w:rsid w:val="00921C9B"/>
    <w:rsid w:val="00921ECC"/>
    <w:rsid w:val="00921FD2"/>
    <w:rsid w:val="0092236E"/>
    <w:rsid w:val="00922998"/>
    <w:rsid w:val="00922B88"/>
    <w:rsid w:val="00923F7A"/>
    <w:rsid w:val="00925952"/>
    <w:rsid w:val="00925A9E"/>
    <w:rsid w:val="009263AA"/>
    <w:rsid w:val="00930191"/>
    <w:rsid w:val="00930773"/>
    <w:rsid w:val="0093082E"/>
    <w:rsid w:val="00931F73"/>
    <w:rsid w:val="009334C8"/>
    <w:rsid w:val="00935B31"/>
    <w:rsid w:val="00936EE0"/>
    <w:rsid w:val="0093734D"/>
    <w:rsid w:val="0094119D"/>
    <w:rsid w:val="00941BBF"/>
    <w:rsid w:val="00941BCA"/>
    <w:rsid w:val="00941E0A"/>
    <w:rsid w:val="00942B99"/>
    <w:rsid w:val="009432AC"/>
    <w:rsid w:val="00943ECE"/>
    <w:rsid w:val="00944E51"/>
    <w:rsid w:val="0094524E"/>
    <w:rsid w:val="0094573B"/>
    <w:rsid w:val="0094755E"/>
    <w:rsid w:val="00950841"/>
    <w:rsid w:val="00950D95"/>
    <w:rsid w:val="00951336"/>
    <w:rsid w:val="009536BB"/>
    <w:rsid w:val="0095384D"/>
    <w:rsid w:val="009608A1"/>
    <w:rsid w:val="0096170A"/>
    <w:rsid w:val="009623E0"/>
    <w:rsid w:val="00962971"/>
    <w:rsid w:val="009647D5"/>
    <w:rsid w:val="00964F18"/>
    <w:rsid w:val="00964F58"/>
    <w:rsid w:val="00964FEE"/>
    <w:rsid w:val="009672D0"/>
    <w:rsid w:val="00967EBA"/>
    <w:rsid w:val="009709F2"/>
    <w:rsid w:val="00970F02"/>
    <w:rsid w:val="0097176D"/>
    <w:rsid w:val="00971C2D"/>
    <w:rsid w:val="00972F47"/>
    <w:rsid w:val="00976187"/>
    <w:rsid w:val="00976B7E"/>
    <w:rsid w:val="0097715E"/>
    <w:rsid w:val="009807B3"/>
    <w:rsid w:val="00980B59"/>
    <w:rsid w:val="009812BB"/>
    <w:rsid w:val="009815A8"/>
    <w:rsid w:val="00982CDA"/>
    <w:rsid w:val="00985887"/>
    <w:rsid w:val="00987800"/>
    <w:rsid w:val="00991529"/>
    <w:rsid w:val="00991C78"/>
    <w:rsid w:val="0099282B"/>
    <w:rsid w:val="00992C5F"/>
    <w:rsid w:val="00995F53"/>
    <w:rsid w:val="009A02A3"/>
    <w:rsid w:val="009A067C"/>
    <w:rsid w:val="009A2270"/>
    <w:rsid w:val="009A2D80"/>
    <w:rsid w:val="009A418A"/>
    <w:rsid w:val="009A4DE2"/>
    <w:rsid w:val="009A4E73"/>
    <w:rsid w:val="009A53F5"/>
    <w:rsid w:val="009A5665"/>
    <w:rsid w:val="009A62E3"/>
    <w:rsid w:val="009A6C1C"/>
    <w:rsid w:val="009A6C91"/>
    <w:rsid w:val="009A771D"/>
    <w:rsid w:val="009A7ED1"/>
    <w:rsid w:val="009B1682"/>
    <w:rsid w:val="009B2318"/>
    <w:rsid w:val="009B393B"/>
    <w:rsid w:val="009B57A1"/>
    <w:rsid w:val="009B70ED"/>
    <w:rsid w:val="009B714A"/>
    <w:rsid w:val="009B7E5F"/>
    <w:rsid w:val="009C0235"/>
    <w:rsid w:val="009C107F"/>
    <w:rsid w:val="009C1C1D"/>
    <w:rsid w:val="009C1E99"/>
    <w:rsid w:val="009C4D95"/>
    <w:rsid w:val="009C6607"/>
    <w:rsid w:val="009C6FA4"/>
    <w:rsid w:val="009C76ED"/>
    <w:rsid w:val="009D136A"/>
    <w:rsid w:val="009D1585"/>
    <w:rsid w:val="009D24FB"/>
    <w:rsid w:val="009D3C42"/>
    <w:rsid w:val="009D5278"/>
    <w:rsid w:val="009D5821"/>
    <w:rsid w:val="009D6421"/>
    <w:rsid w:val="009D642E"/>
    <w:rsid w:val="009D79F2"/>
    <w:rsid w:val="009E02AC"/>
    <w:rsid w:val="009E07DA"/>
    <w:rsid w:val="009E08B1"/>
    <w:rsid w:val="009E1D12"/>
    <w:rsid w:val="009E2137"/>
    <w:rsid w:val="009E4F50"/>
    <w:rsid w:val="009E4FB0"/>
    <w:rsid w:val="009E57C2"/>
    <w:rsid w:val="009E65C1"/>
    <w:rsid w:val="009E7AEA"/>
    <w:rsid w:val="009E7B88"/>
    <w:rsid w:val="009F0B42"/>
    <w:rsid w:val="009F10BD"/>
    <w:rsid w:val="009F1274"/>
    <w:rsid w:val="009F1306"/>
    <w:rsid w:val="009F1390"/>
    <w:rsid w:val="009F380E"/>
    <w:rsid w:val="009F5B7E"/>
    <w:rsid w:val="009F747C"/>
    <w:rsid w:val="00A00353"/>
    <w:rsid w:val="00A018AC"/>
    <w:rsid w:val="00A0294B"/>
    <w:rsid w:val="00A03FEC"/>
    <w:rsid w:val="00A04397"/>
    <w:rsid w:val="00A04F5E"/>
    <w:rsid w:val="00A05298"/>
    <w:rsid w:val="00A057FE"/>
    <w:rsid w:val="00A0716E"/>
    <w:rsid w:val="00A1000B"/>
    <w:rsid w:val="00A100F6"/>
    <w:rsid w:val="00A112A4"/>
    <w:rsid w:val="00A116D4"/>
    <w:rsid w:val="00A11A33"/>
    <w:rsid w:val="00A128A1"/>
    <w:rsid w:val="00A12EF8"/>
    <w:rsid w:val="00A142A4"/>
    <w:rsid w:val="00A15194"/>
    <w:rsid w:val="00A15969"/>
    <w:rsid w:val="00A20967"/>
    <w:rsid w:val="00A21E44"/>
    <w:rsid w:val="00A249AC"/>
    <w:rsid w:val="00A25251"/>
    <w:rsid w:val="00A25765"/>
    <w:rsid w:val="00A25A6F"/>
    <w:rsid w:val="00A25EFB"/>
    <w:rsid w:val="00A263B7"/>
    <w:rsid w:val="00A26645"/>
    <w:rsid w:val="00A27158"/>
    <w:rsid w:val="00A300DA"/>
    <w:rsid w:val="00A30475"/>
    <w:rsid w:val="00A32AF3"/>
    <w:rsid w:val="00A35AFA"/>
    <w:rsid w:val="00A36C5A"/>
    <w:rsid w:val="00A4074E"/>
    <w:rsid w:val="00A40D58"/>
    <w:rsid w:val="00A40E53"/>
    <w:rsid w:val="00A40F04"/>
    <w:rsid w:val="00A415B7"/>
    <w:rsid w:val="00A4258F"/>
    <w:rsid w:val="00A42847"/>
    <w:rsid w:val="00A42CE0"/>
    <w:rsid w:val="00A42E42"/>
    <w:rsid w:val="00A43C75"/>
    <w:rsid w:val="00A43F9A"/>
    <w:rsid w:val="00A46ABA"/>
    <w:rsid w:val="00A46C8D"/>
    <w:rsid w:val="00A50F3B"/>
    <w:rsid w:val="00A50FAA"/>
    <w:rsid w:val="00A526DF"/>
    <w:rsid w:val="00A52DC0"/>
    <w:rsid w:val="00A53D81"/>
    <w:rsid w:val="00A604FF"/>
    <w:rsid w:val="00A60B9C"/>
    <w:rsid w:val="00A61B43"/>
    <w:rsid w:val="00A636D5"/>
    <w:rsid w:val="00A6490E"/>
    <w:rsid w:val="00A64CA3"/>
    <w:rsid w:val="00A65DC2"/>
    <w:rsid w:val="00A66813"/>
    <w:rsid w:val="00A66A46"/>
    <w:rsid w:val="00A67A20"/>
    <w:rsid w:val="00A712A4"/>
    <w:rsid w:val="00A71963"/>
    <w:rsid w:val="00A75C5F"/>
    <w:rsid w:val="00A76ED7"/>
    <w:rsid w:val="00A81558"/>
    <w:rsid w:val="00A81977"/>
    <w:rsid w:val="00A81DA0"/>
    <w:rsid w:val="00A83EB4"/>
    <w:rsid w:val="00A848C5"/>
    <w:rsid w:val="00A84D23"/>
    <w:rsid w:val="00A860AF"/>
    <w:rsid w:val="00A8620D"/>
    <w:rsid w:val="00A867DA"/>
    <w:rsid w:val="00A8695F"/>
    <w:rsid w:val="00A87DFC"/>
    <w:rsid w:val="00A87E4B"/>
    <w:rsid w:val="00A91D8F"/>
    <w:rsid w:val="00A92482"/>
    <w:rsid w:val="00A92927"/>
    <w:rsid w:val="00A93E07"/>
    <w:rsid w:val="00A94880"/>
    <w:rsid w:val="00A97248"/>
    <w:rsid w:val="00A97288"/>
    <w:rsid w:val="00A97299"/>
    <w:rsid w:val="00A97899"/>
    <w:rsid w:val="00AA07CB"/>
    <w:rsid w:val="00AA0A17"/>
    <w:rsid w:val="00AA0A1B"/>
    <w:rsid w:val="00AA3C74"/>
    <w:rsid w:val="00AA3E9F"/>
    <w:rsid w:val="00AA3EAB"/>
    <w:rsid w:val="00AA49A0"/>
    <w:rsid w:val="00AA59C5"/>
    <w:rsid w:val="00AA5A0A"/>
    <w:rsid w:val="00AA71B4"/>
    <w:rsid w:val="00AA780A"/>
    <w:rsid w:val="00AB0959"/>
    <w:rsid w:val="00AB165A"/>
    <w:rsid w:val="00AB1C89"/>
    <w:rsid w:val="00AB1DFA"/>
    <w:rsid w:val="00AB1FCB"/>
    <w:rsid w:val="00AB271B"/>
    <w:rsid w:val="00AB3A7E"/>
    <w:rsid w:val="00AB5B4E"/>
    <w:rsid w:val="00AB644D"/>
    <w:rsid w:val="00AC0B0A"/>
    <w:rsid w:val="00AC142C"/>
    <w:rsid w:val="00AC2776"/>
    <w:rsid w:val="00AC4EE6"/>
    <w:rsid w:val="00AC5879"/>
    <w:rsid w:val="00AC621B"/>
    <w:rsid w:val="00AC64A7"/>
    <w:rsid w:val="00AC6A5B"/>
    <w:rsid w:val="00AD03F7"/>
    <w:rsid w:val="00AD3D09"/>
    <w:rsid w:val="00AD3E5B"/>
    <w:rsid w:val="00AD49BB"/>
    <w:rsid w:val="00AD567F"/>
    <w:rsid w:val="00AD6A7F"/>
    <w:rsid w:val="00AD771E"/>
    <w:rsid w:val="00AD7A66"/>
    <w:rsid w:val="00AD7D32"/>
    <w:rsid w:val="00AE0164"/>
    <w:rsid w:val="00AE0902"/>
    <w:rsid w:val="00AE0E4D"/>
    <w:rsid w:val="00AE0E8E"/>
    <w:rsid w:val="00AE258C"/>
    <w:rsid w:val="00AE27EC"/>
    <w:rsid w:val="00AE28C5"/>
    <w:rsid w:val="00AE4216"/>
    <w:rsid w:val="00AE4A74"/>
    <w:rsid w:val="00AE6779"/>
    <w:rsid w:val="00AE6950"/>
    <w:rsid w:val="00AE6A89"/>
    <w:rsid w:val="00AF213E"/>
    <w:rsid w:val="00AF2853"/>
    <w:rsid w:val="00AF373E"/>
    <w:rsid w:val="00AF57C8"/>
    <w:rsid w:val="00B0318E"/>
    <w:rsid w:val="00B03F4F"/>
    <w:rsid w:val="00B04269"/>
    <w:rsid w:val="00B0426C"/>
    <w:rsid w:val="00B05F89"/>
    <w:rsid w:val="00B0658F"/>
    <w:rsid w:val="00B067C0"/>
    <w:rsid w:val="00B074A5"/>
    <w:rsid w:val="00B10767"/>
    <w:rsid w:val="00B109A8"/>
    <w:rsid w:val="00B10EF1"/>
    <w:rsid w:val="00B11076"/>
    <w:rsid w:val="00B11606"/>
    <w:rsid w:val="00B119D0"/>
    <w:rsid w:val="00B127D7"/>
    <w:rsid w:val="00B13E51"/>
    <w:rsid w:val="00B15066"/>
    <w:rsid w:val="00B1507E"/>
    <w:rsid w:val="00B151FE"/>
    <w:rsid w:val="00B178FD"/>
    <w:rsid w:val="00B2092A"/>
    <w:rsid w:val="00B21772"/>
    <w:rsid w:val="00B2189E"/>
    <w:rsid w:val="00B21DB1"/>
    <w:rsid w:val="00B22428"/>
    <w:rsid w:val="00B22B4C"/>
    <w:rsid w:val="00B22DC3"/>
    <w:rsid w:val="00B231C9"/>
    <w:rsid w:val="00B25C4F"/>
    <w:rsid w:val="00B26B01"/>
    <w:rsid w:val="00B27817"/>
    <w:rsid w:val="00B31090"/>
    <w:rsid w:val="00B32897"/>
    <w:rsid w:val="00B3365B"/>
    <w:rsid w:val="00B34515"/>
    <w:rsid w:val="00B34B6E"/>
    <w:rsid w:val="00B35028"/>
    <w:rsid w:val="00B35ED5"/>
    <w:rsid w:val="00B36643"/>
    <w:rsid w:val="00B36B7D"/>
    <w:rsid w:val="00B36C68"/>
    <w:rsid w:val="00B36CFF"/>
    <w:rsid w:val="00B37C1A"/>
    <w:rsid w:val="00B37E74"/>
    <w:rsid w:val="00B40B7C"/>
    <w:rsid w:val="00B417C6"/>
    <w:rsid w:val="00B421A9"/>
    <w:rsid w:val="00B45580"/>
    <w:rsid w:val="00B45F49"/>
    <w:rsid w:val="00B476C4"/>
    <w:rsid w:val="00B47777"/>
    <w:rsid w:val="00B47807"/>
    <w:rsid w:val="00B47A4B"/>
    <w:rsid w:val="00B50F7E"/>
    <w:rsid w:val="00B515D1"/>
    <w:rsid w:val="00B51E63"/>
    <w:rsid w:val="00B535BD"/>
    <w:rsid w:val="00B55CBD"/>
    <w:rsid w:val="00B56E56"/>
    <w:rsid w:val="00B607AC"/>
    <w:rsid w:val="00B62725"/>
    <w:rsid w:val="00B62792"/>
    <w:rsid w:val="00B62986"/>
    <w:rsid w:val="00B62ABF"/>
    <w:rsid w:val="00B632AC"/>
    <w:rsid w:val="00B65F60"/>
    <w:rsid w:val="00B70FAC"/>
    <w:rsid w:val="00B71219"/>
    <w:rsid w:val="00B71EFC"/>
    <w:rsid w:val="00B73175"/>
    <w:rsid w:val="00B73ACB"/>
    <w:rsid w:val="00B77A36"/>
    <w:rsid w:val="00B77FDE"/>
    <w:rsid w:val="00B80A8D"/>
    <w:rsid w:val="00B810E3"/>
    <w:rsid w:val="00B815B7"/>
    <w:rsid w:val="00B83BDF"/>
    <w:rsid w:val="00B84F87"/>
    <w:rsid w:val="00B866D5"/>
    <w:rsid w:val="00B91DC7"/>
    <w:rsid w:val="00B9275D"/>
    <w:rsid w:val="00B92A6C"/>
    <w:rsid w:val="00B92C51"/>
    <w:rsid w:val="00B92ED2"/>
    <w:rsid w:val="00B9367B"/>
    <w:rsid w:val="00B946EF"/>
    <w:rsid w:val="00B9607F"/>
    <w:rsid w:val="00BA1981"/>
    <w:rsid w:val="00BA1D71"/>
    <w:rsid w:val="00BA2370"/>
    <w:rsid w:val="00BA5289"/>
    <w:rsid w:val="00BA52FD"/>
    <w:rsid w:val="00BA5A4A"/>
    <w:rsid w:val="00BB43E3"/>
    <w:rsid w:val="00BB53EC"/>
    <w:rsid w:val="00BB5716"/>
    <w:rsid w:val="00BB7EBC"/>
    <w:rsid w:val="00BC04B6"/>
    <w:rsid w:val="00BC0CB9"/>
    <w:rsid w:val="00BC1412"/>
    <w:rsid w:val="00BC1B3A"/>
    <w:rsid w:val="00BC1FCA"/>
    <w:rsid w:val="00BC25BB"/>
    <w:rsid w:val="00BC3FB8"/>
    <w:rsid w:val="00BC4EF5"/>
    <w:rsid w:val="00BC58E7"/>
    <w:rsid w:val="00BC5C31"/>
    <w:rsid w:val="00BC5C33"/>
    <w:rsid w:val="00BC7BDB"/>
    <w:rsid w:val="00BC7D85"/>
    <w:rsid w:val="00BD02B5"/>
    <w:rsid w:val="00BD3B3A"/>
    <w:rsid w:val="00BD458E"/>
    <w:rsid w:val="00BD638B"/>
    <w:rsid w:val="00BD67D1"/>
    <w:rsid w:val="00BD71D5"/>
    <w:rsid w:val="00BE2A03"/>
    <w:rsid w:val="00BE3366"/>
    <w:rsid w:val="00BE3AA9"/>
    <w:rsid w:val="00BE4B77"/>
    <w:rsid w:val="00BE502B"/>
    <w:rsid w:val="00BE56E1"/>
    <w:rsid w:val="00BE5AA7"/>
    <w:rsid w:val="00BE69B6"/>
    <w:rsid w:val="00BF1122"/>
    <w:rsid w:val="00BF13D3"/>
    <w:rsid w:val="00BF22E8"/>
    <w:rsid w:val="00BF23B0"/>
    <w:rsid w:val="00BF2AD0"/>
    <w:rsid w:val="00BF370D"/>
    <w:rsid w:val="00BF3930"/>
    <w:rsid w:val="00BF4867"/>
    <w:rsid w:val="00BF4CD5"/>
    <w:rsid w:val="00BF56AC"/>
    <w:rsid w:val="00BF5F7E"/>
    <w:rsid w:val="00C00E0F"/>
    <w:rsid w:val="00C04009"/>
    <w:rsid w:val="00C04CCC"/>
    <w:rsid w:val="00C0509D"/>
    <w:rsid w:val="00C05BAD"/>
    <w:rsid w:val="00C06397"/>
    <w:rsid w:val="00C06CD3"/>
    <w:rsid w:val="00C07A60"/>
    <w:rsid w:val="00C10F3F"/>
    <w:rsid w:val="00C11A4A"/>
    <w:rsid w:val="00C15EB4"/>
    <w:rsid w:val="00C16D42"/>
    <w:rsid w:val="00C1747A"/>
    <w:rsid w:val="00C1760E"/>
    <w:rsid w:val="00C2008D"/>
    <w:rsid w:val="00C204A2"/>
    <w:rsid w:val="00C206A0"/>
    <w:rsid w:val="00C210DC"/>
    <w:rsid w:val="00C23033"/>
    <w:rsid w:val="00C239E0"/>
    <w:rsid w:val="00C243D1"/>
    <w:rsid w:val="00C25362"/>
    <w:rsid w:val="00C263A1"/>
    <w:rsid w:val="00C2672D"/>
    <w:rsid w:val="00C26938"/>
    <w:rsid w:val="00C3193F"/>
    <w:rsid w:val="00C31BEC"/>
    <w:rsid w:val="00C32E2D"/>
    <w:rsid w:val="00C336FB"/>
    <w:rsid w:val="00C3379B"/>
    <w:rsid w:val="00C33880"/>
    <w:rsid w:val="00C3399A"/>
    <w:rsid w:val="00C342C3"/>
    <w:rsid w:val="00C3479A"/>
    <w:rsid w:val="00C34880"/>
    <w:rsid w:val="00C35479"/>
    <w:rsid w:val="00C413EE"/>
    <w:rsid w:val="00C43BCA"/>
    <w:rsid w:val="00C44FA8"/>
    <w:rsid w:val="00C45A6A"/>
    <w:rsid w:val="00C46635"/>
    <w:rsid w:val="00C468A8"/>
    <w:rsid w:val="00C46A2A"/>
    <w:rsid w:val="00C47454"/>
    <w:rsid w:val="00C50138"/>
    <w:rsid w:val="00C51A2F"/>
    <w:rsid w:val="00C547E8"/>
    <w:rsid w:val="00C5515B"/>
    <w:rsid w:val="00C55F42"/>
    <w:rsid w:val="00C56743"/>
    <w:rsid w:val="00C612EA"/>
    <w:rsid w:val="00C61764"/>
    <w:rsid w:val="00C61A92"/>
    <w:rsid w:val="00C625B5"/>
    <w:rsid w:val="00C62BE7"/>
    <w:rsid w:val="00C63361"/>
    <w:rsid w:val="00C63C8F"/>
    <w:rsid w:val="00C63CA0"/>
    <w:rsid w:val="00C63FA7"/>
    <w:rsid w:val="00C644C2"/>
    <w:rsid w:val="00C64808"/>
    <w:rsid w:val="00C65470"/>
    <w:rsid w:val="00C65A86"/>
    <w:rsid w:val="00C707F1"/>
    <w:rsid w:val="00C72BB2"/>
    <w:rsid w:val="00C73FBF"/>
    <w:rsid w:val="00C746C9"/>
    <w:rsid w:val="00C75B60"/>
    <w:rsid w:val="00C763E5"/>
    <w:rsid w:val="00C7670F"/>
    <w:rsid w:val="00C76825"/>
    <w:rsid w:val="00C76E1C"/>
    <w:rsid w:val="00C76E4F"/>
    <w:rsid w:val="00C7769A"/>
    <w:rsid w:val="00C801D0"/>
    <w:rsid w:val="00C81866"/>
    <w:rsid w:val="00C81CF4"/>
    <w:rsid w:val="00C81D9D"/>
    <w:rsid w:val="00C820CB"/>
    <w:rsid w:val="00C83131"/>
    <w:rsid w:val="00C838F5"/>
    <w:rsid w:val="00C8500F"/>
    <w:rsid w:val="00C85248"/>
    <w:rsid w:val="00C9001F"/>
    <w:rsid w:val="00C93FE3"/>
    <w:rsid w:val="00C946B1"/>
    <w:rsid w:val="00C95191"/>
    <w:rsid w:val="00C95CE5"/>
    <w:rsid w:val="00C9641B"/>
    <w:rsid w:val="00C974A6"/>
    <w:rsid w:val="00C97EFA"/>
    <w:rsid w:val="00CA11DC"/>
    <w:rsid w:val="00CA1687"/>
    <w:rsid w:val="00CA1E2F"/>
    <w:rsid w:val="00CA4796"/>
    <w:rsid w:val="00CA4A24"/>
    <w:rsid w:val="00CA5A62"/>
    <w:rsid w:val="00CA5B5A"/>
    <w:rsid w:val="00CA6BEA"/>
    <w:rsid w:val="00CA7AF2"/>
    <w:rsid w:val="00CA7CA8"/>
    <w:rsid w:val="00CA7F80"/>
    <w:rsid w:val="00CB09BF"/>
    <w:rsid w:val="00CB142F"/>
    <w:rsid w:val="00CB164E"/>
    <w:rsid w:val="00CB20A8"/>
    <w:rsid w:val="00CB246A"/>
    <w:rsid w:val="00CB25F5"/>
    <w:rsid w:val="00CB2A75"/>
    <w:rsid w:val="00CB2AFF"/>
    <w:rsid w:val="00CB3C3D"/>
    <w:rsid w:val="00CB4127"/>
    <w:rsid w:val="00CB42B1"/>
    <w:rsid w:val="00CB5223"/>
    <w:rsid w:val="00CB542F"/>
    <w:rsid w:val="00CB5C2D"/>
    <w:rsid w:val="00CB6524"/>
    <w:rsid w:val="00CC0CD2"/>
    <w:rsid w:val="00CC402E"/>
    <w:rsid w:val="00CC44A9"/>
    <w:rsid w:val="00CC4B40"/>
    <w:rsid w:val="00CC529A"/>
    <w:rsid w:val="00CC5FDB"/>
    <w:rsid w:val="00CD0767"/>
    <w:rsid w:val="00CD287F"/>
    <w:rsid w:val="00CD2E08"/>
    <w:rsid w:val="00CD333A"/>
    <w:rsid w:val="00CD39D4"/>
    <w:rsid w:val="00CD4F7F"/>
    <w:rsid w:val="00CD6520"/>
    <w:rsid w:val="00CE0D52"/>
    <w:rsid w:val="00CE1150"/>
    <w:rsid w:val="00CE2A5F"/>
    <w:rsid w:val="00CE4A36"/>
    <w:rsid w:val="00CE55CF"/>
    <w:rsid w:val="00CE648A"/>
    <w:rsid w:val="00CE6D3C"/>
    <w:rsid w:val="00CE7151"/>
    <w:rsid w:val="00CE7E52"/>
    <w:rsid w:val="00CF0E21"/>
    <w:rsid w:val="00CF1119"/>
    <w:rsid w:val="00CF4183"/>
    <w:rsid w:val="00CF67D9"/>
    <w:rsid w:val="00CF6E90"/>
    <w:rsid w:val="00CF76EA"/>
    <w:rsid w:val="00CF7F71"/>
    <w:rsid w:val="00D00A58"/>
    <w:rsid w:val="00D04A36"/>
    <w:rsid w:val="00D06CC5"/>
    <w:rsid w:val="00D0742A"/>
    <w:rsid w:val="00D12F63"/>
    <w:rsid w:val="00D13EF6"/>
    <w:rsid w:val="00D159A6"/>
    <w:rsid w:val="00D1798C"/>
    <w:rsid w:val="00D17B96"/>
    <w:rsid w:val="00D20059"/>
    <w:rsid w:val="00D2051C"/>
    <w:rsid w:val="00D20CC2"/>
    <w:rsid w:val="00D2251B"/>
    <w:rsid w:val="00D22817"/>
    <w:rsid w:val="00D22EE2"/>
    <w:rsid w:val="00D2306A"/>
    <w:rsid w:val="00D24582"/>
    <w:rsid w:val="00D2648C"/>
    <w:rsid w:val="00D264B5"/>
    <w:rsid w:val="00D26BA4"/>
    <w:rsid w:val="00D30164"/>
    <w:rsid w:val="00D3122A"/>
    <w:rsid w:val="00D3484D"/>
    <w:rsid w:val="00D37072"/>
    <w:rsid w:val="00D406A2"/>
    <w:rsid w:val="00D40BDB"/>
    <w:rsid w:val="00D441D9"/>
    <w:rsid w:val="00D4439E"/>
    <w:rsid w:val="00D45190"/>
    <w:rsid w:val="00D4540A"/>
    <w:rsid w:val="00D458E4"/>
    <w:rsid w:val="00D45ABF"/>
    <w:rsid w:val="00D47C79"/>
    <w:rsid w:val="00D47DAD"/>
    <w:rsid w:val="00D509B0"/>
    <w:rsid w:val="00D51661"/>
    <w:rsid w:val="00D51B54"/>
    <w:rsid w:val="00D51FCA"/>
    <w:rsid w:val="00D525E4"/>
    <w:rsid w:val="00D5273C"/>
    <w:rsid w:val="00D52947"/>
    <w:rsid w:val="00D52C92"/>
    <w:rsid w:val="00D54AF9"/>
    <w:rsid w:val="00D55193"/>
    <w:rsid w:val="00D563D0"/>
    <w:rsid w:val="00D565F4"/>
    <w:rsid w:val="00D5683D"/>
    <w:rsid w:val="00D61008"/>
    <w:rsid w:val="00D61053"/>
    <w:rsid w:val="00D62462"/>
    <w:rsid w:val="00D62477"/>
    <w:rsid w:val="00D6301E"/>
    <w:rsid w:val="00D656CF"/>
    <w:rsid w:val="00D6582A"/>
    <w:rsid w:val="00D65F57"/>
    <w:rsid w:val="00D660E4"/>
    <w:rsid w:val="00D661C7"/>
    <w:rsid w:val="00D6731F"/>
    <w:rsid w:val="00D6770F"/>
    <w:rsid w:val="00D67794"/>
    <w:rsid w:val="00D67C56"/>
    <w:rsid w:val="00D67C82"/>
    <w:rsid w:val="00D713F8"/>
    <w:rsid w:val="00D7201D"/>
    <w:rsid w:val="00D72A4B"/>
    <w:rsid w:val="00D73802"/>
    <w:rsid w:val="00D73F0E"/>
    <w:rsid w:val="00D74722"/>
    <w:rsid w:val="00D753DE"/>
    <w:rsid w:val="00D765CE"/>
    <w:rsid w:val="00D76E4F"/>
    <w:rsid w:val="00D802FD"/>
    <w:rsid w:val="00D80F3B"/>
    <w:rsid w:val="00D81D14"/>
    <w:rsid w:val="00D834E4"/>
    <w:rsid w:val="00D84635"/>
    <w:rsid w:val="00D84DE3"/>
    <w:rsid w:val="00D86554"/>
    <w:rsid w:val="00D8684B"/>
    <w:rsid w:val="00D878D7"/>
    <w:rsid w:val="00D90FD1"/>
    <w:rsid w:val="00D9281C"/>
    <w:rsid w:val="00D935ED"/>
    <w:rsid w:val="00D95B9C"/>
    <w:rsid w:val="00DA0076"/>
    <w:rsid w:val="00DA1212"/>
    <w:rsid w:val="00DA2E44"/>
    <w:rsid w:val="00DA4B35"/>
    <w:rsid w:val="00DA6BEC"/>
    <w:rsid w:val="00DA6E57"/>
    <w:rsid w:val="00DA79DC"/>
    <w:rsid w:val="00DA7ACB"/>
    <w:rsid w:val="00DA7DFC"/>
    <w:rsid w:val="00DB027C"/>
    <w:rsid w:val="00DB1440"/>
    <w:rsid w:val="00DB1B1C"/>
    <w:rsid w:val="00DB2A04"/>
    <w:rsid w:val="00DB3547"/>
    <w:rsid w:val="00DB362E"/>
    <w:rsid w:val="00DB393E"/>
    <w:rsid w:val="00DB4453"/>
    <w:rsid w:val="00DB6628"/>
    <w:rsid w:val="00DB7C8A"/>
    <w:rsid w:val="00DC0066"/>
    <w:rsid w:val="00DC1F64"/>
    <w:rsid w:val="00DC2531"/>
    <w:rsid w:val="00DC4DC2"/>
    <w:rsid w:val="00DC71C1"/>
    <w:rsid w:val="00DC7975"/>
    <w:rsid w:val="00DD07C4"/>
    <w:rsid w:val="00DD193E"/>
    <w:rsid w:val="00DD1A8D"/>
    <w:rsid w:val="00DD485B"/>
    <w:rsid w:val="00DD4C5A"/>
    <w:rsid w:val="00DD525C"/>
    <w:rsid w:val="00DD7C40"/>
    <w:rsid w:val="00DD7E4F"/>
    <w:rsid w:val="00DE061F"/>
    <w:rsid w:val="00DE07A9"/>
    <w:rsid w:val="00DE0F49"/>
    <w:rsid w:val="00DE159F"/>
    <w:rsid w:val="00DE1B97"/>
    <w:rsid w:val="00DE213C"/>
    <w:rsid w:val="00DE23DC"/>
    <w:rsid w:val="00DE5389"/>
    <w:rsid w:val="00DE7210"/>
    <w:rsid w:val="00DE788D"/>
    <w:rsid w:val="00DE7B24"/>
    <w:rsid w:val="00DF004D"/>
    <w:rsid w:val="00DF0BCB"/>
    <w:rsid w:val="00DF3C78"/>
    <w:rsid w:val="00DF4431"/>
    <w:rsid w:val="00DF5A2D"/>
    <w:rsid w:val="00DF60E5"/>
    <w:rsid w:val="00DF6422"/>
    <w:rsid w:val="00DF7186"/>
    <w:rsid w:val="00E00AC4"/>
    <w:rsid w:val="00E015BD"/>
    <w:rsid w:val="00E01AF6"/>
    <w:rsid w:val="00E0240E"/>
    <w:rsid w:val="00E02F35"/>
    <w:rsid w:val="00E03242"/>
    <w:rsid w:val="00E03C59"/>
    <w:rsid w:val="00E03FEA"/>
    <w:rsid w:val="00E04F61"/>
    <w:rsid w:val="00E06FED"/>
    <w:rsid w:val="00E07E92"/>
    <w:rsid w:val="00E104BB"/>
    <w:rsid w:val="00E10B2E"/>
    <w:rsid w:val="00E119C1"/>
    <w:rsid w:val="00E12347"/>
    <w:rsid w:val="00E12756"/>
    <w:rsid w:val="00E12788"/>
    <w:rsid w:val="00E1296B"/>
    <w:rsid w:val="00E1377B"/>
    <w:rsid w:val="00E13DC9"/>
    <w:rsid w:val="00E13EEB"/>
    <w:rsid w:val="00E155E6"/>
    <w:rsid w:val="00E156C3"/>
    <w:rsid w:val="00E15F6F"/>
    <w:rsid w:val="00E17BF1"/>
    <w:rsid w:val="00E17D08"/>
    <w:rsid w:val="00E20722"/>
    <w:rsid w:val="00E229EA"/>
    <w:rsid w:val="00E273B4"/>
    <w:rsid w:val="00E2790A"/>
    <w:rsid w:val="00E30F87"/>
    <w:rsid w:val="00E31AE3"/>
    <w:rsid w:val="00E34DB8"/>
    <w:rsid w:val="00E37A6F"/>
    <w:rsid w:val="00E424B7"/>
    <w:rsid w:val="00E43CA9"/>
    <w:rsid w:val="00E44E62"/>
    <w:rsid w:val="00E4518F"/>
    <w:rsid w:val="00E466BB"/>
    <w:rsid w:val="00E46C2F"/>
    <w:rsid w:val="00E4718A"/>
    <w:rsid w:val="00E47452"/>
    <w:rsid w:val="00E477F3"/>
    <w:rsid w:val="00E50AEC"/>
    <w:rsid w:val="00E51D7B"/>
    <w:rsid w:val="00E5244A"/>
    <w:rsid w:val="00E5434E"/>
    <w:rsid w:val="00E54AFD"/>
    <w:rsid w:val="00E55FA5"/>
    <w:rsid w:val="00E6050B"/>
    <w:rsid w:val="00E605B7"/>
    <w:rsid w:val="00E644B6"/>
    <w:rsid w:val="00E665A0"/>
    <w:rsid w:val="00E7124C"/>
    <w:rsid w:val="00E723E1"/>
    <w:rsid w:val="00E724EA"/>
    <w:rsid w:val="00E7289E"/>
    <w:rsid w:val="00E72DC4"/>
    <w:rsid w:val="00E73EED"/>
    <w:rsid w:val="00E75B09"/>
    <w:rsid w:val="00E7698B"/>
    <w:rsid w:val="00E76AF9"/>
    <w:rsid w:val="00E76B5C"/>
    <w:rsid w:val="00E77132"/>
    <w:rsid w:val="00E77B1A"/>
    <w:rsid w:val="00E81EED"/>
    <w:rsid w:val="00E82275"/>
    <w:rsid w:val="00E823CB"/>
    <w:rsid w:val="00E82B53"/>
    <w:rsid w:val="00E82E9A"/>
    <w:rsid w:val="00E8345D"/>
    <w:rsid w:val="00E849CD"/>
    <w:rsid w:val="00E86974"/>
    <w:rsid w:val="00E902FC"/>
    <w:rsid w:val="00E9078B"/>
    <w:rsid w:val="00E90855"/>
    <w:rsid w:val="00E912ED"/>
    <w:rsid w:val="00E91513"/>
    <w:rsid w:val="00E91B21"/>
    <w:rsid w:val="00E91C70"/>
    <w:rsid w:val="00E9352A"/>
    <w:rsid w:val="00E93C1E"/>
    <w:rsid w:val="00E93E3F"/>
    <w:rsid w:val="00E9714D"/>
    <w:rsid w:val="00E97FC1"/>
    <w:rsid w:val="00EA05D0"/>
    <w:rsid w:val="00EA1BBB"/>
    <w:rsid w:val="00EA4E09"/>
    <w:rsid w:val="00EA5AE5"/>
    <w:rsid w:val="00EA6220"/>
    <w:rsid w:val="00EA679F"/>
    <w:rsid w:val="00EA71AC"/>
    <w:rsid w:val="00EA735D"/>
    <w:rsid w:val="00EB005B"/>
    <w:rsid w:val="00EB089C"/>
    <w:rsid w:val="00EB1ADE"/>
    <w:rsid w:val="00EB1BAC"/>
    <w:rsid w:val="00EB1BDE"/>
    <w:rsid w:val="00EB293E"/>
    <w:rsid w:val="00EB40ED"/>
    <w:rsid w:val="00EB4224"/>
    <w:rsid w:val="00EB4D6D"/>
    <w:rsid w:val="00EB6211"/>
    <w:rsid w:val="00EB6A78"/>
    <w:rsid w:val="00EC0035"/>
    <w:rsid w:val="00EC102A"/>
    <w:rsid w:val="00EC1A49"/>
    <w:rsid w:val="00EC1A7C"/>
    <w:rsid w:val="00EC1CCA"/>
    <w:rsid w:val="00EC238A"/>
    <w:rsid w:val="00EC44E2"/>
    <w:rsid w:val="00EC4CBD"/>
    <w:rsid w:val="00EC4EDA"/>
    <w:rsid w:val="00EC5A4C"/>
    <w:rsid w:val="00EC5CD7"/>
    <w:rsid w:val="00EC661B"/>
    <w:rsid w:val="00EC694F"/>
    <w:rsid w:val="00ED00F5"/>
    <w:rsid w:val="00ED2568"/>
    <w:rsid w:val="00ED2678"/>
    <w:rsid w:val="00ED2A94"/>
    <w:rsid w:val="00ED2BF6"/>
    <w:rsid w:val="00ED56BE"/>
    <w:rsid w:val="00ED57AA"/>
    <w:rsid w:val="00ED58BA"/>
    <w:rsid w:val="00ED6864"/>
    <w:rsid w:val="00EE19FF"/>
    <w:rsid w:val="00EE1F67"/>
    <w:rsid w:val="00EE28F7"/>
    <w:rsid w:val="00EE2969"/>
    <w:rsid w:val="00EE32D8"/>
    <w:rsid w:val="00EE35CC"/>
    <w:rsid w:val="00EE3701"/>
    <w:rsid w:val="00EE3D7D"/>
    <w:rsid w:val="00EE59A5"/>
    <w:rsid w:val="00EE5ED2"/>
    <w:rsid w:val="00EE6BD1"/>
    <w:rsid w:val="00EE6D19"/>
    <w:rsid w:val="00EE7004"/>
    <w:rsid w:val="00EF001A"/>
    <w:rsid w:val="00EF24FB"/>
    <w:rsid w:val="00EF35E8"/>
    <w:rsid w:val="00EF3E9D"/>
    <w:rsid w:val="00EF4D6F"/>
    <w:rsid w:val="00EF57E1"/>
    <w:rsid w:val="00EF619B"/>
    <w:rsid w:val="00F00D80"/>
    <w:rsid w:val="00F01D0B"/>
    <w:rsid w:val="00F0243D"/>
    <w:rsid w:val="00F02A99"/>
    <w:rsid w:val="00F04289"/>
    <w:rsid w:val="00F047BE"/>
    <w:rsid w:val="00F05220"/>
    <w:rsid w:val="00F06616"/>
    <w:rsid w:val="00F06E41"/>
    <w:rsid w:val="00F07794"/>
    <w:rsid w:val="00F07D26"/>
    <w:rsid w:val="00F10CB0"/>
    <w:rsid w:val="00F11CAC"/>
    <w:rsid w:val="00F11FEB"/>
    <w:rsid w:val="00F12A27"/>
    <w:rsid w:val="00F13CE8"/>
    <w:rsid w:val="00F13F8B"/>
    <w:rsid w:val="00F14F5B"/>
    <w:rsid w:val="00F1507B"/>
    <w:rsid w:val="00F154C5"/>
    <w:rsid w:val="00F204AC"/>
    <w:rsid w:val="00F2117E"/>
    <w:rsid w:val="00F220A4"/>
    <w:rsid w:val="00F226C9"/>
    <w:rsid w:val="00F23B56"/>
    <w:rsid w:val="00F23D2A"/>
    <w:rsid w:val="00F27FDA"/>
    <w:rsid w:val="00F3047B"/>
    <w:rsid w:val="00F314EF"/>
    <w:rsid w:val="00F31E2E"/>
    <w:rsid w:val="00F32E58"/>
    <w:rsid w:val="00F34E3F"/>
    <w:rsid w:val="00F364D8"/>
    <w:rsid w:val="00F36CA0"/>
    <w:rsid w:val="00F37F11"/>
    <w:rsid w:val="00F456E5"/>
    <w:rsid w:val="00F457BB"/>
    <w:rsid w:val="00F458BC"/>
    <w:rsid w:val="00F45918"/>
    <w:rsid w:val="00F472FA"/>
    <w:rsid w:val="00F5010B"/>
    <w:rsid w:val="00F51151"/>
    <w:rsid w:val="00F51C31"/>
    <w:rsid w:val="00F51FF6"/>
    <w:rsid w:val="00F523A6"/>
    <w:rsid w:val="00F5476B"/>
    <w:rsid w:val="00F576C4"/>
    <w:rsid w:val="00F607C4"/>
    <w:rsid w:val="00F60D68"/>
    <w:rsid w:val="00F61484"/>
    <w:rsid w:val="00F62CCE"/>
    <w:rsid w:val="00F636C3"/>
    <w:rsid w:val="00F65E7C"/>
    <w:rsid w:val="00F661D9"/>
    <w:rsid w:val="00F6728C"/>
    <w:rsid w:val="00F70426"/>
    <w:rsid w:val="00F71197"/>
    <w:rsid w:val="00F71C38"/>
    <w:rsid w:val="00F742EF"/>
    <w:rsid w:val="00F77012"/>
    <w:rsid w:val="00F812DB"/>
    <w:rsid w:val="00F821D7"/>
    <w:rsid w:val="00F825FA"/>
    <w:rsid w:val="00F82E99"/>
    <w:rsid w:val="00F84697"/>
    <w:rsid w:val="00F846F1"/>
    <w:rsid w:val="00F85CA2"/>
    <w:rsid w:val="00F86947"/>
    <w:rsid w:val="00F870EF"/>
    <w:rsid w:val="00F902DB"/>
    <w:rsid w:val="00F92593"/>
    <w:rsid w:val="00F926F5"/>
    <w:rsid w:val="00F92978"/>
    <w:rsid w:val="00F935EB"/>
    <w:rsid w:val="00F94541"/>
    <w:rsid w:val="00F94934"/>
    <w:rsid w:val="00F94AA5"/>
    <w:rsid w:val="00F958A5"/>
    <w:rsid w:val="00F96CD1"/>
    <w:rsid w:val="00F96EAB"/>
    <w:rsid w:val="00F96F2F"/>
    <w:rsid w:val="00F97A3D"/>
    <w:rsid w:val="00FA0CD1"/>
    <w:rsid w:val="00FA144A"/>
    <w:rsid w:val="00FA14D0"/>
    <w:rsid w:val="00FA160C"/>
    <w:rsid w:val="00FA1A88"/>
    <w:rsid w:val="00FA211E"/>
    <w:rsid w:val="00FA6B41"/>
    <w:rsid w:val="00FA7149"/>
    <w:rsid w:val="00FA7F7C"/>
    <w:rsid w:val="00FB04CE"/>
    <w:rsid w:val="00FB22EC"/>
    <w:rsid w:val="00FB2D79"/>
    <w:rsid w:val="00FB34A2"/>
    <w:rsid w:val="00FB4665"/>
    <w:rsid w:val="00FB4699"/>
    <w:rsid w:val="00FB4E51"/>
    <w:rsid w:val="00FC32F3"/>
    <w:rsid w:val="00FC4647"/>
    <w:rsid w:val="00FC5A4C"/>
    <w:rsid w:val="00FC61C3"/>
    <w:rsid w:val="00FD08B8"/>
    <w:rsid w:val="00FD14CA"/>
    <w:rsid w:val="00FD1A7F"/>
    <w:rsid w:val="00FD2A4F"/>
    <w:rsid w:val="00FD4DB0"/>
    <w:rsid w:val="00FD4E9B"/>
    <w:rsid w:val="00FD6AC4"/>
    <w:rsid w:val="00FD732D"/>
    <w:rsid w:val="00FD7D41"/>
    <w:rsid w:val="00FD7D81"/>
    <w:rsid w:val="00FE15CF"/>
    <w:rsid w:val="00FE1B93"/>
    <w:rsid w:val="00FE4380"/>
    <w:rsid w:val="00FE4A84"/>
    <w:rsid w:val="00FE5674"/>
    <w:rsid w:val="00FE5853"/>
    <w:rsid w:val="00FE6046"/>
    <w:rsid w:val="00FE7665"/>
    <w:rsid w:val="00FF031D"/>
    <w:rsid w:val="00FF0428"/>
    <w:rsid w:val="00FF2E6D"/>
    <w:rsid w:val="00FF3E49"/>
    <w:rsid w:val="00FF3F1E"/>
    <w:rsid w:val="00FF64B3"/>
    <w:rsid w:val="00FF726A"/>
    <w:rsid w:val="00FF74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3EDEA6"/>
  <w15:docId w15:val="{3C0A0329-6E81-4E42-B5D1-07A6C7F82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123F8"/>
    <w:pPr>
      <w:spacing w:before="100" w:beforeAutospacing="1" w:after="100" w:afterAutospacing="1"/>
    </w:pPr>
    <w:rPr>
      <w:sz w:val="24"/>
      <w:szCs w:val="24"/>
    </w:rPr>
  </w:style>
  <w:style w:type="paragraph" w:styleId="Heading1">
    <w:name w:val="heading 1"/>
    <w:basedOn w:val="Normal"/>
    <w:next w:val="Normal"/>
    <w:autoRedefine/>
    <w:qFormat/>
    <w:rsid w:val="001123F8"/>
    <w:pPr>
      <w:keepNext/>
      <w:spacing w:before="240" w:after="60"/>
      <w:outlineLvl w:val="0"/>
    </w:pPr>
    <w:rPr>
      <w:rFonts w:asciiTheme="majorHAnsi" w:hAnsiTheme="majorHAnsi" w:cs="Arial"/>
      <w:b/>
      <w:bCs/>
      <w:kern w:val="32"/>
      <w:sz w:val="40"/>
      <w:szCs w:val="40"/>
    </w:rPr>
  </w:style>
  <w:style w:type="paragraph" w:styleId="Heading2">
    <w:name w:val="heading 2"/>
    <w:basedOn w:val="Normal"/>
    <w:next w:val="Normal"/>
    <w:qFormat/>
    <w:rsid w:val="001123F8"/>
    <w:pPr>
      <w:keepNext/>
      <w:pageBreakBefore/>
      <w:tabs>
        <w:tab w:val="left" w:pos="1620"/>
      </w:tabs>
      <w:jc w:val="center"/>
      <w:outlineLvl w:val="1"/>
    </w:pPr>
    <w:rPr>
      <w:rFonts w:ascii="Arial" w:hAnsi="Arial" w:cs="Arial"/>
      <w:b/>
      <w:bCs/>
      <w:iCs/>
      <w:sz w:val="28"/>
      <w:szCs w:val="28"/>
      <w:u w:val="single"/>
    </w:rPr>
  </w:style>
  <w:style w:type="paragraph" w:styleId="Heading3">
    <w:name w:val="heading 3"/>
    <w:basedOn w:val="Normal"/>
    <w:next w:val="Normal"/>
    <w:link w:val="Heading3Char"/>
    <w:qFormat/>
    <w:rsid w:val="001123F8"/>
    <w:pPr>
      <w:keepNext/>
      <w:pBdr>
        <w:top w:val="single" w:sz="24" w:space="1" w:color="808080"/>
        <w:bottom w:val="single" w:sz="12" w:space="1" w:color="808080"/>
      </w:pBdr>
      <w:spacing w:before="360" w:beforeAutospacing="0" w:after="60" w:afterAutospacing="0"/>
      <w:ind w:left="2160" w:hanging="2160"/>
      <w:outlineLvl w:val="2"/>
    </w:pPr>
    <w:rPr>
      <w:rFonts w:ascii="Arial" w:hAnsi="Arial" w:cs="Arial"/>
      <w:b/>
      <w:bCs/>
      <w:sz w:val="28"/>
      <w:szCs w:val="26"/>
    </w:rPr>
  </w:style>
  <w:style w:type="paragraph" w:styleId="Heading4">
    <w:name w:val="heading 4"/>
    <w:basedOn w:val="Normal"/>
    <w:next w:val="Normal"/>
    <w:link w:val="Heading4Char"/>
    <w:qFormat/>
    <w:rsid w:val="001123F8"/>
    <w:pPr>
      <w:keepNext/>
      <w:keepLines/>
      <w:pBdr>
        <w:top w:val="single" w:sz="8" w:space="3" w:color="808080"/>
        <w:left w:val="single" w:sz="8" w:space="4" w:color="808080"/>
        <w:bottom w:val="single" w:sz="8" w:space="3" w:color="808080"/>
        <w:right w:val="single" w:sz="8" w:space="4" w:color="808080"/>
      </w:pBdr>
      <w:spacing w:before="240" w:beforeAutospacing="0" w:after="60" w:afterAutospacing="0"/>
      <w:ind w:left="2160" w:hanging="2160"/>
      <w:outlineLvl w:val="3"/>
    </w:pPr>
    <w:rPr>
      <w:rFonts w:ascii="Arial" w:hAnsi="Arial"/>
      <w:b/>
      <w:bCs/>
      <w:szCs w:val="28"/>
    </w:rPr>
  </w:style>
  <w:style w:type="paragraph" w:styleId="Heading5">
    <w:name w:val="heading 5"/>
    <w:basedOn w:val="Normal"/>
    <w:next w:val="Normal"/>
    <w:qFormat/>
    <w:rsid w:val="001123F8"/>
    <w:pPr>
      <w:keepNext/>
      <w:keepLines/>
      <w:outlineLvl w:val="4"/>
    </w:pPr>
    <w:rPr>
      <w:rFonts w:ascii="Arial" w:hAnsi="Arial"/>
      <w:b/>
      <w:bCs/>
      <w:iCs/>
      <w:szCs w:val="26"/>
    </w:rPr>
  </w:style>
  <w:style w:type="paragraph" w:styleId="Heading6">
    <w:name w:val="heading 6"/>
    <w:basedOn w:val="Normal"/>
    <w:next w:val="Normal"/>
    <w:qFormat/>
    <w:rsid w:val="001123F8"/>
    <w:pPr>
      <w:keepNext/>
      <w:spacing w:before="120" w:after="180"/>
      <w:outlineLvl w:val="5"/>
    </w:pPr>
    <w:rPr>
      <w:rFonts w:ascii="Arial" w:hAnsi="Arial"/>
      <w:b/>
      <w:i/>
      <w:snapToGrid w:val="0"/>
      <w:sz w:val="20"/>
    </w:rPr>
  </w:style>
  <w:style w:type="paragraph" w:styleId="Heading7">
    <w:name w:val="heading 7"/>
    <w:basedOn w:val="Normal"/>
    <w:next w:val="Normal"/>
    <w:qFormat/>
    <w:rsid w:val="001123F8"/>
    <w:pPr>
      <w:keepNext/>
      <w:outlineLvl w:val="6"/>
    </w:pPr>
    <w:rPr>
      <w:b/>
      <w:color w:val="008000"/>
      <w:sz w:val="26"/>
      <w:szCs w:val="26"/>
      <w:u w:val="single"/>
    </w:rPr>
  </w:style>
  <w:style w:type="paragraph" w:styleId="Heading8">
    <w:name w:val="heading 8"/>
    <w:basedOn w:val="Normal"/>
    <w:next w:val="Normal"/>
    <w:qFormat/>
    <w:rsid w:val="001123F8"/>
    <w:pPr>
      <w:spacing w:before="240" w:after="60"/>
      <w:outlineLvl w:val="7"/>
    </w:pPr>
    <w:rPr>
      <w:i/>
      <w:iCs/>
    </w:rPr>
  </w:style>
  <w:style w:type="paragraph" w:styleId="Heading9">
    <w:name w:val="heading 9"/>
    <w:basedOn w:val="Normal"/>
    <w:next w:val="Normal"/>
    <w:qFormat/>
    <w:rsid w:val="001123F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1123F8"/>
    <w:rPr>
      <w:rFonts w:ascii="Arial" w:hAnsi="Arial" w:cs="Arial"/>
      <w:b/>
      <w:bCs/>
      <w:sz w:val="28"/>
      <w:szCs w:val="26"/>
    </w:rPr>
  </w:style>
  <w:style w:type="paragraph" w:styleId="ListBullet">
    <w:name w:val="List Bullet"/>
    <w:basedOn w:val="Normal"/>
    <w:rsid w:val="001123F8"/>
    <w:pPr>
      <w:numPr>
        <w:numId w:val="36"/>
      </w:numPr>
      <w:spacing w:before="0" w:beforeAutospacing="0" w:after="120" w:afterAutospacing="0"/>
      <w:ind w:left="720"/>
    </w:pPr>
  </w:style>
  <w:style w:type="paragraph" w:customStyle="1" w:styleId="AppealBox">
    <w:name w:val="Appeal Box"/>
    <w:basedOn w:val="Normal"/>
    <w:next w:val="Normal"/>
    <w:qFormat/>
    <w:rsid w:val="000A577E"/>
    <w:pPr>
      <w:keepLines/>
      <w:pBdr>
        <w:top w:val="single" w:sz="4" w:space="1" w:color="BFBFBF"/>
        <w:left w:val="single" w:sz="4" w:space="4" w:color="BFBFBF"/>
        <w:bottom w:val="single" w:sz="4" w:space="1" w:color="BFBFBF"/>
        <w:right w:val="single" w:sz="4" w:space="4" w:color="BFBFBF"/>
      </w:pBdr>
      <w:shd w:val="clear" w:color="auto" w:fill="D9D9D9"/>
      <w:ind w:left="1800" w:hanging="1800"/>
      <w:outlineLvl w:val="4"/>
    </w:pPr>
  </w:style>
  <w:style w:type="paragraph" w:customStyle="1" w:styleId="ChapterDescription">
    <w:name w:val="Chapter Description"/>
    <w:basedOn w:val="Normal"/>
    <w:qFormat/>
    <w:rsid w:val="001123F8"/>
    <w:pPr>
      <w:spacing w:before="0" w:beforeAutospacing="0"/>
      <w:ind w:left="1440" w:right="540"/>
    </w:pPr>
    <w:rPr>
      <w:noProof/>
    </w:rPr>
  </w:style>
  <w:style w:type="paragraph" w:customStyle="1" w:styleId="Divider">
    <w:name w:val="Divider"/>
    <w:basedOn w:val="NoSpacing"/>
    <w:qFormat/>
    <w:rsid w:val="001123F8"/>
    <w:pPr>
      <w:pBdr>
        <w:top w:val="single" w:sz="18" w:space="1" w:color="808080"/>
      </w:pBdr>
      <w:spacing w:before="100" w:beforeAutospacing="1" w:after="100" w:afterAutospacing="1"/>
    </w:pPr>
    <w:rPr>
      <w:sz w:val="8"/>
      <w:szCs w:val="4"/>
    </w:rPr>
  </w:style>
  <w:style w:type="paragraph" w:styleId="NoSpacing">
    <w:name w:val="No Spacing"/>
    <w:qFormat/>
    <w:rsid w:val="001123F8"/>
    <w:rPr>
      <w:sz w:val="24"/>
      <w:szCs w:val="24"/>
    </w:rPr>
  </w:style>
  <w:style w:type="character" w:customStyle="1" w:styleId="2instructions">
    <w:name w:val="2 instructions"/>
    <w:rsid w:val="001123F8"/>
    <w:rPr>
      <w:smallCaps/>
      <w:color w:val="000000"/>
      <w:shd w:val="clear" w:color="auto" w:fill="E0E0E0"/>
    </w:rPr>
  </w:style>
  <w:style w:type="paragraph" w:customStyle="1" w:styleId="0bullet1">
    <w:name w:val="0 bullet1"/>
    <w:basedOn w:val="Normal"/>
    <w:uiPriority w:val="99"/>
    <w:rsid w:val="001123F8"/>
    <w:pPr>
      <w:numPr>
        <w:numId w:val="35"/>
      </w:numPr>
      <w:tabs>
        <w:tab w:val="clear" w:pos="720"/>
      </w:tabs>
      <w:spacing w:after="180"/>
    </w:pPr>
    <w:rPr>
      <w:snapToGrid w:val="0"/>
    </w:rPr>
  </w:style>
  <w:style w:type="paragraph" w:customStyle="1" w:styleId="HeaderBar">
    <w:name w:val="Header Bar"/>
    <w:basedOn w:val="Normal"/>
    <w:qFormat/>
    <w:rsid w:val="001123F8"/>
    <w:pPr>
      <w:pBdr>
        <w:top w:val="single" w:sz="18" w:space="3" w:color="A6A6A6"/>
      </w:pBdr>
      <w:spacing w:before="60" w:beforeAutospacing="0" w:after="240" w:afterAutospacing="0"/>
    </w:pPr>
    <w:rPr>
      <w:rFonts w:ascii="Arial" w:hAnsi="Arial"/>
      <w:sz w:val="22"/>
    </w:rPr>
  </w:style>
  <w:style w:type="character" w:styleId="Hyperlink">
    <w:name w:val="Hyperlink"/>
    <w:uiPriority w:val="99"/>
    <w:rsid w:val="001123F8"/>
    <w:rPr>
      <w:color w:val="0000FF"/>
      <w:u w:val="single"/>
    </w:rPr>
  </w:style>
  <w:style w:type="character" w:customStyle="1" w:styleId="Heading1Char">
    <w:name w:val="Heading 1 Char"/>
    <w:rsid w:val="001123F8"/>
    <w:rPr>
      <w:rFonts w:ascii="Arial" w:hAnsi="Arial" w:cs="Arial"/>
      <w:b/>
      <w:bCs/>
      <w:kern w:val="32"/>
      <w:sz w:val="32"/>
      <w:szCs w:val="32"/>
    </w:rPr>
  </w:style>
  <w:style w:type="paragraph" w:customStyle="1" w:styleId="Heading2ANOC">
    <w:name w:val="Heading 2 ANOC"/>
    <w:basedOn w:val="Heading2"/>
    <w:qFormat/>
    <w:rsid w:val="001123F8"/>
    <w:pPr>
      <w:pageBreakBefore w:val="0"/>
      <w:pBdr>
        <w:top w:val="single" w:sz="18" w:space="3" w:color="A6A6A6"/>
        <w:left w:val="single" w:sz="18" w:space="4" w:color="A6A6A6"/>
        <w:bottom w:val="single" w:sz="18" w:space="3" w:color="A6A6A6"/>
        <w:right w:val="single" w:sz="18" w:space="4" w:color="A6A6A6"/>
      </w:pBdr>
      <w:shd w:val="clear" w:color="auto" w:fill="D9D9D9"/>
      <w:ind w:left="1987" w:hanging="1987"/>
      <w:jc w:val="left"/>
    </w:pPr>
    <w:rPr>
      <w:u w:val="none"/>
    </w:rPr>
  </w:style>
  <w:style w:type="paragraph" w:customStyle="1" w:styleId="Heading3Divider">
    <w:name w:val="Heading 3 Divider"/>
    <w:basedOn w:val="Heading3"/>
    <w:qFormat/>
    <w:rsid w:val="001123F8"/>
    <w:pPr>
      <w:pBdr>
        <w:top w:val="single" w:sz="8" w:space="3" w:color="BFBFBF"/>
        <w:left w:val="single" w:sz="8" w:space="4" w:color="BFBFBF"/>
        <w:bottom w:val="single" w:sz="8" w:space="3" w:color="BFBFBF"/>
        <w:right w:val="single" w:sz="8" w:space="4" w:color="BFBFBF"/>
      </w:pBdr>
      <w:shd w:val="clear" w:color="auto" w:fill="BFBFBF"/>
    </w:pPr>
  </w:style>
  <w:style w:type="paragraph" w:customStyle="1" w:styleId="Minorsubheadingindented25">
    <w:name w:val="Minor subheading (indented .25)"/>
    <w:basedOn w:val="Normal"/>
    <w:next w:val="Normal"/>
    <w:qFormat/>
    <w:rsid w:val="00164301"/>
    <w:pPr>
      <w:keepNext/>
      <w:keepLines/>
      <w:spacing w:after="120" w:afterAutospacing="0"/>
      <w:ind w:left="360"/>
      <w:outlineLvl w:val="5"/>
    </w:pPr>
    <w:rPr>
      <w:b/>
      <w:i/>
    </w:rPr>
  </w:style>
  <w:style w:type="paragraph" w:customStyle="1" w:styleId="TableHeaderSide">
    <w:name w:val="Table Header Side"/>
    <w:basedOn w:val="TableHeader1"/>
    <w:next w:val="Normal"/>
    <w:qFormat/>
    <w:rsid w:val="001123F8"/>
    <w:pPr>
      <w:keepNext w:val="0"/>
      <w:spacing w:after="80"/>
      <w:jc w:val="left"/>
    </w:pPr>
  </w:style>
  <w:style w:type="paragraph" w:customStyle="1" w:styleId="TableHeader1">
    <w:name w:val="Table Header 1"/>
    <w:basedOn w:val="Normal"/>
    <w:qFormat/>
    <w:rsid w:val="001123F8"/>
    <w:pPr>
      <w:keepNext/>
      <w:spacing w:before="0" w:beforeAutospacing="0" w:after="0" w:afterAutospacing="0"/>
      <w:jc w:val="center"/>
    </w:pPr>
    <w:rPr>
      <w:b/>
      <w:lang w:bidi="en-US"/>
    </w:rPr>
  </w:style>
  <w:style w:type="paragraph" w:customStyle="1" w:styleId="TableSideHeading">
    <w:name w:val="Table Side Heading"/>
    <w:basedOn w:val="Normal"/>
    <w:qFormat/>
    <w:rsid w:val="001123F8"/>
    <w:pPr>
      <w:keepNext/>
    </w:pPr>
    <w:rPr>
      <w:rFonts w:ascii="Arial" w:hAnsi="Arial" w:cs="Arial"/>
      <w:b/>
      <w:bCs/>
      <w:szCs w:val="22"/>
    </w:rPr>
  </w:style>
  <w:style w:type="character" w:styleId="CommentReference">
    <w:name w:val="annotation reference"/>
    <w:rsid w:val="001123F8"/>
    <w:rPr>
      <w:sz w:val="16"/>
      <w:szCs w:val="16"/>
    </w:rPr>
  </w:style>
  <w:style w:type="paragraph" w:customStyle="1" w:styleId="subheading">
    <w:name w:val="subheading"/>
    <w:basedOn w:val="Normal"/>
    <w:next w:val="Normal"/>
    <w:qFormat/>
    <w:rsid w:val="00EB6211"/>
    <w:pPr>
      <w:keepNext/>
      <w:spacing w:after="120" w:afterAutospacing="0"/>
      <w:outlineLvl w:val="4"/>
    </w:pPr>
    <w:rPr>
      <w:rFonts w:ascii="Arial" w:hAnsi="Arial" w:cs="Arial"/>
      <w:b/>
    </w:rPr>
  </w:style>
  <w:style w:type="paragraph" w:styleId="BodyTextIndent2">
    <w:name w:val="Body Text Indent 2"/>
    <w:basedOn w:val="Normal"/>
    <w:link w:val="BodyTextIndent2Char"/>
    <w:rsid w:val="001123F8"/>
    <w:pPr>
      <w:spacing w:after="120" w:line="480" w:lineRule="auto"/>
      <w:ind w:left="360"/>
    </w:pPr>
  </w:style>
  <w:style w:type="character" w:customStyle="1" w:styleId="BodyTextIndent2Char">
    <w:name w:val="Body Text Indent 2 Char"/>
    <w:link w:val="BodyTextIndent2"/>
    <w:rsid w:val="001123F8"/>
    <w:rPr>
      <w:sz w:val="24"/>
      <w:szCs w:val="24"/>
    </w:rPr>
  </w:style>
  <w:style w:type="paragraph" w:styleId="Footer">
    <w:name w:val="footer"/>
    <w:basedOn w:val="Normal"/>
    <w:link w:val="FooterChar"/>
    <w:rsid w:val="001123F8"/>
    <w:pPr>
      <w:widowControl w:val="0"/>
      <w:tabs>
        <w:tab w:val="right" w:pos="9360"/>
      </w:tabs>
      <w:snapToGrid w:val="0"/>
      <w:spacing w:before="0" w:beforeAutospacing="0" w:after="0" w:afterAutospacing="0"/>
    </w:pPr>
    <w:rPr>
      <w:rFonts w:ascii="Arial" w:hAnsi="Arial"/>
      <w:sz w:val="20"/>
      <w:szCs w:val="20"/>
      <w:lang w:val="x-none" w:eastAsia="x-none"/>
    </w:rPr>
  </w:style>
  <w:style w:type="character" w:customStyle="1" w:styleId="FooterChar">
    <w:name w:val="Footer Char"/>
    <w:link w:val="Footer"/>
    <w:rsid w:val="001123F8"/>
    <w:rPr>
      <w:rFonts w:ascii="Arial" w:hAnsi="Arial"/>
      <w:lang w:val="x-none" w:eastAsia="x-none"/>
    </w:rPr>
  </w:style>
  <w:style w:type="paragraph" w:styleId="FootnoteText">
    <w:name w:val="footnote text"/>
    <w:basedOn w:val="Normal"/>
    <w:link w:val="FootnoteTextChar"/>
    <w:rsid w:val="001123F8"/>
    <w:rPr>
      <w:sz w:val="20"/>
      <w:szCs w:val="20"/>
    </w:rPr>
  </w:style>
  <w:style w:type="character" w:styleId="FootnoteReference">
    <w:name w:val="footnote reference"/>
    <w:rsid w:val="001123F8"/>
    <w:rPr>
      <w:vertAlign w:val="superscript"/>
    </w:rPr>
  </w:style>
  <w:style w:type="paragraph" w:customStyle="1" w:styleId="Numbers-normal">
    <w:name w:val="Numbers - normal"/>
    <w:basedOn w:val="Normal"/>
    <w:pPr>
      <w:numPr>
        <w:ilvl w:val="2"/>
        <w:numId w:val="1"/>
      </w:numPr>
      <w:spacing w:after="180"/>
    </w:pPr>
    <w:rPr>
      <w:snapToGrid w:val="0"/>
      <w:szCs w:val="20"/>
    </w:rPr>
  </w:style>
  <w:style w:type="paragraph" w:styleId="CommentText">
    <w:name w:val="annotation text"/>
    <w:aliases w:val="t"/>
    <w:basedOn w:val="Normal"/>
    <w:link w:val="CommentTextChar"/>
    <w:qFormat/>
    <w:rsid w:val="001123F8"/>
    <w:rPr>
      <w:sz w:val="20"/>
      <w:szCs w:val="20"/>
    </w:rPr>
  </w:style>
  <w:style w:type="character" w:customStyle="1" w:styleId="CommentTextChar">
    <w:name w:val="Comment Text Char"/>
    <w:aliases w:val="t Char"/>
    <w:link w:val="CommentText"/>
    <w:rsid w:val="001123F8"/>
  </w:style>
  <w:style w:type="paragraph" w:customStyle="1" w:styleId="sectionsubheading">
    <w:name w:val="section subheading"/>
    <w:basedOn w:val="Normal"/>
    <w:rsid w:val="001123F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60"/>
    </w:pPr>
    <w:rPr>
      <w:rFonts w:ascii="Arial" w:hAnsi="Arial"/>
      <w:b/>
      <w:i/>
      <w:snapToGrid w:val="0"/>
      <w:color w:val="000000"/>
      <w:sz w:val="28"/>
      <w:szCs w:val="20"/>
    </w:rPr>
  </w:style>
  <w:style w:type="paragraph" w:customStyle="1" w:styleId="Sectionsubhead3">
    <w:name w:val="Section subhead #3"/>
    <w:basedOn w:val="Normal"/>
    <w:rsid w:val="001123F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Pr>
      <w:rFonts w:ascii="Arial" w:hAnsi="Arial"/>
      <w:b/>
      <w:i/>
      <w:snapToGrid w:val="0"/>
      <w:color w:val="000000"/>
      <w:sz w:val="22"/>
      <w:szCs w:val="20"/>
    </w:rPr>
  </w:style>
  <w:style w:type="paragraph" w:customStyle="1" w:styleId="Numberedlist">
    <w:name w:val="Numbered list"/>
    <w:basedOn w:val="Normal"/>
    <w:rsid w:val="001123F8"/>
    <w:pPr>
      <w:widowControl w:val="0"/>
      <w:tabs>
        <w:tab w:val="num" w:pos="360"/>
      </w:tabs>
      <w:spacing w:before="80" w:after="80"/>
    </w:pPr>
    <w:rPr>
      <w:snapToGrid w:val="0"/>
      <w:szCs w:val="20"/>
    </w:rPr>
  </w:style>
  <w:style w:type="paragraph" w:customStyle="1" w:styleId="Normal-blockindent">
    <w:name w:val="Normal - block indent"/>
    <w:basedOn w:val="Normal"/>
    <w:rsid w:val="001123F8"/>
    <w:pPr>
      <w:widowControl w:val="0"/>
      <w:spacing w:after="120"/>
    </w:pPr>
    <w:rPr>
      <w:snapToGrid w:val="0"/>
      <w:szCs w:val="20"/>
    </w:rPr>
  </w:style>
  <w:style w:type="character" w:customStyle="1" w:styleId="Normal-blockindentChar">
    <w:name w:val="Normal - block indent Char"/>
    <w:rPr>
      <w:snapToGrid w:val="0"/>
      <w:sz w:val="24"/>
      <w:lang w:val="en-US" w:eastAsia="en-US" w:bidi="ar-SA"/>
    </w:rPr>
  </w:style>
  <w:style w:type="paragraph" w:styleId="Header">
    <w:name w:val="header"/>
    <w:basedOn w:val="Normal"/>
    <w:next w:val="Normal"/>
    <w:link w:val="HeaderChar"/>
    <w:uiPriority w:val="99"/>
    <w:rsid w:val="001123F8"/>
    <w:pPr>
      <w:tabs>
        <w:tab w:val="right" w:pos="9360"/>
      </w:tabs>
      <w:spacing w:before="0" w:beforeAutospacing="0" w:after="0" w:afterAutospacing="0"/>
      <w:ind w:left="1260" w:right="720" w:hanging="1260"/>
    </w:pPr>
    <w:rPr>
      <w:rFonts w:ascii="Arial" w:hAnsi="Arial"/>
      <w:sz w:val="20"/>
    </w:rPr>
  </w:style>
  <w:style w:type="character" w:styleId="PageNumber">
    <w:name w:val="page number"/>
    <w:rsid w:val="001123F8"/>
  </w:style>
  <w:style w:type="paragraph" w:styleId="TOC2">
    <w:name w:val="toc 2"/>
    <w:basedOn w:val="Normal"/>
    <w:next w:val="Normal"/>
    <w:autoRedefine/>
    <w:uiPriority w:val="39"/>
    <w:rsid w:val="001123F8"/>
    <w:pPr>
      <w:tabs>
        <w:tab w:val="left" w:pos="1800"/>
        <w:tab w:val="right" w:leader="dot" w:pos="9360"/>
      </w:tabs>
      <w:spacing w:before="80" w:beforeAutospacing="0" w:after="80" w:afterAutospacing="0"/>
      <w:ind w:left="1800" w:right="720" w:hanging="1440"/>
    </w:pPr>
    <w:rPr>
      <w:bCs/>
      <w:szCs w:val="22"/>
    </w:rPr>
  </w:style>
  <w:style w:type="paragraph" w:styleId="TOC1">
    <w:name w:val="toc 1"/>
    <w:basedOn w:val="Normal"/>
    <w:next w:val="Normal"/>
    <w:autoRedefine/>
    <w:uiPriority w:val="39"/>
    <w:rsid w:val="00B2092A"/>
    <w:pPr>
      <w:keepNext/>
      <w:tabs>
        <w:tab w:val="right" w:leader="dot" w:pos="9360"/>
      </w:tabs>
      <w:spacing w:after="120" w:afterAutospacing="0"/>
      <w:ind w:left="1440" w:right="720" w:hanging="1440"/>
    </w:pPr>
    <w:rPr>
      <w:rFonts w:ascii="Arial" w:hAnsi="Arial"/>
      <w:b/>
    </w:rPr>
  </w:style>
  <w:style w:type="paragraph" w:styleId="TOC3">
    <w:name w:val="toc 3"/>
    <w:basedOn w:val="Normal"/>
    <w:next w:val="Normal"/>
    <w:autoRedefine/>
    <w:uiPriority w:val="39"/>
    <w:rsid w:val="00B2092A"/>
    <w:pPr>
      <w:keepNext/>
      <w:tabs>
        <w:tab w:val="right" w:leader="dot" w:pos="9350"/>
      </w:tabs>
      <w:spacing w:after="80" w:afterAutospacing="0"/>
      <w:ind w:left="1800" w:right="720" w:hanging="1800"/>
    </w:pPr>
    <w:rPr>
      <w:rFonts w:ascii="Arial" w:hAnsi="Arial"/>
      <w:b/>
      <w:noProof/>
      <w:szCs w:val="20"/>
    </w:rPr>
  </w:style>
  <w:style w:type="paragraph" w:styleId="TOC4">
    <w:name w:val="toc 4"/>
    <w:basedOn w:val="Normal"/>
    <w:next w:val="Normal"/>
    <w:autoRedefine/>
    <w:uiPriority w:val="39"/>
    <w:rsid w:val="00122C80"/>
    <w:pPr>
      <w:tabs>
        <w:tab w:val="left" w:pos="1920"/>
        <w:tab w:val="right" w:leader="dot" w:pos="9350"/>
      </w:tabs>
      <w:spacing w:before="80" w:beforeAutospacing="0" w:after="80" w:afterAutospacing="0"/>
      <w:ind w:left="1890" w:right="360" w:hanging="1530"/>
    </w:pPr>
    <w:rPr>
      <w:noProof/>
      <w:szCs w:val="20"/>
    </w:rPr>
  </w:style>
  <w:style w:type="paragraph" w:styleId="TOC5">
    <w:name w:val="toc 5"/>
    <w:basedOn w:val="Normal"/>
    <w:next w:val="Normal"/>
    <w:autoRedefine/>
    <w:uiPriority w:val="39"/>
    <w:rsid w:val="001123F8"/>
    <w:pPr>
      <w:ind w:left="960"/>
    </w:pPr>
    <w:rPr>
      <w:sz w:val="20"/>
      <w:szCs w:val="20"/>
    </w:rPr>
  </w:style>
  <w:style w:type="paragraph" w:styleId="TOC6">
    <w:name w:val="toc 6"/>
    <w:basedOn w:val="Normal"/>
    <w:next w:val="Normal"/>
    <w:autoRedefine/>
    <w:uiPriority w:val="39"/>
    <w:rsid w:val="001123F8"/>
    <w:pPr>
      <w:ind w:left="1200"/>
    </w:pPr>
    <w:rPr>
      <w:sz w:val="20"/>
      <w:szCs w:val="20"/>
    </w:rPr>
  </w:style>
  <w:style w:type="character" w:styleId="FollowedHyperlink">
    <w:name w:val="FollowedHyperlink"/>
    <w:rsid w:val="001123F8"/>
    <w:rPr>
      <w:color w:val="800080"/>
      <w:u w:val="single"/>
    </w:rPr>
  </w:style>
  <w:style w:type="character" w:styleId="Strong">
    <w:name w:val="Strong"/>
    <w:qFormat/>
    <w:rsid w:val="001123F8"/>
    <w:rPr>
      <w:b/>
      <w:bCs/>
    </w:rPr>
  </w:style>
  <w:style w:type="paragraph" w:customStyle="1" w:styleId="Numbers">
    <w:name w:val="Numbers"/>
    <w:basedOn w:val="Normal"/>
    <w:rsid w:val="001123F8"/>
    <w:pPr>
      <w:tabs>
        <w:tab w:val="num" w:pos="720"/>
      </w:tabs>
      <w:spacing w:after="180"/>
      <w:ind w:left="720" w:hanging="360"/>
    </w:pPr>
    <w:rPr>
      <w:snapToGrid w:val="0"/>
    </w:rPr>
  </w:style>
  <w:style w:type="paragraph" w:styleId="BodyTextIndent">
    <w:name w:val="Body Text Indent"/>
    <w:basedOn w:val="Normal"/>
    <w:link w:val="BodyTextIndentChar"/>
    <w:pPr>
      <w:spacing w:after="120"/>
      <w:ind w:left="360"/>
    </w:pPr>
    <w:rPr>
      <w:szCs w:val="20"/>
      <w:lang w:val="x-none" w:eastAsia="x-none"/>
    </w:rPr>
  </w:style>
  <w:style w:type="character" w:customStyle="1" w:styleId="BodyTextIndentChar">
    <w:name w:val="Body Text Indent Char"/>
    <w:link w:val="BodyTextIndent"/>
    <w:rsid w:val="00454345"/>
    <w:rPr>
      <w:sz w:val="24"/>
    </w:rPr>
  </w:style>
  <w:style w:type="paragraph" w:customStyle="1" w:styleId="Stepheadings">
    <w:name w:val="Step headings"/>
    <w:basedOn w:val="Normal"/>
    <w:autoRedefine/>
    <w:rsid w:val="001123F8"/>
    <w:pPr>
      <w:widowControl w:val="0"/>
      <w:tabs>
        <w:tab w:val="left" w:pos="2880"/>
        <w:tab w:val="left" w:pos="3600"/>
        <w:tab w:val="left" w:pos="4320"/>
        <w:tab w:val="left" w:pos="5040"/>
        <w:tab w:val="left" w:pos="5760"/>
        <w:tab w:val="left" w:pos="6480"/>
        <w:tab w:val="left" w:pos="7200"/>
        <w:tab w:val="left" w:pos="7920"/>
        <w:tab w:val="left" w:pos="8640"/>
      </w:tabs>
      <w:spacing w:before="160" w:after="120"/>
    </w:pPr>
    <w:rPr>
      <w:rFonts w:ascii="Arial" w:hAnsi="Arial"/>
      <w:b/>
      <w:i/>
      <w:snapToGrid w:val="0"/>
      <w:color w:val="000000"/>
      <w:kern w:val="28"/>
      <w:sz w:val="28"/>
      <w:szCs w:val="20"/>
    </w:rPr>
  </w:style>
  <w:style w:type="paragraph" w:styleId="CommentSubject">
    <w:name w:val="annotation subject"/>
    <w:basedOn w:val="CommentText"/>
    <w:next w:val="CommentText"/>
    <w:semiHidden/>
    <w:rsid w:val="001123F8"/>
    <w:rPr>
      <w:b/>
      <w:bCs/>
    </w:rPr>
  </w:style>
  <w:style w:type="paragraph" w:styleId="DocumentMap">
    <w:name w:val="Document Map"/>
    <w:basedOn w:val="Normal"/>
    <w:link w:val="DocumentMapChar"/>
    <w:uiPriority w:val="99"/>
    <w:semiHidden/>
    <w:rsid w:val="001123F8"/>
    <w:pPr>
      <w:shd w:val="clear" w:color="auto" w:fill="000080"/>
    </w:pPr>
    <w:rPr>
      <w:rFonts w:ascii="Tahoma" w:hAnsi="Tahoma"/>
      <w:sz w:val="20"/>
      <w:szCs w:val="20"/>
      <w:lang w:val="x-none" w:eastAsia="x-none"/>
    </w:rPr>
  </w:style>
  <w:style w:type="character" w:customStyle="1" w:styleId="DocumentMapChar">
    <w:name w:val="Document Map Char"/>
    <w:link w:val="DocumentMap"/>
    <w:uiPriority w:val="99"/>
    <w:semiHidden/>
    <w:rsid w:val="001123F8"/>
    <w:rPr>
      <w:rFonts w:ascii="Tahoma" w:hAnsi="Tahoma"/>
      <w:shd w:val="clear" w:color="auto" w:fill="000080"/>
      <w:lang w:val="x-none" w:eastAsia="x-none"/>
    </w:rPr>
  </w:style>
  <w:style w:type="paragraph" w:styleId="TOC7">
    <w:name w:val="toc 7"/>
    <w:basedOn w:val="Normal"/>
    <w:next w:val="Normal"/>
    <w:autoRedefine/>
    <w:uiPriority w:val="39"/>
    <w:rsid w:val="001123F8"/>
    <w:pPr>
      <w:ind w:left="1440"/>
    </w:pPr>
    <w:rPr>
      <w:sz w:val="20"/>
      <w:szCs w:val="20"/>
    </w:rPr>
  </w:style>
  <w:style w:type="paragraph" w:styleId="TOC8">
    <w:name w:val="toc 8"/>
    <w:basedOn w:val="Normal"/>
    <w:next w:val="Normal"/>
    <w:autoRedefine/>
    <w:uiPriority w:val="39"/>
    <w:rsid w:val="001123F8"/>
    <w:pPr>
      <w:ind w:left="1680"/>
    </w:pPr>
    <w:rPr>
      <w:sz w:val="20"/>
      <w:szCs w:val="20"/>
    </w:rPr>
  </w:style>
  <w:style w:type="paragraph" w:styleId="TOC9">
    <w:name w:val="toc 9"/>
    <w:basedOn w:val="Normal"/>
    <w:next w:val="Normal"/>
    <w:autoRedefine/>
    <w:uiPriority w:val="39"/>
    <w:rsid w:val="001123F8"/>
    <w:pPr>
      <w:ind w:left="1920"/>
    </w:pPr>
    <w:rPr>
      <w:sz w:val="20"/>
      <w:szCs w:val="20"/>
    </w:rPr>
  </w:style>
  <w:style w:type="table" w:styleId="TableGrid">
    <w:name w:val="Table Grid"/>
    <w:basedOn w:val="TableNormal"/>
    <w:rsid w:val="001123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C65CD"/>
    <w:pPr>
      <w:autoSpaceDE w:val="0"/>
      <w:autoSpaceDN w:val="0"/>
      <w:adjustRightInd w:val="0"/>
    </w:pPr>
    <w:rPr>
      <w:color w:val="000000"/>
      <w:sz w:val="24"/>
      <w:szCs w:val="24"/>
    </w:rPr>
  </w:style>
  <w:style w:type="character" w:customStyle="1" w:styleId="Heading3Char1">
    <w:name w:val="Heading 3 Char1"/>
    <w:rsid w:val="00E81FC2"/>
    <w:rPr>
      <w:rFonts w:ascii="Arial" w:hAnsi="Arial" w:cs="Arial"/>
      <w:b/>
      <w:bCs/>
      <w:sz w:val="26"/>
      <w:szCs w:val="26"/>
      <w:lang w:val="en-US" w:eastAsia="en-US" w:bidi="ar-SA"/>
    </w:rPr>
  </w:style>
  <w:style w:type="paragraph" w:customStyle="1" w:styleId="ColorfulList-Accent11">
    <w:name w:val="Colorful List - Accent 11"/>
    <w:basedOn w:val="Normal"/>
    <w:uiPriority w:val="34"/>
    <w:qFormat/>
    <w:rsid w:val="001123F8"/>
    <w:pPr>
      <w:ind w:left="720"/>
      <w:contextualSpacing/>
    </w:pPr>
    <w:rPr>
      <w:rFonts w:ascii="Charter BT" w:eastAsia="Calibri" w:hAnsi="Charter BT"/>
    </w:rPr>
  </w:style>
  <w:style w:type="paragraph" w:customStyle="1" w:styleId="15paragraphafter15ptheading">
    <w:name w:val="15 paragraph after 15 pt heading"/>
    <w:basedOn w:val="Normal"/>
    <w:qFormat/>
    <w:rsid w:val="001123F8"/>
    <w:rPr>
      <w:bCs/>
      <w:sz w:val="26"/>
      <w:szCs w:val="26"/>
    </w:rPr>
  </w:style>
  <w:style w:type="paragraph" w:customStyle="1" w:styleId="14pointheading">
    <w:name w:val="14 point heading"/>
    <w:basedOn w:val="Normal"/>
    <w:qFormat/>
    <w:rsid w:val="001123F8"/>
    <w:pPr>
      <w:spacing w:after="120" w:line="252" w:lineRule="auto"/>
    </w:pPr>
    <w:rPr>
      <w:rFonts w:ascii="Arial" w:hAnsi="Arial" w:cs="Arial"/>
      <w:b/>
      <w:sz w:val="28"/>
      <w:szCs w:val="30"/>
    </w:rPr>
  </w:style>
  <w:style w:type="paragraph" w:customStyle="1" w:styleId="Pa6">
    <w:name w:val="Pa6"/>
    <w:basedOn w:val="Default"/>
    <w:next w:val="Default"/>
    <w:rsid w:val="002A7747"/>
    <w:pPr>
      <w:spacing w:line="281" w:lineRule="atLeast"/>
    </w:pPr>
    <w:rPr>
      <w:rFonts w:ascii="Minion Pro" w:hAnsi="Minion Pro"/>
      <w:color w:val="auto"/>
    </w:rPr>
  </w:style>
  <w:style w:type="paragraph" w:customStyle="1" w:styleId="Sectionsubhead2">
    <w:name w:val="Section subhead #2"/>
    <w:basedOn w:val="Normal"/>
    <w:rsid w:val="001123F8"/>
    <w:pPr>
      <w:widowControl w:val="0"/>
      <w:tabs>
        <w:tab w:val="left" w:pos="1440"/>
        <w:tab w:val="right" w:pos="7200"/>
        <w:tab w:val="decimal" w:pos="9000"/>
      </w:tabs>
      <w:spacing w:before="200" w:beforeAutospacing="0" w:afterAutospacing="0"/>
    </w:pPr>
    <w:rPr>
      <w:rFonts w:ascii="Arial" w:hAnsi="Arial"/>
      <w:b/>
      <w:color w:val="000000"/>
      <w:szCs w:val="20"/>
    </w:rPr>
  </w:style>
  <w:style w:type="character" w:customStyle="1" w:styleId="FooterChar1">
    <w:name w:val="Footer Char1"/>
    <w:rsid w:val="001123F8"/>
    <w:rPr>
      <w:snapToGrid w:val="0"/>
      <w:sz w:val="26"/>
    </w:rPr>
  </w:style>
  <w:style w:type="paragraph" w:customStyle="1" w:styleId="Pa7">
    <w:name w:val="Pa7"/>
    <w:basedOn w:val="Default"/>
    <w:next w:val="Default"/>
    <w:uiPriority w:val="99"/>
    <w:rsid w:val="00FD13E9"/>
    <w:pPr>
      <w:spacing w:line="281" w:lineRule="atLeast"/>
    </w:pPr>
    <w:rPr>
      <w:rFonts w:ascii="Myriad Pro" w:eastAsia="Myriad Pro" w:hAnsi="Charter BT"/>
      <w:color w:val="auto"/>
    </w:rPr>
  </w:style>
  <w:style w:type="paragraph" w:customStyle="1" w:styleId="MediumShading1-Accent11">
    <w:name w:val="Medium Shading 1 - Accent 11"/>
    <w:qFormat/>
    <w:rsid w:val="001123F8"/>
    <w:rPr>
      <w:rFonts w:ascii="Charter BT" w:eastAsia="Calibri" w:hAnsi="Charter BT"/>
      <w:sz w:val="24"/>
      <w:szCs w:val="24"/>
    </w:rPr>
  </w:style>
  <w:style w:type="paragraph" w:customStyle="1" w:styleId="ImportantIndentedParagraph">
    <w:name w:val="Important Indented Paragraph"/>
    <w:basedOn w:val="Normal"/>
    <w:qFormat/>
    <w:rsid w:val="00D73802"/>
    <w:pPr>
      <w:spacing w:before="0" w:beforeAutospacing="0" w:after="0" w:afterAutospacing="0"/>
      <w:ind w:right="4104"/>
    </w:pPr>
    <w:rPr>
      <w:rFonts w:ascii="Arial" w:hAnsi="Arial"/>
      <w:b/>
      <w:lang w:bidi="en-US"/>
    </w:rPr>
  </w:style>
  <w:style w:type="paragraph" w:customStyle="1" w:styleId="SectionSubHeading1Ch1">
    <w:name w:val="Section SubHeading 1 Ch 1"/>
    <w:basedOn w:val="Heading2"/>
    <w:autoRedefine/>
    <w:qFormat/>
    <w:rsid w:val="001123F8"/>
    <w:pPr>
      <w:pBdr>
        <w:top w:val="single" w:sz="8" w:space="1" w:color="808080"/>
        <w:left w:val="single" w:sz="8" w:space="4" w:color="808080"/>
        <w:bottom w:val="single" w:sz="8" w:space="1" w:color="808080"/>
        <w:right w:val="single" w:sz="8" w:space="4" w:color="808080"/>
      </w:pBdr>
      <w:spacing w:before="300" w:beforeAutospacing="0" w:afterAutospacing="0"/>
      <w:ind w:left="2160" w:hanging="2016"/>
    </w:pPr>
    <w:rPr>
      <w:rFonts w:cs="Times New Roman"/>
      <w:lang w:bidi="en-US"/>
    </w:rPr>
  </w:style>
  <w:style w:type="paragraph" w:customStyle="1" w:styleId="SectionHeadingCh1">
    <w:name w:val="Section Heading Ch 1"/>
    <w:basedOn w:val="Normal"/>
    <w:autoRedefine/>
    <w:qFormat/>
    <w:rsid w:val="001123F8"/>
    <w:pPr>
      <w:keepNext/>
      <w:pBdr>
        <w:top w:val="single" w:sz="24" w:space="1" w:color="808080"/>
        <w:bottom w:val="single" w:sz="12" w:space="1" w:color="808080"/>
      </w:pBdr>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2">
    <w:name w:val="Section Heading Ch 2"/>
    <w:basedOn w:val="Normal"/>
    <w:autoRedefine/>
    <w:qFormat/>
    <w:rsid w:val="001123F8"/>
    <w:pPr>
      <w:keepNext/>
      <w:pBdr>
        <w:top w:val="single" w:sz="24" w:space="1" w:color="808080"/>
        <w:bottom w:val="single" w:sz="12" w:space="1" w:color="808080"/>
      </w:pBdr>
      <w:tabs>
        <w:tab w:val="left" w:pos="9360"/>
      </w:tabs>
      <w:spacing w:before="0" w:beforeAutospacing="0" w:after="60" w:afterAutospacing="0"/>
      <w:ind w:left="2160" w:hanging="2160"/>
      <w:outlineLvl w:val="0"/>
    </w:pPr>
    <w:rPr>
      <w:rFonts w:ascii="Arial" w:hAnsi="Arial"/>
      <w:b/>
      <w:bCs/>
      <w:kern w:val="32"/>
      <w:sz w:val="28"/>
      <w:szCs w:val="32"/>
      <w:lang w:bidi="en-US"/>
    </w:rPr>
  </w:style>
  <w:style w:type="paragraph" w:customStyle="1" w:styleId="ChapterHeading">
    <w:name w:val="Chapter Heading"/>
    <w:basedOn w:val="Normal"/>
    <w:rsid w:val="001123F8"/>
    <w:pPr>
      <w:autoSpaceDE w:val="0"/>
      <w:autoSpaceDN w:val="0"/>
      <w:adjustRightInd w:val="0"/>
      <w:spacing w:before="0" w:beforeAutospacing="0" w:after="0" w:afterAutospacing="0"/>
      <w:jc w:val="center"/>
    </w:pPr>
    <w:rPr>
      <w:rFonts w:ascii="Arial" w:hAnsi="Arial"/>
      <w:b/>
      <w:sz w:val="28"/>
      <w:u w:val="single"/>
    </w:rPr>
  </w:style>
  <w:style w:type="paragraph" w:customStyle="1" w:styleId="SectionHeadingCh3">
    <w:name w:val="Section Heading Ch 3"/>
    <w:basedOn w:val="Normal"/>
    <w:autoRedefine/>
    <w:qFormat/>
    <w:rsid w:val="001123F8"/>
    <w:pPr>
      <w:keepNext/>
      <w:pBdr>
        <w:top w:val="single" w:sz="24" w:space="1" w:color="808080"/>
        <w:bottom w:val="single" w:sz="12" w:space="1" w:color="808080"/>
      </w:pBdr>
      <w:tabs>
        <w:tab w:val="left" w:pos="5670"/>
      </w:tabs>
      <w:spacing w:before="300" w:beforeAutospacing="0" w:after="60" w:afterAutospacing="0"/>
      <w:ind w:left="2160" w:hanging="2160"/>
      <w:outlineLvl w:val="0"/>
    </w:pPr>
    <w:rPr>
      <w:rFonts w:ascii="Arial" w:hAnsi="Arial"/>
      <w:b/>
      <w:bCs/>
      <w:kern w:val="32"/>
      <w:sz w:val="28"/>
      <w:szCs w:val="32"/>
      <w:lang w:bidi="en-US"/>
    </w:rPr>
  </w:style>
  <w:style w:type="paragraph" w:customStyle="1" w:styleId="SectionSubHeading1Ch3">
    <w:name w:val="Section SubHeading 1 Ch 3"/>
    <w:basedOn w:val="SectionSubHeading1Ch1"/>
    <w:autoRedefine/>
    <w:qFormat/>
    <w:rsid w:val="001123F8"/>
  </w:style>
  <w:style w:type="paragraph" w:customStyle="1" w:styleId="SectionHeadingCh4">
    <w:name w:val="Section Heading Ch 4"/>
    <w:basedOn w:val="SectionHeadingCh3"/>
    <w:rsid w:val="001123F8"/>
  </w:style>
  <w:style w:type="paragraph" w:customStyle="1" w:styleId="SectionSubHeading1Ch4">
    <w:name w:val="Section SubHeading 1 Ch 4"/>
    <w:basedOn w:val="SectionSubHeading1Ch3"/>
    <w:rsid w:val="001123F8"/>
  </w:style>
  <w:style w:type="paragraph" w:customStyle="1" w:styleId="SectionHeadingCh7">
    <w:name w:val="Section Heading Ch 7"/>
    <w:basedOn w:val="SectionHeadingCh6"/>
    <w:autoRedefine/>
    <w:rsid w:val="001123F8"/>
  </w:style>
  <w:style w:type="paragraph" w:customStyle="1" w:styleId="SectionSubHeading1Ch7">
    <w:name w:val="Section SubHeading 1 Ch 7"/>
    <w:basedOn w:val="SectionSubHeading1Ch6"/>
    <w:autoRedefine/>
    <w:rsid w:val="001123F8"/>
  </w:style>
  <w:style w:type="paragraph" w:customStyle="1" w:styleId="SectionHeadingCh8">
    <w:name w:val="Section Heading Ch 8"/>
    <w:basedOn w:val="SectionHeadingCh7"/>
    <w:autoRedefine/>
    <w:rsid w:val="001123F8"/>
    <w:pPr>
      <w:tabs>
        <w:tab w:val="clear" w:pos="5670"/>
        <w:tab w:val="left" w:pos="2160"/>
      </w:tabs>
    </w:pPr>
  </w:style>
  <w:style w:type="paragraph" w:customStyle="1" w:styleId="SectionSubHeading1Ch8">
    <w:name w:val="Section SubHeading 1 Ch 8"/>
    <w:basedOn w:val="SectionSubHeading1Ch7"/>
    <w:autoRedefine/>
    <w:rsid w:val="001123F8"/>
  </w:style>
  <w:style w:type="paragraph" w:customStyle="1" w:styleId="SectionHeadingCh10">
    <w:name w:val="Section Heading Ch 10"/>
    <w:basedOn w:val="SectionHeadingCh8"/>
    <w:autoRedefine/>
    <w:rsid w:val="001123F8"/>
  </w:style>
  <w:style w:type="paragraph" w:customStyle="1" w:styleId="SectionSubHeading1Ch10">
    <w:name w:val="Section SubHeading 1 Ch 10"/>
    <w:basedOn w:val="SectionSubHeading1Ch8"/>
    <w:autoRedefine/>
    <w:rsid w:val="001123F8"/>
  </w:style>
  <w:style w:type="paragraph" w:customStyle="1" w:styleId="SectionHeadingCh11">
    <w:name w:val="Section Heading Ch 11"/>
    <w:basedOn w:val="SectionHeadingCh10"/>
    <w:autoRedefine/>
    <w:rsid w:val="001123F8"/>
  </w:style>
  <w:style w:type="paragraph" w:customStyle="1" w:styleId="PartHeadingCh9">
    <w:name w:val="Part Heading Ch 9"/>
    <w:basedOn w:val="SectionHeadingCh8"/>
    <w:rsid w:val="001123F8"/>
    <w:pPr>
      <w:pBdr>
        <w:top w:val="none" w:sz="0" w:space="0" w:color="auto"/>
        <w:bottom w:val="none" w:sz="0" w:space="0" w:color="auto"/>
      </w:pBdr>
      <w:shd w:val="clear" w:color="auto" w:fill="D9D9D9"/>
      <w:spacing w:before="0" w:after="0"/>
    </w:pPr>
  </w:style>
  <w:style w:type="paragraph" w:customStyle="1" w:styleId="SectionHeadingCh9">
    <w:name w:val="Section Heading Ch 9"/>
    <w:basedOn w:val="SectionHeadingCh8"/>
    <w:rsid w:val="001123F8"/>
  </w:style>
  <w:style w:type="paragraph" w:customStyle="1" w:styleId="SectionSubHeading1Ch9">
    <w:name w:val="Section SubHeading 1 Ch 9"/>
    <w:basedOn w:val="SectionSubHeading1Ch8"/>
    <w:rsid w:val="001123F8"/>
  </w:style>
  <w:style w:type="paragraph" w:customStyle="1" w:styleId="QuestionMark">
    <w:name w:val="Question Mark"/>
    <w:basedOn w:val="Normal"/>
    <w:rsid w:val="001123F8"/>
    <w:pPr>
      <w:spacing w:before="0" w:beforeAutospacing="0" w:after="0" w:afterAutospacing="0"/>
      <w:jc w:val="center"/>
    </w:pPr>
    <w:rPr>
      <w:rFonts w:ascii="American Typewriter" w:hAnsi="American Typewriter"/>
      <w:noProof/>
      <w:sz w:val="56"/>
    </w:rPr>
  </w:style>
  <w:style w:type="paragraph" w:customStyle="1" w:styleId="StepHeading">
    <w:name w:val="Step Heading"/>
    <w:basedOn w:val="Normal"/>
    <w:rsid w:val="00164301"/>
    <w:pPr>
      <w:keepNext/>
      <w:spacing w:before="240" w:beforeAutospacing="0" w:after="180" w:afterAutospacing="0"/>
      <w:outlineLvl w:val="4"/>
    </w:pPr>
    <w:rPr>
      <w:rFonts w:ascii="Arial" w:hAnsi="Arial"/>
      <w:b/>
    </w:rPr>
  </w:style>
  <w:style w:type="paragraph" w:customStyle="1" w:styleId="SectionSubHeading2Ch9">
    <w:name w:val="Section SubHeading 2 Ch 9"/>
    <w:basedOn w:val="Normal"/>
    <w:rsid w:val="001123F8"/>
    <w:pPr>
      <w:keepNext/>
      <w:spacing w:before="240" w:beforeAutospacing="0" w:after="120" w:afterAutospacing="0"/>
      <w:ind w:firstLine="360"/>
    </w:pPr>
    <w:rPr>
      <w:rFonts w:ascii="Arial" w:hAnsi="Arial" w:cs="Arial"/>
      <w:i/>
    </w:rPr>
  </w:style>
  <w:style w:type="paragraph" w:customStyle="1" w:styleId="LegalTerms">
    <w:name w:val="Legal Terms"/>
    <w:basedOn w:val="Normal"/>
    <w:rsid w:val="001123F8"/>
    <w:pPr>
      <w:spacing w:before="0" w:beforeAutospacing="0" w:after="0" w:afterAutospacing="0"/>
      <w:jc w:val="center"/>
    </w:pPr>
    <w:rPr>
      <w:rFonts w:ascii="Chalkboard" w:hAnsi="Chalkboard"/>
    </w:rPr>
  </w:style>
  <w:style w:type="paragraph" w:customStyle="1" w:styleId="ReplaceText">
    <w:name w:val="Replace Text"/>
    <w:basedOn w:val="Normal"/>
    <w:qFormat/>
    <w:rsid w:val="001123F8"/>
    <w:pPr>
      <w:spacing w:before="0" w:beforeAutospacing="0" w:after="0" w:afterAutospacing="0"/>
    </w:pPr>
    <w:rPr>
      <w:color w:val="0070C0"/>
      <w:lang w:bidi="en-US"/>
    </w:rPr>
  </w:style>
  <w:style w:type="character" w:customStyle="1" w:styleId="A12">
    <w:name w:val="A12"/>
    <w:uiPriority w:val="99"/>
    <w:rsid w:val="001123F8"/>
    <w:rPr>
      <w:rFonts w:ascii="Minion Pro" w:hAnsi="Minion Pro" w:hint="default"/>
      <w:color w:val="000000"/>
    </w:rPr>
  </w:style>
  <w:style w:type="paragraph" w:customStyle="1" w:styleId="LightList-Accent31">
    <w:name w:val="Light List - Accent 31"/>
    <w:hidden/>
    <w:rsid w:val="00121854"/>
    <w:rPr>
      <w:sz w:val="24"/>
      <w:szCs w:val="24"/>
    </w:rPr>
  </w:style>
  <w:style w:type="paragraph" w:customStyle="1" w:styleId="Pa4">
    <w:name w:val="Pa4"/>
    <w:basedOn w:val="Default"/>
    <w:next w:val="Default"/>
    <w:uiPriority w:val="99"/>
    <w:rsid w:val="00D67A52"/>
    <w:pPr>
      <w:widowControl w:val="0"/>
      <w:spacing w:after="160" w:line="281" w:lineRule="atLeast"/>
    </w:pPr>
    <w:rPr>
      <w:rFonts w:ascii="Minion Pro" w:hAnsi="Minion Pro" w:cs="Times New (W1)"/>
      <w:color w:val="auto"/>
    </w:rPr>
  </w:style>
  <w:style w:type="paragraph" w:customStyle="1" w:styleId="Pa8">
    <w:name w:val="Pa8"/>
    <w:basedOn w:val="Default"/>
    <w:next w:val="Default"/>
    <w:uiPriority w:val="99"/>
    <w:rsid w:val="00432D1B"/>
    <w:pPr>
      <w:spacing w:line="241" w:lineRule="atLeast"/>
    </w:pPr>
    <w:rPr>
      <w:rFonts w:ascii="Minion Pro" w:hAnsi="Minion Pro"/>
      <w:color w:val="auto"/>
    </w:rPr>
  </w:style>
  <w:style w:type="paragraph" w:customStyle="1" w:styleId="Pa10">
    <w:name w:val="Pa10"/>
    <w:basedOn w:val="Default"/>
    <w:next w:val="Default"/>
    <w:uiPriority w:val="99"/>
    <w:rsid w:val="00432D1B"/>
    <w:pPr>
      <w:spacing w:line="241" w:lineRule="atLeast"/>
    </w:pPr>
    <w:rPr>
      <w:rFonts w:ascii="Minion Pro" w:hAnsi="Minion Pro"/>
      <w:color w:val="auto"/>
    </w:rPr>
  </w:style>
  <w:style w:type="paragraph" w:customStyle="1" w:styleId="LightGrid-Accent31">
    <w:name w:val="Light Grid - Accent 31"/>
    <w:basedOn w:val="Normal"/>
    <w:qFormat/>
    <w:rsid w:val="00D45E16"/>
    <w:pPr>
      <w:spacing w:before="0" w:beforeAutospacing="0" w:after="200" w:afterAutospacing="0" w:line="276" w:lineRule="auto"/>
      <w:ind w:left="720"/>
      <w:contextualSpacing/>
    </w:pPr>
    <w:rPr>
      <w:rFonts w:ascii="Cambria" w:eastAsia="Cambria" w:hAnsi="Cambria"/>
      <w:sz w:val="22"/>
      <w:szCs w:val="22"/>
    </w:rPr>
  </w:style>
  <w:style w:type="paragraph" w:customStyle="1" w:styleId="SectionHeadingCh5">
    <w:name w:val="Section Heading Ch 5"/>
    <w:basedOn w:val="SectionHeadingCh4"/>
    <w:autoRedefine/>
    <w:rsid w:val="001123F8"/>
  </w:style>
  <w:style w:type="paragraph" w:customStyle="1" w:styleId="SectionSubHeading1Ch5">
    <w:name w:val="Section SubHeading 1 Ch 5"/>
    <w:basedOn w:val="SectionSubHeading1Ch4"/>
    <w:rsid w:val="001123F8"/>
  </w:style>
  <w:style w:type="paragraph" w:customStyle="1" w:styleId="SectionHeadingCh6">
    <w:name w:val="Section Heading Ch 6"/>
    <w:basedOn w:val="SectionHeadingCh5"/>
    <w:autoRedefine/>
    <w:rsid w:val="001123F8"/>
    <w:pPr>
      <w:keepLines/>
    </w:pPr>
  </w:style>
  <w:style w:type="paragraph" w:customStyle="1" w:styleId="SectionSubHeading1Ch6">
    <w:name w:val="Section SubHeading 1 Ch 6"/>
    <w:basedOn w:val="SectionSubHeading1Ch5"/>
    <w:autoRedefine/>
    <w:rsid w:val="001123F8"/>
  </w:style>
  <w:style w:type="paragraph" w:customStyle="1" w:styleId="Pa21">
    <w:name w:val="Pa21"/>
    <w:basedOn w:val="Default"/>
    <w:next w:val="Default"/>
    <w:uiPriority w:val="99"/>
    <w:rsid w:val="00454345"/>
    <w:pPr>
      <w:widowControl w:val="0"/>
      <w:spacing w:after="40" w:line="281" w:lineRule="atLeast"/>
    </w:pPr>
    <w:rPr>
      <w:rFonts w:ascii="Minion Pro" w:hAnsi="Minion Pro"/>
      <w:color w:val="auto"/>
    </w:rPr>
  </w:style>
  <w:style w:type="paragraph" w:customStyle="1" w:styleId="SectionSubHeading1Ch2">
    <w:name w:val="Section SubHeading 1 Ch 2"/>
    <w:basedOn w:val="SectionSubHeading1Ch1"/>
    <w:qFormat/>
    <w:rsid w:val="001123F8"/>
    <w:pPr>
      <w:pBdr>
        <w:top w:val="none" w:sz="0" w:space="0" w:color="auto"/>
        <w:left w:val="none" w:sz="0" w:space="0" w:color="auto"/>
        <w:bottom w:val="none" w:sz="0" w:space="0" w:color="auto"/>
        <w:right w:val="none" w:sz="0" w:space="0" w:color="auto"/>
      </w:pBdr>
      <w:ind w:left="0" w:right="2160" w:firstLine="0"/>
    </w:pPr>
  </w:style>
  <w:style w:type="character" w:customStyle="1" w:styleId="DeltaViewInsertion">
    <w:name w:val="DeltaView Insertion"/>
    <w:uiPriority w:val="99"/>
    <w:rsid w:val="00454345"/>
    <w:rPr>
      <w:color w:val="0000FF"/>
      <w:u w:val="double"/>
    </w:rPr>
  </w:style>
  <w:style w:type="paragraph" w:customStyle="1" w:styleId="LightList-Accent310">
    <w:name w:val="Light List - Accent 31"/>
    <w:hidden/>
    <w:uiPriority w:val="99"/>
    <w:semiHidden/>
    <w:rsid w:val="00454345"/>
    <w:rPr>
      <w:sz w:val="24"/>
      <w:szCs w:val="24"/>
    </w:rPr>
  </w:style>
  <w:style w:type="paragraph" w:customStyle="1" w:styleId="LightGrid-Accent310">
    <w:name w:val="Light Grid - Accent 31"/>
    <w:basedOn w:val="Normal"/>
    <w:qFormat/>
    <w:rsid w:val="001123F8"/>
    <w:pPr>
      <w:ind w:left="720"/>
      <w:contextualSpacing/>
    </w:pPr>
  </w:style>
  <w:style w:type="paragraph" w:customStyle="1" w:styleId="nonboldedaubheadingsforsections">
    <w:name w:val="non bolded aubheadings for sections"/>
    <w:basedOn w:val="Normal"/>
    <w:qFormat/>
    <w:rsid w:val="003313E3"/>
    <w:pPr>
      <w:spacing w:before="120" w:beforeAutospacing="0" w:after="120" w:afterAutospacing="0"/>
      <w:ind w:firstLine="360"/>
    </w:pPr>
    <w:rPr>
      <w:rFonts w:ascii="Arial" w:hAnsi="Arial"/>
      <w:sz w:val="22"/>
    </w:rPr>
  </w:style>
  <w:style w:type="paragraph" w:customStyle="1" w:styleId="bulletedlist">
    <w:name w:val="bulleted list"/>
    <w:basedOn w:val="LightGrid-Accent31"/>
    <w:qFormat/>
    <w:rsid w:val="00454345"/>
    <w:pPr>
      <w:numPr>
        <w:numId w:val="32"/>
      </w:numPr>
      <w:tabs>
        <w:tab w:val="num" w:pos="1080"/>
      </w:tabs>
      <w:spacing w:before="120" w:after="0" w:line="240" w:lineRule="auto"/>
      <w:ind w:left="1080" w:right="346"/>
      <w:contextualSpacing w:val="0"/>
    </w:pPr>
    <w:rPr>
      <w:rFonts w:ascii="Helvetica Neue" w:eastAsia="MS Mincho" w:hAnsi="Helvetica Neue"/>
      <w:szCs w:val="26"/>
    </w:rPr>
  </w:style>
  <w:style w:type="paragraph" w:customStyle="1" w:styleId="Pa26">
    <w:name w:val="Pa26"/>
    <w:basedOn w:val="Default"/>
    <w:next w:val="Default"/>
    <w:uiPriority w:val="99"/>
    <w:rsid w:val="00454345"/>
    <w:pPr>
      <w:widowControl w:val="0"/>
      <w:spacing w:after="40" w:line="281" w:lineRule="atLeast"/>
    </w:pPr>
    <w:rPr>
      <w:rFonts w:ascii="Minion Pro" w:hAnsi="Minion Pro"/>
      <w:color w:val="auto"/>
    </w:rPr>
  </w:style>
  <w:style w:type="paragraph" w:customStyle="1" w:styleId="Pa27">
    <w:name w:val="Pa27"/>
    <w:basedOn w:val="Default"/>
    <w:next w:val="Default"/>
    <w:uiPriority w:val="99"/>
    <w:rsid w:val="00454345"/>
    <w:pPr>
      <w:widowControl w:val="0"/>
      <w:spacing w:after="160" w:line="281" w:lineRule="atLeast"/>
    </w:pPr>
    <w:rPr>
      <w:rFonts w:ascii="Minion Pro" w:hAnsi="Minion Pro"/>
      <w:color w:val="auto"/>
    </w:rPr>
  </w:style>
  <w:style w:type="paragraph" w:customStyle="1" w:styleId="SectionHeadingANOC">
    <w:name w:val="Section Heading ANOC"/>
    <w:basedOn w:val="Heading1"/>
    <w:qFormat/>
    <w:rsid w:val="001123F8"/>
    <w:pPr>
      <w:pBdr>
        <w:top w:val="single" w:sz="18" w:space="1" w:color="808080"/>
        <w:left w:val="single" w:sz="18" w:space="4" w:color="808080"/>
        <w:bottom w:val="single" w:sz="18" w:space="1" w:color="808080"/>
        <w:right w:val="single" w:sz="18" w:space="4" w:color="808080"/>
      </w:pBdr>
      <w:shd w:val="clear" w:color="auto" w:fill="E6E6E6"/>
      <w:spacing w:before="0" w:beforeAutospacing="0" w:after="120" w:afterAutospacing="0"/>
      <w:ind w:left="1987" w:hanging="1987"/>
    </w:pPr>
    <w:rPr>
      <w:sz w:val="30"/>
    </w:rPr>
  </w:style>
  <w:style w:type="paragraph" w:customStyle="1" w:styleId="SectionSubheadingANOC">
    <w:name w:val="Section Subheading ANOC"/>
    <w:basedOn w:val="SectionHeadingCh1"/>
    <w:qFormat/>
    <w:rsid w:val="001123F8"/>
  </w:style>
  <w:style w:type="paragraph" w:customStyle="1" w:styleId="ColorfulShading-Accent11">
    <w:name w:val="Colorful Shading - Accent 11"/>
    <w:hidden/>
    <w:rsid w:val="00C81CF4"/>
    <w:rPr>
      <w:sz w:val="24"/>
      <w:szCs w:val="24"/>
    </w:rPr>
  </w:style>
  <w:style w:type="paragraph" w:styleId="Revision">
    <w:name w:val="Revision"/>
    <w:hidden/>
    <w:rsid w:val="00202D5D"/>
    <w:rPr>
      <w:sz w:val="24"/>
      <w:szCs w:val="24"/>
    </w:rPr>
  </w:style>
  <w:style w:type="paragraph" w:customStyle="1" w:styleId="MethodChartHeading">
    <w:name w:val="Method Chart Heading"/>
    <w:basedOn w:val="Normal"/>
    <w:qFormat/>
    <w:rsid w:val="001123F8"/>
    <w:pPr>
      <w:keepNext/>
      <w:widowControl w:val="0"/>
      <w:spacing w:before="80" w:beforeAutospacing="0" w:after="80" w:afterAutospacing="0"/>
    </w:pPr>
    <w:rPr>
      <w:b/>
      <w:snapToGrid w:val="0"/>
      <w:szCs w:val="20"/>
    </w:rPr>
  </w:style>
  <w:style w:type="paragraph" w:styleId="BalloonText">
    <w:name w:val="Balloon Text"/>
    <w:basedOn w:val="Normal"/>
    <w:link w:val="BalloonTextChar"/>
    <w:uiPriority w:val="99"/>
    <w:rsid w:val="001123F8"/>
    <w:rPr>
      <w:rFonts w:ascii="Tahoma" w:hAnsi="Tahoma"/>
      <w:sz w:val="16"/>
      <w:szCs w:val="16"/>
      <w:lang w:val="x-none" w:eastAsia="x-none"/>
    </w:rPr>
  </w:style>
  <w:style w:type="character" w:customStyle="1" w:styleId="BalloonTextChar">
    <w:name w:val="Balloon Text Char"/>
    <w:link w:val="BalloonText"/>
    <w:uiPriority w:val="99"/>
    <w:rsid w:val="001123F8"/>
    <w:rPr>
      <w:rFonts w:ascii="Tahoma" w:hAnsi="Tahoma"/>
      <w:sz w:val="16"/>
      <w:szCs w:val="16"/>
      <w:lang w:val="x-none" w:eastAsia="x-none"/>
    </w:rPr>
  </w:style>
  <w:style w:type="paragraph" w:customStyle="1" w:styleId="or">
    <w:name w:val="or"/>
    <w:basedOn w:val="Normal"/>
    <w:qFormat/>
    <w:rsid w:val="00880E01"/>
    <w:pPr>
      <w:spacing w:after="0" w:afterAutospacing="0"/>
      <w:ind w:right="274"/>
    </w:pPr>
    <w:rPr>
      <w:color w:val="0000FF"/>
    </w:rPr>
  </w:style>
  <w:style w:type="paragraph" w:customStyle="1" w:styleId="TableBold11">
    <w:name w:val="Table Bold 11"/>
    <w:basedOn w:val="TableHeader1"/>
    <w:qFormat/>
    <w:rsid w:val="001123F8"/>
    <w:pPr>
      <w:keepNext w:val="0"/>
      <w:spacing w:after="60"/>
      <w:jc w:val="left"/>
    </w:pPr>
  </w:style>
  <w:style w:type="paragraph" w:customStyle="1" w:styleId="Beforeandafter6">
    <w:name w:val="Before and after 6"/>
    <w:basedOn w:val="Normal"/>
    <w:qFormat/>
    <w:rsid w:val="000C335A"/>
    <w:pPr>
      <w:spacing w:before="120" w:beforeAutospacing="0" w:after="120" w:afterAutospacing="0"/>
    </w:pPr>
  </w:style>
  <w:style w:type="paragraph" w:customStyle="1" w:styleId="subheadingnumbered">
    <w:name w:val="subheading numbered"/>
    <w:basedOn w:val="subheading"/>
    <w:next w:val="Normal"/>
    <w:qFormat/>
    <w:rsid w:val="00D73802"/>
    <w:pPr>
      <w:ind w:left="360" w:hanging="360"/>
    </w:pPr>
  </w:style>
  <w:style w:type="paragraph" w:customStyle="1" w:styleId="LightGrid-Accent32">
    <w:name w:val="Light Grid - Accent 32"/>
    <w:basedOn w:val="Normal"/>
    <w:qFormat/>
    <w:rsid w:val="001123F8"/>
    <w:pPr>
      <w:spacing w:before="0" w:beforeAutospacing="0" w:after="200" w:afterAutospacing="0" w:line="276" w:lineRule="auto"/>
      <w:ind w:left="720"/>
      <w:contextualSpacing/>
    </w:pPr>
    <w:rPr>
      <w:rFonts w:ascii="Cambria" w:eastAsia="Cambria" w:hAnsi="Cambria"/>
      <w:sz w:val="22"/>
      <w:szCs w:val="22"/>
    </w:rPr>
  </w:style>
  <w:style w:type="paragraph" w:styleId="ListParagraph">
    <w:name w:val="List Paragraph"/>
    <w:basedOn w:val="Normal"/>
    <w:uiPriority w:val="34"/>
    <w:qFormat/>
    <w:rsid w:val="001123F8"/>
    <w:pPr>
      <w:ind w:left="720"/>
      <w:contextualSpacing/>
    </w:pPr>
  </w:style>
  <w:style w:type="paragraph" w:customStyle="1" w:styleId="4pointsbeforeandafter">
    <w:name w:val="4 points before and after"/>
    <w:basedOn w:val="NoSpacing"/>
    <w:qFormat/>
    <w:rsid w:val="00D73802"/>
    <w:pPr>
      <w:spacing w:before="80" w:after="80"/>
    </w:pPr>
  </w:style>
  <w:style w:type="paragraph" w:customStyle="1" w:styleId="4pointsbullet">
    <w:name w:val="4 points bullet"/>
    <w:basedOn w:val="ListBullet"/>
    <w:qFormat/>
    <w:rsid w:val="00D0742A"/>
    <w:pPr>
      <w:numPr>
        <w:numId w:val="37"/>
      </w:numPr>
      <w:spacing w:before="80" w:after="80"/>
      <w:ind w:left="360"/>
      <w:contextualSpacing/>
    </w:pPr>
  </w:style>
  <w:style w:type="character" w:customStyle="1" w:styleId="HeaderChar">
    <w:name w:val="Header Char"/>
    <w:basedOn w:val="DefaultParagraphFont"/>
    <w:link w:val="Header"/>
    <w:uiPriority w:val="99"/>
    <w:rsid w:val="001123F8"/>
    <w:rPr>
      <w:rFonts w:ascii="Arial" w:hAnsi="Arial"/>
      <w:szCs w:val="24"/>
    </w:rPr>
  </w:style>
  <w:style w:type="paragraph" w:customStyle="1" w:styleId="MediumGrid1-Accent21">
    <w:name w:val="Medium Grid 1 - Accent 21"/>
    <w:basedOn w:val="Normal"/>
    <w:qFormat/>
    <w:rsid w:val="00D73802"/>
    <w:pPr>
      <w:spacing w:before="0" w:beforeAutospacing="0" w:after="200" w:afterAutospacing="0" w:line="276" w:lineRule="auto"/>
      <w:ind w:left="720"/>
      <w:contextualSpacing/>
    </w:pPr>
    <w:rPr>
      <w:rFonts w:ascii="Cambria" w:eastAsia="Cambria" w:hAnsi="Cambria"/>
      <w:sz w:val="22"/>
      <w:szCs w:val="22"/>
    </w:rPr>
  </w:style>
  <w:style w:type="paragraph" w:customStyle="1" w:styleId="MediumGrid21">
    <w:name w:val="Medium Grid 21"/>
    <w:semiHidden/>
    <w:qFormat/>
    <w:rsid w:val="00D73802"/>
    <w:rPr>
      <w:rFonts w:ascii="Charter BT" w:eastAsia="Calibri" w:hAnsi="Charter BT"/>
      <w:sz w:val="24"/>
      <w:szCs w:val="24"/>
    </w:rPr>
  </w:style>
  <w:style w:type="paragraph" w:customStyle="1" w:styleId="MediumGrid22">
    <w:name w:val="Medium Grid 22"/>
    <w:qFormat/>
    <w:rsid w:val="00D73802"/>
    <w:rPr>
      <w:rFonts w:ascii="Charter BT" w:eastAsia="Calibri" w:hAnsi="Charter BT"/>
      <w:sz w:val="24"/>
      <w:szCs w:val="24"/>
    </w:rPr>
  </w:style>
  <w:style w:type="paragraph" w:customStyle="1" w:styleId="MediumList2-Accent41">
    <w:name w:val="Medium List 2 - Accent 41"/>
    <w:basedOn w:val="Normal"/>
    <w:uiPriority w:val="34"/>
    <w:qFormat/>
    <w:rsid w:val="00D73802"/>
    <w:pPr>
      <w:ind w:left="720"/>
    </w:pPr>
  </w:style>
  <w:style w:type="paragraph" w:customStyle="1" w:styleId="Table11">
    <w:name w:val="Table 11"/>
    <w:basedOn w:val="Normal"/>
    <w:qFormat/>
    <w:rsid w:val="00D73802"/>
    <w:pPr>
      <w:spacing w:before="80" w:beforeAutospacing="0" w:after="80" w:afterAutospacing="0"/>
    </w:pPr>
    <w:rPr>
      <w:rFonts w:ascii="Arial" w:hAnsi="Arial" w:cs="Arial"/>
      <w:sz w:val="22"/>
      <w:szCs w:val="20"/>
    </w:rPr>
  </w:style>
  <w:style w:type="paragraph" w:styleId="BodyText">
    <w:name w:val="Body Text"/>
    <w:basedOn w:val="Normal"/>
    <w:link w:val="BodyTextChar"/>
    <w:rsid w:val="002C6B7C"/>
    <w:pPr>
      <w:spacing w:after="120"/>
    </w:pPr>
  </w:style>
  <w:style w:type="character" w:customStyle="1" w:styleId="BodyTextChar">
    <w:name w:val="Body Text Char"/>
    <w:basedOn w:val="DefaultParagraphFont"/>
    <w:link w:val="BodyText"/>
    <w:rsid w:val="002C6B7C"/>
    <w:rPr>
      <w:sz w:val="24"/>
      <w:szCs w:val="24"/>
    </w:rPr>
  </w:style>
  <w:style w:type="paragraph" w:customStyle="1" w:styleId="HeaderFirstPage">
    <w:name w:val="Header First Page"/>
    <w:basedOn w:val="Header"/>
    <w:qFormat/>
    <w:rsid w:val="001123F8"/>
    <w:pPr>
      <w:tabs>
        <w:tab w:val="clear" w:pos="9360"/>
      </w:tabs>
      <w:ind w:left="6120" w:right="0" w:firstLine="0"/>
    </w:pPr>
  </w:style>
  <w:style w:type="character" w:customStyle="1" w:styleId="alttexthidden">
    <w:name w:val="alt text hidden"/>
    <w:basedOn w:val="DefaultParagraphFont"/>
    <w:uiPriority w:val="1"/>
    <w:qFormat/>
    <w:rsid w:val="001123F8"/>
    <w:rPr>
      <w:color w:val="FFFFFF" w:themeColor="background1"/>
      <w:sz w:val="2"/>
    </w:rPr>
  </w:style>
  <w:style w:type="character" w:customStyle="1" w:styleId="0bullet1Char">
    <w:name w:val="0 bullet1 Char"/>
    <w:rsid w:val="001123F8"/>
    <w:rPr>
      <w:snapToGrid w:val="0"/>
      <w:sz w:val="24"/>
      <w:szCs w:val="24"/>
      <w:lang w:val="en-US" w:eastAsia="en-US" w:bidi="ar-SA"/>
    </w:rPr>
  </w:style>
  <w:style w:type="paragraph" w:customStyle="1" w:styleId="4pointsafter">
    <w:name w:val="4 points after"/>
    <w:basedOn w:val="NoSpacing"/>
    <w:qFormat/>
    <w:rsid w:val="001123F8"/>
    <w:pPr>
      <w:spacing w:after="80"/>
    </w:pPr>
  </w:style>
  <w:style w:type="character" w:customStyle="1" w:styleId="BalloonTextChar1">
    <w:name w:val="Balloon Text Char1"/>
    <w:uiPriority w:val="99"/>
    <w:semiHidden/>
    <w:rsid w:val="001123F8"/>
    <w:rPr>
      <w:rFonts w:ascii="Lucida Grande" w:hAnsi="Lucida Grande"/>
      <w:sz w:val="18"/>
      <w:szCs w:val="18"/>
    </w:rPr>
  </w:style>
  <w:style w:type="paragraph" w:customStyle="1" w:styleId="ColorfulList-Accent13">
    <w:name w:val="Colorful List - Accent 13"/>
    <w:basedOn w:val="Normal"/>
    <w:uiPriority w:val="34"/>
    <w:qFormat/>
    <w:rsid w:val="001123F8"/>
    <w:pPr>
      <w:spacing w:before="120" w:beforeAutospacing="0" w:after="120" w:afterAutospacing="0"/>
      <w:ind w:left="720"/>
    </w:pPr>
    <w:rPr>
      <w:rFonts w:eastAsia="MS Mincho"/>
    </w:rPr>
  </w:style>
  <w:style w:type="paragraph" w:customStyle="1" w:styleId="DivChapter">
    <w:name w:val="Div Chapter"/>
    <w:basedOn w:val="Normal"/>
    <w:qFormat/>
    <w:rsid w:val="00BF5F7E"/>
    <w:pPr>
      <w:spacing w:before="2500" w:beforeAutospacing="0" w:after="0" w:afterAutospacing="0"/>
      <w:jc w:val="right"/>
    </w:pPr>
    <w:rPr>
      <w:rFonts w:ascii="Arial" w:hAnsi="Arial" w:cs="Arial"/>
      <w:caps/>
      <w:sz w:val="72"/>
      <w:szCs w:val="80"/>
    </w:rPr>
  </w:style>
  <w:style w:type="paragraph" w:customStyle="1" w:styleId="DivName">
    <w:name w:val="Div Name"/>
    <w:basedOn w:val="Normal"/>
    <w:qFormat/>
    <w:rsid w:val="001123F8"/>
    <w:pPr>
      <w:spacing w:before="400" w:beforeAutospacing="0" w:after="0" w:afterAutospacing="0"/>
      <w:jc w:val="right"/>
    </w:pPr>
    <w:rPr>
      <w:rFonts w:ascii="Arial" w:hAnsi="Arial" w:cs="Arial"/>
      <w:i/>
      <w:sz w:val="56"/>
      <w:szCs w:val="80"/>
    </w:rPr>
  </w:style>
  <w:style w:type="paragraph" w:customStyle="1" w:styleId="Divider12ptbefore">
    <w:name w:val="Divider 12 pt before"/>
    <w:aliases w:val="kwn"/>
    <w:basedOn w:val="Divider"/>
    <w:next w:val="Normal"/>
    <w:qFormat/>
    <w:rsid w:val="001123F8"/>
    <w:pPr>
      <w:keepNext/>
      <w:spacing w:before="240" w:beforeAutospacing="0" w:after="0" w:afterAutospacing="0"/>
    </w:pPr>
  </w:style>
  <w:style w:type="character" w:customStyle="1" w:styleId="FootnoteTextChar">
    <w:name w:val="Footnote Text Char"/>
    <w:basedOn w:val="DefaultParagraphFont"/>
    <w:link w:val="FootnoteText"/>
    <w:rsid w:val="001123F8"/>
  </w:style>
  <w:style w:type="paragraph" w:customStyle="1" w:styleId="HeaderChapterName">
    <w:name w:val="Header Chapter Name"/>
    <w:basedOn w:val="Header"/>
    <w:qFormat/>
    <w:rsid w:val="001123F8"/>
    <w:rPr>
      <w:b/>
      <w:sz w:val="22"/>
    </w:rPr>
  </w:style>
  <w:style w:type="paragraph" w:customStyle="1" w:styleId="LightList-Accent51">
    <w:name w:val="Light List - Accent 51"/>
    <w:basedOn w:val="Normal"/>
    <w:uiPriority w:val="34"/>
    <w:qFormat/>
    <w:rsid w:val="001123F8"/>
    <w:pPr>
      <w:ind w:left="720"/>
    </w:pPr>
  </w:style>
  <w:style w:type="paragraph" w:styleId="ListBullet2">
    <w:name w:val="List Bullet 2"/>
    <w:basedOn w:val="Normal"/>
    <w:rsid w:val="007C58E3"/>
    <w:pPr>
      <w:numPr>
        <w:numId w:val="38"/>
      </w:numPr>
      <w:spacing w:before="120" w:beforeAutospacing="0" w:after="120" w:afterAutospacing="0"/>
      <w:ind w:left="1440"/>
    </w:pPr>
  </w:style>
  <w:style w:type="paragraph" w:customStyle="1" w:styleId="MediumShading1-Accent12">
    <w:name w:val="Medium Shading 1 - Accent 12"/>
    <w:qFormat/>
    <w:rsid w:val="001123F8"/>
    <w:rPr>
      <w:rFonts w:ascii="Charter BT" w:eastAsia="Calibri" w:hAnsi="Charter BT"/>
      <w:sz w:val="24"/>
      <w:szCs w:val="24"/>
    </w:rPr>
  </w:style>
  <w:style w:type="paragraph" w:customStyle="1" w:styleId="Mpr">
    <w:name w:val="Mpr"/>
    <w:basedOn w:val="Heading3"/>
    <w:qFormat/>
    <w:rsid w:val="001123F8"/>
  </w:style>
  <w:style w:type="paragraph" w:customStyle="1" w:styleId="SectionSubheading2ANOC">
    <w:name w:val="Section Subheading 2 ANOC"/>
    <w:basedOn w:val="SectionSubHeading1Ch1"/>
    <w:qFormat/>
    <w:rsid w:val="001123F8"/>
    <w:pPr>
      <w:pBdr>
        <w:bottom w:val="single" w:sz="12" w:space="0" w:color="808080"/>
      </w:pBdr>
    </w:pPr>
  </w:style>
  <w:style w:type="paragraph" w:customStyle="1" w:styleId="sectionsubheadingCharChar">
    <w:name w:val="section subheading Char Char"/>
    <w:basedOn w:val="Normal"/>
    <w:rsid w:val="001123F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0" w:after="160" w:afterAutospacing="0"/>
    </w:pPr>
    <w:rPr>
      <w:rFonts w:ascii="Arial" w:hAnsi="Arial"/>
      <w:b/>
      <w:i/>
      <w:snapToGrid w:val="0"/>
      <w:color w:val="000000"/>
      <w:sz w:val="28"/>
      <w:szCs w:val="20"/>
    </w:rPr>
  </w:style>
  <w:style w:type="paragraph" w:customStyle="1" w:styleId="Smallspace">
    <w:name w:val="Small space"/>
    <w:basedOn w:val="Normal"/>
    <w:qFormat/>
    <w:rsid w:val="001123F8"/>
    <w:pPr>
      <w:spacing w:before="120" w:beforeAutospacing="0" w:after="0" w:afterAutospacing="0"/>
    </w:pPr>
    <w:rPr>
      <w:rFonts w:eastAsia="MS Mincho"/>
    </w:rPr>
  </w:style>
  <w:style w:type="paragraph" w:customStyle="1" w:styleId="Special6">
    <w:name w:val="Special 6"/>
    <w:basedOn w:val="Normal"/>
    <w:rsid w:val="001123F8"/>
    <w:pPr>
      <w:keepNext/>
      <w:spacing w:before="360" w:after="360"/>
      <w:outlineLvl w:val="1"/>
    </w:pPr>
    <w:rPr>
      <w:rFonts w:ascii="Arial" w:hAnsi="Arial" w:cs="Arial"/>
      <w:sz w:val="28"/>
      <w:szCs w:val="20"/>
      <w:u w:val="single"/>
    </w:rPr>
  </w:style>
  <w:style w:type="paragraph" w:customStyle="1" w:styleId="subheadingsforsections">
    <w:name w:val="subheadings for sections"/>
    <w:basedOn w:val="Normal"/>
    <w:qFormat/>
    <w:rsid w:val="001123F8"/>
    <w:pPr>
      <w:spacing w:after="120" w:afterAutospacing="0"/>
    </w:pPr>
    <w:rPr>
      <w:rFonts w:ascii="Arial" w:hAnsi="Arial"/>
      <w:b/>
    </w:rPr>
  </w:style>
  <w:style w:type="paragraph" w:customStyle="1" w:styleId="TableBold12">
    <w:name w:val="Table Bold 12"/>
    <w:next w:val="4pointsafter"/>
    <w:qFormat/>
    <w:rsid w:val="001123F8"/>
    <w:pPr>
      <w:spacing w:after="80"/>
    </w:pPr>
    <w:rPr>
      <w:b/>
      <w:sz w:val="24"/>
      <w:szCs w:val="24"/>
      <w:lang w:bidi="en-US"/>
    </w:rPr>
  </w:style>
  <w:style w:type="paragraph" w:styleId="ListBullet3">
    <w:name w:val="List Bullet 3"/>
    <w:basedOn w:val="Normal"/>
    <w:rsid w:val="007C58E3"/>
    <w:pPr>
      <w:numPr>
        <w:numId w:val="39"/>
      </w:numPr>
      <w:spacing w:before="120" w:beforeAutospacing="0" w:after="120" w:afterAutospacing="0"/>
      <w:ind w:left="1800"/>
      <w:contextualSpacing/>
    </w:pPr>
  </w:style>
  <w:style w:type="table" w:customStyle="1" w:styleId="TableGrid1">
    <w:name w:val="Table Grid1"/>
    <w:basedOn w:val="TableNormal"/>
    <w:next w:val="TableGrid"/>
    <w:uiPriority w:val="59"/>
    <w:rsid w:val="00C04CC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D2648C"/>
    <w:rPr>
      <w:rFonts w:ascii="Arial" w:hAnsi="Arial"/>
      <w:b/>
      <w:bCs/>
      <w:sz w:val="24"/>
      <w:szCs w:val="28"/>
    </w:rPr>
  </w:style>
  <w:style w:type="paragraph" w:customStyle="1" w:styleId="subheading4">
    <w:name w:val="subheading 4"/>
    <w:basedOn w:val="subheading"/>
    <w:next w:val="Normal"/>
    <w:qFormat/>
    <w:rsid w:val="0065507E"/>
    <w:pPr>
      <w:outlineLvl w:val="3"/>
    </w:pPr>
    <w:rPr>
      <w:rFonts w:eastAsia="MS Gothic"/>
    </w:rPr>
  </w:style>
  <w:style w:type="character" w:customStyle="1" w:styleId="CharChar2">
    <w:name w:val="Char Char2"/>
    <w:rsid w:val="00167B80"/>
    <w:rPr>
      <w:rFonts w:ascii="Arial" w:hAnsi="Arial" w:cs="Arial"/>
      <w:b/>
      <w:bCs/>
      <w:i/>
      <w:iCs/>
      <w:sz w:val="28"/>
      <w:szCs w:val="28"/>
      <w:lang w:val="en-US" w:eastAsia="en-US" w:bidi="ar-SA"/>
    </w:rPr>
  </w:style>
  <w:style w:type="character" w:styleId="UnresolvedMention">
    <w:name w:val="Unresolved Mention"/>
    <w:basedOn w:val="DefaultParagraphFont"/>
    <w:uiPriority w:val="99"/>
    <w:semiHidden/>
    <w:unhideWhenUsed/>
    <w:rsid w:val="00DB36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08414">
      <w:bodyDiv w:val="1"/>
      <w:marLeft w:val="0"/>
      <w:marRight w:val="0"/>
      <w:marTop w:val="0"/>
      <w:marBottom w:val="0"/>
      <w:divBdr>
        <w:top w:val="none" w:sz="0" w:space="0" w:color="auto"/>
        <w:left w:val="none" w:sz="0" w:space="0" w:color="auto"/>
        <w:bottom w:val="none" w:sz="0" w:space="0" w:color="auto"/>
        <w:right w:val="none" w:sz="0" w:space="0" w:color="auto"/>
      </w:divBdr>
    </w:div>
    <w:div w:id="8458583">
      <w:bodyDiv w:val="1"/>
      <w:marLeft w:val="0"/>
      <w:marRight w:val="0"/>
      <w:marTop w:val="0"/>
      <w:marBottom w:val="0"/>
      <w:divBdr>
        <w:top w:val="none" w:sz="0" w:space="0" w:color="auto"/>
        <w:left w:val="none" w:sz="0" w:space="0" w:color="auto"/>
        <w:bottom w:val="none" w:sz="0" w:space="0" w:color="auto"/>
        <w:right w:val="none" w:sz="0" w:space="0" w:color="auto"/>
      </w:divBdr>
    </w:div>
    <w:div w:id="30307127">
      <w:bodyDiv w:val="1"/>
      <w:marLeft w:val="0"/>
      <w:marRight w:val="0"/>
      <w:marTop w:val="0"/>
      <w:marBottom w:val="0"/>
      <w:divBdr>
        <w:top w:val="none" w:sz="0" w:space="0" w:color="auto"/>
        <w:left w:val="none" w:sz="0" w:space="0" w:color="auto"/>
        <w:bottom w:val="none" w:sz="0" w:space="0" w:color="auto"/>
        <w:right w:val="none" w:sz="0" w:space="0" w:color="auto"/>
      </w:divBdr>
    </w:div>
    <w:div w:id="42215056">
      <w:bodyDiv w:val="1"/>
      <w:marLeft w:val="0"/>
      <w:marRight w:val="0"/>
      <w:marTop w:val="0"/>
      <w:marBottom w:val="0"/>
      <w:divBdr>
        <w:top w:val="none" w:sz="0" w:space="0" w:color="auto"/>
        <w:left w:val="none" w:sz="0" w:space="0" w:color="auto"/>
        <w:bottom w:val="none" w:sz="0" w:space="0" w:color="auto"/>
        <w:right w:val="none" w:sz="0" w:space="0" w:color="auto"/>
      </w:divBdr>
    </w:div>
    <w:div w:id="51581246">
      <w:bodyDiv w:val="1"/>
      <w:marLeft w:val="0"/>
      <w:marRight w:val="0"/>
      <w:marTop w:val="0"/>
      <w:marBottom w:val="0"/>
      <w:divBdr>
        <w:top w:val="none" w:sz="0" w:space="0" w:color="auto"/>
        <w:left w:val="none" w:sz="0" w:space="0" w:color="auto"/>
        <w:bottom w:val="none" w:sz="0" w:space="0" w:color="auto"/>
        <w:right w:val="none" w:sz="0" w:space="0" w:color="auto"/>
      </w:divBdr>
    </w:div>
    <w:div w:id="251202690">
      <w:bodyDiv w:val="1"/>
      <w:marLeft w:val="0"/>
      <w:marRight w:val="0"/>
      <w:marTop w:val="0"/>
      <w:marBottom w:val="0"/>
      <w:divBdr>
        <w:top w:val="none" w:sz="0" w:space="0" w:color="auto"/>
        <w:left w:val="none" w:sz="0" w:space="0" w:color="auto"/>
        <w:bottom w:val="none" w:sz="0" w:space="0" w:color="auto"/>
        <w:right w:val="none" w:sz="0" w:space="0" w:color="auto"/>
      </w:divBdr>
      <w:divsChild>
        <w:div w:id="1491873175">
          <w:marLeft w:val="0"/>
          <w:marRight w:val="0"/>
          <w:marTop w:val="0"/>
          <w:marBottom w:val="0"/>
          <w:divBdr>
            <w:top w:val="none" w:sz="0" w:space="0" w:color="auto"/>
            <w:left w:val="none" w:sz="0" w:space="0" w:color="auto"/>
            <w:bottom w:val="none" w:sz="0" w:space="0" w:color="auto"/>
            <w:right w:val="none" w:sz="0" w:space="0" w:color="auto"/>
          </w:divBdr>
        </w:div>
      </w:divsChild>
    </w:div>
    <w:div w:id="303124407">
      <w:bodyDiv w:val="1"/>
      <w:marLeft w:val="0"/>
      <w:marRight w:val="0"/>
      <w:marTop w:val="0"/>
      <w:marBottom w:val="0"/>
      <w:divBdr>
        <w:top w:val="none" w:sz="0" w:space="0" w:color="auto"/>
        <w:left w:val="none" w:sz="0" w:space="0" w:color="auto"/>
        <w:bottom w:val="none" w:sz="0" w:space="0" w:color="auto"/>
        <w:right w:val="none" w:sz="0" w:space="0" w:color="auto"/>
      </w:divBdr>
    </w:div>
    <w:div w:id="303507160">
      <w:bodyDiv w:val="1"/>
      <w:marLeft w:val="0"/>
      <w:marRight w:val="0"/>
      <w:marTop w:val="0"/>
      <w:marBottom w:val="0"/>
      <w:divBdr>
        <w:top w:val="none" w:sz="0" w:space="0" w:color="auto"/>
        <w:left w:val="none" w:sz="0" w:space="0" w:color="auto"/>
        <w:bottom w:val="none" w:sz="0" w:space="0" w:color="auto"/>
        <w:right w:val="none" w:sz="0" w:space="0" w:color="auto"/>
      </w:divBdr>
    </w:div>
    <w:div w:id="336151886">
      <w:bodyDiv w:val="1"/>
      <w:marLeft w:val="0"/>
      <w:marRight w:val="0"/>
      <w:marTop w:val="0"/>
      <w:marBottom w:val="0"/>
      <w:divBdr>
        <w:top w:val="none" w:sz="0" w:space="0" w:color="auto"/>
        <w:left w:val="none" w:sz="0" w:space="0" w:color="auto"/>
        <w:bottom w:val="none" w:sz="0" w:space="0" w:color="auto"/>
        <w:right w:val="none" w:sz="0" w:space="0" w:color="auto"/>
      </w:divBdr>
    </w:div>
    <w:div w:id="338312844">
      <w:bodyDiv w:val="1"/>
      <w:marLeft w:val="0"/>
      <w:marRight w:val="0"/>
      <w:marTop w:val="0"/>
      <w:marBottom w:val="0"/>
      <w:divBdr>
        <w:top w:val="none" w:sz="0" w:space="0" w:color="auto"/>
        <w:left w:val="none" w:sz="0" w:space="0" w:color="auto"/>
        <w:bottom w:val="none" w:sz="0" w:space="0" w:color="auto"/>
        <w:right w:val="none" w:sz="0" w:space="0" w:color="auto"/>
      </w:divBdr>
    </w:div>
    <w:div w:id="351341401">
      <w:bodyDiv w:val="1"/>
      <w:marLeft w:val="0"/>
      <w:marRight w:val="0"/>
      <w:marTop w:val="0"/>
      <w:marBottom w:val="0"/>
      <w:divBdr>
        <w:top w:val="none" w:sz="0" w:space="0" w:color="auto"/>
        <w:left w:val="none" w:sz="0" w:space="0" w:color="auto"/>
        <w:bottom w:val="none" w:sz="0" w:space="0" w:color="auto"/>
        <w:right w:val="none" w:sz="0" w:space="0" w:color="auto"/>
      </w:divBdr>
    </w:div>
    <w:div w:id="360933025">
      <w:bodyDiv w:val="1"/>
      <w:marLeft w:val="0"/>
      <w:marRight w:val="0"/>
      <w:marTop w:val="0"/>
      <w:marBottom w:val="0"/>
      <w:divBdr>
        <w:top w:val="none" w:sz="0" w:space="0" w:color="auto"/>
        <w:left w:val="none" w:sz="0" w:space="0" w:color="auto"/>
        <w:bottom w:val="none" w:sz="0" w:space="0" w:color="auto"/>
        <w:right w:val="none" w:sz="0" w:space="0" w:color="auto"/>
      </w:divBdr>
      <w:divsChild>
        <w:div w:id="84764553">
          <w:marLeft w:val="0"/>
          <w:marRight w:val="0"/>
          <w:marTop w:val="0"/>
          <w:marBottom w:val="0"/>
          <w:divBdr>
            <w:top w:val="none" w:sz="0" w:space="0" w:color="auto"/>
            <w:left w:val="none" w:sz="0" w:space="0" w:color="auto"/>
            <w:bottom w:val="none" w:sz="0" w:space="0" w:color="auto"/>
            <w:right w:val="none" w:sz="0" w:space="0" w:color="auto"/>
          </w:divBdr>
        </w:div>
      </w:divsChild>
    </w:div>
    <w:div w:id="395710368">
      <w:bodyDiv w:val="1"/>
      <w:marLeft w:val="0"/>
      <w:marRight w:val="0"/>
      <w:marTop w:val="0"/>
      <w:marBottom w:val="0"/>
      <w:divBdr>
        <w:top w:val="none" w:sz="0" w:space="0" w:color="auto"/>
        <w:left w:val="none" w:sz="0" w:space="0" w:color="auto"/>
        <w:bottom w:val="none" w:sz="0" w:space="0" w:color="auto"/>
        <w:right w:val="none" w:sz="0" w:space="0" w:color="auto"/>
      </w:divBdr>
    </w:div>
    <w:div w:id="403796718">
      <w:bodyDiv w:val="1"/>
      <w:marLeft w:val="0"/>
      <w:marRight w:val="0"/>
      <w:marTop w:val="0"/>
      <w:marBottom w:val="0"/>
      <w:divBdr>
        <w:top w:val="none" w:sz="0" w:space="0" w:color="auto"/>
        <w:left w:val="none" w:sz="0" w:space="0" w:color="auto"/>
        <w:bottom w:val="none" w:sz="0" w:space="0" w:color="auto"/>
        <w:right w:val="none" w:sz="0" w:space="0" w:color="auto"/>
      </w:divBdr>
    </w:div>
    <w:div w:id="411590560">
      <w:bodyDiv w:val="1"/>
      <w:marLeft w:val="0"/>
      <w:marRight w:val="0"/>
      <w:marTop w:val="0"/>
      <w:marBottom w:val="0"/>
      <w:divBdr>
        <w:top w:val="none" w:sz="0" w:space="0" w:color="auto"/>
        <w:left w:val="none" w:sz="0" w:space="0" w:color="auto"/>
        <w:bottom w:val="none" w:sz="0" w:space="0" w:color="auto"/>
        <w:right w:val="none" w:sz="0" w:space="0" w:color="auto"/>
      </w:divBdr>
    </w:div>
    <w:div w:id="413359983">
      <w:bodyDiv w:val="1"/>
      <w:marLeft w:val="0"/>
      <w:marRight w:val="0"/>
      <w:marTop w:val="0"/>
      <w:marBottom w:val="0"/>
      <w:divBdr>
        <w:top w:val="none" w:sz="0" w:space="0" w:color="auto"/>
        <w:left w:val="none" w:sz="0" w:space="0" w:color="auto"/>
        <w:bottom w:val="none" w:sz="0" w:space="0" w:color="auto"/>
        <w:right w:val="none" w:sz="0" w:space="0" w:color="auto"/>
      </w:divBdr>
    </w:div>
    <w:div w:id="413430037">
      <w:bodyDiv w:val="1"/>
      <w:marLeft w:val="0"/>
      <w:marRight w:val="0"/>
      <w:marTop w:val="0"/>
      <w:marBottom w:val="0"/>
      <w:divBdr>
        <w:top w:val="none" w:sz="0" w:space="0" w:color="auto"/>
        <w:left w:val="none" w:sz="0" w:space="0" w:color="auto"/>
        <w:bottom w:val="none" w:sz="0" w:space="0" w:color="auto"/>
        <w:right w:val="none" w:sz="0" w:space="0" w:color="auto"/>
      </w:divBdr>
    </w:div>
    <w:div w:id="413472450">
      <w:bodyDiv w:val="1"/>
      <w:marLeft w:val="0"/>
      <w:marRight w:val="0"/>
      <w:marTop w:val="0"/>
      <w:marBottom w:val="0"/>
      <w:divBdr>
        <w:top w:val="none" w:sz="0" w:space="0" w:color="auto"/>
        <w:left w:val="none" w:sz="0" w:space="0" w:color="auto"/>
        <w:bottom w:val="none" w:sz="0" w:space="0" w:color="auto"/>
        <w:right w:val="none" w:sz="0" w:space="0" w:color="auto"/>
      </w:divBdr>
    </w:div>
    <w:div w:id="430783377">
      <w:bodyDiv w:val="1"/>
      <w:marLeft w:val="0"/>
      <w:marRight w:val="0"/>
      <w:marTop w:val="0"/>
      <w:marBottom w:val="0"/>
      <w:divBdr>
        <w:top w:val="none" w:sz="0" w:space="0" w:color="auto"/>
        <w:left w:val="none" w:sz="0" w:space="0" w:color="auto"/>
        <w:bottom w:val="none" w:sz="0" w:space="0" w:color="auto"/>
        <w:right w:val="none" w:sz="0" w:space="0" w:color="auto"/>
      </w:divBdr>
    </w:div>
    <w:div w:id="432553811">
      <w:bodyDiv w:val="1"/>
      <w:marLeft w:val="0"/>
      <w:marRight w:val="0"/>
      <w:marTop w:val="0"/>
      <w:marBottom w:val="0"/>
      <w:divBdr>
        <w:top w:val="none" w:sz="0" w:space="0" w:color="auto"/>
        <w:left w:val="none" w:sz="0" w:space="0" w:color="auto"/>
        <w:bottom w:val="none" w:sz="0" w:space="0" w:color="auto"/>
        <w:right w:val="none" w:sz="0" w:space="0" w:color="auto"/>
      </w:divBdr>
    </w:div>
    <w:div w:id="463546975">
      <w:bodyDiv w:val="1"/>
      <w:marLeft w:val="0"/>
      <w:marRight w:val="0"/>
      <w:marTop w:val="0"/>
      <w:marBottom w:val="0"/>
      <w:divBdr>
        <w:top w:val="none" w:sz="0" w:space="0" w:color="auto"/>
        <w:left w:val="none" w:sz="0" w:space="0" w:color="auto"/>
        <w:bottom w:val="none" w:sz="0" w:space="0" w:color="auto"/>
        <w:right w:val="none" w:sz="0" w:space="0" w:color="auto"/>
      </w:divBdr>
      <w:divsChild>
        <w:div w:id="1624650633">
          <w:marLeft w:val="0"/>
          <w:marRight w:val="0"/>
          <w:marTop w:val="0"/>
          <w:marBottom w:val="0"/>
          <w:divBdr>
            <w:top w:val="none" w:sz="0" w:space="0" w:color="auto"/>
            <w:left w:val="none" w:sz="0" w:space="0" w:color="auto"/>
            <w:bottom w:val="none" w:sz="0" w:space="0" w:color="auto"/>
            <w:right w:val="none" w:sz="0" w:space="0" w:color="auto"/>
          </w:divBdr>
        </w:div>
      </w:divsChild>
    </w:div>
    <w:div w:id="537277991">
      <w:bodyDiv w:val="1"/>
      <w:marLeft w:val="0"/>
      <w:marRight w:val="0"/>
      <w:marTop w:val="0"/>
      <w:marBottom w:val="0"/>
      <w:divBdr>
        <w:top w:val="none" w:sz="0" w:space="0" w:color="auto"/>
        <w:left w:val="none" w:sz="0" w:space="0" w:color="auto"/>
        <w:bottom w:val="none" w:sz="0" w:space="0" w:color="auto"/>
        <w:right w:val="none" w:sz="0" w:space="0" w:color="auto"/>
      </w:divBdr>
      <w:divsChild>
        <w:div w:id="193739624">
          <w:marLeft w:val="0"/>
          <w:marRight w:val="0"/>
          <w:marTop w:val="0"/>
          <w:marBottom w:val="0"/>
          <w:divBdr>
            <w:top w:val="none" w:sz="0" w:space="0" w:color="auto"/>
            <w:left w:val="none" w:sz="0" w:space="0" w:color="auto"/>
            <w:bottom w:val="none" w:sz="0" w:space="0" w:color="auto"/>
            <w:right w:val="none" w:sz="0" w:space="0" w:color="auto"/>
          </w:divBdr>
        </w:div>
      </w:divsChild>
    </w:div>
    <w:div w:id="540017009">
      <w:bodyDiv w:val="1"/>
      <w:marLeft w:val="0"/>
      <w:marRight w:val="0"/>
      <w:marTop w:val="0"/>
      <w:marBottom w:val="0"/>
      <w:divBdr>
        <w:top w:val="none" w:sz="0" w:space="0" w:color="auto"/>
        <w:left w:val="none" w:sz="0" w:space="0" w:color="auto"/>
        <w:bottom w:val="none" w:sz="0" w:space="0" w:color="auto"/>
        <w:right w:val="none" w:sz="0" w:space="0" w:color="auto"/>
      </w:divBdr>
    </w:div>
    <w:div w:id="561410952">
      <w:bodyDiv w:val="1"/>
      <w:marLeft w:val="0"/>
      <w:marRight w:val="0"/>
      <w:marTop w:val="0"/>
      <w:marBottom w:val="0"/>
      <w:divBdr>
        <w:top w:val="none" w:sz="0" w:space="0" w:color="auto"/>
        <w:left w:val="none" w:sz="0" w:space="0" w:color="auto"/>
        <w:bottom w:val="none" w:sz="0" w:space="0" w:color="auto"/>
        <w:right w:val="none" w:sz="0" w:space="0" w:color="auto"/>
      </w:divBdr>
    </w:div>
    <w:div w:id="677931219">
      <w:bodyDiv w:val="1"/>
      <w:marLeft w:val="0"/>
      <w:marRight w:val="0"/>
      <w:marTop w:val="0"/>
      <w:marBottom w:val="0"/>
      <w:divBdr>
        <w:top w:val="none" w:sz="0" w:space="0" w:color="auto"/>
        <w:left w:val="none" w:sz="0" w:space="0" w:color="auto"/>
        <w:bottom w:val="none" w:sz="0" w:space="0" w:color="auto"/>
        <w:right w:val="none" w:sz="0" w:space="0" w:color="auto"/>
      </w:divBdr>
      <w:divsChild>
        <w:div w:id="513229629">
          <w:marLeft w:val="0"/>
          <w:marRight w:val="0"/>
          <w:marTop w:val="0"/>
          <w:marBottom w:val="0"/>
          <w:divBdr>
            <w:top w:val="none" w:sz="0" w:space="0" w:color="auto"/>
            <w:left w:val="none" w:sz="0" w:space="0" w:color="auto"/>
            <w:bottom w:val="none" w:sz="0" w:space="0" w:color="auto"/>
            <w:right w:val="none" w:sz="0" w:space="0" w:color="auto"/>
          </w:divBdr>
        </w:div>
      </w:divsChild>
    </w:div>
    <w:div w:id="727073048">
      <w:bodyDiv w:val="1"/>
      <w:marLeft w:val="0"/>
      <w:marRight w:val="0"/>
      <w:marTop w:val="0"/>
      <w:marBottom w:val="0"/>
      <w:divBdr>
        <w:top w:val="none" w:sz="0" w:space="0" w:color="auto"/>
        <w:left w:val="none" w:sz="0" w:space="0" w:color="auto"/>
        <w:bottom w:val="none" w:sz="0" w:space="0" w:color="auto"/>
        <w:right w:val="none" w:sz="0" w:space="0" w:color="auto"/>
      </w:divBdr>
      <w:divsChild>
        <w:div w:id="1102142131">
          <w:marLeft w:val="0"/>
          <w:marRight w:val="0"/>
          <w:marTop w:val="0"/>
          <w:marBottom w:val="0"/>
          <w:divBdr>
            <w:top w:val="none" w:sz="0" w:space="0" w:color="auto"/>
            <w:left w:val="none" w:sz="0" w:space="0" w:color="auto"/>
            <w:bottom w:val="none" w:sz="0" w:space="0" w:color="auto"/>
            <w:right w:val="none" w:sz="0" w:space="0" w:color="auto"/>
          </w:divBdr>
        </w:div>
      </w:divsChild>
    </w:div>
    <w:div w:id="727455026">
      <w:bodyDiv w:val="1"/>
      <w:marLeft w:val="0"/>
      <w:marRight w:val="0"/>
      <w:marTop w:val="0"/>
      <w:marBottom w:val="0"/>
      <w:divBdr>
        <w:top w:val="none" w:sz="0" w:space="0" w:color="auto"/>
        <w:left w:val="none" w:sz="0" w:space="0" w:color="auto"/>
        <w:bottom w:val="none" w:sz="0" w:space="0" w:color="auto"/>
        <w:right w:val="none" w:sz="0" w:space="0" w:color="auto"/>
      </w:divBdr>
    </w:div>
    <w:div w:id="757484954">
      <w:bodyDiv w:val="1"/>
      <w:marLeft w:val="0"/>
      <w:marRight w:val="0"/>
      <w:marTop w:val="0"/>
      <w:marBottom w:val="0"/>
      <w:divBdr>
        <w:top w:val="none" w:sz="0" w:space="0" w:color="auto"/>
        <w:left w:val="none" w:sz="0" w:space="0" w:color="auto"/>
        <w:bottom w:val="none" w:sz="0" w:space="0" w:color="auto"/>
        <w:right w:val="none" w:sz="0" w:space="0" w:color="auto"/>
      </w:divBdr>
    </w:div>
    <w:div w:id="806823007">
      <w:bodyDiv w:val="1"/>
      <w:marLeft w:val="0"/>
      <w:marRight w:val="0"/>
      <w:marTop w:val="0"/>
      <w:marBottom w:val="0"/>
      <w:divBdr>
        <w:top w:val="none" w:sz="0" w:space="0" w:color="auto"/>
        <w:left w:val="none" w:sz="0" w:space="0" w:color="auto"/>
        <w:bottom w:val="none" w:sz="0" w:space="0" w:color="auto"/>
        <w:right w:val="none" w:sz="0" w:space="0" w:color="auto"/>
      </w:divBdr>
    </w:div>
    <w:div w:id="816262569">
      <w:bodyDiv w:val="1"/>
      <w:marLeft w:val="0"/>
      <w:marRight w:val="0"/>
      <w:marTop w:val="0"/>
      <w:marBottom w:val="0"/>
      <w:divBdr>
        <w:top w:val="none" w:sz="0" w:space="0" w:color="auto"/>
        <w:left w:val="none" w:sz="0" w:space="0" w:color="auto"/>
        <w:bottom w:val="none" w:sz="0" w:space="0" w:color="auto"/>
        <w:right w:val="none" w:sz="0" w:space="0" w:color="auto"/>
      </w:divBdr>
    </w:div>
    <w:div w:id="843059283">
      <w:bodyDiv w:val="1"/>
      <w:marLeft w:val="0"/>
      <w:marRight w:val="0"/>
      <w:marTop w:val="0"/>
      <w:marBottom w:val="0"/>
      <w:divBdr>
        <w:top w:val="none" w:sz="0" w:space="0" w:color="auto"/>
        <w:left w:val="none" w:sz="0" w:space="0" w:color="auto"/>
        <w:bottom w:val="none" w:sz="0" w:space="0" w:color="auto"/>
        <w:right w:val="none" w:sz="0" w:space="0" w:color="auto"/>
      </w:divBdr>
    </w:div>
    <w:div w:id="853035149">
      <w:bodyDiv w:val="1"/>
      <w:marLeft w:val="0"/>
      <w:marRight w:val="0"/>
      <w:marTop w:val="0"/>
      <w:marBottom w:val="0"/>
      <w:divBdr>
        <w:top w:val="none" w:sz="0" w:space="0" w:color="auto"/>
        <w:left w:val="none" w:sz="0" w:space="0" w:color="auto"/>
        <w:bottom w:val="none" w:sz="0" w:space="0" w:color="auto"/>
        <w:right w:val="none" w:sz="0" w:space="0" w:color="auto"/>
      </w:divBdr>
    </w:div>
    <w:div w:id="876352725">
      <w:bodyDiv w:val="1"/>
      <w:marLeft w:val="0"/>
      <w:marRight w:val="0"/>
      <w:marTop w:val="0"/>
      <w:marBottom w:val="0"/>
      <w:divBdr>
        <w:top w:val="none" w:sz="0" w:space="0" w:color="auto"/>
        <w:left w:val="none" w:sz="0" w:space="0" w:color="auto"/>
        <w:bottom w:val="none" w:sz="0" w:space="0" w:color="auto"/>
        <w:right w:val="none" w:sz="0" w:space="0" w:color="auto"/>
      </w:divBdr>
    </w:div>
    <w:div w:id="917517979">
      <w:bodyDiv w:val="1"/>
      <w:marLeft w:val="0"/>
      <w:marRight w:val="0"/>
      <w:marTop w:val="0"/>
      <w:marBottom w:val="0"/>
      <w:divBdr>
        <w:top w:val="none" w:sz="0" w:space="0" w:color="auto"/>
        <w:left w:val="none" w:sz="0" w:space="0" w:color="auto"/>
        <w:bottom w:val="none" w:sz="0" w:space="0" w:color="auto"/>
        <w:right w:val="none" w:sz="0" w:space="0" w:color="auto"/>
      </w:divBdr>
    </w:div>
    <w:div w:id="930041393">
      <w:bodyDiv w:val="1"/>
      <w:marLeft w:val="0"/>
      <w:marRight w:val="0"/>
      <w:marTop w:val="0"/>
      <w:marBottom w:val="0"/>
      <w:divBdr>
        <w:top w:val="none" w:sz="0" w:space="0" w:color="auto"/>
        <w:left w:val="none" w:sz="0" w:space="0" w:color="auto"/>
        <w:bottom w:val="none" w:sz="0" w:space="0" w:color="auto"/>
        <w:right w:val="none" w:sz="0" w:space="0" w:color="auto"/>
      </w:divBdr>
    </w:div>
    <w:div w:id="996878895">
      <w:bodyDiv w:val="1"/>
      <w:marLeft w:val="0"/>
      <w:marRight w:val="0"/>
      <w:marTop w:val="0"/>
      <w:marBottom w:val="0"/>
      <w:divBdr>
        <w:top w:val="none" w:sz="0" w:space="0" w:color="auto"/>
        <w:left w:val="none" w:sz="0" w:space="0" w:color="auto"/>
        <w:bottom w:val="none" w:sz="0" w:space="0" w:color="auto"/>
        <w:right w:val="none" w:sz="0" w:space="0" w:color="auto"/>
      </w:divBdr>
    </w:div>
    <w:div w:id="1030229232">
      <w:bodyDiv w:val="1"/>
      <w:marLeft w:val="0"/>
      <w:marRight w:val="0"/>
      <w:marTop w:val="0"/>
      <w:marBottom w:val="0"/>
      <w:divBdr>
        <w:top w:val="none" w:sz="0" w:space="0" w:color="auto"/>
        <w:left w:val="none" w:sz="0" w:space="0" w:color="auto"/>
        <w:bottom w:val="none" w:sz="0" w:space="0" w:color="auto"/>
        <w:right w:val="none" w:sz="0" w:space="0" w:color="auto"/>
      </w:divBdr>
    </w:div>
    <w:div w:id="1031959691">
      <w:bodyDiv w:val="1"/>
      <w:marLeft w:val="0"/>
      <w:marRight w:val="0"/>
      <w:marTop w:val="0"/>
      <w:marBottom w:val="0"/>
      <w:divBdr>
        <w:top w:val="none" w:sz="0" w:space="0" w:color="auto"/>
        <w:left w:val="none" w:sz="0" w:space="0" w:color="auto"/>
        <w:bottom w:val="none" w:sz="0" w:space="0" w:color="auto"/>
        <w:right w:val="none" w:sz="0" w:space="0" w:color="auto"/>
      </w:divBdr>
    </w:div>
    <w:div w:id="1035887646">
      <w:bodyDiv w:val="1"/>
      <w:marLeft w:val="0"/>
      <w:marRight w:val="0"/>
      <w:marTop w:val="0"/>
      <w:marBottom w:val="0"/>
      <w:divBdr>
        <w:top w:val="none" w:sz="0" w:space="0" w:color="auto"/>
        <w:left w:val="none" w:sz="0" w:space="0" w:color="auto"/>
        <w:bottom w:val="none" w:sz="0" w:space="0" w:color="auto"/>
        <w:right w:val="none" w:sz="0" w:space="0" w:color="auto"/>
      </w:divBdr>
    </w:div>
    <w:div w:id="1048146621">
      <w:bodyDiv w:val="1"/>
      <w:marLeft w:val="0"/>
      <w:marRight w:val="0"/>
      <w:marTop w:val="0"/>
      <w:marBottom w:val="0"/>
      <w:divBdr>
        <w:top w:val="none" w:sz="0" w:space="0" w:color="auto"/>
        <w:left w:val="none" w:sz="0" w:space="0" w:color="auto"/>
        <w:bottom w:val="none" w:sz="0" w:space="0" w:color="auto"/>
        <w:right w:val="none" w:sz="0" w:space="0" w:color="auto"/>
      </w:divBdr>
    </w:div>
    <w:div w:id="1050768845">
      <w:bodyDiv w:val="1"/>
      <w:marLeft w:val="0"/>
      <w:marRight w:val="0"/>
      <w:marTop w:val="0"/>
      <w:marBottom w:val="0"/>
      <w:divBdr>
        <w:top w:val="none" w:sz="0" w:space="0" w:color="auto"/>
        <w:left w:val="none" w:sz="0" w:space="0" w:color="auto"/>
        <w:bottom w:val="none" w:sz="0" w:space="0" w:color="auto"/>
        <w:right w:val="none" w:sz="0" w:space="0" w:color="auto"/>
      </w:divBdr>
    </w:div>
    <w:div w:id="1095057342">
      <w:bodyDiv w:val="1"/>
      <w:marLeft w:val="0"/>
      <w:marRight w:val="0"/>
      <w:marTop w:val="0"/>
      <w:marBottom w:val="0"/>
      <w:divBdr>
        <w:top w:val="none" w:sz="0" w:space="0" w:color="auto"/>
        <w:left w:val="none" w:sz="0" w:space="0" w:color="auto"/>
        <w:bottom w:val="none" w:sz="0" w:space="0" w:color="auto"/>
        <w:right w:val="none" w:sz="0" w:space="0" w:color="auto"/>
      </w:divBdr>
      <w:divsChild>
        <w:div w:id="98919169">
          <w:marLeft w:val="0"/>
          <w:marRight w:val="0"/>
          <w:marTop w:val="0"/>
          <w:marBottom w:val="0"/>
          <w:divBdr>
            <w:top w:val="none" w:sz="0" w:space="0" w:color="auto"/>
            <w:left w:val="none" w:sz="0" w:space="0" w:color="auto"/>
            <w:bottom w:val="none" w:sz="0" w:space="0" w:color="auto"/>
            <w:right w:val="none" w:sz="0" w:space="0" w:color="auto"/>
          </w:divBdr>
        </w:div>
      </w:divsChild>
    </w:div>
    <w:div w:id="1103722605">
      <w:bodyDiv w:val="1"/>
      <w:marLeft w:val="0"/>
      <w:marRight w:val="0"/>
      <w:marTop w:val="0"/>
      <w:marBottom w:val="0"/>
      <w:divBdr>
        <w:top w:val="none" w:sz="0" w:space="0" w:color="auto"/>
        <w:left w:val="none" w:sz="0" w:space="0" w:color="auto"/>
        <w:bottom w:val="none" w:sz="0" w:space="0" w:color="auto"/>
        <w:right w:val="none" w:sz="0" w:space="0" w:color="auto"/>
      </w:divBdr>
    </w:div>
    <w:div w:id="1105416357">
      <w:bodyDiv w:val="1"/>
      <w:marLeft w:val="0"/>
      <w:marRight w:val="0"/>
      <w:marTop w:val="0"/>
      <w:marBottom w:val="0"/>
      <w:divBdr>
        <w:top w:val="none" w:sz="0" w:space="0" w:color="auto"/>
        <w:left w:val="none" w:sz="0" w:space="0" w:color="auto"/>
        <w:bottom w:val="none" w:sz="0" w:space="0" w:color="auto"/>
        <w:right w:val="none" w:sz="0" w:space="0" w:color="auto"/>
      </w:divBdr>
    </w:div>
    <w:div w:id="1136988569">
      <w:bodyDiv w:val="1"/>
      <w:marLeft w:val="0"/>
      <w:marRight w:val="0"/>
      <w:marTop w:val="0"/>
      <w:marBottom w:val="0"/>
      <w:divBdr>
        <w:top w:val="none" w:sz="0" w:space="0" w:color="auto"/>
        <w:left w:val="none" w:sz="0" w:space="0" w:color="auto"/>
        <w:bottom w:val="none" w:sz="0" w:space="0" w:color="auto"/>
        <w:right w:val="none" w:sz="0" w:space="0" w:color="auto"/>
      </w:divBdr>
    </w:div>
    <w:div w:id="1188177269">
      <w:bodyDiv w:val="1"/>
      <w:marLeft w:val="0"/>
      <w:marRight w:val="0"/>
      <w:marTop w:val="0"/>
      <w:marBottom w:val="0"/>
      <w:divBdr>
        <w:top w:val="none" w:sz="0" w:space="0" w:color="auto"/>
        <w:left w:val="none" w:sz="0" w:space="0" w:color="auto"/>
        <w:bottom w:val="none" w:sz="0" w:space="0" w:color="auto"/>
        <w:right w:val="none" w:sz="0" w:space="0" w:color="auto"/>
      </w:divBdr>
    </w:div>
    <w:div w:id="1209338105">
      <w:bodyDiv w:val="1"/>
      <w:marLeft w:val="0"/>
      <w:marRight w:val="0"/>
      <w:marTop w:val="0"/>
      <w:marBottom w:val="0"/>
      <w:divBdr>
        <w:top w:val="none" w:sz="0" w:space="0" w:color="auto"/>
        <w:left w:val="none" w:sz="0" w:space="0" w:color="auto"/>
        <w:bottom w:val="none" w:sz="0" w:space="0" w:color="auto"/>
        <w:right w:val="none" w:sz="0" w:space="0" w:color="auto"/>
      </w:divBdr>
    </w:div>
    <w:div w:id="1218278337">
      <w:bodyDiv w:val="1"/>
      <w:marLeft w:val="0"/>
      <w:marRight w:val="0"/>
      <w:marTop w:val="0"/>
      <w:marBottom w:val="0"/>
      <w:divBdr>
        <w:top w:val="none" w:sz="0" w:space="0" w:color="auto"/>
        <w:left w:val="none" w:sz="0" w:space="0" w:color="auto"/>
        <w:bottom w:val="none" w:sz="0" w:space="0" w:color="auto"/>
        <w:right w:val="none" w:sz="0" w:space="0" w:color="auto"/>
      </w:divBdr>
      <w:divsChild>
        <w:div w:id="110630582">
          <w:marLeft w:val="0"/>
          <w:marRight w:val="0"/>
          <w:marTop w:val="0"/>
          <w:marBottom w:val="0"/>
          <w:divBdr>
            <w:top w:val="none" w:sz="0" w:space="0" w:color="auto"/>
            <w:left w:val="none" w:sz="0" w:space="0" w:color="auto"/>
            <w:bottom w:val="none" w:sz="0" w:space="0" w:color="auto"/>
            <w:right w:val="none" w:sz="0" w:space="0" w:color="auto"/>
          </w:divBdr>
        </w:div>
      </w:divsChild>
    </w:div>
    <w:div w:id="1235504355">
      <w:bodyDiv w:val="1"/>
      <w:marLeft w:val="0"/>
      <w:marRight w:val="0"/>
      <w:marTop w:val="0"/>
      <w:marBottom w:val="0"/>
      <w:divBdr>
        <w:top w:val="none" w:sz="0" w:space="0" w:color="auto"/>
        <w:left w:val="none" w:sz="0" w:space="0" w:color="auto"/>
        <w:bottom w:val="none" w:sz="0" w:space="0" w:color="auto"/>
        <w:right w:val="none" w:sz="0" w:space="0" w:color="auto"/>
      </w:divBdr>
    </w:div>
    <w:div w:id="1256591894">
      <w:bodyDiv w:val="1"/>
      <w:marLeft w:val="0"/>
      <w:marRight w:val="0"/>
      <w:marTop w:val="0"/>
      <w:marBottom w:val="0"/>
      <w:divBdr>
        <w:top w:val="none" w:sz="0" w:space="0" w:color="auto"/>
        <w:left w:val="none" w:sz="0" w:space="0" w:color="auto"/>
        <w:bottom w:val="none" w:sz="0" w:space="0" w:color="auto"/>
        <w:right w:val="none" w:sz="0" w:space="0" w:color="auto"/>
      </w:divBdr>
    </w:div>
    <w:div w:id="1258169343">
      <w:bodyDiv w:val="1"/>
      <w:marLeft w:val="0"/>
      <w:marRight w:val="0"/>
      <w:marTop w:val="0"/>
      <w:marBottom w:val="0"/>
      <w:divBdr>
        <w:top w:val="none" w:sz="0" w:space="0" w:color="auto"/>
        <w:left w:val="none" w:sz="0" w:space="0" w:color="auto"/>
        <w:bottom w:val="none" w:sz="0" w:space="0" w:color="auto"/>
        <w:right w:val="none" w:sz="0" w:space="0" w:color="auto"/>
      </w:divBdr>
    </w:div>
    <w:div w:id="1290280756">
      <w:bodyDiv w:val="1"/>
      <w:marLeft w:val="0"/>
      <w:marRight w:val="0"/>
      <w:marTop w:val="0"/>
      <w:marBottom w:val="0"/>
      <w:divBdr>
        <w:top w:val="none" w:sz="0" w:space="0" w:color="auto"/>
        <w:left w:val="none" w:sz="0" w:space="0" w:color="auto"/>
        <w:bottom w:val="none" w:sz="0" w:space="0" w:color="auto"/>
        <w:right w:val="none" w:sz="0" w:space="0" w:color="auto"/>
      </w:divBdr>
      <w:divsChild>
        <w:div w:id="812216924">
          <w:marLeft w:val="0"/>
          <w:marRight w:val="0"/>
          <w:marTop w:val="0"/>
          <w:marBottom w:val="0"/>
          <w:divBdr>
            <w:top w:val="none" w:sz="0" w:space="0" w:color="auto"/>
            <w:left w:val="none" w:sz="0" w:space="0" w:color="auto"/>
            <w:bottom w:val="none" w:sz="0" w:space="0" w:color="auto"/>
            <w:right w:val="none" w:sz="0" w:space="0" w:color="auto"/>
          </w:divBdr>
        </w:div>
      </w:divsChild>
    </w:div>
    <w:div w:id="1306935898">
      <w:bodyDiv w:val="1"/>
      <w:marLeft w:val="0"/>
      <w:marRight w:val="0"/>
      <w:marTop w:val="0"/>
      <w:marBottom w:val="0"/>
      <w:divBdr>
        <w:top w:val="none" w:sz="0" w:space="0" w:color="auto"/>
        <w:left w:val="none" w:sz="0" w:space="0" w:color="auto"/>
        <w:bottom w:val="none" w:sz="0" w:space="0" w:color="auto"/>
        <w:right w:val="none" w:sz="0" w:space="0" w:color="auto"/>
      </w:divBdr>
      <w:divsChild>
        <w:div w:id="2107577324">
          <w:marLeft w:val="0"/>
          <w:marRight w:val="0"/>
          <w:marTop w:val="0"/>
          <w:marBottom w:val="0"/>
          <w:divBdr>
            <w:top w:val="none" w:sz="0" w:space="0" w:color="auto"/>
            <w:left w:val="none" w:sz="0" w:space="0" w:color="auto"/>
            <w:bottom w:val="none" w:sz="0" w:space="0" w:color="auto"/>
            <w:right w:val="none" w:sz="0" w:space="0" w:color="auto"/>
          </w:divBdr>
        </w:div>
      </w:divsChild>
    </w:div>
    <w:div w:id="1322201161">
      <w:bodyDiv w:val="1"/>
      <w:marLeft w:val="0"/>
      <w:marRight w:val="0"/>
      <w:marTop w:val="0"/>
      <w:marBottom w:val="0"/>
      <w:divBdr>
        <w:top w:val="none" w:sz="0" w:space="0" w:color="auto"/>
        <w:left w:val="none" w:sz="0" w:space="0" w:color="auto"/>
        <w:bottom w:val="none" w:sz="0" w:space="0" w:color="auto"/>
        <w:right w:val="none" w:sz="0" w:space="0" w:color="auto"/>
      </w:divBdr>
    </w:div>
    <w:div w:id="1322544561">
      <w:bodyDiv w:val="1"/>
      <w:marLeft w:val="0"/>
      <w:marRight w:val="0"/>
      <w:marTop w:val="0"/>
      <w:marBottom w:val="0"/>
      <w:divBdr>
        <w:top w:val="none" w:sz="0" w:space="0" w:color="auto"/>
        <w:left w:val="none" w:sz="0" w:space="0" w:color="auto"/>
        <w:bottom w:val="none" w:sz="0" w:space="0" w:color="auto"/>
        <w:right w:val="none" w:sz="0" w:space="0" w:color="auto"/>
      </w:divBdr>
    </w:div>
    <w:div w:id="1324511108">
      <w:bodyDiv w:val="1"/>
      <w:marLeft w:val="0"/>
      <w:marRight w:val="0"/>
      <w:marTop w:val="0"/>
      <w:marBottom w:val="0"/>
      <w:divBdr>
        <w:top w:val="none" w:sz="0" w:space="0" w:color="auto"/>
        <w:left w:val="none" w:sz="0" w:space="0" w:color="auto"/>
        <w:bottom w:val="none" w:sz="0" w:space="0" w:color="auto"/>
        <w:right w:val="none" w:sz="0" w:space="0" w:color="auto"/>
      </w:divBdr>
      <w:divsChild>
        <w:div w:id="1338267252">
          <w:marLeft w:val="0"/>
          <w:marRight w:val="0"/>
          <w:marTop w:val="0"/>
          <w:marBottom w:val="0"/>
          <w:divBdr>
            <w:top w:val="none" w:sz="0" w:space="0" w:color="auto"/>
            <w:left w:val="none" w:sz="0" w:space="0" w:color="auto"/>
            <w:bottom w:val="none" w:sz="0" w:space="0" w:color="auto"/>
            <w:right w:val="none" w:sz="0" w:space="0" w:color="auto"/>
          </w:divBdr>
        </w:div>
      </w:divsChild>
    </w:div>
    <w:div w:id="1342390499">
      <w:bodyDiv w:val="1"/>
      <w:marLeft w:val="0"/>
      <w:marRight w:val="0"/>
      <w:marTop w:val="0"/>
      <w:marBottom w:val="0"/>
      <w:divBdr>
        <w:top w:val="none" w:sz="0" w:space="0" w:color="auto"/>
        <w:left w:val="none" w:sz="0" w:space="0" w:color="auto"/>
        <w:bottom w:val="none" w:sz="0" w:space="0" w:color="auto"/>
        <w:right w:val="none" w:sz="0" w:space="0" w:color="auto"/>
      </w:divBdr>
    </w:div>
    <w:div w:id="1366373363">
      <w:bodyDiv w:val="1"/>
      <w:marLeft w:val="0"/>
      <w:marRight w:val="0"/>
      <w:marTop w:val="0"/>
      <w:marBottom w:val="0"/>
      <w:divBdr>
        <w:top w:val="none" w:sz="0" w:space="0" w:color="auto"/>
        <w:left w:val="none" w:sz="0" w:space="0" w:color="auto"/>
        <w:bottom w:val="none" w:sz="0" w:space="0" w:color="auto"/>
        <w:right w:val="none" w:sz="0" w:space="0" w:color="auto"/>
      </w:divBdr>
      <w:divsChild>
        <w:div w:id="827866152">
          <w:marLeft w:val="0"/>
          <w:marRight w:val="0"/>
          <w:marTop w:val="0"/>
          <w:marBottom w:val="0"/>
          <w:divBdr>
            <w:top w:val="none" w:sz="0" w:space="0" w:color="auto"/>
            <w:left w:val="none" w:sz="0" w:space="0" w:color="auto"/>
            <w:bottom w:val="none" w:sz="0" w:space="0" w:color="auto"/>
            <w:right w:val="none" w:sz="0" w:space="0" w:color="auto"/>
          </w:divBdr>
        </w:div>
      </w:divsChild>
    </w:div>
    <w:div w:id="1467699393">
      <w:bodyDiv w:val="1"/>
      <w:marLeft w:val="0"/>
      <w:marRight w:val="0"/>
      <w:marTop w:val="0"/>
      <w:marBottom w:val="0"/>
      <w:divBdr>
        <w:top w:val="none" w:sz="0" w:space="0" w:color="auto"/>
        <w:left w:val="none" w:sz="0" w:space="0" w:color="auto"/>
        <w:bottom w:val="none" w:sz="0" w:space="0" w:color="auto"/>
        <w:right w:val="none" w:sz="0" w:space="0" w:color="auto"/>
      </w:divBdr>
    </w:div>
    <w:div w:id="1489789978">
      <w:bodyDiv w:val="1"/>
      <w:marLeft w:val="0"/>
      <w:marRight w:val="0"/>
      <w:marTop w:val="0"/>
      <w:marBottom w:val="0"/>
      <w:divBdr>
        <w:top w:val="none" w:sz="0" w:space="0" w:color="auto"/>
        <w:left w:val="none" w:sz="0" w:space="0" w:color="auto"/>
        <w:bottom w:val="none" w:sz="0" w:space="0" w:color="auto"/>
        <w:right w:val="none" w:sz="0" w:space="0" w:color="auto"/>
      </w:divBdr>
    </w:div>
    <w:div w:id="1499468044">
      <w:bodyDiv w:val="1"/>
      <w:marLeft w:val="0"/>
      <w:marRight w:val="0"/>
      <w:marTop w:val="0"/>
      <w:marBottom w:val="0"/>
      <w:divBdr>
        <w:top w:val="none" w:sz="0" w:space="0" w:color="auto"/>
        <w:left w:val="none" w:sz="0" w:space="0" w:color="auto"/>
        <w:bottom w:val="none" w:sz="0" w:space="0" w:color="auto"/>
        <w:right w:val="none" w:sz="0" w:space="0" w:color="auto"/>
      </w:divBdr>
    </w:div>
    <w:div w:id="1526208764">
      <w:bodyDiv w:val="1"/>
      <w:marLeft w:val="0"/>
      <w:marRight w:val="0"/>
      <w:marTop w:val="0"/>
      <w:marBottom w:val="0"/>
      <w:divBdr>
        <w:top w:val="none" w:sz="0" w:space="0" w:color="auto"/>
        <w:left w:val="none" w:sz="0" w:space="0" w:color="auto"/>
        <w:bottom w:val="none" w:sz="0" w:space="0" w:color="auto"/>
        <w:right w:val="none" w:sz="0" w:space="0" w:color="auto"/>
      </w:divBdr>
    </w:div>
    <w:div w:id="1550873901">
      <w:bodyDiv w:val="1"/>
      <w:marLeft w:val="0"/>
      <w:marRight w:val="0"/>
      <w:marTop w:val="0"/>
      <w:marBottom w:val="0"/>
      <w:divBdr>
        <w:top w:val="none" w:sz="0" w:space="0" w:color="auto"/>
        <w:left w:val="none" w:sz="0" w:space="0" w:color="auto"/>
        <w:bottom w:val="none" w:sz="0" w:space="0" w:color="auto"/>
        <w:right w:val="none" w:sz="0" w:space="0" w:color="auto"/>
      </w:divBdr>
    </w:div>
    <w:div w:id="1655601421">
      <w:bodyDiv w:val="1"/>
      <w:marLeft w:val="0"/>
      <w:marRight w:val="0"/>
      <w:marTop w:val="0"/>
      <w:marBottom w:val="0"/>
      <w:divBdr>
        <w:top w:val="none" w:sz="0" w:space="0" w:color="auto"/>
        <w:left w:val="none" w:sz="0" w:space="0" w:color="auto"/>
        <w:bottom w:val="none" w:sz="0" w:space="0" w:color="auto"/>
        <w:right w:val="none" w:sz="0" w:space="0" w:color="auto"/>
      </w:divBdr>
    </w:div>
    <w:div w:id="1671368628">
      <w:bodyDiv w:val="1"/>
      <w:marLeft w:val="0"/>
      <w:marRight w:val="0"/>
      <w:marTop w:val="0"/>
      <w:marBottom w:val="0"/>
      <w:divBdr>
        <w:top w:val="none" w:sz="0" w:space="0" w:color="auto"/>
        <w:left w:val="none" w:sz="0" w:space="0" w:color="auto"/>
        <w:bottom w:val="none" w:sz="0" w:space="0" w:color="auto"/>
        <w:right w:val="none" w:sz="0" w:space="0" w:color="auto"/>
      </w:divBdr>
      <w:divsChild>
        <w:div w:id="1272473466">
          <w:marLeft w:val="0"/>
          <w:marRight w:val="0"/>
          <w:marTop w:val="0"/>
          <w:marBottom w:val="0"/>
          <w:divBdr>
            <w:top w:val="none" w:sz="0" w:space="0" w:color="auto"/>
            <w:left w:val="none" w:sz="0" w:space="0" w:color="auto"/>
            <w:bottom w:val="none" w:sz="0" w:space="0" w:color="auto"/>
            <w:right w:val="none" w:sz="0" w:space="0" w:color="auto"/>
          </w:divBdr>
        </w:div>
      </w:divsChild>
    </w:div>
    <w:div w:id="1684892729">
      <w:bodyDiv w:val="1"/>
      <w:marLeft w:val="0"/>
      <w:marRight w:val="0"/>
      <w:marTop w:val="0"/>
      <w:marBottom w:val="0"/>
      <w:divBdr>
        <w:top w:val="none" w:sz="0" w:space="0" w:color="auto"/>
        <w:left w:val="none" w:sz="0" w:space="0" w:color="auto"/>
        <w:bottom w:val="none" w:sz="0" w:space="0" w:color="auto"/>
        <w:right w:val="none" w:sz="0" w:space="0" w:color="auto"/>
      </w:divBdr>
    </w:div>
    <w:div w:id="1693796977">
      <w:bodyDiv w:val="1"/>
      <w:marLeft w:val="0"/>
      <w:marRight w:val="0"/>
      <w:marTop w:val="0"/>
      <w:marBottom w:val="0"/>
      <w:divBdr>
        <w:top w:val="none" w:sz="0" w:space="0" w:color="auto"/>
        <w:left w:val="none" w:sz="0" w:space="0" w:color="auto"/>
        <w:bottom w:val="none" w:sz="0" w:space="0" w:color="auto"/>
        <w:right w:val="none" w:sz="0" w:space="0" w:color="auto"/>
      </w:divBdr>
    </w:div>
    <w:div w:id="1717393077">
      <w:bodyDiv w:val="1"/>
      <w:marLeft w:val="0"/>
      <w:marRight w:val="0"/>
      <w:marTop w:val="0"/>
      <w:marBottom w:val="0"/>
      <w:divBdr>
        <w:top w:val="none" w:sz="0" w:space="0" w:color="auto"/>
        <w:left w:val="none" w:sz="0" w:space="0" w:color="auto"/>
        <w:bottom w:val="none" w:sz="0" w:space="0" w:color="auto"/>
        <w:right w:val="none" w:sz="0" w:space="0" w:color="auto"/>
      </w:divBdr>
    </w:div>
    <w:div w:id="1722436349">
      <w:bodyDiv w:val="1"/>
      <w:marLeft w:val="0"/>
      <w:marRight w:val="0"/>
      <w:marTop w:val="0"/>
      <w:marBottom w:val="0"/>
      <w:divBdr>
        <w:top w:val="none" w:sz="0" w:space="0" w:color="auto"/>
        <w:left w:val="none" w:sz="0" w:space="0" w:color="auto"/>
        <w:bottom w:val="none" w:sz="0" w:space="0" w:color="auto"/>
        <w:right w:val="none" w:sz="0" w:space="0" w:color="auto"/>
      </w:divBdr>
      <w:divsChild>
        <w:div w:id="1466391174">
          <w:marLeft w:val="0"/>
          <w:marRight w:val="0"/>
          <w:marTop w:val="0"/>
          <w:marBottom w:val="0"/>
          <w:divBdr>
            <w:top w:val="none" w:sz="0" w:space="0" w:color="auto"/>
            <w:left w:val="none" w:sz="0" w:space="0" w:color="auto"/>
            <w:bottom w:val="none" w:sz="0" w:space="0" w:color="auto"/>
            <w:right w:val="none" w:sz="0" w:space="0" w:color="auto"/>
          </w:divBdr>
        </w:div>
      </w:divsChild>
    </w:div>
    <w:div w:id="1762070566">
      <w:bodyDiv w:val="1"/>
      <w:marLeft w:val="0"/>
      <w:marRight w:val="0"/>
      <w:marTop w:val="0"/>
      <w:marBottom w:val="0"/>
      <w:divBdr>
        <w:top w:val="none" w:sz="0" w:space="0" w:color="auto"/>
        <w:left w:val="none" w:sz="0" w:space="0" w:color="auto"/>
        <w:bottom w:val="none" w:sz="0" w:space="0" w:color="auto"/>
        <w:right w:val="none" w:sz="0" w:space="0" w:color="auto"/>
      </w:divBdr>
    </w:div>
    <w:div w:id="1905555793">
      <w:bodyDiv w:val="1"/>
      <w:marLeft w:val="0"/>
      <w:marRight w:val="0"/>
      <w:marTop w:val="0"/>
      <w:marBottom w:val="0"/>
      <w:divBdr>
        <w:top w:val="none" w:sz="0" w:space="0" w:color="auto"/>
        <w:left w:val="none" w:sz="0" w:space="0" w:color="auto"/>
        <w:bottom w:val="none" w:sz="0" w:space="0" w:color="auto"/>
        <w:right w:val="none" w:sz="0" w:space="0" w:color="auto"/>
      </w:divBdr>
    </w:div>
    <w:div w:id="1928537267">
      <w:bodyDiv w:val="1"/>
      <w:marLeft w:val="0"/>
      <w:marRight w:val="0"/>
      <w:marTop w:val="0"/>
      <w:marBottom w:val="0"/>
      <w:divBdr>
        <w:top w:val="none" w:sz="0" w:space="0" w:color="auto"/>
        <w:left w:val="none" w:sz="0" w:space="0" w:color="auto"/>
        <w:bottom w:val="none" w:sz="0" w:space="0" w:color="auto"/>
        <w:right w:val="none" w:sz="0" w:space="0" w:color="auto"/>
      </w:divBdr>
    </w:div>
    <w:div w:id="1976636012">
      <w:bodyDiv w:val="1"/>
      <w:marLeft w:val="0"/>
      <w:marRight w:val="0"/>
      <w:marTop w:val="0"/>
      <w:marBottom w:val="0"/>
      <w:divBdr>
        <w:top w:val="none" w:sz="0" w:space="0" w:color="auto"/>
        <w:left w:val="none" w:sz="0" w:space="0" w:color="auto"/>
        <w:bottom w:val="none" w:sz="0" w:space="0" w:color="auto"/>
        <w:right w:val="none" w:sz="0" w:space="0" w:color="auto"/>
      </w:divBdr>
    </w:div>
    <w:div w:id="2000226164">
      <w:bodyDiv w:val="1"/>
      <w:marLeft w:val="0"/>
      <w:marRight w:val="0"/>
      <w:marTop w:val="0"/>
      <w:marBottom w:val="0"/>
      <w:divBdr>
        <w:top w:val="none" w:sz="0" w:space="0" w:color="auto"/>
        <w:left w:val="none" w:sz="0" w:space="0" w:color="auto"/>
        <w:bottom w:val="none" w:sz="0" w:space="0" w:color="auto"/>
        <w:right w:val="none" w:sz="0" w:space="0" w:color="auto"/>
      </w:divBdr>
      <w:divsChild>
        <w:div w:id="1671718415">
          <w:marLeft w:val="0"/>
          <w:marRight w:val="0"/>
          <w:marTop w:val="0"/>
          <w:marBottom w:val="0"/>
          <w:divBdr>
            <w:top w:val="none" w:sz="0" w:space="0" w:color="auto"/>
            <w:left w:val="none" w:sz="0" w:space="0" w:color="auto"/>
            <w:bottom w:val="none" w:sz="0" w:space="0" w:color="auto"/>
            <w:right w:val="none" w:sz="0" w:space="0" w:color="auto"/>
          </w:divBdr>
        </w:div>
      </w:divsChild>
    </w:div>
    <w:div w:id="2085638923">
      <w:bodyDiv w:val="1"/>
      <w:marLeft w:val="0"/>
      <w:marRight w:val="0"/>
      <w:marTop w:val="0"/>
      <w:marBottom w:val="0"/>
      <w:divBdr>
        <w:top w:val="none" w:sz="0" w:space="0" w:color="auto"/>
        <w:left w:val="none" w:sz="0" w:space="0" w:color="auto"/>
        <w:bottom w:val="none" w:sz="0" w:space="0" w:color="auto"/>
        <w:right w:val="none" w:sz="0" w:space="0" w:color="auto"/>
      </w:divBdr>
    </w:div>
    <w:div w:id="2101565166">
      <w:bodyDiv w:val="1"/>
      <w:marLeft w:val="0"/>
      <w:marRight w:val="0"/>
      <w:marTop w:val="0"/>
      <w:marBottom w:val="0"/>
      <w:divBdr>
        <w:top w:val="none" w:sz="0" w:space="0" w:color="auto"/>
        <w:left w:val="none" w:sz="0" w:space="0" w:color="auto"/>
        <w:bottom w:val="none" w:sz="0" w:space="0" w:color="auto"/>
        <w:right w:val="none" w:sz="0" w:space="0" w:color="auto"/>
      </w:divBdr>
    </w:div>
    <w:div w:id="2125423392">
      <w:bodyDiv w:val="1"/>
      <w:marLeft w:val="0"/>
      <w:marRight w:val="0"/>
      <w:marTop w:val="0"/>
      <w:marBottom w:val="0"/>
      <w:divBdr>
        <w:top w:val="none" w:sz="0" w:space="0" w:color="auto"/>
        <w:left w:val="none" w:sz="0" w:space="0" w:color="auto"/>
        <w:bottom w:val="none" w:sz="0" w:space="0" w:color="auto"/>
        <w:right w:val="none" w:sz="0" w:space="0" w:color="auto"/>
      </w:divBdr>
    </w:div>
    <w:div w:id="2143035846">
      <w:bodyDiv w:val="1"/>
      <w:marLeft w:val="0"/>
      <w:marRight w:val="0"/>
      <w:marTop w:val="0"/>
      <w:marBottom w:val="0"/>
      <w:divBdr>
        <w:top w:val="none" w:sz="0" w:space="0" w:color="auto"/>
        <w:left w:val="none" w:sz="0" w:space="0" w:color="auto"/>
        <w:bottom w:val="none" w:sz="0" w:space="0" w:color="auto"/>
        <w:right w:val="none" w:sz="0" w:space="0" w:color="auto"/>
      </w:divBdr>
    </w:div>
    <w:div w:id="2145922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edicare.go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irs.gov/Affordable-Care-Act/Individuals-and-Families" TargetMode="External"/><Relationship Id="rId17" Type="http://schemas.openxmlformats.org/officeDocument/2006/relationships/hyperlink" Target="http://www.medicare.gov/plan-compare" TargetMode="External"/><Relationship Id="rId2" Type="http://schemas.openxmlformats.org/officeDocument/2006/relationships/customXml" Target="../customXml/item2.xml"/><Relationship Id="rId16" Type="http://schemas.openxmlformats.org/officeDocument/2006/relationships/hyperlink" Target="http://www.medicare.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edicare.gov/plan-compare" TargetMode="External"/><Relationship Id="rId5" Type="http://schemas.openxmlformats.org/officeDocument/2006/relationships/numbering" Target="numbering.xml"/><Relationship Id="rId15" Type="http://schemas.openxmlformats.org/officeDocument/2006/relationships/hyperlink" Target="http://www.medicare.gov/plan-compare"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18E465E1E0774CA0D4CA9F37556A5D" ma:contentTypeVersion="6" ma:contentTypeDescription="Create a new document." ma:contentTypeScope="" ma:versionID="64baeba6139ac6f2f4c491ab006c8d44">
  <xsd:schema xmlns:xsd="http://www.w3.org/2001/XMLSchema" xmlns:xs="http://www.w3.org/2001/XMLSchema" xmlns:p="http://schemas.microsoft.com/office/2006/metadata/properties" xmlns:ns2="52802285-7f0d-4fb7-8b37-b1f960882b4a" xmlns:ns3="88e87daa-1ef0-4c08-8d4a-7c19a2b432c3" targetNamespace="http://schemas.microsoft.com/office/2006/metadata/properties" ma:root="true" ma:fieldsID="f85bfca59c004099040d72399546df1c" ns2:_="" ns3:_="">
    <xsd:import namespace="52802285-7f0d-4fb7-8b37-b1f960882b4a"/>
    <xsd:import namespace="88e87daa-1ef0-4c08-8d4a-7c19a2b432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802285-7f0d-4fb7-8b37-b1f960882b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e87daa-1ef0-4c08-8d4a-7c19a2b432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CDD8C0-85B0-4900-A002-3A48AD41B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802285-7f0d-4fb7-8b37-b1f960882b4a"/>
    <ds:schemaRef ds:uri="88e87daa-1ef0-4c08-8d4a-7c19a2b432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42829A-5CCB-42BB-88AB-FF4E1262C4EF}">
  <ds:schemaRefs>
    <ds:schemaRef ds:uri="http://schemas.microsoft.com/sharepoint/v3/contenttype/forms"/>
  </ds:schemaRefs>
</ds:datastoreItem>
</file>

<file path=customXml/itemProps3.xml><?xml version="1.0" encoding="utf-8"?>
<ds:datastoreItem xmlns:ds="http://schemas.openxmlformats.org/officeDocument/2006/customXml" ds:itemID="{6BC9A6F7-D2B6-4F94-9A3C-94EA5E56FDB7}">
  <ds:schemaRefs>
    <ds:schemaRef ds:uri="http://schemas.microsoft.com/office/2006/metadata/properties"/>
  </ds:schemaRefs>
</ds:datastoreItem>
</file>

<file path=customXml/itemProps4.xml><?xml version="1.0" encoding="utf-8"?>
<ds:datastoreItem xmlns:ds="http://schemas.openxmlformats.org/officeDocument/2006/customXml" ds:itemID="{4273A0B8-0426-4145-BF22-1638D2E6C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16</Pages>
  <Words>4231</Words>
  <Characters>24122</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2020 Health Maintenanc Organization Medicare Advantage (HMO MA) Annual Notice of Change (ANOC) Templates</vt:lpstr>
    </vt:vector>
  </TitlesOfParts>
  <Company/>
  <LinksUpToDate>false</LinksUpToDate>
  <CharactersWithSpaces>28297</CharactersWithSpaces>
  <SharedDoc>false</SharedDoc>
  <HLinks>
    <vt:vector size="18" baseType="variant">
      <vt:variant>
        <vt:i4>3866734</vt:i4>
      </vt:variant>
      <vt:variant>
        <vt:i4>309</vt:i4>
      </vt:variant>
      <vt:variant>
        <vt:i4>0</vt:i4>
      </vt:variant>
      <vt:variant>
        <vt:i4>5</vt:i4>
      </vt:variant>
      <vt:variant>
        <vt:lpwstr>http://www.medicare.gov/Publications/Pubs/pdf/11435</vt:lpwstr>
      </vt:variant>
      <vt:variant>
        <vt:lpwstr/>
      </vt:variant>
      <vt:variant>
        <vt:i4>2752611</vt:i4>
      </vt:variant>
      <vt:variant>
        <vt:i4>195</vt:i4>
      </vt:variant>
      <vt:variant>
        <vt:i4>0</vt:i4>
      </vt:variant>
      <vt:variant>
        <vt:i4>5</vt:i4>
      </vt:variant>
      <vt:variant>
        <vt:lpwstr>http://www.rrb.gov/</vt:lpwstr>
      </vt:variant>
      <vt:variant>
        <vt:lpwstr/>
      </vt:variant>
      <vt:variant>
        <vt:i4>2621538</vt:i4>
      </vt:variant>
      <vt:variant>
        <vt:i4>192</vt:i4>
      </vt:variant>
      <vt:variant>
        <vt:i4>0</vt:i4>
      </vt:variant>
      <vt:variant>
        <vt:i4>5</vt:i4>
      </vt:variant>
      <vt:variant>
        <vt:lpwstr>http://www.ssa.gov/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Health Maintenanc Organization Medicare Advantage (HMO MA) Annual Notice of Change (ANOC) Templates</dc:title>
  <dc:subject>2020 Health Maintenanc Organization Medicare Advantage (HMO MA) Annual Notice of Change (ANOC) Templates</dc:subject>
  <dc:creator>Centers for Medicare &amp; Medicaid Services</dc:creator>
  <cp:keywords>Annual Notice of Change, ANOC, Evidence of Coverage, EOC, 2019, Template, Health Maintenace Organization, HMO, Medicare Advantage, MA</cp:keywords>
  <cp:lastModifiedBy>George, Signe [USA]</cp:lastModifiedBy>
  <cp:revision>10</cp:revision>
  <cp:lastPrinted>2013-04-26T06:00:00Z</cp:lastPrinted>
  <dcterms:created xsi:type="dcterms:W3CDTF">2020-03-05T15:18:00Z</dcterms:created>
  <dcterms:modified xsi:type="dcterms:W3CDTF">2020-03-16T20:42:00Z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vt:lpwstr>
  </property>
  <property fmtid="{D5CDD505-2E9C-101B-9397-08002B2CF9AE}" pid="3" name="Copyright">
    <vt:lpwstr>Public Domain</vt:lpwstr>
  </property>
  <property fmtid="{D5CDD505-2E9C-101B-9397-08002B2CF9AE}" pid="4" name="ContentTypeId">
    <vt:lpwstr>0x010100AD18E465E1E0774CA0D4CA9F37556A5D</vt:lpwstr>
  </property>
</Properties>
</file>