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551E88" w:rsidR="00551E88" w:rsidP="00551E88" w:rsidRDefault="00551E88" w14:paraId="0E0280C4" w14:textId="40E236E7">
      <w:pPr>
        <w:pStyle w:val="Heading1"/>
      </w:pPr>
      <w:r w:rsidRPr="00551E88">
        <w:t xml:space="preserve">Attachment </w:t>
      </w:r>
      <w:r w:rsidR="009E1B52">
        <w:t>B</w:t>
      </w:r>
      <w:bookmarkStart w:name="_GoBack" w:id="0"/>
      <w:bookmarkEnd w:id="0"/>
      <w:r w:rsidRPr="00551E88">
        <w:t xml:space="preserve">:  </w:t>
      </w:r>
      <w:r w:rsidR="00FD08DC">
        <w:t>60-day Federal Register Crosswalk</w:t>
      </w:r>
      <w:r w:rsidRPr="00551E88">
        <w:t>: High Level Summary of Revisions</w:t>
      </w:r>
    </w:p>
    <w:p w:rsidR="00FD08DC" w:rsidP="00FD08DC" w:rsidRDefault="00FD08DC" w14:paraId="5A9DDD02" w14:textId="1D31FEC1">
      <w:pPr>
        <w:rPr>
          <w:rFonts w:ascii="Times New Roman" w:hAnsi="Times New Roman" w:cs="Times New Roman"/>
          <w:sz w:val="24"/>
          <w:szCs w:val="24"/>
        </w:rPr>
      </w:pPr>
      <w:bookmarkStart w:name="_Hlk34408384" w:id="1"/>
      <w:r w:rsidRPr="0070407F">
        <w:rPr>
          <w:rFonts w:ascii="Times New Roman" w:hAnsi="Times New Roman" w:cs="Times New Roman"/>
          <w:sz w:val="24"/>
          <w:szCs w:val="24"/>
        </w:rPr>
        <w:t>For the 20</w:t>
      </w:r>
      <w:r>
        <w:rPr>
          <w:rFonts w:ascii="Times New Roman" w:hAnsi="Times New Roman" w:cs="Times New Roman"/>
          <w:sz w:val="24"/>
          <w:szCs w:val="24"/>
        </w:rPr>
        <w:t>21</w:t>
      </w:r>
      <w:r w:rsidRPr="0070407F">
        <w:rPr>
          <w:rFonts w:ascii="Times New Roman" w:hAnsi="Times New Roman" w:cs="Times New Roman"/>
          <w:sz w:val="24"/>
          <w:szCs w:val="24"/>
        </w:rPr>
        <w:t xml:space="preserve"> contract year, based on </w:t>
      </w:r>
      <w:r>
        <w:rPr>
          <w:rFonts w:ascii="Times New Roman" w:hAnsi="Times New Roman" w:cs="Times New Roman"/>
          <w:sz w:val="24"/>
          <w:szCs w:val="24"/>
        </w:rPr>
        <w:t xml:space="preserve">60-day Federal Register </w:t>
      </w:r>
      <w:r w:rsidRPr="0070407F">
        <w:rPr>
          <w:rFonts w:ascii="Times New Roman" w:hAnsi="Times New Roman" w:cs="Times New Roman"/>
          <w:sz w:val="24"/>
          <w:szCs w:val="24"/>
        </w:rPr>
        <w:t xml:space="preserve">public comments from the Paperwork Reduction Act (PRA) and feedback from CMS subject matter experts (SMEs), </w:t>
      </w:r>
      <w:r>
        <w:rPr>
          <w:rFonts w:ascii="Times New Roman" w:hAnsi="Times New Roman" w:cs="Times New Roman"/>
          <w:sz w:val="24"/>
          <w:szCs w:val="24"/>
        </w:rPr>
        <w:t>Annual Notice of Change (ANOC) and Evidence of Coverage (EOC) models have been revised to reflect policy changes and simplify information for plan members. The nine ANOC and nine EOC models are separated into 18 plan specific models (Cost-based plans, D-SNP, HMO-MA, HMO-MAPD, MSA, PDP, PFFS, PPO-MA, and MAPD).  The changes will not result in additional burden. Plan sponsors will still be required to use the standardized language and send the ANOCs to members by September 30, 2020</w:t>
      </w:r>
      <w:r w:rsidR="00F816FF">
        <w:rPr>
          <w:rFonts w:ascii="Times New Roman" w:hAnsi="Times New Roman" w:cs="Times New Roman"/>
          <w:sz w:val="24"/>
          <w:szCs w:val="24"/>
        </w:rPr>
        <w:t xml:space="preserve"> and EOCs to members by October 15, 2020</w:t>
      </w:r>
      <w:r>
        <w:rPr>
          <w:rFonts w:ascii="Times New Roman" w:hAnsi="Times New Roman" w:cs="Times New Roman"/>
          <w:sz w:val="24"/>
          <w:szCs w:val="24"/>
        </w:rPr>
        <w:t>. The table below summarizes the edits</w:t>
      </w:r>
      <w:r w:rsidRPr="0070407F">
        <w:rPr>
          <w:rFonts w:ascii="Times New Roman" w:hAnsi="Times New Roman" w:cs="Times New Roman"/>
          <w:sz w:val="24"/>
          <w:szCs w:val="24"/>
        </w:rPr>
        <w:t>.</w:t>
      </w:r>
    </w:p>
    <w:bookmarkEnd w:id="1"/>
    <w:p w:rsidRPr="00551E88" w:rsidR="001817CC" w:rsidP="00AB48F3" w:rsidRDefault="001817CC" w14:paraId="196177B2" w14:textId="5DB20236">
      <w:pPr>
        <w:pStyle w:val="Heading2"/>
      </w:pPr>
      <w:r w:rsidRPr="00551E88">
        <w:t xml:space="preserve">Plan Type: </w:t>
      </w:r>
      <w:r w:rsidRPr="001817CC">
        <w:t>Changes to all ANOC and EOC Models</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1817CC" w:rsidTr="003A7810" w14:paraId="0D9A3609" w14:textId="77777777">
        <w:trPr>
          <w:cantSplit/>
          <w:tblHeader/>
        </w:trPr>
        <w:tc>
          <w:tcPr>
            <w:tcW w:w="1795" w:type="dxa"/>
            <w:shd w:val="clear" w:color="auto" w:fill="D9D9D9" w:themeFill="background1" w:themeFillShade="D9"/>
            <w:vAlign w:val="bottom"/>
          </w:tcPr>
          <w:p w:rsidRPr="0042018D" w:rsidR="001817CC" w:rsidP="003A7810" w:rsidRDefault="001817CC" w14:paraId="4B39A208"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1817CC" w:rsidP="003A7810" w:rsidRDefault="001817CC" w14:paraId="7D09F9D9"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1817CC" w:rsidP="003A7810" w:rsidRDefault="001817CC" w14:paraId="02C2FE16"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1817CC" w:rsidTr="003A7810" w14:paraId="6143BBD4" w14:textId="77777777">
        <w:trPr>
          <w:cantSplit/>
        </w:trPr>
        <w:tc>
          <w:tcPr>
            <w:tcW w:w="1795" w:type="dxa"/>
          </w:tcPr>
          <w:p w:rsidRPr="0042018D" w:rsidR="001817CC" w:rsidP="001817CC" w:rsidRDefault="001817CC" w14:paraId="7017B8E8" w14:textId="3551A951">
            <w:pPr>
              <w:rPr>
                <w:rFonts w:ascii="Times New Roman" w:hAnsi="Times New Roman" w:cs="Times New Roman"/>
                <w:sz w:val="24"/>
                <w:szCs w:val="24"/>
              </w:rPr>
            </w:pPr>
            <w:r w:rsidRPr="00E46A06">
              <w:rPr>
                <w:rFonts w:ascii="Times New Roman" w:hAnsi="Times New Roman" w:cs="Times New Roman"/>
                <w:sz w:val="24"/>
                <w:szCs w:val="24"/>
              </w:rPr>
              <w:t>CMS</w:t>
            </w:r>
          </w:p>
        </w:tc>
        <w:tc>
          <w:tcPr>
            <w:tcW w:w="3060" w:type="dxa"/>
          </w:tcPr>
          <w:p w:rsidR="001817CC" w:rsidP="001817CC" w:rsidRDefault="001817CC" w14:paraId="4006E332" w14:textId="77777777">
            <w:pPr>
              <w:rPr>
                <w:rFonts w:ascii="Times New Roman" w:hAnsi="Times New Roman" w:cs="Times New Roman"/>
                <w:sz w:val="24"/>
                <w:szCs w:val="24"/>
              </w:rPr>
            </w:pPr>
            <w:r w:rsidRPr="00E46A06">
              <w:rPr>
                <w:rFonts w:ascii="Times New Roman" w:hAnsi="Times New Roman" w:cs="Times New Roman"/>
                <w:sz w:val="24"/>
                <w:szCs w:val="24"/>
              </w:rPr>
              <w:t>Cover Page</w:t>
            </w:r>
          </w:p>
          <w:p w:rsidR="001817CC" w:rsidP="001817CC" w:rsidRDefault="001817CC" w14:paraId="6346D106" w14:textId="77777777">
            <w:pPr>
              <w:rPr>
                <w:rFonts w:ascii="Times New Roman" w:hAnsi="Times New Roman" w:cs="Times New Roman"/>
                <w:sz w:val="24"/>
                <w:szCs w:val="24"/>
              </w:rPr>
            </w:pPr>
            <w:r>
              <w:rPr>
                <w:rFonts w:ascii="Times New Roman" w:hAnsi="Times New Roman" w:cs="Times New Roman"/>
                <w:sz w:val="24"/>
                <w:szCs w:val="24"/>
              </w:rPr>
              <w:t>About Section</w:t>
            </w:r>
          </w:p>
          <w:p w:rsidR="001817CC" w:rsidP="001817CC" w:rsidRDefault="001817CC" w14:paraId="2ECDC78B" w14:textId="77777777">
            <w:pPr>
              <w:rPr>
                <w:rFonts w:ascii="Times New Roman" w:hAnsi="Times New Roman" w:cs="Times New Roman"/>
                <w:sz w:val="24"/>
                <w:szCs w:val="24"/>
              </w:rPr>
            </w:pPr>
            <w:r>
              <w:rPr>
                <w:rFonts w:ascii="Times New Roman" w:hAnsi="Times New Roman" w:cs="Times New Roman"/>
                <w:sz w:val="24"/>
                <w:szCs w:val="24"/>
              </w:rPr>
              <w:t>Section 1</w:t>
            </w:r>
          </w:p>
          <w:p w:rsidRPr="0042018D" w:rsidR="001817CC" w:rsidP="001817CC" w:rsidRDefault="001817CC" w14:paraId="591D919E" w14:textId="276CFCB5">
            <w:pPr>
              <w:rPr>
                <w:rFonts w:ascii="Times New Roman" w:hAnsi="Times New Roman" w:cs="Times New Roman"/>
                <w:sz w:val="24"/>
                <w:szCs w:val="24"/>
              </w:rPr>
            </w:pPr>
            <w:r>
              <w:rPr>
                <w:rFonts w:ascii="Times New Roman" w:hAnsi="Times New Roman" w:cs="Times New Roman"/>
                <w:sz w:val="24"/>
                <w:szCs w:val="24"/>
              </w:rPr>
              <w:t>Section 4.2</w:t>
            </w:r>
          </w:p>
        </w:tc>
        <w:tc>
          <w:tcPr>
            <w:tcW w:w="8280" w:type="dxa"/>
          </w:tcPr>
          <w:p w:rsidRPr="0042018D" w:rsidR="001817CC" w:rsidP="001817CC" w:rsidRDefault="001817CC" w14:paraId="5E68459F" w14:textId="56036C7A">
            <w:pPr>
              <w:rPr>
                <w:rFonts w:ascii="Times New Roman" w:hAnsi="Times New Roman" w:cs="Times New Roman"/>
                <w:sz w:val="24"/>
                <w:szCs w:val="24"/>
              </w:rPr>
            </w:pPr>
            <w:r w:rsidRPr="00E46A06">
              <w:rPr>
                <w:rFonts w:ascii="Times New Roman" w:hAnsi="Times New Roman" w:cs="Times New Roman"/>
                <w:sz w:val="24"/>
                <w:szCs w:val="24"/>
              </w:rPr>
              <w:t xml:space="preserve">In ANOC and EOC, </w:t>
            </w:r>
            <w:r>
              <w:rPr>
                <w:rFonts w:ascii="Times New Roman" w:hAnsi="Times New Roman" w:cs="Times New Roman"/>
                <w:sz w:val="24"/>
                <w:szCs w:val="24"/>
              </w:rPr>
              <w:t>inserted optional text to allow addition of Doing Business As (</w:t>
            </w:r>
            <w:r w:rsidRPr="00E46A06">
              <w:rPr>
                <w:rFonts w:ascii="Times New Roman" w:hAnsi="Times New Roman" w:cs="Times New Roman"/>
                <w:sz w:val="24"/>
                <w:szCs w:val="24"/>
              </w:rPr>
              <w:t>DBA</w:t>
            </w:r>
            <w:r>
              <w:rPr>
                <w:rFonts w:ascii="Times New Roman" w:hAnsi="Times New Roman" w:cs="Times New Roman"/>
                <w:sz w:val="24"/>
                <w:szCs w:val="24"/>
              </w:rPr>
              <w:t>)</w:t>
            </w:r>
            <w:r w:rsidRPr="00E46A06">
              <w:rPr>
                <w:rFonts w:ascii="Times New Roman" w:hAnsi="Times New Roman" w:cs="Times New Roman"/>
                <w:sz w:val="24"/>
                <w:szCs w:val="24"/>
              </w:rPr>
              <w:t xml:space="preserve"> names to organization names.</w:t>
            </w:r>
          </w:p>
        </w:tc>
      </w:tr>
      <w:tr w:rsidRPr="0042018D" w:rsidR="001817CC" w:rsidTr="003A7810" w14:paraId="6553BFD8" w14:textId="77777777">
        <w:trPr>
          <w:cantSplit/>
        </w:trPr>
        <w:tc>
          <w:tcPr>
            <w:tcW w:w="1795" w:type="dxa"/>
          </w:tcPr>
          <w:p w:rsidRPr="0042018D" w:rsidR="001817CC" w:rsidP="001817CC" w:rsidRDefault="001817CC" w14:paraId="7E899066" w14:textId="11112886">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42018D" w:rsidR="001817CC" w:rsidP="001817CC" w:rsidRDefault="001817CC" w14:paraId="7E7597D4" w14:textId="44610898">
            <w:pPr>
              <w:rPr>
                <w:rFonts w:ascii="Times New Roman" w:hAnsi="Times New Roman" w:cs="Times New Roman"/>
                <w:sz w:val="24"/>
                <w:szCs w:val="24"/>
              </w:rPr>
            </w:pPr>
            <w:r w:rsidRPr="00E85C7C">
              <w:rPr>
                <w:rFonts w:ascii="Times New Roman" w:hAnsi="Times New Roman" w:cs="Times New Roman"/>
                <w:sz w:val="24"/>
                <w:szCs w:val="24"/>
              </w:rPr>
              <w:t>Throughout model</w:t>
            </w:r>
          </w:p>
        </w:tc>
        <w:tc>
          <w:tcPr>
            <w:tcW w:w="8280" w:type="dxa"/>
          </w:tcPr>
          <w:p w:rsidRPr="0042018D" w:rsidR="001817CC" w:rsidP="00AB48F3" w:rsidRDefault="001817CC" w14:paraId="004EAD1C" w14:textId="5BEA6767">
            <w:pPr>
              <w:rPr>
                <w:rFonts w:ascii="Times New Roman" w:hAnsi="Times New Roman" w:cs="Times New Roman"/>
                <w:sz w:val="24"/>
                <w:szCs w:val="24"/>
              </w:rPr>
            </w:pPr>
            <w:r>
              <w:rPr>
                <w:rFonts w:ascii="Times New Roman" w:hAnsi="Times New Roman" w:cs="Times New Roman"/>
                <w:sz w:val="24"/>
                <w:szCs w:val="24"/>
              </w:rPr>
              <w:t xml:space="preserve">In ANOC and EOC, shortened website links </w:t>
            </w:r>
            <w:r w:rsidRPr="00295AE5">
              <w:rPr>
                <w:rFonts w:ascii="Times New Roman" w:hAnsi="Times New Roman" w:cs="Times New Roman"/>
                <w:sz w:val="24"/>
                <w:szCs w:val="24"/>
              </w:rPr>
              <w:t>by removing “https//”.</w:t>
            </w:r>
          </w:p>
        </w:tc>
      </w:tr>
      <w:tr w:rsidRPr="0042018D" w:rsidR="0055262C" w:rsidTr="003A7810" w14:paraId="349A638B" w14:textId="77777777">
        <w:trPr>
          <w:cantSplit/>
        </w:trPr>
        <w:tc>
          <w:tcPr>
            <w:tcW w:w="1795" w:type="dxa"/>
          </w:tcPr>
          <w:p w:rsidR="0055262C" w:rsidP="001817CC" w:rsidRDefault="0055262C" w14:paraId="49F5EB0E" w14:textId="1FD21B05">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E85C7C" w:rsidR="0055262C" w:rsidP="001817CC" w:rsidRDefault="00D37A33" w14:paraId="7A47469C" w14:textId="1209DE25">
            <w:pPr>
              <w:rPr>
                <w:rFonts w:ascii="Times New Roman" w:hAnsi="Times New Roman" w:cs="Times New Roman"/>
                <w:sz w:val="24"/>
                <w:szCs w:val="24"/>
              </w:rPr>
            </w:pPr>
            <w:r>
              <w:rPr>
                <w:rFonts w:ascii="Times New Roman" w:hAnsi="Times New Roman" w:cs="Times New Roman"/>
                <w:sz w:val="24"/>
                <w:szCs w:val="24"/>
              </w:rPr>
              <w:t>Throughout model</w:t>
            </w:r>
          </w:p>
        </w:tc>
        <w:tc>
          <w:tcPr>
            <w:tcW w:w="8280" w:type="dxa"/>
          </w:tcPr>
          <w:p w:rsidR="0055262C" w:rsidP="001817CC" w:rsidRDefault="00D37A33" w14:paraId="1B6CB64D" w14:textId="08DC4A06">
            <w:pPr>
              <w:rPr>
                <w:rFonts w:ascii="Times New Roman" w:hAnsi="Times New Roman" w:cs="Times New Roman"/>
                <w:sz w:val="24"/>
                <w:szCs w:val="24"/>
              </w:rPr>
            </w:pPr>
            <w:r>
              <w:rPr>
                <w:rFonts w:ascii="Times New Roman" w:hAnsi="Times New Roman" w:cs="Times New Roman"/>
                <w:sz w:val="24"/>
                <w:szCs w:val="24"/>
              </w:rPr>
              <w:t>In ANOC and EOC, r</w:t>
            </w:r>
            <w:r w:rsidRPr="00D37A33">
              <w:rPr>
                <w:rFonts w:ascii="Times New Roman" w:hAnsi="Times New Roman" w:cs="Times New Roman"/>
                <w:sz w:val="24"/>
                <w:szCs w:val="24"/>
              </w:rPr>
              <w:t>emove</w:t>
            </w:r>
            <w:r>
              <w:rPr>
                <w:rFonts w:ascii="Times New Roman" w:hAnsi="Times New Roman" w:cs="Times New Roman"/>
                <w:sz w:val="24"/>
                <w:szCs w:val="24"/>
              </w:rPr>
              <w:t>d</w:t>
            </w:r>
            <w:r w:rsidRPr="00D37A33">
              <w:rPr>
                <w:rFonts w:ascii="Times New Roman" w:hAnsi="Times New Roman" w:cs="Times New Roman"/>
                <w:sz w:val="24"/>
                <w:szCs w:val="24"/>
              </w:rPr>
              <w:t xml:space="preserve"> capitalization</w:t>
            </w:r>
            <w:r>
              <w:rPr>
                <w:rFonts w:ascii="Times New Roman" w:hAnsi="Times New Roman" w:cs="Times New Roman"/>
                <w:sz w:val="24"/>
                <w:szCs w:val="24"/>
              </w:rPr>
              <w:t xml:space="preserve"> of</w:t>
            </w:r>
            <w:r w:rsidRPr="00D37A33">
              <w:rPr>
                <w:rFonts w:ascii="Times New Roman" w:hAnsi="Times New Roman" w:cs="Times New Roman"/>
                <w:sz w:val="24"/>
                <w:szCs w:val="24"/>
              </w:rPr>
              <w:t xml:space="preserve"> "Braille" to "braille"</w:t>
            </w:r>
            <w:r>
              <w:rPr>
                <w:rFonts w:ascii="Times New Roman" w:hAnsi="Times New Roman" w:cs="Times New Roman"/>
                <w:sz w:val="24"/>
                <w:szCs w:val="24"/>
              </w:rPr>
              <w:t>.</w:t>
            </w:r>
          </w:p>
        </w:tc>
      </w:tr>
    </w:tbl>
    <w:p w:rsidRPr="00551E88" w:rsidR="0042510F" w:rsidP="00AB48F3" w:rsidRDefault="0042510F" w14:paraId="4B566163" w14:textId="59555D88">
      <w:pPr>
        <w:pStyle w:val="Heading2"/>
      </w:pPr>
      <w:r w:rsidRPr="00551E88">
        <w:t xml:space="preserve">Plan Type: </w:t>
      </w:r>
      <w:r w:rsidRPr="001817CC">
        <w:t>Changes to all ANOC Models</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42510F" w:rsidTr="003A7810" w14:paraId="3995E7FE" w14:textId="77777777">
        <w:trPr>
          <w:cantSplit/>
          <w:tblHeader/>
        </w:trPr>
        <w:tc>
          <w:tcPr>
            <w:tcW w:w="1795" w:type="dxa"/>
            <w:shd w:val="clear" w:color="auto" w:fill="D9D9D9" w:themeFill="background1" w:themeFillShade="D9"/>
            <w:vAlign w:val="bottom"/>
          </w:tcPr>
          <w:p w:rsidRPr="0042018D" w:rsidR="0042510F" w:rsidP="003A7810" w:rsidRDefault="0042510F" w14:paraId="4BE2F160"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42510F" w:rsidP="003A7810" w:rsidRDefault="0042510F" w14:paraId="5C52C49E"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42510F" w:rsidP="003A7810" w:rsidRDefault="0042510F" w14:paraId="6E4DCBF2"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42510F" w:rsidTr="003A7810" w14:paraId="121EEADC" w14:textId="77777777">
        <w:trPr>
          <w:cantSplit/>
        </w:trPr>
        <w:tc>
          <w:tcPr>
            <w:tcW w:w="1795" w:type="dxa"/>
          </w:tcPr>
          <w:p w:rsidRPr="0042018D" w:rsidR="0042510F" w:rsidP="0042510F" w:rsidRDefault="0042510F" w14:paraId="46F1D676" w14:textId="433C0B67">
            <w:pPr>
              <w:rPr>
                <w:rFonts w:ascii="Times New Roman" w:hAnsi="Times New Roman" w:cs="Times New Roman"/>
                <w:sz w:val="24"/>
                <w:szCs w:val="24"/>
              </w:rPr>
            </w:pPr>
            <w:r>
              <w:rPr>
                <w:rFonts w:ascii="Times New Roman" w:hAnsi="Times New Roman" w:cs="Times New Roman"/>
                <w:sz w:val="24"/>
                <w:szCs w:val="24"/>
              </w:rPr>
              <w:t xml:space="preserve">CMS and </w:t>
            </w:r>
            <w:r w:rsidRPr="00E85C7C">
              <w:rPr>
                <w:rFonts w:ascii="Times New Roman" w:hAnsi="Times New Roman" w:cs="Times New Roman"/>
                <w:sz w:val="24"/>
                <w:szCs w:val="24"/>
              </w:rPr>
              <w:t>Public Response</w:t>
            </w:r>
          </w:p>
        </w:tc>
        <w:tc>
          <w:tcPr>
            <w:tcW w:w="3060" w:type="dxa"/>
          </w:tcPr>
          <w:p w:rsidR="0042510F" w:rsidP="0042510F" w:rsidRDefault="0042510F" w14:paraId="6B2C5F3C" w14:textId="77777777">
            <w:pPr>
              <w:rPr>
                <w:rFonts w:ascii="Times New Roman" w:hAnsi="Times New Roman" w:cs="Times New Roman"/>
                <w:sz w:val="24"/>
                <w:szCs w:val="24"/>
              </w:rPr>
            </w:pPr>
            <w:r>
              <w:rPr>
                <w:rFonts w:ascii="Times New Roman" w:hAnsi="Times New Roman" w:cs="Times New Roman"/>
                <w:sz w:val="24"/>
                <w:szCs w:val="24"/>
              </w:rPr>
              <w:t>What to do now, Compare Section</w:t>
            </w:r>
          </w:p>
          <w:p w:rsidRPr="00E85C7C" w:rsidR="0042510F" w:rsidP="0042510F" w:rsidRDefault="0042510F" w14:paraId="204E77A3" w14:textId="77777777">
            <w:pPr>
              <w:rPr>
                <w:rFonts w:ascii="Times New Roman" w:hAnsi="Times New Roman" w:cs="Times New Roman"/>
                <w:sz w:val="24"/>
                <w:szCs w:val="24"/>
              </w:rPr>
            </w:pPr>
            <w:r w:rsidRPr="00E85C7C">
              <w:rPr>
                <w:rFonts w:ascii="Times New Roman" w:hAnsi="Times New Roman" w:cs="Times New Roman"/>
                <w:sz w:val="24"/>
                <w:szCs w:val="24"/>
              </w:rPr>
              <w:t>Section 4.2</w:t>
            </w:r>
          </w:p>
          <w:p w:rsidRPr="0042018D" w:rsidR="0042510F" w:rsidP="0042510F" w:rsidRDefault="0042510F" w14:paraId="39F11B04" w14:textId="7D5075E9">
            <w:pPr>
              <w:rPr>
                <w:rFonts w:ascii="Times New Roman" w:hAnsi="Times New Roman" w:cs="Times New Roman"/>
                <w:sz w:val="24"/>
                <w:szCs w:val="24"/>
              </w:rPr>
            </w:pPr>
            <w:r w:rsidRPr="00E85C7C">
              <w:rPr>
                <w:rFonts w:ascii="Times New Roman" w:hAnsi="Times New Roman" w:cs="Times New Roman"/>
                <w:sz w:val="24"/>
                <w:szCs w:val="24"/>
              </w:rPr>
              <w:t>Section 8.</w:t>
            </w:r>
            <w:r>
              <w:rPr>
                <w:rFonts w:ascii="Times New Roman" w:hAnsi="Times New Roman" w:cs="Times New Roman"/>
                <w:sz w:val="24"/>
                <w:szCs w:val="24"/>
              </w:rPr>
              <w:t>2</w:t>
            </w:r>
          </w:p>
        </w:tc>
        <w:tc>
          <w:tcPr>
            <w:tcW w:w="8280" w:type="dxa"/>
          </w:tcPr>
          <w:p w:rsidRPr="0042018D" w:rsidR="0042510F" w:rsidP="0042510F" w:rsidRDefault="0042510F" w14:paraId="71A6412A" w14:textId="2FF1FD94">
            <w:pPr>
              <w:rPr>
                <w:rFonts w:ascii="Times New Roman" w:hAnsi="Times New Roman" w:cs="Times New Roman"/>
                <w:sz w:val="24"/>
                <w:szCs w:val="24"/>
              </w:rPr>
            </w:pPr>
            <w:r w:rsidRPr="00E85C7C">
              <w:rPr>
                <w:rFonts w:ascii="Times New Roman" w:hAnsi="Times New Roman" w:cs="Times New Roman"/>
                <w:sz w:val="24"/>
                <w:szCs w:val="24"/>
              </w:rPr>
              <w:t>In ANOC, update</w:t>
            </w:r>
            <w:r>
              <w:rPr>
                <w:rFonts w:ascii="Times New Roman" w:hAnsi="Times New Roman" w:cs="Times New Roman"/>
                <w:sz w:val="24"/>
                <w:szCs w:val="24"/>
              </w:rPr>
              <w:t>d</w:t>
            </w:r>
            <w:r w:rsidRPr="00E85C7C">
              <w:rPr>
                <w:rFonts w:ascii="Times New Roman" w:hAnsi="Times New Roman" w:cs="Times New Roman"/>
                <w:sz w:val="24"/>
                <w:szCs w:val="24"/>
              </w:rPr>
              <w:t xml:space="preserve"> </w:t>
            </w:r>
            <w:r>
              <w:rPr>
                <w:rFonts w:ascii="Times New Roman" w:hAnsi="Times New Roman" w:cs="Times New Roman"/>
                <w:sz w:val="24"/>
                <w:szCs w:val="24"/>
              </w:rPr>
              <w:t>the Medicare Plan Finder link and removed instructions to click on "</w:t>
            </w:r>
            <w:r w:rsidRPr="00E85C7C">
              <w:rPr>
                <w:rFonts w:ascii="Times New Roman" w:hAnsi="Times New Roman" w:cs="Times New Roman"/>
                <w:sz w:val="24"/>
                <w:szCs w:val="24"/>
              </w:rPr>
              <w:t>Find health &amp; drug plans</w:t>
            </w:r>
            <w:r>
              <w:rPr>
                <w:rFonts w:ascii="Times New Roman" w:hAnsi="Times New Roman" w:cs="Times New Roman"/>
                <w:sz w:val="24"/>
                <w:szCs w:val="24"/>
              </w:rPr>
              <w:t>".</w:t>
            </w:r>
          </w:p>
        </w:tc>
      </w:tr>
      <w:tr w:rsidRPr="0042018D" w:rsidR="0042510F" w:rsidTr="003A7810" w14:paraId="604D069F" w14:textId="77777777">
        <w:trPr>
          <w:cantSplit/>
        </w:trPr>
        <w:tc>
          <w:tcPr>
            <w:tcW w:w="1795" w:type="dxa"/>
          </w:tcPr>
          <w:p w:rsidRPr="0042018D" w:rsidR="0042510F" w:rsidP="0042510F" w:rsidRDefault="0042510F" w14:paraId="4724C47A" w14:textId="57D52758">
            <w:pPr>
              <w:rPr>
                <w:rFonts w:ascii="Times New Roman" w:hAnsi="Times New Roman" w:cs="Times New Roman"/>
                <w:sz w:val="24"/>
                <w:szCs w:val="24"/>
              </w:rPr>
            </w:pPr>
            <w:r w:rsidRPr="00E85C7C">
              <w:rPr>
                <w:rFonts w:ascii="Times New Roman" w:hAnsi="Times New Roman" w:cs="Times New Roman"/>
                <w:sz w:val="24"/>
                <w:szCs w:val="24"/>
              </w:rPr>
              <w:t xml:space="preserve">Public Response </w:t>
            </w:r>
          </w:p>
        </w:tc>
        <w:tc>
          <w:tcPr>
            <w:tcW w:w="3060" w:type="dxa"/>
          </w:tcPr>
          <w:p w:rsidRPr="0042018D" w:rsidR="0042510F" w:rsidP="0042510F" w:rsidRDefault="0042510F" w14:paraId="68924BE4" w14:textId="28826277">
            <w:pPr>
              <w:rPr>
                <w:rFonts w:ascii="Times New Roman" w:hAnsi="Times New Roman" w:cs="Times New Roman"/>
                <w:sz w:val="24"/>
                <w:szCs w:val="24"/>
              </w:rPr>
            </w:pPr>
            <w:r>
              <w:rPr>
                <w:rFonts w:ascii="Times New Roman" w:hAnsi="Times New Roman" w:cs="Times New Roman"/>
                <w:sz w:val="24"/>
                <w:szCs w:val="24"/>
              </w:rPr>
              <w:t>'</w:t>
            </w:r>
            <w:r w:rsidRPr="00E85C7C">
              <w:rPr>
                <w:rFonts w:ascii="Times New Roman" w:hAnsi="Times New Roman" w:cs="Times New Roman"/>
                <w:sz w:val="24"/>
                <w:szCs w:val="24"/>
              </w:rPr>
              <w:t>What to do now</w:t>
            </w:r>
            <w:r>
              <w:rPr>
                <w:rFonts w:ascii="Times New Roman" w:hAnsi="Times New Roman" w:cs="Times New Roman"/>
                <w:sz w:val="24"/>
                <w:szCs w:val="24"/>
              </w:rPr>
              <w:t>'</w:t>
            </w:r>
            <w:r w:rsidRPr="00E85C7C">
              <w:rPr>
                <w:rFonts w:ascii="Times New Roman" w:hAnsi="Times New Roman" w:cs="Times New Roman"/>
                <w:sz w:val="24"/>
                <w:szCs w:val="24"/>
              </w:rPr>
              <w:t xml:space="preserve"> Section 4. ENROLL:</w:t>
            </w:r>
          </w:p>
        </w:tc>
        <w:tc>
          <w:tcPr>
            <w:tcW w:w="8280" w:type="dxa"/>
          </w:tcPr>
          <w:p w:rsidRPr="0042018D" w:rsidR="0042510F" w:rsidP="0042510F" w:rsidRDefault="0042510F" w14:paraId="0C3ECD0C" w14:textId="2D0826E7">
            <w:pPr>
              <w:rPr>
                <w:rFonts w:ascii="Times New Roman" w:hAnsi="Times New Roman" w:cs="Times New Roman"/>
                <w:sz w:val="24"/>
                <w:szCs w:val="24"/>
              </w:rPr>
            </w:pPr>
            <w:r w:rsidRPr="00E85C7C">
              <w:rPr>
                <w:rFonts w:ascii="Times New Roman" w:hAnsi="Times New Roman" w:cs="Times New Roman"/>
                <w:sz w:val="24"/>
                <w:szCs w:val="24"/>
              </w:rPr>
              <w:t>In ANOC, add</w:t>
            </w:r>
            <w:r>
              <w:rPr>
                <w:rFonts w:ascii="Times New Roman" w:hAnsi="Times New Roman" w:cs="Times New Roman"/>
                <w:sz w:val="24"/>
                <w:szCs w:val="24"/>
              </w:rPr>
              <w:t>ed</w:t>
            </w:r>
            <w:r w:rsidRPr="00E85C7C">
              <w:rPr>
                <w:rFonts w:ascii="Times New Roman" w:hAnsi="Times New Roman" w:cs="Times New Roman"/>
                <w:sz w:val="24"/>
                <w:szCs w:val="24"/>
              </w:rPr>
              <w:t xml:space="preserve"> </w:t>
            </w:r>
            <w:r>
              <w:rPr>
                <w:rFonts w:ascii="Times New Roman" w:hAnsi="Times New Roman" w:cs="Times New Roman"/>
                <w:sz w:val="24"/>
                <w:szCs w:val="24"/>
              </w:rPr>
              <w:t>language to inform members that they will be automatically disenrolled from the plan if they join another plan during open enrollment</w:t>
            </w:r>
            <w:r w:rsidRPr="00E85C7C">
              <w:rPr>
                <w:rFonts w:ascii="Times New Roman" w:hAnsi="Times New Roman" w:cs="Times New Roman"/>
                <w:sz w:val="24"/>
                <w:szCs w:val="24"/>
              </w:rPr>
              <w:t>.</w:t>
            </w:r>
          </w:p>
        </w:tc>
      </w:tr>
      <w:tr w:rsidRPr="0042018D" w:rsidR="0042510F" w:rsidTr="003A7810" w14:paraId="156F8A6B" w14:textId="77777777">
        <w:trPr>
          <w:cantSplit/>
        </w:trPr>
        <w:tc>
          <w:tcPr>
            <w:tcW w:w="1795" w:type="dxa"/>
          </w:tcPr>
          <w:p w:rsidR="0042510F" w:rsidP="0042510F" w:rsidRDefault="0042510F" w14:paraId="00A0B6A9" w14:textId="742F94CD">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Pr="00E85C7C" w:rsidR="0042510F" w:rsidP="0042510F" w:rsidRDefault="0042510F" w14:paraId="308C1E0E" w14:textId="404997DD">
            <w:pPr>
              <w:rPr>
                <w:rFonts w:ascii="Times New Roman" w:hAnsi="Times New Roman" w:cs="Times New Roman"/>
                <w:sz w:val="24"/>
                <w:szCs w:val="24"/>
              </w:rPr>
            </w:pPr>
            <w:r w:rsidRPr="00E85C7C">
              <w:rPr>
                <w:rFonts w:ascii="Times New Roman" w:hAnsi="Times New Roman" w:cs="Times New Roman"/>
                <w:sz w:val="24"/>
                <w:szCs w:val="24"/>
              </w:rPr>
              <w:t xml:space="preserve">Section 1 </w:t>
            </w:r>
          </w:p>
        </w:tc>
        <w:tc>
          <w:tcPr>
            <w:tcW w:w="8280" w:type="dxa"/>
          </w:tcPr>
          <w:p w:rsidR="0042510F" w:rsidP="0042510F" w:rsidRDefault="0042510F" w14:paraId="0A69BC75" w14:textId="6253DC7D">
            <w:pPr>
              <w:rPr>
                <w:rFonts w:ascii="Times New Roman" w:hAnsi="Times New Roman" w:cs="Times New Roman"/>
                <w:sz w:val="24"/>
                <w:szCs w:val="24"/>
              </w:rPr>
            </w:pPr>
            <w:r w:rsidRPr="00E85C7C">
              <w:rPr>
                <w:rFonts w:ascii="Times New Roman" w:hAnsi="Times New Roman" w:cs="Times New Roman"/>
                <w:sz w:val="24"/>
                <w:szCs w:val="24"/>
              </w:rPr>
              <w:t xml:space="preserve">In ANOC, </w:t>
            </w:r>
            <w:r>
              <w:rPr>
                <w:rFonts w:ascii="Times New Roman" w:hAnsi="Times New Roman" w:cs="Times New Roman"/>
                <w:sz w:val="24"/>
                <w:szCs w:val="24"/>
              </w:rPr>
              <w:t>updated language to</w:t>
            </w:r>
            <w:r w:rsidRPr="00E85C7C">
              <w:rPr>
                <w:rFonts w:ascii="Times New Roman" w:hAnsi="Times New Roman" w:cs="Times New Roman"/>
                <w:sz w:val="24"/>
                <w:szCs w:val="24"/>
              </w:rPr>
              <w:t xml:space="preserve"> </w:t>
            </w:r>
            <w:r>
              <w:rPr>
                <w:rFonts w:ascii="Times New Roman" w:hAnsi="Times New Roman" w:cs="Times New Roman"/>
                <w:sz w:val="24"/>
                <w:szCs w:val="24"/>
              </w:rPr>
              <w:t>"</w:t>
            </w:r>
            <w:r w:rsidRPr="00E85C7C">
              <w:rPr>
                <w:rFonts w:ascii="Times New Roman" w:hAnsi="Times New Roman" w:cs="Times New Roman"/>
                <w:sz w:val="24"/>
                <w:szCs w:val="24"/>
              </w:rPr>
              <w:t>If you want to change plans, you can do so between October 15 and December 7."</w:t>
            </w:r>
          </w:p>
        </w:tc>
      </w:tr>
      <w:tr w:rsidRPr="0042018D" w:rsidR="001B7AB9" w:rsidTr="003A7810" w14:paraId="47286A33" w14:textId="77777777">
        <w:trPr>
          <w:cantSplit/>
        </w:trPr>
        <w:tc>
          <w:tcPr>
            <w:tcW w:w="1795" w:type="dxa"/>
          </w:tcPr>
          <w:p w:rsidRPr="00E85C7C" w:rsidR="001B7AB9" w:rsidP="001B7AB9" w:rsidRDefault="001B7AB9" w14:paraId="6B30EC88" w14:textId="3CCBD8FF">
            <w:pPr>
              <w:rPr>
                <w:rFonts w:ascii="Times New Roman" w:hAnsi="Times New Roman" w:cs="Times New Roman"/>
                <w:sz w:val="24"/>
                <w:szCs w:val="24"/>
              </w:rPr>
            </w:pPr>
            <w:r w:rsidRPr="00E85C7C">
              <w:rPr>
                <w:rFonts w:ascii="Times New Roman" w:hAnsi="Times New Roman" w:cs="Times New Roman"/>
                <w:sz w:val="24"/>
                <w:szCs w:val="24"/>
              </w:rPr>
              <w:lastRenderedPageBreak/>
              <w:t>Public Response</w:t>
            </w:r>
          </w:p>
        </w:tc>
        <w:tc>
          <w:tcPr>
            <w:tcW w:w="3060" w:type="dxa"/>
          </w:tcPr>
          <w:p w:rsidRPr="00E85C7C" w:rsidR="001B7AB9" w:rsidP="001B7AB9" w:rsidRDefault="001B7AB9" w14:paraId="4EEF0A5A" w14:textId="03FCE60E">
            <w:pPr>
              <w:rPr>
                <w:rFonts w:ascii="Times New Roman" w:hAnsi="Times New Roman" w:cs="Times New Roman"/>
                <w:sz w:val="24"/>
                <w:szCs w:val="24"/>
              </w:rPr>
            </w:pPr>
            <w:r>
              <w:rPr>
                <w:rFonts w:ascii="Times New Roman" w:hAnsi="Times New Roman" w:cs="Times New Roman"/>
                <w:sz w:val="24"/>
                <w:szCs w:val="24"/>
              </w:rPr>
              <w:t>Additional Resources Section</w:t>
            </w:r>
          </w:p>
        </w:tc>
        <w:tc>
          <w:tcPr>
            <w:tcW w:w="8280" w:type="dxa"/>
          </w:tcPr>
          <w:p w:rsidRPr="00E85C7C" w:rsidR="001B7AB9" w:rsidP="001B7AB9" w:rsidRDefault="001B7AB9" w14:paraId="436CFCBB" w14:textId="3872335C">
            <w:pPr>
              <w:rPr>
                <w:rFonts w:ascii="Times New Roman" w:hAnsi="Times New Roman" w:cs="Times New Roman"/>
                <w:sz w:val="24"/>
                <w:szCs w:val="24"/>
              </w:rPr>
            </w:pPr>
            <w:r w:rsidRPr="00E85C7C">
              <w:rPr>
                <w:rFonts w:ascii="Times New Roman" w:hAnsi="Times New Roman" w:cs="Times New Roman"/>
                <w:sz w:val="24"/>
                <w:szCs w:val="24"/>
              </w:rPr>
              <w:t>In ANOC, add</w:t>
            </w:r>
            <w:r>
              <w:rPr>
                <w:rFonts w:ascii="Times New Roman" w:hAnsi="Times New Roman" w:cs="Times New Roman"/>
                <w:sz w:val="24"/>
                <w:szCs w:val="24"/>
              </w:rPr>
              <w:t>ed</w:t>
            </w:r>
            <w:r w:rsidRPr="00E85C7C">
              <w:rPr>
                <w:rFonts w:ascii="Times New Roman" w:hAnsi="Times New Roman" w:cs="Times New Roman"/>
                <w:sz w:val="24"/>
                <w:szCs w:val="24"/>
              </w:rPr>
              <w:t xml:space="preserve"> </w:t>
            </w:r>
            <w:r>
              <w:rPr>
                <w:rFonts w:ascii="Times New Roman" w:hAnsi="Times New Roman" w:cs="Times New Roman"/>
                <w:sz w:val="24"/>
                <w:szCs w:val="24"/>
              </w:rPr>
              <w:t>“member services” to Member Services number for consistency.</w:t>
            </w:r>
          </w:p>
        </w:tc>
      </w:tr>
      <w:tr w:rsidRPr="0042018D" w:rsidR="00811DDF" w:rsidTr="003A7810" w14:paraId="6D6EE6F3" w14:textId="77777777">
        <w:trPr>
          <w:cantSplit/>
        </w:trPr>
        <w:tc>
          <w:tcPr>
            <w:tcW w:w="1795" w:type="dxa"/>
          </w:tcPr>
          <w:p w:rsidRPr="00E85C7C" w:rsidR="00811DDF" w:rsidP="001B7AB9" w:rsidRDefault="00811DDF" w14:paraId="4E087545" w14:textId="4DFC77EE">
            <w:pPr>
              <w:rPr>
                <w:rFonts w:ascii="Times New Roman" w:hAnsi="Times New Roman" w:cs="Times New Roman"/>
                <w:sz w:val="24"/>
                <w:szCs w:val="24"/>
              </w:rPr>
            </w:pPr>
            <w:r>
              <w:rPr>
                <w:rFonts w:ascii="Times New Roman" w:hAnsi="Times New Roman" w:cs="Times New Roman"/>
                <w:sz w:val="24"/>
                <w:szCs w:val="24"/>
              </w:rPr>
              <w:t xml:space="preserve">Public Response </w:t>
            </w:r>
          </w:p>
        </w:tc>
        <w:tc>
          <w:tcPr>
            <w:tcW w:w="3060" w:type="dxa"/>
          </w:tcPr>
          <w:p w:rsidR="00811DDF" w:rsidP="001B7AB9" w:rsidRDefault="00811DDF" w14:paraId="3587AE89" w14:textId="5D35DEA7">
            <w:pPr>
              <w:rPr>
                <w:rFonts w:ascii="Times New Roman" w:hAnsi="Times New Roman" w:cs="Times New Roman"/>
                <w:sz w:val="24"/>
                <w:szCs w:val="24"/>
              </w:rPr>
            </w:pPr>
            <w:r>
              <w:rPr>
                <w:rFonts w:ascii="Times New Roman" w:hAnsi="Times New Roman" w:cs="Times New Roman"/>
                <w:sz w:val="24"/>
                <w:szCs w:val="24"/>
              </w:rPr>
              <w:t>Section 4.2, Step 2: Change your coverage</w:t>
            </w:r>
          </w:p>
        </w:tc>
        <w:tc>
          <w:tcPr>
            <w:tcW w:w="8280" w:type="dxa"/>
          </w:tcPr>
          <w:p w:rsidRPr="00E85C7C" w:rsidR="00811DDF" w:rsidP="001B7AB9" w:rsidRDefault="00811DDF" w14:paraId="313F88C6" w14:textId="0A363E07">
            <w:pPr>
              <w:rPr>
                <w:rFonts w:ascii="Times New Roman" w:hAnsi="Times New Roman" w:cs="Times New Roman"/>
                <w:sz w:val="24"/>
                <w:szCs w:val="24"/>
              </w:rPr>
            </w:pPr>
            <w:r>
              <w:rPr>
                <w:rFonts w:ascii="Times New Roman" w:hAnsi="Times New Roman" w:cs="Times New Roman"/>
                <w:sz w:val="24"/>
                <w:szCs w:val="24"/>
              </w:rPr>
              <w:t>In ANOC, formatted the word “change” to bold text.</w:t>
            </w:r>
          </w:p>
        </w:tc>
      </w:tr>
    </w:tbl>
    <w:p w:rsidRPr="00551E88" w:rsidR="0042510F" w:rsidP="00AB48F3" w:rsidRDefault="0042510F" w14:paraId="30E89B92" w14:textId="747EFF51">
      <w:pPr>
        <w:pStyle w:val="Heading2"/>
      </w:pPr>
      <w:r w:rsidRPr="00551E88">
        <w:t xml:space="preserve">Plan Type: </w:t>
      </w:r>
      <w:r w:rsidRPr="001817CC">
        <w:t xml:space="preserve">Changes to all </w:t>
      </w:r>
      <w:r>
        <w:t>EOC</w:t>
      </w:r>
      <w:r w:rsidRPr="001817CC">
        <w:t xml:space="preserve"> Models</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42510F" w:rsidTr="003A7810" w14:paraId="5AD90C67" w14:textId="77777777">
        <w:trPr>
          <w:cantSplit/>
          <w:tblHeader/>
        </w:trPr>
        <w:tc>
          <w:tcPr>
            <w:tcW w:w="1795" w:type="dxa"/>
            <w:shd w:val="clear" w:color="auto" w:fill="D9D9D9" w:themeFill="background1" w:themeFillShade="D9"/>
            <w:vAlign w:val="bottom"/>
          </w:tcPr>
          <w:p w:rsidRPr="0042018D" w:rsidR="0042510F" w:rsidP="003A7810" w:rsidRDefault="0042510F" w14:paraId="66A4EF0D"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42510F" w:rsidP="003A7810" w:rsidRDefault="0042510F" w14:paraId="6073BCB5"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42510F" w:rsidP="003A7810" w:rsidRDefault="0042510F" w14:paraId="531B56AD"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C138C5" w:rsidTr="003A7810" w14:paraId="017E72ED" w14:textId="77777777">
        <w:trPr>
          <w:cantSplit/>
        </w:trPr>
        <w:tc>
          <w:tcPr>
            <w:tcW w:w="1795" w:type="dxa"/>
          </w:tcPr>
          <w:p w:rsidRPr="0042018D" w:rsidR="00C138C5" w:rsidP="00C138C5" w:rsidRDefault="00C138C5" w14:paraId="53BDB84A" w14:textId="506FF2B0">
            <w:pPr>
              <w:rPr>
                <w:rFonts w:ascii="Times New Roman" w:hAnsi="Times New Roman" w:cs="Times New Roman"/>
                <w:sz w:val="24"/>
                <w:szCs w:val="24"/>
              </w:rPr>
            </w:pPr>
            <w:r w:rsidRPr="00E85C7C">
              <w:rPr>
                <w:rFonts w:ascii="Times New Roman" w:hAnsi="Times New Roman" w:cs="Times New Roman"/>
                <w:sz w:val="24"/>
                <w:szCs w:val="24"/>
              </w:rPr>
              <w:t xml:space="preserve">Public Response </w:t>
            </w:r>
          </w:p>
        </w:tc>
        <w:tc>
          <w:tcPr>
            <w:tcW w:w="3060" w:type="dxa"/>
          </w:tcPr>
          <w:p w:rsidRPr="000B15B6" w:rsidR="00C138C5" w:rsidP="00C138C5" w:rsidRDefault="00C138C5" w14:paraId="3B69A944" w14:textId="6D2B719B">
            <w:pPr>
              <w:widowControl w:val="0"/>
              <w:rPr>
                <w:rFonts w:ascii="Times New Roman" w:hAnsi="Times New Roman" w:cs="Times New Roman"/>
                <w:sz w:val="24"/>
                <w:szCs w:val="24"/>
              </w:rPr>
            </w:pPr>
            <w:r w:rsidRPr="000B15B6">
              <w:rPr>
                <w:rFonts w:ascii="Times New Roman" w:hAnsi="Times New Roman" w:cs="Times New Roman"/>
                <w:sz w:val="24"/>
                <w:szCs w:val="24"/>
              </w:rPr>
              <w:t>Chapter 7, Section 5.1 (MSA, HMO MA, PPO MA, PDP)</w:t>
            </w:r>
            <w:r w:rsidR="00DC1D91">
              <w:rPr>
                <w:rFonts w:ascii="Times New Roman" w:hAnsi="Times New Roman" w:cs="Times New Roman"/>
                <w:sz w:val="24"/>
                <w:szCs w:val="24"/>
              </w:rPr>
              <w:t>;</w:t>
            </w:r>
          </w:p>
          <w:p w:rsidRPr="000B15B6" w:rsidR="00C138C5" w:rsidP="00C138C5" w:rsidRDefault="00C138C5" w14:paraId="5F8F6C52" w14:textId="77777777">
            <w:pPr>
              <w:widowControl w:val="0"/>
              <w:rPr>
                <w:rFonts w:ascii="Times New Roman" w:hAnsi="Times New Roman" w:cs="Times New Roman"/>
                <w:sz w:val="24"/>
                <w:szCs w:val="24"/>
              </w:rPr>
            </w:pPr>
            <w:r w:rsidRPr="000B15B6">
              <w:rPr>
                <w:rFonts w:ascii="Times New Roman" w:hAnsi="Times New Roman" w:cs="Times New Roman"/>
                <w:sz w:val="24"/>
                <w:szCs w:val="24"/>
              </w:rPr>
              <w:t>Chapter 9, Section 5.1 (HMO MAPD, PPO MAPD, Cost Plan, PFFS);</w:t>
            </w:r>
          </w:p>
          <w:p w:rsidRPr="000B15B6" w:rsidR="00C138C5" w:rsidP="00C138C5" w:rsidRDefault="00C138C5" w14:paraId="1C3B5EBB" w14:textId="77777777">
            <w:pPr>
              <w:widowControl w:val="0"/>
              <w:rPr>
                <w:rFonts w:ascii="Times New Roman" w:hAnsi="Times New Roman" w:cs="Times New Roman"/>
                <w:sz w:val="24"/>
                <w:szCs w:val="24"/>
              </w:rPr>
            </w:pPr>
            <w:r w:rsidRPr="000B15B6">
              <w:rPr>
                <w:rFonts w:ascii="Times New Roman" w:hAnsi="Times New Roman" w:cs="Times New Roman"/>
                <w:sz w:val="24"/>
                <w:szCs w:val="24"/>
              </w:rPr>
              <w:t>Chapter 9, Section 6.1 (HMO MAPD, PPO MAPD, Cost Plan, PFFS);</w:t>
            </w:r>
          </w:p>
          <w:p w:rsidRPr="000B15B6" w:rsidR="00C138C5" w:rsidP="00C138C5" w:rsidRDefault="00C138C5" w14:paraId="2CADF6B7" w14:textId="77777777">
            <w:pPr>
              <w:widowControl w:val="0"/>
              <w:rPr>
                <w:rFonts w:ascii="Times New Roman" w:hAnsi="Times New Roman" w:cs="Times New Roman"/>
                <w:sz w:val="24"/>
                <w:szCs w:val="24"/>
              </w:rPr>
            </w:pPr>
            <w:r w:rsidRPr="000B15B6">
              <w:rPr>
                <w:rFonts w:ascii="Times New Roman" w:hAnsi="Times New Roman" w:cs="Times New Roman"/>
                <w:sz w:val="24"/>
                <w:szCs w:val="24"/>
              </w:rPr>
              <w:t xml:space="preserve">Chapter 9A and 9B, Section 6.1 (D-SNP); </w:t>
            </w:r>
          </w:p>
          <w:p w:rsidRPr="0042018D" w:rsidR="00C138C5" w:rsidP="00C138C5" w:rsidRDefault="00C138C5" w14:paraId="587B774E" w14:textId="28DE8899">
            <w:pPr>
              <w:rPr>
                <w:rFonts w:ascii="Times New Roman" w:hAnsi="Times New Roman" w:cs="Times New Roman"/>
                <w:sz w:val="24"/>
                <w:szCs w:val="24"/>
              </w:rPr>
            </w:pPr>
            <w:r w:rsidRPr="000B15B6">
              <w:rPr>
                <w:rFonts w:ascii="Times New Roman" w:hAnsi="Times New Roman" w:cs="Times New Roman"/>
                <w:sz w:val="24"/>
                <w:szCs w:val="24"/>
              </w:rPr>
              <w:t>Chapter 9A and 9B, Section 7.1 (D-SNP);</w:t>
            </w:r>
          </w:p>
        </w:tc>
        <w:tc>
          <w:tcPr>
            <w:tcW w:w="8280" w:type="dxa"/>
          </w:tcPr>
          <w:p w:rsidRPr="0042018D" w:rsidR="00C138C5" w:rsidP="00C138C5" w:rsidRDefault="006E6C9F" w14:paraId="139CCD58" w14:textId="723116FA">
            <w:pPr>
              <w:rPr>
                <w:rFonts w:ascii="Times New Roman" w:hAnsi="Times New Roman" w:cs="Times New Roman"/>
                <w:sz w:val="24"/>
                <w:szCs w:val="24"/>
              </w:rPr>
            </w:pPr>
            <w:r w:rsidRPr="00E85C7C">
              <w:rPr>
                <w:rFonts w:ascii="Times New Roman" w:hAnsi="Times New Roman" w:cs="Times New Roman"/>
                <w:sz w:val="24"/>
                <w:szCs w:val="24"/>
              </w:rPr>
              <w:t>In EOC, revise</w:t>
            </w:r>
            <w:r>
              <w:rPr>
                <w:rFonts w:ascii="Times New Roman" w:hAnsi="Times New Roman" w:cs="Times New Roman"/>
                <w:sz w:val="24"/>
                <w:szCs w:val="24"/>
              </w:rPr>
              <w:t>d</w:t>
            </w:r>
            <w:r w:rsidRPr="00E85C7C">
              <w:rPr>
                <w:rFonts w:ascii="Times New Roman" w:hAnsi="Times New Roman" w:cs="Times New Roman"/>
                <w:sz w:val="24"/>
                <w:szCs w:val="24"/>
              </w:rPr>
              <w:t xml:space="preserve"> </w:t>
            </w:r>
            <w:r>
              <w:rPr>
                <w:rFonts w:ascii="Times New Roman" w:hAnsi="Times New Roman" w:cs="Times New Roman"/>
                <w:sz w:val="24"/>
                <w:szCs w:val="24"/>
              </w:rPr>
              <w:t>the questions</w:t>
            </w:r>
            <w:r w:rsidRPr="00E85C7C">
              <w:rPr>
                <w:rFonts w:ascii="Times New Roman" w:hAnsi="Times New Roman" w:cs="Times New Roman"/>
                <w:sz w:val="24"/>
                <w:szCs w:val="24"/>
              </w:rPr>
              <w:t xml:space="preserve"> </w:t>
            </w:r>
            <w:r>
              <w:rPr>
                <w:rFonts w:ascii="Times New Roman" w:hAnsi="Times New Roman" w:cs="Times New Roman"/>
                <w:sz w:val="24"/>
                <w:szCs w:val="24"/>
              </w:rPr>
              <w:t>to statements in the table for clarification.</w:t>
            </w:r>
          </w:p>
        </w:tc>
      </w:tr>
      <w:tr w:rsidRPr="0042018D" w:rsidR="00AA1B1C" w:rsidTr="003A7810" w14:paraId="79F87D24" w14:textId="77777777">
        <w:trPr>
          <w:cantSplit/>
        </w:trPr>
        <w:tc>
          <w:tcPr>
            <w:tcW w:w="1795" w:type="dxa"/>
          </w:tcPr>
          <w:p w:rsidRPr="00E85C7C" w:rsidR="00AA1B1C" w:rsidP="00C138C5" w:rsidRDefault="00AA1B1C" w14:paraId="275E44AF" w14:textId="5C55A055">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0B15B6" w:rsidR="00AA1B1C" w:rsidP="00C138C5" w:rsidRDefault="00AA1B1C" w14:paraId="667DA3BF" w14:textId="5AF26F1B">
            <w:pPr>
              <w:widowControl w:val="0"/>
              <w:rPr>
                <w:rFonts w:ascii="Times New Roman" w:hAnsi="Times New Roman" w:cs="Times New Roman"/>
                <w:sz w:val="24"/>
                <w:szCs w:val="24"/>
              </w:rPr>
            </w:pPr>
            <w:r>
              <w:rPr>
                <w:rFonts w:ascii="Times New Roman" w:hAnsi="Times New Roman" w:cs="Times New Roman"/>
                <w:sz w:val="24"/>
                <w:szCs w:val="24"/>
              </w:rPr>
              <w:t>Throughout model</w:t>
            </w:r>
          </w:p>
        </w:tc>
        <w:tc>
          <w:tcPr>
            <w:tcW w:w="8280" w:type="dxa"/>
          </w:tcPr>
          <w:p w:rsidRPr="00E85C7C" w:rsidR="00AA1B1C" w:rsidP="00C138C5" w:rsidRDefault="00AA1B1C" w14:paraId="7CFFBCBC" w14:textId="33E6350B">
            <w:pPr>
              <w:rPr>
                <w:rFonts w:ascii="Times New Roman" w:hAnsi="Times New Roman" w:cs="Times New Roman"/>
                <w:sz w:val="24"/>
                <w:szCs w:val="24"/>
              </w:rPr>
            </w:pPr>
            <w:r>
              <w:rPr>
                <w:rFonts w:ascii="Times New Roman" w:hAnsi="Times New Roman" w:cs="Times New Roman"/>
                <w:sz w:val="24"/>
                <w:szCs w:val="24"/>
              </w:rPr>
              <w:t>In EOC, replaced “independent organization” and “independent outside organization”</w:t>
            </w:r>
            <w:r w:rsidR="00080A8A">
              <w:rPr>
                <w:rFonts w:ascii="Times New Roman" w:hAnsi="Times New Roman" w:cs="Times New Roman"/>
                <w:sz w:val="24"/>
                <w:szCs w:val="24"/>
              </w:rPr>
              <w:t xml:space="preserve"> with “Independent Review Organization”.</w:t>
            </w:r>
          </w:p>
        </w:tc>
      </w:tr>
      <w:tr w:rsidRPr="0042018D" w:rsidR="0049257F" w:rsidTr="003A7810" w14:paraId="0BCDF769" w14:textId="77777777">
        <w:trPr>
          <w:cantSplit/>
        </w:trPr>
        <w:tc>
          <w:tcPr>
            <w:tcW w:w="1795" w:type="dxa"/>
          </w:tcPr>
          <w:p w:rsidR="0049257F" w:rsidP="0049257F" w:rsidRDefault="0049257F" w14:paraId="412F4087" w14:textId="4A2B5B85">
            <w:pPr>
              <w:rPr>
                <w:rFonts w:ascii="Times New Roman" w:hAnsi="Times New Roman" w:cs="Times New Roman"/>
                <w:sz w:val="24"/>
                <w:szCs w:val="24"/>
              </w:rPr>
            </w:pPr>
            <w:r>
              <w:rPr>
                <w:rFonts w:ascii="Times New Roman" w:hAnsi="Times New Roman" w:cs="Times New Roman"/>
                <w:sz w:val="24"/>
                <w:szCs w:val="24"/>
              </w:rPr>
              <w:lastRenderedPageBreak/>
              <w:t xml:space="preserve">Public Response </w:t>
            </w:r>
          </w:p>
        </w:tc>
        <w:tc>
          <w:tcPr>
            <w:tcW w:w="3060" w:type="dxa"/>
          </w:tcPr>
          <w:p w:rsidR="0049257F" w:rsidP="0049257F" w:rsidRDefault="0049257F" w14:paraId="0D50030B" w14:textId="0343DA96">
            <w:pPr>
              <w:widowControl w:val="0"/>
              <w:rPr>
                <w:rFonts w:ascii="Times New Roman" w:hAnsi="Times New Roman" w:cs="Times New Roman"/>
                <w:sz w:val="24"/>
                <w:szCs w:val="24"/>
              </w:rPr>
            </w:pPr>
            <w:r>
              <w:rPr>
                <w:rFonts w:ascii="Times New Roman" w:hAnsi="Times New Roman" w:cs="Times New Roman"/>
                <w:sz w:val="24"/>
                <w:szCs w:val="24"/>
              </w:rPr>
              <w:t>Chapter 7, Section 4.2</w:t>
            </w:r>
            <w:r w:rsidR="008A5C82">
              <w:rPr>
                <w:rFonts w:ascii="Times New Roman" w:hAnsi="Times New Roman" w:cs="Times New Roman"/>
                <w:sz w:val="24"/>
                <w:szCs w:val="24"/>
              </w:rPr>
              <w:t xml:space="preserve"> (</w:t>
            </w:r>
            <w:r w:rsidRPr="008A5C82" w:rsidR="008A5C82">
              <w:rPr>
                <w:rFonts w:ascii="Times New Roman" w:hAnsi="Times New Roman" w:cs="Times New Roman"/>
                <w:sz w:val="24"/>
                <w:szCs w:val="24"/>
              </w:rPr>
              <w:t>MSA, HMO MA, PPO MA, PDP</w:t>
            </w:r>
            <w:r w:rsidR="008A5C82">
              <w:rPr>
                <w:rFonts w:ascii="Times New Roman" w:hAnsi="Times New Roman" w:cs="Times New Roman"/>
                <w:sz w:val="24"/>
                <w:szCs w:val="24"/>
              </w:rPr>
              <w:t>);</w:t>
            </w:r>
          </w:p>
          <w:p w:rsidRPr="008A5C82" w:rsidR="008A5C82" w:rsidP="008A5C82" w:rsidRDefault="008A5C82" w14:paraId="57AEAA2E" w14:textId="77777777">
            <w:pPr>
              <w:widowControl w:val="0"/>
              <w:rPr>
                <w:rFonts w:ascii="Times New Roman" w:hAnsi="Times New Roman" w:cs="Times New Roman"/>
                <w:sz w:val="24"/>
                <w:szCs w:val="24"/>
              </w:rPr>
            </w:pPr>
            <w:r w:rsidRPr="008A5C82">
              <w:rPr>
                <w:rFonts w:ascii="Times New Roman" w:hAnsi="Times New Roman" w:cs="Times New Roman"/>
                <w:sz w:val="24"/>
                <w:szCs w:val="24"/>
              </w:rPr>
              <w:t>Chapter 9, Section 4.2 (HMO MAPD, PPO MAPD, Cost Plan, PFFS);</w:t>
            </w:r>
          </w:p>
          <w:p w:rsidR="008A5C82" w:rsidP="008A5C82" w:rsidRDefault="008A5C82" w14:paraId="4CCB4A8B" w14:textId="62C38EA2">
            <w:pPr>
              <w:widowControl w:val="0"/>
              <w:rPr>
                <w:rFonts w:ascii="Times New Roman" w:hAnsi="Times New Roman" w:cs="Times New Roman"/>
                <w:sz w:val="24"/>
                <w:szCs w:val="24"/>
              </w:rPr>
            </w:pPr>
            <w:r w:rsidRPr="008A5C82">
              <w:rPr>
                <w:rFonts w:ascii="Times New Roman" w:hAnsi="Times New Roman" w:cs="Times New Roman"/>
                <w:sz w:val="24"/>
                <w:szCs w:val="24"/>
              </w:rPr>
              <w:t>Chapter 9A and 9B, Section 5.2 (D-SNP)</w:t>
            </w:r>
          </w:p>
        </w:tc>
        <w:tc>
          <w:tcPr>
            <w:tcW w:w="8280" w:type="dxa"/>
          </w:tcPr>
          <w:p w:rsidR="0049257F" w:rsidP="0049257F" w:rsidRDefault="0049257F" w14:paraId="2DF7859F" w14:textId="3B2794CB">
            <w:pPr>
              <w:rPr>
                <w:rFonts w:ascii="Times New Roman" w:hAnsi="Times New Roman" w:cs="Times New Roman"/>
                <w:sz w:val="24"/>
                <w:szCs w:val="24"/>
              </w:rPr>
            </w:pPr>
            <w:r>
              <w:rPr>
                <w:rFonts w:ascii="Times New Roman" w:hAnsi="Times New Roman" w:cs="Times New Roman"/>
                <w:sz w:val="24"/>
                <w:szCs w:val="24"/>
              </w:rPr>
              <w:t>In EOC, updated bulleted language in section for consistency.</w:t>
            </w:r>
          </w:p>
        </w:tc>
      </w:tr>
      <w:tr w:rsidRPr="0042018D" w:rsidR="0049257F" w:rsidTr="003A7810" w14:paraId="3D582CBF" w14:textId="77777777">
        <w:trPr>
          <w:cantSplit/>
        </w:trPr>
        <w:tc>
          <w:tcPr>
            <w:tcW w:w="1795" w:type="dxa"/>
          </w:tcPr>
          <w:p w:rsidR="0049257F" w:rsidP="0049257F" w:rsidRDefault="0049257F" w14:paraId="7A347B37" w14:textId="1DC37634">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875A14" w:rsidR="0049257F" w:rsidP="0049257F" w:rsidRDefault="0049257F" w14:paraId="3A619546" w14:textId="77777777">
            <w:pPr>
              <w:widowControl w:val="0"/>
              <w:rPr>
                <w:rFonts w:ascii="Times New Roman" w:hAnsi="Times New Roman" w:cs="Times New Roman"/>
                <w:sz w:val="24"/>
                <w:szCs w:val="24"/>
              </w:rPr>
            </w:pPr>
            <w:r w:rsidRPr="00875A14">
              <w:rPr>
                <w:rFonts w:ascii="Times New Roman" w:hAnsi="Times New Roman" w:cs="Times New Roman"/>
                <w:sz w:val="24"/>
                <w:szCs w:val="24"/>
              </w:rPr>
              <w:t>Chapter 7, Section 7.1 (PDP);</w:t>
            </w:r>
          </w:p>
          <w:p w:rsidRPr="00875A14" w:rsidR="0049257F" w:rsidP="0049257F" w:rsidRDefault="0049257F" w14:paraId="4CA87E6A" w14:textId="77777777">
            <w:pPr>
              <w:widowControl w:val="0"/>
              <w:rPr>
                <w:rFonts w:ascii="Times New Roman" w:hAnsi="Times New Roman" w:cs="Times New Roman"/>
                <w:sz w:val="24"/>
                <w:szCs w:val="24"/>
              </w:rPr>
            </w:pPr>
            <w:r w:rsidRPr="00875A14">
              <w:rPr>
                <w:rFonts w:ascii="Times New Roman" w:hAnsi="Times New Roman" w:cs="Times New Roman"/>
                <w:sz w:val="24"/>
                <w:szCs w:val="24"/>
              </w:rPr>
              <w:t>Chapter 7, Section 9.1 (MSA, HMO MA, PPO MA);</w:t>
            </w:r>
          </w:p>
          <w:p w:rsidRPr="00875A14" w:rsidR="0049257F" w:rsidP="0049257F" w:rsidRDefault="0049257F" w14:paraId="77067621" w14:textId="77777777">
            <w:pPr>
              <w:widowControl w:val="0"/>
              <w:rPr>
                <w:rFonts w:ascii="Times New Roman" w:hAnsi="Times New Roman" w:cs="Times New Roman"/>
                <w:sz w:val="24"/>
                <w:szCs w:val="24"/>
              </w:rPr>
            </w:pPr>
            <w:r w:rsidRPr="00875A14">
              <w:rPr>
                <w:rFonts w:ascii="Times New Roman" w:hAnsi="Times New Roman" w:cs="Times New Roman"/>
                <w:sz w:val="24"/>
                <w:szCs w:val="24"/>
              </w:rPr>
              <w:t>Chapter 9, Section 10.1 (HMO MAPD, PPO MAPD, Cost Plan, PFFS);</w:t>
            </w:r>
          </w:p>
          <w:p w:rsidR="0049257F" w:rsidP="0049257F" w:rsidRDefault="0049257F" w14:paraId="4A67E41E" w14:textId="4DEED715">
            <w:pPr>
              <w:widowControl w:val="0"/>
              <w:rPr>
                <w:rFonts w:ascii="Times New Roman" w:hAnsi="Times New Roman" w:cs="Times New Roman"/>
                <w:sz w:val="24"/>
                <w:szCs w:val="24"/>
              </w:rPr>
            </w:pPr>
            <w:r w:rsidRPr="00875A14">
              <w:rPr>
                <w:rFonts w:ascii="Times New Roman" w:hAnsi="Times New Roman" w:cs="Times New Roman"/>
                <w:sz w:val="24"/>
                <w:szCs w:val="24"/>
              </w:rPr>
              <w:t>Chapter 9A and Chapter 9B, Section 11.1 (D-SNP)</w:t>
            </w:r>
          </w:p>
        </w:tc>
        <w:tc>
          <w:tcPr>
            <w:tcW w:w="8280" w:type="dxa"/>
          </w:tcPr>
          <w:p w:rsidR="0049257F" w:rsidP="0049257F" w:rsidRDefault="0049257F" w14:paraId="0EA7258C" w14:textId="0B8DFEA6">
            <w:pPr>
              <w:rPr>
                <w:rFonts w:ascii="Times New Roman" w:hAnsi="Times New Roman" w:cs="Times New Roman"/>
                <w:sz w:val="24"/>
                <w:szCs w:val="24"/>
              </w:rPr>
            </w:pPr>
            <w:r>
              <w:rPr>
                <w:rFonts w:ascii="Times New Roman" w:hAnsi="Times New Roman" w:cs="Times New Roman"/>
                <w:sz w:val="24"/>
                <w:szCs w:val="24"/>
              </w:rPr>
              <w:t>In EOC, added the word “coverage” to the sentence.</w:t>
            </w:r>
          </w:p>
        </w:tc>
      </w:tr>
      <w:tr w:rsidRPr="0042018D" w:rsidR="0049257F" w:rsidTr="003A7810" w14:paraId="7A3148FF" w14:textId="77777777">
        <w:trPr>
          <w:cantSplit/>
        </w:trPr>
        <w:tc>
          <w:tcPr>
            <w:tcW w:w="1795" w:type="dxa"/>
          </w:tcPr>
          <w:p w:rsidR="0049257F" w:rsidP="0049257F" w:rsidRDefault="0049257F" w14:paraId="00401A2B" w14:textId="1C12DCA2">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Pr="006C4D44" w:rsidR="0049257F" w:rsidP="0049257F" w:rsidRDefault="0049257F" w14:paraId="3E301CE6" w14:textId="77777777">
            <w:pPr>
              <w:widowControl w:val="0"/>
              <w:rPr>
                <w:rFonts w:ascii="Times New Roman" w:hAnsi="Times New Roman" w:cs="Times New Roman"/>
                <w:sz w:val="24"/>
                <w:szCs w:val="24"/>
              </w:rPr>
            </w:pPr>
            <w:r w:rsidRPr="006C4D44">
              <w:rPr>
                <w:rFonts w:ascii="Times New Roman" w:hAnsi="Times New Roman" w:cs="Times New Roman"/>
                <w:sz w:val="24"/>
                <w:szCs w:val="24"/>
              </w:rPr>
              <w:t xml:space="preserve">Chapter 7, Section 7.4 (PDP); </w:t>
            </w:r>
          </w:p>
          <w:p w:rsidRPr="006C4D44" w:rsidR="0049257F" w:rsidP="0049257F" w:rsidRDefault="0049257F" w14:paraId="56D17D18" w14:textId="77777777">
            <w:pPr>
              <w:widowControl w:val="0"/>
              <w:rPr>
                <w:rFonts w:ascii="Times New Roman" w:hAnsi="Times New Roman" w:cs="Times New Roman"/>
                <w:sz w:val="24"/>
                <w:szCs w:val="24"/>
              </w:rPr>
            </w:pPr>
            <w:r w:rsidRPr="006C4D44">
              <w:rPr>
                <w:rFonts w:ascii="Times New Roman" w:hAnsi="Times New Roman" w:cs="Times New Roman"/>
                <w:sz w:val="24"/>
                <w:szCs w:val="24"/>
              </w:rPr>
              <w:t xml:space="preserve">Chapter 7, Section 9.4 (MSA, HMO MA, PPO MA); </w:t>
            </w:r>
          </w:p>
          <w:p w:rsidRPr="006C4D44" w:rsidR="0049257F" w:rsidP="0049257F" w:rsidRDefault="0049257F" w14:paraId="3DB8DDE2" w14:textId="77777777">
            <w:pPr>
              <w:widowControl w:val="0"/>
              <w:rPr>
                <w:rFonts w:ascii="Times New Roman" w:hAnsi="Times New Roman" w:cs="Times New Roman"/>
                <w:sz w:val="24"/>
                <w:szCs w:val="24"/>
              </w:rPr>
            </w:pPr>
            <w:r w:rsidRPr="006C4D44">
              <w:rPr>
                <w:rFonts w:ascii="Times New Roman" w:hAnsi="Times New Roman" w:cs="Times New Roman"/>
                <w:sz w:val="24"/>
                <w:szCs w:val="24"/>
              </w:rPr>
              <w:t>Chapter 9, Section 10.4 (HMO MAPD, PPO MAPD, Cost Plan, PFFS);</w:t>
            </w:r>
          </w:p>
          <w:p w:rsidRPr="00875A14" w:rsidR="0049257F" w:rsidP="0049257F" w:rsidRDefault="0049257F" w14:paraId="36389706" w14:textId="7824EA9C">
            <w:pPr>
              <w:widowControl w:val="0"/>
              <w:rPr>
                <w:rFonts w:ascii="Times New Roman" w:hAnsi="Times New Roman" w:cs="Times New Roman"/>
                <w:sz w:val="24"/>
                <w:szCs w:val="24"/>
              </w:rPr>
            </w:pPr>
            <w:r w:rsidRPr="006C4D44">
              <w:rPr>
                <w:rFonts w:ascii="Times New Roman" w:hAnsi="Times New Roman" w:cs="Times New Roman"/>
                <w:sz w:val="24"/>
                <w:szCs w:val="24"/>
              </w:rPr>
              <w:t>Chapter 9A and Chapter 9B, Section 11.4 (D-SNP)</w:t>
            </w:r>
          </w:p>
        </w:tc>
        <w:tc>
          <w:tcPr>
            <w:tcW w:w="8280" w:type="dxa"/>
          </w:tcPr>
          <w:p w:rsidR="0049257F" w:rsidP="0049257F" w:rsidRDefault="0049257F" w14:paraId="34068BE3" w14:textId="27146785">
            <w:pPr>
              <w:rPr>
                <w:rFonts w:ascii="Times New Roman" w:hAnsi="Times New Roman" w:cs="Times New Roman"/>
                <w:sz w:val="24"/>
                <w:szCs w:val="24"/>
              </w:rPr>
            </w:pPr>
            <w:r>
              <w:rPr>
                <w:rFonts w:ascii="Times New Roman" w:hAnsi="Times New Roman" w:cs="Times New Roman"/>
                <w:sz w:val="24"/>
                <w:szCs w:val="24"/>
              </w:rPr>
              <w:t>In EOC, removed “to us” from the sentence.</w:t>
            </w:r>
          </w:p>
        </w:tc>
      </w:tr>
      <w:tr w:rsidRPr="0042018D" w:rsidR="0049257F" w:rsidTr="003A7810" w14:paraId="55E80116" w14:textId="77777777">
        <w:trPr>
          <w:cantSplit/>
        </w:trPr>
        <w:tc>
          <w:tcPr>
            <w:tcW w:w="1795" w:type="dxa"/>
          </w:tcPr>
          <w:p w:rsidR="0049257F" w:rsidP="0049257F" w:rsidRDefault="0049257F" w14:paraId="0F4D9D9D" w14:textId="12D974D4">
            <w:pPr>
              <w:rPr>
                <w:rFonts w:ascii="Times New Roman" w:hAnsi="Times New Roman" w:cs="Times New Roman"/>
                <w:sz w:val="24"/>
                <w:szCs w:val="24"/>
              </w:rPr>
            </w:pPr>
            <w:r>
              <w:rPr>
                <w:rFonts w:ascii="Times New Roman" w:hAnsi="Times New Roman" w:cs="Times New Roman"/>
                <w:sz w:val="24"/>
                <w:szCs w:val="24"/>
              </w:rPr>
              <w:lastRenderedPageBreak/>
              <w:t>CMS</w:t>
            </w:r>
          </w:p>
        </w:tc>
        <w:tc>
          <w:tcPr>
            <w:tcW w:w="3060" w:type="dxa"/>
          </w:tcPr>
          <w:p w:rsidRPr="00107AA8" w:rsidR="0049257F" w:rsidP="0049257F" w:rsidRDefault="0049257F" w14:paraId="118C2F79" w14:textId="77777777">
            <w:pPr>
              <w:widowControl w:val="0"/>
              <w:rPr>
                <w:rFonts w:ascii="Times New Roman" w:hAnsi="Times New Roman" w:cs="Times New Roman"/>
                <w:sz w:val="24"/>
                <w:szCs w:val="24"/>
              </w:rPr>
            </w:pPr>
            <w:r w:rsidRPr="00107AA8">
              <w:rPr>
                <w:rFonts w:ascii="Times New Roman" w:hAnsi="Times New Roman" w:cs="Times New Roman"/>
                <w:sz w:val="24"/>
                <w:szCs w:val="24"/>
              </w:rPr>
              <w:t>Chapter 7, Section 6.1 (PDP);</w:t>
            </w:r>
          </w:p>
          <w:p w:rsidRPr="00107AA8" w:rsidR="0049257F" w:rsidP="0049257F" w:rsidRDefault="0049257F" w14:paraId="4A05EE80" w14:textId="77F7497A">
            <w:pPr>
              <w:widowControl w:val="0"/>
              <w:rPr>
                <w:rFonts w:ascii="Times New Roman" w:hAnsi="Times New Roman" w:cs="Times New Roman"/>
                <w:sz w:val="24"/>
                <w:szCs w:val="24"/>
              </w:rPr>
            </w:pPr>
            <w:r w:rsidRPr="00107AA8">
              <w:rPr>
                <w:rFonts w:ascii="Times New Roman" w:hAnsi="Times New Roman" w:cs="Times New Roman"/>
                <w:sz w:val="24"/>
                <w:szCs w:val="24"/>
              </w:rPr>
              <w:t>Chapter 7, Section 8.1 (MSA, HMO MA, PPO MA);</w:t>
            </w:r>
          </w:p>
          <w:p w:rsidRPr="00107AA8" w:rsidR="0049257F" w:rsidP="0049257F" w:rsidRDefault="0049257F" w14:paraId="609B9185" w14:textId="36B237A1">
            <w:pPr>
              <w:widowControl w:val="0"/>
              <w:rPr>
                <w:rFonts w:ascii="Times New Roman" w:hAnsi="Times New Roman" w:cs="Times New Roman"/>
                <w:sz w:val="24"/>
                <w:szCs w:val="24"/>
              </w:rPr>
            </w:pPr>
            <w:r w:rsidRPr="00107AA8">
              <w:rPr>
                <w:rFonts w:ascii="Times New Roman" w:hAnsi="Times New Roman" w:cs="Times New Roman"/>
                <w:sz w:val="24"/>
                <w:szCs w:val="24"/>
              </w:rPr>
              <w:t>Chapter 9, Section 9.1;</w:t>
            </w:r>
            <w:r>
              <w:rPr>
                <w:rFonts w:ascii="Times New Roman" w:hAnsi="Times New Roman" w:cs="Times New Roman"/>
                <w:sz w:val="24"/>
                <w:szCs w:val="24"/>
              </w:rPr>
              <w:t xml:space="preserve"> (HMO MAPD, PPO MAPD, Cost Plan, PFFS);</w:t>
            </w:r>
          </w:p>
          <w:p w:rsidRPr="006C4D44" w:rsidR="0049257F" w:rsidP="0049257F" w:rsidRDefault="0049257F" w14:paraId="2FA43FD7" w14:textId="4B2A802B">
            <w:pPr>
              <w:widowControl w:val="0"/>
              <w:rPr>
                <w:rFonts w:ascii="Times New Roman" w:hAnsi="Times New Roman" w:cs="Times New Roman"/>
                <w:sz w:val="24"/>
                <w:szCs w:val="24"/>
              </w:rPr>
            </w:pPr>
            <w:r w:rsidRPr="00107AA8">
              <w:rPr>
                <w:rFonts w:ascii="Times New Roman" w:hAnsi="Times New Roman" w:cs="Times New Roman"/>
                <w:sz w:val="24"/>
                <w:szCs w:val="24"/>
              </w:rPr>
              <w:t>Chapter 9A and 9B, 10.1 (D-SNP)</w:t>
            </w:r>
          </w:p>
        </w:tc>
        <w:tc>
          <w:tcPr>
            <w:tcW w:w="8280" w:type="dxa"/>
          </w:tcPr>
          <w:p w:rsidRPr="00BE1E0C" w:rsidR="0049257F" w:rsidP="0049257F" w:rsidRDefault="0049257F" w14:paraId="4B31F099" w14:textId="33196279">
            <w:pPr>
              <w:rPr>
                <w:rFonts w:ascii="Times New Roman" w:hAnsi="Times New Roman" w:cs="Times New Roman"/>
                <w:sz w:val="24"/>
                <w:szCs w:val="24"/>
              </w:rPr>
            </w:pPr>
            <w:r>
              <w:rPr>
                <w:rFonts w:ascii="Times New Roman" w:hAnsi="Times New Roman" w:cs="Times New Roman"/>
                <w:sz w:val="24"/>
                <w:szCs w:val="24"/>
              </w:rPr>
              <w:t>In EOC, changed header from “Levels of Appeal 3, 4, and 5 for Medical Service Appeals” to “</w:t>
            </w:r>
            <w:r w:rsidRPr="00BE1E0C">
              <w:rPr>
                <w:rFonts w:ascii="Times New Roman" w:hAnsi="Times New Roman" w:cs="Times New Roman"/>
                <w:sz w:val="24"/>
                <w:szCs w:val="24"/>
              </w:rPr>
              <w:t>Appeal Levels 3, 4 and 5 for Medical Service Requests</w:t>
            </w:r>
            <w:r>
              <w:rPr>
                <w:rFonts w:ascii="Times New Roman" w:hAnsi="Times New Roman" w:cs="Times New Roman"/>
                <w:sz w:val="24"/>
                <w:szCs w:val="24"/>
              </w:rPr>
              <w:t>”.</w:t>
            </w:r>
          </w:p>
        </w:tc>
      </w:tr>
      <w:tr w:rsidRPr="0042018D" w:rsidR="0049257F" w:rsidTr="003A7810" w14:paraId="223CA702" w14:textId="77777777">
        <w:trPr>
          <w:cantSplit/>
        </w:trPr>
        <w:tc>
          <w:tcPr>
            <w:tcW w:w="1795" w:type="dxa"/>
          </w:tcPr>
          <w:p w:rsidR="0049257F" w:rsidP="0049257F" w:rsidRDefault="0049257F" w14:paraId="14333393" w14:textId="70112D01">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E239B6" w:rsidR="0049257F" w:rsidP="0049257F" w:rsidRDefault="0049257F" w14:paraId="3B2D9532" w14:textId="77777777">
            <w:pPr>
              <w:widowControl w:val="0"/>
              <w:rPr>
                <w:rFonts w:ascii="Times New Roman" w:hAnsi="Times New Roman" w:cs="Times New Roman"/>
                <w:sz w:val="24"/>
                <w:szCs w:val="24"/>
              </w:rPr>
            </w:pPr>
            <w:r w:rsidRPr="00E239B6">
              <w:rPr>
                <w:rFonts w:ascii="Times New Roman" w:hAnsi="Times New Roman" w:cs="Times New Roman"/>
                <w:sz w:val="24"/>
                <w:szCs w:val="24"/>
              </w:rPr>
              <w:t>Chapter 7, Section 7.3 (PDP);</w:t>
            </w:r>
          </w:p>
          <w:p w:rsidRPr="00E239B6" w:rsidR="0049257F" w:rsidP="0049257F" w:rsidRDefault="0049257F" w14:paraId="5EC16333" w14:textId="7E0A98C7">
            <w:pPr>
              <w:widowControl w:val="0"/>
              <w:rPr>
                <w:rFonts w:ascii="Times New Roman" w:hAnsi="Times New Roman" w:cs="Times New Roman"/>
                <w:sz w:val="24"/>
                <w:szCs w:val="24"/>
              </w:rPr>
            </w:pPr>
            <w:r w:rsidRPr="00E239B6">
              <w:rPr>
                <w:rFonts w:ascii="Times New Roman" w:hAnsi="Times New Roman" w:cs="Times New Roman"/>
                <w:sz w:val="24"/>
                <w:szCs w:val="24"/>
              </w:rPr>
              <w:t xml:space="preserve">Chapter 7, Section 9.3 (MSA, HMO MA, PPO MA); </w:t>
            </w:r>
          </w:p>
          <w:p w:rsidRPr="00E239B6" w:rsidR="0049257F" w:rsidP="0049257F" w:rsidRDefault="0049257F" w14:paraId="3C0772AB" w14:textId="1D833056">
            <w:pPr>
              <w:widowControl w:val="0"/>
              <w:rPr>
                <w:rFonts w:ascii="Times New Roman" w:hAnsi="Times New Roman" w:cs="Times New Roman"/>
                <w:sz w:val="24"/>
                <w:szCs w:val="24"/>
              </w:rPr>
            </w:pPr>
            <w:r w:rsidRPr="00E239B6">
              <w:rPr>
                <w:rFonts w:ascii="Times New Roman" w:hAnsi="Times New Roman" w:cs="Times New Roman"/>
                <w:sz w:val="24"/>
                <w:szCs w:val="24"/>
              </w:rPr>
              <w:t>Chapter 9, Section 10.3</w:t>
            </w:r>
            <w:r>
              <w:rPr>
                <w:rFonts w:ascii="Times New Roman" w:hAnsi="Times New Roman" w:cs="Times New Roman"/>
                <w:sz w:val="24"/>
                <w:szCs w:val="24"/>
              </w:rPr>
              <w:t>(HMO MAPD, PPO MAPD, Cost Plan, PFFS)</w:t>
            </w:r>
            <w:r w:rsidRPr="00E239B6">
              <w:rPr>
                <w:rFonts w:ascii="Times New Roman" w:hAnsi="Times New Roman" w:cs="Times New Roman"/>
                <w:sz w:val="24"/>
                <w:szCs w:val="24"/>
              </w:rPr>
              <w:t>;</w:t>
            </w:r>
          </w:p>
          <w:p w:rsidRPr="00107AA8" w:rsidR="0049257F" w:rsidP="0049257F" w:rsidRDefault="0049257F" w14:paraId="0B4E47BA" w14:textId="5EC5A928">
            <w:pPr>
              <w:widowControl w:val="0"/>
              <w:rPr>
                <w:rFonts w:ascii="Times New Roman" w:hAnsi="Times New Roman" w:cs="Times New Roman"/>
                <w:sz w:val="24"/>
                <w:szCs w:val="24"/>
              </w:rPr>
            </w:pPr>
            <w:r w:rsidRPr="00E239B6">
              <w:rPr>
                <w:rFonts w:ascii="Times New Roman" w:hAnsi="Times New Roman" w:cs="Times New Roman"/>
                <w:sz w:val="24"/>
                <w:szCs w:val="24"/>
              </w:rPr>
              <w:t>Chapter</w:t>
            </w:r>
            <w:r>
              <w:rPr>
                <w:rFonts w:ascii="Times New Roman" w:hAnsi="Times New Roman" w:cs="Times New Roman"/>
                <w:sz w:val="24"/>
                <w:szCs w:val="24"/>
              </w:rPr>
              <w:t>s</w:t>
            </w:r>
            <w:r w:rsidRPr="00E239B6">
              <w:rPr>
                <w:rFonts w:ascii="Times New Roman" w:hAnsi="Times New Roman" w:cs="Times New Roman"/>
                <w:sz w:val="24"/>
                <w:szCs w:val="24"/>
              </w:rPr>
              <w:t xml:space="preserve"> 9A and 9B, Section 11.3 (D-SNP)</w:t>
            </w:r>
          </w:p>
        </w:tc>
        <w:tc>
          <w:tcPr>
            <w:tcW w:w="8280" w:type="dxa"/>
          </w:tcPr>
          <w:p w:rsidR="0049257F" w:rsidP="0049257F" w:rsidRDefault="0049257F" w14:paraId="55225C52" w14:textId="0420CF48">
            <w:pPr>
              <w:rPr>
                <w:rFonts w:ascii="Times New Roman" w:hAnsi="Times New Roman" w:cs="Times New Roman"/>
                <w:sz w:val="24"/>
                <w:szCs w:val="24"/>
              </w:rPr>
            </w:pPr>
            <w:r>
              <w:rPr>
                <w:rFonts w:ascii="Times New Roman" w:hAnsi="Times New Roman" w:cs="Times New Roman"/>
                <w:sz w:val="24"/>
                <w:szCs w:val="24"/>
              </w:rPr>
              <w:t>In EOC, added “with” to make the word “within”.</w:t>
            </w:r>
          </w:p>
        </w:tc>
      </w:tr>
    </w:tbl>
    <w:p w:rsidRPr="00551E88" w:rsidR="00393CBC" w:rsidP="00AB48F3" w:rsidRDefault="00393CBC" w14:paraId="1F98572F" w14:textId="7A73422B">
      <w:pPr>
        <w:pStyle w:val="Heading2"/>
      </w:pPr>
      <w:r w:rsidRPr="00551E88">
        <w:t xml:space="preserve">Plan Type: </w:t>
      </w:r>
      <w:r>
        <w:t>All Part D</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393CBC" w:rsidTr="003A7810" w14:paraId="09C92C56" w14:textId="77777777">
        <w:trPr>
          <w:cantSplit/>
          <w:tblHeader/>
        </w:trPr>
        <w:tc>
          <w:tcPr>
            <w:tcW w:w="1795" w:type="dxa"/>
            <w:shd w:val="clear" w:color="auto" w:fill="D9D9D9" w:themeFill="background1" w:themeFillShade="D9"/>
            <w:vAlign w:val="bottom"/>
          </w:tcPr>
          <w:p w:rsidRPr="0042018D" w:rsidR="00393CBC" w:rsidP="003A7810" w:rsidRDefault="00393CBC" w14:paraId="32556E9B"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393CBC" w:rsidP="003A7810" w:rsidRDefault="00393CBC" w14:paraId="1281038F"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393CBC" w:rsidP="003A7810" w:rsidRDefault="00393CBC" w14:paraId="7A7230DB"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EB6BE7" w:rsidTr="003A7810" w14:paraId="2A6C2528" w14:textId="77777777">
        <w:trPr>
          <w:cantSplit/>
        </w:trPr>
        <w:tc>
          <w:tcPr>
            <w:tcW w:w="1795" w:type="dxa"/>
          </w:tcPr>
          <w:p w:rsidRPr="00E85C7C" w:rsidR="00EB6BE7" w:rsidP="00EB6BE7" w:rsidRDefault="00EB6BE7" w14:paraId="4A205EF2" w14:textId="0F618935">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00EB6BE7" w:rsidP="00EB6BE7" w:rsidRDefault="00EB6BE7" w14:paraId="2102C8C0" w14:textId="77777777">
            <w:pPr>
              <w:rPr>
                <w:rFonts w:ascii="Times New Roman" w:hAnsi="Times New Roman" w:cs="Times New Roman"/>
                <w:sz w:val="24"/>
                <w:szCs w:val="24"/>
              </w:rPr>
            </w:pPr>
            <w:r>
              <w:rPr>
                <w:rFonts w:ascii="Times New Roman" w:hAnsi="Times New Roman" w:cs="Times New Roman"/>
                <w:sz w:val="24"/>
                <w:szCs w:val="24"/>
              </w:rPr>
              <w:t>Section 2.3 (PDP);</w:t>
            </w:r>
          </w:p>
          <w:p w:rsidRPr="00E85C7C" w:rsidR="00EB6BE7" w:rsidP="00EB6BE7" w:rsidRDefault="00EB6BE7" w14:paraId="56E73DC2" w14:textId="02DC2713">
            <w:pPr>
              <w:rPr>
                <w:rFonts w:ascii="Times New Roman" w:hAnsi="Times New Roman" w:cs="Times New Roman"/>
                <w:sz w:val="24"/>
                <w:szCs w:val="24"/>
              </w:rPr>
            </w:pPr>
            <w:r>
              <w:rPr>
                <w:rFonts w:ascii="Times New Roman" w:hAnsi="Times New Roman" w:cs="Times New Roman"/>
                <w:sz w:val="24"/>
                <w:szCs w:val="24"/>
              </w:rPr>
              <w:t>Section 2.6</w:t>
            </w:r>
          </w:p>
        </w:tc>
        <w:tc>
          <w:tcPr>
            <w:tcW w:w="8280" w:type="dxa"/>
          </w:tcPr>
          <w:p w:rsidRPr="00E85C7C" w:rsidR="00EB6BE7" w:rsidP="00EB6BE7" w:rsidRDefault="00EB6BE7" w14:paraId="00391F23" w14:textId="52D3B5A7">
            <w:pPr>
              <w:rPr>
                <w:rFonts w:ascii="Times New Roman" w:hAnsi="Times New Roman" w:cs="Times New Roman"/>
                <w:sz w:val="24"/>
                <w:szCs w:val="24"/>
              </w:rPr>
            </w:pPr>
            <w:r>
              <w:rPr>
                <w:rFonts w:ascii="Times New Roman" w:hAnsi="Times New Roman" w:cs="Times New Roman"/>
                <w:sz w:val="24"/>
                <w:szCs w:val="24"/>
              </w:rPr>
              <w:t xml:space="preserve">In ANOC, added new language “that otherwise meet the requirements,” related to </w:t>
            </w:r>
            <w:r w:rsidRPr="008F7359">
              <w:rPr>
                <w:rFonts w:ascii="Times New Roman" w:hAnsi="Times New Roman" w:cs="Times New Roman"/>
                <w:sz w:val="24"/>
                <w:szCs w:val="24"/>
              </w:rPr>
              <w:t>replac</w:t>
            </w:r>
            <w:r>
              <w:rPr>
                <w:rFonts w:ascii="Times New Roman" w:hAnsi="Times New Roman" w:cs="Times New Roman"/>
                <w:sz w:val="24"/>
                <w:szCs w:val="24"/>
              </w:rPr>
              <w:t xml:space="preserve">ing </w:t>
            </w:r>
            <w:r w:rsidRPr="008F7359">
              <w:rPr>
                <w:rFonts w:ascii="Times New Roman" w:hAnsi="Times New Roman" w:cs="Times New Roman"/>
                <w:sz w:val="24"/>
                <w:szCs w:val="24"/>
              </w:rPr>
              <w:t>brand name drugs with their new generic equivalents</w:t>
            </w:r>
            <w:r>
              <w:rPr>
                <w:rFonts w:ascii="Times New Roman" w:hAnsi="Times New Roman" w:cs="Times New Roman"/>
                <w:sz w:val="24"/>
                <w:szCs w:val="24"/>
              </w:rPr>
              <w:t>.</w:t>
            </w:r>
          </w:p>
        </w:tc>
      </w:tr>
      <w:tr w:rsidRPr="0042018D" w:rsidR="00EB6BE7" w:rsidTr="003A7810" w14:paraId="419151AA" w14:textId="77777777">
        <w:trPr>
          <w:cantSplit/>
        </w:trPr>
        <w:tc>
          <w:tcPr>
            <w:tcW w:w="1795" w:type="dxa"/>
          </w:tcPr>
          <w:p w:rsidRPr="00E85C7C" w:rsidR="00EB6BE7" w:rsidP="00EB6BE7" w:rsidRDefault="00EB6BE7" w14:paraId="552C43E6" w14:textId="35E7BDF3">
            <w:pPr>
              <w:rPr>
                <w:rFonts w:ascii="Times New Roman" w:hAnsi="Times New Roman" w:cs="Times New Roman"/>
                <w:sz w:val="24"/>
                <w:szCs w:val="24"/>
              </w:rPr>
            </w:pPr>
            <w:r>
              <w:rPr>
                <w:rFonts w:ascii="Times New Roman" w:hAnsi="Times New Roman" w:cs="Times New Roman"/>
                <w:sz w:val="24"/>
                <w:szCs w:val="24"/>
              </w:rPr>
              <w:t xml:space="preserve">Public Response </w:t>
            </w:r>
          </w:p>
        </w:tc>
        <w:tc>
          <w:tcPr>
            <w:tcW w:w="3060" w:type="dxa"/>
          </w:tcPr>
          <w:p w:rsidR="00EB6BE7" w:rsidP="00EB6BE7" w:rsidRDefault="00EB6BE7" w14:paraId="7A7DB88C" w14:textId="77777777">
            <w:pPr>
              <w:rPr>
                <w:rFonts w:ascii="Times New Roman" w:hAnsi="Times New Roman" w:cs="Times New Roman"/>
                <w:sz w:val="24"/>
                <w:szCs w:val="24"/>
              </w:rPr>
            </w:pPr>
            <w:r>
              <w:rPr>
                <w:rFonts w:ascii="Times New Roman" w:hAnsi="Times New Roman" w:cs="Times New Roman"/>
                <w:sz w:val="24"/>
                <w:szCs w:val="24"/>
              </w:rPr>
              <w:t xml:space="preserve">Section 2.3 (PDP); </w:t>
            </w:r>
          </w:p>
          <w:p w:rsidRPr="00E85C7C" w:rsidR="00EB6BE7" w:rsidP="00EB6BE7" w:rsidRDefault="00EB6BE7" w14:paraId="1E35AEEA" w14:textId="441DDC21">
            <w:pPr>
              <w:rPr>
                <w:rFonts w:ascii="Times New Roman" w:hAnsi="Times New Roman" w:cs="Times New Roman"/>
                <w:sz w:val="24"/>
                <w:szCs w:val="24"/>
              </w:rPr>
            </w:pPr>
            <w:r>
              <w:rPr>
                <w:rFonts w:ascii="Times New Roman" w:hAnsi="Times New Roman" w:cs="Times New Roman"/>
                <w:sz w:val="24"/>
                <w:szCs w:val="24"/>
              </w:rPr>
              <w:t>Section 2.6</w:t>
            </w:r>
          </w:p>
        </w:tc>
        <w:tc>
          <w:tcPr>
            <w:tcW w:w="8280" w:type="dxa"/>
          </w:tcPr>
          <w:p w:rsidRPr="00E85C7C" w:rsidR="00EB6BE7" w:rsidP="00EB6BE7" w:rsidRDefault="00EB6BE7" w14:paraId="0C84111E" w14:textId="4892AED6">
            <w:pPr>
              <w:rPr>
                <w:rFonts w:ascii="Times New Roman" w:hAnsi="Times New Roman" w:cs="Times New Roman"/>
                <w:sz w:val="24"/>
                <w:szCs w:val="24"/>
              </w:rPr>
            </w:pPr>
            <w:r>
              <w:rPr>
                <w:rFonts w:ascii="Times New Roman" w:hAnsi="Times New Roman" w:cs="Times New Roman"/>
                <w:sz w:val="24"/>
                <w:szCs w:val="24"/>
              </w:rPr>
              <w:t>In ANOC, deleted the word "we" from sentence.</w:t>
            </w:r>
          </w:p>
        </w:tc>
      </w:tr>
      <w:tr w:rsidRPr="0042018D" w:rsidR="00EB6BE7" w:rsidTr="003A7810" w14:paraId="046E974B" w14:textId="77777777">
        <w:trPr>
          <w:cantSplit/>
        </w:trPr>
        <w:tc>
          <w:tcPr>
            <w:tcW w:w="1795" w:type="dxa"/>
          </w:tcPr>
          <w:p w:rsidRPr="00E85C7C" w:rsidR="00EB6BE7" w:rsidP="00EB6BE7" w:rsidRDefault="00EB6BE7" w14:paraId="7EF6AF36" w14:textId="3DF6D13E">
            <w:pPr>
              <w:rPr>
                <w:rFonts w:ascii="Times New Roman" w:hAnsi="Times New Roman" w:cs="Times New Roman"/>
                <w:sz w:val="24"/>
                <w:szCs w:val="24"/>
              </w:rPr>
            </w:pPr>
            <w:r>
              <w:rPr>
                <w:rFonts w:ascii="Times New Roman" w:hAnsi="Times New Roman" w:cs="Times New Roman"/>
                <w:sz w:val="24"/>
                <w:szCs w:val="24"/>
              </w:rPr>
              <w:t>Public Response</w:t>
            </w:r>
          </w:p>
        </w:tc>
        <w:tc>
          <w:tcPr>
            <w:tcW w:w="3060" w:type="dxa"/>
          </w:tcPr>
          <w:p w:rsidR="00EB6BE7" w:rsidP="00EB6BE7" w:rsidRDefault="00EB6BE7" w14:paraId="3CE8C373" w14:textId="77777777">
            <w:pPr>
              <w:rPr>
                <w:rFonts w:ascii="Times New Roman" w:hAnsi="Times New Roman" w:cs="Times New Roman"/>
                <w:sz w:val="24"/>
                <w:szCs w:val="24"/>
              </w:rPr>
            </w:pPr>
            <w:r>
              <w:rPr>
                <w:rFonts w:ascii="Times New Roman" w:hAnsi="Times New Roman" w:cs="Times New Roman"/>
                <w:sz w:val="24"/>
                <w:szCs w:val="24"/>
              </w:rPr>
              <w:t xml:space="preserve">Section 2.3 (PDP); </w:t>
            </w:r>
          </w:p>
          <w:p w:rsidRPr="00E85C7C" w:rsidR="00EB6BE7" w:rsidP="00EB6BE7" w:rsidRDefault="00EB6BE7" w14:paraId="58AC9D42" w14:textId="489EDA69">
            <w:pPr>
              <w:rPr>
                <w:rFonts w:ascii="Times New Roman" w:hAnsi="Times New Roman" w:cs="Times New Roman"/>
                <w:sz w:val="24"/>
                <w:szCs w:val="24"/>
              </w:rPr>
            </w:pPr>
            <w:r>
              <w:rPr>
                <w:rFonts w:ascii="Times New Roman" w:hAnsi="Times New Roman" w:cs="Times New Roman"/>
                <w:sz w:val="24"/>
                <w:szCs w:val="24"/>
              </w:rPr>
              <w:t>Section 2.6</w:t>
            </w:r>
          </w:p>
        </w:tc>
        <w:tc>
          <w:tcPr>
            <w:tcW w:w="8280" w:type="dxa"/>
          </w:tcPr>
          <w:p w:rsidRPr="00E85C7C" w:rsidR="00EB6BE7" w:rsidP="00EB6BE7" w:rsidRDefault="00EB6BE7" w14:paraId="7119C384" w14:textId="112DBA80">
            <w:pPr>
              <w:rPr>
                <w:rFonts w:ascii="Times New Roman" w:hAnsi="Times New Roman" w:cs="Times New Roman"/>
                <w:sz w:val="24"/>
                <w:szCs w:val="24"/>
              </w:rPr>
            </w:pPr>
            <w:r>
              <w:rPr>
                <w:rFonts w:ascii="Times New Roman" w:hAnsi="Times New Roman" w:cs="Times New Roman"/>
                <w:sz w:val="24"/>
                <w:szCs w:val="24"/>
              </w:rPr>
              <w:t>In ANOC, deleted language regarding long term care supply.</w:t>
            </w:r>
          </w:p>
        </w:tc>
      </w:tr>
      <w:tr w:rsidRPr="0042018D" w:rsidR="00EB6BE7" w:rsidTr="003A7810" w14:paraId="4D0DD4E5" w14:textId="77777777">
        <w:trPr>
          <w:cantSplit/>
        </w:trPr>
        <w:tc>
          <w:tcPr>
            <w:tcW w:w="1795" w:type="dxa"/>
          </w:tcPr>
          <w:p w:rsidRPr="00E85C7C" w:rsidR="00EB6BE7" w:rsidP="00EB6BE7" w:rsidRDefault="00EB6BE7" w14:paraId="11DA4627" w14:textId="0F10FFA8">
            <w:pPr>
              <w:rPr>
                <w:rFonts w:ascii="Times New Roman" w:hAnsi="Times New Roman" w:cs="Times New Roman"/>
                <w:sz w:val="24"/>
                <w:szCs w:val="24"/>
              </w:rPr>
            </w:pPr>
            <w:r>
              <w:rPr>
                <w:rFonts w:ascii="Times New Roman" w:hAnsi="Times New Roman" w:cs="Times New Roman"/>
                <w:sz w:val="24"/>
                <w:szCs w:val="24"/>
              </w:rPr>
              <w:lastRenderedPageBreak/>
              <w:t xml:space="preserve">Public Response </w:t>
            </w:r>
          </w:p>
        </w:tc>
        <w:tc>
          <w:tcPr>
            <w:tcW w:w="3060" w:type="dxa"/>
          </w:tcPr>
          <w:p w:rsidR="00EB6BE7" w:rsidP="00EB6BE7" w:rsidRDefault="00EB6BE7" w14:paraId="36ED296A" w14:textId="77777777">
            <w:pPr>
              <w:rPr>
                <w:rFonts w:ascii="Times New Roman" w:hAnsi="Times New Roman" w:cs="Times New Roman"/>
                <w:sz w:val="24"/>
                <w:szCs w:val="24"/>
              </w:rPr>
            </w:pPr>
            <w:r>
              <w:rPr>
                <w:rFonts w:ascii="Times New Roman" w:hAnsi="Times New Roman" w:cs="Times New Roman"/>
                <w:sz w:val="24"/>
                <w:szCs w:val="24"/>
              </w:rPr>
              <w:t xml:space="preserve">Section 2.3 (PDP); </w:t>
            </w:r>
          </w:p>
          <w:p w:rsidRPr="00E85C7C" w:rsidR="00EB6BE7" w:rsidP="00EB6BE7" w:rsidRDefault="00EB6BE7" w14:paraId="7DC20721" w14:textId="435A9F06">
            <w:pPr>
              <w:rPr>
                <w:rFonts w:ascii="Times New Roman" w:hAnsi="Times New Roman" w:cs="Times New Roman"/>
                <w:sz w:val="24"/>
                <w:szCs w:val="24"/>
              </w:rPr>
            </w:pPr>
            <w:r>
              <w:rPr>
                <w:rFonts w:ascii="Times New Roman" w:hAnsi="Times New Roman" w:cs="Times New Roman"/>
                <w:sz w:val="24"/>
                <w:szCs w:val="24"/>
              </w:rPr>
              <w:t>Section 2.6</w:t>
            </w:r>
          </w:p>
        </w:tc>
        <w:tc>
          <w:tcPr>
            <w:tcW w:w="8280" w:type="dxa"/>
          </w:tcPr>
          <w:p w:rsidRPr="00E85C7C" w:rsidR="00EB6BE7" w:rsidP="00EB6BE7" w:rsidRDefault="00EB6BE7" w14:paraId="17986956" w14:textId="06938904">
            <w:pPr>
              <w:rPr>
                <w:rFonts w:ascii="Times New Roman" w:hAnsi="Times New Roman" w:cs="Times New Roman"/>
                <w:sz w:val="24"/>
                <w:szCs w:val="24"/>
              </w:rPr>
            </w:pPr>
            <w:r>
              <w:rPr>
                <w:rFonts w:ascii="Times New Roman" w:hAnsi="Times New Roman" w:cs="Times New Roman"/>
                <w:sz w:val="24"/>
                <w:szCs w:val="24"/>
              </w:rPr>
              <w:t xml:space="preserve">In ANOC, separated paragraph regarding </w:t>
            </w:r>
            <w:r w:rsidRPr="004B1A1E">
              <w:rPr>
                <w:rFonts w:ascii="Times New Roman" w:hAnsi="Times New Roman" w:cs="Times New Roman"/>
                <w:sz w:val="24"/>
                <w:szCs w:val="24"/>
              </w:rPr>
              <w:t>replac</w:t>
            </w:r>
            <w:r>
              <w:rPr>
                <w:rFonts w:ascii="Times New Roman" w:hAnsi="Times New Roman" w:cs="Times New Roman"/>
                <w:sz w:val="24"/>
                <w:szCs w:val="24"/>
              </w:rPr>
              <w:t>ing</w:t>
            </w:r>
            <w:r w:rsidRPr="004B1A1E">
              <w:rPr>
                <w:rFonts w:ascii="Times New Roman" w:hAnsi="Times New Roman" w:cs="Times New Roman"/>
                <w:sz w:val="24"/>
                <w:szCs w:val="24"/>
              </w:rPr>
              <w:t xml:space="preserve"> brand name drugs with their new generic equivalents</w:t>
            </w:r>
            <w:r>
              <w:rPr>
                <w:rFonts w:ascii="Times New Roman" w:hAnsi="Times New Roman" w:cs="Times New Roman"/>
                <w:sz w:val="24"/>
                <w:szCs w:val="24"/>
              </w:rPr>
              <w:t xml:space="preserve"> into two paragraphs for readability.</w:t>
            </w:r>
          </w:p>
        </w:tc>
      </w:tr>
      <w:tr w:rsidRPr="0042018D" w:rsidR="00EB6BE7" w:rsidTr="003A7810" w14:paraId="01A52BE4" w14:textId="77777777">
        <w:trPr>
          <w:cantSplit/>
        </w:trPr>
        <w:tc>
          <w:tcPr>
            <w:tcW w:w="1795" w:type="dxa"/>
          </w:tcPr>
          <w:p w:rsidR="00EB6BE7" w:rsidP="00EB6BE7" w:rsidRDefault="00EB6BE7" w14:paraId="64FC1E24" w14:textId="5ACB710B">
            <w:pPr>
              <w:rPr>
                <w:rFonts w:ascii="Times New Roman" w:hAnsi="Times New Roman" w:cs="Times New Roman"/>
                <w:sz w:val="24"/>
                <w:szCs w:val="24"/>
              </w:rPr>
            </w:pPr>
            <w:r>
              <w:rPr>
                <w:rFonts w:ascii="Times New Roman" w:hAnsi="Times New Roman" w:cs="Times New Roman"/>
                <w:sz w:val="24"/>
                <w:szCs w:val="24"/>
              </w:rPr>
              <w:t xml:space="preserve">Public Response </w:t>
            </w:r>
          </w:p>
          <w:p w:rsidRPr="00E85C7C" w:rsidR="00EB6BE7" w:rsidP="00EB6BE7" w:rsidRDefault="00EB6BE7" w14:paraId="74330687" w14:textId="77777777">
            <w:pPr>
              <w:rPr>
                <w:rFonts w:ascii="Times New Roman" w:hAnsi="Times New Roman" w:cs="Times New Roman"/>
                <w:sz w:val="24"/>
                <w:szCs w:val="24"/>
              </w:rPr>
            </w:pPr>
          </w:p>
        </w:tc>
        <w:tc>
          <w:tcPr>
            <w:tcW w:w="3060" w:type="dxa"/>
          </w:tcPr>
          <w:p w:rsidR="00EB6BE7" w:rsidP="00EB6BE7" w:rsidRDefault="00EB6BE7" w14:paraId="371D340E" w14:textId="77777777">
            <w:pPr>
              <w:rPr>
                <w:rFonts w:ascii="Times New Roman" w:hAnsi="Times New Roman" w:cs="Times New Roman"/>
                <w:sz w:val="24"/>
                <w:szCs w:val="24"/>
              </w:rPr>
            </w:pPr>
            <w:r>
              <w:rPr>
                <w:rFonts w:ascii="Times New Roman" w:hAnsi="Times New Roman" w:cs="Times New Roman"/>
                <w:sz w:val="24"/>
                <w:szCs w:val="24"/>
              </w:rPr>
              <w:t xml:space="preserve">Section 2.3 (PDP); </w:t>
            </w:r>
          </w:p>
          <w:p w:rsidRPr="00E85C7C" w:rsidR="00EB6BE7" w:rsidP="00EB6BE7" w:rsidRDefault="00EB6BE7" w14:paraId="648E522A" w14:textId="7662C2EB">
            <w:pPr>
              <w:rPr>
                <w:rFonts w:ascii="Times New Roman" w:hAnsi="Times New Roman" w:cs="Times New Roman"/>
                <w:sz w:val="24"/>
                <w:szCs w:val="24"/>
              </w:rPr>
            </w:pPr>
            <w:r>
              <w:rPr>
                <w:rFonts w:ascii="Times New Roman" w:hAnsi="Times New Roman" w:cs="Times New Roman"/>
                <w:sz w:val="24"/>
                <w:szCs w:val="24"/>
              </w:rPr>
              <w:t>Section 2.6</w:t>
            </w:r>
          </w:p>
        </w:tc>
        <w:tc>
          <w:tcPr>
            <w:tcW w:w="8280" w:type="dxa"/>
          </w:tcPr>
          <w:p w:rsidRPr="00E85C7C" w:rsidR="00EB6BE7" w:rsidP="00EB6BE7" w:rsidRDefault="00EB6BE7" w14:paraId="42F30F77" w14:textId="45DC964D">
            <w:pPr>
              <w:rPr>
                <w:rFonts w:ascii="Times New Roman" w:hAnsi="Times New Roman" w:cs="Times New Roman"/>
                <w:sz w:val="24"/>
                <w:szCs w:val="24"/>
              </w:rPr>
            </w:pPr>
            <w:r>
              <w:rPr>
                <w:rFonts w:ascii="Times New Roman" w:hAnsi="Times New Roman" w:cs="Times New Roman"/>
                <w:sz w:val="24"/>
                <w:szCs w:val="24"/>
              </w:rPr>
              <w:t>In ANOC, removed language referring to phone numbers for Member Services.</w:t>
            </w:r>
          </w:p>
        </w:tc>
      </w:tr>
      <w:tr w:rsidRPr="0042018D" w:rsidR="003F020A" w:rsidTr="003A7810" w14:paraId="7CC1155F" w14:textId="77777777">
        <w:trPr>
          <w:cantSplit/>
        </w:trPr>
        <w:tc>
          <w:tcPr>
            <w:tcW w:w="1795" w:type="dxa"/>
          </w:tcPr>
          <w:p w:rsidRPr="00E85C7C" w:rsidR="003F020A" w:rsidP="00EB6BE7" w:rsidRDefault="003F020A" w14:paraId="17263F6B" w14:textId="439D5F6B">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003F020A" w:rsidP="00EB6BE7" w:rsidRDefault="003F020A" w14:paraId="3976D1F2" w14:textId="2D27A51A">
            <w:pPr>
              <w:rPr>
                <w:rFonts w:ascii="Times New Roman" w:hAnsi="Times New Roman" w:cs="Times New Roman"/>
                <w:sz w:val="24"/>
                <w:szCs w:val="24"/>
              </w:rPr>
            </w:pPr>
            <w:r>
              <w:rPr>
                <w:rFonts w:ascii="Times New Roman" w:hAnsi="Times New Roman" w:cs="Times New Roman"/>
                <w:sz w:val="24"/>
                <w:szCs w:val="24"/>
              </w:rPr>
              <w:t>Section 2.3 (PDP</w:t>
            </w:r>
            <w:r w:rsidR="00C4038E">
              <w:rPr>
                <w:rFonts w:ascii="Times New Roman" w:hAnsi="Times New Roman" w:cs="Times New Roman"/>
                <w:sz w:val="24"/>
                <w:szCs w:val="24"/>
              </w:rPr>
              <w:t>)</w:t>
            </w:r>
            <w:r>
              <w:rPr>
                <w:rFonts w:ascii="Times New Roman" w:hAnsi="Times New Roman" w:cs="Times New Roman"/>
                <w:sz w:val="24"/>
                <w:szCs w:val="24"/>
              </w:rPr>
              <w:t>;</w:t>
            </w:r>
          </w:p>
          <w:p w:rsidRPr="00E85C7C" w:rsidR="003F020A" w:rsidP="00EB6BE7" w:rsidRDefault="003F020A" w14:paraId="315BB4DA" w14:textId="6ABC9FE0">
            <w:pPr>
              <w:rPr>
                <w:rFonts w:ascii="Times New Roman" w:hAnsi="Times New Roman" w:cs="Times New Roman"/>
                <w:sz w:val="24"/>
                <w:szCs w:val="24"/>
              </w:rPr>
            </w:pPr>
            <w:r>
              <w:rPr>
                <w:rFonts w:ascii="Times New Roman" w:hAnsi="Times New Roman" w:cs="Times New Roman"/>
                <w:sz w:val="24"/>
                <w:szCs w:val="24"/>
              </w:rPr>
              <w:t>Section 2.6</w:t>
            </w:r>
          </w:p>
        </w:tc>
        <w:tc>
          <w:tcPr>
            <w:tcW w:w="8280" w:type="dxa"/>
          </w:tcPr>
          <w:p w:rsidRPr="00E85C7C" w:rsidR="003F020A" w:rsidP="00EB6BE7" w:rsidRDefault="003F020A" w14:paraId="2635E5E4" w14:textId="01B99B2C">
            <w:pPr>
              <w:rPr>
                <w:rFonts w:ascii="Times New Roman" w:hAnsi="Times New Roman" w:cs="Times New Roman"/>
                <w:sz w:val="24"/>
                <w:szCs w:val="24"/>
              </w:rPr>
            </w:pPr>
            <w:r>
              <w:rPr>
                <w:rFonts w:ascii="Times New Roman" w:hAnsi="Times New Roman" w:cs="Times New Roman"/>
                <w:sz w:val="24"/>
                <w:szCs w:val="24"/>
              </w:rPr>
              <w:t>In ANOC, added “or both” to the sentence.</w:t>
            </w:r>
          </w:p>
        </w:tc>
      </w:tr>
      <w:tr w:rsidRPr="0042018D" w:rsidR="00EB6BE7" w:rsidTr="003A7810" w14:paraId="7ECF4F8C" w14:textId="77777777">
        <w:trPr>
          <w:cantSplit/>
        </w:trPr>
        <w:tc>
          <w:tcPr>
            <w:tcW w:w="1795" w:type="dxa"/>
          </w:tcPr>
          <w:p w:rsidRPr="0042018D" w:rsidR="00EB6BE7" w:rsidP="00EB6BE7" w:rsidRDefault="00EB6BE7" w14:paraId="05B68C94" w14:textId="2D1204F1">
            <w:pPr>
              <w:rPr>
                <w:rFonts w:ascii="Times New Roman" w:hAnsi="Times New Roman" w:cs="Times New Roman"/>
                <w:sz w:val="24"/>
                <w:szCs w:val="24"/>
              </w:rPr>
            </w:pPr>
            <w:r w:rsidRPr="00E85C7C">
              <w:rPr>
                <w:rFonts w:ascii="Times New Roman" w:hAnsi="Times New Roman" w:cs="Times New Roman"/>
                <w:sz w:val="24"/>
                <w:szCs w:val="24"/>
              </w:rPr>
              <w:t xml:space="preserve">Public Response </w:t>
            </w:r>
          </w:p>
        </w:tc>
        <w:tc>
          <w:tcPr>
            <w:tcW w:w="3060" w:type="dxa"/>
          </w:tcPr>
          <w:p w:rsidRPr="0042018D" w:rsidR="00EB6BE7" w:rsidP="00EB6BE7" w:rsidRDefault="00EB6BE7" w14:paraId="12E522A9" w14:textId="10E9D878">
            <w:pPr>
              <w:rPr>
                <w:rFonts w:ascii="Times New Roman" w:hAnsi="Times New Roman" w:cs="Times New Roman"/>
                <w:sz w:val="24"/>
                <w:szCs w:val="24"/>
              </w:rPr>
            </w:pPr>
            <w:r w:rsidRPr="00E85C7C">
              <w:rPr>
                <w:rFonts w:ascii="Times New Roman" w:hAnsi="Times New Roman" w:cs="Times New Roman"/>
                <w:sz w:val="24"/>
                <w:szCs w:val="24"/>
              </w:rPr>
              <w:t>Chapter 1, Section 7.1</w:t>
            </w:r>
          </w:p>
        </w:tc>
        <w:tc>
          <w:tcPr>
            <w:tcW w:w="8280" w:type="dxa"/>
          </w:tcPr>
          <w:p w:rsidRPr="0042018D" w:rsidR="00EB6BE7" w:rsidP="00EB6BE7" w:rsidRDefault="00EB6BE7" w14:paraId="7B6F7B04" w14:textId="7D1ECE87">
            <w:pPr>
              <w:rPr>
                <w:rFonts w:ascii="Times New Roman" w:hAnsi="Times New Roman" w:cs="Times New Roman"/>
                <w:sz w:val="24"/>
                <w:szCs w:val="24"/>
              </w:rPr>
            </w:pPr>
            <w:r w:rsidRPr="00E85C7C">
              <w:rPr>
                <w:rFonts w:ascii="Times New Roman" w:hAnsi="Times New Roman" w:cs="Times New Roman"/>
                <w:sz w:val="24"/>
                <w:szCs w:val="24"/>
              </w:rPr>
              <w:t>In EOC, update</w:t>
            </w:r>
            <w:r>
              <w:rPr>
                <w:rFonts w:ascii="Times New Roman" w:hAnsi="Times New Roman" w:cs="Times New Roman"/>
                <w:sz w:val="24"/>
                <w:szCs w:val="24"/>
              </w:rPr>
              <w:t>d</w:t>
            </w:r>
            <w:r w:rsidRPr="00E85C7C">
              <w:rPr>
                <w:rFonts w:ascii="Times New Roman" w:hAnsi="Times New Roman" w:cs="Times New Roman"/>
                <w:sz w:val="24"/>
                <w:szCs w:val="24"/>
              </w:rPr>
              <w:t xml:space="preserve"> language for consistency </w:t>
            </w:r>
            <w:r w:rsidRPr="006225A2">
              <w:rPr>
                <w:rFonts w:ascii="Times New Roman" w:hAnsi="Times New Roman" w:cs="Times New Roman"/>
                <w:sz w:val="24"/>
                <w:szCs w:val="24"/>
              </w:rPr>
              <w:t>and refer to either the premium or Part D late enrollment penalty (LEP) dollar amount values</w:t>
            </w:r>
            <w:r>
              <w:rPr>
                <w:rFonts w:ascii="Times New Roman" w:hAnsi="Times New Roman" w:cs="Times New Roman"/>
                <w:sz w:val="24"/>
                <w:szCs w:val="24"/>
              </w:rPr>
              <w:t>.</w:t>
            </w:r>
          </w:p>
        </w:tc>
      </w:tr>
      <w:tr w:rsidRPr="0042018D" w:rsidR="00EB6BE7" w:rsidTr="003A7810" w14:paraId="03C13565" w14:textId="77777777">
        <w:trPr>
          <w:cantSplit/>
        </w:trPr>
        <w:tc>
          <w:tcPr>
            <w:tcW w:w="1795" w:type="dxa"/>
          </w:tcPr>
          <w:p w:rsidRPr="0042018D" w:rsidR="00EB6BE7" w:rsidP="00EB6BE7" w:rsidRDefault="00EB6BE7" w14:paraId="722B9AE1" w14:textId="504D5E99">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Pr="0042018D" w:rsidR="00EB6BE7" w:rsidP="00EB6BE7" w:rsidRDefault="00EB6BE7" w14:paraId="0DE18EAC" w14:textId="311B89EC">
            <w:pPr>
              <w:rPr>
                <w:rFonts w:ascii="Times New Roman" w:hAnsi="Times New Roman" w:cs="Times New Roman"/>
                <w:sz w:val="24"/>
                <w:szCs w:val="24"/>
              </w:rPr>
            </w:pPr>
            <w:r w:rsidRPr="00E85C7C">
              <w:rPr>
                <w:rFonts w:ascii="Times New Roman" w:hAnsi="Times New Roman" w:cs="Times New Roman"/>
                <w:sz w:val="24"/>
                <w:szCs w:val="24"/>
              </w:rPr>
              <w:t>Chapter 1, Section 4.1</w:t>
            </w:r>
          </w:p>
        </w:tc>
        <w:tc>
          <w:tcPr>
            <w:tcW w:w="8280" w:type="dxa"/>
          </w:tcPr>
          <w:p w:rsidRPr="0042018D" w:rsidR="00EB6BE7" w:rsidP="00EB6BE7" w:rsidRDefault="00EB6BE7" w14:paraId="0A2D37C5" w14:textId="2ECCF8B9">
            <w:pPr>
              <w:rPr>
                <w:rFonts w:ascii="Times New Roman" w:hAnsi="Times New Roman" w:cs="Times New Roman"/>
                <w:sz w:val="24"/>
                <w:szCs w:val="24"/>
              </w:rPr>
            </w:pPr>
            <w:r w:rsidRPr="002B16EF">
              <w:rPr>
                <w:rFonts w:ascii="Times New Roman" w:hAnsi="Times New Roman" w:cs="Times New Roman"/>
                <w:sz w:val="24"/>
                <w:szCs w:val="24"/>
              </w:rPr>
              <w:t xml:space="preserve">In EOC, </w:t>
            </w:r>
            <w:r>
              <w:rPr>
                <w:rFonts w:ascii="Times New Roman" w:hAnsi="Times New Roman" w:cs="Times New Roman"/>
                <w:sz w:val="24"/>
                <w:szCs w:val="24"/>
              </w:rPr>
              <w:t xml:space="preserve">added </w:t>
            </w:r>
            <w:r w:rsidRPr="002B16EF">
              <w:rPr>
                <w:rFonts w:ascii="Times New Roman" w:hAnsi="Times New Roman" w:cs="Times New Roman"/>
                <w:sz w:val="24"/>
                <w:szCs w:val="24"/>
              </w:rPr>
              <w:t xml:space="preserve">Part D IRMAA </w:t>
            </w:r>
            <w:r>
              <w:rPr>
                <w:rFonts w:ascii="Times New Roman" w:hAnsi="Times New Roman" w:cs="Times New Roman"/>
                <w:sz w:val="24"/>
                <w:szCs w:val="24"/>
              </w:rPr>
              <w:t>language including reference to Section 6.</w:t>
            </w:r>
            <w:r w:rsidRPr="002B16EF">
              <w:rPr>
                <w:rFonts w:ascii="Times New Roman" w:hAnsi="Times New Roman" w:cs="Times New Roman"/>
                <w:sz w:val="24"/>
                <w:szCs w:val="24"/>
              </w:rPr>
              <w:t xml:space="preserve"> </w:t>
            </w:r>
          </w:p>
        </w:tc>
      </w:tr>
      <w:tr w:rsidRPr="0042018D" w:rsidR="00EB6BE7" w:rsidTr="003A7810" w14:paraId="0EA5DD6D" w14:textId="77777777">
        <w:trPr>
          <w:cantSplit/>
        </w:trPr>
        <w:tc>
          <w:tcPr>
            <w:tcW w:w="1795" w:type="dxa"/>
          </w:tcPr>
          <w:p w:rsidRPr="0042018D" w:rsidR="00EB6BE7" w:rsidP="00EB6BE7" w:rsidRDefault="00EB6BE7" w14:paraId="32B743C1" w14:textId="16F6176A">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Pr="00E85C7C" w:rsidR="00EB6BE7" w:rsidP="00EB6BE7" w:rsidRDefault="00EB6BE7" w14:paraId="75D22A6B" w14:textId="37616674">
            <w:pPr>
              <w:rPr>
                <w:rFonts w:ascii="Times New Roman" w:hAnsi="Times New Roman" w:cs="Times New Roman"/>
                <w:sz w:val="24"/>
                <w:szCs w:val="24"/>
              </w:rPr>
            </w:pPr>
            <w:r w:rsidRPr="00E85C7C">
              <w:rPr>
                <w:rFonts w:ascii="Times New Roman" w:hAnsi="Times New Roman" w:cs="Times New Roman"/>
                <w:sz w:val="24"/>
                <w:szCs w:val="24"/>
              </w:rPr>
              <w:t>Chapter 1, Section 4.1</w:t>
            </w:r>
            <w:r w:rsidR="00776F1A">
              <w:rPr>
                <w:rFonts w:ascii="Times New Roman" w:hAnsi="Times New Roman" w:cs="Times New Roman"/>
                <w:sz w:val="24"/>
                <w:szCs w:val="24"/>
              </w:rPr>
              <w:t xml:space="preserve"> (D-SNP)</w:t>
            </w:r>
          </w:p>
          <w:p w:rsidRPr="0042018D" w:rsidR="00EB6BE7" w:rsidP="00EB6BE7" w:rsidRDefault="00EB6BE7" w14:paraId="3BAEFF82" w14:textId="2EA453DF">
            <w:pPr>
              <w:rPr>
                <w:rFonts w:ascii="Times New Roman" w:hAnsi="Times New Roman" w:cs="Times New Roman"/>
                <w:sz w:val="24"/>
                <w:szCs w:val="24"/>
              </w:rPr>
            </w:pPr>
            <w:r w:rsidRPr="00E85C7C">
              <w:rPr>
                <w:rFonts w:ascii="Times New Roman" w:hAnsi="Times New Roman" w:cs="Times New Roman"/>
                <w:sz w:val="24"/>
                <w:szCs w:val="24"/>
              </w:rPr>
              <w:t>Chapter 1, Section 5.1</w:t>
            </w:r>
          </w:p>
        </w:tc>
        <w:tc>
          <w:tcPr>
            <w:tcW w:w="8280" w:type="dxa"/>
          </w:tcPr>
          <w:p w:rsidRPr="00295AE5" w:rsidR="00EB6BE7" w:rsidP="00EB6BE7" w:rsidRDefault="00EB6BE7" w14:paraId="438CE123" w14:textId="7C926C64">
            <w:pPr>
              <w:rPr>
                <w:rFonts w:ascii="Times New Roman" w:hAnsi="Times New Roman" w:cs="Times New Roman"/>
                <w:sz w:val="24"/>
                <w:szCs w:val="24"/>
              </w:rPr>
            </w:pPr>
            <w:r w:rsidRPr="005D1B81">
              <w:rPr>
                <w:rFonts w:ascii="Times New Roman" w:hAnsi="Times New Roman" w:cs="Times New Roman"/>
                <w:sz w:val="24"/>
                <w:szCs w:val="24"/>
              </w:rPr>
              <w:t xml:space="preserve">In EOC, </w:t>
            </w:r>
            <w:r>
              <w:rPr>
                <w:rFonts w:ascii="Times New Roman" w:hAnsi="Times New Roman" w:cs="Times New Roman"/>
                <w:sz w:val="24"/>
                <w:szCs w:val="24"/>
              </w:rPr>
              <w:t>added “other” in front of “</w:t>
            </w:r>
            <w:r w:rsidRPr="00224C4D">
              <w:rPr>
                <w:rFonts w:ascii="Times New Roman" w:hAnsi="Times New Roman" w:cs="Times New Roman"/>
                <w:sz w:val="24"/>
                <w:szCs w:val="24"/>
              </w:rPr>
              <w:t xml:space="preserve">creditable prescription drug </w:t>
            </w:r>
            <w:r w:rsidRPr="005D1B81">
              <w:rPr>
                <w:rFonts w:ascii="Times New Roman" w:hAnsi="Times New Roman" w:cs="Times New Roman"/>
                <w:sz w:val="24"/>
                <w:szCs w:val="24"/>
              </w:rPr>
              <w:t>coverage</w:t>
            </w:r>
            <w:r>
              <w:rPr>
                <w:rFonts w:ascii="Times New Roman" w:hAnsi="Times New Roman" w:cs="Times New Roman"/>
                <w:sz w:val="24"/>
                <w:szCs w:val="24"/>
              </w:rPr>
              <w:t>,"</w:t>
            </w:r>
            <w:r w:rsidRPr="005D1B81">
              <w:rPr>
                <w:rFonts w:ascii="Times New Roman" w:hAnsi="Times New Roman" w:cs="Times New Roman"/>
                <w:sz w:val="24"/>
                <w:szCs w:val="24"/>
              </w:rPr>
              <w:t xml:space="preserve"> as Part D is also considered to be creditable coverage. </w:t>
            </w:r>
          </w:p>
        </w:tc>
      </w:tr>
      <w:tr w:rsidRPr="0042018D" w:rsidR="00EB6BE7" w:rsidTr="003A7810" w14:paraId="4A0142DA" w14:textId="77777777">
        <w:trPr>
          <w:cantSplit/>
        </w:trPr>
        <w:tc>
          <w:tcPr>
            <w:tcW w:w="1795" w:type="dxa"/>
          </w:tcPr>
          <w:p w:rsidRPr="0042018D" w:rsidR="00EB6BE7" w:rsidP="00EB6BE7" w:rsidRDefault="00EB6BE7" w14:paraId="1812002D" w14:textId="3534F22C">
            <w:pPr>
              <w:rPr>
                <w:rFonts w:ascii="Times New Roman" w:hAnsi="Times New Roman" w:cs="Times New Roman"/>
                <w:sz w:val="24"/>
                <w:szCs w:val="24"/>
              </w:rPr>
            </w:pPr>
            <w:r w:rsidRPr="00E85C7C">
              <w:rPr>
                <w:rFonts w:ascii="Times New Roman" w:hAnsi="Times New Roman" w:cs="Times New Roman"/>
                <w:sz w:val="24"/>
                <w:szCs w:val="24"/>
              </w:rPr>
              <w:t xml:space="preserve">Public </w:t>
            </w:r>
            <w:r w:rsidR="009C01F9">
              <w:rPr>
                <w:rFonts w:ascii="Times New Roman" w:hAnsi="Times New Roman" w:cs="Times New Roman"/>
                <w:sz w:val="24"/>
                <w:szCs w:val="24"/>
              </w:rPr>
              <w:t>Response</w:t>
            </w:r>
          </w:p>
        </w:tc>
        <w:tc>
          <w:tcPr>
            <w:tcW w:w="3060" w:type="dxa"/>
          </w:tcPr>
          <w:p w:rsidRPr="00E85C7C" w:rsidR="00EB6BE7" w:rsidP="00EB6BE7" w:rsidRDefault="00EB6BE7" w14:paraId="08A75CCD" w14:textId="77777777">
            <w:pPr>
              <w:rPr>
                <w:rFonts w:ascii="Times New Roman" w:hAnsi="Times New Roman" w:cs="Times New Roman"/>
                <w:sz w:val="24"/>
                <w:szCs w:val="24"/>
              </w:rPr>
            </w:pPr>
            <w:r w:rsidRPr="00E85C7C">
              <w:rPr>
                <w:rFonts w:ascii="Times New Roman" w:hAnsi="Times New Roman" w:cs="Times New Roman"/>
                <w:sz w:val="24"/>
                <w:szCs w:val="24"/>
              </w:rPr>
              <w:t>Chapter 5, Section 3.1 &amp; 7.1;</w:t>
            </w:r>
          </w:p>
          <w:p w:rsidRPr="0042018D" w:rsidR="00EB6BE7" w:rsidP="00EB6BE7" w:rsidRDefault="00EB6BE7" w14:paraId="059D6C22" w14:textId="179FD089">
            <w:pPr>
              <w:rPr>
                <w:rFonts w:ascii="Times New Roman" w:hAnsi="Times New Roman" w:cs="Times New Roman"/>
                <w:sz w:val="24"/>
                <w:szCs w:val="24"/>
              </w:rPr>
            </w:pPr>
            <w:r w:rsidRPr="00E85C7C">
              <w:rPr>
                <w:rFonts w:ascii="Times New Roman" w:hAnsi="Times New Roman" w:cs="Times New Roman"/>
                <w:sz w:val="24"/>
                <w:szCs w:val="24"/>
              </w:rPr>
              <w:t>Chapter 3, Section 3.1 &amp; 7.1 (PDP)</w:t>
            </w:r>
          </w:p>
        </w:tc>
        <w:tc>
          <w:tcPr>
            <w:tcW w:w="8280" w:type="dxa"/>
          </w:tcPr>
          <w:p w:rsidRPr="00295AE5" w:rsidR="00EB6BE7" w:rsidP="00EB6BE7" w:rsidRDefault="00EB6BE7" w14:paraId="034A0728" w14:textId="6F8154AC">
            <w:pPr>
              <w:rPr>
                <w:rFonts w:ascii="Times New Roman" w:hAnsi="Times New Roman" w:cs="Times New Roman"/>
                <w:sz w:val="24"/>
                <w:szCs w:val="24"/>
              </w:rPr>
            </w:pPr>
            <w:r w:rsidRPr="00E85C7C">
              <w:rPr>
                <w:rFonts w:ascii="Times New Roman" w:hAnsi="Times New Roman" w:cs="Times New Roman"/>
                <w:sz w:val="24"/>
                <w:szCs w:val="24"/>
              </w:rPr>
              <w:t>In EOC, add</w:t>
            </w:r>
            <w:r>
              <w:rPr>
                <w:rFonts w:ascii="Times New Roman" w:hAnsi="Times New Roman" w:cs="Times New Roman"/>
                <w:sz w:val="24"/>
                <w:szCs w:val="24"/>
              </w:rPr>
              <w:t>ed</w:t>
            </w:r>
            <w:r w:rsidRPr="00E85C7C">
              <w:rPr>
                <w:rFonts w:ascii="Times New Roman" w:hAnsi="Times New Roman" w:cs="Times New Roman"/>
                <w:sz w:val="24"/>
                <w:szCs w:val="24"/>
              </w:rPr>
              <w:t xml:space="preserve"> Lexi-Drugs to the list of reference books used to support a medically accepted indication.</w:t>
            </w:r>
          </w:p>
        </w:tc>
      </w:tr>
      <w:tr w:rsidRPr="0042018D" w:rsidR="00EB6BE7" w:rsidTr="003A7810" w14:paraId="1F95868D" w14:textId="77777777">
        <w:trPr>
          <w:cantSplit/>
        </w:trPr>
        <w:tc>
          <w:tcPr>
            <w:tcW w:w="1795" w:type="dxa"/>
          </w:tcPr>
          <w:p w:rsidRPr="0042018D" w:rsidR="00EB6BE7" w:rsidP="00EB6BE7" w:rsidRDefault="00EB6BE7" w14:paraId="2D6E7D51" w14:textId="5649C5BB">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00EB6BE7" w:rsidP="00EB6BE7" w:rsidRDefault="00EB6BE7" w14:paraId="7B9D18D0" w14:textId="7990A8FB">
            <w:pPr>
              <w:rPr>
                <w:rFonts w:ascii="Times New Roman" w:hAnsi="Times New Roman" w:cs="Times New Roman"/>
                <w:sz w:val="24"/>
                <w:szCs w:val="24"/>
              </w:rPr>
            </w:pPr>
            <w:r w:rsidRPr="00E85C7C">
              <w:rPr>
                <w:rFonts w:ascii="Times New Roman" w:hAnsi="Times New Roman" w:cs="Times New Roman"/>
                <w:sz w:val="24"/>
                <w:szCs w:val="24"/>
              </w:rPr>
              <w:t>Chapter 10 (PDP)</w:t>
            </w:r>
            <w:r>
              <w:rPr>
                <w:rFonts w:ascii="Times New Roman" w:hAnsi="Times New Roman" w:cs="Times New Roman"/>
                <w:sz w:val="24"/>
                <w:szCs w:val="24"/>
              </w:rPr>
              <w:t>;</w:t>
            </w:r>
          </w:p>
          <w:p w:rsidRPr="0042018D" w:rsidR="00EB6BE7" w:rsidP="00EB6BE7" w:rsidRDefault="00EB6BE7" w14:paraId="02CA47EC" w14:textId="3DAFA683">
            <w:pPr>
              <w:rPr>
                <w:rFonts w:ascii="Times New Roman" w:hAnsi="Times New Roman" w:cs="Times New Roman"/>
                <w:sz w:val="24"/>
                <w:szCs w:val="24"/>
              </w:rPr>
            </w:pPr>
            <w:r w:rsidRPr="00E85C7C">
              <w:rPr>
                <w:rFonts w:ascii="Times New Roman" w:hAnsi="Times New Roman" w:cs="Times New Roman"/>
                <w:sz w:val="24"/>
                <w:szCs w:val="24"/>
              </w:rPr>
              <w:t>Chapter 12</w:t>
            </w:r>
          </w:p>
        </w:tc>
        <w:tc>
          <w:tcPr>
            <w:tcW w:w="8280" w:type="dxa"/>
          </w:tcPr>
          <w:p w:rsidRPr="00295AE5" w:rsidR="00EB6BE7" w:rsidP="00EB6BE7" w:rsidRDefault="00EB6BE7" w14:paraId="2535E4C1" w14:textId="680F0688">
            <w:pPr>
              <w:rPr>
                <w:rFonts w:ascii="Times New Roman" w:hAnsi="Times New Roman" w:cs="Times New Roman"/>
                <w:sz w:val="24"/>
                <w:szCs w:val="24"/>
              </w:rPr>
            </w:pPr>
            <w:r w:rsidRPr="00E85C7C">
              <w:rPr>
                <w:rFonts w:ascii="Times New Roman" w:hAnsi="Times New Roman" w:cs="Times New Roman"/>
                <w:sz w:val="24"/>
                <w:szCs w:val="24"/>
              </w:rPr>
              <w:t xml:space="preserve">In EOC, </w:t>
            </w:r>
            <w:r>
              <w:rPr>
                <w:rFonts w:ascii="Times New Roman" w:hAnsi="Times New Roman" w:cs="Times New Roman"/>
                <w:sz w:val="24"/>
                <w:szCs w:val="24"/>
              </w:rPr>
              <w:t>added language to</w:t>
            </w:r>
            <w:r w:rsidRPr="00E85C7C">
              <w:rPr>
                <w:rFonts w:ascii="Times New Roman" w:hAnsi="Times New Roman" w:cs="Times New Roman"/>
                <w:sz w:val="24"/>
                <w:szCs w:val="24"/>
              </w:rPr>
              <w:t xml:space="preserve"> Part D L</w:t>
            </w:r>
            <w:r>
              <w:rPr>
                <w:rFonts w:ascii="Times New Roman" w:hAnsi="Times New Roman" w:cs="Times New Roman"/>
                <w:sz w:val="24"/>
                <w:szCs w:val="24"/>
              </w:rPr>
              <w:t xml:space="preserve">EP </w:t>
            </w:r>
            <w:r w:rsidRPr="00E85C7C">
              <w:rPr>
                <w:rFonts w:ascii="Times New Roman" w:hAnsi="Times New Roman" w:cs="Times New Roman"/>
                <w:sz w:val="24"/>
                <w:szCs w:val="24"/>
              </w:rPr>
              <w:t>definition.</w:t>
            </w:r>
          </w:p>
        </w:tc>
      </w:tr>
      <w:tr w:rsidRPr="0042018D" w:rsidR="00EB6BE7" w:rsidTr="003A7810" w14:paraId="3548B84B" w14:textId="77777777">
        <w:trPr>
          <w:cantSplit/>
        </w:trPr>
        <w:tc>
          <w:tcPr>
            <w:tcW w:w="1795" w:type="dxa"/>
          </w:tcPr>
          <w:p w:rsidRPr="00E85C7C" w:rsidR="00EB6BE7" w:rsidP="00EB6BE7" w:rsidRDefault="00EB6BE7" w14:paraId="2F3C06BF" w14:textId="2613E1B8">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Pr="00E85C7C" w:rsidR="00EB6BE7" w:rsidP="00EB6BE7" w:rsidRDefault="00EB6BE7" w14:paraId="577C0C35" w14:textId="77777777">
            <w:pPr>
              <w:rPr>
                <w:rFonts w:ascii="Times New Roman" w:hAnsi="Times New Roman" w:cs="Times New Roman"/>
                <w:sz w:val="24"/>
                <w:szCs w:val="24"/>
              </w:rPr>
            </w:pPr>
            <w:r w:rsidRPr="00E85C7C">
              <w:rPr>
                <w:rFonts w:ascii="Times New Roman" w:hAnsi="Times New Roman" w:cs="Times New Roman"/>
                <w:sz w:val="24"/>
                <w:szCs w:val="24"/>
              </w:rPr>
              <w:t>Chapter 1, Section 4.3;</w:t>
            </w:r>
          </w:p>
          <w:p w:rsidR="00EB6BE7" w:rsidP="00EB6BE7" w:rsidRDefault="00EB6BE7" w14:paraId="2C5269A3" w14:textId="77777777">
            <w:pPr>
              <w:rPr>
                <w:rFonts w:ascii="Times New Roman" w:hAnsi="Times New Roman" w:cs="Times New Roman"/>
                <w:sz w:val="24"/>
                <w:szCs w:val="24"/>
              </w:rPr>
            </w:pPr>
            <w:r w:rsidRPr="00E85C7C">
              <w:rPr>
                <w:rFonts w:ascii="Times New Roman" w:hAnsi="Times New Roman" w:cs="Times New Roman"/>
                <w:sz w:val="24"/>
                <w:szCs w:val="24"/>
              </w:rPr>
              <w:t>Chapter 8, Section 3.1 (PDP)</w:t>
            </w:r>
            <w:r>
              <w:rPr>
                <w:rFonts w:ascii="Times New Roman" w:hAnsi="Times New Roman" w:cs="Times New Roman"/>
                <w:sz w:val="24"/>
                <w:szCs w:val="24"/>
              </w:rPr>
              <w:t xml:space="preserve">; </w:t>
            </w:r>
          </w:p>
          <w:p w:rsidRPr="00E85C7C" w:rsidR="00EB6BE7" w:rsidP="00EB6BE7" w:rsidRDefault="00EB6BE7" w14:paraId="2CDB8F53" w14:textId="5D735360">
            <w:pPr>
              <w:rPr>
                <w:rFonts w:ascii="Times New Roman" w:hAnsi="Times New Roman" w:cs="Times New Roman"/>
                <w:sz w:val="24"/>
                <w:szCs w:val="24"/>
              </w:rPr>
            </w:pPr>
            <w:r w:rsidRPr="00E85C7C">
              <w:rPr>
                <w:rFonts w:ascii="Times New Roman" w:hAnsi="Times New Roman" w:cs="Times New Roman"/>
                <w:sz w:val="24"/>
                <w:szCs w:val="24"/>
              </w:rPr>
              <w:t>Chapter 10, Section 3.1</w:t>
            </w:r>
          </w:p>
        </w:tc>
        <w:tc>
          <w:tcPr>
            <w:tcW w:w="8280" w:type="dxa"/>
          </w:tcPr>
          <w:p w:rsidRPr="00E85C7C" w:rsidR="00EB6BE7" w:rsidP="00EB6BE7" w:rsidRDefault="00EB6BE7" w14:paraId="7E1636FE" w14:textId="3BC8C8B5">
            <w:pPr>
              <w:rPr>
                <w:rFonts w:ascii="Times New Roman" w:hAnsi="Times New Roman" w:cs="Times New Roman"/>
                <w:sz w:val="24"/>
                <w:szCs w:val="24"/>
              </w:rPr>
            </w:pPr>
            <w:r w:rsidRPr="00E85C7C">
              <w:rPr>
                <w:rFonts w:ascii="Times New Roman" w:hAnsi="Times New Roman" w:cs="Times New Roman"/>
                <w:sz w:val="24"/>
                <w:szCs w:val="24"/>
              </w:rPr>
              <w:t xml:space="preserve">In EOC, </w:t>
            </w:r>
            <w:r>
              <w:rPr>
                <w:rFonts w:ascii="Times New Roman" w:hAnsi="Times New Roman" w:cs="Times New Roman"/>
                <w:sz w:val="24"/>
                <w:szCs w:val="24"/>
              </w:rPr>
              <w:t>added</w:t>
            </w:r>
            <w:r w:rsidRPr="00A859FC">
              <w:rPr>
                <w:rFonts w:ascii="Times New Roman" w:hAnsi="Times New Roman" w:cs="Times New Roman"/>
                <w:sz w:val="24"/>
                <w:szCs w:val="24"/>
              </w:rPr>
              <w:t xml:space="preserve"> "for 63 days or more</w:t>
            </w:r>
            <w:r>
              <w:rPr>
                <w:rFonts w:ascii="Times New Roman" w:hAnsi="Times New Roman" w:cs="Times New Roman"/>
                <w:sz w:val="24"/>
                <w:szCs w:val="24"/>
              </w:rPr>
              <w:t xml:space="preserve"> in a row</w:t>
            </w:r>
            <w:r w:rsidRPr="00A859FC">
              <w:rPr>
                <w:rFonts w:ascii="Times New Roman" w:hAnsi="Times New Roman" w:cs="Times New Roman"/>
                <w:sz w:val="24"/>
                <w:szCs w:val="24"/>
              </w:rPr>
              <w:t>"</w:t>
            </w:r>
            <w:r>
              <w:rPr>
                <w:rFonts w:ascii="Times New Roman" w:hAnsi="Times New Roman" w:cs="Times New Roman"/>
                <w:sz w:val="24"/>
                <w:szCs w:val="24"/>
              </w:rPr>
              <w:t xml:space="preserve"> related to </w:t>
            </w:r>
            <w:r w:rsidRPr="00E85C7C">
              <w:rPr>
                <w:rFonts w:ascii="Times New Roman" w:hAnsi="Times New Roman" w:cs="Times New Roman"/>
                <w:sz w:val="24"/>
                <w:szCs w:val="24"/>
              </w:rPr>
              <w:t>Part D L</w:t>
            </w:r>
            <w:r>
              <w:rPr>
                <w:rFonts w:ascii="Times New Roman" w:hAnsi="Times New Roman" w:cs="Times New Roman"/>
                <w:sz w:val="24"/>
                <w:szCs w:val="24"/>
              </w:rPr>
              <w:t>EP.</w:t>
            </w:r>
          </w:p>
        </w:tc>
      </w:tr>
      <w:tr w:rsidRPr="0042018D" w:rsidR="00EB6BE7" w:rsidTr="003A7810" w14:paraId="0708BBDA" w14:textId="77777777">
        <w:trPr>
          <w:cantSplit/>
        </w:trPr>
        <w:tc>
          <w:tcPr>
            <w:tcW w:w="1795" w:type="dxa"/>
          </w:tcPr>
          <w:p w:rsidRPr="00E85C7C" w:rsidR="00EB6BE7" w:rsidP="00EB6BE7" w:rsidRDefault="00EB6BE7" w14:paraId="1AED3A2F" w14:textId="440FC1D5">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Pr="00E85C7C" w:rsidR="00EB6BE7" w:rsidP="00EB6BE7" w:rsidRDefault="00EB6BE7" w14:paraId="17879CF3" w14:textId="1693B6D9">
            <w:pPr>
              <w:rPr>
                <w:rFonts w:ascii="Times New Roman" w:hAnsi="Times New Roman" w:cs="Times New Roman"/>
                <w:sz w:val="24"/>
                <w:szCs w:val="24"/>
              </w:rPr>
            </w:pPr>
            <w:r w:rsidRPr="00E85C7C">
              <w:rPr>
                <w:rFonts w:ascii="Times New Roman" w:hAnsi="Times New Roman" w:cs="Times New Roman"/>
                <w:sz w:val="24"/>
                <w:szCs w:val="24"/>
              </w:rPr>
              <w:t>Chapter 4, Section 3.1 (PDP)</w:t>
            </w:r>
            <w:r>
              <w:rPr>
                <w:rFonts w:ascii="Times New Roman" w:hAnsi="Times New Roman" w:cs="Times New Roman"/>
                <w:sz w:val="24"/>
                <w:szCs w:val="24"/>
              </w:rPr>
              <w:t>;</w:t>
            </w:r>
          </w:p>
          <w:p w:rsidRPr="00E85C7C" w:rsidR="00EB6BE7" w:rsidP="00EB6BE7" w:rsidRDefault="00EB6BE7" w14:paraId="19DDD26D" w14:textId="2018C4A0">
            <w:pPr>
              <w:rPr>
                <w:rFonts w:ascii="Times New Roman" w:hAnsi="Times New Roman" w:cs="Times New Roman"/>
                <w:sz w:val="24"/>
                <w:szCs w:val="24"/>
              </w:rPr>
            </w:pPr>
            <w:r w:rsidRPr="00E85C7C">
              <w:rPr>
                <w:rFonts w:ascii="Times New Roman" w:hAnsi="Times New Roman" w:cs="Times New Roman"/>
                <w:sz w:val="24"/>
                <w:szCs w:val="24"/>
              </w:rPr>
              <w:t xml:space="preserve">Chapter 6, Section 3.1 </w:t>
            </w:r>
          </w:p>
        </w:tc>
        <w:tc>
          <w:tcPr>
            <w:tcW w:w="8280" w:type="dxa"/>
          </w:tcPr>
          <w:p w:rsidRPr="00E85C7C" w:rsidR="00EB6BE7" w:rsidP="00EB6BE7" w:rsidRDefault="00EB6BE7" w14:paraId="6DDE5FA9" w14:textId="6A065777">
            <w:pPr>
              <w:rPr>
                <w:rFonts w:ascii="Times New Roman" w:hAnsi="Times New Roman" w:cs="Times New Roman"/>
                <w:sz w:val="24"/>
                <w:szCs w:val="24"/>
              </w:rPr>
            </w:pPr>
            <w:r w:rsidRPr="00E85C7C">
              <w:rPr>
                <w:rFonts w:ascii="Times New Roman" w:hAnsi="Times New Roman" w:cs="Times New Roman"/>
                <w:sz w:val="24"/>
                <w:szCs w:val="24"/>
              </w:rPr>
              <w:t xml:space="preserve">In EOC, </w:t>
            </w:r>
            <w:r>
              <w:rPr>
                <w:rFonts w:ascii="Times New Roman" w:hAnsi="Times New Roman" w:cs="Times New Roman"/>
                <w:sz w:val="24"/>
                <w:szCs w:val="24"/>
              </w:rPr>
              <w:t>a</w:t>
            </w:r>
            <w:r w:rsidRPr="00427577">
              <w:rPr>
                <w:rFonts w:ascii="Times New Roman" w:hAnsi="Times New Roman" w:cs="Times New Roman"/>
                <w:sz w:val="24"/>
                <w:szCs w:val="24"/>
              </w:rPr>
              <w:t>dded new language regarding Part D drug pricing, including beneficiary information about prescription cost increases and other drugs that may be available to beneficiaries with lower cost sharing</w:t>
            </w:r>
            <w:r>
              <w:rPr>
                <w:rFonts w:ascii="Times New Roman" w:hAnsi="Times New Roman" w:cs="Times New Roman"/>
                <w:sz w:val="24"/>
                <w:szCs w:val="24"/>
              </w:rPr>
              <w:t>.</w:t>
            </w:r>
          </w:p>
        </w:tc>
      </w:tr>
      <w:tr w:rsidRPr="0042018D" w:rsidR="00CF4E25" w:rsidTr="003A7810" w14:paraId="093D4033" w14:textId="77777777">
        <w:trPr>
          <w:cantSplit/>
        </w:trPr>
        <w:tc>
          <w:tcPr>
            <w:tcW w:w="1795" w:type="dxa"/>
          </w:tcPr>
          <w:p w:rsidRPr="00E85C7C" w:rsidR="00CF4E25" w:rsidP="00EB6BE7" w:rsidRDefault="00CF4E25" w14:paraId="0E96382C" w14:textId="2161B87C">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00CF4E25" w:rsidP="00EB6BE7" w:rsidRDefault="00CF4E25" w14:paraId="3120CC66" w14:textId="10A42607">
            <w:pPr>
              <w:rPr>
                <w:rFonts w:ascii="Times New Roman" w:hAnsi="Times New Roman" w:cs="Times New Roman"/>
                <w:sz w:val="24"/>
                <w:szCs w:val="24"/>
              </w:rPr>
            </w:pPr>
            <w:r>
              <w:rPr>
                <w:rFonts w:ascii="Times New Roman" w:hAnsi="Times New Roman" w:cs="Times New Roman"/>
                <w:sz w:val="24"/>
                <w:szCs w:val="24"/>
              </w:rPr>
              <w:t>Chapter 1, Section 3.4 (PDP)</w:t>
            </w:r>
            <w:r w:rsidR="0029249F">
              <w:rPr>
                <w:rFonts w:ascii="Times New Roman" w:hAnsi="Times New Roman" w:cs="Times New Roman"/>
                <w:sz w:val="24"/>
                <w:szCs w:val="24"/>
              </w:rPr>
              <w:t>;</w:t>
            </w:r>
          </w:p>
          <w:p w:rsidRPr="00E85C7C" w:rsidR="00CF4E25" w:rsidP="00EB6BE7" w:rsidRDefault="00CF4E25" w14:paraId="33F5A3B0" w14:textId="28F169B7">
            <w:pPr>
              <w:rPr>
                <w:rFonts w:ascii="Times New Roman" w:hAnsi="Times New Roman" w:cs="Times New Roman"/>
                <w:sz w:val="24"/>
                <w:szCs w:val="24"/>
              </w:rPr>
            </w:pPr>
            <w:r>
              <w:rPr>
                <w:rFonts w:ascii="Times New Roman" w:hAnsi="Times New Roman" w:cs="Times New Roman"/>
                <w:sz w:val="24"/>
                <w:szCs w:val="24"/>
              </w:rPr>
              <w:t>Chapter 1, Section 3.5</w:t>
            </w:r>
          </w:p>
        </w:tc>
        <w:tc>
          <w:tcPr>
            <w:tcW w:w="8280" w:type="dxa"/>
          </w:tcPr>
          <w:p w:rsidRPr="00E85C7C" w:rsidR="00CF4E25" w:rsidP="00EB6BE7" w:rsidRDefault="00CF4E25" w14:paraId="71955726" w14:textId="49DBA293">
            <w:pPr>
              <w:rPr>
                <w:rFonts w:ascii="Times New Roman" w:hAnsi="Times New Roman" w:cs="Times New Roman"/>
                <w:sz w:val="24"/>
                <w:szCs w:val="24"/>
              </w:rPr>
            </w:pPr>
            <w:r>
              <w:rPr>
                <w:rFonts w:ascii="Times New Roman" w:hAnsi="Times New Roman" w:cs="Times New Roman"/>
                <w:sz w:val="24"/>
                <w:szCs w:val="24"/>
              </w:rPr>
              <w:t>In EOC, added language for new 2021 requirement for all Part D EOC model types referencing the Part D EOB.</w:t>
            </w:r>
          </w:p>
        </w:tc>
      </w:tr>
      <w:tr w:rsidRPr="0042018D" w:rsidR="00792EE8" w:rsidTr="003A7810" w14:paraId="7E9495BE" w14:textId="77777777">
        <w:trPr>
          <w:cantSplit/>
        </w:trPr>
        <w:tc>
          <w:tcPr>
            <w:tcW w:w="1795" w:type="dxa"/>
          </w:tcPr>
          <w:p w:rsidR="00792EE8" w:rsidP="00792EE8" w:rsidRDefault="00792EE8" w14:paraId="44C4B375" w14:textId="04330DEB">
            <w:pPr>
              <w:rPr>
                <w:rFonts w:ascii="Times New Roman" w:hAnsi="Times New Roman" w:cs="Times New Roman"/>
                <w:sz w:val="24"/>
                <w:szCs w:val="24"/>
              </w:rPr>
            </w:pPr>
            <w:r>
              <w:rPr>
                <w:rFonts w:ascii="Times New Roman" w:hAnsi="Times New Roman" w:cs="Times New Roman"/>
                <w:sz w:val="24"/>
                <w:szCs w:val="24"/>
              </w:rPr>
              <w:lastRenderedPageBreak/>
              <w:t>CMS</w:t>
            </w:r>
            <w:r w:rsidR="00FE7F22">
              <w:rPr>
                <w:rFonts w:ascii="Times New Roman" w:hAnsi="Times New Roman" w:cs="Times New Roman"/>
                <w:sz w:val="24"/>
                <w:szCs w:val="24"/>
              </w:rPr>
              <w:t xml:space="preserve"> </w:t>
            </w:r>
          </w:p>
        </w:tc>
        <w:tc>
          <w:tcPr>
            <w:tcW w:w="3060" w:type="dxa"/>
          </w:tcPr>
          <w:p w:rsidR="00792EE8" w:rsidP="00792EE8" w:rsidRDefault="00792EE8" w14:paraId="6DD12BE9" w14:textId="77777777">
            <w:pPr>
              <w:rPr>
                <w:rFonts w:ascii="Times New Roman" w:hAnsi="Times New Roman" w:cs="Times New Roman"/>
                <w:sz w:val="24"/>
                <w:szCs w:val="24"/>
              </w:rPr>
            </w:pPr>
            <w:r>
              <w:rPr>
                <w:rFonts w:ascii="Times New Roman" w:hAnsi="Times New Roman" w:cs="Times New Roman"/>
                <w:sz w:val="24"/>
                <w:szCs w:val="24"/>
              </w:rPr>
              <w:t>Chapter 7, Section 5.4 (PDP);</w:t>
            </w:r>
          </w:p>
          <w:p w:rsidR="00792EE8" w:rsidP="00792EE8" w:rsidRDefault="00792EE8" w14:paraId="0C8E6EE1" w14:textId="77777777">
            <w:pPr>
              <w:rPr>
                <w:rFonts w:ascii="Times New Roman" w:hAnsi="Times New Roman" w:cs="Times New Roman"/>
                <w:sz w:val="24"/>
                <w:szCs w:val="24"/>
              </w:rPr>
            </w:pPr>
            <w:r>
              <w:rPr>
                <w:rFonts w:ascii="Times New Roman" w:hAnsi="Times New Roman" w:cs="Times New Roman"/>
                <w:sz w:val="24"/>
                <w:szCs w:val="24"/>
              </w:rPr>
              <w:t>Chapter 9, Section 6.4 (HMO MAPD, PPO MAPD, Cost Plan, PFFS);</w:t>
            </w:r>
          </w:p>
          <w:p w:rsidR="00792EE8" w:rsidP="00792EE8" w:rsidRDefault="00792EE8" w14:paraId="492564B2" w14:textId="4F406110">
            <w:pPr>
              <w:rPr>
                <w:rFonts w:ascii="Times New Roman" w:hAnsi="Times New Roman" w:cs="Times New Roman"/>
                <w:sz w:val="24"/>
                <w:szCs w:val="24"/>
              </w:rPr>
            </w:pPr>
            <w:r>
              <w:rPr>
                <w:rFonts w:ascii="Times New Roman" w:hAnsi="Times New Roman" w:cs="Times New Roman"/>
                <w:sz w:val="24"/>
                <w:szCs w:val="24"/>
              </w:rPr>
              <w:t>Chapter 9A and 9B, Section 7.4 (D-SNP)</w:t>
            </w:r>
          </w:p>
        </w:tc>
        <w:tc>
          <w:tcPr>
            <w:tcW w:w="8280" w:type="dxa"/>
          </w:tcPr>
          <w:p w:rsidR="00792EE8" w:rsidP="00792EE8" w:rsidRDefault="00792EE8" w14:paraId="3A94EEA9" w14:textId="59E98626">
            <w:pPr>
              <w:rPr>
                <w:rFonts w:ascii="Times New Roman" w:hAnsi="Times New Roman" w:cs="Times New Roman"/>
                <w:sz w:val="24"/>
                <w:szCs w:val="24"/>
              </w:rPr>
            </w:pPr>
            <w:r>
              <w:rPr>
                <w:rFonts w:ascii="Times New Roman" w:hAnsi="Times New Roman" w:cs="Times New Roman"/>
                <w:sz w:val="24"/>
                <w:szCs w:val="24"/>
              </w:rPr>
              <w:t>In EOC, replaced “get</w:t>
            </w:r>
            <w:r w:rsidR="00AA2E1E">
              <w:rPr>
                <w:rFonts w:ascii="Times New Roman" w:hAnsi="Times New Roman" w:cs="Times New Roman"/>
                <w:sz w:val="24"/>
                <w:szCs w:val="24"/>
              </w:rPr>
              <w:t xml:space="preserve"> a</w:t>
            </w:r>
            <w:r>
              <w:rPr>
                <w:rFonts w:ascii="Times New Roman" w:hAnsi="Times New Roman" w:cs="Times New Roman"/>
                <w:sz w:val="24"/>
                <w:szCs w:val="24"/>
              </w:rPr>
              <w:t>” with “ask for”.</w:t>
            </w:r>
          </w:p>
        </w:tc>
      </w:tr>
      <w:tr w:rsidRPr="0042018D" w:rsidR="00792EE8" w:rsidTr="003A7810" w14:paraId="1FB9FCC0" w14:textId="77777777">
        <w:trPr>
          <w:cantSplit/>
        </w:trPr>
        <w:tc>
          <w:tcPr>
            <w:tcW w:w="1795" w:type="dxa"/>
          </w:tcPr>
          <w:p w:rsidR="00792EE8" w:rsidP="00792EE8" w:rsidRDefault="00792EE8" w14:paraId="3004BB90" w14:textId="04E92144">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Pr="00F73775" w:rsidR="00792EE8" w:rsidP="00792EE8" w:rsidRDefault="00792EE8" w14:paraId="7C58ACD6" w14:textId="7A301611">
            <w:pPr>
              <w:rPr>
                <w:rFonts w:ascii="Times New Roman" w:hAnsi="Times New Roman" w:cs="Times New Roman"/>
                <w:sz w:val="24"/>
                <w:szCs w:val="24"/>
              </w:rPr>
            </w:pPr>
            <w:r w:rsidRPr="00F73775">
              <w:rPr>
                <w:rFonts w:ascii="Times New Roman" w:hAnsi="Times New Roman" w:cs="Times New Roman"/>
                <w:sz w:val="24"/>
                <w:szCs w:val="24"/>
              </w:rPr>
              <w:t>Chapter 7, Section 5.1 (PDP</w:t>
            </w:r>
            <w:r>
              <w:rPr>
                <w:rFonts w:ascii="Times New Roman" w:hAnsi="Times New Roman" w:cs="Times New Roman"/>
                <w:sz w:val="24"/>
                <w:szCs w:val="24"/>
              </w:rPr>
              <w:t>);</w:t>
            </w:r>
          </w:p>
          <w:p w:rsidRPr="00F73775" w:rsidR="00792EE8" w:rsidP="00792EE8" w:rsidRDefault="00792EE8" w14:paraId="70EB92E3" w14:textId="21CB8E20">
            <w:pPr>
              <w:rPr>
                <w:rFonts w:ascii="Times New Roman" w:hAnsi="Times New Roman" w:cs="Times New Roman"/>
                <w:sz w:val="24"/>
                <w:szCs w:val="24"/>
              </w:rPr>
            </w:pPr>
            <w:r w:rsidRPr="00F73775">
              <w:rPr>
                <w:rFonts w:ascii="Times New Roman" w:hAnsi="Times New Roman" w:cs="Times New Roman"/>
                <w:sz w:val="24"/>
                <w:szCs w:val="24"/>
              </w:rPr>
              <w:t>Chapter 9, Section 6.1 (HMO MAPD, PPO MAPD, Cost Plan, PFFS)</w:t>
            </w:r>
            <w:r>
              <w:rPr>
                <w:rFonts w:ascii="Times New Roman" w:hAnsi="Times New Roman" w:cs="Times New Roman"/>
                <w:sz w:val="24"/>
                <w:szCs w:val="24"/>
              </w:rPr>
              <w:t>;</w:t>
            </w:r>
          </w:p>
          <w:p w:rsidR="00792EE8" w:rsidP="00792EE8" w:rsidRDefault="00792EE8" w14:paraId="409C4241" w14:textId="59C14C91">
            <w:pPr>
              <w:rPr>
                <w:rFonts w:ascii="Times New Roman" w:hAnsi="Times New Roman" w:cs="Times New Roman"/>
                <w:sz w:val="24"/>
                <w:szCs w:val="24"/>
              </w:rPr>
            </w:pPr>
            <w:r w:rsidRPr="00F73775">
              <w:rPr>
                <w:rFonts w:ascii="Times New Roman" w:hAnsi="Times New Roman" w:cs="Times New Roman"/>
                <w:sz w:val="24"/>
                <w:szCs w:val="24"/>
              </w:rPr>
              <w:t>Chapter 9A and 9B, Section 7.1 (D-SNP)</w:t>
            </w:r>
          </w:p>
        </w:tc>
        <w:tc>
          <w:tcPr>
            <w:tcW w:w="8280" w:type="dxa"/>
          </w:tcPr>
          <w:p w:rsidR="00792EE8" w:rsidP="00792EE8" w:rsidRDefault="00792EE8" w14:paraId="45A68145" w14:textId="081DBCCB">
            <w:pPr>
              <w:rPr>
                <w:rFonts w:ascii="Times New Roman" w:hAnsi="Times New Roman" w:cs="Times New Roman"/>
                <w:sz w:val="24"/>
                <w:szCs w:val="24"/>
              </w:rPr>
            </w:pPr>
            <w:r>
              <w:rPr>
                <w:rFonts w:ascii="Times New Roman" w:hAnsi="Times New Roman" w:cs="Times New Roman"/>
                <w:sz w:val="24"/>
                <w:szCs w:val="24"/>
              </w:rPr>
              <w:t>In EOC, added “the pharmacy will give” and removed “will get”.</w:t>
            </w:r>
          </w:p>
        </w:tc>
      </w:tr>
      <w:tr w:rsidRPr="0042018D" w:rsidR="00792EE8" w:rsidTr="003A7810" w14:paraId="6DDA8F2E" w14:textId="77777777">
        <w:trPr>
          <w:cantSplit/>
        </w:trPr>
        <w:tc>
          <w:tcPr>
            <w:tcW w:w="1795" w:type="dxa"/>
          </w:tcPr>
          <w:p w:rsidR="00792EE8" w:rsidP="00792EE8" w:rsidRDefault="00792EE8" w14:paraId="1B126B41" w14:textId="7C2E4F3A">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Pr="007E18D8" w:rsidR="00792EE8" w:rsidP="00792EE8" w:rsidRDefault="00792EE8" w14:paraId="33C244BA" w14:textId="77777777">
            <w:pPr>
              <w:rPr>
                <w:rFonts w:ascii="Times New Roman" w:hAnsi="Times New Roman" w:cs="Times New Roman"/>
                <w:sz w:val="24"/>
                <w:szCs w:val="24"/>
              </w:rPr>
            </w:pPr>
            <w:r w:rsidRPr="007E18D8">
              <w:rPr>
                <w:rFonts w:ascii="Times New Roman" w:hAnsi="Times New Roman" w:cs="Times New Roman"/>
                <w:sz w:val="24"/>
                <w:szCs w:val="24"/>
              </w:rPr>
              <w:t xml:space="preserve">Chapter 10, Definition of Exception (PDP); </w:t>
            </w:r>
          </w:p>
          <w:p w:rsidRPr="00F73775" w:rsidR="00792EE8" w:rsidP="00792EE8" w:rsidRDefault="00792EE8" w14:paraId="2CA94C7E" w14:textId="3ED3519D">
            <w:pPr>
              <w:rPr>
                <w:rFonts w:ascii="Times New Roman" w:hAnsi="Times New Roman" w:cs="Times New Roman"/>
                <w:sz w:val="24"/>
                <w:szCs w:val="24"/>
              </w:rPr>
            </w:pPr>
            <w:r w:rsidRPr="007E18D8">
              <w:rPr>
                <w:rFonts w:ascii="Times New Roman" w:hAnsi="Times New Roman" w:cs="Times New Roman"/>
                <w:sz w:val="24"/>
                <w:szCs w:val="24"/>
              </w:rPr>
              <w:t>Chapter 12, Definition of Exception</w:t>
            </w:r>
          </w:p>
        </w:tc>
        <w:tc>
          <w:tcPr>
            <w:tcW w:w="8280" w:type="dxa"/>
          </w:tcPr>
          <w:p w:rsidR="00792EE8" w:rsidP="00792EE8" w:rsidRDefault="00792EE8" w14:paraId="75E85A3B" w14:textId="6AE51E6F">
            <w:pPr>
              <w:rPr>
                <w:rFonts w:ascii="Times New Roman" w:hAnsi="Times New Roman" w:cs="Times New Roman"/>
                <w:sz w:val="24"/>
                <w:szCs w:val="24"/>
              </w:rPr>
            </w:pPr>
            <w:r>
              <w:rPr>
                <w:rFonts w:ascii="Times New Roman" w:hAnsi="Times New Roman" w:cs="Times New Roman"/>
                <w:sz w:val="24"/>
                <w:szCs w:val="24"/>
              </w:rPr>
              <w:t>In EOC, replaced the word “determination” with “decision”.</w:t>
            </w:r>
          </w:p>
        </w:tc>
      </w:tr>
      <w:tr w:rsidRPr="0042018D" w:rsidR="00792EE8" w:rsidTr="003A7810" w14:paraId="7FE5DB02" w14:textId="77777777">
        <w:trPr>
          <w:cantSplit/>
        </w:trPr>
        <w:tc>
          <w:tcPr>
            <w:tcW w:w="1795" w:type="dxa"/>
          </w:tcPr>
          <w:p w:rsidR="00792EE8" w:rsidP="00792EE8" w:rsidRDefault="00792EE8" w14:paraId="390B18D6" w14:textId="6BC6D4FA">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00792EE8" w:rsidP="00792EE8" w:rsidRDefault="00792EE8" w14:paraId="15A53C48" w14:textId="77777777">
            <w:pPr>
              <w:rPr>
                <w:rFonts w:ascii="Times New Roman" w:hAnsi="Times New Roman" w:cs="Times New Roman"/>
                <w:sz w:val="24"/>
                <w:szCs w:val="24"/>
              </w:rPr>
            </w:pPr>
            <w:r>
              <w:rPr>
                <w:rFonts w:ascii="Times New Roman" w:hAnsi="Times New Roman" w:cs="Times New Roman"/>
                <w:sz w:val="24"/>
                <w:szCs w:val="24"/>
              </w:rPr>
              <w:t>Chapter 3, Section 6.2 (PDP);</w:t>
            </w:r>
          </w:p>
          <w:p w:rsidRPr="007E18D8" w:rsidR="00792EE8" w:rsidP="00792EE8" w:rsidRDefault="00792EE8" w14:paraId="79C49258" w14:textId="2C4F7D22">
            <w:pPr>
              <w:rPr>
                <w:rFonts w:ascii="Times New Roman" w:hAnsi="Times New Roman" w:cs="Times New Roman"/>
                <w:sz w:val="24"/>
                <w:szCs w:val="24"/>
              </w:rPr>
            </w:pPr>
            <w:r>
              <w:rPr>
                <w:rFonts w:ascii="Times New Roman" w:hAnsi="Times New Roman" w:cs="Times New Roman"/>
                <w:sz w:val="24"/>
                <w:szCs w:val="24"/>
              </w:rPr>
              <w:t>Chapter 5, Section 6.2</w:t>
            </w:r>
          </w:p>
        </w:tc>
        <w:tc>
          <w:tcPr>
            <w:tcW w:w="8280" w:type="dxa"/>
          </w:tcPr>
          <w:p w:rsidR="00792EE8" w:rsidP="00792EE8" w:rsidRDefault="00792EE8" w14:paraId="052F3A8D" w14:textId="2469B3BE">
            <w:pPr>
              <w:rPr>
                <w:rFonts w:ascii="Times New Roman" w:hAnsi="Times New Roman" w:cs="Times New Roman"/>
                <w:sz w:val="24"/>
                <w:szCs w:val="24"/>
              </w:rPr>
            </w:pPr>
            <w:r>
              <w:rPr>
                <w:rFonts w:ascii="Times New Roman" w:hAnsi="Times New Roman" w:cs="Times New Roman"/>
                <w:sz w:val="24"/>
                <w:szCs w:val="24"/>
              </w:rPr>
              <w:t>In EOC, added “the”, “, or both”, and “or both”.</w:t>
            </w:r>
          </w:p>
        </w:tc>
      </w:tr>
      <w:tr w:rsidRPr="0042018D" w:rsidR="00792EE8" w:rsidTr="003A7810" w14:paraId="2461B0C2" w14:textId="77777777">
        <w:trPr>
          <w:cantSplit/>
        </w:trPr>
        <w:tc>
          <w:tcPr>
            <w:tcW w:w="1795" w:type="dxa"/>
          </w:tcPr>
          <w:p w:rsidR="00792EE8" w:rsidP="00792EE8" w:rsidRDefault="00792EE8" w14:paraId="733BACA3" w14:textId="6C691BA4">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00792EE8" w:rsidP="00792EE8" w:rsidRDefault="00792EE8" w14:paraId="6EA24F98" w14:textId="77777777">
            <w:pPr>
              <w:rPr>
                <w:rFonts w:ascii="Times New Roman" w:hAnsi="Times New Roman" w:cs="Times New Roman"/>
                <w:sz w:val="24"/>
                <w:szCs w:val="24"/>
              </w:rPr>
            </w:pPr>
            <w:r>
              <w:rPr>
                <w:rFonts w:ascii="Times New Roman" w:hAnsi="Times New Roman" w:cs="Times New Roman"/>
                <w:sz w:val="24"/>
                <w:szCs w:val="24"/>
              </w:rPr>
              <w:t>Chapter 3, Section 6.2 (PDP);</w:t>
            </w:r>
          </w:p>
          <w:p w:rsidR="00792EE8" w:rsidP="00792EE8" w:rsidRDefault="00792EE8" w14:paraId="535AE96B" w14:textId="63D460A5">
            <w:pPr>
              <w:rPr>
                <w:rFonts w:ascii="Times New Roman" w:hAnsi="Times New Roman" w:cs="Times New Roman"/>
                <w:sz w:val="24"/>
                <w:szCs w:val="24"/>
              </w:rPr>
            </w:pPr>
            <w:r>
              <w:rPr>
                <w:rFonts w:ascii="Times New Roman" w:hAnsi="Times New Roman" w:cs="Times New Roman"/>
                <w:sz w:val="24"/>
                <w:szCs w:val="24"/>
              </w:rPr>
              <w:t>Chapter 5, Section 6.2</w:t>
            </w:r>
          </w:p>
        </w:tc>
        <w:tc>
          <w:tcPr>
            <w:tcW w:w="8280" w:type="dxa"/>
          </w:tcPr>
          <w:p w:rsidR="00792EE8" w:rsidP="00792EE8" w:rsidRDefault="00792EE8" w14:paraId="61B97F9E" w14:textId="7D0F39DB">
            <w:pPr>
              <w:rPr>
                <w:rFonts w:ascii="Times New Roman" w:hAnsi="Times New Roman" w:cs="Times New Roman"/>
                <w:sz w:val="24"/>
                <w:szCs w:val="24"/>
              </w:rPr>
            </w:pPr>
            <w:r>
              <w:rPr>
                <w:rFonts w:ascii="Times New Roman" w:hAnsi="Times New Roman" w:cs="Times New Roman"/>
                <w:sz w:val="24"/>
                <w:szCs w:val="24"/>
              </w:rPr>
              <w:t>In EOC, removed “new year’s” and added “in the new benefit year”.</w:t>
            </w:r>
          </w:p>
        </w:tc>
      </w:tr>
      <w:tr w:rsidRPr="0042018D" w:rsidR="00792EE8" w:rsidTr="003A7810" w14:paraId="6A8414D2" w14:textId="77777777">
        <w:trPr>
          <w:cantSplit/>
        </w:trPr>
        <w:tc>
          <w:tcPr>
            <w:tcW w:w="1795" w:type="dxa"/>
          </w:tcPr>
          <w:p w:rsidR="00792EE8" w:rsidP="00792EE8" w:rsidRDefault="00792EE8" w14:paraId="7CDFAB12" w14:textId="26D8861B">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535792" w:rsidR="00792EE8" w:rsidP="00792EE8" w:rsidRDefault="00792EE8" w14:paraId="7351A4D8" w14:textId="5F9F37E4">
            <w:pPr>
              <w:rPr>
                <w:rFonts w:ascii="Times New Roman" w:hAnsi="Times New Roman" w:cs="Times New Roman"/>
                <w:sz w:val="24"/>
                <w:szCs w:val="24"/>
              </w:rPr>
            </w:pPr>
            <w:r w:rsidRPr="00535792">
              <w:rPr>
                <w:rFonts w:ascii="Times New Roman" w:hAnsi="Times New Roman" w:cs="Times New Roman"/>
                <w:sz w:val="24"/>
                <w:szCs w:val="24"/>
              </w:rPr>
              <w:t>Chapter 3, Section 10.2 (PDP);</w:t>
            </w:r>
          </w:p>
          <w:p w:rsidR="00792EE8" w:rsidP="00792EE8" w:rsidRDefault="00792EE8" w14:paraId="2BB2D604" w14:textId="1E2DDDEB">
            <w:pPr>
              <w:rPr>
                <w:rFonts w:ascii="Times New Roman" w:hAnsi="Times New Roman" w:cs="Times New Roman"/>
                <w:sz w:val="24"/>
                <w:szCs w:val="24"/>
              </w:rPr>
            </w:pPr>
            <w:r w:rsidRPr="00535792">
              <w:rPr>
                <w:rFonts w:ascii="Times New Roman" w:hAnsi="Times New Roman" w:cs="Times New Roman"/>
                <w:sz w:val="24"/>
                <w:szCs w:val="24"/>
              </w:rPr>
              <w:t>Chapter 5, Section 10.2</w:t>
            </w:r>
          </w:p>
        </w:tc>
        <w:tc>
          <w:tcPr>
            <w:tcW w:w="8280" w:type="dxa"/>
          </w:tcPr>
          <w:p w:rsidR="00792EE8" w:rsidP="00792EE8" w:rsidRDefault="00792EE8" w14:paraId="06C91054" w14:textId="652AA106">
            <w:pPr>
              <w:rPr>
                <w:rFonts w:ascii="Times New Roman" w:hAnsi="Times New Roman" w:cs="Times New Roman"/>
                <w:sz w:val="24"/>
                <w:szCs w:val="24"/>
              </w:rPr>
            </w:pPr>
            <w:r>
              <w:rPr>
                <w:rFonts w:ascii="Times New Roman" w:hAnsi="Times New Roman" w:cs="Times New Roman"/>
                <w:sz w:val="24"/>
                <w:szCs w:val="24"/>
              </w:rPr>
              <w:t>In EOC, added clarifying language about the Drug Management Program (DMP).</w:t>
            </w:r>
          </w:p>
        </w:tc>
      </w:tr>
      <w:tr w:rsidRPr="0042018D" w:rsidR="00792EE8" w:rsidTr="003A7810" w14:paraId="6BBBE80F" w14:textId="77777777">
        <w:trPr>
          <w:cantSplit/>
        </w:trPr>
        <w:tc>
          <w:tcPr>
            <w:tcW w:w="1795" w:type="dxa"/>
          </w:tcPr>
          <w:p w:rsidR="00792EE8" w:rsidP="00792EE8" w:rsidRDefault="00792EE8" w14:paraId="38C63483" w14:textId="31423161">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Pr="00055C1B" w:rsidR="00792EE8" w:rsidP="00792EE8" w:rsidRDefault="00792EE8" w14:paraId="08F567C7" w14:textId="125C879F">
            <w:pPr>
              <w:rPr>
                <w:rFonts w:ascii="Times New Roman" w:hAnsi="Times New Roman" w:cs="Times New Roman"/>
                <w:sz w:val="24"/>
                <w:szCs w:val="24"/>
              </w:rPr>
            </w:pPr>
            <w:r w:rsidRPr="00055C1B">
              <w:rPr>
                <w:rFonts w:ascii="Times New Roman" w:hAnsi="Times New Roman" w:cs="Times New Roman"/>
                <w:sz w:val="24"/>
                <w:szCs w:val="24"/>
              </w:rPr>
              <w:t>Chapter 3, Section 10.2 (PDP);</w:t>
            </w:r>
          </w:p>
          <w:p w:rsidRPr="00535792" w:rsidR="00792EE8" w:rsidP="00792EE8" w:rsidRDefault="00792EE8" w14:paraId="26D96A85" w14:textId="499AEA2D">
            <w:pPr>
              <w:rPr>
                <w:rFonts w:ascii="Times New Roman" w:hAnsi="Times New Roman" w:cs="Times New Roman"/>
                <w:sz w:val="24"/>
                <w:szCs w:val="24"/>
              </w:rPr>
            </w:pPr>
            <w:r w:rsidRPr="00055C1B">
              <w:rPr>
                <w:rFonts w:ascii="Times New Roman" w:hAnsi="Times New Roman" w:cs="Times New Roman"/>
                <w:sz w:val="24"/>
                <w:szCs w:val="24"/>
              </w:rPr>
              <w:t>Chapter 5, Section 10.2</w:t>
            </w:r>
          </w:p>
        </w:tc>
        <w:tc>
          <w:tcPr>
            <w:tcW w:w="8280" w:type="dxa"/>
          </w:tcPr>
          <w:p w:rsidR="00792EE8" w:rsidP="00792EE8" w:rsidRDefault="00792EE8" w14:paraId="7DD83D7D" w14:textId="381B0B77">
            <w:pPr>
              <w:rPr>
                <w:rFonts w:ascii="Times New Roman" w:hAnsi="Times New Roman" w:cs="Times New Roman"/>
                <w:sz w:val="24"/>
                <w:szCs w:val="24"/>
              </w:rPr>
            </w:pPr>
            <w:r>
              <w:rPr>
                <w:rFonts w:ascii="Times New Roman" w:hAnsi="Times New Roman" w:cs="Times New Roman"/>
                <w:sz w:val="24"/>
                <w:szCs w:val="24"/>
              </w:rPr>
              <w:t xml:space="preserve">In EOC, replaced “one” with “a certain” and added made pharmacy and doctor plural. </w:t>
            </w:r>
          </w:p>
        </w:tc>
      </w:tr>
      <w:tr w:rsidRPr="0042018D" w:rsidR="00792EE8" w:rsidTr="003A7810" w14:paraId="27AD766B" w14:textId="77777777">
        <w:trPr>
          <w:cantSplit/>
        </w:trPr>
        <w:tc>
          <w:tcPr>
            <w:tcW w:w="1795" w:type="dxa"/>
          </w:tcPr>
          <w:p w:rsidR="00792EE8" w:rsidP="00792EE8" w:rsidRDefault="00792EE8" w14:paraId="21B1DFC8" w14:textId="7DD8A908">
            <w:pPr>
              <w:rPr>
                <w:rFonts w:ascii="Times New Roman" w:hAnsi="Times New Roman" w:cs="Times New Roman"/>
                <w:sz w:val="24"/>
                <w:szCs w:val="24"/>
              </w:rPr>
            </w:pPr>
            <w:r>
              <w:rPr>
                <w:rFonts w:ascii="Times New Roman" w:hAnsi="Times New Roman" w:cs="Times New Roman"/>
                <w:sz w:val="24"/>
                <w:szCs w:val="24"/>
              </w:rPr>
              <w:lastRenderedPageBreak/>
              <w:t xml:space="preserve">CMS </w:t>
            </w:r>
          </w:p>
        </w:tc>
        <w:tc>
          <w:tcPr>
            <w:tcW w:w="3060" w:type="dxa"/>
          </w:tcPr>
          <w:p w:rsidRPr="00055C1B" w:rsidR="00792EE8" w:rsidP="00792EE8" w:rsidRDefault="00792EE8" w14:paraId="4985D903" w14:textId="2D9E46D6">
            <w:pPr>
              <w:rPr>
                <w:rFonts w:ascii="Times New Roman" w:hAnsi="Times New Roman" w:cs="Times New Roman"/>
                <w:sz w:val="24"/>
                <w:szCs w:val="24"/>
              </w:rPr>
            </w:pPr>
            <w:r w:rsidRPr="00055C1B">
              <w:rPr>
                <w:rFonts w:ascii="Times New Roman" w:hAnsi="Times New Roman" w:cs="Times New Roman"/>
                <w:sz w:val="24"/>
                <w:szCs w:val="24"/>
              </w:rPr>
              <w:t>Chapter 3, Section 10.3 (PDP);</w:t>
            </w:r>
          </w:p>
          <w:p w:rsidRPr="00055C1B" w:rsidR="00792EE8" w:rsidP="00792EE8" w:rsidRDefault="00792EE8" w14:paraId="3FE2D2E0" w14:textId="2EE313EB">
            <w:pPr>
              <w:rPr>
                <w:rFonts w:ascii="Times New Roman" w:hAnsi="Times New Roman" w:cs="Times New Roman"/>
                <w:sz w:val="24"/>
                <w:szCs w:val="24"/>
              </w:rPr>
            </w:pPr>
            <w:r w:rsidRPr="00055C1B">
              <w:rPr>
                <w:rFonts w:ascii="Times New Roman" w:hAnsi="Times New Roman" w:cs="Times New Roman"/>
                <w:sz w:val="24"/>
                <w:szCs w:val="24"/>
              </w:rPr>
              <w:t>Chapter 5, Section 10.3</w:t>
            </w:r>
          </w:p>
        </w:tc>
        <w:tc>
          <w:tcPr>
            <w:tcW w:w="8280" w:type="dxa"/>
          </w:tcPr>
          <w:p w:rsidR="00792EE8" w:rsidP="00792EE8" w:rsidRDefault="00792EE8" w14:paraId="7BC09F55" w14:textId="5F5C432F">
            <w:pPr>
              <w:rPr>
                <w:rFonts w:ascii="Times New Roman" w:hAnsi="Times New Roman" w:cs="Times New Roman"/>
                <w:sz w:val="24"/>
                <w:szCs w:val="24"/>
              </w:rPr>
            </w:pPr>
            <w:r>
              <w:rPr>
                <w:rFonts w:ascii="Times New Roman" w:hAnsi="Times New Roman" w:cs="Times New Roman"/>
                <w:sz w:val="24"/>
                <w:szCs w:val="24"/>
              </w:rPr>
              <w:t>In EOC, removed “</w:t>
            </w:r>
            <w:r w:rsidRPr="00612B7A">
              <w:rPr>
                <w:rFonts w:ascii="Times New Roman" w:hAnsi="Times New Roman" w:cs="Times New Roman"/>
                <w:sz w:val="24"/>
                <w:szCs w:val="24"/>
              </w:rPr>
              <w:t>For example, some members have several medical conditions, take different drugs at the same time, and have high drug costs</w:t>
            </w:r>
            <w:r>
              <w:rPr>
                <w:rFonts w:ascii="Times New Roman" w:hAnsi="Times New Roman" w:cs="Times New Roman"/>
                <w:sz w:val="24"/>
                <w:szCs w:val="24"/>
              </w:rPr>
              <w:t>”.</w:t>
            </w:r>
          </w:p>
        </w:tc>
      </w:tr>
      <w:tr w:rsidRPr="0042018D" w:rsidR="00792EE8" w:rsidTr="003A7810" w14:paraId="0819F67F" w14:textId="77777777">
        <w:trPr>
          <w:cantSplit/>
        </w:trPr>
        <w:tc>
          <w:tcPr>
            <w:tcW w:w="1795" w:type="dxa"/>
          </w:tcPr>
          <w:p w:rsidR="00792EE8" w:rsidP="00792EE8" w:rsidRDefault="00792EE8" w14:paraId="1F14E41D" w14:textId="324D380F">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D11823" w:rsidR="00792EE8" w:rsidP="00792EE8" w:rsidRDefault="00792EE8" w14:paraId="6E39C0A5" w14:textId="6FB392A2">
            <w:pPr>
              <w:rPr>
                <w:rFonts w:ascii="Times New Roman" w:hAnsi="Times New Roman" w:cs="Times New Roman"/>
                <w:sz w:val="24"/>
                <w:szCs w:val="24"/>
              </w:rPr>
            </w:pPr>
            <w:r w:rsidRPr="00D11823">
              <w:rPr>
                <w:rFonts w:ascii="Times New Roman" w:hAnsi="Times New Roman" w:cs="Times New Roman"/>
                <w:sz w:val="24"/>
                <w:szCs w:val="24"/>
              </w:rPr>
              <w:t>Chapter 3, Section 10.3 (PDP);</w:t>
            </w:r>
          </w:p>
          <w:p w:rsidRPr="00055C1B" w:rsidR="00792EE8" w:rsidP="00792EE8" w:rsidRDefault="00792EE8" w14:paraId="7F7FFF67" w14:textId="38A061A5">
            <w:pPr>
              <w:rPr>
                <w:rFonts w:ascii="Times New Roman" w:hAnsi="Times New Roman" w:cs="Times New Roman"/>
                <w:sz w:val="24"/>
                <w:szCs w:val="24"/>
              </w:rPr>
            </w:pPr>
            <w:r w:rsidRPr="00D11823">
              <w:rPr>
                <w:rFonts w:ascii="Times New Roman" w:hAnsi="Times New Roman" w:cs="Times New Roman"/>
                <w:sz w:val="24"/>
                <w:szCs w:val="24"/>
              </w:rPr>
              <w:t>Chapter 5, Section 10.3</w:t>
            </w:r>
          </w:p>
        </w:tc>
        <w:tc>
          <w:tcPr>
            <w:tcW w:w="8280" w:type="dxa"/>
          </w:tcPr>
          <w:p w:rsidR="00792EE8" w:rsidP="00792EE8" w:rsidRDefault="00792EE8" w14:paraId="6C760E92" w14:textId="5E7D9991">
            <w:pPr>
              <w:rPr>
                <w:rFonts w:ascii="Times New Roman" w:hAnsi="Times New Roman" w:cs="Times New Roman"/>
                <w:sz w:val="24"/>
                <w:szCs w:val="24"/>
              </w:rPr>
            </w:pPr>
            <w:r>
              <w:rPr>
                <w:rFonts w:ascii="Times New Roman" w:hAnsi="Times New Roman" w:cs="Times New Roman"/>
                <w:sz w:val="24"/>
                <w:szCs w:val="24"/>
              </w:rPr>
              <w:t xml:space="preserve">In EOC, added language about the DMP and Medication Therapy Management (MTM) program. </w:t>
            </w:r>
          </w:p>
        </w:tc>
      </w:tr>
      <w:tr w:rsidRPr="0042018D" w:rsidR="00792EE8" w:rsidTr="003A7810" w14:paraId="5D96E9A9" w14:textId="77777777">
        <w:trPr>
          <w:cantSplit/>
        </w:trPr>
        <w:tc>
          <w:tcPr>
            <w:tcW w:w="1795" w:type="dxa"/>
          </w:tcPr>
          <w:p w:rsidR="00792EE8" w:rsidP="00792EE8" w:rsidRDefault="00792EE8" w14:paraId="67D52E53" w14:textId="39FC89E3">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E049CE" w:rsidR="00792EE8" w:rsidP="00792EE8" w:rsidRDefault="00792EE8" w14:paraId="314E9D0E" w14:textId="77777777">
            <w:pPr>
              <w:rPr>
                <w:rFonts w:ascii="Times New Roman" w:hAnsi="Times New Roman" w:cs="Times New Roman"/>
                <w:sz w:val="24"/>
                <w:szCs w:val="24"/>
              </w:rPr>
            </w:pPr>
            <w:r w:rsidRPr="00E049CE">
              <w:rPr>
                <w:rFonts w:ascii="Times New Roman" w:hAnsi="Times New Roman" w:cs="Times New Roman"/>
                <w:sz w:val="24"/>
                <w:szCs w:val="24"/>
              </w:rPr>
              <w:t>Chapter 7, Section 5.3 (PDP);</w:t>
            </w:r>
          </w:p>
          <w:p w:rsidRPr="00E049CE" w:rsidR="00792EE8" w:rsidP="00792EE8" w:rsidRDefault="00792EE8" w14:paraId="2FEBDEB4" w14:textId="77777777">
            <w:pPr>
              <w:rPr>
                <w:rFonts w:ascii="Times New Roman" w:hAnsi="Times New Roman" w:cs="Times New Roman"/>
                <w:sz w:val="24"/>
                <w:szCs w:val="24"/>
              </w:rPr>
            </w:pPr>
            <w:r w:rsidRPr="00E049CE">
              <w:rPr>
                <w:rFonts w:ascii="Times New Roman" w:hAnsi="Times New Roman" w:cs="Times New Roman"/>
                <w:sz w:val="24"/>
                <w:szCs w:val="24"/>
              </w:rPr>
              <w:t>Chapter 9, Section 6.3;</w:t>
            </w:r>
          </w:p>
          <w:p w:rsidRPr="00D11823" w:rsidR="00792EE8" w:rsidP="00792EE8" w:rsidRDefault="00792EE8" w14:paraId="785F186A" w14:textId="06CB7736">
            <w:pPr>
              <w:rPr>
                <w:rFonts w:ascii="Times New Roman" w:hAnsi="Times New Roman" w:cs="Times New Roman"/>
                <w:sz w:val="24"/>
                <w:szCs w:val="24"/>
              </w:rPr>
            </w:pPr>
            <w:r w:rsidRPr="00E049CE">
              <w:rPr>
                <w:rFonts w:ascii="Times New Roman" w:hAnsi="Times New Roman" w:cs="Times New Roman"/>
                <w:sz w:val="24"/>
                <w:szCs w:val="24"/>
              </w:rPr>
              <w:t>Chapter 9A and 9B, Section 7.3 (D-SNP)</w:t>
            </w:r>
          </w:p>
        </w:tc>
        <w:tc>
          <w:tcPr>
            <w:tcW w:w="8280" w:type="dxa"/>
          </w:tcPr>
          <w:p w:rsidR="00792EE8" w:rsidP="00792EE8" w:rsidRDefault="00792EE8" w14:paraId="73389AC8" w14:textId="747FF8F0">
            <w:pPr>
              <w:rPr>
                <w:rFonts w:ascii="Times New Roman" w:hAnsi="Times New Roman" w:cs="Times New Roman"/>
                <w:sz w:val="24"/>
                <w:szCs w:val="24"/>
              </w:rPr>
            </w:pPr>
            <w:r>
              <w:rPr>
                <w:rFonts w:ascii="Times New Roman" w:hAnsi="Times New Roman" w:cs="Times New Roman"/>
                <w:sz w:val="24"/>
                <w:szCs w:val="24"/>
              </w:rPr>
              <w:t>In EOC, added “</w:t>
            </w:r>
            <w:r w:rsidRPr="00E049CE">
              <w:rPr>
                <w:rFonts w:ascii="Times New Roman" w:hAnsi="Times New Roman" w:cs="Times New Roman"/>
                <w:sz w:val="24"/>
                <w:szCs w:val="24"/>
              </w:rPr>
              <w:t>or are likely to cause an adverse reaction or other harm</w:t>
            </w:r>
            <w:r>
              <w:rPr>
                <w:rFonts w:ascii="Times New Roman" w:hAnsi="Times New Roman" w:cs="Times New Roman"/>
                <w:sz w:val="24"/>
                <w:szCs w:val="24"/>
              </w:rPr>
              <w:t>”.</w:t>
            </w:r>
          </w:p>
        </w:tc>
      </w:tr>
      <w:tr w:rsidRPr="0042018D" w:rsidR="00792EE8" w:rsidTr="003A7810" w14:paraId="2E490F06" w14:textId="77777777">
        <w:trPr>
          <w:cantSplit/>
        </w:trPr>
        <w:tc>
          <w:tcPr>
            <w:tcW w:w="1795" w:type="dxa"/>
          </w:tcPr>
          <w:p w:rsidR="00792EE8" w:rsidP="00792EE8" w:rsidRDefault="00792EE8" w14:paraId="17955F58" w14:textId="7D934F08">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Pr="004F3D37" w:rsidR="00792EE8" w:rsidP="00792EE8" w:rsidRDefault="00792EE8" w14:paraId="55C822CC" w14:textId="7E6C8F6A">
            <w:pPr>
              <w:rPr>
                <w:rFonts w:ascii="Times New Roman" w:hAnsi="Times New Roman" w:cs="Times New Roman"/>
                <w:sz w:val="24"/>
                <w:szCs w:val="24"/>
              </w:rPr>
            </w:pPr>
            <w:r w:rsidRPr="004F3D37">
              <w:rPr>
                <w:rFonts w:ascii="Times New Roman" w:hAnsi="Times New Roman" w:cs="Times New Roman"/>
                <w:sz w:val="24"/>
                <w:szCs w:val="24"/>
              </w:rPr>
              <w:t>Chapter 7, Section</w:t>
            </w:r>
            <w:r>
              <w:rPr>
                <w:rFonts w:ascii="Times New Roman" w:hAnsi="Times New Roman" w:cs="Times New Roman"/>
                <w:sz w:val="24"/>
                <w:szCs w:val="24"/>
              </w:rPr>
              <w:t>s</w:t>
            </w:r>
            <w:r w:rsidRPr="004F3D37">
              <w:rPr>
                <w:rFonts w:ascii="Times New Roman" w:hAnsi="Times New Roman" w:cs="Times New Roman"/>
                <w:sz w:val="24"/>
                <w:szCs w:val="24"/>
              </w:rPr>
              <w:t xml:space="preserve"> 5.4 and 5.5 (PDP);</w:t>
            </w:r>
          </w:p>
          <w:p w:rsidRPr="004F3D37" w:rsidR="00792EE8" w:rsidP="00792EE8" w:rsidRDefault="00792EE8" w14:paraId="79EBCFC3" w14:textId="25C6DBC8">
            <w:pPr>
              <w:rPr>
                <w:rFonts w:ascii="Times New Roman" w:hAnsi="Times New Roman" w:cs="Times New Roman"/>
                <w:sz w:val="24"/>
                <w:szCs w:val="24"/>
              </w:rPr>
            </w:pPr>
            <w:r w:rsidRPr="004F3D37">
              <w:rPr>
                <w:rFonts w:ascii="Times New Roman" w:hAnsi="Times New Roman" w:cs="Times New Roman"/>
                <w:sz w:val="24"/>
                <w:szCs w:val="24"/>
              </w:rPr>
              <w:t>Chapter 9, Section</w:t>
            </w:r>
            <w:r>
              <w:rPr>
                <w:rFonts w:ascii="Times New Roman" w:hAnsi="Times New Roman" w:cs="Times New Roman"/>
                <w:sz w:val="24"/>
                <w:szCs w:val="24"/>
              </w:rPr>
              <w:t>s</w:t>
            </w:r>
            <w:r w:rsidRPr="004F3D37">
              <w:rPr>
                <w:rFonts w:ascii="Times New Roman" w:hAnsi="Times New Roman" w:cs="Times New Roman"/>
                <w:sz w:val="24"/>
                <w:szCs w:val="24"/>
              </w:rPr>
              <w:t xml:space="preserve"> 6.4 and Section 6.5;</w:t>
            </w:r>
          </w:p>
          <w:p w:rsidRPr="00E049CE" w:rsidR="00792EE8" w:rsidP="00792EE8" w:rsidRDefault="00792EE8" w14:paraId="5877816B" w14:textId="2FCB37EB">
            <w:pPr>
              <w:rPr>
                <w:rFonts w:ascii="Times New Roman" w:hAnsi="Times New Roman" w:cs="Times New Roman"/>
                <w:sz w:val="24"/>
                <w:szCs w:val="24"/>
              </w:rPr>
            </w:pPr>
            <w:r w:rsidRPr="004F3D37">
              <w:rPr>
                <w:rFonts w:ascii="Times New Roman" w:hAnsi="Times New Roman" w:cs="Times New Roman"/>
                <w:sz w:val="24"/>
                <w:szCs w:val="24"/>
              </w:rPr>
              <w:t>Chapter</w:t>
            </w:r>
            <w:r>
              <w:rPr>
                <w:rFonts w:ascii="Times New Roman" w:hAnsi="Times New Roman" w:cs="Times New Roman"/>
                <w:sz w:val="24"/>
                <w:szCs w:val="24"/>
              </w:rPr>
              <w:t>s</w:t>
            </w:r>
            <w:r w:rsidRPr="004F3D37">
              <w:rPr>
                <w:rFonts w:ascii="Times New Roman" w:hAnsi="Times New Roman" w:cs="Times New Roman"/>
                <w:sz w:val="24"/>
                <w:szCs w:val="24"/>
              </w:rPr>
              <w:t xml:space="preserve"> 9A and 9B, Section</w:t>
            </w:r>
            <w:r>
              <w:rPr>
                <w:rFonts w:ascii="Times New Roman" w:hAnsi="Times New Roman" w:cs="Times New Roman"/>
                <w:sz w:val="24"/>
                <w:szCs w:val="24"/>
              </w:rPr>
              <w:t>s</w:t>
            </w:r>
            <w:r w:rsidRPr="004F3D37">
              <w:rPr>
                <w:rFonts w:ascii="Times New Roman" w:hAnsi="Times New Roman" w:cs="Times New Roman"/>
                <w:sz w:val="24"/>
                <w:szCs w:val="24"/>
              </w:rPr>
              <w:t xml:space="preserve"> 7.4 and 7.5 (D-SNP)</w:t>
            </w:r>
          </w:p>
        </w:tc>
        <w:tc>
          <w:tcPr>
            <w:tcW w:w="8280" w:type="dxa"/>
          </w:tcPr>
          <w:p w:rsidR="00792EE8" w:rsidP="00792EE8" w:rsidRDefault="00792EE8" w14:paraId="7BACC686" w14:textId="2F85405C">
            <w:pPr>
              <w:rPr>
                <w:rFonts w:ascii="Times New Roman" w:hAnsi="Times New Roman" w:cs="Times New Roman"/>
                <w:sz w:val="24"/>
                <w:szCs w:val="24"/>
              </w:rPr>
            </w:pPr>
            <w:r>
              <w:rPr>
                <w:rFonts w:ascii="Times New Roman" w:hAnsi="Times New Roman" w:cs="Times New Roman"/>
                <w:sz w:val="24"/>
                <w:szCs w:val="24"/>
              </w:rPr>
              <w:t>In EOC, replaced “to” with “you can” and added “our decision” in section 6.5.</w:t>
            </w:r>
          </w:p>
        </w:tc>
      </w:tr>
      <w:tr w:rsidRPr="0042018D" w:rsidR="00792EE8" w:rsidTr="003A7810" w14:paraId="11D7D56F" w14:textId="77777777">
        <w:trPr>
          <w:cantSplit/>
        </w:trPr>
        <w:tc>
          <w:tcPr>
            <w:tcW w:w="1795" w:type="dxa"/>
          </w:tcPr>
          <w:p w:rsidR="00792EE8" w:rsidP="00792EE8" w:rsidRDefault="00792EE8" w14:paraId="4472FD36" w14:textId="11697252">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910CE4" w:rsidR="00792EE8" w:rsidP="00792EE8" w:rsidRDefault="00792EE8" w14:paraId="5F771721" w14:textId="77777777">
            <w:pPr>
              <w:rPr>
                <w:rFonts w:ascii="Times New Roman" w:hAnsi="Times New Roman" w:cs="Times New Roman"/>
                <w:sz w:val="24"/>
                <w:szCs w:val="24"/>
              </w:rPr>
            </w:pPr>
            <w:r w:rsidRPr="00910CE4">
              <w:rPr>
                <w:rFonts w:ascii="Times New Roman" w:hAnsi="Times New Roman" w:cs="Times New Roman"/>
                <w:sz w:val="24"/>
                <w:szCs w:val="24"/>
              </w:rPr>
              <w:t>Chapter 7, Section 5.4 (PDP);</w:t>
            </w:r>
          </w:p>
          <w:p w:rsidRPr="00910CE4" w:rsidR="00792EE8" w:rsidP="00792EE8" w:rsidRDefault="00792EE8" w14:paraId="76BF349C" w14:textId="77777777">
            <w:pPr>
              <w:rPr>
                <w:rFonts w:ascii="Times New Roman" w:hAnsi="Times New Roman" w:cs="Times New Roman"/>
                <w:sz w:val="24"/>
                <w:szCs w:val="24"/>
              </w:rPr>
            </w:pPr>
            <w:r w:rsidRPr="00910CE4">
              <w:rPr>
                <w:rFonts w:ascii="Times New Roman" w:hAnsi="Times New Roman" w:cs="Times New Roman"/>
                <w:sz w:val="24"/>
                <w:szCs w:val="24"/>
              </w:rPr>
              <w:t>Chapter 9, Section 6.5;</w:t>
            </w:r>
          </w:p>
          <w:p w:rsidRPr="004F3D37" w:rsidR="00792EE8" w:rsidP="00792EE8" w:rsidRDefault="00792EE8" w14:paraId="0A68E9BF" w14:textId="54772BE1">
            <w:pPr>
              <w:rPr>
                <w:rFonts w:ascii="Times New Roman" w:hAnsi="Times New Roman" w:cs="Times New Roman"/>
                <w:sz w:val="24"/>
                <w:szCs w:val="24"/>
              </w:rPr>
            </w:pPr>
            <w:r w:rsidRPr="00910CE4">
              <w:rPr>
                <w:rFonts w:ascii="Times New Roman" w:hAnsi="Times New Roman" w:cs="Times New Roman"/>
                <w:sz w:val="24"/>
                <w:szCs w:val="24"/>
              </w:rPr>
              <w:t>Chapter</w:t>
            </w:r>
            <w:r>
              <w:rPr>
                <w:rFonts w:ascii="Times New Roman" w:hAnsi="Times New Roman" w:cs="Times New Roman"/>
                <w:sz w:val="24"/>
                <w:szCs w:val="24"/>
              </w:rPr>
              <w:t>s</w:t>
            </w:r>
            <w:r w:rsidRPr="00910CE4">
              <w:rPr>
                <w:rFonts w:ascii="Times New Roman" w:hAnsi="Times New Roman" w:cs="Times New Roman"/>
                <w:sz w:val="24"/>
                <w:szCs w:val="24"/>
              </w:rPr>
              <w:t xml:space="preserve"> 9A and 9B, Section 7.5 (D-SNP)</w:t>
            </w:r>
          </w:p>
        </w:tc>
        <w:tc>
          <w:tcPr>
            <w:tcW w:w="8280" w:type="dxa"/>
          </w:tcPr>
          <w:p w:rsidR="00792EE8" w:rsidP="00792EE8" w:rsidRDefault="00792EE8" w14:paraId="75DBF1CA" w14:textId="5437EE0C">
            <w:pPr>
              <w:rPr>
                <w:rFonts w:ascii="Times New Roman" w:hAnsi="Times New Roman" w:cs="Times New Roman"/>
                <w:sz w:val="24"/>
                <w:szCs w:val="24"/>
              </w:rPr>
            </w:pPr>
            <w:r>
              <w:rPr>
                <w:rFonts w:ascii="Times New Roman" w:hAnsi="Times New Roman" w:cs="Times New Roman"/>
                <w:sz w:val="24"/>
                <w:szCs w:val="24"/>
              </w:rPr>
              <w:t>In EOC, replaced “tell” with “talk”.</w:t>
            </w:r>
          </w:p>
        </w:tc>
      </w:tr>
      <w:tr w:rsidRPr="0042018D" w:rsidR="00792EE8" w:rsidTr="003A7810" w14:paraId="015C8C46" w14:textId="77777777">
        <w:trPr>
          <w:cantSplit/>
        </w:trPr>
        <w:tc>
          <w:tcPr>
            <w:tcW w:w="1795" w:type="dxa"/>
          </w:tcPr>
          <w:p w:rsidR="00792EE8" w:rsidP="00792EE8" w:rsidRDefault="00792EE8" w14:paraId="382FF0C1" w14:textId="05B66A64">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E52D81" w:rsidR="00792EE8" w:rsidP="00792EE8" w:rsidRDefault="00792EE8" w14:paraId="7A96EDC2" w14:textId="77777777">
            <w:pPr>
              <w:rPr>
                <w:rFonts w:ascii="Times New Roman" w:hAnsi="Times New Roman" w:cs="Times New Roman"/>
                <w:sz w:val="24"/>
                <w:szCs w:val="24"/>
              </w:rPr>
            </w:pPr>
            <w:r w:rsidRPr="00E52D81">
              <w:rPr>
                <w:rFonts w:ascii="Times New Roman" w:hAnsi="Times New Roman" w:cs="Times New Roman"/>
                <w:sz w:val="24"/>
                <w:szCs w:val="24"/>
              </w:rPr>
              <w:t>Chapter 7, Section 5.6 (PDP);</w:t>
            </w:r>
          </w:p>
          <w:p w:rsidRPr="00E52D81" w:rsidR="00792EE8" w:rsidP="00792EE8" w:rsidRDefault="00792EE8" w14:paraId="0B2C174D" w14:textId="77777777">
            <w:pPr>
              <w:rPr>
                <w:rFonts w:ascii="Times New Roman" w:hAnsi="Times New Roman" w:cs="Times New Roman"/>
                <w:sz w:val="24"/>
                <w:szCs w:val="24"/>
              </w:rPr>
            </w:pPr>
            <w:r w:rsidRPr="00E52D81">
              <w:rPr>
                <w:rFonts w:ascii="Times New Roman" w:hAnsi="Times New Roman" w:cs="Times New Roman"/>
                <w:sz w:val="24"/>
                <w:szCs w:val="24"/>
              </w:rPr>
              <w:t>Chapter 9, Section 6.6;</w:t>
            </w:r>
          </w:p>
          <w:p w:rsidRPr="00910CE4" w:rsidR="00792EE8" w:rsidP="00792EE8" w:rsidRDefault="00792EE8" w14:paraId="2233FC40" w14:textId="09C6AC1B">
            <w:pPr>
              <w:rPr>
                <w:rFonts w:ascii="Times New Roman" w:hAnsi="Times New Roman" w:cs="Times New Roman"/>
                <w:sz w:val="24"/>
                <w:szCs w:val="24"/>
              </w:rPr>
            </w:pPr>
            <w:r w:rsidRPr="00E52D81">
              <w:rPr>
                <w:rFonts w:ascii="Times New Roman" w:hAnsi="Times New Roman" w:cs="Times New Roman"/>
                <w:sz w:val="24"/>
                <w:szCs w:val="24"/>
              </w:rPr>
              <w:t>Chapter</w:t>
            </w:r>
            <w:r>
              <w:rPr>
                <w:rFonts w:ascii="Times New Roman" w:hAnsi="Times New Roman" w:cs="Times New Roman"/>
                <w:sz w:val="24"/>
                <w:szCs w:val="24"/>
              </w:rPr>
              <w:t>s</w:t>
            </w:r>
            <w:r w:rsidRPr="00E52D81">
              <w:rPr>
                <w:rFonts w:ascii="Times New Roman" w:hAnsi="Times New Roman" w:cs="Times New Roman"/>
                <w:sz w:val="24"/>
                <w:szCs w:val="24"/>
              </w:rPr>
              <w:t xml:space="preserve"> 9A and 9B, Section 7.6 (D-SNP)</w:t>
            </w:r>
          </w:p>
        </w:tc>
        <w:tc>
          <w:tcPr>
            <w:tcW w:w="8280" w:type="dxa"/>
          </w:tcPr>
          <w:p w:rsidR="00792EE8" w:rsidP="00792EE8" w:rsidRDefault="00792EE8" w14:paraId="3F60D873" w14:textId="40283A17">
            <w:pPr>
              <w:rPr>
                <w:rFonts w:ascii="Times New Roman" w:hAnsi="Times New Roman" w:cs="Times New Roman"/>
                <w:sz w:val="24"/>
                <w:szCs w:val="24"/>
              </w:rPr>
            </w:pPr>
            <w:r>
              <w:rPr>
                <w:rFonts w:ascii="Times New Roman" w:hAnsi="Times New Roman" w:cs="Times New Roman"/>
                <w:sz w:val="24"/>
                <w:szCs w:val="24"/>
              </w:rPr>
              <w:t>In EOC, bolded “within 14 calendar days”.</w:t>
            </w:r>
          </w:p>
        </w:tc>
      </w:tr>
    </w:tbl>
    <w:p w:rsidRPr="00551E88" w:rsidR="00985D52" w:rsidP="00AB48F3" w:rsidRDefault="00985D52" w14:paraId="6B1F7283" w14:textId="2CCFCCFE">
      <w:pPr>
        <w:pStyle w:val="Heading2"/>
      </w:pPr>
      <w:r w:rsidRPr="00551E88">
        <w:lastRenderedPageBreak/>
        <w:t xml:space="preserve">Plan Type: </w:t>
      </w:r>
      <w:r>
        <w:t xml:space="preserve">All </w:t>
      </w:r>
      <w:r w:rsidR="00404DDB">
        <w:t>e</w:t>
      </w:r>
      <w:r>
        <w:t>xcept PDP</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985D52" w:rsidTr="003A7810" w14:paraId="64C8FEE8" w14:textId="77777777">
        <w:trPr>
          <w:cantSplit/>
          <w:tblHeader/>
        </w:trPr>
        <w:tc>
          <w:tcPr>
            <w:tcW w:w="1795" w:type="dxa"/>
            <w:shd w:val="clear" w:color="auto" w:fill="D9D9D9" w:themeFill="background1" w:themeFillShade="D9"/>
            <w:vAlign w:val="bottom"/>
          </w:tcPr>
          <w:p w:rsidRPr="0042018D" w:rsidR="00985D52" w:rsidP="003A7810" w:rsidRDefault="00985D52" w14:paraId="3079025A"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985D52" w:rsidP="003A7810" w:rsidRDefault="00985D52" w14:paraId="2D5C0CCA"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985D52" w:rsidP="003A7810" w:rsidRDefault="00985D52" w14:paraId="3F636FE8"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325004" w:rsidTr="003A7810" w14:paraId="205F6DE7" w14:textId="77777777">
        <w:trPr>
          <w:cantSplit/>
        </w:trPr>
        <w:tc>
          <w:tcPr>
            <w:tcW w:w="1795" w:type="dxa"/>
          </w:tcPr>
          <w:p w:rsidRPr="0042018D" w:rsidR="00325004" w:rsidP="00325004" w:rsidRDefault="00325004" w14:paraId="0DE7EC24" w14:textId="11DB1FAB">
            <w:pPr>
              <w:rPr>
                <w:rFonts w:ascii="Times New Roman" w:hAnsi="Times New Roman" w:cs="Times New Roman"/>
                <w:sz w:val="24"/>
                <w:szCs w:val="24"/>
              </w:rPr>
            </w:pPr>
            <w:r w:rsidRPr="00E46A06">
              <w:rPr>
                <w:rFonts w:ascii="Times New Roman" w:hAnsi="Times New Roman" w:cs="Times New Roman"/>
                <w:sz w:val="24"/>
                <w:szCs w:val="24"/>
              </w:rPr>
              <w:t>CMS</w:t>
            </w:r>
          </w:p>
        </w:tc>
        <w:tc>
          <w:tcPr>
            <w:tcW w:w="3060" w:type="dxa"/>
          </w:tcPr>
          <w:p w:rsidRPr="0042018D" w:rsidR="00325004" w:rsidP="00325004" w:rsidRDefault="00325004" w14:paraId="155ADD19" w14:textId="2EF1A135">
            <w:pPr>
              <w:rPr>
                <w:rFonts w:ascii="Times New Roman" w:hAnsi="Times New Roman" w:cs="Times New Roman"/>
                <w:sz w:val="24"/>
                <w:szCs w:val="24"/>
              </w:rPr>
            </w:pPr>
            <w:r w:rsidRPr="00E46A06">
              <w:rPr>
                <w:rFonts w:ascii="Times New Roman" w:hAnsi="Times New Roman" w:cs="Times New Roman"/>
                <w:sz w:val="24"/>
                <w:szCs w:val="24"/>
              </w:rPr>
              <w:t xml:space="preserve">Chapter 3, Section 8 </w:t>
            </w:r>
          </w:p>
        </w:tc>
        <w:tc>
          <w:tcPr>
            <w:tcW w:w="8280" w:type="dxa"/>
          </w:tcPr>
          <w:p w:rsidRPr="0042018D" w:rsidR="00325004" w:rsidP="00325004" w:rsidRDefault="00325004" w14:paraId="59E0CE83" w14:textId="505DC072">
            <w:pPr>
              <w:rPr>
                <w:rFonts w:ascii="Times New Roman" w:hAnsi="Times New Roman" w:cs="Times New Roman"/>
                <w:sz w:val="24"/>
                <w:szCs w:val="24"/>
              </w:rPr>
            </w:pPr>
            <w:r w:rsidRPr="00E46A06">
              <w:rPr>
                <w:rFonts w:ascii="Times New Roman" w:hAnsi="Times New Roman" w:cs="Times New Roman"/>
                <w:sz w:val="24"/>
                <w:szCs w:val="24"/>
              </w:rPr>
              <w:t xml:space="preserve">In EOC, </w:t>
            </w:r>
            <w:r>
              <w:rPr>
                <w:rFonts w:ascii="Times New Roman" w:hAnsi="Times New Roman" w:cs="Times New Roman"/>
                <w:sz w:val="24"/>
                <w:szCs w:val="24"/>
              </w:rPr>
              <w:t xml:space="preserve">added </w:t>
            </w:r>
            <w:r w:rsidRPr="00E46A06">
              <w:rPr>
                <w:rFonts w:ascii="Times New Roman" w:hAnsi="Times New Roman" w:cs="Times New Roman"/>
                <w:sz w:val="24"/>
                <w:szCs w:val="24"/>
              </w:rPr>
              <w:t xml:space="preserve">new section 8 </w:t>
            </w:r>
            <w:r>
              <w:rPr>
                <w:rFonts w:ascii="Times New Roman" w:hAnsi="Times New Roman" w:cs="Times New Roman"/>
                <w:sz w:val="24"/>
                <w:szCs w:val="24"/>
              </w:rPr>
              <w:t>titled “</w:t>
            </w:r>
            <w:r w:rsidRPr="0005795C">
              <w:rPr>
                <w:rFonts w:ascii="Times New Roman" w:hAnsi="Times New Roman" w:cs="Times New Roman"/>
                <w:sz w:val="24"/>
                <w:szCs w:val="24"/>
              </w:rPr>
              <w:t>Rules for Oxygen Equipment, Supplies, and Maintenance</w:t>
            </w:r>
            <w:r>
              <w:rPr>
                <w:rFonts w:ascii="Times New Roman" w:hAnsi="Times New Roman" w:cs="Times New Roman"/>
                <w:sz w:val="24"/>
                <w:szCs w:val="24"/>
              </w:rPr>
              <w:t>”</w:t>
            </w:r>
            <w:r w:rsidRPr="001E461B" w:rsidR="001E461B">
              <w:rPr>
                <w:rFonts w:ascii="Times New Roman" w:hAnsi="Times New Roman" w:cs="Times New Roman"/>
                <w:sz w:val="24"/>
                <w:szCs w:val="24"/>
              </w:rPr>
              <w:t xml:space="preserve"> including what is covered and details about Medicare oxygen equipment coverage cost sharing</w:t>
            </w:r>
            <w:r w:rsidR="001E461B">
              <w:rPr>
                <w:rFonts w:ascii="Times New Roman" w:hAnsi="Times New Roman" w:cs="Times New Roman"/>
                <w:sz w:val="24"/>
                <w:szCs w:val="24"/>
              </w:rPr>
              <w:t>.</w:t>
            </w:r>
          </w:p>
        </w:tc>
      </w:tr>
      <w:tr w:rsidRPr="0042018D" w:rsidR="00325004" w:rsidTr="003A7810" w14:paraId="13F6704B" w14:textId="77777777">
        <w:trPr>
          <w:cantSplit/>
        </w:trPr>
        <w:tc>
          <w:tcPr>
            <w:tcW w:w="1795" w:type="dxa"/>
          </w:tcPr>
          <w:p w:rsidRPr="0042018D" w:rsidR="00325004" w:rsidP="00325004" w:rsidRDefault="00325004" w14:paraId="0808097E" w14:textId="48186063">
            <w:pPr>
              <w:rPr>
                <w:rFonts w:ascii="Times New Roman" w:hAnsi="Times New Roman" w:cs="Times New Roman"/>
                <w:sz w:val="24"/>
                <w:szCs w:val="24"/>
              </w:rPr>
            </w:pPr>
            <w:r w:rsidRPr="00A63FBC">
              <w:rPr>
                <w:rFonts w:ascii="Times New Roman" w:hAnsi="Times New Roman" w:cs="Times New Roman"/>
                <w:sz w:val="24"/>
                <w:szCs w:val="24"/>
              </w:rPr>
              <w:t xml:space="preserve">CMS </w:t>
            </w:r>
          </w:p>
        </w:tc>
        <w:tc>
          <w:tcPr>
            <w:tcW w:w="3060" w:type="dxa"/>
          </w:tcPr>
          <w:p w:rsidRPr="00A63FBC" w:rsidR="00325004" w:rsidP="00325004" w:rsidRDefault="00325004" w14:paraId="7142B03A" w14:textId="77777777">
            <w:pPr>
              <w:rPr>
                <w:rFonts w:ascii="Times New Roman" w:hAnsi="Times New Roman" w:cs="Times New Roman"/>
                <w:sz w:val="24"/>
                <w:szCs w:val="24"/>
              </w:rPr>
            </w:pPr>
            <w:r w:rsidRPr="00A63FBC">
              <w:rPr>
                <w:rFonts w:ascii="Times New Roman" w:hAnsi="Times New Roman" w:cs="Times New Roman"/>
                <w:sz w:val="24"/>
                <w:szCs w:val="24"/>
              </w:rPr>
              <w:t>Chapter 7, Section 5.1 (MSA, HMO MA, PPO MA);</w:t>
            </w:r>
          </w:p>
          <w:p w:rsidRPr="00A63FBC" w:rsidR="00325004" w:rsidP="00325004" w:rsidRDefault="00325004" w14:paraId="266F97AF" w14:textId="77777777">
            <w:pPr>
              <w:rPr>
                <w:rFonts w:ascii="Times New Roman" w:hAnsi="Times New Roman" w:cs="Times New Roman"/>
                <w:sz w:val="24"/>
                <w:szCs w:val="24"/>
              </w:rPr>
            </w:pPr>
            <w:r w:rsidRPr="00A63FBC">
              <w:rPr>
                <w:rFonts w:ascii="Times New Roman" w:hAnsi="Times New Roman" w:cs="Times New Roman"/>
                <w:sz w:val="24"/>
                <w:szCs w:val="24"/>
              </w:rPr>
              <w:t xml:space="preserve">Chapter 9, Section 5.1 (HMO MAPD, PPO MAPD, Cost Plan, PFFS); </w:t>
            </w:r>
          </w:p>
          <w:p w:rsidRPr="0042018D" w:rsidR="00325004" w:rsidP="00325004" w:rsidRDefault="00325004" w14:paraId="3760E0B2" w14:textId="221ADCBB">
            <w:pPr>
              <w:rPr>
                <w:rFonts w:ascii="Times New Roman" w:hAnsi="Times New Roman" w:cs="Times New Roman"/>
                <w:sz w:val="24"/>
                <w:szCs w:val="24"/>
              </w:rPr>
            </w:pPr>
            <w:r w:rsidRPr="00A63FBC">
              <w:rPr>
                <w:rFonts w:ascii="Times New Roman" w:hAnsi="Times New Roman" w:cs="Times New Roman"/>
                <w:sz w:val="24"/>
                <w:szCs w:val="24"/>
              </w:rPr>
              <w:t>Chapter 9A and 9B, Section 6.1 (D-SNP)</w:t>
            </w:r>
          </w:p>
        </w:tc>
        <w:tc>
          <w:tcPr>
            <w:tcW w:w="8280" w:type="dxa"/>
          </w:tcPr>
          <w:p w:rsidRPr="0042018D" w:rsidR="00325004" w:rsidP="00325004" w:rsidRDefault="00325004" w14:paraId="7368BBB8" w14:textId="3AC1F485">
            <w:pPr>
              <w:rPr>
                <w:rFonts w:ascii="Times New Roman" w:hAnsi="Times New Roman" w:cs="Times New Roman"/>
                <w:sz w:val="24"/>
                <w:szCs w:val="24"/>
              </w:rPr>
            </w:pPr>
            <w:r w:rsidRPr="00A63FBC">
              <w:rPr>
                <w:rFonts w:ascii="Times New Roman" w:hAnsi="Times New Roman" w:cs="Times New Roman"/>
                <w:sz w:val="24"/>
                <w:szCs w:val="24"/>
              </w:rPr>
              <w:t xml:space="preserve">In EOC, </w:t>
            </w:r>
            <w:r>
              <w:rPr>
                <w:rFonts w:ascii="Times New Roman" w:hAnsi="Times New Roman" w:cs="Times New Roman"/>
                <w:sz w:val="24"/>
                <w:szCs w:val="24"/>
              </w:rPr>
              <w:t>remove</w:t>
            </w:r>
            <w:r w:rsidR="0054304A">
              <w:rPr>
                <w:rFonts w:ascii="Times New Roman" w:hAnsi="Times New Roman" w:cs="Times New Roman"/>
                <w:sz w:val="24"/>
                <w:szCs w:val="24"/>
              </w:rPr>
              <w:t>d</w:t>
            </w:r>
            <w:r w:rsidRPr="00A63FBC">
              <w:rPr>
                <w:rFonts w:ascii="Times New Roman" w:hAnsi="Times New Roman" w:cs="Times New Roman"/>
                <w:sz w:val="24"/>
                <w:szCs w:val="24"/>
              </w:rPr>
              <w:t xml:space="preserve"> "or services"</w:t>
            </w:r>
            <w:r>
              <w:rPr>
                <w:rFonts w:ascii="Times New Roman" w:hAnsi="Times New Roman" w:cs="Times New Roman"/>
                <w:sz w:val="24"/>
                <w:szCs w:val="24"/>
              </w:rPr>
              <w:t xml:space="preserve"> throughout the section</w:t>
            </w:r>
            <w:r w:rsidRPr="00A63FBC">
              <w:rPr>
                <w:rFonts w:ascii="Times New Roman" w:hAnsi="Times New Roman" w:cs="Times New Roman"/>
                <w:sz w:val="24"/>
                <w:szCs w:val="24"/>
              </w:rPr>
              <w:t>.</w:t>
            </w:r>
          </w:p>
        </w:tc>
      </w:tr>
      <w:tr w:rsidRPr="0042018D" w:rsidR="00325004" w:rsidTr="003A7810" w14:paraId="3A9E41CA" w14:textId="77777777">
        <w:trPr>
          <w:cantSplit/>
        </w:trPr>
        <w:tc>
          <w:tcPr>
            <w:tcW w:w="1795" w:type="dxa"/>
          </w:tcPr>
          <w:p w:rsidR="00325004" w:rsidP="00325004" w:rsidRDefault="00325004" w14:paraId="3F1558DC" w14:textId="6B3AD03E">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FD42E5" w:rsidR="00325004" w:rsidP="00325004" w:rsidRDefault="00325004" w14:paraId="79FAC3E4" w14:textId="77777777">
            <w:pPr>
              <w:rPr>
                <w:rFonts w:ascii="Times New Roman" w:hAnsi="Times New Roman" w:cs="Times New Roman"/>
                <w:sz w:val="24"/>
                <w:szCs w:val="24"/>
              </w:rPr>
            </w:pPr>
            <w:r w:rsidRPr="00FD42E5">
              <w:rPr>
                <w:rFonts w:ascii="Times New Roman" w:hAnsi="Times New Roman" w:cs="Times New Roman"/>
                <w:sz w:val="24"/>
                <w:szCs w:val="24"/>
              </w:rPr>
              <w:t>Chapter 7, Section 6.4 (MSA, HMO MA, PPO MA)</w:t>
            </w:r>
          </w:p>
          <w:p w:rsidRPr="00FD42E5" w:rsidR="00325004" w:rsidP="00325004" w:rsidRDefault="00325004" w14:paraId="2439EE07" w14:textId="77777777">
            <w:pPr>
              <w:rPr>
                <w:rFonts w:ascii="Times New Roman" w:hAnsi="Times New Roman" w:cs="Times New Roman"/>
                <w:sz w:val="24"/>
                <w:szCs w:val="24"/>
              </w:rPr>
            </w:pPr>
            <w:r w:rsidRPr="00FD42E5">
              <w:rPr>
                <w:rFonts w:ascii="Times New Roman" w:hAnsi="Times New Roman" w:cs="Times New Roman"/>
                <w:sz w:val="24"/>
                <w:szCs w:val="24"/>
              </w:rPr>
              <w:t>Chapter 9, Section 7.4 (HMO MAPD, PPO MAPD, Cost Plan, PFFS);</w:t>
            </w:r>
          </w:p>
          <w:p w:rsidRPr="00E85C7C" w:rsidR="00325004" w:rsidP="00325004" w:rsidRDefault="00325004" w14:paraId="30FEC1AB" w14:textId="5D6D411B">
            <w:pPr>
              <w:rPr>
                <w:rFonts w:ascii="Times New Roman" w:hAnsi="Times New Roman" w:cs="Times New Roman"/>
                <w:sz w:val="24"/>
                <w:szCs w:val="24"/>
              </w:rPr>
            </w:pPr>
            <w:r w:rsidRPr="00FD42E5">
              <w:rPr>
                <w:rFonts w:ascii="Times New Roman" w:hAnsi="Times New Roman" w:cs="Times New Roman"/>
                <w:sz w:val="24"/>
                <w:szCs w:val="24"/>
              </w:rPr>
              <w:t>Chapter 9A and 9B, Section 8.4 (D-SNP)</w:t>
            </w:r>
          </w:p>
        </w:tc>
        <w:tc>
          <w:tcPr>
            <w:tcW w:w="8280" w:type="dxa"/>
          </w:tcPr>
          <w:p w:rsidR="00325004" w:rsidP="00325004" w:rsidRDefault="00325004" w14:paraId="38589D7B" w14:textId="5F42CA43">
            <w:pPr>
              <w:rPr>
                <w:rFonts w:ascii="Times New Roman" w:hAnsi="Times New Roman" w:cs="Times New Roman"/>
                <w:sz w:val="24"/>
                <w:szCs w:val="24"/>
              </w:rPr>
            </w:pPr>
            <w:r w:rsidRPr="00FD42E5">
              <w:rPr>
                <w:rFonts w:ascii="Times New Roman" w:hAnsi="Times New Roman" w:cs="Times New Roman"/>
                <w:sz w:val="24"/>
                <w:szCs w:val="24"/>
              </w:rPr>
              <w:t>In</w:t>
            </w:r>
            <w:r>
              <w:rPr>
                <w:rFonts w:ascii="Times New Roman" w:hAnsi="Times New Roman" w:cs="Times New Roman"/>
                <w:sz w:val="24"/>
                <w:szCs w:val="24"/>
              </w:rPr>
              <w:t xml:space="preserve"> EOC, </w:t>
            </w:r>
            <w:r w:rsidR="003A7B45">
              <w:rPr>
                <w:rFonts w:ascii="Times New Roman" w:hAnsi="Times New Roman" w:cs="Times New Roman"/>
                <w:sz w:val="24"/>
                <w:szCs w:val="24"/>
              </w:rPr>
              <w:t>added</w:t>
            </w:r>
            <w:r w:rsidRPr="00FD42E5">
              <w:rPr>
                <w:rFonts w:ascii="Times New Roman" w:hAnsi="Times New Roman" w:cs="Times New Roman"/>
                <w:sz w:val="24"/>
                <w:szCs w:val="24"/>
              </w:rPr>
              <w:t xml:space="preserve"> </w:t>
            </w:r>
            <w:r w:rsidR="003A7B45">
              <w:rPr>
                <w:rFonts w:ascii="Times New Roman" w:hAnsi="Times New Roman" w:cs="Times New Roman"/>
                <w:sz w:val="24"/>
                <w:szCs w:val="24"/>
              </w:rPr>
              <w:t>“</w:t>
            </w:r>
            <w:r w:rsidRPr="00FD42E5">
              <w:rPr>
                <w:rFonts w:ascii="Times New Roman" w:hAnsi="Times New Roman" w:cs="Times New Roman"/>
                <w:sz w:val="24"/>
                <w:szCs w:val="24"/>
              </w:rPr>
              <w:t>whichever comes first"</w:t>
            </w:r>
            <w:r w:rsidR="003A7B45">
              <w:rPr>
                <w:rFonts w:ascii="Times New Roman" w:hAnsi="Times New Roman" w:cs="Times New Roman"/>
                <w:sz w:val="24"/>
                <w:szCs w:val="24"/>
              </w:rPr>
              <w:t>.</w:t>
            </w:r>
          </w:p>
        </w:tc>
      </w:tr>
      <w:tr w:rsidRPr="0042018D" w:rsidR="00325004" w:rsidTr="003A7810" w14:paraId="42311B9B" w14:textId="77777777">
        <w:trPr>
          <w:cantSplit/>
        </w:trPr>
        <w:tc>
          <w:tcPr>
            <w:tcW w:w="1795" w:type="dxa"/>
          </w:tcPr>
          <w:p w:rsidR="00325004" w:rsidP="00325004" w:rsidRDefault="00325004" w14:paraId="644EAE82" w14:textId="3A5E5FF9">
            <w:pPr>
              <w:rPr>
                <w:rFonts w:ascii="Times New Roman" w:hAnsi="Times New Roman" w:cs="Times New Roman"/>
                <w:sz w:val="24"/>
                <w:szCs w:val="24"/>
              </w:rPr>
            </w:pPr>
            <w:r w:rsidRPr="00E46A06">
              <w:rPr>
                <w:rFonts w:ascii="Times New Roman" w:hAnsi="Times New Roman" w:cs="Times New Roman"/>
                <w:sz w:val="24"/>
                <w:szCs w:val="24"/>
              </w:rPr>
              <w:t>Public Response</w:t>
            </w:r>
          </w:p>
        </w:tc>
        <w:tc>
          <w:tcPr>
            <w:tcW w:w="3060" w:type="dxa"/>
          </w:tcPr>
          <w:p w:rsidRPr="00E85C7C" w:rsidR="00325004" w:rsidP="00325004" w:rsidRDefault="00325004" w14:paraId="3989A00C" w14:textId="25C08FB6">
            <w:pPr>
              <w:rPr>
                <w:rFonts w:ascii="Times New Roman" w:hAnsi="Times New Roman" w:cs="Times New Roman"/>
                <w:sz w:val="24"/>
                <w:szCs w:val="24"/>
              </w:rPr>
            </w:pPr>
            <w:r w:rsidRPr="00E46A06">
              <w:rPr>
                <w:rFonts w:ascii="Times New Roman" w:hAnsi="Times New Roman" w:cs="Times New Roman"/>
                <w:sz w:val="24"/>
                <w:szCs w:val="24"/>
              </w:rPr>
              <w:t>Chapter 3, Section 6.2</w:t>
            </w:r>
          </w:p>
        </w:tc>
        <w:tc>
          <w:tcPr>
            <w:tcW w:w="8280" w:type="dxa"/>
          </w:tcPr>
          <w:p w:rsidR="00325004" w:rsidP="00325004" w:rsidRDefault="00325004" w14:paraId="6FCDB8A2" w14:textId="0B6B867F">
            <w:pPr>
              <w:rPr>
                <w:rFonts w:ascii="Times New Roman" w:hAnsi="Times New Roman" w:cs="Times New Roman"/>
                <w:sz w:val="24"/>
                <w:szCs w:val="24"/>
              </w:rPr>
            </w:pPr>
            <w:r w:rsidRPr="00E46A06">
              <w:rPr>
                <w:rFonts w:ascii="Times New Roman" w:hAnsi="Times New Roman" w:cs="Times New Roman"/>
                <w:sz w:val="24"/>
                <w:szCs w:val="24"/>
              </w:rPr>
              <w:t xml:space="preserve">In EOC, rename the section from </w:t>
            </w:r>
            <w:r>
              <w:rPr>
                <w:rFonts w:ascii="Times New Roman" w:hAnsi="Times New Roman" w:cs="Times New Roman"/>
                <w:sz w:val="24"/>
                <w:szCs w:val="24"/>
              </w:rPr>
              <w:t>"</w:t>
            </w:r>
            <w:r w:rsidRPr="00E46A06">
              <w:rPr>
                <w:rFonts w:ascii="Times New Roman" w:hAnsi="Times New Roman" w:cs="Times New Roman"/>
                <w:sz w:val="24"/>
                <w:szCs w:val="24"/>
              </w:rPr>
              <w:t>What Care from a Religious Non-Medical Health Care Institution is Covered by our Plan?</w:t>
            </w:r>
            <w:r>
              <w:rPr>
                <w:rFonts w:ascii="Times New Roman" w:hAnsi="Times New Roman" w:cs="Times New Roman"/>
                <w:sz w:val="24"/>
                <w:szCs w:val="24"/>
              </w:rPr>
              <w:t>"</w:t>
            </w:r>
            <w:r w:rsidRPr="00E46A06">
              <w:rPr>
                <w:rFonts w:ascii="Times New Roman" w:hAnsi="Times New Roman" w:cs="Times New Roman"/>
                <w:sz w:val="24"/>
                <w:szCs w:val="24"/>
              </w:rPr>
              <w:t xml:space="preserve"> to </w:t>
            </w:r>
            <w:r>
              <w:rPr>
                <w:rFonts w:ascii="Times New Roman" w:hAnsi="Times New Roman" w:cs="Times New Roman"/>
                <w:sz w:val="24"/>
                <w:szCs w:val="24"/>
              </w:rPr>
              <w:t>"</w:t>
            </w:r>
            <w:r w:rsidRPr="00E46A06">
              <w:rPr>
                <w:rFonts w:ascii="Times New Roman" w:hAnsi="Times New Roman" w:cs="Times New Roman"/>
                <w:sz w:val="24"/>
                <w:szCs w:val="24"/>
              </w:rPr>
              <w:t>Receiving Care from a Religious Non-Medical Health Care Institution</w:t>
            </w:r>
            <w:r>
              <w:rPr>
                <w:rFonts w:ascii="Times New Roman" w:hAnsi="Times New Roman" w:cs="Times New Roman"/>
                <w:sz w:val="24"/>
                <w:szCs w:val="24"/>
              </w:rPr>
              <w:t>"</w:t>
            </w:r>
            <w:r w:rsidR="00EA0B2F">
              <w:rPr>
                <w:rFonts w:ascii="Times New Roman" w:hAnsi="Times New Roman" w:cs="Times New Roman"/>
                <w:sz w:val="24"/>
                <w:szCs w:val="24"/>
              </w:rPr>
              <w:t>.</w:t>
            </w:r>
          </w:p>
        </w:tc>
      </w:tr>
      <w:tr w:rsidRPr="0042018D" w:rsidR="00325004" w:rsidTr="003A7810" w14:paraId="3987F32F" w14:textId="77777777">
        <w:trPr>
          <w:cantSplit/>
        </w:trPr>
        <w:tc>
          <w:tcPr>
            <w:tcW w:w="1795" w:type="dxa"/>
          </w:tcPr>
          <w:p w:rsidR="00325004" w:rsidP="00325004" w:rsidRDefault="00325004" w14:paraId="738C7708" w14:textId="79BB64BC">
            <w:pPr>
              <w:rPr>
                <w:rFonts w:ascii="Times New Roman" w:hAnsi="Times New Roman" w:cs="Times New Roman"/>
                <w:sz w:val="24"/>
                <w:szCs w:val="24"/>
              </w:rPr>
            </w:pPr>
            <w:r w:rsidRPr="00E46A06">
              <w:rPr>
                <w:rFonts w:ascii="Times New Roman" w:hAnsi="Times New Roman" w:cs="Times New Roman"/>
                <w:sz w:val="24"/>
                <w:szCs w:val="24"/>
              </w:rPr>
              <w:t xml:space="preserve">CMS </w:t>
            </w:r>
          </w:p>
        </w:tc>
        <w:tc>
          <w:tcPr>
            <w:tcW w:w="3060" w:type="dxa"/>
          </w:tcPr>
          <w:p w:rsidRPr="00E85C7C" w:rsidR="00325004" w:rsidP="00325004" w:rsidRDefault="00325004" w14:paraId="6EBF74B3" w14:textId="3BF97598">
            <w:pPr>
              <w:rPr>
                <w:rFonts w:ascii="Times New Roman" w:hAnsi="Times New Roman" w:cs="Times New Roman"/>
                <w:sz w:val="24"/>
                <w:szCs w:val="24"/>
              </w:rPr>
            </w:pPr>
            <w:r w:rsidRPr="00E46A06">
              <w:rPr>
                <w:rFonts w:ascii="Times New Roman" w:hAnsi="Times New Roman" w:cs="Times New Roman"/>
                <w:sz w:val="24"/>
                <w:szCs w:val="24"/>
              </w:rPr>
              <w:t>Chapter 4, Medical Benefits Chart</w:t>
            </w:r>
          </w:p>
        </w:tc>
        <w:tc>
          <w:tcPr>
            <w:tcW w:w="8280" w:type="dxa"/>
          </w:tcPr>
          <w:p w:rsidR="00325004" w:rsidP="00325004" w:rsidRDefault="00325004" w14:paraId="41ECEE8A" w14:textId="68CE76CF">
            <w:pPr>
              <w:rPr>
                <w:rFonts w:ascii="Times New Roman" w:hAnsi="Times New Roman" w:cs="Times New Roman"/>
                <w:sz w:val="24"/>
                <w:szCs w:val="24"/>
              </w:rPr>
            </w:pPr>
            <w:r w:rsidRPr="00E46A06">
              <w:rPr>
                <w:rFonts w:ascii="Times New Roman" w:hAnsi="Times New Roman" w:cs="Times New Roman"/>
                <w:sz w:val="24"/>
                <w:szCs w:val="24"/>
              </w:rPr>
              <w:t xml:space="preserve">In EOC, </w:t>
            </w:r>
            <w:r w:rsidR="00EA0B2F">
              <w:rPr>
                <w:rFonts w:ascii="Times New Roman" w:hAnsi="Times New Roman" w:cs="Times New Roman"/>
                <w:sz w:val="24"/>
                <w:szCs w:val="24"/>
              </w:rPr>
              <w:t>added</w:t>
            </w:r>
            <w:r>
              <w:rPr>
                <w:rFonts w:ascii="Times New Roman" w:hAnsi="Times New Roman" w:cs="Times New Roman"/>
                <w:sz w:val="24"/>
                <w:szCs w:val="24"/>
              </w:rPr>
              <w:t xml:space="preserve"> </w:t>
            </w:r>
            <w:r w:rsidRPr="00E46A06">
              <w:rPr>
                <w:rFonts w:ascii="Times New Roman" w:hAnsi="Times New Roman" w:cs="Times New Roman"/>
                <w:sz w:val="24"/>
                <w:szCs w:val="24"/>
              </w:rPr>
              <w:t xml:space="preserve">Acupuncture </w:t>
            </w:r>
            <w:r w:rsidR="00EA0B2F">
              <w:rPr>
                <w:rFonts w:ascii="Times New Roman" w:hAnsi="Times New Roman" w:cs="Times New Roman"/>
                <w:sz w:val="24"/>
                <w:szCs w:val="24"/>
              </w:rPr>
              <w:t>benefit</w:t>
            </w:r>
            <w:r w:rsidRPr="00E46A06">
              <w:rPr>
                <w:rFonts w:ascii="Times New Roman" w:hAnsi="Times New Roman" w:cs="Times New Roman"/>
                <w:sz w:val="24"/>
                <w:szCs w:val="24"/>
              </w:rPr>
              <w:t xml:space="preserve"> in the </w:t>
            </w:r>
            <w:r w:rsidR="00EA0B2F">
              <w:rPr>
                <w:rFonts w:ascii="Times New Roman" w:hAnsi="Times New Roman" w:cs="Times New Roman"/>
                <w:sz w:val="24"/>
                <w:szCs w:val="24"/>
              </w:rPr>
              <w:t>M</w:t>
            </w:r>
            <w:r w:rsidRPr="00E46A06">
              <w:rPr>
                <w:rFonts w:ascii="Times New Roman" w:hAnsi="Times New Roman" w:cs="Times New Roman"/>
                <w:sz w:val="24"/>
                <w:szCs w:val="24"/>
              </w:rPr>
              <w:t xml:space="preserve">edical </w:t>
            </w:r>
            <w:r w:rsidR="00EA0B2F">
              <w:rPr>
                <w:rFonts w:ascii="Times New Roman" w:hAnsi="Times New Roman" w:cs="Times New Roman"/>
                <w:sz w:val="24"/>
                <w:szCs w:val="24"/>
              </w:rPr>
              <w:t>B</w:t>
            </w:r>
            <w:r w:rsidRPr="00E46A06">
              <w:rPr>
                <w:rFonts w:ascii="Times New Roman" w:hAnsi="Times New Roman" w:cs="Times New Roman"/>
                <w:sz w:val="24"/>
                <w:szCs w:val="24"/>
              </w:rPr>
              <w:t xml:space="preserve">enefits </w:t>
            </w:r>
            <w:r w:rsidR="00EA0B2F">
              <w:rPr>
                <w:rFonts w:ascii="Times New Roman" w:hAnsi="Times New Roman" w:cs="Times New Roman"/>
                <w:sz w:val="24"/>
                <w:szCs w:val="24"/>
              </w:rPr>
              <w:t>C</w:t>
            </w:r>
            <w:r w:rsidRPr="00E46A06">
              <w:rPr>
                <w:rFonts w:ascii="Times New Roman" w:hAnsi="Times New Roman" w:cs="Times New Roman"/>
                <w:sz w:val="24"/>
                <w:szCs w:val="24"/>
              </w:rPr>
              <w:t>hart.</w:t>
            </w:r>
          </w:p>
        </w:tc>
      </w:tr>
      <w:tr w:rsidRPr="0042018D" w:rsidR="00325004" w:rsidTr="003A7810" w14:paraId="28B0B0D9" w14:textId="77777777">
        <w:trPr>
          <w:cantSplit/>
        </w:trPr>
        <w:tc>
          <w:tcPr>
            <w:tcW w:w="1795" w:type="dxa"/>
          </w:tcPr>
          <w:p w:rsidR="00325004" w:rsidP="00325004" w:rsidRDefault="00325004" w14:paraId="2F891DC1" w14:textId="4412AF3A">
            <w:pPr>
              <w:rPr>
                <w:rFonts w:ascii="Times New Roman" w:hAnsi="Times New Roman" w:cs="Times New Roman"/>
                <w:sz w:val="24"/>
                <w:szCs w:val="24"/>
              </w:rPr>
            </w:pPr>
            <w:r w:rsidRPr="00E46A06">
              <w:rPr>
                <w:rFonts w:ascii="Times New Roman" w:hAnsi="Times New Roman" w:cs="Times New Roman"/>
                <w:sz w:val="24"/>
                <w:szCs w:val="24"/>
              </w:rPr>
              <w:t xml:space="preserve">CMS </w:t>
            </w:r>
          </w:p>
        </w:tc>
        <w:tc>
          <w:tcPr>
            <w:tcW w:w="3060" w:type="dxa"/>
          </w:tcPr>
          <w:p w:rsidRPr="00E85C7C" w:rsidR="00325004" w:rsidP="00325004" w:rsidRDefault="00325004" w14:paraId="3A473A1F" w14:textId="6B58A356">
            <w:pPr>
              <w:rPr>
                <w:rFonts w:ascii="Times New Roman" w:hAnsi="Times New Roman" w:cs="Times New Roman"/>
                <w:sz w:val="24"/>
                <w:szCs w:val="24"/>
              </w:rPr>
            </w:pPr>
            <w:r w:rsidRPr="00E46A06">
              <w:rPr>
                <w:rFonts w:ascii="Times New Roman" w:hAnsi="Times New Roman" w:cs="Times New Roman"/>
                <w:sz w:val="24"/>
                <w:szCs w:val="24"/>
              </w:rPr>
              <w:t xml:space="preserve">Chapter 4, </w:t>
            </w:r>
            <w:r w:rsidR="006D4526">
              <w:rPr>
                <w:rFonts w:ascii="Times New Roman" w:hAnsi="Times New Roman" w:cs="Times New Roman"/>
                <w:sz w:val="24"/>
                <w:szCs w:val="24"/>
              </w:rPr>
              <w:t>Section 3.1</w:t>
            </w:r>
          </w:p>
        </w:tc>
        <w:tc>
          <w:tcPr>
            <w:tcW w:w="8280" w:type="dxa"/>
          </w:tcPr>
          <w:p w:rsidR="00325004" w:rsidP="00325004" w:rsidRDefault="00325004" w14:paraId="598D9C44" w14:textId="308BEAFA">
            <w:pPr>
              <w:rPr>
                <w:rFonts w:ascii="Times New Roman" w:hAnsi="Times New Roman" w:cs="Times New Roman"/>
                <w:sz w:val="24"/>
                <w:szCs w:val="24"/>
              </w:rPr>
            </w:pPr>
            <w:r w:rsidRPr="00E46A06">
              <w:rPr>
                <w:rFonts w:ascii="Times New Roman" w:hAnsi="Times New Roman" w:cs="Times New Roman"/>
                <w:sz w:val="24"/>
                <w:szCs w:val="24"/>
              </w:rPr>
              <w:t>In EOC, move</w:t>
            </w:r>
            <w:r w:rsidR="000A07E7">
              <w:rPr>
                <w:rFonts w:ascii="Times New Roman" w:hAnsi="Times New Roman" w:cs="Times New Roman"/>
                <w:sz w:val="24"/>
                <w:szCs w:val="24"/>
              </w:rPr>
              <w:t>d</w:t>
            </w:r>
            <w:r w:rsidRPr="00E46A06">
              <w:rPr>
                <w:rFonts w:ascii="Times New Roman" w:hAnsi="Times New Roman" w:cs="Times New Roman"/>
                <w:sz w:val="24"/>
                <w:szCs w:val="24"/>
              </w:rPr>
              <w:t xml:space="preserve"> the check to the column </w:t>
            </w:r>
            <w:r>
              <w:rPr>
                <w:rFonts w:ascii="Times New Roman" w:hAnsi="Times New Roman" w:cs="Times New Roman"/>
                <w:sz w:val="24"/>
                <w:szCs w:val="24"/>
              </w:rPr>
              <w:t>"</w:t>
            </w:r>
            <w:r w:rsidRPr="00E46A06">
              <w:rPr>
                <w:rFonts w:ascii="Times New Roman" w:hAnsi="Times New Roman" w:cs="Times New Roman"/>
                <w:sz w:val="24"/>
                <w:szCs w:val="24"/>
              </w:rPr>
              <w:t xml:space="preserve">covered only under </w:t>
            </w:r>
            <w:r w:rsidR="008E3571">
              <w:rPr>
                <w:rFonts w:ascii="Times New Roman" w:hAnsi="Times New Roman" w:cs="Times New Roman"/>
                <w:sz w:val="24"/>
                <w:szCs w:val="24"/>
              </w:rPr>
              <w:t>specific</w:t>
            </w:r>
            <w:r w:rsidRPr="00E46A06">
              <w:rPr>
                <w:rFonts w:ascii="Times New Roman" w:hAnsi="Times New Roman" w:cs="Times New Roman"/>
                <w:sz w:val="24"/>
                <w:szCs w:val="24"/>
              </w:rPr>
              <w:t xml:space="preserve"> conditions" for Acupuncture.</w:t>
            </w:r>
          </w:p>
        </w:tc>
      </w:tr>
      <w:tr w:rsidRPr="0042018D" w:rsidR="00FC7DF4" w:rsidTr="003A7810" w14:paraId="0C61040C" w14:textId="77777777">
        <w:trPr>
          <w:cantSplit/>
        </w:trPr>
        <w:tc>
          <w:tcPr>
            <w:tcW w:w="1795" w:type="dxa"/>
          </w:tcPr>
          <w:p w:rsidRPr="00E46A06" w:rsidR="00FC7DF4" w:rsidP="00325004" w:rsidRDefault="00FC7DF4" w14:paraId="05578A07" w14:textId="18C7D9BC">
            <w:pPr>
              <w:rPr>
                <w:rFonts w:ascii="Times New Roman" w:hAnsi="Times New Roman" w:cs="Times New Roman"/>
                <w:sz w:val="24"/>
                <w:szCs w:val="24"/>
              </w:rPr>
            </w:pPr>
            <w:r>
              <w:rPr>
                <w:rFonts w:ascii="Times New Roman" w:hAnsi="Times New Roman" w:cs="Times New Roman"/>
                <w:sz w:val="24"/>
                <w:szCs w:val="24"/>
              </w:rPr>
              <w:lastRenderedPageBreak/>
              <w:t xml:space="preserve">CMS </w:t>
            </w:r>
          </w:p>
        </w:tc>
        <w:tc>
          <w:tcPr>
            <w:tcW w:w="3060" w:type="dxa"/>
          </w:tcPr>
          <w:p w:rsidR="00FC7DF4" w:rsidP="00325004" w:rsidRDefault="00FC7DF4" w14:paraId="590CF9B4" w14:textId="77777777">
            <w:pPr>
              <w:rPr>
                <w:rFonts w:ascii="Times New Roman" w:hAnsi="Times New Roman" w:cs="Times New Roman"/>
                <w:sz w:val="24"/>
                <w:szCs w:val="24"/>
              </w:rPr>
            </w:pPr>
            <w:r>
              <w:rPr>
                <w:rFonts w:ascii="Times New Roman" w:hAnsi="Times New Roman" w:cs="Times New Roman"/>
                <w:sz w:val="24"/>
                <w:szCs w:val="24"/>
              </w:rPr>
              <w:t>Chapter 7, Section 5.1 (MSA, HMO MA, PPO MA)</w:t>
            </w:r>
          </w:p>
          <w:p w:rsidR="00FC7DF4" w:rsidP="00325004" w:rsidRDefault="00FC7DF4" w14:paraId="6662FC9E" w14:textId="77777777">
            <w:pPr>
              <w:rPr>
                <w:rFonts w:ascii="Times New Roman" w:hAnsi="Times New Roman" w:cs="Times New Roman"/>
                <w:sz w:val="24"/>
                <w:szCs w:val="24"/>
              </w:rPr>
            </w:pPr>
            <w:r>
              <w:rPr>
                <w:rFonts w:ascii="Times New Roman" w:hAnsi="Times New Roman" w:cs="Times New Roman"/>
                <w:sz w:val="24"/>
                <w:szCs w:val="24"/>
              </w:rPr>
              <w:t>Chapter 9, Section 5.1 (HMO MAPD, PPO MAPD, Cost Plan, PFFS)</w:t>
            </w:r>
          </w:p>
          <w:p w:rsidRPr="00E46A06" w:rsidR="000A07E7" w:rsidP="00325004" w:rsidRDefault="000A07E7" w14:paraId="0A56F0EF" w14:textId="7B0DFBFD">
            <w:pPr>
              <w:rPr>
                <w:rFonts w:ascii="Times New Roman" w:hAnsi="Times New Roman" w:cs="Times New Roman"/>
                <w:sz w:val="24"/>
                <w:szCs w:val="24"/>
              </w:rPr>
            </w:pPr>
            <w:r>
              <w:rPr>
                <w:rFonts w:ascii="Times New Roman" w:hAnsi="Times New Roman" w:cs="Times New Roman"/>
                <w:sz w:val="24"/>
                <w:szCs w:val="24"/>
              </w:rPr>
              <w:t>Chapter 9A and 9B, Section 6.1 (D-SNP)</w:t>
            </w:r>
          </w:p>
        </w:tc>
        <w:tc>
          <w:tcPr>
            <w:tcW w:w="8280" w:type="dxa"/>
          </w:tcPr>
          <w:p w:rsidRPr="00E46A06" w:rsidR="00FC7DF4" w:rsidP="00325004" w:rsidRDefault="000A07E7" w14:paraId="4465B1C1" w14:textId="12BAFDF4">
            <w:pPr>
              <w:rPr>
                <w:rFonts w:ascii="Times New Roman" w:hAnsi="Times New Roman" w:cs="Times New Roman"/>
                <w:sz w:val="24"/>
                <w:szCs w:val="24"/>
              </w:rPr>
            </w:pPr>
            <w:r>
              <w:rPr>
                <w:rFonts w:ascii="Times New Roman" w:hAnsi="Times New Roman" w:cs="Times New Roman"/>
                <w:sz w:val="24"/>
                <w:szCs w:val="24"/>
              </w:rPr>
              <w:t xml:space="preserve">In EOC, removed “or services” </w:t>
            </w:r>
            <w:r w:rsidR="00CE1F37">
              <w:rPr>
                <w:rFonts w:ascii="Times New Roman" w:hAnsi="Times New Roman" w:cs="Times New Roman"/>
                <w:sz w:val="24"/>
                <w:szCs w:val="24"/>
              </w:rPr>
              <w:t xml:space="preserve">from sentences </w:t>
            </w:r>
            <w:r>
              <w:rPr>
                <w:rFonts w:ascii="Times New Roman" w:hAnsi="Times New Roman" w:cs="Times New Roman"/>
                <w:sz w:val="24"/>
                <w:szCs w:val="24"/>
              </w:rPr>
              <w:t>where applicable.</w:t>
            </w:r>
          </w:p>
        </w:tc>
      </w:tr>
      <w:tr w:rsidRPr="0042018D" w:rsidR="00FC7DF4" w:rsidTr="003A7810" w14:paraId="002C8AC0" w14:textId="77777777">
        <w:trPr>
          <w:cantSplit/>
        </w:trPr>
        <w:tc>
          <w:tcPr>
            <w:tcW w:w="1795" w:type="dxa"/>
          </w:tcPr>
          <w:p w:rsidRPr="00E46A06" w:rsidR="00FC7DF4" w:rsidP="00325004" w:rsidRDefault="00AA12B3" w14:paraId="5BAD94EF" w14:textId="77F3AC51">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00FC7DF4" w:rsidP="00325004" w:rsidRDefault="00AA12B3" w14:paraId="1F7FA3DB" w14:textId="639CF971">
            <w:pPr>
              <w:rPr>
                <w:rFonts w:ascii="Times New Roman" w:hAnsi="Times New Roman" w:cs="Times New Roman"/>
                <w:sz w:val="24"/>
                <w:szCs w:val="24"/>
              </w:rPr>
            </w:pPr>
            <w:r>
              <w:rPr>
                <w:rFonts w:ascii="Times New Roman" w:hAnsi="Times New Roman" w:cs="Times New Roman"/>
                <w:sz w:val="24"/>
                <w:szCs w:val="24"/>
              </w:rPr>
              <w:t>Chapter 7, Section 5.2 (MSA, HMO MA, PPO MA)</w:t>
            </w:r>
            <w:r w:rsidR="006F6501">
              <w:rPr>
                <w:rFonts w:ascii="Times New Roman" w:hAnsi="Times New Roman" w:cs="Times New Roman"/>
                <w:sz w:val="24"/>
                <w:szCs w:val="24"/>
              </w:rPr>
              <w:t>;</w:t>
            </w:r>
          </w:p>
          <w:p w:rsidR="00AA12B3" w:rsidP="00325004" w:rsidRDefault="00AA12B3" w14:paraId="50C9FC17" w14:textId="181A5379">
            <w:pPr>
              <w:rPr>
                <w:rFonts w:ascii="Times New Roman" w:hAnsi="Times New Roman" w:cs="Times New Roman"/>
                <w:sz w:val="24"/>
                <w:szCs w:val="24"/>
              </w:rPr>
            </w:pPr>
            <w:r>
              <w:rPr>
                <w:rFonts w:ascii="Times New Roman" w:hAnsi="Times New Roman" w:cs="Times New Roman"/>
                <w:sz w:val="24"/>
                <w:szCs w:val="24"/>
              </w:rPr>
              <w:t>Chapter 9, Section 5.2 (HMO MAPD, PPO MAPD, Cost Plan, PFFS)</w:t>
            </w:r>
            <w:r w:rsidR="006F6501">
              <w:rPr>
                <w:rFonts w:ascii="Times New Roman" w:hAnsi="Times New Roman" w:cs="Times New Roman"/>
                <w:sz w:val="24"/>
                <w:szCs w:val="24"/>
              </w:rPr>
              <w:t>;</w:t>
            </w:r>
          </w:p>
          <w:p w:rsidRPr="00E46A06" w:rsidR="00AA12B3" w:rsidP="00325004" w:rsidRDefault="00AA12B3" w14:paraId="2D377ABA" w14:textId="39D7D6C5">
            <w:pPr>
              <w:rPr>
                <w:rFonts w:ascii="Times New Roman" w:hAnsi="Times New Roman" w:cs="Times New Roman"/>
                <w:sz w:val="24"/>
                <w:szCs w:val="24"/>
              </w:rPr>
            </w:pPr>
            <w:r>
              <w:rPr>
                <w:rFonts w:ascii="Times New Roman" w:hAnsi="Times New Roman" w:cs="Times New Roman"/>
                <w:sz w:val="24"/>
                <w:szCs w:val="24"/>
              </w:rPr>
              <w:t>Chapter 9A and 9B, Section 6.2 (D-SNP)</w:t>
            </w:r>
          </w:p>
        </w:tc>
        <w:tc>
          <w:tcPr>
            <w:tcW w:w="8280" w:type="dxa"/>
          </w:tcPr>
          <w:p w:rsidRPr="00E46A06" w:rsidR="00FC7DF4" w:rsidP="00325004" w:rsidRDefault="00AA12B3" w14:paraId="446C0C9C" w14:textId="2FFADF3B">
            <w:pPr>
              <w:rPr>
                <w:rFonts w:ascii="Times New Roman" w:hAnsi="Times New Roman" w:cs="Times New Roman"/>
                <w:sz w:val="24"/>
                <w:szCs w:val="24"/>
              </w:rPr>
            </w:pPr>
            <w:r>
              <w:rPr>
                <w:rFonts w:ascii="Times New Roman" w:hAnsi="Times New Roman" w:cs="Times New Roman"/>
                <w:sz w:val="24"/>
                <w:szCs w:val="24"/>
              </w:rPr>
              <w:t>In EOC, replaced “get” with “ask for”.</w:t>
            </w:r>
          </w:p>
        </w:tc>
      </w:tr>
      <w:tr w:rsidRPr="0042018D" w:rsidR="00F75AAD" w:rsidTr="003A7810" w14:paraId="69A17C75" w14:textId="77777777">
        <w:trPr>
          <w:cantSplit/>
        </w:trPr>
        <w:tc>
          <w:tcPr>
            <w:tcW w:w="1795" w:type="dxa"/>
          </w:tcPr>
          <w:p w:rsidR="00F75AAD" w:rsidP="00F75AAD" w:rsidRDefault="00F75AAD" w14:paraId="3FD015A2" w14:textId="5B0253B5">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Pr="005952BE" w:rsidR="00F75AAD" w:rsidP="00F75AAD" w:rsidRDefault="00F75AAD" w14:paraId="17A97841" w14:textId="77777777">
            <w:pPr>
              <w:rPr>
                <w:rFonts w:ascii="Times New Roman" w:hAnsi="Times New Roman" w:cs="Times New Roman"/>
                <w:sz w:val="24"/>
                <w:szCs w:val="24"/>
              </w:rPr>
            </w:pPr>
            <w:r w:rsidRPr="005952BE">
              <w:rPr>
                <w:rFonts w:ascii="Times New Roman" w:hAnsi="Times New Roman" w:cs="Times New Roman"/>
                <w:sz w:val="24"/>
                <w:szCs w:val="24"/>
              </w:rPr>
              <w:t xml:space="preserve">Chapter 7, Section 5.2 (MSA, HMO MA, PPO MA); </w:t>
            </w:r>
          </w:p>
          <w:p w:rsidRPr="005952BE" w:rsidR="00F75AAD" w:rsidP="00F75AAD" w:rsidRDefault="00F75AAD" w14:paraId="5B772423" w14:textId="77777777">
            <w:pPr>
              <w:rPr>
                <w:rFonts w:ascii="Times New Roman" w:hAnsi="Times New Roman" w:cs="Times New Roman"/>
                <w:sz w:val="24"/>
                <w:szCs w:val="24"/>
              </w:rPr>
            </w:pPr>
            <w:r w:rsidRPr="005952BE">
              <w:rPr>
                <w:rFonts w:ascii="Times New Roman" w:hAnsi="Times New Roman" w:cs="Times New Roman"/>
                <w:sz w:val="24"/>
                <w:szCs w:val="24"/>
              </w:rPr>
              <w:t>Chapter 9, Section 5.2 (HMO MAPD, PPO MAPD, Cost Plan, PFFS);</w:t>
            </w:r>
          </w:p>
          <w:p w:rsidR="00F75AAD" w:rsidP="00F75AAD" w:rsidRDefault="00F75AAD" w14:paraId="2CDAACB6" w14:textId="04B23A58">
            <w:pPr>
              <w:rPr>
                <w:rFonts w:ascii="Times New Roman" w:hAnsi="Times New Roman" w:cs="Times New Roman"/>
                <w:sz w:val="24"/>
                <w:szCs w:val="24"/>
              </w:rPr>
            </w:pPr>
            <w:r w:rsidRPr="005952BE">
              <w:rPr>
                <w:rFonts w:ascii="Times New Roman" w:hAnsi="Times New Roman" w:cs="Times New Roman"/>
                <w:sz w:val="24"/>
                <w:szCs w:val="24"/>
              </w:rPr>
              <w:t>Chapter 9A and 9B, Section 6.2 (D-SNP)</w:t>
            </w:r>
          </w:p>
        </w:tc>
        <w:tc>
          <w:tcPr>
            <w:tcW w:w="8280" w:type="dxa"/>
          </w:tcPr>
          <w:p w:rsidR="00F75AAD" w:rsidP="00F75AAD" w:rsidRDefault="00F75AAD" w14:paraId="5C20992F" w14:textId="4474FD76">
            <w:pPr>
              <w:rPr>
                <w:rFonts w:ascii="Times New Roman" w:hAnsi="Times New Roman" w:cs="Times New Roman"/>
                <w:sz w:val="24"/>
                <w:szCs w:val="24"/>
              </w:rPr>
            </w:pPr>
            <w:r>
              <w:rPr>
                <w:rFonts w:ascii="Times New Roman" w:hAnsi="Times New Roman" w:cs="Times New Roman"/>
                <w:sz w:val="24"/>
                <w:szCs w:val="24"/>
              </w:rPr>
              <w:t>In EOC, removed paragraphs regarding authorizing and providing medical care coverage.</w:t>
            </w:r>
          </w:p>
        </w:tc>
      </w:tr>
      <w:tr w:rsidRPr="0042018D" w:rsidR="00F75AAD" w:rsidTr="003A7810" w14:paraId="69D6A466" w14:textId="77777777">
        <w:trPr>
          <w:cantSplit/>
        </w:trPr>
        <w:tc>
          <w:tcPr>
            <w:tcW w:w="1795" w:type="dxa"/>
          </w:tcPr>
          <w:p w:rsidR="00F75AAD" w:rsidP="00F75AAD" w:rsidRDefault="00F75AAD" w14:paraId="6F0B9340" w14:textId="3D17178C">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Pr="00F75AAD" w:rsidR="00F75AAD" w:rsidP="00F75AAD" w:rsidRDefault="00F75AAD" w14:paraId="368CEF94" w14:textId="45010041">
            <w:pPr>
              <w:rPr>
                <w:rFonts w:ascii="Times New Roman" w:hAnsi="Times New Roman" w:cs="Times New Roman"/>
                <w:sz w:val="24"/>
                <w:szCs w:val="24"/>
              </w:rPr>
            </w:pPr>
            <w:r w:rsidRPr="00F75AAD">
              <w:rPr>
                <w:rFonts w:ascii="Times New Roman" w:hAnsi="Times New Roman" w:cs="Times New Roman"/>
                <w:sz w:val="24"/>
                <w:szCs w:val="24"/>
              </w:rPr>
              <w:t>Chapter 7, Section 5.3</w:t>
            </w:r>
            <w:r>
              <w:rPr>
                <w:rFonts w:ascii="Times New Roman" w:hAnsi="Times New Roman" w:cs="Times New Roman"/>
                <w:sz w:val="24"/>
                <w:szCs w:val="24"/>
              </w:rPr>
              <w:t xml:space="preserve"> </w:t>
            </w:r>
            <w:r w:rsidRPr="00F75AAD">
              <w:rPr>
                <w:rFonts w:ascii="Times New Roman" w:hAnsi="Times New Roman" w:cs="Times New Roman"/>
                <w:sz w:val="24"/>
                <w:szCs w:val="24"/>
              </w:rPr>
              <w:t>(MSA, HMO MA, PPO MA)</w:t>
            </w:r>
            <w:r w:rsidR="006F6501">
              <w:rPr>
                <w:rFonts w:ascii="Times New Roman" w:hAnsi="Times New Roman" w:cs="Times New Roman"/>
                <w:sz w:val="24"/>
                <w:szCs w:val="24"/>
              </w:rPr>
              <w:t>;</w:t>
            </w:r>
          </w:p>
          <w:p w:rsidRPr="00F75AAD" w:rsidR="00F75AAD" w:rsidP="00F75AAD" w:rsidRDefault="00F75AAD" w14:paraId="57CFCFF7" w14:textId="52739966">
            <w:pPr>
              <w:rPr>
                <w:rFonts w:ascii="Times New Roman" w:hAnsi="Times New Roman" w:cs="Times New Roman"/>
                <w:sz w:val="24"/>
                <w:szCs w:val="24"/>
              </w:rPr>
            </w:pPr>
            <w:r w:rsidRPr="00F75AAD">
              <w:rPr>
                <w:rFonts w:ascii="Times New Roman" w:hAnsi="Times New Roman" w:cs="Times New Roman"/>
                <w:sz w:val="24"/>
                <w:szCs w:val="24"/>
              </w:rPr>
              <w:t>Chapter 9, Section 5.3</w:t>
            </w:r>
            <w:r>
              <w:rPr>
                <w:rFonts w:ascii="Times New Roman" w:hAnsi="Times New Roman" w:cs="Times New Roman"/>
                <w:sz w:val="24"/>
                <w:szCs w:val="24"/>
              </w:rPr>
              <w:t xml:space="preserve"> </w:t>
            </w:r>
            <w:r w:rsidRPr="00F75AAD">
              <w:rPr>
                <w:rFonts w:ascii="Times New Roman" w:hAnsi="Times New Roman" w:cs="Times New Roman"/>
                <w:sz w:val="24"/>
                <w:szCs w:val="24"/>
              </w:rPr>
              <w:t>(HMO MAPD, PPO MAPD, Cost Plan, PFFS)</w:t>
            </w:r>
            <w:r w:rsidR="006F6501">
              <w:rPr>
                <w:rFonts w:ascii="Times New Roman" w:hAnsi="Times New Roman" w:cs="Times New Roman"/>
                <w:sz w:val="24"/>
                <w:szCs w:val="24"/>
              </w:rPr>
              <w:t>;</w:t>
            </w:r>
          </w:p>
          <w:p w:rsidRPr="005952BE" w:rsidR="00F75AAD" w:rsidP="00F75AAD" w:rsidRDefault="00F75AAD" w14:paraId="2A1CDE89" w14:textId="4ABD9B38">
            <w:pPr>
              <w:rPr>
                <w:rFonts w:ascii="Times New Roman" w:hAnsi="Times New Roman" w:cs="Times New Roman"/>
                <w:sz w:val="24"/>
                <w:szCs w:val="24"/>
              </w:rPr>
            </w:pPr>
            <w:r w:rsidRPr="00F75AAD">
              <w:rPr>
                <w:rFonts w:ascii="Times New Roman" w:hAnsi="Times New Roman" w:cs="Times New Roman"/>
                <w:sz w:val="24"/>
                <w:szCs w:val="24"/>
              </w:rPr>
              <w:t>Chapter 9A and 9B, Section 6.3 (D-SNP)</w:t>
            </w:r>
          </w:p>
        </w:tc>
        <w:tc>
          <w:tcPr>
            <w:tcW w:w="8280" w:type="dxa"/>
          </w:tcPr>
          <w:p w:rsidR="00F75AAD" w:rsidP="00F75AAD" w:rsidRDefault="00F75AAD" w14:paraId="3091F0FB" w14:textId="48A9EEE4">
            <w:pPr>
              <w:rPr>
                <w:rFonts w:ascii="Times New Roman" w:hAnsi="Times New Roman" w:cs="Times New Roman"/>
                <w:sz w:val="24"/>
                <w:szCs w:val="24"/>
              </w:rPr>
            </w:pPr>
            <w:r>
              <w:rPr>
                <w:rFonts w:ascii="Times New Roman" w:hAnsi="Times New Roman" w:cs="Times New Roman"/>
                <w:sz w:val="24"/>
                <w:szCs w:val="24"/>
              </w:rPr>
              <w:t>In EOC, added “</w:t>
            </w:r>
            <w:r w:rsidRPr="00F75AAD">
              <w:rPr>
                <w:rFonts w:ascii="Times New Roman" w:hAnsi="Times New Roman" w:cs="Times New Roman"/>
                <w:sz w:val="24"/>
                <w:szCs w:val="24"/>
              </w:rPr>
              <w:t>explain the reason your appeal is late when you make your appeal. We</w:t>
            </w:r>
            <w:r>
              <w:rPr>
                <w:rFonts w:ascii="Times New Roman" w:hAnsi="Times New Roman" w:cs="Times New Roman"/>
                <w:sz w:val="24"/>
                <w:szCs w:val="24"/>
              </w:rPr>
              <w:t>”</w:t>
            </w:r>
            <w:r w:rsidR="00C86EA0">
              <w:rPr>
                <w:rFonts w:ascii="Times New Roman" w:hAnsi="Times New Roman" w:cs="Times New Roman"/>
                <w:sz w:val="24"/>
                <w:szCs w:val="24"/>
              </w:rPr>
              <w:t>.</w:t>
            </w:r>
          </w:p>
        </w:tc>
      </w:tr>
      <w:tr w:rsidRPr="0042018D" w:rsidR="002C0C93" w:rsidTr="003A7810" w14:paraId="411535D3" w14:textId="77777777">
        <w:trPr>
          <w:cantSplit/>
        </w:trPr>
        <w:tc>
          <w:tcPr>
            <w:tcW w:w="1795" w:type="dxa"/>
          </w:tcPr>
          <w:p w:rsidR="002C0C93" w:rsidP="00F75AAD" w:rsidRDefault="002C0C93" w14:paraId="70B05135" w14:textId="3205351A">
            <w:pPr>
              <w:rPr>
                <w:rFonts w:ascii="Times New Roman" w:hAnsi="Times New Roman" w:cs="Times New Roman"/>
                <w:sz w:val="24"/>
                <w:szCs w:val="24"/>
              </w:rPr>
            </w:pPr>
            <w:r>
              <w:rPr>
                <w:rFonts w:ascii="Times New Roman" w:hAnsi="Times New Roman" w:cs="Times New Roman"/>
                <w:sz w:val="24"/>
                <w:szCs w:val="24"/>
              </w:rPr>
              <w:lastRenderedPageBreak/>
              <w:t xml:space="preserve">CMS </w:t>
            </w:r>
          </w:p>
        </w:tc>
        <w:tc>
          <w:tcPr>
            <w:tcW w:w="3060" w:type="dxa"/>
          </w:tcPr>
          <w:p w:rsidRPr="002C0C93" w:rsidR="002C0C93" w:rsidP="002C0C93" w:rsidRDefault="002C0C93" w14:paraId="29820A1E" w14:textId="37D0CB73">
            <w:pPr>
              <w:rPr>
                <w:rFonts w:ascii="Times New Roman" w:hAnsi="Times New Roman" w:cs="Times New Roman"/>
                <w:sz w:val="24"/>
                <w:szCs w:val="24"/>
              </w:rPr>
            </w:pPr>
            <w:r w:rsidRPr="002C0C93">
              <w:rPr>
                <w:rFonts w:ascii="Times New Roman" w:hAnsi="Times New Roman" w:cs="Times New Roman"/>
                <w:sz w:val="24"/>
                <w:szCs w:val="24"/>
              </w:rPr>
              <w:t>Chapter 7, Section 5.3</w:t>
            </w:r>
            <w:r>
              <w:rPr>
                <w:rFonts w:ascii="Times New Roman" w:hAnsi="Times New Roman" w:cs="Times New Roman"/>
                <w:sz w:val="24"/>
                <w:szCs w:val="24"/>
              </w:rPr>
              <w:t xml:space="preserve"> </w:t>
            </w:r>
            <w:r w:rsidRPr="002C0C93">
              <w:rPr>
                <w:rFonts w:ascii="Times New Roman" w:hAnsi="Times New Roman" w:cs="Times New Roman"/>
                <w:sz w:val="24"/>
                <w:szCs w:val="24"/>
              </w:rPr>
              <w:t>(MSA, HMO MA, PPO MA)</w:t>
            </w:r>
            <w:r w:rsidR="006F6501">
              <w:rPr>
                <w:rFonts w:ascii="Times New Roman" w:hAnsi="Times New Roman" w:cs="Times New Roman"/>
                <w:sz w:val="24"/>
                <w:szCs w:val="24"/>
              </w:rPr>
              <w:t>;</w:t>
            </w:r>
          </w:p>
          <w:p w:rsidRPr="002C0C93" w:rsidR="002C0C93" w:rsidP="002C0C93" w:rsidRDefault="002C0C93" w14:paraId="7CCAD9D7" w14:textId="6019DC1C">
            <w:pPr>
              <w:rPr>
                <w:rFonts w:ascii="Times New Roman" w:hAnsi="Times New Roman" w:cs="Times New Roman"/>
                <w:sz w:val="24"/>
                <w:szCs w:val="24"/>
              </w:rPr>
            </w:pPr>
            <w:r w:rsidRPr="002C0C93">
              <w:rPr>
                <w:rFonts w:ascii="Times New Roman" w:hAnsi="Times New Roman" w:cs="Times New Roman"/>
                <w:sz w:val="24"/>
                <w:szCs w:val="24"/>
              </w:rPr>
              <w:t>Chapter 9, Section 5.3</w:t>
            </w:r>
            <w:r>
              <w:rPr>
                <w:rFonts w:ascii="Times New Roman" w:hAnsi="Times New Roman" w:cs="Times New Roman"/>
                <w:sz w:val="24"/>
                <w:szCs w:val="24"/>
              </w:rPr>
              <w:t xml:space="preserve"> </w:t>
            </w:r>
            <w:r w:rsidRPr="002C0C93">
              <w:rPr>
                <w:rFonts w:ascii="Times New Roman" w:hAnsi="Times New Roman" w:cs="Times New Roman"/>
                <w:sz w:val="24"/>
                <w:szCs w:val="24"/>
              </w:rPr>
              <w:t>(HMO MAPD, PPO MAPD, Cost Plan, PFFS)</w:t>
            </w:r>
            <w:r w:rsidR="006F6501">
              <w:rPr>
                <w:rFonts w:ascii="Times New Roman" w:hAnsi="Times New Roman" w:cs="Times New Roman"/>
                <w:sz w:val="24"/>
                <w:szCs w:val="24"/>
              </w:rPr>
              <w:t>;</w:t>
            </w:r>
          </w:p>
          <w:p w:rsidRPr="00F75AAD" w:rsidR="002C0C93" w:rsidP="002C0C93" w:rsidRDefault="002C0C93" w14:paraId="372842CF" w14:textId="34CABF8B">
            <w:pPr>
              <w:rPr>
                <w:rFonts w:ascii="Times New Roman" w:hAnsi="Times New Roman" w:cs="Times New Roman"/>
                <w:sz w:val="24"/>
                <w:szCs w:val="24"/>
              </w:rPr>
            </w:pPr>
            <w:r w:rsidRPr="002C0C93">
              <w:rPr>
                <w:rFonts w:ascii="Times New Roman" w:hAnsi="Times New Roman" w:cs="Times New Roman"/>
                <w:sz w:val="24"/>
                <w:szCs w:val="24"/>
              </w:rPr>
              <w:t>Chapter 9A and 9B, Section 6.3</w:t>
            </w:r>
            <w:r>
              <w:rPr>
                <w:rFonts w:ascii="Times New Roman" w:hAnsi="Times New Roman" w:cs="Times New Roman"/>
                <w:sz w:val="24"/>
                <w:szCs w:val="24"/>
              </w:rPr>
              <w:t xml:space="preserve"> </w:t>
            </w:r>
            <w:r w:rsidRPr="002C0C93">
              <w:rPr>
                <w:rFonts w:ascii="Times New Roman" w:hAnsi="Times New Roman" w:cs="Times New Roman"/>
                <w:sz w:val="24"/>
                <w:szCs w:val="24"/>
              </w:rPr>
              <w:t>(D-SNP)</w:t>
            </w:r>
          </w:p>
        </w:tc>
        <w:tc>
          <w:tcPr>
            <w:tcW w:w="8280" w:type="dxa"/>
          </w:tcPr>
          <w:p w:rsidR="002C0C93" w:rsidP="00F75AAD" w:rsidRDefault="00760894" w14:paraId="1E97D00D" w14:textId="71D86834">
            <w:pPr>
              <w:rPr>
                <w:rFonts w:ascii="Times New Roman" w:hAnsi="Times New Roman" w:cs="Times New Roman"/>
                <w:sz w:val="24"/>
                <w:szCs w:val="24"/>
              </w:rPr>
            </w:pPr>
            <w:r>
              <w:rPr>
                <w:rFonts w:ascii="Times New Roman" w:hAnsi="Times New Roman" w:cs="Times New Roman"/>
                <w:sz w:val="24"/>
                <w:szCs w:val="24"/>
              </w:rPr>
              <w:t xml:space="preserve">In EOC, added </w:t>
            </w:r>
            <w:r w:rsidR="0025250C">
              <w:rPr>
                <w:rFonts w:ascii="Times New Roman" w:hAnsi="Times New Roman" w:cs="Times New Roman"/>
                <w:sz w:val="24"/>
                <w:szCs w:val="24"/>
              </w:rPr>
              <w:t>the word “that” to the sentence.</w:t>
            </w:r>
          </w:p>
        </w:tc>
      </w:tr>
      <w:tr w:rsidRPr="0042018D" w:rsidR="004F228B" w:rsidTr="003A7810" w14:paraId="0A30770D" w14:textId="77777777">
        <w:trPr>
          <w:cantSplit/>
        </w:trPr>
        <w:tc>
          <w:tcPr>
            <w:tcW w:w="1795" w:type="dxa"/>
          </w:tcPr>
          <w:p w:rsidR="004F228B" w:rsidP="00F75AAD" w:rsidRDefault="004F228B" w14:paraId="3E34F2EE" w14:textId="540D6EE8">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Pr="004F228B" w:rsidR="004F228B" w:rsidP="004F228B" w:rsidRDefault="004F228B" w14:paraId="5E4C4C77" w14:textId="5B1DF623">
            <w:pPr>
              <w:rPr>
                <w:rFonts w:ascii="Times New Roman" w:hAnsi="Times New Roman" w:cs="Times New Roman"/>
                <w:sz w:val="24"/>
                <w:szCs w:val="24"/>
              </w:rPr>
            </w:pPr>
            <w:r w:rsidRPr="004F228B">
              <w:rPr>
                <w:rFonts w:ascii="Times New Roman" w:hAnsi="Times New Roman" w:cs="Times New Roman"/>
                <w:sz w:val="24"/>
                <w:szCs w:val="24"/>
              </w:rPr>
              <w:t>Chapter 7, Section 5.3</w:t>
            </w:r>
            <w:r>
              <w:rPr>
                <w:rFonts w:ascii="Times New Roman" w:hAnsi="Times New Roman" w:cs="Times New Roman"/>
                <w:sz w:val="24"/>
                <w:szCs w:val="24"/>
              </w:rPr>
              <w:t xml:space="preserve"> </w:t>
            </w:r>
            <w:r w:rsidRPr="004F228B">
              <w:rPr>
                <w:rFonts w:ascii="Times New Roman" w:hAnsi="Times New Roman" w:cs="Times New Roman"/>
                <w:sz w:val="24"/>
                <w:szCs w:val="24"/>
              </w:rPr>
              <w:t>(MSA, HMO MA, PPO MA)</w:t>
            </w:r>
            <w:r w:rsidR="006F6501">
              <w:rPr>
                <w:rFonts w:ascii="Times New Roman" w:hAnsi="Times New Roman" w:cs="Times New Roman"/>
                <w:sz w:val="24"/>
                <w:szCs w:val="24"/>
              </w:rPr>
              <w:t>;</w:t>
            </w:r>
          </w:p>
          <w:p w:rsidRPr="004F228B" w:rsidR="004F228B" w:rsidP="004F228B" w:rsidRDefault="004F228B" w14:paraId="301E4F91" w14:textId="33B64EF2">
            <w:pPr>
              <w:rPr>
                <w:rFonts w:ascii="Times New Roman" w:hAnsi="Times New Roman" w:cs="Times New Roman"/>
                <w:sz w:val="24"/>
                <w:szCs w:val="24"/>
              </w:rPr>
            </w:pPr>
            <w:r w:rsidRPr="004F228B">
              <w:rPr>
                <w:rFonts w:ascii="Times New Roman" w:hAnsi="Times New Roman" w:cs="Times New Roman"/>
                <w:sz w:val="24"/>
                <w:szCs w:val="24"/>
              </w:rPr>
              <w:t>Chapter 9, Section 5.3</w:t>
            </w:r>
            <w:r>
              <w:rPr>
                <w:rFonts w:ascii="Times New Roman" w:hAnsi="Times New Roman" w:cs="Times New Roman"/>
                <w:sz w:val="24"/>
                <w:szCs w:val="24"/>
              </w:rPr>
              <w:t xml:space="preserve"> </w:t>
            </w:r>
            <w:r w:rsidRPr="004F228B">
              <w:rPr>
                <w:rFonts w:ascii="Times New Roman" w:hAnsi="Times New Roman" w:cs="Times New Roman"/>
                <w:sz w:val="24"/>
                <w:szCs w:val="24"/>
              </w:rPr>
              <w:t>(HMO MAPD, PPO MAPD, Cost Plan, PFFS);</w:t>
            </w:r>
          </w:p>
          <w:p w:rsidRPr="002C0C93" w:rsidR="004F228B" w:rsidP="004F228B" w:rsidRDefault="004F228B" w14:paraId="105866F6" w14:textId="4287D70D">
            <w:pPr>
              <w:rPr>
                <w:rFonts w:ascii="Times New Roman" w:hAnsi="Times New Roman" w:cs="Times New Roman"/>
                <w:sz w:val="24"/>
                <w:szCs w:val="24"/>
              </w:rPr>
            </w:pPr>
            <w:r w:rsidRPr="004F228B">
              <w:rPr>
                <w:rFonts w:ascii="Times New Roman" w:hAnsi="Times New Roman" w:cs="Times New Roman"/>
                <w:sz w:val="24"/>
                <w:szCs w:val="24"/>
              </w:rPr>
              <w:t>Chapter 9A and 9B, Section 6.3 (D-SNP)</w:t>
            </w:r>
          </w:p>
        </w:tc>
        <w:tc>
          <w:tcPr>
            <w:tcW w:w="8280" w:type="dxa"/>
          </w:tcPr>
          <w:p w:rsidR="004F228B" w:rsidP="00F75AAD" w:rsidRDefault="004F228B" w14:paraId="2A729E52" w14:textId="4D177924">
            <w:pPr>
              <w:rPr>
                <w:rFonts w:ascii="Times New Roman" w:hAnsi="Times New Roman" w:cs="Times New Roman"/>
                <w:sz w:val="24"/>
                <w:szCs w:val="24"/>
              </w:rPr>
            </w:pPr>
            <w:r>
              <w:rPr>
                <w:rFonts w:ascii="Times New Roman" w:hAnsi="Times New Roman" w:cs="Times New Roman"/>
                <w:sz w:val="24"/>
                <w:szCs w:val="24"/>
              </w:rPr>
              <w:t>In EOC, added “</w:t>
            </w:r>
            <w:r w:rsidRPr="004F228B">
              <w:rPr>
                <w:rFonts w:ascii="Times New Roman" w:hAnsi="Times New Roman" w:cs="Times New Roman"/>
                <w:sz w:val="24"/>
                <w:szCs w:val="24"/>
              </w:rPr>
              <w:t>you have not yet received</w:t>
            </w:r>
            <w:r>
              <w:rPr>
                <w:rFonts w:ascii="Times New Roman" w:hAnsi="Times New Roman" w:cs="Times New Roman"/>
                <w:sz w:val="24"/>
                <w:szCs w:val="24"/>
              </w:rPr>
              <w:t>” and removed “</w:t>
            </w:r>
            <w:r w:rsidRPr="004F228B">
              <w:rPr>
                <w:rFonts w:ascii="Times New Roman" w:hAnsi="Times New Roman" w:cs="Times New Roman"/>
                <w:sz w:val="24"/>
                <w:szCs w:val="24"/>
              </w:rPr>
              <w:t>if your appeal is about coverage for a Part B prescription drug you have not yet received</w:t>
            </w:r>
            <w:r>
              <w:rPr>
                <w:rFonts w:ascii="Times New Roman" w:hAnsi="Times New Roman" w:cs="Times New Roman"/>
                <w:sz w:val="24"/>
                <w:szCs w:val="24"/>
              </w:rPr>
              <w:t>”.</w:t>
            </w:r>
          </w:p>
        </w:tc>
      </w:tr>
      <w:tr w:rsidRPr="0042018D" w:rsidR="007A37D4" w:rsidTr="003A7810" w14:paraId="7CC24CCC" w14:textId="77777777">
        <w:trPr>
          <w:cantSplit/>
        </w:trPr>
        <w:tc>
          <w:tcPr>
            <w:tcW w:w="1795" w:type="dxa"/>
          </w:tcPr>
          <w:p w:rsidR="007A37D4" w:rsidP="00F75AAD" w:rsidRDefault="007A37D4" w14:paraId="1A8BB95F" w14:textId="2ACF6A79">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7A37D4" w:rsidR="007A37D4" w:rsidP="007A37D4" w:rsidRDefault="007A37D4" w14:paraId="4ED3A487" w14:textId="6F331379">
            <w:pPr>
              <w:rPr>
                <w:rFonts w:ascii="Times New Roman" w:hAnsi="Times New Roman" w:cs="Times New Roman"/>
                <w:sz w:val="24"/>
                <w:szCs w:val="24"/>
              </w:rPr>
            </w:pPr>
            <w:r w:rsidRPr="007A37D4">
              <w:rPr>
                <w:rFonts w:ascii="Times New Roman" w:hAnsi="Times New Roman" w:cs="Times New Roman"/>
                <w:sz w:val="24"/>
                <w:szCs w:val="24"/>
              </w:rPr>
              <w:t>Chapter 7, Section 5.4</w:t>
            </w:r>
            <w:r>
              <w:rPr>
                <w:rFonts w:ascii="Times New Roman" w:hAnsi="Times New Roman" w:cs="Times New Roman"/>
                <w:sz w:val="24"/>
                <w:szCs w:val="24"/>
              </w:rPr>
              <w:t xml:space="preserve"> </w:t>
            </w:r>
            <w:r w:rsidRPr="007A37D4">
              <w:rPr>
                <w:rFonts w:ascii="Times New Roman" w:hAnsi="Times New Roman" w:cs="Times New Roman"/>
                <w:sz w:val="24"/>
                <w:szCs w:val="24"/>
              </w:rPr>
              <w:t>(MSA, HMO MA, PPO MA);</w:t>
            </w:r>
          </w:p>
          <w:p w:rsidRPr="007A37D4" w:rsidR="007A37D4" w:rsidP="007A37D4" w:rsidRDefault="007A37D4" w14:paraId="285BAD61" w14:textId="2E3D7129">
            <w:pPr>
              <w:rPr>
                <w:rFonts w:ascii="Times New Roman" w:hAnsi="Times New Roman" w:cs="Times New Roman"/>
                <w:sz w:val="24"/>
                <w:szCs w:val="24"/>
              </w:rPr>
            </w:pPr>
            <w:r w:rsidRPr="007A37D4">
              <w:rPr>
                <w:rFonts w:ascii="Times New Roman" w:hAnsi="Times New Roman" w:cs="Times New Roman"/>
                <w:sz w:val="24"/>
                <w:szCs w:val="24"/>
              </w:rPr>
              <w:t>Chapter 9, Section 5.3 (HMO MAPD, PPO MAPD, Cost Plan, PFFS);</w:t>
            </w:r>
          </w:p>
          <w:p w:rsidRPr="004F228B" w:rsidR="007A37D4" w:rsidP="007A37D4" w:rsidRDefault="007A37D4" w14:paraId="7D5328F5" w14:textId="78BB615D">
            <w:pPr>
              <w:rPr>
                <w:rFonts w:ascii="Times New Roman" w:hAnsi="Times New Roman" w:cs="Times New Roman"/>
                <w:sz w:val="24"/>
                <w:szCs w:val="24"/>
              </w:rPr>
            </w:pPr>
            <w:r w:rsidRPr="007A37D4">
              <w:rPr>
                <w:rFonts w:ascii="Times New Roman" w:hAnsi="Times New Roman" w:cs="Times New Roman"/>
                <w:sz w:val="24"/>
                <w:szCs w:val="24"/>
              </w:rPr>
              <w:t>Chapter 9A and 9B, Section 6.3</w:t>
            </w:r>
            <w:r>
              <w:rPr>
                <w:rFonts w:ascii="Times New Roman" w:hAnsi="Times New Roman" w:cs="Times New Roman"/>
                <w:sz w:val="24"/>
                <w:szCs w:val="24"/>
              </w:rPr>
              <w:t xml:space="preserve"> </w:t>
            </w:r>
            <w:r w:rsidRPr="007A37D4">
              <w:rPr>
                <w:rFonts w:ascii="Times New Roman" w:hAnsi="Times New Roman" w:cs="Times New Roman"/>
                <w:sz w:val="24"/>
                <w:szCs w:val="24"/>
              </w:rPr>
              <w:t>(D-SNP)</w:t>
            </w:r>
          </w:p>
        </w:tc>
        <w:tc>
          <w:tcPr>
            <w:tcW w:w="8280" w:type="dxa"/>
          </w:tcPr>
          <w:p w:rsidR="007A37D4" w:rsidP="00F75AAD" w:rsidRDefault="003E1F9C" w14:paraId="7A5728B9" w14:textId="1A031E49">
            <w:pPr>
              <w:rPr>
                <w:rFonts w:ascii="Times New Roman" w:hAnsi="Times New Roman" w:cs="Times New Roman"/>
                <w:sz w:val="24"/>
                <w:szCs w:val="24"/>
              </w:rPr>
            </w:pPr>
            <w:r>
              <w:rPr>
                <w:rFonts w:ascii="Times New Roman" w:hAnsi="Times New Roman" w:cs="Times New Roman"/>
                <w:sz w:val="24"/>
                <w:szCs w:val="24"/>
              </w:rPr>
              <w:t>In EOC, added “</w:t>
            </w:r>
            <w:r w:rsidRPr="003E1F9C">
              <w:rPr>
                <w:rFonts w:ascii="Times New Roman" w:hAnsi="Times New Roman" w:cs="Times New Roman"/>
                <w:sz w:val="24"/>
                <w:szCs w:val="24"/>
              </w:rPr>
              <w:t>if your request is for a medical item or service</w:t>
            </w:r>
            <w:r>
              <w:rPr>
                <w:rFonts w:ascii="Times New Roman" w:hAnsi="Times New Roman" w:cs="Times New Roman"/>
                <w:sz w:val="24"/>
                <w:szCs w:val="24"/>
              </w:rPr>
              <w:t>” and removed “</w:t>
            </w:r>
            <w:r w:rsidRPr="003E1F9C">
              <w:rPr>
                <w:rFonts w:ascii="Times New Roman" w:hAnsi="Times New Roman" w:cs="Times New Roman"/>
                <w:sz w:val="24"/>
                <w:szCs w:val="24"/>
              </w:rPr>
              <w:t>, after we receive your appeal</w:t>
            </w:r>
            <w:r>
              <w:rPr>
                <w:rFonts w:ascii="Times New Roman" w:hAnsi="Times New Roman" w:cs="Times New Roman"/>
                <w:sz w:val="24"/>
                <w:szCs w:val="24"/>
              </w:rPr>
              <w:t>”.</w:t>
            </w:r>
          </w:p>
        </w:tc>
      </w:tr>
      <w:tr w:rsidRPr="0042018D" w:rsidR="00BF4FC9" w:rsidTr="003A7810" w14:paraId="7A3D4AFB" w14:textId="77777777">
        <w:trPr>
          <w:cantSplit/>
        </w:trPr>
        <w:tc>
          <w:tcPr>
            <w:tcW w:w="1795" w:type="dxa"/>
          </w:tcPr>
          <w:p w:rsidR="00BF4FC9" w:rsidP="00F75AAD" w:rsidRDefault="00BF4FC9" w14:paraId="5328A818" w14:textId="3954FE44">
            <w:pPr>
              <w:rPr>
                <w:rFonts w:ascii="Times New Roman" w:hAnsi="Times New Roman" w:cs="Times New Roman"/>
                <w:sz w:val="24"/>
                <w:szCs w:val="24"/>
              </w:rPr>
            </w:pPr>
            <w:r>
              <w:rPr>
                <w:rFonts w:ascii="Times New Roman" w:hAnsi="Times New Roman" w:cs="Times New Roman"/>
                <w:sz w:val="24"/>
                <w:szCs w:val="24"/>
              </w:rPr>
              <w:lastRenderedPageBreak/>
              <w:t>CMS</w:t>
            </w:r>
          </w:p>
        </w:tc>
        <w:tc>
          <w:tcPr>
            <w:tcW w:w="3060" w:type="dxa"/>
          </w:tcPr>
          <w:p w:rsidRPr="00BF4FC9" w:rsidR="00BF4FC9" w:rsidP="00BF4FC9" w:rsidRDefault="00BF4FC9" w14:paraId="6B5DAA32" w14:textId="27787FFF">
            <w:pPr>
              <w:rPr>
                <w:rFonts w:ascii="Times New Roman" w:hAnsi="Times New Roman" w:cs="Times New Roman"/>
                <w:sz w:val="24"/>
                <w:szCs w:val="24"/>
              </w:rPr>
            </w:pPr>
            <w:r w:rsidRPr="00BF4FC9">
              <w:rPr>
                <w:rFonts w:ascii="Times New Roman" w:hAnsi="Times New Roman" w:cs="Times New Roman"/>
                <w:sz w:val="24"/>
                <w:szCs w:val="24"/>
              </w:rPr>
              <w:t>Chapter 7, Section 5.4 (MSA, HMO MA, PPO MA)</w:t>
            </w:r>
            <w:r w:rsidR="006F6501">
              <w:rPr>
                <w:rFonts w:ascii="Times New Roman" w:hAnsi="Times New Roman" w:cs="Times New Roman"/>
                <w:sz w:val="24"/>
                <w:szCs w:val="24"/>
              </w:rPr>
              <w:t>;</w:t>
            </w:r>
          </w:p>
          <w:p w:rsidRPr="00BF4FC9" w:rsidR="00BF4FC9" w:rsidP="00BF4FC9" w:rsidRDefault="00BF4FC9" w14:paraId="0357331C" w14:textId="54D326F6">
            <w:pPr>
              <w:rPr>
                <w:rFonts w:ascii="Times New Roman" w:hAnsi="Times New Roman" w:cs="Times New Roman"/>
                <w:sz w:val="24"/>
                <w:szCs w:val="24"/>
              </w:rPr>
            </w:pPr>
            <w:r w:rsidRPr="00BF4FC9">
              <w:rPr>
                <w:rFonts w:ascii="Times New Roman" w:hAnsi="Times New Roman" w:cs="Times New Roman"/>
                <w:sz w:val="24"/>
                <w:szCs w:val="24"/>
              </w:rPr>
              <w:t>Chapter 9, Section 5.4 (HMO MAPD, PPO MAPD, Cost Plan, PFFS)</w:t>
            </w:r>
            <w:r w:rsidR="006F6501">
              <w:rPr>
                <w:rFonts w:ascii="Times New Roman" w:hAnsi="Times New Roman" w:cs="Times New Roman"/>
                <w:sz w:val="24"/>
                <w:szCs w:val="24"/>
              </w:rPr>
              <w:t>;</w:t>
            </w:r>
          </w:p>
          <w:p w:rsidRPr="007A37D4" w:rsidR="00BF4FC9" w:rsidP="00BF4FC9" w:rsidRDefault="00BF4FC9" w14:paraId="59C58652" w14:textId="660781AB">
            <w:pPr>
              <w:rPr>
                <w:rFonts w:ascii="Times New Roman" w:hAnsi="Times New Roman" w:cs="Times New Roman"/>
                <w:sz w:val="24"/>
                <w:szCs w:val="24"/>
              </w:rPr>
            </w:pPr>
            <w:r w:rsidRPr="00BF4FC9">
              <w:rPr>
                <w:rFonts w:ascii="Times New Roman" w:hAnsi="Times New Roman" w:cs="Times New Roman"/>
                <w:sz w:val="24"/>
                <w:szCs w:val="24"/>
              </w:rPr>
              <w:t>Chapter 9A and 9B, Section 6.4 (D-SNP)</w:t>
            </w:r>
          </w:p>
        </w:tc>
        <w:tc>
          <w:tcPr>
            <w:tcW w:w="8280" w:type="dxa"/>
          </w:tcPr>
          <w:p w:rsidR="00BF4FC9" w:rsidP="00F75AAD" w:rsidRDefault="005D0A97" w14:paraId="09BEDD52" w14:textId="2F39FB57">
            <w:pPr>
              <w:rPr>
                <w:rFonts w:ascii="Times New Roman" w:hAnsi="Times New Roman" w:cs="Times New Roman"/>
                <w:sz w:val="24"/>
                <w:szCs w:val="24"/>
              </w:rPr>
            </w:pPr>
            <w:r>
              <w:rPr>
                <w:rFonts w:ascii="Times New Roman" w:hAnsi="Times New Roman" w:cs="Times New Roman"/>
                <w:sz w:val="24"/>
                <w:szCs w:val="24"/>
              </w:rPr>
              <w:t>In EOC, replaced “got” with “get”.</w:t>
            </w:r>
          </w:p>
        </w:tc>
      </w:tr>
      <w:tr w:rsidRPr="0042018D" w:rsidR="00B73902" w:rsidTr="003A7810" w14:paraId="4BBE92AC" w14:textId="77777777">
        <w:trPr>
          <w:cantSplit/>
        </w:trPr>
        <w:tc>
          <w:tcPr>
            <w:tcW w:w="1795" w:type="dxa"/>
          </w:tcPr>
          <w:p w:rsidR="00B73902" w:rsidP="00F75AAD" w:rsidRDefault="00B73902" w14:paraId="01E95618" w14:textId="52784DB3">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BF4FC9" w:rsidR="00B73902" w:rsidP="00BF4FC9" w:rsidRDefault="00B73902" w14:paraId="6F987B6E" w14:textId="1C5E1919">
            <w:pPr>
              <w:rPr>
                <w:rFonts w:ascii="Times New Roman" w:hAnsi="Times New Roman" w:cs="Times New Roman"/>
                <w:sz w:val="24"/>
                <w:szCs w:val="24"/>
              </w:rPr>
            </w:pPr>
            <w:r>
              <w:rPr>
                <w:rFonts w:ascii="Times New Roman" w:hAnsi="Times New Roman" w:cs="Times New Roman"/>
                <w:sz w:val="24"/>
                <w:szCs w:val="24"/>
              </w:rPr>
              <w:t>Chapter 3, Section 4.2</w:t>
            </w:r>
          </w:p>
        </w:tc>
        <w:tc>
          <w:tcPr>
            <w:tcW w:w="8280" w:type="dxa"/>
          </w:tcPr>
          <w:p w:rsidR="00B73902" w:rsidP="00F75AAD" w:rsidRDefault="00B73902" w14:paraId="47C42B51" w14:textId="64CFF0A4">
            <w:pPr>
              <w:rPr>
                <w:rFonts w:ascii="Times New Roman" w:hAnsi="Times New Roman" w:cs="Times New Roman"/>
                <w:sz w:val="24"/>
                <w:szCs w:val="24"/>
              </w:rPr>
            </w:pPr>
            <w:r>
              <w:rPr>
                <w:rFonts w:ascii="Times New Roman" w:hAnsi="Times New Roman" w:cs="Times New Roman"/>
                <w:sz w:val="24"/>
                <w:szCs w:val="24"/>
              </w:rPr>
              <w:t xml:space="preserve">In EOC, added “these services” to the sentence. </w:t>
            </w:r>
          </w:p>
        </w:tc>
      </w:tr>
      <w:tr w:rsidRPr="0042018D" w:rsidR="00E11EBC" w:rsidTr="003A7810" w14:paraId="2954E9E7" w14:textId="77777777">
        <w:trPr>
          <w:cantSplit/>
        </w:trPr>
        <w:tc>
          <w:tcPr>
            <w:tcW w:w="1795" w:type="dxa"/>
          </w:tcPr>
          <w:p w:rsidR="00E11EBC" w:rsidP="00F75AAD" w:rsidRDefault="00E11EBC" w14:paraId="1E51221F" w14:textId="19C70033">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E11EBC" w:rsidR="00E11EBC" w:rsidP="00E11EBC" w:rsidRDefault="00E11EBC" w14:paraId="04206D38" w14:textId="438A9697">
            <w:pPr>
              <w:rPr>
                <w:rFonts w:ascii="Times New Roman" w:hAnsi="Times New Roman" w:cs="Times New Roman"/>
                <w:sz w:val="24"/>
                <w:szCs w:val="24"/>
              </w:rPr>
            </w:pPr>
            <w:r w:rsidRPr="00E11EBC">
              <w:rPr>
                <w:rFonts w:ascii="Times New Roman" w:hAnsi="Times New Roman" w:cs="Times New Roman"/>
                <w:sz w:val="24"/>
                <w:szCs w:val="24"/>
              </w:rPr>
              <w:t>Chapter 7, Section 6.1 (MSA, HMO MA, PPO MA)</w:t>
            </w:r>
            <w:r w:rsidR="006F6501">
              <w:rPr>
                <w:rFonts w:ascii="Times New Roman" w:hAnsi="Times New Roman" w:cs="Times New Roman"/>
                <w:sz w:val="24"/>
                <w:szCs w:val="24"/>
              </w:rPr>
              <w:t>;</w:t>
            </w:r>
          </w:p>
          <w:p w:rsidRPr="00E11EBC" w:rsidR="00E11EBC" w:rsidP="00E11EBC" w:rsidRDefault="00E11EBC" w14:paraId="6B0AC184" w14:textId="36BFF5EC">
            <w:pPr>
              <w:rPr>
                <w:rFonts w:ascii="Times New Roman" w:hAnsi="Times New Roman" w:cs="Times New Roman"/>
                <w:sz w:val="24"/>
                <w:szCs w:val="24"/>
              </w:rPr>
            </w:pPr>
            <w:r w:rsidRPr="00E11EBC">
              <w:rPr>
                <w:rFonts w:ascii="Times New Roman" w:hAnsi="Times New Roman" w:cs="Times New Roman"/>
                <w:sz w:val="24"/>
                <w:szCs w:val="24"/>
              </w:rPr>
              <w:t>Chapter 9, Section 7.1 (HMO MAPD, PPO MAPD, Cost Plan, PFFS)</w:t>
            </w:r>
            <w:r w:rsidR="006F6501">
              <w:rPr>
                <w:rFonts w:ascii="Times New Roman" w:hAnsi="Times New Roman" w:cs="Times New Roman"/>
                <w:sz w:val="24"/>
                <w:szCs w:val="24"/>
              </w:rPr>
              <w:t>;</w:t>
            </w:r>
          </w:p>
          <w:p w:rsidRPr="00BF4FC9" w:rsidR="00E11EBC" w:rsidP="00E11EBC" w:rsidRDefault="00E11EBC" w14:paraId="2996BF54" w14:textId="16AEE124">
            <w:pPr>
              <w:rPr>
                <w:rFonts w:ascii="Times New Roman" w:hAnsi="Times New Roman" w:cs="Times New Roman"/>
                <w:sz w:val="24"/>
                <w:szCs w:val="24"/>
              </w:rPr>
            </w:pPr>
            <w:r w:rsidRPr="00E11EBC">
              <w:rPr>
                <w:rFonts w:ascii="Times New Roman" w:hAnsi="Times New Roman" w:cs="Times New Roman"/>
                <w:sz w:val="24"/>
                <w:szCs w:val="24"/>
              </w:rPr>
              <w:t>Chapter 9A and 9B, Section 8.1 (D-SNP)</w:t>
            </w:r>
          </w:p>
        </w:tc>
        <w:tc>
          <w:tcPr>
            <w:tcW w:w="8280" w:type="dxa"/>
          </w:tcPr>
          <w:p w:rsidR="00E11EBC" w:rsidP="00F75AAD" w:rsidRDefault="00E11EBC" w14:paraId="1736B89C" w14:textId="75BC128C">
            <w:pPr>
              <w:rPr>
                <w:rFonts w:ascii="Times New Roman" w:hAnsi="Times New Roman" w:cs="Times New Roman"/>
                <w:sz w:val="24"/>
                <w:szCs w:val="24"/>
              </w:rPr>
            </w:pPr>
            <w:r>
              <w:rPr>
                <w:rFonts w:ascii="Times New Roman" w:hAnsi="Times New Roman" w:cs="Times New Roman"/>
                <w:sz w:val="24"/>
                <w:szCs w:val="24"/>
              </w:rPr>
              <w:t>In EOC, added “your right to” and replaced “it</w:t>
            </w:r>
            <w:r w:rsidR="00D871EB">
              <w:rPr>
                <w:rFonts w:ascii="Times New Roman" w:hAnsi="Times New Roman" w:cs="Times New Roman"/>
                <w:sz w:val="24"/>
                <w:szCs w:val="24"/>
              </w:rPr>
              <w:t>”</w:t>
            </w:r>
            <w:r>
              <w:rPr>
                <w:rFonts w:ascii="Times New Roman" w:hAnsi="Times New Roman" w:cs="Times New Roman"/>
                <w:sz w:val="24"/>
                <w:szCs w:val="24"/>
              </w:rPr>
              <w:t xml:space="preserve"> with “the notice”.</w:t>
            </w:r>
          </w:p>
        </w:tc>
      </w:tr>
      <w:tr w:rsidRPr="0042018D" w:rsidR="003A7810" w:rsidTr="003A7810" w14:paraId="738B34D0" w14:textId="77777777">
        <w:trPr>
          <w:cantSplit/>
        </w:trPr>
        <w:tc>
          <w:tcPr>
            <w:tcW w:w="1795" w:type="dxa"/>
          </w:tcPr>
          <w:p w:rsidR="003A7810" w:rsidP="00F75AAD" w:rsidRDefault="003A7810" w14:paraId="42A2998D" w14:textId="3C317E45">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003A7810" w:rsidP="00E11EBC" w:rsidRDefault="003A7810" w14:paraId="159BECBB" w14:textId="2E480055">
            <w:pPr>
              <w:rPr>
                <w:rFonts w:ascii="Times New Roman" w:hAnsi="Times New Roman" w:cs="Times New Roman"/>
                <w:sz w:val="24"/>
                <w:szCs w:val="24"/>
              </w:rPr>
            </w:pPr>
            <w:r w:rsidRPr="003A7810">
              <w:rPr>
                <w:rFonts w:ascii="Times New Roman" w:hAnsi="Times New Roman" w:cs="Times New Roman"/>
                <w:sz w:val="24"/>
                <w:szCs w:val="24"/>
              </w:rPr>
              <w:t>Chapter 7, Section</w:t>
            </w:r>
            <w:r w:rsidR="00D8416D">
              <w:rPr>
                <w:rFonts w:ascii="Times New Roman" w:hAnsi="Times New Roman" w:cs="Times New Roman"/>
                <w:sz w:val="24"/>
                <w:szCs w:val="24"/>
              </w:rPr>
              <w:t>s</w:t>
            </w:r>
            <w:r w:rsidRPr="003A7810">
              <w:rPr>
                <w:rFonts w:ascii="Times New Roman" w:hAnsi="Times New Roman" w:cs="Times New Roman"/>
                <w:sz w:val="24"/>
                <w:szCs w:val="24"/>
              </w:rPr>
              <w:t xml:space="preserve"> 6.4 </w:t>
            </w:r>
            <w:r>
              <w:rPr>
                <w:rFonts w:ascii="Times New Roman" w:hAnsi="Times New Roman" w:cs="Times New Roman"/>
                <w:sz w:val="24"/>
                <w:szCs w:val="24"/>
              </w:rPr>
              <w:t xml:space="preserve">and </w:t>
            </w:r>
            <w:r w:rsidR="00D8416D">
              <w:rPr>
                <w:rFonts w:ascii="Times New Roman" w:hAnsi="Times New Roman" w:cs="Times New Roman"/>
                <w:sz w:val="24"/>
                <w:szCs w:val="24"/>
              </w:rPr>
              <w:t>7</w:t>
            </w:r>
            <w:r>
              <w:rPr>
                <w:rFonts w:ascii="Times New Roman" w:hAnsi="Times New Roman" w:cs="Times New Roman"/>
                <w:sz w:val="24"/>
                <w:szCs w:val="24"/>
              </w:rPr>
              <w:t>.</w:t>
            </w:r>
            <w:r w:rsidR="00D8416D">
              <w:rPr>
                <w:rFonts w:ascii="Times New Roman" w:hAnsi="Times New Roman" w:cs="Times New Roman"/>
                <w:sz w:val="24"/>
                <w:szCs w:val="24"/>
              </w:rPr>
              <w:t xml:space="preserve">5 </w:t>
            </w:r>
            <w:r w:rsidRPr="003A7810">
              <w:rPr>
                <w:rFonts w:ascii="Times New Roman" w:hAnsi="Times New Roman" w:cs="Times New Roman"/>
                <w:sz w:val="24"/>
                <w:szCs w:val="24"/>
              </w:rPr>
              <w:t>(MSA, HMO MA, PPO MA);</w:t>
            </w:r>
          </w:p>
          <w:p w:rsidR="00D8416D" w:rsidP="00E11EBC" w:rsidRDefault="00D8416D" w14:paraId="04B65D5D" w14:textId="7D4A3B1E">
            <w:pPr>
              <w:rPr>
                <w:rFonts w:ascii="Times New Roman" w:hAnsi="Times New Roman" w:cs="Times New Roman"/>
                <w:sz w:val="24"/>
                <w:szCs w:val="24"/>
              </w:rPr>
            </w:pPr>
            <w:r w:rsidRPr="00D8416D">
              <w:rPr>
                <w:rFonts w:ascii="Times New Roman" w:hAnsi="Times New Roman" w:cs="Times New Roman"/>
                <w:sz w:val="24"/>
                <w:szCs w:val="24"/>
              </w:rPr>
              <w:t>Chapter 9, Section</w:t>
            </w:r>
            <w:r>
              <w:rPr>
                <w:rFonts w:ascii="Times New Roman" w:hAnsi="Times New Roman" w:cs="Times New Roman"/>
                <w:sz w:val="24"/>
                <w:szCs w:val="24"/>
              </w:rPr>
              <w:t>s</w:t>
            </w:r>
            <w:r w:rsidRPr="00D8416D">
              <w:rPr>
                <w:rFonts w:ascii="Times New Roman" w:hAnsi="Times New Roman" w:cs="Times New Roman"/>
                <w:sz w:val="24"/>
                <w:szCs w:val="24"/>
              </w:rPr>
              <w:t xml:space="preserve"> 7.4</w:t>
            </w:r>
            <w:r>
              <w:rPr>
                <w:rFonts w:ascii="Times New Roman" w:hAnsi="Times New Roman" w:cs="Times New Roman"/>
                <w:sz w:val="24"/>
                <w:szCs w:val="24"/>
              </w:rPr>
              <w:t xml:space="preserve"> and 8.5</w:t>
            </w:r>
            <w:r w:rsidRPr="00D8416D">
              <w:rPr>
                <w:rFonts w:ascii="Times New Roman" w:hAnsi="Times New Roman" w:cs="Times New Roman"/>
                <w:sz w:val="24"/>
                <w:szCs w:val="24"/>
              </w:rPr>
              <w:t xml:space="preserve"> (HMO MAPD, PPO MAPD, Cost Plan, PFFS</w:t>
            </w:r>
            <w:r w:rsidR="006F6501">
              <w:rPr>
                <w:rFonts w:ascii="Times New Roman" w:hAnsi="Times New Roman" w:cs="Times New Roman"/>
                <w:sz w:val="24"/>
                <w:szCs w:val="24"/>
              </w:rPr>
              <w:t>)</w:t>
            </w:r>
            <w:r w:rsidRPr="00D8416D">
              <w:rPr>
                <w:rFonts w:ascii="Times New Roman" w:hAnsi="Times New Roman" w:cs="Times New Roman"/>
                <w:sz w:val="24"/>
                <w:szCs w:val="24"/>
              </w:rPr>
              <w:t>;</w:t>
            </w:r>
          </w:p>
          <w:p w:rsidRPr="00E11EBC" w:rsidR="00D8416D" w:rsidP="00E11EBC" w:rsidRDefault="00D8416D" w14:paraId="72E99CDF" w14:textId="297A6E97">
            <w:pPr>
              <w:rPr>
                <w:rFonts w:ascii="Times New Roman" w:hAnsi="Times New Roman" w:cs="Times New Roman"/>
                <w:sz w:val="24"/>
                <w:szCs w:val="24"/>
              </w:rPr>
            </w:pPr>
            <w:r w:rsidRPr="00D8416D">
              <w:rPr>
                <w:rFonts w:ascii="Times New Roman" w:hAnsi="Times New Roman" w:cs="Times New Roman"/>
                <w:sz w:val="24"/>
                <w:szCs w:val="24"/>
              </w:rPr>
              <w:t>Chapter</w:t>
            </w:r>
            <w:r>
              <w:rPr>
                <w:rFonts w:ascii="Times New Roman" w:hAnsi="Times New Roman" w:cs="Times New Roman"/>
                <w:sz w:val="24"/>
                <w:szCs w:val="24"/>
              </w:rPr>
              <w:t>s</w:t>
            </w:r>
            <w:r w:rsidRPr="00D8416D">
              <w:rPr>
                <w:rFonts w:ascii="Times New Roman" w:hAnsi="Times New Roman" w:cs="Times New Roman"/>
                <w:sz w:val="24"/>
                <w:szCs w:val="24"/>
              </w:rPr>
              <w:t xml:space="preserve"> 9A and 9B, Section</w:t>
            </w:r>
            <w:r>
              <w:rPr>
                <w:rFonts w:ascii="Times New Roman" w:hAnsi="Times New Roman" w:cs="Times New Roman"/>
                <w:sz w:val="24"/>
                <w:szCs w:val="24"/>
              </w:rPr>
              <w:t>s</w:t>
            </w:r>
            <w:r w:rsidRPr="00D8416D">
              <w:rPr>
                <w:rFonts w:ascii="Times New Roman" w:hAnsi="Times New Roman" w:cs="Times New Roman"/>
                <w:sz w:val="24"/>
                <w:szCs w:val="24"/>
              </w:rPr>
              <w:t xml:space="preserve"> 8.4</w:t>
            </w:r>
            <w:r>
              <w:rPr>
                <w:rFonts w:ascii="Times New Roman" w:hAnsi="Times New Roman" w:cs="Times New Roman"/>
                <w:sz w:val="24"/>
                <w:szCs w:val="24"/>
              </w:rPr>
              <w:t xml:space="preserve"> and 9.5</w:t>
            </w:r>
            <w:r w:rsidRPr="00D8416D">
              <w:rPr>
                <w:rFonts w:ascii="Times New Roman" w:hAnsi="Times New Roman" w:cs="Times New Roman"/>
                <w:sz w:val="24"/>
                <w:szCs w:val="24"/>
              </w:rPr>
              <w:t xml:space="preserve"> (D-SNP);</w:t>
            </w:r>
          </w:p>
        </w:tc>
        <w:tc>
          <w:tcPr>
            <w:tcW w:w="8280" w:type="dxa"/>
          </w:tcPr>
          <w:p w:rsidR="003A7810" w:rsidP="00F75AAD" w:rsidRDefault="00AA1D68" w14:paraId="07341160" w14:textId="1C638CB6">
            <w:pPr>
              <w:rPr>
                <w:rFonts w:ascii="Times New Roman" w:hAnsi="Times New Roman" w:cs="Times New Roman"/>
                <w:sz w:val="24"/>
                <w:szCs w:val="24"/>
              </w:rPr>
            </w:pPr>
            <w:r>
              <w:rPr>
                <w:rFonts w:ascii="Times New Roman" w:hAnsi="Times New Roman" w:cs="Times New Roman"/>
                <w:sz w:val="24"/>
                <w:szCs w:val="24"/>
              </w:rPr>
              <w:t>In EOC, removed “</w:t>
            </w:r>
            <w:r w:rsidRPr="00AA1D68">
              <w:rPr>
                <w:rFonts w:ascii="Times New Roman" w:hAnsi="Times New Roman" w:cs="Times New Roman"/>
                <w:sz w:val="24"/>
                <w:szCs w:val="24"/>
              </w:rPr>
              <w:t>If we say no to your Level 1 Appeal, your case will automatically be sent on to the next level of the appeals process</w:t>
            </w:r>
            <w:r>
              <w:rPr>
                <w:rFonts w:ascii="Times New Roman" w:hAnsi="Times New Roman" w:cs="Times New Roman"/>
                <w:sz w:val="24"/>
                <w:szCs w:val="24"/>
              </w:rPr>
              <w:t>”.</w:t>
            </w:r>
          </w:p>
        </w:tc>
      </w:tr>
      <w:tr w:rsidRPr="0042018D" w:rsidR="006C49C1" w:rsidTr="003A7810" w14:paraId="4D724841" w14:textId="77777777">
        <w:trPr>
          <w:cantSplit/>
        </w:trPr>
        <w:tc>
          <w:tcPr>
            <w:tcW w:w="1795" w:type="dxa"/>
          </w:tcPr>
          <w:p w:rsidR="006C49C1" w:rsidP="00F75AAD" w:rsidRDefault="006C49C1" w14:paraId="0EB87D7B" w14:textId="644A5ABF">
            <w:pPr>
              <w:rPr>
                <w:rFonts w:ascii="Times New Roman" w:hAnsi="Times New Roman" w:cs="Times New Roman"/>
                <w:sz w:val="24"/>
                <w:szCs w:val="24"/>
              </w:rPr>
            </w:pPr>
            <w:r>
              <w:rPr>
                <w:rFonts w:ascii="Times New Roman" w:hAnsi="Times New Roman" w:cs="Times New Roman"/>
                <w:sz w:val="24"/>
                <w:szCs w:val="24"/>
              </w:rPr>
              <w:lastRenderedPageBreak/>
              <w:t xml:space="preserve">CMS </w:t>
            </w:r>
          </w:p>
        </w:tc>
        <w:tc>
          <w:tcPr>
            <w:tcW w:w="3060" w:type="dxa"/>
          </w:tcPr>
          <w:p w:rsidRPr="006C49C1" w:rsidR="006C49C1" w:rsidP="006C49C1" w:rsidRDefault="006C49C1" w14:paraId="1E7DF8B5" w14:textId="77777777">
            <w:pPr>
              <w:rPr>
                <w:rFonts w:ascii="Times New Roman" w:hAnsi="Times New Roman" w:cs="Times New Roman"/>
                <w:sz w:val="24"/>
                <w:szCs w:val="24"/>
              </w:rPr>
            </w:pPr>
            <w:r w:rsidRPr="006C49C1">
              <w:rPr>
                <w:rFonts w:ascii="Times New Roman" w:hAnsi="Times New Roman" w:cs="Times New Roman"/>
                <w:sz w:val="24"/>
                <w:szCs w:val="24"/>
              </w:rPr>
              <w:t>EOC: Chapter 7, Section 8.1 (MSA, HMO MA, PPO MA);</w:t>
            </w:r>
          </w:p>
          <w:p w:rsidRPr="006C49C1" w:rsidR="006C49C1" w:rsidP="006C49C1" w:rsidRDefault="006C49C1" w14:paraId="61BAF678" w14:textId="77777777">
            <w:pPr>
              <w:rPr>
                <w:rFonts w:ascii="Times New Roman" w:hAnsi="Times New Roman" w:cs="Times New Roman"/>
                <w:sz w:val="24"/>
                <w:szCs w:val="24"/>
              </w:rPr>
            </w:pPr>
            <w:r w:rsidRPr="006C49C1">
              <w:rPr>
                <w:rFonts w:ascii="Times New Roman" w:hAnsi="Times New Roman" w:cs="Times New Roman"/>
                <w:sz w:val="24"/>
                <w:szCs w:val="24"/>
              </w:rPr>
              <w:t>Chapter 9, Section 9.1 (HMO MAPD, PPO MAPD, Cost Plan, PFFS);</w:t>
            </w:r>
          </w:p>
          <w:p w:rsidRPr="003A7810" w:rsidR="006C49C1" w:rsidP="006C49C1" w:rsidRDefault="006C49C1" w14:paraId="56B28E75" w14:textId="5C8E34B5">
            <w:pPr>
              <w:rPr>
                <w:rFonts w:ascii="Times New Roman" w:hAnsi="Times New Roman" w:cs="Times New Roman"/>
                <w:sz w:val="24"/>
                <w:szCs w:val="24"/>
              </w:rPr>
            </w:pPr>
            <w:r w:rsidRPr="006C49C1">
              <w:rPr>
                <w:rFonts w:ascii="Times New Roman" w:hAnsi="Times New Roman" w:cs="Times New Roman"/>
                <w:sz w:val="24"/>
                <w:szCs w:val="24"/>
              </w:rPr>
              <w:t>Chapter 9A and Chapter 9B, Section 10.1 (D-SNP)</w:t>
            </w:r>
          </w:p>
        </w:tc>
        <w:tc>
          <w:tcPr>
            <w:tcW w:w="8280" w:type="dxa"/>
          </w:tcPr>
          <w:p w:rsidR="006C49C1" w:rsidP="00F75AAD" w:rsidRDefault="006C49C1" w14:paraId="1B0FEFE1" w14:textId="4CB337B9">
            <w:pPr>
              <w:rPr>
                <w:rFonts w:ascii="Times New Roman" w:hAnsi="Times New Roman" w:cs="Times New Roman"/>
                <w:sz w:val="24"/>
                <w:szCs w:val="24"/>
              </w:rPr>
            </w:pPr>
            <w:r>
              <w:rPr>
                <w:rFonts w:ascii="Times New Roman" w:hAnsi="Times New Roman" w:cs="Times New Roman"/>
                <w:sz w:val="24"/>
                <w:szCs w:val="24"/>
              </w:rPr>
              <w:t>In EOC, added “</w:t>
            </w:r>
            <w:r w:rsidRPr="006C49C1">
              <w:rPr>
                <w:rFonts w:ascii="Times New Roman" w:hAnsi="Times New Roman" w:cs="Times New Roman"/>
                <w:sz w:val="24"/>
                <w:szCs w:val="24"/>
              </w:rPr>
              <w:t>if the value of the item or medical service meets the required dollar value</w:t>
            </w:r>
            <w:r>
              <w:rPr>
                <w:rFonts w:ascii="Times New Roman" w:hAnsi="Times New Roman" w:cs="Times New Roman"/>
                <w:sz w:val="24"/>
                <w:szCs w:val="24"/>
              </w:rPr>
              <w:t>”.</w:t>
            </w:r>
          </w:p>
        </w:tc>
      </w:tr>
      <w:tr w:rsidRPr="0042018D" w:rsidR="001E5706" w:rsidTr="003A7810" w14:paraId="0407C1B0" w14:textId="77777777">
        <w:trPr>
          <w:cantSplit/>
        </w:trPr>
        <w:tc>
          <w:tcPr>
            <w:tcW w:w="1795" w:type="dxa"/>
          </w:tcPr>
          <w:p w:rsidR="001E5706" w:rsidP="00F75AAD" w:rsidRDefault="001E5706" w14:paraId="4CED6C23" w14:textId="35129EEF">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Pr="0081715A" w:rsidR="0081715A" w:rsidP="0081715A" w:rsidRDefault="0081715A" w14:paraId="6CAD776D" w14:textId="4D29DED4">
            <w:pPr>
              <w:rPr>
                <w:rFonts w:ascii="Times New Roman" w:hAnsi="Times New Roman" w:cs="Times New Roman"/>
                <w:sz w:val="24"/>
                <w:szCs w:val="24"/>
              </w:rPr>
            </w:pPr>
            <w:r w:rsidRPr="0081715A">
              <w:rPr>
                <w:rFonts w:ascii="Times New Roman" w:hAnsi="Times New Roman" w:cs="Times New Roman"/>
                <w:sz w:val="24"/>
                <w:szCs w:val="24"/>
              </w:rPr>
              <w:t>Chapter 7, Section</w:t>
            </w:r>
            <w:r>
              <w:rPr>
                <w:rFonts w:ascii="Times New Roman" w:hAnsi="Times New Roman" w:cs="Times New Roman"/>
                <w:sz w:val="24"/>
                <w:szCs w:val="24"/>
              </w:rPr>
              <w:t>s</w:t>
            </w:r>
            <w:r w:rsidRPr="0081715A">
              <w:rPr>
                <w:rFonts w:ascii="Times New Roman" w:hAnsi="Times New Roman" w:cs="Times New Roman"/>
                <w:sz w:val="24"/>
                <w:szCs w:val="24"/>
              </w:rPr>
              <w:t xml:space="preserve"> 6.1</w:t>
            </w:r>
            <w:r>
              <w:rPr>
                <w:rFonts w:ascii="Times New Roman" w:hAnsi="Times New Roman" w:cs="Times New Roman"/>
                <w:sz w:val="24"/>
                <w:szCs w:val="24"/>
              </w:rPr>
              <w:t xml:space="preserve"> and 7.2</w:t>
            </w:r>
            <w:r w:rsidRPr="0081715A">
              <w:rPr>
                <w:rFonts w:ascii="Times New Roman" w:hAnsi="Times New Roman" w:cs="Times New Roman"/>
                <w:sz w:val="24"/>
                <w:szCs w:val="24"/>
              </w:rPr>
              <w:t xml:space="preserve"> (MSA, HMO MA, PPO MA);</w:t>
            </w:r>
          </w:p>
          <w:p w:rsidRPr="0081715A" w:rsidR="0081715A" w:rsidP="0081715A" w:rsidRDefault="0081715A" w14:paraId="55CB948C" w14:textId="4B7FAFBF">
            <w:pPr>
              <w:rPr>
                <w:rFonts w:ascii="Times New Roman" w:hAnsi="Times New Roman" w:cs="Times New Roman"/>
                <w:sz w:val="24"/>
                <w:szCs w:val="24"/>
              </w:rPr>
            </w:pPr>
            <w:r w:rsidRPr="0081715A">
              <w:rPr>
                <w:rFonts w:ascii="Times New Roman" w:hAnsi="Times New Roman" w:cs="Times New Roman"/>
                <w:sz w:val="24"/>
                <w:szCs w:val="24"/>
              </w:rPr>
              <w:t>Chapter 9, Section 7.1</w:t>
            </w:r>
            <w:r>
              <w:rPr>
                <w:rFonts w:ascii="Times New Roman" w:hAnsi="Times New Roman" w:cs="Times New Roman"/>
                <w:sz w:val="24"/>
                <w:szCs w:val="24"/>
              </w:rPr>
              <w:t xml:space="preserve"> and 8.2 </w:t>
            </w:r>
            <w:r w:rsidRPr="006C49C1">
              <w:rPr>
                <w:rFonts w:ascii="Times New Roman" w:hAnsi="Times New Roman" w:cs="Times New Roman"/>
                <w:sz w:val="24"/>
                <w:szCs w:val="24"/>
              </w:rPr>
              <w:t>(HMO MAPD, PPO MAPD, Cost Plan, PFFS);</w:t>
            </w:r>
          </w:p>
          <w:p w:rsidRPr="006C49C1" w:rsidR="001E5706" w:rsidP="0081715A" w:rsidRDefault="0081715A" w14:paraId="4B5A5D3F" w14:textId="6FA60832">
            <w:pPr>
              <w:rPr>
                <w:rFonts w:ascii="Times New Roman" w:hAnsi="Times New Roman" w:cs="Times New Roman"/>
                <w:sz w:val="24"/>
                <w:szCs w:val="24"/>
              </w:rPr>
            </w:pPr>
            <w:r w:rsidRPr="0081715A">
              <w:rPr>
                <w:rFonts w:ascii="Times New Roman" w:hAnsi="Times New Roman" w:cs="Times New Roman"/>
                <w:sz w:val="24"/>
                <w:szCs w:val="24"/>
              </w:rPr>
              <w:t xml:space="preserve">Chapter 9A and 9B, Section 8.1 </w:t>
            </w:r>
            <w:r>
              <w:rPr>
                <w:rFonts w:ascii="Times New Roman" w:hAnsi="Times New Roman" w:cs="Times New Roman"/>
                <w:sz w:val="24"/>
                <w:szCs w:val="24"/>
              </w:rPr>
              <w:t xml:space="preserve">and 9.2 </w:t>
            </w:r>
            <w:r w:rsidRPr="0081715A">
              <w:rPr>
                <w:rFonts w:ascii="Times New Roman" w:hAnsi="Times New Roman" w:cs="Times New Roman"/>
                <w:sz w:val="24"/>
                <w:szCs w:val="24"/>
              </w:rPr>
              <w:t>(D-SNP)</w:t>
            </w:r>
          </w:p>
        </w:tc>
        <w:tc>
          <w:tcPr>
            <w:tcW w:w="8280" w:type="dxa"/>
          </w:tcPr>
          <w:p w:rsidR="001E5706" w:rsidP="00F75AAD" w:rsidRDefault="00C77D3D" w14:paraId="64B80E41" w14:textId="1D2FADB9">
            <w:pPr>
              <w:rPr>
                <w:rFonts w:ascii="Times New Roman" w:hAnsi="Times New Roman" w:cs="Times New Roman"/>
                <w:sz w:val="24"/>
                <w:szCs w:val="24"/>
              </w:rPr>
            </w:pPr>
            <w:r>
              <w:rPr>
                <w:rFonts w:ascii="Times New Roman" w:hAnsi="Times New Roman" w:cs="Times New Roman"/>
                <w:sz w:val="24"/>
                <w:szCs w:val="24"/>
              </w:rPr>
              <w:t>In EOC, replaced “must” with “will be asked to” and deleted “signed” where applicable.</w:t>
            </w:r>
          </w:p>
        </w:tc>
      </w:tr>
      <w:tr w:rsidRPr="0042018D" w:rsidR="00DA6F24" w:rsidTr="003A7810" w14:paraId="6B8F04BD" w14:textId="77777777">
        <w:trPr>
          <w:cantSplit/>
        </w:trPr>
        <w:tc>
          <w:tcPr>
            <w:tcW w:w="1795" w:type="dxa"/>
          </w:tcPr>
          <w:p w:rsidR="00DA6F24" w:rsidP="00F75AAD" w:rsidRDefault="00DA6F24" w14:paraId="44D52841" w14:textId="64FB5E8B">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Pr="00DA6F24" w:rsidR="00DA6F24" w:rsidP="00DA6F24" w:rsidRDefault="00DA6F24" w14:paraId="272287BD" w14:textId="4BEC3E41">
            <w:pPr>
              <w:rPr>
                <w:rFonts w:ascii="Times New Roman" w:hAnsi="Times New Roman" w:cs="Times New Roman"/>
                <w:sz w:val="24"/>
                <w:szCs w:val="24"/>
              </w:rPr>
            </w:pPr>
            <w:r w:rsidRPr="00DA6F24">
              <w:rPr>
                <w:rFonts w:ascii="Times New Roman" w:hAnsi="Times New Roman" w:cs="Times New Roman"/>
                <w:sz w:val="24"/>
                <w:szCs w:val="24"/>
              </w:rPr>
              <w:t>Chapter 7, Section 6.3 (MSA, HMO MA, PPO MA);</w:t>
            </w:r>
          </w:p>
          <w:p w:rsidRPr="00DA6F24" w:rsidR="00DA6F24" w:rsidP="00DA6F24" w:rsidRDefault="00DA6F24" w14:paraId="72BE1A46" w14:textId="77777777">
            <w:pPr>
              <w:rPr>
                <w:rFonts w:ascii="Times New Roman" w:hAnsi="Times New Roman" w:cs="Times New Roman"/>
                <w:sz w:val="24"/>
                <w:szCs w:val="24"/>
              </w:rPr>
            </w:pPr>
            <w:r w:rsidRPr="00DA6F24">
              <w:rPr>
                <w:rFonts w:ascii="Times New Roman" w:hAnsi="Times New Roman" w:cs="Times New Roman"/>
                <w:sz w:val="24"/>
                <w:szCs w:val="24"/>
              </w:rPr>
              <w:t>Chapter 9, Section 7.3;</w:t>
            </w:r>
          </w:p>
          <w:p w:rsidRPr="0081715A" w:rsidR="00DA6F24" w:rsidP="00DA6F24" w:rsidRDefault="00DA6F24" w14:paraId="407611E4" w14:textId="0202ED9D">
            <w:pPr>
              <w:rPr>
                <w:rFonts w:ascii="Times New Roman" w:hAnsi="Times New Roman" w:cs="Times New Roman"/>
                <w:sz w:val="24"/>
                <w:szCs w:val="24"/>
              </w:rPr>
            </w:pPr>
            <w:r w:rsidRPr="00DA6F24">
              <w:rPr>
                <w:rFonts w:ascii="Times New Roman" w:hAnsi="Times New Roman" w:cs="Times New Roman"/>
                <w:sz w:val="24"/>
                <w:szCs w:val="24"/>
              </w:rPr>
              <w:t>Chapter 9A and 9B, Section 8.3 (D-SNP)</w:t>
            </w:r>
          </w:p>
        </w:tc>
        <w:tc>
          <w:tcPr>
            <w:tcW w:w="8280" w:type="dxa"/>
          </w:tcPr>
          <w:p w:rsidR="00DA6F24" w:rsidP="00F75AAD" w:rsidRDefault="00DA6F24" w14:paraId="0C992E39" w14:textId="674807B4">
            <w:pPr>
              <w:rPr>
                <w:rFonts w:ascii="Times New Roman" w:hAnsi="Times New Roman" w:cs="Times New Roman"/>
                <w:sz w:val="24"/>
                <w:szCs w:val="24"/>
              </w:rPr>
            </w:pPr>
            <w:r>
              <w:rPr>
                <w:rFonts w:ascii="Times New Roman" w:hAnsi="Times New Roman" w:cs="Times New Roman"/>
                <w:sz w:val="24"/>
                <w:szCs w:val="24"/>
              </w:rPr>
              <w:t>In EOC, removed “ed” from the word “stayed”.</w:t>
            </w:r>
          </w:p>
        </w:tc>
      </w:tr>
    </w:tbl>
    <w:p w:rsidRPr="00551E88" w:rsidR="00404DDB" w:rsidP="00AB48F3" w:rsidRDefault="00404DDB" w14:paraId="7C28CFC4" w14:textId="155E07A6">
      <w:pPr>
        <w:pStyle w:val="Heading2"/>
      </w:pPr>
      <w:r w:rsidRPr="00551E88">
        <w:t xml:space="preserve">Plan Type: </w:t>
      </w:r>
      <w:r>
        <w:t>All except Cost Plan and PDP</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404DDB" w:rsidTr="003A7810" w14:paraId="7FC488C8" w14:textId="77777777">
        <w:trPr>
          <w:cantSplit/>
          <w:tblHeader/>
        </w:trPr>
        <w:tc>
          <w:tcPr>
            <w:tcW w:w="1795" w:type="dxa"/>
            <w:shd w:val="clear" w:color="auto" w:fill="D9D9D9" w:themeFill="background1" w:themeFillShade="D9"/>
            <w:vAlign w:val="bottom"/>
          </w:tcPr>
          <w:p w:rsidRPr="0042018D" w:rsidR="00404DDB" w:rsidP="003A7810" w:rsidRDefault="00404DDB" w14:paraId="44B78944"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404DDB" w:rsidP="003A7810" w:rsidRDefault="00404DDB" w14:paraId="5019C14E"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404DDB" w:rsidP="003A7810" w:rsidRDefault="00404DDB" w14:paraId="0719B1BE"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F71AB3" w:rsidTr="003A7810" w14:paraId="11567342" w14:textId="77777777">
        <w:trPr>
          <w:cantSplit/>
        </w:trPr>
        <w:tc>
          <w:tcPr>
            <w:tcW w:w="1795" w:type="dxa"/>
          </w:tcPr>
          <w:p w:rsidRPr="0042018D" w:rsidR="00F71AB3" w:rsidP="00F71AB3" w:rsidRDefault="00F71AB3" w14:paraId="31C05ACA" w14:textId="283FE74B">
            <w:pPr>
              <w:rPr>
                <w:rFonts w:ascii="Times New Roman" w:hAnsi="Times New Roman" w:cs="Times New Roman"/>
                <w:sz w:val="24"/>
                <w:szCs w:val="24"/>
              </w:rPr>
            </w:pPr>
            <w:r w:rsidRPr="00E46A06">
              <w:rPr>
                <w:rFonts w:ascii="Times New Roman" w:hAnsi="Times New Roman" w:cs="Times New Roman"/>
                <w:sz w:val="24"/>
                <w:szCs w:val="24"/>
              </w:rPr>
              <w:t xml:space="preserve">CMS </w:t>
            </w:r>
          </w:p>
        </w:tc>
        <w:tc>
          <w:tcPr>
            <w:tcW w:w="3060" w:type="dxa"/>
          </w:tcPr>
          <w:p w:rsidRPr="0042018D" w:rsidR="00F71AB3" w:rsidP="00F71AB3" w:rsidRDefault="00F71AB3" w14:paraId="3B67D438" w14:textId="0E4BDF23">
            <w:pPr>
              <w:rPr>
                <w:rFonts w:ascii="Times New Roman" w:hAnsi="Times New Roman" w:cs="Times New Roman"/>
                <w:sz w:val="24"/>
                <w:szCs w:val="24"/>
              </w:rPr>
            </w:pPr>
            <w:r w:rsidRPr="00E46A06">
              <w:rPr>
                <w:rFonts w:ascii="Times New Roman" w:hAnsi="Times New Roman" w:cs="Times New Roman"/>
                <w:sz w:val="24"/>
                <w:szCs w:val="24"/>
              </w:rPr>
              <w:t>Chapter 1, Section 2.1</w:t>
            </w:r>
          </w:p>
        </w:tc>
        <w:tc>
          <w:tcPr>
            <w:tcW w:w="8280" w:type="dxa"/>
          </w:tcPr>
          <w:p w:rsidRPr="0042018D" w:rsidR="00F71AB3" w:rsidP="00F71AB3" w:rsidRDefault="00F71AB3" w14:paraId="19454435" w14:textId="11F8D018">
            <w:pPr>
              <w:rPr>
                <w:rFonts w:ascii="Times New Roman" w:hAnsi="Times New Roman" w:cs="Times New Roman"/>
                <w:sz w:val="24"/>
                <w:szCs w:val="24"/>
              </w:rPr>
            </w:pPr>
            <w:r w:rsidRPr="002B16EF">
              <w:rPr>
                <w:rFonts w:ascii="Times New Roman" w:hAnsi="Times New Roman" w:cs="Times New Roman"/>
                <w:sz w:val="24"/>
                <w:szCs w:val="24"/>
              </w:rPr>
              <w:t xml:space="preserve">In EOC, </w:t>
            </w:r>
            <w:r w:rsidRPr="00DB2401" w:rsidR="00DB2401">
              <w:rPr>
                <w:rFonts w:ascii="Times New Roman" w:hAnsi="Times New Roman" w:cs="Times New Roman"/>
                <w:sz w:val="24"/>
                <w:szCs w:val="24"/>
              </w:rPr>
              <w:t>remove</w:t>
            </w:r>
            <w:r w:rsidR="00DB2401">
              <w:rPr>
                <w:rFonts w:ascii="Times New Roman" w:hAnsi="Times New Roman" w:cs="Times New Roman"/>
                <w:sz w:val="24"/>
                <w:szCs w:val="24"/>
              </w:rPr>
              <w:t>d</w:t>
            </w:r>
            <w:r w:rsidRPr="00DB2401" w:rsidR="00DB2401">
              <w:rPr>
                <w:rFonts w:ascii="Times New Roman" w:hAnsi="Times New Roman" w:cs="Times New Roman"/>
                <w:sz w:val="24"/>
                <w:szCs w:val="24"/>
              </w:rPr>
              <w:t xml:space="preserve"> </w:t>
            </w:r>
            <w:r w:rsidR="00DB2401">
              <w:rPr>
                <w:rFonts w:ascii="Times New Roman" w:hAnsi="Times New Roman" w:cs="Times New Roman"/>
                <w:sz w:val="24"/>
                <w:szCs w:val="24"/>
              </w:rPr>
              <w:t xml:space="preserve">language on </w:t>
            </w:r>
            <w:r w:rsidRPr="00DB2401" w:rsidR="00DB2401">
              <w:rPr>
                <w:rFonts w:ascii="Times New Roman" w:hAnsi="Times New Roman" w:cs="Times New Roman"/>
                <w:sz w:val="24"/>
                <w:szCs w:val="24"/>
              </w:rPr>
              <w:t>the prohibition on ESRD individuals being allowed to enroll in MA plans</w:t>
            </w:r>
          </w:p>
        </w:tc>
      </w:tr>
      <w:tr w:rsidRPr="0042018D" w:rsidR="00481AE0" w:rsidTr="003A7810" w14:paraId="2E30FC0D" w14:textId="77777777">
        <w:trPr>
          <w:cantSplit/>
        </w:trPr>
        <w:tc>
          <w:tcPr>
            <w:tcW w:w="1795" w:type="dxa"/>
          </w:tcPr>
          <w:p w:rsidRPr="00E46A06" w:rsidR="00481AE0" w:rsidP="00F71AB3" w:rsidRDefault="00481AE0" w14:paraId="2FA1C8E8" w14:textId="20B1E7A4">
            <w:pPr>
              <w:rPr>
                <w:rFonts w:ascii="Times New Roman" w:hAnsi="Times New Roman" w:cs="Times New Roman"/>
                <w:sz w:val="24"/>
                <w:szCs w:val="24"/>
              </w:rPr>
            </w:pPr>
            <w:r>
              <w:rPr>
                <w:rFonts w:ascii="Times New Roman" w:hAnsi="Times New Roman" w:cs="Times New Roman"/>
                <w:sz w:val="24"/>
                <w:szCs w:val="24"/>
              </w:rPr>
              <w:t xml:space="preserve">Public Response </w:t>
            </w:r>
          </w:p>
        </w:tc>
        <w:tc>
          <w:tcPr>
            <w:tcW w:w="3060" w:type="dxa"/>
          </w:tcPr>
          <w:p w:rsidRPr="00E46A06" w:rsidR="00481AE0" w:rsidP="00F71AB3" w:rsidRDefault="00481AE0" w14:paraId="6CA54239" w14:textId="43463793">
            <w:pPr>
              <w:rPr>
                <w:rFonts w:ascii="Times New Roman" w:hAnsi="Times New Roman" w:cs="Times New Roman"/>
                <w:sz w:val="24"/>
                <w:szCs w:val="24"/>
              </w:rPr>
            </w:pPr>
            <w:r>
              <w:rPr>
                <w:rFonts w:ascii="Times New Roman" w:hAnsi="Times New Roman" w:cs="Times New Roman"/>
                <w:sz w:val="24"/>
                <w:szCs w:val="24"/>
              </w:rPr>
              <w:t>Chapter 1, Section 3.1</w:t>
            </w:r>
          </w:p>
        </w:tc>
        <w:tc>
          <w:tcPr>
            <w:tcW w:w="8280" w:type="dxa"/>
          </w:tcPr>
          <w:p w:rsidRPr="002B16EF" w:rsidR="00481AE0" w:rsidP="00F71AB3" w:rsidRDefault="00481AE0" w14:paraId="1AEA6BA9" w14:textId="68F77B63">
            <w:pPr>
              <w:rPr>
                <w:rFonts w:ascii="Times New Roman" w:hAnsi="Times New Roman" w:cs="Times New Roman"/>
                <w:sz w:val="24"/>
                <w:szCs w:val="24"/>
              </w:rPr>
            </w:pPr>
            <w:r>
              <w:rPr>
                <w:rFonts w:ascii="Times New Roman" w:hAnsi="Times New Roman" w:cs="Times New Roman"/>
                <w:sz w:val="24"/>
                <w:szCs w:val="24"/>
              </w:rPr>
              <w:t>In EOC, updated language about the Medicare card.</w:t>
            </w:r>
          </w:p>
        </w:tc>
      </w:tr>
      <w:tr w:rsidRPr="0042018D" w:rsidR="00AC701C" w:rsidTr="003A7810" w14:paraId="5BA0AB0C" w14:textId="77777777">
        <w:trPr>
          <w:cantSplit/>
        </w:trPr>
        <w:tc>
          <w:tcPr>
            <w:tcW w:w="1795" w:type="dxa"/>
          </w:tcPr>
          <w:p w:rsidR="00AC701C" w:rsidP="00F71AB3" w:rsidRDefault="00AC701C" w14:paraId="70E228C0" w14:textId="305CB082">
            <w:pPr>
              <w:rPr>
                <w:rFonts w:ascii="Times New Roman" w:hAnsi="Times New Roman" w:cs="Times New Roman"/>
                <w:sz w:val="24"/>
                <w:szCs w:val="24"/>
              </w:rPr>
            </w:pPr>
            <w:r>
              <w:rPr>
                <w:rFonts w:ascii="Times New Roman" w:hAnsi="Times New Roman" w:cs="Times New Roman"/>
                <w:sz w:val="24"/>
                <w:szCs w:val="24"/>
              </w:rPr>
              <w:lastRenderedPageBreak/>
              <w:t xml:space="preserve">Public Response </w:t>
            </w:r>
            <w:r w:rsidR="00933CE0">
              <w:rPr>
                <w:rFonts w:ascii="Times New Roman" w:hAnsi="Times New Roman" w:cs="Times New Roman"/>
                <w:sz w:val="24"/>
                <w:szCs w:val="24"/>
              </w:rPr>
              <w:t>and</w:t>
            </w:r>
            <w:r w:rsidR="00103515">
              <w:rPr>
                <w:rFonts w:ascii="Times New Roman" w:hAnsi="Times New Roman" w:cs="Times New Roman"/>
                <w:sz w:val="24"/>
                <w:szCs w:val="24"/>
              </w:rPr>
              <w:t xml:space="preserve"> CMS </w:t>
            </w:r>
          </w:p>
        </w:tc>
        <w:tc>
          <w:tcPr>
            <w:tcW w:w="3060" w:type="dxa"/>
          </w:tcPr>
          <w:p w:rsidR="00AC701C" w:rsidP="00F71AB3" w:rsidRDefault="00AC701C" w14:paraId="2F424317" w14:textId="7F4AB7B4">
            <w:pPr>
              <w:rPr>
                <w:rFonts w:ascii="Times New Roman" w:hAnsi="Times New Roman" w:cs="Times New Roman"/>
                <w:sz w:val="24"/>
                <w:szCs w:val="24"/>
              </w:rPr>
            </w:pPr>
            <w:r>
              <w:rPr>
                <w:rFonts w:ascii="Times New Roman" w:hAnsi="Times New Roman" w:cs="Times New Roman"/>
                <w:sz w:val="24"/>
                <w:szCs w:val="24"/>
              </w:rPr>
              <w:t>Chapter 4, Medical Benefits Chart</w:t>
            </w:r>
          </w:p>
        </w:tc>
        <w:tc>
          <w:tcPr>
            <w:tcW w:w="8280" w:type="dxa"/>
          </w:tcPr>
          <w:p w:rsidR="00AC701C" w:rsidP="00F71AB3" w:rsidRDefault="00AC701C" w14:paraId="1C148E38" w14:textId="6EAA8B48">
            <w:pPr>
              <w:rPr>
                <w:rFonts w:ascii="Times New Roman" w:hAnsi="Times New Roman" w:cs="Times New Roman"/>
                <w:sz w:val="24"/>
                <w:szCs w:val="24"/>
              </w:rPr>
            </w:pPr>
            <w:r>
              <w:rPr>
                <w:rFonts w:ascii="Times New Roman" w:hAnsi="Times New Roman" w:cs="Times New Roman"/>
                <w:sz w:val="24"/>
                <w:szCs w:val="24"/>
              </w:rPr>
              <w:t>In EOC, added clarifying benefit language for additional telehealth services under Physician/Practitioner services, including doctor’s office visits.</w:t>
            </w:r>
          </w:p>
        </w:tc>
      </w:tr>
    </w:tbl>
    <w:p w:rsidRPr="00551E88" w:rsidR="002049CE" w:rsidP="00AB48F3" w:rsidRDefault="002049CE" w14:paraId="0233CF4C" w14:textId="185292D8">
      <w:pPr>
        <w:pStyle w:val="Heading2"/>
      </w:pPr>
      <w:r w:rsidRPr="00551E88">
        <w:t xml:space="preserve">Plan Type: </w:t>
      </w:r>
      <w:r>
        <w:t>All except Cost Plan, MSA, and PDP</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2049CE" w:rsidTr="003A7810" w14:paraId="2F4D25AA" w14:textId="77777777">
        <w:trPr>
          <w:cantSplit/>
          <w:tblHeader/>
        </w:trPr>
        <w:tc>
          <w:tcPr>
            <w:tcW w:w="1795" w:type="dxa"/>
            <w:shd w:val="clear" w:color="auto" w:fill="D9D9D9" w:themeFill="background1" w:themeFillShade="D9"/>
            <w:vAlign w:val="bottom"/>
          </w:tcPr>
          <w:p w:rsidRPr="0042018D" w:rsidR="002049CE" w:rsidP="003A7810" w:rsidRDefault="002049CE" w14:paraId="18A4381B"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2049CE" w:rsidP="003A7810" w:rsidRDefault="002049CE" w14:paraId="6F091EB4"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2049CE" w:rsidP="003A7810" w:rsidRDefault="002049CE" w14:paraId="4BEBC764"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A643AB" w:rsidTr="003A7810" w14:paraId="173729F2" w14:textId="77777777">
        <w:trPr>
          <w:cantSplit/>
        </w:trPr>
        <w:tc>
          <w:tcPr>
            <w:tcW w:w="1795" w:type="dxa"/>
          </w:tcPr>
          <w:p w:rsidRPr="0042018D" w:rsidR="00A643AB" w:rsidP="00A643AB" w:rsidRDefault="00A643AB" w14:paraId="3DAAB889" w14:textId="04B518B1">
            <w:pPr>
              <w:rPr>
                <w:rFonts w:ascii="Times New Roman" w:hAnsi="Times New Roman" w:cs="Times New Roman"/>
                <w:sz w:val="24"/>
                <w:szCs w:val="24"/>
              </w:rPr>
            </w:pPr>
            <w:r>
              <w:rPr>
                <w:rFonts w:ascii="Times New Roman" w:hAnsi="Times New Roman" w:cs="Times New Roman"/>
                <w:sz w:val="24"/>
                <w:szCs w:val="24"/>
              </w:rPr>
              <w:t>Public Response</w:t>
            </w:r>
            <w:r w:rsidRPr="0042018D">
              <w:rPr>
                <w:rFonts w:ascii="Times New Roman" w:hAnsi="Times New Roman" w:cs="Times New Roman"/>
                <w:sz w:val="24"/>
                <w:szCs w:val="24"/>
              </w:rPr>
              <w:t xml:space="preserve"> </w:t>
            </w:r>
          </w:p>
        </w:tc>
        <w:tc>
          <w:tcPr>
            <w:tcW w:w="3060" w:type="dxa"/>
          </w:tcPr>
          <w:p w:rsidRPr="0042018D" w:rsidR="00A643AB" w:rsidP="00A643AB" w:rsidRDefault="00A643AB" w14:paraId="59762813" w14:textId="26ED2A17">
            <w:pPr>
              <w:rPr>
                <w:rFonts w:ascii="Times New Roman" w:hAnsi="Times New Roman" w:cs="Times New Roman"/>
                <w:sz w:val="24"/>
                <w:szCs w:val="24"/>
              </w:rPr>
            </w:pPr>
            <w:r>
              <w:rPr>
                <w:rFonts w:ascii="Times New Roman" w:hAnsi="Times New Roman" w:cs="Times New Roman"/>
                <w:sz w:val="24"/>
                <w:szCs w:val="24"/>
              </w:rPr>
              <w:t>Chapter 4, Medical Benefits Chart</w:t>
            </w:r>
          </w:p>
        </w:tc>
        <w:tc>
          <w:tcPr>
            <w:tcW w:w="8280" w:type="dxa"/>
          </w:tcPr>
          <w:p w:rsidRPr="0042018D" w:rsidR="00A643AB" w:rsidP="00A643AB" w:rsidRDefault="00A643AB" w14:paraId="24EC459C" w14:textId="430EA55F">
            <w:pPr>
              <w:rPr>
                <w:rFonts w:ascii="Times New Roman" w:hAnsi="Times New Roman" w:cs="Times New Roman"/>
                <w:sz w:val="24"/>
                <w:szCs w:val="24"/>
              </w:rPr>
            </w:pPr>
            <w:r w:rsidRPr="002B16EF">
              <w:rPr>
                <w:rFonts w:ascii="Times New Roman" w:hAnsi="Times New Roman" w:cs="Times New Roman"/>
                <w:sz w:val="24"/>
                <w:szCs w:val="24"/>
              </w:rPr>
              <w:t xml:space="preserve">In EOC, </w:t>
            </w:r>
            <w:r>
              <w:rPr>
                <w:rFonts w:ascii="Times New Roman" w:hAnsi="Times New Roman" w:cs="Times New Roman"/>
                <w:sz w:val="24"/>
                <w:szCs w:val="24"/>
              </w:rPr>
              <w:t>added</w:t>
            </w:r>
            <w:r w:rsidRPr="002B16EF">
              <w:rPr>
                <w:rFonts w:ascii="Times New Roman" w:hAnsi="Times New Roman" w:cs="Times New Roman"/>
                <w:sz w:val="24"/>
                <w:szCs w:val="24"/>
              </w:rPr>
              <w:t xml:space="preserve"> language in the "</w:t>
            </w:r>
            <w:r w:rsidRPr="00A643AB">
              <w:rPr>
                <w:rFonts w:ascii="Times New Roman" w:hAnsi="Times New Roman" w:cs="Times New Roman"/>
                <w:sz w:val="24"/>
                <w:szCs w:val="24"/>
              </w:rPr>
              <w:t>Medicare Part B Prescription Drugs</w:t>
            </w:r>
            <w:r w:rsidRPr="002B16EF">
              <w:rPr>
                <w:rFonts w:ascii="Times New Roman" w:hAnsi="Times New Roman" w:cs="Times New Roman"/>
                <w:sz w:val="24"/>
                <w:szCs w:val="24"/>
              </w:rPr>
              <w:t xml:space="preserve">" benefit to </w:t>
            </w:r>
            <w:r>
              <w:rPr>
                <w:rFonts w:ascii="Times New Roman" w:hAnsi="Times New Roman" w:cs="Times New Roman"/>
                <w:sz w:val="24"/>
                <w:szCs w:val="24"/>
              </w:rPr>
              <w:t>include statement regarding vaccine coverage.</w:t>
            </w:r>
          </w:p>
        </w:tc>
      </w:tr>
      <w:tr w:rsidRPr="0042018D" w:rsidR="005D2542" w:rsidTr="003A7810" w14:paraId="3A5B94C5" w14:textId="77777777">
        <w:trPr>
          <w:cantSplit/>
        </w:trPr>
        <w:tc>
          <w:tcPr>
            <w:tcW w:w="1795" w:type="dxa"/>
          </w:tcPr>
          <w:p w:rsidR="005D2542" w:rsidP="005D2542" w:rsidRDefault="005D2542" w14:paraId="60AFE5EA" w14:textId="0306AA0F">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Pr="00E85C7C" w:rsidR="005D2542" w:rsidP="005D2542" w:rsidRDefault="005D2542" w14:paraId="749A6DC0" w14:textId="35CF445C">
            <w:pPr>
              <w:rPr>
                <w:rFonts w:ascii="Times New Roman" w:hAnsi="Times New Roman" w:cs="Times New Roman"/>
                <w:sz w:val="24"/>
                <w:szCs w:val="24"/>
              </w:rPr>
            </w:pPr>
            <w:r w:rsidRPr="00E85C7C">
              <w:rPr>
                <w:rFonts w:ascii="Times New Roman" w:hAnsi="Times New Roman" w:cs="Times New Roman"/>
                <w:sz w:val="24"/>
                <w:szCs w:val="24"/>
              </w:rPr>
              <w:t>Chapter 10, Section 2.2</w:t>
            </w:r>
            <w:r w:rsidR="006734D5">
              <w:rPr>
                <w:rFonts w:ascii="Times New Roman" w:hAnsi="Times New Roman" w:cs="Times New Roman"/>
                <w:sz w:val="24"/>
                <w:szCs w:val="24"/>
              </w:rPr>
              <w:t xml:space="preserve"> </w:t>
            </w:r>
            <w:r w:rsidRPr="006734D5" w:rsidR="006734D5">
              <w:rPr>
                <w:rFonts w:ascii="Times New Roman" w:hAnsi="Times New Roman" w:cs="Times New Roman"/>
                <w:sz w:val="24"/>
                <w:szCs w:val="24"/>
              </w:rPr>
              <w:t>(HMO MAPD, PPO MAPD, PFFS)</w:t>
            </w:r>
            <w:r w:rsidRPr="00E85C7C">
              <w:rPr>
                <w:rFonts w:ascii="Times New Roman" w:hAnsi="Times New Roman" w:cs="Times New Roman"/>
                <w:sz w:val="24"/>
                <w:szCs w:val="24"/>
              </w:rPr>
              <w:t>;</w:t>
            </w:r>
          </w:p>
          <w:p w:rsidRPr="00E85C7C" w:rsidR="005D2542" w:rsidP="005D2542" w:rsidRDefault="005D2542" w14:paraId="637158F5" w14:textId="77777777">
            <w:pPr>
              <w:rPr>
                <w:rFonts w:ascii="Times New Roman" w:hAnsi="Times New Roman" w:cs="Times New Roman"/>
                <w:sz w:val="24"/>
                <w:szCs w:val="24"/>
              </w:rPr>
            </w:pPr>
            <w:r w:rsidRPr="00E85C7C">
              <w:rPr>
                <w:rFonts w:ascii="Times New Roman" w:hAnsi="Times New Roman" w:cs="Times New Roman"/>
                <w:sz w:val="24"/>
                <w:szCs w:val="24"/>
              </w:rPr>
              <w:t>Chapter 10, Section 2.3 (D-SNP);</w:t>
            </w:r>
          </w:p>
          <w:p w:rsidR="005D2542" w:rsidP="005D2542" w:rsidRDefault="005D2542" w14:paraId="57141EEB" w14:textId="0E6E92BD">
            <w:pPr>
              <w:rPr>
                <w:rFonts w:ascii="Times New Roman" w:hAnsi="Times New Roman" w:cs="Times New Roman"/>
                <w:sz w:val="24"/>
                <w:szCs w:val="24"/>
              </w:rPr>
            </w:pPr>
            <w:r w:rsidRPr="00E85C7C">
              <w:rPr>
                <w:rFonts w:ascii="Times New Roman" w:hAnsi="Times New Roman" w:cs="Times New Roman"/>
                <w:sz w:val="24"/>
                <w:szCs w:val="24"/>
              </w:rPr>
              <w:t>Chapter 8, Section 2.2 (HMO MA, PPO MA)</w:t>
            </w:r>
          </w:p>
        </w:tc>
        <w:tc>
          <w:tcPr>
            <w:tcW w:w="8280" w:type="dxa"/>
          </w:tcPr>
          <w:p w:rsidRPr="002B16EF" w:rsidR="005D2542" w:rsidP="005D2542" w:rsidRDefault="005D2542" w14:paraId="39F30034" w14:textId="3917B5BF">
            <w:pPr>
              <w:rPr>
                <w:rFonts w:ascii="Times New Roman" w:hAnsi="Times New Roman" w:cs="Times New Roman"/>
                <w:sz w:val="24"/>
                <w:szCs w:val="24"/>
              </w:rPr>
            </w:pPr>
            <w:r w:rsidRPr="00E85C7C">
              <w:rPr>
                <w:rFonts w:ascii="Times New Roman" w:hAnsi="Times New Roman" w:cs="Times New Roman"/>
                <w:sz w:val="24"/>
                <w:szCs w:val="24"/>
              </w:rPr>
              <w:t xml:space="preserve">In EOC, </w:t>
            </w:r>
            <w:r>
              <w:rPr>
                <w:rFonts w:ascii="Times New Roman" w:hAnsi="Times New Roman" w:cs="Times New Roman"/>
                <w:sz w:val="24"/>
                <w:szCs w:val="24"/>
              </w:rPr>
              <w:t>r</w:t>
            </w:r>
            <w:r w:rsidRPr="00A859FC">
              <w:rPr>
                <w:rFonts w:ascii="Times New Roman" w:hAnsi="Times New Roman" w:cs="Times New Roman"/>
                <w:sz w:val="24"/>
                <w:szCs w:val="24"/>
              </w:rPr>
              <w:t>eplace</w:t>
            </w:r>
            <w:r w:rsidR="001A6713">
              <w:rPr>
                <w:rFonts w:ascii="Times New Roman" w:hAnsi="Times New Roman" w:cs="Times New Roman"/>
                <w:sz w:val="24"/>
                <w:szCs w:val="24"/>
              </w:rPr>
              <w:t>d</w:t>
            </w:r>
            <w:r w:rsidRPr="00A859FC">
              <w:rPr>
                <w:rFonts w:ascii="Times New Roman" w:hAnsi="Times New Roman" w:cs="Times New Roman"/>
                <w:sz w:val="24"/>
                <w:szCs w:val="24"/>
              </w:rPr>
              <w:t xml:space="preserve"> "have until March 31 to" with "can also"</w:t>
            </w:r>
            <w:r>
              <w:rPr>
                <w:rFonts w:ascii="Times New Roman" w:hAnsi="Times New Roman" w:cs="Times New Roman"/>
                <w:sz w:val="24"/>
                <w:szCs w:val="24"/>
              </w:rPr>
              <w:t xml:space="preserve"> and r</w:t>
            </w:r>
            <w:r w:rsidRPr="00A859FC">
              <w:rPr>
                <w:rFonts w:ascii="Times New Roman" w:hAnsi="Times New Roman" w:cs="Times New Roman"/>
                <w:sz w:val="24"/>
                <w:szCs w:val="24"/>
              </w:rPr>
              <w:t>eplace</w:t>
            </w:r>
            <w:r w:rsidR="00371382">
              <w:rPr>
                <w:rFonts w:ascii="Times New Roman" w:hAnsi="Times New Roman" w:cs="Times New Roman"/>
                <w:sz w:val="24"/>
                <w:szCs w:val="24"/>
              </w:rPr>
              <w:t>d</w:t>
            </w:r>
            <w:r w:rsidRPr="00A859FC">
              <w:rPr>
                <w:rFonts w:ascii="Times New Roman" w:hAnsi="Times New Roman" w:cs="Times New Roman"/>
                <w:sz w:val="24"/>
                <w:szCs w:val="24"/>
              </w:rPr>
              <w:t xml:space="preserve"> "to add drug coverage" with "at that time"</w:t>
            </w:r>
            <w:r w:rsidRPr="00E85C7C">
              <w:rPr>
                <w:rFonts w:ascii="Times New Roman" w:hAnsi="Times New Roman" w:cs="Times New Roman"/>
                <w:sz w:val="24"/>
                <w:szCs w:val="24"/>
              </w:rPr>
              <w:t xml:space="preserve">. </w:t>
            </w:r>
          </w:p>
        </w:tc>
      </w:tr>
      <w:tr w:rsidRPr="0042018D" w:rsidR="005D2542" w:rsidTr="003A7810" w14:paraId="47BF8520" w14:textId="77777777">
        <w:trPr>
          <w:cantSplit/>
        </w:trPr>
        <w:tc>
          <w:tcPr>
            <w:tcW w:w="1795" w:type="dxa"/>
          </w:tcPr>
          <w:p w:rsidR="005D2542" w:rsidP="005D2542" w:rsidRDefault="005D2542" w14:paraId="1D79D6C6" w14:textId="0A56C8F4">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00B87A5D" w:rsidP="005D2542" w:rsidRDefault="00B87A5D" w14:paraId="69CFA9A3" w14:textId="5EABCBF9">
            <w:pPr>
              <w:rPr>
                <w:rFonts w:ascii="Times New Roman" w:hAnsi="Times New Roman" w:cs="Times New Roman"/>
                <w:sz w:val="24"/>
                <w:szCs w:val="24"/>
              </w:rPr>
            </w:pPr>
            <w:r w:rsidRPr="00E85C7C">
              <w:rPr>
                <w:rFonts w:ascii="Times New Roman" w:hAnsi="Times New Roman" w:cs="Times New Roman"/>
                <w:sz w:val="24"/>
                <w:szCs w:val="24"/>
              </w:rPr>
              <w:t>Chapter 10 (HMO MA, PPO MA)</w:t>
            </w:r>
            <w:r>
              <w:rPr>
                <w:rFonts w:ascii="Times New Roman" w:hAnsi="Times New Roman" w:cs="Times New Roman"/>
                <w:sz w:val="24"/>
                <w:szCs w:val="24"/>
              </w:rPr>
              <w:t>;</w:t>
            </w:r>
          </w:p>
          <w:p w:rsidR="005D2542" w:rsidP="005D2542" w:rsidRDefault="005D2542" w14:paraId="66311F0D" w14:textId="7151CA6D">
            <w:pPr>
              <w:rPr>
                <w:rFonts w:ascii="Times New Roman" w:hAnsi="Times New Roman" w:cs="Times New Roman"/>
                <w:sz w:val="24"/>
                <w:szCs w:val="24"/>
              </w:rPr>
            </w:pPr>
            <w:r w:rsidRPr="00E85C7C">
              <w:rPr>
                <w:rFonts w:ascii="Times New Roman" w:hAnsi="Times New Roman" w:cs="Times New Roman"/>
                <w:sz w:val="24"/>
                <w:szCs w:val="24"/>
              </w:rPr>
              <w:t>Chapter 12</w:t>
            </w:r>
            <w:r w:rsidR="00004B59">
              <w:rPr>
                <w:rFonts w:ascii="Times New Roman" w:hAnsi="Times New Roman" w:cs="Times New Roman"/>
                <w:sz w:val="24"/>
                <w:szCs w:val="24"/>
              </w:rPr>
              <w:t xml:space="preserve"> </w:t>
            </w:r>
            <w:r w:rsidRPr="00004B59" w:rsidR="00004B59">
              <w:rPr>
                <w:rFonts w:ascii="Times New Roman" w:hAnsi="Times New Roman" w:cs="Times New Roman"/>
                <w:sz w:val="24"/>
                <w:szCs w:val="24"/>
              </w:rPr>
              <w:t>(HMO MAPD, PPO MAPD,</w:t>
            </w:r>
            <w:r w:rsidR="00004B59">
              <w:rPr>
                <w:rFonts w:ascii="Times New Roman" w:hAnsi="Times New Roman" w:cs="Times New Roman"/>
                <w:sz w:val="24"/>
                <w:szCs w:val="24"/>
              </w:rPr>
              <w:t xml:space="preserve"> D-SNP,</w:t>
            </w:r>
            <w:r w:rsidRPr="00004B59" w:rsidR="00004B59">
              <w:rPr>
                <w:rFonts w:ascii="Times New Roman" w:hAnsi="Times New Roman" w:cs="Times New Roman"/>
                <w:sz w:val="24"/>
                <w:szCs w:val="24"/>
              </w:rPr>
              <w:t xml:space="preserve"> PFFS)</w:t>
            </w:r>
          </w:p>
        </w:tc>
        <w:tc>
          <w:tcPr>
            <w:tcW w:w="8280" w:type="dxa"/>
          </w:tcPr>
          <w:p w:rsidRPr="002B16EF" w:rsidR="005D2542" w:rsidP="005D2542" w:rsidRDefault="005D2542" w14:paraId="05812D9D" w14:textId="0192AE35">
            <w:pPr>
              <w:rPr>
                <w:rFonts w:ascii="Times New Roman" w:hAnsi="Times New Roman" w:cs="Times New Roman"/>
                <w:sz w:val="24"/>
                <w:szCs w:val="24"/>
              </w:rPr>
            </w:pPr>
            <w:r w:rsidRPr="00E85C7C">
              <w:rPr>
                <w:rFonts w:ascii="Times New Roman" w:hAnsi="Times New Roman" w:cs="Times New Roman"/>
                <w:sz w:val="24"/>
                <w:szCs w:val="24"/>
              </w:rPr>
              <w:t xml:space="preserve">In EOC, </w:t>
            </w:r>
            <w:r w:rsidR="00345807">
              <w:rPr>
                <w:rFonts w:ascii="Times New Roman" w:hAnsi="Times New Roman" w:cs="Times New Roman"/>
                <w:sz w:val="24"/>
                <w:szCs w:val="24"/>
              </w:rPr>
              <w:t>r</w:t>
            </w:r>
            <w:r w:rsidRPr="00345807" w:rsidR="00345807">
              <w:rPr>
                <w:rFonts w:ascii="Times New Roman" w:hAnsi="Times New Roman" w:cs="Times New Roman"/>
                <w:sz w:val="24"/>
                <w:szCs w:val="24"/>
              </w:rPr>
              <w:t>evised Medicare Advantage Open Enrollment Period definition to clarify additional enrollment options available to beneficiaries between January 1 and March 31 and 3-months after an individual is first eligible for Medicare</w:t>
            </w:r>
            <w:r w:rsidR="00345807">
              <w:rPr>
                <w:rFonts w:ascii="Times New Roman" w:hAnsi="Times New Roman" w:cs="Times New Roman"/>
                <w:sz w:val="24"/>
                <w:szCs w:val="24"/>
              </w:rPr>
              <w:t>.</w:t>
            </w:r>
          </w:p>
        </w:tc>
      </w:tr>
    </w:tbl>
    <w:p w:rsidRPr="00551E88" w:rsidR="00E8375A" w:rsidP="00AB48F3" w:rsidRDefault="00E8375A" w14:paraId="2BFDCD24" w14:textId="10D6321A">
      <w:pPr>
        <w:pStyle w:val="Heading2"/>
      </w:pPr>
      <w:r w:rsidRPr="00551E88">
        <w:t xml:space="preserve">Plan Type: </w:t>
      </w:r>
      <w:r>
        <w:t xml:space="preserve">All except </w:t>
      </w:r>
      <w:r w:rsidR="0029412A">
        <w:t>D-SNP</w:t>
      </w:r>
      <w:r>
        <w:t>, MSA, HMO MA, and PPO MA</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E8375A" w:rsidTr="003A7810" w14:paraId="092D09F1" w14:textId="77777777">
        <w:trPr>
          <w:cantSplit/>
          <w:tblHeader/>
        </w:trPr>
        <w:tc>
          <w:tcPr>
            <w:tcW w:w="1795" w:type="dxa"/>
            <w:shd w:val="clear" w:color="auto" w:fill="D9D9D9" w:themeFill="background1" w:themeFillShade="D9"/>
            <w:vAlign w:val="bottom"/>
          </w:tcPr>
          <w:p w:rsidRPr="0042018D" w:rsidR="00E8375A" w:rsidP="003A7810" w:rsidRDefault="00E8375A" w14:paraId="42B3ABA1"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E8375A" w:rsidP="003A7810" w:rsidRDefault="00E8375A" w14:paraId="01CC1942"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E8375A" w:rsidP="003A7810" w:rsidRDefault="00E8375A" w14:paraId="0DF19D52"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E8375A" w:rsidTr="003A7810" w14:paraId="6BB99F86" w14:textId="77777777">
        <w:trPr>
          <w:cantSplit/>
        </w:trPr>
        <w:tc>
          <w:tcPr>
            <w:tcW w:w="1795" w:type="dxa"/>
          </w:tcPr>
          <w:p w:rsidRPr="0042018D" w:rsidR="00E8375A" w:rsidP="003A7810" w:rsidRDefault="0061065B" w14:paraId="1FE3210B" w14:textId="1C87E064">
            <w:pPr>
              <w:rPr>
                <w:rFonts w:ascii="Times New Roman" w:hAnsi="Times New Roman" w:cs="Times New Roman"/>
                <w:sz w:val="24"/>
                <w:szCs w:val="24"/>
              </w:rPr>
            </w:pPr>
            <w:r>
              <w:rPr>
                <w:rFonts w:ascii="Times New Roman" w:hAnsi="Times New Roman" w:cs="Times New Roman"/>
                <w:sz w:val="24"/>
                <w:szCs w:val="24"/>
              </w:rPr>
              <w:t>Public Response</w:t>
            </w:r>
            <w:r w:rsidRPr="0042018D">
              <w:rPr>
                <w:rFonts w:ascii="Times New Roman" w:hAnsi="Times New Roman" w:cs="Times New Roman"/>
                <w:sz w:val="24"/>
                <w:szCs w:val="24"/>
              </w:rPr>
              <w:t xml:space="preserve"> </w:t>
            </w:r>
          </w:p>
        </w:tc>
        <w:tc>
          <w:tcPr>
            <w:tcW w:w="3060" w:type="dxa"/>
          </w:tcPr>
          <w:p w:rsidRPr="0042018D" w:rsidR="00E8375A" w:rsidP="00FD0224" w:rsidRDefault="00E8375A" w14:paraId="4151C6BB" w14:textId="7EB4F66B">
            <w:pPr>
              <w:rPr>
                <w:rFonts w:ascii="Times New Roman" w:hAnsi="Times New Roman" w:cs="Times New Roman"/>
                <w:sz w:val="24"/>
                <w:szCs w:val="24"/>
              </w:rPr>
            </w:pPr>
            <w:r w:rsidRPr="00BE77BD">
              <w:rPr>
                <w:rFonts w:ascii="Times New Roman" w:hAnsi="Times New Roman" w:cs="Times New Roman"/>
                <w:sz w:val="24"/>
                <w:szCs w:val="24"/>
              </w:rPr>
              <w:t>Section 2.1</w:t>
            </w:r>
          </w:p>
        </w:tc>
        <w:tc>
          <w:tcPr>
            <w:tcW w:w="8280" w:type="dxa"/>
          </w:tcPr>
          <w:p w:rsidRPr="0042018D" w:rsidR="00E8375A" w:rsidP="003A7810" w:rsidRDefault="004D4727" w14:paraId="7941C899" w14:textId="2CD8E29B">
            <w:pPr>
              <w:rPr>
                <w:rFonts w:ascii="Times New Roman" w:hAnsi="Times New Roman" w:cs="Times New Roman"/>
                <w:sz w:val="24"/>
                <w:szCs w:val="24"/>
              </w:rPr>
            </w:pPr>
            <w:r w:rsidRPr="004D4727">
              <w:rPr>
                <w:rFonts w:ascii="Times New Roman" w:hAnsi="Times New Roman" w:cs="Times New Roman"/>
                <w:sz w:val="24"/>
                <w:szCs w:val="24"/>
              </w:rPr>
              <w:t>In ANOC, add</w:t>
            </w:r>
            <w:r>
              <w:rPr>
                <w:rFonts w:ascii="Times New Roman" w:hAnsi="Times New Roman" w:cs="Times New Roman"/>
                <w:sz w:val="24"/>
                <w:szCs w:val="24"/>
              </w:rPr>
              <w:t>ed</w:t>
            </w:r>
            <w:r w:rsidRPr="004D4727">
              <w:rPr>
                <w:rFonts w:ascii="Times New Roman" w:hAnsi="Times New Roman" w:cs="Times New Roman"/>
                <w:sz w:val="24"/>
                <w:szCs w:val="24"/>
              </w:rPr>
              <w:t xml:space="preserve"> additional language to direct members to the appropriate section for more information.</w:t>
            </w:r>
          </w:p>
        </w:tc>
      </w:tr>
    </w:tbl>
    <w:p w:rsidRPr="00551E88" w:rsidR="00765DEC" w:rsidP="00AB48F3" w:rsidRDefault="00765DEC" w14:paraId="5A0C4CEA" w14:textId="482616FC">
      <w:pPr>
        <w:pStyle w:val="Heading2"/>
      </w:pPr>
      <w:r w:rsidRPr="00551E88">
        <w:lastRenderedPageBreak/>
        <w:t xml:space="preserve">Plan Type: </w:t>
      </w:r>
      <w:r>
        <w:t>All except Cost Plan, MSA, HMO MA, and PPO MA</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765DEC" w:rsidTr="003A7810" w14:paraId="71320CBB" w14:textId="77777777">
        <w:trPr>
          <w:cantSplit/>
          <w:tblHeader/>
        </w:trPr>
        <w:tc>
          <w:tcPr>
            <w:tcW w:w="1795" w:type="dxa"/>
            <w:shd w:val="clear" w:color="auto" w:fill="D9D9D9" w:themeFill="background1" w:themeFillShade="D9"/>
            <w:vAlign w:val="bottom"/>
          </w:tcPr>
          <w:p w:rsidRPr="0042018D" w:rsidR="00765DEC" w:rsidP="003A7810" w:rsidRDefault="00765DEC" w14:paraId="24EF8965"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765DEC" w:rsidP="003A7810" w:rsidRDefault="00765DEC" w14:paraId="1476C01C"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765DEC" w:rsidP="003A7810" w:rsidRDefault="00765DEC" w14:paraId="2AB4B289"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765DEC" w:rsidTr="003A7810" w14:paraId="0CF1A9F6" w14:textId="77777777">
        <w:trPr>
          <w:cantSplit/>
        </w:trPr>
        <w:tc>
          <w:tcPr>
            <w:tcW w:w="1795" w:type="dxa"/>
          </w:tcPr>
          <w:p w:rsidRPr="0042018D" w:rsidR="00765DEC" w:rsidP="00765DEC" w:rsidRDefault="00765DEC" w14:paraId="281F4F68" w14:textId="1D714C94">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002F0EA3" w:rsidP="00765DEC" w:rsidRDefault="002F0EA3" w14:paraId="0355AFD6" w14:textId="77777777">
            <w:pPr>
              <w:rPr>
                <w:rFonts w:ascii="Times New Roman" w:hAnsi="Times New Roman" w:cs="Times New Roman"/>
                <w:sz w:val="24"/>
                <w:szCs w:val="24"/>
              </w:rPr>
            </w:pPr>
            <w:r w:rsidRPr="00BE77BD">
              <w:rPr>
                <w:rFonts w:ascii="Times New Roman" w:hAnsi="Times New Roman" w:cs="Times New Roman"/>
                <w:sz w:val="24"/>
                <w:szCs w:val="24"/>
              </w:rPr>
              <w:t>Chapter 8, Section 2.1 (PDP)</w:t>
            </w:r>
            <w:r>
              <w:rPr>
                <w:rFonts w:ascii="Times New Roman" w:hAnsi="Times New Roman" w:cs="Times New Roman"/>
                <w:sz w:val="24"/>
                <w:szCs w:val="24"/>
              </w:rPr>
              <w:t>;</w:t>
            </w:r>
          </w:p>
          <w:p w:rsidR="00765DEC" w:rsidP="00765DEC" w:rsidRDefault="00765DEC" w14:paraId="5553410E" w14:textId="551125D9">
            <w:pPr>
              <w:rPr>
                <w:rFonts w:ascii="Times New Roman" w:hAnsi="Times New Roman" w:cs="Times New Roman"/>
                <w:sz w:val="24"/>
                <w:szCs w:val="24"/>
              </w:rPr>
            </w:pPr>
            <w:r w:rsidRPr="00BE77BD">
              <w:rPr>
                <w:rFonts w:ascii="Times New Roman" w:hAnsi="Times New Roman" w:cs="Times New Roman"/>
                <w:sz w:val="24"/>
                <w:szCs w:val="24"/>
              </w:rPr>
              <w:t>Chapter 10, Section 2.1 (HMO MAPD, PPO MAPD, PFFS)</w:t>
            </w:r>
            <w:r w:rsidR="002F0EA3">
              <w:rPr>
                <w:rFonts w:ascii="Times New Roman" w:hAnsi="Times New Roman" w:cs="Times New Roman"/>
                <w:sz w:val="24"/>
                <w:szCs w:val="24"/>
              </w:rPr>
              <w:t>;</w:t>
            </w:r>
          </w:p>
          <w:p w:rsidRPr="00BE77BD" w:rsidR="00765DEC" w:rsidP="00765DEC" w:rsidRDefault="00765DEC" w14:paraId="75F3A5A7" w14:textId="0D1C5B3E">
            <w:pPr>
              <w:rPr>
                <w:rFonts w:ascii="Times New Roman" w:hAnsi="Times New Roman" w:cs="Times New Roman"/>
                <w:sz w:val="24"/>
                <w:szCs w:val="24"/>
              </w:rPr>
            </w:pPr>
            <w:r w:rsidRPr="00BE77BD">
              <w:rPr>
                <w:rFonts w:ascii="Times New Roman" w:hAnsi="Times New Roman" w:cs="Times New Roman"/>
                <w:sz w:val="24"/>
                <w:szCs w:val="24"/>
              </w:rPr>
              <w:t>Chapter 10, Section 2.2 (D-SNP)</w:t>
            </w:r>
          </w:p>
          <w:p w:rsidRPr="0042018D" w:rsidR="00765DEC" w:rsidP="00765DEC" w:rsidRDefault="00765DEC" w14:paraId="2A89803A" w14:textId="1DE3F827">
            <w:pPr>
              <w:rPr>
                <w:rFonts w:ascii="Times New Roman" w:hAnsi="Times New Roman" w:cs="Times New Roman"/>
                <w:sz w:val="24"/>
                <w:szCs w:val="24"/>
              </w:rPr>
            </w:pPr>
          </w:p>
        </w:tc>
        <w:tc>
          <w:tcPr>
            <w:tcW w:w="8280" w:type="dxa"/>
          </w:tcPr>
          <w:p w:rsidRPr="0042018D" w:rsidR="00765DEC" w:rsidP="00765DEC" w:rsidRDefault="00765DEC" w14:paraId="7809042A" w14:textId="5F028A8D">
            <w:pPr>
              <w:rPr>
                <w:rFonts w:ascii="Times New Roman" w:hAnsi="Times New Roman" w:cs="Times New Roman"/>
                <w:sz w:val="24"/>
                <w:szCs w:val="24"/>
              </w:rPr>
            </w:pPr>
            <w:r>
              <w:rPr>
                <w:rFonts w:ascii="Times New Roman" w:hAnsi="Times New Roman" w:cs="Times New Roman"/>
                <w:sz w:val="24"/>
                <w:szCs w:val="24"/>
              </w:rPr>
              <w:t xml:space="preserve">In EOC, clarified timeframe for </w:t>
            </w:r>
            <w:r w:rsidRPr="00765DEC">
              <w:rPr>
                <w:rFonts w:ascii="Times New Roman" w:hAnsi="Times New Roman" w:cs="Times New Roman"/>
                <w:sz w:val="24"/>
                <w:szCs w:val="24"/>
              </w:rPr>
              <w:t>creditable prescription drug coverage</w:t>
            </w:r>
            <w:r>
              <w:rPr>
                <w:rFonts w:ascii="Times New Roman" w:hAnsi="Times New Roman" w:cs="Times New Roman"/>
                <w:sz w:val="24"/>
                <w:szCs w:val="24"/>
              </w:rPr>
              <w:t xml:space="preserve"> and paying Part D </w:t>
            </w:r>
            <w:r w:rsidRPr="00E85C7C">
              <w:rPr>
                <w:rFonts w:ascii="Times New Roman" w:hAnsi="Times New Roman" w:cs="Times New Roman"/>
                <w:sz w:val="24"/>
                <w:szCs w:val="24"/>
              </w:rPr>
              <w:t>L</w:t>
            </w:r>
            <w:r w:rsidR="002F0EA3">
              <w:rPr>
                <w:rFonts w:ascii="Times New Roman" w:hAnsi="Times New Roman" w:cs="Times New Roman"/>
                <w:sz w:val="24"/>
                <w:szCs w:val="24"/>
              </w:rPr>
              <w:t>EP.</w:t>
            </w:r>
          </w:p>
        </w:tc>
      </w:tr>
    </w:tbl>
    <w:p w:rsidR="00B143EB" w:rsidP="00AB48F3" w:rsidRDefault="00B143EB" w14:paraId="4F39CC64" w14:textId="2F8DB6F0">
      <w:pPr>
        <w:pStyle w:val="Heading2"/>
      </w:pPr>
      <w:r>
        <w:t>Plan Type: All except Cost Plan, PFFS, MSA and PDP</w:t>
      </w:r>
    </w:p>
    <w:tbl>
      <w:tblPr>
        <w:tblStyle w:val="TableGrid"/>
        <w:tblW w:w="13135" w:type="dxa"/>
        <w:tblLook w:val="04A0" w:firstRow="1" w:lastRow="0" w:firstColumn="1" w:lastColumn="0" w:noHBand="0" w:noVBand="1"/>
      </w:tblPr>
      <w:tblGrid>
        <w:gridCol w:w="1795"/>
        <w:gridCol w:w="3060"/>
        <w:gridCol w:w="8280"/>
      </w:tblGrid>
      <w:tr w:rsidRPr="0042018D" w:rsidR="00B143EB" w:rsidTr="002E6C5C" w14:paraId="258E1AF8" w14:textId="77777777">
        <w:trPr>
          <w:cantSplit/>
          <w:tblHeader/>
        </w:trPr>
        <w:tc>
          <w:tcPr>
            <w:tcW w:w="1795" w:type="dxa"/>
            <w:shd w:val="clear" w:color="auto" w:fill="D9D9D9" w:themeFill="background1" w:themeFillShade="D9"/>
            <w:vAlign w:val="bottom"/>
          </w:tcPr>
          <w:p w:rsidRPr="0042018D" w:rsidR="00B143EB" w:rsidP="002E6C5C" w:rsidRDefault="00B143EB" w14:paraId="009DD6EC"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B143EB" w:rsidP="002E6C5C" w:rsidRDefault="00B143EB" w14:paraId="424AC625"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B143EB" w:rsidP="002E6C5C" w:rsidRDefault="00B143EB" w14:paraId="49A04BF0"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B143EB" w:rsidTr="002E6C5C" w14:paraId="2540AFA5" w14:textId="77777777">
        <w:trPr>
          <w:cantSplit/>
        </w:trPr>
        <w:tc>
          <w:tcPr>
            <w:tcW w:w="1795" w:type="dxa"/>
          </w:tcPr>
          <w:p w:rsidRPr="0042018D" w:rsidR="00B143EB" w:rsidP="002E6C5C" w:rsidRDefault="00B143EB" w14:paraId="57AD5B55" w14:textId="723E6EEA">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42018D" w:rsidR="00B143EB" w:rsidP="002E6C5C" w:rsidRDefault="00B143EB" w14:paraId="6BBA17E6" w14:textId="2F80AF66">
            <w:pPr>
              <w:rPr>
                <w:rFonts w:ascii="Times New Roman" w:hAnsi="Times New Roman" w:cs="Times New Roman"/>
                <w:sz w:val="24"/>
                <w:szCs w:val="24"/>
              </w:rPr>
            </w:pPr>
            <w:r>
              <w:rPr>
                <w:rFonts w:ascii="Times New Roman" w:hAnsi="Times New Roman" w:cs="Times New Roman"/>
                <w:sz w:val="24"/>
                <w:szCs w:val="24"/>
              </w:rPr>
              <w:t>Chapter 4, Section 2.1</w:t>
            </w:r>
          </w:p>
        </w:tc>
        <w:tc>
          <w:tcPr>
            <w:tcW w:w="8280" w:type="dxa"/>
          </w:tcPr>
          <w:p w:rsidRPr="0042018D" w:rsidR="00B143EB" w:rsidP="002E6C5C" w:rsidRDefault="00B143EB" w14:paraId="5D33BF59" w14:textId="5BC892BA">
            <w:pPr>
              <w:rPr>
                <w:rFonts w:ascii="Times New Roman" w:hAnsi="Times New Roman" w:cs="Times New Roman"/>
                <w:sz w:val="24"/>
                <w:szCs w:val="24"/>
              </w:rPr>
            </w:pPr>
            <w:r>
              <w:rPr>
                <w:rFonts w:ascii="Times New Roman" w:hAnsi="Times New Roman" w:cs="Times New Roman"/>
                <w:sz w:val="24"/>
                <w:szCs w:val="24"/>
              </w:rPr>
              <w:t xml:space="preserve">In EOC, </w:t>
            </w:r>
            <w:r w:rsidR="00C871F5">
              <w:rPr>
                <w:rFonts w:ascii="Times New Roman" w:hAnsi="Times New Roman" w:cs="Times New Roman"/>
                <w:sz w:val="24"/>
                <w:szCs w:val="24"/>
              </w:rPr>
              <w:t>provided n</w:t>
            </w:r>
            <w:r w:rsidR="0096023E">
              <w:rPr>
                <w:rFonts w:ascii="Times New Roman" w:hAnsi="Times New Roman" w:cs="Times New Roman"/>
                <w:sz w:val="24"/>
                <w:szCs w:val="24"/>
              </w:rPr>
              <w:t>ew Value Based Insurance Design Model Test (VBID) benefit information.</w:t>
            </w:r>
          </w:p>
        </w:tc>
      </w:tr>
    </w:tbl>
    <w:p w:rsidRPr="00551E88" w:rsidR="00136587" w:rsidP="00AB48F3" w:rsidRDefault="00136587" w14:paraId="671A6E44" w14:textId="74782C24">
      <w:pPr>
        <w:pStyle w:val="Heading2"/>
      </w:pPr>
      <w:r w:rsidRPr="00551E88">
        <w:t xml:space="preserve">Plan Type: </w:t>
      </w:r>
      <w:r>
        <w:t>All except MSA, HMO MA, PPO MA, and PDP</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136587" w:rsidTr="003A7810" w14:paraId="6E372200" w14:textId="77777777">
        <w:trPr>
          <w:cantSplit/>
          <w:tblHeader/>
        </w:trPr>
        <w:tc>
          <w:tcPr>
            <w:tcW w:w="1795" w:type="dxa"/>
            <w:shd w:val="clear" w:color="auto" w:fill="D9D9D9" w:themeFill="background1" w:themeFillShade="D9"/>
            <w:vAlign w:val="bottom"/>
          </w:tcPr>
          <w:p w:rsidRPr="0042018D" w:rsidR="00136587" w:rsidP="003A7810" w:rsidRDefault="00136587" w14:paraId="7C0516A5"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136587" w:rsidP="003A7810" w:rsidRDefault="00136587" w14:paraId="6A42A004"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136587" w:rsidP="003A7810" w:rsidRDefault="00136587" w14:paraId="19019ED5"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5753EF" w:rsidTr="003A7810" w14:paraId="4FC10F12" w14:textId="77777777">
        <w:trPr>
          <w:cantSplit/>
        </w:trPr>
        <w:tc>
          <w:tcPr>
            <w:tcW w:w="1795" w:type="dxa"/>
          </w:tcPr>
          <w:p w:rsidRPr="0042018D" w:rsidR="005753EF" w:rsidP="005753EF" w:rsidRDefault="005753EF" w14:paraId="542044EC" w14:textId="237430C7">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Pr="00E85C7C" w:rsidR="005753EF" w:rsidP="005753EF" w:rsidRDefault="005753EF" w14:paraId="6536BEB2" w14:textId="5B51B93C">
            <w:pPr>
              <w:rPr>
                <w:rFonts w:ascii="Times New Roman" w:hAnsi="Times New Roman" w:cs="Times New Roman"/>
                <w:sz w:val="24"/>
                <w:szCs w:val="24"/>
              </w:rPr>
            </w:pPr>
            <w:r w:rsidRPr="00E85C7C">
              <w:rPr>
                <w:rFonts w:ascii="Times New Roman" w:hAnsi="Times New Roman" w:cs="Times New Roman"/>
                <w:sz w:val="24"/>
                <w:szCs w:val="24"/>
              </w:rPr>
              <w:t>Chapter 1, Section 7.2</w:t>
            </w:r>
            <w:r w:rsidR="003C0266">
              <w:rPr>
                <w:rFonts w:ascii="Times New Roman" w:hAnsi="Times New Roman" w:cs="Times New Roman"/>
                <w:sz w:val="24"/>
                <w:szCs w:val="24"/>
              </w:rPr>
              <w:t>;</w:t>
            </w:r>
          </w:p>
          <w:p w:rsidRPr="00E85C7C" w:rsidR="005753EF" w:rsidP="005753EF" w:rsidRDefault="005753EF" w14:paraId="003EAD8D" w14:textId="693C1806">
            <w:pPr>
              <w:rPr>
                <w:rFonts w:ascii="Times New Roman" w:hAnsi="Times New Roman" w:cs="Times New Roman"/>
                <w:sz w:val="24"/>
                <w:szCs w:val="24"/>
              </w:rPr>
            </w:pPr>
            <w:r w:rsidRPr="00E85C7C">
              <w:rPr>
                <w:rFonts w:ascii="Times New Roman" w:hAnsi="Times New Roman" w:cs="Times New Roman"/>
                <w:sz w:val="24"/>
                <w:szCs w:val="24"/>
              </w:rPr>
              <w:t>Chapter 1, Section 4.1 (D-SNP)</w:t>
            </w:r>
            <w:r w:rsidR="003C0266">
              <w:rPr>
                <w:rFonts w:ascii="Times New Roman" w:hAnsi="Times New Roman" w:cs="Times New Roman"/>
                <w:sz w:val="24"/>
                <w:szCs w:val="24"/>
              </w:rPr>
              <w:t>;</w:t>
            </w:r>
          </w:p>
          <w:p w:rsidRPr="00E85C7C" w:rsidR="005753EF" w:rsidP="005753EF" w:rsidRDefault="005753EF" w14:paraId="7F94A980" w14:textId="4172873B">
            <w:pPr>
              <w:rPr>
                <w:rFonts w:ascii="Times New Roman" w:hAnsi="Times New Roman" w:cs="Times New Roman"/>
                <w:sz w:val="24"/>
                <w:szCs w:val="24"/>
              </w:rPr>
            </w:pPr>
            <w:r w:rsidRPr="00E85C7C">
              <w:rPr>
                <w:rFonts w:ascii="Times New Roman" w:hAnsi="Times New Roman" w:cs="Times New Roman"/>
                <w:sz w:val="24"/>
                <w:szCs w:val="24"/>
              </w:rPr>
              <w:t>Chapter 1, Section 4.3 (D-SNP)</w:t>
            </w:r>
            <w:r w:rsidR="003C0266">
              <w:rPr>
                <w:rFonts w:ascii="Times New Roman" w:hAnsi="Times New Roman" w:cs="Times New Roman"/>
                <w:sz w:val="24"/>
                <w:szCs w:val="24"/>
              </w:rPr>
              <w:t>;</w:t>
            </w:r>
          </w:p>
          <w:p w:rsidRPr="0042018D" w:rsidR="005753EF" w:rsidP="005753EF" w:rsidRDefault="005753EF" w14:paraId="7500F35D" w14:textId="053784F2">
            <w:pPr>
              <w:rPr>
                <w:rFonts w:ascii="Times New Roman" w:hAnsi="Times New Roman" w:cs="Times New Roman"/>
                <w:sz w:val="24"/>
                <w:szCs w:val="24"/>
              </w:rPr>
            </w:pPr>
            <w:r w:rsidRPr="00E85C7C">
              <w:rPr>
                <w:rFonts w:ascii="Times New Roman" w:hAnsi="Times New Roman" w:cs="Times New Roman"/>
                <w:sz w:val="24"/>
                <w:szCs w:val="24"/>
              </w:rPr>
              <w:t>Chapter 12 (D-SNP)</w:t>
            </w:r>
          </w:p>
        </w:tc>
        <w:tc>
          <w:tcPr>
            <w:tcW w:w="8280" w:type="dxa"/>
          </w:tcPr>
          <w:p w:rsidRPr="0042018D" w:rsidR="005753EF" w:rsidP="005753EF" w:rsidRDefault="005753EF" w14:paraId="40852AA0" w14:textId="0DCC8BC9">
            <w:pPr>
              <w:rPr>
                <w:rFonts w:ascii="Times New Roman" w:hAnsi="Times New Roman" w:cs="Times New Roman"/>
                <w:sz w:val="24"/>
                <w:szCs w:val="24"/>
              </w:rPr>
            </w:pPr>
            <w:bookmarkStart w:name="_Hlk33993799" w:id="2"/>
            <w:r w:rsidRPr="00E85C7C">
              <w:rPr>
                <w:rFonts w:ascii="Times New Roman" w:hAnsi="Times New Roman" w:cs="Times New Roman"/>
                <w:sz w:val="24"/>
                <w:szCs w:val="24"/>
              </w:rPr>
              <w:t>In EOC,</w:t>
            </w:r>
            <w:r>
              <w:rPr>
                <w:rFonts w:ascii="Times New Roman" w:hAnsi="Times New Roman" w:cs="Times New Roman"/>
                <w:sz w:val="24"/>
                <w:szCs w:val="24"/>
              </w:rPr>
              <w:t xml:space="preserve"> revised Extra Help language.</w:t>
            </w:r>
            <w:bookmarkEnd w:id="2"/>
          </w:p>
        </w:tc>
      </w:tr>
      <w:tr w:rsidRPr="0042018D" w:rsidR="00BE1E0C" w:rsidTr="003A7810" w14:paraId="7952C467" w14:textId="77777777">
        <w:trPr>
          <w:cantSplit/>
        </w:trPr>
        <w:tc>
          <w:tcPr>
            <w:tcW w:w="1795" w:type="dxa"/>
          </w:tcPr>
          <w:p w:rsidRPr="00E85C7C" w:rsidR="00BE1E0C" w:rsidP="005753EF" w:rsidRDefault="00BE1E0C" w14:paraId="76D92280" w14:textId="5B419104">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BE1E0C" w:rsidR="00BE1E0C" w:rsidP="00BE1E0C" w:rsidRDefault="00BE1E0C" w14:paraId="7F663835" w14:textId="02FB7BEC">
            <w:pPr>
              <w:rPr>
                <w:rFonts w:ascii="Times New Roman" w:hAnsi="Times New Roman" w:cs="Times New Roman"/>
                <w:sz w:val="24"/>
                <w:szCs w:val="24"/>
              </w:rPr>
            </w:pPr>
            <w:r w:rsidRPr="00BE1E0C">
              <w:rPr>
                <w:rFonts w:ascii="Times New Roman" w:hAnsi="Times New Roman" w:cs="Times New Roman"/>
                <w:sz w:val="24"/>
                <w:szCs w:val="24"/>
              </w:rPr>
              <w:t>Chapter 9, Section 9.2</w:t>
            </w:r>
            <w:r w:rsidR="00103515">
              <w:rPr>
                <w:rFonts w:ascii="Times New Roman" w:hAnsi="Times New Roman" w:cs="Times New Roman"/>
                <w:sz w:val="24"/>
                <w:szCs w:val="24"/>
              </w:rPr>
              <w:t>;</w:t>
            </w:r>
          </w:p>
          <w:p w:rsidRPr="00E85C7C" w:rsidR="00BE1E0C" w:rsidP="00BE1E0C" w:rsidRDefault="00BE1E0C" w14:paraId="030D712E" w14:textId="2AFF7474">
            <w:pPr>
              <w:rPr>
                <w:rFonts w:ascii="Times New Roman" w:hAnsi="Times New Roman" w:cs="Times New Roman"/>
                <w:sz w:val="24"/>
                <w:szCs w:val="24"/>
              </w:rPr>
            </w:pPr>
            <w:r w:rsidRPr="00BE1E0C">
              <w:rPr>
                <w:rFonts w:ascii="Times New Roman" w:hAnsi="Times New Roman" w:cs="Times New Roman"/>
                <w:sz w:val="24"/>
                <w:szCs w:val="24"/>
              </w:rPr>
              <w:t>Chapter</w:t>
            </w:r>
            <w:r w:rsidR="006F6501">
              <w:rPr>
                <w:rFonts w:ascii="Times New Roman" w:hAnsi="Times New Roman" w:cs="Times New Roman"/>
                <w:sz w:val="24"/>
                <w:szCs w:val="24"/>
              </w:rPr>
              <w:t>s</w:t>
            </w:r>
            <w:r w:rsidRPr="00BE1E0C">
              <w:rPr>
                <w:rFonts w:ascii="Times New Roman" w:hAnsi="Times New Roman" w:cs="Times New Roman"/>
                <w:sz w:val="24"/>
                <w:szCs w:val="24"/>
              </w:rPr>
              <w:t xml:space="preserve"> 9A and 9B, Section 10.</w:t>
            </w:r>
            <w:r>
              <w:rPr>
                <w:rFonts w:ascii="Times New Roman" w:hAnsi="Times New Roman" w:cs="Times New Roman"/>
                <w:sz w:val="24"/>
                <w:szCs w:val="24"/>
              </w:rPr>
              <w:t>2</w:t>
            </w:r>
            <w:r w:rsidRPr="00BE1E0C">
              <w:rPr>
                <w:rFonts w:ascii="Times New Roman" w:hAnsi="Times New Roman" w:cs="Times New Roman"/>
                <w:sz w:val="24"/>
                <w:szCs w:val="24"/>
              </w:rPr>
              <w:t xml:space="preserve"> and 10.3</w:t>
            </w:r>
            <w:r>
              <w:rPr>
                <w:rFonts w:ascii="Times New Roman" w:hAnsi="Times New Roman" w:cs="Times New Roman"/>
                <w:sz w:val="24"/>
                <w:szCs w:val="24"/>
              </w:rPr>
              <w:t xml:space="preserve"> (D-SNP)</w:t>
            </w:r>
          </w:p>
        </w:tc>
        <w:tc>
          <w:tcPr>
            <w:tcW w:w="8280" w:type="dxa"/>
          </w:tcPr>
          <w:p w:rsidRPr="00D975A4" w:rsidR="00BE1E0C" w:rsidP="00D975A4" w:rsidRDefault="00D975A4" w14:paraId="35BB9BBF" w14:textId="78AA491D">
            <w:pPr>
              <w:rPr>
                <w:rFonts w:ascii="Times New Roman" w:hAnsi="Times New Roman" w:cs="Times New Roman"/>
                <w:sz w:val="24"/>
                <w:szCs w:val="24"/>
              </w:rPr>
            </w:pPr>
            <w:r w:rsidRPr="00D975A4">
              <w:rPr>
                <w:rFonts w:ascii="Times New Roman" w:hAnsi="Times New Roman" w:cs="Times New Roman"/>
                <w:sz w:val="24"/>
                <w:szCs w:val="24"/>
              </w:rPr>
              <w:t xml:space="preserve">In EOC, replaced “Levels of Appeal 3, 4, and 5 for Part D Drug Appeals” with </w:t>
            </w:r>
            <w:r w:rsidRPr="00D975A4">
              <w:rPr>
                <w:sz w:val="24"/>
                <w:szCs w:val="24"/>
              </w:rPr>
              <w:t>Appeal Levels 3, 4 and 5 for Part D Drug Requests”</w:t>
            </w:r>
            <w:r w:rsidR="00CC3877">
              <w:rPr>
                <w:sz w:val="24"/>
                <w:szCs w:val="24"/>
              </w:rPr>
              <w:t>.</w:t>
            </w:r>
          </w:p>
        </w:tc>
      </w:tr>
    </w:tbl>
    <w:p w:rsidR="00754508" w:rsidP="00AB48F3" w:rsidRDefault="00754508" w14:paraId="25C4CC8F" w14:textId="6FB97779">
      <w:pPr>
        <w:pStyle w:val="Heading2"/>
      </w:pPr>
      <w:r>
        <w:lastRenderedPageBreak/>
        <w:t>Plan Type: All except MSA and PDP</w:t>
      </w:r>
    </w:p>
    <w:tbl>
      <w:tblPr>
        <w:tblStyle w:val="TableGrid"/>
        <w:tblW w:w="13135" w:type="dxa"/>
        <w:tblLook w:val="04A0" w:firstRow="1" w:lastRow="0" w:firstColumn="1" w:lastColumn="0" w:noHBand="0" w:noVBand="1"/>
      </w:tblPr>
      <w:tblGrid>
        <w:gridCol w:w="1795"/>
        <w:gridCol w:w="3060"/>
        <w:gridCol w:w="8280"/>
      </w:tblGrid>
      <w:tr w:rsidRPr="0042018D" w:rsidR="00754508" w:rsidTr="003A7810" w14:paraId="7563FE85" w14:textId="77777777">
        <w:trPr>
          <w:cantSplit/>
          <w:tblHeader/>
        </w:trPr>
        <w:tc>
          <w:tcPr>
            <w:tcW w:w="1795" w:type="dxa"/>
            <w:shd w:val="clear" w:color="auto" w:fill="D9D9D9" w:themeFill="background1" w:themeFillShade="D9"/>
            <w:vAlign w:val="bottom"/>
          </w:tcPr>
          <w:p w:rsidRPr="0042018D" w:rsidR="00754508" w:rsidP="003A7810" w:rsidRDefault="00754508" w14:paraId="20D8486E"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754508" w:rsidP="003A7810" w:rsidRDefault="00754508" w14:paraId="245F6766"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754508" w:rsidP="003A7810" w:rsidRDefault="00754508" w14:paraId="7B0E79CF"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754508" w:rsidTr="003A7810" w14:paraId="66D76AEA" w14:textId="77777777">
        <w:trPr>
          <w:cantSplit/>
        </w:trPr>
        <w:tc>
          <w:tcPr>
            <w:tcW w:w="1795" w:type="dxa"/>
          </w:tcPr>
          <w:p w:rsidRPr="0042018D" w:rsidR="00754508" w:rsidP="003A7810" w:rsidRDefault="00754508" w14:paraId="18282C21" w14:textId="219D16E2">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00754508" w:rsidP="003A7810" w:rsidRDefault="002E6C5C" w14:paraId="50443A99" w14:textId="17B947A1">
            <w:pPr>
              <w:rPr>
                <w:rFonts w:ascii="Times New Roman" w:hAnsi="Times New Roman" w:cs="Times New Roman"/>
                <w:sz w:val="24"/>
                <w:szCs w:val="24"/>
              </w:rPr>
            </w:pPr>
            <w:r>
              <w:rPr>
                <w:rFonts w:ascii="Times New Roman" w:hAnsi="Times New Roman" w:cs="Times New Roman"/>
                <w:sz w:val="24"/>
                <w:szCs w:val="24"/>
              </w:rPr>
              <w:t>ANOC</w:t>
            </w:r>
            <w:r w:rsidR="0018348B">
              <w:rPr>
                <w:rFonts w:ascii="Times New Roman" w:hAnsi="Times New Roman" w:cs="Times New Roman"/>
                <w:sz w:val="24"/>
                <w:szCs w:val="24"/>
              </w:rPr>
              <w:t xml:space="preserve">: </w:t>
            </w:r>
            <w:r w:rsidR="00754508">
              <w:rPr>
                <w:rFonts w:ascii="Times New Roman" w:hAnsi="Times New Roman" w:cs="Times New Roman"/>
                <w:sz w:val="24"/>
                <w:szCs w:val="24"/>
              </w:rPr>
              <w:t>Section 2.3</w:t>
            </w:r>
          </w:p>
          <w:p w:rsidRPr="0042018D" w:rsidR="00A71A79" w:rsidP="003A7810" w:rsidRDefault="0018348B" w14:paraId="6E56C927" w14:textId="253D739C">
            <w:pPr>
              <w:rPr>
                <w:rFonts w:ascii="Times New Roman" w:hAnsi="Times New Roman" w:cs="Times New Roman"/>
                <w:sz w:val="24"/>
                <w:szCs w:val="24"/>
              </w:rPr>
            </w:pPr>
            <w:r>
              <w:rPr>
                <w:rFonts w:ascii="Times New Roman" w:hAnsi="Times New Roman" w:cs="Times New Roman"/>
                <w:sz w:val="24"/>
                <w:szCs w:val="24"/>
              </w:rPr>
              <w:t xml:space="preserve">EOC: </w:t>
            </w:r>
            <w:r w:rsidR="00A71A79">
              <w:rPr>
                <w:rFonts w:ascii="Times New Roman" w:hAnsi="Times New Roman" w:cs="Times New Roman"/>
                <w:sz w:val="24"/>
                <w:szCs w:val="24"/>
              </w:rPr>
              <w:t>Chapter 3, Section 2.3</w:t>
            </w:r>
          </w:p>
        </w:tc>
        <w:tc>
          <w:tcPr>
            <w:tcW w:w="8280" w:type="dxa"/>
          </w:tcPr>
          <w:p w:rsidRPr="0042018D" w:rsidR="00754508" w:rsidP="003A7810" w:rsidRDefault="00754508" w14:paraId="126FD1FC" w14:textId="1CC10779">
            <w:pPr>
              <w:rPr>
                <w:rFonts w:ascii="Times New Roman" w:hAnsi="Times New Roman" w:cs="Times New Roman"/>
                <w:sz w:val="24"/>
                <w:szCs w:val="24"/>
              </w:rPr>
            </w:pPr>
            <w:r>
              <w:rPr>
                <w:rFonts w:ascii="Times New Roman" w:hAnsi="Times New Roman" w:cs="Times New Roman"/>
                <w:sz w:val="24"/>
                <w:szCs w:val="24"/>
              </w:rPr>
              <w:t>In ANOC</w:t>
            </w:r>
            <w:r w:rsidR="00A71A79">
              <w:rPr>
                <w:rFonts w:ascii="Times New Roman" w:hAnsi="Times New Roman" w:cs="Times New Roman"/>
                <w:sz w:val="24"/>
                <w:szCs w:val="24"/>
              </w:rPr>
              <w:t xml:space="preserve"> and EOC</w:t>
            </w:r>
            <w:r>
              <w:rPr>
                <w:rFonts w:ascii="Times New Roman" w:hAnsi="Times New Roman" w:cs="Times New Roman"/>
                <w:sz w:val="24"/>
                <w:szCs w:val="24"/>
              </w:rPr>
              <w:t>, replaced “and managing” with “to manage” in sentence.</w:t>
            </w:r>
          </w:p>
        </w:tc>
      </w:tr>
    </w:tbl>
    <w:p w:rsidR="00873C68" w:rsidP="00AB48F3" w:rsidRDefault="00873C68" w14:paraId="251A2912" w14:textId="53042983">
      <w:pPr>
        <w:pStyle w:val="Heading2"/>
      </w:pPr>
      <w:r>
        <w:t>Plan Type: All except D-SNP and PDP</w:t>
      </w:r>
    </w:p>
    <w:tbl>
      <w:tblPr>
        <w:tblStyle w:val="TableGrid"/>
        <w:tblW w:w="13135" w:type="dxa"/>
        <w:tblLook w:val="04A0" w:firstRow="1" w:lastRow="0" w:firstColumn="1" w:lastColumn="0" w:noHBand="0" w:noVBand="1"/>
      </w:tblPr>
      <w:tblGrid>
        <w:gridCol w:w="1795"/>
        <w:gridCol w:w="3060"/>
        <w:gridCol w:w="8280"/>
      </w:tblGrid>
      <w:tr w:rsidRPr="0042018D" w:rsidR="00873C68" w:rsidTr="00AB48F3" w14:paraId="667604DC" w14:textId="77777777">
        <w:trPr>
          <w:cantSplit/>
          <w:tblHeader/>
        </w:trPr>
        <w:tc>
          <w:tcPr>
            <w:tcW w:w="1795" w:type="dxa"/>
            <w:tcBorders>
              <w:bottom w:val="single" w:color="auto" w:sz="4" w:space="0"/>
            </w:tcBorders>
            <w:shd w:val="clear" w:color="auto" w:fill="D9D9D9" w:themeFill="background1" w:themeFillShade="D9"/>
            <w:vAlign w:val="bottom"/>
          </w:tcPr>
          <w:p w:rsidRPr="0042018D" w:rsidR="00873C68" w:rsidP="003A7810" w:rsidRDefault="00873C68" w14:paraId="7AFEFC48"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tcBorders>
              <w:bottom w:val="single" w:color="auto" w:sz="4" w:space="0"/>
            </w:tcBorders>
            <w:shd w:val="clear" w:color="auto" w:fill="D9D9D9" w:themeFill="background1" w:themeFillShade="D9"/>
            <w:vAlign w:val="bottom"/>
          </w:tcPr>
          <w:p w:rsidRPr="0042018D" w:rsidR="00873C68" w:rsidP="003A7810" w:rsidRDefault="00873C68" w14:paraId="23213DDC"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tcBorders>
              <w:bottom w:val="single" w:color="auto" w:sz="4" w:space="0"/>
            </w:tcBorders>
            <w:shd w:val="clear" w:color="auto" w:fill="D9D9D9" w:themeFill="background1" w:themeFillShade="D9"/>
            <w:vAlign w:val="bottom"/>
          </w:tcPr>
          <w:p w:rsidRPr="0042018D" w:rsidR="00873C68" w:rsidP="003A7810" w:rsidRDefault="00873C68" w14:paraId="4D4EE362"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873C68" w:rsidTr="003A7810" w14:paraId="266AC3EC" w14:textId="77777777">
        <w:trPr>
          <w:cantSplit/>
        </w:trPr>
        <w:tc>
          <w:tcPr>
            <w:tcW w:w="1795" w:type="dxa"/>
          </w:tcPr>
          <w:p w:rsidRPr="0042018D" w:rsidR="00873C68" w:rsidP="003A7810" w:rsidRDefault="00873C68" w14:paraId="58A55917" w14:textId="1C409959">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00873C68" w:rsidP="003A7810" w:rsidRDefault="00873C68" w14:paraId="4B18DEE3" w14:textId="40EA5893">
            <w:pPr>
              <w:rPr>
                <w:rFonts w:ascii="Times New Roman" w:hAnsi="Times New Roman" w:cs="Times New Roman"/>
                <w:sz w:val="24"/>
                <w:szCs w:val="24"/>
              </w:rPr>
            </w:pPr>
            <w:r>
              <w:rPr>
                <w:rFonts w:ascii="Times New Roman" w:hAnsi="Times New Roman" w:cs="Times New Roman"/>
                <w:sz w:val="24"/>
                <w:szCs w:val="24"/>
              </w:rPr>
              <w:t>Chapter 7, Section 4.2 (MSA, HMO MA, PPO MA)</w:t>
            </w:r>
            <w:r w:rsidR="00103515">
              <w:rPr>
                <w:rFonts w:ascii="Times New Roman" w:hAnsi="Times New Roman" w:cs="Times New Roman"/>
                <w:sz w:val="24"/>
                <w:szCs w:val="24"/>
              </w:rPr>
              <w:t>;</w:t>
            </w:r>
          </w:p>
          <w:p w:rsidRPr="0042018D" w:rsidR="00873C68" w:rsidP="003A7810" w:rsidRDefault="00873C68" w14:paraId="0E4CC540" w14:textId="750CA1D7">
            <w:pPr>
              <w:rPr>
                <w:rFonts w:ascii="Times New Roman" w:hAnsi="Times New Roman" w:cs="Times New Roman"/>
                <w:sz w:val="24"/>
                <w:szCs w:val="24"/>
              </w:rPr>
            </w:pPr>
            <w:r>
              <w:rPr>
                <w:rFonts w:ascii="Times New Roman" w:hAnsi="Times New Roman" w:cs="Times New Roman"/>
                <w:sz w:val="24"/>
                <w:szCs w:val="24"/>
              </w:rPr>
              <w:t>Chapter 9, Section 4.2 (HMO MAPD, PPO MAPD, Cost Plan, PFFS)</w:t>
            </w:r>
          </w:p>
        </w:tc>
        <w:tc>
          <w:tcPr>
            <w:tcW w:w="8280" w:type="dxa"/>
          </w:tcPr>
          <w:p w:rsidRPr="0042018D" w:rsidR="00873C68" w:rsidP="003A7810" w:rsidRDefault="00873C68" w14:paraId="3237EC23" w14:textId="57206C6D">
            <w:pPr>
              <w:rPr>
                <w:rFonts w:ascii="Times New Roman" w:hAnsi="Times New Roman" w:cs="Times New Roman"/>
                <w:sz w:val="24"/>
                <w:szCs w:val="24"/>
              </w:rPr>
            </w:pPr>
            <w:r>
              <w:rPr>
                <w:rFonts w:ascii="Times New Roman" w:hAnsi="Times New Roman" w:cs="Times New Roman"/>
                <w:sz w:val="24"/>
                <w:szCs w:val="24"/>
              </w:rPr>
              <w:t>In EOC, added “or Part B prescription drugs”.</w:t>
            </w:r>
          </w:p>
        </w:tc>
      </w:tr>
    </w:tbl>
    <w:p w:rsidR="007B0A03" w:rsidP="00AB48F3" w:rsidRDefault="007B0A03" w14:paraId="2C9BAE84" w14:textId="185E8DAC">
      <w:pPr>
        <w:pStyle w:val="Heading2"/>
      </w:pPr>
      <w:r w:rsidRPr="00551E88">
        <w:t xml:space="preserve">Plan Type: </w:t>
      </w:r>
      <w:r>
        <w:t>HMO MAPD and PPO MAPD</w:t>
      </w:r>
    </w:p>
    <w:tbl>
      <w:tblPr>
        <w:tblStyle w:val="TableGrid"/>
        <w:tblW w:w="13135" w:type="dxa"/>
        <w:tblLook w:val="04A0" w:firstRow="1" w:lastRow="0" w:firstColumn="1" w:lastColumn="0" w:noHBand="0" w:noVBand="1"/>
      </w:tblPr>
      <w:tblGrid>
        <w:gridCol w:w="1795"/>
        <w:gridCol w:w="3060"/>
        <w:gridCol w:w="8280"/>
      </w:tblGrid>
      <w:tr w:rsidRPr="0042018D" w:rsidR="007B0A03" w:rsidTr="003A7810" w14:paraId="6C87AAA2" w14:textId="77777777">
        <w:trPr>
          <w:cantSplit/>
          <w:tblHeader/>
        </w:trPr>
        <w:tc>
          <w:tcPr>
            <w:tcW w:w="1795" w:type="dxa"/>
            <w:shd w:val="clear" w:color="auto" w:fill="D9D9D9" w:themeFill="background1" w:themeFillShade="D9"/>
            <w:vAlign w:val="bottom"/>
          </w:tcPr>
          <w:p w:rsidRPr="0042018D" w:rsidR="007B0A03" w:rsidP="003A7810" w:rsidRDefault="007B0A03" w14:paraId="616FCBB7"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7B0A03" w:rsidP="003A7810" w:rsidRDefault="007B0A03" w14:paraId="18E70BEA"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7B0A03" w:rsidP="003A7810" w:rsidRDefault="007B0A03" w14:paraId="72C0E114"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7B0A03" w:rsidTr="003A7810" w14:paraId="2B03F4F1" w14:textId="77777777">
        <w:trPr>
          <w:cantSplit/>
        </w:trPr>
        <w:tc>
          <w:tcPr>
            <w:tcW w:w="1795" w:type="dxa"/>
          </w:tcPr>
          <w:p w:rsidRPr="0042018D" w:rsidR="007B0A03" w:rsidP="003A7810" w:rsidRDefault="005F6B9A" w14:paraId="2BA9F81F" w14:textId="7882CA23">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42018D" w:rsidR="007B0A03" w:rsidP="003A7810" w:rsidRDefault="005F6B9A" w14:paraId="32A08D10" w14:textId="79D4B68D">
            <w:pPr>
              <w:rPr>
                <w:rFonts w:ascii="Times New Roman" w:hAnsi="Times New Roman" w:cs="Times New Roman"/>
                <w:sz w:val="24"/>
                <w:szCs w:val="24"/>
              </w:rPr>
            </w:pPr>
            <w:r>
              <w:rPr>
                <w:rFonts w:ascii="Times New Roman" w:hAnsi="Times New Roman" w:cs="Times New Roman"/>
                <w:sz w:val="24"/>
                <w:szCs w:val="24"/>
              </w:rPr>
              <w:t>Chapter 10, Section 1.1</w:t>
            </w:r>
          </w:p>
        </w:tc>
        <w:tc>
          <w:tcPr>
            <w:tcW w:w="8280" w:type="dxa"/>
          </w:tcPr>
          <w:p w:rsidRPr="00103515" w:rsidR="007B0A03" w:rsidP="003A7810" w:rsidRDefault="005F6B9A" w14:paraId="54506372" w14:textId="25555CF9">
            <w:pPr>
              <w:rPr>
                <w:rFonts w:ascii="Times New Roman" w:hAnsi="Times New Roman" w:cs="Times New Roman"/>
                <w:sz w:val="24"/>
                <w:szCs w:val="24"/>
              </w:rPr>
            </w:pPr>
            <w:r w:rsidRPr="00103515">
              <w:rPr>
                <w:rFonts w:ascii="Times New Roman" w:hAnsi="Times New Roman" w:cs="Times New Roman"/>
                <w:sz w:val="24"/>
                <w:szCs w:val="24"/>
              </w:rPr>
              <w:t xml:space="preserve">In EOC, updated I-SNP language </w:t>
            </w:r>
            <w:r w:rsidRPr="00103515" w:rsidR="00701035">
              <w:rPr>
                <w:rFonts w:ascii="Times New Roman" w:hAnsi="Times New Roman" w:cs="Times New Roman"/>
                <w:sz w:val="24"/>
                <w:szCs w:val="24"/>
              </w:rPr>
              <w:t xml:space="preserve">to “CCPs </w:t>
            </w:r>
            <w:r w:rsidRPr="00103515" w:rsidR="00701035">
              <w:rPr>
                <w:sz w:val="24"/>
                <w:szCs w:val="24"/>
              </w:rPr>
              <w:t>serving individuals who meet the definition of “institutionalized”: May”.</w:t>
            </w:r>
          </w:p>
        </w:tc>
      </w:tr>
      <w:tr w:rsidRPr="0042018D" w:rsidR="001A69F6" w:rsidTr="003A7810" w14:paraId="74E12D0B" w14:textId="77777777">
        <w:trPr>
          <w:cantSplit/>
        </w:trPr>
        <w:tc>
          <w:tcPr>
            <w:tcW w:w="1795" w:type="dxa"/>
          </w:tcPr>
          <w:p w:rsidR="001A69F6" w:rsidP="003A7810" w:rsidRDefault="001A69F6" w14:paraId="365A11E3" w14:textId="7C647DB3">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001A69F6" w:rsidP="003A7810" w:rsidRDefault="00537EC5" w14:paraId="386CFF04" w14:textId="12612B4C">
            <w:pPr>
              <w:rPr>
                <w:rFonts w:ascii="Times New Roman" w:hAnsi="Times New Roman" w:cs="Times New Roman"/>
                <w:sz w:val="24"/>
                <w:szCs w:val="24"/>
              </w:rPr>
            </w:pPr>
            <w:r>
              <w:rPr>
                <w:rFonts w:ascii="Times New Roman" w:hAnsi="Times New Roman" w:cs="Times New Roman"/>
                <w:sz w:val="24"/>
                <w:szCs w:val="24"/>
              </w:rPr>
              <w:t>Chapter 10, Section 2</w:t>
            </w:r>
            <w:r w:rsidR="00A62C63">
              <w:rPr>
                <w:rFonts w:ascii="Times New Roman" w:hAnsi="Times New Roman" w:cs="Times New Roman"/>
                <w:sz w:val="24"/>
                <w:szCs w:val="24"/>
              </w:rPr>
              <w:t xml:space="preserve"> and 3</w:t>
            </w:r>
          </w:p>
        </w:tc>
        <w:tc>
          <w:tcPr>
            <w:tcW w:w="8280" w:type="dxa"/>
          </w:tcPr>
          <w:p w:rsidRPr="007B3AE9" w:rsidR="001A69F6" w:rsidP="003A7810" w:rsidRDefault="00537EC5" w14:paraId="48801638" w14:textId="5CE8E861">
            <w:pPr>
              <w:rPr>
                <w:rFonts w:ascii="Segoe UI" w:hAnsi="Segoe UI" w:eastAsia="Times New Roman" w:cs="Segoe UI"/>
                <w:sz w:val="24"/>
                <w:szCs w:val="24"/>
              </w:rPr>
            </w:pPr>
            <w:r w:rsidRPr="007B3AE9">
              <w:rPr>
                <w:rFonts w:ascii="Times New Roman" w:hAnsi="Times New Roman" w:cs="Times New Roman"/>
                <w:sz w:val="24"/>
                <w:szCs w:val="24"/>
              </w:rPr>
              <w:t xml:space="preserve">In EOC, </w:t>
            </w:r>
            <w:r w:rsidRPr="007B3AE9" w:rsidR="007B3AE9">
              <w:rPr>
                <w:rFonts w:eastAsia="Times New Roman" w:cstheme="minorHAnsi"/>
                <w:sz w:val="24"/>
                <w:szCs w:val="24"/>
              </w:rPr>
              <w:t>updated I-SNP language for individuals who meet the definition of "institutionalized"</w:t>
            </w:r>
            <w:r w:rsidR="00A62C63">
              <w:rPr>
                <w:rFonts w:eastAsia="Times New Roman" w:cstheme="minorHAnsi"/>
                <w:sz w:val="24"/>
                <w:szCs w:val="24"/>
              </w:rPr>
              <w:t>,</w:t>
            </w:r>
            <w:r w:rsidR="007B3AE9">
              <w:rPr>
                <w:rFonts w:eastAsia="Times New Roman" w:cstheme="minorHAnsi"/>
                <w:sz w:val="24"/>
                <w:szCs w:val="24"/>
              </w:rPr>
              <w:t xml:space="preserve"> added the word “may” where applicable</w:t>
            </w:r>
            <w:r w:rsidR="00A62C63">
              <w:rPr>
                <w:rFonts w:eastAsia="Times New Roman" w:cstheme="minorHAnsi"/>
                <w:sz w:val="24"/>
                <w:szCs w:val="24"/>
              </w:rPr>
              <w:t>, and removed extra nursing home language</w:t>
            </w:r>
            <w:r w:rsidR="007B3AE9">
              <w:rPr>
                <w:rFonts w:eastAsia="Times New Roman" w:cstheme="minorHAnsi"/>
                <w:sz w:val="24"/>
                <w:szCs w:val="24"/>
              </w:rPr>
              <w:t>.</w:t>
            </w:r>
          </w:p>
        </w:tc>
      </w:tr>
    </w:tbl>
    <w:p w:rsidRPr="00551E88" w:rsidR="007D33EA" w:rsidP="00AB48F3" w:rsidRDefault="007D33EA" w14:paraId="255C0DFB" w14:textId="01B14D9D">
      <w:pPr>
        <w:pStyle w:val="Heading2"/>
      </w:pPr>
      <w:r w:rsidRPr="00551E88">
        <w:t xml:space="preserve">Plan Type: </w:t>
      </w:r>
      <w:r>
        <w:t>HMO MAPD</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7D33EA" w:rsidTr="003A7810" w14:paraId="66826D8F" w14:textId="77777777">
        <w:trPr>
          <w:cantSplit/>
          <w:tblHeader/>
        </w:trPr>
        <w:tc>
          <w:tcPr>
            <w:tcW w:w="1795" w:type="dxa"/>
            <w:shd w:val="clear" w:color="auto" w:fill="D9D9D9" w:themeFill="background1" w:themeFillShade="D9"/>
            <w:vAlign w:val="bottom"/>
          </w:tcPr>
          <w:p w:rsidRPr="0042018D" w:rsidR="007D33EA" w:rsidP="003A7810" w:rsidRDefault="007D33EA" w14:paraId="57911EF0"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7D33EA" w:rsidP="003A7810" w:rsidRDefault="007D33EA" w14:paraId="755CC556"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7D33EA" w:rsidP="003A7810" w:rsidRDefault="007D33EA" w14:paraId="030B6085"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3E51B8" w:rsidTr="003A7810" w14:paraId="3AC6C93C" w14:textId="77777777">
        <w:trPr>
          <w:cantSplit/>
        </w:trPr>
        <w:tc>
          <w:tcPr>
            <w:tcW w:w="1795" w:type="dxa"/>
          </w:tcPr>
          <w:p w:rsidRPr="0042018D" w:rsidR="003E51B8" w:rsidP="003E51B8" w:rsidRDefault="003E51B8" w14:paraId="34B1FD57" w14:textId="05C7A6A7">
            <w:pPr>
              <w:rPr>
                <w:rFonts w:ascii="Times New Roman" w:hAnsi="Times New Roman" w:cs="Times New Roman"/>
                <w:sz w:val="24"/>
                <w:szCs w:val="24"/>
              </w:rPr>
            </w:pPr>
            <w:r w:rsidRPr="00E46A06">
              <w:rPr>
                <w:rFonts w:ascii="Times New Roman" w:hAnsi="Times New Roman" w:cs="Times New Roman"/>
                <w:sz w:val="24"/>
                <w:szCs w:val="24"/>
              </w:rPr>
              <w:t>Public</w:t>
            </w:r>
            <w:r w:rsidR="009C01F9">
              <w:rPr>
                <w:rFonts w:ascii="Times New Roman" w:hAnsi="Times New Roman" w:cs="Times New Roman"/>
                <w:sz w:val="24"/>
                <w:szCs w:val="24"/>
              </w:rPr>
              <w:t xml:space="preserve"> Response</w:t>
            </w:r>
          </w:p>
        </w:tc>
        <w:tc>
          <w:tcPr>
            <w:tcW w:w="3060" w:type="dxa"/>
          </w:tcPr>
          <w:p w:rsidRPr="0042018D" w:rsidR="003E51B8" w:rsidP="003E51B8" w:rsidRDefault="003E51B8" w14:paraId="2B50BCC9" w14:textId="3B131503">
            <w:pPr>
              <w:rPr>
                <w:rFonts w:ascii="Times New Roman" w:hAnsi="Times New Roman" w:cs="Times New Roman"/>
                <w:sz w:val="24"/>
                <w:szCs w:val="24"/>
              </w:rPr>
            </w:pPr>
            <w:r w:rsidRPr="00E46A06">
              <w:rPr>
                <w:rFonts w:ascii="Times New Roman" w:hAnsi="Times New Roman" w:cs="Times New Roman"/>
                <w:sz w:val="24"/>
                <w:szCs w:val="24"/>
              </w:rPr>
              <w:t>Chapter 9, Section 8.2</w:t>
            </w:r>
          </w:p>
        </w:tc>
        <w:tc>
          <w:tcPr>
            <w:tcW w:w="8280" w:type="dxa"/>
          </w:tcPr>
          <w:p w:rsidRPr="0042018D" w:rsidR="003E51B8" w:rsidP="003E51B8" w:rsidRDefault="003E51B8" w14:paraId="53673E1D" w14:textId="474FF167">
            <w:pPr>
              <w:rPr>
                <w:rFonts w:ascii="Times New Roman" w:hAnsi="Times New Roman" w:cs="Times New Roman"/>
                <w:sz w:val="24"/>
                <w:szCs w:val="24"/>
              </w:rPr>
            </w:pPr>
            <w:r w:rsidRPr="00E46A06">
              <w:rPr>
                <w:rFonts w:ascii="Times New Roman" w:hAnsi="Times New Roman" w:cs="Times New Roman"/>
                <w:sz w:val="24"/>
                <w:szCs w:val="24"/>
              </w:rPr>
              <w:t xml:space="preserve">In EOC, </w:t>
            </w:r>
            <w:r>
              <w:rPr>
                <w:rFonts w:ascii="Times New Roman" w:hAnsi="Times New Roman" w:cs="Times New Roman"/>
                <w:sz w:val="24"/>
                <w:szCs w:val="24"/>
              </w:rPr>
              <w:t>revised</w:t>
            </w:r>
            <w:r w:rsidRPr="00E46A06">
              <w:rPr>
                <w:rFonts w:ascii="Times New Roman" w:hAnsi="Times New Roman" w:cs="Times New Roman"/>
                <w:sz w:val="24"/>
                <w:szCs w:val="24"/>
              </w:rPr>
              <w:t xml:space="preserve"> section reference to 8.3 instead of 7.3.</w:t>
            </w:r>
          </w:p>
        </w:tc>
      </w:tr>
    </w:tbl>
    <w:p w:rsidRPr="00551E88" w:rsidR="007D33EA" w:rsidP="00AB48F3" w:rsidRDefault="007D33EA" w14:paraId="05415647" w14:textId="3C3E59B6">
      <w:pPr>
        <w:pStyle w:val="Heading2"/>
      </w:pPr>
      <w:r w:rsidRPr="00551E88">
        <w:lastRenderedPageBreak/>
        <w:t xml:space="preserve">Plan Type: </w:t>
      </w:r>
      <w:r>
        <w:t>Cost Plan</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7D33EA" w:rsidTr="003A7810" w14:paraId="42F51FE7" w14:textId="77777777">
        <w:trPr>
          <w:cantSplit/>
          <w:tblHeader/>
        </w:trPr>
        <w:tc>
          <w:tcPr>
            <w:tcW w:w="1795" w:type="dxa"/>
            <w:shd w:val="clear" w:color="auto" w:fill="D9D9D9" w:themeFill="background1" w:themeFillShade="D9"/>
            <w:vAlign w:val="bottom"/>
          </w:tcPr>
          <w:p w:rsidRPr="0042018D" w:rsidR="007D33EA" w:rsidP="003A7810" w:rsidRDefault="007D33EA" w14:paraId="3697A7B4"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7D33EA" w:rsidP="003A7810" w:rsidRDefault="007D33EA" w14:paraId="730969EC"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7D33EA" w:rsidP="003A7810" w:rsidRDefault="007D33EA" w14:paraId="4B317227"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4E70B5" w:rsidTr="003A7810" w14:paraId="72A0B984" w14:textId="77777777">
        <w:trPr>
          <w:cantSplit/>
        </w:trPr>
        <w:tc>
          <w:tcPr>
            <w:tcW w:w="1795" w:type="dxa"/>
          </w:tcPr>
          <w:p w:rsidRPr="0042018D" w:rsidR="004E70B5" w:rsidP="004E70B5" w:rsidRDefault="004E70B5" w14:paraId="50D5C3AC" w14:textId="281255A3">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Pr="0042018D" w:rsidR="004E70B5" w:rsidP="004E70B5" w:rsidRDefault="004E70B5" w14:paraId="33C086C2" w14:textId="78990D37">
            <w:pPr>
              <w:rPr>
                <w:rFonts w:ascii="Times New Roman" w:hAnsi="Times New Roman" w:cs="Times New Roman"/>
                <w:sz w:val="24"/>
                <w:szCs w:val="24"/>
              </w:rPr>
            </w:pPr>
            <w:r w:rsidRPr="00E85C7C">
              <w:rPr>
                <w:rFonts w:ascii="Times New Roman" w:hAnsi="Times New Roman" w:cs="Times New Roman"/>
                <w:sz w:val="24"/>
                <w:szCs w:val="24"/>
              </w:rPr>
              <w:t>Chapter 10, Section 2.1</w:t>
            </w:r>
          </w:p>
        </w:tc>
        <w:tc>
          <w:tcPr>
            <w:tcW w:w="8280" w:type="dxa"/>
          </w:tcPr>
          <w:p w:rsidRPr="0042018D" w:rsidR="004E70B5" w:rsidP="004E70B5" w:rsidRDefault="004E70B5" w14:paraId="7BFEA22E" w14:textId="1E0E9E24">
            <w:pPr>
              <w:rPr>
                <w:rFonts w:ascii="Times New Roman" w:hAnsi="Times New Roman" w:cs="Times New Roman"/>
                <w:sz w:val="24"/>
                <w:szCs w:val="24"/>
              </w:rPr>
            </w:pPr>
            <w:r w:rsidRPr="00E85C7C">
              <w:rPr>
                <w:rFonts w:ascii="Times New Roman" w:hAnsi="Times New Roman" w:cs="Times New Roman"/>
                <w:sz w:val="24"/>
                <w:szCs w:val="24"/>
              </w:rPr>
              <w:t xml:space="preserve">In EOC, </w:t>
            </w:r>
            <w:r>
              <w:rPr>
                <w:rFonts w:ascii="Times New Roman" w:hAnsi="Times New Roman" w:cs="Times New Roman"/>
                <w:sz w:val="24"/>
                <w:szCs w:val="24"/>
              </w:rPr>
              <w:t>r</w:t>
            </w:r>
            <w:r w:rsidRPr="008D5525">
              <w:rPr>
                <w:rFonts w:ascii="Times New Roman" w:hAnsi="Times New Roman" w:cs="Times New Roman"/>
                <w:sz w:val="24"/>
                <w:szCs w:val="24"/>
              </w:rPr>
              <w:t>eplace</w:t>
            </w:r>
            <w:r>
              <w:rPr>
                <w:rFonts w:ascii="Times New Roman" w:hAnsi="Times New Roman" w:cs="Times New Roman"/>
                <w:sz w:val="24"/>
                <w:szCs w:val="24"/>
              </w:rPr>
              <w:t>d</w:t>
            </w:r>
            <w:r w:rsidRPr="008D5525">
              <w:rPr>
                <w:rFonts w:ascii="Times New Roman" w:hAnsi="Times New Roman" w:cs="Times New Roman"/>
                <w:sz w:val="24"/>
                <w:szCs w:val="24"/>
              </w:rPr>
              <w:t xml:space="preserve"> "a Special Enrollment Period" with "an enrollment period</w:t>
            </w:r>
            <w:r>
              <w:rPr>
                <w:rFonts w:ascii="Times New Roman" w:hAnsi="Times New Roman" w:cs="Times New Roman"/>
                <w:sz w:val="24"/>
                <w:szCs w:val="24"/>
              </w:rPr>
              <w:t>."</w:t>
            </w:r>
          </w:p>
        </w:tc>
      </w:tr>
      <w:tr w:rsidRPr="0042018D" w:rsidR="00333495" w:rsidTr="003A7810" w14:paraId="47527A6C" w14:textId="77777777">
        <w:trPr>
          <w:cantSplit/>
        </w:trPr>
        <w:tc>
          <w:tcPr>
            <w:tcW w:w="1795" w:type="dxa"/>
          </w:tcPr>
          <w:p w:rsidRPr="00E85C7C" w:rsidR="00333495" w:rsidP="004E70B5" w:rsidRDefault="00333495" w14:paraId="73A41EB6" w14:textId="72CD95CA">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E85C7C" w:rsidR="00333495" w:rsidP="004E70B5" w:rsidRDefault="006F6501" w14:paraId="7A3B1577" w14:textId="45354527">
            <w:pPr>
              <w:rPr>
                <w:rFonts w:ascii="Times New Roman" w:hAnsi="Times New Roman" w:cs="Times New Roman"/>
                <w:sz w:val="24"/>
                <w:szCs w:val="24"/>
              </w:rPr>
            </w:pPr>
            <w:r>
              <w:rPr>
                <w:rFonts w:ascii="Times New Roman" w:hAnsi="Times New Roman" w:cs="Times New Roman"/>
                <w:sz w:val="24"/>
                <w:szCs w:val="24"/>
              </w:rPr>
              <w:t xml:space="preserve">Chapter 4, </w:t>
            </w:r>
            <w:r w:rsidR="00333495">
              <w:rPr>
                <w:rFonts w:ascii="Times New Roman" w:hAnsi="Times New Roman" w:cs="Times New Roman"/>
                <w:sz w:val="24"/>
                <w:szCs w:val="24"/>
              </w:rPr>
              <w:t>Medical Benefits Chart</w:t>
            </w:r>
          </w:p>
        </w:tc>
        <w:tc>
          <w:tcPr>
            <w:tcW w:w="8280" w:type="dxa"/>
          </w:tcPr>
          <w:p w:rsidRPr="00E85C7C" w:rsidR="00333495" w:rsidP="004E70B5" w:rsidRDefault="005F12BF" w14:paraId="47B35F0E" w14:textId="29DD064A">
            <w:pPr>
              <w:rPr>
                <w:rFonts w:ascii="Times New Roman" w:hAnsi="Times New Roman" w:cs="Times New Roman"/>
                <w:sz w:val="24"/>
                <w:szCs w:val="24"/>
              </w:rPr>
            </w:pPr>
            <w:r>
              <w:rPr>
                <w:rFonts w:ascii="Times New Roman" w:hAnsi="Times New Roman" w:cs="Times New Roman"/>
                <w:sz w:val="24"/>
                <w:szCs w:val="24"/>
              </w:rPr>
              <w:t>In EOC, updated information to provide detail regarding telehealth services.</w:t>
            </w:r>
          </w:p>
        </w:tc>
      </w:tr>
    </w:tbl>
    <w:p w:rsidRPr="00551E88" w:rsidR="00551E88" w:rsidP="00AB48F3" w:rsidRDefault="00551E88" w14:paraId="41A3616B" w14:textId="1D1FF495">
      <w:pPr>
        <w:pStyle w:val="Heading2"/>
      </w:pPr>
      <w:r w:rsidRPr="00551E88">
        <w:t>Plan Type: D-SNP</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42018D" w:rsidTr="00551E88" w14:paraId="0F1582C8" w14:textId="77777777">
        <w:trPr>
          <w:cantSplit/>
          <w:tblHeader/>
        </w:trPr>
        <w:tc>
          <w:tcPr>
            <w:tcW w:w="1795" w:type="dxa"/>
            <w:shd w:val="clear" w:color="auto" w:fill="D9D9D9" w:themeFill="background1" w:themeFillShade="D9"/>
            <w:vAlign w:val="bottom"/>
          </w:tcPr>
          <w:p w:rsidRPr="0042018D" w:rsidR="00F66914" w:rsidP="00551E88" w:rsidRDefault="00F66914" w14:paraId="43AC4597"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F66914" w:rsidP="00551E88" w:rsidRDefault="00F66914" w14:paraId="42F67A76"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F66914" w:rsidP="00551E88" w:rsidRDefault="00F66914" w14:paraId="04C4DB16"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492671" w:rsidTr="003A7810" w14:paraId="5E3CA91A" w14:textId="77777777">
        <w:trPr>
          <w:cantSplit/>
        </w:trPr>
        <w:tc>
          <w:tcPr>
            <w:tcW w:w="1795" w:type="dxa"/>
            <w:vAlign w:val="center"/>
          </w:tcPr>
          <w:p w:rsidRPr="0042018D" w:rsidR="00492671" w:rsidP="00492671" w:rsidRDefault="00492671" w14:paraId="4746F771" w14:textId="0A9AE9D2">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vAlign w:val="center"/>
          </w:tcPr>
          <w:p w:rsidRPr="0042018D" w:rsidR="00492671" w:rsidP="00492671" w:rsidRDefault="00492671" w14:paraId="088F7A27" w14:textId="731A9A44">
            <w:pPr>
              <w:rPr>
                <w:rFonts w:ascii="Times New Roman" w:hAnsi="Times New Roman" w:cs="Times New Roman"/>
                <w:sz w:val="24"/>
                <w:szCs w:val="24"/>
              </w:rPr>
            </w:pPr>
            <w:r w:rsidRPr="00E85C7C">
              <w:rPr>
                <w:rFonts w:ascii="Times New Roman" w:hAnsi="Times New Roman" w:cs="Times New Roman"/>
                <w:sz w:val="24"/>
                <w:szCs w:val="24"/>
              </w:rPr>
              <w:t>Section 4.2</w:t>
            </w:r>
          </w:p>
        </w:tc>
        <w:tc>
          <w:tcPr>
            <w:tcW w:w="8280" w:type="dxa"/>
            <w:vAlign w:val="center"/>
          </w:tcPr>
          <w:p w:rsidRPr="0042018D" w:rsidR="00492671" w:rsidP="00492671" w:rsidRDefault="00492671" w14:paraId="034DE451" w14:textId="4B76A571">
            <w:pPr>
              <w:rPr>
                <w:rFonts w:ascii="Times New Roman" w:hAnsi="Times New Roman" w:cs="Times New Roman"/>
                <w:sz w:val="24"/>
                <w:szCs w:val="24"/>
              </w:rPr>
            </w:pPr>
            <w:r w:rsidRPr="00E85C7C">
              <w:rPr>
                <w:rFonts w:ascii="Times New Roman" w:hAnsi="Times New Roman" w:cs="Times New Roman"/>
                <w:sz w:val="24"/>
                <w:szCs w:val="24"/>
              </w:rPr>
              <w:t xml:space="preserve">In ANOC, </w:t>
            </w:r>
            <w:r>
              <w:rPr>
                <w:rFonts w:ascii="Times New Roman" w:hAnsi="Times New Roman" w:cs="Times New Roman"/>
                <w:sz w:val="24"/>
                <w:szCs w:val="24"/>
              </w:rPr>
              <w:t xml:space="preserve">removed </w:t>
            </w:r>
            <w:r w:rsidRPr="00E85C7C">
              <w:rPr>
                <w:rFonts w:ascii="Times New Roman" w:hAnsi="Times New Roman" w:cs="Times New Roman"/>
                <w:sz w:val="24"/>
                <w:szCs w:val="24"/>
              </w:rPr>
              <w:t>duplicative sentence</w:t>
            </w:r>
            <w:r>
              <w:rPr>
                <w:rFonts w:ascii="Times New Roman" w:hAnsi="Times New Roman" w:cs="Times New Roman"/>
                <w:sz w:val="24"/>
                <w:szCs w:val="24"/>
              </w:rPr>
              <w:t>s about changing to Original Medicare</w:t>
            </w:r>
            <w:r w:rsidRPr="00E85C7C">
              <w:rPr>
                <w:rFonts w:ascii="Times New Roman" w:hAnsi="Times New Roman" w:cs="Times New Roman"/>
                <w:sz w:val="24"/>
                <w:szCs w:val="24"/>
              </w:rPr>
              <w:t xml:space="preserve">. </w:t>
            </w:r>
          </w:p>
        </w:tc>
      </w:tr>
      <w:tr w:rsidRPr="0042018D" w:rsidR="00492671" w:rsidTr="00551E88" w14:paraId="307E2B7C" w14:textId="77777777">
        <w:trPr>
          <w:cantSplit/>
        </w:trPr>
        <w:tc>
          <w:tcPr>
            <w:tcW w:w="1795" w:type="dxa"/>
          </w:tcPr>
          <w:p w:rsidRPr="0042018D" w:rsidR="00492671" w:rsidP="00492671" w:rsidRDefault="00492671" w14:paraId="5FD9B20F" w14:textId="3A9B4239">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Pr="0042018D" w:rsidR="00492671" w:rsidP="00492671" w:rsidRDefault="00492671" w14:paraId="3D90D413" w14:textId="5F8034F6">
            <w:pPr>
              <w:rPr>
                <w:rFonts w:ascii="Times New Roman" w:hAnsi="Times New Roman" w:cs="Times New Roman"/>
                <w:sz w:val="24"/>
                <w:szCs w:val="24"/>
              </w:rPr>
            </w:pPr>
            <w:r w:rsidRPr="00E85C7C">
              <w:rPr>
                <w:rFonts w:ascii="Times New Roman" w:hAnsi="Times New Roman" w:cs="Times New Roman"/>
                <w:sz w:val="24"/>
                <w:szCs w:val="24"/>
              </w:rPr>
              <w:t>Section 1 and Section 5</w:t>
            </w:r>
          </w:p>
        </w:tc>
        <w:tc>
          <w:tcPr>
            <w:tcW w:w="8280" w:type="dxa"/>
          </w:tcPr>
          <w:p w:rsidRPr="0042018D" w:rsidR="00492671" w:rsidP="00492671" w:rsidRDefault="00492671" w14:paraId="7824A295" w14:textId="4BA8AE6F">
            <w:pPr>
              <w:rPr>
                <w:rFonts w:ascii="Times New Roman" w:hAnsi="Times New Roman" w:cs="Times New Roman"/>
                <w:sz w:val="24"/>
                <w:szCs w:val="24"/>
              </w:rPr>
            </w:pPr>
            <w:r w:rsidRPr="00E85C7C">
              <w:rPr>
                <w:rFonts w:ascii="Times New Roman" w:hAnsi="Times New Roman" w:cs="Times New Roman"/>
                <w:sz w:val="24"/>
                <w:szCs w:val="24"/>
              </w:rPr>
              <w:t xml:space="preserve">In ANOC, </w:t>
            </w:r>
            <w:r>
              <w:rPr>
                <w:rFonts w:ascii="Times New Roman" w:hAnsi="Times New Roman" w:cs="Times New Roman"/>
                <w:sz w:val="24"/>
                <w:szCs w:val="24"/>
              </w:rPr>
              <w:t>replaced “now” with actual date of “October 15”</w:t>
            </w:r>
          </w:p>
        </w:tc>
      </w:tr>
      <w:tr w:rsidRPr="0042018D" w:rsidR="008E73BD" w:rsidTr="00551E88" w14:paraId="74EB4315" w14:textId="77777777">
        <w:trPr>
          <w:cantSplit/>
        </w:trPr>
        <w:tc>
          <w:tcPr>
            <w:tcW w:w="1795" w:type="dxa"/>
          </w:tcPr>
          <w:p w:rsidRPr="00E85C7C" w:rsidR="008E73BD" w:rsidP="00492671" w:rsidRDefault="008E73BD" w14:paraId="1782C809" w14:textId="0E0E2473">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E85C7C" w:rsidR="008E73BD" w:rsidP="00492671" w:rsidRDefault="008E73BD" w14:paraId="0F40C874" w14:textId="6E82A969">
            <w:pPr>
              <w:rPr>
                <w:rFonts w:ascii="Times New Roman" w:hAnsi="Times New Roman" w:cs="Times New Roman"/>
                <w:sz w:val="24"/>
                <w:szCs w:val="24"/>
              </w:rPr>
            </w:pPr>
            <w:r>
              <w:rPr>
                <w:rFonts w:ascii="Times New Roman" w:hAnsi="Times New Roman" w:cs="Times New Roman"/>
                <w:sz w:val="24"/>
                <w:szCs w:val="24"/>
              </w:rPr>
              <w:t>Section 3</w:t>
            </w:r>
          </w:p>
        </w:tc>
        <w:tc>
          <w:tcPr>
            <w:tcW w:w="8280" w:type="dxa"/>
          </w:tcPr>
          <w:p w:rsidRPr="00E85C7C" w:rsidR="008E73BD" w:rsidP="00492671" w:rsidRDefault="008E73BD" w14:paraId="4356D30C" w14:textId="3F249CF9">
            <w:pPr>
              <w:rPr>
                <w:rFonts w:ascii="Times New Roman" w:hAnsi="Times New Roman" w:cs="Times New Roman"/>
                <w:sz w:val="24"/>
                <w:szCs w:val="24"/>
              </w:rPr>
            </w:pPr>
            <w:r>
              <w:rPr>
                <w:rFonts w:ascii="Times New Roman" w:hAnsi="Times New Roman" w:cs="Times New Roman"/>
                <w:sz w:val="24"/>
                <w:szCs w:val="24"/>
              </w:rPr>
              <w:t>In ANOC, added “</w:t>
            </w:r>
            <w:r w:rsidRPr="008E73BD">
              <w:rPr>
                <w:rFonts w:ascii="Times New Roman" w:hAnsi="Times New Roman" w:cs="Times New Roman"/>
                <w:sz w:val="24"/>
                <w:szCs w:val="24"/>
              </w:rPr>
              <w:t>change in appeals and grievance procedures</w:t>
            </w:r>
            <w:r>
              <w:rPr>
                <w:rFonts w:ascii="Times New Roman" w:hAnsi="Times New Roman" w:cs="Times New Roman"/>
                <w:sz w:val="24"/>
                <w:szCs w:val="24"/>
              </w:rPr>
              <w:t>”.</w:t>
            </w:r>
          </w:p>
        </w:tc>
      </w:tr>
      <w:tr w:rsidRPr="0042018D" w:rsidR="00D802CD" w:rsidTr="00551E88" w14:paraId="466F0E91" w14:textId="77777777">
        <w:trPr>
          <w:cantSplit/>
        </w:trPr>
        <w:tc>
          <w:tcPr>
            <w:tcW w:w="1795" w:type="dxa"/>
          </w:tcPr>
          <w:p w:rsidRPr="0042018D" w:rsidR="00D802CD" w:rsidP="00D802CD" w:rsidRDefault="00D802CD" w14:paraId="7357098A" w14:textId="7277303C">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Pr="0042018D" w:rsidR="00D802CD" w:rsidP="00D802CD" w:rsidRDefault="00D802CD" w14:paraId="6D15D6A3" w14:textId="70D50390">
            <w:pPr>
              <w:rPr>
                <w:rFonts w:ascii="Times New Roman" w:hAnsi="Times New Roman" w:cs="Times New Roman"/>
                <w:sz w:val="24"/>
                <w:szCs w:val="24"/>
              </w:rPr>
            </w:pPr>
            <w:r w:rsidRPr="00E85C7C">
              <w:rPr>
                <w:rFonts w:ascii="Times New Roman" w:hAnsi="Times New Roman" w:cs="Times New Roman"/>
                <w:sz w:val="24"/>
                <w:szCs w:val="24"/>
              </w:rPr>
              <w:t>Chapter 1, Section 4.2</w:t>
            </w:r>
          </w:p>
        </w:tc>
        <w:tc>
          <w:tcPr>
            <w:tcW w:w="8280" w:type="dxa"/>
          </w:tcPr>
          <w:p w:rsidRPr="00B448C7" w:rsidR="00D802CD" w:rsidP="00D802CD" w:rsidRDefault="00D802CD" w14:paraId="7088AD58" w14:textId="0B8A383A">
            <w:pPr>
              <w:rPr>
                <w:rFonts w:ascii="Times New Roman" w:hAnsi="Times New Roman" w:cs="Times New Roman"/>
                <w:sz w:val="24"/>
              </w:rPr>
            </w:pPr>
            <w:r w:rsidRPr="00E85C7C">
              <w:rPr>
                <w:rFonts w:ascii="Times New Roman" w:hAnsi="Times New Roman" w:cs="Times New Roman"/>
                <w:sz w:val="24"/>
                <w:szCs w:val="24"/>
              </w:rPr>
              <w:t xml:space="preserve">In EOC, </w:t>
            </w:r>
            <w:r>
              <w:rPr>
                <w:rFonts w:ascii="Times New Roman" w:hAnsi="Times New Roman" w:cs="Times New Roman"/>
                <w:sz w:val="24"/>
                <w:szCs w:val="24"/>
              </w:rPr>
              <w:t>remove</w:t>
            </w:r>
            <w:r w:rsidR="00E426CF">
              <w:rPr>
                <w:rFonts w:ascii="Times New Roman" w:hAnsi="Times New Roman" w:cs="Times New Roman"/>
                <w:sz w:val="24"/>
                <w:szCs w:val="24"/>
              </w:rPr>
              <w:t>d</w:t>
            </w:r>
            <w:r w:rsidRPr="007F3BD2">
              <w:rPr>
                <w:rFonts w:ascii="Times New Roman" w:hAnsi="Times New Roman" w:cs="Times New Roman"/>
                <w:sz w:val="24"/>
                <w:szCs w:val="24"/>
              </w:rPr>
              <w:t xml:space="preserve"> </w:t>
            </w:r>
            <w:r w:rsidR="002F0EA3">
              <w:rPr>
                <w:rFonts w:ascii="Times New Roman" w:hAnsi="Times New Roman" w:cs="Times New Roman"/>
                <w:sz w:val="24"/>
                <w:szCs w:val="24"/>
              </w:rPr>
              <w:t xml:space="preserve">Part D </w:t>
            </w:r>
            <w:r w:rsidR="00CE6E2E">
              <w:rPr>
                <w:rFonts w:ascii="Times New Roman" w:hAnsi="Times New Roman" w:cs="Times New Roman"/>
                <w:sz w:val="24"/>
                <w:szCs w:val="24"/>
              </w:rPr>
              <w:t>LEP</w:t>
            </w:r>
            <w:r w:rsidR="002F0EA3">
              <w:rPr>
                <w:rFonts w:ascii="Times New Roman" w:hAnsi="Times New Roman" w:cs="Times New Roman"/>
                <w:sz w:val="24"/>
                <w:szCs w:val="24"/>
              </w:rPr>
              <w:t xml:space="preserve"> language</w:t>
            </w:r>
            <w:r>
              <w:rPr>
                <w:rFonts w:ascii="Times New Roman" w:hAnsi="Times New Roman" w:cs="Times New Roman"/>
                <w:sz w:val="24"/>
                <w:szCs w:val="24"/>
              </w:rPr>
              <w:t xml:space="preserve"> beginning with "</w:t>
            </w:r>
            <w:r w:rsidRPr="007F3BD2">
              <w:rPr>
                <w:rFonts w:ascii="Times New Roman" w:hAnsi="Times New Roman" w:cs="Times New Roman"/>
                <w:sz w:val="24"/>
                <w:szCs w:val="24"/>
              </w:rPr>
              <w:t>Plans without a monthly premium</w:t>
            </w:r>
            <w:r>
              <w:rPr>
                <w:rFonts w:ascii="Times New Roman" w:hAnsi="Times New Roman" w:cs="Times New Roman"/>
                <w:sz w:val="24"/>
                <w:szCs w:val="24"/>
              </w:rPr>
              <w:t>” and the paragraph following it</w:t>
            </w:r>
            <w:r w:rsidR="004D2EBB">
              <w:rPr>
                <w:rFonts w:ascii="Times New Roman" w:hAnsi="Times New Roman" w:cs="Times New Roman"/>
                <w:sz w:val="24"/>
                <w:szCs w:val="24"/>
              </w:rPr>
              <w:t>.</w:t>
            </w:r>
          </w:p>
        </w:tc>
      </w:tr>
      <w:tr w:rsidRPr="0042018D" w:rsidR="00D802CD" w:rsidTr="00551E88" w14:paraId="5FA46750" w14:textId="77777777">
        <w:trPr>
          <w:cantSplit/>
        </w:trPr>
        <w:tc>
          <w:tcPr>
            <w:tcW w:w="1795" w:type="dxa"/>
          </w:tcPr>
          <w:p w:rsidRPr="0042018D" w:rsidR="00D802CD" w:rsidP="00D802CD" w:rsidRDefault="00D802CD" w14:paraId="249610B2" w14:textId="05BAB50D">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Pr="0042018D" w:rsidR="00D802CD" w:rsidP="00D802CD" w:rsidRDefault="00D802CD" w14:paraId="2C0B32C4" w14:textId="4E30C0AE">
            <w:pPr>
              <w:rPr>
                <w:rFonts w:ascii="Times New Roman" w:hAnsi="Times New Roman" w:cs="Times New Roman"/>
                <w:sz w:val="24"/>
                <w:szCs w:val="24"/>
              </w:rPr>
            </w:pPr>
            <w:r w:rsidRPr="00E85C7C">
              <w:rPr>
                <w:rFonts w:ascii="Times New Roman" w:hAnsi="Times New Roman" w:cs="Times New Roman"/>
                <w:sz w:val="24"/>
                <w:szCs w:val="24"/>
              </w:rPr>
              <w:t>Chapter 1, Section 4.2</w:t>
            </w:r>
          </w:p>
        </w:tc>
        <w:tc>
          <w:tcPr>
            <w:tcW w:w="8280" w:type="dxa"/>
          </w:tcPr>
          <w:p w:rsidRPr="0042018D" w:rsidR="00D802CD" w:rsidP="00D802CD" w:rsidRDefault="00D802CD" w14:paraId="44A74239" w14:textId="2F796B10">
            <w:pPr>
              <w:rPr>
                <w:rFonts w:ascii="Times New Roman" w:hAnsi="Times New Roman" w:cs="Times New Roman"/>
                <w:sz w:val="24"/>
                <w:szCs w:val="24"/>
              </w:rPr>
            </w:pPr>
            <w:r w:rsidRPr="00E85C7C">
              <w:rPr>
                <w:rFonts w:ascii="Times New Roman" w:hAnsi="Times New Roman" w:cs="Times New Roman"/>
                <w:sz w:val="24"/>
                <w:szCs w:val="24"/>
              </w:rPr>
              <w:t xml:space="preserve">In EOC, </w:t>
            </w:r>
            <w:r>
              <w:rPr>
                <w:rFonts w:ascii="Times New Roman" w:hAnsi="Times New Roman" w:cs="Times New Roman"/>
                <w:sz w:val="24"/>
                <w:szCs w:val="24"/>
              </w:rPr>
              <w:t>remove</w:t>
            </w:r>
            <w:r w:rsidR="0053364F">
              <w:rPr>
                <w:rFonts w:ascii="Times New Roman" w:hAnsi="Times New Roman" w:cs="Times New Roman"/>
                <w:sz w:val="24"/>
                <w:szCs w:val="24"/>
              </w:rPr>
              <w:t>d</w:t>
            </w:r>
            <w:r>
              <w:rPr>
                <w:rFonts w:ascii="Times New Roman" w:hAnsi="Times New Roman" w:cs="Times New Roman"/>
                <w:sz w:val="24"/>
                <w:szCs w:val="24"/>
              </w:rPr>
              <w:t xml:space="preserve"> optional text</w:t>
            </w:r>
            <w:r w:rsidR="0053364F">
              <w:rPr>
                <w:rFonts w:ascii="Times New Roman" w:hAnsi="Times New Roman" w:cs="Times New Roman"/>
                <w:sz w:val="24"/>
                <w:szCs w:val="24"/>
              </w:rPr>
              <w:t xml:space="preserve"> “</w:t>
            </w:r>
            <w:r w:rsidRPr="0053364F">
              <w:rPr>
                <w:rFonts w:ascii="Times New Roman" w:hAnsi="Times New Roman" w:cs="Times New Roman"/>
                <w:i/>
                <w:sz w:val="24"/>
                <w:szCs w:val="24"/>
              </w:rPr>
              <w:t>[plans without a premium insert: Part D late enrollment penalty]</w:t>
            </w:r>
            <w:r w:rsidR="0053364F">
              <w:rPr>
                <w:rFonts w:ascii="Times New Roman" w:hAnsi="Times New Roman" w:cs="Times New Roman"/>
                <w:i/>
                <w:sz w:val="24"/>
                <w:szCs w:val="24"/>
              </w:rPr>
              <w:t>”</w:t>
            </w:r>
            <w:r w:rsidRPr="0053364F">
              <w:rPr>
                <w:rFonts w:ascii="Times New Roman" w:hAnsi="Times New Roman" w:cs="Times New Roman"/>
                <w:i/>
                <w:sz w:val="24"/>
                <w:szCs w:val="24"/>
              </w:rPr>
              <w:t>.</w:t>
            </w:r>
          </w:p>
        </w:tc>
      </w:tr>
      <w:tr w:rsidRPr="0042018D" w:rsidR="00D802CD" w:rsidTr="00551E88" w14:paraId="63C79300" w14:textId="77777777">
        <w:trPr>
          <w:cantSplit/>
        </w:trPr>
        <w:tc>
          <w:tcPr>
            <w:tcW w:w="1795" w:type="dxa"/>
          </w:tcPr>
          <w:p w:rsidRPr="0042018D" w:rsidR="00D802CD" w:rsidP="00D802CD" w:rsidRDefault="00D802CD" w14:paraId="0835E1DC" w14:textId="2A12F4CE">
            <w:pPr>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Pr="0042018D" w:rsidR="00D802CD" w:rsidP="00D802CD" w:rsidRDefault="00D802CD" w14:paraId="16265C0A" w14:textId="2C121220">
            <w:pPr>
              <w:rPr>
                <w:rFonts w:ascii="Times New Roman" w:hAnsi="Times New Roman" w:cs="Times New Roman"/>
                <w:sz w:val="24"/>
                <w:szCs w:val="24"/>
              </w:rPr>
            </w:pPr>
            <w:r w:rsidRPr="00E85C7C">
              <w:rPr>
                <w:rFonts w:ascii="Times New Roman" w:hAnsi="Times New Roman" w:cs="Times New Roman"/>
                <w:sz w:val="24"/>
                <w:szCs w:val="24"/>
              </w:rPr>
              <w:t>Chapter 1, Section 4.3</w:t>
            </w:r>
          </w:p>
        </w:tc>
        <w:tc>
          <w:tcPr>
            <w:tcW w:w="8280" w:type="dxa"/>
          </w:tcPr>
          <w:p w:rsidRPr="0042018D" w:rsidR="00D802CD" w:rsidP="00D802CD" w:rsidRDefault="00D802CD" w14:paraId="58A59810" w14:textId="2D3E489F">
            <w:pPr>
              <w:rPr>
                <w:rFonts w:ascii="Times New Roman" w:hAnsi="Times New Roman" w:cs="Times New Roman"/>
                <w:sz w:val="24"/>
                <w:szCs w:val="24"/>
              </w:rPr>
            </w:pPr>
            <w:r>
              <w:rPr>
                <w:rFonts w:ascii="Times New Roman" w:hAnsi="Times New Roman" w:cs="Times New Roman"/>
                <w:sz w:val="24"/>
                <w:szCs w:val="24"/>
              </w:rPr>
              <w:t>In EOC, remove</w:t>
            </w:r>
            <w:r w:rsidR="0053364F">
              <w:rPr>
                <w:rFonts w:ascii="Times New Roman" w:hAnsi="Times New Roman" w:cs="Times New Roman"/>
                <w:sz w:val="24"/>
                <w:szCs w:val="24"/>
              </w:rPr>
              <w:t>d</w:t>
            </w:r>
            <w:r>
              <w:rPr>
                <w:rFonts w:ascii="Times New Roman" w:hAnsi="Times New Roman" w:cs="Times New Roman"/>
                <w:sz w:val="24"/>
                <w:szCs w:val="24"/>
              </w:rPr>
              <w:t xml:space="preserve"> the bullet about paying the Part D </w:t>
            </w:r>
            <w:r w:rsidR="00CE6E2E">
              <w:rPr>
                <w:rFonts w:ascii="Times New Roman" w:hAnsi="Times New Roman" w:cs="Times New Roman"/>
                <w:sz w:val="24"/>
                <w:szCs w:val="24"/>
              </w:rPr>
              <w:t>LEP</w:t>
            </w:r>
            <w:r>
              <w:rPr>
                <w:rFonts w:ascii="Times New Roman" w:hAnsi="Times New Roman" w:cs="Times New Roman"/>
                <w:sz w:val="24"/>
                <w:szCs w:val="24"/>
              </w:rPr>
              <w:t xml:space="preserve"> </w:t>
            </w:r>
            <w:r w:rsidR="00373B2B">
              <w:rPr>
                <w:rFonts w:ascii="Times New Roman" w:hAnsi="Times New Roman" w:cs="Times New Roman"/>
                <w:sz w:val="24"/>
                <w:szCs w:val="24"/>
              </w:rPr>
              <w:t>and being</w:t>
            </w:r>
            <w:r>
              <w:rPr>
                <w:rFonts w:ascii="Times New Roman" w:hAnsi="Times New Roman" w:cs="Times New Roman"/>
                <w:sz w:val="24"/>
                <w:szCs w:val="24"/>
              </w:rPr>
              <w:t xml:space="preserve"> eligible for “Extra Help.”</w:t>
            </w:r>
          </w:p>
        </w:tc>
      </w:tr>
      <w:tr w:rsidRPr="0042018D" w:rsidR="00EB684D" w:rsidTr="00551E88" w14:paraId="34F1BBFD" w14:textId="77777777">
        <w:trPr>
          <w:cantSplit/>
        </w:trPr>
        <w:tc>
          <w:tcPr>
            <w:tcW w:w="1795" w:type="dxa"/>
          </w:tcPr>
          <w:p w:rsidRPr="00E85C7C" w:rsidR="00EB684D" w:rsidP="00D802CD" w:rsidRDefault="00EB684D" w14:paraId="657B5E7D" w14:textId="351C5162">
            <w:pPr>
              <w:rPr>
                <w:rFonts w:ascii="Times New Roman" w:hAnsi="Times New Roman" w:cs="Times New Roman"/>
                <w:sz w:val="24"/>
                <w:szCs w:val="24"/>
              </w:rPr>
            </w:pPr>
            <w:r>
              <w:rPr>
                <w:rFonts w:ascii="Times New Roman" w:hAnsi="Times New Roman" w:cs="Times New Roman"/>
                <w:sz w:val="24"/>
                <w:szCs w:val="24"/>
              </w:rPr>
              <w:t>CMS</w:t>
            </w:r>
          </w:p>
        </w:tc>
        <w:tc>
          <w:tcPr>
            <w:tcW w:w="3060" w:type="dxa"/>
          </w:tcPr>
          <w:p w:rsidRPr="00E85C7C" w:rsidR="00EB684D" w:rsidP="00D802CD" w:rsidRDefault="00EB684D" w14:paraId="48E4C391" w14:textId="4F34F1FD">
            <w:pPr>
              <w:rPr>
                <w:rFonts w:ascii="Times New Roman" w:hAnsi="Times New Roman" w:cs="Times New Roman"/>
                <w:sz w:val="24"/>
                <w:szCs w:val="24"/>
              </w:rPr>
            </w:pPr>
            <w:r>
              <w:rPr>
                <w:rFonts w:ascii="Times New Roman" w:hAnsi="Times New Roman" w:cs="Times New Roman"/>
                <w:sz w:val="24"/>
                <w:szCs w:val="24"/>
              </w:rPr>
              <w:t>Chapter 3, Section 4.2</w:t>
            </w:r>
          </w:p>
        </w:tc>
        <w:tc>
          <w:tcPr>
            <w:tcW w:w="8280" w:type="dxa"/>
          </w:tcPr>
          <w:p w:rsidR="00EB684D" w:rsidP="00D802CD" w:rsidRDefault="00EB684D" w14:paraId="0B2F6992" w14:textId="281C0F54">
            <w:pPr>
              <w:rPr>
                <w:rFonts w:ascii="Times New Roman" w:hAnsi="Times New Roman" w:cs="Times New Roman"/>
                <w:sz w:val="24"/>
                <w:szCs w:val="24"/>
              </w:rPr>
            </w:pPr>
            <w:r>
              <w:rPr>
                <w:rFonts w:ascii="Times New Roman" w:hAnsi="Times New Roman" w:cs="Times New Roman"/>
                <w:sz w:val="24"/>
                <w:szCs w:val="24"/>
              </w:rPr>
              <w:t xml:space="preserve">In EOC, revised language to account for </w:t>
            </w:r>
            <w:r w:rsidRPr="00EB684D">
              <w:rPr>
                <w:rFonts w:ascii="Times New Roman" w:hAnsi="Times New Roman" w:cs="Times New Roman"/>
                <w:sz w:val="24"/>
                <w:szCs w:val="24"/>
              </w:rPr>
              <w:t>two types of D-SNPs that offer capitated Medicaid benefits.</w:t>
            </w:r>
          </w:p>
        </w:tc>
      </w:tr>
      <w:tr w:rsidRPr="0042018D" w:rsidR="00EB684D" w:rsidTr="00551E88" w14:paraId="488CA2A4" w14:textId="77777777">
        <w:trPr>
          <w:cantSplit/>
        </w:trPr>
        <w:tc>
          <w:tcPr>
            <w:tcW w:w="1795" w:type="dxa"/>
          </w:tcPr>
          <w:p w:rsidRPr="00E85C7C" w:rsidR="00EB684D" w:rsidP="00D802CD" w:rsidRDefault="00EB684D" w14:paraId="38C5AA5C" w14:textId="4D0EE004">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E85C7C" w:rsidR="00EB684D" w:rsidP="00D802CD" w:rsidRDefault="00EB684D" w14:paraId="12254FE9" w14:textId="3D1D04E7">
            <w:pPr>
              <w:rPr>
                <w:rFonts w:ascii="Times New Roman" w:hAnsi="Times New Roman" w:cs="Times New Roman"/>
                <w:sz w:val="24"/>
                <w:szCs w:val="24"/>
              </w:rPr>
            </w:pPr>
            <w:r>
              <w:rPr>
                <w:rFonts w:ascii="Times New Roman" w:hAnsi="Times New Roman" w:cs="Times New Roman"/>
                <w:sz w:val="24"/>
                <w:szCs w:val="24"/>
              </w:rPr>
              <w:t>Chapter 4, Section 2.1</w:t>
            </w:r>
          </w:p>
        </w:tc>
        <w:tc>
          <w:tcPr>
            <w:tcW w:w="8280" w:type="dxa"/>
          </w:tcPr>
          <w:p w:rsidR="00EB684D" w:rsidP="00D802CD" w:rsidRDefault="00A31A41" w14:paraId="3C7751DF" w14:textId="175FD08B">
            <w:pPr>
              <w:rPr>
                <w:rFonts w:ascii="Times New Roman" w:hAnsi="Times New Roman" w:cs="Times New Roman"/>
                <w:sz w:val="24"/>
                <w:szCs w:val="24"/>
              </w:rPr>
            </w:pPr>
            <w:r>
              <w:rPr>
                <w:rFonts w:ascii="Times New Roman" w:hAnsi="Times New Roman" w:cs="Times New Roman"/>
                <w:sz w:val="24"/>
                <w:szCs w:val="24"/>
              </w:rPr>
              <w:t xml:space="preserve">In EOC, revised language to account for </w:t>
            </w:r>
            <w:r w:rsidRPr="00EB684D">
              <w:rPr>
                <w:rFonts w:ascii="Times New Roman" w:hAnsi="Times New Roman" w:cs="Times New Roman"/>
                <w:sz w:val="24"/>
                <w:szCs w:val="24"/>
              </w:rPr>
              <w:t>two types of D-SNPs that offer capitated Medicaid benefits</w:t>
            </w:r>
            <w:r>
              <w:rPr>
                <w:rFonts w:ascii="Times New Roman" w:hAnsi="Times New Roman" w:cs="Times New Roman"/>
                <w:sz w:val="24"/>
                <w:szCs w:val="24"/>
              </w:rPr>
              <w:t xml:space="preserve"> and added “they cover” where applicable. </w:t>
            </w:r>
          </w:p>
        </w:tc>
      </w:tr>
      <w:tr w:rsidRPr="0042018D" w:rsidR="000A7EF0" w:rsidTr="00551E88" w14:paraId="36BD5038" w14:textId="77777777">
        <w:trPr>
          <w:cantSplit/>
        </w:trPr>
        <w:tc>
          <w:tcPr>
            <w:tcW w:w="1795" w:type="dxa"/>
          </w:tcPr>
          <w:p w:rsidR="000A7EF0" w:rsidP="00D802CD" w:rsidRDefault="000A7EF0" w14:paraId="32B699B6" w14:textId="2327D00D">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000A7EF0" w:rsidP="00D802CD" w:rsidRDefault="000A7EF0" w14:paraId="2233AF7D" w14:textId="1F11D167">
            <w:pPr>
              <w:rPr>
                <w:rFonts w:ascii="Times New Roman" w:hAnsi="Times New Roman" w:cs="Times New Roman"/>
                <w:sz w:val="24"/>
                <w:szCs w:val="24"/>
              </w:rPr>
            </w:pPr>
            <w:r>
              <w:rPr>
                <w:rFonts w:ascii="Times New Roman" w:hAnsi="Times New Roman" w:cs="Times New Roman"/>
                <w:sz w:val="24"/>
                <w:szCs w:val="24"/>
              </w:rPr>
              <w:t>Chapter 8, Section 2.1</w:t>
            </w:r>
          </w:p>
        </w:tc>
        <w:tc>
          <w:tcPr>
            <w:tcW w:w="8280" w:type="dxa"/>
          </w:tcPr>
          <w:p w:rsidR="000A7EF0" w:rsidP="00D802CD" w:rsidRDefault="000A7EF0" w14:paraId="33E0161E" w14:textId="52187E2E">
            <w:pPr>
              <w:rPr>
                <w:rFonts w:ascii="Times New Roman" w:hAnsi="Times New Roman" w:cs="Times New Roman"/>
                <w:sz w:val="24"/>
                <w:szCs w:val="24"/>
              </w:rPr>
            </w:pPr>
            <w:r>
              <w:rPr>
                <w:rFonts w:ascii="Times New Roman" w:hAnsi="Times New Roman" w:cs="Times New Roman"/>
                <w:sz w:val="24"/>
                <w:szCs w:val="24"/>
              </w:rPr>
              <w:t>In EOC, removed language about paying a late enrollment penalty.</w:t>
            </w:r>
          </w:p>
        </w:tc>
      </w:tr>
      <w:tr w:rsidRPr="0042018D" w:rsidR="000A7EF0" w:rsidTr="00551E88" w14:paraId="6668D9BF" w14:textId="77777777">
        <w:trPr>
          <w:cantSplit/>
        </w:trPr>
        <w:tc>
          <w:tcPr>
            <w:tcW w:w="1795" w:type="dxa"/>
          </w:tcPr>
          <w:p w:rsidR="000A7EF0" w:rsidP="00D802CD" w:rsidRDefault="000A7EF0" w14:paraId="2C44F8E6" w14:textId="02E7D9D7">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000A7EF0" w:rsidP="00D802CD" w:rsidRDefault="000A7EF0" w14:paraId="6D0D511D" w14:textId="75F16B79">
            <w:pPr>
              <w:rPr>
                <w:rFonts w:ascii="Times New Roman" w:hAnsi="Times New Roman" w:cs="Times New Roman"/>
                <w:sz w:val="24"/>
                <w:szCs w:val="24"/>
              </w:rPr>
            </w:pPr>
            <w:r>
              <w:rPr>
                <w:rFonts w:ascii="Times New Roman" w:hAnsi="Times New Roman" w:cs="Times New Roman"/>
                <w:sz w:val="24"/>
                <w:szCs w:val="24"/>
              </w:rPr>
              <w:t>Chapter 9A, Section 12</w:t>
            </w:r>
          </w:p>
        </w:tc>
        <w:tc>
          <w:tcPr>
            <w:tcW w:w="8280" w:type="dxa"/>
          </w:tcPr>
          <w:p w:rsidR="000A7EF0" w:rsidP="00D802CD" w:rsidRDefault="001D1B4B" w14:paraId="32EDC344" w14:textId="7B98A2D0">
            <w:pPr>
              <w:rPr>
                <w:rFonts w:ascii="Times New Roman" w:hAnsi="Times New Roman" w:cs="Times New Roman"/>
                <w:sz w:val="24"/>
                <w:szCs w:val="24"/>
              </w:rPr>
            </w:pPr>
            <w:r>
              <w:rPr>
                <w:rFonts w:ascii="Times New Roman" w:hAnsi="Times New Roman" w:cs="Times New Roman"/>
                <w:sz w:val="24"/>
                <w:szCs w:val="24"/>
              </w:rPr>
              <w:t xml:space="preserve">In EOC, added language to sentence to be </w:t>
            </w:r>
            <w:r w:rsidRPr="001D1B4B">
              <w:rPr>
                <w:rFonts w:ascii="Times New Roman" w:hAnsi="Times New Roman" w:cs="Times New Roman"/>
                <w:sz w:val="24"/>
                <w:szCs w:val="24"/>
              </w:rPr>
              <w:t>in accordance with 42 CFR 422.562(a)(5).</w:t>
            </w:r>
          </w:p>
        </w:tc>
      </w:tr>
    </w:tbl>
    <w:p w:rsidRPr="00551E88" w:rsidR="007D33EA" w:rsidP="00AB48F3" w:rsidRDefault="007D33EA" w14:paraId="5D53DB99" w14:textId="257EA4FE">
      <w:pPr>
        <w:pStyle w:val="Heading2"/>
      </w:pPr>
      <w:r w:rsidRPr="00551E88">
        <w:lastRenderedPageBreak/>
        <w:t xml:space="preserve">Plan Type: </w:t>
      </w:r>
      <w:r>
        <w:t>PFFS</w:t>
      </w:r>
    </w:p>
    <w:tbl>
      <w:tblPr>
        <w:tblStyle w:val="TableGrid"/>
        <w:tblW w:w="13135" w:type="dxa"/>
        <w:tblLook w:val="04A0" w:firstRow="1" w:lastRow="0" w:firstColumn="1" w:lastColumn="0" w:noHBand="0" w:noVBand="1"/>
        <w:tblCaption w:val="Plan Type: D-SNP"/>
        <w:tblDescription w:val="Table shows who the clarification is requested by, the chapter and section, and the change or reason"/>
      </w:tblPr>
      <w:tblGrid>
        <w:gridCol w:w="1795"/>
        <w:gridCol w:w="3060"/>
        <w:gridCol w:w="8280"/>
      </w:tblGrid>
      <w:tr w:rsidRPr="0042018D" w:rsidR="007D33EA" w:rsidTr="003A7810" w14:paraId="0EBB2AD4" w14:textId="77777777">
        <w:trPr>
          <w:cantSplit/>
          <w:tblHeader/>
        </w:trPr>
        <w:tc>
          <w:tcPr>
            <w:tcW w:w="1795" w:type="dxa"/>
            <w:shd w:val="clear" w:color="auto" w:fill="D9D9D9" w:themeFill="background1" w:themeFillShade="D9"/>
            <w:vAlign w:val="bottom"/>
          </w:tcPr>
          <w:p w:rsidRPr="0042018D" w:rsidR="007D33EA" w:rsidP="003A7810" w:rsidRDefault="007D33EA" w14:paraId="751C67E0"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Clarification Requested By</w:t>
            </w:r>
          </w:p>
        </w:tc>
        <w:tc>
          <w:tcPr>
            <w:tcW w:w="3060" w:type="dxa"/>
            <w:shd w:val="clear" w:color="auto" w:fill="D9D9D9" w:themeFill="background1" w:themeFillShade="D9"/>
            <w:vAlign w:val="bottom"/>
          </w:tcPr>
          <w:p w:rsidRPr="0042018D" w:rsidR="007D33EA" w:rsidP="003A7810" w:rsidRDefault="007D33EA" w14:paraId="5DCA00C6"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Chapter/Section</w:t>
            </w:r>
          </w:p>
        </w:tc>
        <w:tc>
          <w:tcPr>
            <w:tcW w:w="8280" w:type="dxa"/>
            <w:shd w:val="clear" w:color="auto" w:fill="D9D9D9" w:themeFill="background1" w:themeFillShade="D9"/>
            <w:vAlign w:val="bottom"/>
          </w:tcPr>
          <w:p w:rsidRPr="0042018D" w:rsidR="007D33EA" w:rsidP="003A7810" w:rsidRDefault="007D33EA" w14:paraId="298C8446" w14:textId="77777777">
            <w:pPr>
              <w:keepNext/>
              <w:jc w:val="center"/>
              <w:rPr>
                <w:rFonts w:ascii="Times New Roman" w:hAnsi="Times New Roman" w:cs="Times New Roman"/>
                <w:b/>
                <w:sz w:val="24"/>
                <w:szCs w:val="24"/>
              </w:rPr>
            </w:pPr>
            <w:r w:rsidRPr="0042018D">
              <w:rPr>
                <w:rFonts w:ascii="Times New Roman" w:hAnsi="Times New Roman" w:cs="Times New Roman"/>
                <w:b/>
                <w:sz w:val="24"/>
                <w:szCs w:val="24"/>
              </w:rPr>
              <w:t>Change/Reason</w:t>
            </w:r>
          </w:p>
        </w:tc>
      </w:tr>
      <w:tr w:rsidRPr="0042018D" w:rsidR="00942FFD" w:rsidTr="003A7810" w14:paraId="4F993E41" w14:textId="77777777">
        <w:trPr>
          <w:cantSplit/>
        </w:trPr>
        <w:tc>
          <w:tcPr>
            <w:tcW w:w="1795" w:type="dxa"/>
          </w:tcPr>
          <w:p w:rsidRPr="0042018D" w:rsidR="00942FFD" w:rsidP="00AB48F3" w:rsidRDefault="00942FFD" w14:paraId="3D66BFBD" w14:textId="30161ACB">
            <w:pPr>
              <w:keepNext/>
              <w:rPr>
                <w:rFonts w:ascii="Times New Roman" w:hAnsi="Times New Roman" w:cs="Times New Roman"/>
                <w:sz w:val="24"/>
                <w:szCs w:val="24"/>
              </w:rPr>
            </w:pPr>
            <w:r w:rsidRPr="00E85C7C">
              <w:rPr>
                <w:rFonts w:ascii="Times New Roman" w:hAnsi="Times New Roman" w:cs="Times New Roman"/>
                <w:sz w:val="24"/>
                <w:szCs w:val="24"/>
              </w:rPr>
              <w:t xml:space="preserve">CMS </w:t>
            </w:r>
          </w:p>
        </w:tc>
        <w:tc>
          <w:tcPr>
            <w:tcW w:w="3060" w:type="dxa"/>
          </w:tcPr>
          <w:p w:rsidRPr="0042018D" w:rsidR="00942FFD" w:rsidP="00AB48F3" w:rsidRDefault="00942FFD" w14:paraId="29D67C65" w14:textId="3113E204">
            <w:pPr>
              <w:keepNext/>
              <w:rPr>
                <w:rFonts w:ascii="Times New Roman" w:hAnsi="Times New Roman" w:cs="Times New Roman"/>
                <w:sz w:val="24"/>
                <w:szCs w:val="24"/>
              </w:rPr>
            </w:pPr>
            <w:r w:rsidRPr="00E85C7C">
              <w:rPr>
                <w:rFonts w:ascii="Times New Roman" w:hAnsi="Times New Roman" w:cs="Times New Roman"/>
                <w:sz w:val="24"/>
                <w:szCs w:val="24"/>
              </w:rPr>
              <w:t>Chapter 10, Section 3.1</w:t>
            </w:r>
          </w:p>
        </w:tc>
        <w:tc>
          <w:tcPr>
            <w:tcW w:w="8280" w:type="dxa"/>
          </w:tcPr>
          <w:p w:rsidRPr="0042018D" w:rsidR="00942FFD" w:rsidP="00AB48F3" w:rsidRDefault="00942FFD" w14:paraId="246EF427" w14:textId="7CFC2ACB">
            <w:pPr>
              <w:keepNext/>
              <w:rPr>
                <w:rFonts w:ascii="Times New Roman" w:hAnsi="Times New Roman" w:cs="Times New Roman"/>
                <w:sz w:val="24"/>
                <w:szCs w:val="24"/>
              </w:rPr>
            </w:pPr>
            <w:r w:rsidRPr="00E85C7C">
              <w:rPr>
                <w:rFonts w:ascii="Times New Roman" w:hAnsi="Times New Roman" w:cs="Times New Roman"/>
                <w:sz w:val="24"/>
                <w:szCs w:val="24"/>
              </w:rPr>
              <w:t xml:space="preserve">In EOC, </w:t>
            </w:r>
            <w:r>
              <w:rPr>
                <w:rFonts w:ascii="Times New Roman" w:hAnsi="Times New Roman" w:cs="Times New Roman"/>
                <w:sz w:val="24"/>
                <w:szCs w:val="24"/>
              </w:rPr>
              <w:t>r</w:t>
            </w:r>
            <w:r w:rsidRPr="008D5525">
              <w:rPr>
                <w:rFonts w:ascii="Times New Roman" w:hAnsi="Times New Roman" w:cs="Times New Roman"/>
                <w:sz w:val="24"/>
                <w:szCs w:val="24"/>
              </w:rPr>
              <w:t>eplace</w:t>
            </w:r>
            <w:r w:rsidR="0093162D">
              <w:rPr>
                <w:rFonts w:ascii="Times New Roman" w:hAnsi="Times New Roman" w:cs="Times New Roman"/>
                <w:sz w:val="24"/>
                <w:szCs w:val="24"/>
              </w:rPr>
              <w:t>d</w:t>
            </w:r>
            <w:r w:rsidRPr="008D5525">
              <w:rPr>
                <w:rFonts w:ascii="Times New Roman" w:hAnsi="Times New Roman" w:cs="Times New Roman"/>
                <w:sz w:val="24"/>
                <w:szCs w:val="24"/>
              </w:rPr>
              <w:t xml:space="preserve"> "by" with "between October 15 and"</w:t>
            </w:r>
            <w:r w:rsidRPr="00E85C7C">
              <w:rPr>
                <w:rFonts w:ascii="Times New Roman" w:hAnsi="Times New Roman" w:cs="Times New Roman"/>
                <w:sz w:val="24"/>
                <w:szCs w:val="24"/>
              </w:rPr>
              <w:t>.</w:t>
            </w:r>
          </w:p>
        </w:tc>
      </w:tr>
      <w:tr w:rsidRPr="0042018D" w:rsidR="00942FFD" w:rsidTr="003A7810" w14:paraId="42CEDF80" w14:textId="77777777">
        <w:trPr>
          <w:cantSplit/>
        </w:trPr>
        <w:tc>
          <w:tcPr>
            <w:tcW w:w="1795" w:type="dxa"/>
          </w:tcPr>
          <w:p w:rsidRPr="00E85C7C" w:rsidR="00942FFD" w:rsidP="00942FFD" w:rsidRDefault="00942FFD" w14:paraId="6B9B69ED" w14:textId="04C7EE5A">
            <w:pPr>
              <w:rPr>
                <w:rFonts w:ascii="Times New Roman" w:hAnsi="Times New Roman" w:cs="Times New Roman"/>
                <w:sz w:val="24"/>
                <w:szCs w:val="24"/>
              </w:rPr>
            </w:pPr>
            <w:r>
              <w:rPr>
                <w:rFonts w:ascii="Times New Roman" w:hAnsi="Times New Roman" w:cs="Times New Roman"/>
                <w:sz w:val="24"/>
                <w:szCs w:val="24"/>
              </w:rPr>
              <w:t xml:space="preserve">CMS </w:t>
            </w:r>
          </w:p>
        </w:tc>
        <w:tc>
          <w:tcPr>
            <w:tcW w:w="3060" w:type="dxa"/>
          </w:tcPr>
          <w:p w:rsidRPr="00E85C7C" w:rsidR="00942FFD" w:rsidP="00942FFD" w:rsidRDefault="00942FFD" w14:paraId="443B906D" w14:textId="0EBCDBB5">
            <w:pPr>
              <w:rPr>
                <w:rFonts w:ascii="Times New Roman" w:hAnsi="Times New Roman" w:cs="Times New Roman"/>
                <w:sz w:val="24"/>
                <w:szCs w:val="24"/>
              </w:rPr>
            </w:pPr>
            <w:r w:rsidRPr="00917ACC">
              <w:rPr>
                <w:rFonts w:ascii="Times New Roman" w:hAnsi="Times New Roman" w:cs="Times New Roman"/>
                <w:sz w:val="24"/>
                <w:szCs w:val="24"/>
              </w:rPr>
              <w:t>Chapter 4, Section 2.1</w:t>
            </w:r>
          </w:p>
        </w:tc>
        <w:tc>
          <w:tcPr>
            <w:tcW w:w="8280" w:type="dxa"/>
          </w:tcPr>
          <w:p w:rsidRPr="00E85C7C" w:rsidR="00942FFD" w:rsidP="00942FFD" w:rsidRDefault="00942FFD" w14:paraId="3C206BA8" w14:textId="7E4577F5">
            <w:pPr>
              <w:rPr>
                <w:rFonts w:ascii="Times New Roman" w:hAnsi="Times New Roman" w:cs="Times New Roman"/>
                <w:sz w:val="24"/>
                <w:szCs w:val="24"/>
              </w:rPr>
            </w:pPr>
            <w:r>
              <w:rPr>
                <w:rFonts w:ascii="Times New Roman" w:hAnsi="Times New Roman" w:cs="Times New Roman"/>
                <w:sz w:val="24"/>
                <w:szCs w:val="24"/>
              </w:rPr>
              <w:t>In EOC, removed VBID language.</w:t>
            </w:r>
          </w:p>
        </w:tc>
      </w:tr>
    </w:tbl>
    <w:p w:rsidR="007D33EA" w:rsidRDefault="007D33EA" w14:paraId="260307ED" w14:textId="77777777">
      <w:pPr>
        <w:pStyle w:val="NoSpacing"/>
        <w:rPr>
          <w:sz w:val="4"/>
          <w:szCs w:val="4"/>
        </w:rPr>
      </w:pPr>
    </w:p>
    <w:sectPr w:rsidR="007D33EA" w:rsidSect="0097632F">
      <w:headerReference w:type="default" r:id="rId8"/>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ED5F8" w14:textId="77777777" w:rsidR="00855E1A" w:rsidRDefault="00855E1A" w:rsidP="00353BCA">
      <w:pPr>
        <w:spacing w:after="0" w:line="240" w:lineRule="auto"/>
      </w:pPr>
      <w:r>
        <w:separator/>
      </w:r>
    </w:p>
  </w:endnote>
  <w:endnote w:type="continuationSeparator" w:id="0">
    <w:p w14:paraId="1C80F585" w14:textId="77777777" w:rsidR="00855E1A" w:rsidRDefault="00855E1A" w:rsidP="00353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E92FB" w14:textId="77777777" w:rsidR="00855E1A" w:rsidRDefault="00855E1A" w:rsidP="00353BCA">
      <w:pPr>
        <w:spacing w:after="0" w:line="240" w:lineRule="auto"/>
      </w:pPr>
      <w:r>
        <w:separator/>
      </w:r>
    </w:p>
  </w:footnote>
  <w:footnote w:type="continuationSeparator" w:id="0">
    <w:p w14:paraId="58BF3BB4" w14:textId="77777777" w:rsidR="00855E1A" w:rsidRDefault="00855E1A" w:rsidP="00353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EA06C" w14:textId="3C70F15F" w:rsidR="002E6C5C" w:rsidRPr="000B4573" w:rsidRDefault="0097632F" w:rsidP="0097632F">
    <w:pPr>
      <w:pStyle w:val="Header"/>
      <w:tabs>
        <w:tab w:val="clear" w:pos="9360"/>
        <w:tab w:val="right" w:pos="12960"/>
      </w:tabs>
    </w:pPr>
    <w:r w:rsidRPr="000B4573">
      <w:t xml:space="preserve">Attachment </w:t>
    </w:r>
    <w:r>
      <w:t>A:  60-day Federal Register Crosswalk:</w:t>
    </w:r>
    <w:r w:rsidRPr="000B4573">
      <w:t xml:space="preserve"> High Leve</w:t>
    </w:r>
    <w:r>
      <w:t>l Summary of Revisions</w:t>
    </w:r>
    <w:sdt>
      <w:sdtPr>
        <w:id w:val="856849615"/>
        <w:docPartObj>
          <w:docPartGallery w:val="Page Numbers (Top of Page)"/>
          <w:docPartUnique/>
        </w:docPartObj>
      </w:sdtPr>
      <w:sdtEndPr>
        <w:rPr>
          <w:noProof/>
        </w:rPr>
      </w:sdtEndPr>
      <w:sdtContent>
        <w:r>
          <w:tab/>
          <w:t xml:space="preserve">Page </w:t>
        </w:r>
        <w:r w:rsidR="002E6C5C" w:rsidRPr="000B4573">
          <w:fldChar w:fldCharType="begin"/>
        </w:r>
        <w:r w:rsidR="002E6C5C" w:rsidRPr="000B4573">
          <w:instrText xml:space="preserve"> PAGE   \* MERGEFORMAT </w:instrText>
        </w:r>
        <w:r w:rsidR="002E6C5C" w:rsidRPr="000B4573">
          <w:fldChar w:fldCharType="separate"/>
        </w:r>
        <w:r w:rsidR="009E1B52">
          <w:rPr>
            <w:noProof/>
          </w:rPr>
          <w:t>17</w:t>
        </w:r>
        <w:r w:rsidR="002E6C5C" w:rsidRPr="000B4573">
          <w:rPr>
            <w:noProof/>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D74F5"/>
    <w:multiLevelType w:val="hybridMultilevel"/>
    <w:tmpl w:val="B53C389A"/>
    <w:lvl w:ilvl="0" w:tplc="E578A8DC">
      <w:start w:val="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C33BFE"/>
    <w:multiLevelType w:val="hybridMultilevel"/>
    <w:tmpl w:val="23EC6AFC"/>
    <w:lvl w:ilvl="0" w:tplc="67F45C58">
      <w:start w:val="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451"/>
    <w:rsid w:val="000004A4"/>
    <w:rsid w:val="000008DF"/>
    <w:rsid w:val="00000A22"/>
    <w:rsid w:val="0000273B"/>
    <w:rsid w:val="00002E42"/>
    <w:rsid w:val="00003F4F"/>
    <w:rsid w:val="00004B59"/>
    <w:rsid w:val="00005EEE"/>
    <w:rsid w:val="00006166"/>
    <w:rsid w:val="00010F64"/>
    <w:rsid w:val="00010F6E"/>
    <w:rsid w:val="0001189E"/>
    <w:rsid w:val="000119B0"/>
    <w:rsid w:val="000120C0"/>
    <w:rsid w:val="0001322C"/>
    <w:rsid w:val="0001378D"/>
    <w:rsid w:val="000142D0"/>
    <w:rsid w:val="00014CF1"/>
    <w:rsid w:val="00014E2C"/>
    <w:rsid w:val="00016A19"/>
    <w:rsid w:val="00017C53"/>
    <w:rsid w:val="00017DA0"/>
    <w:rsid w:val="000203EE"/>
    <w:rsid w:val="00020FA7"/>
    <w:rsid w:val="0002100D"/>
    <w:rsid w:val="00021C12"/>
    <w:rsid w:val="000223F0"/>
    <w:rsid w:val="00022E60"/>
    <w:rsid w:val="00023287"/>
    <w:rsid w:val="00024D44"/>
    <w:rsid w:val="00025B5A"/>
    <w:rsid w:val="00026C9D"/>
    <w:rsid w:val="000313EF"/>
    <w:rsid w:val="00032B73"/>
    <w:rsid w:val="00032C0B"/>
    <w:rsid w:val="000335A8"/>
    <w:rsid w:val="00033870"/>
    <w:rsid w:val="00033AC1"/>
    <w:rsid w:val="00034411"/>
    <w:rsid w:val="00034727"/>
    <w:rsid w:val="000349C8"/>
    <w:rsid w:val="00034BF8"/>
    <w:rsid w:val="00034DED"/>
    <w:rsid w:val="00034F25"/>
    <w:rsid w:val="00034FF6"/>
    <w:rsid w:val="00035C54"/>
    <w:rsid w:val="000368B8"/>
    <w:rsid w:val="000370B2"/>
    <w:rsid w:val="00041203"/>
    <w:rsid w:val="00041B43"/>
    <w:rsid w:val="00042473"/>
    <w:rsid w:val="00042603"/>
    <w:rsid w:val="00043AD7"/>
    <w:rsid w:val="000459F9"/>
    <w:rsid w:val="00046CD6"/>
    <w:rsid w:val="00047775"/>
    <w:rsid w:val="00047F20"/>
    <w:rsid w:val="000501F3"/>
    <w:rsid w:val="00051149"/>
    <w:rsid w:val="00051941"/>
    <w:rsid w:val="00051C24"/>
    <w:rsid w:val="0005287B"/>
    <w:rsid w:val="00052B0C"/>
    <w:rsid w:val="00053302"/>
    <w:rsid w:val="0005528D"/>
    <w:rsid w:val="00055C1B"/>
    <w:rsid w:val="00056A94"/>
    <w:rsid w:val="000621A2"/>
    <w:rsid w:val="00062BE8"/>
    <w:rsid w:val="00063638"/>
    <w:rsid w:val="00065FE5"/>
    <w:rsid w:val="00066350"/>
    <w:rsid w:val="00066593"/>
    <w:rsid w:val="0006666E"/>
    <w:rsid w:val="00067836"/>
    <w:rsid w:val="000679F8"/>
    <w:rsid w:val="00067F3F"/>
    <w:rsid w:val="00070F35"/>
    <w:rsid w:val="00072781"/>
    <w:rsid w:val="000727FD"/>
    <w:rsid w:val="00072D09"/>
    <w:rsid w:val="00074472"/>
    <w:rsid w:val="00075B74"/>
    <w:rsid w:val="00075F67"/>
    <w:rsid w:val="00076069"/>
    <w:rsid w:val="00077130"/>
    <w:rsid w:val="0008017B"/>
    <w:rsid w:val="00080936"/>
    <w:rsid w:val="00080A8A"/>
    <w:rsid w:val="00080C7B"/>
    <w:rsid w:val="000812C7"/>
    <w:rsid w:val="00081978"/>
    <w:rsid w:val="00082B71"/>
    <w:rsid w:val="00084308"/>
    <w:rsid w:val="00084AF7"/>
    <w:rsid w:val="00087683"/>
    <w:rsid w:val="00087D17"/>
    <w:rsid w:val="0009099C"/>
    <w:rsid w:val="00091470"/>
    <w:rsid w:val="00091C4B"/>
    <w:rsid w:val="000926E3"/>
    <w:rsid w:val="00093F4B"/>
    <w:rsid w:val="00096702"/>
    <w:rsid w:val="00096832"/>
    <w:rsid w:val="00096949"/>
    <w:rsid w:val="0009797B"/>
    <w:rsid w:val="000A07E7"/>
    <w:rsid w:val="000A1182"/>
    <w:rsid w:val="000A2266"/>
    <w:rsid w:val="000A3698"/>
    <w:rsid w:val="000A3C82"/>
    <w:rsid w:val="000A3D23"/>
    <w:rsid w:val="000A4F31"/>
    <w:rsid w:val="000A5184"/>
    <w:rsid w:val="000A530B"/>
    <w:rsid w:val="000A53AC"/>
    <w:rsid w:val="000A617E"/>
    <w:rsid w:val="000A67EF"/>
    <w:rsid w:val="000A7187"/>
    <w:rsid w:val="000A7EF0"/>
    <w:rsid w:val="000B02E7"/>
    <w:rsid w:val="000B0B26"/>
    <w:rsid w:val="000B0F87"/>
    <w:rsid w:val="000B2434"/>
    <w:rsid w:val="000B4486"/>
    <w:rsid w:val="000B44F1"/>
    <w:rsid w:val="000B4573"/>
    <w:rsid w:val="000B5F55"/>
    <w:rsid w:val="000B6DC3"/>
    <w:rsid w:val="000B6ED7"/>
    <w:rsid w:val="000B72CD"/>
    <w:rsid w:val="000B7B83"/>
    <w:rsid w:val="000C03E4"/>
    <w:rsid w:val="000C0FD1"/>
    <w:rsid w:val="000C15E3"/>
    <w:rsid w:val="000C1A41"/>
    <w:rsid w:val="000C1A43"/>
    <w:rsid w:val="000C30D0"/>
    <w:rsid w:val="000C35F6"/>
    <w:rsid w:val="000C4A48"/>
    <w:rsid w:val="000C525D"/>
    <w:rsid w:val="000C7245"/>
    <w:rsid w:val="000C7A8B"/>
    <w:rsid w:val="000D0BDA"/>
    <w:rsid w:val="000D0C5E"/>
    <w:rsid w:val="000D31EA"/>
    <w:rsid w:val="000D4DAF"/>
    <w:rsid w:val="000D592A"/>
    <w:rsid w:val="000D665C"/>
    <w:rsid w:val="000D6D3B"/>
    <w:rsid w:val="000D73CB"/>
    <w:rsid w:val="000D7A7C"/>
    <w:rsid w:val="000D7B1C"/>
    <w:rsid w:val="000D7D7A"/>
    <w:rsid w:val="000E068B"/>
    <w:rsid w:val="000E146F"/>
    <w:rsid w:val="000E31CD"/>
    <w:rsid w:val="000E335C"/>
    <w:rsid w:val="000E48C9"/>
    <w:rsid w:val="000E4BCF"/>
    <w:rsid w:val="000E5AC6"/>
    <w:rsid w:val="000E70CE"/>
    <w:rsid w:val="000F012D"/>
    <w:rsid w:val="000F077B"/>
    <w:rsid w:val="000F425C"/>
    <w:rsid w:val="000F5E6A"/>
    <w:rsid w:val="000F70BA"/>
    <w:rsid w:val="000F78C4"/>
    <w:rsid w:val="001000D0"/>
    <w:rsid w:val="00101148"/>
    <w:rsid w:val="001023C3"/>
    <w:rsid w:val="00103138"/>
    <w:rsid w:val="00103515"/>
    <w:rsid w:val="00104352"/>
    <w:rsid w:val="0010467E"/>
    <w:rsid w:val="001048FD"/>
    <w:rsid w:val="001056A1"/>
    <w:rsid w:val="00105799"/>
    <w:rsid w:val="001062D3"/>
    <w:rsid w:val="00107A52"/>
    <w:rsid w:val="00107AA8"/>
    <w:rsid w:val="0011034A"/>
    <w:rsid w:val="0011056B"/>
    <w:rsid w:val="0011098F"/>
    <w:rsid w:val="001125EE"/>
    <w:rsid w:val="00112EF8"/>
    <w:rsid w:val="0011354F"/>
    <w:rsid w:val="00114193"/>
    <w:rsid w:val="00114F92"/>
    <w:rsid w:val="0011774D"/>
    <w:rsid w:val="00117CBD"/>
    <w:rsid w:val="00120DEF"/>
    <w:rsid w:val="00122FFB"/>
    <w:rsid w:val="00123A75"/>
    <w:rsid w:val="00124632"/>
    <w:rsid w:val="001268F9"/>
    <w:rsid w:val="00127409"/>
    <w:rsid w:val="001274B3"/>
    <w:rsid w:val="00127B77"/>
    <w:rsid w:val="00130595"/>
    <w:rsid w:val="0013192D"/>
    <w:rsid w:val="00133043"/>
    <w:rsid w:val="0013341B"/>
    <w:rsid w:val="00133B32"/>
    <w:rsid w:val="00136587"/>
    <w:rsid w:val="00136C7A"/>
    <w:rsid w:val="001371AE"/>
    <w:rsid w:val="00140836"/>
    <w:rsid w:val="001414D1"/>
    <w:rsid w:val="00141BE9"/>
    <w:rsid w:val="001447D4"/>
    <w:rsid w:val="00145728"/>
    <w:rsid w:val="001457A8"/>
    <w:rsid w:val="00146EB1"/>
    <w:rsid w:val="00150859"/>
    <w:rsid w:val="001514F7"/>
    <w:rsid w:val="00151715"/>
    <w:rsid w:val="00152619"/>
    <w:rsid w:val="001546E9"/>
    <w:rsid w:val="0015658F"/>
    <w:rsid w:val="0015770F"/>
    <w:rsid w:val="00157A10"/>
    <w:rsid w:val="00160061"/>
    <w:rsid w:val="00160274"/>
    <w:rsid w:val="00160A46"/>
    <w:rsid w:val="00161A50"/>
    <w:rsid w:val="00161D7C"/>
    <w:rsid w:val="00165C1F"/>
    <w:rsid w:val="0016651C"/>
    <w:rsid w:val="0016657A"/>
    <w:rsid w:val="00166B60"/>
    <w:rsid w:val="001671E5"/>
    <w:rsid w:val="001677AF"/>
    <w:rsid w:val="0017102F"/>
    <w:rsid w:val="00171146"/>
    <w:rsid w:val="001724B2"/>
    <w:rsid w:val="00172A5C"/>
    <w:rsid w:val="00173957"/>
    <w:rsid w:val="00174870"/>
    <w:rsid w:val="00175193"/>
    <w:rsid w:val="0017575D"/>
    <w:rsid w:val="00176717"/>
    <w:rsid w:val="00177AE3"/>
    <w:rsid w:val="00180985"/>
    <w:rsid w:val="001817CC"/>
    <w:rsid w:val="00181A34"/>
    <w:rsid w:val="00182628"/>
    <w:rsid w:val="0018348B"/>
    <w:rsid w:val="00183F8E"/>
    <w:rsid w:val="00186089"/>
    <w:rsid w:val="00186D8A"/>
    <w:rsid w:val="001875CA"/>
    <w:rsid w:val="0018779B"/>
    <w:rsid w:val="001901F9"/>
    <w:rsid w:val="0019266D"/>
    <w:rsid w:val="00192B84"/>
    <w:rsid w:val="00193C6B"/>
    <w:rsid w:val="00195945"/>
    <w:rsid w:val="00195CB4"/>
    <w:rsid w:val="001966AB"/>
    <w:rsid w:val="0019724F"/>
    <w:rsid w:val="001975F9"/>
    <w:rsid w:val="001977E3"/>
    <w:rsid w:val="001A07D2"/>
    <w:rsid w:val="001A1314"/>
    <w:rsid w:val="001A1606"/>
    <w:rsid w:val="001A17E7"/>
    <w:rsid w:val="001A2691"/>
    <w:rsid w:val="001A2F70"/>
    <w:rsid w:val="001A383C"/>
    <w:rsid w:val="001A44D7"/>
    <w:rsid w:val="001A607B"/>
    <w:rsid w:val="001A6713"/>
    <w:rsid w:val="001A69F6"/>
    <w:rsid w:val="001B1516"/>
    <w:rsid w:val="001B3B56"/>
    <w:rsid w:val="001B3BE2"/>
    <w:rsid w:val="001B4DFE"/>
    <w:rsid w:val="001B672C"/>
    <w:rsid w:val="001B6AA1"/>
    <w:rsid w:val="001B6AAE"/>
    <w:rsid w:val="001B6E81"/>
    <w:rsid w:val="001B7AB9"/>
    <w:rsid w:val="001C09C4"/>
    <w:rsid w:val="001C0BB6"/>
    <w:rsid w:val="001C1525"/>
    <w:rsid w:val="001C2985"/>
    <w:rsid w:val="001C3460"/>
    <w:rsid w:val="001C53D8"/>
    <w:rsid w:val="001C63AF"/>
    <w:rsid w:val="001D0641"/>
    <w:rsid w:val="001D0919"/>
    <w:rsid w:val="001D10B6"/>
    <w:rsid w:val="001D1B4B"/>
    <w:rsid w:val="001D1E50"/>
    <w:rsid w:val="001D28FA"/>
    <w:rsid w:val="001D2B91"/>
    <w:rsid w:val="001D32FA"/>
    <w:rsid w:val="001D3C2A"/>
    <w:rsid w:val="001D4C8C"/>
    <w:rsid w:val="001D663C"/>
    <w:rsid w:val="001D670E"/>
    <w:rsid w:val="001E05CD"/>
    <w:rsid w:val="001E07D7"/>
    <w:rsid w:val="001E127E"/>
    <w:rsid w:val="001E461B"/>
    <w:rsid w:val="001E4A6B"/>
    <w:rsid w:val="001E4E8C"/>
    <w:rsid w:val="001E5706"/>
    <w:rsid w:val="001E64EB"/>
    <w:rsid w:val="001E6DA0"/>
    <w:rsid w:val="001E719C"/>
    <w:rsid w:val="001F03DA"/>
    <w:rsid w:val="001F22CD"/>
    <w:rsid w:val="001F2A0C"/>
    <w:rsid w:val="001F3419"/>
    <w:rsid w:val="001F4048"/>
    <w:rsid w:val="001F4C41"/>
    <w:rsid w:val="001F596E"/>
    <w:rsid w:val="001F6880"/>
    <w:rsid w:val="001F68A5"/>
    <w:rsid w:val="001F68EF"/>
    <w:rsid w:val="00200DE8"/>
    <w:rsid w:val="0020100E"/>
    <w:rsid w:val="002014E1"/>
    <w:rsid w:val="002025FA"/>
    <w:rsid w:val="002049CE"/>
    <w:rsid w:val="00205131"/>
    <w:rsid w:val="00205BBA"/>
    <w:rsid w:val="00207453"/>
    <w:rsid w:val="00207A48"/>
    <w:rsid w:val="00207D50"/>
    <w:rsid w:val="00207F5C"/>
    <w:rsid w:val="002108BF"/>
    <w:rsid w:val="00211335"/>
    <w:rsid w:val="00212F8D"/>
    <w:rsid w:val="002130B3"/>
    <w:rsid w:val="002137DB"/>
    <w:rsid w:val="00214275"/>
    <w:rsid w:val="00214D04"/>
    <w:rsid w:val="00215ACF"/>
    <w:rsid w:val="00216B80"/>
    <w:rsid w:val="00216E4E"/>
    <w:rsid w:val="00220879"/>
    <w:rsid w:val="00222BF0"/>
    <w:rsid w:val="00222E92"/>
    <w:rsid w:val="0022305B"/>
    <w:rsid w:val="002241FE"/>
    <w:rsid w:val="00224C4D"/>
    <w:rsid w:val="00230233"/>
    <w:rsid w:val="00230B76"/>
    <w:rsid w:val="0023192B"/>
    <w:rsid w:val="00231F15"/>
    <w:rsid w:val="00232B34"/>
    <w:rsid w:val="002352A1"/>
    <w:rsid w:val="0023573B"/>
    <w:rsid w:val="00236944"/>
    <w:rsid w:val="00237251"/>
    <w:rsid w:val="00237BD6"/>
    <w:rsid w:val="00240C0A"/>
    <w:rsid w:val="002418A3"/>
    <w:rsid w:val="002427F8"/>
    <w:rsid w:val="002431A3"/>
    <w:rsid w:val="00243493"/>
    <w:rsid w:val="00244EEC"/>
    <w:rsid w:val="00245AB1"/>
    <w:rsid w:val="00245C36"/>
    <w:rsid w:val="00250B37"/>
    <w:rsid w:val="0025250C"/>
    <w:rsid w:val="00252EA8"/>
    <w:rsid w:val="00253E01"/>
    <w:rsid w:val="00253ED6"/>
    <w:rsid w:val="002545D8"/>
    <w:rsid w:val="0025567E"/>
    <w:rsid w:val="002562F6"/>
    <w:rsid w:val="00256319"/>
    <w:rsid w:val="00257D51"/>
    <w:rsid w:val="00260464"/>
    <w:rsid w:val="0026202D"/>
    <w:rsid w:val="00263C9B"/>
    <w:rsid w:val="00263F2B"/>
    <w:rsid w:val="00263F5A"/>
    <w:rsid w:val="0026480D"/>
    <w:rsid w:val="00264810"/>
    <w:rsid w:val="00265080"/>
    <w:rsid w:val="0026536F"/>
    <w:rsid w:val="00265472"/>
    <w:rsid w:val="00267C67"/>
    <w:rsid w:val="00267E55"/>
    <w:rsid w:val="00271277"/>
    <w:rsid w:val="00271E8C"/>
    <w:rsid w:val="00272C3C"/>
    <w:rsid w:val="00273EDB"/>
    <w:rsid w:val="0027433F"/>
    <w:rsid w:val="0027515F"/>
    <w:rsid w:val="002753EB"/>
    <w:rsid w:val="002765AF"/>
    <w:rsid w:val="002766C8"/>
    <w:rsid w:val="00276C5E"/>
    <w:rsid w:val="00277C60"/>
    <w:rsid w:val="002806B4"/>
    <w:rsid w:val="0028295D"/>
    <w:rsid w:val="00284CDA"/>
    <w:rsid w:val="00285493"/>
    <w:rsid w:val="0028597F"/>
    <w:rsid w:val="00286C74"/>
    <w:rsid w:val="00287A4F"/>
    <w:rsid w:val="0029249F"/>
    <w:rsid w:val="00292DCC"/>
    <w:rsid w:val="00293D3F"/>
    <w:rsid w:val="00294022"/>
    <w:rsid w:val="0029412A"/>
    <w:rsid w:val="002957C5"/>
    <w:rsid w:val="00295F85"/>
    <w:rsid w:val="0029650B"/>
    <w:rsid w:val="00296F62"/>
    <w:rsid w:val="00297411"/>
    <w:rsid w:val="00297731"/>
    <w:rsid w:val="002A0E59"/>
    <w:rsid w:val="002A1284"/>
    <w:rsid w:val="002A29DA"/>
    <w:rsid w:val="002A313B"/>
    <w:rsid w:val="002A4B2C"/>
    <w:rsid w:val="002A4D57"/>
    <w:rsid w:val="002A51C4"/>
    <w:rsid w:val="002A6C14"/>
    <w:rsid w:val="002A7295"/>
    <w:rsid w:val="002A74B0"/>
    <w:rsid w:val="002B0605"/>
    <w:rsid w:val="002B0738"/>
    <w:rsid w:val="002B1CD1"/>
    <w:rsid w:val="002B28F5"/>
    <w:rsid w:val="002B2C8C"/>
    <w:rsid w:val="002B2DD2"/>
    <w:rsid w:val="002B30C9"/>
    <w:rsid w:val="002B6022"/>
    <w:rsid w:val="002B642D"/>
    <w:rsid w:val="002B6660"/>
    <w:rsid w:val="002C0A77"/>
    <w:rsid w:val="002C0C93"/>
    <w:rsid w:val="002C0D0D"/>
    <w:rsid w:val="002C1109"/>
    <w:rsid w:val="002C36FA"/>
    <w:rsid w:val="002C383F"/>
    <w:rsid w:val="002C4876"/>
    <w:rsid w:val="002C53CE"/>
    <w:rsid w:val="002C60A1"/>
    <w:rsid w:val="002C68E3"/>
    <w:rsid w:val="002C7141"/>
    <w:rsid w:val="002D0427"/>
    <w:rsid w:val="002D06B2"/>
    <w:rsid w:val="002D0FD8"/>
    <w:rsid w:val="002D12A1"/>
    <w:rsid w:val="002D147B"/>
    <w:rsid w:val="002D15A1"/>
    <w:rsid w:val="002D1A1C"/>
    <w:rsid w:val="002D338C"/>
    <w:rsid w:val="002D382A"/>
    <w:rsid w:val="002D44B9"/>
    <w:rsid w:val="002D4785"/>
    <w:rsid w:val="002D63FE"/>
    <w:rsid w:val="002E0AC8"/>
    <w:rsid w:val="002E1DA4"/>
    <w:rsid w:val="002E1FD3"/>
    <w:rsid w:val="002E339C"/>
    <w:rsid w:val="002E3B86"/>
    <w:rsid w:val="002E5078"/>
    <w:rsid w:val="002E5148"/>
    <w:rsid w:val="002E54E2"/>
    <w:rsid w:val="002E55AD"/>
    <w:rsid w:val="002E648A"/>
    <w:rsid w:val="002E6A23"/>
    <w:rsid w:val="002E6C5C"/>
    <w:rsid w:val="002E7194"/>
    <w:rsid w:val="002F0EA3"/>
    <w:rsid w:val="002F0FF0"/>
    <w:rsid w:val="002F1FAC"/>
    <w:rsid w:val="002F29F4"/>
    <w:rsid w:val="002F2D64"/>
    <w:rsid w:val="002F400D"/>
    <w:rsid w:val="002F4F5C"/>
    <w:rsid w:val="002F581E"/>
    <w:rsid w:val="002F6228"/>
    <w:rsid w:val="002F6E98"/>
    <w:rsid w:val="002F79B9"/>
    <w:rsid w:val="0030054E"/>
    <w:rsid w:val="003007A7"/>
    <w:rsid w:val="00301108"/>
    <w:rsid w:val="00303CA8"/>
    <w:rsid w:val="00304881"/>
    <w:rsid w:val="003056DC"/>
    <w:rsid w:val="003057E2"/>
    <w:rsid w:val="00305D60"/>
    <w:rsid w:val="003060DE"/>
    <w:rsid w:val="0030679F"/>
    <w:rsid w:val="003068FF"/>
    <w:rsid w:val="00306A52"/>
    <w:rsid w:val="0030729B"/>
    <w:rsid w:val="00307DEF"/>
    <w:rsid w:val="00310525"/>
    <w:rsid w:val="00311884"/>
    <w:rsid w:val="00311C97"/>
    <w:rsid w:val="0031205B"/>
    <w:rsid w:val="003129EA"/>
    <w:rsid w:val="00313587"/>
    <w:rsid w:val="00313E09"/>
    <w:rsid w:val="00313F9B"/>
    <w:rsid w:val="00314E80"/>
    <w:rsid w:val="00315F3C"/>
    <w:rsid w:val="00324AE9"/>
    <w:rsid w:val="00324C23"/>
    <w:rsid w:val="00325004"/>
    <w:rsid w:val="00325AF0"/>
    <w:rsid w:val="00325F92"/>
    <w:rsid w:val="003265C2"/>
    <w:rsid w:val="00327755"/>
    <w:rsid w:val="00332768"/>
    <w:rsid w:val="00333495"/>
    <w:rsid w:val="00335CBD"/>
    <w:rsid w:val="003362B6"/>
    <w:rsid w:val="0033654A"/>
    <w:rsid w:val="00336BC6"/>
    <w:rsid w:val="00337BBD"/>
    <w:rsid w:val="00337CD3"/>
    <w:rsid w:val="00340095"/>
    <w:rsid w:val="00340373"/>
    <w:rsid w:val="00341973"/>
    <w:rsid w:val="00341E1F"/>
    <w:rsid w:val="00342E05"/>
    <w:rsid w:val="003437D2"/>
    <w:rsid w:val="003441B4"/>
    <w:rsid w:val="003441DE"/>
    <w:rsid w:val="00345807"/>
    <w:rsid w:val="00345ADA"/>
    <w:rsid w:val="00345EE7"/>
    <w:rsid w:val="003477B3"/>
    <w:rsid w:val="00347E2F"/>
    <w:rsid w:val="003521BD"/>
    <w:rsid w:val="00353BCA"/>
    <w:rsid w:val="0035433C"/>
    <w:rsid w:val="00354B54"/>
    <w:rsid w:val="0035585A"/>
    <w:rsid w:val="003565A6"/>
    <w:rsid w:val="003573CC"/>
    <w:rsid w:val="003604C3"/>
    <w:rsid w:val="00362252"/>
    <w:rsid w:val="00363585"/>
    <w:rsid w:val="003649F7"/>
    <w:rsid w:val="00366EE9"/>
    <w:rsid w:val="00370055"/>
    <w:rsid w:val="00371382"/>
    <w:rsid w:val="003715B0"/>
    <w:rsid w:val="003729BD"/>
    <w:rsid w:val="00372DA1"/>
    <w:rsid w:val="00373B2B"/>
    <w:rsid w:val="00374CCB"/>
    <w:rsid w:val="00374E29"/>
    <w:rsid w:val="00375098"/>
    <w:rsid w:val="00375BC2"/>
    <w:rsid w:val="00376035"/>
    <w:rsid w:val="0037647C"/>
    <w:rsid w:val="003765D6"/>
    <w:rsid w:val="00376847"/>
    <w:rsid w:val="00377492"/>
    <w:rsid w:val="00377AEA"/>
    <w:rsid w:val="00381259"/>
    <w:rsid w:val="00382E3C"/>
    <w:rsid w:val="003835B1"/>
    <w:rsid w:val="0038396E"/>
    <w:rsid w:val="00384576"/>
    <w:rsid w:val="00385F4D"/>
    <w:rsid w:val="00386758"/>
    <w:rsid w:val="00386DD9"/>
    <w:rsid w:val="00387E28"/>
    <w:rsid w:val="00390A9A"/>
    <w:rsid w:val="00390CEF"/>
    <w:rsid w:val="00391A31"/>
    <w:rsid w:val="003927CB"/>
    <w:rsid w:val="00393CBC"/>
    <w:rsid w:val="00394438"/>
    <w:rsid w:val="00395B7E"/>
    <w:rsid w:val="00395F31"/>
    <w:rsid w:val="003963B2"/>
    <w:rsid w:val="0039688F"/>
    <w:rsid w:val="003977CF"/>
    <w:rsid w:val="00397838"/>
    <w:rsid w:val="003A0EA0"/>
    <w:rsid w:val="003A0F1A"/>
    <w:rsid w:val="003A1244"/>
    <w:rsid w:val="003A14F9"/>
    <w:rsid w:val="003A1F26"/>
    <w:rsid w:val="003A2B8C"/>
    <w:rsid w:val="003A2BAF"/>
    <w:rsid w:val="003A2D2A"/>
    <w:rsid w:val="003A7810"/>
    <w:rsid w:val="003A7B45"/>
    <w:rsid w:val="003B069C"/>
    <w:rsid w:val="003B200B"/>
    <w:rsid w:val="003B35B3"/>
    <w:rsid w:val="003B4062"/>
    <w:rsid w:val="003B4221"/>
    <w:rsid w:val="003C001A"/>
    <w:rsid w:val="003C0266"/>
    <w:rsid w:val="003C0DBD"/>
    <w:rsid w:val="003C13FF"/>
    <w:rsid w:val="003C271F"/>
    <w:rsid w:val="003C28FD"/>
    <w:rsid w:val="003C30EB"/>
    <w:rsid w:val="003C4494"/>
    <w:rsid w:val="003C4509"/>
    <w:rsid w:val="003C47BC"/>
    <w:rsid w:val="003C49AB"/>
    <w:rsid w:val="003C54C7"/>
    <w:rsid w:val="003C6608"/>
    <w:rsid w:val="003C6EFE"/>
    <w:rsid w:val="003C7E6D"/>
    <w:rsid w:val="003D0F14"/>
    <w:rsid w:val="003D1003"/>
    <w:rsid w:val="003D131D"/>
    <w:rsid w:val="003D1413"/>
    <w:rsid w:val="003D1D0E"/>
    <w:rsid w:val="003D36EB"/>
    <w:rsid w:val="003D4010"/>
    <w:rsid w:val="003D79A7"/>
    <w:rsid w:val="003E0BEA"/>
    <w:rsid w:val="003E1779"/>
    <w:rsid w:val="003E1F9C"/>
    <w:rsid w:val="003E3A3E"/>
    <w:rsid w:val="003E4004"/>
    <w:rsid w:val="003E431A"/>
    <w:rsid w:val="003E44EE"/>
    <w:rsid w:val="003E4B9F"/>
    <w:rsid w:val="003E51B8"/>
    <w:rsid w:val="003F020A"/>
    <w:rsid w:val="003F1344"/>
    <w:rsid w:val="003F1B1A"/>
    <w:rsid w:val="003F2086"/>
    <w:rsid w:val="003F3595"/>
    <w:rsid w:val="003F415B"/>
    <w:rsid w:val="003F5A49"/>
    <w:rsid w:val="003F5CE4"/>
    <w:rsid w:val="003F60BB"/>
    <w:rsid w:val="003F66BA"/>
    <w:rsid w:val="003F69A9"/>
    <w:rsid w:val="003F6C32"/>
    <w:rsid w:val="00400C73"/>
    <w:rsid w:val="0040168D"/>
    <w:rsid w:val="00401EA4"/>
    <w:rsid w:val="004032A8"/>
    <w:rsid w:val="00404DDB"/>
    <w:rsid w:val="004059B3"/>
    <w:rsid w:val="00407FBB"/>
    <w:rsid w:val="004110B6"/>
    <w:rsid w:val="00411D70"/>
    <w:rsid w:val="00412C6A"/>
    <w:rsid w:val="004134AE"/>
    <w:rsid w:val="004135B2"/>
    <w:rsid w:val="00413BF7"/>
    <w:rsid w:val="00413E6A"/>
    <w:rsid w:val="00414660"/>
    <w:rsid w:val="00415DF1"/>
    <w:rsid w:val="004161D2"/>
    <w:rsid w:val="004166E1"/>
    <w:rsid w:val="00417529"/>
    <w:rsid w:val="0042018D"/>
    <w:rsid w:val="004216A0"/>
    <w:rsid w:val="00421777"/>
    <w:rsid w:val="00421B29"/>
    <w:rsid w:val="00422F85"/>
    <w:rsid w:val="00423735"/>
    <w:rsid w:val="00423BC1"/>
    <w:rsid w:val="0042510F"/>
    <w:rsid w:val="00425ED4"/>
    <w:rsid w:val="0042628F"/>
    <w:rsid w:val="00426CDD"/>
    <w:rsid w:val="00427577"/>
    <w:rsid w:val="004300A2"/>
    <w:rsid w:val="00431D8A"/>
    <w:rsid w:val="00431F7F"/>
    <w:rsid w:val="00432AB1"/>
    <w:rsid w:val="00432F36"/>
    <w:rsid w:val="004347F8"/>
    <w:rsid w:val="0043615C"/>
    <w:rsid w:val="004361D7"/>
    <w:rsid w:val="00436E6A"/>
    <w:rsid w:val="00440798"/>
    <w:rsid w:val="004428E9"/>
    <w:rsid w:val="0044332B"/>
    <w:rsid w:val="00443396"/>
    <w:rsid w:val="0044523E"/>
    <w:rsid w:val="0044553F"/>
    <w:rsid w:val="00447993"/>
    <w:rsid w:val="00447D86"/>
    <w:rsid w:val="00451278"/>
    <w:rsid w:val="00451CE5"/>
    <w:rsid w:val="00454356"/>
    <w:rsid w:val="004557EF"/>
    <w:rsid w:val="004608C8"/>
    <w:rsid w:val="00461817"/>
    <w:rsid w:val="00461C4D"/>
    <w:rsid w:val="00461CD8"/>
    <w:rsid w:val="00462251"/>
    <w:rsid w:val="00462384"/>
    <w:rsid w:val="004630AD"/>
    <w:rsid w:val="00463217"/>
    <w:rsid w:val="00464FEC"/>
    <w:rsid w:val="004663FA"/>
    <w:rsid w:val="00466B88"/>
    <w:rsid w:val="00467142"/>
    <w:rsid w:val="004715A1"/>
    <w:rsid w:val="00472EFF"/>
    <w:rsid w:val="0047406E"/>
    <w:rsid w:val="0047597B"/>
    <w:rsid w:val="004763F1"/>
    <w:rsid w:val="0047770F"/>
    <w:rsid w:val="0048187F"/>
    <w:rsid w:val="00481AE0"/>
    <w:rsid w:val="004854D2"/>
    <w:rsid w:val="00485544"/>
    <w:rsid w:val="004855E0"/>
    <w:rsid w:val="00485871"/>
    <w:rsid w:val="004862BE"/>
    <w:rsid w:val="004878B2"/>
    <w:rsid w:val="00490460"/>
    <w:rsid w:val="00490D32"/>
    <w:rsid w:val="004911AA"/>
    <w:rsid w:val="004915AE"/>
    <w:rsid w:val="0049257F"/>
    <w:rsid w:val="00492671"/>
    <w:rsid w:val="00493331"/>
    <w:rsid w:val="004934F4"/>
    <w:rsid w:val="00495493"/>
    <w:rsid w:val="00495B51"/>
    <w:rsid w:val="004961DE"/>
    <w:rsid w:val="004A0051"/>
    <w:rsid w:val="004A0E14"/>
    <w:rsid w:val="004A1F40"/>
    <w:rsid w:val="004A2CDA"/>
    <w:rsid w:val="004A36EB"/>
    <w:rsid w:val="004A3727"/>
    <w:rsid w:val="004A3B94"/>
    <w:rsid w:val="004A4F8C"/>
    <w:rsid w:val="004A685D"/>
    <w:rsid w:val="004A7868"/>
    <w:rsid w:val="004B0A2E"/>
    <w:rsid w:val="004B14F4"/>
    <w:rsid w:val="004B1A1E"/>
    <w:rsid w:val="004B1F15"/>
    <w:rsid w:val="004B2D84"/>
    <w:rsid w:val="004B34CC"/>
    <w:rsid w:val="004B3D2B"/>
    <w:rsid w:val="004B7375"/>
    <w:rsid w:val="004B7BCF"/>
    <w:rsid w:val="004C0226"/>
    <w:rsid w:val="004C0350"/>
    <w:rsid w:val="004C27A1"/>
    <w:rsid w:val="004C3478"/>
    <w:rsid w:val="004C4202"/>
    <w:rsid w:val="004C4DA2"/>
    <w:rsid w:val="004C4EBF"/>
    <w:rsid w:val="004C5F6F"/>
    <w:rsid w:val="004C625D"/>
    <w:rsid w:val="004C77A8"/>
    <w:rsid w:val="004C7901"/>
    <w:rsid w:val="004C7F20"/>
    <w:rsid w:val="004D0318"/>
    <w:rsid w:val="004D086C"/>
    <w:rsid w:val="004D0A9D"/>
    <w:rsid w:val="004D2EBB"/>
    <w:rsid w:val="004D34BC"/>
    <w:rsid w:val="004D3D4A"/>
    <w:rsid w:val="004D426C"/>
    <w:rsid w:val="004D4727"/>
    <w:rsid w:val="004D5421"/>
    <w:rsid w:val="004D596D"/>
    <w:rsid w:val="004E2C24"/>
    <w:rsid w:val="004E345E"/>
    <w:rsid w:val="004E36B0"/>
    <w:rsid w:val="004E3EB4"/>
    <w:rsid w:val="004E4B14"/>
    <w:rsid w:val="004E70B5"/>
    <w:rsid w:val="004F154D"/>
    <w:rsid w:val="004F19F8"/>
    <w:rsid w:val="004F228B"/>
    <w:rsid w:val="004F34CD"/>
    <w:rsid w:val="004F396F"/>
    <w:rsid w:val="004F3D37"/>
    <w:rsid w:val="004F3ED0"/>
    <w:rsid w:val="004F5F07"/>
    <w:rsid w:val="004F7226"/>
    <w:rsid w:val="004F7A3B"/>
    <w:rsid w:val="00500647"/>
    <w:rsid w:val="00501185"/>
    <w:rsid w:val="00501609"/>
    <w:rsid w:val="00501B84"/>
    <w:rsid w:val="00501CD9"/>
    <w:rsid w:val="00502E80"/>
    <w:rsid w:val="00503154"/>
    <w:rsid w:val="00503D90"/>
    <w:rsid w:val="0050548C"/>
    <w:rsid w:val="0050645B"/>
    <w:rsid w:val="00507603"/>
    <w:rsid w:val="00507620"/>
    <w:rsid w:val="00507D23"/>
    <w:rsid w:val="0051064A"/>
    <w:rsid w:val="0051069F"/>
    <w:rsid w:val="0051079A"/>
    <w:rsid w:val="005111D4"/>
    <w:rsid w:val="00511896"/>
    <w:rsid w:val="00512277"/>
    <w:rsid w:val="005130B0"/>
    <w:rsid w:val="00513A18"/>
    <w:rsid w:val="00514802"/>
    <w:rsid w:val="00515390"/>
    <w:rsid w:val="005160D9"/>
    <w:rsid w:val="00516225"/>
    <w:rsid w:val="00517949"/>
    <w:rsid w:val="005216F3"/>
    <w:rsid w:val="00522219"/>
    <w:rsid w:val="005222D3"/>
    <w:rsid w:val="00523D0C"/>
    <w:rsid w:val="00523DCF"/>
    <w:rsid w:val="005240C1"/>
    <w:rsid w:val="0052644A"/>
    <w:rsid w:val="00526641"/>
    <w:rsid w:val="00527CA7"/>
    <w:rsid w:val="00527E72"/>
    <w:rsid w:val="00530459"/>
    <w:rsid w:val="005313C5"/>
    <w:rsid w:val="005331DB"/>
    <w:rsid w:val="0053364F"/>
    <w:rsid w:val="00533A20"/>
    <w:rsid w:val="00534E52"/>
    <w:rsid w:val="00535348"/>
    <w:rsid w:val="00535792"/>
    <w:rsid w:val="00535B4A"/>
    <w:rsid w:val="00536628"/>
    <w:rsid w:val="00537DAE"/>
    <w:rsid w:val="00537EC5"/>
    <w:rsid w:val="0054189F"/>
    <w:rsid w:val="0054202F"/>
    <w:rsid w:val="00542CED"/>
    <w:rsid w:val="0054304A"/>
    <w:rsid w:val="00543E45"/>
    <w:rsid w:val="00544615"/>
    <w:rsid w:val="005446C6"/>
    <w:rsid w:val="00544ABC"/>
    <w:rsid w:val="00546917"/>
    <w:rsid w:val="00550AE2"/>
    <w:rsid w:val="00550E95"/>
    <w:rsid w:val="00551E88"/>
    <w:rsid w:val="0055262C"/>
    <w:rsid w:val="00553EB0"/>
    <w:rsid w:val="0055509A"/>
    <w:rsid w:val="005575CB"/>
    <w:rsid w:val="0056084C"/>
    <w:rsid w:val="005609DB"/>
    <w:rsid w:val="00561BB2"/>
    <w:rsid w:val="00562289"/>
    <w:rsid w:val="00562440"/>
    <w:rsid w:val="0056388D"/>
    <w:rsid w:val="00563ADF"/>
    <w:rsid w:val="00563F78"/>
    <w:rsid w:val="005653D5"/>
    <w:rsid w:val="00565C5F"/>
    <w:rsid w:val="005670C2"/>
    <w:rsid w:val="00567E2F"/>
    <w:rsid w:val="005705E8"/>
    <w:rsid w:val="00570830"/>
    <w:rsid w:val="0057181A"/>
    <w:rsid w:val="005739E6"/>
    <w:rsid w:val="00574D34"/>
    <w:rsid w:val="005753EF"/>
    <w:rsid w:val="0057611C"/>
    <w:rsid w:val="005761E8"/>
    <w:rsid w:val="005767A7"/>
    <w:rsid w:val="00576EB1"/>
    <w:rsid w:val="00576EFC"/>
    <w:rsid w:val="005802D8"/>
    <w:rsid w:val="00581B16"/>
    <w:rsid w:val="00581F67"/>
    <w:rsid w:val="00583DF0"/>
    <w:rsid w:val="00583EAB"/>
    <w:rsid w:val="00585701"/>
    <w:rsid w:val="005903DB"/>
    <w:rsid w:val="00590762"/>
    <w:rsid w:val="00590812"/>
    <w:rsid w:val="00591EEA"/>
    <w:rsid w:val="0059366B"/>
    <w:rsid w:val="00593B26"/>
    <w:rsid w:val="00593C36"/>
    <w:rsid w:val="00593CAF"/>
    <w:rsid w:val="00594026"/>
    <w:rsid w:val="0059499C"/>
    <w:rsid w:val="005952BE"/>
    <w:rsid w:val="00596C4B"/>
    <w:rsid w:val="005978ED"/>
    <w:rsid w:val="00597B3C"/>
    <w:rsid w:val="005A0348"/>
    <w:rsid w:val="005A05C1"/>
    <w:rsid w:val="005A0F88"/>
    <w:rsid w:val="005A12AE"/>
    <w:rsid w:val="005A14AF"/>
    <w:rsid w:val="005A2217"/>
    <w:rsid w:val="005A360C"/>
    <w:rsid w:val="005A3E33"/>
    <w:rsid w:val="005A4665"/>
    <w:rsid w:val="005A69E9"/>
    <w:rsid w:val="005B03EB"/>
    <w:rsid w:val="005B11BA"/>
    <w:rsid w:val="005B3E71"/>
    <w:rsid w:val="005B4A12"/>
    <w:rsid w:val="005B5505"/>
    <w:rsid w:val="005B5FFD"/>
    <w:rsid w:val="005C0E3D"/>
    <w:rsid w:val="005C32B3"/>
    <w:rsid w:val="005C3498"/>
    <w:rsid w:val="005C3E75"/>
    <w:rsid w:val="005C4DBA"/>
    <w:rsid w:val="005C5011"/>
    <w:rsid w:val="005C5016"/>
    <w:rsid w:val="005C52A2"/>
    <w:rsid w:val="005C6693"/>
    <w:rsid w:val="005C7953"/>
    <w:rsid w:val="005D0A97"/>
    <w:rsid w:val="005D0C59"/>
    <w:rsid w:val="005D118C"/>
    <w:rsid w:val="005D2542"/>
    <w:rsid w:val="005D2D27"/>
    <w:rsid w:val="005D32D1"/>
    <w:rsid w:val="005D4A77"/>
    <w:rsid w:val="005D65A7"/>
    <w:rsid w:val="005D6E41"/>
    <w:rsid w:val="005D6EBD"/>
    <w:rsid w:val="005D7085"/>
    <w:rsid w:val="005D7187"/>
    <w:rsid w:val="005D766D"/>
    <w:rsid w:val="005D7954"/>
    <w:rsid w:val="005E039F"/>
    <w:rsid w:val="005E09D4"/>
    <w:rsid w:val="005E18D2"/>
    <w:rsid w:val="005E193D"/>
    <w:rsid w:val="005E1CBE"/>
    <w:rsid w:val="005E2620"/>
    <w:rsid w:val="005E32C7"/>
    <w:rsid w:val="005E365E"/>
    <w:rsid w:val="005E481C"/>
    <w:rsid w:val="005E5689"/>
    <w:rsid w:val="005E6FA4"/>
    <w:rsid w:val="005F12BF"/>
    <w:rsid w:val="005F1DF8"/>
    <w:rsid w:val="005F1F64"/>
    <w:rsid w:val="005F2821"/>
    <w:rsid w:val="005F2E19"/>
    <w:rsid w:val="005F3ACF"/>
    <w:rsid w:val="005F484E"/>
    <w:rsid w:val="005F5035"/>
    <w:rsid w:val="005F6B9A"/>
    <w:rsid w:val="00600717"/>
    <w:rsid w:val="00601520"/>
    <w:rsid w:val="00601D86"/>
    <w:rsid w:val="006038DD"/>
    <w:rsid w:val="006041BB"/>
    <w:rsid w:val="00604FFD"/>
    <w:rsid w:val="00605546"/>
    <w:rsid w:val="006068BE"/>
    <w:rsid w:val="00607D17"/>
    <w:rsid w:val="00607FF1"/>
    <w:rsid w:val="0061065B"/>
    <w:rsid w:val="006110DD"/>
    <w:rsid w:val="006125F4"/>
    <w:rsid w:val="00612B7A"/>
    <w:rsid w:val="00612E8F"/>
    <w:rsid w:val="00613161"/>
    <w:rsid w:val="0061324B"/>
    <w:rsid w:val="00616388"/>
    <w:rsid w:val="00616783"/>
    <w:rsid w:val="0062065A"/>
    <w:rsid w:val="00620EB5"/>
    <w:rsid w:val="00621351"/>
    <w:rsid w:val="006223D7"/>
    <w:rsid w:val="006225A2"/>
    <w:rsid w:val="00622D3E"/>
    <w:rsid w:val="006232A6"/>
    <w:rsid w:val="006239D9"/>
    <w:rsid w:val="006245E0"/>
    <w:rsid w:val="0062491F"/>
    <w:rsid w:val="0062546A"/>
    <w:rsid w:val="00625F4F"/>
    <w:rsid w:val="0062636F"/>
    <w:rsid w:val="006266CF"/>
    <w:rsid w:val="00626786"/>
    <w:rsid w:val="00627DCA"/>
    <w:rsid w:val="00631AB4"/>
    <w:rsid w:val="00631F34"/>
    <w:rsid w:val="0063268A"/>
    <w:rsid w:val="0063308A"/>
    <w:rsid w:val="00634315"/>
    <w:rsid w:val="00637FDD"/>
    <w:rsid w:val="006406B9"/>
    <w:rsid w:val="0064170A"/>
    <w:rsid w:val="00641E14"/>
    <w:rsid w:val="00643195"/>
    <w:rsid w:val="00643A9E"/>
    <w:rsid w:val="00644540"/>
    <w:rsid w:val="006450BB"/>
    <w:rsid w:val="006453A8"/>
    <w:rsid w:val="006466B1"/>
    <w:rsid w:val="00646751"/>
    <w:rsid w:val="00653E09"/>
    <w:rsid w:val="0065564A"/>
    <w:rsid w:val="00655AEA"/>
    <w:rsid w:val="00655C97"/>
    <w:rsid w:val="00656328"/>
    <w:rsid w:val="006575A7"/>
    <w:rsid w:val="00657DBB"/>
    <w:rsid w:val="00661A3F"/>
    <w:rsid w:val="00662005"/>
    <w:rsid w:val="006625A7"/>
    <w:rsid w:val="00662678"/>
    <w:rsid w:val="006633C5"/>
    <w:rsid w:val="006650A8"/>
    <w:rsid w:val="00667451"/>
    <w:rsid w:val="00667B48"/>
    <w:rsid w:val="00667E52"/>
    <w:rsid w:val="00670AF4"/>
    <w:rsid w:val="00670D1C"/>
    <w:rsid w:val="00670DE9"/>
    <w:rsid w:val="00671F97"/>
    <w:rsid w:val="00673170"/>
    <w:rsid w:val="006734D5"/>
    <w:rsid w:val="006746F1"/>
    <w:rsid w:val="00674EB2"/>
    <w:rsid w:val="00674EFC"/>
    <w:rsid w:val="00676736"/>
    <w:rsid w:val="006774C6"/>
    <w:rsid w:val="00680317"/>
    <w:rsid w:val="006805AD"/>
    <w:rsid w:val="00681C1D"/>
    <w:rsid w:val="0068360A"/>
    <w:rsid w:val="00683B09"/>
    <w:rsid w:val="00683F00"/>
    <w:rsid w:val="00684A08"/>
    <w:rsid w:val="0068545D"/>
    <w:rsid w:val="00685C6F"/>
    <w:rsid w:val="00686C0C"/>
    <w:rsid w:val="00687AE7"/>
    <w:rsid w:val="0069018E"/>
    <w:rsid w:val="00690A07"/>
    <w:rsid w:val="006911B3"/>
    <w:rsid w:val="006952F3"/>
    <w:rsid w:val="006954CA"/>
    <w:rsid w:val="0069583E"/>
    <w:rsid w:val="00696B17"/>
    <w:rsid w:val="0069707E"/>
    <w:rsid w:val="00697BEA"/>
    <w:rsid w:val="006A0A3C"/>
    <w:rsid w:val="006A0FBD"/>
    <w:rsid w:val="006A125B"/>
    <w:rsid w:val="006A1B7C"/>
    <w:rsid w:val="006A1D9F"/>
    <w:rsid w:val="006A358A"/>
    <w:rsid w:val="006A3629"/>
    <w:rsid w:val="006A3799"/>
    <w:rsid w:val="006A421F"/>
    <w:rsid w:val="006A513F"/>
    <w:rsid w:val="006A6251"/>
    <w:rsid w:val="006A68B0"/>
    <w:rsid w:val="006A730B"/>
    <w:rsid w:val="006A78E1"/>
    <w:rsid w:val="006B0B42"/>
    <w:rsid w:val="006B15D6"/>
    <w:rsid w:val="006B2039"/>
    <w:rsid w:val="006B4626"/>
    <w:rsid w:val="006B477F"/>
    <w:rsid w:val="006B5697"/>
    <w:rsid w:val="006B6C95"/>
    <w:rsid w:val="006C12E9"/>
    <w:rsid w:val="006C2DE9"/>
    <w:rsid w:val="006C427F"/>
    <w:rsid w:val="006C49C1"/>
    <w:rsid w:val="006C4D44"/>
    <w:rsid w:val="006C640C"/>
    <w:rsid w:val="006C74C7"/>
    <w:rsid w:val="006D0700"/>
    <w:rsid w:val="006D0B88"/>
    <w:rsid w:val="006D1AB7"/>
    <w:rsid w:val="006D342D"/>
    <w:rsid w:val="006D4526"/>
    <w:rsid w:val="006D47DB"/>
    <w:rsid w:val="006D5198"/>
    <w:rsid w:val="006D5EAA"/>
    <w:rsid w:val="006D7749"/>
    <w:rsid w:val="006E296D"/>
    <w:rsid w:val="006E3624"/>
    <w:rsid w:val="006E3919"/>
    <w:rsid w:val="006E3927"/>
    <w:rsid w:val="006E39BE"/>
    <w:rsid w:val="006E3C35"/>
    <w:rsid w:val="006E4A19"/>
    <w:rsid w:val="006E5082"/>
    <w:rsid w:val="006E634C"/>
    <w:rsid w:val="006E694C"/>
    <w:rsid w:val="006E6C9F"/>
    <w:rsid w:val="006E712A"/>
    <w:rsid w:val="006E7542"/>
    <w:rsid w:val="006F0387"/>
    <w:rsid w:val="006F046E"/>
    <w:rsid w:val="006F379E"/>
    <w:rsid w:val="006F526A"/>
    <w:rsid w:val="006F6501"/>
    <w:rsid w:val="006F663A"/>
    <w:rsid w:val="006F6676"/>
    <w:rsid w:val="006F7B3C"/>
    <w:rsid w:val="007000FE"/>
    <w:rsid w:val="00700BF0"/>
    <w:rsid w:val="00700D25"/>
    <w:rsid w:val="00701035"/>
    <w:rsid w:val="00702629"/>
    <w:rsid w:val="00702ADC"/>
    <w:rsid w:val="0070407F"/>
    <w:rsid w:val="00705770"/>
    <w:rsid w:val="007057BB"/>
    <w:rsid w:val="00706305"/>
    <w:rsid w:val="0070677F"/>
    <w:rsid w:val="00707765"/>
    <w:rsid w:val="007077DF"/>
    <w:rsid w:val="00707B82"/>
    <w:rsid w:val="00707EAD"/>
    <w:rsid w:val="00710250"/>
    <w:rsid w:val="00710790"/>
    <w:rsid w:val="00710B63"/>
    <w:rsid w:val="00710E78"/>
    <w:rsid w:val="00710EE6"/>
    <w:rsid w:val="007121B5"/>
    <w:rsid w:val="0071332B"/>
    <w:rsid w:val="007154A0"/>
    <w:rsid w:val="0071587E"/>
    <w:rsid w:val="00715D5E"/>
    <w:rsid w:val="00716A04"/>
    <w:rsid w:val="00716A42"/>
    <w:rsid w:val="00717F5E"/>
    <w:rsid w:val="00720B9F"/>
    <w:rsid w:val="00721496"/>
    <w:rsid w:val="0072198E"/>
    <w:rsid w:val="00721AFF"/>
    <w:rsid w:val="007241BF"/>
    <w:rsid w:val="007253E8"/>
    <w:rsid w:val="00727D16"/>
    <w:rsid w:val="00727E60"/>
    <w:rsid w:val="007307A5"/>
    <w:rsid w:val="00730E94"/>
    <w:rsid w:val="00731495"/>
    <w:rsid w:val="00731F5F"/>
    <w:rsid w:val="00731F8D"/>
    <w:rsid w:val="00732358"/>
    <w:rsid w:val="00733427"/>
    <w:rsid w:val="00735B24"/>
    <w:rsid w:val="00735E1C"/>
    <w:rsid w:val="007361F9"/>
    <w:rsid w:val="0073704D"/>
    <w:rsid w:val="0073730C"/>
    <w:rsid w:val="0073738A"/>
    <w:rsid w:val="00740D29"/>
    <w:rsid w:val="00741159"/>
    <w:rsid w:val="00742010"/>
    <w:rsid w:val="00742E3F"/>
    <w:rsid w:val="00743254"/>
    <w:rsid w:val="007467D9"/>
    <w:rsid w:val="0075049A"/>
    <w:rsid w:val="00751356"/>
    <w:rsid w:val="00751AF4"/>
    <w:rsid w:val="00752212"/>
    <w:rsid w:val="00753026"/>
    <w:rsid w:val="00753DA4"/>
    <w:rsid w:val="00754508"/>
    <w:rsid w:val="007548A0"/>
    <w:rsid w:val="00754C3D"/>
    <w:rsid w:val="00754F91"/>
    <w:rsid w:val="007553BF"/>
    <w:rsid w:val="00755CD0"/>
    <w:rsid w:val="0075773A"/>
    <w:rsid w:val="0075782E"/>
    <w:rsid w:val="0076085F"/>
    <w:rsid w:val="00760894"/>
    <w:rsid w:val="00761001"/>
    <w:rsid w:val="00761F3E"/>
    <w:rsid w:val="0076265B"/>
    <w:rsid w:val="00763252"/>
    <w:rsid w:val="007657F8"/>
    <w:rsid w:val="00765DEC"/>
    <w:rsid w:val="007666BB"/>
    <w:rsid w:val="0077063C"/>
    <w:rsid w:val="007709A8"/>
    <w:rsid w:val="00770A06"/>
    <w:rsid w:val="0077169A"/>
    <w:rsid w:val="00771B62"/>
    <w:rsid w:val="00773F3C"/>
    <w:rsid w:val="0077432A"/>
    <w:rsid w:val="00774397"/>
    <w:rsid w:val="0077475B"/>
    <w:rsid w:val="00774D86"/>
    <w:rsid w:val="00774E79"/>
    <w:rsid w:val="0077537F"/>
    <w:rsid w:val="0077571C"/>
    <w:rsid w:val="00775C12"/>
    <w:rsid w:val="00776B43"/>
    <w:rsid w:val="00776F1A"/>
    <w:rsid w:val="0078090C"/>
    <w:rsid w:val="00780E9F"/>
    <w:rsid w:val="00781053"/>
    <w:rsid w:val="00781B2B"/>
    <w:rsid w:val="007824BC"/>
    <w:rsid w:val="00782A0C"/>
    <w:rsid w:val="00783B9C"/>
    <w:rsid w:val="00783D2C"/>
    <w:rsid w:val="007861DB"/>
    <w:rsid w:val="0078671B"/>
    <w:rsid w:val="007902B5"/>
    <w:rsid w:val="00791CF0"/>
    <w:rsid w:val="00791D76"/>
    <w:rsid w:val="00792EE8"/>
    <w:rsid w:val="00793989"/>
    <w:rsid w:val="00795042"/>
    <w:rsid w:val="007955B4"/>
    <w:rsid w:val="00795D22"/>
    <w:rsid w:val="00795EA5"/>
    <w:rsid w:val="007965F9"/>
    <w:rsid w:val="00796784"/>
    <w:rsid w:val="007A0544"/>
    <w:rsid w:val="007A0A49"/>
    <w:rsid w:val="007A0F84"/>
    <w:rsid w:val="007A1021"/>
    <w:rsid w:val="007A18B8"/>
    <w:rsid w:val="007A1F25"/>
    <w:rsid w:val="007A2459"/>
    <w:rsid w:val="007A26B4"/>
    <w:rsid w:val="007A2726"/>
    <w:rsid w:val="007A341C"/>
    <w:rsid w:val="007A37D4"/>
    <w:rsid w:val="007A42E6"/>
    <w:rsid w:val="007A6057"/>
    <w:rsid w:val="007B07A7"/>
    <w:rsid w:val="007B0A03"/>
    <w:rsid w:val="007B33A6"/>
    <w:rsid w:val="007B3AE9"/>
    <w:rsid w:val="007B3BA6"/>
    <w:rsid w:val="007B4107"/>
    <w:rsid w:val="007B6434"/>
    <w:rsid w:val="007B6492"/>
    <w:rsid w:val="007B7227"/>
    <w:rsid w:val="007C0E84"/>
    <w:rsid w:val="007C1BB6"/>
    <w:rsid w:val="007C1C23"/>
    <w:rsid w:val="007C1FEE"/>
    <w:rsid w:val="007C2155"/>
    <w:rsid w:val="007C2A9A"/>
    <w:rsid w:val="007C3847"/>
    <w:rsid w:val="007C4033"/>
    <w:rsid w:val="007C7FFB"/>
    <w:rsid w:val="007D1999"/>
    <w:rsid w:val="007D2303"/>
    <w:rsid w:val="007D304E"/>
    <w:rsid w:val="007D33EA"/>
    <w:rsid w:val="007D4DC6"/>
    <w:rsid w:val="007D585F"/>
    <w:rsid w:val="007D6FC8"/>
    <w:rsid w:val="007D71C5"/>
    <w:rsid w:val="007E00DF"/>
    <w:rsid w:val="007E18D8"/>
    <w:rsid w:val="007E2784"/>
    <w:rsid w:val="007E36ED"/>
    <w:rsid w:val="007E6D53"/>
    <w:rsid w:val="007E73CB"/>
    <w:rsid w:val="007E77E9"/>
    <w:rsid w:val="007F0200"/>
    <w:rsid w:val="007F352A"/>
    <w:rsid w:val="007F3F51"/>
    <w:rsid w:val="007F3F52"/>
    <w:rsid w:val="007F437E"/>
    <w:rsid w:val="007F466A"/>
    <w:rsid w:val="007F4864"/>
    <w:rsid w:val="007F4A73"/>
    <w:rsid w:val="007F5929"/>
    <w:rsid w:val="007F59E4"/>
    <w:rsid w:val="007F7142"/>
    <w:rsid w:val="007F7A46"/>
    <w:rsid w:val="007F7D1F"/>
    <w:rsid w:val="0080039D"/>
    <w:rsid w:val="00801F92"/>
    <w:rsid w:val="00802965"/>
    <w:rsid w:val="008038AA"/>
    <w:rsid w:val="008056EF"/>
    <w:rsid w:val="00805D8C"/>
    <w:rsid w:val="00805F39"/>
    <w:rsid w:val="008068E4"/>
    <w:rsid w:val="00810E9E"/>
    <w:rsid w:val="00811DDF"/>
    <w:rsid w:val="00812740"/>
    <w:rsid w:val="00813452"/>
    <w:rsid w:val="0081454D"/>
    <w:rsid w:val="00814E92"/>
    <w:rsid w:val="00815996"/>
    <w:rsid w:val="008166F4"/>
    <w:rsid w:val="00816BA6"/>
    <w:rsid w:val="00816C59"/>
    <w:rsid w:val="0081715A"/>
    <w:rsid w:val="00817694"/>
    <w:rsid w:val="008177F3"/>
    <w:rsid w:val="00820A80"/>
    <w:rsid w:val="00820E79"/>
    <w:rsid w:val="0082141E"/>
    <w:rsid w:val="0082172D"/>
    <w:rsid w:val="0082762E"/>
    <w:rsid w:val="00827BE8"/>
    <w:rsid w:val="00827D86"/>
    <w:rsid w:val="00831263"/>
    <w:rsid w:val="00831D2E"/>
    <w:rsid w:val="0083275C"/>
    <w:rsid w:val="00832D6E"/>
    <w:rsid w:val="008330C4"/>
    <w:rsid w:val="00833DA4"/>
    <w:rsid w:val="008340F8"/>
    <w:rsid w:val="00834ED7"/>
    <w:rsid w:val="0083664E"/>
    <w:rsid w:val="00836810"/>
    <w:rsid w:val="0083724D"/>
    <w:rsid w:val="00837B97"/>
    <w:rsid w:val="008403CA"/>
    <w:rsid w:val="00841B05"/>
    <w:rsid w:val="0084210D"/>
    <w:rsid w:val="00844988"/>
    <w:rsid w:val="0084680F"/>
    <w:rsid w:val="00846A44"/>
    <w:rsid w:val="00846DDA"/>
    <w:rsid w:val="0084734E"/>
    <w:rsid w:val="00847EBE"/>
    <w:rsid w:val="0085136A"/>
    <w:rsid w:val="008526D0"/>
    <w:rsid w:val="00852741"/>
    <w:rsid w:val="00852CDA"/>
    <w:rsid w:val="00853984"/>
    <w:rsid w:val="00854AFA"/>
    <w:rsid w:val="00855018"/>
    <w:rsid w:val="00855E1A"/>
    <w:rsid w:val="00856308"/>
    <w:rsid w:val="00856546"/>
    <w:rsid w:val="00856E6D"/>
    <w:rsid w:val="00857198"/>
    <w:rsid w:val="00861FDE"/>
    <w:rsid w:val="0086201C"/>
    <w:rsid w:val="00862216"/>
    <w:rsid w:val="00866684"/>
    <w:rsid w:val="008675E9"/>
    <w:rsid w:val="00871552"/>
    <w:rsid w:val="00872C2B"/>
    <w:rsid w:val="00873C68"/>
    <w:rsid w:val="00874D65"/>
    <w:rsid w:val="008752C0"/>
    <w:rsid w:val="00875A14"/>
    <w:rsid w:val="0087604F"/>
    <w:rsid w:val="00877739"/>
    <w:rsid w:val="00880AA7"/>
    <w:rsid w:val="00880B5A"/>
    <w:rsid w:val="00882069"/>
    <w:rsid w:val="008828EE"/>
    <w:rsid w:val="00884538"/>
    <w:rsid w:val="00886648"/>
    <w:rsid w:val="00886C32"/>
    <w:rsid w:val="00887DE0"/>
    <w:rsid w:val="00891024"/>
    <w:rsid w:val="00891F52"/>
    <w:rsid w:val="00892CC5"/>
    <w:rsid w:val="00892CFC"/>
    <w:rsid w:val="008961B1"/>
    <w:rsid w:val="008A0AEF"/>
    <w:rsid w:val="008A20BF"/>
    <w:rsid w:val="008A23E6"/>
    <w:rsid w:val="008A2EB5"/>
    <w:rsid w:val="008A4102"/>
    <w:rsid w:val="008A4164"/>
    <w:rsid w:val="008A47AD"/>
    <w:rsid w:val="008A4C16"/>
    <w:rsid w:val="008A5C82"/>
    <w:rsid w:val="008B03CA"/>
    <w:rsid w:val="008B0915"/>
    <w:rsid w:val="008B171E"/>
    <w:rsid w:val="008B1E8F"/>
    <w:rsid w:val="008B2552"/>
    <w:rsid w:val="008B3182"/>
    <w:rsid w:val="008B39A2"/>
    <w:rsid w:val="008B66BE"/>
    <w:rsid w:val="008B67C2"/>
    <w:rsid w:val="008B7A4D"/>
    <w:rsid w:val="008C0003"/>
    <w:rsid w:val="008C04C8"/>
    <w:rsid w:val="008C17AC"/>
    <w:rsid w:val="008C20CE"/>
    <w:rsid w:val="008C233C"/>
    <w:rsid w:val="008C259F"/>
    <w:rsid w:val="008C35E2"/>
    <w:rsid w:val="008C402B"/>
    <w:rsid w:val="008C41F1"/>
    <w:rsid w:val="008C5C03"/>
    <w:rsid w:val="008C6270"/>
    <w:rsid w:val="008C688C"/>
    <w:rsid w:val="008C700A"/>
    <w:rsid w:val="008D0967"/>
    <w:rsid w:val="008D2349"/>
    <w:rsid w:val="008D3C8A"/>
    <w:rsid w:val="008D5BE7"/>
    <w:rsid w:val="008D611B"/>
    <w:rsid w:val="008D6AA4"/>
    <w:rsid w:val="008D71DB"/>
    <w:rsid w:val="008D7EBF"/>
    <w:rsid w:val="008E1ED2"/>
    <w:rsid w:val="008E3571"/>
    <w:rsid w:val="008E3EA0"/>
    <w:rsid w:val="008E5092"/>
    <w:rsid w:val="008E5811"/>
    <w:rsid w:val="008E6222"/>
    <w:rsid w:val="008E65A0"/>
    <w:rsid w:val="008E668C"/>
    <w:rsid w:val="008E73BD"/>
    <w:rsid w:val="008E763C"/>
    <w:rsid w:val="008E788D"/>
    <w:rsid w:val="008F35ED"/>
    <w:rsid w:val="008F4981"/>
    <w:rsid w:val="008F4985"/>
    <w:rsid w:val="008F6EC6"/>
    <w:rsid w:val="008F7359"/>
    <w:rsid w:val="008F783B"/>
    <w:rsid w:val="009011BD"/>
    <w:rsid w:val="00901E33"/>
    <w:rsid w:val="009028C4"/>
    <w:rsid w:val="00902FDD"/>
    <w:rsid w:val="009032F8"/>
    <w:rsid w:val="0090369A"/>
    <w:rsid w:val="009038B1"/>
    <w:rsid w:val="009038D0"/>
    <w:rsid w:val="009052A4"/>
    <w:rsid w:val="00906628"/>
    <w:rsid w:val="00906953"/>
    <w:rsid w:val="009069A1"/>
    <w:rsid w:val="00906D21"/>
    <w:rsid w:val="00907EF8"/>
    <w:rsid w:val="00907F5A"/>
    <w:rsid w:val="00910CE4"/>
    <w:rsid w:val="00910FA8"/>
    <w:rsid w:val="009128FC"/>
    <w:rsid w:val="00912AA1"/>
    <w:rsid w:val="00913A76"/>
    <w:rsid w:val="00913F8F"/>
    <w:rsid w:val="009147CB"/>
    <w:rsid w:val="0091552B"/>
    <w:rsid w:val="0091688F"/>
    <w:rsid w:val="00916F5A"/>
    <w:rsid w:val="00917870"/>
    <w:rsid w:val="00917FF9"/>
    <w:rsid w:val="0092049A"/>
    <w:rsid w:val="0092148E"/>
    <w:rsid w:val="0092152C"/>
    <w:rsid w:val="00922E0E"/>
    <w:rsid w:val="00924CBD"/>
    <w:rsid w:val="00925338"/>
    <w:rsid w:val="00925A39"/>
    <w:rsid w:val="00926ACD"/>
    <w:rsid w:val="00926E3A"/>
    <w:rsid w:val="00927381"/>
    <w:rsid w:val="00927AB3"/>
    <w:rsid w:val="00927F02"/>
    <w:rsid w:val="00930244"/>
    <w:rsid w:val="0093162D"/>
    <w:rsid w:val="00931EC1"/>
    <w:rsid w:val="00933601"/>
    <w:rsid w:val="00933CE0"/>
    <w:rsid w:val="00934564"/>
    <w:rsid w:val="00935986"/>
    <w:rsid w:val="00935D10"/>
    <w:rsid w:val="00937AA1"/>
    <w:rsid w:val="00942385"/>
    <w:rsid w:val="00942FFD"/>
    <w:rsid w:val="00943016"/>
    <w:rsid w:val="009464E6"/>
    <w:rsid w:val="00946A3F"/>
    <w:rsid w:val="009476B6"/>
    <w:rsid w:val="00950356"/>
    <w:rsid w:val="00950542"/>
    <w:rsid w:val="00951300"/>
    <w:rsid w:val="0095223C"/>
    <w:rsid w:val="00952BBB"/>
    <w:rsid w:val="00952F87"/>
    <w:rsid w:val="00955ECA"/>
    <w:rsid w:val="0095659A"/>
    <w:rsid w:val="00956D11"/>
    <w:rsid w:val="00956D3C"/>
    <w:rsid w:val="0095736F"/>
    <w:rsid w:val="0096023E"/>
    <w:rsid w:val="00961873"/>
    <w:rsid w:val="0096269A"/>
    <w:rsid w:val="00962A32"/>
    <w:rsid w:val="00964C3D"/>
    <w:rsid w:val="009657AB"/>
    <w:rsid w:val="00966358"/>
    <w:rsid w:val="00966E05"/>
    <w:rsid w:val="00967D2F"/>
    <w:rsid w:val="009702DD"/>
    <w:rsid w:val="00970983"/>
    <w:rsid w:val="0097162D"/>
    <w:rsid w:val="0097177A"/>
    <w:rsid w:val="0097241B"/>
    <w:rsid w:val="009725F4"/>
    <w:rsid w:val="009739D1"/>
    <w:rsid w:val="00973C3D"/>
    <w:rsid w:val="00974400"/>
    <w:rsid w:val="0097565D"/>
    <w:rsid w:val="00975BB0"/>
    <w:rsid w:val="0097632F"/>
    <w:rsid w:val="009765D6"/>
    <w:rsid w:val="00976654"/>
    <w:rsid w:val="00980097"/>
    <w:rsid w:val="009808BB"/>
    <w:rsid w:val="0098136C"/>
    <w:rsid w:val="00985169"/>
    <w:rsid w:val="00985D52"/>
    <w:rsid w:val="00986F10"/>
    <w:rsid w:val="00991894"/>
    <w:rsid w:val="00991C99"/>
    <w:rsid w:val="00994937"/>
    <w:rsid w:val="00997B19"/>
    <w:rsid w:val="009A28FA"/>
    <w:rsid w:val="009A3F78"/>
    <w:rsid w:val="009A3F8C"/>
    <w:rsid w:val="009A4082"/>
    <w:rsid w:val="009A49AA"/>
    <w:rsid w:val="009A6692"/>
    <w:rsid w:val="009A6718"/>
    <w:rsid w:val="009A6C39"/>
    <w:rsid w:val="009B3D1A"/>
    <w:rsid w:val="009B3E34"/>
    <w:rsid w:val="009B5FBD"/>
    <w:rsid w:val="009B6503"/>
    <w:rsid w:val="009B7B61"/>
    <w:rsid w:val="009B7EC8"/>
    <w:rsid w:val="009C01F9"/>
    <w:rsid w:val="009C02EB"/>
    <w:rsid w:val="009C1027"/>
    <w:rsid w:val="009C2C7D"/>
    <w:rsid w:val="009C3E68"/>
    <w:rsid w:val="009C4A13"/>
    <w:rsid w:val="009C4D87"/>
    <w:rsid w:val="009C4FC3"/>
    <w:rsid w:val="009C530C"/>
    <w:rsid w:val="009C5764"/>
    <w:rsid w:val="009C5E4B"/>
    <w:rsid w:val="009C60FD"/>
    <w:rsid w:val="009C7847"/>
    <w:rsid w:val="009C7DD0"/>
    <w:rsid w:val="009D0FBA"/>
    <w:rsid w:val="009D214B"/>
    <w:rsid w:val="009D37FF"/>
    <w:rsid w:val="009D3E48"/>
    <w:rsid w:val="009D4B25"/>
    <w:rsid w:val="009D60E1"/>
    <w:rsid w:val="009D649B"/>
    <w:rsid w:val="009D65B6"/>
    <w:rsid w:val="009D6EA3"/>
    <w:rsid w:val="009D6F4A"/>
    <w:rsid w:val="009D6FCF"/>
    <w:rsid w:val="009D7708"/>
    <w:rsid w:val="009D7BAA"/>
    <w:rsid w:val="009D7BCE"/>
    <w:rsid w:val="009E0ABF"/>
    <w:rsid w:val="009E12D9"/>
    <w:rsid w:val="009E159B"/>
    <w:rsid w:val="009E19A3"/>
    <w:rsid w:val="009E1B52"/>
    <w:rsid w:val="009E294C"/>
    <w:rsid w:val="009E470D"/>
    <w:rsid w:val="009E4951"/>
    <w:rsid w:val="009E4D14"/>
    <w:rsid w:val="009E55FB"/>
    <w:rsid w:val="009E60A2"/>
    <w:rsid w:val="009E6126"/>
    <w:rsid w:val="009E6ECD"/>
    <w:rsid w:val="009E76C2"/>
    <w:rsid w:val="009E77F0"/>
    <w:rsid w:val="009E7FF1"/>
    <w:rsid w:val="009F02C3"/>
    <w:rsid w:val="009F06A7"/>
    <w:rsid w:val="009F08A3"/>
    <w:rsid w:val="009F2C97"/>
    <w:rsid w:val="009F35B2"/>
    <w:rsid w:val="009F3BAB"/>
    <w:rsid w:val="009F500D"/>
    <w:rsid w:val="009F5144"/>
    <w:rsid w:val="009F5219"/>
    <w:rsid w:val="009F60A2"/>
    <w:rsid w:val="009F6D75"/>
    <w:rsid w:val="009F71ED"/>
    <w:rsid w:val="009F7CE9"/>
    <w:rsid w:val="00A00488"/>
    <w:rsid w:val="00A01922"/>
    <w:rsid w:val="00A0198B"/>
    <w:rsid w:val="00A02097"/>
    <w:rsid w:val="00A02B98"/>
    <w:rsid w:val="00A02C27"/>
    <w:rsid w:val="00A033BC"/>
    <w:rsid w:val="00A0354F"/>
    <w:rsid w:val="00A036A5"/>
    <w:rsid w:val="00A03E72"/>
    <w:rsid w:val="00A065FC"/>
    <w:rsid w:val="00A108BC"/>
    <w:rsid w:val="00A11123"/>
    <w:rsid w:val="00A1167D"/>
    <w:rsid w:val="00A11790"/>
    <w:rsid w:val="00A121F6"/>
    <w:rsid w:val="00A122C8"/>
    <w:rsid w:val="00A12456"/>
    <w:rsid w:val="00A1363A"/>
    <w:rsid w:val="00A13AA0"/>
    <w:rsid w:val="00A1461C"/>
    <w:rsid w:val="00A15DE2"/>
    <w:rsid w:val="00A15F80"/>
    <w:rsid w:val="00A166A7"/>
    <w:rsid w:val="00A176FA"/>
    <w:rsid w:val="00A17875"/>
    <w:rsid w:val="00A2043E"/>
    <w:rsid w:val="00A20B15"/>
    <w:rsid w:val="00A20EF8"/>
    <w:rsid w:val="00A21887"/>
    <w:rsid w:val="00A22985"/>
    <w:rsid w:val="00A31A41"/>
    <w:rsid w:val="00A33A1B"/>
    <w:rsid w:val="00A3436D"/>
    <w:rsid w:val="00A344CF"/>
    <w:rsid w:val="00A34BA0"/>
    <w:rsid w:val="00A362B6"/>
    <w:rsid w:val="00A37C52"/>
    <w:rsid w:val="00A37DEF"/>
    <w:rsid w:val="00A4124E"/>
    <w:rsid w:val="00A42BA1"/>
    <w:rsid w:val="00A441BF"/>
    <w:rsid w:val="00A4569F"/>
    <w:rsid w:val="00A467BA"/>
    <w:rsid w:val="00A46A2B"/>
    <w:rsid w:val="00A511C8"/>
    <w:rsid w:val="00A51260"/>
    <w:rsid w:val="00A5178C"/>
    <w:rsid w:val="00A53623"/>
    <w:rsid w:val="00A5448B"/>
    <w:rsid w:val="00A558C0"/>
    <w:rsid w:val="00A55929"/>
    <w:rsid w:val="00A57BFA"/>
    <w:rsid w:val="00A57CFA"/>
    <w:rsid w:val="00A60920"/>
    <w:rsid w:val="00A610A6"/>
    <w:rsid w:val="00A611EF"/>
    <w:rsid w:val="00A61598"/>
    <w:rsid w:val="00A615CB"/>
    <w:rsid w:val="00A61985"/>
    <w:rsid w:val="00A61EBB"/>
    <w:rsid w:val="00A62640"/>
    <w:rsid w:val="00A62A8D"/>
    <w:rsid w:val="00A62C63"/>
    <w:rsid w:val="00A63008"/>
    <w:rsid w:val="00A643AB"/>
    <w:rsid w:val="00A64E1B"/>
    <w:rsid w:val="00A65659"/>
    <w:rsid w:val="00A660A7"/>
    <w:rsid w:val="00A66A74"/>
    <w:rsid w:val="00A67F16"/>
    <w:rsid w:val="00A708ED"/>
    <w:rsid w:val="00A7103F"/>
    <w:rsid w:val="00A71A79"/>
    <w:rsid w:val="00A73287"/>
    <w:rsid w:val="00A73780"/>
    <w:rsid w:val="00A7616E"/>
    <w:rsid w:val="00A81456"/>
    <w:rsid w:val="00A8228F"/>
    <w:rsid w:val="00A83468"/>
    <w:rsid w:val="00A86790"/>
    <w:rsid w:val="00A86EF4"/>
    <w:rsid w:val="00A87033"/>
    <w:rsid w:val="00A874BA"/>
    <w:rsid w:val="00A87973"/>
    <w:rsid w:val="00A9071E"/>
    <w:rsid w:val="00A90790"/>
    <w:rsid w:val="00A9119B"/>
    <w:rsid w:val="00A9162B"/>
    <w:rsid w:val="00A9253D"/>
    <w:rsid w:val="00A9276F"/>
    <w:rsid w:val="00A9372D"/>
    <w:rsid w:val="00A93DF9"/>
    <w:rsid w:val="00A946B0"/>
    <w:rsid w:val="00A95138"/>
    <w:rsid w:val="00A9563D"/>
    <w:rsid w:val="00A95DBA"/>
    <w:rsid w:val="00A9633B"/>
    <w:rsid w:val="00A966F3"/>
    <w:rsid w:val="00A97132"/>
    <w:rsid w:val="00A97A3A"/>
    <w:rsid w:val="00AA12B3"/>
    <w:rsid w:val="00AA1B1C"/>
    <w:rsid w:val="00AA1D68"/>
    <w:rsid w:val="00AA1E16"/>
    <w:rsid w:val="00AA2B16"/>
    <w:rsid w:val="00AA2E1E"/>
    <w:rsid w:val="00AA329C"/>
    <w:rsid w:val="00AA35E8"/>
    <w:rsid w:val="00AA66D9"/>
    <w:rsid w:val="00AA6DF3"/>
    <w:rsid w:val="00AA756C"/>
    <w:rsid w:val="00AA7573"/>
    <w:rsid w:val="00AA75B9"/>
    <w:rsid w:val="00AA75E6"/>
    <w:rsid w:val="00AB0CB9"/>
    <w:rsid w:val="00AB0FEF"/>
    <w:rsid w:val="00AB21B0"/>
    <w:rsid w:val="00AB2E6C"/>
    <w:rsid w:val="00AB3FD2"/>
    <w:rsid w:val="00AB48F3"/>
    <w:rsid w:val="00AB4DE7"/>
    <w:rsid w:val="00AB4F7A"/>
    <w:rsid w:val="00AC0F19"/>
    <w:rsid w:val="00AC0F85"/>
    <w:rsid w:val="00AC1447"/>
    <w:rsid w:val="00AC24E2"/>
    <w:rsid w:val="00AC3EE4"/>
    <w:rsid w:val="00AC48BC"/>
    <w:rsid w:val="00AC51A7"/>
    <w:rsid w:val="00AC5940"/>
    <w:rsid w:val="00AC701C"/>
    <w:rsid w:val="00AC7146"/>
    <w:rsid w:val="00AC73FC"/>
    <w:rsid w:val="00AC7E53"/>
    <w:rsid w:val="00AD0CE8"/>
    <w:rsid w:val="00AD0D1F"/>
    <w:rsid w:val="00AD1285"/>
    <w:rsid w:val="00AD28CE"/>
    <w:rsid w:val="00AD46EC"/>
    <w:rsid w:val="00AD5A3F"/>
    <w:rsid w:val="00AD6FFE"/>
    <w:rsid w:val="00AD7062"/>
    <w:rsid w:val="00AD761A"/>
    <w:rsid w:val="00AE0300"/>
    <w:rsid w:val="00AE0565"/>
    <w:rsid w:val="00AE16CF"/>
    <w:rsid w:val="00AE18D1"/>
    <w:rsid w:val="00AE2363"/>
    <w:rsid w:val="00AE2448"/>
    <w:rsid w:val="00AE25D5"/>
    <w:rsid w:val="00AE2759"/>
    <w:rsid w:val="00AE2AA3"/>
    <w:rsid w:val="00AE2F4E"/>
    <w:rsid w:val="00AE3789"/>
    <w:rsid w:val="00AE4207"/>
    <w:rsid w:val="00AE49E9"/>
    <w:rsid w:val="00AE505F"/>
    <w:rsid w:val="00AE62E5"/>
    <w:rsid w:val="00AF00B2"/>
    <w:rsid w:val="00AF0F7E"/>
    <w:rsid w:val="00AF1BF7"/>
    <w:rsid w:val="00AF1EBB"/>
    <w:rsid w:val="00AF2B66"/>
    <w:rsid w:val="00AF38C5"/>
    <w:rsid w:val="00AF3A8B"/>
    <w:rsid w:val="00AF40DF"/>
    <w:rsid w:val="00AF59DB"/>
    <w:rsid w:val="00AF5A84"/>
    <w:rsid w:val="00AF662F"/>
    <w:rsid w:val="00AF7B00"/>
    <w:rsid w:val="00B0040A"/>
    <w:rsid w:val="00B00C0E"/>
    <w:rsid w:val="00B010B8"/>
    <w:rsid w:val="00B013DA"/>
    <w:rsid w:val="00B01E7C"/>
    <w:rsid w:val="00B03581"/>
    <w:rsid w:val="00B056D3"/>
    <w:rsid w:val="00B10409"/>
    <w:rsid w:val="00B10DF4"/>
    <w:rsid w:val="00B1150F"/>
    <w:rsid w:val="00B12010"/>
    <w:rsid w:val="00B131FF"/>
    <w:rsid w:val="00B13871"/>
    <w:rsid w:val="00B143EB"/>
    <w:rsid w:val="00B17DB1"/>
    <w:rsid w:val="00B202CF"/>
    <w:rsid w:val="00B20B05"/>
    <w:rsid w:val="00B211DF"/>
    <w:rsid w:val="00B22D8F"/>
    <w:rsid w:val="00B22FEB"/>
    <w:rsid w:val="00B23048"/>
    <w:rsid w:val="00B238AD"/>
    <w:rsid w:val="00B2397E"/>
    <w:rsid w:val="00B23D14"/>
    <w:rsid w:val="00B24791"/>
    <w:rsid w:val="00B24E1F"/>
    <w:rsid w:val="00B26EBC"/>
    <w:rsid w:val="00B27554"/>
    <w:rsid w:val="00B301A7"/>
    <w:rsid w:val="00B31D3F"/>
    <w:rsid w:val="00B33F1F"/>
    <w:rsid w:val="00B34370"/>
    <w:rsid w:val="00B34584"/>
    <w:rsid w:val="00B3555E"/>
    <w:rsid w:val="00B36A16"/>
    <w:rsid w:val="00B41254"/>
    <w:rsid w:val="00B41E38"/>
    <w:rsid w:val="00B448C7"/>
    <w:rsid w:val="00B452CB"/>
    <w:rsid w:val="00B45950"/>
    <w:rsid w:val="00B468E1"/>
    <w:rsid w:val="00B47CD8"/>
    <w:rsid w:val="00B5148A"/>
    <w:rsid w:val="00B51857"/>
    <w:rsid w:val="00B52C2E"/>
    <w:rsid w:val="00B52F20"/>
    <w:rsid w:val="00B5346F"/>
    <w:rsid w:val="00B537C4"/>
    <w:rsid w:val="00B543AD"/>
    <w:rsid w:val="00B54C92"/>
    <w:rsid w:val="00B557E9"/>
    <w:rsid w:val="00B55824"/>
    <w:rsid w:val="00B56155"/>
    <w:rsid w:val="00B5668A"/>
    <w:rsid w:val="00B56BCB"/>
    <w:rsid w:val="00B56D90"/>
    <w:rsid w:val="00B5725E"/>
    <w:rsid w:val="00B57684"/>
    <w:rsid w:val="00B57DF0"/>
    <w:rsid w:val="00B57E7A"/>
    <w:rsid w:val="00B60045"/>
    <w:rsid w:val="00B603F9"/>
    <w:rsid w:val="00B60A81"/>
    <w:rsid w:val="00B61F32"/>
    <w:rsid w:val="00B6204D"/>
    <w:rsid w:val="00B62287"/>
    <w:rsid w:val="00B625F8"/>
    <w:rsid w:val="00B631B1"/>
    <w:rsid w:val="00B639EF"/>
    <w:rsid w:val="00B64384"/>
    <w:rsid w:val="00B64EC8"/>
    <w:rsid w:val="00B65DA1"/>
    <w:rsid w:val="00B66E7D"/>
    <w:rsid w:val="00B6766D"/>
    <w:rsid w:val="00B6792F"/>
    <w:rsid w:val="00B70AB5"/>
    <w:rsid w:val="00B71122"/>
    <w:rsid w:val="00B7202A"/>
    <w:rsid w:val="00B72D4E"/>
    <w:rsid w:val="00B7309D"/>
    <w:rsid w:val="00B7358E"/>
    <w:rsid w:val="00B73866"/>
    <w:rsid w:val="00B73902"/>
    <w:rsid w:val="00B74C5A"/>
    <w:rsid w:val="00B7564A"/>
    <w:rsid w:val="00B75903"/>
    <w:rsid w:val="00B765D2"/>
    <w:rsid w:val="00B77B07"/>
    <w:rsid w:val="00B818FE"/>
    <w:rsid w:val="00B82B24"/>
    <w:rsid w:val="00B83643"/>
    <w:rsid w:val="00B86238"/>
    <w:rsid w:val="00B8703A"/>
    <w:rsid w:val="00B87A5D"/>
    <w:rsid w:val="00B90FBF"/>
    <w:rsid w:val="00B929B3"/>
    <w:rsid w:val="00B92D25"/>
    <w:rsid w:val="00B942E5"/>
    <w:rsid w:val="00B9457B"/>
    <w:rsid w:val="00B972C4"/>
    <w:rsid w:val="00BA067B"/>
    <w:rsid w:val="00BA06E1"/>
    <w:rsid w:val="00BA097D"/>
    <w:rsid w:val="00BA0C1B"/>
    <w:rsid w:val="00BA1234"/>
    <w:rsid w:val="00BA1AD1"/>
    <w:rsid w:val="00BA23D2"/>
    <w:rsid w:val="00BA256F"/>
    <w:rsid w:val="00BA2CF6"/>
    <w:rsid w:val="00BA35DB"/>
    <w:rsid w:val="00BA63A2"/>
    <w:rsid w:val="00BA6B94"/>
    <w:rsid w:val="00BA6F9C"/>
    <w:rsid w:val="00BA708D"/>
    <w:rsid w:val="00BA7257"/>
    <w:rsid w:val="00BA7839"/>
    <w:rsid w:val="00BB09C8"/>
    <w:rsid w:val="00BB1190"/>
    <w:rsid w:val="00BB1515"/>
    <w:rsid w:val="00BB21E2"/>
    <w:rsid w:val="00BB2EDC"/>
    <w:rsid w:val="00BB36F8"/>
    <w:rsid w:val="00BB5239"/>
    <w:rsid w:val="00BB6BAF"/>
    <w:rsid w:val="00BC217B"/>
    <w:rsid w:val="00BC60BA"/>
    <w:rsid w:val="00BC6508"/>
    <w:rsid w:val="00BD007D"/>
    <w:rsid w:val="00BD0377"/>
    <w:rsid w:val="00BD0901"/>
    <w:rsid w:val="00BD1E3C"/>
    <w:rsid w:val="00BD29D1"/>
    <w:rsid w:val="00BD3169"/>
    <w:rsid w:val="00BD40A2"/>
    <w:rsid w:val="00BD48AE"/>
    <w:rsid w:val="00BD599B"/>
    <w:rsid w:val="00BD5EEB"/>
    <w:rsid w:val="00BD646F"/>
    <w:rsid w:val="00BD6935"/>
    <w:rsid w:val="00BD6D76"/>
    <w:rsid w:val="00BD6FC1"/>
    <w:rsid w:val="00BD7254"/>
    <w:rsid w:val="00BD7E5A"/>
    <w:rsid w:val="00BE00AD"/>
    <w:rsid w:val="00BE1BDA"/>
    <w:rsid w:val="00BE1E0C"/>
    <w:rsid w:val="00BE1E36"/>
    <w:rsid w:val="00BE2B13"/>
    <w:rsid w:val="00BE2FD1"/>
    <w:rsid w:val="00BE3225"/>
    <w:rsid w:val="00BE331E"/>
    <w:rsid w:val="00BE37B5"/>
    <w:rsid w:val="00BE458B"/>
    <w:rsid w:val="00BE4CC4"/>
    <w:rsid w:val="00BE6725"/>
    <w:rsid w:val="00BF15EF"/>
    <w:rsid w:val="00BF2ACA"/>
    <w:rsid w:val="00BF4ED7"/>
    <w:rsid w:val="00BF4F3B"/>
    <w:rsid w:val="00BF4FC9"/>
    <w:rsid w:val="00BF55DA"/>
    <w:rsid w:val="00BF5D1D"/>
    <w:rsid w:val="00BF68E4"/>
    <w:rsid w:val="00BF6FA6"/>
    <w:rsid w:val="00BF746A"/>
    <w:rsid w:val="00BF7852"/>
    <w:rsid w:val="00BF790C"/>
    <w:rsid w:val="00C00845"/>
    <w:rsid w:val="00C01482"/>
    <w:rsid w:val="00C01D9C"/>
    <w:rsid w:val="00C03303"/>
    <w:rsid w:val="00C035FF"/>
    <w:rsid w:val="00C040D4"/>
    <w:rsid w:val="00C04ECC"/>
    <w:rsid w:val="00C06D44"/>
    <w:rsid w:val="00C07676"/>
    <w:rsid w:val="00C077AE"/>
    <w:rsid w:val="00C07A8D"/>
    <w:rsid w:val="00C07DAB"/>
    <w:rsid w:val="00C10FF3"/>
    <w:rsid w:val="00C11C19"/>
    <w:rsid w:val="00C12475"/>
    <w:rsid w:val="00C131D0"/>
    <w:rsid w:val="00C138C5"/>
    <w:rsid w:val="00C164E4"/>
    <w:rsid w:val="00C16DB0"/>
    <w:rsid w:val="00C17607"/>
    <w:rsid w:val="00C21190"/>
    <w:rsid w:val="00C218A9"/>
    <w:rsid w:val="00C21935"/>
    <w:rsid w:val="00C21A8A"/>
    <w:rsid w:val="00C22349"/>
    <w:rsid w:val="00C2344B"/>
    <w:rsid w:val="00C23C71"/>
    <w:rsid w:val="00C241A8"/>
    <w:rsid w:val="00C26445"/>
    <w:rsid w:val="00C2715B"/>
    <w:rsid w:val="00C31AA5"/>
    <w:rsid w:val="00C323C6"/>
    <w:rsid w:val="00C343A4"/>
    <w:rsid w:val="00C3590A"/>
    <w:rsid w:val="00C36C08"/>
    <w:rsid w:val="00C36E7B"/>
    <w:rsid w:val="00C373CB"/>
    <w:rsid w:val="00C374CA"/>
    <w:rsid w:val="00C37542"/>
    <w:rsid w:val="00C4038E"/>
    <w:rsid w:val="00C41909"/>
    <w:rsid w:val="00C43237"/>
    <w:rsid w:val="00C451B6"/>
    <w:rsid w:val="00C45AFB"/>
    <w:rsid w:val="00C46135"/>
    <w:rsid w:val="00C47CFE"/>
    <w:rsid w:val="00C5174E"/>
    <w:rsid w:val="00C51C57"/>
    <w:rsid w:val="00C52503"/>
    <w:rsid w:val="00C5279E"/>
    <w:rsid w:val="00C53368"/>
    <w:rsid w:val="00C54A9C"/>
    <w:rsid w:val="00C54B37"/>
    <w:rsid w:val="00C55B7E"/>
    <w:rsid w:val="00C56DDD"/>
    <w:rsid w:val="00C613FC"/>
    <w:rsid w:val="00C6175D"/>
    <w:rsid w:val="00C620B7"/>
    <w:rsid w:val="00C62AEB"/>
    <w:rsid w:val="00C638D3"/>
    <w:rsid w:val="00C638E9"/>
    <w:rsid w:val="00C63D59"/>
    <w:rsid w:val="00C6555F"/>
    <w:rsid w:val="00C66307"/>
    <w:rsid w:val="00C67D58"/>
    <w:rsid w:val="00C71702"/>
    <w:rsid w:val="00C7295E"/>
    <w:rsid w:val="00C72F98"/>
    <w:rsid w:val="00C73B44"/>
    <w:rsid w:val="00C75C18"/>
    <w:rsid w:val="00C7614D"/>
    <w:rsid w:val="00C7666B"/>
    <w:rsid w:val="00C774AC"/>
    <w:rsid w:val="00C77C9C"/>
    <w:rsid w:val="00C77D3D"/>
    <w:rsid w:val="00C8085A"/>
    <w:rsid w:val="00C80B7F"/>
    <w:rsid w:val="00C80D9E"/>
    <w:rsid w:val="00C81371"/>
    <w:rsid w:val="00C820DF"/>
    <w:rsid w:val="00C82677"/>
    <w:rsid w:val="00C8283C"/>
    <w:rsid w:val="00C82A37"/>
    <w:rsid w:val="00C82BD3"/>
    <w:rsid w:val="00C84568"/>
    <w:rsid w:val="00C848A6"/>
    <w:rsid w:val="00C85022"/>
    <w:rsid w:val="00C853FE"/>
    <w:rsid w:val="00C860BE"/>
    <w:rsid w:val="00C863E1"/>
    <w:rsid w:val="00C86D42"/>
    <w:rsid w:val="00C86EA0"/>
    <w:rsid w:val="00C871F5"/>
    <w:rsid w:val="00C8738E"/>
    <w:rsid w:val="00C876B0"/>
    <w:rsid w:val="00C87D68"/>
    <w:rsid w:val="00C9179B"/>
    <w:rsid w:val="00C9223D"/>
    <w:rsid w:val="00C92284"/>
    <w:rsid w:val="00C92AC7"/>
    <w:rsid w:val="00C93445"/>
    <w:rsid w:val="00C9385E"/>
    <w:rsid w:val="00C939EB"/>
    <w:rsid w:val="00C96BB1"/>
    <w:rsid w:val="00C96C88"/>
    <w:rsid w:val="00C970F8"/>
    <w:rsid w:val="00CA1B98"/>
    <w:rsid w:val="00CA2B96"/>
    <w:rsid w:val="00CA3360"/>
    <w:rsid w:val="00CA36B4"/>
    <w:rsid w:val="00CA3EE4"/>
    <w:rsid w:val="00CA449A"/>
    <w:rsid w:val="00CA4770"/>
    <w:rsid w:val="00CA4B6D"/>
    <w:rsid w:val="00CA557A"/>
    <w:rsid w:val="00CA6E27"/>
    <w:rsid w:val="00CA7032"/>
    <w:rsid w:val="00CA7770"/>
    <w:rsid w:val="00CB0016"/>
    <w:rsid w:val="00CB0BC0"/>
    <w:rsid w:val="00CB1027"/>
    <w:rsid w:val="00CB15AB"/>
    <w:rsid w:val="00CB1EA5"/>
    <w:rsid w:val="00CB2ED7"/>
    <w:rsid w:val="00CB3FE8"/>
    <w:rsid w:val="00CB4298"/>
    <w:rsid w:val="00CB4A3E"/>
    <w:rsid w:val="00CB56E5"/>
    <w:rsid w:val="00CB6E81"/>
    <w:rsid w:val="00CB7857"/>
    <w:rsid w:val="00CB78B8"/>
    <w:rsid w:val="00CC04C2"/>
    <w:rsid w:val="00CC20FD"/>
    <w:rsid w:val="00CC2940"/>
    <w:rsid w:val="00CC2979"/>
    <w:rsid w:val="00CC3877"/>
    <w:rsid w:val="00CC3C55"/>
    <w:rsid w:val="00CC4100"/>
    <w:rsid w:val="00CC4F93"/>
    <w:rsid w:val="00CC6563"/>
    <w:rsid w:val="00CC6C02"/>
    <w:rsid w:val="00CC6C9F"/>
    <w:rsid w:val="00CC6EB2"/>
    <w:rsid w:val="00CC7544"/>
    <w:rsid w:val="00CD0DEA"/>
    <w:rsid w:val="00CD0F25"/>
    <w:rsid w:val="00CD1748"/>
    <w:rsid w:val="00CD3093"/>
    <w:rsid w:val="00CD45F5"/>
    <w:rsid w:val="00CD579E"/>
    <w:rsid w:val="00CD58A9"/>
    <w:rsid w:val="00CD5F4E"/>
    <w:rsid w:val="00CD62AD"/>
    <w:rsid w:val="00CD6D42"/>
    <w:rsid w:val="00CE0107"/>
    <w:rsid w:val="00CE1F37"/>
    <w:rsid w:val="00CE20C7"/>
    <w:rsid w:val="00CE2DA5"/>
    <w:rsid w:val="00CE5AA7"/>
    <w:rsid w:val="00CE6562"/>
    <w:rsid w:val="00CE686C"/>
    <w:rsid w:val="00CE6E2E"/>
    <w:rsid w:val="00CE7740"/>
    <w:rsid w:val="00CF0638"/>
    <w:rsid w:val="00CF0BFE"/>
    <w:rsid w:val="00CF0FAC"/>
    <w:rsid w:val="00CF1688"/>
    <w:rsid w:val="00CF2982"/>
    <w:rsid w:val="00CF4E25"/>
    <w:rsid w:val="00CF5EF4"/>
    <w:rsid w:val="00CF6634"/>
    <w:rsid w:val="00CF7BB5"/>
    <w:rsid w:val="00CF7BD5"/>
    <w:rsid w:val="00CF7D83"/>
    <w:rsid w:val="00D004F0"/>
    <w:rsid w:val="00D02377"/>
    <w:rsid w:val="00D03080"/>
    <w:rsid w:val="00D03187"/>
    <w:rsid w:val="00D03270"/>
    <w:rsid w:val="00D03A57"/>
    <w:rsid w:val="00D03ABC"/>
    <w:rsid w:val="00D0435D"/>
    <w:rsid w:val="00D04530"/>
    <w:rsid w:val="00D06201"/>
    <w:rsid w:val="00D07F7E"/>
    <w:rsid w:val="00D07FFE"/>
    <w:rsid w:val="00D10913"/>
    <w:rsid w:val="00D1110E"/>
    <w:rsid w:val="00D1144B"/>
    <w:rsid w:val="00D11823"/>
    <w:rsid w:val="00D13A42"/>
    <w:rsid w:val="00D142A5"/>
    <w:rsid w:val="00D14CC2"/>
    <w:rsid w:val="00D1559A"/>
    <w:rsid w:val="00D15C63"/>
    <w:rsid w:val="00D15F38"/>
    <w:rsid w:val="00D16658"/>
    <w:rsid w:val="00D166E5"/>
    <w:rsid w:val="00D17116"/>
    <w:rsid w:val="00D172DE"/>
    <w:rsid w:val="00D17BFD"/>
    <w:rsid w:val="00D20E56"/>
    <w:rsid w:val="00D219E0"/>
    <w:rsid w:val="00D22B3F"/>
    <w:rsid w:val="00D230C4"/>
    <w:rsid w:val="00D23359"/>
    <w:rsid w:val="00D234EE"/>
    <w:rsid w:val="00D238F7"/>
    <w:rsid w:val="00D24356"/>
    <w:rsid w:val="00D248AC"/>
    <w:rsid w:val="00D24B1A"/>
    <w:rsid w:val="00D258DD"/>
    <w:rsid w:val="00D25EC8"/>
    <w:rsid w:val="00D27F94"/>
    <w:rsid w:val="00D30F2D"/>
    <w:rsid w:val="00D33D92"/>
    <w:rsid w:val="00D34EBE"/>
    <w:rsid w:val="00D356D6"/>
    <w:rsid w:val="00D35B5D"/>
    <w:rsid w:val="00D36ACC"/>
    <w:rsid w:val="00D37A33"/>
    <w:rsid w:val="00D37D7D"/>
    <w:rsid w:val="00D41795"/>
    <w:rsid w:val="00D42F97"/>
    <w:rsid w:val="00D44132"/>
    <w:rsid w:val="00D44601"/>
    <w:rsid w:val="00D45396"/>
    <w:rsid w:val="00D458B3"/>
    <w:rsid w:val="00D4628F"/>
    <w:rsid w:val="00D46353"/>
    <w:rsid w:val="00D464E4"/>
    <w:rsid w:val="00D46BFA"/>
    <w:rsid w:val="00D47410"/>
    <w:rsid w:val="00D47611"/>
    <w:rsid w:val="00D47949"/>
    <w:rsid w:val="00D50864"/>
    <w:rsid w:val="00D5147B"/>
    <w:rsid w:val="00D51782"/>
    <w:rsid w:val="00D51D28"/>
    <w:rsid w:val="00D52013"/>
    <w:rsid w:val="00D527FC"/>
    <w:rsid w:val="00D542E6"/>
    <w:rsid w:val="00D54811"/>
    <w:rsid w:val="00D54D0E"/>
    <w:rsid w:val="00D56397"/>
    <w:rsid w:val="00D60EFB"/>
    <w:rsid w:val="00D62270"/>
    <w:rsid w:val="00D653A4"/>
    <w:rsid w:val="00D658BA"/>
    <w:rsid w:val="00D66217"/>
    <w:rsid w:val="00D663AB"/>
    <w:rsid w:val="00D66E0A"/>
    <w:rsid w:val="00D7006F"/>
    <w:rsid w:val="00D7007E"/>
    <w:rsid w:val="00D70911"/>
    <w:rsid w:val="00D70EDF"/>
    <w:rsid w:val="00D713C2"/>
    <w:rsid w:val="00D7156F"/>
    <w:rsid w:val="00D72311"/>
    <w:rsid w:val="00D7329D"/>
    <w:rsid w:val="00D75E3C"/>
    <w:rsid w:val="00D76C07"/>
    <w:rsid w:val="00D77BBF"/>
    <w:rsid w:val="00D802CD"/>
    <w:rsid w:val="00D80882"/>
    <w:rsid w:val="00D809D6"/>
    <w:rsid w:val="00D80B19"/>
    <w:rsid w:val="00D80B99"/>
    <w:rsid w:val="00D814B9"/>
    <w:rsid w:val="00D819ED"/>
    <w:rsid w:val="00D82A82"/>
    <w:rsid w:val="00D8416D"/>
    <w:rsid w:val="00D85CF1"/>
    <w:rsid w:val="00D860D7"/>
    <w:rsid w:val="00D86D86"/>
    <w:rsid w:val="00D871EB"/>
    <w:rsid w:val="00D90C79"/>
    <w:rsid w:val="00D93ABF"/>
    <w:rsid w:val="00D93BAD"/>
    <w:rsid w:val="00D9433C"/>
    <w:rsid w:val="00D9473E"/>
    <w:rsid w:val="00D9484F"/>
    <w:rsid w:val="00D95137"/>
    <w:rsid w:val="00D959AA"/>
    <w:rsid w:val="00D959C2"/>
    <w:rsid w:val="00D95A37"/>
    <w:rsid w:val="00D96556"/>
    <w:rsid w:val="00D9693A"/>
    <w:rsid w:val="00D975A4"/>
    <w:rsid w:val="00DA1EF5"/>
    <w:rsid w:val="00DA245F"/>
    <w:rsid w:val="00DA2B0E"/>
    <w:rsid w:val="00DA5292"/>
    <w:rsid w:val="00DA5698"/>
    <w:rsid w:val="00DA5A1D"/>
    <w:rsid w:val="00DA6F24"/>
    <w:rsid w:val="00DB07EF"/>
    <w:rsid w:val="00DB2401"/>
    <w:rsid w:val="00DB3A37"/>
    <w:rsid w:val="00DB4C0E"/>
    <w:rsid w:val="00DC09BA"/>
    <w:rsid w:val="00DC0AD5"/>
    <w:rsid w:val="00DC1A5C"/>
    <w:rsid w:val="00DC1D91"/>
    <w:rsid w:val="00DC28D3"/>
    <w:rsid w:val="00DC2EFD"/>
    <w:rsid w:val="00DC3B8E"/>
    <w:rsid w:val="00DC4441"/>
    <w:rsid w:val="00DC4518"/>
    <w:rsid w:val="00DC6268"/>
    <w:rsid w:val="00DC71CB"/>
    <w:rsid w:val="00DC7290"/>
    <w:rsid w:val="00DC7534"/>
    <w:rsid w:val="00DD0F00"/>
    <w:rsid w:val="00DD1E15"/>
    <w:rsid w:val="00DD2A78"/>
    <w:rsid w:val="00DD34A0"/>
    <w:rsid w:val="00DD36AF"/>
    <w:rsid w:val="00DD37C0"/>
    <w:rsid w:val="00DD6588"/>
    <w:rsid w:val="00DD68B4"/>
    <w:rsid w:val="00DE287F"/>
    <w:rsid w:val="00DE3049"/>
    <w:rsid w:val="00DE37B0"/>
    <w:rsid w:val="00DE48D5"/>
    <w:rsid w:val="00DE4EBF"/>
    <w:rsid w:val="00DE5204"/>
    <w:rsid w:val="00DE6261"/>
    <w:rsid w:val="00DE63C4"/>
    <w:rsid w:val="00DE6E4D"/>
    <w:rsid w:val="00DE7E9C"/>
    <w:rsid w:val="00DF02D2"/>
    <w:rsid w:val="00DF302A"/>
    <w:rsid w:val="00DF399B"/>
    <w:rsid w:val="00DF3EF4"/>
    <w:rsid w:val="00DF46F0"/>
    <w:rsid w:val="00DF5055"/>
    <w:rsid w:val="00DF5E6B"/>
    <w:rsid w:val="00DF62DF"/>
    <w:rsid w:val="00DF6558"/>
    <w:rsid w:val="00DF6591"/>
    <w:rsid w:val="00DF6ACB"/>
    <w:rsid w:val="00DF6C9D"/>
    <w:rsid w:val="00DF6D60"/>
    <w:rsid w:val="00E004F9"/>
    <w:rsid w:val="00E00982"/>
    <w:rsid w:val="00E02BB4"/>
    <w:rsid w:val="00E03471"/>
    <w:rsid w:val="00E03928"/>
    <w:rsid w:val="00E041FC"/>
    <w:rsid w:val="00E049CE"/>
    <w:rsid w:val="00E058CD"/>
    <w:rsid w:val="00E05D07"/>
    <w:rsid w:val="00E06856"/>
    <w:rsid w:val="00E06DE8"/>
    <w:rsid w:val="00E079E7"/>
    <w:rsid w:val="00E07A28"/>
    <w:rsid w:val="00E07AB3"/>
    <w:rsid w:val="00E07B3C"/>
    <w:rsid w:val="00E106C2"/>
    <w:rsid w:val="00E1114A"/>
    <w:rsid w:val="00E116AE"/>
    <w:rsid w:val="00E119CB"/>
    <w:rsid w:val="00E11EBC"/>
    <w:rsid w:val="00E13436"/>
    <w:rsid w:val="00E13D42"/>
    <w:rsid w:val="00E14004"/>
    <w:rsid w:val="00E141AE"/>
    <w:rsid w:val="00E14EAE"/>
    <w:rsid w:val="00E14FEF"/>
    <w:rsid w:val="00E16599"/>
    <w:rsid w:val="00E1664F"/>
    <w:rsid w:val="00E16D86"/>
    <w:rsid w:val="00E205D1"/>
    <w:rsid w:val="00E2060A"/>
    <w:rsid w:val="00E21C1B"/>
    <w:rsid w:val="00E23299"/>
    <w:rsid w:val="00E239B6"/>
    <w:rsid w:val="00E239CA"/>
    <w:rsid w:val="00E24164"/>
    <w:rsid w:val="00E24938"/>
    <w:rsid w:val="00E3076A"/>
    <w:rsid w:val="00E31A3A"/>
    <w:rsid w:val="00E330AA"/>
    <w:rsid w:val="00E332CF"/>
    <w:rsid w:val="00E33A9F"/>
    <w:rsid w:val="00E341CC"/>
    <w:rsid w:val="00E37FE7"/>
    <w:rsid w:val="00E40B51"/>
    <w:rsid w:val="00E41378"/>
    <w:rsid w:val="00E419E8"/>
    <w:rsid w:val="00E42629"/>
    <w:rsid w:val="00E426CF"/>
    <w:rsid w:val="00E429C8"/>
    <w:rsid w:val="00E42B1C"/>
    <w:rsid w:val="00E44BB9"/>
    <w:rsid w:val="00E44C32"/>
    <w:rsid w:val="00E45D68"/>
    <w:rsid w:val="00E502DB"/>
    <w:rsid w:val="00E5030C"/>
    <w:rsid w:val="00E50E56"/>
    <w:rsid w:val="00E51651"/>
    <w:rsid w:val="00E52128"/>
    <w:rsid w:val="00E527EB"/>
    <w:rsid w:val="00E52D81"/>
    <w:rsid w:val="00E534BE"/>
    <w:rsid w:val="00E5446E"/>
    <w:rsid w:val="00E55DBC"/>
    <w:rsid w:val="00E5654D"/>
    <w:rsid w:val="00E56CB2"/>
    <w:rsid w:val="00E602FC"/>
    <w:rsid w:val="00E60AA8"/>
    <w:rsid w:val="00E60C5E"/>
    <w:rsid w:val="00E6126D"/>
    <w:rsid w:val="00E61682"/>
    <w:rsid w:val="00E6219C"/>
    <w:rsid w:val="00E62D84"/>
    <w:rsid w:val="00E645B9"/>
    <w:rsid w:val="00E647DD"/>
    <w:rsid w:val="00E660B6"/>
    <w:rsid w:val="00E6714F"/>
    <w:rsid w:val="00E70E99"/>
    <w:rsid w:val="00E7132F"/>
    <w:rsid w:val="00E71DF8"/>
    <w:rsid w:val="00E71EF8"/>
    <w:rsid w:val="00E73EEB"/>
    <w:rsid w:val="00E760B6"/>
    <w:rsid w:val="00E76A3C"/>
    <w:rsid w:val="00E76A77"/>
    <w:rsid w:val="00E76BD6"/>
    <w:rsid w:val="00E76D36"/>
    <w:rsid w:val="00E81ACA"/>
    <w:rsid w:val="00E81EB0"/>
    <w:rsid w:val="00E81FFE"/>
    <w:rsid w:val="00E82AC2"/>
    <w:rsid w:val="00E83414"/>
    <w:rsid w:val="00E8375A"/>
    <w:rsid w:val="00E83E95"/>
    <w:rsid w:val="00E84C0B"/>
    <w:rsid w:val="00E85B52"/>
    <w:rsid w:val="00E86683"/>
    <w:rsid w:val="00E867DF"/>
    <w:rsid w:val="00E91289"/>
    <w:rsid w:val="00E921E7"/>
    <w:rsid w:val="00E9312B"/>
    <w:rsid w:val="00E954A9"/>
    <w:rsid w:val="00E954D3"/>
    <w:rsid w:val="00E96A8E"/>
    <w:rsid w:val="00E96CCF"/>
    <w:rsid w:val="00E972EA"/>
    <w:rsid w:val="00E9781A"/>
    <w:rsid w:val="00E97E0A"/>
    <w:rsid w:val="00E97E33"/>
    <w:rsid w:val="00EA04F1"/>
    <w:rsid w:val="00EA0626"/>
    <w:rsid w:val="00EA07D5"/>
    <w:rsid w:val="00EA0B2F"/>
    <w:rsid w:val="00EA1296"/>
    <w:rsid w:val="00EA17B6"/>
    <w:rsid w:val="00EA17F9"/>
    <w:rsid w:val="00EA2A33"/>
    <w:rsid w:val="00EA32CB"/>
    <w:rsid w:val="00EA4AF0"/>
    <w:rsid w:val="00EA5514"/>
    <w:rsid w:val="00EA678E"/>
    <w:rsid w:val="00EA6BC7"/>
    <w:rsid w:val="00EB0377"/>
    <w:rsid w:val="00EB0821"/>
    <w:rsid w:val="00EB0E7B"/>
    <w:rsid w:val="00EB1386"/>
    <w:rsid w:val="00EB2A70"/>
    <w:rsid w:val="00EB335C"/>
    <w:rsid w:val="00EB3BE8"/>
    <w:rsid w:val="00EB4D63"/>
    <w:rsid w:val="00EB5240"/>
    <w:rsid w:val="00EB5E69"/>
    <w:rsid w:val="00EB5EB3"/>
    <w:rsid w:val="00EB684D"/>
    <w:rsid w:val="00EB6BE7"/>
    <w:rsid w:val="00EB7756"/>
    <w:rsid w:val="00EC058F"/>
    <w:rsid w:val="00EC07BD"/>
    <w:rsid w:val="00EC211D"/>
    <w:rsid w:val="00EC34A8"/>
    <w:rsid w:val="00EC39F3"/>
    <w:rsid w:val="00EC4889"/>
    <w:rsid w:val="00EC4AB4"/>
    <w:rsid w:val="00EC547B"/>
    <w:rsid w:val="00EC5A08"/>
    <w:rsid w:val="00EC6243"/>
    <w:rsid w:val="00ED003D"/>
    <w:rsid w:val="00ED02F6"/>
    <w:rsid w:val="00ED0A94"/>
    <w:rsid w:val="00ED1626"/>
    <w:rsid w:val="00ED1C5F"/>
    <w:rsid w:val="00ED1C8E"/>
    <w:rsid w:val="00ED1D82"/>
    <w:rsid w:val="00ED1F08"/>
    <w:rsid w:val="00ED2F4E"/>
    <w:rsid w:val="00ED2F51"/>
    <w:rsid w:val="00ED3742"/>
    <w:rsid w:val="00ED43A9"/>
    <w:rsid w:val="00ED4919"/>
    <w:rsid w:val="00ED6F3E"/>
    <w:rsid w:val="00EE09C2"/>
    <w:rsid w:val="00EE29D8"/>
    <w:rsid w:val="00EE50F2"/>
    <w:rsid w:val="00EE55C9"/>
    <w:rsid w:val="00EE5A03"/>
    <w:rsid w:val="00EE5BB9"/>
    <w:rsid w:val="00EE660D"/>
    <w:rsid w:val="00EE7821"/>
    <w:rsid w:val="00EE7E0E"/>
    <w:rsid w:val="00EF24F4"/>
    <w:rsid w:val="00EF28C6"/>
    <w:rsid w:val="00EF457F"/>
    <w:rsid w:val="00EF495C"/>
    <w:rsid w:val="00F01469"/>
    <w:rsid w:val="00F01E5E"/>
    <w:rsid w:val="00F02C3C"/>
    <w:rsid w:val="00F0402E"/>
    <w:rsid w:val="00F07507"/>
    <w:rsid w:val="00F0794C"/>
    <w:rsid w:val="00F10BF3"/>
    <w:rsid w:val="00F110DB"/>
    <w:rsid w:val="00F12388"/>
    <w:rsid w:val="00F12403"/>
    <w:rsid w:val="00F12663"/>
    <w:rsid w:val="00F12C73"/>
    <w:rsid w:val="00F12CAA"/>
    <w:rsid w:val="00F13C36"/>
    <w:rsid w:val="00F15346"/>
    <w:rsid w:val="00F15A97"/>
    <w:rsid w:val="00F15CD0"/>
    <w:rsid w:val="00F15F1B"/>
    <w:rsid w:val="00F17137"/>
    <w:rsid w:val="00F1739D"/>
    <w:rsid w:val="00F2125F"/>
    <w:rsid w:val="00F21EFE"/>
    <w:rsid w:val="00F238FF"/>
    <w:rsid w:val="00F24486"/>
    <w:rsid w:val="00F271B8"/>
    <w:rsid w:val="00F30AB9"/>
    <w:rsid w:val="00F30AF1"/>
    <w:rsid w:val="00F31E89"/>
    <w:rsid w:val="00F3284F"/>
    <w:rsid w:val="00F32BE8"/>
    <w:rsid w:val="00F33E85"/>
    <w:rsid w:val="00F34A3B"/>
    <w:rsid w:val="00F34B37"/>
    <w:rsid w:val="00F35162"/>
    <w:rsid w:val="00F354B7"/>
    <w:rsid w:val="00F35F86"/>
    <w:rsid w:val="00F36535"/>
    <w:rsid w:val="00F37261"/>
    <w:rsid w:val="00F37F94"/>
    <w:rsid w:val="00F40141"/>
    <w:rsid w:val="00F41F7E"/>
    <w:rsid w:val="00F43A94"/>
    <w:rsid w:val="00F43B58"/>
    <w:rsid w:val="00F44CD4"/>
    <w:rsid w:val="00F45DD8"/>
    <w:rsid w:val="00F46A98"/>
    <w:rsid w:val="00F512EF"/>
    <w:rsid w:val="00F51CD9"/>
    <w:rsid w:val="00F524FE"/>
    <w:rsid w:val="00F54562"/>
    <w:rsid w:val="00F551B5"/>
    <w:rsid w:val="00F558F6"/>
    <w:rsid w:val="00F56D40"/>
    <w:rsid w:val="00F56F80"/>
    <w:rsid w:val="00F573AD"/>
    <w:rsid w:val="00F57CE4"/>
    <w:rsid w:val="00F57F6A"/>
    <w:rsid w:val="00F600DE"/>
    <w:rsid w:val="00F60D9A"/>
    <w:rsid w:val="00F61396"/>
    <w:rsid w:val="00F634BF"/>
    <w:rsid w:val="00F63874"/>
    <w:rsid w:val="00F63916"/>
    <w:rsid w:val="00F639AB"/>
    <w:rsid w:val="00F64F68"/>
    <w:rsid w:val="00F6560A"/>
    <w:rsid w:val="00F66061"/>
    <w:rsid w:val="00F66914"/>
    <w:rsid w:val="00F674F9"/>
    <w:rsid w:val="00F678A4"/>
    <w:rsid w:val="00F71AB3"/>
    <w:rsid w:val="00F71D87"/>
    <w:rsid w:val="00F724F3"/>
    <w:rsid w:val="00F731DE"/>
    <w:rsid w:val="00F733F4"/>
    <w:rsid w:val="00F735A7"/>
    <w:rsid w:val="00F735FF"/>
    <w:rsid w:val="00F73715"/>
    <w:rsid w:val="00F73775"/>
    <w:rsid w:val="00F752D3"/>
    <w:rsid w:val="00F75645"/>
    <w:rsid w:val="00F75AAD"/>
    <w:rsid w:val="00F76BF9"/>
    <w:rsid w:val="00F80072"/>
    <w:rsid w:val="00F816FF"/>
    <w:rsid w:val="00F821DF"/>
    <w:rsid w:val="00F82C77"/>
    <w:rsid w:val="00F82E7E"/>
    <w:rsid w:val="00F8384E"/>
    <w:rsid w:val="00F83A04"/>
    <w:rsid w:val="00F84552"/>
    <w:rsid w:val="00F85DA8"/>
    <w:rsid w:val="00F85E8B"/>
    <w:rsid w:val="00F901C5"/>
    <w:rsid w:val="00F91F7C"/>
    <w:rsid w:val="00F924B4"/>
    <w:rsid w:val="00F92DD4"/>
    <w:rsid w:val="00F9355A"/>
    <w:rsid w:val="00F94919"/>
    <w:rsid w:val="00F94AF9"/>
    <w:rsid w:val="00F951C9"/>
    <w:rsid w:val="00F95A68"/>
    <w:rsid w:val="00F95D42"/>
    <w:rsid w:val="00F95E0D"/>
    <w:rsid w:val="00F96064"/>
    <w:rsid w:val="00F96982"/>
    <w:rsid w:val="00F97C17"/>
    <w:rsid w:val="00FA1166"/>
    <w:rsid w:val="00FA138B"/>
    <w:rsid w:val="00FA232C"/>
    <w:rsid w:val="00FA489C"/>
    <w:rsid w:val="00FA69FD"/>
    <w:rsid w:val="00FA6F60"/>
    <w:rsid w:val="00FA7D43"/>
    <w:rsid w:val="00FB074F"/>
    <w:rsid w:val="00FB0951"/>
    <w:rsid w:val="00FB0E16"/>
    <w:rsid w:val="00FB1343"/>
    <w:rsid w:val="00FB14D1"/>
    <w:rsid w:val="00FB2239"/>
    <w:rsid w:val="00FB25BF"/>
    <w:rsid w:val="00FB29BA"/>
    <w:rsid w:val="00FB38C2"/>
    <w:rsid w:val="00FB63E0"/>
    <w:rsid w:val="00FB69E7"/>
    <w:rsid w:val="00FB7506"/>
    <w:rsid w:val="00FB7D34"/>
    <w:rsid w:val="00FC060B"/>
    <w:rsid w:val="00FC0923"/>
    <w:rsid w:val="00FC0F39"/>
    <w:rsid w:val="00FC1A93"/>
    <w:rsid w:val="00FC1D3A"/>
    <w:rsid w:val="00FC1E18"/>
    <w:rsid w:val="00FC3CD0"/>
    <w:rsid w:val="00FC4454"/>
    <w:rsid w:val="00FC5AC8"/>
    <w:rsid w:val="00FC6B16"/>
    <w:rsid w:val="00FC7DF4"/>
    <w:rsid w:val="00FC7E18"/>
    <w:rsid w:val="00FD0224"/>
    <w:rsid w:val="00FD08DC"/>
    <w:rsid w:val="00FD15C5"/>
    <w:rsid w:val="00FD2133"/>
    <w:rsid w:val="00FD2F88"/>
    <w:rsid w:val="00FD32AF"/>
    <w:rsid w:val="00FD490B"/>
    <w:rsid w:val="00FD534C"/>
    <w:rsid w:val="00FD557B"/>
    <w:rsid w:val="00FD58CB"/>
    <w:rsid w:val="00FD7FB1"/>
    <w:rsid w:val="00FE196B"/>
    <w:rsid w:val="00FE2CCE"/>
    <w:rsid w:val="00FE42EC"/>
    <w:rsid w:val="00FE458A"/>
    <w:rsid w:val="00FE5B7A"/>
    <w:rsid w:val="00FE5F33"/>
    <w:rsid w:val="00FE6CF3"/>
    <w:rsid w:val="00FE7F22"/>
    <w:rsid w:val="00FF0211"/>
    <w:rsid w:val="00FF2939"/>
    <w:rsid w:val="00FF2FA9"/>
    <w:rsid w:val="00FF3145"/>
    <w:rsid w:val="00FF4BF4"/>
    <w:rsid w:val="00FF5451"/>
    <w:rsid w:val="00FF59ED"/>
    <w:rsid w:val="00FF5DDF"/>
    <w:rsid w:val="00FF694C"/>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5CB2575"/>
  <w15:chartTrackingRefBased/>
  <w15:docId w15:val="{44131B60-A37E-449C-A887-7E365766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7632F"/>
    <w:pPr>
      <w:keepNext/>
      <w:keepLines/>
      <w:spacing w:after="400" w:line="240" w:lineRule="auto"/>
      <w:jc w:val="center"/>
      <w:outlineLvl w:val="0"/>
    </w:pPr>
    <w:rPr>
      <w:rFonts w:asciiTheme="majorHAnsi" w:eastAsiaTheme="majorEastAsia" w:hAnsiTheme="majorHAnsi" w:cs="Arial"/>
      <w:b/>
      <w:sz w:val="24"/>
      <w:szCs w:val="24"/>
    </w:rPr>
  </w:style>
  <w:style w:type="paragraph" w:styleId="Heading2">
    <w:name w:val="heading 2"/>
    <w:basedOn w:val="Normal"/>
    <w:next w:val="Normal"/>
    <w:link w:val="Heading2Char"/>
    <w:uiPriority w:val="9"/>
    <w:unhideWhenUsed/>
    <w:qFormat/>
    <w:rsid w:val="00AB48F3"/>
    <w:pPr>
      <w:keepNext/>
      <w:keepLines/>
      <w:spacing w:before="300" w:line="240" w:lineRule="auto"/>
      <w:outlineLvl w:val="1"/>
    </w:pPr>
    <w:rPr>
      <w:rFonts w:asciiTheme="majorHAnsi" w:eastAsiaTheme="majorEastAsia" w:hAnsiTheme="majorHAns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5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6268"/>
    <w:pPr>
      <w:ind w:left="720"/>
      <w:contextualSpacing/>
    </w:pPr>
  </w:style>
  <w:style w:type="paragraph" w:styleId="BalloonText">
    <w:name w:val="Balloon Text"/>
    <w:basedOn w:val="Normal"/>
    <w:link w:val="BalloonTextChar"/>
    <w:uiPriority w:val="99"/>
    <w:semiHidden/>
    <w:unhideWhenUsed/>
    <w:rsid w:val="00795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D22"/>
    <w:rPr>
      <w:rFonts w:ascii="Segoe UI" w:hAnsi="Segoe UI" w:cs="Segoe UI"/>
      <w:sz w:val="18"/>
      <w:szCs w:val="18"/>
    </w:rPr>
  </w:style>
  <w:style w:type="paragraph" w:styleId="Header">
    <w:name w:val="header"/>
    <w:basedOn w:val="Normal"/>
    <w:link w:val="HeaderChar"/>
    <w:uiPriority w:val="99"/>
    <w:unhideWhenUsed/>
    <w:rsid w:val="00353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3BCA"/>
  </w:style>
  <w:style w:type="paragraph" w:styleId="Footer">
    <w:name w:val="footer"/>
    <w:basedOn w:val="Normal"/>
    <w:link w:val="FooterChar"/>
    <w:uiPriority w:val="99"/>
    <w:unhideWhenUsed/>
    <w:rsid w:val="00353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3BCA"/>
  </w:style>
  <w:style w:type="character" w:styleId="CommentReference">
    <w:name w:val="annotation reference"/>
    <w:basedOn w:val="DefaultParagraphFont"/>
    <w:uiPriority w:val="99"/>
    <w:semiHidden/>
    <w:unhideWhenUsed/>
    <w:rsid w:val="00A61598"/>
    <w:rPr>
      <w:sz w:val="16"/>
      <w:szCs w:val="16"/>
    </w:rPr>
  </w:style>
  <w:style w:type="paragraph" w:styleId="CommentText">
    <w:name w:val="annotation text"/>
    <w:aliases w:val="t"/>
    <w:basedOn w:val="Normal"/>
    <w:link w:val="CommentTextChar"/>
    <w:unhideWhenUsed/>
    <w:qFormat/>
    <w:rsid w:val="00A61598"/>
    <w:pPr>
      <w:spacing w:line="240" w:lineRule="auto"/>
    </w:pPr>
    <w:rPr>
      <w:sz w:val="20"/>
      <w:szCs w:val="20"/>
    </w:rPr>
  </w:style>
  <w:style w:type="character" w:customStyle="1" w:styleId="CommentTextChar">
    <w:name w:val="Comment Text Char"/>
    <w:aliases w:val="t Char"/>
    <w:basedOn w:val="DefaultParagraphFont"/>
    <w:link w:val="CommentText"/>
    <w:rsid w:val="00A61598"/>
    <w:rPr>
      <w:sz w:val="20"/>
      <w:szCs w:val="20"/>
    </w:rPr>
  </w:style>
  <w:style w:type="paragraph" w:styleId="CommentSubject">
    <w:name w:val="annotation subject"/>
    <w:basedOn w:val="CommentText"/>
    <w:next w:val="CommentText"/>
    <w:link w:val="CommentSubjectChar"/>
    <w:uiPriority w:val="99"/>
    <w:semiHidden/>
    <w:unhideWhenUsed/>
    <w:rsid w:val="00A61598"/>
    <w:rPr>
      <w:b/>
      <w:bCs/>
    </w:rPr>
  </w:style>
  <w:style w:type="character" w:customStyle="1" w:styleId="CommentSubjectChar">
    <w:name w:val="Comment Subject Char"/>
    <w:basedOn w:val="CommentTextChar"/>
    <w:link w:val="CommentSubject"/>
    <w:uiPriority w:val="99"/>
    <w:semiHidden/>
    <w:rsid w:val="00A61598"/>
    <w:rPr>
      <w:b/>
      <w:bCs/>
      <w:sz w:val="20"/>
      <w:szCs w:val="20"/>
    </w:rPr>
  </w:style>
  <w:style w:type="paragraph" w:customStyle="1" w:styleId="Default">
    <w:name w:val="Default"/>
    <w:rsid w:val="004F34C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7632F"/>
    <w:rPr>
      <w:rFonts w:asciiTheme="majorHAnsi" w:eastAsiaTheme="majorEastAsia" w:hAnsiTheme="majorHAnsi" w:cs="Arial"/>
      <w:b/>
      <w:sz w:val="24"/>
      <w:szCs w:val="24"/>
    </w:rPr>
  </w:style>
  <w:style w:type="paragraph" w:styleId="NoSpacing">
    <w:name w:val="No Spacing"/>
    <w:uiPriority w:val="1"/>
    <w:qFormat/>
    <w:rsid w:val="00B448C7"/>
    <w:pPr>
      <w:spacing w:after="0" w:line="240" w:lineRule="auto"/>
    </w:pPr>
  </w:style>
  <w:style w:type="character" w:customStyle="1" w:styleId="Heading2Char">
    <w:name w:val="Heading 2 Char"/>
    <w:basedOn w:val="DefaultParagraphFont"/>
    <w:link w:val="Heading2"/>
    <w:uiPriority w:val="9"/>
    <w:rsid w:val="00AB48F3"/>
    <w:rPr>
      <w:rFonts w:asciiTheme="majorHAnsi" w:eastAsiaTheme="majorEastAsia" w:hAnsiTheme="majorHAnsi"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272891">
      <w:bodyDiv w:val="1"/>
      <w:marLeft w:val="0"/>
      <w:marRight w:val="0"/>
      <w:marTop w:val="0"/>
      <w:marBottom w:val="0"/>
      <w:divBdr>
        <w:top w:val="none" w:sz="0" w:space="0" w:color="auto"/>
        <w:left w:val="none" w:sz="0" w:space="0" w:color="auto"/>
        <w:bottom w:val="none" w:sz="0" w:space="0" w:color="auto"/>
        <w:right w:val="none" w:sz="0" w:space="0" w:color="auto"/>
      </w:divBdr>
      <w:divsChild>
        <w:div w:id="485315700">
          <w:marLeft w:val="0"/>
          <w:marRight w:val="0"/>
          <w:marTop w:val="0"/>
          <w:marBottom w:val="0"/>
          <w:divBdr>
            <w:top w:val="none" w:sz="0" w:space="0" w:color="auto"/>
            <w:left w:val="none" w:sz="0" w:space="0" w:color="auto"/>
            <w:bottom w:val="none" w:sz="0" w:space="0" w:color="auto"/>
            <w:right w:val="none" w:sz="0" w:space="0" w:color="auto"/>
          </w:divBdr>
          <w:divsChild>
            <w:div w:id="492723474">
              <w:marLeft w:val="0"/>
              <w:marRight w:val="0"/>
              <w:marTop w:val="0"/>
              <w:marBottom w:val="0"/>
              <w:divBdr>
                <w:top w:val="none" w:sz="0" w:space="0" w:color="auto"/>
                <w:left w:val="none" w:sz="0" w:space="0" w:color="auto"/>
                <w:bottom w:val="none" w:sz="0" w:space="0" w:color="auto"/>
                <w:right w:val="none" w:sz="0" w:space="0" w:color="auto"/>
              </w:divBdr>
              <w:divsChild>
                <w:div w:id="1728338788">
                  <w:marLeft w:val="0"/>
                  <w:marRight w:val="0"/>
                  <w:marTop w:val="0"/>
                  <w:marBottom w:val="0"/>
                  <w:divBdr>
                    <w:top w:val="none" w:sz="0" w:space="0" w:color="auto"/>
                    <w:left w:val="none" w:sz="0" w:space="0" w:color="auto"/>
                    <w:bottom w:val="none" w:sz="0" w:space="0" w:color="auto"/>
                    <w:right w:val="none" w:sz="0" w:space="0" w:color="auto"/>
                  </w:divBdr>
                  <w:divsChild>
                    <w:div w:id="1815294402">
                      <w:marLeft w:val="0"/>
                      <w:marRight w:val="0"/>
                      <w:marTop w:val="0"/>
                      <w:marBottom w:val="0"/>
                      <w:divBdr>
                        <w:top w:val="none" w:sz="0" w:space="0" w:color="auto"/>
                        <w:left w:val="none" w:sz="0" w:space="0" w:color="auto"/>
                        <w:bottom w:val="none" w:sz="0" w:space="0" w:color="auto"/>
                        <w:right w:val="none" w:sz="0" w:space="0" w:color="auto"/>
                      </w:divBdr>
                      <w:divsChild>
                        <w:div w:id="15043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093948">
      <w:bodyDiv w:val="1"/>
      <w:marLeft w:val="0"/>
      <w:marRight w:val="0"/>
      <w:marTop w:val="0"/>
      <w:marBottom w:val="0"/>
      <w:divBdr>
        <w:top w:val="none" w:sz="0" w:space="0" w:color="auto"/>
        <w:left w:val="none" w:sz="0" w:space="0" w:color="auto"/>
        <w:bottom w:val="none" w:sz="0" w:space="0" w:color="auto"/>
        <w:right w:val="none" w:sz="0" w:space="0" w:color="auto"/>
      </w:divBdr>
    </w:div>
    <w:div w:id="973483359">
      <w:bodyDiv w:val="1"/>
      <w:marLeft w:val="0"/>
      <w:marRight w:val="0"/>
      <w:marTop w:val="0"/>
      <w:marBottom w:val="0"/>
      <w:divBdr>
        <w:top w:val="none" w:sz="0" w:space="0" w:color="auto"/>
        <w:left w:val="none" w:sz="0" w:space="0" w:color="auto"/>
        <w:bottom w:val="none" w:sz="0" w:space="0" w:color="auto"/>
        <w:right w:val="none" w:sz="0" w:space="0" w:color="auto"/>
      </w:divBdr>
      <w:divsChild>
        <w:div w:id="1702392304">
          <w:marLeft w:val="0"/>
          <w:marRight w:val="0"/>
          <w:marTop w:val="0"/>
          <w:marBottom w:val="0"/>
          <w:divBdr>
            <w:top w:val="none" w:sz="0" w:space="0" w:color="auto"/>
            <w:left w:val="none" w:sz="0" w:space="0" w:color="auto"/>
            <w:bottom w:val="none" w:sz="0" w:space="0" w:color="auto"/>
            <w:right w:val="none" w:sz="0" w:space="0" w:color="auto"/>
          </w:divBdr>
        </w:div>
      </w:divsChild>
    </w:div>
    <w:div w:id="1152676752">
      <w:bodyDiv w:val="1"/>
      <w:marLeft w:val="0"/>
      <w:marRight w:val="0"/>
      <w:marTop w:val="0"/>
      <w:marBottom w:val="0"/>
      <w:divBdr>
        <w:top w:val="none" w:sz="0" w:space="0" w:color="auto"/>
        <w:left w:val="none" w:sz="0" w:space="0" w:color="auto"/>
        <w:bottom w:val="none" w:sz="0" w:space="0" w:color="auto"/>
        <w:right w:val="none" w:sz="0" w:space="0" w:color="auto"/>
      </w:divBdr>
    </w:div>
    <w:div w:id="1417940268">
      <w:bodyDiv w:val="1"/>
      <w:marLeft w:val="0"/>
      <w:marRight w:val="0"/>
      <w:marTop w:val="0"/>
      <w:marBottom w:val="0"/>
      <w:divBdr>
        <w:top w:val="none" w:sz="0" w:space="0" w:color="auto"/>
        <w:left w:val="none" w:sz="0" w:space="0" w:color="auto"/>
        <w:bottom w:val="none" w:sz="0" w:space="0" w:color="auto"/>
        <w:right w:val="none" w:sz="0" w:space="0" w:color="auto"/>
      </w:divBdr>
    </w:div>
    <w:div w:id="1516574163">
      <w:bodyDiv w:val="1"/>
      <w:marLeft w:val="0"/>
      <w:marRight w:val="0"/>
      <w:marTop w:val="0"/>
      <w:marBottom w:val="0"/>
      <w:divBdr>
        <w:top w:val="none" w:sz="0" w:space="0" w:color="auto"/>
        <w:left w:val="none" w:sz="0" w:space="0" w:color="auto"/>
        <w:bottom w:val="none" w:sz="0" w:space="0" w:color="auto"/>
        <w:right w:val="none" w:sz="0" w:space="0" w:color="auto"/>
      </w:divBdr>
    </w:div>
    <w:div w:id="207126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FF2F9-03C2-45CF-BF90-030E1A462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2681</Words>
  <Characters>15284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2020 ANOC EOC Crosswalk for CMS Review</vt:lpstr>
    </vt:vector>
  </TitlesOfParts>
  <Company>Booz Allen Hamilton</Company>
  <LinksUpToDate>false</LinksUpToDate>
  <CharactersWithSpaces>17930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ANOC EOC Crosswalk for CMS Review</dc:title>
  <dc:subject>CMS ANOC EOC</dc:subject>
  <dc:creator>Booz Allen Hamilton</dc:creator>
  <cp:keywords/>
  <dc:description>ANOC, EOC, crosswalk</dc:description>
  <cp:lastModifiedBy>Gladys Valentin</cp:lastModifiedBy>
  <cp:revision>2</cp:revision>
  <dcterms:created xsi:type="dcterms:W3CDTF">2020-03-17T17:12:00Z</dcterms:created>
  <dcterms:modified xsi:type="dcterms:W3CDTF">2020-03-17T17:12:00Z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47305936</vt:i4>
  </property>
  <property fmtid="{D5CDD505-2E9C-101B-9397-08002B2CF9AE}" pid="4" name="_EmailSubject">
    <vt:lpwstr>CMS-10260/OMB 0938-1051</vt:lpwstr>
  </property>
  <property fmtid="{D5CDD505-2E9C-101B-9397-08002B2CF9AE}" pid="5" name="_AuthorEmail">
    <vt:lpwstr>Gladys.Valentin@cms.hhs.gov</vt:lpwstr>
  </property>
  <property fmtid="{D5CDD505-2E9C-101B-9397-08002B2CF9AE}" pid="6" name="_AuthorEmailDisplayName">
    <vt:lpwstr>Valentin, Gladys (CMS/CM)</vt:lpwstr>
  </property>
</Properties>
</file>