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618A" w:rsidR="00E5618A" w:rsidP="00E5618A" w:rsidRDefault="00E5618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bCs/>
          <w:sz w:val="24"/>
        </w:rPr>
      </w:pPr>
      <w:r w:rsidRPr="00E5618A">
        <w:rPr>
          <w:b/>
          <w:bCs/>
          <w:sz w:val="24"/>
        </w:rPr>
        <w:t xml:space="preserve">Attachment </w:t>
      </w:r>
      <w:r w:rsidR="00694EE2">
        <w:rPr>
          <w:b/>
          <w:bCs/>
          <w:sz w:val="24"/>
        </w:rPr>
        <w:t>K</w:t>
      </w:r>
      <w:r w:rsidRPr="00E5618A">
        <w:rPr>
          <w:b/>
          <w:bCs/>
          <w:sz w:val="24"/>
        </w:rPr>
        <w:t xml:space="preserve"> - Respondent Data Collection Sheet</w:t>
      </w:r>
    </w:p>
    <w:p w:rsidRPr="00362DEA" w:rsidR="00E5618A" w:rsidP="00E5618A" w:rsidRDefault="00E5618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362DEA" w:rsidR="00E5618A" w:rsidP="00E5618A" w:rsidRDefault="00E5618A">
      <w:pPr>
        <w:tabs>
          <w:tab w:val="left" w:pos="-90"/>
          <w:tab w:val="left" w:pos="-57"/>
          <w:tab w:val="left" w:pos="6480"/>
        </w:tabs>
        <w:ind w:left="7200" w:hanging="7200"/>
        <w:rPr>
          <w:bCs/>
          <w:sz w:val="16"/>
          <w:szCs w:val="16"/>
        </w:rPr>
      </w:pPr>
      <w:r w:rsidRPr="00362DEA">
        <w:rPr>
          <w:noProof/>
        </w:rPr>
        <w:drawing>
          <wp:inline distT="0" distB="0" distL="0" distR="0" wp14:anchorId="55D83F43" wp14:editId="63FFDEDB">
            <wp:extent cx="681355" cy="6902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1355" cy="690245"/>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Pr="00362DEA" w:rsidR="00E5618A" w:rsidP="00E5618A" w:rsidRDefault="00E5618A">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Pr="00362DEA" w:rsidR="00E5618A" w:rsidP="00E5618A" w:rsidRDefault="00E5618A">
      <w:pPr>
        <w:pStyle w:val="Heading3"/>
        <w:numPr>
          <w:ilvl w:val="0"/>
          <w:numId w:val="0"/>
        </w:numPr>
        <w:ind w:left="-576"/>
        <w:jc w:val="right"/>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editId="4FF19B71" wp14:anchorId="6A155883">
                <wp:simplePos x="0" y="0"/>
                <wp:positionH relativeFrom="page">
                  <wp:posOffset>1142365</wp:posOffset>
                </wp:positionH>
                <wp:positionV relativeFrom="paragraph">
                  <wp:posOffset>0</wp:posOffset>
                </wp:positionV>
                <wp:extent cx="6355715" cy="12065"/>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80AD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1D8AEAANIDAAAOAAAAZHJzL2Uyb0RvYy54bWysU8GO0zAQvSPxD5bvNE1pumzUdIV2tQhp&#10;gRW7fIDjOImF4zFjt2n5esZOWwp7Q+RgeTzjN/OeX9Y3+8GwnUKvwVY8n805U1ZCo21X8W/P92/e&#10;ceaDsI0wYFXFD8rzm83rV+vRlWoBPZhGISMQ68vRVbwPwZVZ5mWvBuFn4JSlZAs4iEAhdlmDYiT0&#10;wWSL+XyVjYCNQ5DKezq9m5J8k/DbVsnwpW29CsxUnGYLacW01nHNNmtRdihcr+VxDPEPUwxCW2p6&#10;hroTQbAt6hdQg5YIHtowkzBk0LZaqsSB2OTzv9g89cKpxIXE8e4sk/9/sPLz7hGZbip+zZkVAz3R&#10;VxJN2M4oli+jPqPzJZU9uUeMDL17APndUyL7IxMDTzWsHj9BQzhiGyBpsm9xiDeJLdsn6Q9n6dU+&#10;MEmHq7dFcZUXnEnK5Yv5qoitM1GeLjv04YOCgcVNxZGGTOBi9+DDVHoqSVOC0c29NiYF2NW3BtlO&#10;RBek74juL8uMjcUW4rUJcTpRyUfHNieaky41NAeijDAZi34E2vSAPzkbyVQV9z+2AhVn5qOlV7vO&#10;l8vowhQsi6sFBXiZqS8zwkqCqnjgbNrehsm5W4e666lTniSw8J6kbnWSIc43TXV8IDJOEvJo8ujM&#10;yzhV/f4VN78AAAD//wMAUEsDBBQABgAIAAAAIQAU7Uhm3gAAAAwBAAAPAAAAZHJzL2Rvd25yZXYu&#10;eG1sTI/NTsMwEITvSLyDtZW4UbsglSaNUyEoJyQqCtydeJtEtddR7Dbh7dme6GW1o9mf+YrN5J04&#10;4xC7QBoWcwUCqQ62o0bD99fb/QpETIascYFQwy9G2JS3N4XJbRjpE8/71Ag+QjE3GtqU+lzKWLfo&#10;TZyHHom9Qxi8SSyHRtrBjHzcO/mg1FJ60xF/aE2PLy3Wx/3Ja1iO2x/aZYfg38OuddWjkvFjq/Xd&#10;bHpdc3leg0g4pf8NuDBwfig5WBVOZKNwrJ+yjEc1MNbFXqwU81TcZSDLQl5DlH8AAAD//wMAUEsB&#10;Ai0AFAAGAAgAAAAhALaDOJL+AAAA4QEAABMAAAAAAAAAAAAAAAAAAAAAAFtDb250ZW50X1R5cGVz&#10;XS54bWxQSwECLQAUAAYACAAAACEAOP0h/9YAAACUAQAACwAAAAAAAAAAAAAAAAAvAQAAX3JlbHMv&#10;LnJlbHNQSwECLQAUAAYACAAAACEA8/N9Q/ABAADSAwAADgAAAAAAAAAAAAAAAAAuAgAAZHJzL2Uy&#10;b0RvYy54bWxQSwECLQAUAAYACAAAACEAFO1IZt4AAAAMAQAADwAAAAAAAAAAAAAAAABKBAAAZHJz&#10;L2Rvd25yZXYueG1sUEsFBgAAAAAEAAQA8wAAAFUFAAAAAA==&#10;">
                <v:path arrowok="t"/>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Pr="00362DEA" w:rsidR="00E5618A" w:rsidP="00E5618A" w:rsidRDefault="00E5618A">
      <w:pPr>
        <w:pStyle w:val="Heading4"/>
        <w:ind w:left="6840" w:firstLine="360"/>
        <w:jc w:val="right"/>
        <w:rPr>
          <w:bCs/>
          <w:sz w:val="16"/>
          <w:szCs w:val="16"/>
        </w:rPr>
      </w:pPr>
      <w:r w:rsidRPr="00362DEA">
        <w:rPr>
          <w:bCs/>
          <w:sz w:val="16"/>
          <w:szCs w:val="16"/>
        </w:rPr>
        <w:t>3311 Toledo Road</w:t>
      </w:r>
    </w:p>
    <w:p w:rsidRPr="00362DEA" w:rsidR="00E5618A" w:rsidP="00E5618A" w:rsidRDefault="00E5618A">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Pr="00362DEA" w:rsidR="00E5618A" w:rsidP="00E5618A" w:rsidRDefault="00E5618A">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3C3988" w:rsidP="00E5618A" w:rsidRDefault="003C398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jc w:val="right"/>
        <w:rPr>
          <w:szCs w:val="20"/>
        </w:rPr>
      </w:pPr>
    </w:p>
    <w:p w:rsidRPr="00462A60" w:rsidR="003C3988" w:rsidP="003C3988" w:rsidRDefault="003C3988">
      <w:pPr>
        <w:pStyle w:val="paragraph"/>
        <w:spacing w:before="0" w:beforeAutospacing="0" w:after="0" w:afterAutospacing="0"/>
        <w:jc w:val="right"/>
        <w:textAlignment w:val="baseline"/>
        <w:rPr>
          <w:rFonts w:ascii="Segoe UI" w:hAnsi="Segoe UI" w:cs="Segoe UI"/>
          <w:sz w:val="20"/>
          <w:szCs w:val="20"/>
        </w:rPr>
      </w:pPr>
      <w:r w:rsidRPr="00462A60">
        <w:rPr>
          <w:rStyle w:val="normaltextrun"/>
          <w:color w:val="000000"/>
          <w:sz w:val="20"/>
          <w:szCs w:val="20"/>
        </w:rPr>
        <w:t>Form Approved </w:t>
      </w:r>
      <w:r w:rsidRPr="00462A60">
        <w:rPr>
          <w:rStyle w:val="eop"/>
          <w:sz w:val="20"/>
          <w:szCs w:val="20"/>
        </w:rPr>
        <w:t> </w:t>
      </w:r>
    </w:p>
    <w:p w:rsidRPr="00462A60" w:rsidR="003C3988" w:rsidP="003C3988" w:rsidRDefault="003C3988">
      <w:pPr>
        <w:pStyle w:val="paragraph"/>
        <w:spacing w:before="0" w:beforeAutospacing="0" w:after="0" w:afterAutospacing="0"/>
        <w:jc w:val="right"/>
        <w:textAlignment w:val="baseline"/>
        <w:rPr>
          <w:rFonts w:ascii="Segoe UI" w:hAnsi="Segoe UI" w:cs="Segoe UI"/>
          <w:sz w:val="20"/>
          <w:szCs w:val="20"/>
        </w:rPr>
      </w:pPr>
      <w:r w:rsidRPr="00462A60">
        <w:rPr>
          <w:rStyle w:val="normaltextrun"/>
          <w:color w:val="000000"/>
          <w:sz w:val="20"/>
          <w:szCs w:val="20"/>
        </w:rPr>
        <w:t>OMB No. 0920-</w:t>
      </w:r>
      <w:r w:rsidR="008A054C">
        <w:rPr>
          <w:rStyle w:val="normaltextrun"/>
          <w:color w:val="000000"/>
          <w:sz w:val="20"/>
          <w:szCs w:val="20"/>
        </w:rPr>
        <w:t>XXXX</w:t>
      </w:r>
      <w:r w:rsidRPr="00462A60">
        <w:rPr>
          <w:rStyle w:val="eop"/>
          <w:sz w:val="20"/>
          <w:szCs w:val="20"/>
        </w:rPr>
        <w:t> </w:t>
      </w:r>
    </w:p>
    <w:p w:rsidR="003C3988" w:rsidP="003C3988" w:rsidRDefault="003C398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jc w:val="right"/>
        <w:rPr>
          <w:szCs w:val="20"/>
        </w:rPr>
      </w:pPr>
      <w:r w:rsidRPr="003C3988">
        <w:rPr>
          <w:rStyle w:val="normaltextrun"/>
          <w:color w:val="000000"/>
          <w:szCs w:val="20"/>
        </w:rPr>
        <w:t>Exp. Date:</w:t>
      </w:r>
      <w:r w:rsidRPr="003C3988">
        <w:rPr>
          <w:rStyle w:val="apple-converted-space"/>
          <w:color w:val="000000"/>
          <w:szCs w:val="20"/>
        </w:rPr>
        <w:t> </w:t>
      </w:r>
      <w:r w:rsidR="008A054C">
        <w:rPr>
          <w:rStyle w:val="apple-converted-space"/>
          <w:color w:val="000000"/>
          <w:szCs w:val="20"/>
        </w:rPr>
        <w:t>XX/XX/XXXX</w:t>
      </w:r>
      <w:r w:rsidRPr="00CC433F">
        <w:rPr>
          <w:rStyle w:val="eop"/>
        </w:rPr>
        <w:t> </w:t>
      </w:r>
    </w:p>
    <w:p w:rsidR="003C3988" w:rsidP="003C3988" w:rsidRDefault="003C3988">
      <w:pPr>
        <w:rPr>
          <w:b/>
          <w:bCs/>
        </w:rPr>
      </w:pPr>
    </w:p>
    <w:p w:rsidRPr="00D83C46" w:rsidR="003C3988" w:rsidP="003C3988" w:rsidRDefault="003C3988">
      <w:pPr>
        <w:pBdr>
          <w:top w:val="single" w:color="auto" w:sz="4" w:space="1"/>
          <w:left w:val="single" w:color="auto" w:sz="4" w:space="4"/>
          <w:bottom w:val="single" w:color="auto" w:sz="4" w:space="1"/>
          <w:right w:val="single" w:color="auto" w:sz="4" w:space="4"/>
        </w:pBdr>
        <w:rPr>
          <w:b/>
          <w:bCs/>
          <w:sz w:val="16"/>
          <w:szCs w:val="16"/>
        </w:rPr>
      </w:pPr>
      <w:r w:rsidRPr="00D83C46">
        <w:rPr>
          <w:b/>
          <w:bCs/>
          <w:sz w:val="16"/>
          <w:szCs w:val="16"/>
        </w:rPr>
        <w:t xml:space="preserve">Notice </w:t>
      </w:r>
      <w:r w:rsidRPr="00D83C46">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D83C46" w:rsidR="003C3988" w:rsidP="003C3988" w:rsidRDefault="003C3988">
      <w:pPr>
        <w:pBdr>
          <w:top w:val="single" w:color="auto" w:sz="4" w:space="1"/>
          <w:left w:val="single" w:color="auto" w:sz="4" w:space="4"/>
          <w:bottom w:val="single" w:color="auto" w:sz="4" w:space="1"/>
          <w:right w:val="single" w:color="auto" w:sz="4" w:space="4"/>
        </w:pBdr>
        <w:rPr>
          <w:b/>
          <w:bCs/>
          <w:sz w:val="16"/>
          <w:szCs w:val="16"/>
        </w:rPr>
      </w:pPr>
    </w:p>
    <w:p w:rsidRPr="00640017" w:rsidR="003C3988" w:rsidP="003C3988" w:rsidRDefault="003C3988">
      <w:pPr>
        <w:pBdr>
          <w:top w:val="single" w:color="auto" w:sz="4" w:space="1"/>
          <w:left w:val="single" w:color="auto" w:sz="4" w:space="4"/>
          <w:bottom w:val="single" w:color="auto" w:sz="4" w:space="1"/>
          <w:right w:val="single" w:color="auto" w:sz="4" w:space="4"/>
        </w:pBdr>
        <w:rPr>
          <w:sz w:val="16"/>
          <w:szCs w:val="16"/>
        </w:rPr>
      </w:pPr>
      <w:r w:rsidRPr="00D83C46">
        <w:rPr>
          <w:b/>
          <w:bCs/>
          <w:sz w:val="16"/>
          <w:szCs w:val="16"/>
        </w:rPr>
        <w:t>Assurance of Confidentiality</w:t>
      </w:r>
      <w:r w:rsidRPr="00D83C46">
        <w:rPr>
          <w:sz w:val="16"/>
          <w:szCs w:val="16"/>
        </w:rPr>
        <w:t xml:space="preserve"> – </w:t>
      </w:r>
      <w:r w:rsidRPr="00D83C46">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or she willfully discloses ANY identifiable information about you.</w:t>
      </w:r>
    </w:p>
    <w:p w:rsidR="003C3988" w:rsidP="003C3988" w:rsidRDefault="003C3988">
      <w:pPr>
        <w:pStyle w:val="Body1"/>
      </w:pPr>
    </w:p>
    <w:p w:rsidRPr="00D36037" w:rsidR="003C3988" w:rsidP="00E5618A" w:rsidRDefault="003C398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jc w:val="right"/>
        <w:rPr>
          <w:szCs w:val="20"/>
        </w:rPr>
      </w:pPr>
    </w:p>
    <w:p w:rsidR="00E5618A" w:rsidP="00E5618A" w:rsidRDefault="00E5618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E5618A" w:rsidP="00E5618A" w:rsidRDefault="00E5618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E5618A" w:rsidP="00E5618A" w:rsidRDefault="00E5618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0C01A3" w:rsidR="00E5618A" w:rsidP="00E5618A" w:rsidRDefault="00E5618A">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Pr="00291439" w:rsidR="00E5618A" w:rsidP="00E5618A" w:rsidRDefault="00E5618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291439" w:rsidR="00E5618A" w:rsidP="00E5618A" w:rsidRDefault="00E5618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B60147" w:rsidR="00E5618A" w:rsidP="00E5618A" w:rsidRDefault="00E5618A">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Pr="00B60147" w:rsidR="00E5618A" w:rsidP="00E5618A" w:rsidRDefault="00E5618A">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E5618A" w:rsidP="00E5618A" w:rsidRDefault="00E5618A">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E5618A" w:rsidP="00E5618A" w:rsidRDefault="00E5618A">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F634B8" w:rsidR="00E5618A" w:rsidP="00E5618A" w:rsidRDefault="00E5618A">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Pr="00291439"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Pr="00291439"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lastRenderedPageBreak/>
        <w:t> Asian</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Pr="00F445EF"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Pr="00291439"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Pr="00291439"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Pr="00F634B8" w:rsidR="00E5618A" w:rsidP="00E5618A" w:rsidRDefault="00E5618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E5618A" w:rsidP="00E5618A" w:rsidRDefault="00E5618A">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E5618A" w:rsidRDefault="00E5618A"/>
    <w:sectPr w:rsidR="00E5618A" w:rsidSect="00B80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8A"/>
    <w:rsid w:val="003C3988"/>
    <w:rsid w:val="00462A60"/>
    <w:rsid w:val="00694EE2"/>
    <w:rsid w:val="007A10A4"/>
    <w:rsid w:val="008A054C"/>
    <w:rsid w:val="00B80D59"/>
    <w:rsid w:val="00E5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9F68-25D0-E947-A7BB-71B74459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8A"/>
    <w:rPr>
      <w:rFonts w:ascii="Times New Roman" w:eastAsia="Times New Roman" w:hAnsi="Times New Roman" w:cs="Times New Roman"/>
      <w:sz w:val="20"/>
    </w:rPr>
  </w:style>
  <w:style w:type="paragraph" w:styleId="Heading1">
    <w:name w:val="heading 1"/>
    <w:basedOn w:val="Normal"/>
    <w:next w:val="Normal"/>
    <w:link w:val="Heading1Char"/>
    <w:qFormat/>
    <w:rsid w:val="00E5618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618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5618A"/>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5618A"/>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18A"/>
    <w:rPr>
      <w:rFonts w:ascii="Arial" w:eastAsia="Times New Roman" w:hAnsi="Arial" w:cs="Arial"/>
      <w:b/>
      <w:bCs/>
      <w:kern w:val="32"/>
      <w:sz w:val="32"/>
      <w:szCs w:val="32"/>
    </w:rPr>
  </w:style>
  <w:style w:type="character" w:customStyle="1" w:styleId="Heading2Char">
    <w:name w:val="Heading 2 Char"/>
    <w:basedOn w:val="DefaultParagraphFont"/>
    <w:link w:val="Heading2"/>
    <w:rsid w:val="00E5618A"/>
    <w:rPr>
      <w:rFonts w:ascii="Arial" w:eastAsia="Times New Roman" w:hAnsi="Arial" w:cs="Arial"/>
      <w:b/>
      <w:bCs/>
      <w:i/>
      <w:iCs/>
      <w:sz w:val="28"/>
      <w:szCs w:val="28"/>
    </w:rPr>
  </w:style>
  <w:style w:type="character" w:customStyle="1" w:styleId="Heading3Char">
    <w:name w:val="Heading 3 Char"/>
    <w:basedOn w:val="DefaultParagraphFont"/>
    <w:link w:val="Heading3"/>
    <w:rsid w:val="00E5618A"/>
    <w:rPr>
      <w:rFonts w:ascii="Arial" w:eastAsia="Times New Roman" w:hAnsi="Arial" w:cs="Arial"/>
      <w:b/>
      <w:bCs/>
      <w:sz w:val="26"/>
      <w:szCs w:val="26"/>
    </w:rPr>
  </w:style>
  <w:style w:type="character" w:customStyle="1" w:styleId="Heading4Char">
    <w:name w:val="Heading 4 Char"/>
    <w:basedOn w:val="DefaultParagraphFont"/>
    <w:link w:val="Heading4"/>
    <w:rsid w:val="00E5618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C3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988"/>
    <w:rPr>
      <w:rFonts w:ascii="Segoe UI" w:eastAsia="Times New Roman" w:hAnsi="Segoe UI" w:cs="Segoe UI"/>
      <w:sz w:val="18"/>
      <w:szCs w:val="18"/>
    </w:rPr>
  </w:style>
  <w:style w:type="paragraph" w:customStyle="1" w:styleId="Body1">
    <w:name w:val="Body 1"/>
    <w:autoRedefine/>
    <w:rsid w:val="003C3988"/>
    <w:pPr>
      <w:tabs>
        <w:tab w:val="left" w:pos="360"/>
      </w:tabs>
      <w:outlineLvl w:val="0"/>
    </w:pPr>
    <w:rPr>
      <w:rFonts w:ascii="Times New Roman" w:eastAsia="Arial Unicode MS" w:hAnsi="Times New Roman" w:cs="Times New Roman"/>
      <w:b/>
      <w:color w:val="000000"/>
      <w:u w:color="000000"/>
    </w:rPr>
  </w:style>
  <w:style w:type="paragraph" w:customStyle="1" w:styleId="paragraph">
    <w:name w:val="paragraph"/>
    <w:basedOn w:val="Normal"/>
    <w:rsid w:val="003C3988"/>
    <w:pPr>
      <w:spacing w:before="100" w:beforeAutospacing="1" w:after="100" w:afterAutospacing="1"/>
    </w:pPr>
    <w:rPr>
      <w:sz w:val="24"/>
    </w:rPr>
  </w:style>
  <w:style w:type="character" w:customStyle="1" w:styleId="normaltextrun">
    <w:name w:val="normaltextrun"/>
    <w:basedOn w:val="DefaultParagraphFont"/>
    <w:rsid w:val="003C3988"/>
  </w:style>
  <w:style w:type="character" w:customStyle="1" w:styleId="apple-converted-space">
    <w:name w:val="apple-converted-space"/>
    <w:basedOn w:val="DefaultParagraphFont"/>
    <w:rsid w:val="003C3988"/>
  </w:style>
  <w:style w:type="character" w:customStyle="1" w:styleId="eop">
    <w:name w:val="eop"/>
    <w:basedOn w:val="DefaultParagraphFont"/>
    <w:rsid w:val="003C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SCANLON, PAUL J. (CDC/DDPHSS/NCHS/DRM)</cp:lastModifiedBy>
  <cp:revision>5</cp:revision>
  <dcterms:created xsi:type="dcterms:W3CDTF">2020-04-17T12:10:00Z</dcterms:created>
  <dcterms:modified xsi:type="dcterms:W3CDTF">2020-04-17T18:39:00Z</dcterms:modified>
</cp:coreProperties>
</file>