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4EBA" w:rsidR="00DA4BA7" w:rsidP="00DA4BA7" w:rsidRDefault="00DA4BA7" w14:paraId="5BAFE82F" w14:textId="73EE02B6">
      <w:pPr>
        <w:rPr>
          <w:rFonts w:ascii="Times New Roman" w:hAnsi="Times New Roman" w:eastAsia="Times New Roman" w:cs="Times New Roman"/>
          <w:b/>
          <w:sz w:val="24"/>
          <w:szCs w:val="24"/>
        </w:rPr>
      </w:pPr>
      <w:r>
        <w:rPr>
          <w:rFonts w:ascii="Times New Roman" w:hAnsi="Times New Roman" w:eastAsia="Times New Roman" w:cs="Times New Roman"/>
          <w:b/>
          <w:color w:val="000000" w:themeColor="text1"/>
          <w:sz w:val="24"/>
          <w:szCs w:val="24"/>
        </w:rPr>
        <w:t xml:space="preserve">Attachment </w:t>
      </w:r>
      <w:r w:rsidR="005819D5">
        <w:rPr>
          <w:rFonts w:ascii="Times New Roman" w:hAnsi="Times New Roman" w:eastAsia="Times New Roman" w:cs="Times New Roman"/>
          <w:b/>
          <w:color w:val="000000" w:themeColor="text1"/>
          <w:sz w:val="24"/>
          <w:szCs w:val="24"/>
        </w:rPr>
        <w:t xml:space="preserve">F - </w:t>
      </w:r>
      <w:r w:rsidRPr="00BB4EBA">
        <w:rPr>
          <w:rFonts w:ascii="Times New Roman" w:hAnsi="Times New Roman" w:eastAsia="Times New Roman" w:cs="Times New Roman"/>
          <w:b/>
          <w:sz w:val="24"/>
          <w:szCs w:val="24"/>
        </w:rPr>
        <w:t>NCHS Non-Disclosure Affidavit for NORC Organization Staff working on RANDS</w:t>
      </w:r>
    </w:p>
    <w:p w:rsidRPr="00BB4EBA" w:rsidR="00DA4BA7" w:rsidP="00DA4BA7" w:rsidRDefault="00DA4BA7" w14:paraId="066B2DAB" w14:textId="77777777">
      <w:pPr>
        <w:spacing w:after="0" w:line="240" w:lineRule="auto"/>
        <w:rPr>
          <w:rFonts w:ascii="Times New Roman" w:hAnsi="Times New Roman" w:eastAsia="Times New Roman" w:cs="Times New Roman"/>
          <w:b/>
        </w:rPr>
      </w:pPr>
    </w:p>
    <w:p w:rsidRPr="00BB4EBA" w:rsidR="00DA4BA7" w:rsidP="00DA4BA7" w:rsidRDefault="00DA4BA7" w14:paraId="58C39D63" w14:textId="77777777">
      <w:pPr>
        <w:spacing w:after="0" w:line="240" w:lineRule="auto"/>
        <w:jc w:val="center"/>
        <w:rPr>
          <w:rFonts w:ascii="Times New Roman" w:hAnsi="Times New Roman" w:eastAsia="Times New Roman" w:cs="Times New Roman"/>
          <w:b/>
          <w:szCs w:val="24"/>
        </w:rPr>
      </w:pPr>
      <w:r w:rsidRPr="00BB4EBA">
        <w:rPr>
          <w:rFonts w:ascii="Times New Roman" w:hAnsi="Times New Roman" w:eastAsia="Times New Roman" w:cs="Times New Roman"/>
          <w:b/>
          <w:szCs w:val="24"/>
        </w:rPr>
        <w:t>Affidavit of Non-Disclosure for Non-NCHS Staff (Contractors/Agents)</w:t>
      </w:r>
    </w:p>
    <w:p w:rsidRPr="00BB4EBA" w:rsidR="00DA4BA7" w:rsidP="00DA4BA7" w:rsidRDefault="00DA4BA7" w14:paraId="6379B581" w14:textId="77777777">
      <w:pPr>
        <w:spacing w:after="0" w:line="240" w:lineRule="auto"/>
        <w:rPr>
          <w:rFonts w:ascii="Times New Roman" w:hAnsi="Times New Roman" w:eastAsia="Times New Roman" w:cs="Times New Roman"/>
          <w:b/>
          <w:sz w:val="20"/>
          <w:szCs w:val="24"/>
        </w:rPr>
      </w:pPr>
    </w:p>
    <w:p w:rsidRPr="00BB4EBA" w:rsidR="00DA4BA7" w:rsidP="00DA4BA7" w:rsidRDefault="00DA4BA7" w14:paraId="4F350E33" w14:textId="77777777">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Pr="00BB4EBA" w:rsidR="00DA4BA7" w:rsidP="00DA4BA7" w:rsidRDefault="00DA4BA7" w14:paraId="416E896D" w14:textId="77777777">
      <w:pPr>
        <w:spacing w:after="0" w:line="240" w:lineRule="auto"/>
        <w:rPr>
          <w:rFonts w:ascii="Times New Roman" w:hAnsi="Times New Roman" w:eastAsia="Times New Roman" w:cs="Times New Roman"/>
          <w:szCs w:val="24"/>
        </w:rPr>
      </w:pPr>
    </w:p>
    <w:p w:rsidRPr="00BB4EBA" w:rsidR="00DA4BA7" w:rsidP="00DA4BA7" w:rsidRDefault="00DA4BA7" w14:paraId="489AFEB4" w14:textId="4A275A08">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NCHS is subject to the restrictions of the </w:t>
      </w:r>
      <w:r w:rsidRPr="00BB4EBA">
        <w:rPr>
          <w:rFonts w:ascii="Times New Roman" w:hAnsi="Times New Roman" w:eastAsia="Times New Roman" w:cs="Times New Roman"/>
          <w:b/>
          <w:szCs w:val="24"/>
        </w:rPr>
        <w:t>Privacy Act</w:t>
      </w:r>
      <w:r w:rsidRPr="00BB4EBA">
        <w:rPr>
          <w:rFonts w:ascii="Times New Roman" w:hAnsi="Times New Roman" w:eastAsia="Times New Roman" w:cs="Times New Roman"/>
          <w:szCs w:val="24"/>
        </w:rPr>
        <w:t xml:space="preserve">, </w:t>
      </w:r>
      <w:r w:rsidRPr="00BB4EBA">
        <w:rPr>
          <w:rFonts w:ascii="Times New Roman" w:hAnsi="Times New Roman" w:eastAsia="Times New Roman" w:cs="Times New Roman"/>
          <w:b/>
          <w:bCs/>
          <w:szCs w:val="24"/>
        </w:rPr>
        <w:t xml:space="preserve">Section 308(d) </w:t>
      </w:r>
      <w:r w:rsidRPr="00BB4EBA">
        <w:rPr>
          <w:rFonts w:ascii="Times New Roman" w:hAnsi="Times New Roman" w:eastAsia="Times New Roman" w:cs="Times New Roman"/>
          <w:szCs w:val="24"/>
        </w:rPr>
        <w:t xml:space="preserve">of the </w:t>
      </w:r>
      <w:r w:rsidRPr="00BB4EBA">
        <w:rPr>
          <w:rFonts w:ascii="Times New Roman" w:hAnsi="Times New Roman" w:eastAsia="Times New Roman" w:cs="Times New Roman"/>
          <w:b/>
          <w:bCs/>
          <w:szCs w:val="24"/>
        </w:rPr>
        <w:t>Public Health Service Act</w:t>
      </w:r>
      <w:r w:rsidRPr="00BB4EBA">
        <w:rPr>
          <w:rFonts w:ascii="Times New Roman" w:hAnsi="Times New Roman" w:eastAsia="Times New Roman" w:cs="Times New Roman"/>
          <w:szCs w:val="24"/>
        </w:rPr>
        <w:t xml:space="preserve"> and </w:t>
      </w:r>
      <w:r w:rsidRPr="00DE7953" w:rsidR="00DE7953">
        <w:rPr>
          <w:rFonts w:ascii="Times New Roman" w:hAnsi="Times New Roman" w:eastAsia="Times New Roman" w:cs="Times New Roman"/>
          <w:b/>
          <w:szCs w:val="24"/>
        </w:rPr>
        <w:t>Title III of the Foundations for Evidence-Based Policymaking Act of 2018, Pub. L. No. 115-435, 132 Stat. 5529, § 302</w:t>
      </w:r>
      <w:r w:rsidRPr="00BB4EBA">
        <w:rPr>
          <w:rFonts w:ascii="Times New Roman" w:hAnsi="Times New Roman" w:eastAsia="Times New Roman" w:cs="Times New Roman"/>
          <w:szCs w:val="24"/>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Pr="00BB4EBA" w:rsidR="00DA4BA7" w:rsidP="00DA4BA7" w:rsidRDefault="00DA4BA7" w14:paraId="7D2A0CA3" w14:textId="77777777">
      <w:pPr>
        <w:spacing w:after="0" w:line="240" w:lineRule="auto"/>
        <w:rPr>
          <w:rFonts w:ascii="Times New Roman" w:hAnsi="Times New Roman" w:eastAsia="Times New Roman" w:cs="Times New Roman"/>
          <w:szCs w:val="24"/>
        </w:rPr>
      </w:pPr>
    </w:p>
    <w:p w:rsidRPr="00BB4EBA" w:rsidR="00DA4BA7" w:rsidP="00DA4BA7" w:rsidRDefault="00DA4BA7" w14:paraId="5133D3D5" w14:textId="77777777">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The laws excerpted below provide penalties for unauthorized disclosure of confidential information.  </w:t>
      </w:r>
    </w:p>
    <w:p w:rsidRPr="00BB4EBA" w:rsidR="00DA4BA7" w:rsidP="00DA4BA7" w:rsidRDefault="00DA4BA7" w14:paraId="4C526DB7" w14:textId="77777777">
      <w:pPr>
        <w:spacing w:after="0" w:line="240" w:lineRule="auto"/>
        <w:rPr>
          <w:rFonts w:ascii="Times New Roman" w:hAnsi="Times New Roman" w:eastAsia="Times New Roman" w:cs="Times New Roman"/>
          <w:szCs w:val="24"/>
        </w:rPr>
      </w:pPr>
    </w:p>
    <w:p w:rsidRPr="00BB4EBA" w:rsidR="00DA4BA7" w:rsidP="00DA4BA7" w:rsidRDefault="00DA4BA7" w14:paraId="1147EF6F" w14:textId="77777777">
      <w:pPr>
        <w:spacing w:after="0" w:line="240" w:lineRule="auto"/>
        <w:ind w:left="270"/>
        <w:rPr>
          <w:rFonts w:ascii="Times New Roman" w:hAnsi="Times New Roman" w:eastAsia="Times New Roman" w:cs="Times New Roman"/>
          <w:bCs/>
          <w:szCs w:val="24"/>
        </w:rPr>
      </w:pPr>
      <w:r w:rsidRPr="00BB4EBA">
        <w:rPr>
          <w:rFonts w:ascii="Times New Roman" w:hAnsi="Times New Roman" w:eastAsia="Times New Roman" w:cs="Times New Roman"/>
          <w:b/>
          <w:bCs/>
          <w:szCs w:val="24"/>
        </w:rPr>
        <w:t>Privacy Act of 1974</w:t>
      </w:r>
      <w:r w:rsidRPr="00BB4EBA">
        <w:rPr>
          <w:rFonts w:ascii="Times New Roman" w:hAnsi="Times New Roman" w:eastAsia="Times New Roman" w:cs="Times New Roman"/>
          <w:szCs w:val="24"/>
        </w:rPr>
        <w:t xml:space="preserve">, </w:t>
      </w:r>
      <w:r w:rsidRPr="00BB4EBA">
        <w:rPr>
          <w:rFonts w:ascii="Times New Roman" w:hAnsi="Times New Roman" w:eastAsia="Times New Roman" w:cs="Times New Roman"/>
          <w:b/>
          <w:bCs/>
          <w:szCs w:val="24"/>
        </w:rPr>
        <w:t>5 U.S.C. section 552a(i)(l)</w:t>
      </w:r>
      <w:r w:rsidRPr="00BB4EBA">
        <w:rPr>
          <w:rFonts w:ascii="Times New Roman" w:hAnsi="Times New Roman" w:eastAsia="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hAnsi="Times New Roman" w:eastAsia="Times New Roman" w:cs="Times New Roman"/>
          <w:b/>
          <w:bCs/>
          <w:szCs w:val="24"/>
        </w:rPr>
        <w:t xml:space="preserve">shall be guilty of a misdemeanor and fined not more than $5,000." </w:t>
      </w:r>
      <w:r w:rsidRPr="00BB4EBA">
        <w:rPr>
          <w:rFonts w:ascii="Times New Roman" w:hAnsi="Times New Roman" w:eastAsia="Times New Roman" w:cs="Times New Roman"/>
          <w:bCs/>
          <w:szCs w:val="24"/>
        </w:rPr>
        <w:t xml:space="preserve"> Paragraph m(1)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w:t>
      </w:r>
      <w:proofErr w:type="gramStart"/>
      <w:r w:rsidRPr="00BB4EBA">
        <w:rPr>
          <w:rFonts w:ascii="Times New Roman" w:hAnsi="Times New Roman" w:eastAsia="Times New Roman" w:cs="Times New Roman"/>
          <w:bCs/>
          <w:szCs w:val="24"/>
        </w:rPr>
        <w:t>be considered to be</w:t>
      </w:r>
      <w:proofErr w:type="gramEnd"/>
      <w:r w:rsidRPr="00BB4EBA">
        <w:rPr>
          <w:rFonts w:ascii="Times New Roman" w:hAnsi="Times New Roman" w:eastAsia="Times New Roman" w:cs="Times New Roman"/>
          <w:bCs/>
          <w:szCs w:val="24"/>
        </w:rPr>
        <w:t xml:space="preserve"> an employee of an agency.”</w:t>
      </w:r>
    </w:p>
    <w:p w:rsidRPr="00BB4EBA" w:rsidR="00DA4BA7" w:rsidP="00DA4BA7" w:rsidRDefault="00DA4BA7" w14:paraId="0FB922A9" w14:textId="77777777">
      <w:pPr>
        <w:spacing w:after="0" w:line="240" w:lineRule="auto"/>
        <w:ind w:left="270"/>
        <w:rPr>
          <w:rFonts w:ascii="Times New Roman" w:hAnsi="Times New Roman" w:eastAsia="Times New Roman" w:cs="Times New Roman"/>
          <w:szCs w:val="24"/>
        </w:rPr>
      </w:pPr>
    </w:p>
    <w:p w:rsidRPr="002B1475" w:rsidR="00592C98" w:rsidP="00592C98" w:rsidRDefault="00592C98" w14:paraId="5015E000" w14:textId="77777777">
      <w:pPr>
        <w:ind w:left="270"/>
        <w:rPr>
          <w:rFonts w:ascii="Times New Roman" w:hAnsi="Times New Roman" w:cs="Times New Roman"/>
        </w:rPr>
      </w:pPr>
      <w:bookmarkStart w:name="_Hlk35686349" w:id="0"/>
      <w:r w:rsidRPr="002B1475">
        <w:rPr>
          <w:rFonts w:ascii="Times New Roman" w:hAnsi="Times New Roman" w:cs="Times New Roman"/>
          <w:b/>
        </w:rPr>
        <w:t xml:space="preserve">Title III of the Foundations for Evidence-Based Policymaking Act of 2018, </w:t>
      </w:r>
      <w:bookmarkStart w:name="_Hlk35685910" w:id="1"/>
      <w:r w:rsidRPr="002B1475">
        <w:rPr>
          <w:rFonts w:ascii="Times New Roman" w:hAnsi="Times New Roman" w:cs="Times New Roman"/>
          <w:b/>
        </w:rPr>
        <w:t>the Confidential Information Protection and Statistical Efficiency Act or CIPSEA (Section 302 of the Public Law 115-435, 132 Stat. 5529)</w:t>
      </w:r>
      <w:r w:rsidRPr="002B1475">
        <w:rPr>
          <w:rFonts w:ascii="Times New Roman" w:hAnsi="Times New Roman" w:cs="Times New Roman"/>
        </w:rPr>
        <w:t xml:space="preserve">: </w:t>
      </w:r>
      <w:bookmarkStart w:name="_Hlk35685588" w:id="2"/>
      <w:bookmarkStart w:name="_Hlk35686394" w:id="3"/>
      <w:bookmarkEnd w:id="0"/>
      <w:bookmarkEnd w:id="1"/>
      <w:r w:rsidRPr="002B1475">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002B1475">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Pr="00BB4EBA" w:rsidR="00DA4BA7" w:rsidP="00DA4BA7" w:rsidRDefault="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p>
    <w:p w:rsidRPr="00BB4EBA" w:rsidR="00DA4BA7" w:rsidP="00DA4BA7" w:rsidRDefault="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hAnsi="Times New Roman" w:eastAsia="Times New Roman" w:cs="Times New Roman"/>
          <w:b/>
          <w:bCs/>
          <w:szCs w:val="24"/>
        </w:rPr>
        <w:t>.</w:t>
      </w:r>
    </w:p>
    <w:p w:rsidRPr="00BB4EBA" w:rsidR="00DA4BA7" w:rsidP="00DA4BA7" w:rsidRDefault="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p>
    <w:p w:rsidRPr="00BB4EBA" w:rsidR="00DA4BA7" w:rsidP="00DA4BA7" w:rsidRDefault="00DA4BA7" w14:paraId="7D51E412"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lastRenderedPageBreak/>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rsidRPr="00BB4EBA" w:rsidR="00DA4BA7" w:rsidP="00DA4BA7" w:rsidRDefault="00DA4BA7" w14:paraId="49A7938E"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I will not release confidential data to any other person or organization without the permission of NCHS. </w:t>
      </w:r>
    </w:p>
    <w:p w:rsidRPr="00BB4EBA" w:rsidR="00DA4BA7" w:rsidP="00DA4BA7" w:rsidRDefault="00DA4BA7" w14:paraId="3CD482BB"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I will access confidential NCHS data only from the offices of my organization unless otherwise authorized.</w:t>
      </w:r>
    </w:p>
    <w:p w:rsidRPr="00BB4EBA" w:rsidR="00DA4BA7" w:rsidP="00DA4BA7" w:rsidRDefault="00DA4BA7" w14:paraId="3FA81919"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I am bound by the conditions stated in the executed Designated Agent Agreement with NCHS for the confidential NCHS data I access.</w:t>
      </w:r>
    </w:p>
    <w:p w:rsidRPr="00BB4EBA" w:rsidR="00DA4BA7" w:rsidP="00DA4BA7" w:rsidRDefault="00DA4BA7" w14:paraId="2ED7B3C4" w14:textId="77777777">
      <w:pPr>
        <w:spacing w:after="0" w:line="240" w:lineRule="auto"/>
        <w:rPr>
          <w:rFonts w:ascii="Times New Roman" w:hAnsi="Times New Roman" w:eastAsia="Times New Roman" w:cs="Times New Roman"/>
          <w:sz w:val="16"/>
          <w:szCs w:val="16"/>
        </w:rPr>
      </w:pPr>
    </w:p>
    <w:p w:rsidRPr="00BB4EBA" w:rsidR="00DA4BA7" w:rsidP="00DA4BA7" w:rsidRDefault="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0"/>
          <w:szCs w:val="24"/>
        </w:rPr>
      </w:pPr>
      <w:r w:rsidRPr="00BB4EBA">
        <w:rPr>
          <w:rFonts w:ascii="Times New Roman" w:hAnsi="Times New Roman" w:eastAsia="Times New Roman" w:cs="Times New Roman"/>
          <w:sz w:val="20"/>
          <w:szCs w:val="24"/>
        </w:rPr>
        <w:t>Name (print): _____________________________</w:t>
      </w:r>
      <w:r w:rsidRPr="00BB4EBA">
        <w:rPr>
          <w:rFonts w:ascii="Times New Roman" w:hAnsi="Times New Roman" w:eastAsia="Times New Roman" w:cs="Times New Roman"/>
          <w:sz w:val="20"/>
          <w:szCs w:val="24"/>
        </w:rPr>
        <w:tab/>
        <w:t>Signature: __________________________</w:t>
      </w:r>
    </w:p>
    <w:p w:rsidRPr="00BB4EBA" w:rsidR="00DA4BA7" w:rsidP="00DA4BA7" w:rsidRDefault="00DA4BA7" w14:paraId="511B9AA4" w14:textId="77777777">
      <w:pPr>
        <w:tabs>
          <w:tab w:val="left" w:pos="-86"/>
          <w:tab w:val="left" w:pos="634"/>
          <w:tab w:val="left" w:pos="1066"/>
        </w:tabs>
        <w:spacing w:after="0" w:line="235" w:lineRule="exact"/>
        <w:rPr>
          <w:rFonts w:ascii="Times New Roman" w:hAnsi="Times New Roman" w:eastAsia="Times New Roman" w:cs="Times New Roman"/>
          <w:sz w:val="20"/>
          <w:szCs w:val="24"/>
        </w:rPr>
      </w:pPr>
      <w:r w:rsidRPr="00BB4EBA">
        <w:rPr>
          <w:rFonts w:ascii="Times New Roman" w:hAnsi="Times New Roman" w:eastAsia="Times New Roman" w:cs="Times New Roman"/>
          <w:sz w:val="20"/>
          <w:szCs w:val="24"/>
        </w:rPr>
        <w:t xml:space="preserve">Organization: </w:t>
      </w:r>
      <w:r w:rsidRPr="00BB4EBA">
        <w:rPr>
          <w:rFonts w:ascii="Times New Roman" w:hAnsi="Times New Roman" w:eastAsia="Times New Roman" w:cs="Times New Roman"/>
          <w:sz w:val="20"/>
          <w:szCs w:val="24"/>
          <w:u w:val="single"/>
        </w:rPr>
        <w:t>Swan Solutions</w:t>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t>Date: ______________________________</w:t>
      </w:r>
    </w:p>
    <w:p w:rsidRPr="00BB4EBA" w:rsidR="00DA4BA7" w:rsidP="00DA4BA7" w:rsidRDefault="00DA4BA7" w14:paraId="2B087107" w14:textId="77777777">
      <w:pPr>
        <w:tabs>
          <w:tab w:val="left" w:pos="-86"/>
          <w:tab w:val="left" w:pos="634"/>
          <w:tab w:val="left" w:pos="1066"/>
        </w:tabs>
        <w:spacing w:after="0" w:line="235" w:lineRule="exact"/>
        <w:rPr>
          <w:rFonts w:ascii="Times New Roman" w:hAnsi="Times New Roman" w:eastAsia="Times New Roman" w:cs="Times New Roman"/>
          <w:b/>
          <w:bCs/>
          <w:sz w:val="20"/>
          <w:szCs w:val="24"/>
        </w:rPr>
      </w:pPr>
      <w:r w:rsidRPr="00BB4EBA">
        <w:rPr>
          <w:rFonts w:ascii="Times New Roman" w:hAnsi="Times New Roman" w:eastAsia="Times New Roman" w:cs="Times New Roman"/>
          <w:bCs/>
          <w:sz w:val="20"/>
          <w:szCs w:val="24"/>
        </w:rPr>
        <w:t>Date NCHS Confidentiality Training Completed:</w:t>
      </w:r>
      <w:r w:rsidRPr="00BB4EBA">
        <w:rPr>
          <w:rFonts w:ascii="Times New Roman" w:hAnsi="Times New Roman" w:eastAsia="Times New Roman" w:cs="Times New Roman"/>
          <w:b/>
          <w:bCs/>
          <w:sz w:val="20"/>
          <w:szCs w:val="24"/>
        </w:rPr>
        <w:t xml:space="preserve"> ___________________</w:t>
      </w:r>
    </w:p>
    <w:p w:rsidRPr="00B07552" w:rsidR="00DA4BA7" w:rsidP="00DA4BA7" w:rsidRDefault="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hAnsi="Times New Roman" w:eastAsia="Times New Roman" w:cs="Times New Roman"/>
          <w:color w:val="000000"/>
          <w:sz w:val="20"/>
          <w:szCs w:val="24"/>
        </w:rPr>
      </w:pPr>
      <w:r w:rsidRPr="00BB4EBA">
        <w:rPr>
          <w:rFonts w:ascii="Times New Roman" w:hAnsi="Times New Roman" w:eastAsia="Times New Roman" w:cs="Times New Roman"/>
          <w:color w:val="000000"/>
          <w:sz w:val="20"/>
          <w:szCs w:val="24"/>
        </w:rPr>
        <w:t> </w:t>
      </w:r>
      <w:hyperlink w:history="1" r:id="rId10">
        <w:r w:rsidRPr="00BB4EBA">
          <w:rPr>
            <w:rFonts w:ascii="Times New Roman" w:hAnsi="Times New Roman" w:eastAsia="Times New Roman" w:cs="Times New Roman"/>
            <w:color w:val="0563C1"/>
            <w:sz w:val="20"/>
            <w:szCs w:val="24"/>
            <w:u w:val="single"/>
          </w:rPr>
          <w:t>https://www.cdc.gov/nchs/training/confidentiali</w:t>
        </w:r>
        <w:bookmarkStart w:name="_GoBack" w:id="4"/>
        <w:bookmarkEnd w:id="4"/>
        <w:r w:rsidRPr="00BB4EBA">
          <w:rPr>
            <w:rFonts w:ascii="Times New Roman" w:hAnsi="Times New Roman" w:eastAsia="Times New Roman" w:cs="Times New Roman"/>
            <w:color w:val="0563C1"/>
            <w:sz w:val="20"/>
            <w:szCs w:val="24"/>
            <w:u w:val="single"/>
          </w:rPr>
          <w:t>t</w:t>
        </w:r>
        <w:r w:rsidRPr="00BB4EBA">
          <w:rPr>
            <w:rFonts w:ascii="Times New Roman" w:hAnsi="Times New Roman" w:eastAsia="Times New Roman" w:cs="Times New Roman"/>
            <w:color w:val="0563C1"/>
            <w:sz w:val="20"/>
            <w:szCs w:val="24"/>
            <w:u w:val="single"/>
          </w:rPr>
          <w:t>y/training/</w:t>
        </w:r>
      </w:hyperlink>
    </w:p>
    <w:p w:rsidRPr="00B07552" w:rsidR="00DA4BA7" w:rsidP="00DA4BA7" w:rsidRDefault="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hAnsi="Times New Roman" w:eastAsia="Times New Roman" w:cs="Times New Roman"/>
          <w:b/>
          <w:bCs/>
          <w:sz w:val="20"/>
          <w:szCs w:val="20"/>
        </w:rPr>
      </w:pPr>
    </w:p>
    <w:p w:rsidRPr="00B07552" w:rsidR="00DA4BA7" w:rsidP="00DA4BA7" w:rsidRDefault="00DA4BA7" w14:paraId="68215057" w14:textId="77777777">
      <w:pPr>
        <w:spacing w:after="0" w:line="240" w:lineRule="auto"/>
        <w:rPr>
          <w:rFonts w:ascii="Times New Roman" w:hAnsi="Times New Roman" w:eastAsia="Times New Roman" w:cs="Times New Roman"/>
          <w:b/>
          <w:bCs/>
          <w:sz w:val="20"/>
          <w:szCs w:val="24"/>
          <w:u w:val="single"/>
        </w:rPr>
      </w:pPr>
    </w:p>
    <w:p w:rsidRPr="00AA0026" w:rsidR="00DA4BA7" w:rsidP="00DA4BA7" w:rsidRDefault="00DA4BA7" w14:paraId="6113F5C4" w14:textId="77777777">
      <w:pPr>
        <w:rPr>
          <w:rFonts w:ascii="Times New Roman" w:hAnsi="Times New Roman" w:eastAsia="Times New Roman" w:cs="Times New Roman"/>
          <w:b/>
          <w:color w:val="000000" w:themeColor="text1"/>
        </w:rPr>
      </w:pPr>
    </w:p>
    <w:p w:rsidR="00FC70C6" w:rsidRDefault="00FC70C6" w14:paraId="55C84A13" w14:textId="77777777"/>
    <w:sectPr w:rsidR="00FC70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728FD" w14:textId="77777777" w:rsidR="00A92CAB" w:rsidRDefault="00A92CAB">
      <w:pPr>
        <w:spacing w:after="0" w:line="240" w:lineRule="auto"/>
      </w:pPr>
      <w:r>
        <w:separator/>
      </w:r>
    </w:p>
  </w:endnote>
  <w:endnote w:type="continuationSeparator" w:id="0">
    <w:p w14:paraId="4D9D5725" w14:textId="77777777" w:rsidR="00A92CAB" w:rsidRDefault="00A9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F355" w14:textId="77777777" w:rsidR="00B25D29" w:rsidRDefault="00B2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663157"/>
      <w:docPartObj>
        <w:docPartGallery w:val="Page Numbers (Bottom of Page)"/>
        <w:docPartUnique/>
      </w:docPartObj>
    </w:sdtPr>
    <w:sdtEndPr>
      <w:rPr>
        <w:color w:val="7F7F7F" w:themeColor="background1" w:themeShade="7F"/>
        <w:spacing w:val="60"/>
      </w:rPr>
    </w:sdtEndPr>
    <w:sdtContent>
      <w:p w14:paraId="54F4EF60" w14:textId="73D6CC4D" w:rsidR="00ED5BC6" w:rsidRDefault="00B25D29" w:rsidP="001505B4">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14:paraId="5390145C" w14:textId="77777777" w:rsidR="00ED5BC6" w:rsidRDefault="00150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C2481" w14:textId="77777777" w:rsidR="00B25D29" w:rsidRDefault="00B2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3F808" w14:textId="77777777" w:rsidR="00A92CAB" w:rsidRDefault="00A92CAB">
      <w:pPr>
        <w:spacing w:after="0" w:line="240" w:lineRule="auto"/>
      </w:pPr>
      <w:r>
        <w:separator/>
      </w:r>
    </w:p>
  </w:footnote>
  <w:footnote w:type="continuationSeparator" w:id="0">
    <w:p w14:paraId="12BE7388" w14:textId="77777777" w:rsidR="00A92CAB" w:rsidRDefault="00A9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23C2" w14:textId="77777777" w:rsidR="00B25D29" w:rsidRDefault="00B2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810D" w14:textId="77777777" w:rsidR="00B25D29" w:rsidRDefault="00B2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4C26" w14:textId="77777777" w:rsidR="00B25D29" w:rsidRDefault="00B2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30849"/>
    <w:multiLevelType w:val="hybridMultilevel"/>
    <w:tmpl w:val="113E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1505B4"/>
    <w:rsid w:val="002B1475"/>
    <w:rsid w:val="005819D5"/>
    <w:rsid w:val="00592C98"/>
    <w:rsid w:val="006672C6"/>
    <w:rsid w:val="00A92CAB"/>
    <w:rsid w:val="00B25D29"/>
    <w:rsid w:val="00BE16BB"/>
    <w:rsid w:val="00D26908"/>
    <w:rsid w:val="00DA4BA7"/>
    <w:rsid w:val="00DE795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dc.gov/nchs/training/confidentiality/trai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73374-9B18-46BD-9715-8D4DAB78C278}">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a0d95979-b78d-4456-a83d-a4e89158df7f"/>
    <ds:schemaRef ds:uri="http://purl.org/dc/terms/"/>
    <ds:schemaRef ds:uri="http://schemas.openxmlformats.org/package/2006/metadata/core-properties"/>
    <ds:schemaRef ds:uri="508508a9-2d59-4074-9a0f-ccfddcb81bc1"/>
    <ds:schemaRef ds:uri="http://schemas.microsoft.com/sharepoint/v3"/>
  </ds:schemaRefs>
</ds:datastoreItem>
</file>

<file path=customXml/itemProps2.xml><?xml version="1.0" encoding="utf-8"?>
<ds:datastoreItem xmlns:ds="http://schemas.openxmlformats.org/officeDocument/2006/customXml" ds:itemID="{60BFC01A-4F92-42A1-8D31-028BD04FBB51}">
  <ds:schemaRefs>
    <ds:schemaRef ds:uri="http://schemas.microsoft.com/sharepoint/v3/contenttype/forms"/>
  </ds:schemaRefs>
</ds:datastoreItem>
</file>

<file path=customXml/itemProps3.xml><?xml version="1.0" encoding="utf-8"?>
<ds:datastoreItem xmlns:ds="http://schemas.openxmlformats.org/officeDocument/2006/customXml" ds:itemID="{8E226231-DA23-4B0B-892F-E87FB1C9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Miller, Donna M. (CDC/DDPHSS/NCHS/OD)</cp:lastModifiedBy>
  <cp:revision>2</cp:revision>
  <dcterms:created xsi:type="dcterms:W3CDTF">2020-04-22T16:02:00Z</dcterms:created>
  <dcterms:modified xsi:type="dcterms:W3CDTF">2020-04-22T16:02:00Z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zsk9@cdc.gov</vt:lpwstr>
  </property>
  <property fmtid="{D5CDD505-2E9C-101B-9397-08002B2CF9AE}" pid="6" name="MSIP_Label_7b94a7b8-f06c-4dfe-bdcc-9b548fd58c31_SetDate">
    <vt:lpwstr>2020-04-22T15:58:47.2031262Z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1d10f144-85ef-40e3-88b9-c8c521f6c5c0</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