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B683A" w:rsidR="00207604" w:rsidP="00207604" w:rsidRDefault="00207604" w14:paraId="039B97D5" w14:textId="77777777">
      <w:pPr>
        <w:jc w:val="center"/>
        <w:rPr>
          <w:rFonts w:ascii="Courier New" w:hAnsi="Courier New" w:cs="Courier New"/>
          <w:b/>
          <w:sz w:val="24"/>
          <w:szCs w:val="24"/>
        </w:rPr>
      </w:pPr>
      <w:r w:rsidRPr="00EB683A">
        <w:rPr>
          <w:rFonts w:ascii="Courier New" w:hAnsi="Courier New" w:cs="Courier New"/>
          <w:b/>
          <w:sz w:val="24"/>
          <w:szCs w:val="24"/>
        </w:rPr>
        <w:t>SUPPORTING STATEMENT</w:t>
      </w:r>
    </w:p>
    <w:p w:rsidRPr="00EB683A" w:rsidR="00207604" w:rsidP="00207604" w:rsidRDefault="00207604" w14:paraId="16EF4C2C" w14:textId="714C0958">
      <w:pPr>
        <w:jc w:val="center"/>
        <w:rPr>
          <w:rFonts w:ascii="Courier New" w:hAnsi="Courier New" w:cs="Courier New"/>
          <w:b/>
          <w:sz w:val="24"/>
          <w:szCs w:val="24"/>
        </w:rPr>
      </w:pPr>
      <w:r w:rsidRPr="00EB683A">
        <w:rPr>
          <w:rFonts w:ascii="Courier New" w:hAnsi="Courier New" w:cs="Courier New"/>
          <w:b/>
          <w:sz w:val="24"/>
          <w:szCs w:val="24"/>
        </w:rPr>
        <w:t>FOR INFORMATION COLLECTION SUBMISSION 9000-0161</w:t>
      </w:r>
    </w:p>
    <w:p w:rsidRPr="00EB683A" w:rsidR="00207604" w:rsidP="00207604" w:rsidRDefault="00207604" w14:paraId="74E64A76" w14:textId="754A00EF">
      <w:pPr>
        <w:jc w:val="center"/>
        <w:rPr>
          <w:rFonts w:ascii="Courier New" w:hAnsi="Courier New" w:cs="Courier New"/>
          <w:b/>
          <w:sz w:val="24"/>
          <w:szCs w:val="24"/>
        </w:rPr>
      </w:pPr>
      <w:r w:rsidRPr="00EB683A">
        <w:rPr>
          <w:rFonts w:ascii="Courier New" w:hAnsi="Courier New" w:cs="Courier New"/>
          <w:b/>
          <w:sz w:val="24"/>
          <w:szCs w:val="24"/>
          <w:lang w:val="en-US"/>
        </w:rPr>
        <w:t>Reporting of Purchases from Outside the United States</w:t>
      </w:r>
    </w:p>
    <w:p w:rsidRPr="00EB683A" w:rsidR="00207604" w:rsidP="00207604" w:rsidRDefault="00207604" w14:paraId="41C3963E" w14:textId="77777777">
      <w:pPr>
        <w:rPr>
          <w:rFonts w:ascii="Courier New" w:hAnsi="Courier New" w:cs="Courier New"/>
          <w:szCs w:val="24"/>
        </w:rPr>
      </w:pPr>
    </w:p>
    <w:p w:rsidRPr="00EB683A" w:rsidR="00C714CA" w:rsidP="00207604" w:rsidRDefault="00207604" w14:paraId="00000006" w14:textId="054D61D7">
      <w:pPr>
        <w:rPr>
          <w:rFonts w:ascii="Courier New" w:hAnsi="Courier New" w:eastAsia="Courier New" w:cs="Courier New"/>
          <w:b/>
          <w:sz w:val="24"/>
          <w:szCs w:val="24"/>
        </w:rPr>
      </w:pPr>
      <w:r w:rsidRPr="00EB683A">
        <w:rPr>
          <w:rFonts w:ascii="Courier New" w:hAnsi="Courier New" w:eastAsia="Courier New" w:cs="Courier New"/>
          <w:b/>
          <w:sz w:val="24"/>
          <w:szCs w:val="24"/>
        </w:rPr>
        <w:t>FAR Section(s) Affected:</w:t>
      </w:r>
      <w:r w:rsidRPr="00EB683A">
        <w:rPr>
          <w:rFonts w:ascii="Courier New" w:hAnsi="Courier New" w:cs="Courier New"/>
          <w:b/>
          <w:sz w:val="24"/>
          <w:szCs w:val="24"/>
        </w:rPr>
        <w:t xml:space="preserve"> 52.225-18</w:t>
      </w:r>
    </w:p>
    <w:p w:rsidRPr="00EB683A" w:rsidR="00C714CA" w:rsidRDefault="00C714CA" w14:paraId="00000007" w14:textId="77777777">
      <w:pPr>
        <w:rPr>
          <w:rFonts w:ascii="Courier New" w:hAnsi="Courier New" w:eastAsia="Courier New" w:cs="Courier New"/>
          <w:b/>
          <w:sz w:val="24"/>
          <w:szCs w:val="24"/>
        </w:rPr>
      </w:pPr>
    </w:p>
    <w:p w:rsidRPr="00EB683A" w:rsidR="00C714CA" w:rsidRDefault="0017646D" w14:paraId="00000008" w14:textId="77777777">
      <w:pPr>
        <w:rPr>
          <w:rFonts w:ascii="Courier New" w:hAnsi="Courier New" w:eastAsia="Courier New" w:cs="Courier New"/>
          <w:b/>
          <w:sz w:val="24"/>
          <w:szCs w:val="24"/>
        </w:rPr>
      </w:pPr>
      <w:r w:rsidRPr="00EB683A">
        <w:rPr>
          <w:rFonts w:ascii="Courier New" w:hAnsi="Courier New" w:eastAsia="Courier New" w:cs="Courier New"/>
          <w:b/>
          <w:sz w:val="24"/>
          <w:szCs w:val="24"/>
        </w:rPr>
        <w:t>A. Justification.</w:t>
      </w:r>
    </w:p>
    <w:p w:rsidRPr="00EB683A" w:rsidR="00C714CA" w:rsidRDefault="00C714CA" w14:paraId="00000009" w14:textId="77777777">
      <w:pPr>
        <w:rPr>
          <w:rFonts w:ascii="Courier New" w:hAnsi="Courier New" w:eastAsia="Courier New" w:cs="Courier New"/>
          <w:b/>
          <w:sz w:val="24"/>
          <w:szCs w:val="24"/>
        </w:rPr>
      </w:pPr>
    </w:p>
    <w:p w:rsidRPr="00EB683A" w:rsidR="00C714CA" w:rsidP="00207604" w:rsidRDefault="0017646D" w14:paraId="00000011" w14:textId="42D6CC2E">
      <w:pPr>
        <w:rPr>
          <w:rFonts w:ascii="Courier New" w:hAnsi="Courier New" w:eastAsia="Courier New" w:cs="Courier New"/>
          <w:sz w:val="24"/>
          <w:szCs w:val="24"/>
        </w:rPr>
      </w:pPr>
      <w:r w:rsidRPr="00EB683A">
        <w:rPr>
          <w:rFonts w:ascii="Courier New" w:hAnsi="Courier New" w:eastAsia="Courier New" w:cs="Courier New"/>
          <w:b/>
          <w:sz w:val="24"/>
          <w:szCs w:val="24"/>
        </w:rPr>
        <w:t>1.</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Administrative requirements</w:t>
      </w:r>
      <w:r w:rsidRPr="00EB683A">
        <w:rPr>
          <w:rFonts w:ascii="Courier New" w:hAnsi="Courier New" w:eastAsia="Courier New" w:cs="Courier New"/>
          <w:sz w:val="24"/>
          <w:szCs w:val="24"/>
        </w:rPr>
        <w:t>.</w:t>
      </w:r>
      <w:r w:rsidRPr="00EB683A" w:rsidR="00207604">
        <w:rPr>
          <w:rFonts w:ascii="Courier New" w:hAnsi="Courier New" w:eastAsia="Courier New" w:cs="Courier New"/>
          <w:sz w:val="24"/>
          <w:szCs w:val="24"/>
        </w:rPr>
        <w:t xml:space="preserve">  </w:t>
      </w:r>
      <w:r w:rsidRPr="00EB683A">
        <w:rPr>
          <w:rFonts w:ascii="Courier New" w:hAnsi="Courier New" w:eastAsia="Courier New" w:cs="Courier New"/>
          <w:sz w:val="24"/>
          <w:szCs w:val="24"/>
        </w:rPr>
        <w:t xml:space="preserve">This clearance covers the information that offerors must submit to comply with the Federal Acquisition Regulation (FAR) </w:t>
      </w:r>
      <w:r w:rsidRPr="00EB683A" w:rsidR="00207604">
        <w:rPr>
          <w:rFonts w:ascii="Courier New" w:hAnsi="Courier New" w:eastAsia="Courier New" w:cs="Courier New"/>
          <w:sz w:val="24"/>
          <w:szCs w:val="24"/>
          <w:lang w:val="en-US"/>
        </w:rPr>
        <w:t>provision 52.225-18, Place of Manufacture. This provision requires offerors of manufactured end products to provide information as to whether the offered end products are predominantly manufactured in the United States or outside the United States.</w:t>
      </w:r>
    </w:p>
    <w:p w:rsidRPr="00EB683A" w:rsidR="00C714CA" w:rsidRDefault="00C714CA" w14:paraId="00000012" w14:textId="77777777">
      <w:pPr>
        <w:rPr>
          <w:rFonts w:ascii="Courier New" w:hAnsi="Courier New" w:eastAsia="Courier New" w:cs="Courier New"/>
          <w:sz w:val="24"/>
          <w:szCs w:val="24"/>
          <w:highlight w:val="white"/>
        </w:rPr>
      </w:pPr>
    </w:p>
    <w:p w:rsidRPr="00EB683A" w:rsidR="00C714CA" w:rsidRDefault="0017646D" w14:paraId="00000014" w14:textId="1A75B7BE">
      <w:pPr>
        <w:rPr>
          <w:rFonts w:ascii="Courier New" w:hAnsi="Courier New" w:eastAsia="Courier New" w:cs="Courier New"/>
          <w:sz w:val="24"/>
          <w:szCs w:val="24"/>
          <w:lang w:val="en-US"/>
        </w:rPr>
      </w:pPr>
      <w:r w:rsidRPr="00EB683A">
        <w:rPr>
          <w:rFonts w:ascii="Courier New" w:hAnsi="Courier New" w:eastAsia="Courier New" w:cs="Courier New"/>
          <w:b/>
          <w:sz w:val="24"/>
          <w:szCs w:val="24"/>
        </w:rPr>
        <w:t>2.</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Uses of information.</w:t>
      </w:r>
      <w:r w:rsidRPr="00EB683A" w:rsidR="00207604">
        <w:rPr>
          <w:rFonts w:ascii="Courier New" w:hAnsi="Courier New" w:eastAsia="Courier New" w:cs="Courier New"/>
          <w:b/>
          <w:sz w:val="24"/>
          <w:szCs w:val="24"/>
        </w:rPr>
        <w:t xml:space="preserve">  </w:t>
      </w:r>
      <w:r w:rsidRPr="00EB683A" w:rsidR="00207604">
        <w:rPr>
          <w:rFonts w:ascii="Courier New" w:hAnsi="Courier New" w:eastAsia="Courier New" w:cs="Courier New"/>
          <w:sz w:val="24"/>
          <w:szCs w:val="24"/>
        </w:rPr>
        <w:t>C</w:t>
      </w:r>
      <w:r w:rsidRPr="00EB683A">
        <w:rPr>
          <w:rFonts w:ascii="Courier New" w:hAnsi="Courier New" w:eastAsia="Courier New" w:cs="Courier New"/>
          <w:sz w:val="24"/>
          <w:szCs w:val="24"/>
        </w:rPr>
        <w:t>ontracting officer</w:t>
      </w:r>
      <w:r w:rsidRPr="00EB683A" w:rsidR="00207604">
        <w:rPr>
          <w:rFonts w:ascii="Courier New" w:hAnsi="Courier New" w:eastAsia="Courier New" w:cs="Courier New"/>
          <w:sz w:val="24"/>
          <w:szCs w:val="24"/>
        </w:rPr>
        <w:t>s</w:t>
      </w:r>
      <w:r w:rsidRPr="00EB683A">
        <w:rPr>
          <w:rFonts w:ascii="Courier New" w:hAnsi="Courier New" w:eastAsia="Courier New" w:cs="Courier New"/>
          <w:sz w:val="24"/>
          <w:szCs w:val="24"/>
        </w:rPr>
        <w:t xml:space="preserve"> </w:t>
      </w:r>
      <w:r w:rsidRPr="00EB683A" w:rsidR="00207604">
        <w:rPr>
          <w:rFonts w:ascii="Courier New" w:hAnsi="Courier New" w:eastAsia="Courier New" w:cs="Courier New"/>
          <w:sz w:val="24"/>
          <w:szCs w:val="24"/>
        </w:rPr>
        <w:t>use the information</w:t>
      </w:r>
      <w:r w:rsidRPr="00EB683A">
        <w:rPr>
          <w:rFonts w:ascii="Courier New" w:hAnsi="Courier New" w:eastAsia="Courier New" w:cs="Courier New"/>
          <w:sz w:val="24"/>
          <w:szCs w:val="24"/>
        </w:rPr>
        <w:t xml:space="preserve"> </w:t>
      </w:r>
      <w:r w:rsidRPr="00EB683A" w:rsidR="00207604">
        <w:rPr>
          <w:rFonts w:ascii="Courier New" w:hAnsi="Courier New" w:eastAsia="Courier New" w:cs="Courier New"/>
          <w:sz w:val="24"/>
          <w:szCs w:val="24"/>
          <w:lang w:val="en-US"/>
        </w:rPr>
        <w:t>as the basis for entry into the Federal Procurement Data System (FPDS) for further data on the rationale for purchasing foreign manufactured items.</w:t>
      </w:r>
      <w:r w:rsidRPr="00EB683A" w:rsidR="00272965">
        <w:rPr>
          <w:rFonts w:ascii="Courier New" w:hAnsi="Courier New" w:eastAsia="Courier New" w:cs="Courier New"/>
          <w:sz w:val="24"/>
          <w:szCs w:val="24"/>
          <w:lang w:val="en-US"/>
        </w:rPr>
        <w:t xml:space="preserve"> The data is necessary for analysis of the application of the Buy American statute and the trade agreements.</w:t>
      </w:r>
    </w:p>
    <w:p w:rsidRPr="00EB683A" w:rsidR="00207604" w:rsidRDefault="00207604" w14:paraId="1ACE915D" w14:textId="77777777">
      <w:pPr>
        <w:rPr>
          <w:rFonts w:ascii="Courier New" w:hAnsi="Courier New" w:eastAsia="Courier New" w:cs="Courier New"/>
          <w:sz w:val="24"/>
          <w:szCs w:val="24"/>
        </w:rPr>
      </w:pPr>
    </w:p>
    <w:p w:rsidRPr="00EB683A" w:rsidR="00C714CA" w:rsidRDefault="0017646D" w14:paraId="00000015"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3.</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Consideration of information technology</w:t>
      </w:r>
      <w:r w:rsidRPr="00EB683A">
        <w:rPr>
          <w:rFonts w:ascii="Courier New" w:hAnsi="Courier New" w:eastAsia="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Pr="00EB683A" w:rsidR="00C714CA" w:rsidRDefault="0017646D" w14:paraId="00000016" w14:textId="77777777">
      <w:pPr>
        <w:rPr>
          <w:rFonts w:ascii="Courier New" w:hAnsi="Courier New" w:eastAsia="Courier New" w:cs="Courier New"/>
          <w:sz w:val="24"/>
          <w:szCs w:val="24"/>
        </w:rPr>
      </w:pPr>
      <w:r w:rsidRPr="00EB683A">
        <w:rPr>
          <w:rFonts w:ascii="Courier New" w:hAnsi="Courier New" w:eastAsia="Courier New" w:cs="Courier New"/>
          <w:sz w:val="24"/>
          <w:szCs w:val="24"/>
        </w:rPr>
        <w:t xml:space="preserve"> </w:t>
      </w:r>
      <w:r w:rsidRPr="00EB683A">
        <w:rPr>
          <w:rFonts w:ascii="Courier New" w:hAnsi="Courier New" w:eastAsia="Courier New" w:cs="Courier New"/>
          <w:sz w:val="24"/>
          <w:szCs w:val="24"/>
        </w:rPr>
        <w:br/>
      </w:r>
      <w:r w:rsidRPr="00EB683A">
        <w:rPr>
          <w:rFonts w:ascii="Courier New" w:hAnsi="Courier New" w:eastAsia="Courier New" w:cs="Courier New"/>
          <w:b/>
          <w:sz w:val="24"/>
          <w:szCs w:val="24"/>
        </w:rPr>
        <w:t>4.</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Efforts to identify duplication</w:t>
      </w:r>
      <w:r w:rsidRPr="00EB683A">
        <w:rPr>
          <w:rFonts w:ascii="Courier New" w:hAnsi="Courier New" w:eastAsia="Courier New" w:cs="Courier New"/>
          <w:sz w:val="24"/>
          <w:szCs w:val="24"/>
        </w:rPr>
        <w:t xml:space="preserve">.  These requirements are issued under the FAR </w:t>
      </w:r>
      <w:proofErr w:type="gramStart"/>
      <w:r w:rsidRPr="00EB683A">
        <w:rPr>
          <w:rFonts w:ascii="Courier New" w:hAnsi="Courier New" w:eastAsia="Courier New" w:cs="Courier New"/>
          <w:sz w:val="24"/>
          <w:szCs w:val="24"/>
        </w:rPr>
        <w:t>which</w:t>
      </w:r>
      <w:proofErr w:type="gramEnd"/>
      <w:r w:rsidRPr="00EB683A">
        <w:rPr>
          <w:rFonts w:ascii="Courier New" w:hAnsi="Courier New" w:eastAsia="Courier New" w:cs="Courier New"/>
          <w:sz w:val="24"/>
          <w:szCs w:val="24"/>
        </w:rPr>
        <w:t xml:space="preserve"> has been developed to standardize Federal procurement practices and eliminate unnecessary duplication.</w:t>
      </w:r>
      <w:r w:rsidRPr="00EB683A">
        <w:rPr>
          <w:rFonts w:ascii="Courier New" w:hAnsi="Courier New" w:eastAsia="Courier New" w:cs="Courier New"/>
          <w:sz w:val="24"/>
          <w:szCs w:val="24"/>
        </w:rPr>
        <w:br/>
      </w:r>
    </w:p>
    <w:p w:rsidRPr="00EB683A" w:rsidR="00C714CA" w:rsidRDefault="0017646D" w14:paraId="00000017"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5.</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 xml:space="preserve">If the collection of information impacts small businesses or other entities, describe methods used to minimize burden.  </w:t>
      </w:r>
      <w:r w:rsidRPr="00EB683A">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Pr="00EB683A" w:rsidR="00C714CA" w:rsidRDefault="00C714CA" w14:paraId="00000018" w14:textId="77777777">
      <w:pPr>
        <w:rPr>
          <w:rFonts w:ascii="Courier New" w:hAnsi="Courier New" w:eastAsia="Courier New" w:cs="Courier New"/>
          <w:sz w:val="24"/>
          <w:szCs w:val="24"/>
        </w:rPr>
      </w:pPr>
    </w:p>
    <w:p w:rsidRPr="00EB683A" w:rsidR="00C714CA" w:rsidRDefault="0017646D" w14:paraId="00000019" w14:textId="08E3E602">
      <w:pPr>
        <w:rPr>
          <w:rFonts w:ascii="Courier New" w:hAnsi="Courier New" w:eastAsia="Courier New" w:cs="Courier New"/>
          <w:sz w:val="24"/>
          <w:szCs w:val="24"/>
        </w:rPr>
      </w:pPr>
      <w:r w:rsidRPr="00EB683A">
        <w:rPr>
          <w:rFonts w:ascii="Courier New" w:hAnsi="Courier New" w:eastAsia="Courier New" w:cs="Courier New"/>
          <w:b/>
          <w:sz w:val="24"/>
          <w:szCs w:val="24"/>
        </w:rPr>
        <w:lastRenderedPageBreak/>
        <w:t>6.</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Describe consequence to Federal program or policy activities if the collection is not conducted or is conducted less frequently.</w:t>
      </w:r>
      <w:r w:rsidRPr="00EB683A" w:rsidR="00207604">
        <w:rPr>
          <w:rFonts w:ascii="Courier New" w:hAnsi="Courier New" w:eastAsia="Courier New" w:cs="Courier New"/>
          <w:b/>
          <w:sz w:val="24"/>
          <w:szCs w:val="24"/>
        </w:rPr>
        <w:t xml:space="preserve">  </w:t>
      </w:r>
      <w:r w:rsidRPr="00EB683A">
        <w:rPr>
          <w:rFonts w:ascii="Courier New" w:hAnsi="Courier New" w:eastAsia="Courier New" w:cs="Courier New"/>
          <w:sz w:val="24"/>
          <w:szCs w:val="24"/>
        </w:rPr>
        <w:t>Collection of information on a basis other than solicitation-by-solicitation is not practical.</w:t>
      </w:r>
    </w:p>
    <w:p w:rsidRPr="00EB683A" w:rsidR="00C714CA" w:rsidRDefault="00C714CA" w14:paraId="0000001A" w14:textId="77777777">
      <w:pPr>
        <w:rPr>
          <w:rFonts w:ascii="Courier New" w:hAnsi="Courier New" w:eastAsia="Courier New" w:cs="Courier New"/>
          <w:sz w:val="24"/>
          <w:szCs w:val="24"/>
        </w:rPr>
      </w:pPr>
    </w:p>
    <w:p w:rsidRPr="00EB683A" w:rsidR="00C714CA" w:rsidRDefault="0017646D" w14:paraId="0000001B"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7.</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Special circumstances for collection</w:t>
      </w:r>
      <w:r w:rsidRPr="00EB683A">
        <w:rPr>
          <w:rFonts w:ascii="Courier New" w:hAnsi="Courier New" w:eastAsia="Courier New" w:cs="Courier New"/>
          <w:sz w:val="24"/>
          <w:szCs w:val="24"/>
        </w:rPr>
        <w:t xml:space="preserve">.  Collection is consistent with guidelines in 5 CFR 1320.6. </w:t>
      </w:r>
    </w:p>
    <w:p w:rsidRPr="00EB683A" w:rsidR="00C714CA" w:rsidRDefault="00C714CA" w14:paraId="0000001C" w14:textId="77777777">
      <w:pPr>
        <w:rPr>
          <w:rFonts w:ascii="Courier New" w:hAnsi="Courier New" w:eastAsia="Courier New" w:cs="Courier New"/>
          <w:sz w:val="24"/>
          <w:szCs w:val="24"/>
        </w:rPr>
      </w:pPr>
    </w:p>
    <w:p w:rsidRPr="00EB683A" w:rsidR="00C714CA" w:rsidRDefault="0017646D" w14:paraId="0000001D"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8.</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Efforts to consult with persons outside the agency</w:t>
      </w:r>
      <w:r w:rsidRPr="00EB683A">
        <w:rPr>
          <w:rFonts w:ascii="Courier New" w:hAnsi="Courier New" w:eastAsia="Courier New" w:cs="Courier New"/>
          <w:sz w:val="24"/>
          <w:szCs w:val="24"/>
        </w:rPr>
        <w:t xml:space="preserve">.  </w:t>
      </w:r>
    </w:p>
    <w:p w:rsidR="00C714CA" w:rsidP="009618BA" w:rsidRDefault="0017646D" w14:paraId="0000001F" w14:textId="7AB212B8">
      <w:pPr>
        <w:numPr>
          <w:ilvl w:val="0"/>
          <w:numId w:val="1"/>
        </w:numPr>
        <w:rPr>
          <w:rFonts w:ascii="Courier New" w:hAnsi="Courier New" w:eastAsia="Courier New" w:cs="Courier New"/>
          <w:sz w:val="24"/>
          <w:szCs w:val="24"/>
        </w:rPr>
      </w:pPr>
      <w:r w:rsidRPr="00EB683A">
        <w:rPr>
          <w:rFonts w:ascii="Courier New" w:hAnsi="Courier New" w:eastAsia="Courier New" w:cs="Courier New"/>
          <w:sz w:val="24"/>
          <w:szCs w:val="24"/>
        </w:rPr>
        <w:t xml:space="preserve">A 60-day notice was published in the </w:t>
      </w:r>
      <w:r w:rsidRPr="00EB683A">
        <w:rPr>
          <w:rFonts w:ascii="Courier New" w:hAnsi="Courier New" w:eastAsia="Courier New" w:cs="Courier New"/>
          <w:i/>
          <w:sz w:val="24"/>
          <w:szCs w:val="24"/>
        </w:rPr>
        <w:t>Federal Register</w:t>
      </w:r>
      <w:r w:rsidRPr="00EB683A">
        <w:rPr>
          <w:rFonts w:ascii="Courier New" w:hAnsi="Courier New" w:eastAsia="Courier New" w:cs="Courier New"/>
          <w:sz w:val="24"/>
          <w:szCs w:val="24"/>
        </w:rPr>
        <w:t xml:space="preserve"> at </w:t>
      </w:r>
      <w:r w:rsidRPr="009618BA" w:rsidR="009618BA">
        <w:rPr>
          <w:rFonts w:ascii="Courier New" w:hAnsi="Courier New" w:eastAsia="Courier New" w:cs="Courier New"/>
          <w:sz w:val="24"/>
          <w:szCs w:val="24"/>
        </w:rPr>
        <w:t>84 FR 68455</w:t>
      </w:r>
      <w:r w:rsidRPr="00EB683A">
        <w:rPr>
          <w:rFonts w:ascii="Courier New" w:hAnsi="Courier New" w:eastAsia="Courier New" w:cs="Courier New"/>
          <w:sz w:val="24"/>
          <w:szCs w:val="24"/>
        </w:rPr>
        <w:t xml:space="preserve">, on </w:t>
      </w:r>
      <w:r w:rsidRPr="009618BA" w:rsidR="009618BA">
        <w:rPr>
          <w:rFonts w:ascii="Courier New" w:hAnsi="Courier New" w:eastAsia="Courier New" w:cs="Courier New"/>
          <w:sz w:val="24"/>
          <w:szCs w:val="24"/>
        </w:rPr>
        <w:t>D</w:t>
      </w:r>
      <w:r w:rsidR="009618BA">
        <w:rPr>
          <w:rFonts w:ascii="Courier New" w:hAnsi="Courier New" w:eastAsia="Courier New" w:cs="Courier New"/>
          <w:sz w:val="24"/>
          <w:szCs w:val="24"/>
        </w:rPr>
        <w:t xml:space="preserve">ecember </w:t>
      </w:r>
      <w:r w:rsidRPr="009618BA" w:rsidR="009618BA">
        <w:rPr>
          <w:rFonts w:ascii="Courier New" w:hAnsi="Courier New" w:eastAsia="Courier New" w:cs="Courier New"/>
          <w:sz w:val="24"/>
          <w:szCs w:val="24"/>
        </w:rPr>
        <w:t>16</w:t>
      </w:r>
      <w:r w:rsidR="009618BA">
        <w:rPr>
          <w:rFonts w:ascii="Courier New" w:hAnsi="Courier New" w:eastAsia="Courier New" w:cs="Courier New"/>
          <w:sz w:val="24"/>
          <w:szCs w:val="24"/>
        </w:rPr>
        <w:t xml:space="preserve">, </w:t>
      </w:r>
      <w:r w:rsidRPr="009618BA" w:rsidR="009618BA">
        <w:rPr>
          <w:rFonts w:ascii="Courier New" w:hAnsi="Courier New" w:eastAsia="Courier New" w:cs="Courier New"/>
          <w:sz w:val="24"/>
          <w:szCs w:val="24"/>
        </w:rPr>
        <w:t>2019</w:t>
      </w:r>
      <w:r w:rsidR="009618BA">
        <w:rPr>
          <w:rFonts w:ascii="Courier New" w:hAnsi="Courier New" w:eastAsia="Courier New" w:cs="Courier New"/>
          <w:sz w:val="24"/>
          <w:szCs w:val="24"/>
        </w:rPr>
        <w:t xml:space="preserve">. </w:t>
      </w:r>
      <w:r w:rsidRPr="00C5599E" w:rsidR="00C5599E">
        <w:rPr>
          <w:rFonts w:ascii="Courier New" w:hAnsi="Courier New" w:eastAsia="Courier New" w:cs="Courier New"/>
          <w:sz w:val="24"/>
          <w:szCs w:val="24"/>
          <w:lang w:val="en-US"/>
        </w:rPr>
        <w:t>One comment was received; however, it did not ch</w:t>
      </w:r>
      <w:r w:rsidR="00C5599E">
        <w:rPr>
          <w:rFonts w:ascii="Courier New" w:hAnsi="Courier New" w:eastAsia="Courier New" w:cs="Courier New"/>
          <w:sz w:val="24"/>
          <w:szCs w:val="24"/>
          <w:lang w:val="en-US"/>
        </w:rPr>
        <w:t>ange the estimate of the burden</w:t>
      </w:r>
      <w:r w:rsidR="009618BA">
        <w:rPr>
          <w:rFonts w:ascii="Courier New" w:hAnsi="Courier New" w:eastAsia="Courier New" w:cs="Courier New"/>
          <w:sz w:val="24"/>
          <w:szCs w:val="24"/>
        </w:rPr>
        <w:t>.</w:t>
      </w:r>
    </w:p>
    <w:p w:rsidR="00B8757A" w:rsidP="00B8757A" w:rsidRDefault="00B8757A" w14:paraId="7FFE0FCB" w14:textId="77777777">
      <w:pPr>
        <w:ind w:left="720"/>
        <w:rPr>
          <w:rFonts w:ascii="Courier New" w:hAnsi="Courier New" w:eastAsia="Courier New" w:cs="Courier New"/>
          <w:sz w:val="24"/>
          <w:szCs w:val="24"/>
          <w:u w:val="single"/>
        </w:rPr>
      </w:pPr>
    </w:p>
    <w:p w:rsidRPr="00C5599E" w:rsidR="00C5599E" w:rsidP="00B8757A" w:rsidRDefault="00C5599E" w14:paraId="1C851BC6" w14:textId="6B982487">
      <w:pPr>
        <w:ind w:left="720"/>
        <w:rPr>
          <w:rFonts w:ascii="Courier New" w:hAnsi="Courier New" w:eastAsia="Courier New" w:cs="Courier New"/>
          <w:sz w:val="24"/>
          <w:szCs w:val="24"/>
        </w:rPr>
      </w:pPr>
      <w:r w:rsidRPr="00C5599E">
        <w:rPr>
          <w:rFonts w:ascii="Courier New" w:hAnsi="Courier New" w:eastAsia="Courier New" w:cs="Courier New"/>
          <w:sz w:val="24"/>
          <w:szCs w:val="24"/>
          <w:u w:val="single"/>
        </w:rPr>
        <w:t>Comment</w:t>
      </w:r>
      <w:r w:rsidRPr="00C5599E">
        <w:rPr>
          <w:rFonts w:ascii="Courier New" w:hAnsi="Courier New" w:eastAsia="Courier New" w:cs="Courier New"/>
          <w:sz w:val="24"/>
          <w:szCs w:val="24"/>
        </w:rPr>
        <w:t xml:space="preserve">: </w:t>
      </w:r>
      <w:r w:rsidRPr="00C5599E">
        <w:rPr>
          <w:rFonts w:ascii="Courier New" w:hAnsi="Courier New" w:eastAsia="Courier New" w:cs="Courier New"/>
          <w:sz w:val="24"/>
          <w:szCs w:val="24"/>
          <w:lang w:val="en-US"/>
        </w:rPr>
        <w:t xml:space="preserve">The commenter </w:t>
      </w:r>
      <w:r w:rsidR="00B8757A">
        <w:rPr>
          <w:rFonts w:ascii="Courier New" w:hAnsi="Courier New" w:eastAsia="Courier New" w:cs="Courier New"/>
          <w:sz w:val="24"/>
          <w:szCs w:val="24"/>
          <w:lang w:val="en-US"/>
        </w:rPr>
        <w:t>expressed</w:t>
      </w:r>
      <w:r w:rsidRPr="00C5599E">
        <w:rPr>
          <w:rFonts w:ascii="Courier New" w:hAnsi="Courier New" w:eastAsia="Courier New" w:cs="Courier New"/>
          <w:sz w:val="24"/>
          <w:szCs w:val="24"/>
          <w:lang w:val="en-US"/>
        </w:rPr>
        <w:t xml:space="preserve"> support </w:t>
      </w:r>
      <w:r w:rsidR="00B8757A">
        <w:rPr>
          <w:rFonts w:ascii="Courier New" w:hAnsi="Courier New" w:eastAsia="Courier New" w:cs="Courier New"/>
          <w:sz w:val="24"/>
          <w:szCs w:val="24"/>
          <w:lang w:val="en-US"/>
        </w:rPr>
        <w:t xml:space="preserve">for the </w:t>
      </w:r>
      <w:r w:rsidRPr="00B8757A" w:rsidR="00B8757A">
        <w:rPr>
          <w:rFonts w:ascii="Courier New" w:hAnsi="Courier New" w:eastAsia="Courier New" w:cs="Courier New"/>
          <w:sz w:val="24"/>
          <w:szCs w:val="24"/>
          <w:lang w:val="en-US"/>
        </w:rPr>
        <w:t xml:space="preserve">collection of data </w:t>
      </w:r>
      <w:r w:rsidR="00B8757A">
        <w:rPr>
          <w:rFonts w:ascii="Courier New" w:hAnsi="Courier New" w:eastAsia="Courier New" w:cs="Courier New"/>
          <w:sz w:val="24"/>
          <w:szCs w:val="24"/>
          <w:lang w:val="en-US"/>
        </w:rPr>
        <w:t xml:space="preserve">and stated that it </w:t>
      </w:r>
      <w:r w:rsidRPr="00B8757A" w:rsidR="00B8757A">
        <w:rPr>
          <w:rFonts w:ascii="Courier New" w:hAnsi="Courier New" w:eastAsia="Courier New" w:cs="Courier New"/>
          <w:sz w:val="24"/>
          <w:szCs w:val="24"/>
          <w:lang w:val="en-US"/>
        </w:rPr>
        <w:t>should be</w:t>
      </w:r>
      <w:r w:rsidR="00B8757A">
        <w:rPr>
          <w:rFonts w:ascii="Courier New" w:hAnsi="Courier New" w:eastAsia="Courier New" w:cs="Courier New"/>
          <w:sz w:val="24"/>
          <w:szCs w:val="24"/>
          <w:lang w:val="en-US"/>
        </w:rPr>
        <w:t xml:space="preserve"> </w:t>
      </w:r>
      <w:r w:rsidRPr="00B8757A" w:rsidR="00B8757A">
        <w:rPr>
          <w:rFonts w:ascii="Courier New" w:hAnsi="Courier New" w:eastAsia="Courier New" w:cs="Courier New"/>
          <w:sz w:val="24"/>
          <w:szCs w:val="24"/>
          <w:lang w:val="en-US"/>
        </w:rPr>
        <w:t>maintained and enhanced given its essential role in informing policy decisions</w:t>
      </w:r>
      <w:r w:rsidR="00B8757A">
        <w:rPr>
          <w:rFonts w:ascii="Courier New" w:hAnsi="Courier New" w:eastAsia="Courier New" w:cs="Courier New"/>
          <w:sz w:val="24"/>
          <w:szCs w:val="24"/>
          <w:lang w:val="en-US"/>
        </w:rPr>
        <w:t xml:space="preserve"> </w:t>
      </w:r>
      <w:r w:rsidRPr="00B8757A" w:rsidR="00B8757A">
        <w:rPr>
          <w:rFonts w:ascii="Courier New" w:hAnsi="Courier New" w:eastAsia="Courier New" w:cs="Courier New"/>
          <w:sz w:val="24"/>
          <w:szCs w:val="24"/>
          <w:lang w:val="en-US"/>
        </w:rPr>
        <w:t>surrounding</w:t>
      </w:r>
      <w:r w:rsidR="00B8757A">
        <w:rPr>
          <w:rFonts w:ascii="Courier New" w:hAnsi="Courier New" w:eastAsia="Courier New" w:cs="Courier New"/>
          <w:sz w:val="24"/>
          <w:szCs w:val="24"/>
          <w:lang w:val="en-US"/>
        </w:rPr>
        <w:t xml:space="preserve"> </w:t>
      </w:r>
      <w:r w:rsidRPr="00B8757A" w:rsidR="00B8757A">
        <w:rPr>
          <w:rFonts w:ascii="Courier New" w:hAnsi="Courier New" w:eastAsia="Courier New" w:cs="Courier New"/>
          <w:sz w:val="24"/>
          <w:szCs w:val="24"/>
          <w:lang w:val="en-US"/>
        </w:rPr>
        <w:t>procurement and trade policy.</w:t>
      </w:r>
    </w:p>
    <w:p w:rsidR="00B8757A" w:rsidP="00C5599E" w:rsidRDefault="00B8757A" w14:paraId="39FB7D2E" w14:textId="77777777">
      <w:pPr>
        <w:ind w:left="720"/>
        <w:rPr>
          <w:rFonts w:ascii="Courier New" w:hAnsi="Courier New" w:eastAsia="Courier New" w:cs="Courier New"/>
          <w:sz w:val="24"/>
          <w:szCs w:val="24"/>
          <w:u w:val="single"/>
        </w:rPr>
      </w:pPr>
    </w:p>
    <w:p w:rsidRPr="00C5599E" w:rsidR="00C5599E" w:rsidP="00C5599E" w:rsidRDefault="00C5599E" w14:paraId="3987493B" w14:textId="04C4B8F4">
      <w:pPr>
        <w:ind w:left="720"/>
        <w:rPr>
          <w:rFonts w:ascii="Courier New" w:hAnsi="Courier New" w:eastAsia="Courier New" w:cs="Courier New"/>
          <w:sz w:val="24"/>
          <w:szCs w:val="24"/>
          <w:lang w:val="en-US"/>
        </w:rPr>
      </w:pPr>
      <w:r w:rsidRPr="00C5599E">
        <w:rPr>
          <w:rFonts w:ascii="Courier New" w:hAnsi="Courier New" w:eastAsia="Courier New" w:cs="Courier New"/>
          <w:sz w:val="24"/>
          <w:szCs w:val="24"/>
          <w:u w:val="single"/>
        </w:rPr>
        <w:t>Response</w:t>
      </w:r>
      <w:r w:rsidRPr="00C5599E">
        <w:rPr>
          <w:rFonts w:ascii="Courier New" w:hAnsi="Courier New" w:eastAsia="Courier New" w:cs="Courier New"/>
          <w:sz w:val="24"/>
          <w:szCs w:val="24"/>
        </w:rPr>
        <w:t>:</w:t>
      </w:r>
      <w:r w:rsidRPr="00C5599E">
        <w:rPr>
          <w:rFonts w:eastAsiaTheme="minorHAnsi" w:cstheme="minorBidi"/>
          <w:sz w:val="24"/>
          <w:lang w:val="en-US"/>
        </w:rPr>
        <w:t xml:space="preserve"> </w:t>
      </w:r>
      <w:r w:rsidRPr="00C5599E">
        <w:rPr>
          <w:rFonts w:ascii="Courier New" w:hAnsi="Courier New" w:eastAsia="Courier New" w:cs="Courier New"/>
          <w:sz w:val="24"/>
          <w:szCs w:val="24"/>
          <w:lang w:val="en-US"/>
        </w:rPr>
        <w:t xml:space="preserve">This comment </w:t>
      </w:r>
      <w:r w:rsidR="00B8757A">
        <w:rPr>
          <w:rFonts w:ascii="Courier New" w:hAnsi="Courier New" w:eastAsia="Courier New" w:cs="Courier New"/>
          <w:sz w:val="24"/>
          <w:szCs w:val="24"/>
          <w:lang w:val="en-US"/>
        </w:rPr>
        <w:t>supports the collection of information a</w:t>
      </w:r>
      <w:r w:rsidRPr="007C598A" w:rsidR="00B8757A">
        <w:rPr>
          <w:rFonts w:ascii="Courier New" w:hAnsi="Courier New" w:eastAsia="Courier New" w:cs="Courier New"/>
          <w:sz w:val="24"/>
          <w:szCs w:val="24"/>
          <w:lang w:val="en-US"/>
        </w:rPr>
        <w:t>s necessary for the proper performance of the functions of Federal Government acquisitions</w:t>
      </w:r>
      <w:r w:rsidR="00B8757A">
        <w:rPr>
          <w:rFonts w:ascii="Courier New" w:hAnsi="Courier New" w:eastAsia="Courier New" w:cs="Courier New"/>
          <w:sz w:val="24"/>
          <w:szCs w:val="24"/>
          <w:lang w:val="en-US"/>
        </w:rPr>
        <w:t>.</w:t>
      </w:r>
      <w:r w:rsidRPr="007C598A" w:rsidR="007C598A">
        <w:rPr>
          <w:rFonts w:ascii="Courier New" w:hAnsi="Courier New" w:eastAsia="Courier New" w:cs="Courier New"/>
          <w:sz w:val="24"/>
          <w:szCs w:val="24"/>
        </w:rPr>
        <w:t xml:space="preserve"> </w:t>
      </w:r>
      <w:r w:rsidR="00B8757A">
        <w:rPr>
          <w:rFonts w:ascii="Courier New" w:hAnsi="Courier New" w:eastAsia="Courier New" w:cs="Courier New"/>
          <w:sz w:val="24"/>
          <w:szCs w:val="24"/>
        </w:rPr>
        <w:t>It</w:t>
      </w:r>
      <w:r w:rsidRPr="007C598A" w:rsidR="007C598A">
        <w:rPr>
          <w:rFonts w:ascii="Courier New" w:hAnsi="Courier New" w:eastAsia="Courier New" w:cs="Courier New"/>
          <w:sz w:val="24"/>
          <w:szCs w:val="24"/>
        </w:rPr>
        <w:t xml:space="preserve"> did not express an opinion on whether the stated number of burden hours is accurate for what they believe to be the actual number of hours an offeror expends to comply with the provision.</w:t>
      </w:r>
    </w:p>
    <w:p w:rsidRPr="00EB683A" w:rsidR="00C5599E" w:rsidP="00C5599E" w:rsidRDefault="00C5599E" w14:paraId="1747DBCB" w14:textId="77777777">
      <w:pPr>
        <w:ind w:left="720"/>
        <w:rPr>
          <w:rFonts w:ascii="Courier New" w:hAnsi="Courier New" w:eastAsia="Courier New" w:cs="Courier New"/>
          <w:sz w:val="24"/>
          <w:szCs w:val="24"/>
        </w:rPr>
      </w:pPr>
    </w:p>
    <w:p w:rsidRPr="00EB683A" w:rsidR="00C714CA" w:rsidRDefault="0017646D" w14:paraId="00000020" w14:textId="74FADFDD">
      <w:pPr>
        <w:numPr>
          <w:ilvl w:val="0"/>
          <w:numId w:val="1"/>
        </w:numPr>
        <w:rPr>
          <w:rFonts w:ascii="Courier New" w:hAnsi="Courier New" w:eastAsia="Courier New" w:cs="Courier New"/>
          <w:sz w:val="24"/>
          <w:szCs w:val="24"/>
        </w:rPr>
      </w:pPr>
      <w:r w:rsidRPr="00EB683A">
        <w:rPr>
          <w:rFonts w:ascii="Courier New" w:hAnsi="Courier New" w:eastAsia="Courier New" w:cs="Courier New"/>
          <w:sz w:val="24"/>
          <w:szCs w:val="24"/>
        </w:rPr>
        <w:t xml:space="preserve">A 30-day notice was published in the </w:t>
      </w:r>
      <w:r w:rsidRPr="00EB683A">
        <w:rPr>
          <w:rFonts w:ascii="Courier New" w:hAnsi="Courier New" w:eastAsia="Courier New" w:cs="Courier New"/>
          <w:i/>
          <w:sz w:val="24"/>
          <w:szCs w:val="24"/>
        </w:rPr>
        <w:t>Federal Register</w:t>
      </w:r>
      <w:r w:rsidRPr="00EB683A">
        <w:rPr>
          <w:rFonts w:ascii="Courier New" w:hAnsi="Courier New" w:eastAsia="Courier New" w:cs="Courier New"/>
          <w:sz w:val="24"/>
          <w:szCs w:val="24"/>
        </w:rPr>
        <w:t xml:space="preserve"> at </w:t>
      </w:r>
      <w:r w:rsidR="00BE519B">
        <w:rPr>
          <w:rFonts w:ascii="Courier New" w:hAnsi="Courier New" w:eastAsia="Courier New" w:cs="Courier New"/>
          <w:sz w:val="24"/>
          <w:szCs w:val="24"/>
        </w:rPr>
        <w:t>85</w:t>
      </w:r>
      <w:r w:rsidRPr="00EB683A">
        <w:rPr>
          <w:rFonts w:ascii="Courier New" w:hAnsi="Courier New" w:eastAsia="Courier New" w:cs="Courier New"/>
          <w:sz w:val="24"/>
          <w:szCs w:val="24"/>
        </w:rPr>
        <w:t xml:space="preserve"> FR </w:t>
      </w:r>
      <w:r w:rsidR="00BE519B">
        <w:rPr>
          <w:rFonts w:ascii="Courier New" w:hAnsi="Courier New" w:eastAsia="Courier New" w:cs="Courier New"/>
          <w:sz w:val="24"/>
          <w:szCs w:val="24"/>
        </w:rPr>
        <w:t>11987</w:t>
      </w:r>
      <w:r w:rsidRPr="00EB683A">
        <w:rPr>
          <w:rFonts w:ascii="Courier New" w:hAnsi="Courier New" w:eastAsia="Courier New" w:cs="Courier New"/>
          <w:sz w:val="24"/>
          <w:szCs w:val="24"/>
        </w:rPr>
        <w:t xml:space="preserve">, on </w:t>
      </w:r>
      <w:r w:rsidR="00BE519B">
        <w:rPr>
          <w:rFonts w:ascii="Courier New" w:hAnsi="Courier New" w:eastAsia="Courier New" w:cs="Courier New"/>
          <w:sz w:val="24"/>
          <w:szCs w:val="24"/>
        </w:rPr>
        <w:t>February 28, 2020</w:t>
      </w:r>
      <w:bookmarkStart w:name="_GoBack" w:id="0"/>
      <w:bookmarkEnd w:id="0"/>
      <w:r w:rsidRPr="00EB683A" w:rsidR="00272965">
        <w:rPr>
          <w:rFonts w:ascii="Courier New" w:hAnsi="Courier New" w:eastAsia="Courier New" w:cs="Courier New"/>
          <w:sz w:val="24"/>
          <w:szCs w:val="24"/>
        </w:rPr>
        <w:t>.</w:t>
      </w:r>
    </w:p>
    <w:p w:rsidRPr="00EB683A" w:rsidR="00C714CA" w:rsidRDefault="00C714CA" w14:paraId="00000021" w14:textId="77777777">
      <w:pPr>
        <w:rPr>
          <w:rFonts w:ascii="Courier New" w:hAnsi="Courier New" w:eastAsia="Courier New" w:cs="Courier New"/>
          <w:sz w:val="24"/>
          <w:szCs w:val="24"/>
        </w:rPr>
      </w:pPr>
    </w:p>
    <w:p w:rsidRPr="00EB683A" w:rsidR="00C714CA" w:rsidRDefault="0017646D" w14:paraId="00000022"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9.</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EB683A">
        <w:rPr>
          <w:rFonts w:ascii="Courier New" w:hAnsi="Courier New" w:eastAsia="Courier New" w:cs="Courier New"/>
          <w:sz w:val="24"/>
          <w:szCs w:val="24"/>
        </w:rPr>
        <w:t>Not applicable.</w:t>
      </w:r>
    </w:p>
    <w:p w:rsidRPr="00EB683A" w:rsidR="00C714CA" w:rsidRDefault="0017646D" w14:paraId="00000023" w14:textId="77777777">
      <w:pPr>
        <w:rPr>
          <w:rFonts w:ascii="Courier New" w:hAnsi="Courier New" w:eastAsia="Courier New" w:cs="Courier New"/>
          <w:sz w:val="24"/>
          <w:szCs w:val="24"/>
        </w:rPr>
      </w:pPr>
      <w:r w:rsidRPr="00EB683A">
        <w:rPr>
          <w:rFonts w:ascii="Courier New" w:hAnsi="Courier New" w:eastAsia="Courier New" w:cs="Courier New"/>
          <w:sz w:val="24"/>
          <w:szCs w:val="24"/>
        </w:rPr>
        <w:t xml:space="preserve"> </w:t>
      </w:r>
    </w:p>
    <w:p w:rsidRPr="00EB683A" w:rsidR="00C714CA" w:rsidRDefault="0017646D" w14:paraId="00000024"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10.</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Describe assurance of confidentiality provided to respondents.</w:t>
      </w:r>
      <w:r w:rsidRPr="00EB683A">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EB683A" w:rsidR="00C714CA" w:rsidRDefault="0017646D" w14:paraId="00000025" w14:textId="77777777">
      <w:pPr>
        <w:rPr>
          <w:rFonts w:ascii="Courier New" w:hAnsi="Courier New" w:eastAsia="Courier New" w:cs="Courier New"/>
          <w:sz w:val="24"/>
          <w:szCs w:val="24"/>
        </w:rPr>
      </w:pPr>
      <w:r w:rsidRPr="00EB683A">
        <w:rPr>
          <w:rFonts w:ascii="Courier New" w:hAnsi="Courier New" w:eastAsia="Courier New" w:cs="Courier New"/>
          <w:sz w:val="24"/>
          <w:szCs w:val="24"/>
        </w:rPr>
        <w:t xml:space="preserve"> </w:t>
      </w:r>
    </w:p>
    <w:p w:rsidRPr="0013265D" w:rsidR="00C714CA" w:rsidRDefault="0017646D" w14:paraId="00000026" w14:textId="77777777">
      <w:pPr>
        <w:rPr>
          <w:rFonts w:ascii="Courier New" w:hAnsi="Courier New" w:eastAsia="Courier New" w:cs="Courier New"/>
          <w:sz w:val="24"/>
          <w:szCs w:val="24"/>
        </w:rPr>
      </w:pPr>
      <w:r w:rsidRPr="00EB683A">
        <w:rPr>
          <w:rFonts w:ascii="Courier New" w:hAnsi="Courier New" w:eastAsia="Courier New" w:cs="Courier New"/>
          <w:b/>
          <w:sz w:val="24"/>
          <w:szCs w:val="24"/>
        </w:rPr>
        <w:t>11.</w:t>
      </w:r>
      <w:r w:rsidRPr="00EB683A">
        <w:rPr>
          <w:rFonts w:ascii="Courier New" w:hAnsi="Courier New" w:eastAsia="Courier New" w:cs="Courier New"/>
          <w:sz w:val="24"/>
          <w:szCs w:val="24"/>
        </w:rPr>
        <w:t xml:space="preserve">  </w:t>
      </w:r>
      <w:r w:rsidRPr="00EB683A">
        <w:rPr>
          <w:rFonts w:ascii="Courier New" w:hAnsi="Courier New" w:eastAsia="Courier New" w:cs="Courier New"/>
          <w:b/>
          <w:sz w:val="24"/>
          <w:szCs w:val="24"/>
        </w:rPr>
        <w:t xml:space="preserve">Additional justification for questions of a sensitive </w:t>
      </w:r>
      <w:r w:rsidRPr="0013265D">
        <w:rPr>
          <w:rFonts w:ascii="Courier New" w:hAnsi="Courier New" w:eastAsia="Courier New" w:cs="Courier New"/>
          <w:b/>
          <w:sz w:val="24"/>
          <w:szCs w:val="24"/>
        </w:rPr>
        <w:t>nature.</w:t>
      </w:r>
      <w:r w:rsidRPr="0013265D">
        <w:rPr>
          <w:rFonts w:ascii="Courier New" w:hAnsi="Courier New" w:eastAsia="Courier New" w:cs="Courier New"/>
          <w:sz w:val="24"/>
          <w:szCs w:val="24"/>
        </w:rPr>
        <w:t xml:space="preserve">  No sensitive questions are involved.</w:t>
      </w:r>
    </w:p>
    <w:p w:rsidRPr="0013265D" w:rsidR="00C714CA" w:rsidRDefault="00C714CA" w14:paraId="00000027" w14:textId="77777777">
      <w:pPr>
        <w:rPr>
          <w:rFonts w:ascii="Courier New" w:hAnsi="Courier New" w:eastAsia="Courier New" w:cs="Courier New"/>
          <w:sz w:val="24"/>
          <w:szCs w:val="24"/>
        </w:rPr>
      </w:pPr>
    </w:p>
    <w:p w:rsidRPr="0013265D" w:rsidR="00C714CA" w:rsidRDefault="0017646D" w14:paraId="00000028" w14:textId="77777777">
      <w:pPr>
        <w:rPr>
          <w:rFonts w:ascii="Courier New" w:hAnsi="Courier New" w:eastAsia="Courier New" w:cs="Courier New"/>
          <w:sz w:val="24"/>
          <w:szCs w:val="24"/>
        </w:rPr>
      </w:pPr>
      <w:proofErr w:type="gramStart"/>
      <w:r w:rsidRPr="0013265D">
        <w:rPr>
          <w:rFonts w:ascii="Courier New" w:hAnsi="Courier New" w:eastAsia="Courier New" w:cs="Courier New"/>
          <w:b/>
          <w:sz w:val="24"/>
          <w:szCs w:val="24"/>
        </w:rPr>
        <w:lastRenderedPageBreak/>
        <w:t>12 &amp; 13.</w:t>
      </w:r>
      <w:proofErr w:type="gramEnd"/>
      <w:r w:rsidRPr="0013265D">
        <w:rPr>
          <w:rFonts w:ascii="Courier New" w:hAnsi="Courier New" w:eastAsia="Courier New" w:cs="Courier New"/>
          <w:sz w:val="24"/>
          <w:szCs w:val="24"/>
        </w:rPr>
        <w:t xml:space="preserve">  </w:t>
      </w:r>
      <w:r w:rsidRPr="0013265D">
        <w:rPr>
          <w:rFonts w:ascii="Courier New" w:hAnsi="Courier New" w:eastAsia="Courier New" w:cs="Courier New"/>
          <w:b/>
          <w:sz w:val="24"/>
          <w:szCs w:val="24"/>
        </w:rPr>
        <w:t>Estimated total annual public hour and cost burden</w:t>
      </w:r>
      <w:r w:rsidRPr="0013265D">
        <w:rPr>
          <w:rFonts w:ascii="Courier New" w:hAnsi="Courier New" w:eastAsia="Courier New" w:cs="Courier New"/>
          <w:sz w:val="24"/>
          <w:szCs w:val="24"/>
        </w:rPr>
        <w:t xml:space="preserve">.  </w:t>
      </w:r>
    </w:p>
    <w:p w:rsidRPr="0013265D" w:rsidR="00272965" w:rsidP="00A861AE" w:rsidRDefault="00272965" w14:paraId="362FEA43" w14:textId="3E73CE6E">
      <w:pPr>
        <w:ind w:right="-40" w:firstLine="720"/>
        <w:rPr>
          <w:rFonts w:ascii="Courier New" w:hAnsi="Courier New" w:eastAsia="Courier New" w:cs="Courier New"/>
          <w:sz w:val="24"/>
          <w:szCs w:val="24"/>
          <w:lang w:val="en-US"/>
        </w:rPr>
      </w:pPr>
      <w:r w:rsidRPr="0013265D">
        <w:rPr>
          <w:rFonts w:ascii="Courier New" w:hAnsi="Courier New" w:eastAsia="Courier New" w:cs="Courier New"/>
          <w:sz w:val="24"/>
          <w:szCs w:val="24"/>
          <w:lang w:val="en-US"/>
        </w:rPr>
        <w:t>Based on a</w:t>
      </w:r>
      <w:r w:rsidRPr="0013265D" w:rsidR="00A861AE">
        <w:rPr>
          <w:rFonts w:ascii="Courier New" w:hAnsi="Courier New" w:eastAsia="Courier New" w:cs="Courier New"/>
          <w:sz w:val="24"/>
          <w:szCs w:val="24"/>
          <w:lang w:val="en-US"/>
        </w:rPr>
        <w:t xml:space="preserve">n </w:t>
      </w:r>
      <w:r w:rsidRPr="0013265D">
        <w:rPr>
          <w:rFonts w:ascii="Courier New" w:hAnsi="Courier New" w:eastAsia="Courier New" w:cs="Courier New"/>
          <w:sz w:val="24"/>
          <w:szCs w:val="24"/>
          <w:lang w:val="en-US"/>
        </w:rPr>
        <w:t>FPDS report of Government-wide acquisition of manufactured end products in FY 201</w:t>
      </w:r>
      <w:r w:rsidRPr="0013265D" w:rsidR="00A861AE">
        <w:rPr>
          <w:rFonts w:ascii="Courier New" w:hAnsi="Courier New" w:eastAsia="Courier New" w:cs="Courier New"/>
          <w:sz w:val="24"/>
          <w:szCs w:val="24"/>
          <w:lang w:val="en-US"/>
        </w:rPr>
        <w:t>9</w:t>
      </w:r>
      <w:r w:rsidRPr="0013265D">
        <w:rPr>
          <w:rFonts w:ascii="Courier New" w:hAnsi="Courier New" w:eastAsia="Courier New" w:cs="Courier New"/>
          <w:sz w:val="24"/>
          <w:szCs w:val="24"/>
          <w:lang w:val="en-US"/>
        </w:rPr>
        <w:t>, a total of</w:t>
      </w:r>
      <w:r w:rsidRPr="0013265D" w:rsidR="00331228">
        <w:rPr>
          <w:rFonts w:ascii="Courier New" w:hAnsi="Courier New" w:eastAsia="Courier New" w:cs="Courier New"/>
          <w:sz w:val="24"/>
          <w:szCs w:val="24"/>
          <w:lang w:val="en-US"/>
        </w:rPr>
        <w:t xml:space="preserve"> </w:t>
      </w:r>
      <w:r w:rsidR="00AE1412">
        <w:rPr>
          <w:rFonts w:ascii="Courier New" w:hAnsi="Courier New" w:eastAsia="Courier New" w:cs="Courier New"/>
          <w:sz w:val="24"/>
          <w:szCs w:val="24"/>
          <w:lang w:val="en-US"/>
        </w:rPr>
        <w:t>727,024</w:t>
      </w:r>
      <w:r w:rsidRPr="0013265D" w:rsidR="00331228">
        <w:rPr>
          <w:rFonts w:ascii="Courier New" w:hAnsi="Courier New" w:eastAsia="Courier New" w:cs="Courier New"/>
          <w:sz w:val="24"/>
          <w:szCs w:val="24"/>
          <w:lang w:val="en-US"/>
        </w:rPr>
        <w:t xml:space="preserve"> </w:t>
      </w:r>
      <w:r w:rsidRPr="0013265D">
        <w:rPr>
          <w:rFonts w:ascii="Courier New" w:hAnsi="Courier New" w:eastAsia="Courier New" w:cs="Courier New"/>
          <w:sz w:val="24"/>
          <w:szCs w:val="24"/>
          <w:lang w:val="en-US"/>
        </w:rPr>
        <w:t xml:space="preserve">contracts were awarded.  </w:t>
      </w:r>
    </w:p>
    <w:p w:rsidRPr="00A861AE" w:rsidR="00272965" w:rsidP="00A861AE" w:rsidRDefault="00272965" w14:paraId="57C8B976" w14:textId="3552E972">
      <w:pPr>
        <w:ind w:right="-40" w:firstLine="720"/>
        <w:rPr>
          <w:rFonts w:ascii="Courier New" w:hAnsi="Courier New" w:eastAsia="Courier New" w:cs="Courier New"/>
          <w:sz w:val="24"/>
          <w:szCs w:val="24"/>
          <w:lang w:val="en-US"/>
        </w:rPr>
      </w:pPr>
      <w:r w:rsidRPr="0013265D">
        <w:rPr>
          <w:rFonts w:ascii="Courier New" w:hAnsi="Courier New" w:eastAsia="Courier New" w:cs="Courier New"/>
          <w:sz w:val="24"/>
          <w:szCs w:val="24"/>
          <w:lang w:val="en-US"/>
        </w:rPr>
        <w:t>Since this is a solicitation provision, we estimate an average of 4 responses</w:t>
      </w:r>
      <w:r w:rsidRPr="00A861AE">
        <w:rPr>
          <w:rFonts w:ascii="Courier New" w:hAnsi="Courier New" w:eastAsia="Courier New" w:cs="Courier New"/>
          <w:sz w:val="24"/>
          <w:szCs w:val="24"/>
          <w:lang w:val="en-US"/>
        </w:rPr>
        <w:t xml:space="preserve"> per solicitation resulting in approximately</w:t>
      </w:r>
      <w:r w:rsidR="00331228">
        <w:rPr>
          <w:rFonts w:ascii="Courier New" w:hAnsi="Courier New" w:eastAsia="Courier New" w:cs="Courier New"/>
          <w:sz w:val="24"/>
          <w:szCs w:val="24"/>
          <w:lang w:val="en-US"/>
        </w:rPr>
        <w:t xml:space="preserve"> 2,</w:t>
      </w:r>
      <w:r w:rsidR="00AE1412">
        <w:rPr>
          <w:rFonts w:ascii="Courier New" w:hAnsi="Courier New" w:eastAsia="Courier New" w:cs="Courier New"/>
          <w:sz w:val="24"/>
          <w:szCs w:val="24"/>
          <w:lang w:val="en-US"/>
        </w:rPr>
        <w:t>908</w:t>
      </w:r>
      <w:r w:rsidR="00331228">
        <w:rPr>
          <w:rFonts w:ascii="Courier New" w:hAnsi="Courier New" w:eastAsia="Courier New" w:cs="Courier New"/>
          <w:sz w:val="24"/>
          <w:szCs w:val="24"/>
          <w:lang w:val="en-US"/>
        </w:rPr>
        <w:t>,</w:t>
      </w:r>
      <w:r w:rsidR="00AE1412">
        <w:rPr>
          <w:rFonts w:ascii="Courier New" w:hAnsi="Courier New" w:eastAsia="Courier New" w:cs="Courier New"/>
          <w:sz w:val="24"/>
          <w:szCs w:val="24"/>
          <w:lang w:val="en-US"/>
        </w:rPr>
        <w:t>0</w:t>
      </w:r>
      <w:r w:rsidR="00331228">
        <w:rPr>
          <w:rFonts w:ascii="Courier New" w:hAnsi="Courier New" w:eastAsia="Courier New" w:cs="Courier New"/>
          <w:sz w:val="24"/>
          <w:szCs w:val="24"/>
          <w:lang w:val="en-US"/>
        </w:rPr>
        <w:t>96</w:t>
      </w:r>
      <w:r w:rsidRPr="00A861AE">
        <w:rPr>
          <w:rFonts w:ascii="Courier New" w:hAnsi="Courier New" w:eastAsia="Courier New" w:cs="Courier New"/>
          <w:sz w:val="24"/>
          <w:szCs w:val="24"/>
          <w:lang w:val="en-US"/>
        </w:rPr>
        <w:t xml:space="preserve"> offers (</w:t>
      </w:r>
      <w:r w:rsidR="00AE1412">
        <w:rPr>
          <w:rFonts w:ascii="Courier New" w:hAnsi="Courier New" w:eastAsia="Courier New" w:cs="Courier New"/>
          <w:sz w:val="24"/>
          <w:szCs w:val="24"/>
          <w:lang w:val="en-US"/>
        </w:rPr>
        <w:t>727</w:t>
      </w:r>
      <w:r w:rsidR="00331228">
        <w:rPr>
          <w:rFonts w:ascii="Courier New" w:hAnsi="Courier New" w:eastAsia="Courier New" w:cs="Courier New"/>
          <w:sz w:val="24"/>
          <w:szCs w:val="24"/>
          <w:lang w:val="en-US"/>
        </w:rPr>
        <w:t>,</w:t>
      </w:r>
      <w:r w:rsidR="00AE1412">
        <w:rPr>
          <w:rFonts w:ascii="Courier New" w:hAnsi="Courier New" w:eastAsia="Courier New" w:cs="Courier New"/>
          <w:sz w:val="24"/>
          <w:szCs w:val="24"/>
          <w:lang w:val="en-US"/>
        </w:rPr>
        <w:t>02</w:t>
      </w:r>
      <w:r w:rsidR="00331228">
        <w:rPr>
          <w:rFonts w:ascii="Courier New" w:hAnsi="Courier New" w:eastAsia="Courier New" w:cs="Courier New"/>
          <w:sz w:val="24"/>
          <w:szCs w:val="24"/>
          <w:lang w:val="en-US"/>
        </w:rPr>
        <w:t>4</w:t>
      </w:r>
      <w:r w:rsidRPr="00A861AE">
        <w:rPr>
          <w:rFonts w:ascii="Courier New" w:hAnsi="Courier New" w:eastAsia="Courier New" w:cs="Courier New"/>
          <w:sz w:val="24"/>
          <w:szCs w:val="24"/>
          <w:lang w:val="en-US"/>
        </w:rPr>
        <w:t xml:space="preserve"> x 4).</w:t>
      </w:r>
      <w:r w:rsidRPr="00A861AE" w:rsidR="00A861AE">
        <w:rPr>
          <w:rFonts w:ascii="Courier New" w:hAnsi="Courier New" w:eastAsia="Courier New" w:cs="Courier New"/>
          <w:sz w:val="24"/>
          <w:szCs w:val="24"/>
          <w:lang w:val="en-US"/>
        </w:rPr>
        <w:t xml:space="preserve"> </w:t>
      </w:r>
      <w:r w:rsidRPr="00A861AE">
        <w:rPr>
          <w:rFonts w:ascii="Courier New" w:hAnsi="Courier New" w:eastAsia="Courier New" w:cs="Courier New"/>
          <w:sz w:val="24"/>
          <w:szCs w:val="24"/>
          <w:lang w:val="en-US"/>
        </w:rPr>
        <w:t>FY 201</w:t>
      </w:r>
      <w:r w:rsidRPr="00A861AE" w:rsidR="00A861AE">
        <w:rPr>
          <w:rFonts w:ascii="Courier New" w:hAnsi="Courier New" w:eastAsia="Courier New" w:cs="Courier New"/>
          <w:sz w:val="24"/>
          <w:szCs w:val="24"/>
          <w:lang w:val="en-US"/>
        </w:rPr>
        <w:t>9</w:t>
      </w:r>
      <w:r w:rsidRPr="00A861AE">
        <w:rPr>
          <w:rFonts w:ascii="Courier New" w:hAnsi="Courier New" w:eastAsia="Courier New" w:cs="Courier New"/>
          <w:sz w:val="24"/>
          <w:szCs w:val="24"/>
          <w:lang w:val="en-US"/>
        </w:rPr>
        <w:t xml:space="preserve"> FPDS data identified </w:t>
      </w:r>
      <w:r w:rsidR="00AE1412">
        <w:rPr>
          <w:rFonts w:ascii="Courier New" w:hAnsi="Courier New" w:eastAsia="Courier New" w:cs="Courier New"/>
          <w:sz w:val="24"/>
          <w:szCs w:val="24"/>
          <w:lang w:val="en-US"/>
        </w:rPr>
        <w:t xml:space="preserve">30,740 </w:t>
      </w:r>
      <w:r w:rsidRPr="00A861AE">
        <w:rPr>
          <w:rFonts w:ascii="Courier New" w:hAnsi="Courier New" w:eastAsia="Courier New" w:cs="Courier New"/>
          <w:sz w:val="24"/>
          <w:szCs w:val="24"/>
          <w:lang w:val="en-US"/>
        </w:rPr>
        <w:t>unique vendors of manufactured end products.</w:t>
      </w:r>
      <w:r w:rsidRPr="00A861AE" w:rsidR="00A861AE">
        <w:rPr>
          <w:rFonts w:ascii="Courier New" w:hAnsi="Courier New" w:eastAsia="Courier New" w:cs="Courier New"/>
          <w:sz w:val="24"/>
          <w:szCs w:val="24"/>
          <w:lang w:val="en-US"/>
        </w:rPr>
        <w:t xml:space="preserve"> </w:t>
      </w:r>
      <w:r w:rsidRPr="00A861AE">
        <w:rPr>
          <w:rFonts w:ascii="Courier New" w:hAnsi="Courier New" w:eastAsia="Courier New" w:cs="Courier New"/>
          <w:sz w:val="24"/>
          <w:szCs w:val="24"/>
          <w:lang w:val="en-US"/>
        </w:rPr>
        <w:t>It is therefore estimated that approximately</w:t>
      </w:r>
      <w:r w:rsidR="00AF43A8">
        <w:rPr>
          <w:rFonts w:ascii="Courier New" w:hAnsi="Courier New" w:eastAsia="Courier New" w:cs="Courier New"/>
          <w:sz w:val="24"/>
          <w:szCs w:val="24"/>
          <w:lang w:val="en-US"/>
        </w:rPr>
        <w:t xml:space="preserve"> </w:t>
      </w:r>
      <w:r w:rsidR="00AE1412">
        <w:rPr>
          <w:rFonts w:ascii="Courier New" w:hAnsi="Courier New" w:eastAsia="Courier New" w:cs="Courier New"/>
          <w:sz w:val="24"/>
          <w:szCs w:val="24"/>
          <w:lang w:val="en-US"/>
        </w:rPr>
        <w:t>30,740</w:t>
      </w:r>
      <w:r w:rsidRPr="00A861AE">
        <w:rPr>
          <w:rFonts w:ascii="Courier New" w:hAnsi="Courier New" w:eastAsia="Courier New" w:cs="Courier New"/>
          <w:sz w:val="24"/>
          <w:szCs w:val="24"/>
          <w:lang w:val="en-US"/>
        </w:rPr>
        <w:t xml:space="preserve"> respondents would need to comply with this information collection.</w:t>
      </w:r>
      <w:r w:rsidRPr="00A861AE" w:rsidR="00A861AE">
        <w:rPr>
          <w:rFonts w:ascii="Courier New" w:hAnsi="Courier New" w:eastAsia="Courier New" w:cs="Courier New"/>
          <w:sz w:val="24"/>
          <w:szCs w:val="24"/>
          <w:lang w:val="en-US"/>
        </w:rPr>
        <w:t xml:space="preserve"> </w:t>
      </w:r>
      <w:r w:rsidRPr="00A861AE">
        <w:rPr>
          <w:rFonts w:ascii="Courier New" w:hAnsi="Courier New" w:eastAsia="Courier New" w:cs="Courier New"/>
          <w:sz w:val="24"/>
          <w:szCs w:val="24"/>
          <w:lang w:val="en-US"/>
        </w:rPr>
        <w:t xml:space="preserve">The </w:t>
      </w:r>
      <w:r w:rsidR="0013265D">
        <w:rPr>
          <w:rFonts w:ascii="Courier New" w:hAnsi="Courier New" w:eastAsia="Courier New" w:cs="Courier New"/>
          <w:sz w:val="24"/>
          <w:szCs w:val="24"/>
          <w:lang w:val="en-US"/>
        </w:rPr>
        <w:t>annual r</w:t>
      </w:r>
      <w:proofErr w:type="spellStart"/>
      <w:r w:rsidRPr="0013265D" w:rsidR="0013265D">
        <w:rPr>
          <w:rFonts w:ascii="Courier New" w:hAnsi="Courier New" w:eastAsia="Courier New" w:cs="Courier New"/>
          <w:sz w:val="24"/>
          <w:szCs w:val="24"/>
        </w:rPr>
        <w:t>esponses</w:t>
      </w:r>
      <w:proofErr w:type="spellEnd"/>
      <w:r w:rsidRPr="0013265D" w:rsidR="0013265D">
        <w:rPr>
          <w:rFonts w:ascii="Courier New" w:hAnsi="Courier New" w:eastAsia="Courier New" w:cs="Courier New"/>
          <w:sz w:val="24"/>
          <w:szCs w:val="24"/>
        </w:rPr>
        <w:t xml:space="preserve"> per respondent</w:t>
      </w:r>
      <w:r w:rsidRPr="0013265D" w:rsidR="0013265D">
        <w:rPr>
          <w:rFonts w:ascii="Courier New" w:hAnsi="Courier New" w:eastAsia="Courier New" w:cs="Courier New"/>
          <w:sz w:val="24"/>
          <w:szCs w:val="24"/>
          <w:lang w:val="en-US"/>
        </w:rPr>
        <w:t xml:space="preserve"> </w:t>
      </w:r>
      <w:r w:rsidR="0013265D">
        <w:rPr>
          <w:rFonts w:ascii="Courier New" w:hAnsi="Courier New" w:eastAsia="Courier New" w:cs="Courier New"/>
          <w:sz w:val="24"/>
          <w:szCs w:val="24"/>
          <w:lang w:val="en-US"/>
        </w:rPr>
        <w:t xml:space="preserve">are a mathematical result of dividing the total annual </w:t>
      </w:r>
      <w:r w:rsidRPr="00A861AE">
        <w:rPr>
          <w:rFonts w:ascii="Courier New" w:hAnsi="Courier New" w:eastAsia="Courier New" w:cs="Courier New"/>
          <w:sz w:val="24"/>
          <w:szCs w:val="24"/>
          <w:lang w:val="en-US"/>
        </w:rPr>
        <w:t xml:space="preserve">responses </w:t>
      </w:r>
      <w:r w:rsidR="0013265D">
        <w:rPr>
          <w:rFonts w:ascii="Courier New" w:hAnsi="Courier New" w:eastAsia="Courier New" w:cs="Courier New"/>
          <w:sz w:val="24"/>
          <w:szCs w:val="24"/>
          <w:lang w:val="en-US"/>
        </w:rPr>
        <w:t xml:space="preserve">by </w:t>
      </w:r>
      <w:r w:rsidRPr="00A861AE">
        <w:rPr>
          <w:rFonts w:ascii="Courier New" w:hAnsi="Courier New" w:eastAsia="Courier New" w:cs="Courier New"/>
          <w:sz w:val="24"/>
          <w:szCs w:val="24"/>
          <w:lang w:val="en-US"/>
        </w:rPr>
        <w:t>the</w:t>
      </w:r>
      <w:r w:rsidR="00AF43A8">
        <w:rPr>
          <w:rFonts w:ascii="Courier New" w:hAnsi="Courier New" w:eastAsia="Courier New" w:cs="Courier New"/>
          <w:sz w:val="24"/>
          <w:szCs w:val="24"/>
          <w:lang w:val="en-US"/>
        </w:rPr>
        <w:t xml:space="preserve"> </w:t>
      </w:r>
      <w:r w:rsidR="00AE1412">
        <w:rPr>
          <w:rFonts w:ascii="Courier New" w:hAnsi="Courier New" w:eastAsia="Courier New" w:cs="Courier New"/>
          <w:sz w:val="24"/>
          <w:szCs w:val="24"/>
          <w:lang w:val="en-US"/>
        </w:rPr>
        <w:t>30,740</w:t>
      </w:r>
      <w:r w:rsidRPr="00A861AE">
        <w:rPr>
          <w:rFonts w:ascii="Courier New" w:hAnsi="Courier New" w:eastAsia="Courier New" w:cs="Courier New"/>
          <w:sz w:val="24"/>
          <w:szCs w:val="24"/>
          <w:lang w:val="en-US"/>
        </w:rPr>
        <w:t xml:space="preserve"> unique vendors (</w:t>
      </w:r>
      <w:r w:rsidRPr="00AE1412" w:rsidR="00AE1412">
        <w:rPr>
          <w:rFonts w:ascii="Courier New" w:hAnsi="Courier New" w:eastAsia="Courier New" w:cs="Courier New"/>
          <w:sz w:val="24"/>
          <w:szCs w:val="24"/>
          <w:lang w:val="en-US"/>
        </w:rPr>
        <w:t>2,908,096</w:t>
      </w:r>
      <w:r w:rsidRPr="00331228">
        <w:rPr>
          <w:rFonts w:ascii="Courier New" w:hAnsi="Courier New" w:eastAsia="Courier New" w:cs="Courier New"/>
          <w:sz w:val="24"/>
          <w:szCs w:val="24"/>
          <w:lang w:val="en-US"/>
        </w:rPr>
        <w:t>/</w:t>
      </w:r>
      <w:r w:rsidRPr="00AE1412" w:rsidR="00AE1412">
        <w:rPr>
          <w:rFonts w:ascii="Courier New" w:hAnsi="Courier New" w:eastAsia="Courier New" w:cs="Courier New"/>
          <w:sz w:val="24"/>
          <w:szCs w:val="24"/>
          <w:lang w:val="en-US"/>
        </w:rPr>
        <w:t>30,740</w:t>
      </w:r>
      <w:r w:rsidRPr="00AF43A8">
        <w:rPr>
          <w:rFonts w:ascii="Courier New" w:hAnsi="Courier New" w:eastAsia="Courier New" w:cs="Courier New"/>
          <w:sz w:val="24"/>
          <w:szCs w:val="24"/>
          <w:lang w:val="en-US"/>
        </w:rPr>
        <w:t>=</w:t>
      </w:r>
      <w:r w:rsidR="007069C5">
        <w:rPr>
          <w:rFonts w:ascii="Courier New" w:hAnsi="Courier New" w:eastAsia="Courier New" w:cs="Courier New"/>
          <w:sz w:val="24"/>
          <w:szCs w:val="24"/>
          <w:lang w:val="en-US"/>
        </w:rPr>
        <w:t>95</w:t>
      </w:r>
      <w:r w:rsidRPr="00A861AE">
        <w:rPr>
          <w:rFonts w:ascii="Courier New" w:hAnsi="Courier New" w:eastAsia="Courier New" w:cs="Courier New"/>
          <w:sz w:val="24"/>
          <w:szCs w:val="24"/>
          <w:lang w:val="en-US"/>
        </w:rPr>
        <w:t>).</w:t>
      </w:r>
      <w:r w:rsidRPr="00A861AE" w:rsidR="00A861AE">
        <w:rPr>
          <w:rFonts w:ascii="Courier New" w:hAnsi="Courier New" w:eastAsia="Courier New" w:cs="Courier New"/>
          <w:sz w:val="24"/>
          <w:szCs w:val="24"/>
          <w:lang w:val="en-US"/>
        </w:rPr>
        <w:t xml:space="preserve"> </w:t>
      </w:r>
      <w:r w:rsidRPr="00A861AE">
        <w:rPr>
          <w:rFonts w:ascii="Courier New" w:hAnsi="Courier New" w:eastAsia="Courier New" w:cs="Courier New"/>
          <w:sz w:val="24"/>
          <w:szCs w:val="24"/>
          <w:lang w:val="en-US"/>
        </w:rPr>
        <w:t>The time required to read and prepare information is estimated at .01 hour (less than one minute) per completion.</w:t>
      </w:r>
      <w:r w:rsidRPr="00A861AE" w:rsidR="00A861AE">
        <w:rPr>
          <w:rFonts w:ascii="Courier New" w:hAnsi="Courier New" w:eastAsia="Courier New" w:cs="Courier New"/>
          <w:sz w:val="24"/>
          <w:szCs w:val="24"/>
          <w:lang w:val="en-US"/>
        </w:rPr>
        <w:t xml:space="preserve"> </w:t>
      </w:r>
      <w:r w:rsidRPr="00A861AE">
        <w:rPr>
          <w:rFonts w:ascii="Courier New" w:hAnsi="Courier New" w:eastAsia="Courier New" w:cs="Courier New"/>
          <w:sz w:val="24"/>
          <w:szCs w:val="24"/>
          <w:lang w:val="en-US"/>
        </w:rPr>
        <w:t>Recordkeeping will be integrated into systems already established by offerors.</w:t>
      </w:r>
    </w:p>
    <w:p w:rsidR="00A861AE" w:rsidP="00A861AE" w:rsidRDefault="00A861AE" w14:paraId="5F010AD1" w14:textId="77777777">
      <w:pPr>
        <w:pStyle w:val="OmniPage266"/>
        <w:ind w:left="0" w:right="0"/>
        <w:rPr>
          <w:rFonts w:cs="Courier New"/>
          <w:noProof w:val="0"/>
          <w:sz w:val="24"/>
        </w:rPr>
      </w:pPr>
    </w:p>
    <w:p w:rsidRPr="000D610D" w:rsidR="00A861AE" w:rsidP="00A861AE" w:rsidRDefault="00A861AE" w14:paraId="4980B87D" w14:textId="0337AA1B">
      <w:pPr>
        <w:pStyle w:val="OmniPage266"/>
        <w:ind w:left="0" w:right="0"/>
        <w:rPr>
          <w:rFonts w:cs="Courier New"/>
          <w:noProof w:val="0"/>
          <w:sz w:val="24"/>
        </w:rPr>
      </w:pPr>
      <w:r w:rsidRPr="00A6590E">
        <w:rPr>
          <w:rFonts w:cs="Courier New"/>
          <w:noProof w:val="0"/>
          <w:sz w:val="24"/>
        </w:rPr>
        <w:t>Estimated respondents/yr</w:t>
      </w:r>
      <w:r w:rsidRPr="000D610D">
        <w:rPr>
          <w:rFonts w:cs="Courier New"/>
          <w:noProof w:val="0"/>
          <w:sz w:val="24"/>
        </w:rPr>
        <w:t>.................</w:t>
      </w:r>
      <w:r w:rsidRPr="00047FA2">
        <w:rPr>
          <w:rFonts w:cs="Courier New"/>
          <w:noProof w:val="0"/>
          <w:sz w:val="24"/>
        </w:rPr>
        <w:t>...........</w:t>
      </w:r>
      <w:r w:rsidRPr="000D610D">
        <w:rPr>
          <w:rFonts w:cs="Courier New"/>
          <w:noProof w:val="0"/>
          <w:sz w:val="24"/>
        </w:rPr>
        <w:t>...</w:t>
      </w:r>
      <w:r>
        <w:rPr>
          <w:rFonts w:cs="Courier New"/>
          <w:noProof w:val="0"/>
          <w:sz w:val="24"/>
        </w:rPr>
        <w:t xml:space="preserve"> </w:t>
      </w:r>
      <w:r w:rsidR="00AF43A8">
        <w:rPr>
          <w:rFonts w:cs="Courier New"/>
          <w:noProof w:val="0"/>
          <w:sz w:val="24"/>
        </w:rPr>
        <w:t xml:space="preserve">  </w:t>
      </w:r>
      <w:r w:rsidRPr="00AE1412" w:rsidR="00AE1412">
        <w:rPr>
          <w:rFonts w:cs="Courier New"/>
          <w:noProof w:val="0"/>
          <w:sz w:val="24"/>
          <w:lang w:val="en"/>
        </w:rPr>
        <w:t>30,740</w:t>
      </w:r>
      <w:r>
        <w:rPr>
          <w:rFonts w:cs="Courier New"/>
          <w:noProof w:val="0"/>
          <w:sz w:val="24"/>
        </w:rPr>
        <w:t xml:space="preserve"> </w:t>
      </w:r>
    </w:p>
    <w:p w:rsidRPr="000D610D" w:rsidR="00A861AE" w:rsidP="00A861AE" w:rsidRDefault="00A861AE" w14:paraId="6A327890" w14:textId="64742FCE">
      <w:pPr>
        <w:pStyle w:val="OmniPage266"/>
        <w:ind w:left="0" w:right="0"/>
        <w:rPr>
          <w:rFonts w:cs="Courier New"/>
          <w:noProof w:val="0"/>
          <w:sz w:val="24"/>
        </w:rPr>
      </w:pPr>
      <w:r w:rsidRPr="00A6590E">
        <w:rPr>
          <w:rFonts w:cs="Courier New"/>
          <w:sz w:val="24"/>
          <w:szCs w:val="24"/>
        </w:rPr>
        <w:t>Responses annually per respondent</w:t>
      </w:r>
      <w:r w:rsidRPr="00047FA2">
        <w:rPr>
          <w:rFonts w:cs="Courier New"/>
          <w:sz w:val="24"/>
          <w:szCs w:val="24"/>
        </w:rPr>
        <w:t>........</w:t>
      </w:r>
      <w:r w:rsidRPr="000D610D">
        <w:rPr>
          <w:rFonts w:cs="Courier New"/>
          <w:noProof w:val="0"/>
          <w:sz w:val="24"/>
        </w:rPr>
        <w:t>.......</w:t>
      </w:r>
      <w:r w:rsidRPr="00047FA2">
        <w:rPr>
          <w:rFonts w:cs="Courier New"/>
          <w:noProof w:val="0"/>
          <w:sz w:val="24"/>
        </w:rPr>
        <w:t>.......</w:t>
      </w:r>
      <w:r>
        <w:rPr>
          <w:rFonts w:cs="Courier New"/>
          <w:noProof w:val="0"/>
          <w:sz w:val="24"/>
        </w:rPr>
        <w:t xml:space="preserve"> </w:t>
      </w:r>
      <w:r w:rsidRPr="000D610D">
        <w:rPr>
          <w:rFonts w:cs="Courier New"/>
          <w:noProof w:val="0"/>
          <w:sz w:val="24"/>
          <w:u w:val="single"/>
        </w:rPr>
        <w:t xml:space="preserve">x </w:t>
      </w:r>
      <w:r w:rsidR="00AF43A8">
        <w:rPr>
          <w:rFonts w:cs="Courier New"/>
          <w:noProof w:val="0"/>
          <w:sz w:val="24"/>
          <w:u w:val="single"/>
        </w:rPr>
        <w:t xml:space="preserve">    </w:t>
      </w:r>
      <w:r w:rsidR="007069C5">
        <w:rPr>
          <w:rFonts w:cs="Courier New"/>
          <w:noProof w:val="0"/>
          <w:sz w:val="24"/>
          <w:u w:val="single"/>
        </w:rPr>
        <w:t>95</w:t>
      </w:r>
    </w:p>
    <w:p w:rsidRPr="000D610D" w:rsidR="00A861AE" w:rsidP="00A861AE" w:rsidRDefault="00A861AE" w14:paraId="2D480E65" w14:textId="7E5089CC">
      <w:pPr>
        <w:pStyle w:val="OmniPage266"/>
        <w:ind w:left="0" w:right="0"/>
        <w:rPr>
          <w:rFonts w:cs="Courier New"/>
          <w:noProof w:val="0"/>
          <w:sz w:val="24"/>
        </w:rPr>
      </w:pPr>
      <w:r w:rsidRPr="000D610D">
        <w:rPr>
          <w:rFonts w:cs="Courier New"/>
          <w:noProof w:val="0"/>
          <w:sz w:val="24"/>
        </w:rPr>
        <w:t>Total annual responses....................</w:t>
      </w:r>
      <w:r w:rsidRPr="00047FA2">
        <w:rPr>
          <w:rFonts w:cs="Courier New"/>
          <w:noProof w:val="0"/>
          <w:sz w:val="24"/>
        </w:rPr>
        <w:t>..........</w:t>
      </w:r>
      <w:r>
        <w:rPr>
          <w:rFonts w:cs="Courier New"/>
          <w:noProof w:val="0"/>
          <w:sz w:val="24"/>
        </w:rPr>
        <w:t xml:space="preserve">   </w:t>
      </w:r>
      <w:r w:rsidRPr="007069C5" w:rsidR="007069C5">
        <w:rPr>
          <w:rFonts w:cs="Courier New"/>
          <w:noProof w:val="0"/>
          <w:sz w:val="24"/>
          <w:lang w:val="en"/>
        </w:rPr>
        <w:t>2,908,096</w:t>
      </w:r>
      <w:r>
        <w:rPr>
          <w:rFonts w:cs="Courier New"/>
          <w:noProof w:val="0"/>
          <w:sz w:val="24"/>
        </w:rPr>
        <w:t xml:space="preserve"> </w:t>
      </w:r>
    </w:p>
    <w:p w:rsidRPr="000D610D" w:rsidR="00A861AE" w:rsidP="00A861AE" w:rsidRDefault="00A861AE" w14:paraId="405D099D" w14:textId="593EF925">
      <w:pPr>
        <w:pStyle w:val="OmniPage266"/>
        <w:ind w:left="0" w:right="0"/>
        <w:rPr>
          <w:rFonts w:cs="Courier New"/>
          <w:noProof w:val="0"/>
          <w:sz w:val="24"/>
        </w:rPr>
      </w:pPr>
      <w:r w:rsidRPr="00A6590E">
        <w:rPr>
          <w:rFonts w:cs="Courier New"/>
          <w:sz w:val="24"/>
          <w:szCs w:val="24"/>
        </w:rPr>
        <w:t>Estimated hrs/response</w:t>
      </w:r>
      <w:r w:rsidRPr="000D610D">
        <w:rPr>
          <w:rFonts w:cs="Courier New"/>
          <w:noProof w:val="0"/>
          <w:sz w:val="24"/>
        </w:rPr>
        <w:t>..................</w:t>
      </w:r>
      <w:r w:rsidRPr="00047FA2">
        <w:rPr>
          <w:rFonts w:cs="Courier New"/>
          <w:noProof w:val="0"/>
          <w:sz w:val="24"/>
        </w:rPr>
        <w:t>...........</w:t>
      </w:r>
      <w:r w:rsidRPr="000D610D">
        <w:rPr>
          <w:rFonts w:cs="Courier New"/>
          <w:noProof w:val="0"/>
          <w:sz w:val="24"/>
        </w:rPr>
        <w:t>....</w:t>
      </w:r>
      <w:r>
        <w:rPr>
          <w:rFonts w:cs="Courier New"/>
          <w:noProof w:val="0"/>
          <w:sz w:val="24"/>
        </w:rPr>
        <w:t xml:space="preserve">  </w:t>
      </w:r>
      <w:r w:rsidR="00331228">
        <w:rPr>
          <w:rFonts w:cs="Courier New"/>
          <w:noProof w:val="0"/>
          <w:sz w:val="24"/>
        </w:rPr>
        <w:t xml:space="preserve">  </w:t>
      </w:r>
      <w:r w:rsidRPr="000D610D">
        <w:rPr>
          <w:rFonts w:cs="Courier New"/>
          <w:noProof w:val="0"/>
          <w:sz w:val="24"/>
          <w:u w:val="single"/>
        </w:rPr>
        <w:t xml:space="preserve">x </w:t>
      </w:r>
      <w:r>
        <w:rPr>
          <w:rFonts w:cs="Courier New"/>
          <w:noProof w:val="0"/>
          <w:sz w:val="24"/>
          <w:u w:val="single"/>
        </w:rPr>
        <w:t>.01</w:t>
      </w:r>
    </w:p>
    <w:p w:rsidRPr="000D610D" w:rsidR="00A861AE" w:rsidP="00A861AE" w:rsidRDefault="00A861AE" w14:paraId="4C46AC78" w14:textId="67E50709">
      <w:pPr>
        <w:pStyle w:val="OmniPage266"/>
        <w:ind w:left="0" w:right="0"/>
        <w:rPr>
          <w:rFonts w:cs="Courier New"/>
          <w:noProof w:val="0"/>
          <w:sz w:val="24"/>
        </w:rPr>
      </w:pPr>
      <w:r w:rsidRPr="00A6590E">
        <w:rPr>
          <w:rFonts w:cs="Courier New"/>
          <w:sz w:val="24"/>
          <w:szCs w:val="24"/>
        </w:rPr>
        <w:t>Estimated total burden hours</w:t>
      </w:r>
      <w:r w:rsidRPr="000D610D">
        <w:rPr>
          <w:rFonts w:cs="Courier New"/>
          <w:noProof w:val="0"/>
          <w:sz w:val="24"/>
        </w:rPr>
        <w:t>..........</w:t>
      </w:r>
      <w:r w:rsidRPr="00047FA2">
        <w:rPr>
          <w:rFonts w:cs="Courier New"/>
          <w:noProof w:val="0"/>
          <w:sz w:val="24"/>
        </w:rPr>
        <w:t>...........</w:t>
      </w:r>
      <w:r w:rsidRPr="000D610D">
        <w:rPr>
          <w:rFonts w:cs="Courier New"/>
          <w:noProof w:val="0"/>
          <w:sz w:val="24"/>
        </w:rPr>
        <w:t>.....</w:t>
      </w:r>
      <w:r>
        <w:rPr>
          <w:rFonts w:cs="Courier New"/>
          <w:noProof w:val="0"/>
          <w:sz w:val="24"/>
        </w:rPr>
        <w:t xml:space="preserve">  </w:t>
      </w:r>
      <w:r w:rsidRPr="000D610D">
        <w:rPr>
          <w:rFonts w:cs="Courier New"/>
          <w:noProof w:val="0"/>
          <w:sz w:val="24"/>
        </w:rPr>
        <w:t xml:space="preserve"> </w:t>
      </w:r>
      <w:r w:rsidR="00331228">
        <w:rPr>
          <w:rFonts w:cs="Courier New"/>
          <w:noProof w:val="0"/>
          <w:sz w:val="24"/>
        </w:rPr>
        <w:t xml:space="preserve"> 2</w:t>
      </w:r>
      <w:r w:rsidR="007069C5">
        <w:rPr>
          <w:rFonts w:cs="Courier New"/>
          <w:noProof w:val="0"/>
          <w:sz w:val="24"/>
        </w:rPr>
        <w:t>9</w:t>
      </w:r>
      <w:r w:rsidR="00331228">
        <w:rPr>
          <w:rFonts w:cs="Courier New"/>
          <w:noProof w:val="0"/>
          <w:sz w:val="24"/>
        </w:rPr>
        <w:t>,</w:t>
      </w:r>
      <w:r w:rsidR="007069C5">
        <w:rPr>
          <w:rFonts w:cs="Courier New"/>
          <w:noProof w:val="0"/>
          <w:sz w:val="24"/>
        </w:rPr>
        <w:t>081</w:t>
      </w:r>
    </w:p>
    <w:p w:rsidRPr="00A6590E" w:rsidR="00A861AE" w:rsidP="00A861AE" w:rsidRDefault="00A861AE" w14:paraId="4E5348AA" w14:textId="5FE8F015">
      <w:pPr>
        <w:pStyle w:val="OmniPage266"/>
        <w:ind w:left="0" w:right="0"/>
        <w:rPr>
          <w:rFonts w:cs="Courier New"/>
          <w:noProof w:val="0"/>
          <w:sz w:val="25"/>
          <w:u w:val="single"/>
        </w:rPr>
      </w:pPr>
      <w:r w:rsidRPr="00A6590E">
        <w:rPr>
          <w:rFonts w:cs="Courier New"/>
          <w:sz w:val="24"/>
          <w:szCs w:val="24"/>
        </w:rPr>
        <w:t>Hourly rate*</w:t>
      </w:r>
      <w:r w:rsidRPr="000D610D">
        <w:rPr>
          <w:rFonts w:cs="Courier New"/>
          <w:noProof w:val="0"/>
          <w:sz w:val="24"/>
        </w:rPr>
        <w:t>..........................</w:t>
      </w:r>
      <w:r w:rsidRPr="00047FA2">
        <w:rPr>
          <w:rFonts w:cs="Courier New"/>
          <w:noProof w:val="0"/>
          <w:sz w:val="24"/>
        </w:rPr>
        <w:t>............</w:t>
      </w:r>
      <w:r w:rsidRPr="000D610D">
        <w:rPr>
          <w:rFonts w:cs="Courier New"/>
          <w:noProof w:val="0"/>
          <w:sz w:val="24"/>
        </w:rPr>
        <w:t>....</w:t>
      </w:r>
      <w:r>
        <w:rPr>
          <w:rFonts w:cs="Courier New"/>
          <w:noProof w:val="0"/>
          <w:sz w:val="24"/>
        </w:rPr>
        <w:t xml:space="preserve">.  </w:t>
      </w:r>
      <w:r w:rsidR="00331228">
        <w:rPr>
          <w:rFonts w:cs="Courier New"/>
          <w:noProof w:val="0"/>
          <w:sz w:val="24"/>
        </w:rPr>
        <w:t xml:space="preserve">  </w:t>
      </w:r>
      <w:r w:rsidRPr="00A6590E">
        <w:rPr>
          <w:rFonts w:cs="Courier New"/>
          <w:noProof w:val="0"/>
          <w:sz w:val="24"/>
          <w:u w:val="single"/>
        </w:rPr>
        <w:t>x $5</w:t>
      </w:r>
      <w:r>
        <w:rPr>
          <w:rFonts w:cs="Courier New"/>
          <w:noProof w:val="0"/>
          <w:sz w:val="24"/>
          <w:u w:val="single"/>
        </w:rPr>
        <w:t>5</w:t>
      </w:r>
    </w:p>
    <w:p w:rsidRPr="000D610D" w:rsidR="00A861AE" w:rsidP="00A861AE" w:rsidRDefault="00A861AE" w14:paraId="6C179020" w14:textId="70554500">
      <w:pPr>
        <w:pStyle w:val="OmniPage266"/>
        <w:ind w:left="0" w:right="0"/>
        <w:rPr>
          <w:rFonts w:cs="Courier New"/>
          <w:noProof w:val="0"/>
          <w:sz w:val="24"/>
        </w:rPr>
      </w:pPr>
      <w:r w:rsidRPr="00A6590E">
        <w:rPr>
          <w:rFonts w:cs="Courier New"/>
          <w:sz w:val="24"/>
          <w:szCs w:val="24"/>
        </w:rPr>
        <w:t>Estimated cost to the public</w:t>
      </w:r>
      <w:r>
        <w:rPr>
          <w:rFonts w:cs="Courier New"/>
          <w:sz w:val="24"/>
          <w:szCs w:val="24"/>
        </w:rPr>
        <w:t xml:space="preserve"> </w:t>
      </w:r>
      <w:r w:rsidRPr="00047FA2">
        <w:rPr>
          <w:rFonts w:cs="Courier New"/>
          <w:sz w:val="24"/>
          <w:szCs w:val="24"/>
        </w:rPr>
        <w:t>.....................</w:t>
      </w:r>
      <w:r>
        <w:rPr>
          <w:rFonts w:cs="Courier New"/>
          <w:sz w:val="24"/>
          <w:szCs w:val="24"/>
        </w:rPr>
        <w:t xml:space="preserve">  </w:t>
      </w:r>
      <w:proofErr w:type="gramStart"/>
      <w:r w:rsidRPr="000D610D">
        <w:rPr>
          <w:rFonts w:cs="Courier New"/>
          <w:noProof w:val="0"/>
          <w:sz w:val="24"/>
        </w:rPr>
        <w:t xml:space="preserve">$ </w:t>
      </w:r>
      <w:r w:rsidR="00331228">
        <w:rPr>
          <w:rFonts w:cs="Courier New"/>
          <w:noProof w:val="0"/>
          <w:sz w:val="24"/>
        </w:rPr>
        <w:t xml:space="preserve"> 1,</w:t>
      </w:r>
      <w:r w:rsidR="007069C5">
        <w:rPr>
          <w:rFonts w:cs="Courier New"/>
          <w:noProof w:val="0"/>
          <w:sz w:val="24"/>
        </w:rPr>
        <w:t>599</w:t>
      </w:r>
      <w:r w:rsidR="00331228">
        <w:rPr>
          <w:rFonts w:cs="Courier New"/>
          <w:noProof w:val="0"/>
          <w:sz w:val="24"/>
        </w:rPr>
        <w:t>,</w:t>
      </w:r>
      <w:r w:rsidR="007069C5">
        <w:rPr>
          <w:rFonts w:cs="Courier New"/>
          <w:noProof w:val="0"/>
          <w:sz w:val="24"/>
        </w:rPr>
        <w:t>455</w:t>
      </w:r>
      <w:proofErr w:type="gramEnd"/>
    </w:p>
    <w:p w:rsidR="004D72DD" w:rsidP="004D72DD" w:rsidRDefault="004D72DD" w14:paraId="2D10C92B" w14:textId="77777777">
      <w:pPr>
        <w:pStyle w:val="FRi"/>
        <w:tabs>
          <w:tab w:val="left" w:leader="dot" w:pos="7740"/>
          <w:tab w:val="right" w:pos="9270"/>
        </w:tabs>
        <w:spacing w:line="240" w:lineRule="auto"/>
        <w:rPr>
          <w:rFonts w:ascii="Courier New" w:hAnsi="Courier New" w:cs="Courier New"/>
          <w:szCs w:val="24"/>
        </w:rPr>
      </w:pPr>
      <w:r w:rsidRPr="008209A5">
        <w:rPr>
          <w:rFonts w:ascii="Courier New" w:hAnsi="Courier New" w:cs="Courier New"/>
          <w:szCs w:val="24"/>
        </w:rPr>
        <w:t>*Based on the OPM GS-1</w:t>
      </w:r>
      <w:r>
        <w:rPr>
          <w:rFonts w:ascii="Courier New" w:hAnsi="Courier New" w:cs="Courier New"/>
          <w:szCs w:val="24"/>
        </w:rPr>
        <w:t>2</w:t>
      </w:r>
      <w:r w:rsidRPr="008209A5">
        <w:rPr>
          <w:rFonts w:ascii="Courier New" w:hAnsi="Courier New" w:cs="Courier New"/>
          <w:szCs w:val="24"/>
        </w:rPr>
        <w:t>/step 5 salary ($4</w:t>
      </w:r>
      <w:r>
        <w:rPr>
          <w:rFonts w:ascii="Courier New" w:hAnsi="Courier New" w:cs="Courier New"/>
          <w:szCs w:val="24"/>
        </w:rPr>
        <w:t>0.51</w:t>
      </w:r>
      <w:r w:rsidRPr="008209A5">
        <w:rPr>
          <w:rFonts w:ascii="Courier New" w:hAnsi="Courier New" w:cs="Courier New"/>
          <w:szCs w:val="24"/>
        </w:rPr>
        <w:t xml:space="preserve"> an hour) plus 36.25% fringe and overhead burden rate, the one mandated by OMB memorandum M-08-13 for use in public-private competition, rounded to the nearest dollar, or $</w:t>
      </w:r>
      <w:r>
        <w:rPr>
          <w:rFonts w:ascii="Courier New" w:hAnsi="Courier New" w:cs="Courier New"/>
          <w:szCs w:val="24"/>
        </w:rPr>
        <w:t>55</w:t>
      </w:r>
      <w:r w:rsidRPr="008209A5">
        <w:rPr>
          <w:rFonts w:ascii="Courier New" w:hAnsi="Courier New" w:cs="Courier New"/>
          <w:szCs w:val="24"/>
        </w:rPr>
        <w:t xml:space="preserve"> an hour. Reference Salary Table 2019-RUS, Effective January 2019, found at </w:t>
      </w:r>
      <w:hyperlink w:history="1" r:id="rId8">
        <w:r w:rsidRPr="009E4B1A">
          <w:rPr>
            <w:rStyle w:val="Hyperlink"/>
            <w:rFonts w:ascii="Courier New" w:hAnsi="Courier New" w:cs="Courier New"/>
            <w:szCs w:val="24"/>
          </w:rPr>
          <w:t>www.opm.gov</w:t>
        </w:r>
      </w:hyperlink>
      <w:r w:rsidRPr="008209A5">
        <w:rPr>
          <w:rFonts w:ascii="Courier New" w:hAnsi="Courier New" w:cs="Courier New"/>
          <w:szCs w:val="24"/>
        </w:rPr>
        <w:t>.</w:t>
      </w:r>
    </w:p>
    <w:p w:rsidR="004D72DD" w:rsidP="004D72DD" w:rsidRDefault="004D72DD" w14:paraId="78023808" w14:textId="77777777">
      <w:pPr>
        <w:rPr>
          <w:rFonts w:ascii="Courier New" w:hAnsi="Courier New" w:eastAsia="Courier New" w:cs="Courier New"/>
          <w:sz w:val="24"/>
          <w:szCs w:val="24"/>
        </w:rPr>
      </w:pPr>
    </w:p>
    <w:p w:rsidRPr="004D72DD" w:rsidR="00272965" w:rsidP="00272965" w:rsidRDefault="00272965" w14:paraId="18A9C395" w14:textId="78893FF2">
      <w:pPr>
        <w:rPr>
          <w:rFonts w:ascii="Courier New" w:hAnsi="Courier New" w:eastAsia="Courier New" w:cs="Courier New"/>
          <w:sz w:val="24"/>
          <w:szCs w:val="24"/>
          <w:u w:val="single"/>
          <w:lang w:val="en-US"/>
        </w:rPr>
      </w:pPr>
      <w:r w:rsidRPr="004D72DD">
        <w:rPr>
          <w:rFonts w:ascii="Courier New" w:hAnsi="Courier New" w:eastAsia="Courier New" w:cs="Courier New"/>
          <w:b/>
          <w:sz w:val="24"/>
          <w:szCs w:val="24"/>
          <w:lang w:val="en-US"/>
        </w:rPr>
        <w:t>14.  Estimated Cost to the Government.</w:t>
      </w:r>
      <w:r w:rsidRPr="004D72DD" w:rsidR="004D72DD">
        <w:rPr>
          <w:rFonts w:ascii="Courier New" w:hAnsi="Courier New" w:eastAsia="Courier New" w:cs="Courier New"/>
          <w:b/>
          <w:sz w:val="24"/>
          <w:szCs w:val="24"/>
          <w:lang w:val="en-US"/>
        </w:rPr>
        <w:t xml:space="preserve">  </w:t>
      </w:r>
      <w:r w:rsidRPr="004D72DD">
        <w:rPr>
          <w:rFonts w:ascii="Courier New" w:hAnsi="Courier New" w:eastAsia="Courier New" w:cs="Courier New"/>
          <w:sz w:val="24"/>
          <w:szCs w:val="24"/>
          <w:lang w:val="en-US"/>
        </w:rPr>
        <w:t>Agencies will review and input the information into FPDS with the award of covered contracts.  The contracting officer only inputs data into FPDS for contracts awarded, not for each solicitation response.</w:t>
      </w:r>
    </w:p>
    <w:p w:rsidRPr="00331228" w:rsidR="00272965" w:rsidP="00272965" w:rsidRDefault="00272965" w14:paraId="43C0F169" w14:textId="77777777">
      <w:pPr>
        <w:rPr>
          <w:rFonts w:ascii="Courier New" w:hAnsi="Courier New" w:eastAsia="Courier New" w:cs="Courier New"/>
          <w:b/>
          <w:sz w:val="24"/>
          <w:szCs w:val="24"/>
          <w:lang w:val="en-US"/>
        </w:rPr>
      </w:pPr>
    </w:p>
    <w:p w:rsidRPr="00331228" w:rsidR="007028F2" w:rsidP="007028F2" w:rsidRDefault="007028F2" w14:paraId="4A966102" w14:textId="76771D51">
      <w:pPr>
        <w:pStyle w:val="OmniPage260"/>
        <w:tabs>
          <w:tab w:val="left" w:pos="899"/>
        </w:tabs>
        <w:ind w:left="0" w:right="0"/>
        <w:rPr>
          <w:rFonts w:cs="Courier New"/>
          <w:noProof w:val="0"/>
          <w:sz w:val="24"/>
        </w:rPr>
      </w:pPr>
      <w:r w:rsidRPr="00331228">
        <w:rPr>
          <w:rFonts w:cs="Courier New"/>
          <w:sz w:val="24"/>
          <w:szCs w:val="24"/>
        </w:rPr>
        <w:t>Responses per year</w:t>
      </w:r>
      <w:r w:rsidRPr="00331228">
        <w:rPr>
          <w:rFonts w:cs="Courier New"/>
        </w:rPr>
        <w:t>...................</w:t>
      </w:r>
      <w:r w:rsidRPr="00331228" w:rsidR="00331228">
        <w:rPr>
          <w:rFonts w:cs="Courier New"/>
          <w:noProof w:val="0"/>
          <w:sz w:val="24"/>
        </w:rPr>
        <w:t>.................</w:t>
      </w:r>
      <w:r w:rsidRPr="00331228">
        <w:rPr>
          <w:rFonts w:cs="Courier New"/>
          <w:noProof w:val="0"/>
          <w:sz w:val="24"/>
        </w:rPr>
        <w:t xml:space="preserve"> </w:t>
      </w:r>
      <w:r w:rsidRPr="007069C5" w:rsidR="007069C5">
        <w:rPr>
          <w:rFonts w:cs="Courier New"/>
          <w:noProof w:val="0"/>
          <w:sz w:val="24"/>
          <w:lang w:val="en"/>
        </w:rPr>
        <w:t>2,908,096</w:t>
      </w:r>
      <w:r w:rsidRPr="00331228">
        <w:rPr>
          <w:rFonts w:cs="Courier New"/>
          <w:noProof w:val="0"/>
          <w:sz w:val="24"/>
        </w:rPr>
        <w:t xml:space="preserve"> </w:t>
      </w:r>
    </w:p>
    <w:p w:rsidRPr="00331228" w:rsidR="007028F2" w:rsidP="007028F2" w:rsidRDefault="007028F2" w14:paraId="6FE75513" w14:textId="419AA1F8">
      <w:pPr>
        <w:pStyle w:val="OmniPage260"/>
        <w:tabs>
          <w:tab w:val="left" w:pos="899"/>
        </w:tabs>
        <w:ind w:left="0" w:right="0"/>
        <w:rPr>
          <w:rFonts w:cs="Courier New"/>
          <w:sz w:val="24"/>
          <w:szCs w:val="24"/>
        </w:rPr>
      </w:pPr>
      <w:r w:rsidRPr="00331228">
        <w:rPr>
          <w:rFonts w:cs="Courier New"/>
          <w:sz w:val="24"/>
          <w:szCs w:val="24"/>
        </w:rPr>
        <w:t>Resultant contracts</w:t>
      </w:r>
      <w:r w:rsidRPr="00331228">
        <w:rPr>
          <w:rFonts w:cs="Courier New"/>
        </w:rPr>
        <w:t>...................</w:t>
      </w:r>
      <w:r w:rsidRPr="00331228" w:rsidR="00331228">
        <w:rPr>
          <w:rFonts w:cs="Courier New"/>
          <w:noProof w:val="0"/>
          <w:sz w:val="24"/>
        </w:rPr>
        <w:t>................</w:t>
      </w:r>
      <w:r w:rsidRPr="00331228" w:rsidR="00A861AE">
        <w:rPr>
          <w:rFonts w:cs="Courier New"/>
          <w:noProof w:val="0"/>
          <w:sz w:val="24"/>
        </w:rPr>
        <w:t xml:space="preserve"> </w:t>
      </w:r>
      <w:r w:rsidRPr="00331228" w:rsidR="00331228">
        <w:rPr>
          <w:rFonts w:cs="Courier New"/>
          <w:noProof w:val="0"/>
          <w:sz w:val="24"/>
        </w:rPr>
        <w:t xml:space="preserve">  </w:t>
      </w:r>
      <w:r w:rsidRPr="007069C5" w:rsidR="007069C5">
        <w:rPr>
          <w:rFonts w:cs="Courier New"/>
          <w:noProof w:val="0"/>
          <w:sz w:val="24"/>
          <w:lang w:val="en"/>
        </w:rPr>
        <w:t>727,024</w:t>
      </w:r>
      <w:r w:rsidRPr="00331228">
        <w:rPr>
          <w:rFonts w:cs="Courier New"/>
          <w:sz w:val="24"/>
          <w:szCs w:val="24"/>
        </w:rPr>
        <w:t xml:space="preserve"> </w:t>
      </w:r>
    </w:p>
    <w:p w:rsidRPr="00331228" w:rsidR="007028F2" w:rsidP="004D72DD" w:rsidRDefault="007028F2" w14:paraId="28A3B977" w14:textId="73CA22EA">
      <w:pPr>
        <w:pStyle w:val="OmniPage260"/>
        <w:tabs>
          <w:tab w:val="left" w:pos="899"/>
          <w:tab w:val="left" w:pos="7920"/>
          <w:tab w:val="left" w:pos="8100"/>
        </w:tabs>
        <w:ind w:left="0" w:right="0"/>
        <w:rPr>
          <w:rFonts w:cs="Courier New"/>
          <w:sz w:val="24"/>
          <w:szCs w:val="24"/>
        </w:rPr>
      </w:pPr>
      <w:r w:rsidRPr="00331228">
        <w:rPr>
          <w:rFonts w:cs="Courier New"/>
          <w:sz w:val="24"/>
          <w:szCs w:val="24"/>
          <w:lang w:val="en"/>
        </w:rPr>
        <w:t>Input into FPDS per response</w:t>
      </w:r>
      <w:r w:rsidRPr="00331228" w:rsidR="004D72DD">
        <w:rPr>
          <w:rFonts w:cs="Courier New"/>
          <w:sz w:val="24"/>
          <w:szCs w:val="24"/>
          <w:lang w:val="en"/>
        </w:rPr>
        <w:t xml:space="preserve"> (hrs)</w:t>
      </w:r>
      <w:r w:rsidRPr="00331228">
        <w:rPr>
          <w:rFonts w:cs="Courier New"/>
        </w:rPr>
        <w:t>....</w:t>
      </w:r>
      <w:r w:rsidRPr="00331228" w:rsidR="00331228">
        <w:rPr>
          <w:rFonts w:cs="Courier New"/>
          <w:noProof w:val="0"/>
          <w:sz w:val="24"/>
        </w:rPr>
        <w:t>.............</w:t>
      </w:r>
      <w:r w:rsidRPr="00331228" w:rsidR="004D72DD">
        <w:rPr>
          <w:rFonts w:cs="Courier New"/>
          <w:noProof w:val="0"/>
          <w:sz w:val="24"/>
        </w:rPr>
        <w:t xml:space="preserve">   </w:t>
      </w:r>
      <w:r w:rsidRPr="00331228" w:rsidR="00331228">
        <w:rPr>
          <w:rFonts w:cs="Courier New"/>
          <w:noProof w:val="0"/>
          <w:sz w:val="24"/>
        </w:rPr>
        <w:t xml:space="preserve">  </w:t>
      </w:r>
      <w:r w:rsidRPr="00331228" w:rsidR="004D72DD">
        <w:rPr>
          <w:rFonts w:cs="Courier New"/>
          <w:noProof w:val="0"/>
          <w:sz w:val="24"/>
        </w:rPr>
        <w:t xml:space="preserve">x </w:t>
      </w:r>
      <w:r w:rsidRPr="00331228">
        <w:rPr>
          <w:rFonts w:cs="Courier New"/>
          <w:noProof w:val="0"/>
          <w:sz w:val="24"/>
        </w:rPr>
        <w:t>0.01</w:t>
      </w:r>
    </w:p>
    <w:p w:rsidRPr="00331228" w:rsidR="007028F2" w:rsidP="007028F2" w:rsidRDefault="007028F2" w14:paraId="59646A84" w14:textId="65C0ABE6">
      <w:pPr>
        <w:pStyle w:val="OmniPage260"/>
        <w:tabs>
          <w:tab w:val="left" w:pos="899"/>
        </w:tabs>
        <w:ind w:left="0" w:right="0"/>
        <w:rPr>
          <w:rFonts w:cs="Courier New"/>
          <w:noProof w:val="0"/>
          <w:sz w:val="24"/>
        </w:rPr>
      </w:pPr>
      <w:r w:rsidRPr="00331228">
        <w:rPr>
          <w:rFonts w:cs="Courier New"/>
          <w:sz w:val="24"/>
          <w:szCs w:val="24"/>
          <w:lang w:val="en"/>
        </w:rPr>
        <w:t>Total Government burden hours</w:t>
      </w:r>
      <w:r w:rsidRPr="00331228">
        <w:rPr>
          <w:rFonts w:cs="Courier New"/>
          <w:sz w:val="24"/>
          <w:szCs w:val="24"/>
        </w:rPr>
        <w:t>................</w:t>
      </w:r>
      <w:r w:rsidRPr="00331228" w:rsidR="00331228">
        <w:rPr>
          <w:rFonts w:cs="Courier New"/>
          <w:sz w:val="24"/>
          <w:szCs w:val="24"/>
        </w:rPr>
        <w:t xml:space="preserve">......     </w:t>
      </w:r>
      <w:r w:rsidR="007069C5">
        <w:rPr>
          <w:rFonts w:cs="Courier New"/>
          <w:sz w:val="24"/>
          <w:szCs w:val="24"/>
        </w:rPr>
        <w:t>7</w:t>
      </w:r>
      <w:r w:rsidRPr="00331228" w:rsidR="00331228">
        <w:rPr>
          <w:rFonts w:cs="Courier New"/>
          <w:sz w:val="24"/>
          <w:szCs w:val="24"/>
        </w:rPr>
        <w:t>,</w:t>
      </w:r>
      <w:r w:rsidR="007069C5">
        <w:rPr>
          <w:rFonts w:cs="Courier New"/>
          <w:sz w:val="24"/>
          <w:szCs w:val="24"/>
        </w:rPr>
        <w:t>270</w:t>
      </w:r>
      <w:r w:rsidRPr="00331228">
        <w:rPr>
          <w:rFonts w:cs="Courier New"/>
          <w:sz w:val="24"/>
          <w:szCs w:val="24"/>
        </w:rPr>
        <w:t xml:space="preserve"> </w:t>
      </w:r>
      <w:r w:rsidRPr="00331228" w:rsidR="004D72DD">
        <w:rPr>
          <w:rFonts w:cs="Courier New"/>
          <w:sz w:val="24"/>
          <w:szCs w:val="24"/>
        </w:rPr>
        <w:t xml:space="preserve"> </w:t>
      </w:r>
      <w:r w:rsidRPr="00331228">
        <w:rPr>
          <w:rFonts w:cs="Courier New"/>
          <w:noProof w:val="0"/>
          <w:sz w:val="24"/>
        </w:rPr>
        <w:t xml:space="preserve"> </w:t>
      </w:r>
    </w:p>
    <w:p w:rsidRPr="00331228" w:rsidR="007028F2" w:rsidP="00331228" w:rsidRDefault="007028F2" w14:paraId="7C5731BA" w14:textId="0F19112B">
      <w:pPr>
        <w:pStyle w:val="OmniPage266"/>
        <w:tabs>
          <w:tab w:val="clear" w:pos="8687"/>
          <w:tab w:val="right" w:pos="9180"/>
        </w:tabs>
        <w:ind w:left="0" w:right="270"/>
        <w:rPr>
          <w:rFonts w:cs="Courier New"/>
          <w:sz w:val="24"/>
          <w:szCs w:val="24"/>
          <w:u w:val="single"/>
        </w:rPr>
      </w:pPr>
      <w:r w:rsidRPr="00331228">
        <w:rPr>
          <w:rFonts w:cs="Courier New"/>
          <w:sz w:val="24"/>
          <w:szCs w:val="24"/>
        </w:rPr>
        <w:t>Hourly rate*.....................................</w:t>
      </w:r>
      <w:r w:rsidRPr="00331228" w:rsidR="00331228">
        <w:rPr>
          <w:rFonts w:cs="Courier New"/>
          <w:sz w:val="24"/>
          <w:szCs w:val="24"/>
        </w:rPr>
        <w:t>..</w:t>
      </w:r>
      <w:r w:rsidRPr="00331228">
        <w:rPr>
          <w:rFonts w:cs="Courier New"/>
          <w:sz w:val="24"/>
          <w:szCs w:val="24"/>
        </w:rPr>
        <w:t xml:space="preserve">  </w:t>
      </w:r>
      <w:r w:rsidRPr="00331228">
        <w:rPr>
          <w:rFonts w:cs="Courier New"/>
          <w:sz w:val="24"/>
          <w:szCs w:val="24"/>
          <w:u w:val="single"/>
        </w:rPr>
        <w:t>x</w:t>
      </w:r>
      <w:r w:rsidRPr="00331228" w:rsidR="00331228">
        <w:rPr>
          <w:rFonts w:cs="Courier New"/>
          <w:sz w:val="24"/>
          <w:szCs w:val="24"/>
          <w:u w:val="single"/>
        </w:rPr>
        <w:t xml:space="preserve">    $5</w:t>
      </w:r>
      <w:r w:rsidRPr="00331228">
        <w:rPr>
          <w:rFonts w:cs="Courier New"/>
          <w:sz w:val="24"/>
          <w:szCs w:val="24"/>
          <w:u w:val="single"/>
        </w:rPr>
        <w:t>5</w:t>
      </w:r>
    </w:p>
    <w:p w:rsidRPr="00331228" w:rsidR="007028F2" w:rsidP="007028F2" w:rsidRDefault="007028F2" w14:paraId="381B9C5D" w14:textId="2D12C9ED">
      <w:pPr>
        <w:pStyle w:val="OmniPage266"/>
        <w:tabs>
          <w:tab w:val="clear" w:pos="8687"/>
          <w:tab w:val="right" w:pos="8730"/>
        </w:tabs>
        <w:ind w:left="0" w:right="450"/>
        <w:rPr>
          <w:rFonts w:cs="Courier New"/>
          <w:noProof w:val="0"/>
          <w:sz w:val="24"/>
        </w:rPr>
      </w:pPr>
      <w:r w:rsidRPr="00331228">
        <w:rPr>
          <w:rFonts w:cs="Courier New"/>
          <w:sz w:val="24"/>
          <w:szCs w:val="24"/>
        </w:rPr>
        <w:t xml:space="preserve">Estimated cost to the Government................. </w:t>
      </w:r>
      <w:r w:rsidRPr="00331228">
        <w:rPr>
          <w:rFonts w:cs="Courier New"/>
          <w:noProof w:val="0"/>
          <w:sz w:val="24"/>
        </w:rPr>
        <w:t>$</w:t>
      </w:r>
      <w:r w:rsidRPr="00331228" w:rsidR="00331228">
        <w:rPr>
          <w:rFonts w:cs="Courier New"/>
          <w:noProof w:val="0"/>
          <w:sz w:val="24"/>
        </w:rPr>
        <w:t xml:space="preserve">   </w:t>
      </w:r>
      <w:r w:rsidR="007069C5">
        <w:rPr>
          <w:rFonts w:cs="Courier New"/>
          <w:noProof w:val="0"/>
          <w:sz w:val="24"/>
        </w:rPr>
        <w:t>399</w:t>
      </w:r>
      <w:r w:rsidRPr="00331228" w:rsidR="00331228">
        <w:rPr>
          <w:rFonts w:cs="Courier New"/>
          <w:noProof w:val="0"/>
          <w:sz w:val="24"/>
        </w:rPr>
        <w:t>,</w:t>
      </w:r>
      <w:r w:rsidR="007069C5">
        <w:rPr>
          <w:rFonts w:cs="Courier New"/>
          <w:noProof w:val="0"/>
          <w:sz w:val="24"/>
        </w:rPr>
        <w:t>850</w:t>
      </w:r>
    </w:p>
    <w:p w:rsidRPr="00331228" w:rsidR="007028F2" w:rsidP="00272965" w:rsidRDefault="007028F2" w14:paraId="05B76459" w14:textId="77777777">
      <w:pPr>
        <w:rPr>
          <w:rFonts w:ascii="Courier New" w:hAnsi="Courier New" w:eastAsia="Courier New" w:cs="Courier New"/>
          <w:b/>
          <w:sz w:val="24"/>
          <w:szCs w:val="24"/>
          <w:lang w:val="en-US"/>
        </w:rPr>
      </w:pPr>
    </w:p>
    <w:p w:rsidRPr="00272965" w:rsidR="00272965" w:rsidP="00272965" w:rsidRDefault="0017646D" w14:paraId="33DA3E5A" w14:textId="5AC629FF">
      <w:pPr>
        <w:ind w:right="-40"/>
        <w:rPr>
          <w:rFonts w:ascii="Courier New" w:hAnsi="Courier New" w:eastAsia="Courier New" w:cs="Courier New"/>
          <w:color w:val="0000FF"/>
          <w:sz w:val="24"/>
          <w:szCs w:val="24"/>
          <w:lang w:val="en-US"/>
        </w:rPr>
      </w:pPr>
      <w:r w:rsidRPr="007028F2">
        <w:rPr>
          <w:rFonts w:ascii="Courier New" w:hAnsi="Courier New" w:eastAsia="Courier New" w:cs="Courier New"/>
          <w:b/>
          <w:sz w:val="24"/>
          <w:szCs w:val="24"/>
        </w:rPr>
        <w:lastRenderedPageBreak/>
        <w:t>15.</w:t>
      </w:r>
      <w:r w:rsidRPr="007028F2">
        <w:rPr>
          <w:rFonts w:ascii="Courier New" w:hAnsi="Courier New" w:eastAsia="Courier New" w:cs="Courier New"/>
          <w:sz w:val="24"/>
          <w:szCs w:val="24"/>
        </w:rPr>
        <w:t xml:space="preserve">  </w:t>
      </w:r>
      <w:r w:rsidRPr="007028F2">
        <w:rPr>
          <w:rFonts w:ascii="Courier New" w:hAnsi="Courier New" w:eastAsia="Courier New" w:cs="Courier New"/>
          <w:b/>
          <w:sz w:val="24"/>
          <w:szCs w:val="24"/>
        </w:rPr>
        <w:t>Explain reasons for program changes or adjustments reported in Item 13 or 14</w:t>
      </w:r>
      <w:r w:rsidRPr="007028F2">
        <w:rPr>
          <w:rFonts w:ascii="Courier New" w:hAnsi="Courier New" w:eastAsia="Courier New" w:cs="Courier New"/>
          <w:sz w:val="24"/>
          <w:szCs w:val="24"/>
        </w:rPr>
        <w:t xml:space="preserve">.  </w:t>
      </w:r>
      <w:r w:rsidRPr="007028F2" w:rsidR="007028F2">
        <w:rPr>
          <w:rFonts w:ascii="Courier New" w:hAnsi="Courier New" w:eastAsia="Courier New" w:cs="Courier New"/>
          <w:sz w:val="24"/>
          <w:szCs w:val="24"/>
        </w:rPr>
        <w:t xml:space="preserve">The increase of responses from </w:t>
      </w:r>
      <w:r w:rsidRPr="007028F2" w:rsidR="007028F2">
        <w:rPr>
          <w:rFonts w:ascii="Courier New" w:hAnsi="Courier New" w:eastAsia="Courier New" w:cs="Courier New"/>
          <w:sz w:val="24"/>
          <w:szCs w:val="24"/>
          <w:lang w:val="en-US"/>
        </w:rPr>
        <w:t>1,483,592</w:t>
      </w:r>
      <w:r w:rsidRPr="007028F2" w:rsidR="007028F2">
        <w:rPr>
          <w:rFonts w:ascii="Courier New" w:hAnsi="Courier New" w:eastAsia="Courier New" w:cs="Courier New"/>
          <w:sz w:val="24"/>
          <w:szCs w:val="24"/>
        </w:rPr>
        <w:t xml:space="preserve"> to</w:t>
      </w:r>
      <w:r w:rsidR="00331228">
        <w:rPr>
          <w:rFonts w:ascii="Courier New" w:hAnsi="Courier New" w:eastAsia="Courier New" w:cs="Courier New"/>
          <w:sz w:val="24"/>
          <w:szCs w:val="24"/>
        </w:rPr>
        <w:t xml:space="preserve"> </w:t>
      </w:r>
      <w:r w:rsidRPr="007069C5" w:rsidR="007069C5">
        <w:rPr>
          <w:rFonts w:ascii="Courier New" w:hAnsi="Courier New" w:eastAsia="Courier New" w:cs="Courier New"/>
          <w:sz w:val="24"/>
          <w:szCs w:val="24"/>
        </w:rPr>
        <w:t>2,908,096</w:t>
      </w:r>
      <w:r w:rsidRPr="007028F2" w:rsidR="007028F2">
        <w:rPr>
          <w:rFonts w:ascii="Courier New" w:hAnsi="Courier New" w:eastAsia="Courier New" w:cs="Courier New"/>
          <w:sz w:val="24"/>
          <w:szCs w:val="24"/>
        </w:rPr>
        <w:t xml:space="preserve"> and the associated increase in estimated burden hours from </w:t>
      </w:r>
      <w:r w:rsidRPr="007028F2" w:rsidR="007028F2">
        <w:rPr>
          <w:rFonts w:ascii="Courier New" w:hAnsi="Courier New" w:eastAsia="Courier New" w:cs="Courier New"/>
          <w:sz w:val="24"/>
          <w:szCs w:val="24"/>
          <w:lang w:val="en-US"/>
        </w:rPr>
        <w:t>14,836</w:t>
      </w:r>
      <w:r w:rsidRPr="007028F2" w:rsidR="007028F2">
        <w:rPr>
          <w:rFonts w:ascii="Courier New" w:hAnsi="Courier New" w:eastAsia="Courier New" w:cs="Courier New"/>
          <w:sz w:val="24"/>
          <w:szCs w:val="24"/>
        </w:rPr>
        <w:t xml:space="preserve"> to</w:t>
      </w:r>
      <w:r w:rsidR="00331228">
        <w:rPr>
          <w:rFonts w:ascii="Courier New" w:hAnsi="Courier New" w:eastAsia="Courier New" w:cs="Courier New"/>
          <w:sz w:val="24"/>
          <w:szCs w:val="24"/>
        </w:rPr>
        <w:t xml:space="preserve"> </w:t>
      </w:r>
      <w:r w:rsidRPr="007069C5" w:rsidR="007069C5">
        <w:rPr>
          <w:rFonts w:ascii="Courier New" w:hAnsi="Courier New" w:eastAsia="Courier New" w:cs="Courier New"/>
          <w:sz w:val="24"/>
          <w:szCs w:val="24"/>
        </w:rPr>
        <w:t>29,081</w:t>
      </w:r>
      <w:r w:rsidRPr="007028F2" w:rsidR="007028F2">
        <w:rPr>
          <w:rFonts w:ascii="Courier New" w:hAnsi="Courier New" w:eastAsia="Courier New" w:cs="Courier New"/>
          <w:sz w:val="24"/>
          <w:szCs w:val="24"/>
        </w:rPr>
        <w:t xml:space="preserve"> is an adjustment due to</w:t>
      </w:r>
      <w:r w:rsidRPr="007028F2" w:rsidR="007028F2">
        <w:rPr>
          <w:rFonts w:ascii="Courier New" w:hAnsi="Courier New" w:eastAsia="Courier New" w:cs="Courier New"/>
          <w:sz w:val="24"/>
          <w:szCs w:val="24"/>
          <w:lang w:val="en-US"/>
        </w:rPr>
        <w:t xml:space="preserve"> use of the most current FPDS data available</w:t>
      </w:r>
      <w:r w:rsidRPr="007028F2" w:rsidR="00272965">
        <w:rPr>
          <w:rFonts w:ascii="Courier New" w:hAnsi="Courier New" w:eastAsia="Courier New" w:cs="Courier New"/>
          <w:sz w:val="24"/>
          <w:szCs w:val="24"/>
          <w:lang w:val="en-US"/>
        </w:rPr>
        <w:t xml:space="preserve">.    </w:t>
      </w:r>
    </w:p>
    <w:p w:rsidR="00C714CA" w:rsidRDefault="00C714CA" w14:paraId="00000035" w14:textId="77777777">
      <w:pPr>
        <w:rPr>
          <w:rFonts w:ascii="Courier New" w:hAnsi="Courier New" w:eastAsia="Courier New" w:cs="Courier New"/>
          <w:sz w:val="24"/>
          <w:szCs w:val="24"/>
        </w:rPr>
      </w:pPr>
    </w:p>
    <w:p w:rsidR="00C714CA" w:rsidRDefault="0017646D" w14:paraId="00000036"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C714CA" w:rsidRDefault="0017646D" w14:paraId="0000003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714CA" w:rsidRDefault="0017646D" w14:paraId="00000038"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C714CA" w:rsidRDefault="0017646D" w14:paraId="00000039"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C714CA" w:rsidRDefault="0017646D" w14:paraId="0000003A"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C714CA" w:rsidRDefault="0017646D" w14:paraId="0000003B"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714CA" w:rsidRDefault="0017646D" w14:paraId="0000003C"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1016BE" w:rsidRDefault="0017646D" w14:paraId="6C0B4878" w14:textId="46826069">
      <w:pPr>
        <w:rPr>
          <w:rFonts w:ascii="Courier New" w:hAnsi="Courier New" w:eastAsia="Courier New" w:cs="Courier New"/>
          <w:sz w:val="24"/>
          <w:szCs w:val="24"/>
        </w:rPr>
      </w:pPr>
      <w:r>
        <w:rPr>
          <w:rFonts w:ascii="Courier New" w:hAnsi="Courier New" w:eastAsia="Courier New" w:cs="Courier New"/>
          <w:sz w:val="24"/>
          <w:szCs w:val="24"/>
        </w:rPr>
        <w:t>Statistical methods are not used in this information collection.</w:t>
      </w:r>
    </w:p>
    <w:sectPr w:rsidR="001016BE">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6AA3E" w14:textId="77777777" w:rsidR="0017646D" w:rsidRDefault="0017646D">
      <w:pPr>
        <w:spacing w:line="240" w:lineRule="auto"/>
      </w:pPr>
      <w:r>
        <w:separator/>
      </w:r>
    </w:p>
  </w:endnote>
  <w:endnote w:type="continuationSeparator" w:id="0">
    <w:p w14:paraId="0E9A1AA4" w14:textId="77777777" w:rsidR="0017646D" w:rsidRDefault="00176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E" w14:textId="77777777" w:rsidR="00C714CA" w:rsidRDefault="0017646D">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BE519B">
      <w:rPr>
        <w:noProof/>
        <w:color w:val="000000"/>
      </w:rPr>
      <w:t>2</w:t>
    </w:r>
    <w:r>
      <w:rPr>
        <w:color w:val="000000"/>
      </w:rPr>
      <w:fldChar w:fldCharType="end"/>
    </w:r>
  </w:p>
  <w:p w14:paraId="0000003F" w14:textId="77777777" w:rsidR="00C714CA" w:rsidRDefault="00C714C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ABE78" w14:textId="77777777" w:rsidR="0017646D" w:rsidRDefault="0017646D">
      <w:pPr>
        <w:spacing w:line="240" w:lineRule="auto"/>
      </w:pPr>
      <w:r>
        <w:separator/>
      </w:r>
    </w:p>
  </w:footnote>
  <w:footnote w:type="continuationSeparator" w:id="0">
    <w:p w14:paraId="62C12760" w14:textId="77777777" w:rsidR="0017646D" w:rsidRDefault="0017646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5BD"/>
    <w:multiLevelType w:val="hybridMultilevel"/>
    <w:tmpl w:val="DE4A7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AE4335"/>
    <w:multiLevelType w:val="multilevel"/>
    <w:tmpl w:val="F06E57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5527A88"/>
    <w:multiLevelType w:val="hybridMultilevel"/>
    <w:tmpl w:val="0644D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714CA"/>
    <w:rsid w:val="001016BE"/>
    <w:rsid w:val="0013265D"/>
    <w:rsid w:val="0017646D"/>
    <w:rsid w:val="00207604"/>
    <w:rsid w:val="00272965"/>
    <w:rsid w:val="003044EF"/>
    <w:rsid w:val="00331228"/>
    <w:rsid w:val="004D72DD"/>
    <w:rsid w:val="004F7729"/>
    <w:rsid w:val="006611EB"/>
    <w:rsid w:val="007028F2"/>
    <w:rsid w:val="007069C5"/>
    <w:rsid w:val="007C598A"/>
    <w:rsid w:val="009618BA"/>
    <w:rsid w:val="00A861AE"/>
    <w:rsid w:val="00AE1412"/>
    <w:rsid w:val="00AF43A8"/>
    <w:rsid w:val="00B8757A"/>
    <w:rsid w:val="00BE519B"/>
    <w:rsid w:val="00C5599E"/>
    <w:rsid w:val="00C714CA"/>
    <w:rsid w:val="00C95D07"/>
    <w:rsid w:val="00EB683A"/>
    <w:rsid w:val="00F0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4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4EF"/>
    <w:rPr>
      <w:rFonts w:ascii="Tahoma" w:hAnsi="Tahoma" w:cs="Tahoma"/>
      <w:sz w:val="16"/>
      <w:szCs w:val="16"/>
    </w:rPr>
  </w:style>
  <w:style w:type="paragraph" w:styleId="ListParagraph">
    <w:name w:val="List Paragraph"/>
    <w:basedOn w:val="Normal"/>
    <w:uiPriority w:val="34"/>
    <w:qFormat/>
    <w:rsid w:val="00207604"/>
    <w:pPr>
      <w:ind w:left="720"/>
      <w:contextualSpacing/>
    </w:pPr>
  </w:style>
  <w:style w:type="paragraph" w:customStyle="1" w:styleId="OmniPage260">
    <w:name w:val="OmniPage #260"/>
    <w:basedOn w:val="Normal"/>
    <w:rsid w:val="007028F2"/>
    <w:pPr>
      <w:tabs>
        <w:tab w:val="left" w:pos="1135"/>
        <w:tab w:val="right" w:pos="9436"/>
      </w:tabs>
      <w:spacing w:line="240" w:lineRule="auto"/>
      <w:ind w:left="1053" w:right="1308"/>
    </w:pPr>
    <w:rPr>
      <w:rFonts w:ascii="Courier New" w:eastAsia="Times New Roman" w:hAnsi="Courier New" w:cs="Times New Roman"/>
      <w:noProof/>
      <w:sz w:val="20"/>
      <w:szCs w:val="20"/>
      <w:lang w:val="en-US"/>
    </w:rPr>
  </w:style>
  <w:style w:type="paragraph" w:customStyle="1" w:styleId="OmniPage266">
    <w:name w:val="OmniPage #266"/>
    <w:basedOn w:val="Normal"/>
    <w:rsid w:val="007028F2"/>
    <w:pPr>
      <w:tabs>
        <w:tab w:val="right" w:pos="8687"/>
      </w:tabs>
      <w:spacing w:line="240" w:lineRule="auto"/>
      <w:ind w:left="1053" w:right="2057"/>
    </w:pPr>
    <w:rPr>
      <w:rFonts w:ascii="Courier New" w:eastAsia="Times New Roman" w:hAnsi="Courier New" w:cs="Times New Roman"/>
      <w:noProof/>
      <w:sz w:val="20"/>
      <w:szCs w:val="20"/>
      <w:lang w:val="en-US"/>
    </w:rPr>
  </w:style>
  <w:style w:type="paragraph" w:customStyle="1" w:styleId="FRi">
    <w:name w:val="FR(i)"/>
    <w:basedOn w:val="Normal"/>
    <w:rsid w:val="004D72DD"/>
    <w:pPr>
      <w:tabs>
        <w:tab w:val="left" w:pos="1680"/>
        <w:tab w:val="left" w:pos="2240"/>
      </w:tabs>
      <w:spacing w:before="240" w:line="240" w:lineRule="atLeast"/>
    </w:pPr>
    <w:rPr>
      <w:rFonts w:ascii="Courier" w:eastAsia="Times New Roman" w:hAnsi="Courier" w:cs="Times New Roman"/>
      <w:sz w:val="24"/>
      <w:szCs w:val="20"/>
      <w:lang w:val="en-US"/>
    </w:rPr>
  </w:style>
  <w:style w:type="character" w:styleId="Hyperlink">
    <w:name w:val="Hyperlink"/>
    <w:uiPriority w:val="99"/>
    <w:unhideWhenUsed/>
    <w:rsid w:val="004D72DD"/>
    <w:rPr>
      <w:color w:val="3366CC"/>
      <w:u w:val="single"/>
    </w:rPr>
  </w:style>
  <w:style w:type="paragraph" w:styleId="NormalWeb">
    <w:name w:val="Normal (Web)"/>
    <w:basedOn w:val="Normal"/>
    <w:uiPriority w:val="99"/>
    <w:semiHidden/>
    <w:unhideWhenUsed/>
    <w:rsid w:val="001016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4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4EF"/>
    <w:rPr>
      <w:rFonts w:ascii="Tahoma" w:hAnsi="Tahoma" w:cs="Tahoma"/>
      <w:sz w:val="16"/>
      <w:szCs w:val="16"/>
    </w:rPr>
  </w:style>
  <w:style w:type="paragraph" w:styleId="ListParagraph">
    <w:name w:val="List Paragraph"/>
    <w:basedOn w:val="Normal"/>
    <w:uiPriority w:val="34"/>
    <w:qFormat/>
    <w:rsid w:val="00207604"/>
    <w:pPr>
      <w:ind w:left="720"/>
      <w:contextualSpacing/>
    </w:pPr>
  </w:style>
  <w:style w:type="paragraph" w:customStyle="1" w:styleId="OmniPage260">
    <w:name w:val="OmniPage #260"/>
    <w:basedOn w:val="Normal"/>
    <w:rsid w:val="007028F2"/>
    <w:pPr>
      <w:tabs>
        <w:tab w:val="left" w:pos="1135"/>
        <w:tab w:val="right" w:pos="9436"/>
      </w:tabs>
      <w:spacing w:line="240" w:lineRule="auto"/>
      <w:ind w:left="1053" w:right="1308"/>
    </w:pPr>
    <w:rPr>
      <w:rFonts w:ascii="Courier New" w:eastAsia="Times New Roman" w:hAnsi="Courier New" w:cs="Times New Roman"/>
      <w:noProof/>
      <w:sz w:val="20"/>
      <w:szCs w:val="20"/>
      <w:lang w:val="en-US"/>
    </w:rPr>
  </w:style>
  <w:style w:type="paragraph" w:customStyle="1" w:styleId="OmniPage266">
    <w:name w:val="OmniPage #266"/>
    <w:basedOn w:val="Normal"/>
    <w:rsid w:val="007028F2"/>
    <w:pPr>
      <w:tabs>
        <w:tab w:val="right" w:pos="8687"/>
      </w:tabs>
      <w:spacing w:line="240" w:lineRule="auto"/>
      <w:ind w:left="1053" w:right="2057"/>
    </w:pPr>
    <w:rPr>
      <w:rFonts w:ascii="Courier New" w:eastAsia="Times New Roman" w:hAnsi="Courier New" w:cs="Times New Roman"/>
      <w:noProof/>
      <w:sz w:val="20"/>
      <w:szCs w:val="20"/>
      <w:lang w:val="en-US"/>
    </w:rPr>
  </w:style>
  <w:style w:type="paragraph" w:customStyle="1" w:styleId="FRi">
    <w:name w:val="FR(i)"/>
    <w:basedOn w:val="Normal"/>
    <w:rsid w:val="004D72DD"/>
    <w:pPr>
      <w:tabs>
        <w:tab w:val="left" w:pos="1680"/>
        <w:tab w:val="left" w:pos="2240"/>
      </w:tabs>
      <w:spacing w:before="240" w:line="240" w:lineRule="atLeast"/>
    </w:pPr>
    <w:rPr>
      <w:rFonts w:ascii="Courier" w:eastAsia="Times New Roman" w:hAnsi="Courier" w:cs="Times New Roman"/>
      <w:sz w:val="24"/>
      <w:szCs w:val="20"/>
      <w:lang w:val="en-US"/>
    </w:rPr>
  </w:style>
  <w:style w:type="character" w:styleId="Hyperlink">
    <w:name w:val="Hyperlink"/>
    <w:uiPriority w:val="99"/>
    <w:unhideWhenUsed/>
    <w:rsid w:val="004D72DD"/>
    <w:rPr>
      <w:color w:val="3366CC"/>
      <w:u w:val="single"/>
    </w:rPr>
  </w:style>
  <w:style w:type="paragraph" w:styleId="NormalWeb">
    <w:name w:val="Normal (Web)"/>
    <w:basedOn w:val="Normal"/>
    <w:uiPriority w:val="99"/>
    <w:semiHidden/>
    <w:unhideWhenUsed/>
    <w:rsid w:val="001016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16</cp:revision>
  <dcterms:created xsi:type="dcterms:W3CDTF">2019-11-27T20:50:00Z</dcterms:created>
  <dcterms:modified xsi:type="dcterms:W3CDTF">2020-03-04T14:12:00Z</dcterms:modified>
</cp:coreProperties>
</file>