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0622" w:rsidR="00C64707" w:rsidP="00F50622" w:rsidRDefault="00C64707" w14:paraId="1E68EB58" w14:textId="77777777">
      <w:pPr>
        <w:shd w:val="clear" w:color="auto" w:fill="FFFFFF"/>
        <w:spacing w:after="120" w:line="240" w:lineRule="auto"/>
        <w:jc w:val="center"/>
        <w:rPr>
          <w:rFonts w:ascii="Arial" w:hAnsi="Arial" w:eastAsia="Times New Roman" w:cs="Arial"/>
          <w:b/>
          <w:bCs/>
          <w:color w:val="000000" w:themeColor="text1"/>
          <w:sz w:val="28"/>
          <w:szCs w:val="28"/>
        </w:rPr>
      </w:pPr>
      <w:bookmarkStart w:name="_GoBack" w:id="0"/>
      <w:bookmarkEnd w:id="0"/>
      <w:r w:rsidRPr="00F50622">
        <w:rPr>
          <w:rFonts w:ascii="Arial" w:hAnsi="Arial" w:eastAsia="Times New Roman" w:cs="Arial"/>
          <w:b/>
          <w:bCs/>
          <w:color w:val="000000" w:themeColor="text1"/>
          <w:sz w:val="28"/>
          <w:szCs w:val="28"/>
        </w:rPr>
        <w:t>Supporting Statement A</w:t>
      </w:r>
    </w:p>
    <w:p w:rsidRPr="00F50622" w:rsidR="008E66ED" w:rsidP="00F50622" w:rsidRDefault="008E66ED" w14:paraId="3A1940B9" w14:textId="77777777">
      <w:pPr>
        <w:shd w:val="clear" w:color="auto" w:fill="FFFFFF"/>
        <w:spacing w:after="120" w:line="240" w:lineRule="auto"/>
        <w:jc w:val="center"/>
        <w:rPr>
          <w:rFonts w:ascii="Arial" w:hAnsi="Arial" w:eastAsia="Times New Roman" w:cs="Arial"/>
          <w:b/>
          <w:color w:val="000000" w:themeColor="text1"/>
          <w:sz w:val="28"/>
          <w:szCs w:val="28"/>
        </w:rPr>
      </w:pPr>
      <w:r w:rsidRPr="00F50622">
        <w:rPr>
          <w:rFonts w:ascii="Arial" w:hAnsi="Arial" w:eastAsia="Times New Roman" w:cs="Arial"/>
          <w:b/>
          <w:color w:val="000000" w:themeColor="text1"/>
          <w:sz w:val="28"/>
          <w:szCs w:val="28"/>
        </w:rPr>
        <w:t>2120-0045</w:t>
      </w:r>
    </w:p>
    <w:p w:rsidRPr="00F50622" w:rsidR="00C64707" w:rsidP="00F50622" w:rsidRDefault="008E66ED" w14:paraId="75D4C40F" w14:textId="77777777">
      <w:pPr>
        <w:shd w:val="clear" w:color="auto" w:fill="FFFFFF"/>
        <w:spacing w:after="120" w:line="240" w:lineRule="auto"/>
        <w:jc w:val="center"/>
        <w:rPr>
          <w:rFonts w:ascii="Arial" w:hAnsi="Arial" w:eastAsia="Times New Roman" w:cs="Arial"/>
          <w:color w:val="000000" w:themeColor="text1"/>
          <w:sz w:val="28"/>
          <w:szCs w:val="28"/>
        </w:rPr>
      </w:pPr>
      <w:r w:rsidRPr="00F50622">
        <w:rPr>
          <w:rFonts w:ascii="Arial" w:hAnsi="Arial" w:eastAsia="Times New Roman" w:cs="Arial"/>
          <w:b/>
          <w:bCs/>
          <w:color w:val="000000" w:themeColor="text1"/>
          <w:sz w:val="28"/>
          <w:szCs w:val="28"/>
        </w:rPr>
        <w:t>Bird/Other Wildlife Strike Report</w:t>
      </w:r>
    </w:p>
    <w:p w:rsidR="00C64707" w:rsidP="00F50622" w:rsidRDefault="00C64707" w14:paraId="7E725EE5" w14:textId="27984C59">
      <w:pPr>
        <w:shd w:val="clear" w:color="auto" w:fill="FFFFFF"/>
        <w:spacing w:after="120" w:line="240" w:lineRule="auto"/>
        <w:rPr>
          <w:rFonts w:ascii="Arial" w:hAnsi="Arial" w:eastAsia="Times New Roman" w:cs="Arial"/>
          <w:color w:val="555555"/>
        </w:rPr>
      </w:pPr>
    </w:p>
    <w:p w:rsidRPr="00F50622" w:rsidR="00C64707" w:rsidP="00F81B51" w:rsidRDefault="00C64707" w14:paraId="04AF6351" w14:textId="77777777">
      <w:pPr>
        <w:shd w:val="clear" w:color="auto" w:fill="FFFFFF"/>
        <w:spacing w:after="120" w:line="240" w:lineRule="auto"/>
        <w:jc w:val="both"/>
        <w:rPr>
          <w:rFonts w:ascii="Arial" w:hAnsi="Arial" w:eastAsia="Times New Roman" w:cs="Arial"/>
          <w:color w:val="000000" w:themeColor="text1"/>
        </w:rPr>
      </w:pPr>
      <w:r w:rsidRPr="00F50622">
        <w:rPr>
          <w:rFonts w:ascii="Arial" w:hAnsi="Arial" w:eastAsia="Times New Roman" w:cs="Arial"/>
          <w:b/>
          <w:bCs/>
          <w:color w:val="000000" w:themeColor="text1"/>
        </w:rPr>
        <w:t>1. Explain the circumstances that make the collection of information necessary. Identify any legal or administrative requirements that necessitate the collection.</w:t>
      </w:r>
    </w:p>
    <w:p w:rsidRPr="00486B5D" w:rsidR="008E66ED" w:rsidP="00F81B51" w:rsidRDefault="008E66ED" w14:paraId="36A94478" w14:textId="77777777">
      <w:pPr>
        <w:spacing w:before="120" w:after="120" w:line="240" w:lineRule="auto"/>
        <w:jc w:val="both"/>
        <w:rPr>
          <w:rFonts w:ascii="Arial" w:hAnsi="Arial" w:cs="Arial"/>
        </w:rPr>
      </w:pPr>
      <w:r w:rsidRPr="00486B5D">
        <w:rPr>
          <w:rFonts w:ascii="Arial" w:hAnsi="Arial" w:cs="Arial"/>
        </w:rPr>
        <w:t xml:space="preserve">Since 1970, the Federal Aviation Administration (FAA) Administrator has had authority to issue airport-operating certificates to airports receiving certain air carriers and to establish minimum safety standards for the operation of those airports.  This authority is currently found in Section 44706, Airport operating certificates, of Title 49, United States Code, Public Law 103-272, 109 Stat. 745 (July 5, 1994).  </w:t>
      </w:r>
      <w:r w:rsidRPr="00486B5D" w:rsidR="009E349A">
        <w:rPr>
          <w:rFonts w:ascii="Arial" w:hAnsi="Arial" w:cs="Arial"/>
        </w:rPr>
        <w:t xml:space="preserve">The </w:t>
      </w:r>
      <w:r w:rsidRPr="00486B5D">
        <w:rPr>
          <w:rFonts w:ascii="Arial" w:hAnsi="Arial" w:cs="Arial"/>
        </w:rPr>
        <w:t xml:space="preserve">FAA has used this authority to issue requirements for the certification and operation of certain land airports.  These requirements are contained in Title 14 Code of Federal Regulations, Part 139 (14 CFR 139), Certification of Airports, as amended.    </w:t>
      </w:r>
    </w:p>
    <w:p w:rsidRPr="00486B5D" w:rsidR="008E66ED" w:rsidP="005958FB" w:rsidRDefault="008E66ED" w14:paraId="16B475F4" w14:textId="3A885D74">
      <w:pPr>
        <w:spacing w:before="120" w:after="120" w:line="240" w:lineRule="auto"/>
        <w:jc w:val="both"/>
        <w:rPr>
          <w:rFonts w:ascii="Arial" w:hAnsi="Arial" w:cs="Arial"/>
        </w:rPr>
      </w:pPr>
      <w:r w:rsidRPr="00486B5D">
        <w:rPr>
          <w:rFonts w:ascii="Arial" w:hAnsi="Arial" w:cs="Arial"/>
        </w:rPr>
        <w:t xml:space="preserve">An area of considerable concern involving aviation safety in the airport environment is the catastrophic damage that </w:t>
      </w:r>
      <w:r w:rsidRPr="00DA20E8" w:rsidR="00B6020C">
        <w:rPr>
          <w:rFonts w:ascii="Arial" w:hAnsi="Arial" w:cs="Arial"/>
        </w:rPr>
        <w:t>aircraft-wildlife collisions</w:t>
      </w:r>
      <w:r w:rsidRPr="00B6020C" w:rsidR="00B6020C">
        <w:rPr>
          <w:rFonts w:ascii="Arial" w:hAnsi="Arial" w:cs="Arial"/>
        </w:rPr>
        <w:t xml:space="preserve"> </w:t>
      </w:r>
      <w:r w:rsidRPr="00486B5D">
        <w:rPr>
          <w:rFonts w:ascii="Arial" w:hAnsi="Arial" w:cs="Arial"/>
        </w:rPr>
        <w:t xml:space="preserve">can cause.  FAA Form 5200-7 (Bird/Other Wildlife Strike Report) is used by the aviation public to report technical and repair costs data on accidents/incidents resulting from collisions between aircraft and wildlife.  Data collected on FAA Form 5200-7 is necessary to monitor compliance with 14 CFR 139.337 – Wildlife Hazard Management.  Additionally, </w:t>
      </w:r>
      <w:r w:rsidRPr="00486B5D" w:rsidR="009E349A">
        <w:rPr>
          <w:rFonts w:ascii="Arial" w:hAnsi="Arial" w:cs="Arial"/>
        </w:rPr>
        <w:t xml:space="preserve">the FAA uses the data on how </w:t>
      </w:r>
      <w:r w:rsidRPr="00486B5D">
        <w:rPr>
          <w:rFonts w:ascii="Arial" w:hAnsi="Arial" w:cs="Arial"/>
        </w:rPr>
        <w:t xml:space="preserve">wildlife activities affecting aviation to improve present aircraft and engine airworthiness standards and to provide helpful guidance on </w:t>
      </w:r>
      <w:r w:rsidRPr="00486B5D" w:rsidR="009E349A">
        <w:rPr>
          <w:rFonts w:ascii="Arial" w:hAnsi="Arial" w:cs="Arial"/>
        </w:rPr>
        <w:t>wildlife mitigation</w:t>
      </w:r>
      <w:r w:rsidRPr="00486B5D">
        <w:rPr>
          <w:rFonts w:ascii="Arial" w:hAnsi="Arial" w:cs="Arial"/>
        </w:rPr>
        <w:t xml:space="preserve">.  </w:t>
      </w:r>
    </w:p>
    <w:p w:rsidRPr="00F81B51" w:rsidR="009E349A" w:rsidP="00F81B51" w:rsidRDefault="008E66ED" w14:paraId="241DDA9F" w14:textId="22976669">
      <w:pPr>
        <w:spacing w:before="120" w:after="120" w:line="240" w:lineRule="auto"/>
        <w:jc w:val="both"/>
        <w:rPr>
          <w:rFonts w:ascii="Arial" w:hAnsi="Arial" w:cs="Arial"/>
          <w:color w:val="000000"/>
        </w:rPr>
      </w:pPr>
      <w:r w:rsidRPr="00F81B51">
        <w:rPr>
          <w:rFonts w:ascii="Arial" w:hAnsi="Arial" w:cs="Arial"/>
        </w:rPr>
        <w:t>The International Civil Aviation Organization (</w:t>
      </w:r>
      <w:r w:rsidRPr="00F81B51">
        <w:rPr>
          <w:rFonts w:ascii="Arial" w:hAnsi="Arial" w:cs="Arial"/>
          <w:color w:val="000000"/>
        </w:rPr>
        <w:t xml:space="preserve">ICAO) has made it a standard for member states to establish procedures for recording and reporting bird strikes and forwarding those reports to ICAO for inclusion in the ICAO Bird Strike Information System (IBIS) database (Annex 14, to </w:t>
      </w:r>
      <w:r w:rsidRPr="00F81B51" w:rsidR="005F28EC">
        <w:rPr>
          <w:rFonts w:ascii="Arial" w:hAnsi="Arial" w:cs="Arial"/>
          <w:color w:val="000000"/>
        </w:rPr>
        <w:t>the Convention</w:t>
      </w:r>
      <w:r w:rsidRPr="00F81B51">
        <w:rPr>
          <w:rFonts w:ascii="Arial" w:hAnsi="Arial" w:cs="Arial"/>
          <w:color w:val="000000"/>
        </w:rPr>
        <w:t xml:space="preserve"> on International Civil Aviation, </w:t>
      </w:r>
      <w:r w:rsidRPr="00F81B51">
        <w:rPr>
          <w:rFonts w:hint="eastAsia" w:ascii="Arial" w:hAnsi="Arial" w:eastAsia="Arial Unicode MS" w:cs="Arial"/>
          <w:color w:val="000000"/>
        </w:rPr>
        <w:t>§</w:t>
      </w:r>
      <w:r w:rsidRPr="00F81B51">
        <w:rPr>
          <w:rFonts w:ascii="Arial" w:hAnsi="Arial" w:cs="Arial"/>
          <w:color w:val="000000"/>
        </w:rPr>
        <w:t xml:space="preserve"> 9.4.1.a and 9.4.2).  </w:t>
      </w:r>
    </w:p>
    <w:p w:rsidRPr="00F81B51" w:rsidR="008E66ED" w:rsidP="00F81B51" w:rsidRDefault="008E66ED" w14:paraId="2858DC75" w14:textId="77777777">
      <w:pPr>
        <w:spacing w:before="120" w:after="120" w:line="240" w:lineRule="auto"/>
        <w:jc w:val="both"/>
        <w:rPr>
          <w:rFonts w:ascii="Arial" w:hAnsi="Arial" w:cs="Arial"/>
        </w:rPr>
      </w:pPr>
      <w:r w:rsidRPr="00F81B51">
        <w:rPr>
          <w:rFonts w:ascii="Arial" w:hAnsi="Arial" w:cs="Arial"/>
        </w:rPr>
        <w:t>This collection supports the Department of Transportation’s strategic goal of safety.</w:t>
      </w:r>
      <w:r w:rsidRPr="00F81B51">
        <w:rPr>
          <w:rFonts w:ascii="Arial" w:hAnsi="Arial" w:cs="Arial"/>
          <w:color w:val="000000"/>
        </w:rPr>
        <w:t xml:space="preserve"> </w:t>
      </w:r>
    </w:p>
    <w:p w:rsidRPr="00F50622" w:rsidR="00C64707" w:rsidP="00F81B51" w:rsidRDefault="00C64707" w14:paraId="740E2E0C" w14:textId="77777777">
      <w:pPr>
        <w:shd w:val="clear" w:color="auto" w:fill="FFFFFF"/>
        <w:spacing w:after="120" w:line="240" w:lineRule="auto"/>
        <w:rPr>
          <w:rFonts w:ascii="Arial" w:hAnsi="Arial" w:eastAsia="Times New Roman" w:cs="Arial"/>
          <w:color w:val="000000" w:themeColor="text1"/>
        </w:rPr>
      </w:pPr>
    </w:p>
    <w:p w:rsidRPr="00F50622" w:rsidR="00C64707" w:rsidP="00F81B51" w:rsidRDefault="00C64707" w14:paraId="5F096F61" w14:textId="77777777">
      <w:pPr>
        <w:shd w:val="clear" w:color="auto" w:fill="FFFFFF"/>
        <w:spacing w:after="120" w:line="240" w:lineRule="auto"/>
        <w:rPr>
          <w:rFonts w:ascii="Arial" w:hAnsi="Arial" w:eastAsia="Times New Roman" w:cs="Arial"/>
          <w:color w:val="000000" w:themeColor="text1"/>
        </w:rPr>
      </w:pPr>
      <w:r w:rsidRPr="00F50622">
        <w:rPr>
          <w:rFonts w:ascii="Arial" w:hAnsi="Arial" w:eastAsia="Times New Roman" w:cs="Arial"/>
          <w:b/>
          <w:bCs/>
          <w:color w:val="000000" w:themeColor="text1"/>
        </w:rPr>
        <w:t>2. Indicate how, by whom, and for what purpose the information is to be used. Except for a new collection, indicate the actual use the agency has made of the information received from the current collection.</w:t>
      </w:r>
    </w:p>
    <w:p w:rsidR="000C5ABC" w:rsidP="005958FB" w:rsidRDefault="005F28EC" w14:paraId="0B8A6666" w14:textId="77777777">
      <w:pPr>
        <w:spacing w:before="120" w:after="120" w:line="240" w:lineRule="auto"/>
        <w:jc w:val="both"/>
        <w:rPr>
          <w:rFonts w:ascii="Arial" w:hAnsi="Arial" w:cs="Arial"/>
        </w:rPr>
      </w:pPr>
      <w:r>
        <w:rPr>
          <w:rFonts w:ascii="Arial" w:hAnsi="Arial" w:cs="Arial"/>
        </w:rPr>
        <w:t>T</w:t>
      </w:r>
      <w:r w:rsidRPr="004165A1" w:rsidR="004165A1">
        <w:rPr>
          <w:rFonts w:ascii="Arial" w:hAnsi="Arial" w:cs="Arial"/>
        </w:rPr>
        <w:t xml:space="preserve">he foundation to our understanding of wildlife hazards to aviation lies in the quantity and quality of </w:t>
      </w:r>
      <w:r>
        <w:rPr>
          <w:rFonts w:ascii="Arial" w:hAnsi="Arial" w:cs="Arial"/>
        </w:rPr>
        <w:t xml:space="preserve">strike </w:t>
      </w:r>
      <w:r w:rsidRPr="004165A1" w:rsidR="004165A1">
        <w:rPr>
          <w:rFonts w:ascii="Arial" w:hAnsi="Arial" w:cs="Arial"/>
        </w:rPr>
        <w:t xml:space="preserve">data within the </w:t>
      </w:r>
      <w:r>
        <w:rPr>
          <w:rFonts w:ascii="Arial" w:hAnsi="Arial" w:cs="Arial"/>
        </w:rPr>
        <w:t>National Wildlife Strike Database (</w:t>
      </w:r>
      <w:r w:rsidRPr="004165A1" w:rsidR="004165A1">
        <w:rPr>
          <w:rFonts w:ascii="Arial" w:hAnsi="Arial" w:cs="Arial"/>
        </w:rPr>
        <w:t>NWSD</w:t>
      </w:r>
      <w:r>
        <w:rPr>
          <w:rFonts w:ascii="Arial" w:hAnsi="Arial" w:cs="Arial"/>
        </w:rPr>
        <w:t>)</w:t>
      </w:r>
      <w:r w:rsidRPr="004165A1" w:rsidR="004165A1">
        <w:rPr>
          <w:rFonts w:ascii="Arial" w:hAnsi="Arial" w:cs="Arial"/>
        </w:rPr>
        <w:t xml:space="preserve">.  The database </w:t>
      </w:r>
      <w:r w:rsidR="00A915F2">
        <w:rPr>
          <w:rFonts w:ascii="Arial" w:hAnsi="Arial" w:cs="Arial"/>
        </w:rPr>
        <w:t xml:space="preserve">extends from 1990 - 2020 and </w:t>
      </w:r>
      <w:r w:rsidRPr="004165A1" w:rsidR="004165A1">
        <w:rPr>
          <w:rFonts w:ascii="Arial" w:hAnsi="Arial" w:cs="Arial"/>
        </w:rPr>
        <w:t>is a collaborative effort begun in 1995 between the FAA and the USDA.  Although the quantity of strikes reported each year over three decades has grown significantly, the quality assurance provided by the USDA is the keystone allowing the NWSD to be invaluable throughout the aviation industry.</w:t>
      </w:r>
      <w:r w:rsidR="005958FB">
        <w:rPr>
          <w:rFonts w:ascii="Arial" w:hAnsi="Arial" w:cs="Arial"/>
        </w:rPr>
        <w:t xml:space="preserve"> </w:t>
      </w:r>
      <w:r w:rsidRPr="00BB4BBF" w:rsidR="00BB4BBF">
        <w:rPr>
          <w:rFonts w:ascii="Arial" w:hAnsi="Arial" w:cs="Arial"/>
        </w:rPr>
        <w:t>Pilots, airports, and others involved in wildlife strikes report strike data voluntarily on an as needed basis.</w:t>
      </w:r>
      <w:r w:rsidR="00BB4BBF">
        <w:rPr>
          <w:rFonts w:ascii="Arial" w:hAnsi="Arial" w:cs="Arial"/>
        </w:rPr>
        <w:t xml:space="preserve"> </w:t>
      </w:r>
    </w:p>
    <w:p w:rsidR="00BB4BBF" w:rsidP="000D7812" w:rsidRDefault="00BB4BBF" w14:paraId="4A35C0C0" w14:textId="6BFC6289">
      <w:pPr>
        <w:spacing w:before="120" w:after="120" w:line="240" w:lineRule="auto"/>
        <w:jc w:val="both"/>
        <w:rPr>
          <w:rFonts w:ascii="Arial" w:hAnsi="Arial" w:cs="Arial"/>
        </w:rPr>
      </w:pPr>
      <w:r w:rsidRPr="00BB4BBF">
        <w:rPr>
          <w:rFonts w:ascii="Arial" w:hAnsi="Arial" w:cs="Arial"/>
        </w:rPr>
        <w:t xml:space="preserve">The data collection is used by the FAA, USDA Wildlife Service, </w:t>
      </w:r>
      <w:r>
        <w:rPr>
          <w:rFonts w:ascii="Arial" w:hAnsi="Arial" w:cs="Arial"/>
        </w:rPr>
        <w:t xml:space="preserve">airports, engine and airframe manufacturers, </w:t>
      </w:r>
      <w:r w:rsidRPr="00BB4BBF">
        <w:rPr>
          <w:rFonts w:ascii="Arial" w:hAnsi="Arial" w:cs="Arial"/>
        </w:rPr>
        <w:t>ICAO</w:t>
      </w:r>
      <w:r>
        <w:rPr>
          <w:rFonts w:ascii="Arial" w:hAnsi="Arial" w:cs="Arial"/>
        </w:rPr>
        <w:t xml:space="preserve"> and foreign countries</w:t>
      </w:r>
      <w:r w:rsidRPr="00BB4BBF">
        <w:rPr>
          <w:rFonts w:ascii="Arial" w:hAnsi="Arial" w:cs="Arial"/>
        </w:rPr>
        <w:t xml:space="preserve"> to develop standards to address bird and other wildlife hazards to aircraft and injury to personnel and to develop wildlife habitat control methods on or adjacent to airports</w:t>
      </w:r>
      <w:r w:rsidR="00E004D0">
        <w:rPr>
          <w:rFonts w:ascii="Arial" w:hAnsi="Arial" w:cs="Arial"/>
        </w:rPr>
        <w:t>.</w:t>
      </w:r>
      <w:r w:rsidRPr="00A915F2" w:rsidR="00A915F2">
        <w:rPr>
          <w:rFonts w:ascii="Arial" w:hAnsi="Arial" w:cs="Arial"/>
        </w:rPr>
        <w:t xml:space="preserve"> </w:t>
      </w:r>
      <w:r w:rsidR="000C5ABC">
        <w:rPr>
          <w:rFonts w:ascii="Arial" w:hAnsi="Arial" w:cs="Arial"/>
        </w:rPr>
        <w:t>Using wildlife strike reports, the FAA can d</w:t>
      </w:r>
      <w:r w:rsidRPr="000C5ABC" w:rsidR="000C5ABC">
        <w:rPr>
          <w:rFonts w:ascii="Arial" w:hAnsi="Arial" w:cs="Arial"/>
        </w:rPr>
        <w:t>etermine the hazard level of species struck</w:t>
      </w:r>
      <w:r w:rsidR="000C5ABC">
        <w:rPr>
          <w:rFonts w:ascii="Arial" w:hAnsi="Arial" w:cs="Arial"/>
        </w:rPr>
        <w:t>, t</w:t>
      </w:r>
      <w:r w:rsidRPr="000C5ABC" w:rsidR="000C5ABC">
        <w:rPr>
          <w:rFonts w:ascii="Arial" w:hAnsi="Arial" w:cs="Arial"/>
        </w:rPr>
        <w:t>rack national trends</w:t>
      </w:r>
      <w:r w:rsidR="000C5ABC">
        <w:rPr>
          <w:rFonts w:ascii="Arial" w:hAnsi="Arial" w:cs="Arial"/>
        </w:rPr>
        <w:t>, and p</w:t>
      </w:r>
      <w:r w:rsidRPr="000C5ABC" w:rsidR="000C5ABC">
        <w:rPr>
          <w:rFonts w:ascii="Arial" w:hAnsi="Arial" w:cs="Arial"/>
        </w:rPr>
        <w:t>rovide a scientific foundation for regulatory guidance concerning mitigation of risks from wildlife strikes</w:t>
      </w:r>
      <w:r w:rsidR="000C5ABC">
        <w:rPr>
          <w:rFonts w:ascii="Arial" w:hAnsi="Arial" w:cs="Arial"/>
        </w:rPr>
        <w:t>. A</w:t>
      </w:r>
      <w:r w:rsidRPr="000C5ABC" w:rsidR="000C5ABC">
        <w:rPr>
          <w:rFonts w:ascii="Arial" w:hAnsi="Arial" w:cs="Arial"/>
        </w:rPr>
        <w:t xml:space="preserve">irports and wildlife biologists </w:t>
      </w:r>
      <w:r w:rsidR="000C5ABC">
        <w:rPr>
          <w:rFonts w:ascii="Arial" w:hAnsi="Arial" w:cs="Arial"/>
        </w:rPr>
        <w:t xml:space="preserve">use the </w:t>
      </w:r>
      <w:r w:rsidRPr="000C5ABC" w:rsidR="000C5ABC">
        <w:rPr>
          <w:rFonts w:ascii="Arial" w:hAnsi="Arial" w:cs="Arial"/>
        </w:rPr>
        <w:t>data to identify and mitigate hazardous species, to identify strike dynamics and attractants</w:t>
      </w:r>
      <w:r w:rsidR="000C5ABC">
        <w:rPr>
          <w:rFonts w:ascii="Arial" w:hAnsi="Arial" w:cs="Arial"/>
        </w:rPr>
        <w:t>,</w:t>
      </w:r>
      <w:r w:rsidRPr="000C5ABC" w:rsidR="000C5ABC">
        <w:rPr>
          <w:rFonts w:ascii="Arial" w:hAnsi="Arial" w:cs="Arial"/>
        </w:rPr>
        <w:t xml:space="preserve"> and to </w:t>
      </w:r>
      <w:r w:rsidRPr="000C5ABC" w:rsidR="000C5ABC">
        <w:rPr>
          <w:rFonts w:ascii="Arial" w:hAnsi="Arial" w:cs="Arial"/>
        </w:rPr>
        <w:lastRenderedPageBreak/>
        <w:t xml:space="preserve">evaluate the effectiveness of their wildlife management programs.  </w:t>
      </w:r>
      <w:r w:rsidR="000C5ABC">
        <w:rPr>
          <w:rFonts w:ascii="Arial" w:hAnsi="Arial" w:cs="Arial"/>
        </w:rPr>
        <w:t>E</w:t>
      </w:r>
      <w:r w:rsidRPr="000C5ABC" w:rsidR="000C5ABC">
        <w:rPr>
          <w:rFonts w:ascii="Arial" w:hAnsi="Arial" w:cs="Arial"/>
        </w:rPr>
        <w:t xml:space="preserve">ngine and airframe manufacturers </w:t>
      </w:r>
      <w:r w:rsidR="000C5ABC">
        <w:rPr>
          <w:rFonts w:ascii="Arial" w:hAnsi="Arial" w:cs="Arial"/>
        </w:rPr>
        <w:t xml:space="preserve">use the </w:t>
      </w:r>
      <w:r w:rsidRPr="000C5ABC" w:rsidR="000C5ABC">
        <w:rPr>
          <w:rFonts w:ascii="Arial" w:hAnsi="Arial" w:cs="Arial"/>
        </w:rPr>
        <w:t>data to evaluate the effectiveness of aircraft components.</w:t>
      </w:r>
    </w:p>
    <w:p w:rsidRPr="00BB4BBF" w:rsidR="00BB4BBF" w:rsidP="00BB4BBF" w:rsidRDefault="00BB4BBF" w14:paraId="1D798356" w14:textId="77777777">
      <w:pPr>
        <w:spacing w:before="120" w:after="120" w:line="240" w:lineRule="auto"/>
        <w:jc w:val="both"/>
        <w:rPr>
          <w:rFonts w:ascii="Arial" w:hAnsi="Arial" w:cs="Arial"/>
        </w:rPr>
      </w:pPr>
      <w:r w:rsidRPr="00BB4BBF">
        <w:rPr>
          <w:rFonts w:ascii="Arial" w:hAnsi="Arial" w:cs="Arial"/>
        </w:rPr>
        <w:t>A wildlife strike report must include the incident date and time but can also include information about the airport, aircraft, aircraft operator, environmental conditions, damage, costs, effect on flight, wildlife involved, and incident reporter. Reporters can also attach photographs of damage and wildlife involved. The data elements collected help the FAA and partner organizations identify trends in wildlife strikes and their impact on U.S. aviation. Incident reporter contact information is collected for internal use only to contact reporters if more details about an incident are needed and to help identify potential duplicate reports.</w:t>
      </w:r>
    </w:p>
    <w:p w:rsidRPr="00BB4BBF" w:rsidR="00BB4BBF" w:rsidP="00BB4BBF" w:rsidRDefault="00BB4BBF" w14:paraId="59B03549" w14:textId="77777777">
      <w:pPr>
        <w:spacing w:before="120" w:after="120" w:line="240" w:lineRule="auto"/>
        <w:jc w:val="both"/>
        <w:rPr>
          <w:rFonts w:ascii="Arial" w:hAnsi="Arial" w:cs="Arial"/>
        </w:rPr>
      </w:pPr>
      <w:r w:rsidRPr="00BB4BBF">
        <w:rPr>
          <w:rFonts w:ascii="Arial" w:hAnsi="Arial" w:cs="Arial"/>
        </w:rPr>
        <w:t>The information collected is authenticated and stored electronically in the FAA National Wildlife Strike Database (https://wildlife.faa.gov/home).  This database is accessible to international, national, state, and local governments and both public and private organizations and individuals for use in addressing the wildlife aircraft strike issue.</w:t>
      </w:r>
    </w:p>
    <w:p w:rsidR="00BB4BBF" w:rsidP="00BB4BBF" w:rsidRDefault="00BB4BBF" w14:paraId="5C6237E9" w14:textId="57F91074">
      <w:pPr>
        <w:spacing w:before="120" w:after="120" w:line="240" w:lineRule="auto"/>
        <w:jc w:val="both"/>
        <w:rPr>
          <w:rFonts w:ascii="Arial" w:hAnsi="Arial" w:cs="Arial"/>
        </w:rPr>
      </w:pPr>
      <w:r w:rsidRPr="00BB4BBF">
        <w:rPr>
          <w:rFonts w:ascii="Arial" w:hAnsi="Arial" w:cs="Arial"/>
        </w:rPr>
        <w:t>The FAA Wildlife Hazard Program, managed by the Office of Airports and the Airport Technology Research &amp; Development Branch, will retain control over the information and safeguard it from improper access, modification, and destruction, consistent with FAA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w:t>
      </w:r>
    </w:p>
    <w:p w:rsidRPr="00F50622" w:rsidR="00DC424E" w:rsidP="006E682B" w:rsidRDefault="00DC424E" w14:paraId="56365BF6" w14:textId="77777777">
      <w:pPr>
        <w:spacing w:before="120" w:after="120" w:line="240" w:lineRule="auto"/>
        <w:jc w:val="both"/>
        <w:rPr>
          <w:rFonts w:ascii="Arial" w:hAnsi="Arial" w:cs="Arial"/>
          <w:color w:val="000000" w:themeColor="text1"/>
        </w:rPr>
      </w:pPr>
    </w:p>
    <w:p w:rsidRPr="00F50622" w:rsidR="00C64707" w:rsidP="006E682B" w:rsidRDefault="00C64707" w14:paraId="6270D915" w14:textId="77777777">
      <w:pPr>
        <w:shd w:val="clear" w:color="auto" w:fill="FFFFFF"/>
        <w:spacing w:after="120" w:line="240" w:lineRule="auto"/>
        <w:jc w:val="both"/>
        <w:rPr>
          <w:rFonts w:ascii="Arial" w:hAnsi="Arial" w:eastAsia="Times New Roman" w:cs="Arial"/>
          <w:color w:val="000000" w:themeColor="text1"/>
        </w:rPr>
      </w:pPr>
      <w:r w:rsidRPr="00F50622">
        <w:rPr>
          <w:rFonts w:ascii="Arial" w:hAnsi="Arial" w:eastAsia="Times New Roman" w:cs="Arial"/>
          <w:b/>
          <w:bCs/>
          <w:color w:val="000000" w:themeColor="text1"/>
        </w:rPr>
        <w:t>3. Describe whether, and to what extent, the collection of information involves the use of automated, electronic, mechanical, or other technological collection techniques or other forms of information technology.</w:t>
      </w:r>
    </w:p>
    <w:p w:rsidRPr="006E5093" w:rsidR="00083BE9" w:rsidP="006E682B" w:rsidRDefault="00B72B1B" w14:paraId="389A900B" w14:textId="10FF8832">
      <w:pPr>
        <w:shd w:val="clear" w:color="auto" w:fill="FFFFFF"/>
        <w:spacing w:after="120" w:line="240" w:lineRule="auto"/>
        <w:jc w:val="both"/>
        <w:rPr>
          <w:rFonts w:ascii="Arial" w:hAnsi="Arial" w:cs="Arial"/>
        </w:rPr>
      </w:pPr>
      <w:r w:rsidRPr="006E5093">
        <w:rPr>
          <w:rFonts w:ascii="Arial" w:hAnsi="Arial" w:cs="Arial"/>
        </w:rPr>
        <w:t xml:space="preserve">In accordance with the Government Paperwork Elimination Act, the </w:t>
      </w:r>
      <w:r w:rsidRPr="006E5093" w:rsidR="008E66ED">
        <w:rPr>
          <w:rFonts w:ascii="Arial" w:hAnsi="Arial" w:cs="Arial"/>
        </w:rPr>
        <w:t xml:space="preserve">FAA </w:t>
      </w:r>
      <w:r w:rsidRPr="006E5093" w:rsidR="00F768AE">
        <w:rPr>
          <w:rFonts w:ascii="Arial" w:hAnsi="Arial" w:cs="Arial"/>
        </w:rPr>
        <w:t xml:space="preserve">automated submission of the data in this collection in </w:t>
      </w:r>
      <w:r w:rsidRPr="006E5093">
        <w:rPr>
          <w:rFonts w:ascii="Arial" w:hAnsi="Arial" w:cs="Arial"/>
        </w:rPr>
        <w:t>2001</w:t>
      </w:r>
      <w:r w:rsidRPr="006E5093" w:rsidR="008E66ED">
        <w:rPr>
          <w:rFonts w:ascii="Arial" w:hAnsi="Arial" w:cs="Arial"/>
        </w:rPr>
        <w:t xml:space="preserve">. </w:t>
      </w:r>
      <w:r w:rsidRPr="006E5093">
        <w:rPr>
          <w:rFonts w:ascii="Arial" w:hAnsi="Arial" w:cs="Arial"/>
        </w:rPr>
        <w:t xml:space="preserve">Since then, the percentage of reports filed electronically has increased from 0.4 percent in 2001 to </w:t>
      </w:r>
      <w:r w:rsidR="00F672C6">
        <w:rPr>
          <w:rFonts w:ascii="Arial" w:hAnsi="Arial" w:cs="Arial"/>
        </w:rPr>
        <w:t>96</w:t>
      </w:r>
      <w:r w:rsidR="00B6020C">
        <w:rPr>
          <w:rFonts w:ascii="Arial" w:hAnsi="Arial" w:cs="Arial"/>
        </w:rPr>
        <w:t xml:space="preserve"> percent in 2018</w:t>
      </w:r>
      <w:r w:rsidRPr="006E5093" w:rsidR="008E66ED">
        <w:rPr>
          <w:rFonts w:ascii="Arial" w:hAnsi="Arial" w:cs="Arial"/>
        </w:rPr>
        <w:t xml:space="preserve">.  </w:t>
      </w:r>
      <w:r w:rsidRPr="006E5093">
        <w:rPr>
          <w:rFonts w:ascii="Arial" w:hAnsi="Arial" w:cs="Arial"/>
        </w:rPr>
        <w:t xml:space="preserve">Web submission is available at </w:t>
      </w:r>
      <w:hyperlink w:history="1" r:id="rId8">
        <w:r w:rsidRPr="006E5093">
          <w:rPr>
            <w:rStyle w:val="Hyperlink"/>
            <w:rFonts w:ascii="Arial" w:hAnsi="Arial" w:cs="Arial"/>
          </w:rPr>
          <w:t>https://wildlife.faa.gov/home</w:t>
        </w:r>
      </w:hyperlink>
      <w:r w:rsidRPr="006E5093" w:rsidR="00F768AE">
        <w:rPr>
          <w:rFonts w:ascii="Arial" w:hAnsi="Arial" w:cs="Arial"/>
        </w:rPr>
        <w:t xml:space="preserve">. </w:t>
      </w:r>
    </w:p>
    <w:p w:rsidRPr="006E5093" w:rsidR="008E66ED" w:rsidP="006E682B" w:rsidRDefault="008E66ED" w14:paraId="1C94C619" w14:textId="070D33C1">
      <w:pPr>
        <w:spacing w:before="120" w:after="120" w:line="240" w:lineRule="auto"/>
        <w:jc w:val="both"/>
        <w:rPr>
          <w:rFonts w:ascii="Arial" w:hAnsi="Arial" w:cs="Arial"/>
        </w:rPr>
      </w:pPr>
      <w:r w:rsidRPr="006E5093">
        <w:rPr>
          <w:rFonts w:ascii="Arial" w:hAnsi="Arial" w:cs="Arial"/>
        </w:rPr>
        <w:t xml:space="preserve">In addition, the FAA developed mobile application software </w:t>
      </w:r>
      <w:r w:rsidRPr="006E5093" w:rsidR="00083BE9">
        <w:rPr>
          <w:rFonts w:ascii="Arial" w:hAnsi="Arial" w:cs="Arial"/>
        </w:rPr>
        <w:t xml:space="preserve">to </w:t>
      </w:r>
      <w:r w:rsidRPr="006E5093">
        <w:rPr>
          <w:rFonts w:ascii="Arial" w:hAnsi="Arial" w:cs="Arial"/>
        </w:rPr>
        <w:t>allow strike reporting from a smart phone. An extension to the mobile application software also placed a Quick Response (QR) Code for smart phones on the bottom of the 2011 “Report Wildlife Strikes” poster</w:t>
      </w:r>
      <w:r w:rsidRPr="006E5093" w:rsidR="00F768AE">
        <w:rPr>
          <w:rFonts w:ascii="Arial" w:hAnsi="Arial" w:cs="Arial"/>
        </w:rPr>
        <w:t>,</w:t>
      </w:r>
      <w:r w:rsidRPr="006E5093">
        <w:rPr>
          <w:rFonts w:ascii="Arial" w:hAnsi="Arial" w:cs="Arial"/>
        </w:rPr>
        <w:t xml:space="preserve"> which allows anyone to report a wildlife strike via the web or their personal data devices. As a result, electronic filings have dramatically increased every year.</w:t>
      </w:r>
    </w:p>
    <w:p w:rsidRPr="006E5093" w:rsidR="00F768AE" w:rsidP="006E682B" w:rsidRDefault="00F768AE" w14:paraId="1280673B" w14:textId="77777777">
      <w:pPr>
        <w:spacing w:before="120" w:after="120" w:line="240" w:lineRule="auto"/>
        <w:jc w:val="both"/>
        <w:rPr>
          <w:rFonts w:ascii="Arial" w:hAnsi="Arial" w:cs="Arial"/>
        </w:rPr>
      </w:pPr>
      <w:r w:rsidRPr="006E5093">
        <w:rPr>
          <w:rFonts w:ascii="Arial" w:hAnsi="Arial" w:cs="Arial"/>
        </w:rPr>
        <w:t xml:space="preserve">We </w:t>
      </w:r>
      <w:r w:rsidRPr="006E5093" w:rsidR="00083BE9">
        <w:rPr>
          <w:rFonts w:ascii="Arial" w:hAnsi="Arial" w:cs="Arial"/>
        </w:rPr>
        <w:t xml:space="preserve">also </w:t>
      </w:r>
      <w:r w:rsidRPr="006E5093">
        <w:rPr>
          <w:rFonts w:ascii="Arial" w:hAnsi="Arial" w:cs="Arial"/>
        </w:rPr>
        <w:t xml:space="preserve">continue to provide a fillable PDF at </w:t>
      </w:r>
      <w:hyperlink w:history="1" r:id="rId9">
        <w:r w:rsidRPr="006E5093">
          <w:rPr>
            <w:rStyle w:val="Hyperlink"/>
            <w:rFonts w:ascii="Arial" w:hAnsi="Arial" w:cs="Arial"/>
          </w:rPr>
          <w:t>https://www.faa.gov/forms/</w:t>
        </w:r>
      </w:hyperlink>
      <w:r w:rsidRPr="006E5093">
        <w:rPr>
          <w:rFonts w:ascii="Arial" w:hAnsi="Arial" w:cs="Arial"/>
        </w:rPr>
        <w:t xml:space="preserve"> for those who prefer a more traditional format.</w:t>
      </w:r>
    </w:p>
    <w:p w:rsidRPr="006E5093" w:rsidR="00083BE9" w:rsidP="006E682B" w:rsidRDefault="003923A6" w14:paraId="5015C06B" w14:textId="77777777">
      <w:pPr>
        <w:shd w:val="clear" w:color="auto" w:fill="FFFFFF"/>
        <w:spacing w:after="120" w:line="240" w:lineRule="auto"/>
        <w:jc w:val="both"/>
        <w:rPr>
          <w:rFonts w:ascii="Arial" w:hAnsi="Arial" w:eastAsia="Times New Roman" w:cs="Arial"/>
          <w:i/>
        </w:rPr>
      </w:pPr>
      <w:r w:rsidRPr="006E5093">
        <w:rPr>
          <w:rFonts w:ascii="Arial" w:hAnsi="Arial" w:eastAsia="Times New Roman" w:cs="Arial"/>
        </w:rPr>
        <w:t>R</w:t>
      </w:r>
      <w:r w:rsidRPr="006E5093" w:rsidR="00B72B1B">
        <w:rPr>
          <w:rFonts w:ascii="Arial" w:hAnsi="Arial" w:eastAsia="Times New Roman" w:cs="Arial"/>
        </w:rPr>
        <w:t>esults of the information collection</w:t>
      </w:r>
      <w:r w:rsidRPr="006E5093">
        <w:rPr>
          <w:rFonts w:ascii="Arial" w:hAnsi="Arial" w:eastAsia="Times New Roman" w:cs="Arial"/>
        </w:rPr>
        <w:t xml:space="preserve">, </w:t>
      </w:r>
      <w:r w:rsidRPr="006E5093" w:rsidR="00083BE9">
        <w:rPr>
          <w:rFonts w:ascii="Arial" w:hAnsi="Arial" w:eastAsia="Times New Roman" w:cs="Arial"/>
        </w:rPr>
        <w:t xml:space="preserve">once reviewed and </w:t>
      </w:r>
      <w:r w:rsidRPr="006E5093">
        <w:rPr>
          <w:rFonts w:ascii="Arial" w:hAnsi="Arial" w:eastAsia="Times New Roman" w:cs="Arial"/>
        </w:rPr>
        <w:t>redacted to remove reporters</w:t>
      </w:r>
      <w:r w:rsidRPr="006E5093" w:rsidR="00083BE9">
        <w:rPr>
          <w:rFonts w:ascii="Arial" w:hAnsi="Arial" w:eastAsia="Times New Roman" w:cs="Arial"/>
        </w:rPr>
        <w:t>’</w:t>
      </w:r>
      <w:r w:rsidRPr="006E5093">
        <w:rPr>
          <w:rFonts w:ascii="Arial" w:hAnsi="Arial" w:eastAsia="Times New Roman" w:cs="Arial"/>
        </w:rPr>
        <w:t xml:space="preserve"> name</w:t>
      </w:r>
      <w:r w:rsidRPr="006E5093" w:rsidR="00083BE9">
        <w:rPr>
          <w:rFonts w:ascii="Arial" w:hAnsi="Arial" w:eastAsia="Times New Roman" w:cs="Arial"/>
        </w:rPr>
        <w:t>s</w:t>
      </w:r>
      <w:r w:rsidRPr="006E5093">
        <w:rPr>
          <w:rFonts w:ascii="Arial" w:hAnsi="Arial" w:eastAsia="Times New Roman" w:cs="Arial"/>
        </w:rPr>
        <w:t xml:space="preserve"> and title</w:t>
      </w:r>
      <w:r w:rsidRPr="006E5093" w:rsidR="00083BE9">
        <w:rPr>
          <w:rFonts w:ascii="Arial" w:hAnsi="Arial" w:eastAsia="Times New Roman" w:cs="Arial"/>
        </w:rPr>
        <w:t>s</w:t>
      </w:r>
      <w:r w:rsidRPr="006E5093">
        <w:rPr>
          <w:rFonts w:ascii="Arial" w:hAnsi="Arial" w:eastAsia="Times New Roman" w:cs="Arial"/>
        </w:rPr>
        <w:t xml:space="preserve">, </w:t>
      </w:r>
      <w:r w:rsidRPr="006E5093" w:rsidR="00083BE9">
        <w:rPr>
          <w:rFonts w:ascii="Arial" w:hAnsi="Arial" w:eastAsia="Times New Roman" w:cs="Arial"/>
        </w:rPr>
        <w:t>are</w:t>
      </w:r>
      <w:r w:rsidRPr="006E5093">
        <w:rPr>
          <w:rFonts w:ascii="Arial" w:hAnsi="Arial" w:eastAsia="Times New Roman" w:cs="Arial"/>
        </w:rPr>
        <w:t xml:space="preserve"> available online </w:t>
      </w:r>
      <w:r w:rsidRPr="006E5093" w:rsidR="00083BE9">
        <w:rPr>
          <w:rFonts w:ascii="Arial" w:hAnsi="Arial" w:eastAsia="Times New Roman" w:cs="Arial"/>
        </w:rPr>
        <w:t xml:space="preserve">at </w:t>
      </w:r>
      <w:hyperlink w:history="1" r:id="rId10">
        <w:r w:rsidRPr="006E5093" w:rsidR="00083BE9">
          <w:rPr>
            <w:rStyle w:val="Hyperlink"/>
            <w:rFonts w:ascii="Arial" w:hAnsi="Arial" w:cs="Arial"/>
          </w:rPr>
          <w:t>https://wildlife.faa.gov/home</w:t>
        </w:r>
      </w:hyperlink>
      <w:r w:rsidRPr="006E5093" w:rsidR="00083BE9">
        <w:rPr>
          <w:rFonts w:ascii="Arial" w:hAnsi="Arial" w:cs="Arial"/>
        </w:rPr>
        <w:t xml:space="preserve"> </w:t>
      </w:r>
      <w:r w:rsidRPr="006E5093">
        <w:rPr>
          <w:rFonts w:ascii="Arial" w:hAnsi="Arial" w:eastAsia="Times New Roman" w:cs="Arial"/>
        </w:rPr>
        <w:t xml:space="preserve">and published in </w:t>
      </w:r>
      <w:r w:rsidRPr="006E5093" w:rsidR="00083BE9">
        <w:rPr>
          <w:rFonts w:ascii="Arial" w:hAnsi="Arial" w:eastAsia="Times New Roman" w:cs="Arial"/>
        </w:rPr>
        <w:t xml:space="preserve">various wildlife reports, including </w:t>
      </w:r>
      <w:r w:rsidRPr="006E5093" w:rsidR="00083BE9">
        <w:rPr>
          <w:rFonts w:ascii="Arial" w:hAnsi="Arial" w:eastAsia="Times New Roman" w:cs="Arial"/>
          <w:i/>
        </w:rPr>
        <w:t xml:space="preserve">Some Significant Wildlife Strikes to Civil Aircraft in the United States </w:t>
      </w:r>
      <w:r w:rsidRPr="006E5093" w:rsidR="00083BE9">
        <w:rPr>
          <w:rFonts w:ascii="Arial" w:hAnsi="Arial" w:eastAsia="Times New Roman" w:cs="Arial"/>
        </w:rPr>
        <w:t>and</w:t>
      </w:r>
      <w:r w:rsidRPr="006E5093" w:rsidR="00083BE9">
        <w:rPr>
          <w:rFonts w:ascii="Arial" w:hAnsi="Arial" w:eastAsia="Times New Roman" w:cs="Arial"/>
          <w:i/>
        </w:rPr>
        <w:t xml:space="preserve"> Wildlife Strikes to Civil Aircraft in the United States.</w:t>
      </w:r>
    </w:p>
    <w:p w:rsidRPr="00F50622" w:rsidR="00C64707" w:rsidP="006E682B" w:rsidRDefault="00C64707" w14:paraId="60DDA010" w14:textId="1813D933">
      <w:pPr>
        <w:shd w:val="clear" w:color="auto" w:fill="FFFFFF"/>
        <w:spacing w:after="120" w:line="240" w:lineRule="auto"/>
        <w:jc w:val="both"/>
        <w:rPr>
          <w:rFonts w:ascii="Arial" w:hAnsi="Arial" w:eastAsia="Times New Roman" w:cs="Arial"/>
          <w:color w:val="000000" w:themeColor="text1"/>
        </w:rPr>
      </w:pPr>
    </w:p>
    <w:p w:rsidRPr="00F50622" w:rsidR="00C64707" w:rsidP="003E35F3" w:rsidRDefault="00C64707" w14:paraId="31527409" w14:textId="77777777">
      <w:pPr>
        <w:shd w:val="clear" w:color="auto" w:fill="FFFFFF"/>
        <w:spacing w:after="120" w:line="240" w:lineRule="auto"/>
        <w:rPr>
          <w:rFonts w:ascii="Arial" w:hAnsi="Arial" w:eastAsia="Times New Roman" w:cs="Arial"/>
          <w:color w:val="000000" w:themeColor="text1"/>
        </w:rPr>
      </w:pPr>
      <w:r w:rsidRPr="00F50622">
        <w:rPr>
          <w:rFonts w:ascii="Arial" w:hAnsi="Arial" w:eastAsia="Times New Roman" w:cs="Arial"/>
          <w:b/>
          <w:bCs/>
          <w:color w:val="000000" w:themeColor="text1"/>
        </w:rPr>
        <w:t>4. Describe efforts to identify duplication. Show specifically why any similar information already available cannot be used or modified for use for the purposes described in Item 2 above.</w:t>
      </w:r>
    </w:p>
    <w:p w:rsidRPr="006E682B" w:rsidR="008E66ED" w:rsidP="003E35F3" w:rsidRDefault="008E66ED" w14:paraId="533DC903" w14:textId="77777777">
      <w:pPr>
        <w:shd w:val="clear" w:color="auto" w:fill="FFFFFF"/>
        <w:spacing w:after="120" w:line="240" w:lineRule="auto"/>
        <w:jc w:val="both"/>
        <w:rPr>
          <w:rFonts w:ascii="Arial" w:hAnsi="Arial" w:eastAsia="Times New Roman" w:cs="Arial"/>
          <w:color w:val="555555"/>
        </w:rPr>
      </w:pPr>
    </w:p>
    <w:p w:rsidRPr="006E682B" w:rsidR="008E66ED" w:rsidP="003E35F3" w:rsidRDefault="008E66ED" w14:paraId="5C063D29" w14:textId="47D33D3D">
      <w:pPr>
        <w:spacing w:before="120" w:after="120" w:line="240" w:lineRule="auto"/>
        <w:jc w:val="both"/>
        <w:rPr>
          <w:rFonts w:ascii="Arial" w:hAnsi="Arial" w:cs="Arial"/>
        </w:rPr>
      </w:pPr>
      <w:r w:rsidRPr="006E682B">
        <w:rPr>
          <w:rFonts w:ascii="Arial" w:hAnsi="Arial" w:cs="Arial"/>
        </w:rPr>
        <w:t xml:space="preserve">The information recorded and submitted under the Wildlife Aircraft Strike Hazard Reduction Program is unique to the purpose and not duplicated elsewhere. </w:t>
      </w:r>
      <w:r w:rsidRPr="006E682B" w:rsidR="00083BE9">
        <w:rPr>
          <w:rFonts w:ascii="Arial" w:hAnsi="Arial" w:cs="Arial"/>
        </w:rPr>
        <w:t xml:space="preserve">The FAA Wildlife Strike Database </w:t>
      </w:r>
      <w:r w:rsidRPr="006E682B" w:rsidR="00083BE9">
        <w:rPr>
          <w:rFonts w:ascii="Arial" w:hAnsi="Arial" w:cs="Arial"/>
        </w:rPr>
        <w:lastRenderedPageBreak/>
        <w:t xml:space="preserve">is the authoritative U.S. source for this data. </w:t>
      </w:r>
      <w:r w:rsidRPr="006E682B">
        <w:rPr>
          <w:rFonts w:ascii="Arial" w:hAnsi="Arial" w:cs="Arial"/>
        </w:rPr>
        <w:t>Data is shared with several other international, federal, and state agencies such as the International Civil Aviation Organization; the U.S. Department of Agriculture – Wildlife Services, U.S. Department of Defense–US Air Force, the U.S. Fish and Wildlife Service, Transport Canada, Central Science Laboratory, U.K., various state aviation authorities and state wildlife management authorities, as well as private industry to eliminate redundancy.</w:t>
      </w:r>
    </w:p>
    <w:p w:rsidRPr="00F50622" w:rsidR="00C64707" w:rsidP="003E35F3" w:rsidRDefault="00C64707" w14:paraId="245E4A31" w14:textId="0DE11731">
      <w:pPr>
        <w:shd w:val="clear" w:color="auto" w:fill="FFFFFF"/>
        <w:spacing w:after="120" w:line="240" w:lineRule="auto"/>
        <w:jc w:val="both"/>
        <w:rPr>
          <w:rFonts w:ascii="Arial" w:hAnsi="Arial" w:eastAsia="Times New Roman" w:cs="Arial"/>
          <w:color w:val="000000" w:themeColor="text1"/>
        </w:rPr>
      </w:pPr>
      <w:r w:rsidRPr="006E682B">
        <w:rPr>
          <w:rFonts w:ascii="Arial" w:hAnsi="Arial" w:eastAsia="Times New Roman" w:cs="Arial"/>
          <w:color w:val="555555"/>
        </w:rPr>
        <w:br/>
      </w:r>
      <w:r w:rsidRPr="00F50622">
        <w:rPr>
          <w:rFonts w:ascii="Arial" w:hAnsi="Arial" w:eastAsia="Times New Roman" w:cs="Arial"/>
          <w:b/>
          <w:bCs/>
          <w:color w:val="000000" w:themeColor="text1"/>
        </w:rPr>
        <w:t>5. If the collection of information involves small businesses or other small entities, describe the methods used to minimize burden.</w:t>
      </w:r>
    </w:p>
    <w:p w:rsidRPr="00F50622" w:rsidR="00C64707" w:rsidP="003E35F3" w:rsidRDefault="005512F8" w14:paraId="4DF34E5D" w14:textId="77777777">
      <w:pPr>
        <w:shd w:val="clear" w:color="auto" w:fill="FFFFFF"/>
        <w:spacing w:after="120" w:line="240" w:lineRule="auto"/>
        <w:jc w:val="both"/>
        <w:rPr>
          <w:rFonts w:ascii="Arial" w:hAnsi="Arial" w:cs="Arial"/>
          <w:color w:val="000000" w:themeColor="text1"/>
        </w:rPr>
      </w:pPr>
      <w:r w:rsidRPr="00F50622">
        <w:rPr>
          <w:rFonts w:ascii="Arial" w:hAnsi="Arial" w:cs="Arial"/>
          <w:color w:val="000000" w:themeColor="text1"/>
        </w:rPr>
        <w:t>This information collection has been designed to minimize the burden on all respondents.  Reporting is voluntary, and reporters can report as little or as much information as they are willing and capable of providing. Further, we have worked to provide several means of reporting to make the process as easy as possible for the maximum number of reporters.</w:t>
      </w:r>
    </w:p>
    <w:p w:rsidRPr="00F50622" w:rsidR="005512F8" w:rsidP="003E35F3" w:rsidRDefault="005512F8" w14:paraId="0A123788" w14:textId="77777777">
      <w:pPr>
        <w:shd w:val="clear" w:color="auto" w:fill="FFFFFF"/>
        <w:spacing w:after="120" w:line="240" w:lineRule="auto"/>
        <w:jc w:val="both"/>
        <w:rPr>
          <w:rFonts w:ascii="Arial" w:hAnsi="Arial" w:eastAsia="Times New Roman" w:cs="Arial"/>
          <w:color w:val="000000" w:themeColor="text1"/>
        </w:rPr>
      </w:pPr>
    </w:p>
    <w:p w:rsidRPr="00F50622" w:rsidR="00C64707" w:rsidP="003E35F3" w:rsidRDefault="00C64707" w14:paraId="77E9058A" w14:textId="77777777">
      <w:pPr>
        <w:shd w:val="clear" w:color="auto" w:fill="FFFFFF"/>
        <w:spacing w:after="120" w:line="240" w:lineRule="auto"/>
        <w:jc w:val="both"/>
        <w:rPr>
          <w:rFonts w:ascii="Arial" w:hAnsi="Arial" w:eastAsia="Times New Roman" w:cs="Arial"/>
          <w:color w:val="000000" w:themeColor="text1"/>
        </w:rPr>
      </w:pPr>
      <w:r w:rsidRPr="00F50622">
        <w:rPr>
          <w:rFonts w:ascii="Arial" w:hAnsi="Arial" w:eastAsia="Times New Roman" w:cs="Arial"/>
          <w:b/>
          <w:bCs/>
          <w:color w:val="000000" w:themeColor="text1"/>
        </w:rPr>
        <w:t>6. Describe the consequence to Federal program or policy activities if the collection is not conducted or is conducted less frequently, as well as any technical or legal obstacles to reducing burden.</w:t>
      </w:r>
    </w:p>
    <w:p w:rsidRPr="003611AE" w:rsidR="008E66ED" w:rsidP="003611AE" w:rsidRDefault="008E66ED" w14:paraId="558A1B49" w14:textId="77777777">
      <w:pPr>
        <w:spacing w:before="120" w:after="120" w:line="240" w:lineRule="auto"/>
        <w:jc w:val="both"/>
        <w:rPr>
          <w:rFonts w:ascii="Arial" w:hAnsi="Arial" w:cs="Arial"/>
        </w:rPr>
      </w:pPr>
      <w:r w:rsidRPr="003611AE">
        <w:rPr>
          <w:rFonts w:ascii="Arial" w:hAnsi="Arial" w:cs="Arial"/>
        </w:rPr>
        <w:t>The collection is conducted as required when an incident occurs.  Reduction in collection would degrade the statistical use of the data and therefore degrade safety.</w:t>
      </w:r>
    </w:p>
    <w:p w:rsidRPr="003611AE" w:rsidR="00C64707" w:rsidP="003611AE" w:rsidRDefault="00C64707" w14:paraId="2E459025" w14:textId="77777777">
      <w:pPr>
        <w:shd w:val="clear" w:color="auto" w:fill="FFFFFF"/>
        <w:spacing w:after="120" w:line="240" w:lineRule="auto"/>
        <w:jc w:val="both"/>
        <w:rPr>
          <w:rFonts w:ascii="Arial" w:hAnsi="Arial" w:eastAsia="Times New Roman" w:cs="Arial"/>
          <w:color w:val="555555"/>
        </w:rPr>
      </w:pPr>
    </w:p>
    <w:p w:rsidRPr="00F50622" w:rsidR="00C64707" w:rsidP="008B375C" w:rsidRDefault="00C64707" w14:paraId="3DB7A000" w14:textId="77777777">
      <w:pPr>
        <w:keepNext/>
        <w:shd w:val="clear" w:color="auto" w:fill="FFFFFF"/>
        <w:spacing w:after="120" w:line="240" w:lineRule="auto"/>
        <w:jc w:val="both"/>
        <w:rPr>
          <w:rFonts w:ascii="Arial" w:hAnsi="Arial" w:eastAsia="Times New Roman" w:cs="Arial"/>
          <w:color w:val="000000" w:themeColor="text1"/>
        </w:rPr>
      </w:pPr>
      <w:r w:rsidRPr="00F50622">
        <w:rPr>
          <w:rFonts w:ascii="Arial" w:hAnsi="Arial" w:eastAsia="Times New Roman" w:cs="Arial"/>
          <w:b/>
          <w:bCs/>
          <w:color w:val="000000" w:themeColor="text1"/>
        </w:rPr>
        <w:t>7. Explain any special circumstances that would cause an information collection to be conducted in a manner:</w:t>
      </w:r>
    </w:p>
    <w:p w:rsidRPr="00F50622" w:rsidR="008E66ED" w:rsidP="008B375C" w:rsidRDefault="005512F8" w14:paraId="2BD94B2A" w14:textId="3CB5668A">
      <w:pPr>
        <w:shd w:val="clear" w:color="auto" w:fill="FFFFFF"/>
        <w:spacing w:after="120" w:line="240" w:lineRule="auto"/>
        <w:jc w:val="both"/>
        <w:rPr>
          <w:rFonts w:ascii="Arial" w:hAnsi="Arial" w:eastAsia="Times New Roman" w:cs="Arial"/>
          <w:color w:val="000000" w:themeColor="text1"/>
        </w:rPr>
      </w:pPr>
      <w:r w:rsidRPr="00F50622">
        <w:rPr>
          <w:rFonts w:ascii="Arial" w:hAnsi="Arial" w:cs="Arial"/>
          <w:color w:val="000000" w:themeColor="text1"/>
        </w:rPr>
        <w:t xml:space="preserve">There are no special circumstances. </w:t>
      </w:r>
    </w:p>
    <w:p w:rsidRPr="00F50622" w:rsidR="00C64707" w:rsidP="008B375C" w:rsidRDefault="00C64707" w14:paraId="15309F45" w14:textId="162B81AB">
      <w:pPr>
        <w:shd w:val="clear" w:color="auto" w:fill="FFFFFF"/>
        <w:spacing w:after="120" w:line="240" w:lineRule="auto"/>
        <w:jc w:val="both"/>
        <w:rPr>
          <w:rFonts w:ascii="Arial" w:hAnsi="Arial" w:eastAsia="Times New Roman" w:cs="Arial"/>
          <w:color w:val="000000" w:themeColor="text1"/>
        </w:rPr>
      </w:pPr>
      <w:r w:rsidRPr="00F50622">
        <w:rPr>
          <w:rFonts w:ascii="Arial" w:hAnsi="Arial" w:eastAsia="Times New Roman" w:cs="Arial"/>
          <w:color w:val="000000" w:themeColor="text1"/>
        </w:rPr>
        <w:br/>
      </w:r>
      <w:r w:rsidRPr="00F50622">
        <w:rPr>
          <w:rFonts w:ascii="Arial" w:hAnsi="Arial" w:eastAsia="Times New Roman" w:cs="Arial"/>
          <w:b/>
          <w:bCs/>
          <w:color w:val="000000" w:themeColor="text1"/>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E35F3" w:rsidR="008E66ED" w:rsidP="003E35F3" w:rsidRDefault="00C64707" w14:paraId="6AD7A138" w14:textId="227CB386">
      <w:pPr>
        <w:shd w:val="clear" w:color="auto" w:fill="FFFFFF"/>
        <w:spacing w:after="120" w:line="240" w:lineRule="auto"/>
        <w:jc w:val="both"/>
        <w:rPr>
          <w:rFonts w:ascii="Arial" w:hAnsi="Arial" w:eastAsia="Times New Roman" w:cs="Arial"/>
        </w:rPr>
      </w:pPr>
      <w:r w:rsidRPr="00945B4D">
        <w:rPr>
          <w:rFonts w:ascii="Arial" w:hAnsi="Arial" w:eastAsia="Times New Roman" w:cs="Arial"/>
          <w:color w:val="555555"/>
        </w:rPr>
        <w:br/>
      </w:r>
      <w:r w:rsidRPr="003E35F3" w:rsidR="008E66ED">
        <w:rPr>
          <w:rFonts w:ascii="Arial" w:hAnsi="Arial" w:eastAsia="Times New Roman" w:cs="Arial"/>
        </w:rPr>
        <w:t xml:space="preserve">A Federal Register Notice published on </w:t>
      </w:r>
      <w:r w:rsidRPr="003E35F3" w:rsidR="00113606">
        <w:rPr>
          <w:rFonts w:ascii="Arial" w:hAnsi="Arial" w:eastAsia="Times New Roman" w:cs="Arial"/>
        </w:rPr>
        <w:t>November 25, 2019 (84 FR 64948</w:t>
      </w:r>
      <w:r w:rsidRPr="003E35F3" w:rsidR="008E66ED">
        <w:rPr>
          <w:rFonts w:ascii="Arial" w:hAnsi="Arial" w:eastAsia="Times New Roman" w:cs="Arial"/>
        </w:rPr>
        <w:t xml:space="preserve">) </w:t>
      </w:r>
      <w:r w:rsidR="003E35F3">
        <w:rPr>
          <w:rFonts w:ascii="Arial" w:hAnsi="Arial" w:eastAsia="Times New Roman" w:cs="Arial"/>
        </w:rPr>
        <w:t xml:space="preserve">to </w:t>
      </w:r>
      <w:r w:rsidRPr="003E35F3" w:rsidR="008E66ED">
        <w:rPr>
          <w:rFonts w:ascii="Arial" w:hAnsi="Arial" w:eastAsia="Times New Roman" w:cs="Arial"/>
        </w:rPr>
        <w:t xml:space="preserve">solicit public comment. </w:t>
      </w:r>
      <w:r w:rsidRPr="003E35F3" w:rsidR="005512F8">
        <w:rPr>
          <w:rFonts w:ascii="Arial" w:hAnsi="Arial" w:eastAsia="Times New Roman" w:cs="Arial"/>
        </w:rPr>
        <w:t>We received two comments</w:t>
      </w:r>
      <w:r w:rsidRPr="003E35F3" w:rsidR="00113606">
        <w:rPr>
          <w:rFonts w:ascii="Arial" w:hAnsi="Arial" w:eastAsia="Times New Roman" w:cs="Arial"/>
        </w:rPr>
        <w:t>, which we have included with the ICR</w:t>
      </w:r>
      <w:r w:rsidRPr="003E35F3" w:rsidR="005512F8">
        <w:rPr>
          <w:rFonts w:ascii="Arial" w:hAnsi="Arial" w:eastAsia="Times New Roman" w:cs="Arial"/>
        </w:rPr>
        <w:t xml:space="preserve">. Neither </w:t>
      </w:r>
      <w:r w:rsidRPr="003E35F3" w:rsidR="00113606">
        <w:rPr>
          <w:rFonts w:ascii="Arial" w:hAnsi="Arial" w:eastAsia="Times New Roman" w:cs="Arial"/>
        </w:rPr>
        <w:t xml:space="preserve">comment </w:t>
      </w:r>
      <w:r w:rsidRPr="003E35F3" w:rsidR="005512F8">
        <w:rPr>
          <w:rFonts w:ascii="Arial" w:hAnsi="Arial" w:eastAsia="Times New Roman" w:cs="Arial"/>
        </w:rPr>
        <w:t>requested any changes to the collection; instead, they offered support for its continuation.</w:t>
      </w:r>
    </w:p>
    <w:p w:rsidRPr="00945B4D" w:rsidR="008E66ED" w:rsidP="00945B4D" w:rsidRDefault="008E66ED" w14:paraId="4F9F4F93" w14:textId="716C0278">
      <w:pPr>
        <w:spacing w:before="120" w:after="120" w:line="240" w:lineRule="auto"/>
        <w:jc w:val="both"/>
        <w:rPr>
          <w:rFonts w:ascii="Arial" w:hAnsi="Arial" w:cs="Arial"/>
        </w:rPr>
      </w:pPr>
      <w:r w:rsidRPr="00945B4D">
        <w:rPr>
          <w:rFonts w:ascii="Arial" w:hAnsi="Arial" w:cs="Arial"/>
        </w:rPr>
        <w:t xml:space="preserve">The FAA consults with ICAO, the Bird Strike Committee–USA, Bird Strike </w:t>
      </w:r>
      <w:r w:rsidR="00945B4D">
        <w:rPr>
          <w:rFonts w:ascii="Arial" w:hAnsi="Arial" w:cs="Arial"/>
        </w:rPr>
        <w:t>Association</w:t>
      </w:r>
      <w:r w:rsidRPr="00945B4D">
        <w:rPr>
          <w:rFonts w:ascii="Arial" w:hAnsi="Arial" w:cs="Arial"/>
        </w:rPr>
        <w:t xml:space="preserve">–Canada, </w:t>
      </w:r>
      <w:r w:rsidR="00945B4D">
        <w:rPr>
          <w:rFonts w:ascii="Arial" w:hAnsi="Arial" w:cs="Arial"/>
        </w:rPr>
        <w:t xml:space="preserve">the World Birdstrike Association and 13 other international bird strike committees </w:t>
      </w:r>
      <w:r w:rsidRPr="00945B4D">
        <w:rPr>
          <w:rFonts w:ascii="Arial" w:hAnsi="Arial" w:cs="Arial"/>
        </w:rPr>
        <w:t xml:space="preserve">about the types and quantity of data required to maintain safety standards.  In addition, the need for data is coordinated with the U. S. Department of Agriculture –Wildlife Services, US DoD (U.S. Air Force, and U.S. Navy), the U.S. Fish and Wildlife Service, various state aviation authorities and state wildlife management authorities, and local governments as well as both public and private organizations and individuals.  </w:t>
      </w:r>
    </w:p>
    <w:p w:rsidRPr="00945B4D" w:rsidR="008E66ED" w:rsidP="00945B4D" w:rsidRDefault="008E66ED" w14:paraId="2DBC8DA6" w14:textId="77777777">
      <w:pPr>
        <w:shd w:val="clear" w:color="auto" w:fill="FFFFFF"/>
        <w:spacing w:after="120" w:line="240" w:lineRule="auto"/>
        <w:jc w:val="both"/>
        <w:rPr>
          <w:rFonts w:ascii="Arial" w:hAnsi="Arial" w:eastAsia="Times New Roman" w:cs="Arial"/>
          <w:color w:val="555555"/>
        </w:rPr>
      </w:pPr>
      <w:r w:rsidRPr="00945B4D">
        <w:rPr>
          <w:rFonts w:ascii="Arial" w:hAnsi="Arial" w:cs="Arial"/>
        </w:rPr>
        <w:t>FAA form 150-5200-7</w:t>
      </w:r>
      <w:r w:rsidRPr="00945B4D" w:rsidR="00113606">
        <w:rPr>
          <w:rFonts w:ascii="Arial" w:hAnsi="Arial" w:cs="Arial"/>
        </w:rPr>
        <w:t>,</w:t>
      </w:r>
      <w:r w:rsidRPr="00945B4D">
        <w:rPr>
          <w:rFonts w:ascii="Arial" w:hAnsi="Arial" w:cs="Arial"/>
        </w:rPr>
        <w:t xml:space="preserve"> </w:t>
      </w:r>
      <w:r w:rsidRPr="00945B4D">
        <w:rPr>
          <w:rFonts w:ascii="Arial" w:hAnsi="Arial" w:cs="Arial"/>
          <w:i/>
          <w:iCs/>
        </w:rPr>
        <w:t>Bird/Other Wildlife Strike Report</w:t>
      </w:r>
      <w:r w:rsidRPr="00945B4D" w:rsidR="00113606">
        <w:rPr>
          <w:rFonts w:ascii="Arial" w:hAnsi="Arial" w:cs="Arial"/>
          <w:i/>
          <w:iCs/>
        </w:rPr>
        <w:t>,</w:t>
      </w:r>
      <w:r w:rsidRPr="00945B4D">
        <w:rPr>
          <w:rFonts w:ascii="Arial" w:hAnsi="Arial" w:cs="Arial"/>
        </w:rPr>
        <w:t xml:space="preserve"> is modeled on ICAO’s </w:t>
      </w:r>
      <w:r w:rsidRPr="00945B4D">
        <w:rPr>
          <w:rFonts w:ascii="Arial" w:hAnsi="Arial" w:cs="Arial"/>
          <w:i/>
          <w:iCs/>
        </w:rPr>
        <w:t>Bird Strike Reporting Form</w:t>
      </w:r>
      <w:r w:rsidRPr="00945B4D">
        <w:rPr>
          <w:rFonts w:ascii="Arial" w:hAnsi="Arial" w:cs="Arial"/>
        </w:rPr>
        <w:t xml:space="preserve"> and </w:t>
      </w:r>
      <w:r w:rsidRPr="00945B4D">
        <w:rPr>
          <w:rFonts w:ascii="Arial" w:hAnsi="Arial" w:cs="Arial"/>
          <w:i/>
          <w:iCs/>
        </w:rPr>
        <w:t>Supplemental Bird Strike Reporting Form</w:t>
      </w:r>
      <w:r w:rsidRPr="00945B4D">
        <w:rPr>
          <w:rFonts w:ascii="Arial" w:hAnsi="Arial" w:cs="Arial"/>
        </w:rPr>
        <w:t xml:space="preserve"> and was coordinated with industry and government users.  </w:t>
      </w:r>
    </w:p>
    <w:p w:rsidRPr="00F50622" w:rsidR="00C64707" w:rsidP="00945B4D" w:rsidRDefault="00C64707" w14:paraId="6064512C" w14:textId="77777777">
      <w:pPr>
        <w:shd w:val="clear" w:color="auto" w:fill="FFFFFF"/>
        <w:spacing w:after="120" w:line="240" w:lineRule="auto"/>
        <w:jc w:val="both"/>
        <w:rPr>
          <w:rFonts w:ascii="Arial" w:hAnsi="Arial" w:eastAsia="Times New Roman" w:cs="Arial"/>
          <w:color w:val="000000" w:themeColor="text1"/>
        </w:rPr>
      </w:pPr>
      <w:r w:rsidRPr="00F50622">
        <w:rPr>
          <w:rFonts w:ascii="Arial" w:hAnsi="Arial" w:eastAsia="Times New Roman" w:cs="Arial"/>
          <w:b/>
          <w:bCs/>
          <w:color w:val="000000" w:themeColor="text1"/>
        </w:rPr>
        <w:lastRenderedPageBreak/>
        <w:t>9. Explain any decisions to provide payments or gifts to respondents, other than remuneration of contractors or grantees.</w:t>
      </w:r>
    </w:p>
    <w:p w:rsidRPr="00F50622" w:rsidR="00C64707" w:rsidP="00C72B8C" w:rsidRDefault="00113606" w14:paraId="06643ED9" w14:textId="2BAF8E4D">
      <w:pPr>
        <w:shd w:val="clear" w:color="auto" w:fill="FFFFFF"/>
        <w:spacing w:after="120" w:line="240" w:lineRule="auto"/>
        <w:rPr>
          <w:rFonts w:ascii="Arial" w:hAnsi="Arial" w:eastAsia="Times New Roman" w:cs="Arial"/>
          <w:color w:val="000000" w:themeColor="text1"/>
        </w:rPr>
      </w:pPr>
      <w:r w:rsidRPr="00F50622">
        <w:rPr>
          <w:rFonts w:ascii="Arial" w:hAnsi="Arial" w:cs="Arial"/>
          <w:color w:val="000000" w:themeColor="text1"/>
        </w:rPr>
        <w:t>The FAA does not provide payments or gifts to respondents.</w:t>
      </w:r>
      <w:r w:rsidRPr="00F50622" w:rsidR="00C64707">
        <w:rPr>
          <w:rFonts w:ascii="Arial" w:hAnsi="Arial" w:eastAsia="Times New Roman" w:cs="Arial"/>
          <w:color w:val="000000" w:themeColor="text1"/>
        </w:rPr>
        <w:br/>
      </w:r>
    </w:p>
    <w:p w:rsidRPr="00F50622" w:rsidR="00C64707" w:rsidP="00945B4D" w:rsidRDefault="00C64707" w14:paraId="4ECBBAA3" w14:textId="77777777">
      <w:pPr>
        <w:shd w:val="clear" w:color="auto" w:fill="FFFFFF"/>
        <w:spacing w:after="120" w:line="240" w:lineRule="auto"/>
        <w:jc w:val="both"/>
        <w:rPr>
          <w:rFonts w:ascii="Arial" w:hAnsi="Arial" w:eastAsia="Times New Roman" w:cs="Arial"/>
          <w:color w:val="000000" w:themeColor="text1"/>
        </w:rPr>
      </w:pPr>
      <w:r w:rsidRPr="00F50622">
        <w:rPr>
          <w:rFonts w:ascii="Arial" w:hAnsi="Arial" w:eastAsia="Times New Roman" w:cs="Arial"/>
          <w:b/>
          <w:bCs/>
          <w:color w:val="000000" w:themeColor="text1"/>
        </w:rPr>
        <w:t>10. Describe any assurance of confidentiality provided to respondents and the basis for assurance in statute, regulation, or agency policy.</w:t>
      </w:r>
    </w:p>
    <w:p w:rsidRPr="00F50622" w:rsidR="00C64707" w:rsidP="00C72B8C" w:rsidRDefault="00945B4D" w14:paraId="7CDC59DF" w14:textId="58972053">
      <w:pPr>
        <w:shd w:val="clear" w:color="auto" w:fill="FFFFFF"/>
        <w:spacing w:after="120" w:line="240" w:lineRule="auto"/>
        <w:rPr>
          <w:rFonts w:ascii="Arial" w:hAnsi="Arial" w:eastAsia="Times New Roman" w:cs="Arial"/>
          <w:color w:val="000000" w:themeColor="text1"/>
        </w:rPr>
      </w:pPr>
      <w:r w:rsidRPr="00F50622">
        <w:rPr>
          <w:rFonts w:ascii="Arial" w:hAnsi="Arial" w:cs="Arial"/>
          <w:color w:val="000000" w:themeColor="text1"/>
        </w:rPr>
        <w:t>The FAA</w:t>
      </w:r>
      <w:r w:rsidRPr="00F50622" w:rsidR="00113606">
        <w:rPr>
          <w:rFonts w:ascii="Arial" w:hAnsi="Arial" w:cs="Arial"/>
          <w:color w:val="000000" w:themeColor="text1"/>
        </w:rPr>
        <w:t xml:space="preserve"> offer</w:t>
      </w:r>
      <w:r w:rsidRPr="00F50622">
        <w:rPr>
          <w:rFonts w:ascii="Arial" w:hAnsi="Arial" w:cs="Arial"/>
          <w:color w:val="000000" w:themeColor="text1"/>
        </w:rPr>
        <w:t>s</w:t>
      </w:r>
      <w:r w:rsidRPr="00F50622" w:rsidR="00113606">
        <w:rPr>
          <w:rFonts w:ascii="Arial" w:hAnsi="Arial" w:cs="Arial"/>
          <w:color w:val="000000" w:themeColor="text1"/>
        </w:rPr>
        <w:t xml:space="preserve"> no assurance of confidentiality.</w:t>
      </w:r>
      <w:r w:rsidRPr="00F50622" w:rsidR="00113606">
        <w:rPr>
          <w:rFonts w:ascii="Arial" w:hAnsi="Arial" w:eastAsia="Times New Roman" w:cs="Arial"/>
          <w:b/>
          <w:bCs/>
          <w:color w:val="000000" w:themeColor="text1"/>
        </w:rPr>
        <w:t xml:space="preserve"> </w:t>
      </w:r>
      <w:r w:rsidRPr="00F50622" w:rsidR="00C64707">
        <w:rPr>
          <w:rFonts w:ascii="Arial" w:hAnsi="Arial" w:eastAsia="Times New Roman" w:cs="Arial"/>
          <w:b/>
          <w:bCs/>
          <w:color w:val="000000" w:themeColor="text1"/>
        </w:rPr>
        <w:br/>
      </w:r>
    </w:p>
    <w:p w:rsidRPr="00F50622" w:rsidR="00C64707" w:rsidP="00F1361F" w:rsidRDefault="00C64707" w14:paraId="2C70C623" w14:textId="77777777">
      <w:pPr>
        <w:shd w:val="clear" w:color="auto" w:fill="FFFFFF"/>
        <w:spacing w:after="120" w:line="240" w:lineRule="auto"/>
        <w:jc w:val="both"/>
        <w:rPr>
          <w:rFonts w:ascii="Arial" w:hAnsi="Arial" w:eastAsia="Times New Roman" w:cs="Arial"/>
          <w:color w:val="000000" w:themeColor="text1"/>
        </w:rPr>
      </w:pPr>
      <w:r w:rsidRPr="00F50622">
        <w:rPr>
          <w:rFonts w:ascii="Arial" w:hAnsi="Arial" w:eastAsia="Times New Roman" w:cs="Arial"/>
          <w:b/>
          <w:bCs/>
          <w:color w:val="000000" w:themeColor="text1"/>
        </w:rPr>
        <w:t>11. Provide additional justification for any questions of a sensitive nature, such as sexual behavior and attitudes, religious beliefs, and other matters that are commonly considered private.</w:t>
      </w:r>
    </w:p>
    <w:p w:rsidRPr="00F50622" w:rsidR="00C64707" w:rsidP="00C72B8C" w:rsidRDefault="00C64707" w14:paraId="3C5CEF21" w14:textId="42F2B32C">
      <w:pPr>
        <w:shd w:val="clear" w:color="auto" w:fill="FFFFFF"/>
        <w:spacing w:after="120" w:line="240" w:lineRule="auto"/>
        <w:rPr>
          <w:rFonts w:ascii="Arial" w:hAnsi="Arial" w:eastAsia="Times New Roman" w:cs="Arial"/>
          <w:color w:val="000000" w:themeColor="text1"/>
        </w:rPr>
      </w:pPr>
      <w:r w:rsidRPr="00F50622">
        <w:rPr>
          <w:rFonts w:ascii="Arial" w:hAnsi="Arial" w:eastAsia="Times New Roman" w:cs="Arial"/>
          <w:color w:val="000000" w:themeColor="text1"/>
        </w:rPr>
        <w:br/>
      </w:r>
      <w:r w:rsidRPr="00F50622" w:rsidR="00113606">
        <w:rPr>
          <w:rFonts w:ascii="Arial" w:hAnsi="Arial" w:cs="Arial"/>
          <w:color w:val="000000" w:themeColor="text1"/>
        </w:rPr>
        <w:t>There are no sensitive questions.</w:t>
      </w:r>
      <w:r w:rsidRPr="00F50622">
        <w:rPr>
          <w:rFonts w:ascii="Arial" w:hAnsi="Arial" w:eastAsia="Times New Roman" w:cs="Arial"/>
          <w:color w:val="000000" w:themeColor="text1"/>
        </w:rPr>
        <w:br/>
      </w:r>
    </w:p>
    <w:p w:rsidRPr="00F50622" w:rsidR="00C64707" w:rsidP="00F1361F" w:rsidRDefault="00C64707" w14:paraId="544E92C3" w14:textId="3083062A">
      <w:pPr>
        <w:keepNext/>
        <w:shd w:val="clear" w:color="auto" w:fill="FFFFFF"/>
        <w:spacing w:after="120" w:line="240" w:lineRule="auto"/>
        <w:jc w:val="both"/>
        <w:rPr>
          <w:rFonts w:ascii="Arial" w:hAnsi="Arial" w:eastAsia="Times New Roman" w:cs="Arial"/>
          <w:color w:val="000000" w:themeColor="text1"/>
        </w:rPr>
      </w:pPr>
      <w:r w:rsidRPr="00F50622">
        <w:rPr>
          <w:rFonts w:ascii="Arial" w:hAnsi="Arial" w:eastAsia="Times New Roman" w:cs="Arial"/>
          <w:b/>
          <w:bCs/>
          <w:color w:val="000000" w:themeColor="text1"/>
        </w:rPr>
        <w:t xml:space="preserve">12. Provide estimates of the hour burden of the collection of information. </w:t>
      </w:r>
    </w:p>
    <w:p w:rsidRPr="00F1361F" w:rsidR="00C64707" w:rsidP="00F1361F" w:rsidRDefault="00C64707" w14:paraId="1FB029A7" w14:textId="1E37FB62">
      <w:pPr>
        <w:shd w:val="clear" w:color="auto" w:fill="FFFFFF"/>
        <w:spacing w:after="120" w:line="240" w:lineRule="auto"/>
        <w:jc w:val="both"/>
        <w:rPr>
          <w:rFonts w:ascii="Arial" w:hAnsi="Arial" w:eastAsia="Times New Roman" w:cs="Arial"/>
          <w:color w:val="555555"/>
          <w:highlight w:val="lightGray"/>
        </w:rPr>
      </w:pPr>
    </w:p>
    <w:p w:rsidRPr="00BB4BBF" w:rsidR="00A442D5" w:rsidP="00C72B8C" w:rsidRDefault="00311256" w14:paraId="05232A3A" w14:textId="73843DB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Arial" w:hAnsi="Arial" w:cs="Arial"/>
        </w:rPr>
      </w:pPr>
      <w:r w:rsidRPr="00F1361F">
        <w:rPr>
          <w:rFonts w:ascii="Arial" w:hAnsi="Arial" w:cs="Arial"/>
        </w:rPr>
        <w:t xml:space="preserve">The average number of </w:t>
      </w:r>
      <w:r w:rsidRPr="00CC28EC">
        <w:rPr>
          <w:rFonts w:ascii="Arial" w:hAnsi="Arial" w:cs="Arial"/>
        </w:rPr>
        <w:t>reports</w:t>
      </w:r>
      <w:r w:rsidRPr="00F1361F">
        <w:rPr>
          <w:rFonts w:ascii="Arial" w:hAnsi="Arial" w:cs="Arial"/>
        </w:rPr>
        <w:t xml:space="preserve"> </w:t>
      </w:r>
      <w:r w:rsidRPr="00CC28EC">
        <w:rPr>
          <w:rFonts w:ascii="Arial" w:hAnsi="Arial" w:cs="Arial"/>
        </w:rPr>
        <w:t xml:space="preserve">submitted </w:t>
      </w:r>
      <w:r w:rsidRPr="00CC28EC" w:rsidR="00B80CD4">
        <w:rPr>
          <w:rFonts w:ascii="Arial" w:hAnsi="Arial" w:cs="Arial"/>
        </w:rPr>
        <w:t xml:space="preserve">to the FAA via the online and </w:t>
      </w:r>
      <w:r w:rsidRPr="00CC28EC" w:rsidR="000B130D">
        <w:rPr>
          <w:rFonts w:ascii="Arial" w:hAnsi="Arial" w:cs="Arial"/>
        </w:rPr>
        <w:t xml:space="preserve">printed </w:t>
      </w:r>
      <w:r w:rsidRPr="009E2114" w:rsidR="00B80CD4">
        <w:rPr>
          <w:rFonts w:ascii="Arial" w:hAnsi="Arial" w:cs="Arial"/>
        </w:rPr>
        <w:t xml:space="preserve">PDF versions of Form 5200-7 </w:t>
      </w:r>
      <w:r w:rsidR="00391573">
        <w:rPr>
          <w:rFonts w:ascii="Arial" w:hAnsi="Arial" w:cs="Arial"/>
        </w:rPr>
        <w:t>was</w:t>
      </w:r>
      <w:r w:rsidRPr="009E2114" w:rsidR="00B80CD4">
        <w:rPr>
          <w:rFonts w:ascii="Arial" w:hAnsi="Arial" w:cs="Arial"/>
        </w:rPr>
        <w:t xml:space="preserve"> approximately 11,</w:t>
      </w:r>
      <w:r w:rsidR="00391573">
        <w:rPr>
          <w:rFonts w:ascii="Arial" w:hAnsi="Arial" w:cs="Arial"/>
        </w:rPr>
        <w:t>475</w:t>
      </w:r>
      <w:r w:rsidRPr="00F1361F" w:rsidR="00391573">
        <w:rPr>
          <w:rFonts w:ascii="Arial" w:hAnsi="Arial" w:cs="Arial"/>
        </w:rPr>
        <w:t xml:space="preserve"> </w:t>
      </w:r>
      <w:r w:rsidRPr="00F1361F">
        <w:rPr>
          <w:rFonts w:ascii="Arial" w:hAnsi="Arial" w:cs="Arial"/>
        </w:rPr>
        <w:t xml:space="preserve">annually </w:t>
      </w:r>
      <w:r w:rsidRPr="00CC28EC">
        <w:rPr>
          <w:rFonts w:ascii="Arial" w:hAnsi="Arial" w:cs="Arial"/>
        </w:rPr>
        <w:t xml:space="preserve">in 2018, </w:t>
      </w:r>
      <w:r w:rsidRPr="00CC28EC" w:rsidR="00A8637C">
        <w:rPr>
          <w:rFonts w:ascii="Arial" w:hAnsi="Arial" w:cs="Arial"/>
        </w:rPr>
        <w:t xml:space="preserve">a slight </w:t>
      </w:r>
      <w:r w:rsidR="00391573">
        <w:rPr>
          <w:rFonts w:ascii="Arial" w:hAnsi="Arial" w:cs="Arial"/>
        </w:rPr>
        <w:t>increase</w:t>
      </w:r>
      <w:r w:rsidRPr="00CC28EC" w:rsidR="00391573">
        <w:rPr>
          <w:rFonts w:ascii="Arial" w:hAnsi="Arial" w:cs="Arial"/>
        </w:rPr>
        <w:t xml:space="preserve"> </w:t>
      </w:r>
      <w:r w:rsidR="00391573">
        <w:rPr>
          <w:rFonts w:ascii="Arial" w:hAnsi="Arial" w:cs="Arial"/>
        </w:rPr>
        <w:t>over</w:t>
      </w:r>
      <w:r w:rsidRPr="005F28EC" w:rsidR="00391573">
        <w:rPr>
          <w:rFonts w:ascii="Arial" w:hAnsi="Arial" w:cs="Arial"/>
        </w:rPr>
        <w:t xml:space="preserve"> </w:t>
      </w:r>
      <w:r w:rsidRPr="005F28EC" w:rsidR="000B130D">
        <w:rPr>
          <w:rFonts w:ascii="Arial" w:hAnsi="Arial" w:cs="Arial"/>
        </w:rPr>
        <w:t>the 11,</w:t>
      </w:r>
      <w:r w:rsidRPr="005F28EC" w:rsidR="00A8637C">
        <w:rPr>
          <w:rFonts w:ascii="Arial" w:hAnsi="Arial" w:cs="Arial"/>
        </w:rPr>
        <w:t>223 reports made via these methods when the collection was last renewed</w:t>
      </w:r>
      <w:r w:rsidRPr="005F28EC" w:rsidR="000B130D">
        <w:rPr>
          <w:rFonts w:ascii="Arial" w:hAnsi="Arial" w:cs="Arial"/>
        </w:rPr>
        <w:t xml:space="preserve"> in 2017</w:t>
      </w:r>
      <w:r w:rsidRPr="005958FB" w:rsidR="00A8637C">
        <w:rPr>
          <w:rFonts w:ascii="Arial" w:hAnsi="Arial" w:cs="Arial"/>
        </w:rPr>
        <w:t xml:space="preserve">. </w:t>
      </w:r>
      <w:r w:rsidRPr="005958FB" w:rsidR="000B130D">
        <w:rPr>
          <w:rFonts w:ascii="Arial" w:hAnsi="Arial" w:cs="Arial"/>
        </w:rPr>
        <w:t xml:space="preserve">Once the </w:t>
      </w:r>
      <w:r w:rsidRPr="005958FB" w:rsidR="00870084">
        <w:rPr>
          <w:rFonts w:ascii="Arial" w:hAnsi="Arial" w:cs="Arial"/>
        </w:rPr>
        <w:t>1,</w:t>
      </w:r>
      <w:r w:rsidRPr="005958FB" w:rsidR="00C07CCC">
        <w:rPr>
          <w:rFonts w:ascii="Arial" w:hAnsi="Arial" w:cs="Arial"/>
        </w:rPr>
        <w:t>4</w:t>
      </w:r>
      <w:r w:rsidR="00C07CCC">
        <w:rPr>
          <w:rFonts w:ascii="Arial" w:hAnsi="Arial" w:cs="Arial"/>
        </w:rPr>
        <w:t>92</w:t>
      </w:r>
      <w:r w:rsidRPr="005958FB" w:rsidR="00C07CCC">
        <w:rPr>
          <w:rFonts w:ascii="Arial" w:hAnsi="Arial" w:cs="Arial"/>
        </w:rPr>
        <w:t xml:space="preserve"> </w:t>
      </w:r>
      <w:r w:rsidRPr="005958FB" w:rsidR="000B130D">
        <w:rPr>
          <w:rFonts w:ascii="Arial" w:hAnsi="Arial" w:cs="Arial"/>
        </w:rPr>
        <w:t xml:space="preserve">reports from Federal Air Traffic Controllers, reported in item 14 below, are removed, the total reports </w:t>
      </w:r>
      <w:r w:rsidRPr="00BD4608" w:rsidR="000B130D">
        <w:rPr>
          <w:rFonts w:ascii="Arial" w:hAnsi="Arial" w:cs="Arial"/>
        </w:rPr>
        <w:t xml:space="preserve">by the public using Form 5200-7 </w:t>
      </w:r>
      <w:r w:rsidRPr="00BB4BBF" w:rsidR="000B130D">
        <w:rPr>
          <w:rFonts w:ascii="Arial" w:hAnsi="Arial" w:cs="Arial"/>
        </w:rPr>
        <w:t xml:space="preserve">falls to </w:t>
      </w:r>
      <w:r w:rsidR="00391573">
        <w:rPr>
          <w:rFonts w:ascii="Arial" w:hAnsi="Arial" w:cs="Arial"/>
        </w:rPr>
        <w:t>10,031</w:t>
      </w:r>
      <w:r w:rsidRPr="00BB4BBF" w:rsidR="000B130D">
        <w:rPr>
          <w:rFonts w:ascii="Arial" w:hAnsi="Arial" w:cs="Arial"/>
        </w:rPr>
        <w:t>.</w:t>
      </w:r>
    </w:p>
    <w:p w:rsidRPr="00F1361F" w:rsidR="00311256" w:rsidP="00C72B8C" w:rsidRDefault="00311256" w14:paraId="3E4C4C06" w14:textId="202B3B1F">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Arial" w:hAnsi="Arial" w:cs="Arial"/>
        </w:rPr>
      </w:pPr>
      <w:r w:rsidRPr="00F1361F">
        <w:rPr>
          <w:rFonts w:ascii="Arial" w:hAnsi="Arial" w:cs="Arial"/>
        </w:rPr>
        <w:t xml:space="preserve">The amount of time to complete the requested information </w:t>
      </w:r>
      <w:r w:rsidRPr="00CC28EC" w:rsidR="000B130D">
        <w:rPr>
          <w:rFonts w:ascii="Arial" w:hAnsi="Arial" w:cs="Arial"/>
        </w:rPr>
        <w:t xml:space="preserve">is estimated at </w:t>
      </w:r>
      <w:r w:rsidRPr="00CC28EC">
        <w:rPr>
          <w:rFonts w:ascii="Arial" w:hAnsi="Arial" w:cs="Arial"/>
        </w:rPr>
        <w:t>5</w:t>
      </w:r>
      <w:r w:rsidRPr="00CC28EC" w:rsidR="00791F49">
        <w:rPr>
          <w:rFonts w:ascii="Arial" w:hAnsi="Arial" w:cs="Arial"/>
        </w:rPr>
        <w:t> </w:t>
      </w:r>
      <w:r w:rsidRPr="00F1361F">
        <w:rPr>
          <w:rFonts w:ascii="Arial" w:hAnsi="Arial" w:cs="Arial"/>
        </w:rPr>
        <w:t>minutes.</w:t>
      </w:r>
      <w:r w:rsidRPr="00CC28EC" w:rsidR="00A442D5">
        <w:rPr>
          <w:rFonts w:ascii="Arial" w:hAnsi="Arial" w:cs="Arial"/>
        </w:rPr>
        <w:t xml:space="preserve"> Because reporting is voluntary, there is no requirement for the person filing the report to provide </w:t>
      </w:r>
      <w:r w:rsidRPr="009E2114" w:rsidR="00A442D5">
        <w:rPr>
          <w:rFonts w:ascii="Arial" w:hAnsi="Arial" w:cs="Arial"/>
        </w:rPr>
        <w:t>all of the information requested in the form. Reporters</w:t>
      </w:r>
      <w:r w:rsidRPr="00A06ADB" w:rsidR="00A442D5">
        <w:rPr>
          <w:rFonts w:ascii="Arial" w:hAnsi="Arial" w:cs="Arial"/>
        </w:rPr>
        <w:t xml:space="preserve"> are requested to provide only that information readily available to them.  </w:t>
      </w:r>
    </w:p>
    <w:p w:rsidRPr="00F1361F" w:rsidR="00311256" w:rsidP="00C72B8C" w:rsidRDefault="00391573" w14:paraId="100D57D3" w14:textId="16512F9D">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both"/>
        <w:rPr>
          <w:rFonts w:ascii="Arial" w:hAnsi="Arial" w:cs="Arial"/>
        </w:rPr>
      </w:pPr>
      <w:r>
        <w:rPr>
          <w:rFonts w:ascii="Arial" w:hAnsi="Arial" w:cs="Arial"/>
        </w:rPr>
        <w:t>10,031</w:t>
      </w:r>
      <w:r w:rsidRPr="00F1361F" w:rsidR="00311256">
        <w:rPr>
          <w:rFonts w:ascii="Arial" w:hAnsi="Arial" w:cs="Arial"/>
        </w:rPr>
        <w:t xml:space="preserve"> X </w:t>
      </w:r>
      <w:r w:rsidRPr="00CC28EC" w:rsidR="00311256">
        <w:rPr>
          <w:rFonts w:ascii="Arial" w:hAnsi="Arial" w:cs="Arial"/>
        </w:rPr>
        <w:t>5</w:t>
      </w:r>
      <w:r w:rsidRPr="00F1361F" w:rsidR="00311256">
        <w:rPr>
          <w:rFonts w:ascii="Arial" w:hAnsi="Arial" w:cs="Arial"/>
        </w:rPr>
        <w:t xml:space="preserve">.0 </w:t>
      </w:r>
      <w:r w:rsidRPr="00CC28EC" w:rsidR="00311256">
        <w:rPr>
          <w:rFonts w:ascii="Arial" w:hAnsi="Arial" w:cs="Arial"/>
        </w:rPr>
        <w:t>minutes</w:t>
      </w:r>
      <w:r w:rsidRPr="00F1361F" w:rsidR="00311256">
        <w:rPr>
          <w:rFonts w:ascii="Arial" w:hAnsi="Arial" w:cs="Arial"/>
        </w:rPr>
        <w:t xml:space="preserve"> = </w:t>
      </w:r>
      <w:r>
        <w:rPr>
          <w:rFonts w:ascii="Arial" w:hAnsi="Arial" w:cs="Arial"/>
        </w:rPr>
        <w:t>50,155</w:t>
      </w:r>
      <w:r w:rsidRPr="00CC28EC" w:rsidR="00311256">
        <w:rPr>
          <w:rFonts w:ascii="Arial" w:hAnsi="Arial" w:cs="Arial"/>
        </w:rPr>
        <w:t xml:space="preserve"> minutes = </w:t>
      </w:r>
      <w:r w:rsidRPr="00CC28EC">
        <w:rPr>
          <w:rFonts w:ascii="Arial" w:hAnsi="Arial" w:cs="Arial"/>
        </w:rPr>
        <w:t>8</w:t>
      </w:r>
      <w:r>
        <w:rPr>
          <w:rFonts w:ascii="Arial" w:hAnsi="Arial" w:cs="Arial"/>
        </w:rPr>
        <w:t>3</w:t>
      </w:r>
      <w:r w:rsidRPr="00CC28EC">
        <w:rPr>
          <w:rFonts w:ascii="Arial" w:hAnsi="Arial" w:cs="Arial"/>
        </w:rPr>
        <w:t>6</w:t>
      </w:r>
      <w:r w:rsidRPr="00F1361F">
        <w:rPr>
          <w:rFonts w:ascii="Arial" w:hAnsi="Arial" w:cs="Arial"/>
        </w:rPr>
        <w:t xml:space="preserve"> </w:t>
      </w:r>
      <w:r w:rsidRPr="00F1361F" w:rsidR="00311256">
        <w:rPr>
          <w:rFonts w:ascii="Arial" w:hAnsi="Arial" w:cs="Arial"/>
        </w:rPr>
        <w:t>hours</w:t>
      </w:r>
      <w:r w:rsidRPr="00CC28EC" w:rsidR="000B130D">
        <w:rPr>
          <w:rFonts w:ascii="Arial" w:hAnsi="Arial" w:cs="Arial"/>
        </w:rPr>
        <w:t xml:space="preserve"> (rounded)</w:t>
      </w:r>
    </w:p>
    <w:p w:rsidRPr="00F1361F" w:rsidR="00311256" w:rsidP="00C72B8C" w:rsidRDefault="00311256" w14:paraId="6AEF04BA" w14:textId="608CB2C8">
      <w:pPr>
        <w:shd w:val="clear" w:color="auto" w:fill="FFFFFF"/>
        <w:spacing w:before="100" w:beforeAutospacing="1" w:after="120" w:line="240" w:lineRule="auto"/>
        <w:jc w:val="both"/>
        <w:rPr>
          <w:rFonts w:ascii="Arial" w:hAnsi="Arial" w:cs="Arial"/>
        </w:rPr>
      </w:pPr>
      <w:r w:rsidRPr="00F1361F">
        <w:rPr>
          <w:rFonts w:ascii="Arial" w:hAnsi="Arial" w:cs="Arial"/>
        </w:rPr>
        <w:t>The hourly cost to the respondents is estimated to be $</w:t>
      </w:r>
      <w:r w:rsidRPr="00465CA8" w:rsidR="00465CA8">
        <w:t xml:space="preserve"> </w:t>
      </w:r>
      <w:r w:rsidRPr="00465CA8" w:rsidR="005F797A">
        <w:rPr>
          <w:rFonts w:ascii="Arial" w:hAnsi="Arial" w:cs="Arial"/>
        </w:rPr>
        <w:t>7</w:t>
      </w:r>
      <w:r w:rsidR="005F797A">
        <w:rPr>
          <w:rFonts w:ascii="Arial" w:hAnsi="Arial" w:cs="Arial"/>
        </w:rPr>
        <w:t>6</w:t>
      </w:r>
      <w:r w:rsidRPr="00465CA8" w:rsidR="005F797A">
        <w:rPr>
          <w:rFonts w:ascii="Arial" w:hAnsi="Arial" w:cs="Arial"/>
        </w:rPr>
        <w:t>6</w:t>
      </w:r>
      <w:r w:rsidR="00465CA8">
        <w:rPr>
          <w:rFonts w:ascii="Arial" w:hAnsi="Arial" w:cs="Arial"/>
        </w:rPr>
        <w:t>,</w:t>
      </w:r>
      <w:r w:rsidR="005F797A">
        <w:rPr>
          <w:rFonts w:ascii="Arial" w:hAnsi="Arial" w:cs="Arial"/>
        </w:rPr>
        <w:t>270</w:t>
      </w:r>
      <w:r w:rsidRPr="00F1361F">
        <w:rPr>
          <w:rFonts w:ascii="Arial" w:hAnsi="Arial" w:cs="Arial"/>
        </w:rPr>
        <w:t xml:space="preserve">.  </w:t>
      </w:r>
    </w:p>
    <w:p w:rsidRPr="009E2114" w:rsidR="00791F49" w:rsidP="00C72B8C" w:rsidRDefault="00311256" w14:paraId="2A3BEDE8" w14:textId="3C5D4F99">
      <w:pPr>
        <w:shd w:val="clear" w:color="auto" w:fill="FFFFFF"/>
        <w:spacing w:before="100" w:beforeAutospacing="1" w:after="120" w:line="240" w:lineRule="auto"/>
        <w:jc w:val="both"/>
        <w:rPr>
          <w:rFonts w:ascii="Arial" w:hAnsi="Arial" w:cs="Arial"/>
        </w:rPr>
      </w:pPr>
      <w:r w:rsidRPr="00F1361F">
        <w:rPr>
          <w:rFonts w:ascii="Arial" w:hAnsi="Arial" w:cs="Arial"/>
        </w:rPr>
        <w:t xml:space="preserve">This is based on the mean hourly wage of </w:t>
      </w:r>
      <w:r w:rsidRPr="00CC28EC" w:rsidR="00791F49">
        <w:rPr>
          <w:rFonts w:ascii="Arial" w:hAnsi="Arial" w:cs="Arial"/>
        </w:rPr>
        <w:t>the three most common types of non-federal respondents</w:t>
      </w:r>
      <w:r w:rsidRPr="009E2114" w:rsidR="00791F49">
        <w:rPr>
          <w:rFonts w:ascii="Arial" w:hAnsi="Arial" w:cs="Arial"/>
        </w:rPr>
        <w:t>: Airport Operations Specialists (6</w:t>
      </w:r>
      <w:r w:rsidR="00465CA8">
        <w:rPr>
          <w:rFonts w:ascii="Arial" w:hAnsi="Arial" w:cs="Arial"/>
        </w:rPr>
        <w:t>7</w:t>
      </w:r>
      <w:r w:rsidRPr="00CC28EC" w:rsidR="00791F49">
        <w:rPr>
          <w:rFonts w:ascii="Arial" w:hAnsi="Arial" w:cs="Arial"/>
        </w:rPr>
        <w:t>%), Pilots (15%), and Air Transportation Operators (5%). (Federal tower personal comprised 13% of respondents</w:t>
      </w:r>
      <w:r w:rsidRPr="00CC28EC" w:rsidR="007F39D8">
        <w:rPr>
          <w:rFonts w:ascii="Arial" w:hAnsi="Arial" w:cs="Arial"/>
        </w:rPr>
        <w:t xml:space="preserve"> and are included in item 14 below</w:t>
      </w:r>
      <w:r w:rsidRPr="00CC28EC" w:rsidR="00791F49">
        <w:rPr>
          <w:rFonts w:ascii="Arial" w:hAnsi="Arial" w:cs="Arial"/>
        </w:rPr>
        <w:t>.)</w:t>
      </w:r>
    </w:p>
    <w:p w:rsidRPr="00CC28EC" w:rsidR="007F39D8" w:rsidP="00C72B8C" w:rsidRDefault="00311256" w14:paraId="55612150" w14:textId="213E0801">
      <w:pPr>
        <w:pStyle w:val="ListParagraph"/>
        <w:numPr>
          <w:ilvl w:val="0"/>
          <w:numId w:val="5"/>
        </w:numPr>
        <w:shd w:val="clear" w:color="auto" w:fill="FFFFFF"/>
        <w:spacing w:before="100" w:beforeAutospacing="1" w:after="120" w:line="240" w:lineRule="auto"/>
        <w:ind w:left="720"/>
        <w:jc w:val="both"/>
        <w:rPr>
          <w:rFonts w:ascii="Arial" w:hAnsi="Arial" w:cs="Arial"/>
        </w:rPr>
      </w:pPr>
      <w:r w:rsidRPr="00F1361F">
        <w:rPr>
          <w:rFonts w:ascii="Arial" w:hAnsi="Arial" w:cs="Arial"/>
        </w:rPr>
        <w:t>Airfield Operations Specialist</w:t>
      </w:r>
      <w:r w:rsidRPr="00CC28EC">
        <w:rPr>
          <w:rStyle w:val="FootnoteReference"/>
          <w:rFonts w:ascii="Arial" w:hAnsi="Arial" w:cs="Arial"/>
        </w:rPr>
        <w:footnoteReference w:id="1"/>
      </w:r>
      <w:r w:rsidRPr="00F1361F">
        <w:rPr>
          <w:rFonts w:ascii="Arial" w:hAnsi="Arial" w:cs="Arial"/>
        </w:rPr>
        <w:t xml:space="preserve"> </w:t>
      </w:r>
      <w:r w:rsidRPr="00CC28EC" w:rsidR="007F39D8">
        <w:rPr>
          <w:rFonts w:ascii="Arial" w:hAnsi="Arial" w:cs="Arial"/>
        </w:rPr>
        <w:t>at</w:t>
      </w:r>
      <w:r w:rsidRPr="00F1361F">
        <w:rPr>
          <w:rFonts w:ascii="Arial" w:hAnsi="Arial" w:cs="Arial"/>
        </w:rPr>
        <w:t xml:space="preserve"> $27 (rounded), multiplied by 2 to account for benefits plus other overhead costs such as rent, utilities, and office equipment</w:t>
      </w:r>
      <w:r w:rsidRPr="00CC28EC">
        <w:rPr>
          <w:rStyle w:val="FootnoteReference"/>
          <w:rFonts w:ascii="Arial" w:hAnsi="Arial" w:cs="Arial"/>
        </w:rPr>
        <w:footnoteReference w:id="2"/>
      </w:r>
      <w:r w:rsidRPr="00F1361F">
        <w:rPr>
          <w:rFonts w:ascii="Arial" w:hAnsi="Arial" w:cs="Arial"/>
        </w:rPr>
        <w:t xml:space="preserve">: ($27 x 2) X </w:t>
      </w:r>
      <w:r w:rsidRPr="00CC28EC" w:rsidR="007F39D8">
        <w:rPr>
          <w:rFonts w:ascii="Arial" w:hAnsi="Arial" w:cs="Arial"/>
        </w:rPr>
        <w:t>7,</w:t>
      </w:r>
      <w:r w:rsidR="005F797A">
        <w:rPr>
          <w:rFonts w:ascii="Arial" w:hAnsi="Arial" w:cs="Arial"/>
        </w:rPr>
        <w:t>688</w:t>
      </w:r>
      <w:r w:rsidRPr="00F1361F" w:rsidR="005F797A">
        <w:rPr>
          <w:rFonts w:ascii="Arial" w:hAnsi="Arial" w:cs="Arial"/>
        </w:rPr>
        <w:t xml:space="preserve">  </w:t>
      </w:r>
      <w:r w:rsidRPr="00F1361F">
        <w:rPr>
          <w:rFonts w:ascii="Arial" w:hAnsi="Arial" w:cs="Arial"/>
        </w:rPr>
        <w:t>= $</w:t>
      </w:r>
      <w:r w:rsidR="005F797A">
        <w:rPr>
          <w:rFonts w:ascii="Arial" w:hAnsi="Arial" w:cs="Arial"/>
        </w:rPr>
        <w:t>415,152</w:t>
      </w:r>
    </w:p>
    <w:p w:rsidRPr="00CC28EC" w:rsidR="007B5414" w:rsidP="00C72B8C" w:rsidRDefault="007B5414" w14:paraId="14A37AC0" w14:textId="77777777">
      <w:pPr>
        <w:pStyle w:val="ListParagraph"/>
        <w:shd w:val="clear" w:color="auto" w:fill="FFFFFF"/>
        <w:spacing w:before="100" w:beforeAutospacing="1" w:after="120" w:line="240" w:lineRule="auto"/>
        <w:jc w:val="both"/>
        <w:rPr>
          <w:rFonts w:ascii="Arial" w:hAnsi="Arial" w:cs="Arial"/>
        </w:rPr>
      </w:pPr>
    </w:p>
    <w:p w:rsidRPr="00CC28EC" w:rsidR="00356B32" w:rsidP="00C72B8C" w:rsidRDefault="00356B32" w14:paraId="5029169E" w14:textId="4A9DECC7">
      <w:pPr>
        <w:pStyle w:val="ListParagraph"/>
        <w:numPr>
          <w:ilvl w:val="0"/>
          <w:numId w:val="5"/>
        </w:numPr>
        <w:shd w:val="clear" w:color="auto" w:fill="FFFFFF"/>
        <w:spacing w:before="100" w:beforeAutospacing="1" w:after="120" w:line="240" w:lineRule="auto"/>
        <w:ind w:left="720"/>
        <w:jc w:val="both"/>
        <w:rPr>
          <w:rFonts w:ascii="Arial" w:hAnsi="Arial" w:cs="Arial"/>
        </w:rPr>
      </w:pPr>
      <w:r w:rsidRPr="00CC28EC">
        <w:rPr>
          <w:rFonts w:ascii="Arial" w:hAnsi="Arial" w:cs="Arial"/>
        </w:rPr>
        <w:lastRenderedPageBreak/>
        <w:t>Pilot</w:t>
      </w:r>
      <w:r w:rsidRPr="00CC28EC">
        <w:rPr>
          <w:rStyle w:val="FootnoteReference"/>
          <w:rFonts w:ascii="Arial" w:hAnsi="Arial" w:cs="Arial"/>
        </w:rPr>
        <w:footnoteReference w:id="3"/>
      </w:r>
      <w:r w:rsidRPr="00CC28EC">
        <w:rPr>
          <w:rFonts w:ascii="Arial" w:hAnsi="Arial" w:cs="Arial"/>
        </w:rPr>
        <w:t xml:space="preserve"> at $</w:t>
      </w:r>
      <w:r w:rsidRPr="00CC28EC" w:rsidR="00843540">
        <w:rPr>
          <w:rFonts w:ascii="Arial" w:hAnsi="Arial" w:cs="Arial"/>
        </w:rPr>
        <w:t>8</w:t>
      </w:r>
      <w:r w:rsidRPr="00CC28EC" w:rsidR="00323DF2">
        <w:rPr>
          <w:rFonts w:ascii="Arial" w:hAnsi="Arial" w:cs="Arial"/>
        </w:rPr>
        <w:t xml:space="preserve">5 </w:t>
      </w:r>
      <w:r w:rsidRPr="009E2114">
        <w:rPr>
          <w:rFonts w:ascii="Arial" w:hAnsi="Arial" w:cs="Arial"/>
        </w:rPr>
        <w:t>(rounded), multiplied by 2 to account for benefits plus other overhead costs such as rent, utilities, and office equipment</w:t>
      </w:r>
      <w:r w:rsidRPr="00CC28EC">
        <w:rPr>
          <w:rStyle w:val="FootnoteReference"/>
          <w:rFonts w:ascii="Arial" w:hAnsi="Arial" w:cs="Arial"/>
        </w:rPr>
        <w:footnoteReference w:id="4"/>
      </w:r>
      <w:r w:rsidRPr="00CC28EC">
        <w:rPr>
          <w:rFonts w:ascii="Arial" w:hAnsi="Arial" w:cs="Arial"/>
        </w:rPr>
        <w:t>: ($</w:t>
      </w:r>
      <w:r w:rsidRPr="00CC28EC" w:rsidR="00843540">
        <w:rPr>
          <w:rFonts w:ascii="Arial" w:hAnsi="Arial" w:cs="Arial"/>
        </w:rPr>
        <w:t>8</w:t>
      </w:r>
      <w:r w:rsidRPr="00CC28EC" w:rsidR="00323DF2">
        <w:rPr>
          <w:rFonts w:ascii="Arial" w:hAnsi="Arial" w:cs="Arial"/>
        </w:rPr>
        <w:t>5</w:t>
      </w:r>
      <w:r w:rsidRPr="00CC28EC">
        <w:rPr>
          <w:rFonts w:ascii="Arial" w:hAnsi="Arial" w:cs="Arial"/>
        </w:rPr>
        <w:t xml:space="preserve"> x 2) X </w:t>
      </w:r>
      <w:r w:rsidRPr="009E2114">
        <w:rPr>
          <w:rFonts w:ascii="Arial" w:hAnsi="Arial" w:cs="Arial"/>
        </w:rPr>
        <w:t>1,</w:t>
      </w:r>
      <w:r w:rsidR="005F797A">
        <w:rPr>
          <w:rFonts w:ascii="Arial" w:hAnsi="Arial" w:cs="Arial"/>
        </w:rPr>
        <w:t>721</w:t>
      </w:r>
      <w:r w:rsidRPr="00CC28EC" w:rsidR="005F797A">
        <w:rPr>
          <w:rFonts w:ascii="Arial" w:hAnsi="Arial" w:cs="Arial"/>
        </w:rPr>
        <w:t xml:space="preserve">  </w:t>
      </w:r>
      <w:r w:rsidRPr="00CC28EC">
        <w:rPr>
          <w:rFonts w:ascii="Arial" w:hAnsi="Arial" w:cs="Arial"/>
        </w:rPr>
        <w:t>= $</w:t>
      </w:r>
      <w:r w:rsidRPr="00CC28EC" w:rsidR="00323DF2">
        <w:rPr>
          <w:rFonts w:ascii="Arial" w:hAnsi="Arial" w:cs="Arial"/>
        </w:rPr>
        <w:t>2</w:t>
      </w:r>
      <w:r w:rsidR="005F797A">
        <w:rPr>
          <w:rFonts w:ascii="Arial" w:hAnsi="Arial" w:cs="Arial"/>
        </w:rPr>
        <w:t>92,570</w:t>
      </w:r>
    </w:p>
    <w:p w:rsidRPr="00CC28EC" w:rsidR="007B5414" w:rsidP="00C72B8C" w:rsidRDefault="007B5414" w14:paraId="5267D6A5" w14:textId="77777777">
      <w:pPr>
        <w:pStyle w:val="ListParagraph"/>
        <w:shd w:val="clear" w:color="auto" w:fill="FFFFFF"/>
        <w:spacing w:before="100" w:beforeAutospacing="1" w:after="120" w:line="240" w:lineRule="auto"/>
        <w:jc w:val="both"/>
        <w:rPr>
          <w:rFonts w:ascii="Arial" w:hAnsi="Arial" w:cs="Arial"/>
        </w:rPr>
      </w:pPr>
    </w:p>
    <w:p w:rsidRPr="00CC28EC" w:rsidR="00356B32" w:rsidP="00C72B8C" w:rsidRDefault="00356B32" w14:paraId="226FF919" w14:textId="7C984A9B">
      <w:pPr>
        <w:pStyle w:val="ListParagraph"/>
        <w:numPr>
          <w:ilvl w:val="0"/>
          <w:numId w:val="5"/>
        </w:numPr>
        <w:shd w:val="clear" w:color="auto" w:fill="FFFFFF"/>
        <w:spacing w:before="100" w:beforeAutospacing="1" w:after="120" w:line="240" w:lineRule="auto"/>
        <w:ind w:left="720"/>
        <w:jc w:val="both"/>
        <w:rPr>
          <w:rFonts w:ascii="Arial" w:hAnsi="Arial" w:cs="Arial"/>
        </w:rPr>
      </w:pPr>
      <w:r w:rsidRPr="00CC28EC">
        <w:rPr>
          <w:rFonts w:ascii="Arial" w:hAnsi="Arial" w:cs="Arial"/>
        </w:rPr>
        <w:t>Air Transport Operator</w:t>
      </w:r>
      <w:r w:rsidRPr="00CC28EC">
        <w:rPr>
          <w:rStyle w:val="FootnoteReference"/>
          <w:rFonts w:ascii="Arial" w:hAnsi="Arial" w:cs="Arial"/>
        </w:rPr>
        <w:footnoteReference w:id="5"/>
      </w:r>
      <w:r w:rsidRPr="00CC28EC">
        <w:rPr>
          <w:rFonts w:ascii="Arial" w:hAnsi="Arial" w:cs="Arial"/>
        </w:rPr>
        <w:t xml:space="preserve"> at $</w:t>
      </w:r>
      <w:r w:rsidRPr="00CC28EC" w:rsidR="00323DF2">
        <w:rPr>
          <w:rFonts w:ascii="Arial" w:hAnsi="Arial" w:cs="Arial"/>
        </w:rPr>
        <w:t>51</w:t>
      </w:r>
      <w:r w:rsidRPr="00CC28EC">
        <w:rPr>
          <w:rFonts w:ascii="Arial" w:hAnsi="Arial" w:cs="Arial"/>
        </w:rPr>
        <w:t xml:space="preserve"> (rounded), multiplied by 2 to account for benefits plus other overhead costs such as rent, utilities, and office equipment</w:t>
      </w:r>
      <w:r w:rsidRPr="00CC28EC">
        <w:rPr>
          <w:rStyle w:val="FootnoteReference"/>
          <w:rFonts w:ascii="Arial" w:hAnsi="Arial" w:cs="Arial"/>
        </w:rPr>
        <w:footnoteReference w:id="6"/>
      </w:r>
      <w:r w:rsidRPr="00CC28EC">
        <w:rPr>
          <w:rFonts w:ascii="Arial" w:hAnsi="Arial" w:cs="Arial"/>
        </w:rPr>
        <w:t>: ($</w:t>
      </w:r>
      <w:r w:rsidRPr="00CC28EC" w:rsidR="00323DF2">
        <w:rPr>
          <w:rFonts w:ascii="Arial" w:hAnsi="Arial" w:cs="Arial"/>
        </w:rPr>
        <w:t>51</w:t>
      </w:r>
      <w:r w:rsidRPr="00CC28EC">
        <w:rPr>
          <w:rFonts w:ascii="Arial" w:hAnsi="Arial" w:cs="Arial"/>
        </w:rPr>
        <w:t xml:space="preserve"> x 2) X </w:t>
      </w:r>
      <w:r w:rsidRPr="00CC28EC" w:rsidR="005F797A">
        <w:rPr>
          <w:rFonts w:ascii="Arial" w:hAnsi="Arial" w:cs="Arial"/>
        </w:rPr>
        <w:t>5</w:t>
      </w:r>
      <w:r w:rsidR="005F797A">
        <w:rPr>
          <w:rFonts w:ascii="Arial" w:hAnsi="Arial" w:cs="Arial"/>
        </w:rPr>
        <w:t>74</w:t>
      </w:r>
      <w:r w:rsidRPr="00CC28EC" w:rsidR="005F797A">
        <w:rPr>
          <w:rFonts w:ascii="Arial" w:hAnsi="Arial" w:cs="Arial"/>
        </w:rPr>
        <w:t xml:space="preserve">  </w:t>
      </w:r>
      <w:r w:rsidRPr="00CC28EC">
        <w:rPr>
          <w:rFonts w:ascii="Arial" w:hAnsi="Arial" w:cs="Arial"/>
        </w:rPr>
        <w:t>= $</w:t>
      </w:r>
      <w:r w:rsidRPr="00465CA8" w:rsidR="00465CA8">
        <w:t xml:space="preserve"> </w:t>
      </w:r>
      <w:r w:rsidRPr="00465CA8" w:rsidR="00465CA8">
        <w:rPr>
          <w:rFonts w:ascii="Arial" w:hAnsi="Arial" w:cs="Arial"/>
        </w:rPr>
        <w:t>5</w:t>
      </w:r>
      <w:r w:rsidR="005F797A">
        <w:rPr>
          <w:rFonts w:ascii="Arial" w:hAnsi="Arial" w:cs="Arial"/>
        </w:rPr>
        <w:t>8,548</w:t>
      </w:r>
    </w:p>
    <w:p w:rsidRPr="00F1361F" w:rsidR="00311256" w:rsidP="00F50622" w:rsidRDefault="00311256" w14:paraId="6E9553EC" w14:textId="34F034B7">
      <w:pPr>
        <w:pStyle w:val="ListParagraph"/>
        <w:shd w:val="clear" w:color="auto" w:fill="FFFFFF"/>
        <w:spacing w:before="100" w:beforeAutospacing="1" w:after="120" w:line="240" w:lineRule="auto"/>
        <w:ind w:left="1080"/>
        <w:jc w:val="both"/>
        <w:rPr>
          <w:rFonts w:ascii="Arial" w:hAnsi="Arial" w:cs="Arial"/>
        </w:rPr>
      </w:pPr>
    </w:p>
    <w:tbl>
      <w:tblPr>
        <w:tblW w:w="6386" w:type="dxa"/>
        <w:tblInd w:w="2155" w:type="dxa"/>
        <w:tblLook w:val="04A0" w:firstRow="1" w:lastRow="0" w:firstColumn="1" w:lastColumn="0" w:noHBand="0" w:noVBand="1"/>
      </w:tblPr>
      <w:tblGrid>
        <w:gridCol w:w="3325"/>
        <w:gridCol w:w="1255"/>
        <w:gridCol w:w="1806"/>
      </w:tblGrid>
      <w:tr w:rsidRPr="00B6020C" w:rsidR="001F0724" w:rsidTr="00874CFA" w14:paraId="4BC999C9" w14:textId="77777777">
        <w:trPr>
          <w:cantSplit/>
          <w:trHeight w:val="630"/>
          <w:tblHeader/>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74CFA" w:rsidR="001F0724" w:rsidP="00F50622" w:rsidRDefault="001F0724" w14:paraId="1AC3DFEA" w14:textId="5B0C795E">
            <w:pPr>
              <w:keepNext/>
              <w:keepLines/>
              <w:spacing w:after="120" w:line="240" w:lineRule="auto"/>
              <w:jc w:val="both"/>
              <w:rPr>
                <w:rFonts w:ascii="Arial" w:hAnsi="Arial" w:eastAsia="Times New Roman" w:cs="Arial"/>
                <w:color w:val="000000"/>
              </w:rPr>
            </w:pPr>
            <w:r w:rsidRPr="00874CFA">
              <w:rPr>
                <w:rFonts w:ascii="Arial" w:hAnsi="Arial" w:eastAsia="Times New Roman" w:cs="Arial"/>
                <w:color w:val="000000"/>
              </w:rPr>
              <w:t> Summary (Annual numbers)</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874CFA" w:rsidR="001F0724" w:rsidP="00F50622" w:rsidRDefault="001F0724" w14:paraId="6771D0B3" w14:textId="77777777">
            <w:pPr>
              <w:keepNext/>
              <w:keepLines/>
              <w:spacing w:after="120" w:line="240" w:lineRule="auto"/>
              <w:jc w:val="both"/>
              <w:rPr>
                <w:rFonts w:ascii="Arial" w:hAnsi="Arial" w:eastAsia="Times New Roman" w:cs="Arial"/>
                <w:b/>
                <w:bCs/>
                <w:color w:val="000000"/>
              </w:rPr>
            </w:pPr>
            <w:r w:rsidRPr="00874CFA">
              <w:rPr>
                <w:rFonts w:ascii="Arial" w:hAnsi="Arial" w:eastAsia="Times New Roman" w:cs="Arial"/>
                <w:b/>
                <w:bCs/>
                <w:color w:val="000000"/>
              </w:rPr>
              <w:t>Reporting</w:t>
            </w:r>
          </w:p>
        </w:tc>
        <w:tc>
          <w:tcPr>
            <w:tcW w:w="1806" w:type="dxa"/>
            <w:tcBorders>
              <w:top w:val="single" w:color="auto" w:sz="4" w:space="0"/>
              <w:left w:val="nil"/>
              <w:bottom w:val="single" w:color="auto" w:sz="4" w:space="0"/>
              <w:right w:val="single" w:color="auto" w:sz="4" w:space="0"/>
            </w:tcBorders>
            <w:shd w:val="clear" w:color="auto" w:fill="auto"/>
            <w:noWrap/>
            <w:vAlign w:val="bottom"/>
            <w:hideMark/>
          </w:tcPr>
          <w:p w:rsidRPr="00874CFA" w:rsidR="001F0724" w:rsidP="00F50622" w:rsidRDefault="001F0724" w14:paraId="146041D1" w14:textId="77777777">
            <w:pPr>
              <w:keepNext/>
              <w:keepLines/>
              <w:spacing w:after="120" w:line="240" w:lineRule="auto"/>
              <w:jc w:val="both"/>
              <w:rPr>
                <w:rFonts w:ascii="Arial" w:hAnsi="Arial" w:eastAsia="Times New Roman" w:cs="Arial"/>
                <w:b/>
                <w:bCs/>
                <w:color w:val="000000"/>
              </w:rPr>
            </w:pPr>
            <w:r w:rsidRPr="00874CFA">
              <w:rPr>
                <w:rFonts w:ascii="Arial" w:hAnsi="Arial" w:eastAsia="Times New Roman" w:cs="Arial"/>
                <w:b/>
                <w:bCs/>
                <w:color w:val="000000"/>
              </w:rPr>
              <w:t>Recordkeeping</w:t>
            </w:r>
          </w:p>
        </w:tc>
      </w:tr>
      <w:tr w:rsidRPr="00B6020C" w:rsidR="001F0724" w:rsidTr="00874CFA" w14:paraId="58428951" w14:textId="77777777">
        <w:trPr>
          <w:cantSplit/>
          <w:trHeight w:val="330"/>
        </w:trPr>
        <w:tc>
          <w:tcPr>
            <w:tcW w:w="6386" w:type="dxa"/>
            <w:gridSpan w:val="3"/>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874CFA" w:rsidR="001F0724" w:rsidP="00F50622" w:rsidRDefault="001F0724" w14:paraId="101D89F7" w14:textId="24919FBD">
            <w:pPr>
              <w:keepNext/>
              <w:keepLines/>
              <w:spacing w:after="120" w:line="240" w:lineRule="auto"/>
              <w:jc w:val="both"/>
              <w:rPr>
                <w:rFonts w:ascii="Arial" w:hAnsi="Arial" w:eastAsia="Times New Roman" w:cs="Arial"/>
                <w:color w:val="000000"/>
              </w:rPr>
            </w:pPr>
            <w:r w:rsidRPr="00874CFA">
              <w:rPr>
                <w:rFonts w:ascii="Arial" w:hAnsi="Arial" w:eastAsia="Times New Roman" w:cs="Arial"/>
                <w:noProof/>
                <w:color w:val="000000"/>
              </w:rPr>
              <w:t>IC 1</w:t>
            </w:r>
            <w:r w:rsidRPr="00874CFA" w:rsidR="00E047E3">
              <w:rPr>
                <w:rFonts w:ascii="Arial" w:hAnsi="Arial" w:eastAsia="Times New Roman" w:cs="Arial"/>
                <w:noProof/>
                <w:color w:val="000000"/>
              </w:rPr>
              <w:t xml:space="preserve"> (electronic submission)</w:t>
            </w:r>
          </w:p>
        </w:tc>
      </w:tr>
      <w:tr w:rsidRPr="00B6020C" w:rsidR="001F0724" w:rsidTr="00874CFA" w14:paraId="0FA8428B" w14:textId="77777777">
        <w:trPr>
          <w:cantSplit/>
          <w:trHeight w:val="465"/>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874CFA" w:rsidR="001F0724" w:rsidP="00F50622" w:rsidRDefault="001F0724" w14:paraId="0B9AD84C" w14:textId="77777777">
            <w:pPr>
              <w:keepNext/>
              <w:keepLines/>
              <w:spacing w:after="120" w:line="240" w:lineRule="auto"/>
              <w:jc w:val="both"/>
              <w:rPr>
                <w:rFonts w:ascii="Arial" w:hAnsi="Arial" w:eastAsia="Times New Roman" w:cs="Arial"/>
                <w:b/>
                <w:bCs/>
                <w:color w:val="000000"/>
              </w:rPr>
            </w:pPr>
            <w:r w:rsidRPr="00874CFA">
              <w:rPr>
                <w:rFonts w:ascii="Arial" w:hAnsi="Arial" w:eastAsia="Times New Roman" w:cs="Arial"/>
                <w:b/>
                <w:bCs/>
                <w:color w:val="000000"/>
              </w:rPr>
              <w:t># of Respondents</w:t>
            </w:r>
          </w:p>
        </w:tc>
        <w:tc>
          <w:tcPr>
            <w:tcW w:w="1255" w:type="dxa"/>
            <w:tcBorders>
              <w:top w:val="nil"/>
              <w:left w:val="nil"/>
              <w:bottom w:val="single" w:color="auto" w:sz="4" w:space="0"/>
              <w:right w:val="single" w:color="auto" w:sz="4" w:space="0"/>
            </w:tcBorders>
            <w:shd w:val="clear" w:color="auto" w:fill="auto"/>
            <w:noWrap/>
            <w:vAlign w:val="bottom"/>
            <w:hideMark/>
          </w:tcPr>
          <w:p w:rsidRPr="00874CFA" w:rsidR="001F0724" w:rsidP="00F50622" w:rsidRDefault="00535B22" w14:paraId="4E68965A" w14:textId="4FA3CD29">
            <w:pPr>
              <w:keepNext/>
              <w:keepLines/>
              <w:spacing w:after="120" w:line="240" w:lineRule="auto"/>
              <w:jc w:val="both"/>
              <w:rPr>
                <w:rFonts w:ascii="Arial" w:hAnsi="Arial" w:eastAsia="Times New Roman" w:cs="Arial"/>
                <w:color w:val="000000"/>
              </w:rPr>
            </w:pPr>
            <w:r>
              <w:rPr>
                <w:rFonts w:ascii="Arial" w:hAnsi="Arial" w:eastAsia="Times New Roman" w:cs="Arial"/>
                <w:color w:val="000000"/>
              </w:rPr>
              <w:t>9,631</w:t>
            </w:r>
          </w:p>
        </w:tc>
        <w:tc>
          <w:tcPr>
            <w:tcW w:w="1806" w:type="dxa"/>
            <w:tcBorders>
              <w:top w:val="nil"/>
              <w:left w:val="nil"/>
              <w:bottom w:val="single" w:color="auto" w:sz="4" w:space="0"/>
              <w:right w:val="single" w:color="auto" w:sz="4" w:space="0"/>
            </w:tcBorders>
            <w:shd w:val="clear" w:color="auto" w:fill="auto"/>
            <w:noWrap/>
            <w:vAlign w:val="bottom"/>
            <w:hideMark/>
          </w:tcPr>
          <w:p w:rsidRPr="00874CFA" w:rsidR="001F0724" w:rsidP="00F50622" w:rsidRDefault="001F0724" w14:paraId="1D5CE41F" w14:textId="77777777">
            <w:pPr>
              <w:keepNext/>
              <w:keepLines/>
              <w:spacing w:after="120" w:line="240" w:lineRule="auto"/>
              <w:jc w:val="both"/>
              <w:rPr>
                <w:rFonts w:ascii="Arial" w:hAnsi="Arial" w:eastAsia="Times New Roman" w:cs="Arial"/>
                <w:color w:val="000000"/>
              </w:rPr>
            </w:pPr>
            <w:r w:rsidRPr="00874CFA">
              <w:rPr>
                <w:rFonts w:ascii="Arial" w:hAnsi="Arial" w:eastAsia="Times New Roman" w:cs="Arial"/>
                <w:color w:val="000000"/>
              </w:rPr>
              <w:t> </w:t>
            </w:r>
          </w:p>
        </w:tc>
      </w:tr>
      <w:tr w:rsidRPr="00B6020C" w:rsidR="001F0724" w:rsidTr="00874CFA" w14:paraId="4995B060" w14:textId="77777777">
        <w:trPr>
          <w:cantSplit/>
          <w:trHeight w:val="33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874CFA" w:rsidR="001F0724" w:rsidP="00F50622" w:rsidRDefault="001F0724" w14:paraId="450D9AB3" w14:textId="77777777">
            <w:pPr>
              <w:keepNext/>
              <w:keepLines/>
              <w:spacing w:after="120" w:line="240" w:lineRule="auto"/>
              <w:jc w:val="both"/>
              <w:rPr>
                <w:rFonts w:ascii="Arial" w:hAnsi="Arial" w:eastAsia="Times New Roman" w:cs="Arial"/>
                <w:b/>
                <w:bCs/>
                <w:color w:val="000000"/>
              </w:rPr>
            </w:pPr>
            <w:r w:rsidRPr="00874CFA">
              <w:rPr>
                <w:rFonts w:ascii="Arial" w:hAnsi="Arial" w:eastAsia="Times New Roman" w:cs="Arial"/>
                <w:b/>
                <w:bCs/>
                <w:color w:val="000000"/>
              </w:rPr>
              <w:t># of Responses</w:t>
            </w:r>
            <w:r w:rsidRPr="00874CFA">
              <w:rPr>
                <w:rFonts w:ascii="Arial" w:hAnsi="Arial" w:eastAsia="Times New Roman" w:cs="Arial"/>
                <w:b/>
                <w:bCs/>
                <w:noProof/>
                <w:color w:val="000000"/>
              </w:rPr>
              <w:t xml:space="preserve"> per respondent</w:t>
            </w:r>
          </w:p>
        </w:tc>
        <w:tc>
          <w:tcPr>
            <w:tcW w:w="1255" w:type="dxa"/>
            <w:tcBorders>
              <w:top w:val="nil"/>
              <w:left w:val="nil"/>
              <w:bottom w:val="single" w:color="auto" w:sz="4" w:space="0"/>
              <w:right w:val="single" w:color="auto" w:sz="4" w:space="0"/>
            </w:tcBorders>
            <w:shd w:val="clear" w:color="auto" w:fill="auto"/>
            <w:noWrap/>
            <w:vAlign w:val="bottom"/>
            <w:hideMark/>
          </w:tcPr>
          <w:p w:rsidRPr="00874CFA" w:rsidR="001F0724" w:rsidP="00F50622" w:rsidRDefault="00791F49" w14:paraId="35F49474" w14:textId="77FC9401">
            <w:pPr>
              <w:keepNext/>
              <w:keepLines/>
              <w:spacing w:after="120" w:line="240" w:lineRule="auto"/>
              <w:jc w:val="both"/>
              <w:rPr>
                <w:rFonts w:ascii="Arial" w:hAnsi="Arial" w:eastAsia="Times New Roman" w:cs="Arial"/>
                <w:color w:val="000000"/>
              </w:rPr>
            </w:pPr>
            <w:r w:rsidRPr="00874CFA">
              <w:rPr>
                <w:rFonts w:ascii="Arial" w:hAnsi="Arial" w:eastAsia="Times New Roman" w:cs="Arial"/>
                <w:color w:val="000000"/>
              </w:rPr>
              <w:t>1</w:t>
            </w:r>
          </w:p>
        </w:tc>
        <w:tc>
          <w:tcPr>
            <w:tcW w:w="1806" w:type="dxa"/>
            <w:tcBorders>
              <w:top w:val="nil"/>
              <w:left w:val="nil"/>
              <w:bottom w:val="single" w:color="auto" w:sz="4" w:space="0"/>
              <w:right w:val="single" w:color="auto" w:sz="4" w:space="0"/>
            </w:tcBorders>
            <w:shd w:val="clear" w:color="auto" w:fill="auto"/>
            <w:noWrap/>
            <w:vAlign w:val="bottom"/>
            <w:hideMark/>
          </w:tcPr>
          <w:p w:rsidRPr="00874CFA" w:rsidR="001F0724" w:rsidP="00F50622" w:rsidRDefault="001F0724" w14:paraId="02EFEE4D" w14:textId="77777777">
            <w:pPr>
              <w:keepNext/>
              <w:keepLines/>
              <w:spacing w:after="120" w:line="240" w:lineRule="auto"/>
              <w:jc w:val="both"/>
              <w:rPr>
                <w:rFonts w:ascii="Arial" w:hAnsi="Arial" w:eastAsia="Times New Roman" w:cs="Arial"/>
                <w:color w:val="000000"/>
              </w:rPr>
            </w:pPr>
            <w:r w:rsidRPr="00874CFA">
              <w:rPr>
                <w:rFonts w:ascii="Arial" w:hAnsi="Arial" w:eastAsia="Times New Roman" w:cs="Arial"/>
                <w:color w:val="000000"/>
              </w:rPr>
              <w:t> </w:t>
            </w:r>
          </w:p>
        </w:tc>
      </w:tr>
      <w:tr w:rsidRPr="00B6020C" w:rsidR="001F0724" w:rsidTr="00874CFA" w14:paraId="0D4D92E5" w14:textId="77777777">
        <w:trPr>
          <w:cantSplit/>
          <w:trHeight w:val="33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874CFA" w:rsidR="001F0724" w:rsidP="00F50622" w:rsidRDefault="001F0724" w14:paraId="0E9C39C2" w14:textId="77777777">
            <w:pPr>
              <w:keepNext/>
              <w:keepLines/>
              <w:spacing w:after="120" w:line="240" w:lineRule="auto"/>
              <w:jc w:val="both"/>
              <w:rPr>
                <w:rFonts w:ascii="Arial" w:hAnsi="Arial" w:eastAsia="Times New Roman" w:cs="Arial"/>
                <w:b/>
                <w:bCs/>
                <w:color w:val="000000"/>
              </w:rPr>
            </w:pPr>
            <w:r w:rsidRPr="00874CFA">
              <w:rPr>
                <w:rFonts w:ascii="Arial" w:hAnsi="Arial" w:eastAsia="Times New Roman" w:cs="Arial"/>
                <w:b/>
                <w:bCs/>
                <w:color w:val="000000"/>
              </w:rPr>
              <w:t>Time per Response</w:t>
            </w:r>
          </w:p>
        </w:tc>
        <w:tc>
          <w:tcPr>
            <w:tcW w:w="1255" w:type="dxa"/>
            <w:tcBorders>
              <w:top w:val="nil"/>
              <w:left w:val="nil"/>
              <w:bottom w:val="single" w:color="auto" w:sz="4" w:space="0"/>
              <w:right w:val="single" w:color="auto" w:sz="4" w:space="0"/>
            </w:tcBorders>
            <w:shd w:val="clear" w:color="auto" w:fill="auto"/>
            <w:noWrap/>
            <w:vAlign w:val="bottom"/>
            <w:hideMark/>
          </w:tcPr>
          <w:p w:rsidRPr="00874CFA" w:rsidR="001F0724" w:rsidP="00F50622" w:rsidRDefault="00E047E3" w14:paraId="1A607AA8" w14:textId="2FC6D1D7">
            <w:pPr>
              <w:keepNext/>
              <w:keepLines/>
              <w:spacing w:after="120" w:line="240" w:lineRule="auto"/>
              <w:jc w:val="both"/>
              <w:rPr>
                <w:rFonts w:ascii="Arial" w:hAnsi="Arial" w:eastAsia="Times New Roman" w:cs="Arial"/>
                <w:color w:val="000000"/>
              </w:rPr>
            </w:pPr>
            <w:r w:rsidRPr="00874CFA">
              <w:rPr>
                <w:rFonts w:ascii="Arial" w:hAnsi="Arial" w:eastAsia="Times New Roman" w:cs="Arial"/>
                <w:color w:val="000000"/>
              </w:rPr>
              <w:t>5 min.</w:t>
            </w:r>
          </w:p>
        </w:tc>
        <w:tc>
          <w:tcPr>
            <w:tcW w:w="1806" w:type="dxa"/>
            <w:tcBorders>
              <w:top w:val="nil"/>
              <w:left w:val="nil"/>
              <w:bottom w:val="single" w:color="auto" w:sz="4" w:space="0"/>
              <w:right w:val="single" w:color="auto" w:sz="4" w:space="0"/>
            </w:tcBorders>
            <w:shd w:val="clear" w:color="auto" w:fill="auto"/>
            <w:noWrap/>
            <w:vAlign w:val="bottom"/>
            <w:hideMark/>
          </w:tcPr>
          <w:p w:rsidRPr="00874CFA" w:rsidR="001F0724" w:rsidP="00F50622" w:rsidRDefault="001F0724" w14:paraId="024E34D5" w14:textId="77777777">
            <w:pPr>
              <w:keepNext/>
              <w:keepLines/>
              <w:spacing w:after="120" w:line="240" w:lineRule="auto"/>
              <w:jc w:val="both"/>
              <w:rPr>
                <w:rFonts w:ascii="Arial" w:hAnsi="Arial" w:eastAsia="Times New Roman" w:cs="Arial"/>
                <w:color w:val="000000"/>
              </w:rPr>
            </w:pPr>
            <w:r w:rsidRPr="00874CFA">
              <w:rPr>
                <w:rFonts w:ascii="Arial" w:hAnsi="Arial" w:eastAsia="Times New Roman" w:cs="Arial"/>
                <w:color w:val="000000"/>
              </w:rPr>
              <w:t> </w:t>
            </w:r>
          </w:p>
        </w:tc>
      </w:tr>
      <w:tr w:rsidRPr="00B6020C" w:rsidR="001F0724" w:rsidTr="00874CFA" w14:paraId="188D956C" w14:textId="77777777">
        <w:trPr>
          <w:cantSplit/>
          <w:trHeight w:val="330"/>
        </w:trPr>
        <w:tc>
          <w:tcPr>
            <w:tcW w:w="6386" w:type="dxa"/>
            <w:gridSpan w:val="3"/>
            <w:tcBorders>
              <w:top w:val="single" w:color="auto" w:sz="4" w:space="0"/>
              <w:left w:val="single" w:color="auto" w:sz="4" w:space="0"/>
              <w:bottom w:val="single" w:color="auto" w:sz="4" w:space="0"/>
              <w:right w:val="single" w:color="auto" w:sz="4" w:space="0"/>
            </w:tcBorders>
            <w:shd w:val="clear" w:color="000000" w:fill="F2F2F2"/>
            <w:vAlign w:val="bottom"/>
            <w:hideMark/>
          </w:tcPr>
          <w:p w:rsidRPr="00874CFA" w:rsidR="001F0724" w:rsidP="00F50622" w:rsidRDefault="001F0724" w14:paraId="7409018E" w14:textId="1EDFB93B">
            <w:pPr>
              <w:keepNext/>
              <w:keepLines/>
              <w:spacing w:after="120" w:line="240" w:lineRule="auto"/>
              <w:jc w:val="both"/>
              <w:rPr>
                <w:rFonts w:ascii="Arial" w:hAnsi="Arial" w:eastAsia="Times New Roman" w:cs="Arial"/>
                <w:color w:val="000000"/>
              </w:rPr>
            </w:pPr>
            <w:r w:rsidRPr="00874CFA">
              <w:rPr>
                <w:rFonts w:ascii="Arial" w:hAnsi="Arial" w:eastAsia="Times New Roman" w:cs="Arial"/>
                <w:noProof/>
                <w:color w:val="000000"/>
              </w:rPr>
              <w:t>IC 2</w:t>
            </w:r>
            <w:r w:rsidRPr="00874CFA" w:rsidR="00E047E3">
              <w:rPr>
                <w:rFonts w:ascii="Arial" w:hAnsi="Arial" w:eastAsia="Times New Roman" w:cs="Arial"/>
                <w:noProof/>
                <w:color w:val="000000"/>
              </w:rPr>
              <w:t xml:space="preserve"> (PDF form)</w:t>
            </w:r>
          </w:p>
        </w:tc>
      </w:tr>
      <w:tr w:rsidRPr="00B6020C" w:rsidR="001F0724" w:rsidTr="00874CFA" w14:paraId="7D408E5F" w14:textId="77777777">
        <w:trPr>
          <w:cantSplit/>
          <w:trHeight w:val="33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874CFA" w:rsidR="001F0724" w:rsidP="00F50622" w:rsidRDefault="001F0724" w14:paraId="0AAA09B5" w14:textId="77777777">
            <w:pPr>
              <w:keepNext/>
              <w:keepLines/>
              <w:spacing w:after="120" w:line="240" w:lineRule="auto"/>
              <w:jc w:val="both"/>
              <w:rPr>
                <w:rFonts w:ascii="Arial" w:hAnsi="Arial" w:eastAsia="Times New Roman" w:cs="Arial"/>
                <w:b/>
                <w:bCs/>
                <w:color w:val="000000"/>
              </w:rPr>
            </w:pPr>
            <w:r w:rsidRPr="00874CFA">
              <w:rPr>
                <w:rFonts w:ascii="Arial" w:hAnsi="Arial" w:eastAsia="Times New Roman" w:cs="Arial"/>
                <w:b/>
                <w:bCs/>
                <w:color w:val="000000"/>
              </w:rPr>
              <w:t># of Respondents</w:t>
            </w:r>
          </w:p>
        </w:tc>
        <w:tc>
          <w:tcPr>
            <w:tcW w:w="1255" w:type="dxa"/>
            <w:tcBorders>
              <w:top w:val="nil"/>
              <w:left w:val="nil"/>
              <w:bottom w:val="single" w:color="auto" w:sz="4" w:space="0"/>
              <w:right w:val="single" w:color="auto" w:sz="4" w:space="0"/>
            </w:tcBorders>
            <w:shd w:val="clear" w:color="auto" w:fill="auto"/>
            <w:noWrap/>
            <w:vAlign w:val="bottom"/>
            <w:hideMark/>
          </w:tcPr>
          <w:p w:rsidRPr="00874CFA" w:rsidR="001F0724" w:rsidP="00F50622" w:rsidRDefault="00E86937" w14:paraId="38432472" w14:textId="483081B9">
            <w:pPr>
              <w:keepNext/>
              <w:keepLines/>
              <w:spacing w:after="120" w:line="240" w:lineRule="auto"/>
              <w:jc w:val="both"/>
              <w:rPr>
                <w:rFonts w:ascii="Arial" w:hAnsi="Arial" w:eastAsia="Times New Roman" w:cs="Arial"/>
                <w:color w:val="000000"/>
              </w:rPr>
            </w:pPr>
            <w:r>
              <w:rPr>
                <w:rFonts w:ascii="Arial" w:hAnsi="Arial" w:eastAsia="Times New Roman" w:cs="Arial"/>
                <w:color w:val="000000"/>
              </w:rPr>
              <w:t>400</w:t>
            </w:r>
          </w:p>
        </w:tc>
        <w:tc>
          <w:tcPr>
            <w:tcW w:w="1806" w:type="dxa"/>
            <w:tcBorders>
              <w:top w:val="nil"/>
              <w:left w:val="nil"/>
              <w:bottom w:val="single" w:color="auto" w:sz="4" w:space="0"/>
              <w:right w:val="single" w:color="auto" w:sz="4" w:space="0"/>
            </w:tcBorders>
            <w:shd w:val="clear" w:color="auto" w:fill="auto"/>
            <w:noWrap/>
            <w:vAlign w:val="bottom"/>
            <w:hideMark/>
          </w:tcPr>
          <w:p w:rsidRPr="00874CFA" w:rsidR="001F0724" w:rsidP="00F50622" w:rsidRDefault="001F0724" w14:paraId="02D9EC08" w14:textId="77777777">
            <w:pPr>
              <w:keepNext/>
              <w:keepLines/>
              <w:spacing w:after="120" w:line="240" w:lineRule="auto"/>
              <w:jc w:val="both"/>
              <w:rPr>
                <w:rFonts w:ascii="Arial" w:hAnsi="Arial" w:eastAsia="Times New Roman" w:cs="Arial"/>
                <w:color w:val="000000"/>
              </w:rPr>
            </w:pPr>
            <w:r w:rsidRPr="00874CFA">
              <w:rPr>
                <w:rFonts w:ascii="Arial" w:hAnsi="Arial" w:eastAsia="Times New Roman" w:cs="Arial"/>
                <w:color w:val="000000"/>
              </w:rPr>
              <w:t> </w:t>
            </w:r>
          </w:p>
        </w:tc>
      </w:tr>
      <w:tr w:rsidRPr="00B6020C" w:rsidR="001F0724" w:rsidTr="00874CFA" w14:paraId="655EAB9E" w14:textId="77777777">
        <w:trPr>
          <w:cantSplit/>
          <w:trHeight w:val="33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874CFA" w:rsidR="001F0724" w:rsidP="00F50622" w:rsidRDefault="001F0724" w14:paraId="30A2DDCF" w14:textId="77777777">
            <w:pPr>
              <w:keepNext/>
              <w:keepLines/>
              <w:spacing w:after="120" w:line="240" w:lineRule="auto"/>
              <w:jc w:val="both"/>
              <w:rPr>
                <w:rFonts w:ascii="Arial" w:hAnsi="Arial" w:eastAsia="Times New Roman" w:cs="Arial"/>
                <w:b/>
                <w:bCs/>
                <w:color w:val="000000"/>
              </w:rPr>
            </w:pPr>
            <w:r w:rsidRPr="00874CFA">
              <w:rPr>
                <w:rFonts w:ascii="Arial" w:hAnsi="Arial" w:eastAsia="Times New Roman" w:cs="Arial"/>
                <w:b/>
                <w:bCs/>
                <w:color w:val="000000"/>
              </w:rPr>
              <w:t># of Responses</w:t>
            </w:r>
            <w:r w:rsidRPr="00874CFA">
              <w:rPr>
                <w:rFonts w:ascii="Arial" w:hAnsi="Arial" w:eastAsia="Times New Roman" w:cs="Arial"/>
                <w:b/>
                <w:bCs/>
                <w:noProof/>
                <w:color w:val="000000"/>
              </w:rPr>
              <w:t xml:space="preserve"> per respondent</w:t>
            </w:r>
          </w:p>
        </w:tc>
        <w:tc>
          <w:tcPr>
            <w:tcW w:w="1255" w:type="dxa"/>
            <w:tcBorders>
              <w:top w:val="nil"/>
              <w:left w:val="nil"/>
              <w:bottom w:val="single" w:color="auto" w:sz="4" w:space="0"/>
              <w:right w:val="single" w:color="auto" w:sz="4" w:space="0"/>
            </w:tcBorders>
            <w:shd w:val="clear" w:color="auto" w:fill="auto"/>
            <w:noWrap/>
            <w:vAlign w:val="bottom"/>
            <w:hideMark/>
          </w:tcPr>
          <w:p w:rsidRPr="00874CFA" w:rsidR="001F0724" w:rsidP="00F50622" w:rsidRDefault="00791F49" w14:paraId="73240C03" w14:textId="649D25AC">
            <w:pPr>
              <w:keepNext/>
              <w:keepLines/>
              <w:spacing w:after="120" w:line="240" w:lineRule="auto"/>
              <w:jc w:val="both"/>
              <w:rPr>
                <w:rFonts w:ascii="Arial" w:hAnsi="Arial" w:eastAsia="Times New Roman" w:cs="Arial"/>
                <w:color w:val="000000"/>
              </w:rPr>
            </w:pPr>
            <w:r w:rsidRPr="00874CFA">
              <w:rPr>
                <w:rFonts w:ascii="Arial" w:hAnsi="Arial" w:eastAsia="Times New Roman" w:cs="Arial"/>
                <w:color w:val="000000"/>
              </w:rPr>
              <w:t>1</w:t>
            </w:r>
          </w:p>
        </w:tc>
        <w:tc>
          <w:tcPr>
            <w:tcW w:w="1806" w:type="dxa"/>
            <w:tcBorders>
              <w:top w:val="nil"/>
              <w:left w:val="nil"/>
              <w:bottom w:val="single" w:color="auto" w:sz="4" w:space="0"/>
              <w:right w:val="single" w:color="auto" w:sz="4" w:space="0"/>
            </w:tcBorders>
            <w:shd w:val="clear" w:color="auto" w:fill="auto"/>
            <w:noWrap/>
            <w:vAlign w:val="bottom"/>
            <w:hideMark/>
          </w:tcPr>
          <w:p w:rsidRPr="00874CFA" w:rsidR="001F0724" w:rsidP="00F50622" w:rsidRDefault="001F0724" w14:paraId="48EDC9AC" w14:textId="77777777">
            <w:pPr>
              <w:keepNext/>
              <w:keepLines/>
              <w:spacing w:after="120" w:line="240" w:lineRule="auto"/>
              <w:jc w:val="both"/>
              <w:rPr>
                <w:rFonts w:ascii="Arial" w:hAnsi="Arial" w:eastAsia="Times New Roman" w:cs="Arial"/>
                <w:color w:val="000000"/>
              </w:rPr>
            </w:pPr>
            <w:r w:rsidRPr="00874CFA">
              <w:rPr>
                <w:rFonts w:ascii="Arial" w:hAnsi="Arial" w:eastAsia="Times New Roman" w:cs="Arial"/>
                <w:color w:val="000000"/>
              </w:rPr>
              <w:t> </w:t>
            </w:r>
          </w:p>
        </w:tc>
      </w:tr>
      <w:tr w:rsidRPr="00B6020C" w:rsidR="001F0724" w:rsidTr="00874CFA" w14:paraId="3FC73767" w14:textId="77777777">
        <w:trPr>
          <w:cantSplit/>
          <w:trHeight w:val="33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874CFA" w:rsidR="001F0724" w:rsidP="00F50622" w:rsidRDefault="001F0724" w14:paraId="7BEAA7F5" w14:textId="77777777">
            <w:pPr>
              <w:keepNext/>
              <w:keepLines/>
              <w:spacing w:after="120" w:line="240" w:lineRule="auto"/>
              <w:jc w:val="both"/>
              <w:rPr>
                <w:rFonts w:ascii="Arial" w:hAnsi="Arial" w:eastAsia="Times New Roman" w:cs="Arial"/>
                <w:b/>
                <w:bCs/>
                <w:color w:val="000000"/>
              </w:rPr>
            </w:pPr>
            <w:r w:rsidRPr="00874CFA">
              <w:rPr>
                <w:rFonts w:ascii="Arial" w:hAnsi="Arial" w:eastAsia="Times New Roman" w:cs="Arial"/>
                <w:b/>
                <w:bCs/>
                <w:color w:val="000000"/>
              </w:rPr>
              <w:t>Time per Response</w:t>
            </w:r>
          </w:p>
        </w:tc>
        <w:tc>
          <w:tcPr>
            <w:tcW w:w="1255" w:type="dxa"/>
            <w:tcBorders>
              <w:top w:val="nil"/>
              <w:left w:val="nil"/>
              <w:bottom w:val="single" w:color="auto" w:sz="4" w:space="0"/>
              <w:right w:val="single" w:color="auto" w:sz="4" w:space="0"/>
            </w:tcBorders>
            <w:shd w:val="clear" w:color="auto" w:fill="auto"/>
            <w:noWrap/>
            <w:vAlign w:val="bottom"/>
            <w:hideMark/>
          </w:tcPr>
          <w:p w:rsidRPr="00874CFA" w:rsidR="001F0724" w:rsidP="00F50622" w:rsidRDefault="00E047E3" w14:paraId="743A60DB" w14:textId="7BBB1F68">
            <w:pPr>
              <w:keepNext/>
              <w:keepLines/>
              <w:spacing w:after="120" w:line="240" w:lineRule="auto"/>
              <w:jc w:val="both"/>
              <w:rPr>
                <w:rFonts w:ascii="Arial" w:hAnsi="Arial" w:eastAsia="Times New Roman" w:cs="Arial"/>
                <w:color w:val="000000"/>
              </w:rPr>
            </w:pPr>
            <w:r w:rsidRPr="00874CFA">
              <w:rPr>
                <w:rFonts w:ascii="Arial" w:hAnsi="Arial" w:eastAsia="Times New Roman" w:cs="Arial"/>
                <w:color w:val="000000"/>
              </w:rPr>
              <w:t>5 min.</w:t>
            </w:r>
          </w:p>
        </w:tc>
        <w:tc>
          <w:tcPr>
            <w:tcW w:w="1806" w:type="dxa"/>
            <w:tcBorders>
              <w:top w:val="nil"/>
              <w:left w:val="nil"/>
              <w:bottom w:val="single" w:color="auto" w:sz="4" w:space="0"/>
              <w:right w:val="single" w:color="auto" w:sz="4" w:space="0"/>
            </w:tcBorders>
            <w:shd w:val="clear" w:color="auto" w:fill="auto"/>
            <w:noWrap/>
            <w:vAlign w:val="bottom"/>
            <w:hideMark/>
          </w:tcPr>
          <w:p w:rsidRPr="00874CFA" w:rsidR="001F0724" w:rsidP="00F50622" w:rsidRDefault="001F0724" w14:paraId="7EA29F53" w14:textId="77777777">
            <w:pPr>
              <w:keepNext/>
              <w:keepLines/>
              <w:spacing w:after="120" w:line="240" w:lineRule="auto"/>
              <w:jc w:val="both"/>
              <w:rPr>
                <w:rFonts w:ascii="Arial" w:hAnsi="Arial" w:eastAsia="Times New Roman" w:cs="Arial"/>
                <w:color w:val="000000"/>
              </w:rPr>
            </w:pPr>
            <w:r w:rsidRPr="00874CFA">
              <w:rPr>
                <w:rFonts w:ascii="Arial" w:hAnsi="Arial" w:eastAsia="Times New Roman" w:cs="Arial"/>
                <w:color w:val="000000"/>
              </w:rPr>
              <w:t> </w:t>
            </w:r>
          </w:p>
        </w:tc>
      </w:tr>
    </w:tbl>
    <w:p w:rsidR="006878EB" w:rsidP="00F50622" w:rsidRDefault="006878EB" w14:paraId="59F9C66B" w14:textId="77777777">
      <w:pPr>
        <w:kinsoku w:val="0"/>
        <w:overflowPunct w:val="0"/>
        <w:autoSpaceDE w:val="0"/>
        <w:autoSpaceDN w:val="0"/>
        <w:adjustRightInd w:val="0"/>
        <w:spacing w:after="0" w:line="268" w:lineRule="exact"/>
        <w:ind w:left="40"/>
        <w:jc w:val="both"/>
        <w:rPr>
          <w:rFonts w:ascii="Arial" w:hAnsi="Arial" w:cs="Arial"/>
        </w:rPr>
      </w:pPr>
    </w:p>
    <w:p w:rsidRPr="00874CFA" w:rsidR="000A2116" w:rsidP="00F50622" w:rsidRDefault="000A2116" w14:paraId="41C29AA6" w14:textId="77777777">
      <w:pPr>
        <w:keepNext/>
        <w:keepLines/>
        <w:spacing w:before="120" w:after="120" w:line="240" w:lineRule="auto"/>
        <w:jc w:val="both"/>
        <w:rPr>
          <w:rFonts w:ascii="Arial" w:hAnsi="Arial" w:cs="Arial"/>
        </w:rPr>
      </w:pPr>
      <w:bookmarkStart w:name="Source" w:id="1"/>
      <w:bookmarkEnd w:id="1"/>
    </w:p>
    <w:p w:rsidRPr="00F50622" w:rsidR="00874CFA" w:rsidP="00F50622" w:rsidRDefault="00C64707" w14:paraId="46B2EB82" w14:textId="77777777">
      <w:pPr>
        <w:shd w:val="clear" w:color="auto" w:fill="FFFFFF"/>
        <w:spacing w:after="120" w:line="240" w:lineRule="auto"/>
        <w:jc w:val="both"/>
        <w:rPr>
          <w:rFonts w:ascii="Arial" w:hAnsi="Arial" w:eastAsia="Times New Roman" w:cs="Arial"/>
          <w:b/>
          <w:bCs/>
          <w:color w:val="000000" w:themeColor="text1"/>
        </w:rPr>
      </w:pPr>
      <w:r w:rsidRPr="00F50622">
        <w:rPr>
          <w:rFonts w:ascii="Arial" w:hAnsi="Arial" w:eastAsia="Times New Roman" w:cs="Arial"/>
          <w:b/>
          <w:bCs/>
          <w:color w:val="000000" w:themeColor="text1"/>
        </w:rPr>
        <w:t>13. Provide an estimate for the total annual cost burden to respondents or record keepers resulting from the collection of information.</w:t>
      </w:r>
    </w:p>
    <w:p w:rsidRPr="00EF3647" w:rsidR="00FE6A5F" w:rsidP="00F50622" w:rsidRDefault="00C64707" w14:paraId="2FE3B097" w14:textId="6F81F45F">
      <w:pPr>
        <w:shd w:val="clear" w:color="auto" w:fill="FFFFFF"/>
        <w:spacing w:after="120" w:line="240" w:lineRule="auto"/>
        <w:jc w:val="both"/>
        <w:rPr>
          <w:rFonts w:ascii="Arial" w:hAnsi="Arial" w:cs="Arial"/>
        </w:rPr>
      </w:pPr>
      <w:r w:rsidRPr="00874CFA">
        <w:rPr>
          <w:rFonts w:ascii="Arial" w:hAnsi="Arial" w:eastAsia="Times New Roman" w:cs="Arial"/>
          <w:color w:val="555555"/>
        </w:rPr>
        <w:br/>
      </w:r>
      <w:r w:rsidRPr="00EF3647" w:rsidR="00F3537B">
        <w:rPr>
          <w:rFonts w:ascii="Arial" w:hAnsi="Arial" w:eastAsia="Times New Roman" w:cs="Arial"/>
        </w:rPr>
        <w:t xml:space="preserve">Approximately </w:t>
      </w:r>
      <w:r w:rsidRPr="00EF3647" w:rsidR="00AF1F3E">
        <w:rPr>
          <w:rFonts w:ascii="Arial" w:hAnsi="Arial" w:eastAsia="Times New Roman" w:cs="Arial"/>
        </w:rPr>
        <w:t xml:space="preserve">400 </w:t>
      </w:r>
      <w:r w:rsidRPr="00EF3647" w:rsidR="00FE6A5F">
        <w:rPr>
          <w:rFonts w:ascii="Arial" w:hAnsi="Arial" w:eastAsia="Times New Roman" w:cs="Arial"/>
        </w:rPr>
        <w:t xml:space="preserve">print reports were received in 2018. Printed versions, available as a fillable PDF from the FAA website or </w:t>
      </w:r>
      <w:r w:rsidRPr="00EF3647" w:rsidR="00D83BDC">
        <w:rPr>
          <w:rFonts w:ascii="Arial" w:hAnsi="Arial" w:eastAsia="Times New Roman" w:cs="Arial"/>
        </w:rPr>
        <w:t xml:space="preserve">in paper </w:t>
      </w:r>
      <w:r w:rsidRPr="00EF3647" w:rsidR="00C8445B">
        <w:rPr>
          <w:rFonts w:ascii="Arial" w:hAnsi="Arial" w:eastAsia="Times New Roman" w:cs="Arial"/>
        </w:rPr>
        <w:t xml:space="preserve">form </w:t>
      </w:r>
      <w:r w:rsidRPr="00EF3647" w:rsidR="000A68F8">
        <w:rPr>
          <w:rFonts w:ascii="Arial" w:hAnsi="Arial" w:cs="Arial"/>
        </w:rPr>
        <w:t xml:space="preserve">at the end of </w:t>
      </w:r>
      <w:r w:rsidRPr="00EF3647" w:rsidR="00FE6A5F">
        <w:rPr>
          <w:rFonts w:ascii="Arial" w:hAnsi="Arial" w:cs="Arial"/>
        </w:rPr>
        <w:t xml:space="preserve">FAA Advisory Circular </w:t>
      </w:r>
      <w:r w:rsidRPr="00EF3647" w:rsidR="000A68F8">
        <w:rPr>
          <w:rFonts w:ascii="Arial" w:hAnsi="Arial" w:cs="Arial"/>
        </w:rPr>
        <w:t>150/5200-32B</w:t>
      </w:r>
      <w:r w:rsidRPr="00EF3647" w:rsidR="00FE6A5F">
        <w:rPr>
          <w:rFonts w:ascii="Arial" w:hAnsi="Arial" w:cs="Arial"/>
        </w:rPr>
        <w:t>,</w:t>
      </w:r>
      <w:r w:rsidRPr="00EF3647" w:rsidR="000A68F8">
        <w:rPr>
          <w:rFonts w:ascii="Arial" w:hAnsi="Arial" w:cs="Arial"/>
        </w:rPr>
        <w:t xml:space="preserve"> </w:t>
      </w:r>
      <w:r w:rsidRPr="00EF3647" w:rsidR="000A68F8">
        <w:rPr>
          <w:rFonts w:ascii="Arial" w:hAnsi="Arial" w:cs="Arial"/>
          <w:i/>
        </w:rPr>
        <w:t>Reporting Wildlife Aircraft Strikes</w:t>
      </w:r>
      <w:r w:rsidRPr="00EF3647" w:rsidR="00D83BDC">
        <w:rPr>
          <w:rFonts w:ascii="Arial" w:hAnsi="Arial" w:cs="Arial"/>
          <w:i/>
        </w:rPr>
        <w:t>,</w:t>
      </w:r>
      <w:r w:rsidRPr="00EF3647" w:rsidR="000A68F8">
        <w:rPr>
          <w:rFonts w:ascii="Arial" w:hAnsi="Arial" w:cs="Arial"/>
        </w:rPr>
        <w:t xml:space="preserve"> </w:t>
      </w:r>
      <w:r w:rsidRPr="00EF3647" w:rsidR="00C8445B">
        <w:rPr>
          <w:rFonts w:ascii="Arial" w:hAnsi="Arial" w:cs="Arial"/>
        </w:rPr>
        <w:t xml:space="preserve">and </w:t>
      </w:r>
      <w:r w:rsidRPr="00EF3647" w:rsidR="000A68F8">
        <w:rPr>
          <w:rFonts w:ascii="Arial" w:hAnsi="Arial" w:cs="Arial"/>
        </w:rPr>
        <w:t>from the appropriate Airports District Offices (ADO), Flight Standards District Offices (FSDO), Flight Service Stations (FSS)</w:t>
      </w:r>
      <w:r w:rsidRPr="00EF3647" w:rsidR="00FE6A5F">
        <w:rPr>
          <w:rFonts w:ascii="Arial" w:hAnsi="Arial" w:cs="Arial"/>
        </w:rPr>
        <w:t>,</w:t>
      </w:r>
      <w:r w:rsidRPr="00EF3647" w:rsidR="000A68F8">
        <w:rPr>
          <w:rFonts w:ascii="Arial" w:hAnsi="Arial" w:cs="Arial"/>
        </w:rPr>
        <w:t xml:space="preserve"> or Airman’s Information Manual (AIM)</w:t>
      </w:r>
      <w:r w:rsidRPr="00EF3647" w:rsidR="00C8445B">
        <w:rPr>
          <w:rFonts w:ascii="Arial" w:hAnsi="Arial" w:cs="Arial"/>
        </w:rPr>
        <w:t>,</w:t>
      </w:r>
      <w:r w:rsidRPr="00EF3647" w:rsidR="000A68F8">
        <w:rPr>
          <w:rFonts w:ascii="Arial" w:hAnsi="Arial" w:cs="Arial"/>
        </w:rPr>
        <w:t xml:space="preserve"> are pre-addressed to the FAA. </w:t>
      </w:r>
      <w:r w:rsidRPr="00EF3647" w:rsidR="00C8445B">
        <w:rPr>
          <w:rFonts w:ascii="Arial" w:hAnsi="Arial" w:cs="Arial"/>
        </w:rPr>
        <w:t>As n</w:t>
      </w:r>
      <w:r w:rsidRPr="00EF3647" w:rsidR="000A68F8">
        <w:rPr>
          <w:rFonts w:ascii="Arial" w:hAnsi="Arial" w:cs="Arial"/>
        </w:rPr>
        <w:t>o postage is needed if the form is mailed in the United States</w:t>
      </w:r>
      <w:r w:rsidRPr="00EF3647" w:rsidR="00C8445B">
        <w:rPr>
          <w:rFonts w:ascii="Arial" w:hAnsi="Arial" w:cs="Arial"/>
        </w:rPr>
        <w:t>, the estimated cost to mail the form is $0</w:t>
      </w:r>
      <w:r w:rsidRPr="00EF3647" w:rsidR="000A68F8">
        <w:rPr>
          <w:rFonts w:ascii="Arial" w:hAnsi="Arial" w:cs="Arial"/>
        </w:rPr>
        <w:t xml:space="preserve">. </w:t>
      </w:r>
    </w:p>
    <w:p w:rsidRPr="00EF3647" w:rsidR="000A68F8" w:rsidP="00F50622" w:rsidRDefault="000A68F8" w14:paraId="082B4090" w14:textId="797308A7">
      <w:pPr>
        <w:spacing w:before="120" w:after="120" w:line="240" w:lineRule="auto"/>
        <w:jc w:val="both"/>
        <w:rPr>
          <w:rFonts w:ascii="Arial" w:hAnsi="Arial" w:cs="Arial"/>
        </w:rPr>
      </w:pPr>
      <w:r w:rsidRPr="00EF3647">
        <w:rPr>
          <w:rFonts w:ascii="Arial" w:hAnsi="Arial" w:cs="Arial"/>
        </w:rPr>
        <w:lastRenderedPageBreak/>
        <w:t>Bird strike identification using feathers, DNA, or other body parts or materials from birds involved in bird-aircraft strikes is provided free-of-charge to all U.S. airport operators, all U.S. aircraft owners/operators (regardless of where the strike happened), and to any foreign air carrier if the strike occurred at a U.S. airport.  All specimens are mailed to the Smithsonian Institution’s Feather Identification Laboratory (FIL).</w:t>
      </w:r>
      <w:r w:rsidRPr="00EF3647" w:rsidR="00D83BDC">
        <w:rPr>
          <w:rFonts w:ascii="Arial" w:hAnsi="Arial" w:cs="Arial"/>
        </w:rPr>
        <w:t xml:space="preserve"> The Smithsonian received </w:t>
      </w:r>
      <w:r w:rsidRPr="00EF3647" w:rsidR="00D270A5">
        <w:rPr>
          <w:rFonts w:ascii="Arial" w:hAnsi="Arial" w:cs="Arial"/>
        </w:rPr>
        <w:t>4,682</w:t>
      </w:r>
      <w:r w:rsidRPr="00EF3647" w:rsidR="00D83BDC">
        <w:rPr>
          <w:rFonts w:ascii="Arial" w:hAnsi="Arial" w:cs="Arial"/>
        </w:rPr>
        <w:t xml:space="preserve"> </w:t>
      </w:r>
      <w:r w:rsidRPr="00EF3647" w:rsidR="00D270A5">
        <w:rPr>
          <w:rFonts w:ascii="Arial" w:hAnsi="Arial" w:cs="Arial"/>
        </w:rPr>
        <w:t xml:space="preserve">civilian aviation </w:t>
      </w:r>
      <w:r w:rsidRPr="00EF3647" w:rsidR="00D83BDC">
        <w:rPr>
          <w:rFonts w:ascii="Arial" w:hAnsi="Arial" w:cs="Arial"/>
        </w:rPr>
        <w:t>bird strike identification packages in 2018.</w:t>
      </w:r>
      <w:r w:rsidRPr="00EF3647" w:rsidR="00C8445B">
        <w:rPr>
          <w:rFonts w:ascii="Arial" w:hAnsi="Arial" w:cs="Arial"/>
        </w:rPr>
        <w:t xml:space="preserve"> </w:t>
      </w:r>
      <w:r w:rsidRPr="00EF3647" w:rsidR="007831E8">
        <w:rPr>
          <w:rFonts w:ascii="Arial" w:hAnsi="Arial" w:cs="Arial"/>
        </w:rPr>
        <w:t xml:space="preserve">Packages of snarge and Form 5200-7 were shipped via </w:t>
      </w:r>
      <w:r w:rsidRPr="00EF3647" w:rsidR="00C8445B">
        <w:rPr>
          <w:rFonts w:ascii="Arial" w:hAnsi="Arial" w:cs="Arial"/>
        </w:rPr>
        <w:t>regular mail</w:t>
      </w:r>
      <w:r w:rsidRPr="00EF3647" w:rsidR="007831E8">
        <w:rPr>
          <w:rFonts w:ascii="Arial" w:hAnsi="Arial" w:cs="Arial"/>
        </w:rPr>
        <w:t xml:space="preserve"> at .55 cents postage for a total cost of $2,575</w:t>
      </w:r>
      <w:r w:rsidRPr="00EF3647" w:rsidR="00C8445B">
        <w:rPr>
          <w:rFonts w:ascii="Arial" w:hAnsi="Arial" w:cs="Arial"/>
        </w:rPr>
        <w:t>.</w:t>
      </w:r>
    </w:p>
    <w:p w:rsidRPr="00EF3647" w:rsidR="00C64707" w:rsidP="00F50622" w:rsidRDefault="00C64707" w14:paraId="7E589B1E" w14:textId="77777777">
      <w:pPr>
        <w:shd w:val="clear" w:color="auto" w:fill="FFFFFF"/>
        <w:spacing w:after="120" w:line="240" w:lineRule="auto"/>
        <w:jc w:val="both"/>
        <w:rPr>
          <w:rFonts w:ascii="Arial" w:hAnsi="Arial" w:eastAsia="Times New Roman" w:cs="Arial"/>
          <w:color w:val="555555"/>
        </w:rPr>
      </w:pPr>
    </w:p>
    <w:p w:rsidRPr="00EF3647" w:rsidR="00C64707" w:rsidP="00F50622" w:rsidRDefault="00C64707" w14:paraId="2843C0B1" w14:textId="77777777">
      <w:pPr>
        <w:shd w:val="clear" w:color="auto" w:fill="FFFFFF"/>
        <w:spacing w:after="120" w:line="240" w:lineRule="auto"/>
        <w:jc w:val="both"/>
        <w:rPr>
          <w:rFonts w:ascii="Arial" w:hAnsi="Arial" w:eastAsia="Times New Roman" w:cs="Arial"/>
          <w:color w:val="555555"/>
        </w:rPr>
      </w:pPr>
      <w:r w:rsidRPr="00EF3647">
        <w:rPr>
          <w:rFonts w:ascii="Arial" w:hAnsi="Arial" w:eastAsia="Times New Roman" w:cs="Arial"/>
          <w:b/>
          <w:bCs/>
          <w:color w:val="555555"/>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C28EC" w:rsidR="00BE7FAF" w:rsidP="00F50622" w:rsidRDefault="00BE7FAF" w14:paraId="27DCF945" w14:textId="4D1FE1AF">
      <w:pPr>
        <w:shd w:val="clear" w:color="auto" w:fill="FFFFFF"/>
        <w:spacing w:after="120" w:line="240" w:lineRule="auto"/>
        <w:jc w:val="both"/>
        <w:rPr>
          <w:rFonts w:ascii="Arial" w:hAnsi="Arial" w:cs="Arial"/>
        </w:rPr>
      </w:pPr>
      <w:r w:rsidRPr="00EF3647">
        <w:rPr>
          <w:rFonts w:ascii="Arial" w:hAnsi="Arial" w:cs="Arial"/>
        </w:rPr>
        <w:t xml:space="preserve">The total estimated annualized cost to the Federal government is </w:t>
      </w:r>
      <w:r w:rsidRPr="00C72B8C">
        <w:rPr>
          <w:rFonts w:ascii="Arial" w:hAnsi="Arial" w:cs="Arial"/>
        </w:rPr>
        <w:t>$</w:t>
      </w:r>
      <w:r w:rsidRPr="00C72B8C" w:rsidR="00E86937">
        <w:rPr>
          <w:rFonts w:ascii="Arial" w:hAnsi="Arial" w:cs="Arial"/>
        </w:rPr>
        <w:t>1,310,</w:t>
      </w:r>
      <w:r w:rsidR="004B37F7">
        <w:rPr>
          <w:rFonts w:ascii="Arial" w:hAnsi="Arial" w:cs="Arial"/>
        </w:rPr>
        <w:t>871</w:t>
      </w:r>
      <w:r w:rsidR="00C72B8C">
        <w:rPr>
          <w:rFonts w:ascii="Arial" w:hAnsi="Arial" w:cs="Arial"/>
        </w:rPr>
        <w:t>,</w:t>
      </w:r>
      <w:r w:rsidRPr="00EF3647" w:rsidR="003C7437">
        <w:rPr>
          <w:rFonts w:ascii="Arial" w:hAnsi="Arial" w:cs="Arial"/>
        </w:rPr>
        <w:t xml:space="preserve"> which includes personnel costs, contract costs, and prepaid mailing costs</w:t>
      </w:r>
      <w:r w:rsidRPr="00EF3647">
        <w:rPr>
          <w:rFonts w:ascii="Arial" w:hAnsi="Arial" w:cs="Arial"/>
        </w:rPr>
        <w:t>.</w:t>
      </w:r>
    </w:p>
    <w:p w:rsidR="00E86937" w:rsidP="00F50622" w:rsidRDefault="00E86937" w14:paraId="262E9811" w14:textId="77777777">
      <w:pPr>
        <w:shd w:val="clear" w:color="auto" w:fill="FFFFFF"/>
        <w:spacing w:after="120" w:line="240" w:lineRule="auto"/>
        <w:jc w:val="both"/>
        <w:rPr>
          <w:rFonts w:ascii="Arial" w:hAnsi="Arial" w:cs="Arial"/>
          <w:b/>
        </w:rPr>
      </w:pPr>
    </w:p>
    <w:p w:rsidRPr="00E86937" w:rsidR="00C10283" w:rsidP="00F50622" w:rsidRDefault="00C10283" w14:paraId="4C884419" w14:textId="5B9F7C1A">
      <w:pPr>
        <w:shd w:val="clear" w:color="auto" w:fill="FFFFFF"/>
        <w:spacing w:after="120" w:line="240" w:lineRule="auto"/>
        <w:jc w:val="both"/>
        <w:rPr>
          <w:rFonts w:ascii="Arial" w:hAnsi="Arial" w:cs="Arial"/>
          <w:b/>
        </w:rPr>
      </w:pPr>
      <w:r w:rsidRPr="00E86937">
        <w:rPr>
          <w:rFonts w:ascii="Arial" w:hAnsi="Arial" w:cs="Arial"/>
          <w:b/>
        </w:rPr>
        <w:t>Personnel Costs</w:t>
      </w:r>
    </w:p>
    <w:p w:rsidRPr="00EF3647" w:rsidR="00BE7FAF" w:rsidP="00F50622" w:rsidRDefault="00C10283" w14:paraId="26012EB5" w14:textId="5B21C985">
      <w:pPr>
        <w:shd w:val="clear" w:color="auto" w:fill="FFFFFF"/>
        <w:spacing w:after="120" w:line="240" w:lineRule="auto"/>
        <w:jc w:val="both"/>
        <w:rPr>
          <w:rFonts w:ascii="Arial" w:hAnsi="Arial" w:cs="Arial"/>
        </w:rPr>
      </w:pPr>
      <w:r w:rsidRPr="00EF3647">
        <w:rPr>
          <w:rFonts w:ascii="Arial" w:hAnsi="Arial" w:cs="Arial"/>
        </w:rPr>
        <w:t xml:space="preserve">The </w:t>
      </w:r>
      <w:r w:rsidRPr="00EF3647" w:rsidR="00513352">
        <w:rPr>
          <w:rFonts w:ascii="Arial" w:hAnsi="Arial" w:cs="Arial"/>
        </w:rPr>
        <w:t xml:space="preserve">average annual personnel cost of </w:t>
      </w:r>
      <w:r w:rsidRPr="00EF3647" w:rsidR="00C0031E">
        <w:rPr>
          <w:rFonts w:ascii="Arial" w:hAnsi="Arial" w:cs="Arial"/>
        </w:rPr>
        <w:t>FAA s</w:t>
      </w:r>
      <w:r w:rsidRPr="00EF3647" w:rsidR="00BE7FAF">
        <w:rPr>
          <w:rFonts w:ascii="Arial" w:hAnsi="Arial" w:cs="Arial"/>
        </w:rPr>
        <w:t xml:space="preserve">taff involved in this collection </w:t>
      </w:r>
      <w:r w:rsidRPr="00EF3647">
        <w:rPr>
          <w:rFonts w:ascii="Arial" w:hAnsi="Arial" w:cs="Arial"/>
        </w:rPr>
        <w:t>is $7</w:t>
      </w:r>
      <w:r w:rsidR="00E91CA6">
        <w:rPr>
          <w:rFonts w:ascii="Arial" w:hAnsi="Arial" w:cs="Arial"/>
        </w:rPr>
        <w:t>2,071</w:t>
      </w:r>
      <w:r w:rsidRPr="00EF3647">
        <w:rPr>
          <w:rFonts w:ascii="Arial" w:hAnsi="Arial" w:cs="Arial"/>
        </w:rPr>
        <w:t>.</w:t>
      </w:r>
    </w:p>
    <w:p w:rsidRPr="00EF3647" w:rsidR="0034084F" w:rsidP="00F50622" w:rsidRDefault="0034084F" w14:paraId="43062225" w14:textId="77777777">
      <w:pPr>
        <w:shd w:val="clear" w:color="auto" w:fill="FFFFFF"/>
        <w:spacing w:after="120" w:line="240" w:lineRule="auto"/>
        <w:jc w:val="both"/>
        <w:rPr>
          <w:rFonts w:ascii="Arial" w:hAnsi="Arial" w:cs="Arial"/>
        </w:rPr>
      </w:pPr>
    </w:p>
    <w:p w:rsidRPr="00EF3647" w:rsidR="00BE7FAF" w:rsidP="00F50622" w:rsidRDefault="00BE7FAF" w14:paraId="4B6BDD0E" w14:textId="4A076429">
      <w:pPr>
        <w:pStyle w:val="ListParagraph"/>
        <w:numPr>
          <w:ilvl w:val="0"/>
          <w:numId w:val="6"/>
        </w:numPr>
        <w:shd w:val="clear" w:color="auto" w:fill="FFFFFF"/>
        <w:spacing w:after="120" w:line="240" w:lineRule="auto"/>
        <w:jc w:val="both"/>
        <w:rPr>
          <w:rFonts w:ascii="Arial" w:hAnsi="Arial" w:cs="Arial"/>
        </w:rPr>
      </w:pPr>
      <w:r w:rsidRPr="00EF3647">
        <w:rPr>
          <w:rFonts w:ascii="Arial" w:hAnsi="Arial" w:cs="Arial"/>
        </w:rPr>
        <w:t xml:space="preserve">2 </w:t>
      </w:r>
      <w:r w:rsidRPr="00EF3647" w:rsidR="00C76E11">
        <w:rPr>
          <w:rFonts w:ascii="Arial" w:hAnsi="Arial" w:cs="Arial"/>
        </w:rPr>
        <w:t>W</w:t>
      </w:r>
      <w:r w:rsidRPr="00EF3647">
        <w:rPr>
          <w:rFonts w:ascii="Arial" w:hAnsi="Arial" w:cs="Arial"/>
        </w:rPr>
        <w:t xml:space="preserve">ildlife </w:t>
      </w:r>
      <w:r w:rsidRPr="00EF3647" w:rsidR="00C76E11">
        <w:rPr>
          <w:rFonts w:ascii="Arial" w:hAnsi="Arial" w:cs="Arial"/>
        </w:rPr>
        <w:t>B</w:t>
      </w:r>
      <w:r w:rsidRPr="00EF3647">
        <w:rPr>
          <w:rFonts w:ascii="Arial" w:hAnsi="Arial" w:cs="Arial"/>
        </w:rPr>
        <w:t>iologists (</w:t>
      </w:r>
      <w:r w:rsidRPr="00EF3647" w:rsidR="007B5414">
        <w:rPr>
          <w:rFonts w:ascii="Arial" w:hAnsi="Arial" w:cs="Arial"/>
        </w:rPr>
        <w:t xml:space="preserve">0486, Wildlife Biology </w:t>
      </w:r>
      <w:r w:rsidRPr="00EF3647">
        <w:rPr>
          <w:rFonts w:ascii="Arial" w:hAnsi="Arial" w:cs="Arial"/>
        </w:rPr>
        <w:t xml:space="preserve">series) who spend an average of </w:t>
      </w:r>
      <w:r w:rsidRPr="00EF3647" w:rsidR="007B5414">
        <w:rPr>
          <w:rFonts w:ascii="Arial" w:hAnsi="Arial" w:cs="Arial"/>
        </w:rPr>
        <w:t>100</w:t>
      </w:r>
      <w:r w:rsidRPr="00EF3647">
        <w:rPr>
          <w:rFonts w:ascii="Arial" w:hAnsi="Arial" w:cs="Arial"/>
        </w:rPr>
        <w:t xml:space="preserve"> hours annually working on this collection.</w:t>
      </w:r>
      <w:r w:rsidRPr="00EF3647" w:rsidR="007B5414">
        <w:rPr>
          <w:rFonts w:ascii="Arial" w:hAnsi="Arial" w:cs="Arial"/>
        </w:rPr>
        <w:t xml:space="preserve"> </w:t>
      </w:r>
      <w:r w:rsidRPr="00EF3647" w:rsidR="00B63996">
        <w:rPr>
          <w:rFonts w:ascii="Arial" w:hAnsi="Arial" w:cs="Arial"/>
        </w:rPr>
        <w:t xml:space="preserve">  These duties include reviewing 5200-7 forms,</w:t>
      </w:r>
      <w:r w:rsidR="00E91CA6">
        <w:rPr>
          <w:rFonts w:ascii="Arial" w:hAnsi="Arial" w:cs="Arial"/>
        </w:rPr>
        <w:t xml:space="preserve"> e</w:t>
      </w:r>
      <w:r w:rsidRPr="00EF3647" w:rsidR="00B63996">
        <w:rPr>
          <w:rFonts w:ascii="Arial" w:hAnsi="Arial" w:cs="Arial"/>
        </w:rPr>
        <w:t>nsuring 52</w:t>
      </w:r>
      <w:r w:rsidR="00E91CA6">
        <w:rPr>
          <w:rFonts w:ascii="Arial" w:hAnsi="Arial" w:cs="Arial"/>
        </w:rPr>
        <w:t>0</w:t>
      </w:r>
      <w:r w:rsidRPr="00EF3647" w:rsidR="00B63996">
        <w:rPr>
          <w:rFonts w:ascii="Arial" w:hAnsi="Arial" w:cs="Arial"/>
        </w:rPr>
        <w:t>0-7 forms plus snarge samples are delivered to the Smithsonian FIL, contacting airports and other submitters to quality check data, running analyses on the NWSD</w:t>
      </w:r>
      <w:r w:rsidR="00E91CA6">
        <w:rPr>
          <w:rFonts w:ascii="Arial" w:hAnsi="Arial" w:cs="Arial"/>
        </w:rPr>
        <w:t>,</w:t>
      </w:r>
      <w:r w:rsidRPr="00EF3647" w:rsidR="00B63996">
        <w:rPr>
          <w:rFonts w:ascii="Arial" w:hAnsi="Arial" w:cs="Arial"/>
        </w:rPr>
        <w:t xml:space="preserve"> and writing and reviewing the annual strike report</w:t>
      </w:r>
      <w:r w:rsidR="00E91CA6">
        <w:rPr>
          <w:rFonts w:ascii="Arial" w:hAnsi="Arial" w:cs="Arial"/>
        </w:rPr>
        <w:t>.</w:t>
      </w:r>
      <w:r w:rsidRPr="00EF3647" w:rsidR="00E91CA6">
        <w:rPr>
          <w:rFonts w:ascii="Arial" w:hAnsi="Arial" w:cs="Arial"/>
        </w:rPr>
        <w:t xml:space="preserve"> </w:t>
      </w:r>
      <w:r w:rsidRPr="00EF3647" w:rsidR="007B5414">
        <w:rPr>
          <w:rFonts w:ascii="Arial" w:hAnsi="Arial" w:cs="Arial"/>
        </w:rPr>
        <w:t xml:space="preserve">The average hourly pay for wildlife biologists is $41 (rounded), multiplied by 2 to account for benefits plus other overhead costs such as rent, utilities, and office equipment, for a fully-loaded hourly wage of $82. The cost of </w:t>
      </w:r>
      <w:r w:rsidRPr="00EF3647" w:rsidR="00C10283">
        <w:rPr>
          <w:rFonts w:ascii="Arial" w:hAnsi="Arial" w:cs="Arial"/>
        </w:rPr>
        <w:t>the Wildlife Biologists</w:t>
      </w:r>
      <w:r w:rsidRPr="00EF3647" w:rsidR="007B5414">
        <w:rPr>
          <w:rFonts w:ascii="Arial" w:hAnsi="Arial" w:cs="Arial"/>
        </w:rPr>
        <w:t xml:space="preserve"> participation in this collection is (100 hours x $82) x 2 or $16,400.</w:t>
      </w:r>
    </w:p>
    <w:p w:rsidRPr="00EF3647" w:rsidR="0034084F" w:rsidP="00F50622" w:rsidRDefault="0034084F" w14:paraId="01456A74" w14:textId="77777777">
      <w:pPr>
        <w:pStyle w:val="ListParagraph"/>
        <w:shd w:val="clear" w:color="auto" w:fill="FFFFFF"/>
        <w:spacing w:after="120" w:line="240" w:lineRule="auto"/>
        <w:jc w:val="both"/>
        <w:rPr>
          <w:rFonts w:ascii="Arial" w:hAnsi="Arial" w:cs="Arial"/>
        </w:rPr>
      </w:pPr>
    </w:p>
    <w:p w:rsidRPr="00EF3647" w:rsidR="00BE7FAF" w:rsidP="00F50622" w:rsidRDefault="00BE7FAF" w14:paraId="408978CA" w14:textId="723CB549">
      <w:pPr>
        <w:pStyle w:val="ListParagraph"/>
        <w:numPr>
          <w:ilvl w:val="0"/>
          <w:numId w:val="6"/>
        </w:numPr>
        <w:shd w:val="clear" w:color="auto" w:fill="FFFFFF"/>
        <w:spacing w:after="120" w:line="240" w:lineRule="auto"/>
        <w:jc w:val="both"/>
        <w:rPr>
          <w:rFonts w:ascii="Arial" w:hAnsi="Arial" w:cs="Arial"/>
        </w:rPr>
      </w:pPr>
      <w:r w:rsidRPr="00EF3647">
        <w:rPr>
          <w:rFonts w:ascii="Arial" w:hAnsi="Arial" w:cs="Arial"/>
        </w:rPr>
        <w:t xml:space="preserve">Air Traffic </w:t>
      </w:r>
      <w:r w:rsidRPr="00EF3647" w:rsidR="00C76E11">
        <w:rPr>
          <w:rFonts w:ascii="Arial" w:hAnsi="Arial" w:cs="Arial"/>
        </w:rPr>
        <w:t>Controllers</w:t>
      </w:r>
      <w:r w:rsidRPr="00EF3647">
        <w:rPr>
          <w:rFonts w:ascii="Arial" w:hAnsi="Arial" w:cs="Arial"/>
        </w:rPr>
        <w:t xml:space="preserve"> (</w:t>
      </w:r>
      <w:r w:rsidRPr="00EF3647" w:rsidR="0034084F">
        <w:rPr>
          <w:rFonts w:ascii="Arial" w:hAnsi="Arial" w:cs="Arial"/>
        </w:rPr>
        <w:t>2152</w:t>
      </w:r>
      <w:r w:rsidRPr="00EF3647">
        <w:rPr>
          <w:rFonts w:ascii="Arial" w:hAnsi="Arial" w:cs="Arial"/>
        </w:rPr>
        <w:t xml:space="preserve">, </w:t>
      </w:r>
      <w:r w:rsidRPr="00EF3647" w:rsidR="0034084F">
        <w:rPr>
          <w:rFonts w:ascii="Arial" w:hAnsi="Arial" w:cs="Arial"/>
        </w:rPr>
        <w:t>Air Traffic Control</w:t>
      </w:r>
      <w:r w:rsidRPr="00EF3647">
        <w:rPr>
          <w:rFonts w:ascii="Arial" w:hAnsi="Arial" w:cs="Arial"/>
        </w:rPr>
        <w:t xml:space="preserve"> series) are responsible for 13 percent of all reports to this collection (1,</w:t>
      </w:r>
      <w:r w:rsidRPr="00EF3647" w:rsidR="004B37F7">
        <w:rPr>
          <w:rFonts w:ascii="Arial" w:hAnsi="Arial" w:cs="Arial"/>
        </w:rPr>
        <w:t>4</w:t>
      </w:r>
      <w:r w:rsidR="004B37F7">
        <w:rPr>
          <w:rFonts w:ascii="Arial" w:hAnsi="Arial" w:cs="Arial"/>
        </w:rPr>
        <w:t>92</w:t>
      </w:r>
      <w:r w:rsidRPr="00EF3647" w:rsidR="004B37F7">
        <w:rPr>
          <w:rFonts w:ascii="Arial" w:hAnsi="Arial" w:cs="Arial"/>
        </w:rPr>
        <w:t xml:space="preserve"> </w:t>
      </w:r>
      <w:r w:rsidRPr="00EF3647">
        <w:rPr>
          <w:rFonts w:ascii="Arial" w:hAnsi="Arial" w:cs="Arial"/>
        </w:rPr>
        <w:t>reports)</w:t>
      </w:r>
      <w:r w:rsidRPr="00EF3647" w:rsidR="00C76E11">
        <w:rPr>
          <w:rFonts w:ascii="Arial" w:hAnsi="Arial" w:cs="Arial"/>
        </w:rPr>
        <w:t>.</w:t>
      </w:r>
      <w:r w:rsidRPr="00EF3647" w:rsidR="0034084F">
        <w:rPr>
          <w:rFonts w:ascii="Arial" w:hAnsi="Arial" w:cs="Arial"/>
        </w:rPr>
        <w:t xml:space="preserve"> The average hourly pay for air traffi</w:t>
      </w:r>
      <w:r w:rsidRPr="00EF3647" w:rsidR="007B5414">
        <w:rPr>
          <w:rFonts w:ascii="Arial" w:hAnsi="Arial" w:cs="Arial"/>
        </w:rPr>
        <w:t>c controllers is $ 59 (rounded)</w:t>
      </w:r>
      <w:r w:rsidRPr="00EF3647" w:rsidR="0034084F">
        <w:rPr>
          <w:rFonts w:ascii="Arial" w:hAnsi="Arial" w:cs="Arial"/>
        </w:rPr>
        <w:t>, multiplied by 2 to account for benefits plus other overhead costs such as rent, utilities, and office equipment, for a fully-loaded hourly wage of $118.</w:t>
      </w:r>
      <w:r w:rsidRPr="00EF3647" w:rsidR="007B5414">
        <w:rPr>
          <w:rFonts w:ascii="Arial" w:hAnsi="Arial" w:cs="Arial"/>
        </w:rPr>
        <w:t xml:space="preserve"> The cost of </w:t>
      </w:r>
      <w:r w:rsidRPr="00EF3647" w:rsidR="00C10283">
        <w:rPr>
          <w:rFonts w:ascii="Arial" w:hAnsi="Arial" w:cs="Arial"/>
        </w:rPr>
        <w:t>Air Traffic Controller</w:t>
      </w:r>
      <w:r w:rsidRPr="00EF3647" w:rsidR="007B5414">
        <w:rPr>
          <w:rFonts w:ascii="Arial" w:hAnsi="Arial" w:cs="Arial"/>
        </w:rPr>
        <w:t xml:space="preserve"> reporting annually is $14,</w:t>
      </w:r>
      <w:r w:rsidR="00E91CA6">
        <w:rPr>
          <w:rFonts w:ascii="Arial" w:hAnsi="Arial" w:cs="Arial"/>
        </w:rPr>
        <w:t>671</w:t>
      </w:r>
      <w:r w:rsidRPr="00EF3647" w:rsidR="007B5414">
        <w:rPr>
          <w:rFonts w:ascii="Arial" w:hAnsi="Arial" w:cs="Arial"/>
        </w:rPr>
        <w:t>.</w:t>
      </w:r>
    </w:p>
    <w:p w:rsidRPr="00EF3647" w:rsidR="0034084F" w:rsidP="00F50622" w:rsidRDefault="0034084F" w14:paraId="4F548A84" w14:textId="77777777">
      <w:pPr>
        <w:pStyle w:val="ListParagraph"/>
        <w:spacing w:after="120" w:line="240" w:lineRule="auto"/>
        <w:jc w:val="both"/>
        <w:rPr>
          <w:rFonts w:ascii="Arial" w:hAnsi="Arial" w:cs="Arial"/>
        </w:rPr>
      </w:pPr>
    </w:p>
    <w:p w:rsidRPr="00EF3647" w:rsidR="0034084F" w:rsidP="00F50622" w:rsidRDefault="0034084F" w14:paraId="523B7DC3" w14:textId="0F13748A">
      <w:pPr>
        <w:pStyle w:val="ListParagraph"/>
        <w:numPr>
          <w:ilvl w:val="1"/>
          <w:numId w:val="6"/>
        </w:numPr>
        <w:shd w:val="clear" w:color="auto" w:fill="FFFFFF"/>
        <w:spacing w:after="120" w:line="240" w:lineRule="auto"/>
        <w:jc w:val="both"/>
        <w:rPr>
          <w:rFonts w:ascii="Arial" w:hAnsi="Arial" w:cs="Arial"/>
        </w:rPr>
      </w:pPr>
      <w:r w:rsidRPr="00EF3647">
        <w:rPr>
          <w:rFonts w:ascii="Arial" w:hAnsi="Arial" w:cs="Arial"/>
        </w:rPr>
        <w:t>[1,</w:t>
      </w:r>
      <w:r w:rsidRPr="00EF3647" w:rsidR="00E91CA6">
        <w:rPr>
          <w:rFonts w:ascii="Arial" w:hAnsi="Arial" w:cs="Arial"/>
        </w:rPr>
        <w:t>4</w:t>
      </w:r>
      <w:r w:rsidR="00E91CA6">
        <w:rPr>
          <w:rFonts w:ascii="Arial" w:hAnsi="Arial" w:cs="Arial"/>
        </w:rPr>
        <w:t>92</w:t>
      </w:r>
      <w:r w:rsidRPr="00EF3647" w:rsidR="00E91CA6">
        <w:rPr>
          <w:rFonts w:ascii="Arial" w:hAnsi="Arial" w:cs="Arial"/>
        </w:rPr>
        <w:t xml:space="preserve"> </w:t>
      </w:r>
      <w:r w:rsidRPr="00EF3647" w:rsidR="007B5414">
        <w:rPr>
          <w:rFonts w:ascii="Arial" w:hAnsi="Arial" w:cs="Arial"/>
        </w:rPr>
        <w:t xml:space="preserve">reports </w:t>
      </w:r>
      <w:r w:rsidRPr="00EF3647">
        <w:rPr>
          <w:rFonts w:ascii="Arial" w:hAnsi="Arial" w:cs="Arial"/>
        </w:rPr>
        <w:t>x 5 minutes (burden per report)]/60 x $118</w:t>
      </w:r>
      <w:r w:rsidRPr="00EF3647" w:rsidR="007B5414">
        <w:rPr>
          <w:rFonts w:ascii="Arial" w:hAnsi="Arial" w:cs="Arial"/>
        </w:rPr>
        <w:t xml:space="preserve"> = $14,</w:t>
      </w:r>
      <w:r w:rsidR="00E91CA6">
        <w:rPr>
          <w:rFonts w:ascii="Arial" w:hAnsi="Arial" w:cs="Arial"/>
        </w:rPr>
        <w:t>671</w:t>
      </w:r>
      <w:r w:rsidRPr="00EF3647" w:rsidR="00E91CA6">
        <w:rPr>
          <w:rFonts w:ascii="Arial" w:hAnsi="Arial" w:cs="Arial"/>
        </w:rPr>
        <w:t xml:space="preserve"> </w:t>
      </w:r>
      <w:r w:rsidRPr="00EF3647" w:rsidR="007B5414">
        <w:rPr>
          <w:rFonts w:ascii="Arial" w:hAnsi="Arial" w:cs="Arial"/>
        </w:rPr>
        <w:t>(rounded)</w:t>
      </w:r>
    </w:p>
    <w:p w:rsidRPr="00EF3647" w:rsidR="0034084F" w:rsidP="00F50622" w:rsidRDefault="0034084F" w14:paraId="6766987D" w14:textId="77777777">
      <w:pPr>
        <w:pStyle w:val="ListParagraph"/>
        <w:shd w:val="clear" w:color="auto" w:fill="FFFFFF"/>
        <w:spacing w:after="120" w:line="240" w:lineRule="auto"/>
        <w:jc w:val="both"/>
        <w:rPr>
          <w:rFonts w:ascii="Arial" w:hAnsi="Arial" w:cs="Arial"/>
        </w:rPr>
      </w:pPr>
    </w:p>
    <w:p w:rsidRPr="00EF3647" w:rsidR="00C76E11" w:rsidP="00F50622" w:rsidRDefault="00C10283" w14:paraId="63939D3C" w14:textId="786A96EA">
      <w:pPr>
        <w:pStyle w:val="ListParagraph"/>
        <w:numPr>
          <w:ilvl w:val="0"/>
          <w:numId w:val="6"/>
        </w:numPr>
        <w:shd w:val="clear" w:color="auto" w:fill="FFFFFF"/>
        <w:spacing w:after="120" w:line="240" w:lineRule="auto"/>
        <w:jc w:val="both"/>
        <w:rPr>
          <w:rFonts w:ascii="Arial" w:hAnsi="Arial" w:cs="Arial"/>
        </w:rPr>
      </w:pPr>
      <w:r w:rsidRPr="00EF3647">
        <w:rPr>
          <w:rFonts w:ascii="Arial" w:hAnsi="Arial" w:cs="Arial"/>
        </w:rPr>
        <w:t xml:space="preserve">One </w:t>
      </w:r>
      <w:r w:rsidRPr="00EF3647" w:rsidR="00C76E11">
        <w:rPr>
          <w:rFonts w:ascii="Arial" w:hAnsi="Arial" w:cs="Arial"/>
        </w:rPr>
        <w:t>Airport Safety Specialist (</w:t>
      </w:r>
      <w:r w:rsidRPr="00EF3647">
        <w:rPr>
          <w:rFonts w:ascii="Arial" w:hAnsi="Arial" w:cs="Arial"/>
        </w:rPr>
        <w:t xml:space="preserve">1825, Aviation Safety </w:t>
      </w:r>
      <w:r w:rsidRPr="00EF3647" w:rsidR="00C76E11">
        <w:rPr>
          <w:rFonts w:ascii="Arial" w:hAnsi="Arial" w:cs="Arial"/>
        </w:rPr>
        <w:t>series) who spend</w:t>
      </w:r>
      <w:r w:rsidRPr="00EF3647">
        <w:rPr>
          <w:rFonts w:ascii="Arial" w:hAnsi="Arial" w:cs="Arial"/>
        </w:rPr>
        <w:t>s</w:t>
      </w:r>
      <w:r w:rsidRPr="00EF3647" w:rsidR="00C76E11">
        <w:rPr>
          <w:rFonts w:ascii="Arial" w:hAnsi="Arial" w:cs="Arial"/>
        </w:rPr>
        <w:t xml:space="preserve"> an average of </w:t>
      </w:r>
      <w:r w:rsidRPr="00EF3647">
        <w:rPr>
          <w:rFonts w:ascii="Arial" w:hAnsi="Arial" w:cs="Arial"/>
        </w:rPr>
        <w:t>500</w:t>
      </w:r>
      <w:r w:rsidRPr="00EF3647" w:rsidR="00C76E11">
        <w:rPr>
          <w:rFonts w:ascii="Arial" w:hAnsi="Arial" w:cs="Arial"/>
        </w:rPr>
        <w:t xml:space="preserve"> hours annually working on this collection.</w:t>
      </w:r>
      <w:r w:rsidRPr="00EF3647" w:rsidR="0034084F">
        <w:rPr>
          <w:rFonts w:ascii="Arial" w:hAnsi="Arial" w:cs="Arial"/>
        </w:rPr>
        <w:t xml:space="preserve"> </w:t>
      </w:r>
      <w:r w:rsidRPr="00EF3647" w:rsidR="00F50622">
        <w:rPr>
          <w:rFonts w:ascii="Arial" w:hAnsi="Arial" w:cs="Arial"/>
        </w:rPr>
        <w:t>Duties assigned to this position include managing the Interagency Agreements between the FAA and the USDA</w:t>
      </w:r>
      <w:r w:rsidR="00F50622">
        <w:rPr>
          <w:rFonts w:ascii="Arial" w:hAnsi="Arial" w:cs="Arial"/>
        </w:rPr>
        <w:t xml:space="preserve">, the Smithsonian FIL and </w:t>
      </w:r>
      <w:r w:rsidRPr="00EF3647" w:rsidR="00F50622">
        <w:rPr>
          <w:rFonts w:ascii="Arial" w:hAnsi="Arial" w:cs="Arial"/>
        </w:rPr>
        <w:t xml:space="preserve">GDIT as well as all duties connected to Form 5200-7 and the NWSD, managing web site modifications and issues, being the FAA POC for the NWSD and the web site and implementing new database systems for strike reporting. </w:t>
      </w:r>
      <w:r w:rsidRPr="00EF3647" w:rsidR="0034084F">
        <w:rPr>
          <w:rFonts w:ascii="Arial" w:hAnsi="Arial" w:cs="Arial"/>
        </w:rPr>
        <w:t>The average hourly pay for airport safety specialists is $41 (rounded), multiplied by 2 to account for benefits plus other overhead costs such as rent, utilities, and office equipment, for a fully-loaded hourly wage of $82.</w:t>
      </w:r>
      <w:r w:rsidRPr="00EF3647">
        <w:rPr>
          <w:rFonts w:ascii="Arial" w:hAnsi="Arial" w:cs="Arial"/>
        </w:rPr>
        <w:t xml:space="preserve"> The cost of the Airport Safety Specialist’s participation in this collection is (500 hours x $82) or $41,000.</w:t>
      </w:r>
    </w:p>
    <w:p w:rsidRPr="00EF3647" w:rsidR="00F50622" w:rsidP="00F50622" w:rsidRDefault="00F50622" w14:paraId="54B9B1BE" w14:textId="77777777">
      <w:pPr>
        <w:pStyle w:val="ListParagraph"/>
        <w:shd w:val="clear" w:color="auto" w:fill="FFFFFF"/>
        <w:spacing w:after="120" w:line="240" w:lineRule="auto"/>
        <w:jc w:val="both"/>
        <w:rPr>
          <w:rFonts w:ascii="Arial" w:hAnsi="Arial" w:cs="Arial"/>
        </w:rPr>
      </w:pPr>
    </w:p>
    <w:p w:rsidRPr="00EF3647" w:rsidR="00C10283" w:rsidP="00F50622" w:rsidRDefault="00C10283" w14:paraId="05DA8F3A" w14:textId="436EC85F">
      <w:pPr>
        <w:shd w:val="clear" w:color="auto" w:fill="FFFFFF"/>
        <w:spacing w:after="120" w:line="240" w:lineRule="auto"/>
        <w:jc w:val="both"/>
        <w:rPr>
          <w:rFonts w:ascii="Arial" w:hAnsi="Arial" w:cs="Arial"/>
          <w:b/>
        </w:rPr>
      </w:pPr>
      <w:r w:rsidRPr="00EF3647">
        <w:rPr>
          <w:rFonts w:ascii="Arial" w:hAnsi="Arial" w:cs="Arial"/>
          <w:b/>
        </w:rPr>
        <w:t>Mailing Costs</w:t>
      </w:r>
    </w:p>
    <w:p w:rsidRPr="00EF3647" w:rsidR="00C76E11" w:rsidP="00F50622" w:rsidRDefault="00C76E11" w14:paraId="71F72817" w14:textId="2F742A0E">
      <w:pPr>
        <w:shd w:val="clear" w:color="auto" w:fill="FFFFFF"/>
        <w:spacing w:after="120" w:line="240" w:lineRule="auto"/>
        <w:jc w:val="both"/>
        <w:rPr>
          <w:rFonts w:ascii="Arial" w:hAnsi="Arial" w:cs="Arial"/>
        </w:rPr>
      </w:pPr>
      <w:r w:rsidRPr="00EF3647">
        <w:rPr>
          <w:rFonts w:ascii="Arial" w:hAnsi="Arial" w:cs="Arial"/>
        </w:rPr>
        <w:t>The average annual cost of pre-paid postage</w:t>
      </w:r>
      <w:r w:rsidRPr="00EF3647" w:rsidR="008F0E57">
        <w:rPr>
          <w:rFonts w:ascii="Arial" w:hAnsi="Arial" w:cs="Arial"/>
        </w:rPr>
        <w:t xml:space="preserve"> (Business Reply Mail First Class)</w:t>
      </w:r>
      <w:r w:rsidRPr="00EF3647">
        <w:rPr>
          <w:rFonts w:ascii="Arial" w:hAnsi="Arial" w:cs="Arial"/>
        </w:rPr>
        <w:t xml:space="preserve"> for </w:t>
      </w:r>
      <w:r w:rsidRPr="00EF3647" w:rsidR="00513352">
        <w:rPr>
          <w:rFonts w:ascii="Arial" w:hAnsi="Arial" w:cs="Arial"/>
        </w:rPr>
        <w:t>print</w:t>
      </w:r>
      <w:r w:rsidRPr="00EF3647" w:rsidR="003C7437">
        <w:rPr>
          <w:rFonts w:ascii="Arial" w:hAnsi="Arial" w:cs="Arial"/>
        </w:rPr>
        <w:t xml:space="preserve"> forms returned by </w:t>
      </w:r>
      <w:r w:rsidRPr="00EF3647" w:rsidR="00513352">
        <w:rPr>
          <w:rFonts w:ascii="Arial" w:hAnsi="Arial" w:cs="Arial"/>
        </w:rPr>
        <w:t xml:space="preserve">U.S. First Class </w:t>
      </w:r>
      <w:r w:rsidRPr="00EF3647" w:rsidR="003C7437">
        <w:rPr>
          <w:rFonts w:ascii="Arial" w:hAnsi="Arial" w:cs="Arial"/>
        </w:rPr>
        <w:t>mail</w:t>
      </w:r>
      <w:r w:rsidRPr="00EF3647" w:rsidR="00513352">
        <w:rPr>
          <w:rFonts w:ascii="Arial" w:hAnsi="Arial" w:cs="Arial"/>
        </w:rPr>
        <w:t>, based on 2018 data,</w:t>
      </w:r>
      <w:r w:rsidRPr="00EF3647" w:rsidR="003C7437">
        <w:rPr>
          <w:rFonts w:ascii="Arial" w:hAnsi="Arial" w:cs="Arial"/>
        </w:rPr>
        <w:t xml:space="preserve"> is</w:t>
      </w:r>
      <w:r w:rsidRPr="00EF3647" w:rsidR="00513352">
        <w:rPr>
          <w:rFonts w:ascii="Arial" w:hAnsi="Arial" w:cs="Arial"/>
        </w:rPr>
        <w:t xml:space="preserve"> $</w:t>
      </w:r>
      <w:r w:rsidRPr="00EF3647" w:rsidR="00C17A05">
        <w:rPr>
          <w:rFonts w:ascii="Arial" w:hAnsi="Arial" w:cs="Arial"/>
        </w:rPr>
        <w:t>.55 cents first class mail + $.85</w:t>
      </w:r>
      <w:r w:rsidRPr="00EF3647" w:rsidR="00D55F2D">
        <w:rPr>
          <w:rFonts w:ascii="Arial" w:hAnsi="Arial" w:cs="Arial"/>
        </w:rPr>
        <w:t xml:space="preserve"> per individual mailer</w:t>
      </w:r>
      <w:r w:rsidRPr="00EF3647" w:rsidR="00C17A05">
        <w:rPr>
          <w:rFonts w:ascii="Arial" w:hAnsi="Arial" w:cs="Arial"/>
        </w:rPr>
        <w:t xml:space="preserve">.  </w:t>
      </w:r>
      <w:r w:rsidRPr="00EF3647" w:rsidR="00D55F2D">
        <w:rPr>
          <w:rFonts w:ascii="Arial" w:hAnsi="Arial" w:cs="Arial"/>
        </w:rPr>
        <w:t>There is also a $240 annual fee for the permit</w:t>
      </w:r>
      <w:r w:rsidRPr="00EF3647" w:rsidR="00D55F2D">
        <w:rPr>
          <w:rStyle w:val="FootnoteReference"/>
          <w:rFonts w:ascii="Arial" w:hAnsi="Arial" w:cs="Arial"/>
        </w:rPr>
        <w:footnoteReference w:id="7"/>
      </w:r>
      <w:r w:rsidRPr="00EF3647" w:rsidR="00D55F2D">
        <w:rPr>
          <w:rFonts w:ascii="Arial" w:hAnsi="Arial" w:cs="Arial"/>
        </w:rPr>
        <w:t xml:space="preserve">.  </w:t>
      </w:r>
      <w:r w:rsidRPr="00EF3647" w:rsidR="00C17A05">
        <w:rPr>
          <w:rFonts w:ascii="Arial" w:hAnsi="Arial" w:cs="Arial"/>
        </w:rPr>
        <w:t>Th</w:t>
      </w:r>
      <w:r w:rsidRPr="00EF3647" w:rsidR="00D55F2D">
        <w:rPr>
          <w:rFonts w:ascii="Arial" w:hAnsi="Arial" w:cs="Arial"/>
        </w:rPr>
        <w:t xml:space="preserve">e total annual mailing costs </w:t>
      </w:r>
      <w:r w:rsidRPr="00EF3647" w:rsidR="00C17A05">
        <w:rPr>
          <w:rFonts w:ascii="Arial" w:hAnsi="Arial" w:cs="Arial"/>
        </w:rPr>
        <w:t>equals</w:t>
      </w:r>
      <w:r w:rsidRPr="00EF3647" w:rsidR="008F0E57">
        <w:rPr>
          <w:rFonts w:ascii="Arial" w:hAnsi="Arial" w:cs="Arial"/>
        </w:rPr>
        <w:t xml:space="preserve"> $240 +</w:t>
      </w:r>
      <w:r w:rsidRPr="00EF3647" w:rsidR="00C17A05">
        <w:rPr>
          <w:rFonts w:ascii="Arial" w:hAnsi="Arial" w:cs="Arial"/>
        </w:rPr>
        <w:t xml:space="preserve"> </w:t>
      </w:r>
      <w:r w:rsidR="004B37F7">
        <w:rPr>
          <w:rFonts w:ascii="Arial" w:hAnsi="Arial" w:cs="Arial"/>
        </w:rPr>
        <w:t>[</w:t>
      </w:r>
      <w:r w:rsidRPr="00EF3647" w:rsidR="00C17A05">
        <w:rPr>
          <w:rFonts w:ascii="Arial" w:hAnsi="Arial" w:cs="Arial"/>
        </w:rPr>
        <w:t xml:space="preserve">400 </w:t>
      </w:r>
      <w:r w:rsidRPr="00EF3647" w:rsidR="008F0E57">
        <w:rPr>
          <w:rFonts w:ascii="Arial" w:hAnsi="Arial" w:cs="Arial"/>
        </w:rPr>
        <w:t xml:space="preserve">(pre-paid mailers) </w:t>
      </w:r>
      <w:r w:rsidRPr="00EF3647" w:rsidR="00C17A05">
        <w:rPr>
          <w:rFonts w:ascii="Arial" w:hAnsi="Arial" w:cs="Arial"/>
        </w:rPr>
        <w:t>x $1.40</w:t>
      </w:r>
      <w:r w:rsidR="004B37F7">
        <w:rPr>
          <w:rFonts w:ascii="Arial" w:hAnsi="Arial" w:cs="Arial"/>
        </w:rPr>
        <w:t>]</w:t>
      </w:r>
      <w:r w:rsidRPr="00EF3647" w:rsidR="00C17A05">
        <w:rPr>
          <w:rFonts w:ascii="Arial" w:hAnsi="Arial" w:cs="Arial"/>
        </w:rPr>
        <w:t xml:space="preserve"> = </w:t>
      </w:r>
      <w:r w:rsidRPr="00EF3647" w:rsidR="008F0E57">
        <w:rPr>
          <w:rFonts w:ascii="Arial" w:hAnsi="Arial" w:cs="Arial"/>
        </w:rPr>
        <w:t>$800.</w:t>
      </w:r>
    </w:p>
    <w:p w:rsidRPr="00EF3647" w:rsidR="00535B22" w:rsidP="00F50622" w:rsidRDefault="00535B22" w14:paraId="2A034CA1" w14:textId="77777777">
      <w:pPr>
        <w:spacing w:before="120" w:after="120" w:line="240" w:lineRule="auto"/>
        <w:jc w:val="both"/>
        <w:rPr>
          <w:rFonts w:ascii="Arial" w:hAnsi="Arial" w:eastAsia="Times New Roman" w:cs="Arial"/>
          <w:b/>
          <w:bCs/>
        </w:rPr>
      </w:pPr>
    </w:p>
    <w:p w:rsidRPr="00EF3647" w:rsidR="00513352" w:rsidP="00F50622" w:rsidRDefault="00C10283" w14:paraId="1D3DAC83" w14:textId="5A026C58">
      <w:pPr>
        <w:spacing w:before="120" w:after="120" w:line="240" w:lineRule="auto"/>
        <w:jc w:val="both"/>
        <w:rPr>
          <w:rFonts w:ascii="Arial" w:hAnsi="Arial" w:eastAsia="Times New Roman" w:cs="Arial"/>
          <w:b/>
          <w:bCs/>
        </w:rPr>
      </w:pPr>
      <w:r w:rsidRPr="00EF3647">
        <w:rPr>
          <w:rFonts w:ascii="Arial" w:hAnsi="Arial" w:eastAsia="Times New Roman" w:cs="Arial"/>
          <w:b/>
          <w:bCs/>
        </w:rPr>
        <w:t>Contract Costs</w:t>
      </w:r>
    </w:p>
    <w:p w:rsidRPr="00B6020C" w:rsidR="00513352" w:rsidP="00F50622" w:rsidRDefault="00513352" w14:paraId="4EE584FC" w14:textId="5629219B">
      <w:pPr>
        <w:spacing w:after="120" w:line="240" w:lineRule="auto"/>
        <w:jc w:val="both"/>
        <w:rPr>
          <w:rFonts w:ascii="Arial" w:hAnsi="Arial" w:eastAsia="Times New Roman" w:cs="Arial"/>
          <w:bCs/>
        </w:rPr>
      </w:pPr>
      <w:r w:rsidRPr="00EF3647">
        <w:rPr>
          <w:rFonts w:ascii="Arial" w:hAnsi="Arial" w:eastAsia="Times New Roman" w:cs="Arial"/>
          <w:bCs/>
        </w:rPr>
        <w:t>The average annual contract costs, based on 2018 data, is $</w:t>
      </w:r>
      <w:r w:rsidRPr="00EF3647" w:rsidR="00C225B1">
        <w:rPr>
          <w:rFonts w:ascii="Arial" w:hAnsi="Arial" w:eastAsia="Times New Roman" w:cs="Arial"/>
          <w:bCs/>
        </w:rPr>
        <w:t>1,238,000.</w:t>
      </w:r>
    </w:p>
    <w:p w:rsidRPr="00EF3647" w:rsidR="000A68F8" w:rsidP="00F50622" w:rsidRDefault="000A68F8" w14:paraId="61967DD0" w14:textId="2C2C8579">
      <w:pPr>
        <w:spacing w:after="120" w:line="240" w:lineRule="auto"/>
        <w:jc w:val="both"/>
        <w:rPr>
          <w:rFonts w:ascii="Arial" w:hAnsi="Arial" w:cs="Arial"/>
        </w:rPr>
      </w:pPr>
      <w:r w:rsidRPr="00C14945">
        <w:rPr>
          <w:rFonts w:ascii="Arial" w:hAnsi="Arial" w:cs="Arial"/>
        </w:rPr>
        <w:t>Through an Interagency Agreement</w:t>
      </w:r>
      <w:r w:rsidR="004B37F7">
        <w:rPr>
          <w:rFonts w:ascii="Arial" w:hAnsi="Arial" w:cs="Arial"/>
        </w:rPr>
        <w:t>,</w:t>
      </w:r>
      <w:r w:rsidRPr="00C14945">
        <w:rPr>
          <w:rFonts w:ascii="Arial" w:hAnsi="Arial" w:cs="Arial"/>
        </w:rPr>
        <w:t xml:space="preserve"> the FAA has contracted with the U.S. Department of Agriculture - Wildlife Services, National Wildlife Research Center, to edit all strike reports (FAA Form 5200-7) sent to the FAA since 1990 to </w:t>
      </w:r>
      <w:r w:rsidR="004B37F7">
        <w:rPr>
          <w:rFonts w:ascii="Arial" w:hAnsi="Arial" w:cs="Arial"/>
        </w:rPr>
        <w:t xml:space="preserve">1) </w:t>
      </w:r>
      <w:r w:rsidRPr="00C14945">
        <w:rPr>
          <w:rFonts w:ascii="Arial" w:hAnsi="Arial" w:cs="Arial"/>
        </w:rPr>
        <w:t xml:space="preserve">ensure consistent, error-free data; 2) enter all edited strike reports since 1990 in the FAA National Wildlife Strike Database; 3) supplement FAA-reported strikes with additional, non-duplicated strike reports from other sources; 4) provide FAA with an updated computer file each quarter containing all edited strike reports; and 5) assist the FAA with </w:t>
      </w:r>
      <w:r w:rsidRPr="00EF3647">
        <w:rPr>
          <w:rFonts w:ascii="Arial" w:hAnsi="Arial" w:cs="Arial"/>
        </w:rPr>
        <w:t>the production of annual reports summarizing the results of the analyses.   The annual cost of this contract is $</w:t>
      </w:r>
      <w:r w:rsidRPr="00EF3647" w:rsidR="00AF1F3E">
        <w:rPr>
          <w:rFonts w:ascii="Arial" w:hAnsi="Arial" w:cs="Arial"/>
        </w:rPr>
        <w:t>525,000.</w:t>
      </w:r>
    </w:p>
    <w:p w:rsidRPr="00EF3647" w:rsidR="000A68F8" w:rsidP="00F50622" w:rsidRDefault="000A68F8" w14:paraId="656570DF" w14:textId="43092D2D">
      <w:pPr>
        <w:spacing w:before="120" w:after="120" w:line="240" w:lineRule="auto"/>
        <w:jc w:val="both"/>
        <w:rPr>
          <w:rFonts w:ascii="Arial" w:hAnsi="Arial" w:cs="Arial"/>
        </w:rPr>
      </w:pPr>
      <w:r w:rsidRPr="00EF3647">
        <w:rPr>
          <w:rFonts w:ascii="Arial" w:hAnsi="Arial" w:cs="Arial"/>
        </w:rPr>
        <w:t xml:space="preserve">The information collected is authenticated and stored electronically on the FAA National Wildlife Strike Database.  On a controlled basis, this database is accessible to international, national, state, and local governments and both public and private organizations and individuals for use in addressing the wildlife aircraft strike issue.  </w:t>
      </w:r>
      <w:r w:rsidRPr="00EF3647" w:rsidR="00845FA7">
        <w:rPr>
          <w:rFonts w:ascii="Arial" w:hAnsi="Arial" w:cs="Arial"/>
        </w:rPr>
        <w:t xml:space="preserve">The General Dynamics Information Technology (GDIT) contract includes provisions for an Updated Graphical User Interface (GUI), a redesigned database that provides backend support for the website, </w:t>
      </w:r>
      <w:r w:rsidR="004B37F7">
        <w:rPr>
          <w:rFonts w:ascii="Arial" w:hAnsi="Arial" w:cs="Arial"/>
        </w:rPr>
        <w:t xml:space="preserve">and </w:t>
      </w:r>
      <w:r w:rsidRPr="00EF3647" w:rsidR="00845FA7">
        <w:rPr>
          <w:rFonts w:ascii="Arial" w:hAnsi="Arial" w:cs="Arial"/>
        </w:rPr>
        <w:t xml:space="preserve">data centralization (the use of a single-point database and stored procedures internal to the database allows it to operate most efficiently when storing and retrieving data, which improves the performance for all users).  The single-point database also ensures the highest level of data integrity is maintained. GDIT also provides identification of potential duplicate strikes as well as rapid data review and turn-around.  </w:t>
      </w:r>
      <w:r w:rsidRPr="00EF3647" w:rsidR="00513352">
        <w:rPr>
          <w:rFonts w:ascii="Arial" w:hAnsi="Arial" w:cs="Arial"/>
        </w:rPr>
        <w:t>T</w:t>
      </w:r>
      <w:r w:rsidRPr="00EF3647">
        <w:rPr>
          <w:rFonts w:ascii="Arial" w:hAnsi="Arial" w:cs="Arial"/>
        </w:rPr>
        <w:t>he annual cost of this contract is $</w:t>
      </w:r>
      <w:r w:rsidRPr="00EF3647" w:rsidR="00845FA7">
        <w:rPr>
          <w:rFonts w:ascii="Arial" w:hAnsi="Arial" w:cs="Arial"/>
        </w:rPr>
        <w:t>400</w:t>
      </w:r>
      <w:r w:rsidRPr="00EF3647">
        <w:rPr>
          <w:rFonts w:ascii="Arial" w:hAnsi="Arial" w:cs="Arial"/>
        </w:rPr>
        <w:t>,000</w:t>
      </w:r>
      <w:r w:rsidRPr="00EF3647" w:rsidR="00163AB7">
        <w:rPr>
          <w:rFonts w:ascii="Arial" w:hAnsi="Arial" w:cs="Arial"/>
        </w:rPr>
        <w:t>.</w:t>
      </w:r>
    </w:p>
    <w:p w:rsidRPr="00EF3647" w:rsidR="000A68F8" w:rsidP="00F50622" w:rsidRDefault="000A68F8" w14:paraId="7FA812D2" w14:textId="05A2B3C3">
      <w:pPr>
        <w:spacing w:before="120" w:after="120" w:line="240" w:lineRule="auto"/>
        <w:jc w:val="both"/>
        <w:rPr>
          <w:rFonts w:ascii="Arial" w:hAnsi="Arial" w:cs="Arial"/>
        </w:rPr>
      </w:pPr>
      <w:r w:rsidRPr="00EF3647">
        <w:rPr>
          <w:rFonts w:ascii="Arial" w:hAnsi="Arial" w:cs="Arial"/>
        </w:rPr>
        <w:t>Through an Interagency Agreement between the FAA and the Smithsonian Institution, the Smithsonian provides identification of wildlife strike remains for any USA registered aircraft owner/operator, regardless of where the strike occurred, or to any air carrier, if the strike occurred at a USA airport.  There is no charge to the respondent for this service.  The annual cost of this contract is $</w:t>
      </w:r>
      <w:r w:rsidRPr="00EF3647" w:rsidR="00845FA7">
        <w:rPr>
          <w:rFonts w:ascii="Arial" w:hAnsi="Arial" w:cs="Arial"/>
        </w:rPr>
        <w:t>313</w:t>
      </w:r>
      <w:r w:rsidRPr="00EF3647">
        <w:rPr>
          <w:rFonts w:ascii="Arial" w:hAnsi="Arial" w:cs="Arial"/>
        </w:rPr>
        <w:t>,000.</w:t>
      </w:r>
    </w:p>
    <w:p w:rsidRPr="00EF3647" w:rsidR="00AF1F3E" w:rsidP="00F50622" w:rsidRDefault="00AF1F3E" w14:paraId="00777BC9" w14:textId="77777777">
      <w:pPr>
        <w:shd w:val="clear" w:color="auto" w:fill="FFFFFF"/>
        <w:spacing w:after="120" w:line="240" w:lineRule="auto"/>
        <w:jc w:val="both"/>
        <w:rPr>
          <w:rFonts w:ascii="Arial" w:hAnsi="Arial" w:eastAsia="Times New Roman" w:cs="Arial"/>
          <w:b/>
          <w:bCs/>
          <w:color w:val="555555"/>
        </w:rPr>
      </w:pPr>
    </w:p>
    <w:p w:rsidRPr="00EF3647" w:rsidR="00C64707" w:rsidP="00F50622" w:rsidRDefault="00C64707" w14:paraId="4F243274" w14:textId="4525A54A">
      <w:pPr>
        <w:shd w:val="clear" w:color="auto" w:fill="FFFFFF"/>
        <w:spacing w:after="120" w:line="240" w:lineRule="auto"/>
        <w:jc w:val="both"/>
        <w:rPr>
          <w:rFonts w:ascii="Arial" w:hAnsi="Arial" w:eastAsia="Times New Roman" w:cs="Arial"/>
          <w:color w:val="000000" w:themeColor="text1"/>
        </w:rPr>
      </w:pPr>
      <w:r w:rsidRPr="00EF3647">
        <w:rPr>
          <w:rFonts w:ascii="Arial" w:hAnsi="Arial" w:eastAsia="Times New Roman" w:cs="Arial"/>
          <w:b/>
          <w:bCs/>
          <w:color w:val="000000" w:themeColor="text1"/>
        </w:rPr>
        <w:t>15. Explain the reasons for any program changes or adjustments.</w:t>
      </w:r>
    </w:p>
    <w:p w:rsidR="0000609B" w:rsidP="00F50622" w:rsidRDefault="00C64707" w14:paraId="371612E1" w14:textId="1ABAE699">
      <w:pPr>
        <w:shd w:val="clear" w:color="auto" w:fill="FFFFFF"/>
        <w:spacing w:after="120" w:line="240" w:lineRule="auto"/>
        <w:jc w:val="both"/>
        <w:rPr>
          <w:rFonts w:ascii="Arial" w:hAnsi="Arial" w:cs="Arial"/>
        </w:rPr>
      </w:pPr>
      <w:r w:rsidRPr="00EF3647">
        <w:rPr>
          <w:rFonts w:ascii="Arial" w:hAnsi="Arial" w:eastAsia="Times New Roman" w:cs="Arial"/>
          <w:color w:val="555555"/>
        </w:rPr>
        <w:br/>
      </w:r>
      <w:r w:rsidR="004638F9">
        <w:rPr>
          <w:rFonts w:ascii="Arial" w:hAnsi="Arial" w:cs="Arial"/>
        </w:rPr>
        <w:t>In the previous submissions FAA counted responses from federally employed air traffic controllers among the general public responses.  However this submission more correctly counts the number of responses</w:t>
      </w:r>
      <w:r w:rsidRPr="0000609B" w:rsidR="0000609B">
        <w:rPr>
          <w:rFonts w:ascii="Arial" w:hAnsi="Arial" w:cs="Arial"/>
        </w:rPr>
        <w:t xml:space="preserve"> submitted by federal Air Traffic Control</w:t>
      </w:r>
      <w:r w:rsidR="00731C89">
        <w:rPr>
          <w:rFonts w:ascii="Arial" w:hAnsi="Arial" w:cs="Arial"/>
        </w:rPr>
        <w:t>lers</w:t>
      </w:r>
      <w:r w:rsidRPr="0000609B" w:rsidR="0000609B">
        <w:rPr>
          <w:rFonts w:ascii="Arial" w:hAnsi="Arial" w:cs="Arial"/>
        </w:rPr>
        <w:t xml:space="preserve"> and the associated burden</w:t>
      </w:r>
      <w:r w:rsidR="004638F9">
        <w:rPr>
          <w:rFonts w:ascii="Arial" w:hAnsi="Arial" w:cs="Arial"/>
        </w:rPr>
        <w:t>,</w:t>
      </w:r>
      <w:r w:rsidRPr="0000609B" w:rsidR="0000609B">
        <w:rPr>
          <w:rFonts w:ascii="Arial" w:hAnsi="Arial" w:cs="Arial"/>
        </w:rPr>
        <w:t xml:space="preserve"> to</w:t>
      </w:r>
      <w:r w:rsidR="004638F9">
        <w:rPr>
          <w:rFonts w:ascii="Arial" w:hAnsi="Arial" w:cs="Arial"/>
        </w:rPr>
        <w:t>ward</w:t>
      </w:r>
      <w:r w:rsidRPr="0000609B" w:rsidR="0000609B">
        <w:rPr>
          <w:rFonts w:ascii="Arial" w:hAnsi="Arial" w:cs="Arial"/>
        </w:rPr>
        <w:t xml:space="preserve"> the Cost to Federal Government. </w:t>
      </w:r>
      <w:r w:rsidR="00731C89">
        <w:rPr>
          <w:rFonts w:ascii="Arial" w:hAnsi="Arial" w:cs="Arial"/>
        </w:rPr>
        <w:t xml:space="preserve">This is not a change to the collection but a correction in the way we are reporting data submitted by this group of federal employees. </w:t>
      </w:r>
      <w:r w:rsidRPr="0000609B" w:rsidR="0000609B">
        <w:rPr>
          <w:rFonts w:ascii="Arial" w:hAnsi="Arial" w:cs="Arial"/>
        </w:rPr>
        <w:t xml:space="preserve">We have also included the labor cost to the public of submitting wildlife remains for identification. The agency has separated </w:t>
      </w:r>
      <w:r w:rsidRPr="0000609B" w:rsidR="0000609B">
        <w:rPr>
          <w:rFonts w:ascii="Arial" w:hAnsi="Arial" w:cs="Arial"/>
        </w:rPr>
        <w:lastRenderedPageBreak/>
        <w:t>collection activity into appropriate information collections</w:t>
      </w:r>
      <w:r w:rsidR="0000609B">
        <w:rPr>
          <w:rFonts w:ascii="Arial" w:hAnsi="Arial" w:cs="Arial"/>
        </w:rPr>
        <w:t>;</w:t>
      </w:r>
      <w:r w:rsidRPr="0000609B" w:rsidR="0000609B">
        <w:rPr>
          <w:rFonts w:ascii="Arial" w:hAnsi="Arial" w:cs="Arial"/>
        </w:rPr>
        <w:t xml:space="preserve"> there </w:t>
      </w:r>
      <w:r w:rsidR="0000609B">
        <w:rPr>
          <w:rFonts w:ascii="Arial" w:hAnsi="Arial" w:cs="Arial"/>
        </w:rPr>
        <w:t>have been no</w:t>
      </w:r>
      <w:r w:rsidRPr="0000609B" w:rsidR="0000609B">
        <w:rPr>
          <w:rFonts w:ascii="Arial" w:hAnsi="Arial" w:cs="Arial"/>
        </w:rPr>
        <w:t xml:space="preserve"> additional forms or applications added.</w:t>
      </w:r>
    </w:p>
    <w:p w:rsidRPr="00CC28EC" w:rsidR="003908C7" w:rsidP="00F50622" w:rsidRDefault="003908C7" w14:paraId="004CF2FB" w14:textId="77777777">
      <w:pPr>
        <w:shd w:val="clear" w:color="auto" w:fill="FFFFFF"/>
        <w:spacing w:after="120" w:line="240" w:lineRule="auto"/>
        <w:jc w:val="both"/>
        <w:rPr>
          <w:rFonts w:ascii="Arial" w:hAnsi="Arial" w:cs="Arial"/>
        </w:rPr>
      </w:pPr>
    </w:p>
    <w:p w:rsidRPr="003908C7" w:rsidR="00C64707" w:rsidP="00F50622" w:rsidRDefault="00C64707" w14:paraId="5E3217B6" w14:textId="77777777">
      <w:pPr>
        <w:shd w:val="clear" w:color="auto" w:fill="FFFFFF"/>
        <w:spacing w:after="120" w:line="240" w:lineRule="auto"/>
        <w:jc w:val="both"/>
        <w:rPr>
          <w:rFonts w:ascii="Arial" w:hAnsi="Arial" w:eastAsia="Times New Roman" w:cs="Arial"/>
          <w:color w:val="555555"/>
        </w:rPr>
      </w:pPr>
      <w:r w:rsidRPr="003908C7">
        <w:rPr>
          <w:rFonts w:ascii="Arial" w:hAnsi="Arial" w:eastAsia="Times New Roman" w:cs="Arial"/>
          <w:b/>
          <w:bCs/>
          <w:color w:val="555555"/>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908C7" w:rsidR="000A68F8" w:rsidP="00F50622" w:rsidRDefault="00C64707" w14:paraId="1966313B" w14:textId="7292E599">
      <w:pPr>
        <w:spacing w:before="120" w:after="120" w:line="240" w:lineRule="auto"/>
        <w:jc w:val="both"/>
        <w:rPr>
          <w:rFonts w:ascii="Arial" w:hAnsi="Arial" w:cs="Arial"/>
        </w:rPr>
      </w:pPr>
      <w:r w:rsidRPr="003908C7">
        <w:rPr>
          <w:rFonts w:ascii="Arial" w:hAnsi="Arial" w:eastAsia="Times New Roman" w:cs="Arial"/>
          <w:color w:val="555555"/>
        </w:rPr>
        <w:br/>
      </w:r>
      <w:r w:rsidRPr="003908C7" w:rsidR="000A68F8">
        <w:rPr>
          <w:rFonts w:ascii="Arial" w:hAnsi="Arial" w:cs="Arial"/>
        </w:rPr>
        <w:t xml:space="preserve">The data is analyzed to: </w:t>
      </w:r>
    </w:p>
    <w:p w:rsidRPr="003908C7" w:rsidR="000A68F8" w:rsidP="00F50622" w:rsidRDefault="000A68F8" w14:paraId="007B5285" w14:textId="77777777">
      <w:pPr>
        <w:numPr>
          <w:ilvl w:val="0"/>
          <w:numId w:val="4"/>
        </w:numPr>
        <w:spacing w:before="120" w:after="120" w:line="240" w:lineRule="auto"/>
        <w:jc w:val="both"/>
        <w:rPr>
          <w:rFonts w:ascii="Arial" w:hAnsi="Arial" w:cs="Arial"/>
        </w:rPr>
      </w:pPr>
      <w:r w:rsidRPr="003908C7">
        <w:rPr>
          <w:rFonts w:ascii="Arial" w:hAnsi="Arial" w:cs="Arial"/>
        </w:rPr>
        <w:t xml:space="preserve">identify trends in wildlife strike incidents; </w:t>
      </w:r>
    </w:p>
    <w:p w:rsidR="00AB0206" w:rsidP="00F50622" w:rsidRDefault="000A68F8" w14:paraId="733C4EAC" w14:textId="77777777">
      <w:pPr>
        <w:numPr>
          <w:ilvl w:val="0"/>
          <w:numId w:val="4"/>
        </w:numPr>
        <w:spacing w:before="120" w:after="120" w:line="240" w:lineRule="auto"/>
        <w:jc w:val="both"/>
        <w:rPr>
          <w:rFonts w:ascii="Arial" w:hAnsi="Arial" w:cs="Arial"/>
        </w:rPr>
      </w:pPr>
      <w:r w:rsidRPr="003908C7">
        <w:rPr>
          <w:rFonts w:ascii="Arial" w:hAnsi="Arial" w:cs="Arial"/>
        </w:rPr>
        <w:t>identify airports with wildlife control problems;</w:t>
      </w:r>
    </w:p>
    <w:p w:rsidRPr="003908C7" w:rsidR="003908C7" w:rsidP="00F50622" w:rsidRDefault="003908C7" w14:paraId="0E575024" w14:textId="1BCAC12F">
      <w:pPr>
        <w:numPr>
          <w:ilvl w:val="0"/>
          <w:numId w:val="4"/>
        </w:numPr>
        <w:spacing w:before="120" w:after="120" w:line="240" w:lineRule="auto"/>
        <w:jc w:val="both"/>
        <w:rPr>
          <w:rFonts w:ascii="Arial" w:hAnsi="Arial" w:cs="Arial"/>
        </w:rPr>
      </w:pPr>
      <w:r w:rsidRPr="003908C7">
        <w:rPr>
          <w:rFonts w:ascii="Arial" w:hAnsi="Arial" w:cs="Arial"/>
        </w:rPr>
        <w:t>evaluate the efficacy of airframe and engine manufacturer components</w:t>
      </w:r>
      <w:r w:rsidR="00AB0206">
        <w:rPr>
          <w:rFonts w:ascii="Arial" w:hAnsi="Arial" w:cs="Arial"/>
        </w:rPr>
        <w:t>;</w:t>
      </w:r>
      <w:r w:rsidRPr="003908C7">
        <w:rPr>
          <w:rFonts w:ascii="Arial" w:hAnsi="Arial" w:cs="Arial"/>
        </w:rPr>
        <w:t xml:space="preserve"> </w:t>
      </w:r>
    </w:p>
    <w:p w:rsidRPr="003908C7" w:rsidR="000A68F8" w:rsidP="00F50622" w:rsidRDefault="000A68F8" w14:paraId="669CCFB0" w14:textId="77777777">
      <w:pPr>
        <w:numPr>
          <w:ilvl w:val="0"/>
          <w:numId w:val="4"/>
        </w:numPr>
        <w:spacing w:before="120" w:after="120" w:line="240" w:lineRule="auto"/>
        <w:jc w:val="both"/>
        <w:rPr>
          <w:rFonts w:ascii="Arial" w:hAnsi="Arial" w:cs="Arial"/>
        </w:rPr>
      </w:pPr>
      <w:r w:rsidRPr="003908C7">
        <w:rPr>
          <w:rFonts w:ascii="Arial" w:hAnsi="Arial" w:cs="Arial"/>
        </w:rPr>
        <w:t xml:space="preserve">monitor the effectiveness of wildlife strike control problems; </w:t>
      </w:r>
    </w:p>
    <w:p w:rsidRPr="003908C7" w:rsidR="000A68F8" w:rsidP="00F50622" w:rsidRDefault="000A68F8" w14:paraId="28D8780E" w14:textId="45D4974F">
      <w:pPr>
        <w:numPr>
          <w:ilvl w:val="0"/>
          <w:numId w:val="4"/>
        </w:numPr>
        <w:spacing w:before="120" w:after="120" w:line="240" w:lineRule="auto"/>
        <w:jc w:val="both"/>
        <w:rPr>
          <w:rFonts w:ascii="Arial" w:hAnsi="Arial" w:cs="Arial"/>
        </w:rPr>
      </w:pPr>
      <w:r w:rsidRPr="003908C7">
        <w:rPr>
          <w:rFonts w:ascii="Arial" w:hAnsi="Arial" w:cs="Arial"/>
        </w:rPr>
        <w:t xml:space="preserve">determine the economic cost of wildlife strikes; </w:t>
      </w:r>
    </w:p>
    <w:p w:rsidRPr="003908C7" w:rsidR="000A68F8" w:rsidP="00F50622" w:rsidRDefault="000A68F8" w14:paraId="13827C78" w14:textId="07BD96A2">
      <w:pPr>
        <w:numPr>
          <w:ilvl w:val="0"/>
          <w:numId w:val="4"/>
        </w:numPr>
        <w:spacing w:before="120" w:after="120" w:line="240" w:lineRule="auto"/>
        <w:jc w:val="both"/>
        <w:rPr>
          <w:rFonts w:ascii="Arial" w:hAnsi="Arial" w:cs="Arial"/>
        </w:rPr>
      </w:pPr>
      <w:r w:rsidRPr="003908C7">
        <w:rPr>
          <w:rFonts w:ascii="Arial" w:hAnsi="Arial" w:cs="Arial"/>
        </w:rPr>
        <w:t xml:space="preserve">determine the magnitude of safety issues; </w:t>
      </w:r>
    </w:p>
    <w:p w:rsidRPr="003908C7" w:rsidR="000A68F8" w:rsidP="00F50622" w:rsidRDefault="000A68F8" w14:paraId="0FEDB0BC" w14:textId="77777777">
      <w:pPr>
        <w:numPr>
          <w:ilvl w:val="0"/>
          <w:numId w:val="4"/>
        </w:numPr>
        <w:spacing w:before="120" w:after="120" w:line="240" w:lineRule="auto"/>
        <w:jc w:val="both"/>
        <w:rPr>
          <w:rFonts w:ascii="Arial" w:hAnsi="Arial" w:cs="Arial"/>
        </w:rPr>
      </w:pPr>
      <w:r w:rsidRPr="003908C7">
        <w:rPr>
          <w:rFonts w:ascii="Arial" w:hAnsi="Arial" w:cs="Arial"/>
        </w:rPr>
        <w:t xml:space="preserve">and most importantly, determine the nature of the problems (e.g., wildlife species, aircraft and engine types, airports, seasonality) so that corrective actions can be taken.  </w:t>
      </w:r>
    </w:p>
    <w:p w:rsidRPr="003908C7" w:rsidR="00CA7F3E" w:rsidP="00F50622" w:rsidRDefault="00CA7F3E" w14:paraId="2CA1C50F" w14:textId="77777777">
      <w:pPr>
        <w:shd w:val="clear" w:color="auto" w:fill="FFFFFF"/>
        <w:spacing w:after="120" w:line="240" w:lineRule="auto"/>
        <w:jc w:val="both"/>
        <w:rPr>
          <w:rFonts w:ascii="Arial" w:hAnsi="Arial" w:eastAsia="Times New Roman" w:cs="Arial"/>
        </w:rPr>
      </w:pPr>
      <w:r w:rsidRPr="003908C7">
        <w:rPr>
          <w:rFonts w:ascii="Arial" w:hAnsi="Arial" w:eastAsia="Times New Roman" w:cs="Arial"/>
        </w:rPr>
        <w:t xml:space="preserve">Results of the information collection, once reviewed and redacted to remove reporters’ names and titles, are available online at </w:t>
      </w:r>
      <w:hyperlink w:history="1" r:id="rId11">
        <w:r w:rsidRPr="003908C7">
          <w:rPr>
            <w:rStyle w:val="Hyperlink"/>
            <w:rFonts w:ascii="Arial" w:hAnsi="Arial" w:cs="Arial"/>
          </w:rPr>
          <w:t>https://wildlife.faa.gov/home</w:t>
        </w:r>
      </w:hyperlink>
      <w:r w:rsidRPr="003908C7">
        <w:rPr>
          <w:rFonts w:ascii="Arial" w:hAnsi="Arial" w:cs="Arial"/>
        </w:rPr>
        <w:t xml:space="preserve"> </w:t>
      </w:r>
      <w:r w:rsidRPr="003908C7">
        <w:rPr>
          <w:rFonts w:ascii="Arial" w:hAnsi="Arial" w:eastAsia="Times New Roman" w:cs="Arial"/>
        </w:rPr>
        <w:t xml:space="preserve">and published in annual wildlife reports, including </w:t>
      </w:r>
      <w:r w:rsidRPr="003908C7">
        <w:rPr>
          <w:rFonts w:ascii="Arial" w:hAnsi="Arial" w:eastAsia="Times New Roman" w:cs="Arial"/>
          <w:i/>
        </w:rPr>
        <w:t>Some Significant Wildlife Strikes to Civil Aircraft in the United States</w:t>
      </w:r>
      <w:r w:rsidRPr="003908C7">
        <w:rPr>
          <w:rFonts w:ascii="Arial" w:hAnsi="Arial" w:eastAsia="Times New Roman" w:cs="Arial"/>
        </w:rPr>
        <w:t xml:space="preserve"> (last published in September 2019)</w:t>
      </w:r>
      <w:r w:rsidRPr="003908C7">
        <w:rPr>
          <w:rFonts w:ascii="Arial" w:hAnsi="Arial" w:eastAsia="Times New Roman" w:cs="Arial"/>
          <w:i/>
        </w:rPr>
        <w:t xml:space="preserve"> </w:t>
      </w:r>
      <w:r w:rsidRPr="003908C7">
        <w:rPr>
          <w:rFonts w:ascii="Arial" w:hAnsi="Arial" w:eastAsia="Times New Roman" w:cs="Arial"/>
        </w:rPr>
        <w:t>and</w:t>
      </w:r>
      <w:r w:rsidRPr="003908C7">
        <w:rPr>
          <w:rFonts w:ascii="Arial" w:hAnsi="Arial" w:eastAsia="Times New Roman" w:cs="Arial"/>
          <w:i/>
        </w:rPr>
        <w:t xml:space="preserve"> Wildlife Strikes to Civil Aircraft in the United States</w:t>
      </w:r>
      <w:r w:rsidRPr="003908C7">
        <w:rPr>
          <w:rFonts w:ascii="Arial" w:hAnsi="Arial" w:eastAsia="Times New Roman" w:cs="Arial"/>
        </w:rPr>
        <w:t xml:space="preserve"> (last published in July 2019). The reports are available online at </w:t>
      </w:r>
      <w:hyperlink w:history="1" r:id="rId12">
        <w:r w:rsidRPr="003908C7">
          <w:rPr>
            <w:rStyle w:val="Hyperlink"/>
            <w:rFonts w:ascii="Arial" w:hAnsi="Arial" w:cs="Arial"/>
          </w:rPr>
          <w:t>https://www.faa.gov/airports/airport_safety/wildlife/</w:t>
        </w:r>
      </w:hyperlink>
      <w:r w:rsidRPr="003908C7">
        <w:rPr>
          <w:rFonts w:ascii="Arial" w:hAnsi="Arial" w:cs="Arial"/>
        </w:rPr>
        <w:t>.</w:t>
      </w:r>
    </w:p>
    <w:p w:rsidRPr="003908C7" w:rsidR="000A68F8" w:rsidP="00F50622" w:rsidRDefault="000A68F8" w14:paraId="20AAB6F9" w14:textId="77777777">
      <w:pPr>
        <w:spacing w:before="120" w:after="120" w:line="240" w:lineRule="auto"/>
        <w:jc w:val="both"/>
        <w:rPr>
          <w:rFonts w:ascii="Arial" w:hAnsi="Arial" w:cs="Arial"/>
          <w:b/>
        </w:rPr>
      </w:pPr>
      <w:r w:rsidRPr="003908C7">
        <w:rPr>
          <w:rFonts w:ascii="Arial" w:hAnsi="Arial" w:cs="Arial"/>
        </w:rPr>
        <w:t>Because of the nature of the problem, there are no plans to discontinue collection, analysis, and publication of the data.</w:t>
      </w:r>
    </w:p>
    <w:p w:rsidRPr="00F50622" w:rsidR="00C64707" w:rsidP="00F50622" w:rsidRDefault="00C64707" w14:paraId="503A2D79" w14:textId="77777777">
      <w:pPr>
        <w:shd w:val="clear" w:color="auto" w:fill="FFFFFF"/>
        <w:spacing w:after="120" w:line="240" w:lineRule="auto"/>
        <w:jc w:val="both"/>
        <w:rPr>
          <w:rFonts w:ascii="Arial" w:hAnsi="Arial" w:eastAsia="Times New Roman" w:cs="Arial"/>
          <w:color w:val="000000" w:themeColor="text1"/>
        </w:rPr>
      </w:pPr>
    </w:p>
    <w:p w:rsidRPr="00F50622" w:rsidR="00C64707" w:rsidP="00F50622" w:rsidRDefault="00C64707" w14:paraId="62EF4B94" w14:textId="77777777">
      <w:pPr>
        <w:shd w:val="clear" w:color="auto" w:fill="FFFFFF"/>
        <w:spacing w:after="120" w:line="240" w:lineRule="auto"/>
        <w:jc w:val="both"/>
        <w:rPr>
          <w:rFonts w:ascii="Arial" w:hAnsi="Arial" w:eastAsia="Times New Roman" w:cs="Arial"/>
          <w:color w:val="000000" w:themeColor="text1"/>
        </w:rPr>
      </w:pPr>
      <w:r w:rsidRPr="00F50622">
        <w:rPr>
          <w:rFonts w:ascii="Arial" w:hAnsi="Arial" w:eastAsia="Times New Roman" w:cs="Arial"/>
          <w:b/>
          <w:bCs/>
          <w:color w:val="000000" w:themeColor="text1"/>
        </w:rPr>
        <w:t>17. If seeking approval to not display the expiration date for OMB approval of the information collection, explain the reasons why display would be inappropriate.</w:t>
      </w:r>
    </w:p>
    <w:p w:rsidRPr="00F50622" w:rsidR="000A68F8" w:rsidP="00F50622" w:rsidRDefault="000A68F8" w14:paraId="1D92BAA6" w14:textId="77777777">
      <w:pPr>
        <w:shd w:val="clear" w:color="auto" w:fill="FFFFFF"/>
        <w:spacing w:after="120" w:line="240" w:lineRule="auto"/>
        <w:jc w:val="both"/>
        <w:rPr>
          <w:rFonts w:ascii="Arial" w:hAnsi="Arial" w:eastAsia="Times New Roman" w:cs="Arial"/>
          <w:color w:val="000000" w:themeColor="text1"/>
        </w:rPr>
      </w:pPr>
    </w:p>
    <w:p w:rsidRPr="00F50622" w:rsidR="000A68F8" w:rsidP="00F50622" w:rsidRDefault="00CA7F3E" w14:paraId="210F22EF" w14:textId="21826F0D">
      <w:pPr>
        <w:shd w:val="clear" w:color="auto" w:fill="FFFFFF"/>
        <w:spacing w:after="120" w:line="240" w:lineRule="auto"/>
        <w:jc w:val="both"/>
        <w:rPr>
          <w:rFonts w:ascii="Arial" w:hAnsi="Arial" w:eastAsia="Times New Roman" w:cs="Arial"/>
          <w:color w:val="000000" w:themeColor="text1"/>
        </w:rPr>
      </w:pPr>
      <w:r w:rsidRPr="00F50622">
        <w:rPr>
          <w:rFonts w:ascii="Arial" w:hAnsi="Arial" w:cs="Arial"/>
          <w:color w:val="000000" w:themeColor="text1"/>
        </w:rPr>
        <w:t xml:space="preserve">The FAA does not request an exemption from placing the expiration date on FAA Form 5200-7. </w:t>
      </w:r>
    </w:p>
    <w:p w:rsidRPr="00F50622" w:rsidR="00C64707" w:rsidP="00F50622" w:rsidRDefault="00C64707" w14:paraId="5CBC003E" w14:textId="23EB0EA1">
      <w:pPr>
        <w:shd w:val="clear" w:color="auto" w:fill="FFFFFF"/>
        <w:spacing w:after="120" w:line="240" w:lineRule="auto"/>
        <w:jc w:val="both"/>
        <w:rPr>
          <w:rFonts w:ascii="Arial" w:hAnsi="Arial" w:eastAsia="Times New Roman" w:cs="Arial"/>
          <w:color w:val="000000" w:themeColor="text1"/>
        </w:rPr>
      </w:pPr>
    </w:p>
    <w:p w:rsidRPr="00F50622" w:rsidR="00C64707" w:rsidP="00F50622" w:rsidRDefault="00C64707" w14:paraId="33622710" w14:textId="77777777">
      <w:pPr>
        <w:shd w:val="clear" w:color="auto" w:fill="FFFFFF"/>
        <w:spacing w:after="120" w:line="240" w:lineRule="auto"/>
        <w:jc w:val="both"/>
        <w:rPr>
          <w:rFonts w:ascii="Arial" w:hAnsi="Arial" w:eastAsia="Times New Roman" w:cs="Arial"/>
          <w:color w:val="000000" w:themeColor="text1"/>
        </w:rPr>
      </w:pPr>
      <w:r w:rsidRPr="00F50622">
        <w:rPr>
          <w:rFonts w:ascii="Arial" w:hAnsi="Arial" w:eastAsia="Times New Roman" w:cs="Arial"/>
          <w:b/>
          <w:bCs/>
          <w:color w:val="000000" w:themeColor="text1"/>
        </w:rPr>
        <w:t>18. Explain each exception to the topics of the certification statement identified in “Certification for Paperwork Reduction Act Submissions.”</w:t>
      </w:r>
    </w:p>
    <w:p w:rsidRPr="00AB0206" w:rsidR="000A68F8" w:rsidP="00F50622" w:rsidRDefault="000A68F8" w14:paraId="4EE2E0B7" w14:textId="77777777">
      <w:pPr>
        <w:shd w:val="clear" w:color="auto" w:fill="FFFFFF"/>
        <w:spacing w:after="120" w:line="240" w:lineRule="auto"/>
        <w:jc w:val="both"/>
        <w:rPr>
          <w:rFonts w:ascii="Arial" w:hAnsi="Arial" w:eastAsia="Times New Roman" w:cs="Arial"/>
          <w:color w:val="555555"/>
        </w:rPr>
      </w:pPr>
    </w:p>
    <w:p w:rsidRPr="00AB0206" w:rsidR="000A68F8" w:rsidP="00F50622" w:rsidRDefault="000A68F8" w14:paraId="70D3B2E8" w14:textId="77777777">
      <w:pPr>
        <w:shd w:val="clear" w:color="auto" w:fill="FFFFFF"/>
        <w:spacing w:after="120" w:line="240" w:lineRule="auto"/>
        <w:jc w:val="both"/>
        <w:rPr>
          <w:rFonts w:ascii="Arial" w:hAnsi="Arial" w:eastAsia="Times New Roman" w:cs="Arial"/>
          <w:color w:val="555555"/>
        </w:rPr>
      </w:pPr>
      <w:r w:rsidRPr="00AB0206">
        <w:rPr>
          <w:rFonts w:ascii="Arial" w:hAnsi="Arial" w:cs="Arial"/>
          <w:bCs/>
        </w:rPr>
        <w:t>There are no exceptions.</w:t>
      </w:r>
    </w:p>
    <w:p w:rsidRPr="00C14945" w:rsidR="00AD51DB" w:rsidP="00F50622" w:rsidRDefault="00AD51DB" w14:paraId="048353BD" w14:textId="77777777">
      <w:pPr>
        <w:shd w:val="clear" w:color="auto" w:fill="FFFFFF"/>
        <w:spacing w:after="120" w:line="240" w:lineRule="auto"/>
        <w:jc w:val="both"/>
        <w:rPr>
          <w:rFonts w:ascii="Arial" w:hAnsi="Arial" w:eastAsia="Times New Roman" w:cs="Arial"/>
          <w:color w:val="555555"/>
        </w:rPr>
      </w:pPr>
    </w:p>
    <w:sectPr w:rsidRPr="00C14945" w:rsidR="00AD51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E00B8" w14:textId="77777777" w:rsidR="00845235" w:rsidRDefault="00845235" w:rsidP="00311256">
      <w:pPr>
        <w:spacing w:after="0" w:line="240" w:lineRule="auto"/>
      </w:pPr>
      <w:r>
        <w:separator/>
      </w:r>
    </w:p>
  </w:endnote>
  <w:endnote w:type="continuationSeparator" w:id="0">
    <w:p w14:paraId="513693CE" w14:textId="77777777" w:rsidR="00845235" w:rsidRDefault="00845235" w:rsidP="00311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20728" w14:textId="77777777" w:rsidR="00845235" w:rsidRDefault="00845235" w:rsidP="00311256">
      <w:pPr>
        <w:spacing w:after="0" w:line="240" w:lineRule="auto"/>
      </w:pPr>
      <w:r>
        <w:separator/>
      </w:r>
    </w:p>
  </w:footnote>
  <w:footnote w:type="continuationSeparator" w:id="0">
    <w:p w14:paraId="0072DA99" w14:textId="77777777" w:rsidR="00845235" w:rsidRDefault="00845235" w:rsidP="00311256">
      <w:pPr>
        <w:spacing w:after="0" w:line="240" w:lineRule="auto"/>
      </w:pPr>
      <w:r>
        <w:continuationSeparator/>
      </w:r>
    </w:p>
  </w:footnote>
  <w:footnote w:id="1">
    <w:p w14:paraId="71C1646A" w14:textId="77777777" w:rsidR="004A7A11" w:rsidRDefault="004A7A11" w:rsidP="00311256">
      <w:pPr>
        <w:pStyle w:val="FootnoteText"/>
      </w:pPr>
      <w:r>
        <w:rPr>
          <w:rStyle w:val="FootnoteReference"/>
        </w:rPr>
        <w:footnoteRef/>
      </w:r>
      <w:r>
        <w:t xml:space="preserve"> </w:t>
      </w:r>
      <w:r w:rsidRPr="00F01297">
        <w:t>Occupation 53-2022, BLS Occupational Employment Statistics for Transportation, 2018. See https://www.bls.gov/oes/current/oes532022.htm</w:t>
      </w:r>
    </w:p>
  </w:footnote>
  <w:footnote w:id="2">
    <w:p w14:paraId="23363510" w14:textId="77777777" w:rsidR="004A7A11" w:rsidRDefault="004A7A11" w:rsidP="00311256">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3">
    <w:p w14:paraId="42FC4C7B" w14:textId="40E7B02A" w:rsidR="004A7A11" w:rsidRDefault="004A7A11">
      <w:pPr>
        <w:pStyle w:val="FootnoteText"/>
      </w:pPr>
      <w:r>
        <w:rPr>
          <w:rStyle w:val="FootnoteReference"/>
        </w:rPr>
        <w:footnoteRef/>
      </w:r>
      <w:r>
        <w:t xml:space="preserve"> </w:t>
      </w:r>
      <w:r w:rsidRPr="00F01297">
        <w:t>Occupation 53-2</w:t>
      </w:r>
      <w:r>
        <w:t>011</w:t>
      </w:r>
      <w:r w:rsidRPr="00F01297">
        <w:t xml:space="preserve">, BLS Occupational Employment Statistics for Transportation, 2018. See </w:t>
      </w:r>
      <w:hyperlink r:id="rId1" w:history="1">
        <w:r w:rsidRPr="00807775">
          <w:rPr>
            <w:rStyle w:val="Hyperlink"/>
          </w:rPr>
          <w:t>https://www.bls.gov/oes/current/oes532011.htm</w:t>
        </w:r>
      </w:hyperlink>
      <w:r>
        <w:t>. BLS does not provide a mean hourly wage for this occupation. Wage provided above was calculated by dividing the mean annual wage by 2000 hours (50 weeks at 40 hours per week).</w:t>
      </w:r>
    </w:p>
  </w:footnote>
  <w:footnote w:id="4">
    <w:p w14:paraId="53559E6A" w14:textId="77777777" w:rsidR="004A7A11" w:rsidRDefault="004A7A11" w:rsidP="00356B32">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5">
    <w:p w14:paraId="3CB3EA68" w14:textId="27705003" w:rsidR="004A7A11" w:rsidRDefault="004A7A11" w:rsidP="00356B32">
      <w:pPr>
        <w:pStyle w:val="FootnoteText"/>
      </w:pPr>
      <w:r>
        <w:rPr>
          <w:rStyle w:val="FootnoteReference"/>
        </w:rPr>
        <w:footnoteRef/>
      </w:r>
      <w:r>
        <w:t xml:space="preserve"> </w:t>
      </w:r>
      <w:r w:rsidRPr="00F01297">
        <w:t>Occupation 53-20</w:t>
      </w:r>
      <w:r>
        <w:t>00</w:t>
      </w:r>
      <w:r w:rsidRPr="00F01297">
        <w:t xml:space="preserve">, BLS Occupational Employment Statistics for Transportation, 2018. See </w:t>
      </w:r>
      <w:hyperlink r:id="rId2" w:anchor="53-0000" w:history="1">
        <w:r w:rsidRPr="00807775">
          <w:rPr>
            <w:rStyle w:val="Hyperlink"/>
          </w:rPr>
          <w:t>https://www.bls.gov/oes/current/oes_nat.htm#53-0000</w:t>
        </w:r>
      </w:hyperlink>
      <w:r>
        <w:t>. BLS does not provide a mean hourly wage for this occupation. Wage provided above was calculated by dividing the mean annual wage by 2000 hours (50 weeks at 40 hours per week).</w:t>
      </w:r>
    </w:p>
  </w:footnote>
  <w:footnote w:id="6">
    <w:p w14:paraId="5D3465B5" w14:textId="77777777" w:rsidR="004A7A11" w:rsidRDefault="004A7A11" w:rsidP="00356B32">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7">
    <w:p w14:paraId="7CB8481E" w14:textId="55B2E604" w:rsidR="00D55F2D" w:rsidRDefault="00D55F2D">
      <w:pPr>
        <w:pStyle w:val="FootnoteText"/>
      </w:pPr>
      <w:r>
        <w:rPr>
          <w:rStyle w:val="FootnoteReference"/>
        </w:rPr>
        <w:footnoteRef/>
      </w:r>
      <w:r>
        <w:t xml:space="preserve"> </w:t>
      </w:r>
      <w:r w:rsidR="0035031F">
        <w:t xml:space="preserve"> </w:t>
      </w:r>
      <w:r w:rsidR="0035031F" w:rsidRPr="008F0E57">
        <w:t>Business Reply Mail First Class Permit No. 12438</w:t>
      </w:r>
      <w:r w:rsidR="0035031F">
        <w:t>,</w:t>
      </w:r>
      <w:r w:rsidR="0035031F" w:rsidRPr="008F0E57">
        <w:t xml:space="preserve"> Washington</w:t>
      </w:r>
      <w:r w:rsidR="008F0E57" w:rsidRPr="008F0E57">
        <w:t xml:space="preserve"> D.C.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66B5"/>
    <w:multiLevelType w:val="hybridMultilevel"/>
    <w:tmpl w:val="1AE0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14F6D"/>
    <w:multiLevelType w:val="hybridMultilevel"/>
    <w:tmpl w:val="C2303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105D1"/>
    <w:multiLevelType w:val="hybridMultilevel"/>
    <w:tmpl w:val="C988F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676361"/>
    <w:multiLevelType w:val="hybridMultilevel"/>
    <w:tmpl w:val="4150129C"/>
    <w:lvl w:ilvl="0" w:tplc="83503A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937559"/>
    <w:multiLevelType w:val="hybridMultilevel"/>
    <w:tmpl w:val="70A84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2462D"/>
    <w:multiLevelType w:val="hybridMultilevel"/>
    <w:tmpl w:val="F65A9B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6A19E6"/>
    <w:multiLevelType w:val="hybridMultilevel"/>
    <w:tmpl w:val="0D64F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897EE6"/>
    <w:multiLevelType w:val="hybridMultilevel"/>
    <w:tmpl w:val="063C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5"/>
  </w:num>
  <w:num w:numId="5">
    <w:abstractNumId w:val="6"/>
  </w:num>
  <w:num w:numId="6">
    <w:abstractNumId w:val="0"/>
  </w:num>
  <w:num w:numId="7">
    <w:abstractNumId w:val="10"/>
  </w:num>
  <w:num w:numId="8">
    <w:abstractNumId w:val="7"/>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609B"/>
    <w:rsid w:val="00023063"/>
    <w:rsid w:val="00031121"/>
    <w:rsid w:val="00060C3B"/>
    <w:rsid w:val="00083BE9"/>
    <w:rsid w:val="000A2116"/>
    <w:rsid w:val="000A68F8"/>
    <w:rsid w:val="000A7129"/>
    <w:rsid w:val="000B130D"/>
    <w:rsid w:val="000C5ABC"/>
    <w:rsid w:val="000D7812"/>
    <w:rsid w:val="00113606"/>
    <w:rsid w:val="00135610"/>
    <w:rsid w:val="001555E2"/>
    <w:rsid w:val="00163AB7"/>
    <w:rsid w:val="001908E8"/>
    <w:rsid w:val="001D26DB"/>
    <w:rsid w:val="001F0724"/>
    <w:rsid w:val="00225FA2"/>
    <w:rsid w:val="0025076A"/>
    <w:rsid w:val="002942EB"/>
    <w:rsid w:val="002A1DF3"/>
    <w:rsid w:val="002A3B67"/>
    <w:rsid w:val="002C3DC5"/>
    <w:rsid w:val="002F67FD"/>
    <w:rsid w:val="00311256"/>
    <w:rsid w:val="00323DF2"/>
    <w:rsid w:val="0034084F"/>
    <w:rsid w:val="0035031F"/>
    <w:rsid w:val="00356B32"/>
    <w:rsid w:val="003611AE"/>
    <w:rsid w:val="003908C7"/>
    <w:rsid w:val="00391573"/>
    <w:rsid w:val="003923A6"/>
    <w:rsid w:val="003C7437"/>
    <w:rsid w:val="003E0C2A"/>
    <w:rsid w:val="003E35F3"/>
    <w:rsid w:val="004165A1"/>
    <w:rsid w:val="004638F9"/>
    <w:rsid w:val="00465CA8"/>
    <w:rsid w:val="00486B5D"/>
    <w:rsid w:val="00493352"/>
    <w:rsid w:val="004A7A11"/>
    <w:rsid w:val="004B37F7"/>
    <w:rsid w:val="004B64C2"/>
    <w:rsid w:val="00513352"/>
    <w:rsid w:val="00525C06"/>
    <w:rsid w:val="00535B22"/>
    <w:rsid w:val="005512F8"/>
    <w:rsid w:val="005958FB"/>
    <w:rsid w:val="005A422F"/>
    <w:rsid w:val="005B46EF"/>
    <w:rsid w:val="005B4EB0"/>
    <w:rsid w:val="005E5F1F"/>
    <w:rsid w:val="005F28EC"/>
    <w:rsid w:val="005F797A"/>
    <w:rsid w:val="006878EB"/>
    <w:rsid w:val="006911F3"/>
    <w:rsid w:val="006C5220"/>
    <w:rsid w:val="006E5093"/>
    <w:rsid w:val="006E682B"/>
    <w:rsid w:val="00731C89"/>
    <w:rsid w:val="00742AE6"/>
    <w:rsid w:val="007831E8"/>
    <w:rsid w:val="00791F49"/>
    <w:rsid w:val="007924B2"/>
    <w:rsid w:val="007B5414"/>
    <w:rsid w:val="007D2FB5"/>
    <w:rsid w:val="007F39D8"/>
    <w:rsid w:val="00843540"/>
    <w:rsid w:val="00845235"/>
    <w:rsid w:val="00845FA7"/>
    <w:rsid w:val="00870084"/>
    <w:rsid w:val="00874CFA"/>
    <w:rsid w:val="00887C83"/>
    <w:rsid w:val="008B375C"/>
    <w:rsid w:val="008C51A4"/>
    <w:rsid w:val="008D21A8"/>
    <w:rsid w:val="008E66ED"/>
    <w:rsid w:val="008F0E57"/>
    <w:rsid w:val="009105C6"/>
    <w:rsid w:val="00945B4D"/>
    <w:rsid w:val="0097066C"/>
    <w:rsid w:val="00991D04"/>
    <w:rsid w:val="009B2994"/>
    <w:rsid w:val="009D2EC4"/>
    <w:rsid w:val="009E2114"/>
    <w:rsid w:val="009E349A"/>
    <w:rsid w:val="009E754E"/>
    <w:rsid w:val="00A06ADB"/>
    <w:rsid w:val="00A327CA"/>
    <w:rsid w:val="00A42274"/>
    <w:rsid w:val="00A442D5"/>
    <w:rsid w:val="00A6442D"/>
    <w:rsid w:val="00A73186"/>
    <w:rsid w:val="00A8637C"/>
    <w:rsid w:val="00A915F2"/>
    <w:rsid w:val="00A9607C"/>
    <w:rsid w:val="00AB0206"/>
    <w:rsid w:val="00AD122E"/>
    <w:rsid w:val="00AD51DB"/>
    <w:rsid w:val="00AF1F3E"/>
    <w:rsid w:val="00B07F75"/>
    <w:rsid w:val="00B6020C"/>
    <w:rsid w:val="00B63996"/>
    <w:rsid w:val="00B72B1B"/>
    <w:rsid w:val="00B73375"/>
    <w:rsid w:val="00B80CD4"/>
    <w:rsid w:val="00BB4BBF"/>
    <w:rsid w:val="00BD4608"/>
    <w:rsid w:val="00BE7FAF"/>
    <w:rsid w:val="00C0031E"/>
    <w:rsid w:val="00C07CCC"/>
    <w:rsid w:val="00C10283"/>
    <w:rsid w:val="00C14945"/>
    <w:rsid w:val="00C17A05"/>
    <w:rsid w:val="00C225B1"/>
    <w:rsid w:val="00C55CE0"/>
    <w:rsid w:val="00C64707"/>
    <w:rsid w:val="00C72B8C"/>
    <w:rsid w:val="00C76E11"/>
    <w:rsid w:val="00C8445B"/>
    <w:rsid w:val="00CA7F3E"/>
    <w:rsid w:val="00CC28EC"/>
    <w:rsid w:val="00D270A5"/>
    <w:rsid w:val="00D27E19"/>
    <w:rsid w:val="00D41AC7"/>
    <w:rsid w:val="00D55F2D"/>
    <w:rsid w:val="00D66ED3"/>
    <w:rsid w:val="00D7414F"/>
    <w:rsid w:val="00D83BDC"/>
    <w:rsid w:val="00DC424E"/>
    <w:rsid w:val="00E004D0"/>
    <w:rsid w:val="00E03AD3"/>
    <w:rsid w:val="00E047E3"/>
    <w:rsid w:val="00E34AE9"/>
    <w:rsid w:val="00E852EB"/>
    <w:rsid w:val="00E86937"/>
    <w:rsid w:val="00E91CA6"/>
    <w:rsid w:val="00EF3647"/>
    <w:rsid w:val="00F1361F"/>
    <w:rsid w:val="00F3537B"/>
    <w:rsid w:val="00F50622"/>
    <w:rsid w:val="00F672C6"/>
    <w:rsid w:val="00F768AE"/>
    <w:rsid w:val="00F81B51"/>
    <w:rsid w:val="00FB7979"/>
    <w:rsid w:val="00FE4557"/>
    <w:rsid w:val="00FE5062"/>
    <w:rsid w:val="00FE6A5F"/>
    <w:rsid w:val="00FF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86CA"/>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rsid w:val="008E66ED"/>
    <w:rPr>
      <w:color w:val="0000FF"/>
      <w:u w:val="single"/>
    </w:rPr>
  </w:style>
  <w:style w:type="paragraph" w:styleId="BodyText">
    <w:name w:val="Body Text"/>
    <w:basedOn w:val="Normal"/>
    <w:link w:val="BodyTextChar"/>
    <w:rsid w:val="000A68F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A68F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083BE9"/>
    <w:rPr>
      <w:b/>
      <w:bCs/>
    </w:rPr>
  </w:style>
  <w:style w:type="character" w:customStyle="1" w:styleId="CommentSubjectChar">
    <w:name w:val="Comment Subject Char"/>
    <w:basedOn w:val="CommentTextChar"/>
    <w:link w:val="CommentSubject"/>
    <w:uiPriority w:val="99"/>
    <w:semiHidden/>
    <w:rsid w:val="00083BE9"/>
    <w:rPr>
      <w:b/>
      <w:bCs/>
      <w:sz w:val="20"/>
      <w:szCs w:val="20"/>
    </w:rPr>
  </w:style>
  <w:style w:type="paragraph" w:styleId="ListParagraph">
    <w:name w:val="List Paragraph"/>
    <w:basedOn w:val="Normal"/>
    <w:uiPriority w:val="34"/>
    <w:qFormat/>
    <w:rsid w:val="00CA7F3E"/>
    <w:pPr>
      <w:ind w:left="720"/>
      <w:contextualSpacing/>
    </w:pPr>
  </w:style>
  <w:style w:type="paragraph" w:styleId="FootnoteText">
    <w:name w:val="footnote text"/>
    <w:basedOn w:val="Normal"/>
    <w:link w:val="FootnoteTextChar"/>
    <w:uiPriority w:val="99"/>
    <w:semiHidden/>
    <w:unhideWhenUsed/>
    <w:rsid w:val="003112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256"/>
    <w:rPr>
      <w:sz w:val="20"/>
      <w:szCs w:val="20"/>
    </w:rPr>
  </w:style>
  <w:style w:type="character" w:styleId="FootnoteReference">
    <w:name w:val="footnote reference"/>
    <w:basedOn w:val="DefaultParagraphFont"/>
    <w:uiPriority w:val="99"/>
    <w:semiHidden/>
    <w:unhideWhenUsed/>
    <w:rsid w:val="00311256"/>
    <w:rPr>
      <w:vertAlign w:val="superscript"/>
    </w:rPr>
  </w:style>
  <w:style w:type="paragraph" w:styleId="Revision">
    <w:name w:val="Revision"/>
    <w:hidden/>
    <w:uiPriority w:val="99"/>
    <w:semiHidden/>
    <w:rsid w:val="00874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365142">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dlife.faa.gov/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a.gov/airports/airport_safety/wildlif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ldlife.faa.gov/home" TargetMode="External"/><Relationship Id="rId5" Type="http://schemas.openxmlformats.org/officeDocument/2006/relationships/webSettings" Target="webSettings.xml"/><Relationship Id="rId10" Type="http://schemas.openxmlformats.org/officeDocument/2006/relationships/hyperlink" Target="https://wildlife.faa.gov/home" TargetMode="External"/><Relationship Id="rId4" Type="http://schemas.openxmlformats.org/officeDocument/2006/relationships/settings" Target="settings.xml"/><Relationship Id="rId9" Type="http://schemas.openxmlformats.org/officeDocument/2006/relationships/hyperlink" Target="https://www.faa.gov/form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bls.gov/oes/current/oes5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065DB-EF12-47DD-B723-9F742E57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3339</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Showalter, Janel (FAA)</cp:lastModifiedBy>
  <cp:revision>2</cp:revision>
  <dcterms:created xsi:type="dcterms:W3CDTF">2020-03-31T19:12:00Z</dcterms:created>
  <dcterms:modified xsi:type="dcterms:W3CDTF">2020-03-31T19:12:00Z</dcterms:modified>
</cp:coreProperties>
</file>