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399B" w:rsidR="000C1F20" w:rsidP="000C1F20" w:rsidRDefault="000C1F20" w14:paraId="7ADCA576" w14:textId="77777777">
      <w:pPr>
        <w:pStyle w:val="C2-CtrSglSp"/>
        <w:keepLines w:val="0"/>
        <w:jc w:val="left"/>
        <w:rPr>
          <w:b/>
          <w:sz w:val="24"/>
          <w:szCs w:val="24"/>
        </w:rPr>
      </w:pPr>
    </w:p>
    <w:p w:rsidRPr="00B0399B" w:rsidR="00B75FA4" w:rsidP="00991753" w:rsidRDefault="00B75FA4" w14:paraId="7DC4A16A" w14:textId="77777777">
      <w:pPr>
        <w:rPr>
          <w:sz w:val="24"/>
          <w:szCs w:val="24"/>
        </w:rPr>
      </w:pPr>
    </w:p>
    <w:p w:rsidRPr="00B0399B" w:rsidR="00B75FA4" w:rsidP="00991753" w:rsidRDefault="00B75FA4" w14:paraId="7B7161F4" w14:textId="77777777">
      <w:pPr>
        <w:rPr>
          <w:sz w:val="24"/>
          <w:szCs w:val="24"/>
        </w:rPr>
      </w:pPr>
    </w:p>
    <w:p w:rsidRPr="00B0399B" w:rsidR="000C1F20" w:rsidP="00991753" w:rsidRDefault="00B75FA4" w14:paraId="47C7D6FC" w14:textId="77777777">
      <w:pPr>
        <w:jc w:val="center"/>
        <w:rPr>
          <w:b/>
          <w:sz w:val="24"/>
          <w:szCs w:val="24"/>
        </w:rPr>
      </w:pPr>
      <w:r w:rsidRPr="00B0399B">
        <w:rPr>
          <w:b/>
          <w:sz w:val="24"/>
          <w:szCs w:val="24"/>
        </w:rPr>
        <w:t xml:space="preserve">SUPPORTING STATEMENT </w:t>
      </w:r>
    </w:p>
    <w:p w:rsidRPr="00B0399B" w:rsidR="00B75FA4" w:rsidP="00991753" w:rsidRDefault="00B75FA4" w14:paraId="588F5970" w14:textId="77777777">
      <w:pPr>
        <w:jc w:val="center"/>
        <w:rPr>
          <w:b/>
          <w:sz w:val="24"/>
          <w:szCs w:val="24"/>
        </w:rPr>
      </w:pPr>
      <w:r w:rsidRPr="00B0399B">
        <w:rPr>
          <w:b/>
          <w:sz w:val="24"/>
          <w:szCs w:val="24"/>
        </w:rPr>
        <w:t>FOR PAPERWORK REDUCTION ACT</w:t>
      </w:r>
      <w:r w:rsidRPr="00B0399B" w:rsidR="000C1F20">
        <w:rPr>
          <w:b/>
          <w:i/>
          <w:sz w:val="24"/>
          <w:szCs w:val="24"/>
        </w:rPr>
        <w:t xml:space="preserve"> </w:t>
      </w:r>
      <w:r w:rsidRPr="00104EAE" w:rsidR="000C1F20">
        <w:rPr>
          <w:b/>
          <w:sz w:val="24"/>
          <w:szCs w:val="24"/>
        </w:rPr>
        <w:t>SUBMISSION</w:t>
      </w:r>
    </w:p>
    <w:p w:rsidRPr="00B0399B" w:rsidR="000C1F20" w:rsidP="00B0399B" w:rsidRDefault="000C1F20" w14:paraId="0E66FA01" w14:textId="77777777">
      <w:pPr>
        <w:rPr>
          <w:b/>
          <w:sz w:val="24"/>
          <w:szCs w:val="24"/>
        </w:rPr>
      </w:pPr>
    </w:p>
    <w:p w:rsidRPr="00AA0B87" w:rsidR="002D66B7" w:rsidP="002D66B7" w:rsidRDefault="002D66B7" w14:paraId="30F83D94"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Special Education</w:t>
      </w:r>
      <w:r>
        <w:rPr>
          <w:rFonts w:ascii="Times New Roman" w:hAnsi="Times New Roman" w:cs="Times New Roman"/>
          <w:sz w:val="24"/>
          <w:szCs w:val="24"/>
        </w:rPr>
        <w:t xml:space="preserve"> </w:t>
      </w:r>
      <w:r w:rsidRPr="00AA0B87">
        <w:rPr>
          <w:rFonts w:ascii="Times New Roman" w:hAnsi="Times New Roman" w:cs="Times New Roman"/>
          <w:sz w:val="24"/>
          <w:szCs w:val="24"/>
        </w:rPr>
        <w:t>- Individual Reporting on</w:t>
      </w:r>
    </w:p>
    <w:p w:rsidRPr="00AA0B87" w:rsidR="002D66B7" w:rsidP="002D66B7" w:rsidRDefault="002D66B7" w14:paraId="3E5F25F7"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Regulatory Compliance Related to the Personnel Development Program</w:t>
      </w:r>
    </w:p>
    <w:p w:rsidRPr="00AA0B87" w:rsidR="002D66B7" w:rsidP="002D66B7" w:rsidRDefault="002D66B7" w14:paraId="63404E58"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Service Obligation and the Government Performance and Results Act</w:t>
      </w:r>
    </w:p>
    <w:p w:rsidRPr="00AA0B87" w:rsidR="002D66B7" w:rsidP="002D66B7" w:rsidRDefault="002D66B7" w14:paraId="350A691A"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(GPRA)</w:t>
      </w:r>
    </w:p>
    <w:p w:rsidR="00CC31BD" w:rsidP="00FF1830" w:rsidRDefault="00CC31BD" w14:paraId="547336C4" w14:textId="77777777">
      <w:pPr>
        <w:rPr>
          <w:sz w:val="24"/>
          <w:szCs w:val="24"/>
        </w:rPr>
      </w:pPr>
    </w:p>
    <w:p w:rsidRPr="003E5A45" w:rsidR="0073429F" w:rsidP="00CC31BD" w:rsidRDefault="0073429F" w14:paraId="60574A58" w14:textId="7E4F933F">
      <w:pPr>
        <w:rPr>
          <w:sz w:val="24"/>
          <w:szCs w:val="24"/>
        </w:rPr>
      </w:pPr>
      <w:r>
        <w:rPr>
          <w:b/>
          <w:bCs/>
          <w:sz w:val="24"/>
          <w:szCs w:val="24"/>
        </w:rPr>
        <w:t xml:space="preserve">Question </w:t>
      </w:r>
      <w:r w:rsidRPr="0073429F">
        <w:rPr>
          <w:b/>
          <w:bCs/>
          <w:sz w:val="24"/>
          <w:szCs w:val="24"/>
        </w:rPr>
        <w:t>1.</w:t>
      </w:r>
      <w:r>
        <w:rPr>
          <w:b/>
          <w:bCs/>
          <w:sz w:val="24"/>
          <w:szCs w:val="24"/>
        </w:rPr>
        <w:tab/>
      </w:r>
      <w:r w:rsidRPr="0073429F">
        <w:rPr>
          <w:b/>
          <w:bCs/>
          <w:sz w:val="24"/>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w:t>
      </w:r>
      <w:r w:rsidRPr="00B24946">
        <w:rPr>
          <w:b/>
          <w:bCs/>
          <w:sz w:val="24"/>
          <w:szCs w:val="24"/>
        </w:rPr>
        <w:t>iefly specify the changes.  If a rulemaking is involved, make note of the sections or changed sections, if applicable.</w:t>
      </w:r>
    </w:p>
    <w:p w:rsidR="0073429F" w:rsidP="00CC31BD" w:rsidRDefault="0073429F" w14:paraId="1F69BB9F" w14:textId="77777777">
      <w:pPr>
        <w:rPr>
          <w:b/>
          <w:bCs/>
          <w:sz w:val="24"/>
          <w:szCs w:val="24"/>
        </w:rPr>
      </w:pPr>
    </w:p>
    <w:p w:rsidRPr="00FF0EFC" w:rsidR="00CC31BD" w:rsidP="00CC31BD" w:rsidRDefault="0073429F" w14:paraId="4FE2A082" w14:textId="4DD0CEA6">
      <w:pPr>
        <w:rPr>
          <w:sz w:val="24"/>
          <w:szCs w:val="24"/>
        </w:rPr>
      </w:pPr>
      <w:r>
        <w:rPr>
          <w:b/>
          <w:bCs/>
          <w:sz w:val="24"/>
          <w:szCs w:val="24"/>
        </w:rPr>
        <w:t>1a</w:t>
      </w:r>
      <w:r w:rsidRPr="00B0399B" w:rsidR="00CC31BD">
        <w:rPr>
          <w:b/>
          <w:bCs/>
          <w:sz w:val="24"/>
          <w:szCs w:val="24"/>
        </w:rPr>
        <w:t>.</w:t>
      </w:r>
      <w:r>
        <w:rPr>
          <w:b/>
          <w:bCs/>
          <w:sz w:val="24"/>
          <w:szCs w:val="24"/>
        </w:rPr>
        <w:t xml:space="preserve"> </w:t>
      </w:r>
      <w:r w:rsidRPr="00B0399B" w:rsidR="00CC31BD">
        <w:rPr>
          <w:b/>
          <w:bCs/>
          <w:sz w:val="24"/>
          <w:szCs w:val="24"/>
        </w:rPr>
        <w:t>Circumstances Making the Collection of Information Necessary</w:t>
      </w:r>
    </w:p>
    <w:p w:rsidR="0073429F" w:rsidP="00C873EF" w:rsidRDefault="0073429F" w14:paraId="11CEDDD4" w14:textId="77777777">
      <w:pPr>
        <w:rPr>
          <w:sz w:val="24"/>
          <w:szCs w:val="24"/>
        </w:rPr>
      </w:pPr>
    </w:p>
    <w:p w:rsidRPr="002F590F" w:rsidR="00870CD1" w:rsidP="00C873EF" w:rsidRDefault="00B75FA4" w14:paraId="2D8CC70E" w14:textId="25484A30">
      <w:pPr>
        <w:rPr>
          <w:sz w:val="24"/>
          <w:szCs w:val="24"/>
        </w:rPr>
      </w:pPr>
      <w:r w:rsidRPr="00C873EF">
        <w:rPr>
          <w:sz w:val="24"/>
          <w:szCs w:val="24"/>
        </w:rPr>
        <w:t>In order to ensure that OSEP is meeting the needs of children with disabilities and their families, OSEP needs to collect data on the results o</w:t>
      </w:r>
      <w:r w:rsidRPr="00456973">
        <w:rPr>
          <w:sz w:val="24"/>
          <w:szCs w:val="24"/>
        </w:rPr>
        <w:t xml:space="preserve">f </w:t>
      </w:r>
      <w:r w:rsidRPr="00456973" w:rsidR="00DE3ADC">
        <w:rPr>
          <w:sz w:val="24"/>
          <w:szCs w:val="24"/>
        </w:rPr>
        <w:t>its</w:t>
      </w:r>
      <w:r w:rsidRPr="00C873EF" w:rsidR="00DB5F22">
        <w:rPr>
          <w:sz w:val="24"/>
          <w:szCs w:val="24"/>
        </w:rPr>
        <w:t xml:space="preserve"> grant awards</w:t>
      </w:r>
      <w:r w:rsidRPr="00C873EF" w:rsidR="005D0B1E">
        <w:rPr>
          <w:sz w:val="24"/>
          <w:szCs w:val="24"/>
        </w:rPr>
        <w:t>.</w:t>
      </w:r>
      <w:r w:rsidRPr="00C873EF" w:rsidR="00726F75">
        <w:rPr>
          <w:sz w:val="24"/>
          <w:szCs w:val="24"/>
        </w:rPr>
        <w:t xml:space="preserve"> </w:t>
      </w:r>
      <w:r w:rsidRPr="00C873EF">
        <w:rPr>
          <w:sz w:val="24"/>
          <w:szCs w:val="24"/>
        </w:rPr>
        <w:t>Th</w:t>
      </w:r>
      <w:r w:rsidRPr="00C873EF" w:rsidR="007523AE">
        <w:rPr>
          <w:sz w:val="24"/>
          <w:szCs w:val="24"/>
        </w:rPr>
        <w:t>ese</w:t>
      </w:r>
      <w:r w:rsidRPr="00C873EF">
        <w:rPr>
          <w:sz w:val="24"/>
          <w:szCs w:val="24"/>
        </w:rPr>
        <w:t xml:space="preserve"> </w:t>
      </w:r>
      <w:r w:rsidRPr="00C873EF" w:rsidR="005F456C">
        <w:rPr>
          <w:sz w:val="24"/>
          <w:szCs w:val="24"/>
        </w:rPr>
        <w:t xml:space="preserve">data </w:t>
      </w:r>
      <w:r w:rsidRPr="00C873EF">
        <w:rPr>
          <w:sz w:val="24"/>
          <w:szCs w:val="24"/>
        </w:rPr>
        <w:t>include the number and characteristics (e.g.</w:t>
      </w:r>
      <w:r w:rsidRPr="00C873EF" w:rsidR="00DB5F22">
        <w:rPr>
          <w:sz w:val="24"/>
          <w:szCs w:val="24"/>
        </w:rPr>
        <w:t>,</w:t>
      </w:r>
      <w:r w:rsidRPr="00C873EF">
        <w:rPr>
          <w:sz w:val="24"/>
          <w:szCs w:val="24"/>
        </w:rPr>
        <w:t xml:space="preserve"> minority status, related professional experience) of professionals trained and the program outcomes (e.g.</w:t>
      </w:r>
      <w:r w:rsidRPr="00C873EF" w:rsidR="00DB5F22">
        <w:rPr>
          <w:sz w:val="24"/>
          <w:szCs w:val="24"/>
        </w:rPr>
        <w:t>,</w:t>
      </w:r>
      <w:r w:rsidRPr="00C873EF">
        <w:rPr>
          <w:sz w:val="24"/>
          <w:szCs w:val="24"/>
        </w:rPr>
        <w:t xml:space="preserve"> program completion, certification, employment in area support</w:t>
      </w:r>
      <w:r w:rsidRPr="00C873EF" w:rsidR="00DE3ADC">
        <w:rPr>
          <w:sz w:val="24"/>
          <w:szCs w:val="24"/>
        </w:rPr>
        <w:t xml:space="preserve">ed by training). </w:t>
      </w:r>
      <w:r w:rsidRPr="00C873EF" w:rsidR="005F456C">
        <w:rPr>
          <w:snapToGrid w:val="0"/>
          <w:sz w:val="24"/>
          <w:szCs w:val="24"/>
        </w:rPr>
        <w:t xml:space="preserve">In addition, </w:t>
      </w:r>
      <w:r w:rsidRPr="00C873EF" w:rsidR="003E3F97">
        <w:rPr>
          <w:snapToGrid w:val="0"/>
          <w:sz w:val="24"/>
          <w:szCs w:val="24"/>
        </w:rPr>
        <w:t xml:space="preserve">section </w:t>
      </w:r>
      <w:r w:rsidRPr="00C873EF" w:rsidR="005F456C">
        <w:rPr>
          <w:snapToGrid w:val="0"/>
          <w:sz w:val="24"/>
          <w:szCs w:val="24"/>
        </w:rPr>
        <w:t xml:space="preserve">662 of IDEA requires OSEP to collect data to confirm that scholars who receive funding under this program complete their service obligation requirements. </w:t>
      </w:r>
      <w:r w:rsidRPr="00C873EF" w:rsidR="00726F75">
        <w:rPr>
          <w:snapToGrid w:val="0"/>
          <w:sz w:val="24"/>
          <w:szCs w:val="24"/>
        </w:rPr>
        <w:t xml:space="preserve">ED is responsible for collecting the necessary information, verifying the completion of the service obligation, and referring scholars to the </w:t>
      </w:r>
      <w:r w:rsidRPr="00C873EF" w:rsidR="00C873EF">
        <w:rPr>
          <w:snapToGrid w:val="0"/>
          <w:sz w:val="24"/>
          <w:szCs w:val="24"/>
        </w:rPr>
        <w:t xml:space="preserve">Accounts Receivable and Bank Management </w:t>
      </w:r>
      <w:r w:rsidR="00802F19">
        <w:rPr>
          <w:snapToGrid w:val="0"/>
          <w:sz w:val="24"/>
          <w:szCs w:val="24"/>
        </w:rPr>
        <w:t>Division</w:t>
      </w:r>
      <w:r w:rsidRPr="00C873EF" w:rsidR="00802F19">
        <w:rPr>
          <w:snapToGrid w:val="0"/>
          <w:sz w:val="24"/>
          <w:szCs w:val="24"/>
        </w:rPr>
        <w:t xml:space="preserve"> </w:t>
      </w:r>
      <w:r w:rsidRPr="002F590F" w:rsidR="00D10ADB">
        <w:rPr>
          <w:bCs/>
          <w:sz w:val="24"/>
          <w:szCs w:val="24"/>
        </w:rPr>
        <w:t>(</w:t>
      </w:r>
      <w:r w:rsidRPr="002F590F" w:rsidR="00802F19">
        <w:rPr>
          <w:bCs/>
          <w:sz w:val="24"/>
          <w:szCs w:val="24"/>
        </w:rPr>
        <w:t>ARBM</w:t>
      </w:r>
      <w:r w:rsidR="00802F19">
        <w:rPr>
          <w:bCs/>
          <w:sz w:val="24"/>
          <w:szCs w:val="24"/>
        </w:rPr>
        <w:t>D</w:t>
      </w:r>
      <w:r w:rsidRPr="002F590F" w:rsidR="00D10ADB">
        <w:rPr>
          <w:bCs/>
          <w:sz w:val="24"/>
          <w:szCs w:val="24"/>
        </w:rPr>
        <w:t>)</w:t>
      </w:r>
      <w:r w:rsidRPr="002F590F" w:rsidR="00D10ADB">
        <w:rPr>
          <w:sz w:val="24"/>
          <w:szCs w:val="24"/>
        </w:rPr>
        <w:t> </w:t>
      </w:r>
      <w:r w:rsidRPr="00456973" w:rsidR="00726F75">
        <w:rPr>
          <w:snapToGrid w:val="0"/>
          <w:sz w:val="24"/>
          <w:szCs w:val="24"/>
        </w:rPr>
        <w:t>for repayment, if necessary.</w:t>
      </w:r>
    </w:p>
    <w:p w:rsidRPr="00D10ADB" w:rsidR="00E44719" w:rsidP="00870CD1" w:rsidRDefault="00E44719" w14:paraId="0CBD201B" w14:textId="77777777">
      <w:pPr>
        <w:rPr>
          <w:snapToGrid w:val="0"/>
          <w:sz w:val="24"/>
          <w:szCs w:val="24"/>
          <w:highlight w:val="yellow"/>
        </w:rPr>
      </w:pPr>
    </w:p>
    <w:p w:rsidR="0073429F" w:rsidP="005D0B1E" w:rsidRDefault="00DE3ADC" w14:paraId="6D286DC5" w14:textId="40ED98F1">
      <w:pPr>
        <w:pStyle w:val="HTMLPreformatted"/>
        <w:rPr>
          <w:rFonts w:ascii="Times New Roman" w:hAnsi="Times New Roman" w:cs="Times New Roman"/>
          <w:snapToGrid w:val="0"/>
          <w:sz w:val="24"/>
          <w:szCs w:val="24"/>
        </w:rPr>
      </w:pPr>
      <w:r w:rsidRPr="00B0399B">
        <w:rPr>
          <w:rFonts w:ascii="Times New Roman" w:hAnsi="Times New Roman" w:cs="Times New Roman"/>
          <w:sz w:val="24"/>
          <w:szCs w:val="24"/>
        </w:rPr>
        <w:t xml:space="preserve">These data are </w:t>
      </w:r>
      <w:r w:rsidR="005D0B1E">
        <w:rPr>
          <w:rFonts w:ascii="Times New Roman" w:hAnsi="Times New Roman" w:cs="Times New Roman"/>
          <w:sz w:val="24"/>
          <w:szCs w:val="24"/>
        </w:rPr>
        <w:t>used</w:t>
      </w:r>
      <w:r w:rsidRPr="00B0399B" w:rsidR="005D0B1E">
        <w:rPr>
          <w:rFonts w:ascii="Times New Roman" w:hAnsi="Times New Roman" w:cs="Times New Roman"/>
          <w:sz w:val="24"/>
          <w:szCs w:val="24"/>
        </w:rPr>
        <w:t xml:space="preserve"> </w:t>
      </w:r>
      <w:r w:rsidRPr="00B0399B" w:rsidR="00B75FA4">
        <w:rPr>
          <w:rFonts w:ascii="Times New Roman" w:hAnsi="Times New Roman" w:cs="Times New Roman"/>
          <w:sz w:val="24"/>
          <w:szCs w:val="24"/>
        </w:rPr>
        <w:t>to assess program effectiveness and efficiency</w:t>
      </w:r>
      <w:r w:rsidRPr="00B0399B" w:rsidR="00A86E73">
        <w:rPr>
          <w:rFonts w:ascii="Times New Roman" w:hAnsi="Times New Roman" w:cs="Times New Roman"/>
          <w:sz w:val="24"/>
          <w:szCs w:val="24"/>
        </w:rPr>
        <w:t xml:space="preserve">, and to meet the reporting requirements of the Government Performance and Results Act (GPRA). </w:t>
      </w:r>
      <w:r w:rsidRPr="00B0399B" w:rsidR="00B75FA4">
        <w:rPr>
          <w:rFonts w:ascii="Times New Roman" w:hAnsi="Times New Roman" w:cs="Times New Roman"/>
          <w:snapToGrid w:val="0"/>
          <w:sz w:val="24"/>
          <w:szCs w:val="24"/>
        </w:rPr>
        <w:t xml:space="preserve">The data will provide information on the supply of the OSEP-funded projects nationally, within each state, and within and across personnel categories, including special educators certified to teach </w:t>
      </w:r>
      <w:r w:rsidRPr="00B0399B" w:rsidR="00A86E73">
        <w:rPr>
          <w:rFonts w:ascii="Times New Roman" w:hAnsi="Times New Roman" w:cs="Times New Roman"/>
          <w:snapToGrid w:val="0"/>
          <w:sz w:val="24"/>
          <w:szCs w:val="24"/>
        </w:rPr>
        <w:t>children with disabilities</w:t>
      </w:r>
      <w:r w:rsidRPr="00B0399B" w:rsidR="00B75FA4">
        <w:rPr>
          <w:rFonts w:ascii="Times New Roman" w:hAnsi="Times New Roman" w:cs="Times New Roman"/>
          <w:snapToGrid w:val="0"/>
          <w:sz w:val="24"/>
          <w:szCs w:val="24"/>
        </w:rPr>
        <w:t xml:space="preserve">, </w:t>
      </w:r>
      <w:r w:rsidRPr="00B0399B" w:rsidR="00DB5F22">
        <w:rPr>
          <w:rFonts w:ascii="Times New Roman" w:hAnsi="Times New Roman" w:cs="Times New Roman"/>
          <w:snapToGrid w:val="0"/>
          <w:sz w:val="24"/>
          <w:szCs w:val="24"/>
        </w:rPr>
        <w:t>university faculty</w:t>
      </w:r>
      <w:r w:rsidRPr="00B0399B" w:rsidR="00B75FA4">
        <w:rPr>
          <w:rFonts w:ascii="Times New Roman" w:hAnsi="Times New Roman" w:cs="Times New Roman"/>
          <w:snapToGrid w:val="0"/>
          <w:sz w:val="24"/>
          <w:szCs w:val="24"/>
        </w:rPr>
        <w:t xml:space="preserve">, </w:t>
      </w:r>
      <w:r w:rsidRPr="00B0399B" w:rsidR="00DB5F22">
        <w:rPr>
          <w:rFonts w:ascii="Times New Roman" w:hAnsi="Times New Roman" w:cs="Times New Roman"/>
          <w:snapToGrid w:val="0"/>
          <w:sz w:val="24"/>
          <w:szCs w:val="24"/>
        </w:rPr>
        <w:t xml:space="preserve">related-service personnel, </w:t>
      </w:r>
      <w:r w:rsidRPr="00B0399B" w:rsidR="00B75FA4">
        <w:rPr>
          <w:rFonts w:ascii="Times New Roman" w:hAnsi="Times New Roman" w:cs="Times New Roman"/>
          <w:snapToGrid w:val="0"/>
          <w:sz w:val="24"/>
          <w:szCs w:val="24"/>
        </w:rPr>
        <w:t>p</w:t>
      </w:r>
      <w:r w:rsidRPr="00B0399B" w:rsidR="00A86E73">
        <w:rPr>
          <w:rFonts w:ascii="Times New Roman" w:hAnsi="Times New Roman" w:cs="Times New Roman"/>
          <w:snapToGrid w:val="0"/>
          <w:sz w:val="24"/>
          <w:szCs w:val="24"/>
        </w:rPr>
        <w:t>reschool service providers, paraprofessionals, administrators and other personnel</w:t>
      </w:r>
      <w:r w:rsidR="005D0B1E">
        <w:rPr>
          <w:rFonts w:ascii="Times New Roman" w:hAnsi="Times New Roman" w:cs="Times New Roman"/>
          <w:snapToGrid w:val="0"/>
          <w:sz w:val="24"/>
          <w:szCs w:val="24"/>
        </w:rPr>
        <w:t xml:space="preserve"> (see </w:t>
      </w:r>
      <w:r w:rsidR="0073429F">
        <w:rPr>
          <w:rFonts w:ascii="Times New Roman" w:hAnsi="Times New Roman" w:cs="Times New Roman"/>
          <w:snapToGrid w:val="0"/>
          <w:sz w:val="24"/>
          <w:szCs w:val="24"/>
        </w:rPr>
        <w:t xml:space="preserve">Question </w:t>
      </w:r>
      <w:r w:rsidR="005D0B1E">
        <w:rPr>
          <w:rFonts w:ascii="Times New Roman" w:hAnsi="Times New Roman" w:cs="Times New Roman"/>
          <w:snapToGrid w:val="0"/>
          <w:sz w:val="24"/>
          <w:szCs w:val="24"/>
        </w:rPr>
        <w:t>2, below).</w:t>
      </w:r>
    </w:p>
    <w:p w:rsidR="0073429F" w:rsidP="005D0B1E" w:rsidRDefault="0073429F" w14:paraId="28FEA3D6" w14:textId="77777777">
      <w:pPr>
        <w:pStyle w:val="HTMLPreformatted"/>
        <w:rPr>
          <w:rFonts w:ascii="Times New Roman" w:hAnsi="Times New Roman" w:cs="Times New Roman"/>
          <w:snapToGrid w:val="0"/>
          <w:sz w:val="24"/>
          <w:szCs w:val="24"/>
        </w:rPr>
      </w:pPr>
    </w:p>
    <w:p w:rsidR="00B75FA4" w:rsidP="005D0B1E" w:rsidRDefault="0073429F" w14:paraId="4E85723E" w14:textId="43081AF3">
      <w:pPr>
        <w:pStyle w:val="HTMLPreformatted"/>
        <w:rPr>
          <w:rFonts w:ascii="Times New Roman" w:hAnsi="Times New Roman" w:cs="Times New Roman"/>
          <w:snapToGrid w:val="0"/>
          <w:sz w:val="24"/>
          <w:szCs w:val="24"/>
        </w:rPr>
      </w:pPr>
      <w:r>
        <w:rPr>
          <w:rFonts w:ascii="Times New Roman" w:hAnsi="Times New Roman" w:cs="Times New Roman"/>
          <w:snapToGrid w:val="0"/>
          <w:sz w:val="24"/>
          <w:szCs w:val="24"/>
        </w:rPr>
        <w:t>T</w:t>
      </w:r>
      <w:r w:rsidRPr="0073429F">
        <w:rPr>
          <w:rFonts w:ascii="Times New Roman" w:hAnsi="Times New Roman" w:cs="Times New Roman"/>
          <w:snapToGrid w:val="0"/>
          <w:sz w:val="24"/>
          <w:szCs w:val="24"/>
        </w:rPr>
        <w:t>o collect the needed data, OSEP created the Personnel Development Program Data Collection System (PDPDCS).  Through the PDPDCS grantees, scholars and employers report data electronically.</w:t>
      </w:r>
    </w:p>
    <w:p w:rsidR="0073429F" w:rsidP="005D0B1E" w:rsidRDefault="0073429F" w14:paraId="5A6A39C2" w14:textId="2566D49D">
      <w:pPr>
        <w:pStyle w:val="HTMLPreformatted"/>
        <w:rPr>
          <w:rFonts w:ascii="Times New Roman" w:hAnsi="Times New Roman" w:cs="Times New Roman"/>
          <w:snapToGrid w:val="0"/>
          <w:sz w:val="24"/>
          <w:szCs w:val="24"/>
        </w:rPr>
      </w:pPr>
    </w:p>
    <w:p w:rsidRPr="00B0399B" w:rsidR="0073429F" w:rsidP="005D0B1E" w:rsidRDefault="0073429F" w14:paraId="74F7518A" w14:textId="77777777">
      <w:pPr>
        <w:pStyle w:val="HTMLPreformatted"/>
        <w:rPr>
          <w:snapToGrid w:val="0"/>
        </w:rPr>
      </w:pPr>
    </w:p>
    <w:p w:rsidRPr="00B0399B" w:rsidR="000C1F20" w:rsidP="00EF1598" w:rsidRDefault="000C1F20" w14:paraId="707C8478" w14:textId="77777777">
      <w:pPr>
        <w:rPr>
          <w:snapToGrid w:val="0"/>
          <w:sz w:val="24"/>
          <w:szCs w:val="24"/>
        </w:rPr>
      </w:pPr>
    </w:p>
    <w:p w:rsidRPr="00852DEF" w:rsidR="0073429F" w:rsidP="003E5A45" w:rsidRDefault="0073429F" w14:paraId="5ADBA347" w14:textId="0B34239C">
      <w:pPr>
        <w:rPr>
          <w:bCs/>
          <w:sz w:val="24"/>
          <w:szCs w:val="24"/>
        </w:rPr>
      </w:pPr>
      <w:r w:rsidRPr="003E5A45">
        <w:rPr>
          <w:rFonts w:eastAsia="Arial Unicode MS"/>
          <w:b/>
          <w:bCs/>
          <w:noProof/>
          <w:sz w:val="24"/>
          <w:szCs w:val="24"/>
        </w:rPr>
        <w:t>1b.</w:t>
      </w:r>
      <w:r>
        <w:rPr>
          <w:rFonts w:eastAsia="Arial Unicode MS"/>
          <w:b/>
          <w:bCs/>
          <w:noProof/>
          <w:sz w:val="24"/>
          <w:szCs w:val="24"/>
        </w:rPr>
        <w:t xml:space="preserve"> </w:t>
      </w:r>
      <w:r w:rsidRPr="003E5A45">
        <w:rPr>
          <w:b/>
          <w:bCs/>
          <w:sz w:val="24"/>
          <w:szCs w:val="24"/>
        </w:rPr>
        <w:t>Authorization for Collection</w:t>
      </w:r>
    </w:p>
    <w:p w:rsidRPr="00E879B6" w:rsidR="0073429F" w:rsidP="0073429F" w:rsidRDefault="0073429F" w14:paraId="3713BB14" w14:textId="694449E6"/>
    <w:p w:rsidRPr="00B0399B" w:rsidR="0073429F" w:rsidP="0073429F" w:rsidRDefault="0073429F" w14:paraId="0AFCB168" w14:textId="77777777">
      <w:pPr>
        <w:rPr>
          <w:sz w:val="24"/>
          <w:szCs w:val="24"/>
        </w:rPr>
      </w:pPr>
      <w:r w:rsidRPr="00B0399B">
        <w:rPr>
          <w:sz w:val="24"/>
          <w:szCs w:val="24"/>
        </w:rPr>
        <w:t>This data collection is authorized by the following Public Laws:</w:t>
      </w:r>
    </w:p>
    <w:p w:rsidRPr="00B0399B" w:rsidR="0073429F" w:rsidP="0073429F" w:rsidRDefault="0073429F" w14:paraId="1B2E8CAB" w14:textId="77777777">
      <w:pPr>
        <w:ind w:left="720"/>
        <w:rPr>
          <w:sz w:val="24"/>
          <w:szCs w:val="24"/>
        </w:rPr>
      </w:pPr>
    </w:p>
    <w:p w:rsidR="0073429F" w:rsidP="0073429F" w:rsidRDefault="0073429F" w14:paraId="63D74433" w14:textId="77777777">
      <w:pPr>
        <w:rPr>
          <w:sz w:val="24"/>
          <w:szCs w:val="24"/>
        </w:rPr>
      </w:pPr>
      <w:r w:rsidRPr="006958E3">
        <w:rPr>
          <w:sz w:val="24"/>
          <w:szCs w:val="24"/>
        </w:rPr>
        <w:t xml:space="preserve">The information is being collected under the authority of the </w:t>
      </w:r>
      <w:r w:rsidRPr="006958E3">
        <w:rPr>
          <w:rStyle w:val="Emphasis"/>
          <w:i w:val="0"/>
          <w:sz w:val="24"/>
          <w:szCs w:val="24"/>
        </w:rPr>
        <w:t>Individuals wit</w:t>
      </w:r>
      <w:r>
        <w:rPr>
          <w:rStyle w:val="Emphasis"/>
          <w:i w:val="0"/>
          <w:sz w:val="24"/>
          <w:szCs w:val="24"/>
        </w:rPr>
        <w:t>h Disabilities Education Act (IDEA)</w:t>
      </w:r>
      <w:r w:rsidRPr="006958E3">
        <w:rPr>
          <w:i/>
          <w:sz w:val="24"/>
          <w:szCs w:val="24"/>
        </w:rPr>
        <w:t xml:space="preserve"> </w:t>
      </w:r>
      <w:r w:rsidRPr="00EA48CB">
        <w:rPr>
          <w:sz w:val="24"/>
          <w:szCs w:val="24"/>
        </w:rPr>
        <w:t>(20 U.S.C. 1462)</w:t>
      </w:r>
      <w:r>
        <w:rPr>
          <w:sz w:val="24"/>
          <w:szCs w:val="24"/>
        </w:rPr>
        <w:t xml:space="preserve"> </w:t>
      </w:r>
      <w:r w:rsidRPr="006958E3">
        <w:rPr>
          <w:sz w:val="24"/>
          <w:szCs w:val="24"/>
        </w:rPr>
        <w:t xml:space="preserve">and the implementing </w:t>
      </w:r>
      <w:r>
        <w:rPr>
          <w:sz w:val="24"/>
          <w:szCs w:val="24"/>
        </w:rPr>
        <w:t xml:space="preserve">service obligation </w:t>
      </w:r>
      <w:r w:rsidRPr="006958E3">
        <w:rPr>
          <w:sz w:val="24"/>
          <w:szCs w:val="24"/>
        </w:rPr>
        <w:t xml:space="preserve">regulations at 34 CFR Part </w:t>
      </w:r>
      <w:r>
        <w:rPr>
          <w:sz w:val="24"/>
          <w:szCs w:val="24"/>
        </w:rPr>
        <w:t>304</w:t>
      </w:r>
      <w:r w:rsidRPr="006958E3">
        <w:rPr>
          <w:sz w:val="24"/>
          <w:szCs w:val="24"/>
        </w:rPr>
        <w:t>,</w:t>
      </w:r>
      <w:r>
        <w:rPr>
          <w:sz w:val="24"/>
          <w:szCs w:val="24"/>
        </w:rPr>
        <w:t xml:space="preserve"> </w:t>
      </w:r>
      <w:r w:rsidRPr="006958E3">
        <w:rPr>
          <w:sz w:val="24"/>
          <w:szCs w:val="24"/>
        </w:rPr>
        <w:t xml:space="preserve">as well as with the Government Performance and Results Act of 1993 (GPRA), </w:t>
      </w:r>
      <w:r>
        <w:rPr>
          <w:sz w:val="24"/>
          <w:szCs w:val="24"/>
        </w:rPr>
        <w:t>s</w:t>
      </w:r>
      <w:r w:rsidRPr="006958E3">
        <w:rPr>
          <w:sz w:val="24"/>
          <w:szCs w:val="24"/>
        </w:rPr>
        <w:t xml:space="preserve">ection 4. </w:t>
      </w:r>
      <w:r>
        <w:rPr>
          <w:sz w:val="24"/>
          <w:szCs w:val="24"/>
        </w:rPr>
        <w:t xml:space="preserve"> </w:t>
      </w:r>
      <w:proofErr w:type="gramStart"/>
      <w:r>
        <w:rPr>
          <w:sz w:val="24"/>
          <w:szCs w:val="24"/>
        </w:rPr>
        <w:t>In particular, these</w:t>
      </w:r>
      <w:proofErr w:type="gramEnd"/>
      <w:r>
        <w:rPr>
          <w:sz w:val="24"/>
          <w:szCs w:val="24"/>
        </w:rPr>
        <w:t xml:space="preserve"> sections authorize this collection:</w:t>
      </w:r>
    </w:p>
    <w:p w:rsidR="0073429F" w:rsidP="0073429F" w:rsidRDefault="0073429F" w14:paraId="54604EB0" w14:textId="77777777">
      <w:pPr>
        <w:rPr>
          <w:sz w:val="24"/>
          <w:szCs w:val="24"/>
        </w:rPr>
      </w:pPr>
    </w:p>
    <w:p w:rsidRPr="00E13CA5" w:rsidR="0073429F" w:rsidP="0073429F" w:rsidRDefault="0073429F" w14:paraId="0DB7A0F0" w14:textId="77777777">
      <w:pPr>
        <w:ind w:left="720"/>
        <w:rPr>
          <w:sz w:val="24"/>
          <w:szCs w:val="24"/>
        </w:rPr>
      </w:pPr>
      <w:r>
        <w:rPr>
          <w:sz w:val="24"/>
          <w:szCs w:val="24"/>
        </w:rPr>
        <w:t>1) T</w:t>
      </w:r>
      <w:r w:rsidRPr="00EA48CB">
        <w:rPr>
          <w:sz w:val="24"/>
          <w:szCs w:val="24"/>
        </w:rPr>
        <w:t>he service obligation requirement of the Personnel Development Program can be found in</w:t>
      </w:r>
      <w:r>
        <w:rPr>
          <w:sz w:val="24"/>
          <w:szCs w:val="24"/>
        </w:rPr>
        <w:t xml:space="preserve"> IDEA,</w:t>
      </w:r>
      <w:r w:rsidRPr="00EA48CB">
        <w:rPr>
          <w:sz w:val="24"/>
          <w:szCs w:val="24"/>
        </w:rPr>
        <w:t xml:space="preserve"> Public Law 108-446, section 662</w:t>
      </w:r>
      <w:r w:rsidRPr="006958E3">
        <w:rPr>
          <w:sz w:val="24"/>
          <w:szCs w:val="24"/>
        </w:rPr>
        <w:t>(h)(1) which states that “Each application for assistance…shall include an assurance that the eligible entity will ensure that scholars who receive a scholarship under the proposed project agree to subsequently provide special education and related services to children with disabilities, or in the case of leadership personnel to subsequently work in the appropriate field, for a period of two years for every year which the scholarship was received or repay all or part of the amount of the scholarship, in accordance with regulations issued by the Secretary.  S</w:t>
      </w:r>
      <w:r w:rsidRPr="00E13CA5">
        <w:rPr>
          <w:sz w:val="24"/>
          <w:szCs w:val="24"/>
        </w:rPr>
        <w:t xml:space="preserve">ection 662(h)(3) “Secretary’s </w:t>
      </w:r>
      <w:proofErr w:type="gramStart"/>
      <w:r w:rsidRPr="00E13CA5">
        <w:rPr>
          <w:sz w:val="24"/>
          <w:szCs w:val="24"/>
        </w:rPr>
        <w:t>responsibility.—</w:t>
      </w:r>
      <w:proofErr w:type="gramEnd"/>
      <w:r w:rsidRPr="00E13CA5">
        <w:rPr>
          <w:sz w:val="24"/>
          <w:szCs w:val="24"/>
        </w:rPr>
        <w:t>The Secretary—(A) shall ensure that individuals described in paragraph (1) comply with the requirements of that paragraph.”</w:t>
      </w:r>
    </w:p>
    <w:p w:rsidRPr="00E13CA5" w:rsidR="0073429F" w:rsidP="0073429F" w:rsidRDefault="0073429F" w14:paraId="58A5D959" w14:textId="77777777">
      <w:pPr>
        <w:autoSpaceDE w:val="0"/>
        <w:autoSpaceDN w:val="0"/>
        <w:adjustRightInd w:val="0"/>
        <w:ind w:left="720"/>
        <w:rPr>
          <w:sz w:val="24"/>
          <w:szCs w:val="24"/>
        </w:rPr>
      </w:pPr>
    </w:p>
    <w:p w:rsidRPr="00E13CA5" w:rsidR="0073429F" w:rsidP="0073429F" w:rsidRDefault="0073429F" w14:paraId="6D901414" w14:textId="77777777">
      <w:pPr>
        <w:autoSpaceDE w:val="0"/>
        <w:autoSpaceDN w:val="0"/>
        <w:adjustRightInd w:val="0"/>
        <w:ind w:left="1440"/>
        <w:rPr>
          <w:sz w:val="24"/>
          <w:szCs w:val="24"/>
        </w:rPr>
      </w:pPr>
      <w:r w:rsidRPr="00E13CA5">
        <w:rPr>
          <w:sz w:val="24"/>
          <w:szCs w:val="24"/>
        </w:rPr>
        <w:t xml:space="preserve"> </w:t>
      </w:r>
      <w:r>
        <w:rPr>
          <w:sz w:val="24"/>
          <w:szCs w:val="24"/>
        </w:rPr>
        <w:t>a</w:t>
      </w:r>
      <w:r w:rsidRPr="00E13CA5">
        <w:rPr>
          <w:sz w:val="24"/>
          <w:szCs w:val="24"/>
        </w:rPr>
        <w:t>) For scholarships made from grants made in fiscal year (FY) 2006 and every year thereafter, 34 CFR 304.23 through 304.30, which implements section 662(h) of IDEA for those fiscal years; and</w:t>
      </w:r>
    </w:p>
    <w:p w:rsidR="0073429F" w:rsidP="0073429F" w:rsidRDefault="0073429F" w14:paraId="4B5F40EC" w14:textId="77777777">
      <w:pPr>
        <w:autoSpaceDE w:val="0"/>
        <w:autoSpaceDN w:val="0"/>
        <w:adjustRightInd w:val="0"/>
        <w:ind w:left="1440"/>
        <w:rPr>
          <w:sz w:val="24"/>
          <w:szCs w:val="24"/>
        </w:rPr>
      </w:pPr>
      <w:r>
        <w:rPr>
          <w:sz w:val="24"/>
          <w:szCs w:val="24"/>
        </w:rPr>
        <w:t>b</w:t>
      </w:r>
      <w:r w:rsidRPr="00E13CA5">
        <w:rPr>
          <w:sz w:val="24"/>
          <w:szCs w:val="24"/>
        </w:rPr>
        <w:t xml:space="preserve">) For scholarships made from FY 2005 grants, the notice published in the </w:t>
      </w:r>
      <w:r w:rsidRPr="00E13CA5">
        <w:rPr>
          <w:sz w:val="24"/>
          <w:szCs w:val="24"/>
          <w:u w:val="single"/>
        </w:rPr>
        <w:t>Federal Register</w:t>
      </w:r>
      <w:r w:rsidRPr="00E13CA5">
        <w:rPr>
          <w:sz w:val="24"/>
          <w:szCs w:val="24"/>
        </w:rPr>
        <w:t xml:space="preserve"> on March 25, 2005 (70 FR 15306), which implements section 662(h) of IDEA for that fiscal year. </w:t>
      </w:r>
    </w:p>
    <w:p w:rsidRPr="00EA48CB" w:rsidR="0073429F" w:rsidP="0073429F" w:rsidRDefault="0073429F" w14:paraId="204A68BD" w14:textId="77777777">
      <w:pPr>
        <w:autoSpaceDE w:val="0"/>
        <w:autoSpaceDN w:val="0"/>
        <w:adjustRightInd w:val="0"/>
        <w:ind w:left="2160"/>
        <w:rPr>
          <w:sz w:val="24"/>
          <w:szCs w:val="24"/>
        </w:rPr>
      </w:pPr>
    </w:p>
    <w:p w:rsidR="0073429F" w:rsidP="0073429F" w:rsidRDefault="0073429F" w14:paraId="61A0EDAE" w14:textId="77777777">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2) </w:t>
      </w:r>
      <w:r w:rsidRPr="00EA48CB">
        <w:rPr>
          <w:rFonts w:ascii="Times New Roman" w:hAnsi="Times New Roman" w:cs="Times New Roman"/>
          <w:sz w:val="24"/>
          <w:szCs w:val="24"/>
        </w:rPr>
        <w:t>Public Law 108-446, section 662(a) (20 U.S.C. 1462) “The Secretary shall, on a competitive basis, make grants to, or enter into contracts or cooperative agreements with, eligible entities…to help address the needs identified in the State plan…for highly qualified personnel…to work with infants or toddlers with disabilities, or children with disabilities."</w:t>
      </w:r>
    </w:p>
    <w:p w:rsidR="0073429F" w:rsidP="0073429F" w:rsidRDefault="0073429F" w14:paraId="75CB0FF0" w14:textId="77777777">
      <w:pPr>
        <w:pStyle w:val="HTMLPreformatted"/>
        <w:ind w:left="720"/>
        <w:rPr>
          <w:rFonts w:ascii="Times New Roman" w:hAnsi="Times New Roman" w:cs="Times New Roman"/>
          <w:sz w:val="24"/>
          <w:szCs w:val="24"/>
        </w:rPr>
      </w:pPr>
    </w:p>
    <w:p w:rsidRPr="009E1E1F" w:rsidR="0073429F" w:rsidP="0073429F" w:rsidRDefault="0073429F" w14:paraId="0A2F6154" w14:textId="77777777">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3) </w:t>
      </w:r>
      <w:r w:rsidRPr="009E1E1F">
        <w:rPr>
          <w:rFonts w:ascii="Times New Roman" w:hAnsi="Times New Roman" w:cs="Times New Roman"/>
          <w:sz w:val="24"/>
          <w:szCs w:val="24"/>
        </w:rPr>
        <w:t>Public Law 108-446, section 682(c) (20 U.S.C. 1482) “The Secretary may use funds made available to carry out subpart 2 or 3 to evaluate activities carried out under subpart 2 or 3, respectively.”</w:t>
      </w:r>
    </w:p>
    <w:p w:rsidRPr="00EA48CB" w:rsidR="0073429F" w:rsidP="0073429F" w:rsidRDefault="0073429F" w14:paraId="56B57FCC" w14:textId="77777777">
      <w:pPr>
        <w:pStyle w:val="HTMLPreformatted"/>
        <w:ind w:left="720"/>
        <w:rPr>
          <w:sz w:val="24"/>
          <w:szCs w:val="24"/>
        </w:rPr>
      </w:pPr>
    </w:p>
    <w:p w:rsidRPr="00E13CA5" w:rsidR="0073429F" w:rsidP="0073429F" w:rsidRDefault="0073429F" w14:paraId="0BF49C5D" w14:textId="77777777">
      <w:pPr>
        <w:ind w:left="720"/>
        <w:rPr>
          <w:sz w:val="24"/>
          <w:szCs w:val="24"/>
        </w:rPr>
      </w:pPr>
      <w:r>
        <w:rPr>
          <w:sz w:val="24"/>
          <w:szCs w:val="24"/>
        </w:rPr>
        <w:t xml:space="preserve">4) </w:t>
      </w:r>
      <w:r w:rsidRPr="00E13CA5">
        <w:rPr>
          <w:sz w:val="24"/>
          <w:szCs w:val="24"/>
        </w:rPr>
        <w:t xml:space="preserve">Education Department General Administrative Regulations (EDGAR) require that grantees cooperate in any evaluation of the program by the Secretary (EDGAR, </w:t>
      </w:r>
      <w:r>
        <w:rPr>
          <w:sz w:val="24"/>
          <w:szCs w:val="24"/>
        </w:rPr>
        <w:t>s</w:t>
      </w:r>
      <w:r w:rsidRPr="00E13CA5">
        <w:rPr>
          <w:sz w:val="24"/>
          <w:szCs w:val="24"/>
        </w:rPr>
        <w:t>ec</w:t>
      </w:r>
      <w:r>
        <w:rPr>
          <w:sz w:val="24"/>
          <w:szCs w:val="24"/>
        </w:rPr>
        <w:t>tion</w:t>
      </w:r>
      <w:r w:rsidRPr="00E13CA5">
        <w:rPr>
          <w:sz w:val="24"/>
          <w:szCs w:val="24"/>
        </w:rPr>
        <w:t xml:space="preserve"> 75.591) (20 U.S.C. 1221e-3 and 3474).</w:t>
      </w:r>
    </w:p>
    <w:p w:rsidRPr="003E5A45" w:rsidR="0073429F" w:rsidP="00EF1598" w:rsidRDefault="0073429F" w14:paraId="392EFE39" w14:textId="77777777">
      <w:pPr>
        <w:rPr>
          <w:rFonts w:eastAsia="Arial Unicode MS"/>
          <w:b/>
          <w:bCs/>
          <w:noProof/>
          <w:sz w:val="24"/>
          <w:szCs w:val="24"/>
        </w:rPr>
      </w:pPr>
    </w:p>
    <w:p w:rsidR="0073429F" w:rsidP="00EF1598" w:rsidRDefault="0073429F" w14:paraId="2C2FC70A" w14:textId="6A46D3C3">
      <w:pPr>
        <w:rPr>
          <w:rFonts w:eastAsia="Arial Unicode MS"/>
          <w:noProof/>
          <w:sz w:val="24"/>
          <w:szCs w:val="24"/>
        </w:rPr>
      </w:pPr>
    </w:p>
    <w:p w:rsidRPr="003E5A45" w:rsidR="0073429F" w:rsidP="00EF1598" w:rsidRDefault="0073429F" w14:paraId="3A36D39B" w14:textId="4F0FF89B">
      <w:pPr>
        <w:rPr>
          <w:rFonts w:eastAsia="Arial Unicode MS"/>
          <w:b/>
          <w:bCs/>
          <w:noProof/>
          <w:sz w:val="24"/>
          <w:szCs w:val="24"/>
        </w:rPr>
      </w:pPr>
      <w:r w:rsidRPr="003E5A45">
        <w:rPr>
          <w:rFonts w:eastAsia="Arial Unicode MS"/>
          <w:b/>
          <w:bCs/>
          <w:noProof/>
          <w:sz w:val="24"/>
          <w:szCs w:val="24"/>
        </w:rPr>
        <w:t xml:space="preserve">1c. </w:t>
      </w:r>
      <w:r>
        <w:rPr>
          <w:rFonts w:eastAsia="Arial Unicode MS"/>
          <w:b/>
          <w:bCs/>
          <w:noProof/>
          <w:sz w:val="24"/>
          <w:szCs w:val="24"/>
        </w:rPr>
        <w:t>Review Type/C</w:t>
      </w:r>
      <w:r w:rsidRPr="003E5A45">
        <w:rPr>
          <w:rFonts w:eastAsia="Arial Unicode MS"/>
          <w:b/>
          <w:bCs/>
          <w:noProof/>
          <w:sz w:val="24"/>
          <w:szCs w:val="24"/>
        </w:rPr>
        <w:t xml:space="preserve">hanges to the </w:t>
      </w:r>
      <w:r>
        <w:rPr>
          <w:rFonts w:eastAsia="Arial Unicode MS"/>
          <w:b/>
          <w:bCs/>
          <w:noProof/>
          <w:sz w:val="24"/>
          <w:szCs w:val="24"/>
        </w:rPr>
        <w:t>C</w:t>
      </w:r>
      <w:r w:rsidRPr="003E5A45">
        <w:rPr>
          <w:rFonts w:eastAsia="Arial Unicode MS"/>
          <w:b/>
          <w:bCs/>
          <w:noProof/>
          <w:sz w:val="24"/>
          <w:szCs w:val="24"/>
        </w:rPr>
        <w:t>ollection</w:t>
      </w:r>
    </w:p>
    <w:p w:rsidR="0073429F" w:rsidP="00EF1598" w:rsidRDefault="0073429F" w14:paraId="75E6E72E" w14:textId="77777777">
      <w:pPr>
        <w:rPr>
          <w:rFonts w:eastAsia="Arial Unicode MS"/>
          <w:noProof/>
          <w:sz w:val="24"/>
          <w:szCs w:val="24"/>
        </w:rPr>
      </w:pPr>
    </w:p>
    <w:p w:rsidR="006442CC" w:rsidP="00EF1598" w:rsidRDefault="0073429F" w14:paraId="73F2E886" w14:textId="45F33533">
      <w:pPr>
        <w:rPr>
          <w:rFonts w:eastAsia="Arial Unicode MS"/>
          <w:noProof/>
          <w:sz w:val="24"/>
          <w:szCs w:val="24"/>
        </w:rPr>
      </w:pPr>
      <w:r>
        <w:rPr>
          <w:rFonts w:eastAsia="Arial Unicode MS"/>
          <w:noProof/>
          <w:sz w:val="24"/>
          <w:szCs w:val="24"/>
        </w:rPr>
        <w:lastRenderedPageBreak/>
        <w:t xml:space="preserve">This submission represents a revision of the previously approved data collection. The proposed changes to this collection are described below. </w:t>
      </w:r>
      <w:r w:rsidR="006442CC">
        <w:rPr>
          <w:rFonts w:eastAsia="Arial Unicode MS"/>
          <w:noProof/>
          <w:sz w:val="24"/>
          <w:szCs w:val="24"/>
        </w:rPr>
        <w:t>To reduce respondent burden</w:t>
      </w:r>
      <w:r w:rsidR="00C416C4">
        <w:rPr>
          <w:rFonts w:eastAsia="Arial Unicode MS"/>
          <w:noProof/>
          <w:sz w:val="24"/>
          <w:szCs w:val="24"/>
        </w:rPr>
        <w:t>,</w:t>
      </w:r>
      <w:r w:rsidR="006442CC">
        <w:rPr>
          <w:rFonts w:eastAsia="Arial Unicode MS"/>
          <w:noProof/>
          <w:sz w:val="24"/>
          <w:szCs w:val="24"/>
        </w:rPr>
        <w:t xml:space="preserve"> clarify i</w:t>
      </w:r>
      <w:r w:rsidR="00C416C4">
        <w:rPr>
          <w:rFonts w:eastAsia="Arial Unicode MS"/>
          <w:noProof/>
          <w:sz w:val="24"/>
          <w:szCs w:val="24"/>
        </w:rPr>
        <w:t>nstructions,</w:t>
      </w:r>
      <w:r w:rsidR="006442CC">
        <w:rPr>
          <w:rFonts w:eastAsia="Arial Unicode MS"/>
          <w:noProof/>
          <w:sz w:val="24"/>
          <w:szCs w:val="24"/>
        </w:rPr>
        <w:t xml:space="preserve"> and </w:t>
      </w:r>
      <w:r w:rsidR="00C416C4">
        <w:rPr>
          <w:rFonts w:eastAsia="Arial Unicode MS"/>
          <w:noProof/>
          <w:sz w:val="24"/>
          <w:szCs w:val="24"/>
        </w:rPr>
        <w:t>better align to service obligation regulations</w:t>
      </w:r>
      <w:r w:rsidR="006442CC">
        <w:rPr>
          <w:rFonts w:eastAsia="Arial Unicode MS"/>
          <w:noProof/>
          <w:sz w:val="24"/>
          <w:szCs w:val="24"/>
        </w:rPr>
        <w:t>, OSEP proposes the following changes to the instruments.</w:t>
      </w:r>
    </w:p>
    <w:p w:rsidR="006442CC" w:rsidP="00EF1598" w:rsidRDefault="006442CC" w14:paraId="48CF637A" w14:textId="77777777">
      <w:pPr>
        <w:rPr>
          <w:rFonts w:eastAsia="Arial Unicode MS"/>
          <w:noProof/>
          <w:sz w:val="24"/>
          <w:szCs w:val="24"/>
        </w:rPr>
      </w:pPr>
    </w:p>
    <w:p w:rsidRPr="00422212" w:rsidR="006442CC" w:rsidP="00EF1598" w:rsidRDefault="006442CC" w14:paraId="57281077" w14:textId="77777777">
      <w:pPr>
        <w:rPr>
          <w:rFonts w:eastAsia="Arial Unicode MS"/>
          <w:i/>
          <w:noProof/>
          <w:sz w:val="24"/>
          <w:szCs w:val="24"/>
        </w:rPr>
      </w:pPr>
      <w:r w:rsidRPr="00422212">
        <w:rPr>
          <w:rFonts w:eastAsia="Arial Unicode MS"/>
          <w:i/>
          <w:noProof/>
          <w:sz w:val="24"/>
          <w:szCs w:val="24"/>
        </w:rPr>
        <w:t>Grantee Data Collection (Scholar Record)</w:t>
      </w:r>
    </w:p>
    <w:p w:rsidRPr="00422212" w:rsidR="006442CC" w:rsidP="00EF1598" w:rsidRDefault="006442CC" w14:paraId="370C9A92" w14:textId="77777777">
      <w:pPr>
        <w:rPr>
          <w:rFonts w:eastAsia="Arial Unicode MS"/>
          <w:noProof/>
          <w:sz w:val="24"/>
          <w:szCs w:val="24"/>
        </w:rPr>
      </w:pPr>
    </w:p>
    <w:p w:rsidR="00802F19" w:rsidP="006442CC" w:rsidRDefault="00802F19" w14:paraId="693DE8C3" w14:textId="2402E120">
      <w:pPr>
        <w:pStyle w:val="ListParagraph"/>
        <w:numPr>
          <w:ilvl w:val="0"/>
          <w:numId w:val="23"/>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Replace the term “Data Collection Center (DCC)” with Personnel Development Program Data Collection System (PDPDCS)” to align with the title of system support services.</w:t>
      </w:r>
    </w:p>
    <w:p w:rsidRPr="00422212" w:rsidR="00802F19" w:rsidP="00802F19" w:rsidRDefault="00802F19" w14:paraId="5FFBAE6E" w14:textId="7D0A9242">
      <w:pPr>
        <w:pStyle w:val="ListParagraph"/>
        <w:numPr>
          <w:ilvl w:val="0"/>
          <w:numId w:val="23"/>
        </w:numPr>
        <w:rPr>
          <w:rFonts w:ascii="Times New Roman" w:hAnsi="Times New Roman" w:eastAsia="Arial Unicode MS" w:cs="Times New Roman"/>
          <w:noProof/>
          <w:sz w:val="24"/>
          <w:szCs w:val="24"/>
        </w:rPr>
      </w:pPr>
      <w:r w:rsidRPr="00422212">
        <w:rPr>
          <w:rFonts w:ascii="Times New Roman" w:hAnsi="Times New Roman" w:eastAsia="Arial Unicode MS" w:cs="Times New Roman"/>
          <w:noProof/>
          <w:sz w:val="24"/>
          <w:szCs w:val="24"/>
        </w:rPr>
        <w:t>Revision of the instructions</w:t>
      </w:r>
      <w:r w:rsidRPr="00C91B47" w:rsidR="00C91B47">
        <w:rPr>
          <w:rFonts w:ascii="Times New Roman" w:hAnsi="Times New Roman" w:eastAsia="Arial Unicode MS" w:cs="Times New Roman"/>
          <w:noProof/>
          <w:sz w:val="24"/>
          <w:szCs w:val="24"/>
        </w:rPr>
        <w:t xml:space="preserve"> </w:t>
      </w:r>
      <w:r w:rsidR="00C91B47">
        <w:rPr>
          <w:rFonts w:ascii="Times New Roman" w:hAnsi="Times New Roman" w:eastAsia="Arial Unicode MS" w:cs="Times New Roman"/>
          <w:noProof/>
          <w:sz w:val="24"/>
          <w:szCs w:val="24"/>
        </w:rPr>
        <w:t>within Section D and K</w:t>
      </w:r>
      <w:r w:rsidRPr="00422212">
        <w:rPr>
          <w:rFonts w:ascii="Times New Roman" w:hAnsi="Times New Roman" w:eastAsia="Arial Unicode MS" w:cs="Times New Roman"/>
          <w:noProof/>
          <w:sz w:val="24"/>
          <w:szCs w:val="24"/>
        </w:rPr>
        <w:t xml:space="preserve"> for submitting scholar </w:t>
      </w:r>
      <w:r w:rsidR="006253AA">
        <w:rPr>
          <w:rFonts w:ascii="Times New Roman" w:hAnsi="Times New Roman" w:eastAsia="Arial Unicode MS" w:cs="Times New Roman"/>
          <w:noProof/>
          <w:sz w:val="24"/>
          <w:szCs w:val="24"/>
        </w:rPr>
        <w:t xml:space="preserve">agreements </w:t>
      </w:r>
      <w:r w:rsidRPr="00422212">
        <w:rPr>
          <w:rFonts w:ascii="Times New Roman" w:hAnsi="Times New Roman" w:eastAsia="Arial Unicode MS" w:cs="Times New Roman"/>
          <w:noProof/>
          <w:sz w:val="24"/>
          <w:szCs w:val="24"/>
        </w:rPr>
        <w:t>to align with the functi</w:t>
      </w:r>
      <w:r>
        <w:rPr>
          <w:rFonts w:ascii="Times New Roman" w:hAnsi="Times New Roman" w:eastAsia="Arial Unicode MS" w:cs="Times New Roman"/>
          <w:noProof/>
          <w:sz w:val="24"/>
          <w:szCs w:val="24"/>
        </w:rPr>
        <w:t>o</w:t>
      </w:r>
      <w:r w:rsidRPr="00422212">
        <w:rPr>
          <w:rFonts w:ascii="Times New Roman" w:hAnsi="Times New Roman" w:eastAsia="Arial Unicode MS" w:cs="Times New Roman"/>
          <w:noProof/>
          <w:sz w:val="24"/>
          <w:szCs w:val="24"/>
        </w:rPr>
        <w:t>nality of the system.</w:t>
      </w:r>
    </w:p>
    <w:p w:rsidR="006253AA" w:rsidP="006253AA" w:rsidRDefault="006253AA" w14:paraId="4944F9AD" w14:textId="17658392">
      <w:pPr>
        <w:pStyle w:val="ListParagraph"/>
        <w:numPr>
          <w:ilvl w:val="0"/>
          <w:numId w:val="23"/>
        </w:numPr>
        <w:rPr>
          <w:rFonts w:ascii="Times New Roman" w:hAnsi="Times New Roman" w:eastAsia="Arial Unicode MS" w:cs="Times New Roman"/>
          <w:noProof/>
          <w:sz w:val="24"/>
          <w:szCs w:val="24"/>
        </w:rPr>
      </w:pPr>
      <w:r w:rsidRPr="00422212">
        <w:rPr>
          <w:rFonts w:ascii="Times New Roman" w:hAnsi="Times New Roman" w:eastAsia="Arial Unicode MS" w:cs="Times New Roman"/>
          <w:noProof/>
          <w:sz w:val="24"/>
          <w:szCs w:val="24"/>
        </w:rPr>
        <w:t xml:space="preserve">Revision of response </w:t>
      </w:r>
      <w:r>
        <w:rPr>
          <w:rFonts w:ascii="Times New Roman" w:hAnsi="Times New Roman" w:eastAsia="Arial Unicode MS" w:cs="Times New Roman"/>
          <w:noProof/>
          <w:sz w:val="24"/>
          <w:szCs w:val="24"/>
        </w:rPr>
        <w:t xml:space="preserve">questions and </w:t>
      </w:r>
      <w:r w:rsidRPr="00422212">
        <w:rPr>
          <w:rFonts w:ascii="Times New Roman" w:hAnsi="Times New Roman" w:eastAsia="Arial Unicode MS" w:cs="Times New Roman"/>
          <w:noProof/>
          <w:sz w:val="24"/>
          <w:szCs w:val="24"/>
        </w:rPr>
        <w:t xml:space="preserve">options in items </w:t>
      </w:r>
      <w:r w:rsidR="00C91B47">
        <w:rPr>
          <w:rFonts w:ascii="Times New Roman" w:hAnsi="Times New Roman" w:eastAsia="Arial Unicode MS" w:cs="Times New Roman"/>
          <w:noProof/>
          <w:sz w:val="24"/>
          <w:szCs w:val="24"/>
        </w:rPr>
        <w:t>regarding</w:t>
      </w:r>
      <w:r w:rsidRPr="00422212">
        <w:rPr>
          <w:rFonts w:ascii="Times New Roman" w:hAnsi="Times New Roman" w:eastAsia="Arial Unicode MS" w:cs="Times New Roman"/>
          <w:noProof/>
          <w:sz w:val="24"/>
          <w:szCs w:val="24"/>
        </w:rPr>
        <w:t xml:space="preserve"> the scholar’s </w:t>
      </w:r>
      <w:r>
        <w:rPr>
          <w:rFonts w:ascii="Times New Roman" w:hAnsi="Times New Roman" w:eastAsia="Arial Unicode MS" w:cs="Times New Roman"/>
          <w:noProof/>
          <w:sz w:val="24"/>
          <w:szCs w:val="24"/>
        </w:rPr>
        <w:t>training areas and children with disabilities foc</w:t>
      </w:r>
      <w:r w:rsidR="00C91B47">
        <w:rPr>
          <w:rFonts w:ascii="Times New Roman" w:hAnsi="Times New Roman" w:eastAsia="Arial Unicode MS" w:cs="Times New Roman"/>
          <w:noProof/>
          <w:sz w:val="24"/>
          <w:szCs w:val="24"/>
        </w:rPr>
        <w:t>i</w:t>
      </w:r>
      <w:r>
        <w:rPr>
          <w:rFonts w:ascii="Times New Roman" w:hAnsi="Times New Roman" w:eastAsia="Arial Unicode MS" w:cs="Times New Roman"/>
          <w:noProof/>
          <w:sz w:val="24"/>
          <w:szCs w:val="24"/>
        </w:rPr>
        <w:t xml:space="preserve"> </w:t>
      </w:r>
      <w:r w:rsidRPr="00422212">
        <w:rPr>
          <w:rFonts w:ascii="Times New Roman" w:hAnsi="Times New Roman" w:eastAsia="Arial Unicode MS" w:cs="Times New Roman"/>
          <w:noProof/>
          <w:sz w:val="24"/>
          <w:szCs w:val="24"/>
        </w:rPr>
        <w:t xml:space="preserve">to </w:t>
      </w:r>
      <w:r>
        <w:rPr>
          <w:rFonts w:ascii="Times New Roman" w:hAnsi="Times New Roman" w:eastAsia="Arial Unicode MS" w:cs="Times New Roman"/>
          <w:noProof/>
          <w:sz w:val="24"/>
          <w:szCs w:val="24"/>
        </w:rPr>
        <w:t>align with IDEA definitions and</w:t>
      </w:r>
      <w:r w:rsidRPr="00422212">
        <w:rPr>
          <w:rFonts w:ascii="Times New Roman" w:hAnsi="Times New Roman" w:eastAsia="Arial Unicode MS" w:cs="Times New Roman"/>
          <w:noProof/>
          <w:sz w:val="24"/>
          <w:szCs w:val="24"/>
        </w:rPr>
        <w:t xml:space="preserve"> terminology in the special education field</w:t>
      </w:r>
      <w:r>
        <w:rPr>
          <w:rFonts w:ascii="Times New Roman" w:hAnsi="Times New Roman" w:eastAsia="Arial Unicode MS" w:cs="Times New Roman"/>
          <w:noProof/>
          <w:sz w:val="24"/>
          <w:szCs w:val="24"/>
        </w:rPr>
        <w:t xml:space="preserve"> (Section F, items 2b and 2c; Section G, items 4a and 4b; and Section J items 2a and 2b)</w:t>
      </w:r>
      <w:r w:rsidRPr="00422212">
        <w:rPr>
          <w:rFonts w:ascii="Times New Roman" w:hAnsi="Times New Roman" w:eastAsia="Arial Unicode MS" w:cs="Times New Roman"/>
          <w:noProof/>
          <w:sz w:val="24"/>
          <w:szCs w:val="24"/>
        </w:rPr>
        <w:t>.</w:t>
      </w:r>
    </w:p>
    <w:p w:rsidR="006253AA" w:rsidP="006253AA" w:rsidRDefault="006253AA" w14:paraId="0D83E55B" w14:textId="2C754272">
      <w:pPr>
        <w:pStyle w:val="ListParagraph"/>
        <w:numPr>
          <w:ilvl w:val="0"/>
          <w:numId w:val="23"/>
        </w:numPr>
        <w:rPr>
          <w:rFonts w:ascii="Times New Roman" w:hAnsi="Times New Roman" w:eastAsia="Arial Unicode MS" w:cs="Times New Roman"/>
          <w:noProof/>
          <w:sz w:val="24"/>
          <w:szCs w:val="24"/>
        </w:rPr>
      </w:pPr>
      <w:r w:rsidRPr="00422212">
        <w:rPr>
          <w:rFonts w:ascii="Times New Roman" w:hAnsi="Times New Roman" w:eastAsia="Arial Unicode MS" w:cs="Times New Roman"/>
          <w:noProof/>
          <w:sz w:val="24"/>
          <w:szCs w:val="24"/>
        </w:rPr>
        <w:t xml:space="preserve">Revision of response </w:t>
      </w:r>
      <w:r>
        <w:rPr>
          <w:rFonts w:ascii="Times New Roman" w:hAnsi="Times New Roman" w:eastAsia="Arial Unicode MS" w:cs="Times New Roman"/>
          <w:noProof/>
          <w:sz w:val="24"/>
          <w:szCs w:val="24"/>
        </w:rPr>
        <w:t xml:space="preserve">questions and </w:t>
      </w:r>
      <w:r w:rsidRPr="00422212">
        <w:rPr>
          <w:rFonts w:ascii="Times New Roman" w:hAnsi="Times New Roman" w:eastAsia="Arial Unicode MS" w:cs="Times New Roman"/>
          <w:noProof/>
          <w:sz w:val="24"/>
          <w:szCs w:val="24"/>
        </w:rPr>
        <w:t xml:space="preserve">options in items about the scholar’s </w:t>
      </w:r>
      <w:r>
        <w:rPr>
          <w:rFonts w:ascii="Times New Roman" w:hAnsi="Times New Roman" w:eastAsia="Arial Unicode MS" w:cs="Times New Roman"/>
          <w:noProof/>
          <w:sz w:val="24"/>
          <w:szCs w:val="24"/>
        </w:rPr>
        <w:t>pre-entry</w:t>
      </w:r>
      <w:r w:rsidR="0092061D">
        <w:rPr>
          <w:rFonts w:ascii="Times New Roman" w:hAnsi="Times New Roman" w:eastAsia="Arial Unicode MS" w:cs="Times New Roman"/>
          <w:noProof/>
          <w:sz w:val="24"/>
          <w:szCs w:val="24"/>
        </w:rPr>
        <w:t xml:space="preserve"> </w:t>
      </w:r>
      <w:r>
        <w:rPr>
          <w:rFonts w:ascii="Times New Roman" w:hAnsi="Times New Roman" w:eastAsia="Arial Unicode MS" w:cs="Times New Roman"/>
          <w:noProof/>
          <w:sz w:val="24"/>
          <w:szCs w:val="24"/>
        </w:rPr>
        <w:t>and</w:t>
      </w:r>
      <w:r w:rsidR="00C91B47">
        <w:rPr>
          <w:rFonts w:ascii="Times New Roman" w:hAnsi="Times New Roman" w:eastAsia="Arial Unicode MS" w:cs="Times New Roman"/>
          <w:noProof/>
          <w:sz w:val="24"/>
          <w:szCs w:val="24"/>
        </w:rPr>
        <w:t xml:space="preserve"> enrolled</w:t>
      </w:r>
      <w:r>
        <w:rPr>
          <w:rFonts w:ascii="Times New Roman" w:hAnsi="Times New Roman" w:eastAsia="Arial Unicode MS" w:cs="Times New Roman"/>
          <w:noProof/>
          <w:sz w:val="24"/>
          <w:szCs w:val="24"/>
        </w:rPr>
        <w:t xml:space="preserve"> employment </w:t>
      </w:r>
      <w:r w:rsidR="0092061D">
        <w:rPr>
          <w:rFonts w:ascii="Times New Roman" w:hAnsi="Times New Roman" w:eastAsia="Arial Unicode MS" w:cs="Times New Roman"/>
          <w:noProof/>
          <w:sz w:val="24"/>
          <w:szCs w:val="24"/>
        </w:rPr>
        <w:t xml:space="preserve">to align </w:t>
      </w:r>
      <w:r>
        <w:rPr>
          <w:rFonts w:ascii="Times New Roman" w:hAnsi="Times New Roman" w:eastAsia="Arial Unicode MS" w:cs="Times New Roman"/>
          <w:noProof/>
          <w:sz w:val="24"/>
          <w:szCs w:val="24"/>
        </w:rPr>
        <w:t>with IDEA definitions and</w:t>
      </w:r>
      <w:r w:rsidRPr="00422212">
        <w:rPr>
          <w:rFonts w:ascii="Times New Roman" w:hAnsi="Times New Roman" w:eastAsia="Arial Unicode MS" w:cs="Times New Roman"/>
          <w:noProof/>
          <w:sz w:val="24"/>
          <w:szCs w:val="24"/>
        </w:rPr>
        <w:t xml:space="preserve"> terminology in the special education field</w:t>
      </w:r>
      <w:r>
        <w:rPr>
          <w:rFonts w:ascii="Times New Roman" w:hAnsi="Times New Roman" w:eastAsia="Arial Unicode MS" w:cs="Times New Roman"/>
          <w:noProof/>
          <w:sz w:val="24"/>
          <w:szCs w:val="24"/>
        </w:rPr>
        <w:t xml:space="preserve"> (Section F, item 5</w:t>
      </w:r>
      <w:r w:rsidR="0092061D">
        <w:rPr>
          <w:rFonts w:ascii="Times New Roman" w:hAnsi="Times New Roman" w:eastAsia="Arial Unicode MS" w:cs="Times New Roman"/>
          <w:noProof/>
          <w:sz w:val="24"/>
          <w:szCs w:val="24"/>
        </w:rPr>
        <w:t xml:space="preserve"> and Section H, item 4</w:t>
      </w:r>
      <w:r>
        <w:rPr>
          <w:rFonts w:ascii="Times New Roman" w:hAnsi="Times New Roman" w:eastAsia="Arial Unicode MS" w:cs="Times New Roman"/>
          <w:noProof/>
          <w:sz w:val="24"/>
          <w:szCs w:val="24"/>
        </w:rPr>
        <w:t>)</w:t>
      </w:r>
      <w:r w:rsidRPr="00422212">
        <w:rPr>
          <w:rFonts w:ascii="Times New Roman" w:hAnsi="Times New Roman" w:eastAsia="Arial Unicode MS" w:cs="Times New Roman"/>
          <w:noProof/>
          <w:sz w:val="24"/>
          <w:szCs w:val="24"/>
        </w:rPr>
        <w:t>.</w:t>
      </w:r>
    </w:p>
    <w:p w:rsidR="0092061D" w:rsidP="006253AA" w:rsidRDefault="0092061D" w14:paraId="615289B8" w14:textId="163CE152">
      <w:pPr>
        <w:pStyle w:val="ListParagraph"/>
        <w:numPr>
          <w:ilvl w:val="0"/>
          <w:numId w:val="23"/>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Revision of instructions within Section H Employment Information During OSEP Grant Program to improve user understanding and align with the functionality of the system.</w:t>
      </w:r>
    </w:p>
    <w:p w:rsidR="0092061D" w:rsidP="006253AA" w:rsidRDefault="0092061D" w14:paraId="389CC14F" w14:textId="5911A0B4">
      <w:pPr>
        <w:pStyle w:val="ListParagraph"/>
        <w:numPr>
          <w:ilvl w:val="0"/>
          <w:numId w:val="23"/>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Remove all sub options</w:t>
      </w:r>
      <w:r w:rsidR="002E2B70">
        <w:rPr>
          <w:rFonts w:ascii="Times New Roman" w:hAnsi="Times New Roman" w:eastAsia="Arial Unicode MS" w:cs="Times New Roman"/>
          <w:noProof/>
          <w:sz w:val="24"/>
          <w:szCs w:val="24"/>
        </w:rPr>
        <w:t xml:space="preserve"> within Section J items 4b, 4c, 4d, and 4e and allow multiple selections within Section J item 4 to reduce data burden.</w:t>
      </w:r>
    </w:p>
    <w:p w:rsidR="002E2B70" w:rsidP="006253AA" w:rsidRDefault="002E2B70" w14:paraId="144EF601" w14:textId="0DBFDFDB">
      <w:pPr>
        <w:pStyle w:val="ListParagraph"/>
        <w:numPr>
          <w:ilvl w:val="0"/>
          <w:numId w:val="23"/>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Remove Section J Item 6 to reduce data burden.</w:t>
      </w:r>
    </w:p>
    <w:p w:rsidRPr="00422212" w:rsidR="004A5DC1" w:rsidP="002E2B70" w:rsidRDefault="004A5DC1" w14:paraId="3414C00A" w14:textId="6AA07EE0">
      <w:pPr>
        <w:pStyle w:val="ListParagraph"/>
        <w:rPr>
          <w:rFonts w:ascii="Times New Roman" w:hAnsi="Times New Roman" w:eastAsia="Arial Unicode MS" w:cs="Times New Roman"/>
          <w:noProof/>
          <w:sz w:val="24"/>
          <w:szCs w:val="24"/>
        </w:rPr>
      </w:pPr>
    </w:p>
    <w:p w:rsidRPr="00422212" w:rsidR="00192B02" w:rsidP="00192B02" w:rsidRDefault="00192B02" w14:paraId="1B180ADD" w14:textId="77777777">
      <w:pPr>
        <w:rPr>
          <w:rFonts w:eastAsia="Arial Unicode MS"/>
          <w:i/>
          <w:noProof/>
          <w:sz w:val="24"/>
          <w:szCs w:val="24"/>
        </w:rPr>
      </w:pPr>
      <w:r w:rsidRPr="00422212">
        <w:rPr>
          <w:rFonts w:eastAsia="Arial Unicode MS"/>
          <w:i/>
          <w:noProof/>
          <w:sz w:val="24"/>
          <w:szCs w:val="24"/>
        </w:rPr>
        <w:t>Scholar Data Collection (Scholar Training and Employment Record)</w:t>
      </w:r>
    </w:p>
    <w:p w:rsidRPr="00422212" w:rsidR="00192B02" w:rsidP="00192B02" w:rsidRDefault="00192B02" w14:paraId="046581DA" w14:textId="77777777">
      <w:pPr>
        <w:rPr>
          <w:rFonts w:eastAsia="Arial Unicode MS"/>
          <w:i/>
          <w:noProof/>
          <w:sz w:val="24"/>
          <w:szCs w:val="24"/>
        </w:rPr>
      </w:pPr>
    </w:p>
    <w:p w:rsidR="002E2B70" w:rsidP="002E2B70" w:rsidRDefault="002E2B70" w14:paraId="7F7187AA" w14:textId="77777777">
      <w:pPr>
        <w:pStyle w:val="ListParagraph"/>
        <w:numPr>
          <w:ilvl w:val="0"/>
          <w:numId w:val="24"/>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Replace the term “Data Collection Center (DCC)” with Personnel Development Program Data Collection System (PDPDCS)” to align with the title of system support services.</w:t>
      </w:r>
    </w:p>
    <w:p w:rsidR="002E2B70" w:rsidP="002E2B70" w:rsidRDefault="002E2B70" w14:paraId="1B405F75" w14:textId="799FD181">
      <w:pPr>
        <w:pStyle w:val="ListParagraph"/>
        <w:numPr>
          <w:ilvl w:val="0"/>
          <w:numId w:val="24"/>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Revision of the instructions for Section F and G to improve user understanding.</w:t>
      </w:r>
    </w:p>
    <w:p w:rsidR="002E2B70" w:rsidP="002E2B70" w:rsidRDefault="002E2B70" w14:paraId="02ABFF6A" w14:textId="2982D10E">
      <w:pPr>
        <w:pStyle w:val="ListParagraph"/>
        <w:numPr>
          <w:ilvl w:val="0"/>
          <w:numId w:val="24"/>
        </w:numPr>
        <w:rPr>
          <w:rFonts w:ascii="Times New Roman" w:hAnsi="Times New Roman" w:eastAsia="Arial Unicode MS" w:cs="Times New Roman"/>
          <w:noProof/>
          <w:sz w:val="24"/>
          <w:szCs w:val="24"/>
        </w:rPr>
      </w:pPr>
      <w:r w:rsidRPr="00422212">
        <w:rPr>
          <w:rFonts w:ascii="Times New Roman" w:hAnsi="Times New Roman" w:eastAsia="Arial Unicode MS" w:cs="Times New Roman"/>
          <w:noProof/>
          <w:sz w:val="24"/>
          <w:szCs w:val="24"/>
        </w:rPr>
        <w:t xml:space="preserve">Revision of response </w:t>
      </w:r>
      <w:r>
        <w:rPr>
          <w:rFonts w:ascii="Times New Roman" w:hAnsi="Times New Roman" w:eastAsia="Arial Unicode MS" w:cs="Times New Roman"/>
          <w:noProof/>
          <w:sz w:val="24"/>
          <w:szCs w:val="24"/>
        </w:rPr>
        <w:t xml:space="preserve">questions and </w:t>
      </w:r>
      <w:r w:rsidRPr="00422212">
        <w:rPr>
          <w:rFonts w:ascii="Times New Roman" w:hAnsi="Times New Roman" w:eastAsia="Arial Unicode MS" w:cs="Times New Roman"/>
          <w:noProof/>
          <w:sz w:val="24"/>
          <w:szCs w:val="24"/>
        </w:rPr>
        <w:t xml:space="preserve">options in items about the scholar’s </w:t>
      </w:r>
      <w:r>
        <w:rPr>
          <w:rFonts w:ascii="Times New Roman" w:hAnsi="Times New Roman" w:eastAsia="Arial Unicode MS" w:cs="Times New Roman"/>
          <w:noProof/>
          <w:sz w:val="24"/>
          <w:szCs w:val="24"/>
        </w:rPr>
        <w:t xml:space="preserve">employment type, training areas, and children with disabilities supported </w:t>
      </w:r>
      <w:r w:rsidRPr="00422212">
        <w:rPr>
          <w:rFonts w:ascii="Times New Roman" w:hAnsi="Times New Roman" w:eastAsia="Arial Unicode MS" w:cs="Times New Roman"/>
          <w:noProof/>
          <w:sz w:val="24"/>
          <w:szCs w:val="24"/>
        </w:rPr>
        <w:t xml:space="preserve">to </w:t>
      </w:r>
      <w:r>
        <w:rPr>
          <w:rFonts w:ascii="Times New Roman" w:hAnsi="Times New Roman" w:eastAsia="Arial Unicode MS" w:cs="Times New Roman"/>
          <w:noProof/>
          <w:sz w:val="24"/>
          <w:szCs w:val="24"/>
        </w:rPr>
        <w:t>align with IDEA definitions and</w:t>
      </w:r>
      <w:r w:rsidRPr="00422212">
        <w:rPr>
          <w:rFonts w:ascii="Times New Roman" w:hAnsi="Times New Roman" w:eastAsia="Arial Unicode MS" w:cs="Times New Roman"/>
          <w:noProof/>
          <w:sz w:val="24"/>
          <w:szCs w:val="24"/>
        </w:rPr>
        <w:t xml:space="preserve"> terminology in the special education field</w:t>
      </w:r>
      <w:r>
        <w:rPr>
          <w:rFonts w:ascii="Times New Roman" w:hAnsi="Times New Roman" w:eastAsia="Arial Unicode MS" w:cs="Times New Roman"/>
          <w:noProof/>
          <w:sz w:val="24"/>
          <w:szCs w:val="24"/>
        </w:rPr>
        <w:t xml:space="preserve"> ( Section G, items 2, 5, and 6.</w:t>
      </w:r>
    </w:p>
    <w:p w:rsidR="002E2B70" w:rsidP="002E2B70" w:rsidRDefault="002E2B70" w14:paraId="6683AD87" w14:textId="393526CE">
      <w:pPr>
        <w:pStyle w:val="ListParagraph"/>
        <w:numPr>
          <w:ilvl w:val="0"/>
          <w:numId w:val="24"/>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 xml:space="preserve">Addition of license and certification options within Section J item 8. </w:t>
      </w:r>
    </w:p>
    <w:p w:rsidRPr="00422212" w:rsidR="00192B02" w:rsidP="00192B02" w:rsidRDefault="00192B02" w14:paraId="619F3BF8" w14:textId="77777777">
      <w:pPr>
        <w:pStyle w:val="ListParagraph"/>
        <w:rPr>
          <w:rFonts w:ascii="Times New Roman" w:hAnsi="Times New Roman" w:cs="Times New Roman"/>
        </w:rPr>
      </w:pPr>
    </w:p>
    <w:p w:rsidR="00192B02" w:rsidP="00192B02" w:rsidRDefault="00192B02" w14:paraId="34CC8F2F" w14:textId="77777777">
      <w:pPr>
        <w:rPr>
          <w:rFonts w:eastAsia="Arial Unicode MS"/>
          <w:i/>
          <w:noProof/>
          <w:sz w:val="24"/>
          <w:szCs w:val="24"/>
        </w:rPr>
      </w:pPr>
      <w:r w:rsidRPr="00422212">
        <w:rPr>
          <w:rFonts w:eastAsia="Arial Unicode MS"/>
          <w:i/>
          <w:noProof/>
          <w:sz w:val="24"/>
          <w:szCs w:val="24"/>
        </w:rPr>
        <w:t>Grantee/Scholar Data Collection (Pre-Scholarship Agreement)</w:t>
      </w:r>
    </w:p>
    <w:p w:rsidR="002E2B70" w:rsidP="002E2B70" w:rsidRDefault="002E2B70" w14:paraId="062D0BB2" w14:textId="615A207D">
      <w:pPr>
        <w:pStyle w:val="ListParagraph"/>
        <w:numPr>
          <w:ilvl w:val="0"/>
          <w:numId w:val="26"/>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lastRenderedPageBreak/>
        <w:t>Replace the term “Data Collection Center (DCC)” with Personnel Development Program Data Collection System (PDPDCS)” to align with the title of system support services.</w:t>
      </w:r>
    </w:p>
    <w:p w:rsidR="00BB25FC" w:rsidP="002E2B70" w:rsidRDefault="00BB25FC" w14:paraId="599D4C40" w14:textId="05D06FFA">
      <w:pPr>
        <w:pStyle w:val="ListParagraph"/>
        <w:numPr>
          <w:ilvl w:val="0"/>
          <w:numId w:val="26"/>
        </w:numPr>
        <w:rPr>
          <w:rFonts w:ascii="Times New Roman" w:hAnsi="Times New Roman" w:eastAsia="Arial Unicode MS" w:cs="Times New Roman"/>
          <w:noProof/>
          <w:sz w:val="24"/>
          <w:szCs w:val="24"/>
        </w:rPr>
      </w:pPr>
      <w:bookmarkStart w:name="_Hlk33562500" w:id="0"/>
      <w:r>
        <w:rPr>
          <w:rFonts w:ascii="Times New Roman" w:hAnsi="Times New Roman" w:eastAsia="Arial Unicode MS" w:cs="Times New Roman"/>
          <w:noProof/>
          <w:sz w:val="24"/>
          <w:szCs w:val="24"/>
        </w:rPr>
        <w:t>Updated “</w:t>
      </w:r>
      <w:r w:rsidRPr="00BB25FC">
        <w:rPr>
          <w:rFonts w:ascii="Times New Roman" w:hAnsi="Times New Roman" w:eastAsia="Arial Unicode MS" w:cs="Times New Roman"/>
          <w:noProof/>
          <w:sz w:val="24"/>
          <w:szCs w:val="24"/>
        </w:rPr>
        <w:t>Accounts Receivable and Bank Management Group</w:t>
      </w:r>
      <w:r>
        <w:rPr>
          <w:rFonts w:ascii="Times New Roman" w:hAnsi="Times New Roman" w:eastAsia="Arial Unicode MS" w:cs="Times New Roman"/>
          <w:noProof/>
          <w:sz w:val="24"/>
          <w:szCs w:val="24"/>
        </w:rPr>
        <w:t xml:space="preserve"> (ARBMG)” with “</w:t>
      </w:r>
      <w:r w:rsidRPr="00BB25FC">
        <w:rPr>
          <w:rFonts w:ascii="Times New Roman" w:hAnsi="Times New Roman" w:eastAsia="Arial Unicode MS" w:cs="Times New Roman"/>
          <w:noProof/>
          <w:sz w:val="24"/>
          <w:szCs w:val="24"/>
        </w:rPr>
        <w:t xml:space="preserve">Accounts Receivable and Bank Management </w:t>
      </w:r>
      <w:r>
        <w:rPr>
          <w:rFonts w:ascii="Times New Roman" w:hAnsi="Times New Roman" w:eastAsia="Arial Unicode MS" w:cs="Times New Roman"/>
          <w:noProof/>
          <w:sz w:val="24"/>
          <w:szCs w:val="24"/>
        </w:rPr>
        <w:t>Division (ARBMD)” to reflect new organization title.</w:t>
      </w:r>
    </w:p>
    <w:bookmarkEnd w:id="0"/>
    <w:p w:rsidR="003C59E7" w:rsidP="00192B02" w:rsidRDefault="003C59E7" w14:paraId="06B1CAD0" w14:textId="77777777">
      <w:pPr>
        <w:rPr>
          <w:rFonts w:eastAsia="Arial Unicode MS"/>
          <w:i/>
          <w:noProof/>
          <w:sz w:val="24"/>
          <w:szCs w:val="24"/>
        </w:rPr>
      </w:pPr>
    </w:p>
    <w:p w:rsidR="003C59E7" w:rsidP="003C59E7" w:rsidRDefault="003C59E7" w14:paraId="6DBE368C" w14:textId="77777777">
      <w:pPr>
        <w:rPr>
          <w:rFonts w:eastAsia="Arial Unicode MS"/>
          <w:i/>
          <w:noProof/>
          <w:sz w:val="24"/>
          <w:szCs w:val="24"/>
        </w:rPr>
      </w:pPr>
      <w:r w:rsidRPr="00422212">
        <w:rPr>
          <w:rFonts w:eastAsia="Arial Unicode MS"/>
          <w:i/>
          <w:noProof/>
          <w:sz w:val="24"/>
          <w:szCs w:val="24"/>
        </w:rPr>
        <w:t>Grantee/Scholar Data Collection (Exit Certification)</w:t>
      </w:r>
    </w:p>
    <w:p w:rsidR="00BB25FC" w:rsidP="00BB25FC" w:rsidRDefault="00BB25FC" w14:paraId="0BFF6F36" w14:textId="77777777">
      <w:pPr>
        <w:pStyle w:val="ListParagraph"/>
        <w:numPr>
          <w:ilvl w:val="0"/>
          <w:numId w:val="27"/>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Replace the term “Data Collection Center (DCC)” with Personnel Development Program Data Collection System (PDPDCS)” to align with the title of system support services.</w:t>
      </w:r>
    </w:p>
    <w:p w:rsidR="00BB25FC" w:rsidP="00BB25FC" w:rsidRDefault="00BB25FC" w14:paraId="58A16FFA" w14:textId="77777777">
      <w:pPr>
        <w:pStyle w:val="ListParagraph"/>
        <w:numPr>
          <w:ilvl w:val="0"/>
          <w:numId w:val="27"/>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Updated “</w:t>
      </w:r>
      <w:r w:rsidRPr="00BB25FC">
        <w:rPr>
          <w:rFonts w:ascii="Times New Roman" w:hAnsi="Times New Roman" w:eastAsia="Arial Unicode MS" w:cs="Times New Roman"/>
          <w:noProof/>
          <w:sz w:val="24"/>
          <w:szCs w:val="24"/>
        </w:rPr>
        <w:t>Accounts Receivable and Bank Management Group</w:t>
      </w:r>
      <w:r>
        <w:rPr>
          <w:rFonts w:ascii="Times New Roman" w:hAnsi="Times New Roman" w:eastAsia="Arial Unicode MS" w:cs="Times New Roman"/>
          <w:noProof/>
          <w:sz w:val="24"/>
          <w:szCs w:val="24"/>
        </w:rPr>
        <w:t xml:space="preserve"> (ARBMG)” with “</w:t>
      </w:r>
      <w:r w:rsidRPr="00BB25FC">
        <w:rPr>
          <w:rFonts w:ascii="Times New Roman" w:hAnsi="Times New Roman" w:eastAsia="Arial Unicode MS" w:cs="Times New Roman"/>
          <w:noProof/>
          <w:sz w:val="24"/>
          <w:szCs w:val="24"/>
        </w:rPr>
        <w:t xml:space="preserve">Accounts Receivable and Bank Management </w:t>
      </w:r>
      <w:r>
        <w:rPr>
          <w:rFonts w:ascii="Times New Roman" w:hAnsi="Times New Roman" w:eastAsia="Arial Unicode MS" w:cs="Times New Roman"/>
          <w:noProof/>
          <w:sz w:val="24"/>
          <w:szCs w:val="24"/>
        </w:rPr>
        <w:t>Division (ARBMD)” to reflect new organization title.</w:t>
      </w:r>
    </w:p>
    <w:p w:rsidRPr="00422212" w:rsidR="00422212" w:rsidP="00192B02" w:rsidRDefault="00422212" w14:paraId="01814D98" w14:textId="77777777">
      <w:pPr>
        <w:rPr>
          <w:rFonts w:eastAsia="Arial Unicode MS"/>
          <w:i/>
          <w:noProof/>
          <w:sz w:val="24"/>
          <w:szCs w:val="24"/>
        </w:rPr>
      </w:pPr>
    </w:p>
    <w:p w:rsidRPr="00422212" w:rsidR="00422212" w:rsidP="00192B02" w:rsidRDefault="00422212" w14:paraId="588A689B" w14:textId="77777777">
      <w:pPr>
        <w:rPr>
          <w:rFonts w:eastAsia="Arial Unicode MS"/>
          <w:i/>
          <w:noProof/>
          <w:sz w:val="24"/>
          <w:szCs w:val="24"/>
        </w:rPr>
      </w:pPr>
      <w:r w:rsidRPr="00422212">
        <w:rPr>
          <w:rFonts w:eastAsia="Arial Unicode MS"/>
          <w:i/>
          <w:noProof/>
          <w:sz w:val="24"/>
          <w:szCs w:val="24"/>
        </w:rPr>
        <w:t>Employer Data Collecti</w:t>
      </w:r>
      <w:r w:rsidR="000E1B32">
        <w:rPr>
          <w:rFonts w:eastAsia="Arial Unicode MS"/>
          <w:i/>
          <w:noProof/>
          <w:sz w:val="24"/>
          <w:szCs w:val="24"/>
        </w:rPr>
        <w:t>on (Employment Verification Record</w:t>
      </w:r>
      <w:r w:rsidRPr="00422212">
        <w:rPr>
          <w:rFonts w:eastAsia="Arial Unicode MS"/>
          <w:i/>
          <w:noProof/>
          <w:sz w:val="24"/>
          <w:szCs w:val="24"/>
        </w:rPr>
        <w:t>)</w:t>
      </w:r>
    </w:p>
    <w:p w:rsidRPr="00422212" w:rsidR="00422212" w:rsidP="00192B02" w:rsidRDefault="00422212" w14:paraId="50DBD87A" w14:textId="77777777">
      <w:pPr>
        <w:rPr>
          <w:rFonts w:eastAsia="Arial Unicode MS"/>
          <w:i/>
          <w:noProof/>
          <w:sz w:val="24"/>
          <w:szCs w:val="24"/>
        </w:rPr>
      </w:pPr>
    </w:p>
    <w:p w:rsidRPr="00D20E4E" w:rsidR="00192B02" w:rsidP="003E5A45" w:rsidRDefault="00BB25FC" w14:paraId="120D9D3A" w14:textId="4983B430">
      <w:pPr>
        <w:pStyle w:val="ListParagraph"/>
        <w:numPr>
          <w:ilvl w:val="0"/>
          <w:numId w:val="25"/>
        </w:numPr>
        <w:rPr>
          <w:rFonts w:ascii="Times New Roman" w:hAnsi="Times New Roman" w:eastAsia="Arial Unicode MS" w:cs="Times New Roman"/>
          <w:noProof/>
          <w:sz w:val="24"/>
          <w:szCs w:val="24"/>
        </w:rPr>
      </w:pPr>
      <w:r>
        <w:rPr>
          <w:rFonts w:ascii="Times New Roman" w:hAnsi="Times New Roman" w:eastAsia="Arial Unicode MS" w:cs="Times New Roman"/>
          <w:noProof/>
          <w:sz w:val="24"/>
          <w:szCs w:val="24"/>
        </w:rPr>
        <w:t>No changes made.</w:t>
      </w:r>
    </w:p>
    <w:p w:rsidRPr="00B0399B" w:rsidR="00E13CA5" w:rsidP="00D20E4E" w:rsidRDefault="00E13CA5" w14:paraId="2F5574AA" w14:textId="77777777">
      <w:pPr>
        <w:pStyle w:val="BodyTextIndent"/>
        <w:ind w:left="0"/>
      </w:pPr>
    </w:p>
    <w:p w:rsidRPr="00B0399B" w:rsidR="00B75FA4" w:rsidP="00B0399B" w:rsidRDefault="00B75FA4" w14:paraId="7C69793E" w14:textId="77777777">
      <w:pPr>
        <w:rPr>
          <w:sz w:val="24"/>
          <w:szCs w:val="24"/>
        </w:rPr>
      </w:pPr>
    </w:p>
    <w:p w:rsidRPr="00567608" w:rsidR="00EA48CB" w:rsidP="00567608" w:rsidRDefault="00EA48CB" w14:paraId="62B72855" w14:textId="77777777">
      <w:pPr>
        <w:rPr>
          <w:sz w:val="24"/>
          <w:szCs w:val="24"/>
        </w:rPr>
      </w:pPr>
    </w:p>
    <w:p w:rsidRPr="003E5A45" w:rsidR="0073429F" w:rsidP="000C1F20" w:rsidRDefault="0073429F" w14:paraId="4F2AE56B" w14:textId="6D87A398">
      <w:pPr>
        <w:rPr>
          <w:sz w:val="24"/>
          <w:szCs w:val="24"/>
        </w:rPr>
      </w:pPr>
      <w:r>
        <w:rPr>
          <w:b/>
          <w:bCs/>
          <w:sz w:val="24"/>
          <w:szCs w:val="24"/>
        </w:rPr>
        <w:t xml:space="preserve">Question </w:t>
      </w:r>
      <w:r w:rsidRPr="00B0399B" w:rsidR="000C1F20">
        <w:rPr>
          <w:b/>
          <w:bCs/>
          <w:sz w:val="24"/>
          <w:szCs w:val="24"/>
        </w:rPr>
        <w:t>2.</w:t>
      </w:r>
      <w:r>
        <w:rPr>
          <w:b/>
          <w:bCs/>
          <w:sz w:val="24"/>
          <w:szCs w:val="24"/>
        </w:rPr>
        <w:tab/>
      </w:r>
      <w:r w:rsidRPr="0073429F">
        <w:rPr>
          <w:b/>
          <w:bCs/>
          <w:sz w:val="24"/>
          <w:szCs w:val="24"/>
        </w:rPr>
        <w:t>Indicate how, by whom, and for what purpose the information is to be used.  Except for a new collection, indicate the actual use the agency has made of the information received from the current collection.</w:t>
      </w:r>
    </w:p>
    <w:p w:rsidRPr="00B0399B" w:rsidR="0073429F" w:rsidP="000C1F20" w:rsidRDefault="0073429F" w14:paraId="6F9DBAE9" w14:textId="77777777">
      <w:pPr>
        <w:rPr>
          <w:b/>
          <w:bCs/>
          <w:sz w:val="24"/>
          <w:szCs w:val="24"/>
        </w:rPr>
      </w:pPr>
    </w:p>
    <w:p w:rsidR="0073429F" w:rsidP="00B12F57" w:rsidRDefault="0073429F" w14:paraId="47819BC7" w14:textId="77777777">
      <w:pPr>
        <w:rPr>
          <w:bCs/>
          <w:sz w:val="24"/>
          <w:szCs w:val="24"/>
        </w:rPr>
      </w:pPr>
    </w:p>
    <w:p w:rsidR="00104765" w:rsidP="00B12F57" w:rsidRDefault="00104765" w14:paraId="4FD68475" w14:textId="18065F45">
      <w:pPr>
        <w:rPr>
          <w:sz w:val="24"/>
          <w:szCs w:val="24"/>
        </w:rPr>
      </w:pPr>
      <w:r w:rsidRPr="00B0399B">
        <w:rPr>
          <w:bCs/>
          <w:sz w:val="24"/>
          <w:szCs w:val="24"/>
        </w:rPr>
        <w:t xml:space="preserve">There are three primary purposes for the data that are being collected. The first use is to fulfill </w:t>
      </w:r>
      <w:r w:rsidRPr="00B0399B" w:rsidR="001B3769">
        <w:rPr>
          <w:bCs/>
          <w:sz w:val="24"/>
          <w:szCs w:val="24"/>
        </w:rPr>
        <w:t>Government Performance and Results Act (</w:t>
      </w:r>
      <w:r w:rsidRPr="00B0399B">
        <w:rPr>
          <w:bCs/>
          <w:sz w:val="24"/>
          <w:szCs w:val="24"/>
        </w:rPr>
        <w:t>GPRA</w:t>
      </w:r>
      <w:r w:rsidRPr="00B0399B" w:rsidR="001B3769">
        <w:rPr>
          <w:bCs/>
          <w:sz w:val="24"/>
          <w:szCs w:val="24"/>
        </w:rPr>
        <w:t>)</w:t>
      </w:r>
      <w:r w:rsidRPr="00B0399B" w:rsidR="007D178C">
        <w:rPr>
          <w:bCs/>
          <w:sz w:val="24"/>
          <w:szCs w:val="24"/>
        </w:rPr>
        <w:t xml:space="preserve"> </w:t>
      </w:r>
      <w:r w:rsidRPr="00B0399B">
        <w:rPr>
          <w:bCs/>
          <w:sz w:val="24"/>
          <w:szCs w:val="24"/>
        </w:rPr>
        <w:t xml:space="preserve">reporting requirements. </w:t>
      </w:r>
      <w:r w:rsidRPr="00B0399B">
        <w:rPr>
          <w:sz w:val="24"/>
          <w:szCs w:val="24"/>
        </w:rPr>
        <w:t>GPRA requires</w:t>
      </w:r>
      <w:r w:rsidRPr="00B0399B" w:rsidR="001B3769">
        <w:rPr>
          <w:sz w:val="24"/>
          <w:szCs w:val="24"/>
        </w:rPr>
        <w:t xml:space="preserve"> that</w:t>
      </w:r>
      <w:r w:rsidRPr="00B0399B">
        <w:rPr>
          <w:sz w:val="24"/>
          <w:szCs w:val="24"/>
        </w:rPr>
        <w:t xml:space="preserve"> </w:t>
      </w:r>
      <w:r w:rsidRPr="00B0399B" w:rsidR="001B3769">
        <w:rPr>
          <w:sz w:val="24"/>
          <w:szCs w:val="24"/>
        </w:rPr>
        <w:t>F</w:t>
      </w:r>
      <w:r w:rsidRPr="00B0399B">
        <w:rPr>
          <w:sz w:val="24"/>
          <w:szCs w:val="24"/>
        </w:rPr>
        <w:t>ederally</w:t>
      </w:r>
      <w:r w:rsidRPr="00B0399B" w:rsidR="001B3769">
        <w:rPr>
          <w:sz w:val="24"/>
          <w:szCs w:val="24"/>
        </w:rPr>
        <w:t>-</w:t>
      </w:r>
      <w:r w:rsidRPr="00B0399B">
        <w:rPr>
          <w:sz w:val="24"/>
          <w:szCs w:val="24"/>
        </w:rPr>
        <w:t xml:space="preserve">funded agencies develop and implement an accountability system based on performance measurement. Grantees are required to report on their progress toward meeting the objectives and goals established for each ED grant program. However, OSEP needs data directly from </w:t>
      </w:r>
      <w:r w:rsidR="001303CB">
        <w:rPr>
          <w:sz w:val="24"/>
          <w:szCs w:val="24"/>
        </w:rPr>
        <w:t>scholars</w:t>
      </w:r>
      <w:r w:rsidRPr="00B0399B" w:rsidR="001303CB">
        <w:rPr>
          <w:sz w:val="24"/>
          <w:szCs w:val="24"/>
        </w:rPr>
        <w:t xml:space="preserve"> </w:t>
      </w:r>
      <w:r w:rsidRPr="00B0399B">
        <w:rPr>
          <w:sz w:val="24"/>
          <w:szCs w:val="24"/>
        </w:rPr>
        <w:t xml:space="preserve">and their employers in addition to grantee data for GPRA reporting. </w:t>
      </w:r>
    </w:p>
    <w:p w:rsidRPr="00B0399B" w:rsidR="00CD15E1" w:rsidP="00B12F57" w:rsidRDefault="00CD15E1" w14:paraId="73A46BEB" w14:textId="77777777">
      <w:pPr>
        <w:rPr>
          <w:sz w:val="24"/>
          <w:szCs w:val="24"/>
        </w:rPr>
      </w:pPr>
    </w:p>
    <w:p w:rsidRPr="00B0399B" w:rsidR="00104765" w:rsidP="00B12F57" w:rsidRDefault="00104765" w14:paraId="05CD1A66" w14:textId="66F70474">
      <w:pPr>
        <w:rPr>
          <w:sz w:val="24"/>
          <w:szCs w:val="24"/>
        </w:rPr>
      </w:pPr>
      <w:r w:rsidRPr="00B0399B">
        <w:rPr>
          <w:sz w:val="24"/>
          <w:szCs w:val="24"/>
        </w:rPr>
        <w:t>The second use of the data is to</w:t>
      </w:r>
      <w:r w:rsidRPr="00B0399B" w:rsidR="002B186A">
        <w:rPr>
          <w:sz w:val="24"/>
          <w:szCs w:val="24"/>
        </w:rPr>
        <w:t xml:space="preserve"> fulfill the requirements of IDEA 2004 and the </w:t>
      </w:r>
      <w:r w:rsidRPr="00B0399B" w:rsidR="00762DBE">
        <w:rPr>
          <w:sz w:val="24"/>
          <w:szCs w:val="24"/>
        </w:rPr>
        <w:t>corresponding</w:t>
      </w:r>
      <w:r w:rsidRPr="00B0399B" w:rsidR="001F5103">
        <w:rPr>
          <w:sz w:val="24"/>
          <w:szCs w:val="24"/>
        </w:rPr>
        <w:t xml:space="preserve"> regulations (Service Obligations Under Special Education – Personnel Development to Improve Services and Results for Children with Disabilities 2006</w:t>
      </w:r>
      <w:r w:rsidRPr="00104EAE" w:rsidR="001F5103">
        <w:rPr>
          <w:sz w:val="24"/>
          <w:szCs w:val="24"/>
        </w:rPr>
        <w:t>)</w:t>
      </w:r>
      <w:r w:rsidRPr="00B0399B" w:rsidR="001F5103">
        <w:rPr>
          <w:sz w:val="24"/>
          <w:szCs w:val="24"/>
        </w:rPr>
        <w:t xml:space="preserve"> to</w:t>
      </w:r>
      <w:r w:rsidRPr="00B0399B">
        <w:rPr>
          <w:sz w:val="24"/>
          <w:szCs w:val="24"/>
        </w:rPr>
        <w:t xml:space="preserve"> verify the fulfillment of the service obligation</w:t>
      </w:r>
      <w:r w:rsidRPr="00B0399B" w:rsidR="002B186A">
        <w:rPr>
          <w:sz w:val="24"/>
          <w:szCs w:val="24"/>
        </w:rPr>
        <w:t>s</w:t>
      </w:r>
      <w:r w:rsidRPr="00B0399B" w:rsidR="001F5103">
        <w:rPr>
          <w:sz w:val="24"/>
          <w:szCs w:val="24"/>
        </w:rPr>
        <w:t xml:space="preserve"> of scholars who receive scholarships from Institutions of Higher Education</w:t>
      </w:r>
      <w:r w:rsidR="00E879B6">
        <w:rPr>
          <w:sz w:val="24"/>
          <w:szCs w:val="24"/>
        </w:rPr>
        <w:t xml:space="preserve"> (IHEs)</w:t>
      </w:r>
      <w:r w:rsidR="002D03D7">
        <w:rPr>
          <w:sz w:val="24"/>
          <w:szCs w:val="24"/>
        </w:rPr>
        <w:t xml:space="preserve"> (grantees)</w:t>
      </w:r>
      <w:r w:rsidRPr="00B0399B" w:rsidR="001F5103">
        <w:rPr>
          <w:sz w:val="24"/>
          <w:szCs w:val="24"/>
        </w:rPr>
        <w:t xml:space="preserve"> under OSEP’s Personnel Development to Improve Services and Results for Children with Disabilities program.  These requirements include </w:t>
      </w:r>
      <w:r w:rsidR="002D03D7">
        <w:rPr>
          <w:sz w:val="24"/>
          <w:szCs w:val="24"/>
        </w:rPr>
        <w:t>grantee</w:t>
      </w:r>
      <w:r w:rsidRPr="00B0399B" w:rsidR="001F5103">
        <w:rPr>
          <w:sz w:val="24"/>
          <w:szCs w:val="24"/>
        </w:rPr>
        <w:t xml:space="preserve">, </w:t>
      </w:r>
      <w:proofErr w:type="gramStart"/>
      <w:r w:rsidRPr="00B0399B" w:rsidR="001F5103">
        <w:rPr>
          <w:sz w:val="24"/>
          <w:szCs w:val="24"/>
        </w:rPr>
        <w:t>scholar</w:t>
      </w:r>
      <w:proofErr w:type="gramEnd"/>
      <w:r w:rsidRPr="00B0399B" w:rsidR="001F5103">
        <w:rPr>
          <w:sz w:val="24"/>
          <w:szCs w:val="24"/>
        </w:rPr>
        <w:t xml:space="preserve"> and employer input as well as referral of scholars to </w:t>
      </w:r>
      <w:r w:rsidR="00D34E3C">
        <w:rPr>
          <w:sz w:val="24"/>
          <w:szCs w:val="24"/>
        </w:rPr>
        <w:lastRenderedPageBreak/>
        <w:t xml:space="preserve">the </w:t>
      </w:r>
      <w:r w:rsidR="00C873EF">
        <w:rPr>
          <w:sz w:val="24"/>
          <w:szCs w:val="24"/>
        </w:rPr>
        <w:t>ARBM</w:t>
      </w:r>
      <w:r w:rsidR="00802F19">
        <w:rPr>
          <w:sz w:val="24"/>
          <w:szCs w:val="24"/>
        </w:rPr>
        <w:t>D</w:t>
      </w:r>
      <w:r w:rsidRPr="00B0399B" w:rsidR="00762DBE">
        <w:rPr>
          <w:sz w:val="24"/>
          <w:szCs w:val="24"/>
        </w:rPr>
        <w:t xml:space="preserve"> </w:t>
      </w:r>
      <w:r w:rsidRPr="00B0399B">
        <w:rPr>
          <w:sz w:val="24"/>
          <w:szCs w:val="24"/>
        </w:rPr>
        <w:t>for repayment of part or all of the scholarship received</w:t>
      </w:r>
      <w:r w:rsidR="00E879B6">
        <w:rPr>
          <w:sz w:val="24"/>
          <w:szCs w:val="24"/>
        </w:rPr>
        <w:t>,</w:t>
      </w:r>
      <w:r w:rsidRPr="00B0399B" w:rsidR="001F5103">
        <w:rPr>
          <w:sz w:val="24"/>
          <w:szCs w:val="24"/>
        </w:rPr>
        <w:t xml:space="preserve"> if they are not fulfilling their obligations through service</w:t>
      </w:r>
      <w:r w:rsidRPr="00B0399B">
        <w:rPr>
          <w:sz w:val="24"/>
          <w:szCs w:val="24"/>
        </w:rPr>
        <w:t xml:space="preserve">. </w:t>
      </w:r>
    </w:p>
    <w:p w:rsidRPr="00B0399B" w:rsidR="00104765" w:rsidP="00B12F57" w:rsidRDefault="00104765" w14:paraId="287A70A1" w14:textId="77777777">
      <w:pPr>
        <w:rPr>
          <w:sz w:val="24"/>
          <w:szCs w:val="24"/>
        </w:rPr>
      </w:pPr>
    </w:p>
    <w:p w:rsidRPr="00B0399B" w:rsidR="00104765" w:rsidP="00B12F57" w:rsidRDefault="00104765" w14:paraId="7C3FA574" w14:textId="77777777">
      <w:pPr>
        <w:rPr>
          <w:sz w:val="24"/>
          <w:szCs w:val="24"/>
        </w:rPr>
      </w:pPr>
      <w:r w:rsidRPr="00B0399B">
        <w:rPr>
          <w:sz w:val="24"/>
          <w:szCs w:val="24"/>
        </w:rPr>
        <w:t xml:space="preserve">Finally, the data collected </w:t>
      </w:r>
      <w:r w:rsidRPr="00B0399B" w:rsidR="00171876">
        <w:rPr>
          <w:sz w:val="24"/>
          <w:szCs w:val="24"/>
        </w:rPr>
        <w:t xml:space="preserve">are </w:t>
      </w:r>
      <w:r w:rsidRPr="00B0399B">
        <w:rPr>
          <w:sz w:val="24"/>
          <w:szCs w:val="24"/>
        </w:rPr>
        <w:t xml:space="preserve">used by OSEP </w:t>
      </w:r>
      <w:r w:rsidRPr="00B0399B" w:rsidR="00923626">
        <w:rPr>
          <w:sz w:val="24"/>
          <w:szCs w:val="24"/>
        </w:rPr>
        <w:t xml:space="preserve">for </w:t>
      </w:r>
      <w:r w:rsidR="00214F94">
        <w:rPr>
          <w:sz w:val="24"/>
          <w:szCs w:val="24"/>
        </w:rPr>
        <w:t xml:space="preserve">project monitoring and </w:t>
      </w:r>
      <w:r w:rsidRPr="00B0399B" w:rsidR="00923626">
        <w:rPr>
          <w:sz w:val="24"/>
          <w:szCs w:val="24"/>
        </w:rPr>
        <w:t>program improvement</w:t>
      </w:r>
      <w:r w:rsidR="00E879B6">
        <w:rPr>
          <w:sz w:val="24"/>
          <w:szCs w:val="24"/>
        </w:rPr>
        <w:t>,</w:t>
      </w:r>
      <w:r w:rsidRPr="00B0399B" w:rsidR="00923626">
        <w:rPr>
          <w:sz w:val="24"/>
          <w:szCs w:val="24"/>
        </w:rPr>
        <w:t xml:space="preserve"> and </w:t>
      </w:r>
      <w:r w:rsidRPr="00B0399B">
        <w:rPr>
          <w:sz w:val="24"/>
          <w:szCs w:val="24"/>
        </w:rPr>
        <w:t xml:space="preserve">to provide information on the characteristics of teachers and other personnel supported in these </w:t>
      </w:r>
      <w:r w:rsidRPr="00B0399B" w:rsidR="00923626">
        <w:rPr>
          <w:sz w:val="24"/>
          <w:szCs w:val="24"/>
        </w:rPr>
        <w:t xml:space="preserve">preparation </w:t>
      </w:r>
      <w:r w:rsidRPr="00B0399B">
        <w:rPr>
          <w:sz w:val="24"/>
          <w:szCs w:val="24"/>
        </w:rPr>
        <w:t xml:space="preserve">programs and the outcomes of the </w:t>
      </w:r>
      <w:r w:rsidRPr="00B0399B" w:rsidR="00923626">
        <w:rPr>
          <w:sz w:val="24"/>
          <w:szCs w:val="24"/>
        </w:rPr>
        <w:t xml:space="preserve">grants </w:t>
      </w:r>
      <w:r w:rsidRPr="00B0399B">
        <w:rPr>
          <w:sz w:val="24"/>
          <w:szCs w:val="24"/>
        </w:rPr>
        <w:t>(program completion, certification, employment in the area supported by training, etc.).</w:t>
      </w:r>
      <w:r w:rsidRPr="00B0399B" w:rsidR="0010458D">
        <w:rPr>
          <w:sz w:val="24"/>
          <w:szCs w:val="24"/>
        </w:rPr>
        <w:t xml:space="preserve"> </w:t>
      </w:r>
      <w:r w:rsidRPr="00B0399B">
        <w:rPr>
          <w:sz w:val="24"/>
          <w:szCs w:val="24"/>
        </w:rPr>
        <w:t xml:space="preserve">Collection of these data is critical in assessing accountability for the grant program. These data also serve as the primary source of information for OSEP to </w:t>
      </w:r>
      <w:r w:rsidRPr="00B0399B" w:rsidR="00923626">
        <w:rPr>
          <w:sz w:val="24"/>
          <w:szCs w:val="24"/>
        </w:rPr>
        <w:t>target program areas in need of improvement</w:t>
      </w:r>
      <w:r w:rsidRPr="00B0399B">
        <w:rPr>
          <w:sz w:val="24"/>
          <w:szCs w:val="24"/>
        </w:rPr>
        <w:t>.</w:t>
      </w:r>
    </w:p>
    <w:p w:rsidRPr="00B0399B" w:rsidR="00B75FA4" w:rsidP="007D178C" w:rsidRDefault="00B75FA4" w14:paraId="30BB5298" w14:textId="77777777">
      <w:pPr>
        <w:ind w:left="720"/>
        <w:rPr>
          <w:sz w:val="24"/>
          <w:szCs w:val="24"/>
          <w:highlight w:val="yellow"/>
        </w:rPr>
      </w:pPr>
    </w:p>
    <w:p w:rsidRPr="00B0399B" w:rsidR="00B75FA4" w:rsidP="007D178C" w:rsidRDefault="0073429F" w14:paraId="1D5C6A03" w14:textId="2D72C303">
      <w:pPr>
        <w:rPr>
          <w:sz w:val="24"/>
          <w:szCs w:val="24"/>
          <w:u w:val="single"/>
        </w:rPr>
      </w:pPr>
      <w:r>
        <w:rPr>
          <w:b/>
          <w:bCs/>
          <w:sz w:val="24"/>
          <w:szCs w:val="24"/>
        </w:rPr>
        <w:t xml:space="preserve">Question </w:t>
      </w:r>
      <w:r w:rsidRPr="0073429F">
        <w:rPr>
          <w:b/>
          <w:bCs/>
          <w:sz w:val="24"/>
          <w:szCs w:val="24"/>
        </w:rPr>
        <w:t>3.</w:t>
      </w:r>
      <w:r>
        <w:rPr>
          <w:b/>
          <w:bCs/>
          <w:sz w:val="24"/>
          <w:szCs w:val="24"/>
        </w:rPr>
        <w:tab/>
      </w:r>
      <w:r w:rsidRPr="0073429F">
        <w:rPr>
          <w:b/>
          <w:bCs/>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r w:rsidRPr="00B0399B" w:rsidR="000C1F20">
        <w:rPr>
          <w:b/>
          <w:bCs/>
          <w:sz w:val="24"/>
          <w:szCs w:val="24"/>
        </w:rPr>
        <w:t>Use of Technology to Reduce Burden</w:t>
      </w:r>
    </w:p>
    <w:p w:rsidRPr="00B0399B" w:rsidR="00B75FA4" w:rsidP="007D178C" w:rsidRDefault="00B75FA4" w14:paraId="7D5BB1EE" w14:textId="77777777">
      <w:pPr>
        <w:rPr>
          <w:sz w:val="24"/>
          <w:szCs w:val="24"/>
        </w:rPr>
      </w:pPr>
    </w:p>
    <w:p w:rsidRPr="00B0399B" w:rsidR="00B75FA4" w:rsidP="008D3730" w:rsidRDefault="00B75FA4" w14:paraId="41C5E42F" w14:textId="77777777">
      <w:pPr>
        <w:rPr>
          <w:sz w:val="24"/>
          <w:szCs w:val="24"/>
          <w:highlight w:val="yellow"/>
        </w:rPr>
      </w:pPr>
      <w:r w:rsidRPr="00B0399B">
        <w:rPr>
          <w:sz w:val="24"/>
          <w:szCs w:val="24"/>
        </w:rPr>
        <w:t>OSEP collect</w:t>
      </w:r>
      <w:r w:rsidR="0080160B">
        <w:rPr>
          <w:sz w:val="24"/>
          <w:szCs w:val="24"/>
        </w:rPr>
        <w:t>s</w:t>
      </w:r>
      <w:r w:rsidRPr="00B0399B">
        <w:rPr>
          <w:sz w:val="24"/>
          <w:szCs w:val="24"/>
        </w:rPr>
        <w:t xml:space="preserve"> </w:t>
      </w:r>
      <w:r w:rsidRPr="00B0399B" w:rsidR="000C1F20">
        <w:rPr>
          <w:sz w:val="24"/>
          <w:szCs w:val="24"/>
        </w:rPr>
        <w:t xml:space="preserve">all </w:t>
      </w:r>
      <w:r w:rsidRPr="00B0399B">
        <w:rPr>
          <w:sz w:val="24"/>
          <w:szCs w:val="24"/>
        </w:rPr>
        <w:t>data in a web-based data collection</w:t>
      </w:r>
      <w:r w:rsidRPr="00B0399B" w:rsidR="000C1F20">
        <w:rPr>
          <w:sz w:val="24"/>
          <w:szCs w:val="24"/>
        </w:rPr>
        <w:t xml:space="preserve"> system which is maintained on a secured server.</w:t>
      </w:r>
      <w:r w:rsidRPr="00B0399B" w:rsidR="0010458D">
        <w:rPr>
          <w:sz w:val="24"/>
          <w:szCs w:val="24"/>
        </w:rPr>
        <w:t xml:space="preserve"> </w:t>
      </w:r>
      <w:r w:rsidRPr="00B0399B">
        <w:rPr>
          <w:sz w:val="24"/>
          <w:szCs w:val="24"/>
        </w:rPr>
        <w:t>Grantees</w:t>
      </w:r>
      <w:r w:rsidRPr="00B0399B" w:rsidR="0058687B">
        <w:rPr>
          <w:sz w:val="24"/>
          <w:szCs w:val="24"/>
        </w:rPr>
        <w:t xml:space="preserve"> and scholars</w:t>
      </w:r>
      <w:r w:rsidRPr="00B0399B">
        <w:rPr>
          <w:sz w:val="24"/>
          <w:szCs w:val="24"/>
        </w:rPr>
        <w:t xml:space="preserve"> </w:t>
      </w:r>
      <w:r w:rsidR="00D34E3C">
        <w:rPr>
          <w:sz w:val="24"/>
          <w:szCs w:val="24"/>
        </w:rPr>
        <w:t xml:space="preserve">log into </w:t>
      </w:r>
      <w:r w:rsidR="00EF40F2">
        <w:rPr>
          <w:sz w:val="24"/>
          <w:szCs w:val="24"/>
        </w:rPr>
        <w:t xml:space="preserve">the </w:t>
      </w:r>
      <w:r w:rsidR="00E83F50">
        <w:rPr>
          <w:sz w:val="24"/>
          <w:szCs w:val="24"/>
        </w:rPr>
        <w:t>PDP</w:t>
      </w:r>
      <w:r w:rsidR="00EF40F2">
        <w:rPr>
          <w:sz w:val="24"/>
          <w:szCs w:val="24"/>
        </w:rPr>
        <w:t xml:space="preserve">DCS using their email address and a password </w:t>
      </w:r>
      <w:r w:rsidRPr="00B0399B" w:rsidR="0058687B">
        <w:rPr>
          <w:sz w:val="24"/>
          <w:szCs w:val="24"/>
        </w:rPr>
        <w:t>to enter data. Employers</w:t>
      </w:r>
      <w:r w:rsidR="00EF40F2">
        <w:rPr>
          <w:sz w:val="24"/>
          <w:szCs w:val="24"/>
        </w:rPr>
        <w:t xml:space="preserve"> are </w:t>
      </w:r>
      <w:r w:rsidRPr="00B0399B" w:rsidR="0058687B">
        <w:rPr>
          <w:sz w:val="24"/>
          <w:szCs w:val="24"/>
        </w:rPr>
        <w:t xml:space="preserve">provided secure links to review and verify employment. </w:t>
      </w:r>
      <w:r w:rsidRPr="00B0399B">
        <w:rPr>
          <w:sz w:val="24"/>
          <w:szCs w:val="24"/>
        </w:rPr>
        <w:t>T</w:t>
      </w:r>
      <w:r w:rsidRPr="00B0399B" w:rsidR="0058687B">
        <w:rPr>
          <w:sz w:val="24"/>
          <w:szCs w:val="24"/>
        </w:rPr>
        <w:t>he system is designed to minimize burden on respondents by programmatically skipping inapplicable items and storing</w:t>
      </w:r>
      <w:r w:rsidRPr="00B0399B" w:rsidR="006167EA">
        <w:rPr>
          <w:sz w:val="24"/>
          <w:szCs w:val="24"/>
        </w:rPr>
        <w:t xml:space="preserve"> and displaying</w:t>
      </w:r>
      <w:r w:rsidRPr="00B0399B" w:rsidR="0058687B">
        <w:rPr>
          <w:sz w:val="24"/>
          <w:szCs w:val="24"/>
        </w:rPr>
        <w:t xml:space="preserve"> data previously entered. </w:t>
      </w:r>
      <w:r w:rsidRPr="00B0399B" w:rsidR="006167EA">
        <w:rPr>
          <w:sz w:val="24"/>
          <w:szCs w:val="24"/>
        </w:rPr>
        <w:t>For many items,</w:t>
      </w:r>
      <w:r w:rsidRPr="00B0399B" w:rsidR="0058687B">
        <w:rPr>
          <w:sz w:val="24"/>
          <w:szCs w:val="24"/>
        </w:rPr>
        <w:t xml:space="preserve"> users simply review data previously entered and verify its </w:t>
      </w:r>
      <w:r w:rsidRPr="00B0399B" w:rsidR="006167EA">
        <w:rPr>
          <w:sz w:val="24"/>
          <w:szCs w:val="24"/>
        </w:rPr>
        <w:t xml:space="preserve">continued </w:t>
      </w:r>
      <w:r w:rsidRPr="00B0399B" w:rsidR="0058687B">
        <w:rPr>
          <w:sz w:val="24"/>
          <w:szCs w:val="24"/>
        </w:rPr>
        <w:t>accuracy</w:t>
      </w:r>
      <w:r w:rsidR="00C873EF">
        <w:rPr>
          <w:sz w:val="24"/>
          <w:szCs w:val="24"/>
        </w:rPr>
        <w:t>.</w:t>
      </w:r>
      <w:r w:rsidRPr="00B0399B" w:rsidR="000C1F20">
        <w:rPr>
          <w:sz w:val="24"/>
          <w:szCs w:val="24"/>
        </w:rPr>
        <w:t xml:space="preserve">  The data collection </w:t>
      </w:r>
      <w:proofErr w:type="gramStart"/>
      <w:r w:rsidRPr="00B0399B" w:rsidR="000C1F20">
        <w:rPr>
          <w:sz w:val="24"/>
          <w:szCs w:val="24"/>
        </w:rPr>
        <w:t>instruments</w:t>
      </w:r>
      <w:proofErr w:type="gramEnd"/>
      <w:r w:rsidRPr="00B0399B" w:rsidR="000C1F20">
        <w:rPr>
          <w:sz w:val="24"/>
          <w:szCs w:val="24"/>
        </w:rPr>
        <w:t xml:space="preserve"> and frequently asked questions will be available online to respondents.</w:t>
      </w:r>
    </w:p>
    <w:p w:rsidRPr="00B0399B" w:rsidR="000C1F20" w:rsidP="000C1F20" w:rsidRDefault="00B75FA4" w14:paraId="5FCFA821" w14:textId="77777777">
      <w:pPr>
        <w:rPr>
          <w:b/>
          <w:bCs/>
          <w:sz w:val="24"/>
          <w:szCs w:val="24"/>
        </w:rPr>
      </w:pPr>
      <w:r w:rsidRPr="00B0399B">
        <w:rPr>
          <w:sz w:val="24"/>
          <w:szCs w:val="24"/>
        </w:rPr>
        <w:tab/>
      </w:r>
    </w:p>
    <w:p w:rsidR="00B75FA4" w:rsidP="007D178C" w:rsidRDefault="0073429F" w14:paraId="766AD717" w14:textId="4DEF182D">
      <w:pPr>
        <w:rPr>
          <w:sz w:val="24"/>
          <w:szCs w:val="24"/>
          <w:highlight w:val="yellow"/>
        </w:rPr>
      </w:pPr>
      <w:r>
        <w:rPr>
          <w:b/>
          <w:bCs/>
          <w:sz w:val="24"/>
          <w:szCs w:val="24"/>
        </w:rPr>
        <w:t xml:space="preserve">Question </w:t>
      </w:r>
      <w:r w:rsidRPr="0073429F">
        <w:rPr>
          <w:b/>
          <w:bCs/>
          <w:sz w:val="24"/>
          <w:szCs w:val="24"/>
        </w:rPr>
        <w:t>4.</w:t>
      </w:r>
      <w:r>
        <w:rPr>
          <w:b/>
          <w:bCs/>
          <w:sz w:val="24"/>
          <w:szCs w:val="24"/>
        </w:rPr>
        <w:tab/>
      </w:r>
      <w:r w:rsidRPr="0073429F">
        <w:rPr>
          <w:b/>
          <w:bCs/>
          <w:sz w:val="24"/>
          <w:szCs w:val="24"/>
        </w:rPr>
        <w:t>Describe efforts to identify duplication.  Show specifically why any similar information already available cannot be used or modified for use for the purposes described in Item 2 above.</w:t>
      </w:r>
    </w:p>
    <w:p w:rsidRPr="00B0399B" w:rsidR="0073429F" w:rsidP="007D178C" w:rsidRDefault="0073429F" w14:paraId="094A0642" w14:textId="77777777">
      <w:pPr>
        <w:rPr>
          <w:sz w:val="24"/>
          <w:szCs w:val="24"/>
          <w:highlight w:val="yellow"/>
        </w:rPr>
      </w:pPr>
    </w:p>
    <w:p w:rsidRPr="00B0399B" w:rsidR="001B3769" w:rsidP="008D3730" w:rsidRDefault="00994DE6" w14:paraId="7BCA7ABF" w14:textId="77777777">
      <w:pPr>
        <w:rPr>
          <w:rFonts w:eastAsia="Arial Unicode MS"/>
          <w:noProof/>
          <w:sz w:val="24"/>
          <w:szCs w:val="24"/>
        </w:rPr>
      </w:pPr>
      <w:r w:rsidRPr="00B0399B">
        <w:rPr>
          <w:sz w:val="24"/>
          <w:szCs w:val="24"/>
        </w:rPr>
        <w:t xml:space="preserve">There </w:t>
      </w:r>
      <w:r w:rsidR="002D03D7">
        <w:rPr>
          <w:sz w:val="24"/>
          <w:szCs w:val="24"/>
        </w:rPr>
        <w:t>is</w:t>
      </w:r>
      <w:r w:rsidRPr="00B0399B">
        <w:rPr>
          <w:sz w:val="24"/>
          <w:szCs w:val="24"/>
        </w:rPr>
        <w:t xml:space="preserve"> no duplication of reporting efforts. The information requested for</w:t>
      </w:r>
      <w:r w:rsidRPr="00B0399B" w:rsidR="00736D7D">
        <w:rPr>
          <w:sz w:val="24"/>
          <w:szCs w:val="24"/>
        </w:rPr>
        <w:t xml:space="preserve"> </w:t>
      </w:r>
      <w:r w:rsidRPr="00104EAE">
        <w:rPr>
          <w:sz w:val="24"/>
          <w:szCs w:val="24"/>
        </w:rPr>
        <w:t xml:space="preserve">this reporting is not collected or reported elsewhere. Data to determine </w:t>
      </w:r>
      <w:r w:rsidRPr="00B0399B" w:rsidR="008C549F">
        <w:rPr>
          <w:sz w:val="24"/>
          <w:szCs w:val="24"/>
        </w:rPr>
        <w:t>whether a school is “high-need”</w:t>
      </w:r>
      <w:r w:rsidRPr="00B0399B">
        <w:rPr>
          <w:sz w:val="24"/>
          <w:szCs w:val="24"/>
        </w:rPr>
        <w:t xml:space="preserve"> </w:t>
      </w:r>
      <w:r w:rsidR="002D03D7">
        <w:rPr>
          <w:sz w:val="24"/>
          <w:szCs w:val="24"/>
        </w:rPr>
        <w:t>is</w:t>
      </w:r>
      <w:r w:rsidRPr="00B0399B">
        <w:rPr>
          <w:sz w:val="24"/>
          <w:szCs w:val="24"/>
        </w:rPr>
        <w:t xml:space="preserve"> not collected from any respondents </w:t>
      </w:r>
      <w:r w:rsidRPr="00B0399B" w:rsidR="008C549F">
        <w:rPr>
          <w:sz w:val="24"/>
          <w:szCs w:val="24"/>
        </w:rPr>
        <w:t>to reduce</w:t>
      </w:r>
      <w:r w:rsidRPr="00B0399B">
        <w:rPr>
          <w:sz w:val="24"/>
          <w:szCs w:val="24"/>
        </w:rPr>
        <w:t xml:space="preserve"> burden. </w:t>
      </w:r>
      <w:r w:rsidRPr="00B0399B" w:rsidR="00C873EF">
        <w:rPr>
          <w:sz w:val="24"/>
          <w:szCs w:val="24"/>
        </w:rPr>
        <w:t>Th</w:t>
      </w:r>
      <w:r w:rsidR="00C873EF">
        <w:rPr>
          <w:sz w:val="24"/>
          <w:szCs w:val="24"/>
        </w:rPr>
        <w:t>ese</w:t>
      </w:r>
      <w:r w:rsidRPr="00B0399B" w:rsidR="00C873EF">
        <w:rPr>
          <w:sz w:val="24"/>
          <w:szCs w:val="24"/>
        </w:rPr>
        <w:t xml:space="preserve"> </w:t>
      </w:r>
      <w:r w:rsidRPr="00B0399B" w:rsidR="008C549F">
        <w:rPr>
          <w:sz w:val="24"/>
          <w:szCs w:val="24"/>
        </w:rPr>
        <w:t>demographic</w:t>
      </w:r>
      <w:r w:rsidRPr="00B0399B">
        <w:rPr>
          <w:sz w:val="24"/>
          <w:szCs w:val="24"/>
        </w:rPr>
        <w:t xml:space="preserve"> data </w:t>
      </w:r>
      <w:r w:rsidR="00C873EF">
        <w:rPr>
          <w:sz w:val="24"/>
          <w:szCs w:val="24"/>
        </w:rPr>
        <w:t>are</w:t>
      </w:r>
      <w:r w:rsidRPr="00B0399B">
        <w:rPr>
          <w:sz w:val="24"/>
          <w:szCs w:val="24"/>
        </w:rPr>
        <w:t xml:space="preserve"> gather</w:t>
      </w:r>
      <w:r w:rsidRPr="00B0399B" w:rsidR="008C549F">
        <w:rPr>
          <w:sz w:val="24"/>
          <w:szCs w:val="24"/>
        </w:rPr>
        <w:t>ed</w:t>
      </w:r>
      <w:r w:rsidRPr="00B0399B">
        <w:rPr>
          <w:sz w:val="24"/>
          <w:szCs w:val="24"/>
        </w:rPr>
        <w:t xml:space="preserve"> from ED’s Common Core of Data by the contractor.</w:t>
      </w:r>
      <w:r w:rsidRPr="00B0399B" w:rsidR="001B3769">
        <w:rPr>
          <w:sz w:val="24"/>
          <w:szCs w:val="24"/>
        </w:rPr>
        <w:t xml:space="preserve">  Determining a “high-need” school is necessary to calculate the performance measure on the number </w:t>
      </w:r>
      <w:r w:rsidRPr="00B0399B" w:rsidR="001B3769">
        <w:rPr>
          <w:rFonts w:eastAsia="Arial Unicode MS"/>
          <w:noProof/>
          <w:sz w:val="24"/>
          <w:szCs w:val="24"/>
        </w:rPr>
        <w:t xml:space="preserve">and percentage of </w:t>
      </w:r>
      <w:r w:rsidR="00C873EF">
        <w:rPr>
          <w:rFonts w:eastAsia="Arial Unicode MS"/>
          <w:noProof/>
          <w:sz w:val="24"/>
          <w:szCs w:val="24"/>
        </w:rPr>
        <w:t xml:space="preserve">scholars who complete the program and </w:t>
      </w:r>
      <w:r w:rsidRPr="00B0399B" w:rsidR="001B3769">
        <w:rPr>
          <w:rFonts w:eastAsia="Arial Unicode MS"/>
          <w:noProof/>
          <w:sz w:val="24"/>
          <w:szCs w:val="24"/>
        </w:rPr>
        <w:t>who are employed in high-need schools.</w:t>
      </w:r>
    </w:p>
    <w:p w:rsidRPr="00B0399B" w:rsidR="00994DE6" w:rsidP="00B27D59" w:rsidRDefault="00994DE6" w14:paraId="21D3F916" w14:textId="77777777">
      <w:pPr>
        <w:rPr>
          <w:sz w:val="24"/>
          <w:szCs w:val="24"/>
        </w:rPr>
      </w:pPr>
    </w:p>
    <w:p w:rsidR="0073429F" w:rsidP="000C1F20" w:rsidRDefault="0073429F" w14:paraId="411846C8" w14:textId="1842E666">
      <w:pPr>
        <w:rPr>
          <w:b/>
          <w:bCs/>
          <w:sz w:val="24"/>
          <w:szCs w:val="24"/>
        </w:rPr>
      </w:pPr>
      <w:r>
        <w:rPr>
          <w:b/>
          <w:bCs/>
          <w:sz w:val="24"/>
          <w:szCs w:val="24"/>
        </w:rPr>
        <w:t xml:space="preserve">Question </w:t>
      </w:r>
      <w:r w:rsidRPr="0073429F">
        <w:rPr>
          <w:b/>
          <w:bCs/>
          <w:sz w:val="24"/>
          <w:szCs w:val="24"/>
        </w:rPr>
        <w:t>5.</w:t>
      </w:r>
      <w:r w:rsidRPr="0073429F">
        <w:rPr>
          <w:b/>
          <w:bCs/>
          <w:sz w:val="24"/>
          <w:szCs w:val="24"/>
        </w:rPr>
        <w:tab/>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3429F" w:rsidP="000C1F20" w:rsidRDefault="0073429F" w14:paraId="598DA355" w14:textId="77777777">
      <w:pPr>
        <w:rPr>
          <w:b/>
          <w:bCs/>
          <w:sz w:val="24"/>
          <w:szCs w:val="24"/>
        </w:rPr>
      </w:pPr>
    </w:p>
    <w:p w:rsidRPr="00B0399B" w:rsidR="006167EA" w:rsidP="008D3730" w:rsidRDefault="006167EA" w14:paraId="7F99A9B7" w14:textId="77777777">
      <w:pPr>
        <w:rPr>
          <w:sz w:val="24"/>
          <w:szCs w:val="24"/>
        </w:rPr>
      </w:pPr>
      <w:r w:rsidRPr="00B0399B">
        <w:rPr>
          <w:sz w:val="24"/>
          <w:szCs w:val="24"/>
        </w:rPr>
        <w:t xml:space="preserve">The information requested rarely involves the collection of information from small businesses. There may be some employers classified as small businesses; however, the </w:t>
      </w:r>
      <w:r w:rsidR="00B12F57">
        <w:rPr>
          <w:sz w:val="24"/>
          <w:szCs w:val="24"/>
        </w:rPr>
        <w:t xml:space="preserve">Employment Verification </w:t>
      </w:r>
      <w:r w:rsidR="002D03D7">
        <w:rPr>
          <w:sz w:val="24"/>
          <w:szCs w:val="24"/>
        </w:rPr>
        <w:t>Record</w:t>
      </w:r>
      <w:r w:rsidRPr="00B0399B">
        <w:rPr>
          <w:sz w:val="24"/>
          <w:szCs w:val="24"/>
        </w:rPr>
        <w:t xml:space="preserve"> was designed to solicit only the information necessary to respond to program requirements. Thus, the burden of reporting is minimized to only those elements necessary to meet </w:t>
      </w:r>
      <w:r w:rsidRPr="00B0399B" w:rsidR="00736D7D">
        <w:rPr>
          <w:sz w:val="24"/>
          <w:szCs w:val="24"/>
        </w:rPr>
        <w:t>F</w:t>
      </w:r>
      <w:r w:rsidRPr="00B0399B">
        <w:rPr>
          <w:sz w:val="24"/>
          <w:szCs w:val="24"/>
        </w:rPr>
        <w:t>ederal requirements for budget and program activity data. In addition, this system utilizes a secure online tracking system which allow</w:t>
      </w:r>
      <w:r w:rsidR="002D03D7">
        <w:rPr>
          <w:sz w:val="24"/>
          <w:szCs w:val="24"/>
        </w:rPr>
        <w:t>s</w:t>
      </w:r>
      <w:r w:rsidRPr="00B0399B">
        <w:rPr>
          <w:sz w:val="24"/>
          <w:szCs w:val="24"/>
        </w:rPr>
        <w:t xml:space="preserve"> employers to easily review information already entered by the scholar and then submit </w:t>
      </w:r>
      <w:r w:rsidRPr="00B0399B" w:rsidR="00923626">
        <w:rPr>
          <w:sz w:val="24"/>
          <w:szCs w:val="24"/>
        </w:rPr>
        <w:t xml:space="preserve">verification </w:t>
      </w:r>
      <w:r w:rsidRPr="00B0399B">
        <w:rPr>
          <w:sz w:val="24"/>
          <w:szCs w:val="24"/>
        </w:rPr>
        <w:t>or provide revisions.</w:t>
      </w:r>
    </w:p>
    <w:p w:rsidRPr="00B0399B" w:rsidR="00B75FA4" w:rsidP="007D178C" w:rsidRDefault="00B75FA4" w14:paraId="4510BD14" w14:textId="77777777">
      <w:pPr>
        <w:rPr>
          <w:sz w:val="24"/>
          <w:szCs w:val="24"/>
        </w:rPr>
      </w:pPr>
    </w:p>
    <w:p w:rsidR="00B75FA4" w:rsidP="007D178C" w:rsidRDefault="0073429F" w14:paraId="61C4A258" w14:textId="2CB30959">
      <w:pPr>
        <w:rPr>
          <w:sz w:val="24"/>
          <w:szCs w:val="24"/>
        </w:rPr>
      </w:pPr>
      <w:r>
        <w:rPr>
          <w:b/>
          <w:bCs/>
          <w:sz w:val="24"/>
          <w:szCs w:val="24"/>
        </w:rPr>
        <w:t xml:space="preserve">Question </w:t>
      </w:r>
      <w:r w:rsidRPr="0073429F">
        <w:rPr>
          <w:b/>
          <w:bCs/>
          <w:sz w:val="24"/>
          <w:szCs w:val="24"/>
        </w:rPr>
        <w:t>6.</w:t>
      </w:r>
      <w:r w:rsidRPr="0073429F">
        <w:rPr>
          <w:b/>
          <w:bCs/>
          <w:sz w:val="24"/>
          <w:szCs w:val="24"/>
        </w:rPr>
        <w:tab/>
        <w:t>Describe the consequences to Federal program or policy activities if the collection is not conducted or is conducted less frequently, as well as any technical or legal obstacles to reducing burden.</w:t>
      </w:r>
      <w:r w:rsidRPr="00104EAE" w:rsidDel="000C1F20" w:rsidR="000C1F20">
        <w:rPr>
          <w:sz w:val="24"/>
          <w:szCs w:val="24"/>
        </w:rPr>
        <w:t xml:space="preserve"> </w:t>
      </w:r>
    </w:p>
    <w:p w:rsidRPr="00B0399B" w:rsidR="0073429F" w:rsidP="007D178C" w:rsidRDefault="0073429F" w14:paraId="1512797B" w14:textId="77777777">
      <w:pPr>
        <w:rPr>
          <w:sz w:val="24"/>
          <w:szCs w:val="24"/>
          <w:highlight w:val="yellow"/>
        </w:rPr>
      </w:pPr>
    </w:p>
    <w:p w:rsidRPr="00B0399B" w:rsidR="006167EA" w:rsidP="008D3730" w:rsidRDefault="00EF40F2" w14:paraId="4F94E442" w14:textId="77777777">
      <w:pPr>
        <w:rPr>
          <w:sz w:val="24"/>
          <w:szCs w:val="24"/>
        </w:rPr>
      </w:pPr>
      <w:r>
        <w:rPr>
          <w:sz w:val="24"/>
          <w:szCs w:val="24"/>
        </w:rPr>
        <w:t>Scholar</w:t>
      </w:r>
      <w:r w:rsidRPr="00B0399B">
        <w:rPr>
          <w:sz w:val="24"/>
          <w:szCs w:val="24"/>
        </w:rPr>
        <w:t xml:space="preserve"> </w:t>
      </w:r>
      <w:r w:rsidRPr="00B0399B" w:rsidR="006167EA">
        <w:rPr>
          <w:sz w:val="24"/>
          <w:szCs w:val="24"/>
        </w:rPr>
        <w:t xml:space="preserve">follow-up is necessary for the program office to monitor service obligation requirements. </w:t>
      </w:r>
      <w:r w:rsidRPr="00B0399B" w:rsidR="005A6185">
        <w:rPr>
          <w:sz w:val="24"/>
          <w:szCs w:val="24"/>
        </w:rPr>
        <w:t xml:space="preserve">To require less frequent data collection would result in the inability of the Secretary to assure that grantees </w:t>
      </w:r>
      <w:r>
        <w:rPr>
          <w:sz w:val="24"/>
          <w:szCs w:val="24"/>
        </w:rPr>
        <w:t xml:space="preserve">and </w:t>
      </w:r>
      <w:r w:rsidRPr="00B0399B" w:rsidR="005A6185">
        <w:rPr>
          <w:sz w:val="24"/>
          <w:szCs w:val="24"/>
        </w:rPr>
        <w:t>scholars are complying with the statutory requirements</w:t>
      </w:r>
      <w:r w:rsidR="00631A63">
        <w:rPr>
          <w:sz w:val="24"/>
          <w:szCs w:val="24"/>
        </w:rPr>
        <w:t xml:space="preserve"> for service obligation.</w:t>
      </w:r>
      <w:r w:rsidRPr="00B0399B" w:rsidR="006167EA">
        <w:rPr>
          <w:sz w:val="24"/>
          <w:szCs w:val="24"/>
        </w:rPr>
        <w:t xml:space="preserve"> In addition, th</w:t>
      </w:r>
      <w:r w:rsidRPr="00B0399B" w:rsidR="00736D7D">
        <w:rPr>
          <w:sz w:val="24"/>
          <w:szCs w:val="24"/>
        </w:rPr>
        <w:t>ese</w:t>
      </w:r>
      <w:r w:rsidRPr="00B0399B" w:rsidR="006167EA">
        <w:rPr>
          <w:sz w:val="24"/>
          <w:szCs w:val="24"/>
        </w:rPr>
        <w:t xml:space="preserve"> data </w:t>
      </w:r>
      <w:r w:rsidRPr="00B0399B" w:rsidR="00736D7D">
        <w:rPr>
          <w:sz w:val="24"/>
          <w:szCs w:val="24"/>
        </w:rPr>
        <w:t>are</w:t>
      </w:r>
      <w:r w:rsidRPr="00B0399B" w:rsidR="006167EA">
        <w:rPr>
          <w:sz w:val="24"/>
          <w:szCs w:val="24"/>
        </w:rPr>
        <w:t xml:space="preserve"> needed annually so that OSEP can meet its PDP annual </w:t>
      </w:r>
      <w:r w:rsidRPr="00B0399B" w:rsidR="00923626">
        <w:rPr>
          <w:sz w:val="24"/>
          <w:szCs w:val="24"/>
        </w:rPr>
        <w:t xml:space="preserve">program </w:t>
      </w:r>
      <w:r w:rsidRPr="00B0399B" w:rsidR="006167EA">
        <w:rPr>
          <w:sz w:val="24"/>
          <w:szCs w:val="24"/>
        </w:rPr>
        <w:t>performance measure reporting requirements under GPRA.</w:t>
      </w:r>
    </w:p>
    <w:p w:rsidRPr="00B0399B" w:rsidR="006167EA" w:rsidP="007D178C" w:rsidRDefault="006167EA" w14:paraId="1E058D19" w14:textId="77777777">
      <w:pPr>
        <w:jc w:val="both"/>
        <w:rPr>
          <w:sz w:val="24"/>
          <w:szCs w:val="24"/>
        </w:rPr>
      </w:pPr>
    </w:p>
    <w:p w:rsidRPr="0073429F" w:rsidR="0073429F" w:rsidP="0073429F" w:rsidRDefault="003E5A45" w14:paraId="56C0E97F" w14:textId="124A5B50">
      <w:pPr>
        <w:rPr>
          <w:b/>
          <w:bCs/>
          <w:sz w:val="24"/>
          <w:szCs w:val="24"/>
        </w:rPr>
      </w:pPr>
      <w:r>
        <w:rPr>
          <w:b/>
          <w:bCs/>
          <w:sz w:val="24"/>
          <w:szCs w:val="24"/>
        </w:rPr>
        <w:t xml:space="preserve">Question </w:t>
      </w:r>
      <w:r w:rsidRPr="0073429F" w:rsidR="0073429F">
        <w:rPr>
          <w:b/>
          <w:bCs/>
          <w:sz w:val="24"/>
          <w:szCs w:val="24"/>
        </w:rPr>
        <w:t>7.</w:t>
      </w:r>
      <w:r w:rsidRPr="0073429F" w:rsidR="0073429F">
        <w:rPr>
          <w:b/>
          <w:bCs/>
          <w:sz w:val="24"/>
          <w:szCs w:val="24"/>
        </w:rPr>
        <w:tab/>
        <w:t>Explain any special circumstances that would cause an information collection to be conducted in a manner:</w:t>
      </w:r>
    </w:p>
    <w:p w:rsidRPr="003E5A45" w:rsidR="0073429F" w:rsidP="003E5A45" w:rsidRDefault="0073429F" w14:paraId="15800A44" w14:textId="727AEE33">
      <w:pPr>
        <w:pStyle w:val="ListParagraph"/>
        <w:numPr>
          <w:ilvl w:val="0"/>
          <w:numId w:val="32"/>
        </w:numPr>
        <w:rPr>
          <w:b/>
          <w:bCs/>
          <w:sz w:val="24"/>
          <w:szCs w:val="24"/>
        </w:rPr>
      </w:pPr>
      <w:r w:rsidRPr="003E5A45">
        <w:rPr>
          <w:rFonts w:ascii="Times New Roman" w:hAnsi="Times New Roman" w:cs="Times New Roman"/>
          <w:b/>
          <w:bCs/>
          <w:sz w:val="24"/>
          <w:szCs w:val="24"/>
        </w:rPr>
        <w:t xml:space="preserve">requiring respondents to report information to the agency more often than </w:t>
      </w:r>
      <w:proofErr w:type="gramStart"/>
      <w:r w:rsidRPr="003E5A45">
        <w:rPr>
          <w:rFonts w:ascii="Times New Roman" w:hAnsi="Times New Roman" w:cs="Times New Roman"/>
          <w:b/>
          <w:bCs/>
          <w:sz w:val="24"/>
          <w:szCs w:val="24"/>
        </w:rPr>
        <w:t>quarterly;</w:t>
      </w:r>
      <w:proofErr w:type="gramEnd"/>
    </w:p>
    <w:p w:rsidRPr="003E5A45" w:rsidR="0073429F" w:rsidP="003E5A45" w:rsidRDefault="0073429F" w14:paraId="389653D4" w14:textId="34055A1B">
      <w:pPr>
        <w:pStyle w:val="ListParagraph"/>
        <w:numPr>
          <w:ilvl w:val="0"/>
          <w:numId w:val="32"/>
        </w:numPr>
        <w:rPr>
          <w:b/>
          <w:bCs/>
          <w:sz w:val="24"/>
          <w:szCs w:val="24"/>
        </w:rPr>
      </w:pPr>
      <w:r w:rsidRPr="003E5A45">
        <w:rPr>
          <w:rFonts w:ascii="Times New Roman" w:hAnsi="Times New Roman" w:cs="Times New Roman"/>
          <w:b/>
          <w:bCs/>
          <w:sz w:val="24"/>
          <w:szCs w:val="24"/>
        </w:rPr>
        <w:t xml:space="preserve">requiring respondents to prepare a written response to a collection of information in fewer than 30 days after receipt of </w:t>
      </w:r>
      <w:proofErr w:type="gramStart"/>
      <w:r w:rsidRPr="003E5A45">
        <w:rPr>
          <w:rFonts w:ascii="Times New Roman" w:hAnsi="Times New Roman" w:cs="Times New Roman"/>
          <w:b/>
          <w:bCs/>
          <w:sz w:val="24"/>
          <w:szCs w:val="24"/>
        </w:rPr>
        <w:t>it;</w:t>
      </w:r>
      <w:proofErr w:type="gramEnd"/>
    </w:p>
    <w:p w:rsidRPr="003E5A45" w:rsidR="0073429F" w:rsidP="003E5A45" w:rsidRDefault="0073429F" w14:paraId="7189A431" w14:textId="5FBF3D16">
      <w:pPr>
        <w:pStyle w:val="ListParagraph"/>
        <w:numPr>
          <w:ilvl w:val="0"/>
          <w:numId w:val="32"/>
        </w:numPr>
        <w:rPr>
          <w:b/>
          <w:bCs/>
          <w:sz w:val="24"/>
          <w:szCs w:val="24"/>
        </w:rPr>
      </w:pPr>
      <w:r w:rsidRPr="003E5A45">
        <w:rPr>
          <w:rFonts w:ascii="Times New Roman" w:hAnsi="Times New Roman" w:cs="Times New Roman"/>
          <w:b/>
          <w:bCs/>
          <w:sz w:val="24"/>
          <w:szCs w:val="24"/>
        </w:rPr>
        <w:t xml:space="preserve">requiring respondents to submit more than an original and two copies of any </w:t>
      </w:r>
      <w:proofErr w:type="gramStart"/>
      <w:r w:rsidRPr="003E5A45">
        <w:rPr>
          <w:rFonts w:ascii="Times New Roman" w:hAnsi="Times New Roman" w:cs="Times New Roman"/>
          <w:b/>
          <w:bCs/>
          <w:sz w:val="24"/>
          <w:szCs w:val="24"/>
        </w:rPr>
        <w:t>document;</w:t>
      </w:r>
      <w:proofErr w:type="gramEnd"/>
    </w:p>
    <w:p w:rsidRPr="003E5A45" w:rsidR="0073429F" w:rsidP="003E5A45" w:rsidRDefault="0073429F" w14:paraId="13C3C9D7" w14:textId="356D566A">
      <w:pPr>
        <w:pStyle w:val="ListParagraph"/>
        <w:numPr>
          <w:ilvl w:val="0"/>
          <w:numId w:val="32"/>
        </w:numPr>
        <w:rPr>
          <w:b/>
          <w:bCs/>
          <w:sz w:val="24"/>
          <w:szCs w:val="24"/>
        </w:rPr>
      </w:pPr>
      <w:r w:rsidRPr="003E5A45">
        <w:rPr>
          <w:rFonts w:ascii="Times New Roman" w:hAnsi="Times New Roman" w:cs="Times New Roman"/>
          <w:b/>
          <w:bCs/>
          <w:sz w:val="24"/>
          <w:szCs w:val="24"/>
        </w:rPr>
        <w:t xml:space="preserve">requiring respondents to retain records, other than health, medical, government contract, grant-in-aid, or tax records for more than three </w:t>
      </w:r>
      <w:proofErr w:type="gramStart"/>
      <w:r w:rsidRPr="003E5A45">
        <w:rPr>
          <w:rFonts w:ascii="Times New Roman" w:hAnsi="Times New Roman" w:cs="Times New Roman"/>
          <w:b/>
          <w:bCs/>
          <w:sz w:val="24"/>
          <w:szCs w:val="24"/>
        </w:rPr>
        <w:t>years;</w:t>
      </w:r>
      <w:proofErr w:type="gramEnd"/>
    </w:p>
    <w:p w:rsidRPr="003E5A45" w:rsidR="0073429F" w:rsidP="003E5A45" w:rsidRDefault="0073429F" w14:paraId="2DB36772" w14:textId="0C87087E">
      <w:pPr>
        <w:pStyle w:val="ListParagraph"/>
        <w:numPr>
          <w:ilvl w:val="0"/>
          <w:numId w:val="32"/>
        </w:numPr>
        <w:rPr>
          <w:b/>
          <w:bCs/>
          <w:sz w:val="24"/>
          <w:szCs w:val="24"/>
        </w:rPr>
      </w:pPr>
      <w:r w:rsidRPr="003E5A45">
        <w:rPr>
          <w:rFonts w:ascii="Times New Roman" w:hAnsi="Times New Roman" w:cs="Times New Roman"/>
          <w:b/>
          <w:bCs/>
          <w:sz w:val="24"/>
          <w:szCs w:val="24"/>
        </w:rPr>
        <w:t xml:space="preserve">in connection with a statistical survey, that is not designed to produce valid and reliable results than can be generalized to the universe of </w:t>
      </w:r>
      <w:proofErr w:type="gramStart"/>
      <w:r w:rsidRPr="003E5A45">
        <w:rPr>
          <w:rFonts w:ascii="Times New Roman" w:hAnsi="Times New Roman" w:cs="Times New Roman"/>
          <w:b/>
          <w:bCs/>
          <w:sz w:val="24"/>
          <w:szCs w:val="24"/>
        </w:rPr>
        <w:t>study;</w:t>
      </w:r>
      <w:proofErr w:type="gramEnd"/>
    </w:p>
    <w:p w:rsidRPr="003E5A45" w:rsidR="0073429F" w:rsidP="003E5A45" w:rsidRDefault="0073429F" w14:paraId="14B61D05" w14:textId="24B790A1">
      <w:pPr>
        <w:pStyle w:val="ListParagraph"/>
        <w:numPr>
          <w:ilvl w:val="0"/>
          <w:numId w:val="32"/>
        </w:numPr>
        <w:rPr>
          <w:b/>
          <w:bCs/>
          <w:sz w:val="24"/>
          <w:szCs w:val="24"/>
        </w:rPr>
      </w:pPr>
      <w:r w:rsidRPr="003E5A45">
        <w:rPr>
          <w:rFonts w:ascii="Times New Roman" w:hAnsi="Times New Roman" w:cs="Times New Roman"/>
          <w:b/>
          <w:bCs/>
          <w:sz w:val="24"/>
          <w:szCs w:val="24"/>
        </w:rPr>
        <w:t xml:space="preserve">requiring the use of a statistical data classification that has not been reviewed and approved by </w:t>
      </w:r>
      <w:proofErr w:type="gramStart"/>
      <w:r w:rsidRPr="003E5A45">
        <w:rPr>
          <w:rFonts w:ascii="Times New Roman" w:hAnsi="Times New Roman" w:cs="Times New Roman"/>
          <w:b/>
          <w:bCs/>
          <w:sz w:val="24"/>
          <w:szCs w:val="24"/>
        </w:rPr>
        <w:t>OMB;</w:t>
      </w:r>
      <w:proofErr w:type="gramEnd"/>
    </w:p>
    <w:p w:rsidRPr="003E5A45" w:rsidR="0073429F" w:rsidP="003E5A45" w:rsidRDefault="0073429F" w14:paraId="49FF1D90" w14:textId="3D95CFE1">
      <w:pPr>
        <w:pStyle w:val="ListParagraph"/>
        <w:numPr>
          <w:ilvl w:val="0"/>
          <w:numId w:val="32"/>
        </w:numPr>
        <w:rPr>
          <w:b/>
          <w:bCs/>
          <w:sz w:val="24"/>
          <w:szCs w:val="24"/>
        </w:rPr>
      </w:pPr>
      <w:r w:rsidRPr="003E5A45">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E5A45" w:rsidR="0073429F" w:rsidP="003E5A45" w:rsidRDefault="0073429F" w14:paraId="0F863786" w14:textId="3814DF42">
      <w:pPr>
        <w:pStyle w:val="ListParagraph"/>
        <w:numPr>
          <w:ilvl w:val="0"/>
          <w:numId w:val="32"/>
        </w:numPr>
        <w:rPr>
          <w:b/>
          <w:bCs/>
          <w:sz w:val="24"/>
          <w:szCs w:val="24"/>
        </w:rPr>
      </w:pPr>
      <w:r w:rsidRPr="003E5A45">
        <w:rPr>
          <w:rFonts w:ascii="Times New Roman" w:hAnsi="Times New Roman" w:cs="Times New Roman"/>
          <w:b/>
          <w:bCs/>
          <w:sz w:val="24"/>
          <w:szCs w:val="24"/>
        </w:rPr>
        <w:t xml:space="preserve">requiring respondents to submit proprietary trade secrets, or other confidential information unless the agency can demonstrate that it has </w:t>
      </w:r>
      <w:r w:rsidRPr="003E5A45">
        <w:rPr>
          <w:rFonts w:ascii="Times New Roman" w:hAnsi="Times New Roman" w:cs="Times New Roman"/>
          <w:b/>
          <w:bCs/>
          <w:sz w:val="24"/>
          <w:szCs w:val="24"/>
        </w:rPr>
        <w:lastRenderedPageBreak/>
        <w:t>instituted procedures to protect the information’s confidentiality to the extent permitted by la</w:t>
      </w:r>
      <w:r>
        <w:rPr>
          <w:rFonts w:ascii="Times New Roman" w:hAnsi="Times New Roman" w:cs="Times New Roman"/>
          <w:b/>
          <w:bCs/>
          <w:sz w:val="24"/>
          <w:szCs w:val="24"/>
        </w:rPr>
        <w:t>w.</w:t>
      </w:r>
    </w:p>
    <w:p w:rsidRPr="00B0399B" w:rsidR="00B75FA4" w:rsidP="007D178C" w:rsidRDefault="00B75FA4" w14:paraId="417647DC" w14:textId="77777777">
      <w:pPr>
        <w:rPr>
          <w:sz w:val="24"/>
          <w:szCs w:val="24"/>
          <w:highlight w:val="yellow"/>
        </w:rPr>
      </w:pPr>
    </w:p>
    <w:p w:rsidRPr="00B0399B" w:rsidR="005A6185" w:rsidP="008D3730" w:rsidRDefault="005A6185" w14:paraId="71AF9FE8" w14:textId="77777777">
      <w:pPr>
        <w:jc w:val="both"/>
        <w:rPr>
          <w:sz w:val="24"/>
          <w:szCs w:val="24"/>
        </w:rPr>
      </w:pPr>
      <w:r w:rsidRPr="00B0399B">
        <w:rPr>
          <w:sz w:val="24"/>
          <w:szCs w:val="24"/>
        </w:rPr>
        <w:t>There are no special circumstances that would require the collection to be conducted in a manner inconsistent with OMB guidelines.</w:t>
      </w:r>
    </w:p>
    <w:p w:rsidRPr="00B0399B" w:rsidR="00B75FA4" w:rsidP="007D178C" w:rsidRDefault="00B75FA4" w14:paraId="79967114" w14:textId="77777777">
      <w:pPr>
        <w:rPr>
          <w:sz w:val="24"/>
          <w:szCs w:val="24"/>
          <w:highlight w:val="yellow"/>
        </w:rPr>
      </w:pPr>
    </w:p>
    <w:p w:rsidRPr="0073429F" w:rsidR="0073429F" w:rsidP="0073429F" w:rsidRDefault="0073429F" w14:paraId="2763FD99" w14:textId="481C922A">
      <w:pPr>
        <w:rPr>
          <w:b/>
          <w:bCs/>
          <w:sz w:val="24"/>
          <w:szCs w:val="24"/>
        </w:rPr>
      </w:pPr>
      <w:r>
        <w:rPr>
          <w:b/>
          <w:bCs/>
          <w:sz w:val="24"/>
          <w:szCs w:val="24"/>
        </w:rPr>
        <w:t xml:space="preserve">Question </w:t>
      </w:r>
      <w:r w:rsidRPr="0073429F">
        <w:rPr>
          <w:b/>
          <w:bCs/>
          <w:sz w:val="24"/>
          <w:szCs w:val="24"/>
        </w:rPr>
        <w:t>8.</w:t>
      </w:r>
      <w:r>
        <w:rPr>
          <w:b/>
          <w:bCs/>
          <w:sz w:val="24"/>
          <w:szCs w:val="24"/>
        </w:rPr>
        <w:tab/>
        <w:t xml:space="preserve"> </w:t>
      </w:r>
      <w:r w:rsidRPr="0073429F">
        <w:rPr>
          <w:b/>
          <w:bCs/>
          <w:sz w:val="24"/>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3429F" w:rsidR="0073429F" w:rsidP="0073429F" w:rsidRDefault="0073429F" w14:paraId="42048BC8" w14:textId="77777777">
      <w:pPr>
        <w:rPr>
          <w:b/>
          <w:bCs/>
          <w:sz w:val="24"/>
          <w:szCs w:val="24"/>
        </w:rPr>
      </w:pPr>
    </w:p>
    <w:p w:rsidRPr="0073429F" w:rsidR="0073429F" w:rsidP="0073429F" w:rsidRDefault="0073429F" w14:paraId="43735026" w14:textId="77777777">
      <w:pPr>
        <w:rPr>
          <w:b/>
          <w:bCs/>
          <w:sz w:val="24"/>
          <w:szCs w:val="24"/>
        </w:rPr>
      </w:pPr>
      <w:r w:rsidRPr="0073429F">
        <w:rPr>
          <w:b/>
          <w:bCs/>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3429F" w:rsidP="0073429F" w:rsidRDefault="0073429F" w14:paraId="6CCA031B" w14:textId="77777777">
      <w:pPr>
        <w:tabs>
          <w:tab w:val="num" w:pos="2880"/>
        </w:tabs>
        <w:rPr>
          <w:b/>
          <w:bCs/>
          <w:sz w:val="24"/>
          <w:szCs w:val="24"/>
        </w:rPr>
      </w:pPr>
    </w:p>
    <w:p w:rsidRPr="00B0399B" w:rsidR="00B75FA4" w:rsidP="003E5A45" w:rsidRDefault="0073429F" w14:paraId="2451CC00" w14:textId="562B7E6A">
      <w:pPr>
        <w:tabs>
          <w:tab w:val="num" w:pos="2880"/>
        </w:tabs>
        <w:rPr>
          <w:sz w:val="24"/>
          <w:szCs w:val="24"/>
        </w:rPr>
      </w:pPr>
      <w:r w:rsidRPr="0073429F">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429F" w:rsidRDefault="0073429F" w14:paraId="130E69C8" w14:textId="77777777">
      <w:pPr>
        <w:rPr>
          <w:sz w:val="24"/>
          <w:szCs w:val="24"/>
        </w:rPr>
      </w:pPr>
    </w:p>
    <w:p w:rsidR="00CA4033" w:rsidP="003E5A45" w:rsidRDefault="00BB25FC" w14:paraId="31D956DF" w14:textId="601AFF69">
      <w:pPr>
        <w:rPr>
          <w:sz w:val="24"/>
          <w:szCs w:val="24"/>
        </w:rPr>
      </w:pPr>
      <w:r>
        <w:rPr>
          <w:sz w:val="24"/>
          <w:szCs w:val="24"/>
        </w:rPr>
        <w:t>This updated Information Collection Request is not associated with rulemaking</w:t>
      </w:r>
      <w:r w:rsidR="0073429F">
        <w:rPr>
          <w:sz w:val="24"/>
          <w:szCs w:val="24"/>
        </w:rPr>
        <w:t>, as a result official public comment has not occurred</w:t>
      </w:r>
      <w:r>
        <w:rPr>
          <w:sz w:val="24"/>
          <w:szCs w:val="24"/>
        </w:rPr>
        <w:t>.</w:t>
      </w:r>
      <w:r w:rsidRPr="00B0399B" w:rsidDel="00BB25FC">
        <w:rPr>
          <w:sz w:val="24"/>
          <w:szCs w:val="24"/>
        </w:rPr>
        <w:t xml:space="preserve"> </w:t>
      </w:r>
      <w:r w:rsidR="0073429F">
        <w:rPr>
          <w:sz w:val="24"/>
          <w:szCs w:val="24"/>
        </w:rPr>
        <w:t xml:space="preserve">Significant input and feedback </w:t>
      </w:r>
      <w:r w:rsidR="006023F6">
        <w:rPr>
          <w:sz w:val="24"/>
          <w:szCs w:val="24"/>
        </w:rPr>
        <w:t>have</w:t>
      </w:r>
      <w:r w:rsidR="0073429F">
        <w:rPr>
          <w:sz w:val="24"/>
          <w:szCs w:val="24"/>
        </w:rPr>
        <w:t xml:space="preserve"> been provided by current system users, individually and through a technical working group, informing the changes proposed in response to Question 1. Specifically, all system user types, grantee, scholar, and employee users, provided feedback on the proposed changes outlined in the response to Question 1.</w:t>
      </w:r>
    </w:p>
    <w:p w:rsidR="000141B5" w:rsidP="003E5A45" w:rsidRDefault="000141B5" w14:paraId="06C54E7E" w14:textId="5A60E81A">
      <w:pPr>
        <w:rPr>
          <w:sz w:val="24"/>
          <w:szCs w:val="24"/>
        </w:rPr>
      </w:pPr>
    </w:p>
    <w:p w:rsidRPr="00AD31BF" w:rsidR="000141B5" w:rsidP="003E5A45" w:rsidRDefault="000141B5" w14:paraId="52B50D5A" w14:textId="089A6087">
      <w:pPr>
        <w:rPr>
          <w:sz w:val="24"/>
          <w:szCs w:val="24"/>
        </w:rPr>
      </w:pPr>
      <w:r>
        <w:rPr>
          <w:sz w:val="24"/>
          <w:szCs w:val="24"/>
        </w:rPr>
        <w:t xml:space="preserve">No comments were received during the initial public comment period. </w:t>
      </w:r>
      <w:r w:rsidRPr="000141B5">
        <w:rPr>
          <w:sz w:val="24"/>
          <w:szCs w:val="24"/>
        </w:rPr>
        <w:t>This is the request for the 30-day Federal Register notice inviting public comment; we will publish additional 30-day Federal Register notice inviting public comment.</w:t>
      </w:r>
    </w:p>
    <w:p w:rsidRPr="00AD31BF" w:rsidR="00CA4033" w:rsidP="00AD31BF" w:rsidRDefault="00CA4033" w14:paraId="79E67AAE" w14:textId="77777777">
      <w:pPr>
        <w:rPr>
          <w:sz w:val="24"/>
          <w:szCs w:val="24"/>
          <w:highlight w:val="yellow"/>
        </w:rPr>
      </w:pPr>
    </w:p>
    <w:p w:rsidRPr="00B0399B" w:rsidR="00B75FA4" w:rsidP="007D178C" w:rsidRDefault="00B75FA4" w14:paraId="19FD64F7" w14:textId="77777777">
      <w:pPr>
        <w:rPr>
          <w:sz w:val="24"/>
          <w:szCs w:val="24"/>
          <w:highlight w:val="yellow"/>
        </w:rPr>
      </w:pPr>
    </w:p>
    <w:p w:rsidRPr="00B0399B" w:rsidR="0073429F" w:rsidP="000F356B" w:rsidRDefault="0073429F" w14:paraId="2D8A8E7E" w14:textId="7EAFA139">
      <w:pPr>
        <w:rPr>
          <w:sz w:val="24"/>
          <w:szCs w:val="24"/>
        </w:rPr>
      </w:pPr>
      <w:r>
        <w:rPr>
          <w:b/>
          <w:bCs/>
          <w:sz w:val="24"/>
          <w:szCs w:val="24"/>
        </w:rPr>
        <w:t xml:space="preserve">Question </w:t>
      </w:r>
      <w:r w:rsidRPr="0073429F">
        <w:rPr>
          <w:b/>
          <w:bCs/>
          <w:sz w:val="24"/>
          <w:szCs w:val="24"/>
        </w:rPr>
        <w:t>9.</w:t>
      </w:r>
      <w:r w:rsidRPr="0073429F">
        <w:rPr>
          <w:b/>
          <w:bCs/>
          <w:sz w:val="24"/>
          <w:szCs w:val="24"/>
        </w:rPr>
        <w:tab/>
        <w:t>Explain any decision to provide any payment or gift to respondents, other than remuneration of contractors or grantees with meaningful justification.</w:t>
      </w:r>
    </w:p>
    <w:p w:rsidRPr="00B0399B" w:rsidR="00B75FA4" w:rsidP="008D3730" w:rsidRDefault="00B75FA4" w14:paraId="781AD3A0" w14:textId="77777777">
      <w:pPr>
        <w:rPr>
          <w:sz w:val="24"/>
          <w:szCs w:val="24"/>
        </w:rPr>
      </w:pPr>
    </w:p>
    <w:p w:rsidRPr="00B0399B" w:rsidR="00B75FA4" w:rsidP="008D3730" w:rsidRDefault="000F356B" w14:paraId="38358F58" w14:textId="77777777">
      <w:pPr>
        <w:rPr>
          <w:sz w:val="24"/>
          <w:szCs w:val="24"/>
        </w:rPr>
      </w:pPr>
      <w:r w:rsidRPr="00B0399B">
        <w:rPr>
          <w:sz w:val="24"/>
          <w:szCs w:val="24"/>
        </w:rPr>
        <w:t>There are no payments or gifts</w:t>
      </w:r>
      <w:r w:rsidRPr="00B0399B" w:rsidR="00B75FA4">
        <w:rPr>
          <w:sz w:val="24"/>
          <w:szCs w:val="24"/>
        </w:rPr>
        <w:t xml:space="preserve"> to respondents </w:t>
      </w:r>
      <w:r w:rsidRPr="00B0399B">
        <w:rPr>
          <w:sz w:val="24"/>
          <w:szCs w:val="24"/>
        </w:rPr>
        <w:t>in support of the data collection</w:t>
      </w:r>
      <w:r w:rsidRPr="00B0399B" w:rsidR="00B75FA4">
        <w:rPr>
          <w:sz w:val="24"/>
          <w:szCs w:val="24"/>
        </w:rPr>
        <w:t>.</w:t>
      </w:r>
    </w:p>
    <w:p w:rsidRPr="00B0399B" w:rsidR="00F0227D" w:rsidP="007D178C" w:rsidRDefault="00F0227D" w14:paraId="79C9044C" w14:textId="77777777">
      <w:pPr>
        <w:rPr>
          <w:sz w:val="24"/>
          <w:szCs w:val="24"/>
        </w:rPr>
      </w:pPr>
    </w:p>
    <w:p w:rsidRPr="003E5A45" w:rsidR="000F356B" w:rsidP="003E5A45" w:rsidRDefault="0073429F" w14:paraId="2FB6D5F1" w14:textId="32C91519">
      <w:pPr>
        <w:rPr>
          <w:b/>
          <w:bCs/>
          <w:sz w:val="24"/>
          <w:szCs w:val="24"/>
        </w:rPr>
      </w:pPr>
      <w:r>
        <w:rPr>
          <w:b/>
          <w:bCs/>
          <w:sz w:val="24"/>
          <w:szCs w:val="24"/>
        </w:rPr>
        <w:t xml:space="preserve">Question </w:t>
      </w:r>
      <w:r w:rsidRPr="003E5A45">
        <w:rPr>
          <w:b/>
          <w:bCs/>
          <w:sz w:val="24"/>
          <w:szCs w:val="24"/>
        </w:rPr>
        <w:t>10.</w:t>
      </w:r>
      <w:r>
        <w:rPr>
          <w:b/>
          <w:bCs/>
          <w:sz w:val="24"/>
          <w:szCs w:val="24"/>
        </w:rPr>
        <w:tab/>
      </w:r>
      <w:r w:rsidRPr="003E5A45">
        <w:rPr>
          <w:b/>
          <w:bCs/>
          <w:sz w:val="24"/>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w:t>
      </w:r>
      <w:r w:rsidRPr="003E5A45">
        <w:rPr>
          <w:b/>
          <w:bCs/>
          <w:sz w:val="24"/>
          <w:szCs w:val="24"/>
        </w:rPr>
        <w:lastRenderedPageBreak/>
        <w:t>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If there is no expectation of confidentiality, simply state that the Department makes no pledge about the confidentiality of the data.</w:t>
      </w:r>
    </w:p>
    <w:p w:rsidRPr="00B0399B" w:rsidR="00EC3D69" w:rsidP="00EC3D69" w:rsidRDefault="00EC3D69" w14:paraId="143A3B9F" w14:textId="77777777">
      <w:pPr>
        <w:pStyle w:val="NormalWeb"/>
      </w:pPr>
      <w:r w:rsidRPr="00B0399B">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B0399B">
          <w:t>USC</w:t>
        </w:r>
      </w:smartTag>
      <w:r w:rsidRPr="00B0399B">
        <w:t xml:space="preserve"> 552 a; the “Buckley Amendment,” Family Educational and Privacy Act of 1974, 20 </w:t>
      </w:r>
      <w:smartTag w:uri="urn:schemas-microsoft-com:office:smarttags" w:element="stockticker">
        <w:r w:rsidRPr="00B0399B">
          <w:t>USC</w:t>
        </w:r>
      </w:smartTag>
      <w:r w:rsidRPr="00B0399B">
        <w:t xml:space="preserve"> 1232 g; and related regulations, including but not limited to: 41 </w:t>
      </w:r>
      <w:smartTag w:uri="urn:schemas-microsoft-com:office:smarttags" w:element="stockticker">
        <w:r w:rsidRPr="00B0399B">
          <w:t>CFR</w:t>
        </w:r>
      </w:smartTag>
      <w:r w:rsidRPr="00B0399B">
        <w:t xml:space="preserve"> Part 1-1 and 45 </w:t>
      </w:r>
      <w:smartTag w:uri="urn:schemas-microsoft-com:office:smarttags" w:element="stockticker">
        <w:r w:rsidRPr="00B0399B">
          <w:t>CFR</w:t>
        </w:r>
      </w:smartTag>
      <w:r w:rsidRPr="00B0399B">
        <w:t xml:space="preserve"> Part 5b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 The Privacy Impa</w:t>
      </w:r>
      <w:r w:rsidRPr="00631A63">
        <w:t>ct Assessment (PIA) for the Personnel Development Program Data Collection System,</w:t>
      </w:r>
      <w:r w:rsidRPr="00B0399B">
        <w:t xml:space="preserve"> was published on </w:t>
      </w:r>
      <w:r>
        <w:t>June 1</w:t>
      </w:r>
      <w:r w:rsidRPr="00B0399B">
        <w:t>, 201</w:t>
      </w:r>
      <w:r>
        <w:t>4</w:t>
      </w:r>
      <w:r w:rsidRPr="00B0399B">
        <w:t xml:space="preserve">. In accordance with the Privacy Act of </w:t>
      </w:r>
      <w:r w:rsidRPr="00B0399B">
        <w:rPr>
          <w:color w:val="171717"/>
        </w:rPr>
        <w:t>1974, a system of records (SORN) entitled</w:t>
      </w:r>
      <w:r w:rsidRPr="00B0399B">
        <w:t xml:space="preserve"> </w:t>
      </w:r>
      <w:r w:rsidRPr="00B0399B">
        <w:rPr>
          <w:color w:val="171717"/>
        </w:rPr>
        <w:t>Special Education--Individual Reporting on Regulatory Compliance Related to the Personnel Development Program's Service Obligation and the Government Performance and Results Act of 1993 (GPRA)" (18-16-04) was published on October 24, 2008. A revised SORN and PIA will be published once OMB has approved the updated data collection instruments.</w:t>
      </w:r>
    </w:p>
    <w:p w:rsidRPr="00B0399B" w:rsidR="00EC3D69" w:rsidP="00EC3D69" w:rsidRDefault="00EC3D69" w14:paraId="190DF7AA" w14:textId="5A7A5E3F">
      <w:pPr>
        <w:rPr>
          <w:sz w:val="24"/>
          <w:szCs w:val="24"/>
        </w:rPr>
      </w:pPr>
      <w:r w:rsidRPr="00B0399B">
        <w:rPr>
          <w:sz w:val="24"/>
          <w:szCs w:val="24"/>
        </w:rPr>
        <w:t>Project staff and contractors will</w:t>
      </w:r>
      <w:r>
        <w:rPr>
          <w:sz w:val="24"/>
          <w:szCs w:val="24"/>
        </w:rPr>
        <w:t xml:space="preserve"> </w:t>
      </w:r>
      <w:r w:rsidRPr="00B0399B">
        <w:rPr>
          <w:sz w:val="24"/>
          <w:szCs w:val="24"/>
        </w:rPr>
        <w:t>adhere to the regulations and laws regarding the confidentiality of individually identifiable information. In addition, the</w:t>
      </w:r>
      <w:r>
        <w:rPr>
          <w:sz w:val="24"/>
          <w:szCs w:val="24"/>
        </w:rPr>
        <w:t xml:space="preserve"> Personnel Development Program Data Collection System</w:t>
      </w:r>
      <w:r w:rsidRPr="00B0399B">
        <w:rPr>
          <w:sz w:val="24"/>
          <w:szCs w:val="24"/>
        </w:rPr>
        <w:t xml:space="preserve"> </w:t>
      </w:r>
      <w:r>
        <w:rPr>
          <w:sz w:val="24"/>
          <w:szCs w:val="24"/>
        </w:rPr>
        <w:t>was</w:t>
      </w:r>
      <w:r w:rsidRPr="00B0399B">
        <w:rPr>
          <w:sz w:val="24"/>
          <w:szCs w:val="24"/>
        </w:rPr>
        <w:t xml:space="preserve"> reviewed by ED’s Office of the Chief Information Officer (OCIO) for compliance with the Federal Information Security Management Act (FISMA), OMB Circulars, and the National Institute of Standards and Technology (NIST) standards and guidance. </w:t>
      </w:r>
      <w:r w:rsidRPr="008021EA">
        <w:rPr>
          <w:sz w:val="24"/>
          <w:szCs w:val="24"/>
        </w:rPr>
        <w:t>The system</w:t>
      </w:r>
      <w:r>
        <w:rPr>
          <w:sz w:val="24"/>
          <w:szCs w:val="24"/>
        </w:rPr>
        <w:t xml:space="preserve"> most recently</w:t>
      </w:r>
      <w:r w:rsidRPr="008021EA">
        <w:rPr>
          <w:sz w:val="24"/>
          <w:szCs w:val="24"/>
        </w:rPr>
        <w:t xml:space="preserve"> </w:t>
      </w:r>
      <w:r>
        <w:rPr>
          <w:sz w:val="24"/>
          <w:szCs w:val="24"/>
        </w:rPr>
        <w:t xml:space="preserve">received </w:t>
      </w:r>
      <w:r w:rsidRPr="008021EA">
        <w:rPr>
          <w:sz w:val="24"/>
          <w:szCs w:val="24"/>
        </w:rPr>
        <w:t>an Authori</w:t>
      </w:r>
      <w:r>
        <w:rPr>
          <w:sz w:val="24"/>
          <w:szCs w:val="24"/>
        </w:rPr>
        <w:t>zation</w:t>
      </w:r>
      <w:r w:rsidRPr="008021EA">
        <w:rPr>
          <w:sz w:val="24"/>
          <w:szCs w:val="24"/>
        </w:rPr>
        <w:t xml:space="preserve"> to Operate (ATO)</w:t>
      </w:r>
      <w:r>
        <w:rPr>
          <w:sz w:val="24"/>
          <w:szCs w:val="24"/>
        </w:rPr>
        <w:t xml:space="preserve"> on November </w:t>
      </w:r>
      <w:r w:rsidR="00F9431F">
        <w:rPr>
          <w:sz w:val="24"/>
          <w:szCs w:val="24"/>
        </w:rPr>
        <w:t>5</w:t>
      </w:r>
      <w:r>
        <w:rPr>
          <w:sz w:val="24"/>
          <w:szCs w:val="24"/>
        </w:rPr>
        <w:t>, 201</w:t>
      </w:r>
      <w:r w:rsidR="00F9431F">
        <w:rPr>
          <w:sz w:val="24"/>
          <w:szCs w:val="24"/>
        </w:rPr>
        <w:t>9</w:t>
      </w:r>
      <w:r w:rsidRPr="008021EA">
        <w:rPr>
          <w:sz w:val="24"/>
          <w:szCs w:val="24"/>
        </w:rPr>
        <w:t>.</w:t>
      </w:r>
    </w:p>
    <w:p w:rsidRPr="00B0399B" w:rsidR="00EC3D69" w:rsidP="00EC3D69" w:rsidRDefault="00EC3D69" w14:paraId="47E2F160" w14:textId="77777777">
      <w:pPr>
        <w:rPr>
          <w:sz w:val="24"/>
          <w:szCs w:val="24"/>
          <w:highlight w:val="yellow"/>
        </w:rPr>
      </w:pPr>
    </w:p>
    <w:p w:rsidRPr="00B0399B" w:rsidR="00B75FA4" w:rsidP="007D178C" w:rsidRDefault="00B75FA4" w14:paraId="6852C7B0" w14:textId="77777777">
      <w:pPr>
        <w:rPr>
          <w:sz w:val="24"/>
          <w:szCs w:val="24"/>
          <w:highlight w:val="yellow"/>
        </w:rPr>
      </w:pPr>
    </w:p>
    <w:p w:rsidRPr="00B0399B" w:rsidR="00B75FA4" w:rsidP="007D178C" w:rsidRDefault="0073429F" w14:paraId="4EDCDD82" w14:textId="64C57471">
      <w:pPr>
        <w:rPr>
          <w:sz w:val="24"/>
          <w:szCs w:val="24"/>
        </w:rPr>
      </w:pPr>
      <w:r>
        <w:rPr>
          <w:b/>
          <w:bCs/>
          <w:sz w:val="24"/>
          <w:szCs w:val="24"/>
        </w:rPr>
        <w:t xml:space="preserve">Question </w:t>
      </w:r>
      <w:r w:rsidRPr="0073429F">
        <w:rPr>
          <w:b/>
          <w:bCs/>
          <w:sz w:val="24"/>
          <w:szCs w:val="24"/>
        </w:rPr>
        <w:t>11.</w:t>
      </w:r>
      <w:r w:rsidRPr="0073429F">
        <w:rPr>
          <w:b/>
          <w:bCs/>
          <w:sz w:val="24"/>
          <w:szCs w:val="24"/>
        </w:rPr>
        <w:tab/>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429F" w:rsidP="008D3730" w:rsidRDefault="0073429F" w14:paraId="7C0EF891" w14:textId="77777777">
      <w:pPr>
        <w:rPr>
          <w:sz w:val="24"/>
          <w:szCs w:val="24"/>
        </w:rPr>
      </w:pPr>
    </w:p>
    <w:p w:rsidRPr="00B0399B" w:rsidR="0066209B" w:rsidP="008D3730" w:rsidRDefault="00B33A91" w14:paraId="0A2AAEB4" w14:textId="5422E411">
      <w:pPr>
        <w:rPr>
          <w:sz w:val="24"/>
          <w:szCs w:val="24"/>
        </w:rPr>
      </w:pPr>
      <w:r w:rsidRPr="00B0399B">
        <w:rPr>
          <w:sz w:val="24"/>
          <w:szCs w:val="24"/>
        </w:rPr>
        <w:t>Questions regarding Social Security Number (SSN), employment status, and service obligation status may be considered sensitive. However,</w:t>
      </w:r>
      <w:r w:rsidRPr="00B0399B" w:rsidR="0066209B">
        <w:rPr>
          <w:sz w:val="24"/>
          <w:szCs w:val="24"/>
        </w:rPr>
        <w:t xml:space="preserve"> SSN, employment and service </w:t>
      </w:r>
      <w:r w:rsidRPr="00B0399B" w:rsidR="000F356B">
        <w:rPr>
          <w:sz w:val="24"/>
          <w:szCs w:val="24"/>
        </w:rPr>
        <w:t>obligation</w:t>
      </w:r>
      <w:r w:rsidRPr="00B0399B" w:rsidR="0066209B">
        <w:rPr>
          <w:sz w:val="24"/>
          <w:szCs w:val="24"/>
        </w:rPr>
        <w:t xml:space="preserve"> status questions are necessary to directly respond to GPRA measures and program requirements for service obligation. </w:t>
      </w:r>
      <w:r w:rsidRPr="00B0399B">
        <w:rPr>
          <w:sz w:val="24"/>
          <w:szCs w:val="24"/>
        </w:rPr>
        <w:t xml:space="preserve"> </w:t>
      </w:r>
      <w:r w:rsidRPr="00B0399B" w:rsidR="0066209B">
        <w:rPr>
          <w:sz w:val="24"/>
          <w:szCs w:val="24"/>
        </w:rPr>
        <w:t>In addition, the</w:t>
      </w:r>
      <w:r w:rsidR="00456973">
        <w:rPr>
          <w:sz w:val="24"/>
          <w:szCs w:val="24"/>
        </w:rPr>
        <w:t xml:space="preserve"> </w:t>
      </w:r>
      <w:r w:rsidRPr="00456973" w:rsidR="00456973">
        <w:rPr>
          <w:sz w:val="24"/>
          <w:szCs w:val="24"/>
        </w:rPr>
        <w:t xml:space="preserve">Accounts </w:t>
      </w:r>
      <w:r w:rsidRPr="002F590F" w:rsidR="00456973">
        <w:rPr>
          <w:bCs/>
          <w:sz w:val="24"/>
          <w:szCs w:val="24"/>
        </w:rPr>
        <w:t xml:space="preserve">Receivable and Bank Management </w:t>
      </w:r>
      <w:r w:rsidR="00802F19">
        <w:rPr>
          <w:bCs/>
          <w:sz w:val="24"/>
          <w:szCs w:val="24"/>
        </w:rPr>
        <w:t>Division</w:t>
      </w:r>
      <w:r w:rsidRPr="002F590F" w:rsidR="00802F19">
        <w:rPr>
          <w:bCs/>
          <w:sz w:val="24"/>
          <w:szCs w:val="24"/>
        </w:rPr>
        <w:t xml:space="preserve"> </w:t>
      </w:r>
      <w:r w:rsidRPr="002F590F" w:rsidR="00456973">
        <w:rPr>
          <w:bCs/>
          <w:sz w:val="24"/>
          <w:szCs w:val="24"/>
        </w:rPr>
        <w:t>(ARBM</w:t>
      </w:r>
      <w:r w:rsidR="00802F19">
        <w:rPr>
          <w:bCs/>
          <w:sz w:val="24"/>
          <w:szCs w:val="24"/>
        </w:rPr>
        <w:t>D</w:t>
      </w:r>
      <w:r w:rsidRPr="002F590F" w:rsidR="00456973">
        <w:rPr>
          <w:bCs/>
          <w:sz w:val="24"/>
          <w:szCs w:val="24"/>
        </w:rPr>
        <w:t>)</w:t>
      </w:r>
      <w:r w:rsidRPr="002F590F" w:rsidR="00456973">
        <w:rPr>
          <w:sz w:val="24"/>
          <w:szCs w:val="24"/>
        </w:rPr>
        <w:t> </w:t>
      </w:r>
      <w:r w:rsidR="00456973">
        <w:t xml:space="preserve"> </w:t>
      </w:r>
      <w:r w:rsidRPr="00B0399B" w:rsidR="0066209B">
        <w:rPr>
          <w:sz w:val="24"/>
          <w:szCs w:val="24"/>
        </w:rPr>
        <w:t xml:space="preserve"> and the Department of Treasury require SSN</w:t>
      </w:r>
      <w:r w:rsidRPr="00B0399B" w:rsidR="000F356B">
        <w:rPr>
          <w:sz w:val="24"/>
          <w:szCs w:val="24"/>
        </w:rPr>
        <w:t>s</w:t>
      </w:r>
      <w:r w:rsidRPr="00B0399B" w:rsidR="0066209B">
        <w:rPr>
          <w:sz w:val="24"/>
          <w:szCs w:val="24"/>
        </w:rPr>
        <w:t xml:space="preserve"> when scholars are referred</w:t>
      </w:r>
      <w:r w:rsidR="00456973">
        <w:rPr>
          <w:sz w:val="24"/>
          <w:szCs w:val="24"/>
        </w:rPr>
        <w:t>,</w:t>
      </w:r>
      <w:r w:rsidRPr="00B0399B" w:rsidR="0066209B">
        <w:rPr>
          <w:sz w:val="24"/>
          <w:szCs w:val="24"/>
        </w:rPr>
        <w:t xml:space="preserve"> because they d</w:t>
      </w:r>
      <w:r w:rsidRPr="00B0399B" w:rsidR="000F356B">
        <w:rPr>
          <w:sz w:val="24"/>
          <w:szCs w:val="24"/>
        </w:rPr>
        <w:t>id</w:t>
      </w:r>
      <w:r w:rsidRPr="00B0399B" w:rsidR="0066209B">
        <w:rPr>
          <w:sz w:val="24"/>
          <w:szCs w:val="24"/>
        </w:rPr>
        <w:t xml:space="preserve"> not repay their service obligation through </w:t>
      </w:r>
      <w:r w:rsidRPr="00B0399B" w:rsidR="0066209B">
        <w:rPr>
          <w:sz w:val="24"/>
          <w:szCs w:val="24"/>
        </w:rPr>
        <w:lastRenderedPageBreak/>
        <w:t xml:space="preserve">eligible employment and must, therefore, repay part or all of the funding they have received.  </w:t>
      </w:r>
    </w:p>
    <w:p w:rsidRPr="00B0399B" w:rsidR="00B27D59" w:rsidP="008D3730" w:rsidRDefault="00B27D59" w14:paraId="227CE724" w14:textId="77777777">
      <w:pPr>
        <w:rPr>
          <w:b/>
          <w:bCs/>
          <w:sz w:val="24"/>
          <w:szCs w:val="24"/>
        </w:rPr>
      </w:pPr>
    </w:p>
    <w:p w:rsidRPr="00B0399B" w:rsidR="00B33A91" w:rsidP="008D3730" w:rsidRDefault="00B33A91" w14:paraId="2CBC08F3" w14:textId="77777777">
      <w:pPr>
        <w:pStyle w:val="HTMLPreformatted"/>
        <w:rPr>
          <w:rFonts w:ascii="Times New Roman" w:hAnsi="Times New Roman" w:cs="Times New Roman"/>
          <w:sz w:val="24"/>
          <w:szCs w:val="24"/>
        </w:rPr>
      </w:pPr>
      <w:r w:rsidRPr="00B0399B">
        <w:rPr>
          <w:rFonts w:ascii="Times New Roman" w:hAnsi="Times New Roman" w:cs="Times New Roman"/>
          <w:sz w:val="24"/>
          <w:szCs w:val="24"/>
        </w:rPr>
        <w:t>Race/ethnicity data are also collected. The IDEA 2004 emphasizes that the training of professionals in the area of special education by minority individuals is essential if the nation is to obtain greater success in the education of minority children with disabilities (Section 601(10)(D)).</w:t>
      </w:r>
      <w:r w:rsidRPr="00B0399B" w:rsidR="0010458D">
        <w:rPr>
          <w:rFonts w:ascii="Times New Roman" w:hAnsi="Times New Roman" w:cs="Times New Roman"/>
          <w:sz w:val="24"/>
          <w:szCs w:val="24"/>
        </w:rPr>
        <w:t xml:space="preserve"> </w:t>
      </w:r>
      <w:r w:rsidRPr="00B0399B">
        <w:rPr>
          <w:rFonts w:ascii="Times New Roman" w:hAnsi="Times New Roman" w:cs="Times New Roman"/>
          <w:sz w:val="24"/>
          <w:szCs w:val="24"/>
        </w:rPr>
        <w:t>Collecting these data will assist in analyzing and increasing the number of minorities trained in special education.</w:t>
      </w:r>
    </w:p>
    <w:p w:rsidRPr="00B0399B" w:rsidR="000F356B" w:rsidP="000F356B" w:rsidRDefault="000F356B" w14:paraId="44B026F2" w14:textId="77777777">
      <w:pPr>
        <w:rPr>
          <w:b/>
          <w:bCs/>
          <w:sz w:val="24"/>
          <w:szCs w:val="24"/>
        </w:rPr>
      </w:pPr>
    </w:p>
    <w:p w:rsidRPr="0073429F" w:rsidR="0073429F" w:rsidP="0073429F" w:rsidRDefault="0073429F" w14:paraId="430E8D4E" w14:textId="77777777">
      <w:pPr>
        <w:rPr>
          <w:b/>
          <w:bCs/>
          <w:sz w:val="24"/>
          <w:szCs w:val="24"/>
        </w:rPr>
      </w:pPr>
      <w:r w:rsidRPr="0073429F">
        <w:rPr>
          <w:b/>
          <w:bCs/>
          <w:sz w:val="24"/>
          <w:szCs w:val="24"/>
        </w:rPr>
        <w:t>12.</w:t>
      </w:r>
      <w:r w:rsidRPr="0073429F">
        <w:rPr>
          <w:b/>
          <w:bCs/>
          <w:sz w:val="24"/>
          <w:szCs w:val="24"/>
        </w:rPr>
        <w:tab/>
        <w:t>Provide estimates of the hour burden of the collection of information.  The statement should:</w:t>
      </w:r>
    </w:p>
    <w:p w:rsidRPr="0073429F" w:rsidR="0073429F" w:rsidP="0073429F" w:rsidRDefault="0073429F" w14:paraId="204FCBCB" w14:textId="77777777">
      <w:pPr>
        <w:rPr>
          <w:b/>
          <w:bCs/>
          <w:sz w:val="24"/>
          <w:szCs w:val="24"/>
        </w:rPr>
      </w:pPr>
    </w:p>
    <w:p w:rsidRPr="00852DEF" w:rsidR="0073429F" w:rsidP="003E5A45" w:rsidRDefault="0073429F" w14:paraId="20C195A2" w14:textId="5F1242B4">
      <w:pPr>
        <w:pStyle w:val="ListParagraph"/>
        <w:numPr>
          <w:ilvl w:val="0"/>
          <w:numId w:val="34"/>
        </w:numPr>
        <w:rPr>
          <w:b/>
          <w:bCs/>
          <w:sz w:val="24"/>
          <w:szCs w:val="24"/>
        </w:rPr>
      </w:pPr>
      <w:r w:rsidRPr="003E5A45">
        <w:rPr>
          <w:rFonts w:ascii="Times New Roman" w:hAnsi="Times New Roman" w:cs="Times New Roman"/>
          <w:b/>
          <w:bCs/>
          <w:sz w:val="24"/>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E5A45" w:rsidR="0073429F" w:rsidP="0073429F" w:rsidRDefault="0073429F" w14:paraId="4BB55F82" w14:textId="77777777">
      <w:pPr>
        <w:pStyle w:val="ListParagraph"/>
        <w:numPr>
          <w:ilvl w:val="0"/>
          <w:numId w:val="34"/>
        </w:numPr>
        <w:rPr>
          <w:rFonts w:ascii="Times New Roman" w:hAnsi="Times New Roman" w:cs="Times New Roman"/>
          <w:b/>
          <w:bCs/>
          <w:sz w:val="24"/>
          <w:szCs w:val="24"/>
        </w:rPr>
      </w:pPr>
      <w:r w:rsidRPr="003E5A45">
        <w:rPr>
          <w:rFonts w:ascii="Times New Roman" w:hAnsi="Times New Roman" w:cs="Times New Roman"/>
          <w:b/>
          <w:bCs/>
          <w:sz w:val="24"/>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3E5A45" w:rsidR="0073429F" w:rsidP="0073429F" w:rsidRDefault="0073429F" w14:paraId="081DC9AF" w14:textId="77777777">
      <w:pPr>
        <w:pStyle w:val="ListParagraph"/>
        <w:numPr>
          <w:ilvl w:val="0"/>
          <w:numId w:val="34"/>
        </w:numPr>
        <w:rPr>
          <w:rFonts w:ascii="Times New Roman" w:hAnsi="Times New Roman" w:cs="Times New Roman"/>
        </w:rPr>
      </w:pPr>
      <w:r w:rsidRPr="003E5A45">
        <w:rPr>
          <w:rFonts w:ascii="Times New Roman" w:hAnsi="Times New Roman" w:cs="Times New Roman"/>
          <w:b/>
          <w:bCs/>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3429F" w:rsidR="0073429F" w:rsidP="00736D6A" w:rsidRDefault="0073429F" w14:paraId="528A4C86" w14:textId="36DC2487">
      <w:pPr>
        <w:pStyle w:val="ListParagraph"/>
        <w:rPr>
          <w:b/>
          <w:bCs/>
          <w:sz w:val="24"/>
          <w:szCs w:val="24"/>
        </w:rPr>
      </w:pPr>
    </w:p>
    <w:p w:rsidRPr="003E5A45" w:rsidR="0010458D" w:rsidP="00B24946" w:rsidRDefault="0010458D" w14:paraId="313DEA32" w14:textId="77777777">
      <w:pPr>
        <w:rPr>
          <w:sz w:val="24"/>
          <w:szCs w:val="24"/>
        </w:rPr>
      </w:pPr>
      <w:r w:rsidRPr="003E5A45">
        <w:rPr>
          <w:sz w:val="24"/>
          <w:szCs w:val="24"/>
        </w:rPr>
        <w:t>Three different sources—the grantees, scholars and employers—will be asked to report or verify information about the scholar. The time taken by a scholar to complete the Scholar</w:t>
      </w:r>
      <w:r w:rsidRPr="003E5A45" w:rsidR="009B118A">
        <w:rPr>
          <w:sz w:val="24"/>
          <w:szCs w:val="24"/>
        </w:rPr>
        <w:t xml:space="preserve"> </w:t>
      </w:r>
      <w:r w:rsidRPr="003E5A45">
        <w:rPr>
          <w:sz w:val="24"/>
          <w:szCs w:val="24"/>
        </w:rPr>
        <w:t xml:space="preserve">Training and Employment </w:t>
      </w:r>
      <w:r w:rsidRPr="003E5A45" w:rsidR="009B118A">
        <w:rPr>
          <w:sz w:val="24"/>
          <w:szCs w:val="24"/>
        </w:rPr>
        <w:t>Record</w:t>
      </w:r>
      <w:r w:rsidRPr="003E5A45">
        <w:rPr>
          <w:sz w:val="24"/>
          <w:szCs w:val="24"/>
        </w:rPr>
        <w:t xml:space="preserve"> will vary based on the individual’s employment. The approximate time required for grantees to complete the Scholar Record and for employers to complete the Employ</w:t>
      </w:r>
      <w:r w:rsidRPr="003E5A45" w:rsidR="00C64EE4">
        <w:rPr>
          <w:sz w:val="24"/>
          <w:szCs w:val="24"/>
        </w:rPr>
        <w:t>ment</w:t>
      </w:r>
      <w:r w:rsidRPr="003E5A45">
        <w:rPr>
          <w:sz w:val="24"/>
          <w:szCs w:val="24"/>
        </w:rPr>
        <w:t xml:space="preserve"> Verification </w:t>
      </w:r>
      <w:r w:rsidRPr="003E5A45" w:rsidR="009B118A">
        <w:rPr>
          <w:sz w:val="24"/>
          <w:szCs w:val="24"/>
        </w:rPr>
        <w:t>Record</w:t>
      </w:r>
      <w:r w:rsidRPr="003E5A45">
        <w:rPr>
          <w:sz w:val="24"/>
          <w:szCs w:val="24"/>
        </w:rPr>
        <w:t xml:space="preserve"> will not vary widely. For all </w:t>
      </w:r>
      <w:r w:rsidRPr="003E5A45">
        <w:rPr>
          <w:sz w:val="24"/>
          <w:szCs w:val="24"/>
        </w:rPr>
        <w:lastRenderedPageBreak/>
        <w:t>respondents, much of the information in these forms are pre-populated and require only verification.</w:t>
      </w:r>
    </w:p>
    <w:p w:rsidRPr="00B0399B" w:rsidR="0010458D" w:rsidP="006B580D" w:rsidRDefault="0010458D" w14:paraId="2F4E58BB" w14:textId="77777777">
      <w:pPr>
        <w:jc w:val="both"/>
        <w:rPr>
          <w:sz w:val="24"/>
          <w:szCs w:val="24"/>
        </w:rPr>
      </w:pPr>
    </w:p>
    <w:p w:rsidRPr="00B0399B" w:rsidR="00423BB0" w:rsidP="00B12F57" w:rsidRDefault="00991753" w14:paraId="6BAECC3B" w14:textId="413CD143">
      <w:pPr>
        <w:rPr>
          <w:sz w:val="24"/>
          <w:szCs w:val="24"/>
        </w:rPr>
      </w:pPr>
      <w:r w:rsidRPr="00B0399B">
        <w:rPr>
          <w:sz w:val="24"/>
          <w:szCs w:val="24"/>
        </w:rPr>
        <w:t>Table A</w:t>
      </w:r>
      <w:r w:rsidRPr="00B0399B" w:rsidR="00923626">
        <w:rPr>
          <w:sz w:val="24"/>
          <w:szCs w:val="24"/>
        </w:rPr>
        <w:t xml:space="preserve">-1 </w:t>
      </w:r>
      <w:r w:rsidRPr="00B0399B">
        <w:rPr>
          <w:sz w:val="24"/>
          <w:szCs w:val="24"/>
        </w:rPr>
        <w:t xml:space="preserve">presents the </w:t>
      </w:r>
      <w:r w:rsidRPr="00B0399B">
        <w:rPr>
          <w:b/>
          <w:sz w:val="24"/>
          <w:szCs w:val="24"/>
        </w:rPr>
        <w:t>maximum</w:t>
      </w:r>
      <w:r w:rsidRPr="00B0399B">
        <w:rPr>
          <w:sz w:val="24"/>
          <w:szCs w:val="24"/>
        </w:rPr>
        <w:t xml:space="preserve"> annual burden estimates</w:t>
      </w:r>
      <w:r w:rsidR="00F55E94">
        <w:rPr>
          <w:sz w:val="24"/>
          <w:szCs w:val="24"/>
        </w:rPr>
        <w:t xml:space="preserve"> </w:t>
      </w:r>
      <w:r w:rsidR="00C64EE4">
        <w:rPr>
          <w:sz w:val="24"/>
          <w:szCs w:val="24"/>
        </w:rPr>
        <w:t>of</w:t>
      </w:r>
      <w:r w:rsidR="00F55E94">
        <w:rPr>
          <w:sz w:val="24"/>
          <w:szCs w:val="24"/>
        </w:rPr>
        <w:t xml:space="preserve"> </w:t>
      </w:r>
      <w:r w:rsidR="00454175">
        <w:rPr>
          <w:sz w:val="24"/>
          <w:szCs w:val="24"/>
        </w:rPr>
        <w:t>8,32</w:t>
      </w:r>
      <w:r w:rsidR="00874D9B">
        <w:rPr>
          <w:sz w:val="24"/>
          <w:szCs w:val="24"/>
        </w:rPr>
        <w:t>8</w:t>
      </w:r>
      <w:r w:rsidR="00F55E94">
        <w:rPr>
          <w:sz w:val="24"/>
          <w:szCs w:val="24"/>
        </w:rPr>
        <w:t xml:space="preserve"> hours</w:t>
      </w:r>
      <w:r w:rsidRPr="00B0399B">
        <w:rPr>
          <w:sz w:val="24"/>
          <w:szCs w:val="24"/>
        </w:rPr>
        <w:t xml:space="preserve"> for grantees, </w:t>
      </w:r>
      <w:r w:rsidRPr="00B0399B" w:rsidR="005B3C74">
        <w:rPr>
          <w:sz w:val="24"/>
          <w:szCs w:val="24"/>
        </w:rPr>
        <w:t>scholars</w:t>
      </w:r>
      <w:r w:rsidRPr="00B0399B">
        <w:rPr>
          <w:sz w:val="24"/>
          <w:szCs w:val="24"/>
        </w:rPr>
        <w:t xml:space="preserve">, and employers. </w:t>
      </w:r>
      <w:r w:rsidRPr="00B0399B" w:rsidR="000F356B">
        <w:rPr>
          <w:sz w:val="24"/>
          <w:szCs w:val="24"/>
        </w:rPr>
        <w:t xml:space="preserve">The program office estimates that </w:t>
      </w:r>
      <w:r w:rsidR="009C06FF">
        <w:rPr>
          <w:sz w:val="24"/>
          <w:szCs w:val="24"/>
        </w:rPr>
        <w:t>34</w:t>
      </w:r>
      <w:r w:rsidR="00454175">
        <w:rPr>
          <w:sz w:val="24"/>
          <w:szCs w:val="24"/>
        </w:rPr>
        <w:t>5</w:t>
      </w:r>
      <w:r w:rsidRPr="00B0399B" w:rsidR="000F356B">
        <w:rPr>
          <w:sz w:val="24"/>
          <w:szCs w:val="24"/>
        </w:rPr>
        <w:t xml:space="preserve"> </w:t>
      </w:r>
      <w:r w:rsidR="009C06FF">
        <w:rPr>
          <w:sz w:val="24"/>
          <w:szCs w:val="24"/>
        </w:rPr>
        <w:t xml:space="preserve">active </w:t>
      </w:r>
      <w:r w:rsidRPr="00B0399B" w:rsidR="000F356B">
        <w:rPr>
          <w:sz w:val="24"/>
          <w:szCs w:val="24"/>
        </w:rPr>
        <w:t xml:space="preserve">grantees, </w:t>
      </w:r>
      <w:r w:rsidR="00454175">
        <w:rPr>
          <w:sz w:val="24"/>
          <w:szCs w:val="24"/>
        </w:rPr>
        <w:t>10,841</w:t>
      </w:r>
      <w:r w:rsidRPr="00104EAE" w:rsidR="000F356B">
        <w:rPr>
          <w:sz w:val="24"/>
          <w:szCs w:val="24"/>
        </w:rPr>
        <w:t xml:space="preserve"> </w:t>
      </w:r>
      <w:r w:rsidR="001303CB">
        <w:rPr>
          <w:sz w:val="24"/>
          <w:szCs w:val="24"/>
        </w:rPr>
        <w:t>scholars</w:t>
      </w:r>
      <w:r w:rsidRPr="00B0399B" w:rsidR="000F356B">
        <w:rPr>
          <w:sz w:val="24"/>
          <w:szCs w:val="24"/>
        </w:rPr>
        <w:t xml:space="preserve">, and </w:t>
      </w:r>
      <w:r w:rsidR="00454175">
        <w:rPr>
          <w:sz w:val="24"/>
          <w:szCs w:val="24"/>
        </w:rPr>
        <w:t>10,841</w:t>
      </w:r>
      <w:r w:rsidRPr="00104EAE" w:rsidR="000F356B">
        <w:rPr>
          <w:sz w:val="24"/>
          <w:szCs w:val="24"/>
        </w:rPr>
        <w:t xml:space="preserve"> </w:t>
      </w:r>
      <w:r w:rsidRPr="00B0399B" w:rsidR="000F356B">
        <w:rPr>
          <w:sz w:val="24"/>
          <w:szCs w:val="24"/>
        </w:rPr>
        <w:t xml:space="preserve">employers will respond to this collection.  </w:t>
      </w:r>
      <w:r w:rsidRPr="00104EAE" w:rsidR="00423BB0">
        <w:rPr>
          <w:sz w:val="24"/>
          <w:szCs w:val="24"/>
        </w:rPr>
        <w:t xml:space="preserve">Given that scholars and employers are only </w:t>
      </w:r>
      <w:r w:rsidR="00F9082B">
        <w:rPr>
          <w:sz w:val="24"/>
          <w:szCs w:val="24"/>
        </w:rPr>
        <w:t>able</w:t>
      </w:r>
      <w:r w:rsidRPr="00104EAE" w:rsidR="00F9082B">
        <w:rPr>
          <w:sz w:val="24"/>
          <w:szCs w:val="24"/>
        </w:rPr>
        <w:t xml:space="preserve"> </w:t>
      </w:r>
      <w:r w:rsidRPr="00104EAE" w:rsidR="00423BB0">
        <w:rPr>
          <w:sz w:val="24"/>
          <w:szCs w:val="24"/>
        </w:rPr>
        <w:t xml:space="preserve">to </w:t>
      </w:r>
      <w:r w:rsidR="00F9082B">
        <w:rPr>
          <w:sz w:val="24"/>
          <w:szCs w:val="24"/>
        </w:rPr>
        <w:t xml:space="preserve">submit </w:t>
      </w:r>
      <w:r w:rsidR="00C64EE4">
        <w:rPr>
          <w:sz w:val="24"/>
          <w:szCs w:val="24"/>
        </w:rPr>
        <w:t xml:space="preserve">and verify </w:t>
      </w:r>
      <w:r w:rsidR="00F9082B">
        <w:rPr>
          <w:sz w:val="24"/>
          <w:szCs w:val="24"/>
        </w:rPr>
        <w:t xml:space="preserve">employment information </w:t>
      </w:r>
      <w:r w:rsidRPr="00104EAE" w:rsidR="00423BB0">
        <w:rPr>
          <w:sz w:val="24"/>
          <w:szCs w:val="24"/>
        </w:rPr>
        <w:t xml:space="preserve">once a scholar has completed </w:t>
      </w:r>
      <w:r w:rsidR="009B118A">
        <w:rPr>
          <w:sz w:val="24"/>
          <w:szCs w:val="24"/>
        </w:rPr>
        <w:t>one academic year of the</w:t>
      </w:r>
      <w:r w:rsidRPr="00104EAE" w:rsidR="00423BB0">
        <w:rPr>
          <w:sz w:val="24"/>
          <w:szCs w:val="24"/>
        </w:rPr>
        <w:t xml:space="preserve"> training program, it is possible that not all scholars</w:t>
      </w:r>
      <w:r w:rsidR="00C91B47">
        <w:rPr>
          <w:sz w:val="24"/>
          <w:szCs w:val="24"/>
        </w:rPr>
        <w:t xml:space="preserve"> or</w:t>
      </w:r>
      <w:r w:rsidRPr="00104EAE" w:rsidDel="009B118A" w:rsidR="009B118A">
        <w:rPr>
          <w:sz w:val="24"/>
          <w:szCs w:val="24"/>
        </w:rPr>
        <w:t xml:space="preserve"> </w:t>
      </w:r>
      <w:r w:rsidRPr="00104EAE" w:rsidR="00423BB0">
        <w:rPr>
          <w:sz w:val="24"/>
          <w:szCs w:val="24"/>
        </w:rPr>
        <w:t>employers in the counts below will respond in any given year; h</w:t>
      </w:r>
      <w:r w:rsidRPr="00B0399B" w:rsidR="00423BB0">
        <w:rPr>
          <w:sz w:val="24"/>
          <w:szCs w:val="24"/>
        </w:rPr>
        <w:t>owever, for the purposes of estimating burden, we assum</w:t>
      </w:r>
      <w:r w:rsidR="009B118A">
        <w:rPr>
          <w:sz w:val="24"/>
          <w:szCs w:val="24"/>
        </w:rPr>
        <w:t>e</w:t>
      </w:r>
      <w:r w:rsidRPr="00B0399B" w:rsidR="00423BB0">
        <w:rPr>
          <w:sz w:val="24"/>
          <w:szCs w:val="24"/>
        </w:rPr>
        <w:t xml:space="preserve"> that all of t</w:t>
      </w:r>
      <w:r w:rsidRPr="00B0399B" w:rsidR="00831E62">
        <w:rPr>
          <w:sz w:val="24"/>
          <w:szCs w:val="24"/>
        </w:rPr>
        <w:t xml:space="preserve">he </w:t>
      </w:r>
      <w:r w:rsidR="00454175">
        <w:rPr>
          <w:sz w:val="24"/>
          <w:szCs w:val="24"/>
        </w:rPr>
        <w:t>10,841</w:t>
      </w:r>
      <w:r w:rsidRPr="00B0399B" w:rsidR="000F356B">
        <w:rPr>
          <w:sz w:val="24"/>
          <w:szCs w:val="24"/>
        </w:rPr>
        <w:t xml:space="preserve"> </w:t>
      </w:r>
      <w:r w:rsidRPr="00104EAE" w:rsidR="00423BB0">
        <w:rPr>
          <w:sz w:val="24"/>
          <w:szCs w:val="24"/>
        </w:rPr>
        <w:t xml:space="preserve">scholars will be employed. The actual number of grantees, scholars </w:t>
      </w:r>
      <w:r w:rsidRPr="00B0399B" w:rsidR="00423BB0">
        <w:rPr>
          <w:sz w:val="24"/>
          <w:szCs w:val="24"/>
        </w:rPr>
        <w:t>and employers may vary due to the availability of Federal appropriations, number of grant awards made, and the number of scholars recruited by each project. This is our best estimate taking these variables into consideration.</w:t>
      </w:r>
    </w:p>
    <w:p w:rsidRPr="00B0399B" w:rsidR="00423BB0" w:rsidP="00B12F57" w:rsidRDefault="00423BB0" w14:paraId="2BDDEC85" w14:textId="77777777">
      <w:pPr>
        <w:rPr>
          <w:sz w:val="24"/>
          <w:szCs w:val="24"/>
        </w:rPr>
      </w:pPr>
    </w:p>
    <w:p w:rsidRPr="00F26D2A" w:rsidR="00423BB0" w:rsidP="00B12F57" w:rsidRDefault="004A6346" w14:paraId="7BC7722B" w14:textId="5534DCB8">
      <w:pPr>
        <w:rPr>
          <w:bCs/>
          <w:sz w:val="24"/>
          <w:szCs w:val="24"/>
        </w:rPr>
      </w:pPr>
      <w:r w:rsidRPr="00B0399B">
        <w:rPr>
          <w:bCs/>
          <w:sz w:val="24"/>
          <w:szCs w:val="24"/>
        </w:rPr>
        <w:t>For burden estimates, we assume that grantee administrators and employer</w:t>
      </w:r>
      <w:r w:rsidR="00F26D2A">
        <w:rPr>
          <w:bCs/>
          <w:sz w:val="24"/>
          <w:szCs w:val="24"/>
        </w:rPr>
        <w:t>s</w:t>
      </w:r>
      <w:r w:rsidRPr="00B0399B">
        <w:rPr>
          <w:bCs/>
          <w:sz w:val="24"/>
          <w:szCs w:val="24"/>
        </w:rPr>
        <w:t xml:space="preserve"> have an hourly rate of $50. We assume an average hourly rate of $</w:t>
      </w:r>
      <w:r w:rsidR="00454175">
        <w:rPr>
          <w:bCs/>
          <w:sz w:val="24"/>
          <w:szCs w:val="24"/>
        </w:rPr>
        <w:t>25</w:t>
      </w:r>
      <w:r w:rsidRPr="00B0399B">
        <w:rPr>
          <w:bCs/>
          <w:sz w:val="24"/>
          <w:szCs w:val="24"/>
        </w:rPr>
        <w:t xml:space="preserve"> for </w:t>
      </w:r>
      <w:r w:rsidR="009C06FF">
        <w:rPr>
          <w:bCs/>
          <w:sz w:val="24"/>
          <w:szCs w:val="24"/>
        </w:rPr>
        <w:t>scholars</w:t>
      </w:r>
      <w:r w:rsidRPr="00B0399B">
        <w:rPr>
          <w:bCs/>
          <w:sz w:val="24"/>
          <w:szCs w:val="24"/>
        </w:rPr>
        <w:t xml:space="preserve">, understanding that some </w:t>
      </w:r>
      <w:r w:rsidR="009C06FF">
        <w:rPr>
          <w:bCs/>
          <w:sz w:val="24"/>
          <w:szCs w:val="24"/>
        </w:rPr>
        <w:t>scholars</w:t>
      </w:r>
      <w:r w:rsidRPr="00B0399B" w:rsidR="009C06FF">
        <w:rPr>
          <w:bCs/>
          <w:sz w:val="24"/>
          <w:szCs w:val="24"/>
        </w:rPr>
        <w:t xml:space="preserve"> </w:t>
      </w:r>
      <w:r w:rsidRPr="00B0399B">
        <w:rPr>
          <w:bCs/>
          <w:sz w:val="24"/>
          <w:szCs w:val="24"/>
        </w:rPr>
        <w:t>may</w:t>
      </w:r>
      <w:r w:rsidR="009C06FF">
        <w:rPr>
          <w:bCs/>
          <w:sz w:val="24"/>
          <w:szCs w:val="24"/>
        </w:rPr>
        <w:t xml:space="preserve"> not yet be employed, some may</w:t>
      </w:r>
      <w:r w:rsidRPr="00B0399B">
        <w:rPr>
          <w:bCs/>
          <w:sz w:val="24"/>
          <w:szCs w:val="24"/>
        </w:rPr>
        <w:t xml:space="preserve"> be earning more as administrators, and some may be earning less as teachers or while in deferment. Given these rates and the hour estimates above, the maximum estimated annual </w:t>
      </w:r>
      <w:r w:rsidRPr="00F9082B">
        <w:rPr>
          <w:bCs/>
          <w:sz w:val="24"/>
          <w:szCs w:val="24"/>
        </w:rPr>
        <w:t xml:space="preserve">burden is </w:t>
      </w:r>
      <w:r w:rsidRPr="004B3E4D" w:rsidR="004B3E4D">
        <w:rPr>
          <w:sz w:val="24"/>
          <w:szCs w:val="24"/>
        </w:rPr>
        <w:t>$331,77</w:t>
      </w:r>
      <w:r w:rsidR="008E7919">
        <w:rPr>
          <w:sz w:val="24"/>
          <w:szCs w:val="24"/>
        </w:rPr>
        <w:t>4</w:t>
      </w:r>
      <w:r w:rsidR="004B3E4D">
        <w:rPr>
          <w:sz w:val="24"/>
          <w:szCs w:val="24"/>
        </w:rPr>
        <w:t xml:space="preserve"> </w:t>
      </w:r>
      <w:r w:rsidRPr="00B0399B">
        <w:rPr>
          <w:bCs/>
          <w:sz w:val="24"/>
          <w:szCs w:val="24"/>
        </w:rPr>
        <w:t xml:space="preserve">across all grantees, </w:t>
      </w:r>
      <w:r w:rsidR="009C06FF">
        <w:rPr>
          <w:bCs/>
          <w:sz w:val="24"/>
          <w:szCs w:val="24"/>
        </w:rPr>
        <w:t>scholars</w:t>
      </w:r>
      <w:r w:rsidRPr="00B0399B">
        <w:rPr>
          <w:bCs/>
          <w:sz w:val="24"/>
          <w:szCs w:val="24"/>
        </w:rPr>
        <w:t>, and employer</w:t>
      </w:r>
      <w:r w:rsidR="00F26D2A">
        <w:rPr>
          <w:bCs/>
          <w:sz w:val="24"/>
          <w:szCs w:val="24"/>
        </w:rPr>
        <w:t>s</w:t>
      </w:r>
      <w:r w:rsidRPr="00B0399B">
        <w:rPr>
          <w:bCs/>
          <w:sz w:val="24"/>
          <w:szCs w:val="24"/>
        </w:rPr>
        <w:t xml:space="preserve">. </w:t>
      </w:r>
      <w:r w:rsidRPr="00B0399B" w:rsidR="00423BB0">
        <w:rPr>
          <w:sz w:val="24"/>
          <w:szCs w:val="24"/>
        </w:rPr>
        <w:t>Below we describe how these estimates were derived</w:t>
      </w:r>
      <w:r w:rsidRPr="00B0399B" w:rsidR="00831E62">
        <w:rPr>
          <w:sz w:val="24"/>
          <w:szCs w:val="24"/>
        </w:rPr>
        <w:t xml:space="preserve"> for each instrument</w:t>
      </w:r>
      <w:r w:rsidRPr="00B0399B" w:rsidR="00423BB0">
        <w:rPr>
          <w:sz w:val="24"/>
          <w:szCs w:val="24"/>
        </w:rPr>
        <w:t>.</w:t>
      </w:r>
    </w:p>
    <w:p w:rsidRPr="00B0399B" w:rsidR="00423BB0" w:rsidP="00B12F57" w:rsidRDefault="00423BB0" w14:paraId="2D73E33E" w14:textId="77777777">
      <w:pPr>
        <w:ind w:left="720"/>
        <w:rPr>
          <w:sz w:val="24"/>
          <w:szCs w:val="24"/>
        </w:rPr>
      </w:pPr>
    </w:p>
    <w:p w:rsidRPr="00B0399B" w:rsidR="00831E62" w:rsidP="00B12F57" w:rsidRDefault="009C06FF" w14:paraId="51E192AC" w14:textId="77777777">
      <w:pPr>
        <w:rPr>
          <w:i/>
          <w:sz w:val="24"/>
          <w:szCs w:val="24"/>
        </w:rPr>
      </w:pPr>
      <w:r>
        <w:rPr>
          <w:i/>
          <w:sz w:val="24"/>
          <w:szCs w:val="24"/>
        </w:rPr>
        <w:t>Grantee</w:t>
      </w:r>
      <w:r w:rsidR="004F7FC9">
        <w:rPr>
          <w:i/>
          <w:sz w:val="24"/>
          <w:szCs w:val="24"/>
        </w:rPr>
        <w:t>s</w:t>
      </w:r>
      <w:r w:rsidRPr="00B0399B" w:rsidR="009A783E">
        <w:rPr>
          <w:i/>
          <w:sz w:val="24"/>
          <w:szCs w:val="24"/>
        </w:rPr>
        <w:t xml:space="preserve">: Scholar Record </w:t>
      </w:r>
    </w:p>
    <w:p w:rsidRPr="00B0399B" w:rsidR="00831E62" w:rsidP="00B12F57" w:rsidRDefault="00831E62" w14:paraId="55C49F75" w14:textId="77777777">
      <w:pPr>
        <w:rPr>
          <w:sz w:val="24"/>
          <w:szCs w:val="24"/>
        </w:rPr>
      </w:pPr>
    </w:p>
    <w:p w:rsidRPr="00B0399B" w:rsidR="00991753" w:rsidP="00B12F57" w:rsidRDefault="00185679" w14:paraId="73263693" w14:textId="2FCF9E74">
      <w:pPr>
        <w:rPr>
          <w:sz w:val="24"/>
          <w:szCs w:val="24"/>
        </w:rPr>
      </w:pPr>
      <w:r w:rsidRPr="00B0399B">
        <w:rPr>
          <w:sz w:val="24"/>
          <w:szCs w:val="24"/>
        </w:rPr>
        <w:t>We estimate</w:t>
      </w:r>
      <w:r w:rsidRPr="00B0399B" w:rsidR="00991753">
        <w:rPr>
          <w:sz w:val="24"/>
          <w:szCs w:val="24"/>
        </w:rPr>
        <w:t xml:space="preserve"> that </w:t>
      </w:r>
      <w:r w:rsidR="009C06FF">
        <w:rPr>
          <w:sz w:val="24"/>
          <w:szCs w:val="24"/>
        </w:rPr>
        <w:t>34</w:t>
      </w:r>
      <w:r w:rsidR="00775C88">
        <w:rPr>
          <w:sz w:val="24"/>
          <w:szCs w:val="24"/>
        </w:rPr>
        <w:t>5</w:t>
      </w:r>
      <w:r w:rsidRPr="00B0399B" w:rsidR="009C06FF">
        <w:rPr>
          <w:sz w:val="24"/>
          <w:szCs w:val="24"/>
        </w:rPr>
        <w:t xml:space="preserve"> </w:t>
      </w:r>
      <w:r w:rsidRPr="00B0399B" w:rsidR="00831E62">
        <w:rPr>
          <w:sz w:val="24"/>
          <w:szCs w:val="24"/>
        </w:rPr>
        <w:t xml:space="preserve">grantees will respond to </w:t>
      </w:r>
      <w:r w:rsidRPr="00B0399B">
        <w:rPr>
          <w:sz w:val="24"/>
          <w:szCs w:val="24"/>
        </w:rPr>
        <w:t>this data collection instrument</w:t>
      </w:r>
      <w:r w:rsidRPr="00B0399B" w:rsidR="009A783E">
        <w:rPr>
          <w:sz w:val="24"/>
          <w:szCs w:val="24"/>
        </w:rPr>
        <w:t xml:space="preserve"> annually</w:t>
      </w:r>
      <w:r w:rsidRPr="00B0399B">
        <w:rPr>
          <w:sz w:val="24"/>
          <w:szCs w:val="24"/>
        </w:rPr>
        <w:t xml:space="preserve">. </w:t>
      </w:r>
    </w:p>
    <w:p w:rsidRPr="00B0399B" w:rsidR="00185679" w:rsidP="00B12F57" w:rsidRDefault="00E65719" w14:paraId="1C0894E6" w14:textId="033831FA">
      <w:pPr>
        <w:rPr>
          <w:sz w:val="24"/>
          <w:szCs w:val="24"/>
        </w:rPr>
      </w:pPr>
      <w:r>
        <w:rPr>
          <w:bCs/>
          <w:sz w:val="24"/>
          <w:szCs w:val="24"/>
        </w:rPr>
        <w:t xml:space="preserve">We estimate that </w:t>
      </w:r>
      <w:r w:rsidRPr="00B0399B" w:rsidR="00991753">
        <w:rPr>
          <w:bCs/>
          <w:sz w:val="24"/>
          <w:szCs w:val="24"/>
        </w:rPr>
        <w:t xml:space="preserve">the grantee will spend </w:t>
      </w:r>
      <w:r w:rsidRPr="00B0399B">
        <w:rPr>
          <w:bCs/>
          <w:sz w:val="24"/>
          <w:szCs w:val="24"/>
        </w:rPr>
        <w:t xml:space="preserve">an average of </w:t>
      </w:r>
      <w:r w:rsidR="00FD5663">
        <w:rPr>
          <w:bCs/>
          <w:sz w:val="24"/>
          <w:szCs w:val="24"/>
        </w:rPr>
        <w:t>20</w:t>
      </w:r>
      <w:r w:rsidRPr="00B0399B" w:rsidR="00FD5663">
        <w:rPr>
          <w:bCs/>
          <w:sz w:val="24"/>
          <w:szCs w:val="24"/>
        </w:rPr>
        <w:t xml:space="preserve"> </w:t>
      </w:r>
      <w:r w:rsidRPr="00B0399B">
        <w:rPr>
          <w:bCs/>
          <w:sz w:val="24"/>
          <w:szCs w:val="24"/>
        </w:rPr>
        <w:t xml:space="preserve">minutes per scholar </w:t>
      </w:r>
      <w:r w:rsidRPr="00B0399B" w:rsidR="00991753">
        <w:rPr>
          <w:bCs/>
          <w:sz w:val="24"/>
          <w:szCs w:val="24"/>
        </w:rPr>
        <w:t xml:space="preserve">entering and updating information each </w:t>
      </w:r>
      <w:r w:rsidRPr="00B0399B" w:rsidR="00AF77A1">
        <w:rPr>
          <w:bCs/>
          <w:sz w:val="24"/>
          <w:szCs w:val="24"/>
        </w:rPr>
        <w:t>year</w:t>
      </w:r>
      <w:r w:rsidR="007470D5">
        <w:rPr>
          <w:bCs/>
          <w:sz w:val="24"/>
          <w:szCs w:val="24"/>
        </w:rPr>
        <w:t>, a reduction from previous years due to streamlined questions and improved instructions</w:t>
      </w:r>
      <w:r w:rsidRPr="00B0399B" w:rsidR="00AF77A1">
        <w:rPr>
          <w:bCs/>
          <w:sz w:val="24"/>
          <w:szCs w:val="24"/>
        </w:rPr>
        <w:t>.</w:t>
      </w:r>
      <w:r w:rsidRPr="00B0399B" w:rsidR="00991753">
        <w:rPr>
          <w:bCs/>
          <w:sz w:val="24"/>
          <w:szCs w:val="24"/>
        </w:rPr>
        <w:t xml:space="preserve"> </w:t>
      </w:r>
      <w:r w:rsidR="00775C88">
        <w:rPr>
          <w:bCs/>
          <w:sz w:val="24"/>
          <w:szCs w:val="24"/>
        </w:rPr>
        <w:t>E</w:t>
      </w:r>
      <w:r w:rsidR="00575B8F">
        <w:rPr>
          <w:bCs/>
          <w:sz w:val="24"/>
          <w:szCs w:val="24"/>
        </w:rPr>
        <w:t>ach grantee</w:t>
      </w:r>
      <w:r w:rsidR="00775C88">
        <w:rPr>
          <w:bCs/>
          <w:sz w:val="24"/>
          <w:szCs w:val="24"/>
        </w:rPr>
        <w:t xml:space="preserve">, </w:t>
      </w:r>
      <w:r w:rsidR="00775C88">
        <w:rPr>
          <w:sz w:val="24"/>
          <w:szCs w:val="24"/>
        </w:rPr>
        <w:t>based on an average of FY2014-FY2017 grantees,</w:t>
      </w:r>
      <w:r w:rsidR="00575B8F">
        <w:rPr>
          <w:bCs/>
          <w:sz w:val="24"/>
          <w:szCs w:val="24"/>
        </w:rPr>
        <w:t xml:space="preserve"> enrolls</w:t>
      </w:r>
      <w:r w:rsidRPr="00EC3087" w:rsidR="00EC3087">
        <w:rPr>
          <w:bCs/>
          <w:sz w:val="24"/>
          <w:szCs w:val="24"/>
        </w:rPr>
        <w:t xml:space="preserve"> 2</w:t>
      </w:r>
      <w:r w:rsidR="00775C88">
        <w:rPr>
          <w:bCs/>
          <w:sz w:val="24"/>
          <w:szCs w:val="24"/>
        </w:rPr>
        <w:t>4</w:t>
      </w:r>
      <w:r w:rsidRPr="00EC3087" w:rsidR="00EC3087">
        <w:rPr>
          <w:bCs/>
          <w:sz w:val="24"/>
          <w:szCs w:val="24"/>
        </w:rPr>
        <w:t xml:space="preserve"> scholars. </w:t>
      </w:r>
      <w:r w:rsidRPr="00B0399B" w:rsidR="004B3E4D">
        <w:rPr>
          <w:bCs/>
          <w:sz w:val="24"/>
          <w:szCs w:val="24"/>
        </w:rPr>
        <w:t xml:space="preserve">The burden for grantees of completing the Scholar Record </w:t>
      </w:r>
      <w:r w:rsidR="004B3E4D">
        <w:rPr>
          <w:bCs/>
          <w:sz w:val="24"/>
          <w:szCs w:val="24"/>
        </w:rPr>
        <w:t xml:space="preserve">for all scholars each year </w:t>
      </w:r>
      <w:r w:rsidRPr="00B0399B" w:rsidR="004B3E4D">
        <w:rPr>
          <w:bCs/>
          <w:sz w:val="24"/>
          <w:szCs w:val="24"/>
        </w:rPr>
        <w:t xml:space="preserve">is estimated at </w:t>
      </w:r>
      <w:r w:rsidR="004B3E4D">
        <w:rPr>
          <w:bCs/>
          <w:sz w:val="24"/>
          <w:szCs w:val="24"/>
        </w:rPr>
        <w:t>7.92</w:t>
      </w:r>
      <w:r w:rsidRPr="00B0399B" w:rsidR="004B3E4D">
        <w:rPr>
          <w:bCs/>
          <w:sz w:val="24"/>
          <w:szCs w:val="24"/>
        </w:rPr>
        <w:t xml:space="preserve"> hours per grantee per year. </w:t>
      </w:r>
      <w:r w:rsidRPr="00EC3087" w:rsidR="00EC3087">
        <w:rPr>
          <w:bCs/>
          <w:sz w:val="24"/>
          <w:szCs w:val="24"/>
        </w:rPr>
        <w:t xml:space="preserve">In many cases, the grantee will be reviewing and updating information already entered.  </w:t>
      </w:r>
    </w:p>
    <w:p w:rsidRPr="00B0399B" w:rsidR="00AF77A1" w:rsidP="008D3730" w:rsidRDefault="00AF77A1" w14:paraId="1044F9D3" w14:textId="77777777">
      <w:pPr>
        <w:jc w:val="both"/>
        <w:rPr>
          <w:bCs/>
          <w:sz w:val="24"/>
          <w:szCs w:val="24"/>
          <w:highlight w:val="yellow"/>
        </w:rPr>
      </w:pPr>
    </w:p>
    <w:p w:rsidRPr="00B0399B" w:rsidR="009A783E" w:rsidP="008D3730" w:rsidRDefault="004F7FC9" w14:paraId="4130C4F5" w14:textId="77777777">
      <w:pPr>
        <w:jc w:val="both"/>
        <w:rPr>
          <w:i/>
          <w:sz w:val="24"/>
          <w:szCs w:val="24"/>
        </w:rPr>
      </w:pPr>
      <w:r>
        <w:rPr>
          <w:i/>
          <w:sz w:val="24"/>
          <w:szCs w:val="24"/>
        </w:rPr>
        <w:t>Grantees</w:t>
      </w:r>
      <w:r w:rsidRPr="00B0399B" w:rsidR="009A783E">
        <w:rPr>
          <w:i/>
          <w:sz w:val="24"/>
          <w:szCs w:val="24"/>
        </w:rPr>
        <w:t>: Pre-Scholarship Agreement</w:t>
      </w:r>
    </w:p>
    <w:p w:rsidRPr="00B0399B" w:rsidR="009A783E" w:rsidP="00B12F57" w:rsidRDefault="009A783E" w14:paraId="0700B26A" w14:textId="77777777">
      <w:pPr>
        <w:rPr>
          <w:sz w:val="24"/>
          <w:szCs w:val="24"/>
        </w:rPr>
      </w:pPr>
    </w:p>
    <w:p w:rsidR="009A783E" w:rsidP="00B12F57" w:rsidRDefault="009A783E" w14:paraId="40C943F4" w14:textId="40408E6A">
      <w:pPr>
        <w:rPr>
          <w:sz w:val="24"/>
          <w:szCs w:val="24"/>
        </w:rPr>
      </w:pPr>
      <w:r w:rsidRPr="00B0399B">
        <w:rPr>
          <w:sz w:val="24"/>
          <w:szCs w:val="24"/>
        </w:rPr>
        <w:t xml:space="preserve">The Pre-Scholarship Agreement is completed only once per scholar per grant. These agreements are </w:t>
      </w:r>
      <w:r w:rsidR="00480091">
        <w:rPr>
          <w:sz w:val="24"/>
          <w:szCs w:val="24"/>
        </w:rPr>
        <w:t xml:space="preserve">completed and </w:t>
      </w:r>
      <w:r w:rsidRPr="00B0399B">
        <w:rPr>
          <w:sz w:val="24"/>
          <w:szCs w:val="24"/>
        </w:rPr>
        <w:t xml:space="preserve">signed at the time the scholar enrolls in the grant-supported training. </w:t>
      </w:r>
      <w:r w:rsidR="00EC3087">
        <w:rPr>
          <w:sz w:val="24"/>
          <w:szCs w:val="24"/>
        </w:rPr>
        <w:t>G</w:t>
      </w:r>
      <w:r w:rsidRPr="00B0399B">
        <w:rPr>
          <w:sz w:val="24"/>
          <w:szCs w:val="24"/>
        </w:rPr>
        <w:t xml:space="preserve">rant project directors </w:t>
      </w:r>
      <w:r w:rsidR="00EC3087">
        <w:rPr>
          <w:sz w:val="24"/>
          <w:szCs w:val="24"/>
        </w:rPr>
        <w:t xml:space="preserve">usually </w:t>
      </w:r>
      <w:r w:rsidRPr="00B0399B">
        <w:rPr>
          <w:sz w:val="24"/>
          <w:szCs w:val="24"/>
        </w:rPr>
        <w:t xml:space="preserve">present information about their programs and explain the agreement during their program orientations. Therefore, project directors </w:t>
      </w:r>
      <w:r w:rsidR="00E65719">
        <w:rPr>
          <w:sz w:val="24"/>
          <w:szCs w:val="24"/>
        </w:rPr>
        <w:t xml:space="preserve">generally </w:t>
      </w:r>
      <w:r w:rsidRPr="00B0399B">
        <w:rPr>
          <w:sz w:val="24"/>
          <w:szCs w:val="24"/>
        </w:rPr>
        <w:t xml:space="preserve">conduct these sessions in groups rather than individually. These sessions </w:t>
      </w:r>
      <w:r w:rsidR="00874D9B">
        <w:rPr>
          <w:sz w:val="24"/>
          <w:szCs w:val="24"/>
        </w:rPr>
        <w:t xml:space="preserve">require </w:t>
      </w:r>
      <w:r w:rsidR="00CA5B2C">
        <w:rPr>
          <w:bCs/>
          <w:sz w:val="24"/>
          <w:szCs w:val="24"/>
        </w:rPr>
        <w:t>15 minutes</w:t>
      </w:r>
      <w:r w:rsidR="00874D9B">
        <w:rPr>
          <w:bCs/>
          <w:sz w:val="24"/>
          <w:szCs w:val="24"/>
        </w:rPr>
        <w:t xml:space="preserve"> for grantees to </w:t>
      </w:r>
      <w:r w:rsidR="00CA5B2C">
        <w:rPr>
          <w:bCs/>
          <w:sz w:val="24"/>
          <w:szCs w:val="24"/>
        </w:rPr>
        <w:t>complet</w:t>
      </w:r>
      <w:r w:rsidR="00874D9B">
        <w:rPr>
          <w:bCs/>
          <w:sz w:val="24"/>
          <w:szCs w:val="24"/>
        </w:rPr>
        <w:t>e</w:t>
      </w:r>
      <w:r w:rsidR="00CA5B2C">
        <w:rPr>
          <w:bCs/>
          <w:sz w:val="24"/>
          <w:szCs w:val="24"/>
        </w:rPr>
        <w:t xml:space="preserve"> the Pre-Scholarship Agreement</w:t>
      </w:r>
      <w:r w:rsidR="00CA5B2C">
        <w:rPr>
          <w:sz w:val="24"/>
          <w:szCs w:val="24"/>
        </w:rPr>
        <w:t>.</w:t>
      </w:r>
      <w:r w:rsidRPr="00B0399B">
        <w:rPr>
          <w:sz w:val="24"/>
          <w:szCs w:val="24"/>
        </w:rPr>
        <w:t xml:space="preserve"> </w:t>
      </w:r>
    </w:p>
    <w:p w:rsidRPr="00B0399B" w:rsidR="008E7919" w:rsidP="00B12F57" w:rsidRDefault="008E7919" w14:paraId="7C513239" w14:textId="77D41814">
      <w:pPr>
        <w:rPr>
          <w:sz w:val="24"/>
          <w:szCs w:val="24"/>
        </w:rPr>
      </w:pPr>
      <w:r>
        <w:rPr>
          <w:bCs/>
          <w:sz w:val="24"/>
          <w:szCs w:val="24"/>
        </w:rPr>
        <w:t>After completed by the grantee, the scholar will then review and sign the agreement, described in the Scholar: Pre-Scholarship Agreement section below.</w:t>
      </w:r>
    </w:p>
    <w:p w:rsidRPr="00B0399B" w:rsidR="009A783E" w:rsidP="00B12F57" w:rsidRDefault="009A783E" w14:paraId="0440D15E" w14:textId="77777777">
      <w:pPr>
        <w:rPr>
          <w:sz w:val="24"/>
          <w:szCs w:val="24"/>
        </w:rPr>
      </w:pPr>
    </w:p>
    <w:p w:rsidRPr="00B0399B" w:rsidR="009A783E" w:rsidP="00B12F57" w:rsidRDefault="009A783E" w14:paraId="45ACC1F0" w14:textId="55DE9F12">
      <w:pPr>
        <w:rPr>
          <w:sz w:val="24"/>
          <w:szCs w:val="24"/>
        </w:rPr>
      </w:pPr>
      <w:r w:rsidRPr="00B0399B">
        <w:rPr>
          <w:sz w:val="24"/>
          <w:szCs w:val="24"/>
        </w:rPr>
        <w:t xml:space="preserve">Our estimate is based on the assumption that grantees meet with scholars in groups of </w:t>
      </w:r>
      <w:r w:rsidR="001A687D">
        <w:rPr>
          <w:sz w:val="24"/>
          <w:szCs w:val="24"/>
        </w:rPr>
        <w:t>six</w:t>
      </w:r>
      <w:r w:rsidRPr="00B0399B" w:rsidR="002163D2">
        <w:rPr>
          <w:sz w:val="24"/>
          <w:szCs w:val="24"/>
        </w:rPr>
        <w:t xml:space="preserve"> to explain the agreement, answer questions, and</w:t>
      </w:r>
      <w:r w:rsidR="00EC3087">
        <w:rPr>
          <w:sz w:val="24"/>
          <w:szCs w:val="24"/>
        </w:rPr>
        <w:t xml:space="preserve"> complete </w:t>
      </w:r>
      <w:r w:rsidR="00480091">
        <w:rPr>
          <w:sz w:val="24"/>
          <w:szCs w:val="24"/>
        </w:rPr>
        <w:t xml:space="preserve">and sign </w:t>
      </w:r>
      <w:r w:rsidR="00EC3087">
        <w:rPr>
          <w:sz w:val="24"/>
          <w:szCs w:val="24"/>
        </w:rPr>
        <w:t xml:space="preserve">the agreement with </w:t>
      </w:r>
      <w:r w:rsidR="00EC3087">
        <w:rPr>
          <w:sz w:val="24"/>
          <w:szCs w:val="24"/>
        </w:rPr>
        <w:lastRenderedPageBreak/>
        <w:t>the scholars</w:t>
      </w:r>
      <w:r w:rsidRPr="00B0399B">
        <w:rPr>
          <w:sz w:val="24"/>
          <w:szCs w:val="24"/>
        </w:rPr>
        <w:t xml:space="preserve">. Because the agreement is only </w:t>
      </w:r>
      <w:r w:rsidR="00480091">
        <w:rPr>
          <w:sz w:val="24"/>
          <w:szCs w:val="24"/>
        </w:rPr>
        <w:t xml:space="preserve">completed </w:t>
      </w:r>
      <w:r w:rsidRPr="00B0399B">
        <w:rPr>
          <w:sz w:val="24"/>
          <w:szCs w:val="24"/>
        </w:rPr>
        <w:t xml:space="preserve">prior to the start of training, grantees </w:t>
      </w:r>
      <w:r w:rsidRPr="00B0399B" w:rsidR="002163D2">
        <w:rPr>
          <w:sz w:val="24"/>
          <w:szCs w:val="24"/>
        </w:rPr>
        <w:t>primarily</w:t>
      </w:r>
      <w:r w:rsidRPr="00B0399B">
        <w:rPr>
          <w:sz w:val="24"/>
          <w:szCs w:val="24"/>
        </w:rPr>
        <w:t xml:space="preserve"> conduc</w:t>
      </w:r>
      <w:r w:rsidR="00EC3087">
        <w:rPr>
          <w:sz w:val="24"/>
          <w:szCs w:val="24"/>
        </w:rPr>
        <w:t>t</w:t>
      </w:r>
      <w:r w:rsidRPr="00B0399B">
        <w:rPr>
          <w:sz w:val="24"/>
          <w:szCs w:val="24"/>
        </w:rPr>
        <w:t xml:space="preserve"> this activity in the first and second years of their </w:t>
      </w:r>
      <w:r w:rsidRPr="00B0399B" w:rsidR="00923626">
        <w:rPr>
          <w:sz w:val="24"/>
          <w:szCs w:val="24"/>
        </w:rPr>
        <w:t>grant</w:t>
      </w:r>
      <w:r w:rsidRPr="00B0399B">
        <w:rPr>
          <w:sz w:val="24"/>
          <w:szCs w:val="24"/>
        </w:rPr>
        <w:t xml:space="preserve">. </w:t>
      </w:r>
      <w:r w:rsidRPr="00B0399B" w:rsidR="002163D2">
        <w:rPr>
          <w:sz w:val="24"/>
          <w:szCs w:val="24"/>
        </w:rPr>
        <w:t>Our estimate</w:t>
      </w:r>
      <w:r w:rsidR="001A687D">
        <w:rPr>
          <w:sz w:val="24"/>
          <w:szCs w:val="24"/>
        </w:rPr>
        <w:t>, based on an average of FY201</w:t>
      </w:r>
      <w:r w:rsidR="00775C88">
        <w:rPr>
          <w:sz w:val="24"/>
          <w:szCs w:val="24"/>
        </w:rPr>
        <w:t>4</w:t>
      </w:r>
      <w:r w:rsidR="001A687D">
        <w:rPr>
          <w:sz w:val="24"/>
          <w:szCs w:val="24"/>
        </w:rPr>
        <w:t>-FY2017 grantees,</w:t>
      </w:r>
      <w:r w:rsidRPr="00B0399B" w:rsidR="002163D2">
        <w:rPr>
          <w:sz w:val="24"/>
          <w:szCs w:val="24"/>
        </w:rPr>
        <w:t xml:space="preserve"> is </w:t>
      </w:r>
      <w:r w:rsidR="001A687D">
        <w:rPr>
          <w:sz w:val="24"/>
          <w:szCs w:val="24"/>
        </w:rPr>
        <w:t xml:space="preserve">that </w:t>
      </w:r>
      <w:r w:rsidRPr="00B0399B" w:rsidR="002163D2">
        <w:rPr>
          <w:sz w:val="24"/>
          <w:szCs w:val="24"/>
        </w:rPr>
        <w:t>5</w:t>
      </w:r>
      <w:r w:rsidR="001A687D">
        <w:rPr>
          <w:sz w:val="24"/>
          <w:szCs w:val="24"/>
        </w:rPr>
        <w:t>5</w:t>
      </w:r>
      <w:r w:rsidRPr="00B0399B" w:rsidR="002163D2">
        <w:rPr>
          <w:sz w:val="24"/>
          <w:szCs w:val="24"/>
        </w:rPr>
        <w:t xml:space="preserve"> grant awards being made in each </w:t>
      </w:r>
      <w:r w:rsidR="00EC3087">
        <w:rPr>
          <w:sz w:val="24"/>
          <w:szCs w:val="24"/>
        </w:rPr>
        <w:t>fiscal year</w:t>
      </w:r>
      <w:r w:rsidR="00B32A16">
        <w:rPr>
          <w:sz w:val="24"/>
          <w:szCs w:val="24"/>
        </w:rPr>
        <w:t xml:space="preserve"> </w:t>
      </w:r>
      <w:r w:rsidR="00775C88">
        <w:rPr>
          <w:sz w:val="24"/>
          <w:szCs w:val="24"/>
        </w:rPr>
        <w:t xml:space="preserve">with </w:t>
      </w:r>
      <w:r w:rsidR="00B32A16">
        <w:rPr>
          <w:sz w:val="24"/>
          <w:szCs w:val="24"/>
        </w:rPr>
        <w:t>an average of 2</w:t>
      </w:r>
      <w:r w:rsidR="001A687D">
        <w:rPr>
          <w:sz w:val="24"/>
          <w:szCs w:val="24"/>
        </w:rPr>
        <w:t>4</w:t>
      </w:r>
      <w:r w:rsidR="00B32A16">
        <w:rPr>
          <w:sz w:val="24"/>
          <w:szCs w:val="24"/>
        </w:rPr>
        <w:t xml:space="preserve"> total scholars enrolled in each grant over the course of the first two years of the grant</w:t>
      </w:r>
      <w:r w:rsidRPr="00B0399B" w:rsidR="002163D2">
        <w:rPr>
          <w:sz w:val="24"/>
          <w:szCs w:val="24"/>
        </w:rPr>
        <w:t>.</w:t>
      </w:r>
      <w:r w:rsidRPr="001A687D" w:rsidR="001A687D">
        <w:rPr>
          <w:sz w:val="24"/>
          <w:szCs w:val="24"/>
        </w:rPr>
        <w:t xml:space="preserve"> </w:t>
      </w:r>
      <w:r w:rsidR="001A687D">
        <w:rPr>
          <w:sz w:val="24"/>
          <w:szCs w:val="24"/>
        </w:rPr>
        <w:t>As a result, w</w:t>
      </w:r>
      <w:r w:rsidRPr="00B0399B" w:rsidR="001A687D">
        <w:rPr>
          <w:sz w:val="24"/>
          <w:szCs w:val="24"/>
        </w:rPr>
        <w:t xml:space="preserve">e estimate that </w:t>
      </w:r>
      <w:r w:rsidR="001A687D">
        <w:rPr>
          <w:sz w:val="24"/>
          <w:szCs w:val="24"/>
        </w:rPr>
        <w:t>110</w:t>
      </w:r>
      <w:r w:rsidRPr="00B0399B" w:rsidR="001A687D">
        <w:rPr>
          <w:sz w:val="24"/>
          <w:szCs w:val="24"/>
        </w:rPr>
        <w:t xml:space="preserve"> grants need to conduct this activity annually with an average of </w:t>
      </w:r>
      <w:r w:rsidR="001A687D">
        <w:rPr>
          <w:sz w:val="24"/>
          <w:szCs w:val="24"/>
        </w:rPr>
        <w:t>12</w:t>
      </w:r>
      <w:r w:rsidRPr="00B0399B" w:rsidR="001A687D">
        <w:rPr>
          <w:sz w:val="24"/>
          <w:szCs w:val="24"/>
        </w:rPr>
        <w:t xml:space="preserve"> scholars per grant, or approximately </w:t>
      </w:r>
      <w:r w:rsidR="001A687D">
        <w:rPr>
          <w:sz w:val="24"/>
          <w:szCs w:val="24"/>
        </w:rPr>
        <w:t>2</w:t>
      </w:r>
      <w:r w:rsidRPr="00B0399B" w:rsidR="001A687D">
        <w:rPr>
          <w:sz w:val="24"/>
          <w:szCs w:val="24"/>
        </w:rPr>
        <w:t xml:space="preserve"> times</w:t>
      </w:r>
      <w:r w:rsidR="001A687D">
        <w:rPr>
          <w:sz w:val="24"/>
          <w:szCs w:val="24"/>
        </w:rPr>
        <w:t xml:space="preserve"> per year</w:t>
      </w:r>
      <w:r w:rsidRPr="00B0399B" w:rsidR="001A687D">
        <w:rPr>
          <w:sz w:val="24"/>
          <w:szCs w:val="24"/>
        </w:rPr>
        <w:t>.</w:t>
      </w:r>
    </w:p>
    <w:p w:rsidRPr="00B0399B" w:rsidR="009A783E" w:rsidP="00B12F57" w:rsidRDefault="009A783E" w14:paraId="0F98F646" w14:textId="77777777">
      <w:pPr>
        <w:rPr>
          <w:bCs/>
          <w:sz w:val="24"/>
          <w:szCs w:val="24"/>
          <w:highlight w:val="yellow"/>
        </w:rPr>
      </w:pPr>
    </w:p>
    <w:p w:rsidRPr="00B0399B" w:rsidR="002163D2" w:rsidP="00B12F57" w:rsidRDefault="00EC3087" w14:paraId="7A2C85FC" w14:textId="77777777">
      <w:pPr>
        <w:rPr>
          <w:i/>
          <w:sz w:val="24"/>
          <w:szCs w:val="24"/>
        </w:rPr>
      </w:pPr>
      <w:r>
        <w:rPr>
          <w:i/>
          <w:sz w:val="24"/>
          <w:szCs w:val="24"/>
        </w:rPr>
        <w:t>Grantees</w:t>
      </w:r>
      <w:r w:rsidRPr="00B0399B" w:rsidR="002163D2">
        <w:rPr>
          <w:i/>
          <w:sz w:val="24"/>
          <w:szCs w:val="24"/>
        </w:rPr>
        <w:t>: Exit Certification</w:t>
      </w:r>
    </w:p>
    <w:p w:rsidRPr="00B0399B" w:rsidR="002163D2" w:rsidP="00B12F57" w:rsidRDefault="002163D2" w14:paraId="191D1B58" w14:textId="77777777">
      <w:pPr>
        <w:rPr>
          <w:bCs/>
          <w:sz w:val="24"/>
          <w:szCs w:val="24"/>
        </w:rPr>
      </w:pPr>
    </w:p>
    <w:p w:rsidRPr="00B0399B" w:rsidR="002163D2" w:rsidP="00B12F57" w:rsidRDefault="002163D2" w14:paraId="0CAED01F" w14:textId="787C3C34">
      <w:pPr>
        <w:rPr>
          <w:bCs/>
          <w:sz w:val="24"/>
          <w:szCs w:val="24"/>
        </w:rPr>
      </w:pPr>
      <w:r w:rsidRPr="00B0399B">
        <w:rPr>
          <w:bCs/>
          <w:sz w:val="24"/>
          <w:szCs w:val="24"/>
        </w:rPr>
        <w:t xml:space="preserve">The Exit Certification is completed only once per scholar per grant. The exit certifications are </w:t>
      </w:r>
      <w:r w:rsidR="00480091">
        <w:rPr>
          <w:bCs/>
          <w:sz w:val="24"/>
          <w:szCs w:val="24"/>
        </w:rPr>
        <w:t xml:space="preserve">completed and </w:t>
      </w:r>
      <w:r w:rsidRPr="00B0399B">
        <w:rPr>
          <w:bCs/>
          <w:sz w:val="24"/>
          <w:szCs w:val="24"/>
        </w:rPr>
        <w:t xml:space="preserve">signed when a scholar completes the grant training program or exits prior to completion. </w:t>
      </w:r>
      <w:r w:rsidR="00EC3087">
        <w:rPr>
          <w:bCs/>
          <w:sz w:val="24"/>
          <w:szCs w:val="24"/>
        </w:rPr>
        <w:t>G</w:t>
      </w:r>
      <w:r w:rsidRPr="00B0399B">
        <w:rPr>
          <w:bCs/>
          <w:sz w:val="24"/>
          <w:szCs w:val="24"/>
        </w:rPr>
        <w:t>rant project directors complet</w:t>
      </w:r>
      <w:r w:rsidR="00EC3087">
        <w:rPr>
          <w:bCs/>
          <w:sz w:val="24"/>
          <w:szCs w:val="24"/>
        </w:rPr>
        <w:t>e</w:t>
      </w:r>
      <w:r w:rsidRPr="00B0399B">
        <w:rPr>
          <w:bCs/>
          <w:sz w:val="24"/>
          <w:szCs w:val="24"/>
        </w:rPr>
        <w:t xml:space="preserve"> these agreements one-on-one with the scholars</w:t>
      </w:r>
      <w:r w:rsidR="006B580D">
        <w:rPr>
          <w:bCs/>
          <w:sz w:val="24"/>
          <w:szCs w:val="24"/>
        </w:rPr>
        <w:t>,</w:t>
      </w:r>
      <w:r w:rsidRPr="00B0399B">
        <w:rPr>
          <w:bCs/>
          <w:sz w:val="24"/>
          <w:szCs w:val="24"/>
        </w:rPr>
        <w:t xml:space="preserve"> and </w:t>
      </w:r>
      <w:r w:rsidR="00EC3087">
        <w:rPr>
          <w:bCs/>
          <w:sz w:val="24"/>
          <w:szCs w:val="24"/>
        </w:rPr>
        <w:t>it</w:t>
      </w:r>
      <w:r w:rsidRPr="00B0399B">
        <w:rPr>
          <w:bCs/>
          <w:sz w:val="24"/>
          <w:szCs w:val="24"/>
        </w:rPr>
        <w:t xml:space="preserve"> take</w:t>
      </w:r>
      <w:r w:rsidR="00EC3087">
        <w:rPr>
          <w:bCs/>
          <w:sz w:val="24"/>
          <w:szCs w:val="24"/>
        </w:rPr>
        <w:t>s</w:t>
      </w:r>
      <w:r w:rsidRPr="00B0399B">
        <w:rPr>
          <w:bCs/>
          <w:sz w:val="24"/>
          <w:szCs w:val="24"/>
        </w:rPr>
        <w:t xml:space="preserve"> approximately 15 minutes</w:t>
      </w:r>
      <w:r w:rsidR="00874D9B">
        <w:rPr>
          <w:bCs/>
          <w:sz w:val="24"/>
          <w:szCs w:val="24"/>
        </w:rPr>
        <w:t xml:space="preserve"> for the grantee</w:t>
      </w:r>
      <w:r w:rsidRPr="00B0399B">
        <w:rPr>
          <w:bCs/>
          <w:sz w:val="24"/>
          <w:szCs w:val="24"/>
        </w:rPr>
        <w:t xml:space="preserve"> to review</w:t>
      </w:r>
      <w:r w:rsidR="00F26D2A">
        <w:rPr>
          <w:bCs/>
          <w:sz w:val="24"/>
          <w:szCs w:val="24"/>
        </w:rPr>
        <w:t>, complete</w:t>
      </w:r>
      <w:r w:rsidR="006023F6">
        <w:rPr>
          <w:bCs/>
          <w:sz w:val="24"/>
          <w:szCs w:val="24"/>
        </w:rPr>
        <w:t>,</w:t>
      </w:r>
      <w:r w:rsidR="00F26D2A">
        <w:rPr>
          <w:bCs/>
          <w:sz w:val="24"/>
          <w:szCs w:val="24"/>
        </w:rPr>
        <w:t xml:space="preserve"> and sign </w:t>
      </w:r>
      <w:r w:rsidRPr="00B0399B">
        <w:rPr>
          <w:bCs/>
          <w:sz w:val="24"/>
          <w:szCs w:val="24"/>
        </w:rPr>
        <w:t>the agreement.</w:t>
      </w:r>
      <w:r w:rsidR="00874D9B">
        <w:rPr>
          <w:bCs/>
          <w:sz w:val="24"/>
          <w:szCs w:val="24"/>
        </w:rPr>
        <w:t xml:space="preserve"> After completed by the grantee, the scholar will then review and sign the agreement, described in the Scholar: Exit Certification section below.</w:t>
      </w:r>
    </w:p>
    <w:p w:rsidRPr="00B0399B" w:rsidR="002163D2" w:rsidP="00B12F57" w:rsidRDefault="002163D2" w14:paraId="2972DDE0" w14:textId="77777777">
      <w:pPr>
        <w:rPr>
          <w:bCs/>
          <w:sz w:val="24"/>
          <w:szCs w:val="24"/>
        </w:rPr>
      </w:pPr>
    </w:p>
    <w:p w:rsidRPr="00B0399B" w:rsidR="002163D2" w:rsidP="00B12F57" w:rsidRDefault="0007625B" w14:paraId="36B69F16" w14:textId="72490B87">
      <w:pPr>
        <w:rPr>
          <w:bCs/>
          <w:sz w:val="24"/>
          <w:szCs w:val="24"/>
        </w:rPr>
      </w:pPr>
      <w:r w:rsidRPr="00B0399B">
        <w:rPr>
          <w:bCs/>
          <w:sz w:val="24"/>
          <w:szCs w:val="24"/>
        </w:rPr>
        <w:t xml:space="preserve">There are currently </w:t>
      </w:r>
      <w:r w:rsidR="001A687D">
        <w:rPr>
          <w:bCs/>
          <w:sz w:val="24"/>
          <w:szCs w:val="24"/>
        </w:rPr>
        <w:t>345</w:t>
      </w:r>
      <w:r w:rsidRPr="00B0399B" w:rsidR="001A687D">
        <w:rPr>
          <w:bCs/>
          <w:sz w:val="24"/>
          <w:szCs w:val="24"/>
        </w:rPr>
        <w:t xml:space="preserve"> </w:t>
      </w:r>
      <w:r w:rsidRPr="00B0399B">
        <w:rPr>
          <w:bCs/>
          <w:sz w:val="24"/>
          <w:szCs w:val="24"/>
        </w:rPr>
        <w:t xml:space="preserve">active grants that have enrolled scholars who will eventually exit. </w:t>
      </w:r>
      <w:r w:rsidR="00775C88">
        <w:rPr>
          <w:bCs/>
          <w:sz w:val="24"/>
          <w:szCs w:val="24"/>
        </w:rPr>
        <w:t>W</w:t>
      </w:r>
      <w:r w:rsidRPr="00B0399B" w:rsidR="002163D2">
        <w:rPr>
          <w:bCs/>
          <w:sz w:val="24"/>
          <w:szCs w:val="24"/>
        </w:rPr>
        <w:t>e</w:t>
      </w:r>
      <w:r w:rsidR="00D112F5">
        <w:rPr>
          <w:bCs/>
          <w:sz w:val="24"/>
          <w:szCs w:val="24"/>
        </w:rPr>
        <w:t xml:space="preserve"> </w:t>
      </w:r>
      <w:r w:rsidRPr="00B0399B" w:rsidR="00D112F5">
        <w:rPr>
          <w:bCs/>
          <w:sz w:val="24"/>
          <w:szCs w:val="24"/>
        </w:rPr>
        <w:t>averaged the number of scholars who completed or exited prior to complet</w:t>
      </w:r>
      <w:r w:rsidR="00D112F5">
        <w:rPr>
          <w:bCs/>
          <w:sz w:val="24"/>
          <w:szCs w:val="24"/>
        </w:rPr>
        <w:t>ion</w:t>
      </w:r>
      <w:r w:rsidRPr="00B0399B" w:rsidR="00D112F5">
        <w:rPr>
          <w:bCs/>
          <w:sz w:val="24"/>
          <w:szCs w:val="24"/>
        </w:rPr>
        <w:t xml:space="preserve"> from FY 20</w:t>
      </w:r>
      <w:r w:rsidR="00D112F5">
        <w:rPr>
          <w:bCs/>
          <w:sz w:val="24"/>
          <w:szCs w:val="24"/>
        </w:rPr>
        <w:t>14</w:t>
      </w:r>
      <w:r w:rsidRPr="00B0399B" w:rsidR="00D112F5">
        <w:rPr>
          <w:bCs/>
          <w:sz w:val="24"/>
          <w:szCs w:val="24"/>
        </w:rPr>
        <w:t>-FY 201</w:t>
      </w:r>
      <w:r w:rsidR="00D112F5">
        <w:rPr>
          <w:bCs/>
          <w:sz w:val="24"/>
          <w:szCs w:val="24"/>
        </w:rPr>
        <w:t xml:space="preserve">7, </w:t>
      </w:r>
      <w:r w:rsidR="00775C88">
        <w:rPr>
          <w:bCs/>
          <w:sz w:val="24"/>
          <w:szCs w:val="24"/>
        </w:rPr>
        <w:t xml:space="preserve">to determine the appropriate number of completers, </w:t>
      </w:r>
      <w:r w:rsidR="00D112F5">
        <w:rPr>
          <w:bCs/>
          <w:sz w:val="24"/>
          <w:szCs w:val="24"/>
        </w:rPr>
        <w:t>approximately 4 scholars per grant.</w:t>
      </w:r>
      <w:r w:rsidRPr="00B0399B">
        <w:rPr>
          <w:bCs/>
          <w:sz w:val="24"/>
          <w:szCs w:val="24"/>
        </w:rPr>
        <w:t xml:space="preserve"> </w:t>
      </w:r>
    </w:p>
    <w:p w:rsidRPr="00B0399B" w:rsidR="002163D2" w:rsidP="008D3730" w:rsidRDefault="002163D2" w14:paraId="1701D820" w14:textId="77777777">
      <w:pPr>
        <w:jc w:val="both"/>
        <w:rPr>
          <w:bCs/>
          <w:sz w:val="24"/>
          <w:szCs w:val="24"/>
          <w:highlight w:val="yellow"/>
        </w:rPr>
      </w:pPr>
    </w:p>
    <w:p w:rsidRPr="00B0399B" w:rsidR="0007625B" w:rsidP="008D3730" w:rsidRDefault="0007625B" w14:paraId="3CCD01E4" w14:textId="77777777">
      <w:pPr>
        <w:jc w:val="both"/>
        <w:rPr>
          <w:bCs/>
          <w:i/>
          <w:sz w:val="24"/>
          <w:szCs w:val="24"/>
        </w:rPr>
      </w:pPr>
      <w:r w:rsidRPr="00B0399B">
        <w:rPr>
          <w:i/>
          <w:sz w:val="24"/>
          <w:szCs w:val="24"/>
        </w:rPr>
        <w:t>Scholars: Scholar</w:t>
      </w:r>
      <w:r w:rsidR="00F26D2A">
        <w:rPr>
          <w:i/>
          <w:sz w:val="24"/>
          <w:szCs w:val="24"/>
        </w:rPr>
        <w:t xml:space="preserve"> </w:t>
      </w:r>
      <w:r w:rsidRPr="00B0399B">
        <w:rPr>
          <w:i/>
          <w:sz w:val="24"/>
          <w:szCs w:val="24"/>
        </w:rPr>
        <w:t xml:space="preserve">Training and Employment </w:t>
      </w:r>
      <w:r w:rsidR="00F26D2A">
        <w:rPr>
          <w:i/>
          <w:sz w:val="24"/>
          <w:szCs w:val="24"/>
        </w:rPr>
        <w:t>Record</w:t>
      </w:r>
    </w:p>
    <w:p w:rsidRPr="00B0399B" w:rsidR="0007625B" w:rsidP="008D3730" w:rsidRDefault="0007625B" w14:paraId="1FCE5F7F" w14:textId="77777777">
      <w:pPr>
        <w:jc w:val="both"/>
        <w:rPr>
          <w:bCs/>
          <w:sz w:val="24"/>
          <w:szCs w:val="24"/>
        </w:rPr>
      </w:pPr>
    </w:p>
    <w:p w:rsidRPr="00B0399B" w:rsidR="00991753" w:rsidP="00B12F57" w:rsidRDefault="007368E5" w14:paraId="4B32528B" w14:textId="4229D738">
      <w:pPr>
        <w:rPr>
          <w:bCs/>
          <w:sz w:val="24"/>
          <w:szCs w:val="24"/>
        </w:rPr>
      </w:pPr>
      <w:r>
        <w:rPr>
          <w:bCs/>
          <w:sz w:val="24"/>
          <w:szCs w:val="24"/>
        </w:rPr>
        <w:t>S</w:t>
      </w:r>
      <w:r w:rsidRPr="00B0399B" w:rsidR="00AF77A1">
        <w:rPr>
          <w:bCs/>
          <w:sz w:val="24"/>
          <w:szCs w:val="24"/>
        </w:rPr>
        <w:t>cholars</w:t>
      </w:r>
      <w:r>
        <w:rPr>
          <w:bCs/>
          <w:sz w:val="24"/>
          <w:szCs w:val="24"/>
        </w:rPr>
        <w:t xml:space="preserve"> can log into the system and begin to verify and update their contact and training information as soon as they are enrolled </w:t>
      </w:r>
      <w:r w:rsidR="00575B8F">
        <w:rPr>
          <w:bCs/>
          <w:sz w:val="24"/>
          <w:szCs w:val="24"/>
        </w:rPr>
        <w:t xml:space="preserve">in the program </w:t>
      </w:r>
      <w:r>
        <w:rPr>
          <w:bCs/>
          <w:sz w:val="24"/>
          <w:szCs w:val="24"/>
        </w:rPr>
        <w:t>and submitted by the grantee in the system.</w:t>
      </w:r>
      <w:r w:rsidRPr="00B0399B" w:rsidR="00991753">
        <w:rPr>
          <w:bCs/>
          <w:sz w:val="24"/>
          <w:szCs w:val="24"/>
        </w:rPr>
        <w:t xml:space="preserve"> </w:t>
      </w:r>
      <w:r>
        <w:rPr>
          <w:bCs/>
          <w:sz w:val="24"/>
          <w:szCs w:val="24"/>
        </w:rPr>
        <w:t>Per program regulations, s</w:t>
      </w:r>
      <w:r w:rsidRPr="00B0399B" w:rsidR="00423BB0">
        <w:rPr>
          <w:bCs/>
          <w:sz w:val="24"/>
          <w:szCs w:val="24"/>
        </w:rPr>
        <w:t xml:space="preserve">cholars </w:t>
      </w:r>
      <w:r>
        <w:rPr>
          <w:bCs/>
          <w:sz w:val="24"/>
          <w:szCs w:val="24"/>
        </w:rPr>
        <w:t>may</w:t>
      </w:r>
      <w:r w:rsidRPr="00B0399B" w:rsidR="00584A37">
        <w:rPr>
          <w:bCs/>
          <w:sz w:val="24"/>
          <w:szCs w:val="24"/>
        </w:rPr>
        <w:t xml:space="preserve"> begin</w:t>
      </w:r>
      <w:r w:rsidRPr="00B0399B" w:rsidR="00423BB0">
        <w:rPr>
          <w:bCs/>
          <w:sz w:val="24"/>
          <w:szCs w:val="24"/>
        </w:rPr>
        <w:t xml:space="preserve"> fulfill</w:t>
      </w:r>
      <w:r w:rsidRPr="00B0399B" w:rsidR="00584A37">
        <w:rPr>
          <w:bCs/>
          <w:sz w:val="24"/>
          <w:szCs w:val="24"/>
        </w:rPr>
        <w:t>ing</w:t>
      </w:r>
      <w:r w:rsidRPr="00B0399B" w:rsidR="00423BB0">
        <w:rPr>
          <w:bCs/>
          <w:sz w:val="24"/>
          <w:szCs w:val="24"/>
        </w:rPr>
        <w:t xml:space="preserve"> their </w:t>
      </w:r>
      <w:r w:rsidRPr="00B0399B" w:rsidR="00584A37">
        <w:rPr>
          <w:bCs/>
          <w:sz w:val="24"/>
          <w:szCs w:val="24"/>
        </w:rPr>
        <w:t>service obligation through eligible employment after they have completed one full-time academic year of the program</w:t>
      </w:r>
      <w:r w:rsidRPr="00B0399B" w:rsidR="00423BB0">
        <w:rPr>
          <w:bCs/>
          <w:sz w:val="24"/>
          <w:szCs w:val="24"/>
        </w:rPr>
        <w:t xml:space="preserve">. </w:t>
      </w:r>
      <w:r w:rsidRPr="00B0399B" w:rsidR="00991753">
        <w:rPr>
          <w:bCs/>
          <w:sz w:val="24"/>
          <w:szCs w:val="24"/>
        </w:rPr>
        <w:t xml:space="preserve">The number of </w:t>
      </w:r>
      <w:r>
        <w:rPr>
          <w:bCs/>
          <w:sz w:val="24"/>
          <w:szCs w:val="24"/>
        </w:rPr>
        <w:t>scholars</w:t>
      </w:r>
      <w:r w:rsidRPr="00B0399B">
        <w:rPr>
          <w:bCs/>
          <w:sz w:val="24"/>
          <w:szCs w:val="24"/>
        </w:rPr>
        <w:t xml:space="preserve"> </w:t>
      </w:r>
      <w:r w:rsidRPr="00B0399B" w:rsidR="00423BB0">
        <w:rPr>
          <w:bCs/>
          <w:sz w:val="24"/>
          <w:szCs w:val="24"/>
        </w:rPr>
        <w:t xml:space="preserve">entering data in any given project year will </w:t>
      </w:r>
      <w:r w:rsidRPr="00B0399B" w:rsidR="00CA5B2C">
        <w:rPr>
          <w:bCs/>
          <w:sz w:val="24"/>
          <w:szCs w:val="24"/>
        </w:rPr>
        <w:t>vary</w:t>
      </w:r>
      <w:r w:rsidR="00CA5B2C">
        <w:rPr>
          <w:bCs/>
          <w:sz w:val="24"/>
          <w:szCs w:val="24"/>
        </w:rPr>
        <w:t xml:space="preserve"> but</w:t>
      </w:r>
      <w:r w:rsidRPr="00B0399B" w:rsidR="00423BB0">
        <w:rPr>
          <w:bCs/>
          <w:sz w:val="24"/>
          <w:szCs w:val="24"/>
        </w:rPr>
        <w:t xml:space="preserve"> may be </w:t>
      </w:r>
      <w:r w:rsidRPr="00B0399B" w:rsidR="00991753">
        <w:rPr>
          <w:bCs/>
          <w:sz w:val="24"/>
          <w:szCs w:val="24"/>
        </w:rPr>
        <w:t xml:space="preserve">as many as </w:t>
      </w:r>
      <w:r w:rsidR="00CA5B2C">
        <w:rPr>
          <w:bCs/>
          <w:sz w:val="24"/>
          <w:szCs w:val="24"/>
        </w:rPr>
        <w:t>10,841</w:t>
      </w:r>
      <w:r w:rsidRPr="00B0399B" w:rsidR="00991753">
        <w:rPr>
          <w:bCs/>
          <w:sz w:val="24"/>
          <w:szCs w:val="24"/>
        </w:rPr>
        <w:t xml:space="preserve"> </w:t>
      </w:r>
      <w:r w:rsidRPr="00B0399B" w:rsidR="001303CB">
        <w:rPr>
          <w:bCs/>
          <w:sz w:val="24"/>
          <w:szCs w:val="24"/>
        </w:rPr>
        <w:t>scholars</w:t>
      </w:r>
      <w:r w:rsidRPr="00B0399B" w:rsidR="00991753">
        <w:rPr>
          <w:bCs/>
          <w:sz w:val="24"/>
          <w:szCs w:val="24"/>
        </w:rPr>
        <w:t xml:space="preserve"> across all </w:t>
      </w:r>
      <w:r w:rsidRPr="00B0399B" w:rsidR="00923626">
        <w:rPr>
          <w:bCs/>
          <w:sz w:val="24"/>
          <w:szCs w:val="24"/>
        </w:rPr>
        <w:t>grants</w:t>
      </w:r>
      <w:r w:rsidRPr="00B0399B" w:rsidR="00991753">
        <w:rPr>
          <w:bCs/>
          <w:sz w:val="24"/>
          <w:szCs w:val="24"/>
        </w:rPr>
        <w:t xml:space="preserve">. </w:t>
      </w:r>
      <w:r w:rsidRPr="00B0399B" w:rsidR="0007625B">
        <w:rPr>
          <w:bCs/>
          <w:sz w:val="24"/>
          <w:szCs w:val="24"/>
        </w:rPr>
        <w:t xml:space="preserve">There are currently </w:t>
      </w:r>
      <w:r w:rsidR="00CA5B2C">
        <w:rPr>
          <w:bCs/>
          <w:sz w:val="24"/>
          <w:szCs w:val="24"/>
        </w:rPr>
        <w:t>10,841</w:t>
      </w:r>
      <w:r w:rsidR="00B32A16">
        <w:rPr>
          <w:bCs/>
          <w:sz w:val="24"/>
          <w:szCs w:val="24"/>
        </w:rPr>
        <w:t xml:space="preserve"> submitted</w:t>
      </w:r>
      <w:r w:rsidRPr="00B0399B" w:rsidR="0007625B">
        <w:rPr>
          <w:bCs/>
          <w:sz w:val="24"/>
          <w:szCs w:val="24"/>
        </w:rPr>
        <w:t xml:space="preserve"> scholars in the database</w:t>
      </w:r>
      <w:r w:rsidR="00B32A16">
        <w:rPr>
          <w:bCs/>
          <w:sz w:val="24"/>
          <w:szCs w:val="24"/>
        </w:rPr>
        <w:t xml:space="preserve"> who have yet to fulfill their service obligation. </w:t>
      </w:r>
      <w:r w:rsidRPr="00B0399B" w:rsidR="00991753">
        <w:rPr>
          <w:bCs/>
          <w:sz w:val="24"/>
          <w:szCs w:val="24"/>
        </w:rPr>
        <w:t xml:space="preserve">We anticipate that </w:t>
      </w:r>
      <w:r w:rsidR="00B32A16">
        <w:rPr>
          <w:bCs/>
          <w:sz w:val="24"/>
          <w:szCs w:val="24"/>
        </w:rPr>
        <w:t>scholar</w:t>
      </w:r>
      <w:r w:rsidRPr="00B0399B" w:rsidR="00B32A16">
        <w:rPr>
          <w:bCs/>
          <w:sz w:val="24"/>
          <w:szCs w:val="24"/>
        </w:rPr>
        <w:t xml:space="preserve"> </w:t>
      </w:r>
      <w:r w:rsidRPr="00B0399B" w:rsidR="00991753">
        <w:rPr>
          <w:bCs/>
          <w:sz w:val="24"/>
          <w:szCs w:val="24"/>
        </w:rPr>
        <w:t xml:space="preserve">burden will </w:t>
      </w:r>
      <w:r w:rsidRPr="00B0399B" w:rsidR="00DD0B69">
        <w:rPr>
          <w:bCs/>
          <w:sz w:val="24"/>
          <w:szCs w:val="24"/>
        </w:rPr>
        <w:t>average 15 minutes per year</w:t>
      </w:r>
      <w:r w:rsidRPr="00B0399B" w:rsidR="00991753">
        <w:rPr>
          <w:bCs/>
          <w:sz w:val="24"/>
          <w:szCs w:val="24"/>
        </w:rPr>
        <w:t>.</w:t>
      </w:r>
    </w:p>
    <w:p w:rsidRPr="00B0399B" w:rsidR="00991753" w:rsidP="00B27D59" w:rsidRDefault="00991753" w14:paraId="64957C4E" w14:textId="77777777">
      <w:pPr>
        <w:ind w:left="720"/>
        <w:jc w:val="both"/>
        <w:rPr>
          <w:bCs/>
          <w:sz w:val="24"/>
          <w:szCs w:val="24"/>
          <w:highlight w:val="yellow"/>
        </w:rPr>
      </w:pPr>
    </w:p>
    <w:p w:rsidRPr="00B0399B" w:rsidR="00DD0B69" w:rsidP="008D3730" w:rsidRDefault="00DD0B69" w14:paraId="55CEA60F" w14:textId="77777777">
      <w:pPr>
        <w:jc w:val="both"/>
        <w:rPr>
          <w:i/>
          <w:sz w:val="24"/>
          <w:szCs w:val="24"/>
        </w:rPr>
      </w:pPr>
      <w:r w:rsidRPr="00B0399B">
        <w:rPr>
          <w:i/>
          <w:sz w:val="24"/>
          <w:szCs w:val="24"/>
        </w:rPr>
        <w:t>Scholars: Pre-Scholarship Agreement</w:t>
      </w:r>
    </w:p>
    <w:p w:rsidRPr="00B0399B" w:rsidR="0007625B" w:rsidP="008D3730" w:rsidRDefault="0007625B" w14:paraId="73C57299" w14:textId="77777777">
      <w:pPr>
        <w:jc w:val="both"/>
        <w:rPr>
          <w:bCs/>
          <w:sz w:val="24"/>
          <w:szCs w:val="24"/>
        </w:rPr>
      </w:pPr>
    </w:p>
    <w:p w:rsidRPr="00B0399B" w:rsidR="00B32A16" w:rsidP="00B32A16" w:rsidRDefault="008E7919" w14:paraId="78CA6006" w14:textId="44814559">
      <w:pPr>
        <w:rPr>
          <w:sz w:val="24"/>
          <w:szCs w:val="24"/>
        </w:rPr>
      </w:pPr>
      <w:r>
        <w:rPr>
          <w:bCs/>
          <w:sz w:val="24"/>
          <w:szCs w:val="24"/>
        </w:rPr>
        <w:t>T</w:t>
      </w:r>
      <w:r w:rsidRPr="00B0399B" w:rsidR="00DD0B69">
        <w:rPr>
          <w:bCs/>
          <w:sz w:val="24"/>
          <w:szCs w:val="24"/>
        </w:rPr>
        <w:t xml:space="preserve">he </w:t>
      </w:r>
      <w:r w:rsidRPr="00B0399B" w:rsidR="00584A37">
        <w:rPr>
          <w:bCs/>
          <w:sz w:val="24"/>
          <w:szCs w:val="24"/>
        </w:rPr>
        <w:t>P</w:t>
      </w:r>
      <w:r w:rsidRPr="00B0399B" w:rsidR="00DD0B69">
        <w:rPr>
          <w:bCs/>
          <w:sz w:val="24"/>
          <w:szCs w:val="24"/>
        </w:rPr>
        <w:t>re-</w:t>
      </w:r>
      <w:r w:rsidRPr="00B0399B" w:rsidR="00584A37">
        <w:rPr>
          <w:bCs/>
          <w:sz w:val="24"/>
          <w:szCs w:val="24"/>
        </w:rPr>
        <w:t>S</w:t>
      </w:r>
      <w:r w:rsidRPr="00B0399B" w:rsidR="00DD0B69">
        <w:rPr>
          <w:bCs/>
          <w:sz w:val="24"/>
          <w:szCs w:val="24"/>
        </w:rPr>
        <w:t xml:space="preserve">cholarship </w:t>
      </w:r>
      <w:r w:rsidRPr="00B0399B" w:rsidR="00584A37">
        <w:rPr>
          <w:bCs/>
          <w:sz w:val="24"/>
          <w:szCs w:val="24"/>
        </w:rPr>
        <w:t>A</w:t>
      </w:r>
      <w:r w:rsidRPr="00B0399B" w:rsidR="00DD0B69">
        <w:rPr>
          <w:bCs/>
          <w:sz w:val="24"/>
          <w:szCs w:val="24"/>
        </w:rPr>
        <w:t xml:space="preserve">greement is completed </w:t>
      </w:r>
      <w:r w:rsidR="0089015B">
        <w:rPr>
          <w:bCs/>
          <w:sz w:val="24"/>
          <w:szCs w:val="24"/>
        </w:rPr>
        <w:t xml:space="preserve">and signed </w:t>
      </w:r>
      <w:r w:rsidRPr="00B0399B" w:rsidR="00DD0B69">
        <w:rPr>
          <w:bCs/>
          <w:sz w:val="24"/>
          <w:szCs w:val="24"/>
        </w:rPr>
        <w:t xml:space="preserve">only once per scholar per grant. </w:t>
      </w:r>
      <w:r>
        <w:rPr>
          <w:bCs/>
          <w:sz w:val="24"/>
          <w:szCs w:val="24"/>
        </w:rPr>
        <w:t>After completed by the grantee, a</w:t>
      </w:r>
      <w:r w:rsidRPr="00B0399B">
        <w:rPr>
          <w:bCs/>
          <w:sz w:val="24"/>
          <w:szCs w:val="24"/>
        </w:rPr>
        <w:t xml:space="preserve">s noted above under the </w:t>
      </w:r>
      <w:r>
        <w:rPr>
          <w:bCs/>
          <w:sz w:val="24"/>
          <w:szCs w:val="24"/>
        </w:rPr>
        <w:t>Grantee</w:t>
      </w:r>
      <w:r w:rsidRPr="00B0399B">
        <w:rPr>
          <w:bCs/>
          <w:sz w:val="24"/>
          <w:szCs w:val="24"/>
        </w:rPr>
        <w:t>: Exit Certification</w:t>
      </w:r>
      <w:r>
        <w:rPr>
          <w:bCs/>
          <w:sz w:val="24"/>
          <w:szCs w:val="24"/>
        </w:rPr>
        <w:t xml:space="preserve"> section</w:t>
      </w:r>
      <w:r w:rsidR="00874D9B">
        <w:rPr>
          <w:bCs/>
          <w:sz w:val="24"/>
          <w:szCs w:val="24"/>
        </w:rPr>
        <w:t>, w</w:t>
      </w:r>
      <w:r w:rsidRPr="00B0399B" w:rsidR="00DD0B69">
        <w:rPr>
          <w:bCs/>
          <w:sz w:val="24"/>
          <w:szCs w:val="24"/>
        </w:rPr>
        <w:t xml:space="preserve">e estimate </w:t>
      </w:r>
      <w:r>
        <w:rPr>
          <w:bCs/>
          <w:sz w:val="24"/>
          <w:szCs w:val="24"/>
        </w:rPr>
        <w:t>it will take</w:t>
      </w:r>
      <w:r w:rsidR="00680C30">
        <w:rPr>
          <w:bCs/>
          <w:sz w:val="24"/>
          <w:szCs w:val="24"/>
        </w:rPr>
        <w:t>15 minutes</w:t>
      </w:r>
      <w:r>
        <w:rPr>
          <w:bCs/>
          <w:sz w:val="24"/>
          <w:szCs w:val="24"/>
        </w:rPr>
        <w:t xml:space="preserve"> </w:t>
      </w:r>
      <w:r w:rsidR="00874D9B">
        <w:rPr>
          <w:bCs/>
          <w:sz w:val="24"/>
          <w:szCs w:val="24"/>
        </w:rPr>
        <w:t>for the scholar to</w:t>
      </w:r>
      <w:r>
        <w:rPr>
          <w:bCs/>
          <w:sz w:val="24"/>
          <w:szCs w:val="24"/>
        </w:rPr>
        <w:t xml:space="preserve"> review, discuss,</w:t>
      </w:r>
      <w:r w:rsidR="00874D9B">
        <w:rPr>
          <w:bCs/>
          <w:sz w:val="24"/>
          <w:szCs w:val="24"/>
        </w:rPr>
        <w:t xml:space="preserve"> complete</w:t>
      </w:r>
      <w:r>
        <w:rPr>
          <w:bCs/>
          <w:sz w:val="24"/>
          <w:szCs w:val="24"/>
        </w:rPr>
        <w:t xml:space="preserve">, and sign </w:t>
      </w:r>
      <w:r w:rsidR="00680C30">
        <w:rPr>
          <w:bCs/>
          <w:sz w:val="24"/>
          <w:szCs w:val="24"/>
        </w:rPr>
        <w:t>the Pre-Scholarship Agreement</w:t>
      </w:r>
      <w:r w:rsidRPr="00B0399B" w:rsidR="00DD0B69">
        <w:rPr>
          <w:bCs/>
          <w:sz w:val="24"/>
          <w:szCs w:val="24"/>
        </w:rPr>
        <w:t>. These agreements are completed when the scholars begin their programs</w:t>
      </w:r>
      <w:r w:rsidR="00B32A16">
        <w:rPr>
          <w:bCs/>
          <w:sz w:val="24"/>
          <w:szCs w:val="24"/>
        </w:rPr>
        <w:t xml:space="preserve">.  </w:t>
      </w:r>
      <w:r w:rsidR="00480091">
        <w:rPr>
          <w:sz w:val="24"/>
          <w:szCs w:val="24"/>
        </w:rPr>
        <w:t xml:space="preserve">We estimate that </w:t>
      </w:r>
      <w:r w:rsidRPr="00B0399B" w:rsidR="00B32A16">
        <w:rPr>
          <w:sz w:val="24"/>
          <w:szCs w:val="24"/>
        </w:rPr>
        <w:t>roughly</w:t>
      </w:r>
      <w:r w:rsidR="00480091">
        <w:rPr>
          <w:sz w:val="24"/>
          <w:szCs w:val="24"/>
        </w:rPr>
        <w:t xml:space="preserve"> </w:t>
      </w:r>
      <w:r w:rsidR="00CA5B2C">
        <w:rPr>
          <w:sz w:val="24"/>
          <w:szCs w:val="24"/>
        </w:rPr>
        <w:t xml:space="preserve">12 </w:t>
      </w:r>
      <w:r w:rsidR="00480091">
        <w:rPr>
          <w:sz w:val="24"/>
          <w:szCs w:val="24"/>
        </w:rPr>
        <w:t xml:space="preserve">scholars </w:t>
      </w:r>
      <w:r w:rsidR="00E8566E">
        <w:rPr>
          <w:sz w:val="24"/>
          <w:szCs w:val="24"/>
        </w:rPr>
        <w:t>per grant or 1,320 scholars across</w:t>
      </w:r>
      <w:r w:rsidRPr="00B0399B" w:rsidR="00B32A16">
        <w:rPr>
          <w:sz w:val="24"/>
          <w:szCs w:val="24"/>
        </w:rPr>
        <w:t xml:space="preserve"> </w:t>
      </w:r>
      <w:r w:rsidR="00480091">
        <w:rPr>
          <w:sz w:val="24"/>
          <w:szCs w:val="24"/>
        </w:rPr>
        <w:t>1</w:t>
      </w:r>
      <w:r w:rsidR="00CA5B2C">
        <w:rPr>
          <w:sz w:val="24"/>
          <w:szCs w:val="24"/>
        </w:rPr>
        <w:t>1</w:t>
      </w:r>
      <w:r w:rsidR="00480091">
        <w:rPr>
          <w:sz w:val="24"/>
          <w:szCs w:val="24"/>
        </w:rPr>
        <w:t>0 grants</w:t>
      </w:r>
      <w:r w:rsidR="00E8566E">
        <w:rPr>
          <w:sz w:val="24"/>
          <w:szCs w:val="24"/>
        </w:rPr>
        <w:t>,</w:t>
      </w:r>
      <w:r w:rsidR="00480091">
        <w:rPr>
          <w:sz w:val="24"/>
          <w:szCs w:val="24"/>
        </w:rPr>
        <w:t xml:space="preserve"> will conduct this activity annually.   </w:t>
      </w:r>
      <w:r w:rsidRPr="00B0399B" w:rsidR="00480091">
        <w:rPr>
          <w:sz w:val="24"/>
          <w:szCs w:val="24"/>
        </w:rPr>
        <w:t xml:space="preserve">Our estimate is based on </w:t>
      </w:r>
      <w:r w:rsidR="00CA5B2C">
        <w:rPr>
          <w:sz w:val="24"/>
          <w:szCs w:val="24"/>
        </w:rPr>
        <w:t>55</w:t>
      </w:r>
      <w:r w:rsidRPr="00B0399B" w:rsidR="00B32A16">
        <w:rPr>
          <w:sz w:val="24"/>
          <w:szCs w:val="24"/>
        </w:rPr>
        <w:t xml:space="preserve"> grant awards being made in each </w:t>
      </w:r>
      <w:r w:rsidR="00480091">
        <w:rPr>
          <w:sz w:val="24"/>
          <w:szCs w:val="24"/>
        </w:rPr>
        <w:t xml:space="preserve">fiscal year and an average of </w:t>
      </w:r>
      <w:r w:rsidR="00CA5B2C">
        <w:rPr>
          <w:sz w:val="24"/>
          <w:szCs w:val="24"/>
        </w:rPr>
        <w:t xml:space="preserve">24 </w:t>
      </w:r>
      <w:r w:rsidR="00B32A16">
        <w:rPr>
          <w:sz w:val="24"/>
          <w:szCs w:val="24"/>
        </w:rPr>
        <w:t xml:space="preserve">new scholars enrolled in each grant </w:t>
      </w:r>
      <w:r w:rsidR="00480091">
        <w:rPr>
          <w:sz w:val="24"/>
          <w:szCs w:val="24"/>
        </w:rPr>
        <w:t>over the course of the first two years of the grant</w:t>
      </w:r>
      <w:r w:rsidRPr="00B0399B" w:rsidR="00B32A16">
        <w:rPr>
          <w:sz w:val="24"/>
          <w:szCs w:val="24"/>
        </w:rPr>
        <w:t>.</w:t>
      </w:r>
    </w:p>
    <w:p w:rsidRPr="00B0399B" w:rsidR="00DD0B69" w:rsidP="00B12F57" w:rsidRDefault="00DD0B69" w14:paraId="06D2BD8B" w14:textId="77777777">
      <w:pPr>
        <w:rPr>
          <w:bCs/>
          <w:sz w:val="24"/>
          <w:szCs w:val="24"/>
          <w:highlight w:val="yellow"/>
        </w:rPr>
      </w:pPr>
    </w:p>
    <w:p w:rsidRPr="00B0399B" w:rsidR="00DD0B69" w:rsidP="00B12F57" w:rsidRDefault="00DD0B69" w14:paraId="5DBE3E9B" w14:textId="77777777">
      <w:pPr>
        <w:rPr>
          <w:i/>
          <w:sz w:val="24"/>
          <w:szCs w:val="24"/>
        </w:rPr>
      </w:pPr>
      <w:r w:rsidRPr="00B0399B">
        <w:rPr>
          <w:i/>
          <w:sz w:val="24"/>
          <w:szCs w:val="24"/>
        </w:rPr>
        <w:t>Scholars: Exit Certification</w:t>
      </w:r>
    </w:p>
    <w:p w:rsidRPr="00B0399B" w:rsidR="00DD0B69" w:rsidP="00B12F57" w:rsidRDefault="00DD0B69" w14:paraId="6674BA97" w14:textId="77777777">
      <w:pPr>
        <w:rPr>
          <w:bCs/>
          <w:sz w:val="24"/>
          <w:szCs w:val="24"/>
        </w:rPr>
      </w:pPr>
    </w:p>
    <w:p w:rsidRPr="00B0399B" w:rsidR="00DD0B69" w:rsidP="00B12F57" w:rsidRDefault="008E7919" w14:paraId="27271D7B" w14:textId="1D77F839">
      <w:pPr>
        <w:rPr>
          <w:sz w:val="24"/>
          <w:szCs w:val="24"/>
        </w:rPr>
      </w:pPr>
      <w:r>
        <w:rPr>
          <w:bCs/>
          <w:sz w:val="24"/>
          <w:szCs w:val="24"/>
        </w:rPr>
        <w:t>T</w:t>
      </w:r>
      <w:r w:rsidRPr="00B0399B" w:rsidR="00DD0B69">
        <w:rPr>
          <w:bCs/>
          <w:sz w:val="24"/>
          <w:szCs w:val="24"/>
        </w:rPr>
        <w:t xml:space="preserve">he </w:t>
      </w:r>
      <w:r w:rsidR="00E879B6">
        <w:rPr>
          <w:bCs/>
          <w:sz w:val="24"/>
          <w:szCs w:val="24"/>
        </w:rPr>
        <w:t>E</w:t>
      </w:r>
      <w:r w:rsidRPr="00B0399B" w:rsidR="00DD0B69">
        <w:rPr>
          <w:bCs/>
          <w:sz w:val="24"/>
          <w:szCs w:val="24"/>
        </w:rPr>
        <w:t xml:space="preserve">xit </w:t>
      </w:r>
      <w:r w:rsidR="00E879B6">
        <w:rPr>
          <w:bCs/>
          <w:sz w:val="24"/>
          <w:szCs w:val="24"/>
        </w:rPr>
        <w:t>C</w:t>
      </w:r>
      <w:r w:rsidRPr="00B0399B" w:rsidR="00DD0B69">
        <w:rPr>
          <w:bCs/>
          <w:sz w:val="24"/>
          <w:szCs w:val="24"/>
        </w:rPr>
        <w:t xml:space="preserve">ertification is completed only once per scholar per grant. </w:t>
      </w:r>
      <w:r>
        <w:rPr>
          <w:bCs/>
          <w:sz w:val="24"/>
          <w:szCs w:val="24"/>
        </w:rPr>
        <w:t>After completed by the grantee, a</w:t>
      </w:r>
      <w:r w:rsidRPr="00B0399B">
        <w:rPr>
          <w:bCs/>
          <w:sz w:val="24"/>
          <w:szCs w:val="24"/>
        </w:rPr>
        <w:t xml:space="preserve">s noted above under the </w:t>
      </w:r>
      <w:r>
        <w:rPr>
          <w:bCs/>
          <w:sz w:val="24"/>
          <w:szCs w:val="24"/>
        </w:rPr>
        <w:t>Grantee</w:t>
      </w:r>
      <w:r w:rsidRPr="00B0399B">
        <w:rPr>
          <w:bCs/>
          <w:sz w:val="24"/>
          <w:szCs w:val="24"/>
        </w:rPr>
        <w:t>: Exit Certification</w:t>
      </w:r>
      <w:r>
        <w:rPr>
          <w:bCs/>
          <w:sz w:val="24"/>
          <w:szCs w:val="24"/>
        </w:rPr>
        <w:t xml:space="preserve"> section, w</w:t>
      </w:r>
      <w:r w:rsidRPr="00B0399B" w:rsidR="00DD0B69">
        <w:rPr>
          <w:bCs/>
          <w:sz w:val="24"/>
          <w:szCs w:val="24"/>
        </w:rPr>
        <w:t xml:space="preserve">e estimate that it will take 15 minutes for each scholar to review, discuss, </w:t>
      </w:r>
      <w:r w:rsidR="00480091">
        <w:rPr>
          <w:bCs/>
          <w:sz w:val="24"/>
          <w:szCs w:val="24"/>
        </w:rPr>
        <w:t xml:space="preserve">complete, </w:t>
      </w:r>
      <w:r w:rsidRPr="00B0399B" w:rsidR="00DD0B69">
        <w:rPr>
          <w:bCs/>
          <w:sz w:val="24"/>
          <w:szCs w:val="24"/>
        </w:rPr>
        <w:t xml:space="preserve">and sign the </w:t>
      </w:r>
      <w:r w:rsidRPr="00B0399B" w:rsidR="00584A37">
        <w:rPr>
          <w:bCs/>
          <w:sz w:val="24"/>
          <w:szCs w:val="24"/>
        </w:rPr>
        <w:t>E</w:t>
      </w:r>
      <w:r w:rsidRPr="00B0399B" w:rsidR="00DD0B69">
        <w:rPr>
          <w:bCs/>
          <w:sz w:val="24"/>
          <w:szCs w:val="24"/>
        </w:rPr>
        <w:t xml:space="preserve">xit </w:t>
      </w:r>
      <w:r w:rsidRPr="00B0399B" w:rsidR="00584A37">
        <w:rPr>
          <w:bCs/>
          <w:sz w:val="24"/>
          <w:szCs w:val="24"/>
        </w:rPr>
        <w:t>C</w:t>
      </w:r>
      <w:r w:rsidRPr="00B0399B" w:rsidR="00DD0B69">
        <w:rPr>
          <w:bCs/>
          <w:sz w:val="24"/>
          <w:szCs w:val="24"/>
        </w:rPr>
        <w:t xml:space="preserve">ertification. To calculate the annual number of scholars who would need to complete the </w:t>
      </w:r>
      <w:r w:rsidR="00F86EFF">
        <w:rPr>
          <w:bCs/>
          <w:sz w:val="24"/>
          <w:szCs w:val="24"/>
        </w:rPr>
        <w:t>E</w:t>
      </w:r>
      <w:r w:rsidRPr="00B0399B" w:rsidR="00DD0B69">
        <w:rPr>
          <w:bCs/>
          <w:sz w:val="24"/>
          <w:szCs w:val="24"/>
        </w:rPr>
        <w:t xml:space="preserve">xit </w:t>
      </w:r>
      <w:r w:rsidR="00F86EFF">
        <w:rPr>
          <w:bCs/>
          <w:sz w:val="24"/>
          <w:szCs w:val="24"/>
        </w:rPr>
        <w:t>C</w:t>
      </w:r>
      <w:r w:rsidRPr="00B0399B" w:rsidR="00DD0B69">
        <w:rPr>
          <w:bCs/>
          <w:sz w:val="24"/>
          <w:szCs w:val="24"/>
        </w:rPr>
        <w:t xml:space="preserve">ertification, </w:t>
      </w:r>
      <w:r w:rsidRPr="00B0399B" w:rsidR="00D112F5">
        <w:rPr>
          <w:bCs/>
          <w:sz w:val="24"/>
          <w:szCs w:val="24"/>
        </w:rPr>
        <w:t>we</w:t>
      </w:r>
      <w:r w:rsidR="00D112F5">
        <w:rPr>
          <w:bCs/>
          <w:sz w:val="24"/>
          <w:szCs w:val="24"/>
        </w:rPr>
        <w:t xml:space="preserve"> </w:t>
      </w:r>
      <w:r w:rsidRPr="00B0399B" w:rsidR="00D112F5">
        <w:rPr>
          <w:bCs/>
          <w:sz w:val="24"/>
          <w:szCs w:val="24"/>
        </w:rPr>
        <w:t>averaged the number of scholars who completed or exited prior to complet</w:t>
      </w:r>
      <w:r w:rsidR="00D112F5">
        <w:rPr>
          <w:bCs/>
          <w:sz w:val="24"/>
          <w:szCs w:val="24"/>
        </w:rPr>
        <w:t>ion</w:t>
      </w:r>
      <w:r w:rsidRPr="00B0399B" w:rsidR="00D112F5">
        <w:rPr>
          <w:bCs/>
          <w:sz w:val="24"/>
          <w:szCs w:val="24"/>
        </w:rPr>
        <w:t xml:space="preserve"> from FY 20</w:t>
      </w:r>
      <w:r w:rsidR="00D112F5">
        <w:rPr>
          <w:bCs/>
          <w:sz w:val="24"/>
          <w:szCs w:val="24"/>
        </w:rPr>
        <w:t>14</w:t>
      </w:r>
      <w:r w:rsidRPr="00B0399B" w:rsidR="00D112F5">
        <w:rPr>
          <w:bCs/>
          <w:sz w:val="24"/>
          <w:szCs w:val="24"/>
        </w:rPr>
        <w:t>- FY 201</w:t>
      </w:r>
      <w:r w:rsidR="00D112F5">
        <w:rPr>
          <w:bCs/>
          <w:sz w:val="24"/>
          <w:szCs w:val="24"/>
        </w:rPr>
        <w:t>7, approximately 4 scholars per grant, or 1,380 scholars across 345 active grants.</w:t>
      </w:r>
    </w:p>
    <w:p w:rsidRPr="00B0399B" w:rsidR="00DD0B69" w:rsidP="00B12F57" w:rsidRDefault="00DD0B69" w14:paraId="22A2BD5E" w14:textId="77777777">
      <w:pPr>
        <w:rPr>
          <w:bCs/>
          <w:sz w:val="24"/>
          <w:szCs w:val="24"/>
          <w:highlight w:val="yellow"/>
        </w:rPr>
      </w:pPr>
    </w:p>
    <w:p w:rsidRPr="00B0399B" w:rsidR="004A6346" w:rsidP="00B12F57" w:rsidRDefault="004A6346" w14:paraId="58479624" w14:textId="77777777">
      <w:pPr>
        <w:rPr>
          <w:bCs/>
          <w:i/>
          <w:sz w:val="24"/>
          <w:szCs w:val="24"/>
          <w:highlight w:val="yellow"/>
        </w:rPr>
      </w:pPr>
      <w:r w:rsidRPr="00B0399B">
        <w:rPr>
          <w:i/>
          <w:sz w:val="24"/>
          <w:szCs w:val="24"/>
        </w:rPr>
        <w:t>Employer</w:t>
      </w:r>
      <w:r w:rsidR="00F26D2A">
        <w:rPr>
          <w:i/>
          <w:sz w:val="24"/>
          <w:szCs w:val="24"/>
        </w:rPr>
        <w:t>s</w:t>
      </w:r>
      <w:r w:rsidRPr="00B0399B">
        <w:rPr>
          <w:i/>
          <w:sz w:val="24"/>
          <w:szCs w:val="24"/>
        </w:rPr>
        <w:t xml:space="preserve">: Employment Verification </w:t>
      </w:r>
      <w:r w:rsidR="00F26D2A">
        <w:rPr>
          <w:i/>
          <w:sz w:val="24"/>
          <w:szCs w:val="24"/>
        </w:rPr>
        <w:t>Record</w:t>
      </w:r>
    </w:p>
    <w:p w:rsidRPr="00B0399B" w:rsidR="004A6346" w:rsidP="00B12F57" w:rsidRDefault="004A6346" w14:paraId="4D57B87F" w14:textId="77777777">
      <w:pPr>
        <w:rPr>
          <w:bCs/>
          <w:sz w:val="24"/>
          <w:szCs w:val="24"/>
          <w:highlight w:val="yellow"/>
        </w:rPr>
      </w:pPr>
    </w:p>
    <w:p w:rsidRPr="00B0399B" w:rsidR="00991753" w:rsidP="00B12F57" w:rsidRDefault="00991753" w14:paraId="394DBCAD" w14:textId="0B5DAE8F">
      <w:pPr>
        <w:rPr>
          <w:bCs/>
          <w:sz w:val="24"/>
          <w:szCs w:val="24"/>
        </w:rPr>
      </w:pPr>
      <w:r w:rsidRPr="00B0399B">
        <w:rPr>
          <w:bCs/>
          <w:sz w:val="24"/>
          <w:szCs w:val="24"/>
        </w:rPr>
        <w:t xml:space="preserve">For employers, </w:t>
      </w:r>
      <w:r w:rsidRPr="00B0399B" w:rsidR="004A6346">
        <w:rPr>
          <w:bCs/>
          <w:sz w:val="24"/>
          <w:szCs w:val="24"/>
        </w:rPr>
        <w:t>t</w:t>
      </w:r>
      <w:r w:rsidRPr="00B0399B">
        <w:rPr>
          <w:bCs/>
          <w:sz w:val="24"/>
          <w:szCs w:val="24"/>
        </w:rPr>
        <w:t xml:space="preserve">he </w:t>
      </w:r>
      <w:r w:rsidR="00F26D2A">
        <w:rPr>
          <w:bCs/>
          <w:sz w:val="24"/>
          <w:szCs w:val="24"/>
        </w:rPr>
        <w:t>scholar</w:t>
      </w:r>
      <w:r w:rsidRPr="00B0399B">
        <w:rPr>
          <w:bCs/>
          <w:sz w:val="24"/>
          <w:szCs w:val="24"/>
        </w:rPr>
        <w:t xml:space="preserve"> initiate</w:t>
      </w:r>
      <w:r w:rsidR="00F26D2A">
        <w:rPr>
          <w:bCs/>
          <w:sz w:val="24"/>
          <w:szCs w:val="24"/>
        </w:rPr>
        <w:t>s</w:t>
      </w:r>
      <w:r w:rsidRPr="00B0399B">
        <w:rPr>
          <w:bCs/>
          <w:sz w:val="24"/>
          <w:szCs w:val="24"/>
        </w:rPr>
        <w:t xml:space="preserve"> employment verification</w:t>
      </w:r>
      <w:r w:rsidRPr="00B0399B" w:rsidR="004A6346">
        <w:rPr>
          <w:bCs/>
          <w:sz w:val="24"/>
          <w:szCs w:val="24"/>
        </w:rPr>
        <w:t xml:space="preserve"> annually</w:t>
      </w:r>
      <w:r w:rsidR="00E8566E">
        <w:rPr>
          <w:bCs/>
          <w:sz w:val="24"/>
          <w:szCs w:val="24"/>
        </w:rPr>
        <w:t>. The estimate assumes the maximum amount of burden, all 10,841 scholars submitting employment annually. H</w:t>
      </w:r>
      <w:r w:rsidRPr="00B0399B" w:rsidR="004A6346">
        <w:rPr>
          <w:bCs/>
          <w:sz w:val="24"/>
          <w:szCs w:val="24"/>
        </w:rPr>
        <w:t>owever, s</w:t>
      </w:r>
      <w:r w:rsidRPr="00B0399B">
        <w:rPr>
          <w:sz w:val="24"/>
          <w:szCs w:val="24"/>
        </w:rPr>
        <w:t xml:space="preserve">ome </w:t>
      </w:r>
      <w:r w:rsidR="00F26D2A">
        <w:rPr>
          <w:sz w:val="24"/>
          <w:szCs w:val="24"/>
        </w:rPr>
        <w:t>scholars</w:t>
      </w:r>
      <w:r w:rsidRPr="00B0399B" w:rsidR="00923626">
        <w:rPr>
          <w:sz w:val="24"/>
          <w:szCs w:val="24"/>
        </w:rPr>
        <w:t xml:space="preserve">: </w:t>
      </w:r>
      <w:r w:rsidRPr="00B0399B" w:rsidR="00D602E3">
        <w:rPr>
          <w:sz w:val="24"/>
          <w:szCs w:val="24"/>
        </w:rPr>
        <w:t xml:space="preserve"> </w:t>
      </w:r>
      <w:r w:rsidRPr="00B0399B" w:rsidR="00923626">
        <w:rPr>
          <w:sz w:val="24"/>
          <w:szCs w:val="24"/>
        </w:rPr>
        <w:t xml:space="preserve">a) </w:t>
      </w:r>
      <w:r w:rsidRPr="00B0399B" w:rsidR="00D602E3">
        <w:rPr>
          <w:sz w:val="24"/>
          <w:szCs w:val="24"/>
        </w:rPr>
        <w:t xml:space="preserve">exercise their allowable grace period; </w:t>
      </w:r>
      <w:r w:rsidRPr="00B0399B" w:rsidR="00923626">
        <w:rPr>
          <w:sz w:val="24"/>
          <w:szCs w:val="24"/>
        </w:rPr>
        <w:t xml:space="preserve">b) </w:t>
      </w:r>
      <w:r w:rsidRPr="00B0399B">
        <w:rPr>
          <w:sz w:val="24"/>
          <w:szCs w:val="24"/>
        </w:rPr>
        <w:t>do not stay employed in education</w:t>
      </w:r>
      <w:r w:rsidRPr="00B0399B" w:rsidR="00D602E3">
        <w:rPr>
          <w:sz w:val="24"/>
          <w:szCs w:val="24"/>
        </w:rPr>
        <w:t>;</w:t>
      </w:r>
      <w:r w:rsidRPr="00B0399B">
        <w:rPr>
          <w:sz w:val="24"/>
          <w:szCs w:val="24"/>
        </w:rPr>
        <w:t xml:space="preserve"> or </w:t>
      </w:r>
      <w:r w:rsidRPr="00B0399B" w:rsidR="00923626">
        <w:rPr>
          <w:sz w:val="24"/>
          <w:szCs w:val="24"/>
        </w:rPr>
        <w:t xml:space="preserve">c) </w:t>
      </w:r>
      <w:r w:rsidRPr="00B0399B">
        <w:rPr>
          <w:sz w:val="24"/>
          <w:szCs w:val="24"/>
        </w:rPr>
        <w:t xml:space="preserve">enter deferment due to </w:t>
      </w:r>
      <w:r w:rsidRPr="00B0399B" w:rsidR="00923626">
        <w:rPr>
          <w:sz w:val="24"/>
          <w:szCs w:val="24"/>
        </w:rPr>
        <w:t xml:space="preserve">an </w:t>
      </w:r>
      <w:r w:rsidRPr="00B0399B">
        <w:rPr>
          <w:sz w:val="24"/>
          <w:szCs w:val="24"/>
        </w:rPr>
        <w:t xml:space="preserve">approved </w:t>
      </w:r>
      <w:r w:rsidRPr="00B0399B" w:rsidR="00D602E3">
        <w:rPr>
          <w:sz w:val="24"/>
          <w:szCs w:val="24"/>
        </w:rPr>
        <w:t>reason</w:t>
      </w:r>
      <w:r w:rsidRPr="00B0399B">
        <w:rPr>
          <w:sz w:val="24"/>
          <w:szCs w:val="24"/>
        </w:rPr>
        <w:t>. Therefore</w:t>
      </w:r>
      <w:r w:rsidRPr="00B0399B" w:rsidR="00923626">
        <w:rPr>
          <w:sz w:val="24"/>
          <w:szCs w:val="24"/>
        </w:rPr>
        <w:t>,</w:t>
      </w:r>
      <w:r w:rsidRPr="00B0399B">
        <w:rPr>
          <w:sz w:val="24"/>
          <w:szCs w:val="24"/>
        </w:rPr>
        <w:t xml:space="preserve"> the number of employer</w:t>
      </w:r>
      <w:r w:rsidR="00F26D2A">
        <w:rPr>
          <w:sz w:val="24"/>
          <w:szCs w:val="24"/>
        </w:rPr>
        <w:t>s</w:t>
      </w:r>
      <w:r w:rsidRPr="00B0399B">
        <w:rPr>
          <w:sz w:val="24"/>
          <w:szCs w:val="24"/>
        </w:rPr>
        <w:t xml:space="preserve"> asked to provide verification may be </w:t>
      </w:r>
      <w:r w:rsidR="00E8566E">
        <w:rPr>
          <w:sz w:val="24"/>
          <w:szCs w:val="24"/>
        </w:rPr>
        <w:t xml:space="preserve">substantially </w:t>
      </w:r>
      <w:r w:rsidRPr="00B0399B">
        <w:rPr>
          <w:sz w:val="24"/>
          <w:szCs w:val="24"/>
        </w:rPr>
        <w:t xml:space="preserve">lower than the number of </w:t>
      </w:r>
      <w:r w:rsidR="00F26D2A">
        <w:rPr>
          <w:sz w:val="24"/>
          <w:szCs w:val="24"/>
        </w:rPr>
        <w:t>scholars</w:t>
      </w:r>
      <w:r w:rsidRPr="00B0399B">
        <w:rPr>
          <w:sz w:val="24"/>
          <w:szCs w:val="24"/>
        </w:rPr>
        <w:t xml:space="preserve"> that </w:t>
      </w:r>
      <w:r w:rsidR="00F26D2A">
        <w:rPr>
          <w:sz w:val="24"/>
          <w:szCs w:val="24"/>
        </w:rPr>
        <w:t>completed one academic year of the</w:t>
      </w:r>
      <w:r w:rsidRPr="00B0399B">
        <w:rPr>
          <w:sz w:val="24"/>
          <w:szCs w:val="24"/>
        </w:rPr>
        <w:t xml:space="preserve"> </w:t>
      </w:r>
      <w:r w:rsidRPr="00B0399B" w:rsidR="00D602E3">
        <w:rPr>
          <w:sz w:val="24"/>
          <w:szCs w:val="24"/>
        </w:rPr>
        <w:t>PDP</w:t>
      </w:r>
      <w:r w:rsidRPr="00B0399B">
        <w:rPr>
          <w:sz w:val="24"/>
          <w:szCs w:val="24"/>
        </w:rPr>
        <w:t xml:space="preserve"> training</w:t>
      </w:r>
      <w:r w:rsidRPr="00B0399B" w:rsidR="00D602E3">
        <w:rPr>
          <w:sz w:val="24"/>
          <w:szCs w:val="24"/>
        </w:rPr>
        <w:t xml:space="preserve"> grants</w:t>
      </w:r>
      <w:r w:rsidRPr="00B0399B">
        <w:rPr>
          <w:sz w:val="24"/>
          <w:szCs w:val="24"/>
        </w:rPr>
        <w:t xml:space="preserve">. </w:t>
      </w:r>
      <w:r w:rsidRPr="00B0399B">
        <w:rPr>
          <w:bCs/>
          <w:sz w:val="24"/>
          <w:szCs w:val="24"/>
        </w:rPr>
        <w:t>We anticipate the employer</w:t>
      </w:r>
      <w:r w:rsidR="00F26D2A">
        <w:rPr>
          <w:bCs/>
          <w:sz w:val="24"/>
          <w:szCs w:val="24"/>
        </w:rPr>
        <w:t>s</w:t>
      </w:r>
      <w:r w:rsidR="0089015B">
        <w:rPr>
          <w:bCs/>
          <w:sz w:val="24"/>
          <w:szCs w:val="24"/>
        </w:rPr>
        <w:t>’</w:t>
      </w:r>
      <w:r w:rsidRPr="00B0399B">
        <w:rPr>
          <w:bCs/>
          <w:sz w:val="24"/>
          <w:szCs w:val="24"/>
        </w:rPr>
        <w:t xml:space="preserve"> burden to be 10 minutes per </w:t>
      </w:r>
      <w:r w:rsidR="00F26D2A">
        <w:rPr>
          <w:bCs/>
          <w:sz w:val="24"/>
          <w:szCs w:val="24"/>
        </w:rPr>
        <w:t>scholar</w:t>
      </w:r>
      <w:r w:rsidRPr="00B0399B" w:rsidR="00D602E3">
        <w:rPr>
          <w:bCs/>
          <w:sz w:val="24"/>
          <w:szCs w:val="24"/>
        </w:rPr>
        <w:t xml:space="preserve"> per year</w:t>
      </w:r>
      <w:r w:rsidR="00E8566E">
        <w:rPr>
          <w:bCs/>
          <w:sz w:val="24"/>
          <w:szCs w:val="24"/>
        </w:rPr>
        <w:t>.</w:t>
      </w:r>
    </w:p>
    <w:p w:rsidRPr="00B0399B" w:rsidR="004A6346" w:rsidP="00B0399B" w:rsidRDefault="004A6346" w14:paraId="764BF8D5" w14:textId="77777777">
      <w:pPr>
        <w:rPr>
          <w:sz w:val="24"/>
          <w:szCs w:val="24"/>
        </w:rPr>
      </w:pPr>
    </w:p>
    <w:p w:rsidR="00991753" w:rsidP="00DD0B69" w:rsidRDefault="00991753" w14:paraId="5B96083A" w14:textId="77777777">
      <w:pPr>
        <w:ind w:left="-540" w:firstLine="450"/>
        <w:jc w:val="both"/>
        <w:rPr>
          <w:sz w:val="24"/>
          <w:szCs w:val="24"/>
        </w:rPr>
      </w:pPr>
      <w:r w:rsidRPr="00B0399B">
        <w:rPr>
          <w:sz w:val="24"/>
          <w:szCs w:val="24"/>
        </w:rPr>
        <w:t>Table A-</w:t>
      </w:r>
      <w:r w:rsidRPr="00B0399B" w:rsidR="00923626">
        <w:rPr>
          <w:sz w:val="24"/>
          <w:szCs w:val="24"/>
        </w:rPr>
        <w:t>1</w:t>
      </w:r>
      <w:r w:rsidRPr="00B0399B">
        <w:rPr>
          <w:sz w:val="24"/>
          <w:szCs w:val="24"/>
        </w:rPr>
        <w:t>. Maximum Annual Burden Estimates, by Data Source</w:t>
      </w:r>
    </w:p>
    <w:tbl>
      <w:tblPr>
        <w:tblW w:w="10895" w:type="dxa"/>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6"/>
        <w:gridCol w:w="1520"/>
        <w:gridCol w:w="1267"/>
        <w:gridCol w:w="1212"/>
        <w:gridCol w:w="1307"/>
        <w:gridCol w:w="1253"/>
        <w:gridCol w:w="1427"/>
        <w:gridCol w:w="1323"/>
      </w:tblGrid>
      <w:tr w:rsidRPr="003E5A45" w:rsidR="003E5A45" w:rsidTr="003E5A45" w14:paraId="73B802E7" w14:textId="77777777">
        <w:trPr>
          <w:trHeight w:val="325"/>
        </w:trPr>
        <w:tc>
          <w:tcPr>
            <w:tcW w:w="1586" w:type="dxa"/>
            <w:shd w:val="clear" w:color="auto" w:fill="auto"/>
            <w:vAlign w:val="center"/>
            <w:hideMark/>
          </w:tcPr>
          <w:p w:rsidRPr="003E5A45" w:rsidR="00B24946" w:rsidP="00B24946" w:rsidRDefault="00B24946" w14:paraId="0DC682C2" w14:textId="0CF3EDEA">
            <w:pPr>
              <w:jc w:val="center"/>
              <w:rPr>
                <w:b/>
                <w:bCs/>
              </w:rPr>
            </w:pPr>
            <w:r w:rsidRPr="003E5A45">
              <w:rPr>
                <w:b/>
                <w:bCs/>
              </w:rPr>
              <w:t>Information Collection (Respondent)</w:t>
            </w:r>
          </w:p>
        </w:tc>
        <w:tc>
          <w:tcPr>
            <w:tcW w:w="1520" w:type="dxa"/>
            <w:shd w:val="clear" w:color="auto" w:fill="auto"/>
            <w:vAlign w:val="center"/>
            <w:hideMark/>
          </w:tcPr>
          <w:p w:rsidRPr="003E5A45" w:rsidR="00B24946" w:rsidP="00B24946" w:rsidRDefault="00B24946" w14:paraId="1392FDEF" w14:textId="77777777">
            <w:pPr>
              <w:jc w:val="center"/>
              <w:rPr>
                <w:b/>
                <w:bCs/>
              </w:rPr>
            </w:pPr>
            <w:r w:rsidRPr="003E5A45">
              <w:rPr>
                <w:b/>
                <w:bCs/>
              </w:rPr>
              <w:t>Estimated Number of Respondents</w:t>
            </w:r>
          </w:p>
        </w:tc>
        <w:tc>
          <w:tcPr>
            <w:tcW w:w="1267" w:type="dxa"/>
            <w:shd w:val="clear" w:color="auto" w:fill="auto"/>
          </w:tcPr>
          <w:p w:rsidRPr="003E5A45" w:rsidR="00B24946" w:rsidP="00B24946" w:rsidRDefault="00B24946" w14:paraId="092468CF" w14:textId="77777777">
            <w:pPr>
              <w:jc w:val="center"/>
              <w:rPr>
                <w:b/>
                <w:bCs/>
              </w:rPr>
            </w:pPr>
            <w:r w:rsidRPr="003E5A45">
              <w:rPr>
                <w:b/>
                <w:bCs/>
              </w:rPr>
              <w:t>Estimated Number of Responses per Respondent</w:t>
            </w:r>
          </w:p>
        </w:tc>
        <w:tc>
          <w:tcPr>
            <w:tcW w:w="1212" w:type="dxa"/>
          </w:tcPr>
          <w:p w:rsidRPr="003E5A45" w:rsidR="00B24946" w:rsidP="00B24946" w:rsidRDefault="00B24946" w14:paraId="686FBCE3" w14:textId="1F78F6E5">
            <w:pPr>
              <w:jc w:val="center"/>
              <w:rPr>
                <w:b/>
                <w:bCs/>
              </w:rPr>
            </w:pPr>
            <w:r w:rsidRPr="003E5A45">
              <w:rPr>
                <w:b/>
                <w:bCs/>
              </w:rPr>
              <w:t xml:space="preserve">Estimated Number of Total Responses </w:t>
            </w:r>
          </w:p>
        </w:tc>
        <w:tc>
          <w:tcPr>
            <w:tcW w:w="1307" w:type="dxa"/>
            <w:shd w:val="clear" w:color="auto" w:fill="auto"/>
            <w:vAlign w:val="center"/>
            <w:hideMark/>
          </w:tcPr>
          <w:p w:rsidRPr="003E5A45" w:rsidR="00B24946" w:rsidP="00B24946" w:rsidRDefault="00B24946" w14:paraId="54D57C67" w14:textId="4583B2D0">
            <w:pPr>
              <w:jc w:val="center"/>
              <w:rPr>
                <w:b/>
                <w:bCs/>
              </w:rPr>
            </w:pPr>
            <w:r w:rsidRPr="003E5A45">
              <w:rPr>
                <w:b/>
                <w:bCs/>
              </w:rPr>
              <w:t>Estimated Annual Burden per Respondent</w:t>
            </w:r>
          </w:p>
        </w:tc>
        <w:tc>
          <w:tcPr>
            <w:tcW w:w="1253" w:type="dxa"/>
            <w:shd w:val="clear" w:color="auto" w:fill="auto"/>
            <w:vAlign w:val="center"/>
            <w:hideMark/>
          </w:tcPr>
          <w:p w:rsidRPr="003E5A45" w:rsidR="00B24946" w:rsidP="00B24946" w:rsidRDefault="00B24946" w14:paraId="1D1265E5" w14:textId="77777777">
            <w:pPr>
              <w:jc w:val="center"/>
              <w:rPr>
                <w:b/>
                <w:bCs/>
              </w:rPr>
            </w:pPr>
            <w:r w:rsidRPr="003E5A45">
              <w:rPr>
                <w:b/>
                <w:bCs/>
              </w:rPr>
              <w:t>Estimated Annual Burden</w:t>
            </w:r>
          </w:p>
        </w:tc>
        <w:tc>
          <w:tcPr>
            <w:tcW w:w="1427" w:type="dxa"/>
            <w:shd w:val="clear" w:color="auto" w:fill="auto"/>
          </w:tcPr>
          <w:p w:rsidRPr="003E5A45" w:rsidR="00B24946" w:rsidP="00B24946" w:rsidRDefault="00B24946" w14:paraId="65DBB9F0" w14:textId="77777777">
            <w:pPr>
              <w:jc w:val="center"/>
              <w:rPr>
                <w:b/>
                <w:bCs/>
              </w:rPr>
            </w:pPr>
            <w:r w:rsidRPr="003E5A45">
              <w:rPr>
                <w:b/>
                <w:bCs/>
              </w:rPr>
              <w:t>Estimated Respondent Average Hourly Wage</w:t>
            </w:r>
          </w:p>
        </w:tc>
        <w:tc>
          <w:tcPr>
            <w:tcW w:w="1323" w:type="dxa"/>
            <w:shd w:val="clear" w:color="auto" w:fill="auto"/>
            <w:vAlign w:val="center"/>
            <w:hideMark/>
          </w:tcPr>
          <w:p w:rsidRPr="003E5A45" w:rsidR="00B24946" w:rsidP="00B24946" w:rsidRDefault="00B24946" w14:paraId="39790B6C" w14:textId="77777777">
            <w:pPr>
              <w:jc w:val="center"/>
              <w:rPr>
                <w:b/>
                <w:bCs/>
              </w:rPr>
            </w:pPr>
            <w:r w:rsidRPr="003E5A45">
              <w:rPr>
                <w:b/>
                <w:bCs/>
              </w:rPr>
              <w:t>Estimated Total Annual Cost</w:t>
            </w:r>
          </w:p>
        </w:tc>
      </w:tr>
      <w:tr w:rsidRPr="003E5A45" w:rsidR="003E5A45" w:rsidTr="003E5A45" w14:paraId="49A3F362" w14:textId="77777777">
        <w:trPr>
          <w:trHeight w:val="325"/>
        </w:trPr>
        <w:tc>
          <w:tcPr>
            <w:tcW w:w="1586" w:type="dxa"/>
            <w:shd w:val="clear" w:color="auto" w:fill="auto"/>
            <w:vAlign w:val="center"/>
            <w:hideMark/>
          </w:tcPr>
          <w:p w:rsidRPr="003E5A45" w:rsidR="00B24946" w:rsidP="00B24946" w:rsidRDefault="00B24946" w14:paraId="75543B7F" w14:textId="77777777">
            <w:pPr>
              <w:jc w:val="center"/>
              <w:rPr>
                <w:b/>
                <w:bCs/>
              </w:rPr>
            </w:pPr>
          </w:p>
        </w:tc>
        <w:tc>
          <w:tcPr>
            <w:tcW w:w="1520" w:type="dxa"/>
            <w:shd w:val="clear" w:color="auto" w:fill="auto"/>
            <w:vAlign w:val="center"/>
            <w:hideMark/>
          </w:tcPr>
          <w:p w:rsidRPr="003E5A45" w:rsidR="00B24946" w:rsidP="00B24946" w:rsidRDefault="00B24946" w14:paraId="3B7B6069" w14:textId="77777777">
            <w:pPr>
              <w:jc w:val="center"/>
              <w:rPr>
                <w:b/>
                <w:bCs/>
              </w:rPr>
            </w:pPr>
          </w:p>
        </w:tc>
        <w:tc>
          <w:tcPr>
            <w:tcW w:w="1267" w:type="dxa"/>
          </w:tcPr>
          <w:p w:rsidRPr="003E5A45" w:rsidR="00B24946" w:rsidP="00B24946" w:rsidRDefault="00B24946" w14:paraId="072E7DEE" w14:textId="77777777">
            <w:pPr>
              <w:jc w:val="center"/>
              <w:rPr>
                <w:b/>
                <w:bCs/>
              </w:rPr>
            </w:pPr>
          </w:p>
        </w:tc>
        <w:tc>
          <w:tcPr>
            <w:tcW w:w="1212" w:type="dxa"/>
          </w:tcPr>
          <w:p w:rsidRPr="003E5A45" w:rsidR="00B24946" w:rsidP="00B24946" w:rsidRDefault="00B24946" w14:paraId="345FC411" w14:textId="77777777">
            <w:pPr>
              <w:jc w:val="center"/>
              <w:rPr>
                <w:b/>
                <w:bCs/>
              </w:rPr>
            </w:pPr>
          </w:p>
        </w:tc>
        <w:tc>
          <w:tcPr>
            <w:tcW w:w="1307" w:type="dxa"/>
            <w:shd w:val="clear" w:color="auto" w:fill="auto"/>
            <w:vAlign w:val="center"/>
            <w:hideMark/>
          </w:tcPr>
          <w:p w:rsidRPr="003E5A45" w:rsidR="00B24946" w:rsidP="00B24946" w:rsidRDefault="00B24946" w14:paraId="1DA1C883" w14:textId="21AE3CD0">
            <w:pPr>
              <w:jc w:val="center"/>
              <w:rPr>
                <w:b/>
                <w:bCs/>
              </w:rPr>
            </w:pPr>
            <w:r w:rsidRPr="003E5A45">
              <w:rPr>
                <w:b/>
                <w:bCs/>
              </w:rPr>
              <w:t>(in Hours)</w:t>
            </w:r>
          </w:p>
        </w:tc>
        <w:tc>
          <w:tcPr>
            <w:tcW w:w="1253" w:type="dxa"/>
            <w:shd w:val="clear" w:color="auto" w:fill="auto"/>
            <w:vAlign w:val="center"/>
            <w:hideMark/>
          </w:tcPr>
          <w:p w:rsidRPr="003E5A45" w:rsidR="00B24946" w:rsidP="00B24946" w:rsidRDefault="00B24946" w14:paraId="62961424" w14:textId="77777777">
            <w:pPr>
              <w:jc w:val="center"/>
              <w:rPr>
                <w:b/>
                <w:bCs/>
              </w:rPr>
            </w:pPr>
            <w:r w:rsidRPr="003E5A45">
              <w:rPr>
                <w:b/>
                <w:bCs/>
              </w:rPr>
              <w:t>(in Hours)</w:t>
            </w:r>
          </w:p>
        </w:tc>
        <w:tc>
          <w:tcPr>
            <w:tcW w:w="1427" w:type="dxa"/>
            <w:shd w:val="clear" w:color="auto" w:fill="auto"/>
          </w:tcPr>
          <w:p w:rsidRPr="003E5A45" w:rsidR="00B24946" w:rsidP="00B24946" w:rsidRDefault="00B24946" w14:paraId="328F9F04" w14:textId="77777777">
            <w:pPr>
              <w:jc w:val="center"/>
              <w:rPr>
                <w:b/>
                <w:bCs/>
              </w:rPr>
            </w:pPr>
            <w:r w:rsidRPr="003E5A45">
              <w:rPr>
                <w:b/>
                <w:bCs/>
              </w:rPr>
              <w:t>(in Dollars</w:t>
            </w:r>
          </w:p>
        </w:tc>
        <w:tc>
          <w:tcPr>
            <w:tcW w:w="1323" w:type="dxa"/>
            <w:shd w:val="clear" w:color="auto" w:fill="auto"/>
            <w:vAlign w:val="center"/>
            <w:hideMark/>
          </w:tcPr>
          <w:p w:rsidRPr="003E5A45" w:rsidR="00B24946" w:rsidP="00B24946" w:rsidRDefault="00B24946" w14:paraId="4AD4328C" w14:textId="77777777">
            <w:pPr>
              <w:jc w:val="center"/>
              <w:rPr>
                <w:b/>
                <w:bCs/>
              </w:rPr>
            </w:pPr>
            <w:r w:rsidRPr="003E5A45">
              <w:rPr>
                <w:b/>
                <w:bCs/>
              </w:rPr>
              <w:t>(in Dollars)</w:t>
            </w:r>
          </w:p>
        </w:tc>
      </w:tr>
      <w:tr w:rsidRPr="003E5A45" w:rsidR="003E5A45" w:rsidTr="003E5A45" w14:paraId="77846F99" w14:textId="77777777">
        <w:trPr>
          <w:trHeight w:val="325"/>
        </w:trPr>
        <w:tc>
          <w:tcPr>
            <w:tcW w:w="1586" w:type="dxa"/>
            <w:shd w:val="clear" w:color="auto" w:fill="auto"/>
            <w:vAlign w:val="center"/>
            <w:hideMark/>
          </w:tcPr>
          <w:p w:rsidRPr="003E5A45" w:rsidR="00B24946" w:rsidP="00B24946" w:rsidRDefault="00B24946" w14:paraId="31BCDE3B" w14:textId="77777777">
            <w:pPr>
              <w:jc w:val="center"/>
              <w:rPr>
                <w:b/>
                <w:bCs/>
                <w:sz w:val="22"/>
                <w:szCs w:val="22"/>
              </w:rPr>
            </w:pPr>
            <w:r w:rsidRPr="003E5A45">
              <w:rPr>
                <w:b/>
                <w:bCs/>
                <w:sz w:val="22"/>
                <w:szCs w:val="22"/>
              </w:rPr>
              <w:t>Complete Scholar Record (Grantee)</w:t>
            </w:r>
          </w:p>
        </w:tc>
        <w:tc>
          <w:tcPr>
            <w:tcW w:w="1520" w:type="dxa"/>
            <w:shd w:val="clear" w:color="auto" w:fill="auto"/>
            <w:vAlign w:val="center"/>
            <w:hideMark/>
          </w:tcPr>
          <w:p w:rsidRPr="003E5A45" w:rsidR="00B24946" w:rsidP="00B24946" w:rsidRDefault="00B24946" w14:paraId="35A638ED" w14:textId="77777777">
            <w:pPr>
              <w:jc w:val="center"/>
              <w:rPr>
                <w:b/>
                <w:bCs/>
                <w:sz w:val="22"/>
                <w:szCs w:val="22"/>
              </w:rPr>
            </w:pPr>
            <w:r w:rsidRPr="003E5A45">
              <w:rPr>
                <w:b/>
                <w:bCs/>
                <w:sz w:val="22"/>
                <w:szCs w:val="22"/>
              </w:rPr>
              <w:t>345</w:t>
            </w:r>
          </w:p>
        </w:tc>
        <w:tc>
          <w:tcPr>
            <w:tcW w:w="1267" w:type="dxa"/>
            <w:shd w:val="clear" w:color="auto" w:fill="auto"/>
            <w:vAlign w:val="center"/>
          </w:tcPr>
          <w:p w:rsidRPr="003E5A45" w:rsidR="00B24946" w:rsidP="00B24946" w:rsidRDefault="00B24946" w14:paraId="44E2BE7B" w14:textId="77777777">
            <w:pPr>
              <w:jc w:val="center"/>
              <w:rPr>
                <w:b/>
                <w:bCs/>
                <w:sz w:val="22"/>
                <w:szCs w:val="22"/>
              </w:rPr>
            </w:pPr>
            <w:r w:rsidRPr="003E5A45">
              <w:rPr>
                <w:b/>
                <w:bCs/>
                <w:sz w:val="22"/>
                <w:szCs w:val="22"/>
              </w:rPr>
              <w:t>24</w:t>
            </w:r>
          </w:p>
        </w:tc>
        <w:tc>
          <w:tcPr>
            <w:tcW w:w="1212" w:type="dxa"/>
            <w:vAlign w:val="center"/>
          </w:tcPr>
          <w:p w:rsidRPr="003E5A45" w:rsidR="00B24946" w:rsidP="000A14CE" w:rsidRDefault="00B24946" w14:paraId="448C6135" w14:textId="1785833B">
            <w:pPr>
              <w:jc w:val="center"/>
              <w:rPr>
                <w:b/>
                <w:bCs/>
                <w:sz w:val="22"/>
                <w:szCs w:val="22"/>
              </w:rPr>
            </w:pPr>
            <w:r w:rsidRPr="003E5A45">
              <w:rPr>
                <w:b/>
                <w:bCs/>
                <w:sz w:val="22"/>
                <w:szCs w:val="22"/>
              </w:rPr>
              <w:t>8280</w:t>
            </w:r>
          </w:p>
        </w:tc>
        <w:tc>
          <w:tcPr>
            <w:tcW w:w="1307" w:type="dxa"/>
            <w:shd w:val="clear" w:color="auto" w:fill="auto"/>
            <w:vAlign w:val="center"/>
            <w:hideMark/>
          </w:tcPr>
          <w:p w:rsidRPr="003E5A45" w:rsidR="00B24946" w:rsidP="00B24946" w:rsidRDefault="00B24946" w14:paraId="49B23B1E" w14:textId="58F1851C">
            <w:pPr>
              <w:jc w:val="center"/>
              <w:rPr>
                <w:b/>
                <w:bCs/>
                <w:sz w:val="22"/>
                <w:szCs w:val="22"/>
              </w:rPr>
            </w:pPr>
            <w:r w:rsidRPr="003E5A45">
              <w:rPr>
                <w:b/>
                <w:bCs/>
                <w:sz w:val="22"/>
                <w:szCs w:val="22"/>
              </w:rPr>
              <w:t>0.33</w:t>
            </w:r>
          </w:p>
        </w:tc>
        <w:tc>
          <w:tcPr>
            <w:tcW w:w="1253" w:type="dxa"/>
            <w:shd w:val="clear" w:color="auto" w:fill="auto"/>
            <w:vAlign w:val="center"/>
            <w:hideMark/>
          </w:tcPr>
          <w:p w:rsidRPr="003E5A45" w:rsidR="00B24946" w:rsidP="00B24946" w:rsidRDefault="00B24946" w14:paraId="5592BDD9" w14:textId="77777777">
            <w:pPr>
              <w:jc w:val="center"/>
              <w:rPr>
                <w:b/>
                <w:bCs/>
                <w:sz w:val="22"/>
                <w:szCs w:val="22"/>
              </w:rPr>
            </w:pPr>
            <w:r w:rsidRPr="003E5A45">
              <w:rPr>
                <w:b/>
                <w:bCs/>
                <w:sz w:val="22"/>
                <w:szCs w:val="22"/>
              </w:rPr>
              <w:t>2732.4</w:t>
            </w:r>
          </w:p>
        </w:tc>
        <w:tc>
          <w:tcPr>
            <w:tcW w:w="1427" w:type="dxa"/>
            <w:shd w:val="clear" w:color="auto" w:fill="auto"/>
            <w:vAlign w:val="center"/>
          </w:tcPr>
          <w:p w:rsidRPr="003E5A45" w:rsidR="00B24946" w:rsidP="00B24946" w:rsidRDefault="00B24946" w14:paraId="798A0066" w14:textId="2ECE6B6A">
            <w:pPr>
              <w:jc w:val="center"/>
              <w:rPr>
                <w:b/>
                <w:bCs/>
                <w:sz w:val="22"/>
                <w:szCs w:val="22"/>
              </w:rPr>
            </w:pPr>
            <w:r w:rsidRPr="003E5A45">
              <w:rPr>
                <w:b/>
                <w:bCs/>
                <w:sz w:val="22"/>
                <w:szCs w:val="22"/>
              </w:rPr>
              <w:t>$50</w:t>
            </w:r>
          </w:p>
        </w:tc>
        <w:tc>
          <w:tcPr>
            <w:tcW w:w="1323" w:type="dxa"/>
            <w:shd w:val="clear" w:color="auto" w:fill="auto"/>
            <w:vAlign w:val="center"/>
            <w:hideMark/>
          </w:tcPr>
          <w:p w:rsidRPr="003E5A45" w:rsidR="00B24946" w:rsidP="000A14CE" w:rsidRDefault="00B24946" w14:paraId="3E3E4FB4" w14:textId="3FFB985A">
            <w:pPr>
              <w:jc w:val="center"/>
              <w:rPr>
                <w:b/>
                <w:bCs/>
                <w:sz w:val="22"/>
                <w:szCs w:val="22"/>
              </w:rPr>
            </w:pPr>
            <w:r w:rsidRPr="003E5A45">
              <w:rPr>
                <w:b/>
                <w:bCs/>
                <w:sz w:val="22"/>
                <w:szCs w:val="22"/>
              </w:rPr>
              <w:t>$136,620</w:t>
            </w:r>
          </w:p>
        </w:tc>
      </w:tr>
      <w:tr w:rsidRPr="003E5A45" w:rsidR="003E5A45" w:rsidTr="003E5A45" w14:paraId="7B90E095" w14:textId="77777777">
        <w:trPr>
          <w:trHeight w:val="325"/>
        </w:trPr>
        <w:tc>
          <w:tcPr>
            <w:tcW w:w="1586" w:type="dxa"/>
            <w:shd w:val="clear" w:color="auto" w:fill="auto"/>
            <w:vAlign w:val="center"/>
            <w:hideMark/>
          </w:tcPr>
          <w:p w:rsidRPr="003E5A45" w:rsidR="00B24946" w:rsidP="00B24946" w:rsidRDefault="00B24946" w14:paraId="2EBA3E2A" w14:textId="77777777">
            <w:pPr>
              <w:jc w:val="center"/>
              <w:rPr>
                <w:b/>
                <w:bCs/>
                <w:sz w:val="22"/>
                <w:szCs w:val="22"/>
              </w:rPr>
            </w:pPr>
            <w:r w:rsidRPr="003E5A45">
              <w:rPr>
                <w:b/>
                <w:bCs/>
                <w:sz w:val="22"/>
                <w:szCs w:val="22"/>
              </w:rPr>
              <w:t>Complete Pre-Scholarship Agreement (Grantee)</w:t>
            </w:r>
          </w:p>
        </w:tc>
        <w:tc>
          <w:tcPr>
            <w:tcW w:w="1520" w:type="dxa"/>
            <w:shd w:val="clear" w:color="auto" w:fill="auto"/>
            <w:vAlign w:val="center"/>
            <w:hideMark/>
          </w:tcPr>
          <w:p w:rsidRPr="003E5A45" w:rsidR="00B24946" w:rsidP="00B24946" w:rsidRDefault="00B24946" w14:paraId="39EF9538" w14:textId="77777777">
            <w:pPr>
              <w:jc w:val="center"/>
              <w:rPr>
                <w:b/>
                <w:bCs/>
                <w:sz w:val="22"/>
                <w:szCs w:val="22"/>
              </w:rPr>
            </w:pPr>
            <w:r w:rsidRPr="003E5A45">
              <w:rPr>
                <w:b/>
                <w:bCs/>
                <w:sz w:val="22"/>
                <w:szCs w:val="22"/>
              </w:rPr>
              <w:t>110</w:t>
            </w:r>
          </w:p>
        </w:tc>
        <w:tc>
          <w:tcPr>
            <w:tcW w:w="1267" w:type="dxa"/>
            <w:shd w:val="clear" w:color="auto" w:fill="auto"/>
            <w:vAlign w:val="center"/>
          </w:tcPr>
          <w:p w:rsidRPr="003E5A45" w:rsidR="00B24946" w:rsidP="00B24946" w:rsidRDefault="00B24946" w14:paraId="373C5585" w14:textId="77777777">
            <w:pPr>
              <w:jc w:val="center"/>
              <w:rPr>
                <w:b/>
                <w:bCs/>
                <w:sz w:val="22"/>
                <w:szCs w:val="22"/>
              </w:rPr>
            </w:pPr>
            <w:r w:rsidRPr="003E5A45">
              <w:rPr>
                <w:b/>
                <w:bCs/>
                <w:sz w:val="22"/>
                <w:szCs w:val="22"/>
              </w:rPr>
              <w:t>2</w:t>
            </w:r>
          </w:p>
        </w:tc>
        <w:tc>
          <w:tcPr>
            <w:tcW w:w="1212" w:type="dxa"/>
            <w:vAlign w:val="center"/>
          </w:tcPr>
          <w:p w:rsidRPr="003E5A45" w:rsidR="00B24946" w:rsidP="000A14CE" w:rsidRDefault="00B24946" w14:paraId="5C58F51B" w14:textId="3210A518">
            <w:pPr>
              <w:jc w:val="center"/>
              <w:rPr>
                <w:b/>
                <w:bCs/>
                <w:sz w:val="22"/>
                <w:szCs w:val="22"/>
              </w:rPr>
            </w:pPr>
            <w:r w:rsidRPr="003E5A45">
              <w:rPr>
                <w:b/>
                <w:bCs/>
                <w:sz w:val="22"/>
                <w:szCs w:val="22"/>
              </w:rPr>
              <w:t>220</w:t>
            </w:r>
          </w:p>
        </w:tc>
        <w:tc>
          <w:tcPr>
            <w:tcW w:w="1307" w:type="dxa"/>
            <w:shd w:val="clear" w:color="auto" w:fill="auto"/>
            <w:vAlign w:val="center"/>
            <w:hideMark/>
          </w:tcPr>
          <w:p w:rsidRPr="003E5A45" w:rsidR="00B24946" w:rsidP="00B24946" w:rsidRDefault="00B24946" w14:paraId="20A9906E" w14:textId="587A0685">
            <w:pPr>
              <w:jc w:val="center"/>
              <w:rPr>
                <w:b/>
                <w:bCs/>
                <w:sz w:val="22"/>
                <w:szCs w:val="22"/>
              </w:rPr>
            </w:pPr>
            <w:r w:rsidRPr="003E5A45">
              <w:rPr>
                <w:b/>
                <w:bCs/>
                <w:sz w:val="22"/>
                <w:szCs w:val="22"/>
              </w:rPr>
              <w:t>0.25</w:t>
            </w:r>
          </w:p>
        </w:tc>
        <w:tc>
          <w:tcPr>
            <w:tcW w:w="1253" w:type="dxa"/>
            <w:shd w:val="clear" w:color="auto" w:fill="auto"/>
            <w:vAlign w:val="center"/>
            <w:hideMark/>
          </w:tcPr>
          <w:p w:rsidRPr="003E5A45" w:rsidR="00B24946" w:rsidP="00B24946" w:rsidRDefault="00B24946" w14:paraId="24169FE2" w14:textId="77777777">
            <w:pPr>
              <w:jc w:val="center"/>
              <w:rPr>
                <w:b/>
                <w:bCs/>
                <w:sz w:val="22"/>
                <w:szCs w:val="22"/>
              </w:rPr>
            </w:pPr>
            <w:r w:rsidRPr="003E5A45">
              <w:rPr>
                <w:b/>
                <w:bCs/>
                <w:sz w:val="22"/>
                <w:szCs w:val="22"/>
              </w:rPr>
              <w:t>55</w:t>
            </w:r>
          </w:p>
        </w:tc>
        <w:tc>
          <w:tcPr>
            <w:tcW w:w="1427" w:type="dxa"/>
            <w:shd w:val="clear" w:color="auto" w:fill="auto"/>
            <w:vAlign w:val="center"/>
          </w:tcPr>
          <w:p w:rsidRPr="003E5A45" w:rsidR="00B24946" w:rsidP="00B24946" w:rsidRDefault="00B24946" w14:paraId="1300655D" w14:textId="32107C2E">
            <w:pPr>
              <w:jc w:val="center"/>
              <w:rPr>
                <w:b/>
                <w:bCs/>
                <w:sz w:val="22"/>
                <w:szCs w:val="22"/>
              </w:rPr>
            </w:pPr>
            <w:r w:rsidRPr="003E5A45">
              <w:rPr>
                <w:b/>
                <w:bCs/>
                <w:sz w:val="22"/>
                <w:szCs w:val="22"/>
              </w:rPr>
              <w:t>$50</w:t>
            </w:r>
          </w:p>
        </w:tc>
        <w:tc>
          <w:tcPr>
            <w:tcW w:w="1323" w:type="dxa"/>
            <w:shd w:val="clear" w:color="auto" w:fill="auto"/>
            <w:vAlign w:val="center"/>
            <w:hideMark/>
          </w:tcPr>
          <w:p w:rsidRPr="003E5A45" w:rsidR="00B24946" w:rsidP="000A14CE" w:rsidRDefault="00B24946" w14:paraId="113D6679" w14:textId="3D78AF20">
            <w:pPr>
              <w:jc w:val="center"/>
              <w:rPr>
                <w:b/>
                <w:bCs/>
                <w:sz w:val="22"/>
                <w:szCs w:val="22"/>
              </w:rPr>
            </w:pPr>
            <w:r w:rsidRPr="003E5A45">
              <w:rPr>
                <w:b/>
                <w:bCs/>
                <w:sz w:val="22"/>
                <w:szCs w:val="22"/>
              </w:rPr>
              <w:t>$2,750</w:t>
            </w:r>
          </w:p>
        </w:tc>
      </w:tr>
      <w:tr w:rsidRPr="003E5A45" w:rsidR="003E5A45" w:rsidTr="003E5A45" w14:paraId="1317FC42" w14:textId="77777777">
        <w:trPr>
          <w:trHeight w:val="325"/>
        </w:trPr>
        <w:tc>
          <w:tcPr>
            <w:tcW w:w="1586" w:type="dxa"/>
            <w:shd w:val="clear" w:color="auto" w:fill="auto"/>
            <w:vAlign w:val="center"/>
            <w:hideMark/>
          </w:tcPr>
          <w:p w:rsidRPr="003E5A45" w:rsidR="00B24946" w:rsidP="00B24946" w:rsidRDefault="00B24946" w14:paraId="0004AFEA" w14:textId="77777777">
            <w:pPr>
              <w:jc w:val="center"/>
              <w:rPr>
                <w:b/>
                <w:bCs/>
                <w:sz w:val="22"/>
                <w:szCs w:val="22"/>
              </w:rPr>
            </w:pPr>
            <w:r w:rsidRPr="003E5A45">
              <w:rPr>
                <w:b/>
                <w:bCs/>
                <w:sz w:val="22"/>
                <w:szCs w:val="22"/>
              </w:rPr>
              <w:t>Complete Exit Certification (Grantee)</w:t>
            </w:r>
          </w:p>
        </w:tc>
        <w:tc>
          <w:tcPr>
            <w:tcW w:w="1520" w:type="dxa"/>
            <w:shd w:val="clear" w:color="auto" w:fill="auto"/>
            <w:vAlign w:val="center"/>
            <w:hideMark/>
          </w:tcPr>
          <w:p w:rsidRPr="003E5A45" w:rsidR="00B24946" w:rsidP="00B24946" w:rsidRDefault="00B24946" w14:paraId="4EDD5A2E" w14:textId="77777777">
            <w:pPr>
              <w:jc w:val="center"/>
              <w:rPr>
                <w:b/>
                <w:bCs/>
                <w:sz w:val="22"/>
                <w:szCs w:val="22"/>
              </w:rPr>
            </w:pPr>
            <w:r w:rsidRPr="003E5A45">
              <w:rPr>
                <w:b/>
                <w:bCs/>
                <w:sz w:val="22"/>
                <w:szCs w:val="22"/>
              </w:rPr>
              <w:t>345</w:t>
            </w:r>
          </w:p>
        </w:tc>
        <w:tc>
          <w:tcPr>
            <w:tcW w:w="1267" w:type="dxa"/>
            <w:shd w:val="clear" w:color="auto" w:fill="auto"/>
            <w:vAlign w:val="center"/>
          </w:tcPr>
          <w:p w:rsidRPr="003E5A45" w:rsidR="00B24946" w:rsidP="00B24946" w:rsidRDefault="00B24946" w14:paraId="1CD97D11" w14:textId="77777777">
            <w:pPr>
              <w:jc w:val="center"/>
              <w:rPr>
                <w:b/>
                <w:bCs/>
                <w:sz w:val="22"/>
                <w:szCs w:val="22"/>
              </w:rPr>
            </w:pPr>
            <w:r w:rsidRPr="003E5A45">
              <w:rPr>
                <w:b/>
                <w:bCs/>
                <w:sz w:val="22"/>
                <w:szCs w:val="22"/>
              </w:rPr>
              <w:t>4</w:t>
            </w:r>
          </w:p>
        </w:tc>
        <w:tc>
          <w:tcPr>
            <w:tcW w:w="1212" w:type="dxa"/>
            <w:vAlign w:val="center"/>
          </w:tcPr>
          <w:p w:rsidRPr="003E5A45" w:rsidR="00B24946" w:rsidP="00B24946" w:rsidRDefault="00B24946" w14:paraId="6D678FCF" w14:textId="0A418DE0">
            <w:pPr>
              <w:jc w:val="center"/>
              <w:rPr>
                <w:b/>
                <w:bCs/>
                <w:sz w:val="22"/>
                <w:szCs w:val="22"/>
              </w:rPr>
            </w:pPr>
            <w:r w:rsidRPr="003E5A45">
              <w:rPr>
                <w:b/>
                <w:bCs/>
                <w:sz w:val="22"/>
                <w:szCs w:val="22"/>
              </w:rPr>
              <w:t>1380</w:t>
            </w:r>
          </w:p>
        </w:tc>
        <w:tc>
          <w:tcPr>
            <w:tcW w:w="1307" w:type="dxa"/>
            <w:shd w:val="clear" w:color="auto" w:fill="auto"/>
            <w:vAlign w:val="center"/>
            <w:hideMark/>
          </w:tcPr>
          <w:p w:rsidRPr="003E5A45" w:rsidR="00B24946" w:rsidP="00B24946" w:rsidRDefault="00B24946" w14:paraId="5E9FBB28" w14:textId="5BBFF003">
            <w:pPr>
              <w:jc w:val="center"/>
              <w:rPr>
                <w:b/>
                <w:bCs/>
                <w:sz w:val="22"/>
                <w:szCs w:val="22"/>
              </w:rPr>
            </w:pPr>
            <w:r w:rsidRPr="003E5A45">
              <w:rPr>
                <w:b/>
                <w:bCs/>
                <w:sz w:val="22"/>
                <w:szCs w:val="22"/>
              </w:rPr>
              <w:t>0.25</w:t>
            </w:r>
          </w:p>
        </w:tc>
        <w:tc>
          <w:tcPr>
            <w:tcW w:w="1253" w:type="dxa"/>
            <w:shd w:val="clear" w:color="auto" w:fill="auto"/>
            <w:vAlign w:val="center"/>
            <w:hideMark/>
          </w:tcPr>
          <w:p w:rsidRPr="003E5A45" w:rsidR="00B24946" w:rsidP="00B24946" w:rsidRDefault="00B24946" w14:paraId="30DBE066" w14:textId="77777777">
            <w:pPr>
              <w:jc w:val="center"/>
              <w:rPr>
                <w:b/>
                <w:bCs/>
                <w:sz w:val="22"/>
                <w:szCs w:val="22"/>
              </w:rPr>
            </w:pPr>
            <w:r w:rsidRPr="003E5A45">
              <w:rPr>
                <w:b/>
                <w:bCs/>
                <w:sz w:val="22"/>
                <w:szCs w:val="22"/>
              </w:rPr>
              <w:t>345</w:t>
            </w:r>
          </w:p>
        </w:tc>
        <w:tc>
          <w:tcPr>
            <w:tcW w:w="1427" w:type="dxa"/>
            <w:shd w:val="clear" w:color="auto" w:fill="auto"/>
            <w:vAlign w:val="center"/>
          </w:tcPr>
          <w:p w:rsidRPr="003E5A45" w:rsidR="00B24946" w:rsidP="00B24946" w:rsidRDefault="00B24946" w14:paraId="7E3C6DFC" w14:textId="59E3443A">
            <w:pPr>
              <w:jc w:val="center"/>
              <w:rPr>
                <w:b/>
                <w:bCs/>
                <w:sz w:val="22"/>
                <w:szCs w:val="22"/>
              </w:rPr>
            </w:pPr>
            <w:r w:rsidRPr="003E5A45">
              <w:rPr>
                <w:b/>
                <w:bCs/>
                <w:sz w:val="22"/>
                <w:szCs w:val="22"/>
              </w:rPr>
              <w:t>$50</w:t>
            </w:r>
          </w:p>
        </w:tc>
        <w:tc>
          <w:tcPr>
            <w:tcW w:w="1323" w:type="dxa"/>
            <w:shd w:val="clear" w:color="auto" w:fill="auto"/>
            <w:vAlign w:val="center"/>
            <w:hideMark/>
          </w:tcPr>
          <w:p w:rsidRPr="003E5A45" w:rsidR="00B24946" w:rsidP="000A14CE" w:rsidRDefault="00B24946" w14:paraId="6F5460F1" w14:textId="7EBD4A98">
            <w:pPr>
              <w:jc w:val="center"/>
              <w:rPr>
                <w:b/>
                <w:bCs/>
                <w:sz w:val="22"/>
                <w:szCs w:val="22"/>
              </w:rPr>
            </w:pPr>
            <w:r w:rsidRPr="003E5A45">
              <w:rPr>
                <w:b/>
                <w:bCs/>
                <w:sz w:val="22"/>
                <w:szCs w:val="22"/>
              </w:rPr>
              <w:t>$17,250</w:t>
            </w:r>
          </w:p>
        </w:tc>
      </w:tr>
      <w:tr w:rsidRPr="003E5A45" w:rsidR="003E5A45" w:rsidTr="003E5A45" w14:paraId="292302C6" w14:textId="77777777">
        <w:trPr>
          <w:trHeight w:val="325"/>
        </w:trPr>
        <w:tc>
          <w:tcPr>
            <w:tcW w:w="1586" w:type="dxa"/>
            <w:shd w:val="clear" w:color="auto" w:fill="auto"/>
            <w:vAlign w:val="center"/>
            <w:hideMark/>
          </w:tcPr>
          <w:p w:rsidRPr="003E5A45" w:rsidR="00B24946" w:rsidP="00B24946" w:rsidRDefault="00B24946" w14:paraId="1A352973" w14:textId="77777777">
            <w:pPr>
              <w:jc w:val="center"/>
              <w:rPr>
                <w:b/>
                <w:bCs/>
                <w:sz w:val="22"/>
                <w:szCs w:val="22"/>
              </w:rPr>
            </w:pPr>
            <w:r w:rsidRPr="003E5A45">
              <w:rPr>
                <w:b/>
                <w:bCs/>
                <w:sz w:val="22"/>
                <w:szCs w:val="22"/>
              </w:rPr>
              <w:t>Update Scholar Training and Employment Record (Scholar)</w:t>
            </w:r>
          </w:p>
        </w:tc>
        <w:tc>
          <w:tcPr>
            <w:tcW w:w="1520" w:type="dxa"/>
            <w:shd w:val="clear" w:color="auto" w:fill="auto"/>
            <w:vAlign w:val="center"/>
            <w:hideMark/>
          </w:tcPr>
          <w:p w:rsidRPr="003E5A45" w:rsidR="00B24946" w:rsidP="00B24946" w:rsidRDefault="00B24946" w14:paraId="0483E078" w14:textId="77777777">
            <w:pPr>
              <w:jc w:val="center"/>
              <w:rPr>
                <w:b/>
                <w:bCs/>
                <w:sz w:val="22"/>
                <w:szCs w:val="22"/>
              </w:rPr>
            </w:pPr>
            <w:r w:rsidRPr="003E5A45">
              <w:rPr>
                <w:b/>
                <w:bCs/>
                <w:sz w:val="22"/>
                <w:szCs w:val="22"/>
              </w:rPr>
              <w:t>10841</w:t>
            </w:r>
          </w:p>
        </w:tc>
        <w:tc>
          <w:tcPr>
            <w:tcW w:w="1267" w:type="dxa"/>
            <w:shd w:val="clear" w:color="auto" w:fill="auto"/>
            <w:vAlign w:val="center"/>
          </w:tcPr>
          <w:p w:rsidRPr="003E5A45" w:rsidR="00B24946" w:rsidP="00B24946" w:rsidRDefault="00B24946" w14:paraId="52471E34" w14:textId="77777777">
            <w:pPr>
              <w:jc w:val="center"/>
              <w:rPr>
                <w:b/>
                <w:bCs/>
                <w:sz w:val="22"/>
                <w:szCs w:val="22"/>
              </w:rPr>
            </w:pPr>
            <w:r w:rsidRPr="003E5A45">
              <w:rPr>
                <w:b/>
                <w:bCs/>
                <w:sz w:val="22"/>
                <w:szCs w:val="22"/>
              </w:rPr>
              <w:t>1</w:t>
            </w:r>
          </w:p>
        </w:tc>
        <w:tc>
          <w:tcPr>
            <w:tcW w:w="1212" w:type="dxa"/>
            <w:vAlign w:val="center"/>
          </w:tcPr>
          <w:p w:rsidRPr="003E5A45" w:rsidR="00B24946" w:rsidP="000A14CE" w:rsidRDefault="00B24946" w14:paraId="0C339657" w14:textId="505E6156">
            <w:pPr>
              <w:jc w:val="center"/>
              <w:rPr>
                <w:b/>
                <w:bCs/>
                <w:sz w:val="22"/>
                <w:szCs w:val="22"/>
              </w:rPr>
            </w:pPr>
            <w:r w:rsidRPr="003E5A45">
              <w:rPr>
                <w:b/>
                <w:bCs/>
                <w:sz w:val="22"/>
                <w:szCs w:val="22"/>
              </w:rPr>
              <w:t>10841</w:t>
            </w:r>
          </w:p>
        </w:tc>
        <w:tc>
          <w:tcPr>
            <w:tcW w:w="1307" w:type="dxa"/>
            <w:shd w:val="clear" w:color="auto" w:fill="auto"/>
            <w:vAlign w:val="center"/>
            <w:hideMark/>
          </w:tcPr>
          <w:p w:rsidRPr="003E5A45" w:rsidR="00B24946" w:rsidP="00B24946" w:rsidRDefault="00B24946" w14:paraId="0D5E9D17" w14:textId="3904E78B">
            <w:pPr>
              <w:jc w:val="center"/>
              <w:rPr>
                <w:b/>
                <w:bCs/>
                <w:sz w:val="22"/>
                <w:szCs w:val="22"/>
              </w:rPr>
            </w:pPr>
            <w:r w:rsidRPr="003E5A45">
              <w:rPr>
                <w:b/>
                <w:bCs/>
                <w:sz w:val="22"/>
                <w:szCs w:val="22"/>
              </w:rPr>
              <w:t>0.25</w:t>
            </w:r>
          </w:p>
        </w:tc>
        <w:tc>
          <w:tcPr>
            <w:tcW w:w="1253" w:type="dxa"/>
            <w:shd w:val="clear" w:color="auto" w:fill="auto"/>
            <w:vAlign w:val="center"/>
            <w:hideMark/>
          </w:tcPr>
          <w:p w:rsidRPr="003E5A45" w:rsidR="00B24946" w:rsidP="00B24946" w:rsidRDefault="00B24946" w14:paraId="01BD39ED" w14:textId="77777777">
            <w:pPr>
              <w:jc w:val="center"/>
              <w:rPr>
                <w:b/>
                <w:bCs/>
                <w:sz w:val="22"/>
                <w:szCs w:val="22"/>
              </w:rPr>
            </w:pPr>
            <w:r w:rsidRPr="003E5A45">
              <w:rPr>
                <w:b/>
                <w:bCs/>
                <w:sz w:val="22"/>
                <w:szCs w:val="22"/>
              </w:rPr>
              <w:t>2710.25</w:t>
            </w:r>
          </w:p>
        </w:tc>
        <w:tc>
          <w:tcPr>
            <w:tcW w:w="1427" w:type="dxa"/>
            <w:shd w:val="clear" w:color="auto" w:fill="auto"/>
            <w:vAlign w:val="center"/>
          </w:tcPr>
          <w:p w:rsidRPr="003E5A45" w:rsidR="00B24946" w:rsidP="00B24946" w:rsidRDefault="00B24946" w14:paraId="5363DFE9" w14:textId="3EE3AE24">
            <w:pPr>
              <w:jc w:val="center"/>
              <w:rPr>
                <w:b/>
                <w:bCs/>
                <w:sz w:val="22"/>
                <w:szCs w:val="22"/>
              </w:rPr>
            </w:pPr>
            <w:r w:rsidRPr="003E5A45">
              <w:rPr>
                <w:b/>
                <w:bCs/>
                <w:sz w:val="22"/>
                <w:szCs w:val="22"/>
              </w:rPr>
              <w:t>$25</w:t>
            </w:r>
          </w:p>
        </w:tc>
        <w:tc>
          <w:tcPr>
            <w:tcW w:w="1323" w:type="dxa"/>
            <w:shd w:val="clear" w:color="auto" w:fill="auto"/>
            <w:vAlign w:val="center"/>
            <w:hideMark/>
          </w:tcPr>
          <w:p w:rsidRPr="003E5A45" w:rsidR="00B24946" w:rsidP="000A14CE" w:rsidRDefault="00B24946" w14:paraId="3991CAEF" w14:textId="35EDD869">
            <w:pPr>
              <w:jc w:val="center"/>
              <w:rPr>
                <w:b/>
                <w:bCs/>
                <w:sz w:val="22"/>
                <w:szCs w:val="22"/>
              </w:rPr>
            </w:pPr>
            <w:r w:rsidRPr="003E5A45">
              <w:rPr>
                <w:b/>
                <w:bCs/>
                <w:sz w:val="22"/>
                <w:szCs w:val="22"/>
              </w:rPr>
              <w:t>$67,756</w:t>
            </w:r>
          </w:p>
        </w:tc>
      </w:tr>
      <w:tr w:rsidRPr="003E5A45" w:rsidR="003E5A45" w:rsidTr="003E5A45" w14:paraId="4CF8AE06" w14:textId="77777777">
        <w:trPr>
          <w:trHeight w:val="325"/>
        </w:trPr>
        <w:tc>
          <w:tcPr>
            <w:tcW w:w="1586" w:type="dxa"/>
            <w:shd w:val="clear" w:color="auto" w:fill="auto"/>
            <w:vAlign w:val="center"/>
            <w:hideMark/>
          </w:tcPr>
          <w:p w:rsidRPr="003E5A45" w:rsidR="00B24946" w:rsidP="00B24946" w:rsidRDefault="00B24946" w14:paraId="3F2E3880" w14:textId="77777777">
            <w:pPr>
              <w:jc w:val="center"/>
              <w:rPr>
                <w:b/>
                <w:bCs/>
                <w:sz w:val="22"/>
                <w:szCs w:val="22"/>
              </w:rPr>
            </w:pPr>
            <w:r w:rsidRPr="003E5A45">
              <w:rPr>
                <w:b/>
                <w:bCs/>
                <w:sz w:val="22"/>
                <w:szCs w:val="22"/>
              </w:rPr>
              <w:t>Complete Pre-Scholarship Agreement (Scholar)</w:t>
            </w:r>
          </w:p>
        </w:tc>
        <w:tc>
          <w:tcPr>
            <w:tcW w:w="1520" w:type="dxa"/>
            <w:shd w:val="clear" w:color="auto" w:fill="auto"/>
            <w:vAlign w:val="center"/>
            <w:hideMark/>
          </w:tcPr>
          <w:p w:rsidRPr="003E5A45" w:rsidR="00B24946" w:rsidP="00B24946" w:rsidRDefault="00B24946" w14:paraId="6B3A66C8" w14:textId="77777777">
            <w:pPr>
              <w:jc w:val="center"/>
              <w:rPr>
                <w:b/>
                <w:bCs/>
                <w:sz w:val="22"/>
                <w:szCs w:val="22"/>
              </w:rPr>
            </w:pPr>
            <w:r w:rsidRPr="003E5A45">
              <w:rPr>
                <w:b/>
                <w:bCs/>
                <w:sz w:val="22"/>
                <w:szCs w:val="22"/>
              </w:rPr>
              <w:t>1320</w:t>
            </w:r>
          </w:p>
        </w:tc>
        <w:tc>
          <w:tcPr>
            <w:tcW w:w="1267" w:type="dxa"/>
            <w:shd w:val="clear" w:color="auto" w:fill="auto"/>
            <w:vAlign w:val="center"/>
          </w:tcPr>
          <w:p w:rsidRPr="003E5A45" w:rsidR="00B24946" w:rsidP="00B24946" w:rsidRDefault="00B24946" w14:paraId="3A85F028" w14:textId="77777777">
            <w:pPr>
              <w:jc w:val="center"/>
              <w:rPr>
                <w:b/>
                <w:bCs/>
                <w:sz w:val="22"/>
                <w:szCs w:val="22"/>
              </w:rPr>
            </w:pPr>
            <w:r w:rsidRPr="003E5A45">
              <w:rPr>
                <w:b/>
                <w:bCs/>
                <w:sz w:val="22"/>
                <w:szCs w:val="22"/>
              </w:rPr>
              <w:t>1</w:t>
            </w:r>
          </w:p>
        </w:tc>
        <w:tc>
          <w:tcPr>
            <w:tcW w:w="1212" w:type="dxa"/>
            <w:vAlign w:val="center"/>
          </w:tcPr>
          <w:p w:rsidRPr="003E5A45" w:rsidR="00B24946" w:rsidP="000A14CE" w:rsidRDefault="00B24946" w14:paraId="5CB5E3C5" w14:textId="2FBECFF3">
            <w:pPr>
              <w:jc w:val="center"/>
              <w:rPr>
                <w:b/>
                <w:bCs/>
                <w:sz w:val="22"/>
                <w:szCs w:val="22"/>
              </w:rPr>
            </w:pPr>
            <w:r w:rsidRPr="003E5A45">
              <w:rPr>
                <w:b/>
                <w:bCs/>
                <w:sz w:val="22"/>
                <w:szCs w:val="22"/>
              </w:rPr>
              <w:t>1320</w:t>
            </w:r>
          </w:p>
        </w:tc>
        <w:tc>
          <w:tcPr>
            <w:tcW w:w="1307" w:type="dxa"/>
            <w:shd w:val="clear" w:color="auto" w:fill="auto"/>
            <w:vAlign w:val="center"/>
            <w:hideMark/>
          </w:tcPr>
          <w:p w:rsidRPr="003E5A45" w:rsidR="00B24946" w:rsidP="00B24946" w:rsidRDefault="00B24946" w14:paraId="3F5AFEC8" w14:textId="321B4F17">
            <w:pPr>
              <w:jc w:val="center"/>
              <w:rPr>
                <w:b/>
                <w:bCs/>
                <w:sz w:val="22"/>
                <w:szCs w:val="22"/>
              </w:rPr>
            </w:pPr>
            <w:r w:rsidRPr="003E5A45">
              <w:rPr>
                <w:b/>
                <w:bCs/>
                <w:sz w:val="22"/>
                <w:szCs w:val="22"/>
              </w:rPr>
              <w:t>0.25</w:t>
            </w:r>
          </w:p>
        </w:tc>
        <w:tc>
          <w:tcPr>
            <w:tcW w:w="1253" w:type="dxa"/>
            <w:shd w:val="clear" w:color="auto" w:fill="auto"/>
            <w:vAlign w:val="center"/>
            <w:hideMark/>
          </w:tcPr>
          <w:p w:rsidRPr="003E5A45" w:rsidR="00B24946" w:rsidP="00B24946" w:rsidRDefault="00B24946" w14:paraId="20ED06BD" w14:textId="77777777">
            <w:pPr>
              <w:jc w:val="center"/>
              <w:rPr>
                <w:b/>
                <w:bCs/>
                <w:sz w:val="22"/>
                <w:szCs w:val="22"/>
              </w:rPr>
            </w:pPr>
            <w:r w:rsidRPr="003E5A45">
              <w:rPr>
                <w:b/>
                <w:bCs/>
                <w:sz w:val="22"/>
                <w:szCs w:val="22"/>
              </w:rPr>
              <w:t>330</w:t>
            </w:r>
          </w:p>
        </w:tc>
        <w:tc>
          <w:tcPr>
            <w:tcW w:w="1427" w:type="dxa"/>
            <w:shd w:val="clear" w:color="auto" w:fill="auto"/>
            <w:vAlign w:val="center"/>
          </w:tcPr>
          <w:p w:rsidRPr="003E5A45" w:rsidR="00B24946" w:rsidP="00B24946" w:rsidRDefault="00B24946" w14:paraId="40285076" w14:textId="71971D85">
            <w:pPr>
              <w:jc w:val="center"/>
              <w:rPr>
                <w:b/>
                <w:bCs/>
                <w:sz w:val="22"/>
                <w:szCs w:val="22"/>
              </w:rPr>
            </w:pPr>
            <w:r w:rsidRPr="003E5A45">
              <w:rPr>
                <w:b/>
                <w:bCs/>
                <w:sz w:val="22"/>
                <w:szCs w:val="22"/>
              </w:rPr>
              <w:t>$25</w:t>
            </w:r>
          </w:p>
        </w:tc>
        <w:tc>
          <w:tcPr>
            <w:tcW w:w="1323" w:type="dxa"/>
            <w:shd w:val="clear" w:color="auto" w:fill="auto"/>
            <w:vAlign w:val="center"/>
            <w:hideMark/>
          </w:tcPr>
          <w:p w:rsidRPr="003E5A45" w:rsidR="00B24946" w:rsidP="000A14CE" w:rsidRDefault="00B24946" w14:paraId="65A38380" w14:textId="4D547B44">
            <w:pPr>
              <w:jc w:val="center"/>
              <w:rPr>
                <w:b/>
                <w:bCs/>
                <w:sz w:val="22"/>
                <w:szCs w:val="22"/>
              </w:rPr>
            </w:pPr>
            <w:r w:rsidRPr="003E5A45">
              <w:rPr>
                <w:b/>
                <w:bCs/>
                <w:sz w:val="22"/>
                <w:szCs w:val="22"/>
              </w:rPr>
              <w:t>$8,250</w:t>
            </w:r>
          </w:p>
        </w:tc>
      </w:tr>
      <w:tr w:rsidRPr="003E5A45" w:rsidR="003E5A45" w:rsidTr="003E5A45" w14:paraId="391171BA" w14:textId="77777777">
        <w:trPr>
          <w:trHeight w:val="325"/>
        </w:trPr>
        <w:tc>
          <w:tcPr>
            <w:tcW w:w="1586" w:type="dxa"/>
            <w:shd w:val="clear" w:color="auto" w:fill="auto"/>
            <w:vAlign w:val="center"/>
            <w:hideMark/>
          </w:tcPr>
          <w:p w:rsidRPr="003E5A45" w:rsidR="00B24946" w:rsidP="00B24946" w:rsidRDefault="00B24946" w14:paraId="7B3904ED" w14:textId="77777777">
            <w:pPr>
              <w:jc w:val="center"/>
              <w:rPr>
                <w:b/>
                <w:bCs/>
                <w:sz w:val="22"/>
                <w:szCs w:val="22"/>
              </w:rPr>
            </w:pPr>
            <w:r w:rsidRPr="003E5A45">
              <w:rPr>
                <w:b/>
                <w:bCs/>
                <w:sz w:val="22"/>
                <w:szCs w:val="22"/>
              </w:rPr>
              <w:lastRenderedPageBreak/>
              <w:t>Complete Exit Certification (Scholar)</w:t>
            </w:r>
          </w:p>
        </w:tc>
        <w:tc>
          <w:tcPr>
            <w:tcW w:w="1520" w:type="dxa"/>
            <w:shd w:val="clear" w:color="auto" w:fill="auto"/>
            <w:vAlign w:val="center"/>
            <w:hideMark/>
          </w:tcPr>
          <w:p w:rsidRPr="003E5A45" w:rsidR="00B24946" w:rsidP="00B24946" w:rsidRDefault="00B24946" w14:paraId="557EF5C0" w14:textId="77777777">
            <w:pPr>
              <w:jc w:val="center"/>
              <w:rPr>
                <w:b/>
                <w:bCs/>
                <w:sz w:val="22"/>
                <w:szCs w:val="22"/>
              </w:rPr>
            </w:pPr>
            <w:r w:rsidRPr="003E5A45">
              <w:rPr>
                <w:b/>
                <w:bCs/>
                <w:sz w:val="22"/>
                <w:szCs w:val="22"/>
              </w:rPr>
              <w:t>1380</w:t>
            </w:r>
          </w:p>
        </w:tc>
        <w:tc>
          <w:tcPr>
            <w:tcW w:w="1267" w:type="dxa"/>
            <w:shd w:val="clear" w:color="auto" w:fill="auto"/>
            <w:vAlign w:val="center"/>
          </w:tcPr>
          <w:p w:rsidRPr="003E5A45" w:rsidR="00B24946" w:rsidP="00B24946" w:rsidRDefault="00B24946" w14:paraId="02A6B81F" w14:textId="77777777">
            <w:pPr>
              <w:jc w:val="center"/>
              <w:rPr>
                <w:b/>
                <w:bCs/>
                <w:sz w:val="22"/>
                <w:szCs w:val="22"/>
              </w:rPr>
            </w:pPr>
            <w:r w:rsidRPr="003E5A45">
              <w:rPr>
                <w:b/>
                <w:bCs/>
                <w:sz w:val="22"/>
                <w:szCs w:val="22"/>
              </w:rPr>
              <w:t>1</w:t>
            </w:r>
          </w:p>
        </w:tc>
        <w:tc>
          <w:tcPr>
            <w:tcW w:w="1212" w:type="dxa"/>
            <w:vAlign w:val="center"/>
          </w:tcPr>
          <w:p w:rsidRPr="003E5A45" w:rsidR="00B24946" w:rsidP="000A14CE" w:rsidRDefault="00B24946" w14:paraId="35C47126" w14:textId="6FCE5DF3">
            <w:pPr>
              <w:jc w:val="center"/>
              <w:rPr>
                <w:b/>
                <w:bCs/>
                <w:sz w:val="22"/>
                <w:szCs w:val="22"/>
              </w:rPr>
            </w:pPr>
            <w:r w:rsidRPr="003E5A45">
              <w:rPr>
                <w:b/>
                <w:bCs/>
                <w:sz w:val="22"/>
                <w:szCs w:val="22"/>
              </w:rPr>
              <w:t>1380</w:t>
            </w:r>
          </w:p>
        </w:tc>
        <w:tc>
          <w:tcPr>
            <w:tcW w:w="1307" w:type="dxa"/>
            <w:shd w:val="clear" w:color="auto" w:fill="auto"/>
            <w:vAlign w:val="center"/>
            <w:hideMark/>
          </w:tcPr>
          <w:p w:rsidRPr="003E5A45" w:rsidR="00B24946" w:rsidP="00B24946" w:rsidRDefault="00B24946" w14:paraId="50F229EB" w14:textId="48EFE22B">
            <w:pPr>
              <w:jc w:val="center"/>
              <w:rPr>
                <w:b/>
                <w:bCs/>
                <w:sz w:val="22"/>
                <w:szCs w:val="22"/>
              </w:rPr>
            </w:pPr>
            <w:r w:rsidRPr="003E5A45">
              <w:rPr>
                <w:b/>
                <w:bCs/>
                <w:sz w:val="22"/>
                <w:szCs w:val="22"/>
              </w:rPr>
              <w:t>0.25</w:t>
            </w:r>
          </w:p>
        </w:tc>
        <w:tc>
          <w:tcPr>
            <w:tcW w:w="1253" w:type="dxa"/>
            <w:shd w:val="clear" w:color="auto" w:fill="auto"/>
            <w:vAlign w:val="center"/>
            <w:hideMark/>
          </w:tcPr>
          <w:p w:rsidRPr="003E5A45" w:rsidR="00B24946" w:rsidP="00B24946" w:rsidRDefault="00B24946" w14:paraId="753F001A" w14:textId="77777777">
            <w:pPr>
              <w:jc w:val="center"/>
              <w:rPr>
                <w:b/>
                <w:bCs/>
                <w:sz w:val="22"/>
                <w:szCs w:val="22"/>
              </w:rPr>
            </w:pPr>
            <w:r w:rsidRPr="003E5A45">
              <w:rPr>
                <w:b/>
                <w:bCs/>
                <w:sz w:val="22"/>
                <w:szCs w:val="22"/>
              </w:rPr>
              <w:t>345</w:t>
            </w:r>
          </w:p>
        </w:tc>
        <w:tc>
          <w:tcPr>
            <w:tcW w:w="1427" w:type="dxa"/>
            <w:shd w:val="clear" w:color="auto" w:fill="auto"/>
            <w:vAlign w:val="center"/>
          </w:tcPr>
          <w:p w:rsidRPr="003E5A45" w:rsidR="00B24946" w:rsidP="00B24946" w:rsidRDefault="00B24946" w14:paraId="0CF3CD39" w14:textId="7FC0E2A4">
            <w:pPr>
              <w:jc w:val="center"/>
              <w:rPr>
                <w:b/>
                <w:bCs/>
                <w:sz w:val="22"/>
                <w:szCs w:val="22"/>
              </w:rPr>
            </w:pPr>
            <w:r w:rsidRPr="003E5A45">
              <w:rPr>
                <w:b/>
                <w:bCs/>
                <w:sz w:val="22"/>
                <w:szCs w:val="22"/>
              </w:rPr>
              <w:t>$</w:t>
            </w:r>
            <w:r w:rsidRPr="003E5A45" w:rsidR="00B010EA">
              <w:rPr>
                <w:b/>
                <w:bCs/>
                <w:sz w:val="22"/>
                <w:szCs w:val="22"/>
              </w:rPr>
              <w:t>25</w:t>
            </w:r>
          </w:p>
        </w:tc>
        <w:tc>
          <w:tcPr>
            <w:tcW w:w="1323" w:type="dxa"/>
            <w:shd w:val="clear" w:color="auto" w:fill="auto"/>
            <w:vAlign w:val="center"/>
            <w:hideMark/>
          </w:tcPr>
          <w:p w:rsidRPr="003E5A45" w:rsidR="00B24946" w:rsidP="000A14CE" w:rsidRDefault="00B24946" w14:paraId="0014CD37" w14:textId="7ED7C86C">
            <w:pPr>
              <w:jc w:val="center"/>
              <w:rPr>
                <w:b/>
                <w:bCs/>
                <w:sz w:val="22"/>
                <w:szCs w:val="22"/>
              </w:rPr>
            </w:pPr>
            <w:r w:rsidRPr="003E5A45">
              <w:rPr>
                <w:b/>
                <w:bCs/>
                <w:sz w:val="22"/>
                <w:szCs w:val="22"/>
              </w:rPr>
              <w:t>$</w:t>
            </w:r>
            <w:r w:rsidRPr="003E5A45" w:rsidR="00B010EA">
              <w:rPr>
                <w:b/>
                <w:bCs/>
                <w:sz w:val="22"/>
                <w:szCs w:val="22"/>
              </w:rPr>
              <w:t>8,625</w:t>
            </w:r>
          </w:p>
        </w:tc>
      </w:tr>
      <w:tr w:rsidRPr="003E5A45" w:rsidR="003E5A45" w:rsidTr="003E5A45" w14:paraId="7412F5DF" w14:textId="77777777">
        <w:trPr>
          <w:trHeight w:val="325"/>
        </w:trPr>
        <w:tc>
          <w:tcPr>
            <w:tcW w:w="1586" w:type="dxa"/>
            <w:shd w:val="clear" w:color="auto" w:fill="auto"/>
            <w:vAlign w:val="center"/>
            <w:hideMark/>
          </w:tcPr>
          <w:p w:rsidRPr="003E5A45" w:rsidR="00B24946" w:rsidP="00B24946" w:rsidRDefault="00B24946" w14:paraId="6D44AFA1" w14:textId="497F770D">
            <w:pPr>
              <w:jc w:val="center"/>
              <w:rPr>
                <w:b/>
                <w:bCs/>
                <w:sz w:val="22"/>
                <w:szCs w:val="22"/>
              </w:rPr>
            </w:pPr>
            <w:r w:rsidRPr="003E5A45">
              <w:rPr>
                <w:b/>
                <w:bCs/>
                <w:sz w:val="22"/>
                <w:szCs w:val="22"/>
              </w:rPr>
              <w:t>Employment Verification Record (Employer)</w:t>
            </w:r>
            <w:r w:rsidRPr="003E5A45">
              <w:rPr>
                <w:b/>
                <w:bCs/>
                <w:sz w:val="22"/>
                <w:szCs w:val="22"/>
                <w:vertAlign w:val="superscript"/>
              </w:rPr>
              <w:t>1</w:t>
            </w:r>
          </w:p>
        </w:tc>
        <w:tc>
          <w:tcPr>
            <w:tcW w:w="1520" w:type="dxa"/>
            <w:shd w:val="clear" w:color="auto" w:fill="auto"/>
            <w:vAlign w:val="center"/>
            <w:hideMark/>
          </w:tcPr>
          <w:p w:rsidRPr="003E5A45" w:rsidR="00B24946" w:rsidP="00B24946" w:rsidRDefault="00B24946" w14:paraId="7F12B0C4" w14:textId="77777777">
            <w:pPr>
              <w:jc w:val="center"/>
              <w:rPr>
                <w:b/>
                <w:bCs/>
                <w:sz w:val="22"/>
                <w:szCs w:val="22"/>
              </w:rPr>
            </w:pPr>
            <w:r w:rsidRPr="003E5A45">
              <w:rPr>
                <w:b/>
                <w:bCs/>
                <w:sz w:val="22"/>
                <w:szCs w:val="22"/>
              </w:rPr>
              <w:t>10841</w:t>
            </w:r>
          </w:p>
        </w:tc>
        <w:tc>
          <w:tcPr>
            <w:tcW w:w="1267" w:type="dxa"/>
            <w:shd w:val="clear" w:color="auto" w:fill="auto"/>
            <w:vAlign w:val="center"/>
          </w:tcPr>
          <w:p w:rsidRPr="003E5A45" w:rsidR="00B24946" w:rsidP="00B24946" w:rsidRDefault="00B24946" w14:paraId="0B144405" w14:textId="77777777">
            <w:pPr>
              <w:jc w:val="center"/>
              <w:rPr>
                <w:b/>
                <w:bCs/>
                <w:sz w:val="22"/>
                <w:szCs w:val="22"/>
              </w:rPr>
            </w:pPr>
            <w:r w:rsidRPr="003E5A45">
              <w:rPr>
                <w:b/>
                <w:bCs/>
                <w:sz w:val="22"/>
                <w:szCs w:val="22"/>
              </w:rPr>
              <w:t>1</w:t>
            </w:r>
          </w:p>
        </w:tc>
        <w:tc>
          <w:tcPr>
            <w:tcW w:w="1212" w:type="dxa"/>
            <w:vAlign w:val="center"/>
          </w:tcPr>
          <w:p w:rsidRPr="003E5A45" w:rsidR="00B24946" w:rsidP="000A14CE" w:rsidRDefault="00B24946" w14:paraId="3FE2DB77" w14:textId="1D15D90D">
            <w:pPr>
              <w:jc w:val="center"/>
              <w:rPr>
                <w:b/>
                <w:bCs/>
                <w:sz w:val="22"/>
                <w:szCs w:val="22"/>
              </w:rPr>
            </w:pPr>
            <w:r w:rsidRPr="003E5A45">
              <w:rPr>
                <w:b/>
                <w:bCs/>
                <w:sz w:val="22"/>
                <w:szCs w:val="22"/>
              </w:rPr>
              <w:t>10841</w:t>
            </w:r>
          </w:p>
        </w:tc>
        <w:tc>
          <w:tcPr>
            <w:tcW w:w="1307" w:type="dxa"/>
            <w:shd w:val="clear" w:color="auto" w:fill="auto"/>
            <w:vAlign w:val="center"/>
            <w:hideMark/>
          </w:tcPr>
          <w:p w:rsidRPr="003E5A45" w:rsidR="00B24946" w:rsidP="00B24946" w:rsidRDefault="00B24946" w14:paraId="23822E30" w14:textId="4C359D5D">
            <w:pPr>
              <w:jc w:val="center"/>
              <w:rPr>
                <w:b/>
                <w:bCs/>
                <w:sz w:val="22"/>
                <w:szCs w:val="22"/>
              </w:rPr>
            </w:pPr>
            <w:r w:rsidRPr="003E5A45">
              <w:rPr>
                <w:b/>
                <w:bCs/>
                <w:sz w:val="22"/>
                <w:szCs w:val="22"/>
              </w:rPr>
              <w:t>0.167</w:t>
            </w:r>
          </w:p>
        </w:tc>
        <w:tc>
          <w:tcPr>
            <w:tcW w:w="1253" w:type="dxa"/>
            <w:shd w:val="clear" w:color="auto" w:fill="auto"/>
            <w:vAlign w:val="center"/>
            <w:hideMark/>
          </w:tcPr>
          <w:p w:rsidRPr="003E5A45" w:rsidR="00B24946" w:rsidP="00B24946" w:rsidRDefault="00B24946" w14:paraId="5432AE05" w14:textId="0F273470">
            <w:pPr>
              <w:jc w:val="center"/>
              <w:rPr>
                <w:b/>
                <w:bCs/>
                <w:sz w:val="22"/>
                <w:szCs w:val="22"/>
              </w:rPr>
            </w:pPr>
            <w:r w:rsidRPr="003E5A45">
              <w:rPr>
                <w:b/>
                <w:bCs/>
                <w:sz w:val="22"/>
                <w:szCs w:val="22"/>
              </w:rPr>
              <w:t>1810.4</w:t>
            </w:r>
            <w:r w:rsidRPr="003E5A45" w:rsidR="00B010EA">
              <w:rPr>
                <w:b/>
                <w:bCs/>
                <w:sz w:val="22"/>
                <w:szCs w:val="22"/>
              </w:rPr>
              <w:t>5</w:t>
            </w:r>
          </w:p>
        </w:tc>
        <w:tc>
          <w:tcPr>
            <w:tcW w:w="1427" w:type="dxa"/>
            <w:shd w:val="clear" w:color="auto" w:fill="auto"/>
            <w:vAlign w:val="center"/>
          </w:tcPr>
          <w:p w:rsidRPr="003E5A45" w:rsidR="00B24946" w:rsidP="00B24946" w:rsidRDefault="00B24946" w14:paraId="374AD3B4" w14:textId="28008D3B">
            <w:pPr>
              <w:jc w:val="center"/>
              <w:rPr>
                <w:b/>
                <w:bCs/>
                <w:sz w:val="22"/>
                <w:szCs w:val="22"/>
              </w:rPr>
            </w:pPr>
            <w:r w:rsidRPr="003E5A45">
              <w:rPr>
                <w:b/>
                <w:bCs/>
                <w:sz w:val="22"/>
                <w:szCs w:val="22"/>
              </w:rPr>
              <w:t>$50</w:t>
            </w:r>
          </w:p>
        </w:tc>
        <w:tc>
          <w:tcPr>
            <w:tcW w:w="1323" w:type="dxa"/>
            <w:shd w:val="clear" w:color="auto" w:fill="auto"/>
            <w:vAlign w:val="center"/>
            <w:hideMark/>
          </w:tcPr>
          <w:p w:rsidRPr="003E5A45" w:rsidR="00B24946" w:rsidP="000A14CE" w:rsidRDefault="00B24946" w14:paraId="4CA86AB8" w14:textId="22BA4015">
            <w:pPr>
              <w:jc w:val="center"/>
              <w:rPr>
                <w:b/>
                <w:bCs/>
                <w:sz w:val="22"/>
                <w:szCs w:val="22"/>
              </w:rPr>
            </w:pPr>
            <w:r w:rsidRPr="003E5A45">
              <w:rPr>
                <w:b/>
                <w:bCs/>
                <w:sz w:val="22"/>
                <w:szCs w:val="22"/>
              </w:rPr>
              <w:t>$90,522</w:t>
            </w:r>
          </w:p>
        </w:tc>
      </w:tr>
      <w:tr w:rsidRPr="003E5A45" w:rsidR="003E5A45" w:rsidTr="003E5A45" w14:paraId="72FC6934" w14:textId="77777777">
        <w:trPr>
          <w:trHeight w:val="325"/>
        </w:trPr>
        <w:tc>
          <w:tcPr>
            <w:tcW w:w="1586" w:type="dxa"/>
            <w:shd w:val="clear" w:color="auto" w:fill="auto"/>
            <w:vAlign w:val="center"/>
          </w:tcPr>
          <w:p w:rsidRPr="003E5A45" w:rsidR="00B24946" w:rsidP="00B24946" w:rsidRDefault="00B24946" w14:paraId="736DC0C6" w14:textId="1FD23659">
            <w:pPr>
              <w:jc w:val="center"/>
              <w:rPr>
                <w:b/>
                <w:bCs/>
                <w:sz w:val="22"/>
                <w:szCs w:val="22"/>
              </w:rPr>
            </w:pPr>
            <w:r w:rsidRPr="003E5A45">
              <w:rPr>
                <w:b/>
                <w:bCs/>
                <w:sz w:val="22"/>
                <w:szCs w:val="22"/>
              </w:rPr>
              <w:t>Totals</w:t>
            </w:r>
          </w:p>
        </w:tc>
        <w:tc>
          <w:tcPr>
            <w:tcW w:w="1520" w:type="dxa"/>
            <w:shd w:val="clear" w:color="auto" w:fill="auto"/>
            <w:vAlign w:val="center"/>
          </w:tcPr>
          <w:p w:rsidRPr="003E5A45" w:rsidR="00B24946" w:rsidP="00B24946" w:rsidRDefault="00B010EA" w14:paraId="5489634A" w14:textId="61E708D0">
            <w:pPr>
              <w:jc w:val="center"/>
              <w:rPr>
                <w:b/>
                <w:bCs/>
                <w:sz w:val="22"/>
                <w:szCs w:val="22"/>
              </w:rPr>
            </w:pPr>
            <w:r w:rsidRPr="003E5A45">
              <w:rPr>
                <w:b/>
                <w:bCs/>
                <w:sz w:val="22"/>
                <w:szCs w:val="22"/>
              </w:rPr>
              <w:t>25182</w:t>
            </w:r>
          </w:p>
        </w:tc>
        <w:tc>
          <w:tcPr>
            <w:tcW w:w="1267" w:type="dxa"/>
            <w:shd w:val="clear" w:color="auto" w:fill="auto"/>
            <w:vAlign w:val="center"/>
          </w:tcPr>
          <w:p w:rsidRPr="003E5A45" w:rsidR="00B24946" w:rsidP="00B24946" w:rsidRDefault="00B24946" w14:paraId="35B2F55C" w14:textId="77777777">
            <w:pPr>
              <w:jc w:val="center"/>
              <w:rPr>
                <w:b/>
                <w:bCs/>
                <w:sz w:val="22"/>
                <w:szCs w:val="22"/>
              </w:rPr>
            </w:pPr>
          </w:p>
        </w:tc>
        <w:tc>
          <w:tcPr>
            <w:tcW w:w="1212" w:type="dxa"/>
            <w:vAlign w:val="center"/>
          </w:tcPr>
          <w:p w:rsidRPr="003E5A45" w:rsidR="00B24946" w:rsidP="00B24946" w:rsidRDefault="00B24946" w14:paraId="2D7B9E58" w14:textId="44F086C5">
            <w:pPr>
              <w:jc w:val="center"/>
              <w:rPr>
                <w:b/>
                <w:bCs/>
                <w:sz w:val="22"/>
                <w:szCs w:val="22"/>
              </w:rPr>
            </w:pPr>
            <w:r w:rsidRPr="003E5A45">
              <w:rPr>
                <w:b/>
                <w:bCs/>
                <w:sz w:val="22"/>
                <w:szCs w:val="22"/>
              </w:rPr>
              <w:t>34262</w:t>
            </w:r>
          </w:p>
        </w:tc>
        <w:tc>
          <w:tcPr>
            <w:tcW w:w="1307" w:type="dxa"/>
            <w:shd w:val="clear" w:color="auto" w:fill="auto"/>
            <w:vAlign w:val="center"/>
          </w:tcPr>
          <w:p w:rsidRPr="003E5A45" w:rsidR="00B24946" w:rsidP="00B24946" w:rsidRDefault="00B24946" w14:paraId="7A765A3A" w14:textId="77777777">
            <w:pPr>
              <w:jc w:val="center"/>
              <w:rPr>
                <w:b/>
                <w:bCs/>
                <w:sz w:val="22"/>
                <w:szCs w:val="22"/>
              </w:rPr>
            </w:pPr>
          </w:p>
        </w:tc>
        <w:tc>
          <w:tcPr>
            <w:tcW w:w="1253" w:type="dxa"/>
            <w:shd w:val="clear" w:color="auto" w:fill="auto"/>
            <w:vAlign w:val="center"/>
          </w:tcPr>
          <w:p w:rsidRPr="003E5A45" w:rsidR="00B24946" w:rsidP="00B24946" w:rsidRDefault="00B010EA" w14:paraId="29704F1E" w14:textId="579C4B7C">
            <w:pPr>
              <w:jc w:val="center"/>
              <w:rPr>
                <w:b/>
                <w:bCs/>
                <w:sz w:val="22"/>
                <w:szCs w:val="22"/>
              </w:rPr>
            </w:pPr>
            <w:r w:rsidRPr="003E5A45">
              <w:rPr>
                <w:b/>
                <w:bCs/>
                <w:sz w:val="22"/>
                <w:szCs w:val="22"/>
              </w:rPr>
              <w:t>832</w:t>
            </w:r>
            <w:r w:rsidR="008E7919">
              <w:rPr>
                <w:b/>
                <w:bCs/>
                <w:sz w:val="22"/>
                <w:szCs w:val="22"/>
              </w:rPr>
              <w:t>8</w:t>
            </w:r>
          </w:p>
        </w:tc>
        <w:tc>
          <w:tcPr>
            <w:tcW w:w="1427" w:type="dxa"/>
            <w:shd w:val="clear" w:color="auto" w:fill="auto"/>
            <w:vAlign w:val="center"/>
          </w:tcPr>
          <w:p w:rsidRPr="003E5A45" w:rsidR="00B24946" w:rsidP="00B24946" w:rsidRDefault="00B24946" w14:paraId="5498090A" w14:textId="77777777">
            <w:pPr>
              <w:jc w:val="center"/>
              <w:rPr>
                <w:b/>
                <w:bCs/>
                <w:sz w:val="22"/>
                <w:szCs w:val="22"/>
              </w:rPr>
            </w:pPr>
          </w:p>
        </w:tc>
        <w:tc>
          <w:tcPr>
            <w:tcW w:w="1323" w:type="dxa"/>
            <w:shd w:val="clear" w:color="auto" w:fill="auto"/>
            <w:vAlign w:val="center"/>
          </w:tcPr>
          <w:p w:rsidRPr="003E5A45" w:rsidR="00B24946" w:rsidP="00B24946" w:rsidRDefault="00B24946" w14:paraId="679FA7FC" w14:textId="2208B9E0">
            <w:pPr>
              <w:jc w:val="center"/>
              <w:rPr>
                <w:b/>
                <w:bCs/>
                <w:sz w:val="22"/>
                <w:szCs w:val="22"/>
              </w:rPr>
            </w:pPr>
            <w:r w:rsidRPr="003E5A45">
              <w:rPr>
                <w:b/>
                <w:bCs/>
                <w:sz w:val="22"/>
                <w:szCs w:val="22"/>
              </w:rPr>
              <w:t>$331,</w:t>
            </w:r>
            <w:r w:rsidRPr="003E5A45" w:rsidR="00B010EA">
              <w:rPr>
                <w:b/>
                <w:bCs/>
                <w:sz w:val="22"/>
                <w:szCs w:val="22"/>
              </w:rPr>
              <w:t>77</w:t>
            </w:r>
            <w:r w:rsidR="008E7919">
              <w:rPr>
                <w:b/>
                <w:bCs/>
                <w:sz w:val="22"/>
                <w:szCs w:val="22"/>
              </w:rPr>
              <w:t>4</w:t>
            </w:r>
          </w:p>
        </w:tc>
      </w:tr>
    </w:tbl>
    <w:p w:rsidR="001A65B6" w:rsidP="00DD0B69" w:rsidRDefault="001A65B6" w14:paraId="25C674DC" w14:textId="5D4A961E">
      <w:pPr>
        <w:ind w:left="-540" w:firstLine="450"/>
        <w:jc w:val="both"/>
        <w:rPr>
          <w:sz w:val="24"/>
          <w:szCs w:val="24"/>
        </w:rPr>
      </w:pPr>
    </w:p>
    <w:p w:rsidRPr="00B0399B" w:rsidR="00B24946" w:rsidP="00DD0B69" w:rsidRDefault="00B24946" w14:paraId="116DF1CA" w14:textId="77777777">
      <w:pPr>
        <w:ind w:left="-540" w:firstLine="450"/>
        <w:jc w:val="both"/>
        <w:rPr>
          <w:sz w:val="24"/>
          <w:szCs w:val="24"/>
        </w:rPr>
      </w:pPr>
    </w:p>
    <w:p w:rsidRPr="00B0399B" w:rsidR="00991753" w:rsidP="00DD0B69" w:rsidRDefault="00B24946" w14:paraId="39BE3DB0" w14:textId="2E3FA3FF">
      <w:pPr>
        <w:ind w:left="-90"/>
        <w:rPr>
          <w:sz w:val="24"/>
          <w:szCs w:val="24"/>
        </w:rPr>
      </w:pPr>
      <w:r>
        <w:rPr>
          <w:sz w:val="24"/>
          <w:szCs w:val="24"/>
          <w:vertAlign w:val="superscript"/>
        </w:rPr>
        <w:t>1</w:t>
      </w:r>
      <w:r w:rsidRPr="00B0399B" w:rsidR="00991753">
        <w:rPr>
          <w:sz w:val="24"/>
          <w:szCs w:val="24"/>
        </w:rPr>
        <w:t xml:space="preserve">Assumes that all </w:t>
      </w:r>
      <w:r w:rsidRPr="00B0399B" w:rsidR="00D602E3">
        <w:rPr>
          <w:sz w:val="24"/>
          <w:szCs w:val="24"/>
        </w:rPr>
        <w:t>scholars</w:t>
      </w:r>
      <w:r w:rsidRPr="00B0399B" w:rsidR="00991753">
        <w:rPr>
          <w:sz w:val="24"/>
          <w:szCs w:val="24"/>
        </w:rPr>
        <w:t xml:space="preserve"> are employed</w:t>
      </w:r>
      <w:r w:rsidR="007B66B9">
        <w:rPr>
          <w:sz w:val="24"/>
          <w:szCs w:val="24"/>
        </w:rPr>
        <w:t>.</w:t>
      </w:r>
    </w:p>
    <w:p w:rsidRPr="00B0399B" w:rsidR="00A67BB1" w:rsidRDefault="00A67BB1" w14:paraId="5251591C" w14:textId="77777777">
      <w:pPr>
        <w:rPr>
          <w:sz w:val="24"/>
          <w:szCs w:val="24"/>
        </w:rPr>
      </w:pPr>
    </w:p>
    <w:p w:rsidRPr="00B0399B" w:rsidR="00B75FA4" w:rsidP="003E5A45" w:rsidRDefault="00B010EA" w14:paraId="11A5AA3A" w14:textId="03BF4544">
      <w:pPr>
        <w:rPr>
          <w:sz w:val="24"/>
          <w:szCs w:val="24"/>
        </w:rPr>
      </w:pPr>
      <w:r>
        <w:rPr>
          <w:b/>
          <w:bCs/>
          <w:sz w:val="24"/>
          <w:szCs w:val="24"/>
        </w:rPr>
        <w:t xml:space="preserve">Question </w:t>
      </w:r>
      <w:r w:rsidRPr="00B010EA">
        <w:rPr>
          <w:b/>
          <w:bCs/>
          <w:sz w:val="24"/>
          <w:szCs w:val="24"/>
        </w:rPr>
        <w:t>13.</w:t>
      </w:r>
      <w:r w:rsidRPr="00B010EA">
        <w:rPr>
          <w:b/>
          <w:bCs/>
          <w:sz w:val="24"/>
          <w:szCs w:val="24"/>
        </w:rPr>
        <w:tab/>
        <w:t>Provide an estimate of the total annual cost burden to respondents or record keepers resulting from the collection of information.  (Do not include the cost of any hour burden shown in Items 12 and 14.)</w:t>
      </w:r>
    </w:p>
    <w:p w:rsidR="00B010EA" w:rsidP="008D3730" w:rsidRDefault="00B010EA" w14:paraId="7E615F90" w14:textId="77777777">
      <w:pPr>
        <w:jc w:val="both"/>
        <w:rPr>
          <w:sz w:val="24"/>
          <w:szCs w:val="24"/>
        </w:rPr>
      </w:pPr>
    </w:p>
    <w:p w:rsidR="00991753" w:rsidP="008D3730" w:rsidRDefault="00991753" w14:paraId="1B803755" w14:textId="5BD0E78A">
      <w:pPr>
        <w:jc w:val="both"/>
        <w:rPr>
          <w:sz w:val="24"/>
          <w:szCs w:val="24"/>
        </w:rPr>
      </w:pPr>
      <w:r w:rsidRPr="00B0399B">
        <w:rPr>
          <w:sz w:val="24"/>
          <w:szCs w:val="24"/>
        </w:rPr>
        <w:t xml:space="preserve">We do not anticipate additional costs to respondents resulting from this collection other than that already reported in </w:t>
      </w:r>
      <w:r w:rsidR="00B010EA">
        <w:rPr>
          <w:sz w:val="24"/>
          <w:szCs w:val="24"/>
        </w:rPr>
        <w:t xml:space="preserve">Question </w:t>
      </w:r>
      <w:r w:rsidRPr="00B0399B" w:rsidR="00B010EA">
        <w:rPr>
          <w:sz w:val="24"/>
          <w:szCs w:val="24"/>
        </w:rPr>
        <w:t>12</w:t>
      </w:r>
      <w:r w:rsidRPr="00B0399B">
        <w:rPr>
          <w:sz w:val="24"/>
          <w:szCs w:val="24"/>
        </w:rPr>
        <w:t xml:space="preserve">, including capital or start-up costs, or operation, maintenance, or purchase of services. It is assumed that all respondents have access to a computer either through the </w:t>
      </w:r>
      <w:r w:rsidRPr="00B0399B" w:rsidR="000F356B">
        <w:rPr>
          <w:sz w:val="24"/>
          <w:szCs w:val="24"/>
        </w:rPr>
        <w:t xml:space="preserve">grantee </w:t>
      </w:r>
      <w:r w:rsidRPr="00B0399B">
        <w:rPr>
          <w:sz w:val="24"/>
          <w:szCs w:val="24"/>
        </w:rPr>
        <w:t>Institution of Higher Education or their place of employment. The data collection contractor maintains a toll-free Help Desk number to allow respondent</w:t>
      </w:r>
      <w:r w:rsidRPr="00B0399B" w:rsidR="000F356B">
        <w:rPr>
          <w:sz w:val="24"/>
          <w:szCs w:val="24"/>
        </w:rPr>
        <w:t>s</w:t>
      </w:r>
      <w:r w:rsidRPr="00B0399B">
        <w:rPr>
          <w:sz w:val="24"/>
          <w:szCs w:val="24"/>
        </w:rPr>
        <w:t xml:space="preserve">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rsidRPr="00B0399B" w:rsidR="00694E6E" w:rsidP="008D3730" w:rsidRDefault="00694E6E" w14:paraId="20D77D90" w14:textId="77777777">
      <w:pPr>
        <w:jc w:val="both"/>
        <w:rPr>
          <w:sz w:val="24"/>
          <w:szCs w:val="24"/>
        </w:rPr>
      </w:pPr>
    </w:p>
    <w:p w:rsidRPr="00B0399B" w:rsidR="00B75FA4" w:rsidP="00991753" w:rsidRDefault="00B75FA4" w14:paraId="05F8D44F" w14:textId="77777777">
      <w:pPr>
        <w:ind w:left="1440"/>
        <w:rPr>
          <w:sz w:val="24"/>
          <w:szCs w:val="24"/>
          <w:highlight w:val="yellow"/>
        </w:rPr>
      </w:pPr>
    </w:p>
    <w:p w:rsidR="00B010EA" w:rsidP="00567608" w:rsidRDefault="00B010EA" w14:paraId="7F333DD3" w14:textId="7EFBBDF6">
      <w:pPr>
        <w:rPr>
          <w:sz w:val="24"/>
          <w:szCs w:val="24"/>
        </w:rPr>
      </w:pPr>
      <w:r>
        <w:rPr>
          <w:b/>
          <w:bCs/>
          <w:sz w:val="24"/>
          <w:szCs w:val="24"/>
        </w:rPr>
        <w:t xml:space="preserve">Question </w:t>
      </w:r>
      <w:r w:rsidRPr="00B010EA">
        <w:rPr>
          <w:b/>
          <w:bCs/>
          <w:sz w:val="24"/>
          <w:szCs w:val="24"/>
        </w:rPr>
        <w:t>14.</w:t>
      </w:r>
      <w:r w:rsidRPr="00B010EA">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0399B" w:rsidR="008D3730" w:rsidP="00567608" w:rsidRDefault="008D3730" w14:paraId="27B28DA7" w14:textId="77777777">
      <w:pPr>
        <w:rPr>
          <w:sz w:val="24"/>
          <w:szCs w:val="24"/>
        </w:rPr>
      </w:pPr>
    </w:p>
    <w:p w:rsidRPr="00B0399B" w:rsidR="0051001E" w:rsidP="008D3730" w:rsidRDefault="0051001E" w14:paraId="07F0FFA9" w14:textId="77777777">
      <w:pPr>
        <w:rPr>
          <w:bCs/>
          <w:sz w:val="24"/>
          <w:szCs w:val="24"/>
        </w:rPr>
      </w:pPr>
      <w:r w:rsidRPr="00B0399B">
        <w:rPr>
          <w:bCs/>
          <w:sz w:val="24"/>
          <w:szCs w:val="24"/>
        </w:rPr>
        <w:t xml:space="preserve">The total annual cost to the Federal government reflects the combined costs for </w:t>
      </w:r>
      <w:r w:rsidRPr="00B0399B" w:rsidR="002E6BA7">
        <w:rPr>
          <w:bCs/>
          <w:sz w:val="24"/>
          <w:szCs w:val="24"/>
        </w:rPr>
        <w:t>OSEP</w:t>
      </w:r>
      <w:r w:rsidRPr="00B0399B">
        <w:rPr>
          <w:bCs/>
          <w:sz w:val="24"/>
          <w:szCs w:val="24"/>
        </w:rPr>
        <w:t xml:space="preserve"> to contract the data collection and reporting tasks and provide management and oversight of that contract (see Table A</w:t>
      </w:r>
      <w:r w:rsidRPr="00B0399B" w:rsidR="00923626">
        <w:rPr>
          <w:bCs/>
          <w:sz w:val="24"/>
          <w:szCs w:val="24"/>
        </w:rPr>
        <w:t xml:space="preserve">-2 </w:t>
      </w:r>
      <w:r w:rsidRPr="00B0399B">
        <w:rPr>
          <w:bCs/>
          <w:sz w:val="24"/>
          <w:szCs w:val="24"/>
        </w:rPr>
        <w:t>below).</w:t>
      </w:r>
    </w:p>
    <w:p w:rsidRPr="00B0399B" w:rsidR="0051001E" w:rsidP="00991753" w:rsidRDefault="0051001E" w14:paraId="438CAE84" w14:textId="77777777">
      <w:pPr>
        <w:ind w:left="1440"/>
        <w:rPr>
          <w:bCs/>
          <w:sz w:val="24"/>
          <w:szCs w:val="24"/>
        </w:rPr>
      </w:pPr>
    </w:p>
    <w:p w:rsidR="0051001E" w:rsidP="001A65B6" w:rsidRDefault="001A65B6" w14:paraId="070FD9AB" w14:textId="77777777">
      <w:pPr>
        <w:rPr>
          <w:bCs/>
          <w:sz w:val="24"/>
          <w:szCs w:val="24"/>
        </w:rPr>
      </w:pPr>
      <w:r>
        <w:rPr>
          <w:bCs/>
          <w:sz w:val="24"/>
          <w:szCs w:val="24"/>
        </w:rPr>
        <w:t xml:space="preserve">                 </w:t>
      </w:r>
      <w:r w:rsidRPr="00B0399B" w:rsidR="0051001E">
        <w:rPr>
          <w:bCs/>
          <w:sz w:val="24"/>
          <w:szCs w:val="24"/>
        </w:rPr>
        <w:t>Table A</w:t>
      </w:r>
      <w:r w:rsidRPr="00B0399B" w:rsidR="00923626">
        <w:rPr>
          <w:bCs/>
          <w:sz w:val="24"/>
          <w:szCs w:val="24"/>
        </w:rPr>
        <w:t xml:space="preserve">-2. </w:t>
      </w:r>
      <w:r w:rsidRPr="00B0399B" w:rsidR="0051001E">
        <w:rPr>
          <w:bCs/>
          <w:sz w:val="24"/>
          <w:szCs w:val="24"/>
        </w:rPr>
        <w:t>Total Annual Cost to Federal Government by Type of Cost</w:t>
      </w:r>
    </w:p>
    <w:p w:rsidRPr="00B0399B" w:rsidR="001A65B6" w:rsidP="001A65B6" w:rsidRDefault="001A65B6" w14:paraId="061E3530" w14:textId="77777777">
      <w:pPr>
        <w:rPr>
          <w:bCs/>
          <w:sz w:val="24"/>
          <w:szCs w:val="24"/>
        </w:rPr>
      </w:pPr>
    </w:p>
    <w:tbl>
      <w:tblPr>
        <w:tblW w:w="0" w:type="auto"/>
        <w:tblInd w:w="145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4140"/>
        <w:gridCol w:w="2137"/>
      </w:tblGrid>
      <w:tr w:rsidRPr="00B0399B" w:rsidR="0051001E" w:rsidTr="003E5A45" w14:paraId="50AB30A7" w14:textId="77777777">
        <w:tc>
          <w:tcPr>
            <w:tcW w:w="4140" w:type="dxa"/>
            <w:tcBorders>
              <w:top w:val="single" w:color="auto" w:sz="4" w:space="0"/>
              <w:bottom w:val="single" w:color="auto" w:sz="4" w:space="0"/>
            </w:tcBorders>
          </w:tcPr>
          <w:p w:rsidRPr="009A741C" w:rsidR="0051001E" w:rsidP="009A741C" w:rsidRDefault="0051001E" w14:paraId="4FEB3187" w14:textId="77777777">
            <w:pPr>
              <w:jc w:val="center"/>
              <w:rPr>
                <w:b/>
                <w:sz w:val="24"/>
                <w:szCs w:val="24"/>
              </w:rPr>
            </w:pPr>
            <w:r w:rsidRPr="009A741C">
              <w:rPr>
                <w:b/>
                <w:sz w:val="24"/>
                <w:szCs w:val="24"/>
              </w:rPr>
              <w:t>Type of Cost</w:t>
            </w:r>
          </w:p>
        </w:tc>
        <w:tc>
          <w:tcPr>
            <w:tcW w:w="2137" w:type="dxa"/>
            <w:tcBorders>
              <w:top w:val="single" w:color="auto" w:sz="4" w:space="0"/>
              <w:bottom w:val="single" w:color="auto" w:sz="4" w:space="0"/>
            </w:tcBorders>
          </w:tcPr>
          <w:p w:rsidRPr="009A741C" w:rsidR="0051001E" w:rsidP="009A741C" w:rsidRDefault="0051001E" w14:paraId="0CD7DFA3" w14:textId="77777777">
            <w:pPr>
              <w:jc w:val="center"/>
              <w:rPr>
                <w:b/>
                <w:sz w:val="24"/>
                <w:szCs w:val="24"/>
              </w:rPr>
            </w:pPr>
            <w:r w:rsidRPr="009A741C">
              <w:rPr>
                <w:b/>
                <w:sz w:val="24"/>
                <w:szCs w:val="24"/>
              </w:rPr>
              <w:t>Cost</w:t>
            </w:r>
          </w:p>
        </w:tc>
      </w:tr>
      <w:tr w:rsidRPr="00B0399B" w:rsidR="0051001E" w:rsidTr="003E5A45" w14:paraId="0EDC6924" w14:textId="77777777">
        <w:tc>
          <w:tcPr>
            <w:tcW w:w="4140" w:type="dxa"/>
            <w:tcBorders>
              <w:top w:val="single" w:color="auto" w:sz="4" w:space="0"/>
              <w:bottom w:val="single" w:color="auto" w:sz="4" w:space="0"/>
            </w:tcBorders>
          </w:tcPr>
          <w:p w:rsidRPr="00B0399B" w:rsidR="0051001E" w:rsidP="00991753" w:rsidRDefault="0051001E" w14:paraId="52765899" w14:textId="77777777">
            <w:pPr>
              <w:rPr>
                <w:sz w:val="24"/>
                <w:szCs w:val="24"/>
              </w:rPr>
            </w:pPr>
            <w:r w:rsidRPr="00B0399B">
              <w:rPr>
                <w:sz w:val="24"/>
                <w:szCs w:val="24"/>
              </w:rPr>
              <w:t>OSEP Staff (salar</w:t>
            </w:r>
            <w:r w:rsidRPr="00B0399B" w:rsidR="002466AD">
              <w:rPr>
                <w:sz w:val="24"/>
                <w:szCs w:val="24"/>
              </w:rPr>
              <w:t>ies</w:t>
            </w:r>
            <w:r w:rsidRPr="00B0399B">
              <w:rPr>
                <w:sz w:val="24"/>
                <w:szCs w:val="24"/>
              </w:rPr>
              <w:t>)</w:t>
            </w:r>
          </w:p>
        </w:tc>
        <w:tc>
          <w:tcPr>
            <w:tcW w:w="2137" w:type="dxa"/>
            <w:tcBorders>
              <w:top w:val="single" w:color="auto" w:sz="4" w:space="0"/>
              <w:bottom w:val="single" w:color="auto" w:sz="4" w:space="0"/>
            </w:tcBorders>
          </w:tcPr>
          <w:p w:rsidRPr="00B0399B" w:rsidR="0051001E" w:rsidP="00694E6E" w:rsidRDefault="00923626" w14:paraId="2131CEEF" w14:textId="75E20DE7">
            <w:pPr>
              <w:jc w:val="right"/>
              <w:rPr>
                <w:sz w:val="24"/>
                <w:szCs w:val="24"/>
              </w:rPr>
            </w:pPr>
            <w:r w:rsidRPr="00B0399B">
              <w:rPr>
                <w:sz w:val="24"/>
                <w:szCs w:val="24"/>
              </w:rPr>
              <w:t>$</w:t>
            </w:r>
            <w:r w:rsidR="00FB057D">
              <w:rPr>
                <w:sz w:val="24"/>
                <w:szCs w:val="24"/>
              </w:rPr>
              <w:t>139,512.5</w:t>
            </w:r>
          </w:p>
        </w:tc>
      </w:tr>
      <w:tr w:rsidRPr="00B0399B" w:rsidR="0051001E" w:rsidTr="003E5A45" w14:paraId="5D842F40" w14:textId="77777777">
        <w:tc>
          <w:tcPr>
            <w:tcW w:w="4140" w:type="dxa"/>
            <w:tcBorders>
              <w:top w:val="single" w:color="auto" w:sz="4" w:space="0"/>
              <w:bottom w:val="single" w:color="auto" w:sz="4" w:space="0"/>
            </w:tcBorders>
          </w:tcPr>
          <w:p w:rsidRPr="00B0399B" w:rsidR="0051001E" w:rsidP="00991753" w:rsidRDefault="0051001E" w14:paraId="38BA340A" w14:textId="77777777">
            <w:pPr>
              <w:rPr>
                <w:sz w:val="24"/>
                <w:szCs w:val="24"/>
              </w:rPr>
            </w:pPr>
            <w:r w:rsidRPr="00104EAE">
              <w:rPr>
                <w:sz w:val="24"/>
                <w:szCs w:val="24"/>
              </w:rPr>
              <w:t>Contractor Data</w:t>
            </w:r>
            <w:r w:rsidRPr="00104EAE" w:rsidR="002E6BA7">
              <w:rPr>
                <w:sz w:val="24"/>
                <w:szCs w:val="24"/>
              </w:rPr>
              <w:t xml:space="preserve"> and Reporting</w:t>
            </w:r>
            <w:r w:rsidRPr="00B0399B">
              <w:rPr>
                <w:sz w:val="24"/>
                <w:szCs w:val="24"/>
              </w:rPr>
              <w:t xml:space="preserve"> Services (Fixed price)</w:t>
            </w:r>
          </w:p>
        </w:tc>
        <w:tc>
          <w:tcPr>
            <w:tcW w:w="2137" w:type="dxa"/>
            <w:tcBorders>
              <w:top w:val="single" w:color="auto" w:sz="4" w:space="0"/>
              <w:bottom w:val="single" w:color="auto" w:sz="4" w:space="0"/>
            </w:tcBorders>
          </w:tcPr>
          <w:p w:rsidRPr="00B0399B" w:rsidR="0051001E" w:rsidP="00DC6FAC" w:rsidRDefault="002E6BA7" w14:paraId="5A6B32AE" w14:textId="7C3C4369">
            <w:pPr>
              <w:jc w:val="right"/>
              <w:rPr>
                <w:sz w:val="24"/>
                <w:szCs w:val="24"/>
              </w:rPr>
            </w:pPr>
            <w:r w:rsidRPr="00B0399B">
              <w:rPr>
                <w:sz w:val="24"/>
                <w:szCs w:val="24"/>
              </w:rPr>
              <w:t>$</w:t>
            </w:r>
            <w:r w:rsidR="00FB057D">
              <w:rPr>
                <w:sz w:val="24"/>
                <w:szCs w:val="24"/>
              </w:rPr>
              <w:t>811,883.44</w:t>
            </w:r>
          </w:p>
        </w:tc>
      </w:tr>
      <w:tr w:rsidRPr="00B0399B" w:rsidR="0051001E" w:rsidTr="003E5A45" w14:paraId="20C4085A" w14:textId="77777777">
        <w:tc>
          <w:tcPr>
            <w:tcW w:w="4140" w:type="dxa"/>
            <w:tcBorders>
              <w:top w:val="single" w:color="auto" w:sz="4" w:space="0"/>
            </w:tcBorders>
          </w:tcPr>
          <w:p w:rsidRPr="00104EAE" w:rsidR="0051001E" w:rsidP="00991753" w:rsidRDefault="0051001E" w14:paraId="331595A0" w14:textId="77777777">
            <w:pPr>
              <w:rPr>
                <w:sz w:val="24"/>
                <w:szCs w:val="24"/>
              </w:rPr>
            </w:pPr>
            <w:r w:rsidRPr="00104EAE">
              <w:rPr>
                <w:sz w:val="24"/>
                <w:szCs w:val="24"/>
              </w:rPr>
              <w:t>Total</w:t>
            </w:r>
          </w:p>
        </w:tc>
        <w:tc>
          <w:tcPr>
            <w:tcW w:w="2137" w:type="dxa"/>
            <w:tcBorders>
              <w:top w:val="nil"/>
            </w:tcBorders>
          </w:tcPr>
          <w:p w:rsidRPr="00B0399B" w:rsidR="0051001E" w:rsidP="00C77E5A" w:rsidRDefault="0051001E" w14:paraId="5E19D9C3" w14:textId="2EF313F3">
            <w:pPr>
              <w:jc w:val="right"/>
              <w:rPr>
                <w:sz w:val="24"/>
                <w:szCs w:val="24"/>
              </w:rPr>
            </w:pPr>
            <w:r w:rsidRPr="00B0399B">
              <w:rPr>
                <w:sz w:val="24"/>
                <w:szCs w:val="24"/>
              </w:rPr>
              <w:t>$</w:t>
            </w:r>
            <w:r w:rsidRPr="00B0399B" w:rsidR="002466AD">
              <w:rPr>
                <w:sz w:val="24"/>
                <w:szCs w:val="24"/>
              </w:rPr>
              <w:t xml:space="preserve"> </w:t>
            </w:r>
            <w:r w:rsidR="002D55CD">
              <w:rPr>
                <w:sz w:val="24"/>
                <w:szCs w:val="24"/>
              </w:rPr>
              <w:t>951,395</w:t>
            </w:r>
          </w:p>
        </w:tc>
      </w:tr>
    </w:tbl>
    <w:p w:rsidRPr="00104EAE" w:rsidR="005B3C74" w:rsidP="00B12F57" w:rsidRDefault="005B3C74" w14:paraId="1B811780" w14:textId="77777777">
      <w:pPr>
        <w:ind w:left="1440"/>
        <w:rPr>
          <w:sz w:val="24"/>
          <w:szCs w:val="24"/>
        </w:rPr>
      </w:pPr>
    </w:p>
    <w:p w:rsidRPr="00B0399B" w:rsidR="002E6BA7" w:rsidP="00B12F57" w:rsidRDefault="002E6BA7" w14:paraId="426F42D2" w14:textId="4E19E8BC">
      <w:pPr>
        <w:rPr>
          <w:sz w:val="24"/>
          <w:szCs w:val="24"/>
        </w:rPr>
      </w:pPr>
      <w:r w:rsidRPr="00B0399B">
        <w:rPr>
          <w:sz w:val="24"/>
          <w:szCs w:val="24"/>
        </w:rPr>
        <w:t xml:space="preserve">OSEP has secured a fixed price contract with </w:t>
      </w:r>
      <w:proofErr w:type="spellStart"/>
      <w:r w:rsidR="009E0666">
        <w:rPr>
          <w:sz w:val="24"/>
          <w:szCs w:val="24"/>
        </w:rPr>
        <w:t>AnLar</w:t>
      </w:r>
      <w:proofErr w:type="spellEnd"/>
      <w:r w:rsidRPr="00B0399B" w:rsidR="009E0666">
        <w:rPr>
          <w:sz w:val="24"/>
          <w:szCs w:val="24"/>
        </w:rPr>
        <w:t xml:space="preserve"> </w:t>
      </w:r>
      <w:r w:rsidRPr="00B0399B">
        <w:rPr>
          <w:sz w:val="24"/>
          <w:szCs w:val="24"/>
        </w:rPr>
        <w:t xml:space="preserve">and </w:t>
      </w:r>
      <w:proofErr w:type="spellStart"/>
      <w:r w:rsidRPr="00B0399B">
        <w:rPr>
          <w:sz w:val="24"/>
          <w:szCs w:val="24"/>
        </w:rPr>
        <w:t>Westat</w:t>
      </w:r>
      <w:proofErr w:type="spellEnd"/>
      <w:r w:rsidRPr="00B0399B">
        <w:rPr>
          <w:sz w:val="24"/>
          <w:szCs w:val="24"/>
        </w:rPr>
        <w:t xml:space="preserve"> to create and manage the online data collection system. The fixed cost for this contract </w:t>
      </w:r>
      <w:r w:rsidRPr="00B0399B" w:rsidR="005B2A80">
        <w:rPr>
          <w:sz w:val="24"/>
          <w:szCs w:val="24"/>
        </w:rPr>
        <w:t xml:space="preserve">is </w:t>
      </w:r>
      <w:r w:rsidRPr="00B0399B">
        <w:rPr>
          <w:sz w:val="24"/>
          <w:szCs w:val="24"/>
        </w:rPr>
        <w:t>$</w:t>
      </w:r>
      <w:r w:rsidR="00FB057D">
        <w:rPr>
          <w:sz w:val="24"/>
          <w:szCs w:val="24"/>
        </w:rPr>
        <w:t>811,883.44</w:t>
      </w:r>
      <w:r w:rsidR="00C77E5A">
        <w:rPr>
          <w:sz w:val="24"/>
          <w:szCs w:val="24"/>
        </w:rPr>
        <w:t xml:space="preserve"> for </w:t>
      </w:r>
      <w:r w:rsidR="009924F9">
        <w:rPr>
          <w:sz w:val="24"/>
          <w:szCs w:val="24"/>
        </w:rPr>
        <w:t xml:space="preserve">Option </w:t>
      </w:r>
      <w:r w:rsidR="00C77E5A">
        <w:rPr>
          <w:sz w:val="24"/>
          <w:szCs w:val="24"/>
        </w:rPr>
        <w:t xml:space="preserve">Year </w:t>
      </w:r>
      <w:r w:rsidR="009924F9">
        <w:rPr>
          <w:sz w:val="24"/>
          <w:szCs w:val="24"/>
        </w:rPr>
        <w:t>2</w:t>
      </w:r>
      <w:r w:rsidR="00C77E5A">
        <w:rPr>
          <w:sz w:val="24"/>
          <w:szCs w:val="24"/>
        </w:rPr>
        <w:t xml:space="preserve"> (</w:t>
      </w:r>
      <w:r w:rsidR="009924F9">
        <w:rPr>
          <w:sz w:val="24"/>
          <w:szCs w:val="24"/>
        </w:rPr>
        <w:t>July 1</w:t>
      </w:r>
      <w:r w:rsidR="00104E2A">
        <w:rPr>
          <w:sz w:val="24"/>
          <w:szCs w:val="24"/>
        </w:rPr>
        <w:t>,</w:t>
      </w:r>
      <w:r w:rsidR="00C77E5A">
        <w:rPr>
          <w:sz w:val="24"/>
          <w:szCs w:val="24"/>
        </w:rPr>
        <w:t xml:space="preserve"> 201</w:t>
      </w:r>
      <w:r w:rsidR="009924F9">
        <w:rPr>
          <w:sz w:val="24"/>
          <w:szCs w:val="24"/>
        </w:rPr>
        <w:t>9</w:t>
      </w:r>
      <w:r w:rsidR="00C77E5A">
        <w:rPr>
          <w:sz w:val="24"/>
          <w:szCs w:val="24"/>
        </w:rPr>
        <w:t xml:space="preserve"> – </w:t>
      </w:r>
      <w:r w:rsidR="009924F9">
        <w:rPr>
          <w:sz w:val="24"/>
          <w:szCs w:val="24"/>
        </w:rPr>
        <w:t>June 30</w:t>
      </w:r>
      <w:r w:rsidR="00104E2A">
        <w:rPr>
          <w:sz w:val="24"/>
          <w:szCs w:val="24"/>
        </w:rPr>
        <w:t xml:space="preserve">, </w:t>
      </w:r>
      <w:r w:rsidR="00C77E5A">
        <w:rPr>
          <w:sz w:val="24"/>
          <w:szCs w:val="24"/>
        </w:rPr>
        <w:t>20</w:t>
      </w:r>
      <w:r w:rsidR="009924F9">
        <w:rPr>
          <w:sz w:val="24"/>
          <w:szCs w:val="24"/>
        </w:rPr>
        <w:t>20</w:t>
      </w:r>
      <w:r w:rsidR="00C77E5A">
        <w:rPr>
          <w:sz w:val="24"/>
          <w:szCs w:val="24"/>
        </w:rPr>
        <w:t>)</w:t>
      </w:r>
      <w:r w:rsidR="00DC6FAC">
        <w:rPr>
          <w:sz w:val="24"/>
          <w:szCs w:val="24"/>
        </w:rPr>
        <w:t>.</w:t>
      </w:r>
      <w:r w:rsidRPr="00B0399B">
        <w:rPr>
          <w:sz w:val="24"/>
          <w:szCs w:val="24"/>
        </w:rPr>
        <w:t xml:space="preserve"> These costs include the development </w:t>
      </w:r>
      <w:r w:rsidR="00DC6FAC">
        <w:rPr>
          <w:sz w:val="24"/>
          <w:szCs w:val="24"/>
        </w:rPr>
        <w:t xml:space="preserve">and maintenance </w:t>
      </w:r>
      <w:r w:rsidRPr="00B0399B">
        <w:rPr>
          <w:sz w:val="24"/>
          <w:szCs w:val="24"/>
        </w:rPr>
        <w:t xml:space="preserve">of the system, support for respondents, and preparation of reports. The majority of communications with respondents will be electronic; however, </w:t>
      </w:r>
      <w:r w:rsidRPr="00B0399B" w:rsidR="001303CB">
        <w:rPr>
          <w:bCs/>
          <w:sz w:val="24"/>
          <w:szCs w:val="24"/>
        </w:rPr>
        <w:t>scholars</w:t>
      </w:r>
      <w:r w:rsidRPr="00B0399B">
        <w:rPr>
          <w:sz w:val="24"/>
          <w:szCs w:val="24"/>
        </w:rPr>
        <w:t xml:space="preserve"> who do not respond to electronic or telephone communications will be sent follow-up letters. The costs for those mailings are included in the contract.</w:t>
      </w:r>
    </w:p>
    <w:p w:rsidRPr="00B0399B" w:rsidR="002466AD" w:rsidP="00B12F57" w:rsidRDefault="002466AD" w14:paraId="41634A68" w14:textId="77777777">
      <w:pPr>
        <w:rPr>
          <w:sz w:val="24"/>
          <w:szCs w:val="24"/>
        </w:rPr>
      </w:pPr>
    </w:p>
    <w:p w:rsidR="002466AD" w:rsidP="00B12F57" w:rsidRDefault="002466AD" w14:paraId="192A42A3" w14:textId="67272EF9">
      <w:pPr>
        <w:rPr>
          <w:sz w:val="24"/>
          <w:szCs w:val="24"/>
        </w:rPr>
      </w:pPr>
      <w:r w:rsidRPr="00B0399B">
        <w:rPr>
          <w:sz w:val="24"/>
          <w:szCs w:val="24"/>
        </w:rPr>
        <w:t xml:space="preserve">The PDP program office maintains a </w:t>
      </w:r>
      <w:r w:rsidR="00694E6E">
        <w:rPr>
          <w:sz w:val="24"/>
          <w:szCs w:val="24"/>
        </w:rPr>
        <w:t>program</w:t>
      </w:r>
      <w:r w:rsidRPr="00B0399B" w:rsidR="00694E6E">
        <w:rPr>
          <w:sz w:val="24"/>
          <w:szCs w:val="24"/>
        </w:rPr>
        <w:t xml:space="preserve"> </w:t>
      </w:r>
      <w:r w:rsidR="00694E6E">
        <w:rPr>
          <w:sz w:val="24"/>
          <w:szCs w:val="24"/>
        </w:rPr>
        <w:t>specialist</w:t>
      </w:r>
      <w:r w:rsidRPr="00B0399B" w:rsidR="00694E6E">
        <w:rPr>
          <w:sz w:val="24"/>
          <w:szCs w:val="24"/>
        </w:rPr>
        <w:t xml:space="preserve"> </w:t>
      </w:r>
      <w:r w:rsidRPr="00B0399B">
        <w:rPr>
          <w:sz w:val="24"/>
          <w:szCs w:val="24"/>
        </w:rPr>
        <w:t xml:space="preserve">(.5 FTE) whose function is to manage the contract and </w:t>
      </w:r>
      <w:r w:rsidRPr="00B0399B" w:rsidR="00FB057D">
        <w:rPr>
          <w:sz w:val="24"/>
          <w:szCs w:val="24"/>
        </w:rPr>
        <w:t>1</w:t>
      </w:r>
      <w:r w:rsidR="00FB057D">
        <w:rPr>
          <w:sz w:val="24"/>
          <w:szCs w:val="24"/>
        </w:rPr>
        <w:t>4</w:t>
      </w:r>
      <w:r w:rsidRPr="00B0399B" w:rsidR="00FB057D">
        <w:rPr>
          <w:sz w:val="24"/>
          <w:szCs w:val="24"/>
        </w:rPr>
        <w:t xml:space="preserve"> </w:t>
      </w:r>
      <w:r w:rsidRPr="00B0399B">
        <w:rPr>
          <w:sz w:val="24"/>
          <w:szCs w:val="24"/>
        </w:rPr>
        <w:t xml:space="preserve">tasks. This </w:t>
      </w:r>
      <w:r w:rsidR="00694E6E">
        <w:rPr>
          <w:sz w:val="24"/>
          <w:szCs w:val="24"/>
        </w:rPr>
        <w:t>program</w:t>
      </w:r>
      <w:r w:rsidRPr="00B0399B" w:rsidR="00694E6E">
        <w:rPr>
          <w:sz w:val="24"/>
          <w:szCs w:val="24"/>
        </w:rPr>
        <w:t xml:space="preserve"> </w:t>
      </w:r>
      <w:r w:rsidRPr="00B0399B">
        <w:rPr>
          <w:sz w:val="24"/>
          <w:szCs w:val="24"/>
        </w:rPr>
        <w:t>position is a GS-14, which, in 20</w:t>
      </w:r>
      <w:r w:rsidR="00FB057D">
        <w:rPr>
          <w:sz w:val="24"/>
          <w:szCs w:val="24"/>
        </w:rPr>
        <w:t>20</w:t>
      </w:r>
      <w:r w:rsidRPr="00B0399B">
        <w:rPr>
          <w:sz w:val="24"/>
          <w:szCs w:val="24"/>
        </w:rPr>
        <w:t>, ranges from $</w:t>
      </w:r>
      <w:r w:rsidR="00FB057D">
        <w:rPr>
          <w:sz w:val="24"/>
          <w:szCs w:val="24"/>
        </w:rPr>
        <w:t>121,316</w:t>
      </w:r>
      <w:r w:rsidRPr="00B0399B">
        <w:rPr>
          <w:sz w:val="24"/>
          <w:szCs w:val="24"/>
        </w:rPr>
        <w:t xml:space="preserve"> to </w:t>
      </w:r>
      <w:r w:rsidRPr="00B0399B" w:rsidR="00104EAE">
        <w:rPr>
          <w:sz w:val="24"/>
          <w:szCs w:val="24"/>
        </w:rPr>
        <w:t>$</w:t>
      </w:r>
      <w:r w:rsidR="00FB057D">
        <w:rPr>
          <w:sz w:val="24"/>
          <w:szCs w:val="24"/>
        </w:rPr>
        <w:t>157,709</w:t>
      </w:r>
      <w:r w:rsidRPr="00B0399B">
        <w:rPr>
          <w:rFonts w:eastAsia="Arial Unicode MS"/>
          <w:noProof/>
          <w:sz w:val="24"/>
          <w:szCs w:val="24"/>
        </w:rPr>
        <w:t xml:space="preserve"> </w:t>
      </w:r>
      <w:r w:rsidRPr="00B0399B">
        <w:rPr>
          <w:sz w:val="24"/>
          <w:szCs w:val="24"/>
        </w:rPr>
        <w:t xml:space="preserve">in annual salary for the Washington D.C. locality.  OSEP staff salaries also include the estimated cost of </w:t>
      </w:r>
      <w:r w:rsidR="00694E6E">
        <w:rPr>
          <w:sz w:val="24"/>
          <w:szCs w:val="24"/>
        </w:rPr>
        <w:t>an additional person</w:t>
      </w:r>
      <w:r w:rsidR="00104E2A">
        <w:rPr>
          <w:sz w:val="24"/>
          <w:szCs w:val="24"/>
        </w:rPr>
        <w:t xml:space="preserve"> (GS-14)</w:t>
      </w:r>
      <w:r w:rsidR="00694E6E">
        <w:rPr>
          <w:sz w:val="24"/>
          <w:szCs w:val="24"/>
        </w:rPr>
        <w:t xml:space="preserve"> assigned to support the contract</w:t>
      </w:r>
      <w:r w:rsidR="00104E2A">
        <w:rPr>
          <w:sz w:val="24"/>
          <w:szCs w:val="24"/>
        </w:rPr>
        <w:t xml:space="preserve"> on, in particular, debt referrals.</w:t>
      </w:r>
    </w:p>
    <w:p w:rsidRPr="00104EAE" w:rsidR="007523AE" w:rsidP="002E6BA7" w:rsidRDefault="007523AE" w14:paraId="054B2C4D" w14:textId="77777777">
      <w:pPr>
        <w:ind w:left="1440"/>
        <w:jc w:val="both"/>
        <w:rPr>
          <w:rFonts w:eastAsia="Arial Unicode MS"/>
          <w:noProof/>
          <w:sz w:val="24"/>
          <w:szCs w:val="24"/>
        </w:rPr>
      </w:pPr>
    </w:p>
    <w:p w:rsidRPr="002D55CD" w:rsidR="00104EAE" w:rsidP="00B0399B" w:rsidRDefault="00D9544F" w14:paraId="2FEF4B95" w14:textId="6541E158">
      <w:pPr>
        <w:rPr>
          <w:b/>
          <w:sz w:val="24"/>
          <w:szCs w:val="24"/>
        </w:rPr>
      </w:pPr>
      <w:r>
        <w:rPr>
          <w:b/>
          <w:sz w:val="24"/>
          <w:szCs w:val="24"/>
        </w:rPr>
        <w:t xml:space="preserve">Question </w:t>
      </w:r>
      <w:r w:rsidRPr="00D9544F">
        <w:rPr>
          <w:b/>
          <w:sz w:val="24"/>
          <w:szCs w:val="24"/>
        </w:rPr>
        <w:t>15.</w:t>
      </w:r>
      <w:r w:rsidRPr="00D9544F">
        <w:rPr>
          <w:b/>
          <w:sz w:val="24"/>
          <w:szCs w:val="24"/>
        </w:rPr>
        <w:tab/>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D9544F" w:rsidP="002D55CD" w:rsidRDefault="00D9544F" w14:paraId="48CFDBAC" w14:textId="77777777">
      <w:pPr>
        <w:rPr>
          <w:bCs/>
          <w:sz w:val="24"/>
          <w:szCs w:val="24"/>
        </w:rPr>
      </w:pPr>
    </w:p>
    <w:p w:rsidR="002D55CD" w:rsidP="002D55CD" w:rsidRDefault="002D55CD" w14:paraId="7BE45430" w14:textId="1BBE6B05">
      <w:pPr>
        <w:rPr>
          <w:bCs/>
          <w:sz w:val="24"/>
          <w:szCs w:val="24"/>
        </w:rPr>
      </w:pPr>
      <w:r w:rsidRPr="002D55CD">
        <w:rPr>
          <w:bCs/>
          <w:sz w:val="24"/>
          <w:szCs w:val="24"/>
        </w:rPr>
        <w:t>There is an adjustment decrease of 2,98</w:t>
      </w:r>
      <w:r w:rsidR="00D9544F">
        <w:rPr>
          <w:bCs/>
          <w:sz w:val="24"/>
          <w:szCs w:val="24"/>
        </w:rPr>
        <w:t>4</w:t>
      </w:r>
      <w:r w:rsidRPr="002D55CD">
        <w:rPr>
          <w:bCs/>
          <w:sz w:val="24"/>
          <w:szCs w:val="24"/>
        </w:rPr>
        <w:t>.</w:t>
      </w:r>
      <w:r w:rsidR="00D9544F">
        <w:rPr>
          <w:bCs/>
          <w:sz w:val="24"/>
          <w:szCs w:val="24"/>
        </w:rPr>
        <w:t>90</w:t>
      </w:r>
      <w:r w:rsidRPr="002D55CD">
        <w:rPr>
          <w:bCs/>
          <w:sz w:val="24"/>
          <w:szCs w:val="24"/>
        </w:rPr>
        <w:t xml:space="preserve"> annual burden hours and an adjustment decrease of </w:t>
      </w:r>
      <w:r w:rsidR="00D9544F">
        <w:rPr>
          <w:bCs/>
          <w:sz w:val="24"/>
          <w:szCs w:val="24"/>
        </w:rPr>
        <w:t>261</w:t>
      </w:r>
      <w:r w:rsidRPr="002D55CD">
        <w:rPr>
          <w:bCs/>
          <w:sz w:val="24"/>
          <w:szCs w:val="24"/>
        </w:rPr>
        <w:t xml:space="preserve"> respon</w:t>
      </w:r>
      <w:r w:rsidR="00D9544F">
        <w:rPr>
          <w:bCs/>
          <w:sz w:val="24"/>
          <w:szCs w:val="24"/>
        </w:rPr>
        <w:t>ses</w:t>
      </w:r>
      <w:r w:rsidRPr="002D55CD">
        <w:rPr>
          <w:bCs/>
          <w:sz w:val="24"/>
          <w:szCs w:val="24"/>
        </w:rPr>
        <w:t>.</w:t>
      </w:r>
    </w:p>
    <w:p w:rsidRPr="002D55CD" w:rsidR="005316C6" w:rsidP="002D55CD" w:rsidRDefault="005316C6" w14:paraId="731C5AD5" w14:textId="77777777">
      <w:pPr>
        <w:rPr>
          <w:bCs/>
          <w:sz w:val="24"/>
          <w:szCs w:val="24"/>
        </w:rPr>
      </w:pPr>
    </w:p>
    <w:p w:rsidR="002D55CD" w:rsidP="002D55CD" w:rsidRDefault="005316C6" w14:paraId="017EBB57" w14:textId="432C7752">
      <w:pPr>
        <w:rPr>
          <w:bCs/>
          <w:sz w:val="24"/>
          <w:szCs w:val="24"/>
        </w:rPr>
      </w:pPr>
      <w:r w:rsidRPr="002D55CD">
        <w:rPr>
          <w:bCs/>
          <w:sz w:val="24"/>
          <w:szCs w:val="24"/>
        </w:rPr>
        <w:t xml:space="preserve">The number of annual burden hours has been reduced </w:t>
      </w:r>
      <w:r>
        <w:rPr>
          <w:bCs/>
          <w:sz w:val="24"/>
          <w:szCs w:val="24"/>
        </w:rPr>
        <w:t xml:space="preserve">significantly due to </w:t>
      </w:r>
      <w:r w:rsidRPr="002D55CD">
        <w:rPr>
          <w:bCs/>
          <w:sz w:val="24"/>
          <w:szCs w:val="24"/>
        </w:rPr>
        <w:t xml:space="preserve">improved collection instructions, consolidation </w:t>
      </w:r>
      <w:r>
        <w:rPr>
          <w:bCs/>
          <w:sz w:val="24"/>
          <w:szCs w:val="24"/>
        </w:rPr>
        <w:t>and alignment of data collection options with established statutory terminology,</w:t>
      </w:r>
      <w:r w:rsidRPr="002D55CD">
        <w:rPr>
          <w:bCs/>
          <w:sz w:val="24"/>
          <w:szCs w:val="24"/>
        </w:rPr>
        <w:t xml:space="preserve"> a more accurate </w:t>
      </w:r>
      <w:r>
        <w:rPr>
          <w:bCs/>
          <w:sz w:val="24"/>
          <w:szCs w:val="24"/>
        </w:rPr>
        <w:t xml:space="preserve">burden </w:t>
      </w:r>
      <w:r w:rsidRPr="002D55CD">
        <w:rPr>
          <w:bCs/>
          <w:sz w:val="24"/>
          <w:szCs w:val="24"/>
        </w:rPr>
        <w:t xml:space="preserve">estimate </w:t>
      </w:r>
      <w:r>
        <w:rPr>
          <w:bCs/>
          <w:sz w:val="24"/>
          <w:szCs w:val="24"/>
        </w:rPr>
        <w:t>as well as a reduction in scholar respondents. These collection adjustments will improve the accuracy of the data collected, reduce the burden required from respondents, and improve data use for program staff and the general public.</w:t>
      </w:r>
    </w:p>
    <w:p w:rsidRPr="002D55CD" w:rsidR="005316C6" w:rsidP="002D55CD" w:rsidRDefault="005316C6" w14:paraId="5096D441" w14:textId="77777777">
      <w:pPr>
        <w:rPr>
          <w:bCs/>
          <w:sz w:val="24"/>
          <w:szCs w:val="24"/>
        </w:rPr>
      </w:pPr>
    </w:p>
    <w:p w:rsidR="000A14CE" w:rsidP="002D55CD" w:rsidRDefault="00D9544F" w14:paraId="1771095A" w14:textId="2D4122BF">
      <w:pPr>
        <w:rPr>
          <w:bCs/>
          <w:sz w:val="24"/>
          <w:szCs w:val="24"/>
        </w:rPr>
      </w:pPr>
      <w:r>
        <w:rPr>
          <w:bCs/>
          <w:sz w:val="24"/>
          <w:szCs w:val="24"/>
        </w:rPr>
        <w:t>T</w:t>
      </w:r>
      <w:r w:rsidRPr="002D55CD" w:rsidR="002D55CD">
        <w:rPr>
          <w:bCs/>
          <w:sz w:val="24"/>
          <w:szCs w:val="24"/>
        </w:rPr>
        <w:t xml:space="preserve">he </w:t>
      </w:r>
      <w:r>
        <w:rPr>
          <w:bCs/>
          <w:sz w:val="24"/>
          <w:szCs w:val="24"/>
        </w:rPr>
        <w:t xml:space="preserve">slight decrease in the </w:t>
      </w:r>
      <w:r w:rsidRPr="002D55CD" w:rsidR="002D55CD">
        <w:rPr>
          <w:bCs/>
          <w:sz w:val="24"/>
          <w:szCs w:val="24"/>
        </w:rPr>
        <w:t>number of respon</w:t>
      </w:r>
      <w:r>
        <w:rPr>
          <w:bCs/>
          <w:sz w:val="24"/>
          <w:szCs w:val="24"/>
        </w:rPr>
        <w:t xml:space="preserve">ses 2017 (261 responses) is </w:t>
      </w:r>
      <w:r w:rsidR="005D67A4">
        <w:rPr>
          <w:bCs/>
          <w:sz w:val="24"/>
          <w:szCs w:val="24"/>
        </w:rPr>
        <w:t xml:space="preserve">the </w:t>
      </w:r>
      <w:r>
        <w:rPr>
          <w:bCs/>
          <w:sz w:val="24"/>
          <w:szCs w:val="24"/>
        </w:rPr>
        <w:t xml:space="preserve">result of a </w:t>
      </w:r>
      <w:r w:rsidR="000A14CE">
        <w:rPr>
          <w:bCs/>
          <w:sz w:val="24"/>
          <w:szCs w:val="24"/>
        </w:rPr>
        <w:t xml:space="preserve">large </w:t>
      </w:r>
      <w:r>
        <w:rPr>
          <w:bCs/>
          <w:sz w:val="24"/>
          <w:szCs w:val="24"/>
        </w:rPr>
        <w:t xml:space="preserve">change in the </w:t>
      </w:r>
      <w:r w:rsidR="005316C6">
        <w:rPr>
          <w:bCs/>
          <w:sz w:val="24"/>
          <w:szCs w:val="24"/>
        </w:rPr>
        <w:t xml:space="preserve">response </w:t>
      </w:r>
      <w:r>
        <w:rPr>
          <w:bCs/>
          <w:sz w:val="24"/>
          <w:szCs w:val="24"/>
        </w:rPr>
        <w:t xml:space="preserve">estimation process. Previously, in 2017, grantee responses were reported in aggregate, listing only one response per information collection, rather than listing the true number of responses provided by a single respondent. </w:t>
      </w:r>
      <w:r w:rsidR="000A14CE">
        <w:rPr>
          <w:bCs/>
          <w:sz w:val="24"/>
          <w:szCs w:val="24"/>
        </w:rPr>
        <w:br/>
      </w:r>
    </w:p>
    <w:p w:rsidR="000A14CE" w:rsidP="002D55CD" w:rsidRDefault="00D9544F" w14:paraId="430874F4" w14:textId="118DA714">
      <w:pPr>
        <w:rPr>
          <w:bCs/>
          <w:sz w:val="24"/>
          <w:szCs w:val="24"/>
        </w:rPr>
      </w:pPr>
      <w:r>
        <w:rPr>
          <w:bCs/>
          <w:sz w:val="24"/>
          <w:szCs w:val="24"/>
        </w:rPr>
        <w:t>For example, in 2017, only one response was reported for a grantee completing a scholar record for 22 scholars annually</w:t>
      </w:r>
      <w:r w:rsidR="000A14CE">
        <w:rPr>
          <w:bCs/>
          <w:sz w:val="24"/>
          <w:szCs w:val="24"/>
        </w:rPr>
        <w:t xml:space="preserve">, which took a total estimated </w:t>
      </w:r>
      <w:r w:rsidR="00852DEF">
        <w:rPr>
          <w:bCs/>
          <w:sz w:val="24"/>
          <w:szCs w:val="24"/>
        </w:rPr>
        <w:t>9</w:t>
      </w:r>
      <w:r w:rsidR="000A14CE">
        <w:rPr>
          <w:bCs/>
          <w:sz w:val="24"/>
          <w:szCs w:val="24"/>
        </w:rPr>
        <w:t xml:space="preserve"> hours</w:t>
      </w:r>
      <w:r>
        <w:rPr>
          <w:bCs/>
          <w:sz w:val="24"/>
          <w:szCs w:val="24"/>
        </w:rPr>
        <w:t>.</w:t>
      </w:r>
      <w:r w:rsidR="000A14CE">
        <w:rPr>
          <w:bCs/>
          <w:sz w:val="24"/>
          <w:szCs w:val="24"/>
        </w:rPr>
        <w:t xml:space="preserve"> This resulted in 348 responses, one for each grantee, taking </w:t>
      </w:r>
      <w:r w:rsidR="00852DEF">
        <w:rPr>
          <w:bCs/>
          <w:sz w:val="24"/>
          <w:szCs w:val="24"/>
        </w:rPr>
        <w:t>9</w:t>
      </w:r>
      <w:r w:rsidR="000A14CE">
        <w:rPr>
          <w:bCs/>
          <w:sz w:val="24"/>
          <w:szCs w:val="24"/>
        </w:rPr>
        <w:t xml:space="preserve"> hours each, equaling </w:t>
      </w:r>
      <w:r w:rsidR="00852DEF">
        <w:rPr>
          <w:bCs/>
          <w:sz w:val="24"/>
          <w:szCs w:val="24"/>
        </w:rPr>
        <w:t>3,132</w:t>
      </w:r>
      <w:r w:rsidR="000A14CE">
        <w:rPr>
          <w:bCs/>
          <w:sz w:val="24"/>
          <w:szCs w:val="24"/>
        </w:rPr>
        <w:t xml:space="preserve"> hours of burden. </w:t>
      </w:r>
      <w:r>
        <w:rPr>
          <w:bCs/>
          <w:sz w:val="24"/>
          <w:szCs w:val="24"/>
        </w:rPr>
        <w:t xml:space="preserve">In </w:t>
      </w:r>
      <w:r>
        <w:rPr>
          <w:bCs/>
          <w:sz w:val="24"/>
          <w:szCs w:val="24"/>
        </w:rPr>
        <w:lastRenderedPageBreak/>
        <w:t xml:space="preserve">this 2020 request we have clarified the specific number of times the </w:t>
      </w:r>
      <w:r w:rsidR="005D67A4">
        <w:rPr>
          <w:bCs/>
          <w:sz w:val="24"/>
          <w:szCs w:val="24"/>
        </w:rPr>
        <w:t xml:space="preserve">grantee is required to complete the scholar record for each scholar. </w:t>
      </w:r>
      <w:r w:rsidR="000A14CE">
        <w:rPr>
          <w:bCs/>
          <w:sz w:val="24"/>
          <w:szCs w:val="24"/>
        </w:rPr>
        <w:t>Each grantee completed the scholar record 24 times, requiring 20 minutes to complete each submission. This resulted in 8,280 responses, one for each grantee, and a total of 2,7</w:t>
      </w:r>
      <w:r w:rsidR="005316C6">
        <w:rPr>
          <w:bCs/>
          <w:sz w:val="24"/>
          <w:szCs w:val="24"/>
        </w:rPr>
        <w:t>32.4</w:t>
      </w:r>
      <w:r w:rsidR="000A14CE">
        <w:rPr>
          <w:bCs/>
          <w:sz w:val="24"/>
          <w:szCs w:val="24"/>
        </w:rPr>
        <w:t xml:space="preserve"> hours of burden.</w:t>
      </w:r>
    </w:p>
    <w:p w:rsidR="000A14CE" w:rsidP="002D55CD" w:rsidRDefault="000A14CE" w14:paraId="3DF04C87" w14:textId="77777777">
      <w:pPr>
        <w:rPr>
          <w:bCs/>
          <w:sz w:val="24"/>
          <w:szCs w:val="24"/>
        </w:rPr>
      </w:pPr>
    </w:p>
    <w:p w:rsidRPr="002D55CD" w:rsidR="002D55CD" w:rsidP="002D55CD" w:rsidRDefault="005316C6" w14:paraId="04B18E35" w14:textId="7AEB9888">
      <w:pPr>
        <w:rPr>
          <w:bCs/>
          <w:sz w:val="24"/>
          <w:szCs w:val="24"/>
        </w:rPr>
      </w:pPr>
      <w:r>
        <w:rPr>
          <w:bCs/>
          <w:sz w:val="24"/>
          <w:szCs w:val="24"/>
        </w:rPr>
        <w:t xml:space="preserve">The number of respondents decreased from previous years </w:t>
      </w:r>
      <w:r w:rsidRPr="002D55CD" w:rsidR="002D55CD">
        <w:rPr>
          <w:bCs/>
          <w:sz w:val="24"/>
          <w:szCs w:val="24"/>
        </w:rPr>
        <w:t>due to a reduction of older scholar</w:t>
      </w:r>
      <w:r w:rsidR="00334A24">
        <w:rPr>
          <w:bCs/>
          <w:sz w:val="24"/>
          <w:szCs w:val="24"/>
        </w:rPr>
        <w:t>s</w:t>
      </w:r>
      <w:r w:rsidRPr="002D55CD" w:rsidR="002D55CD">
        <w:rPr>
          <w:bCs/>
          <w:sz w:val="24"/>
          <w:szCs w:val="24"/>
        </w:rPr>
        <w:t xml:space="preserve"> that completed data reporting activities within the system</w:t>
      </w:r>
      <w:r w:rsidR="00334A24">
        <w:rPr>
          <w:bCs/>
          <w:sz w:val="24"/>
          <w:szCs w:val="24"/>
        </w:rPr>
        <w:t xml:space="preserve"> in recent years</w:t>
      </w:r>
      <w:r w:rsidRPr="002D55CD" w:rsidR="00334A24">
        <w:rPr>
          <w:bCs/>
          <w:sz w:val="24"/>
          <w:szCs w:val="24"/>
        </w:rPr>
        <w:t>, resulting in a reduction of active users</w:t>
      </w:r>
      <w:r w:rsidRPr="002D55CD" w:rsidR="002D55CD">
        <w:rPr>
          <w:bCs/>
          <w:sz w:val="24"/>
          <w:szCs w:val="24"/>
        </w:rPr>
        <w:t>. The number of active scholars in 2017 was reported as 15,213 compared to 10,841 scholars in 2020. A significant portion of these scholars were from older closed grants, imported from a previous data collection system. This substantial decrease in scholars also reduced the number of employers within the system</w:t>
      </w:r>
      <w:r w:rsidR="00334A24">
        <w:rPr>
          <w:bCs/>
          <w:sz w:val="24"/>
          <w:szCs w:val="24"/>
        </w:rPr>
        <w:t>, further decreasing the number of respondents.</w:t>
      </w:r>
    </w:p>
    <w:p w:rsidR="00D9544F" w:rsidP="000A14CE" w:rsidRDefault="00D9544F" w14:paraId="2D8B72E0" w14:textId="77777777">
      <w:pPr>
        <w:rPr>
          <w:bCs/>
          <w:sz w:val="24"/>
          <w:szCs w:val="24"/>
        </w:rPr>
      </w:pPr>
    </w:p>
    <w:p w:rsidRPr="00B0399B" w:rsidR="00327D99" w:rsidP="003E5A45" w:rsidRDefault="00327D99" w14:paraId="06A803EB" w14:textId="77777777">
      <w:pPr>
        <w:rPr>
          <w:sz w:val="24"/>
          <w:szCs w:val="24"/>
          <w:highlight w:val="yellow"/>
        </w:rPr>
      </w:pPr>
    </w:p>
    <w:p w:rsidRPr="00B0399B" w:rsidR="00D9544F" w:rsidP="000A14CE" w:rsidRDefault="00D9544F" w14:paraId="19EFE7A3" w14:textId="55B38F04">
      <w:pPr>
        <w:rPr>
          <w:b/>
          <w:bCs/>
          <w:sz w:val="24"/>
          <w:szCs w:val="24"/>
        </w:rPr>
      </w:pPr>
      <w:r>
        <w:rPr>
          <w:b/>
          <w:bCs/>
          <w:sz w:val="24"/>
          <w:szCs w:val="24"/>
        </w:rPr>
        <w:t xml:space="preserve">Question </w:t>
      </w:r>
      <w:r w:rsidRPr="00D9544F">
        <w:rPr>
          <w:b/>
          <w:bCs/>
          <w:sz w:val="24"/>
          <w:szCs w:val="24"/>
        </w:rPr>
        <w:t>16.</w:t>
      </w:r>
      <w:r w:rsidRPr="00D9544F">
        <w:rPr>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0399B" w:rsidR="00B75FA4" w:rsidP="003E5A45" w:rsidRDefault="00B75FA4" w14:paraId="1BDF9792" w14:textId="77777777">
      <w:pPr>
        <w:rPr>
          <w:sz w:val="24"/>
          <w:szCs w:val="24"/>
        </w:rPr>
      </w:pPr>
    </w:p>
    <w:p w:rsidRPr="00104EAE" w:rsidR="00B75FA4" w:rsidP="002D3172" w:rsidRDefault="00104EAE" w14:paraId="6BC68DC9" w14:textId="3D3EDAFD">
      <w:pPr>
        <w:rPr>
          <w:rFonts w:eastAsia="Arial Unicode MS"/>
          <w:noProof/>
          <w:sz w:val="24"/>
          <w:szCs w:val="24"/>
        </w:rPr>
      </w:pPr>
      <w:r w:rsidRPr="00B0399B">
        <w:rPr>
          <w:bCs/>
          <w:sz w:val="24"/>
          <w:szCs w:val="24"/>
        </w:rPr>
        <w:t xml:space="preserve">The data will also be used on an annual basis to report </w:t>
      </w:r>
      <w:r w:rsidRPr="00B0399B">
        <w:rPr>
          <w:sz w:val="24"/>
          <w:szCs w:val="24"/>
        </w:rPr>
        <w:t xml:space="preserve">results to ED’s Budget Service for compliance with </w:t>
      </w:r>
      <w:r w:rsidRPr="00E879B6">
        <w:rPr>
          <w:sz w:val="24"/>
          <w:szCs w:val="24"/>
        </w:rPr>
        <w:t>GPRA</w:t>
      </w:r>
      <w:r w:rsidRPr="00B0399B">
        <w:rPr>
          <w:sz w:val="24"/>
          <w:szCs w:val="24"/>
        </w:rPr>
        <w:t xml:space="preserve"> and publication in ED’s Budget Justification.  </w:t>
      </w:r>
      <w:r w:rsidRPr="00B0399B" w:rsidR="00B75FA4">
        <w:rPr>
          <w:rFonts w:eastAsia="Arial Unicode MS"/>
          <w:sz w:val="24"/>
          <w:szCs w:val="24"/>
        </w:rPr>
        <w:t>A final report will be produced for each fiscal year. This report will include d</w:t>
      </w:r>
      <w:r w:rsidRPr="00B0399B" w:rsidR="00B75FA4">
        <w:rPr>
          <w:rFonts w:eastAsia="Arial Unicode MS"/>
          <w:noProof/>
          <w:sz w:val="24"/>
          <w:szCs w:val="24"/>
        </w:rPr>
        <w:t xml:space="preserve">escriptive analyses of all variables collected. The number of </w:t>
      </w:r>
      <w:r w:rsidRPr="00B0399B" w:rsidR="0051001E">
        <w:rPr>
          <w:rFonts w:eastAsia="Arial Unicode MS"/>
          <w:noProof/>
          <w:sz w:val="24"/>
          <w:szCs w:val="24"/>
        </w:rPr>
        <w:t>scholars</w:t>
      </w:r>
      <w:r w:rsidRPr="00B0399B" w:rsidR="00B75FA4">
        <w:rPr>
          <w:rFonts w:eastAsia="Arial Unicode MS"/>
          <w:noProof/>
          <w:sz w:val="24"/>
          <w:szCs w:val="24"/>
        </w:rPr>
        <w:t xml:space="preserve"> and percentages, as well as measures of central tendency when appropriate, will be presented by grant type in table format. </w:t>
      </w:r>
      <w:r w:rsidRPr="00B0399B" w:rsidR="0051001E">
        <w:rPr>
          <w:rFonts w:eastAsia="Arial Unicode MS"/>
          <w:noProof/>
          <w:sz w:val="24"/>
          <w:szCs w:val="24"/>
        </w:rPr>
        <w:t>The report will</w:t>
      </w:r>
      <w:r w:rsidRPr="00B0399B" w:rsidR="00B33A91">
        <w:rPr>
          <w:rFonts w:eastAsia="Arial Unicode MS"/>
          <w:noProof/>
          <w:sz w:val="24"/>
          <w:szCs w:val="24"/>
        </w:rPr>
        <w:t xml:space="preserve"> also</w:t>
      </w:r>
      <w:r w:rsidRPr="00B0399B" w:rsidR="0051001E">
        <w:rPr>
          <w:rFonts w:eastAsia="Arial Unicode MS"/>
          <w:noProof/>
          <w:sz w:val="24"/>
          <w:szCs w:val="24"/>
        </w:rPr>
        <w:t xml:space="preserve"> provide data to </w:t>
      </w:r>
      <w:r w:rsidRPr="00B0399B" w:rsidR="0051001E">
        <w:rPr>
          <w:bCs/>
          <w:sz w:val="24"/>
          <w:szCs w:val="24"/>
        </w:rPr>
        <w:t xml:space="preserve">monitor the fulfillment of </w:t>
      </w:r>
      <w:r w:rsidR="00EF40F2">
        <w:rPr>
          <w:bCs/>
          <w:sz w:val="24"/>
          <w:szCs w:val="24"/>
        </w:rPr>
        <w:t>scholar</w:t>
      </w:r>
      <w:r w:rsidRPr="00B0399B" w:rsidR="00EF40F2">
        <w:rPr>
          <w:bCs/>
          <w:sz w:val="24"/>
          <w:szCs w:val="24"/>
        </w:rPr>
        <w:t xml:space="preserve"> </w:t>
      </w:r>
      <w:r w:rsidRPr="00B0399B" w:rsidR="0051001E">
        <w:rPr>
          <w:bCs/>
          <w:sz w:val="24"/>
          <w:szCs w:val="24"/>
        </w:rPr>
        <w:t xml:space="preserve">service </w:t>
      </w:r>
      <w:r w:rsidRPr="00B0399B" w:rsidR="004869CC">
        <w:rPr>
          <w:bCs/>
          <w:sz w:val="24"/>
          <w:szCs w:val="24"/>
        </w:rPr>
        <w:t>obli</w:t>
      </w:r>
      <w:r w:rsidRPr="00B0399B" w:rsidR="00B33A91">
        <w:rPr>
          <w:bCs/>
          <w:sz w:val="24"/>
          <w:szCs w:val="24"/>
        </w:rPr>
        <w:t>gation</w:t>
      </w:r>
      <w:r w:rsidRPr="00B0399B" w:rsidR="0051001E">
        <w:rPr>
          <w:bCs/>
          <w:sz w:val="24"/>
          <w:szCs w:val="24"/>
        </w:rPr>
        <w:t xml:space="preserve"> and grantee and </w:t>
      </w:r>
      <w:r w:rsidRPr="00B0399B" w:rsidR="00B33A91">
        <w:rPr>
          <w:bCs/>
          <w:sz w:val="24"/>
          <w:szCs w:val="24"/>
        </w:rPr>
        <w:t>scholar</w:t>
      </w:r>
      <w:r w:rsidRPr="00B0399B" w:rsidR="0051001E">
        <w:rPr>
          <w:bCs/>
          <w:sz w:val="24"/>
          <w:szCs w:val="24"/>
        </w:rPr>
        <w:t xml:space="preserve"> compliance with the program regulations</w:t>
      </w:r>
      <w:r w:rsidRPr="00B0399B" w:rsidR="00923626">
        <w:rPr>
          <w:bCs/>
          <w:sz w:val="24"/>
          <w:szCs w:val="24"/>
        </w:rPr>
        <w:t>.</w:t>
      </w:r>
      <w:r w:rsidRPr="00B0399B" w:rsidR="0051001E">
        <w:rPr>
          <w:rFonts w:eastAsia="Arial Unicode MS"/>
          <w:noProof/>
          <w:sz w:val="24"/>
          <w:szCs w:val="24"/>
        </w:rPr>
        <w:t xml:space="preserve"> </w:t>
      </w:r>
      <w:r w:rsidRPr="00B0399B" w:rsidR="00B75FA4">
        <w:rPr>
          <w:rFonts w:eastAsia="Arial Unicode MS"/>
          <w:noProof/>
          <w:sz w:val="24"/>
          <w:szCs w:val="24"/>
        </w:rPr>
        <w:t>Bulleted text and an executive summary will be provided to highlight key findings. The final report will also include analyses of relationships among variables in the current fiscal year data set as well as comparative analyses of key variables across all data sets.</w:t>
      </w:r>
      <w:r w:rsidRPr="00B0399B" w:rsidR="0010458D">
        <w:rPr>
          <w:rFonts w:eastAsia="Arial Unicode MS"/>
          <w:noProof/>
          <w:sz w:val="24"/>
          <w:szCs w:val="24"/>
        </w:rPr>
        <w:t xml:space="preserve"> </w:t>
      </w:r>
      <w:r w:rsidRPr="00B0399B">
        <w:rPr>
          <w:rFonts w:eastAsia="Arial Unicode MS"/>
          <w:noProof/>
          <w:sz w:val="24"/>
          <w:szCs w:val="24"/>
        </w:rPr>
        <w:t>All data will be in an aggregate form to protect PII and no PII information will be published.</w:t>
      </w:r>
      <w:r w:rsidR="005316C6">
        <w:rPr>
          <w:rFonts w:eastAsia="Arial Unicode MS"/>
          <w:noProof/>
          <w:sz w:val="24"/>
          <w:szCs w:val="24"/>
        </w:rPr>
        <w:t xml:space="preserve"> No complex analytical techniques will be used.</w:t>
      </w:r>
    </w:p>
    <w:p w:rsidRPr="00B0399B" w:rsidR="00B75FA4" w:rsidP="00991753" w:rsidRDefault="00B75FA4" w14:paraId="3B3A3861" w14:textId="77777777">
      <w:pPr>
        <w:ind w:left="1440"/>
        <w:rPr>
          <w:rFonts w:eastAsia="Arial Unicode MS"/>
          <w:noProof/>
          <w:sz w:val="24"/>
          <w:szCs w:val="24"/>
        </w:rPr>
      </w:pPr>
    </w:p>
    <w:p w:rsidRPr="00104EAE" w:rsidR="0051001E" w:rsidP="002D3172" w:rsidRDefault="0051001E" w14:paraId="4391AB7E" w14:textId="78A6C7E8">
      <w:pPr>
        <w:jc w:val="both"/>
        <w:rPr>
          <w:rFonts w:eastAsia="Arial Unicode MS"/>
          <w:noProof/>
          <w:sz w:val="24"/>
          <w:szCs w:val="24"/>
        </w:rPr>
      </w:pPr>
      <w:r w:rsidRPr="00B0399B">
        <w:rPr>
          <w:rFonts w:eastAsia="Arial Unicode MS"/>
          <w:noProof/>
          <w:sz w:val="24"/>
          <w:szCs w:val="24"/>
        </w:rPr>
        <w:t>Table A</w:t>
      </w:r>
      <w:r w:rsidRPr="00B0399B" w:rsidR="00923626">
        <w:rPr>
          <w:rFonts w:eastAsia="Arial Unicode MS"/>
          <w:noProof/>
          <w:sz w:val="24"/>
          <w:szCs w:val="24"/>
        </w:rPr>
        <w:t>-</w:t>
      </w:r>
      <w:r w:rsidR="00D9544F">
        <w:rPr>
          <w:rFonts w:eastAsia="Arial Unicode MS"/>
          <w:noProof/>
          <w:sz w:val="24"/>
          <w:szCs w:val="24"/>
        </w:rPr>
        <w:t>3</w:t>
      </w:r>
      <w:r w:rsidRPr="00B0399B" w:rsidR="00D9544F">
        <w:rPr>
          <w:rFonts w:eastAsia="Arial Unicode MS"/>
          <w:noProof/>
          <w:sz w:val="24"/>
          <w:szCs w:val="24"/>
        </w:rPr>
        <w:t xml:space="preserve"> </w:t>
      </w:r>
      <w:r w:rsidRPr="00B0399B">
        <w:rPr>
          <w:rFonts w:eastAsia="Arial Unicode MS"/>
          <w:noProof/>
          <w:sz w:val="24"/>
          <w:szCs w:val="24"/>
        </w:rPr>
        <w:t>below summarizes the data collection and reporting timeline. Respondents will have continuous access to the online data collection system; however</w:t>
      </w:r>
      <w:r w:rsidRPr="00B0399B" w:rsidR="005B2A80">
        <w:rPr>
          <w:rFonts w:eastAsia="Arial Unicode MS"/>
          <w:noProof/>
          <w:sz w:val="24"/>
          <w:szCs w:val="24"/>
        </w:rPr>
        <w:t>,</w:t>
      </w:r>
      <w:r w:rsidRPr="00B0399B">
        <w:rPr>
          <w:rFonts w:eastAsia="Arial Unicode MS"/>
          <w:noProof/>
          <w:sz w:val="24"/>
          <w:szCs w:val="24"/>
        </w:rPr>
        <w:t xml:space="preserve"> analyses will be conducted on a snapshot of the data to document the previous</w:t>
      </w:r>
      <w:r w:rsidRPr="00B0399B" w:rsidR="00104EAE">
        <w:rPr>
          <w:rFonts w:eastAsia="Arial Unicode MS"/>
          <w:noProof/>
          <w:sz w:val="24"/>
          <w:szCs w:val="24"/>
        </w:rPr>
        <w:t xml:space="preserve"> </w:t>
      </w:r>
      <w:r w:rsidR="00104EAE">
        <w:rPr>
          <w:rFonts w:eastAsia="Arial Unicode MS"/>
          <w:noProof/>
          <w:sz w:val="24"/>
          <w:szCs w:val="24"/>
        </w:rPr>
        <w:t>fiscal year</w:t>
      </w:r>
      <w:r w:rsidRPr="00104EAE">
        <w:rPr>
          <w:rFonts w:eastAsia="Arial Unicode MS"/>
          <w:noProof/>
          <w:sz w:val="24"/>
          <w:szCs w:val="24"/>
        </w:rPr>
        <w:t>.</w:t>
      </w:r>
    </w:p>
    <w:p w:rsidRPr="00B0399B" w:rsidR="005B3C74" w:rsidP="005B3C74" w:rsidRDefault="005B3C74" w14:paraId="466CDAD6" w14:textId="77777777">
      <w:pPr>
        <w:ind w:left="720"/>
        <w:rPr>
          <w:rFonts w:eastAsia="Arial Unicode MS"/>
          <w:noProof/>
          <w:sz w:val="24"/>
          <w:szCs w:val="24"/>
        </w:rPr>
      </w:pPr>
    </w:p>
    <w:p w:rsidRPr="00B0399B" w:rsidR="0051001E" w:rsidP="00991753" w:rsidRDefault="0051001E" w14:paraId="59142A51" w14:textId="3150140E">
      <w:pPr>
        <w:ind w:left="720" w:firstLine="720"/>
        <w:rPr>
          <w:rFonts w:eastAsia="Arial Unicode MS"/>
          <w:noProof/>
          <w:sz w:val="24"/>
          <w:szCs w:val="24"/>
        </w:rPr>
      </w:pPr>
      <w:r w:rsidRPr="00B0399B">
        <w:rPr>
          <w:rFonts w:eastAsia="Arial Unicode MS"/>
          <w:noProof/>
          <w:sz w:val="24"/>
          <w:szCs w:val="24"/>
        </w:rPr>
        <w:t>Table A</w:t>
      </w:r>
      <w:r w:rsidRPr="00B0399B" w:rsidR="00923626">
        <w:rPr>
          <w:rFonts w:eastAsia="Arial Unicode MS"/>
          <w:noProof/>
          <w:sz w:val="24"/>
          <w:szCs w:val="24"/>
        </w:rPr>
        <w:t>-</w:t>
      </w:r>
      <w:r w:rsidR="00D9544F">
        <w:rPr>
          <w:rFonts w:eastAsia="Arial Unicode MS"/>
          <w:noProof/>
          <w:sz w:val="24"/>
          <w:szCs w:val="24"/>
        </w:rPr>
        <w:t>3</w:t>
      </w:r>
      <w:r w:rsidRPr="00B0399B" w:rsidR="00923626">
        <w:rPr>
          <w:rFonts w:eastAsia="Arial Unicode MS"/>
          <w:noProof/>
          <w:sz w:val="24"/>
          <w:szCs w:val="24"/>
        </w:rPr>
        <w:t xml:space="preserve">. </w:t>
      </w:r>
      <w:r w:rsidRPr="00B0399B">
        <w:rPr>
          <w:rFonts w:eastAsia="Arial Unicode MS"/>
          <w:noProof/>
          <w:sz w:val="24"/>
          <w:szCs w:val="24"/>
        </w:rPr>
        <w:t>Data Collection and Reporting Timeline</w:t>
      </w:r>
    </w:p>
    <w:p w:rsidRPr="00B0399B" w:rsidR="0051001E" w:rsidP="002D3172" w:rsidRDefault="0051001E" w14:paraId="75A858D0" w14:textId="77777777">
      <w:pPr>
        <w:rPr>
          <w:rFonts w:eastAsia="Arial Unicode MS"/>
          <w:noProof/>
          <w:sz w:val="24"/>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2250"/>
      </w:tblGrid>
      <w:tr w:rsidRPr="00B0399B" w:rsidR="0051001E" w:rsidTr="001A65B6" w14:paraId="4D994CF1" w14:textId="77777777">
        <w:tc>
          <w:tcPr>
            <w:tcW w:w="4230" w:type="dxa"/>
          </w:tcPr>
          <w:p w:rsidRPr="00B0399B" w:rsidR="0051001E" w:rsidP="001A65B6" w:rsidRDefault="0051001E" w14:paraId="56641946" w14:textId="77777777">
            <w:pPr>
              <w:jc w:val="center"/>
              <w:rPr>
                <w:sz w:val="24"/>
                <w:szCs w:val="24"/>
              </w:rPr>
            </w:pPr>
            <w:r w:rsidRPr="00B0399B">
              <w:rPr>
                <w:sz w:val="24"/>
                <w:szCs w:val="24"/>
              </w:rPr>
              <w:t>Task</w:t>
            </w:r>
          </w:p>
        </w:tc>
        <w:tc>
          <w:tcPr>
            <w:tcW w:w="2250" w:type="dxa"/>
          </w:tcPr>
          <w:p w:rsidRPr="00B0399B" w:rsidR="0051001E" w:rsidP="001A65B6" w:rsidRDefault="0051001E" w14:paraId="592A7A0E" w14:textId="77777777">
            <w:pPr>
              <w:jc w:val="center"/>
              <w:rPr>
                <w:sz w:val="24"/>
                <w:szCs w:val="24"/>
              </w:rPr>
            </w:pPr>
            <w:r w:rsidRPr="00B0399B">
              <w:rPr>
                <w:sz w:val="24"/>
                <w:szCs w:val="24"/>
              </w:rPr>
              <w:t>Month(s)</w:t>
            </w:r>
          </w:p>
        </w:tc>
      </w:tr>
      <w:tr w:rsidRPr="00B0399B" w:rsidR="0051001E" w:rsidTr="001A65B6" w14:paraId="644141EC" w14:textId="77777777">
        <w:tc>
          <w:tcPr>
            <w:tcW w:w="4230" w:type="dxa"/>
          </w:tcPr>
          <w:p w:rsidRPr="00104EAE" w:rsidR="0051001E" w:rsidP="00991753" w:rsidRDefault="0051001E" w14:paraId="0D299BEF" w14:textId="77777777">
            <w:pPr>
              <w:rPr>
                <w:sz w:val="24"/>
                <w:szCs w:val="24"/>
              </w:rPr>
            </w:pPr>
            <w:r w:rsidRPr="00104EAE">
              <w:rPr>
                <w:sz w:val="24"/>
                <w:szCs w:val="24"/>
              </w:rPr>
              <w:t>Respondents enter data</w:t>
            </w:r>
          </w:p>
        </w:tc>
        <w:tc>
          <w:tcPr>
            <w:tcW w:w="2250" w:type="dxa"/>
          </w:tcPr>
          <w:p w:rsidRPr="00B0399B" w:rsidR="0051001E" w:rsidP="00991753" w:rsidRDefault="0051001E" w14:paraId="104FE643" w14:textId="77777777">
            <w:pPr>
              <w:rPr>
                <w:sz w:val="24"/>
                <w:szCs w:val="24"/>
              </w:rPr>
            </w:pPr>
            <w:r w:rsidRPr="00B0399B">
              <w:rPr>
                <w:sz w:val="24"/>
                <w:szCs w:val="24"/>
              </w:rPr>
              <w:t>Ongoing</w:t>
            </w:r>
          </w:p>
        </w:tc>
      </w:tr>
      <w:tr w:rsidRPr="00B0399B" w:rsidR="0051001E" w:rsidTr="001A65B6" w14:paraId="6498A3EA" w14:textId="77777777">
        <w:tc>
          <w:tcPr>
            <w:tcW w:w="4230" w:type="dxa"/>
          </w:tcPr>
          <w:p w:rsidRPr="00104EAE" w:rsidR="0051001E" w:rsidP="00991753" w:rsidRDefault="0051001E" w14:paraId="368AF3AB" w14:textId="77777777">
            <w:pPr>
              <w:rPr>
                <w:sz w:val="24"/>
                <w:szCs w:val="24"/>
              </w:rPr>
            </w:pPr>
            <w:r w:rsidRPr="00104EAE">
              <w:rPr>
                <w:sz w:val="24"/>
                <w:szCs w:val="24"/>
              </w:rPr>
              <w:t>Snapshot taken of data</w:t>
            </w:r>
          </w:p>
        </w:tc>
        <w:tc>
          <w:tcPr>
            <w:tcW w:w="2250" w:type="dxa"/>
          </w:tcPr>
          <w:p w:rsidRPr="00B0399B" w:rsidR="0051001E" w:rsidP="00991753" w:rsidRDefault="0051001E" w14:paraId="0BB2C768" w14:textId="77777777">
            <w:pPr>
              <w:rPr>
                <w:sz w:val="24"/>
                <w:szCs w:val="24"/>
              </w:rPr>
            </w:pPr>
            <w:r w:rsidRPr="00B0399B">
              <w:rPr>
                <w:sz w:val="24"/>
                <w:szCs w:val="24"/>
              </w:rPr>
              <w:t>April</w:t>
            </w:r>
          </w:p>
        </w:tc>
      </w:tr>
      <w:tr w:rsidRPr="00B0399B" w:rsidR="0051001E" w:rsidTr="001A65B6" w14:paraId="7CAF2B44" w14:textId="77777777">
        <w:tc>
          <w:tcPr>
            <w:tcW w:w="4230" w:type="dxa"/>
          </w:tcPr>
          <w:p w:rsidRPr="00104EAE" w:rsidR="0051001E" w:rsidP="00991753" w:rsidRDefault="0051001E" w14:paraId="4ED53E9E" w14:textId="77777777">
            <w:pPr>
              <w:rPr>
                <w:sz w:val="24"/>
                <w:szCs w:val="24"/>
              </w:rPr>
            </w:pPr>
            <w:r w:rsidRPr="00104EAE">
              <w:rPr>
                <w:sz w:val="24"/>
                <w:szCs w:val="24"/>
              </w:rPr>
              <w:t>Draft reports for previous FY</w:t>
            </w:r>
          </w:p>
        </w:tc>
        <w:tc>
          <w:tcPr>
            <w:tcW w:w="2250" w:type="dxa"/>
          </w:tcPr>
          <w:p w:rsidRPr="00B0399B" w:rsidR="0051001E" w:rsidP="00991753" w:rsidRDefault="0051001E" w14:paraId="65D021D7" w14:textId="77777777">
            <w:pPr>
              <w:rPr>
                <w:sz w:val="24"/>
                <w:szCs w:val="24"/>
              </w:rPr>
            </w:pPr>
            <w:r w:rsidRPr="00B0399B">
              <w:rPr>
                <w:sz w:val="24"/>
                <w:szCs w:val="24"/>
              </w:rPr>
              <w:t>June-July</w:t>
            </w:r>
          </w:p>
        </w:tc>
      </w:tr>
      <w:tr w:rsidRPr="00B0399B" w:rsidR="0051001E" w:rsidTr="001A65B6" w14:paraId="116A02FA" w14:textId="77777777">
        <w:tc>
          <w:tcPr>
            <w:tcW w:w="4230" w:type="dxa"/>
          </w:tcPr>
          <w:p w:rsidRPr="00104EAE" w:rsidR="0051001E" w:rsidP="00991753" w:rsidRDefault="0051001E" w14:paraId="671BBAB3" w14:textId="77777777">
            <w:pPr>
              <w:rPr>
                <w:sz w:val="24"/>
                <w:szCs w:val="24"/>
              </w:rPr>
            </w:pPr>
            <w:r w:rsidRPr="00104EAE">
              <w:rPr>
                <w:sz w:val="24"/>
                <w:szCs w:val="24"/>
              </w:rPr>
              <w:t>GPRA reporting for previous FY</w:t>
            </w:r>
          </w:p>
        </w:tc>
        <w:tc>
          <w:tcPr>
            <w:tcW w:w="2250" w:type="dxa"/>
          </w:tcPr>
          <w:p w:rsidRPr="00B0399B" w:rsidR="0051001E" w:rsidP="00991753" w:rsidRDefault="0051001E" w14:paraId="2DD64D8E" w14:textId="77777777">
            <w:pPr>
              <w:rPr>
                <w:sz w:val="24"/>
                <w:szCs w:val="24"/>
              </w:rPr>
            </w:pPr>
            <w:r w:rsidRPr="00B0399B">
              <w:rPr>
                <w:sz w:val="24"/>
                <w:szCs w:val="24"/>
              </w:rPr>
              <w:t>July-August</w:t>
            </w:r>
          </w:p>
        </w:tc>
      </w:tr>
      <w:tr w:rsidRPr="00B0399B" w:rsidR="0051001E" w:rsidTr="001A65B6" w14:paraId="6D6DD843" w14:textId="77777777">
        <w:tc>
          <w:tcPr>
            <w:tcW w:w="4230" w:type="dxa"/>
          </w:tcPr>
          <w:p w:rsidRPr="00104EAE" w:rsidR="0051001E" w:rsidP="00991753" w:rsidRDefault="0051001E" w14:paraId="2B00E1C0" w14:textId="77777777">
            <w:pPr>
              <w:rPr>
                <w:sz w:val="24"/>
                <w:szCs w:val="24"/>
              </w:rPr>
            </w:pPr>
            <w:r w:rsidRPr="00104EAE">
              <w:rPr>
                <w:sz w:val="24"/>
                <w:szCs w:val="24"/>
              </w:rPr>
              <w:t>Final report for previous FY</w:t>
            </w:r>
          </w:p>
        </w:tc>
        <w:tc>
          <w:tcPr>
            <w:tcW w:w="2250" w:type="dxa"/>
          </w:tcPr>
          <w:p w:rsidRPr="00B0399B" w:rsidR="0051001E" w:rsidP="00991753" w:rsidRDefault="009E0666" w14:paraId="5BE14DAD" w14:textId="342BE2C6">
            <w:pPr>
              <w:rPr>
                <w:sz w:val="24"/>
                <w:szCs w:val="24"/>
              </w:rPr>
            </w:pPr>
            <w:r>
              <w:rPr>
                <w:sz w:val="24"/>
                <w:szCs w:val="24"/>
              </w:rPr>
              <w:t>September</w:t>
            </w:r>
          </w:p>
        </w:tc>
      </w:tr>
    </w:tbl>
    <w:p w:rsidRPr="00104EAE" w:rsidR="00B75FA4" w:rsidP="00991753" w:rsidRDefault="00B75FA4" w14:paraId="2A0E6A31" w14:textId="77777777">
      <w:pPr>
        <w:ind w:left="720"/>
        <w:rPr>
          <w:sz w:val="24"/>
          <w:szCs w:val="24"/>
        </w:rPr>
      </w:pPr>
    </w:p>
    <w:p w:rsidRPr="00B0399B" w:rsidR="00B75FA4" w:rsidP="003E5A45" w:rsidRDefault="00D9544F" w14:paraId="2EEFFC4A" w14:textId="696A7C90">
      <w:pPr>
        <w:rPr>
          <w:sz w:val="24"/>
          <w:szCs w:val="24"/>
        </w:rPr>
      </w:pPr>
      <w:r>
        <w:rPr>
          <w:b/>
          <w:bCs/>
          <w:sz w:val="22"/>
          <w:szCs w:val="22"/>
        </w:rPr>
        <w:t xml:space="preserve">Question </w:t>
      </w:r>
      <w:r w:rsidRPr="00D9544F">
        <w:rPr>
          <w:b/>
          <w:bCs/>
          <w:sz w:val="22"/>
          <w:szCs w:val="22"/>
        </w:rPr>
        <w:t>17.</w:t>
      </w:r>
      <w:r w:rsidRPr="00D9544F">
        <w:rPr>
          <w:b/>
          <w:bCs/>
          <w:sz w:val="22"/>
          <w:szCs w:val="22"/>
        </w:rPr>
        <w:tab/>
        <w:t>If seeking approval to not display the expiration date for OMB approval of the information collection, explain the reasons that display would be inappropriate.</w:t>
      </w:r>
    </w:p>
    <w:p w:rsidR="007B161D" w:rsidP="002D3172" w:rsidRDefault="007B161D" w14:paraId="238E9B93" w14:textId="77777777">
      <w:pPr>
        <w:rPr>
          <w:sz w:val="24"/>
          <w:szCs w:val="24"/>
        </w:rPr>
      </w:pPr>
    </w:p>
    <w:p w:rsidR="0051001E" w:rsidP="002D3172" w:rsidRDefault="0051001E" w14:paraId="47AE6232" w14:textId="565F5D64">
      <w:pPr>
        <w:rPr>
          <w:sz w:val="24"/>
          <w:szCs w:val="24"/>
        </w:rPr>
      </w:pPr>
      <w:r w:rsidRPr="00B0399B">
        <w:rPr>
          <w:sz w:val="24"/>
          <w:szCs w:val="24"/>
        </w:rPr>
        <w:t xml:space="preserve">This item is not applicable as the OMB expiration date will be displayed </w:t>
      </w:r>
      <w:r w:rsidR="00EF40F2">
        <w:rPr>
          <w:sz w:val="24"/>
          <w:szCs w:val="24"/>
        </w:rPr>
        <w:t>for each respondent type the first time</w:t>
      </w:r>
      <w:r w:rsidRPr="00B0399B">
        <w:rPr>
          <w:sz w:val="24"/>
          <w:szCs w:val="24"/>
        </w:rPr>
        <w:t xml:space="preserve"> the</w:t>
      </w:r>
      <w:r w:rsidR="00EF40F2">
        <w:rPr>
          <w:sz w:val="24"/>
          <w:szCs w:val="24"/>
        </w:rPr>
        <w:t>y</w:t>
      </w:r>
      <w:r w:rsidRPr="00B0399B">
        <w:rPr>
          <w:sz w:val="24"/>
          <w:szCs w:val="24"/>
        </w:rPr>
        <w:t xml:space="preserve"> login </w:t>
      </w:r>
      <w:r w:rsidR="00EF40F2">
        <w:rPr>
          <w:sz w:val="24"/>
          <w:szCs w:val="24"/>
        </w:rPr>
        <w:t>or enter the system</w:t>
      </w:r>
      <w:r w:rsidRPr="00B0399B">
        <w:rPr>
          <w:sz w:val="24"/>
          <w:szCs w:val="24"/>
        </w:rPr>
        <w:t>.</w:t>
      </w:r>
    </w:p>
    <w:p w:rsidR="002D3172" w:rsidP="002D3172" w:rsidRDefault="002D3172" w14:paraId="07FA04AA" w14:textId="77777777">
      <w:pPr>
        <w:rPr>
          <w:sz w:val="24"/>
          <w:szCs w:val="24"/>
        </w:rPr>
      </w:pPr>
    </w:p>
    <w:p w:rsidRPr="00B0399B" w:rsidR="007B161D" w:rsidP="000A14CE" w:rsidRDefault="00D9544F" w14:paraId="72202604" w14:textId="7ABF2870">
      <w:pPr>
        <w:tabs>
          <w:tab w:val="left" w:pos="720"/>
        </w:tabs>
        <w:rPr>
          <w:sz w:val="24"/>
          <w:szCs w:val="24"/>
        </w:rPr>
      </w:pPr>
      <w:r>
        <w:rPr>
          <w:b/>
          <w:bCs/>
          <w:sz w:val="22"/>
          <w:szCs w:val="22"/>
        </w:rPr>
        <w:t xml:space="preserve">Question </w:t>
      </w:r>
      <w:r w:rsidRPr="00D9544F">
        <w:rPr>
          <w:b/>
          <w:bCs/>
          <w:sz w:val="22"/>
          <w:szCs w:val="22"/>
        </w:rPr>
        <w:t>18.</w:t>
      </w:r>
      <w:r w:rsidRPr="00D9544F">
        <w:rPr>
          <w:b/>
          <w:bCs/>
          <w:sz w:val="22"/>
          <w:szCs w:val="22"/>
        </w:rPr>
        <w:tab/>
        <w:t>Explain each exception to the certification statement identified in the Certification of Paperwork Reduction Act.</w:t>
      </w:r>
    </w:p>
    <w:p w:rsidR="002D3172" w:rsidP="003E5A45" w:rsidRDefault="002D3172" w14:paraId="76FA4B6E" w14:textId="77777777">
      <w:pPr>
        <w:tabs>
          <w:tab w:val="left" w:pos="720"/>
        </w:tabs>
        <w:rPr>
          <w:sz w:val="24"/>
          <w:szCs w:val="24"/>
        </w:rPr>
      </w:pPr>
    </w:p>
    <w:p w:rsidR="002D3172" w:rsidP="002D3172" w:rsidRDefault="002D3172" w14:paraId="7B2CC01B" w14:textId="77777777">
      <w:pPr>
        <w:tabs>
          <w:tab w:val="left" w:pos="720"/>
        </w:tabs>
        <w:rPr>
          <w:sz w:val="24"/>
          <w:szCs w:val="24"/>
        </w:rPr>
      </w:pPr>
      <w:r w:rsidRPr="00B0399B">
        <w:rPr>
          <w:sz w:val="24"/>
          <w:szCs w:val="24"/>
        </w:rPr>
        <w:t>There are no exceptions to the certification statement.</w:t>
      </w:r>
    </w:p>
    <w:p w:rsidR="00104EAE" w:rsidP="00991753" w:rsidRDefault="00104EAE" w14:paraId="7ED2C377" w14:textId="77777777">
      <w:pPr>
        <w:tabs>
          <w:tab w:val="left" w:pos="720"/>
        </w:tabs>
        <w:ind w:left="1440"/>
        <w:rPr>
          <w:sz w:val="24"/>
          <w:szCs w:val="24"/>
        </w:rPr>
      </w:pPr>
    </w:p>
    <w:p w:rsidRPr="00104EAE" w:rsidR="00104EAE" w:rsidP="00991753" w:rsidRDefault="00104EAE" w14:paraId="27D0AFDA" w14:textId="77777777">
      <w:pPr>
        <w:tabs>
          <w:tab w:val="left" w:pos="720"/>
        </w:tabs>
        <w:ind w:left="1440"/>
        <w:rPr>
          <w:sz w:val="24"/>
          <w:szCs w:val="24"/>
        </w:rPr>
      </w:pPr>
    </w:p>
    <w:sectPr w:rsidRPr="00104EAE" w:rsidR="00104EAE" w:rsidSect="007C4DC1">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FADCD" w14:textId="77777777" w:rsidR="009B56A4" w:rsidRDefault="009B56A4">
      <w:r>
        <w:separator/>
      </w:r>
    </w:p>
  </w:endnote>
  <w:endnote w:type="continuationSeparator" w:id="0">
    <w:p w14:paraId="569BD632" w14:textId="77777777" w:rsidR="009B56A4" w:rsidRDefault="009B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83FC" w14:textId="77777777" w:rsidR="004B3E4D" w:rsidRDefault="004B3E4D">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15</w:t>
    </w:r>
    <w:r>
      <w:rPr>
        <w:snapToGrid w:val="0"/>
      </w:rPr>
      <w:fldChar w:fldCharType="end"/>
    </w:r>
    <w:r>
      <w:rPr>
        <w:snapToGrid w:val="0"/>
      </w:rPr>
      <w:t xml:space="preserve"> of 16</w:t>
    </w:r>
  </w:p>
  <w:p w14:paraId="12FF5A3A" w14:textId="77777777" w:rsidR="004B3E4D" w:rsidRDefault="004B3E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BCD05" w14:textId="77777777" w:rsidR="009B56A4" w:rsidRDefault="009B56A4">
      <w:r>
        <w:separator/>
      </w:r>
    </w:p>
  </w:footnote>
  <w:footnote w:type="continuationSeparator" w:id="0">
    <w:p w14:paraId="5BF8B734" w14:textId="77777777" w:rsidR="009B56A4" w:rsidRDefault="009B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07D2" w14:textId="77777777" w:rsidR="004B3E4D" w:rsidRPr="00B0399B" w:rsidRDefault="004B3E4D" w:rsidP="00B0399B">
    <w:pPr>
      <w:pStyle w:val="Heading1"/>
      <w:jc w:val="left"/>
      <w:rPr>
        <w:sz w:val="20"/>
        <w:szCs w:val="20"/>
      </w:rPr>
    </w:pPr>
    <w:r w:rsidRPr="00B0399B">
      <w:rPr>
        <w:sz w:val="20"/>
        <w:szCs w:val="20"/>
      </w:rPr>
      <w:t>OMB No. 1820-0686</w:t>
    </w:r>
  </w:p>
  <w:p w14:paraId="7C2DE285" w14:textId="77777777" w:rsidR="004B3E4D" w:rsidRPr="000C1F20" w:rsidRDefault="004B3E4D" w:rsidP="000C1F20">
    <w:pPr>
      <w:pStyle w:val="Header"/>
    </w:pPr>
    <w:r w:rsidRPr="000C1F20">
      <w:t>Expiration:  TBD</w:t>
    </w:r>
  </w:p>
  <w:p w14:paraId="0758035A" w14:textId="77777777" w:rsidR="004B3E4D" w:rsidRDefault="004B3E4D">
    <w:pPr>
      <w:pStyle w:val="Header"/>
    </w:pPr>
  </w:p>
  <w:p w14:paraId="5685510F" w14:textId="77777777" w:rsidR="004B3E4D" w:rsidRDefault="004B3E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0DE"/>
    <w:multiLevelType w:val="hybridMultilevel"/>
    <w:tmpl w:val="6900BC96"/>
    <w:lvl w:ilvl="0" w:tplc="66ECE344">
      <w:start w:val="1"/>
      <w:numFmt w:val="decimal"/>
      <w:lvlText w:val="(%1)"/>
      <w:lvlJc w:val="left"/>
      <w:pPr>
        <w:ind w:left="3585" w:hanging="705"/>
      </w:pPr>
      <w:rPr>
        <w:rFonts w:ascii="Courier New" w:hAnsi="Courier New" w:cs="Courier New"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64F45AB"/>
    <w:multiLevelType w:val="multilevel"/>
    <w:tmpl w:val="66680DEC"/>
    <w:lvl w:ilvl="0">
      <w:start w:val="1"/>
      <w:numFmt w:val="bullet"/>
      <w:lvlText w:val=""/>
      <w:lvlJc w:val="left"/>
      <w:pPr>
        <w:tabs>
          <w:tab w:val="num" w:pos="748"/>
        </w:tabs>
        <w:ind w:left="748" w:hanging="360"/>
      </w:pPr>
      <w:rPr>
        <w:rFonts w:ascii="Symbol" w:hAnsi="Symbol" w:hint="default"/>
        <w:sz w:val="20"/>
      </w:rPr>
    </w:lvl>
    <w:lvl w:ilvl="1">
      <w:start w:val="1"/>
      <w:numFmt w:val="bullet"/>
      <w:lvlText w:val="o"/>
      <w:lvlJc w:val="left"/>
      <w:pPr>
        <w:tabs>
          <w:tab w:val="num" w:pos="1468"/>
        </w:tabs>
        <w:ind w:left="1468" w:hanging="360"/>
      </w:pPr>
      <w:rPr>
        <w:rFonts w:ascii="Courier New" w:hAnsi="Courier New" w:hint="default"/>
        <w:sz w:val="20"/>
      </w:rPr>
    </w:lvl>
    <w:lvl w:ilvl="2" w:tentative="1">
      <w:start w:val="1"/>
      <w:numFmt w:val="bullet"/>
      <w:lvlText w:val=""/>
      <w:lvlJc w:val="left"/>
      <w:pPr>
        <w:tabs>
          <w:tab w:val="num" w:pos="2188"/>
        </w:tabs>
        <w:ind w:left="2188" w:hanging="360"/>
      </w:pPr>
      <w:rPr>
        <w:rFonts w:ascii="Wingdings" w:hAnsi="Wingdings" w:hint="default"/>
        <w:sz w:val="20"/>
      </w:rPr>
    </w:lvl>
    <w:lvl w:ilvl="3" w:tentative="1">
      <w:start w:val="1"/>
      <w:numFmt w:val="bullet"/>
      <w:lvlText w:val=""/>
      <w:lvlJc w:val="left"/>
      <w:pPr>
        <w:tabs>
          <w:tab w:val="num" w:pos="2908"/>
        </w:tabs>
        <w:ind w:left="2908" w:hanging="360"/>
      </w:pPr>
      <w:rPr>
        <w:rFonts w:ascii="Wingdings" w:hAnsi="Wingdings" w:hint="default"/>
        <w:sz w:val="20"/>
      </w:rPr>
    </w:lvl>
    <w:lvl w:ilvl="4" w:tentative="1">
      <w:start w:val="1"/>
      <w:numFmt w:val="bullet"/>
      <w:lvlText w:val=""/>
      <w:lvlJc w:val="left"/>
      <w:pPr>
        <w:tabs>
          <w:tab w:val="num" w:pos="3628"/>
        </w:tabs>
        <w:ind w:left="3628" w:hanging="360"/>
      </w:pPr>
      <w:rPr>
        <w:rFonts w:ascii="Wingdings" w:hAnsi="Wingdings" w:hint="default"/>
        <w:sz w:val="20"/>
      </w:rPr>
    </w:lvl>
    <w:lvl w:ilvl="5" w:tentative="1">
      <w:start w:val="1"/>
      <w:numFmt w:val="bullet"/>
      <w:lvlText w:val=""/>
      <w:lvlJc w:val="left"/>
      <w:pPr>
        <w:tabs>
          <w:tab w:val="num" w:pos="4348"/>
        </w:tabs>
        <w:ind w:left="4348" w:hanging="360"/>
      </w:pPr>
      <w:rPr>
        <w:rFonts w:ascii="Wingdings" w:hAnsi="Wingdings" w:hint="default"/>
        <w:sz w:val="20"/>
      </w:rPr>
    </w:lvl>
    <w:lvl w:ilvl="6" w:tentative="1">
      <w:start w:val="1"/>
      <w:numFmt w:val="bullet"/>
      <w:lvlText w:val=""/>
      <w:lvlJc w:val="left"/>
      <w:pPr>
        <w:tabs>
          <w:tab w:val="num" w:pos="5068"/>
        </w:tabs>
        <w:ind w:left="5068" w:hanging="360"/>
      </w:pPr>
      <w:rPr>
        <w:rFonts w:ascii="Wingdings" w:hAnsi="Wingdings" w:hint="default"/>
        <w:sz w:val="20"/>
      </w:rPr>
    </w:lvl>
    <w:lvl w:ilvl="7" w:tentative="1">
      <w:start w:val="1"/>
      <w:numFmt w:val="bullet"/>
      <w:lvlText w:val=""/>
      <w:lvlJc w:val="left"/>
      <w:pPr>
        <w:tabs>
          <w:tab w:val="num" w:pos="5788"/>
        </w:tabs>
        <w:ind w:left="5788" w:hanging="360"/>
      </w:pPr>
      <w:rPr>
        <w:rFonts w:ascii="Wingdings" w:hAnsi="Wingdings" w:hint="default"/>
        <w:sz w:val="20"/>
      </w:rPr>
    </w:lvl>
    <w:lvl w:ilvl="8" w:tentative="1">
      <w:start w:val="1"/>
      <w:numFmt w:val="bullet"/>
      <w:lvlText w:val=""/>
      <w:lvlJc w:val="left"/>
      <w:pPr>
        <w:tabs>
          <w:tab w:val="num" w:pos="6508"/>
        </w:tabs>
        <w:ind w:left="6508" w:hanging="360"/>
      </w:pPr>
      <w:rPr>
        <w:rFonts w:ascii="Wingdings" w:hAnsi="Wingdings" w:hint="default"/>
        <w:sz w:val="20"/>
      </w:rPr>
    </w:lvl>
  </w:abstractNum>
  <w:abstractNum w:abstractNumId="2" w15:restartNumberingAfterBreak="0">
    <w:nsid w:val="0ADF4347"/>
    <w:multiLevelType w:val="hybridMultilevel"/>
    <w:tmpl w:val="5C1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81B2F"/>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23F3"/>
    <w:multiLevelType w:val="singleLevel"/>
    <w:tmpl w:val="98708AA0"/>
    <w:lvl w:ilvl="0">
      <w:start w:val="1"/>
      <w:numFmt w:val="upperLetter"/>
      <w:lvlText w:val="%1."/>
      <w:lvlJc w:val="left"/>
      <w:pPr>
        <w:tabs>
          <w:tab w:val="num" w:pos="720"/>
        </w:tabs>
        <w:ind w:left="720" w:hanging="720"/>
      </w:pPr>
      <w:rPr>
        <w:rFonts w:hint="default"/>
      </w:rPr>
    </w:lvl>
  </w:abstractNum>
  <w:abstractNum w:abstractNumId="5" w15:restartNumberingAfterBreak="0">
    <w:nsid w:val="20C71C73"/>
    <w:multiLevelType w:val="singleLevel"/>
    <w:tmpl w:val="42820702"/>
    <w:lvl w:ilvl="0">
      <w:start w:val="1"/>
      <w:numFmt w:val="decimal"/>
      <w:lvlText w:val="(%1)"/>
      <w:lvlJc w:val="left"/>
      <w:pPr>
        <w:tabs>
          <w:tab w:val="num" w:pos="3600"/>
        </w:tabs>
        <w:ind w:left="3600" w:hanging="360"/>
      </w:pPr>
      <w:rPr>
        <w:rFonts w:hint="default"/>
      </w:rPr>
    </w:lvl>
  </w:abstractNum>
  <w:abstractNum w:abstractNumId="6" w15:restartNumberingAfterBreak="0">
    <w:nsid w:val="25074668"/>
    <w:multiLevelType w:val="hybridMultilevel"/>
    <w:tmpl w:val="E590512A"/>
    <w:lvl w:ilvl="0" w:tplc="03FE7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C8429C"/>
    <w:multiLevelType w:val="hybridMultilevel"/>
    <w:tmpl w:val="90F6B0B0"/>
    <w:lvl w:ilvl="0" w:tplc="1F1607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E2FDC"/>
    <w:multiLevelType w:val="hybridMultilevel"/>
    <w:tmpl w:val="F98E5026"/>
    <w:lvl w:ilvl="0" w:tplc="354C2A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1C6683"/>
    <w:multiLevelType w:val="multilevel"/>
    <w:tmpl w:val="068E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A4F7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86569C"/>
    <w:multiLevelType w:val="hybridMultilevel"/>
    <w:tmpl w:val="E59E7A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911A99"/>
    <w:multiLevelType w:val="hybridMultilevel"/>
    <w:tmpl w:val="1CF0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5668"/>
    <w:multiLevelType w:val="hybridMultilevel"/>
    <w:tmpl w:val="9588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A4288"/>
    <w:multiLevelType w:val="hybridMultilevel"/>
    <w:tmpl w:val="8CD2B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E5C64"/>
    <w:multiLevelType w:val="hybridMultilevel"/>
    <w:tmpl w:val="7AEE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56939"/>
    <w:multiLevelType w:val="hybridMultilevel"/>
    <w:tmpl w:val="1DB037D2"/>
    <w:lvl w:ilvl="0" w:tplc="7B6E99E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970E0"/>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68BB"/>
    <w:multiLevelType w:val="singleLevel"/>
    <w:tmpl w:val="41B42B34"/>
    <w:lvl w:ilvl="0">
      <w:start w:val="1"/>
      <w:numFmt w:val="decimal"/>
      <w:lvlText w:val="%1."/>
      <w:lvlJc w:val="left"/>
      <w:pPr>
        <w:tabs>
          <w:tab w:val="num" w:pos="1440"/>
        </w:tabs>
        <w:ind w:left="1440" w:hanging="720"/>
      </w:pPr>
      <w:rPr>
        <w:rFonts w:hint="default"/>
      </w:rPr>
    </w:lvl>
  </w:abstractNum>
  <w:abstractNum w:abstractNumId="19" w15:restartNumberingAfterBreak="0">
    <w:nsid w:val="4AE20F58"/>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90B11"/>
    <w:multiLevelType w:val="singleLevel"/>
    <w:tmpl w:val="72B4F53A"/>
    <w:lvl w:ilvl="0">
      <w:start w:val="1"/>
      <w:numFmt w:val="decimal"/>
      <w:lvlText w:val="%1."/>
      <w:lvlJc w:val="left"/>
      <w:pPr>
        <w:tabs>
          <w:tab w:val="num" w:pos="1440"/>
        </w:tabs>
        <w:ind w:left="1440" w:hanging="720"/>
      </w:pPr>
      <w:rPr>
        <w:rFonts w:hint="default"/>
      </w:rPr>
    </w:lvl>
  </w:abstractNum>
  <w:abstractNum w:abstractNumId="21" w15:restartNumberingAfterBreak="0">
    <w:nsid w:val="4C897432"/>
    <w:multiLevelType w:val="singleLevel"/>
    <w:tmpl w:val="01DA7356"/>
    <w:lvl w:ilvl="0">
      <w:start w:val="6"/>
      <w:numFmt w:val="lowerLetter"/>
      <w:lvlText w:val="(%1)"/>
      <w:lvlJc w:val="left"/>
      <w:pPr>
        <w:tabs>
          <w:tab w:val="num" w:pos="3240"/>
        </w:tabs>
        <w:ind w:left="3240" w:hanging="360"/>
      </w:pPr>
      <w:rPr>
        <w:rFonts w:hint="default"/>
      </w:rPr>
    </w:lvl>
  </w:abstractNum>
  <w:abstractNum w:abstractNumId="22" w15:restartNumberingAfterBreak="0">
    <w:nsid w:val="50396CD3"/>
    <w:multiLevelType w:val="hybridMultilevel"/>
    <w:tmpl w:val="462E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E0F17"/>
    <w:multiLevelType w:val="hybridMultilevel"/>
    <w:tmpl w:val="31BC7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2B6663"/>
    <w:multiLevelType w:val="hybridMultilevel"/>
    <w:tmpl w:val="EA5A0CA2"/>
    <w:lvl w:ilvl="0" w:tplc="04090011">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5" w15:restartNumberingAfterBreak="0">
    <w:nsid w:val="57AF212A"/>
    <w:multiLevelType w:val="singleLevel"/>
    <w:tmpl w:val="E82ED894"/>
    <w:lvl w:ilvl="0">
      <w:start w:val="4"/>
      <w:numFmt w:val="decimal"/>
      <w:lvlText w:val="%1."/>
      <w:lvlJc w:val="left"/>
      <w:pPr>
        <w:tabs>
          <w:tab w:val="num" w:pos="720"/>
        </w:tabs>
        <w:ind w:left="720" w:hanging="720"/>
      </w:pPr>
      <w:rPr>
        <w:rFonts w:hint="default"/>
      </w:rPr>
    </w:lvl>
  </w:abstractNum>
  <w:abstractNum w:abstractNumId="26" w15:restartNumberingAfterBreak="0">
    <w:nsid w:val="589E6D24"/>
    <w:multiLevelType w:val="hybridMultilevel"/>
    <w:tmpl w:val="A7224E4E"/>
    <w:lvl w:ilvl="0" w:tplc="04090011">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59C36649"/>
    <w:multiLevelType w:val="hybridMultilevel"/>
    <w:tmpl w:val="7E027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541D1"/>
    <w:multiLevelType w:val="hybridMultilevel"/>
    <w:tmpl w:val="755C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3C354D"/>
    <w:multiLevelType w:val="hybridMultilevel"/>
    <w:tmpl w:val="260C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77914"/>
    <w:multiLevelType w:val="hybridMultilevel"/>
    <w:tmpl w:val="A9E2E3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815051"/>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063F6"/>
    <w:multiLevelType w:val="hybridMultilevel"/>
    <w:tmpl w:val="6200F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F6335"/>
    <w:multiLevelType w:val="hybridMultilevel"/>
    <w:tmpl w:val="6CFA1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25"/>
  </w:num>
  <w:num w:numId="4">
    <w:abstractNumId w:val="20"/>
  </w:num>
  <w:num w:numId="5">
    <w:abstractNumId w:val="21"/>
  </w:num>
  <w:num w:numId="6">
    <w:abstractNumId w:val="5"/>
  </w:num>
  <w:num w:numId="7">
    <w:abstractNumId w:val="10"/>
  </w:num>
  <w:num w:numId="8">
    <w:abstractNumId w:val="33"/>
  </w:num>
  <w:num w:numId="9">
    <w:abstractNumId w:val="27"/>
  </w:num>
  <w:num w:numId="10">
    <w:abstractNumId w:val="16"/>
  </w:num>
  <w:num w:numId="11">
    <w:abstractNumId w:val="0"/>
  </w:num>
  <w:num w:numId="12">
    <w:abstractNumId w:val="6"/>
  </w:num>
  <w:num w:numId="13">
    <w:abstractNumId w:val="24"/>
  </w:num>
  <w:num w:numId="14">
    <w:abstractNumId w:val="26"/>
  </w:num>
  <w:num w:numId="15">
    <w:abstractNumId w:val="8"/>
  </w:num>
  <w:num w:numId="16">
    <w:abstractNumId w:val="7"/>
  </w:num>
  <w:num w:numId="17">
    <w:abstractNumId w:val="9"/>
  </w:num>
  <w:num w:numId="18">
    <w:abstractNumId w:val="30"/>
  </w:num>
  <w:num w:numId="19">
    <w:abstractNumId w:val="11"/>
  </w:num>
  <w:num w:numId="20">
    <w:abstractNumId w:val="32"/>
  </w:num>
  <w:num w:numId="21">
    <w:abstractNumId w:val="14"/>
  </w:num>
  <w:num w:numId="22">
    <w:abstractNumId w:val="1"/>
  </w:num>
  <w:num w:numId="23">
    <w:abstractNumId w:val="17"/>
  </w:num>
  <w:num w:numId="24">
    <w:abstractNumId w:val="3"/>
  </w:num>
  <w:num w:numId="25">
    <w:abstractNumId w:val="22"/>
  </w:num>
  <w:num w:numId="26">
    <w:abstractNumId w:val="31"/>
  </w:num>
  <w:num w:numId="27">
    <w:abstractNumId w:val="19"/>
  </w:num>
  <w:num w:numId="28">
    <w:abstractNumId w:val="2"/>
  </w:num>
  <w:num w:numId="29">
    <w:abstractNumId w:val="29"/>
  </w:num>
  <w:num w:numId="30">
    <w:abstractNumId w:val="23"/>
  </w:num>
  <w:num w:numId="31">
    <w:abstractNumId w:val="13"/>
  </w:num>
  <w:num w:numId="32">
    <w:abstractNumId w:val="15"/>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NbUwMTO3tDA0sTBX0lEKTi0uzszPAymwqAUACFiBgSwAAAA="/>
  </w:docVars>
  <w:rsids>
    <w:rsidRoot w:val="00DA3A64"/>
    <w:rsid w:val="00001ABA"/>
    <w:rsid w:val="00001DD3"/>
    <w:rsid w:val="000141B5"/>
    <w:rsid w:val="0007625B"/>
    <w:rsid w:val="0008270F"/>
    <w:rsid w:val="000A14CE"/>
    <w:rsid w:val="000A4F56"/>
    <w:rsid w:val="000C0578"/>
    <w:rsid w:val="000C1F20"/>
    <w:rsid w:val="000D532C"/>
    <w:rsid w:val="000E1B32"/>
    <w:rsid w:val="000F356B"/>
    <w:rsid w:val="00103D2C"/>
    <w:rsid w:val="0010458D"/>
    <w:rsid w:val="00104765"/>
    <w:rsid w:val="00104E2A"/>
    <w:rsid w:val="00104EAE"/>
    <w:rsid w:val="00106940"/>
    <w:rsid w:val="00114044"/>
    <w:rsid w:val="00121B48"/>
    <w:rsid w:val="00125CCF"/>
    <w:rsid w:val="001303CB"/>
    <w:rsid w:val="00130A0E"/>
    <w:rsid w:val="00150224"/>
    <w:rsid w:val="00160E6B"/>
    <w:rsid w:val="00171876"/>
    <w:rsid w:val="00171B1B"/>
    <w:rsid w:val="00173E9F"/>
    <w:rsid w:val="00176D36"/>
    <w:rsid w:val="00185679"/>
    <w:rsid w:val="00192B02"/>
    <w:rsid w:val="00194D35"/>
    <w:rsid w:val="001A44D9"/>
    <w:rsid w:val="001A65B6"/>
    <w:rsid w:val="001A687D"/>
    <w:rsid w:val="001B14FB"/>
    <w:rsid w:val="001B3769"/>
    <w:rsid w:val="001B4725"/>
    <w:rsid w:val="001D2960"/>
    <w:rsid w:val="001D5C1E"/>
    <w:rsid w:val="001F5103"/>
    <w:rsid w:val="00214F94"/>
    <w:rsid w:val="002163D2"/>
    <w:rsid w:val="00237C7A"/>
    <w:rsid w:val="002466AD"/>
    <w:rsid w:val="002514E5"/>
    <w:rsid w:val="00255CA1"/>
    <w:rsid w:val="0026039E"/>
    <w:rsid w:val="00264BAE"/>
    <w:rsid w:val="002750A2"/>
    <w:rsid w:val="00297AE5"/>
    <w:rsid w:val="002B0699"/>
    <w:rsid w:val="002B186A"/>
    <w:rsid w:val="002C6EAC"/>
    <w:rsid w:val="002D03D7"/>
    <w:rsid w:val="002D3172"/>
    <w:rsid w:val="002D55CD"/>
    <w:rsid w:val="002D66B7"/>
    <w:rsid w:val="002E2B70"/>
    <w:rsid w:val="002E5239"/>
    <w:rsid w:val="002E6BA7"/>
    <w:rsid w:val="002F2245"/>
    <w:rsid w:val="002F590F"/>
    <w:rsid w:val="002F5DB7"/>
    <w:rsid w:val="0030181A"/>
    <w:rsid w:val="00302BE9"/>
    <w:rsid w:val="003054F2"/>
    <w:rsid w:val="003125CD"/>
    <w:rsid w:val="003263FF"/>
    <w:rsid w:val="00327D99"/>
    <w:rsid w:val="00334A24"/>
    <w:rsid w:val="003418C7"/>
    <w:rsid w:val="003612CF"/>
    <w:rsid w:val="003809DA"/>
    <w:rsid w:val="00385626"/>
    <w:rsid w:val="0039385D"/>
    <w:rsid w:val="003A0F7D"/>
    <w:rsid w:val="003A247F"/>
    <w:rsid w:val="003A4E23"/>
    <w:rsid w:val="003B0AA8"/>
    <w:rsid w:val="003B7B5A"/>
    <w:rsid w:val="003C59E7"/>
    <w:rsid w:val="003D07AB"/>
    <w:rsid w:val="003E3D04"/>
    <w:rsid w:val="003E3F97"/>
    <w:rsid w:val="003E5A45"/>
    <w:rsid w:val="003F3398"/>
    <w:rsid w:val="003F4911"/>
    <w:rsid w:val="00400E91"/>
    <w:rsid w:val="00422212"/>
    <w:rsid w:val="00423BB0"/>
    <w:rsid w:val="00450470"/>
    <w:rsid w:val="00450BD3"/>
    <w:rsid w:val="00454175"/>
    <w:rsid w:val="00456973"/>
    <w:rsid w:val="00462DF0"/>
    <w:rsid w:val="00480091"/>
    <w:rsid w:val="004861E9"/>
    <w:rsid w:val="004869CC"/>
    <w:rsid w:val="00490E3A"/>
    <w:rsid w:val="00495013"/>
    <w:rsid w:val="004A5DC1"/>
    <w:rsid w:val="004A6346"/>
    <w:rsid w:val="004B3E4D"/>
    <w:rsid w:val="004B7D86"/>
    <w:rsid w:val="004F7FC9"/>
    <w:rsid w:val="0050437F"/>
    <w:rsid w:val="00507985"/>
    <w:rsid w:val="0051001E"/>
    <w:rsid w:val="005126B2"/>
    <w:rsid w:val="005316C6"/>
    <w:rsid w:val="005325EB"/>
    <w:rsid w:val="00536CB6"/>
    <w:rsid w:val="0054506C"/>
    <w:rsid w:val="00553187"/>
    <w:rsid w:val="00556502"/>
    <w:rsid w:val="00567608"/>
    <w:rsid w:val="005741A5"/>
    <w:rsid w:val="00575B8F"/>
    <w:rsid w:val="00580594"/>
    <w:rsid w:val="00584A37"/>
    <w:rsid w:val="0058687B"/>
    <w:rsid w:val="00587722"/>
    <w:rsid w:val="00593FDE"/>
    <w:rsid w:val="005A3026"/>
    <w:rsid w:val="005A6185"/>
    <w:rsid w:val="005B2A80"/>
    <w:rsid w:val="005B3C74"/>
    <w:rsid w:val="005B3CFF"/>
    <w:rsid w:val="005C1DA0"/>
    <w:rsid w:val="005C4358"/>
    <w:rsid w:val="005C50D1"/>
    <w:rsid w:val="005C5A7D"/>
    <w:rsid w:val="005D0B1E"/>
    <w:rsid w:val="005D67A4"/>
    <w:rsid w:val="005E0B50"/>
    <w:rsid w:val="005F456C"/>
    <w:rsid w:val="005F65F9"/>
    <w:rsid w:val="006023F6"/>
    <w:rsid w:val="00603C59"/>
    <w:rsid w:val="006167EA"/>
    <w:rsid w:val="00623219"/>
    <w:rsid w:val="006253AA"/>
    <w:rsid w:val="00631A63"/>
    <w:rsid w:val="006442CC"/>
    <w:rsid w:val="0066209B"/>
    <w:rsid w:val="00664C02"/>
    <w:rsid w:val="0067201A"/>
    <w:rsid w:val="00675CC1"/>
    <w:rsid w:val="00680C30"/>
    <w:rsid w:val="006830FA"/>
    <w:rsid w:val="00694E6E"/>
    <w:rsid w:val="006958E3"/>
    <w:rsid w:val="0069731D"/>
    <w:rsid w:val="006979DA"/>
    <w:rsid w:val="006A1E88"/>
    <w:rsid w:val="006B0B41"/>
    <w:rsid w:val="006B580D"/>
    <w:rsid w:val="006C5156"/>
    <w:rsid w:val="006C7551"/>
    <w:rsid w:val="006D1261"/>
    <w:rsid w:val="006D2FF2"/>
    <w:rsid w:val="006E59D3"/>
    <w:rsid w:val="00701EF3"/>
    <w:rsid w:val="007051CE"/>
    <w:rsid w:val="00726F75"/>
    <w:rsid w:val="0073429F"/>
    <w:rsid w:val="007368E5"/>
    <w:rsid w:val="00736D6A"/>
    <w:rsid w:val="00736D7D"/>
    <w:rsid w:val="00737F4A"/>
    <w:rsid w:val="00745EE0"/>
    <w:rsid w:val="007470D5"/>
    <w:rsid w:val="007523AE"/>
    <w:rsid w:val="00762DBE"/>
    <w:rsid w:val="00764325"/>
    <w:rsid w:val="00766DE0"/>
    <w:rsid w:val="00767C85"/>
    <w:rsid w:val="00771A67"/>
    <w:rsid w:val="00774EEB"/>
    <w:rsid w:val="00775C88"/>
    <w:rsid w:val="00782C52"/>
    <w:rsid w:val="00792265"/>
    <w:rsid w:val="007B161D"/>
    <w:rsid w:val="007B66B9"/>
    <w:rsid w:val="007C2F4D"/>
    <w:rsid w:val="007C4DC1"/>
    <w:rsid w:val="007D0708"/>
    <w:rsid w:val="007D178C"/>
    <w:rsid w:val="007E28B5"/>
    <w:rsid w:val="007F38F5"/>
    <w:rsid w:val="007F3939"/>
    <w:rsid w:val="007F4748"/>
    <w:rsid w:val="0080160B"/>
    <w:rsid w:val="008021EA"/>
    <w:rsid w:val="00802F19"/>
    <w:rsid w:val="00806DD4"/>
    <w:rsid w:val="00831E62"/>
    <w:rsid w:val="008369ED"/>
    <w:rsid w:val="00852AA9"/>
    <w:rsid w:val="00852DEF"/>
    <w:rsid w:val="00863290"/>
    <w:rsid w:val="00870CD1"/>
    <w:rsid w:val="00874D9B"/>
    <w:rsid w:val="008834C4"/>
    <w:rsid w:val="0089015B"/>
    <w:rsid w:val="00893C1C"/>
    <w:rsid w:val="00897816"/>
    <w:rsid w:val="008A7570"/>
    <w:rsid w:val="008C4F8C"/>
    <w:rsid w:val="008C549F"/>
    <w:rsid w:val="008C73A1"/>
    <w:rsid w:val="008D3730"/>
    <w:rsid w:val="008E30C8"/>
    <w:rsid w:val="008E5283"/>
    <w:rsid w:val="008E741D"/>
    <w:rsid w:val="008E7919"/>
    <w:rsid w:val="008E7A9D"/>
    <w:rsid w:val="008F7D2C"/>
    <w:rsid w:val="00901F5F"/>
    <w:rsid w:val="00910CF1"/>
    <w:rsid w:val="0091438C"/>
    <w:rsid w:val="0092061D"/>
    <w:rsid w:val="009235C8"/>
    <w:rsid w:val="00923626"/>
    <w:rsid w:val="0092571A"/>
    <w:rsid w:val="00925812"/>
    <w:rsid w:val="00927537"/>
    <w:rsid w:val="00932DEA"/>
    <w:rsid w:val="00937D19"/>
    <w:rsid w:val="00966DBD"/>
    <w:rsid w:val="00975C33"/>
    <w:rsid w:val="00987F33"/>
    <w:rsid w:val="00991753"/>
    <w:rsid w:val="009924F9"/>
    <w:rsid w:val="00994DE6"/>
    <w:rsid w:val="009A741C"/>
    <w:rsid w:val="009A783E"/>
    <w:rsid w:val="009B118A"/>
    <w:rsid w:val="009B51EA"/>
    <w:rsid w:val="009B56A4"/>
    <w:rsid w:val="009C06FF"/>
    <w:rsid w:val="009C2488"/>
    <w:rsid w:val="009D73D1"/>
    <w:rsid w:val="009E0666"/>
    <w:rsid w:val="009F226D"/>
    <w:rsid w:val="009F27D7"/>
    <w:rsid w:val="009F515E"/>
    <w:rsid w:val="00A01CDD"/>
    <w:rsid w:val="00A01F68"/>
    <w:rsid w:val="00A06CBA"/>
    <w:rsid w:val="00A10835"/>
    <w:rsid w:val="00A14095"/>
    <w:rsid w:val="00A17E0A"/>
    <w:rsid w:val="00A21BE7"/>
    <w:rsid w:val="00A42F62"/>
    <w:rsid w:val="00A521DD"/>
    <w:rsid w:val="00A53F8E"/>
    <w:rsid w:val="00A57E17"/>
    <w:rsid w:val="00A61BBC"/>
    <w:rsid w:val="00A654BD"/>
    <w:rsid w:val="00A65A43"/>
    <w:rsid w:val="00A67BB1"/>
    <w:rsid w:val="00A67C9E"/>
    <w:rsid w:val="00A8013F"/>
    <w:rsid w:val="00A82A9D"/>
    <w:rsid w:val="00A86E73"/>
    <w:rsid w:val="00AA0B87"/>
    <w:rsid w:val="00AA2D44"/>
    <w:rsid w:val="00AC5713"/>
    <w:rsid w:val="00AD01B7"/>
    <w:rsid w:val="00AD31BF"/>
    <w:rsid w:val="00AD36EB"/>
    <w:rsid w:val="00AD6493"/>
    <w:rsid w:val="00AE1662"/>
    <w:rsid w:val="00AE4B45"/>
    <w:rsid w:val="00AE6321"/>
    <w:rsid w:val="00AF56FE"/>
    <w:rsid w:val="00AF77A1"/>
    <w:rsid w:val="00B010EA"/>
    <w:rsid w:val="00B0399B"/>
    <w:rsid w:val="00B12F57"/>
    <w:rsid w:val="00B15CAD"/>
    <w:rsid w:val="00B177A8"/>
    <w:rsid w:val="00B24946"/>
    <w:rsid w:val="00B27D59"/>
    <w:rsid w:val="00B32A16"/>
    <w:rsid w:val="00B33A91"/>
    <w:rsid w:val="00B46D74"/>
    <w:rsid w:val="00B67954"/>
    <w:rsid w:val="00B7181F"/>
    <w:rsid w:val="00B75FA4"/>
    <w:rsid w:val="00B762BF"/>
    <w:rsid w:val="00B90F24"/>
    <w:rsid w:val="00BB25FC"/>
    <w:rsid w:val="00BB3D6B"/>
    <w:rsid w:val="00BC0C33"/>
    <w:rsid w:val="00BC0EAA"/>
    <w:rsid w:val="00BD34F5"/>
    <w:rsid w:val="00BD37FA"/>
    <w:rsid w:val="00BD4543"/>
    <w:rsid w:val="00BF3F70"/>
    <w:rsid w:val="00BF6222"/>
    <w:rsid w:val="00BF6BE1"/>
    <w:rsid w:val="00C07FEA"/>
    <w:rsid w:val="00C10962"/>
    <w:rsid w:val="00C17F85"/>
    <w:rsid w:val="00C213D5"/>
    <w:rsid w:val="00C34051"/>
    <w:rsid w:val="00C416C4"/>
    <w:rsid w:val="00C50304"/>
    <w:rsid w:val="00C64EE4"/>
    <w:rsid w:val="00C77E5A"/>
    <w:rsid w:val="00C84DA1"/>
    <w:rsid w:val="00C873EF"/>
    <w:rsid w:val="00C91B47"/>
    <w:rsid w:val="00C92C82"/>
    <w:rsid w:val="00CA4033"/>
    <w:rsid w:val="00CA5B2C"/>
    <w:rsid w:val="00CC31BD"/>
    <w:rsid w:val="00CD15E1"/>
    <w:rsid w:val="00CF0E64"/>
    <w:rsid w:val="00CF13B7"/>
    <w:rsid w:val="00CF5CD8"/>
    <w:rsid w:val="00CF7988"/>
    <w:rsid w:val="00D10ADB"/>
    <w:rsid w:val="00D112F5"/>
    <w:rsid w:val="00D20E4E"/>
    <w:rsid w:val="00D21622"/>
    <w:rsid w:val="00D254B6"/>
    <w:rsid w:val="00D34E3C"/>
    <w:rsid w:val="00D36818"/>
    <w:rsid w:val="00D465AB"/>
    <w:rsid w:val="00D47A32"/>
    <w:rsid w:val="00D548E8"/>
    <w:rsid w:val="00D56B57"/>
    <w:rsid w:val="00D602E3"/>
    <w:rsid w:val="00D74B06"/>
    <w:rsid w:val="00D76F78"/>
    <w:rsid w:val="00D9544F"/>
    <w:rsid w:val="00DA18A6"/>
    <w:rsid w:val="00DA3A64"/>
    <w:rsid w:val="00DB5F22"/>
    <w:rsid w:val="00DC5A7C"/>
    <w:rsid w:val="00DC6512"/>
    <w:rsid w:val="00DC6FAC"/>
    <w:rsid w:val="00DD0B69"/>
    <w:rsid w:val="00DE3ADC"/>
    <w:rsid w:val="00DF52D3"/>
    <w:rsid w:val="00DF7559"/>
    <w:rsid w:val="00DF7D5F"/>
    <w:rsid w:val="00E0012D"/>
    <w:rsid w:val="00E13A79"/>
    <w:rsid w:val="00E13CA5"/>
    <w:rsid w:val="00E15BAF"/>
    <w:rsid w:val="00E17467"/>
    <w:rsid w:val="00E2660D"/>
    <w:rsid w:val="00E270E4"/>
    <w:rsid w:val="00E3235C"/>
    <w:rsid w:val="00E35F14"/>
    <w:rsid w:val="00E42D5E"/>
    <w:rsid w:val="00E44719"/>
    <w:rsid w:val="00E463C4"/>
    <w:rsid w:val="00E5571D"/>
    <w:rsid w:val="00E60B74"/>
    <w:rsid w:val="00E6252C"/>
    <w:rsid w:val="00E63C85"/>
    <w:rsid w:val="00E65719"/>
    <w:rsid w:val="00E710A9"/>
    <w:rsid w:val="00E81AAE"/>
    <w:rsid w:val="00E83F50"/>
    <w:rsid w:val="00E8566E"/>
    <w:rsid w:val="00E856DF"/>
    <w:rsid w:val="00E8721E"/>
    <w:rsid w:val="00E879B6"/>
    <w:rsid w:val="00EA2CB2"/>
    <w:rsid w:val="00EA48CB"/>
    <w:rsid w:val="00EB310D"/>
    <w:rsid w:val="00EC3087"/>
    <w:rsid w:val="00EC3D69"/>
    <w:rsid w:val="00ED5DE5"/>
    <w:rsid w:val="00EE723F"/>
    <w:rsid w:val="00EF1598"/>
    <w:rsid w:val="00EF40F2"/>
    <w:rsid w:val="00EF6336"/>
    <w:rsid w:val="00EF7FF5"/>
    <w:rsid w:val="00F0227D"/>
    <w:rsid w:val="00F24506"/>
    <w:rsid w:val="00F26D2A"/>
    <w:rsid w:val="00F341E6"/>
    <w:rsid w:val="00F51B63"/>
    <w:rsid w:val="00F55E94"/>
    <w:rsid w:val="00F72DB3"/>
    <w:rsid w:val="00F749DF"/>
    <w:rsid w:val="00F77451"/>
    <w:rsid w:val="00F86EFF"/>
    <w:rsid w:val="00F9082B"/>
    <w:rsid w:val="00F92F55"/>
    <w:rsid w:val="00F9431F"/>
    <w:rsid w:val="00FA00DA"/>
    <w:rsid w:val="00FB0542"/>
    <w:rsid w:val="00FB057D"/>
    <w:rsid w:val="00FB7B94"/>
    <w:rsid w:val="00FD5663"/>
    <w:rsid w:val="00FD67D0"/>
    <w:rsid w:val="00FE28F4"/>
    <w:rsid w:val="00FE2EBF"/>
    <w:rsid w:val="00FE4B66"/>
    <w:rsid w:val="00FF0EFC"/>
    <w:rsid w:val="00FF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EAC1DD"/>
  <w15:docId w15:val="{0148B473-43C4-4890-859A-1611114E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2">
    <w:name w:val="heading 2"/>
    <w:basedOn w:val="Normal"/>
    <w:next w:val="Normal"/>
    <w:link w:val="Heading2Char"/>
    <w:uiPriority w:val="9"/>
    <w:semiHidden/>
    <w:unhideWhenUsed/>
    <w:qFormat/>
    <w:rsid w:val="007342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 w:type="character" w:customStyle="1" w:styleId="Heading2Char">
    <w:name w:val="Heading 2 Char"/>
    <w:basedOn w:val="DefaultParagraphFont"/>
    <w:link w:val="Heading2"/>
    <w:uiPriority w:val="9"/>
    <w:semiHidden/>
    <w:rsid w:val="007342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89694">
      <w:bodyDiv w:val="1"/>
      <w:marLeft w:val="0"/>
      <w:marRight w:val="0"/>
      <w:marTop w:val="0"/>
      <w:marBottom w:val="0"/>
      <w:divBdr>
        <w:top w:val="none" w:sz="0" w:space="0" w:color="auto"/>
        <w:left w:val="none" w:sz="0" w:space="0" w:color="auto"/>
        <w:bottom w:val="none" w:sz="0" w:space="0" w:color="auto"/>
        <w:right w:val="none" w:sz="0" w:space="0" w:color="auto"/>
      </w:divBdr>
    </w:div>
    <w:div w:id="1418936923">
      <w:bodyDiv w:val="1"/>
      <w:marLeft w:val="0"/>
      <w:marRight w:val="0"/>
      <w:marTop w:val="0"/>
      <w:marBottom w:val="0"/>
      <w:divBdr>
        <w:top w:val="none" w:sz="0" w:space="0" w:color="auto"/>
        <w:left w:val="none" w:sz="0" w:space="0" w:color="auto"/>
        <w:bottom w:val="none" w:sz="0" w:space="0" w:color="auto"/>
        <w:right w:val="none" w:sz="0" w:space="0" w:color="auto"/>
      </w:divBdr>
    </w:div>
    <w:div w:id="1828478152">
      <w:bodyDiv w:val="1"/>
      <w:marLeft w:val="0"/>
      <w:marRight w:val="0"/>
      <w:marTop w:val="0"/>
      <w:marBottom w:val="0"/>
      <w:divBdr>
        <w:top w:val="none" w:sz="0" w:space="0" w:color="auto"/>
        <w:left w:val="none" w:sz="0" w:space="0" w:color="auto"/>
        <w:bottom w:val="none" w:sz="0" w:space="0" w:color="auto"/>
        <w:right w:val="none" w:sz="0" w:space="0" w:color="auto"/>
      </w:divBdr>
    </w:div>
    <w:div w:id="2013291317">
      <w:bodyDiv w:val="1"/>
      <w:marLeft w:val="0"/>
      <w:marRight w:val="0"/>
      <w:marTop w:val="0"/>
      <w:marBottom w:val="0"/>
      <w:divBdr>
        <w:top w:val="none" w:sz="0" w:space="0" w:color="auto"/>
        <w:left w:val="none" w:sz="0" w:space="0" w:color="auto"/>
        <w:bottom w:val="none" w:sz="0" w:space="0" w:color="auto"/>
        <w:right w:val="none" w:sz="0" w:space="0" w:color="auto"/>
      </w:divBdr>
    </w:div>
    <w:div w:id="20669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3AF3-B6CC-40C7-8947-84D167BBB5CE}">
  <ds:schemaRefs>
    <ds:schemaRef ds:uri="http://schemas.microsoft.com/sharepoint/v3/contenttype/forms"/>
  </ds:schemaRefs>
</ds:datastoreItem>
</file>

<file path=customXml/itemProps2.xml><?xml version="1.0" encoding="utf-8"?>
<ds:datastoreItem xmlns:ds="http://schemas.openxmlformats.org/officeDocument/2006/customXml" ds:itemID="{980800A6-4034-4A5B-BB13-B9A13BA7B3ED}">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964154E3-735F-4706-90AB-F402B8338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E20EE-8826-4452-8A96-6703ECF0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5999</Words>
  <Characters>33886</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OMB No</vt:lpstr>
    </vt:vector>
  </TitlesOfParts>
  <Company>Westat</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FREEMAN_S;BDJ</dc:creator>
  <cp:lastModifiedBy>Mullan, Kate</cp:lastModifiedBy>
  <cp:revision>2</cp:revision>
  <cp:lastPrinted>2020-03-05T13:05:00Z</cp:lastPrinted>
  <dcterms:created xsi:type="dcterms:W3CDTF">2020-06-02T15:39:00Z</dcterms:created>
  <dcterms:modified xsi:type="dcterms:W3CDTF">2020-06-02T15:39:00Z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