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71B00" w14:textId="77777777" w:rsidR="00F34455" w:rsidRPr="00EE7F14" w:rsidRDefault="00903826" w:rsidP="00116C81">
      <w:pPr>
        <w:pStyle w:val="List4"/>
        <w:sectPr w:rsidR="00F34455" w:rsidRPr="00EE7F14" w:rsidSect="001A05D1">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1152" w:left="1440" w:header="360" w:footer="206" w:gutter="0"/>
          <w:cols w:num="2" w:sep="1" w:space="432" w:equalWidth="0">
            <w:col w:w="3067" w:space="432"/>
            <w:col w:w="5861"/>
          </w:cols>
          <w:titlePg/>
          <w:docGrid w:linePitch="360"/>
        </w:sectPr>
      </w:pPr>
      <w:bookmarkStart w:id="0" w:name="_GoBack"/>
      <w:bookmarkEnd w:id="0"/>
      <w:r>
        <w:rPr>
          <w:noProof/>
        </w:rPr>
        <mc:AlternateContent>
          <mc:Choice Requires="wps">
            <w:drawing>
              <wp:anchor distT="0" distB="0" distL="114300" distR="114300" simplePos="0" relativeHeight="251658242" behindDoc="0" locked="0" layoutInCell="1" allowOverlap="1" wp14:anchorId="2AF32304" wp14:editId="4C932067">
                <wp:simplePos x="0" y="0"/>
                <wp:positionH relativeFrom="margin">
                  <wp:posOffset>0</wp:posOffset>
                </wp:positionH>
                <wp:positionV relativeFrom="margin">
                  <wp:posOffset>1313815</wp:posOffset>
                </wp:positionV>
                <wp:extent cx="1776095" cy="699770"/>
                <wp:effectExtent l="0" t="0" r="0" b="508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1D631" w14:textId="77777777" w:rsidR="006573BB" w:rsidRDefault="002C0AA3">
                            <w:sdt>
                              <w:sdtPr>
                                <w:alias w:val="MITRE Logo"/>
                                <w:tag w:val="MITRE Logo"/>
                                <w:id w:val="1280069"/>
                                <w:lock w:val="contentLocked"/>
                                <w:picture/>
                              </w:sdtPr>
                              <w:sdtEndPr/>
                              <w:sdtContent>
                                <w:r w:rsidR="006573BB" w:rsidRPr="00503EB5">
                                  <w:rPr>
                                    <w:noProof/>
                                  </w:rPr>
                                  <w:drawing>
                                    <wp:inline distT="0" distB="0" distL="0" distR="0" wp14:anchorId="292EE121" wp14:editId="067F85C2">
                                      <wp:extent cx="800100" cy="276225"/>
                                      <wp:effectExtent l="0" t="0" r="0" b="0"/>
                                      <wp:docPr id="21" name="Picture 4"/>
                                      <wp:cNvGraphicFramePr/>
                                      <a:graphic xmlns:a="http://schemas.openxmlformats.org/drawingml/2006/main">
                                        <a:graphicData uri="http://schemas.openxmlformats.org/drawingml/2006/picture">
                                          <pic:pic xmlns:pic="http://schemas.openxmlformats.org/drawingml/2006/picture">
                                            <pic:nvPicPr>
                                              <pic:cNvPr id="0" name="Picture 5" descr="mitre-logo"/>
                                              <pic:cNvPicPr>
                                                <a:picLocks noChangeAspect="1" noChangeArrowheads="1"/>
                                              </pic:cNvPicPr>
                                            </pic:nvPicPr>
                                            <pic:blipFill>
                                              <a:blip r:embed="rId19"/>
                                              <a:srcRect/>
                                              <a:stretch>
                                                <a:fillRect/>
                                              </a:stretch>
                                            </pic:blipFill>
                                            <pic:spPr bwMode="auto">
                                              <a:xfrm>
                                                <a:off x="0" y="0"/>
                                                <a:ext cx="800100" cy="276225"/>
                                              </a:xfrm>
                                              <a:prstGeom prst="rect">
                                                <a:avLst/>
                                              </a:prstGeom>
                                              <a:noFill/>
                                              <a:ln w="9525">
                                                <a:noFill/>
                                                <a:miter lim="800000"/>
                                                <a:headEnd/>
                                                <a:tailEnd/>
                                              </a:ln>
                                            </pic:spPr>
                                          </pic:pic>
                                        </a:graphicData>
                                      </a:graphic>
                                    </wp:inline>
                                  </w:drawing>
                                </w:r>
                              </w:sdtContent>
                            </w:sdt>
                          </w:p>
                          <w:p w14:paraId="4382E00E" w14:textId="77777777" w:rsidR="006573BB" w:rsidRDefault="006573BB"/>
                          <w:p w14:paraId="0EDA5327" w14:textId="77777777" w:rsidR="006573BB" w:rsidRDefault="00657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0;margin-top:103.45pt;width:139.85pt;height:55.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" filled="f" stroked="f">
                <v:textbox>
                  <w:txbxContent>
                    <w:p w14:paraId="4A01D631" w14:textId="77777777" w:rsidR="006573BB" w:rsidRDefault="002C0AA3">
                      <w:sdt>
                        <w:sdtPr>
                          <w:alias w:val="MITRE Logo"/>
                          <w:tag w:val="MITRE Logo"/>
                          <w:id w:val="1280069"/>
                          <w:lock w:val="contentLocked"/>
                          <w:picture/>
                        </w:sdtPr>
                        <w:sdtEndPr/>
                        <w:sdtContent>
                          <w:r w:rsidR="006573BB" w:rsidRPr="00503EB5">
                            <w:rPr>
                              <w:noProof/>
                            </w:rPr>
                            <w:drawing>
                              <wp:inline distT="0" distB="0" distL="0" distR="0" wp14:anchorId="292EE121" wp14:editId="067F85C2">
                                <wp:extent cx="800100" cy="276225"/>
                                <wp:effectExtent l="0" t="0" r="0" b="0"/>
                                <wp:docPr id="21" name="Picture 4"/>
                                <wp:cNvGraphicFramePr/>
                                <a:graphic xmlns:a="http://schemas.openxmlformats.org/drawingml/2006/main">
                                  <a:graphicData uri="http://schemas.openxmlformats.org/drawingml/2006/picture">
                                    <pic:pic xmlns:pic="http://schemas.openxmlformats.org/drawingml/2006/picture">
                                      <pic:nvPicPr>
                                        <pic:cNvPr id="0" name="Picture 5" descr="mitre-logo"/>
                                        <pic:cNvPicPr>
                                          <a:picLocks noChangeAspect="1" noChangeArrowheads="1"/>
                                        </pic:cNvPicPr>
                                      </pic:nvPicPr>
                                      <pic:blipFill>
                                        <a:blip r:embed="rId19"/>
                                        <a:srcRect/>
                                        <a:stretch>
                                          <a:fillRect/>
                                        </a:stretch>
                                      </pic:blipFill>
                                      <pic:spPr bwMode="auto">
                                        <a:xfrm>
                                          <a:off x="0" y="0"/>
                                          <a:ext cx="800100" cy="276225"/>
                                        </a:xfrm>
                                        <a:prstGeom prst="rect">
                                          <a:avLst/>
                                        </a:prstGeom>
                                        <a:noFill/>
                                        <a:ln w="9525">
                                          <a:noFill/>
                                          <a:miter lim="800000"/>
                                          <a:headEnd/>
                                          <a:tailEnd/>
                                        </a:ln>
                                      </pic:spPr>
                                    </pic:pic>
                                  </a:graphicData>
                                </a:graphic>
                              </wp:inline>
                            </w:drawing>
                          </w:r>
                        </w:sdtContent>
                      </w:sdt>
                    </w:p>
                    <w:p w14:paraId="4382E00E" w14:textId="77777777" w:rsidR="006573BB" w:rsidRDefault="006573BB"/>
                    <w:p w14:paraId="0EDA5327" w14:textId="77777777" w:rsidR="006573BB" w:rsidRDefault="006573BB"/>
                  </w:txbxContent>
                </v:textbox>
                <w10:wrap anchorx="margin" anchory="margin"/>
              </v:shape>
            </w:pict>
          </mc:Fallback>
        </mc:AlternateContent>
      </w:r>
      <w:r>
        <w:rPr>
          <w:noProof/>
        </w:rPr>
        <mc:AlternateContent>
          <mc:Choice Requires="wps">
            <w:drawing>
              <wp:anchor distT="0" distB="0" distL="114300" distR="114300" simplePos="0" relativeHeight="251658244" behindDoc="0" locked="1" layoutInCell="1" allowOverlap="1" wp14:anchorId="434EE1FD" wp14:editId="44408731">
                <wp:simplePos x="0" y="0"/>
                <wp:positionH relativeFrom="margin">
                  <wp:posOffset>6350</wp:posOffset>
                </wp:positionH>
                <wp:positionV relativeFrom="margin">
                  <wp:posOffset>2186940</wp:posOffset>
                </wp:positionV>
                <wp:extent cx="1862455" cy="6175375"/>
                <wp:effectExtent l="0" t="0" r="4445" b="15875"/>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617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EDFA0" w14:textId="77777777" w:rsidR="006573BB" w:rsidRPr="00847F89" w:rsidRDefault="006573BB" w:rsidP="0022583C">
                            <w:pPr>
                              <w:pStyle w:val="ContractInfo"/>
                            </w:pPr>
                            <w:r w:rsidRPr="00847F89">
                              <w:t xml:space="preserve">Sponsor: </w:t>
                            </w:r>
                            <w:r>
                              <w:t>IRS</w:t>
                            </w:r>
                            <w:r w:rsidRPr="00847F89">
                              <w:br/>
                              <w:t xml:space="preserve">Dept. No.: </w:t>
                            </w:r>
                            <w:r>
                              <w:t>P181</w:t>
                            </w:r>
                            <w:r w:rsidRPr="00847F89">
                              <w:br/>
                              <w:t xml:space="preserve">Contract No.: </w:t>
                            </w:r>
                            <w:r>
                              <w:t>TIRNO-99-D-00005</w:t>
                            </w:r>
                            <w:r w:rsidRPr="00847F89">
                              <w:br/>
                              <w:t xml:space="preserve">Project No.: </w:t>
                            </w:r>
                            <w:r w:rsidRPr="003F6354">
                              <w:t>2032H5-18-F-00593</w:t>
                            </w:r>
                            <w:r w:rsidRPr="00847F89">
                              <w:br/>
                            </w:r>
                          </w:p>
                          <w:p w14:paraId="3075F2D7" w14:textId="77777777" w:rsidR="006573BB" w:rsidRPr="00847F89" w:rsidRDefault="006573BB" w:rsidP="00F34455">
                            <w:pPr>
                              <w:pStyle w:val="Disclaimer"/>
                            </w:pPr>
                            <w:r w:rsidRPr="00847F89">
                              <w:t>The views, opinions and/or</w:t>
                            </w:r>
                            <w:r>
                              <w:t xml:space="preserve"> </w:t>
                            </w:r>
                            <w:r w:rsidRPr="00847F89">
                              <w:t>findings contained in this report are those of The MITRE Corporation and should not be construed as an official government position, policy, or decision, unless designated by other documentation.</w:t>
                            </w:r>
                          </w:p>
                          <w:p w14:paraId="37F1E35E" w14:textId="77777777" w:rsidR="006573BB" w:rsidRDefault="006573BB" w:rsidP="00F34455">
                            <w:pPr>
                              <w:pStyle w:val="Disclaimer"/>
                            </w:pPr>
                            <w:r w:rsidRPr="00847F89">
                              <w:t>For Internal MITRE Use. This document was prepared for authorized distribution only. It has not been approved for public release</w:t>
                            </w:r>
                            <w:r>
                              <w:t xml:space="preserve"> </w:t>
                            </w:r>
                          </w:p>
                          <w:p w14:paraId="55AC6F01" w14:textId="77777777" w:rsidR="006573BB" w:rsidRDefault="006573BB" w:rsidP="00F34455">
                            <w:pPr>
                              <w:pStyle w:val="Disclaimer"/>
                            </w:pPr>
                          </w:p>
                          <w:p w14:paraId="532B5BBE" w14:textId="77777777" w:rsidR="006573BB" w:rsidRDefault="006573BB" w:rsidP="00362CB3">
                            <w:pPr>
                              <w:pStyle w:val="Disclaimer"/>
                            </w:pPr>
                            <w:r>
                              <w:t>This technical data was produced for the     U. S. Government under Contract Number TIRNO-99-D-00005, and is subject to Federal Acquisition Regulation Clause 52.227-14, Rights in Data—General, Alt. II, III and IV (DEC 2007) [Reference 27.409(a)].</w:t>
                            </w:r>
                          </w:p>
                          <w:p w14:paraId="416B74D2" w14:textId="77777777" w:rsidR="006573BB" w:rsidRDefault="006573BB" w:rsidP="00362CB3">
                            <w:pPr>
                              <w:pStyle w:val="Disclaimer"/>
                            </w:pPr>
                            <w:r>
                              <w:t>No other use other than that granted to the U.S. Government, or to those acting on behalf of the U.S. Government under that Clause is authorized without the express written permission of The MITRE Corporation.</w:t>
                            </w:r>
                          </w:p>
                          <w:p w14:paraId="526D6C3D" w14:textId="77777777" w:rsidR="006573BB" w:rsidRDefault="006573BB" w:rsidP="00362CB3">
                            <w:pPr>
                              <w:pStyle w:val="Disclaimer"/>
                            </w:pPr>
                            <w:r>
                              <w:t>For further information, please contact The MITRE Corporation, Contracts Management Office, 7515 Colshire Drive, McLean, VA 22102-7539, (703) 983-6000.</w:t>
                            </w:r>
                          </w:p>
                          <w:p w14:paraId="4ADE32BB" w14:textId="77777777" w:rsidR="006573BB" w:rsidRDefault="006573BB" w:rsidP="00F34455">
                            <w:pPr>
                              <w:pStyle w:val="Disclaimer"/>
                            </w:pPr>
                          </w:p>
                          <w:p w14:paraId="494D1037" w14:textId="77777777" w:rsidR="006573BB" w:rsidRDefault="006573BB" w:rsidP="00F34455">
                            <w:pPr>
                              <w:pStyle w:val="Disclaimer"/>
                            </w:pPr>
                            <w:r>
                              <w:t>©2018</w:t>
                            </w:r>
                            <w:r w:rsidRPr="00847F89">
                              <w:t xml:space="preserve"> The MITRE Corporation. </w:t>
                            </w:r>
                            <w:r w:rsidRPr="00847F89">
                              <w:br/>
                              <w:t xml:space="preserve">All </w:t>
                            </w:r>
                            <w:r>
                              <w:t>r</w:t>
                            </w:r>
                            <w:r w:rsidRPr="00847F89">
                              <w:t>ights</w:t>
                            </w:r>
                            <w:r>
                              <w:t xml:space="preserve"> r</w:t>
                            </w:r>
                            <w:r w:rsidRPr="00847F89">
                              <w:t>eserved.</w:t>
                            </w:r>
                          </w:p>
                          <w:p w14:paraId="2C73F77B" w14:textId="77777777" w:rsidR="006573BB" w:rsidRDefault="006573BB" w:rsidP="00F34455">
                            <w:pPr>
                              <w:pStyle w:val="Disclaimer"/>
                              <w:rPr>
                                <w:b/>
                                <w:sz w:val="20"/>
                              </w:rPr>
                            </w:pPr>
                          </w:p>
                          <w:p w14:paraId="77E9F9EE" w14:textId="77777777" w:rsidR="006573BB" w:rsidRPr="00362CB3" w:rsidRDefault="006573BB" w:rsidP="002D2ACE">
                            <w:pPr>
                              <w:pStyle w:val="DisclaimerLocation"/>
                              <w:rPr>
                                <w:b w:val="0"/>
                              </w:rPr>
                            </w:pPr>
                            <w:r w:rsidRPr="00362CB3">
                              <w:rPr>
                                <w:b w:val="0"/>
                              </w:rPr>
                              <w:t>McLean, 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5pt;margin-top:172.2pt;width:146.65pt;height:486.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" filled="f" stroked="f">
                <v:textbox inset="0,0,0,0">
                  <w:txbxContent>
                    <w:p w14:paraId="791EDFA0" w14:textId="77777777" w:rsidR="006573BB" w:rsidRPr="00847F89" w:rsidRDefault="006573BB" w:rsidP="0022583C">
                      <w:pPr>
                        <w:pStyle w:val="ContractInfo"/>
                      </w:pPr>
                      <w:r w:rsidRPr="00847F89">
                        <w:t xml:space="preserve">Sponsor: </w:t>
                      </w:r>
                      <w:r>
                        <w:t>IRS</w:t>
                      </w:r>
                      <w:r w:rsidRPr="00847F89">
                        <w:br/>
                        <w:t xml:space="preserve">Dept. No.: </w:t>
                      </w:r>
                      <w:r>
                        <w:t>P181</w:t>
                      </w:r>
                      <w:r w:rsidRPr="00847F89">
                        <w:br/>
                        <w:t xml:space="preserve">Contract No.: </w:t>
                      </w:r>
                      <w:r>
                        <w:t>TIRNO-99-D-00005</w:t>
                      </w:r>
                      <w:r w:rsidRPr="00847F89">
                        <w:br/>
                        <w:t xml:space="preserve">Project No.: </w:t>
                      </w:r>
                      <w:r w:rsidRPr="003F6354">
                        <w:t>2032H5-18-F-00593</w:t>
                      </w:r>
                      <w:r w:rsidRPr="00847F89">
                        <w:br/>
                      </w:r>
                    </w:p>
                    <w:p w14:paraId="3075F2D7" w14:textId="77777777" w:rsidR="006573BB" w:rsidRPr="00847F89" w:rsidRDefault="006573BB" w:rsidP="00F34455">
                      <w:pPr>
                        <w:pStyle w:val="Disclaimer"/>
                      </w:pPr>
                      <w:r w:rsidRPr="00847F89">
                        <w:t>The views, opinions and/or</w:t>
                      </w:r>
                      <w:r>
                        <w:t xml:space="preserve"> </w:t>
                      </w:r>
                      <w:r w:rsidRPr="00847F89">
                        <w:t>findings contained in this report are those of The MITRE Corporation and should not be construed as an official government position, policy, or decision, unless designated by other documentation.</w:t>
                      </w:r>
                    </w:p>
                    <w:p w14:paraId="37F1E35E" w14:textId="77777777" w:rsidR="006573BB" w:rsidRDefault="006573BB" w:rsidP="00F34455">
                      <w:pPr>
                        <w:pStyle w:val="Disclaimer"/>
                      </w:pPr>
                      <w:r w:rsidRPr="00847F89">
                        <w:t>For Internal MITRE Use. This document was prepared for authorized distribution only. It has not been approved for public release</w:t>
                      </w:r>
                      <w:r>
                        <w:t xml:space="preserve"> </w:t>
                      </w:r>
                    </w:p>
                    <w:p w14:paraId="55AC6F01" w14:textId="77777777" w:rsidR="006573BB" w:rsidRDefault="006573BB" w:rsidP="00F34455">
                      <w:pPr>
                        <w:pStyle w:val="Disclaimer"/>
                      </w:pPr>
                    </w:p>
                    <w:p w14:paraId="532B5BBE" w14:textId="77777777" w:rsidR="006573BB" w:rsidRDefault="006573BB" w:rsidP="00362CB3">
                      <w:pPr>
                        <w:pStyle w:val="Disclaimer"/>
                      </w:pPr>
                      <w:r>
                        <w:t>This technical data was produced for the     U. S. Government under Contract Number TIRNO-99-D-00005, and is subject to Federal Acquisition Regulation Clause 52.227-14, Rights in Data—General, Alt. II, III and IV (DEC 2007) [Reference 27.409(a)].</w:t>
                      </w:r>
                    </w:p>
                    <w:p w14:paraId="416B74D2" w14:textId="77777777" w:rsidR="006573BB" w:rsidRDefault="006573BB" w:rsidP="00362CB3">
                      <w:pPr>
                        <w:pStyle w:val="Disclaimer"/>
                      </w:pPr>
                      <w:r>
                        <w:t>No other use other than that granted to the U.S. Government, or to those acting on behalf of the U.S. Government under that Clause is authorized without the express written permission of The MITRE Corporation.</w:t>
                      </w:r>
                    </w:p>
                    <w:p w14:paraId="526D6C3D" w14:textId="77777777" w:rsidR="006573BB" w:rsidRDefault="006573BB" w:rsidP="00362CB3">
                      <w:pPr>
                        <w:pStyle w:val="Disclaimer"/>
                      </w:pPr>
                      <w:r>
                        <w:t>For further information, please contact The MITRE Corporation, Contracts Management Office, 7515 Colshire Drive, McLean, VA 22102-7539, (703) 983-6000.</w:t>
                      </w:r>
                    </w:p>
                    <w:p w14:paraId="4ADE32BB" w14:textId="77777777" w:rsidR="006573BB" w:rsidRDefault="006573BB" w:rsidP="00F34455">
                      <w:pPr>
                        <w:pStyle w:val="Disclaimer"/>
                      </w:pPr>
                    </w:p>
                    <w:p w14:paraId="494D1037" w14:textId="77777777" w:rsidR="006573BB" w:rsidRDefault="006573BB" w:rsidP="00F34455">
                      <w:pPr>
                        <w:pStyle w:val="Disclaimer"/>
                      </w:pPr>
                      <w:r>
                        <w:t>©2018</w:t>
                      </w:r>
                      <w:r w:rsidRPr="00847F89">
                        <w:t xml:space="preserve"> The MITRE Corporation. </w:t>
                      </w:r>
                      <w:r w:rsidRPr="00847F89">
                        <w:br/>
                        <w:t xml:space="preserve">All </w:t>
                      </w:r>
                      <w:r>
                        <w:t>r</w:t>
                      </w:r>
                      <w:r w:rsidRPr="00847F89">
                        <w:t>ights</w:t>
                      </w:r>
                      <w:r>
                        <w:t xml:space="preserve"> r</w:t>
                      </w:r>
                      <w:r w:rsidRPr="00847F89">
                        <w:t>eserved.</w:t>
                      </w:r>
                    </w:p>
                    <w:p w14:paraId="2C73F77B" w14:textId="77777777" w:rsidR="006573BB" w:rsidRDefault="006573BB" w:rsidP="00F34455">
                      <w:pPr>
                        <w:pStyle w:val="Disclaimer"/>
                        <w:rPr>
                          <w:b/>
                          <w:sz w:val="20"/>
                        </w:rPr>
                      </w:pPr>
                    </w:p>
                    <w:p w14:paraId="77E9F9EE" w14:textId="77777777" w:rsidR="006573BB" w:rsidRPr="00362CB3" w:rsidRDefault="006573BB" w:rsidP="002D2ACE">
                      <w:pPr>
                        <w:pStyle w:val="DisclaimerLocation"/>
                        <w:rPr>
                          <w:b w:val="0"/>
                        </w:rPr>
                      </w:pPr>
                      <w:r w:rsidRPr="00362CB3">
                        <w:rPr>
                          <w:b w:val="0"/>
                        </w:rPr>
                        <w:t>McLean, VA</w:t>
                      </w:r>
                    </w:p>
                  </w:txbxContent>
                </v:textbox>
                <w10:wrap anchorx="margin" anchory="margin"/>
                <w10:anchorlock/>
              </v:shape>
            </w:pict>
          </mc:Fallback>
        </mc:AlternateContent>
      </w:r>
      <w:r>
        <w:rPr>
          <w:noProof/>
        </w:rPr>
        <mc:AlternateContent>
          <mc:Choice Requires="wps">
            <w:drawing>
              <wp:anchor distT="0" distB="0" distL="114299" distR="114299" simplePos="0" relativeHeight="251658243" behindDoc="0" locked="1" layoutInCell="0" allowOverlap="1" wp14:anchorId="7A8F4C4C" wp14:editId="666EF638">
                <wp:simplePos x="0" y="0"/>
                <wp:positionH relativeFrom="margin">
                  <wp:posOffset>1965959</wp:posOffset>
                </wp:positionH>
                <wp:positionV relativeFrom="margin">
                  <wp:posOffset>0</wp:posOffset>
                </wp:positionV>
                <wp:extent cx="0" cy="7694295"/>
                <wp:effectExtent l="0" t="0" r="19050" b="20955"/>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4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BBA170" id="_x0000_t32" coordsize="21600,21600" o:spt="32" o:oned="t" path="m,l21600,21600e" filled="f">
                <v:path arrowok="t" fillok="f" o:connecttype="none"/>
                <o:lock v:ext="edit" shapetype="t"/>
              </v:shapetype>
              <v:shape id="AutoShape 32" o:spid="_x0000_s1026" type="#_x0000_t32" style="position:absolute;margin-left:154.8pt;margin-top:0;width:0;height:605.85pt;z-index:251658243;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" o:allowincell="f">
                <w10:wrap anchorx="margin" anchory="margin"/>
                <w10:anchorlock/>
              </v:shape>
            </w:pict>
          </mc:Fallback>
        </mc:AlternateContent>
      </w:r>
      <w:r>
        <w:rPr>
          <w:noProof/>
        </w:rPr>
        <mc:AlternateContent>
          <mc:Choice Requires="wps">
            <w:drawing>
              <wp:anchor distT="0" distB="0" distL="114300" distR="114300" simplePos="0" relativeHeight="251658240" behindDoc="0" locked="1" layoutInCell="1" allowOverlap="1" wp14:anchorId="49E8B0DD" wp14:editId="7ED5E50C">
                <wp:simplePos x="0" y="0"/>
                <wp:positionH relativeFrom="margin">
                  <wp:posOffset>1965960</wp:posOffset>
                </wp:positionH>
                <wp:positionV relativeFrom="margin">
                  <wp:posOffset>1316990</wp:posOffset>
                </wp:positionV>
                <wp:extent cx="3832225" cy="2674620"/>
                <wp:effectExtent l="0" t="0" r="0"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225" cy="267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04D3A" w14:textId="77777777" w:rsidR="006573BB" w:rsidRDefault="002C0AA3" w:rsidP="00F34455">
                            <w:pPr>
                              <w:pStyle w:val="DocTitle"/>
                            </w:pPr>
                            <w:sdt>
                              <w:sdtPr>
                                <w:alias w:val="Document Title"/>
                                <w:tag w:val="Enter Document Title"/>
                                <w:id w:val="1280070"/>
                              </w:sdtPr>
                              <w:sdtEndPr/>
                              <w:sdtContent>
                                <w:r w:rsidR="006573BB">
                                  <w:t xml:space="preserve">Detailed Research Plan for the Independent Assessment of the New Form W-4 </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154.8pt;margin-top:103.7pt;width:301.75pt;height:21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" filled="f" stroked="f">
                <v:textbox>
                  <w:txbxContent>
                    <w:p w14:paraId="5CF04D3A" w14:textId="77777777" w:rsidR="006573BB" w:rsidRDefault="002C0AA3" w:rsidP="00F34455">
                      <w:pPr>
                        <w:pStyle w:val="DocTitle"/>
                      </w:pPr>
                      <w:sdt>
                        <w:sdtPr>
                          <w:alias w:val="Document Title"/>
                          <w:tag w:val="Enter Document Title"/>
                          <w:id w:val="1280070"/>
                        </w:sdtPr>
                        <w:sdtEndPr/>
                        <w:sdtContent>
                          <w:r w:rsidR="006573BB">
                            <w:t xml:space="preserve">Detailed Research Plan for the Independent Assessment of the New Form W-4 </w:t>
                          </w:r>
                        </w:sdtContent>
                      </w:sdt>
                    </w:p>
                  </w:txbxContent>
                </v:textbox>
                <w10:wrap anchorx="margin" anchory="margin"/>
                <w10:anchorlock/>
              </v:shape>
            </w:pict>
          </mc:Fallback>
        </mc:AlternateContent>
      </w:r>
      <w:r>
        <w:rPr>
          <w:noProof/>
        </w:rPr>
        <mc:AlternateContent>
          <mc:Choice Requires="wps">
            <w:drawing>
              <wp:anchor distT="0" distB="0" distL="114300" distR="114300" simplePos="0" relativeHeight="251658241" behindDoc="0" locked="1" layoutInCell="1" allowOverlap="1" wp14:anchorId="6EC10A99" wp14:editId="7EC0788E">
                <wp:simplePos x="0" y="0"/>
                <wp:positionH relativeFrom="margin">
                  <wp:posOffset>1965960</wp:posOffset>
                </wp:positionH>
                <wp:positionV relativeFrom="margin">
                  <wp:posOffset>4265930</wp:posOffset>
                </wp:positionV>
                <wp:extent cx="3832225" cy="1813560"/>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225" cy="181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D3DA5" w14:textId="228191AA" w:rsidR="006573BB" w:rsidRPr="004453A3" w:rsidRDefault="006573BB" w:rsidP="00A26794">
                            <w:pPr>
                              <w:pStyle w:val="DocAuthorDate"/>
                            </w:pPr>
                            <w:r>
                              <w:t>November 30,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154.8pt;margin-top:335.9pt;width:301.75pt;height:142.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" filled="f" stroked="f">
                <v:textbox>
                  <w:txbxContent>
                    <w:p w14:paraId="7DAD3DA5" w14:textId="228191AA" w:rsidR="006573BB" w:rsidRPr="004453A3" w:rsidRDefault="006573BB" w:rsidP="00A26794">
                      <w:pPr>
                        <w:pStyle w:val="DocAuthorDate"/>
                      </w:pPr>
                      <w:r>
                        <w:t>November 30, 2018</w:t>
                      </w:r>
                    </w:p>
                  </w:txbxContent>
                </v:textbox>
                <w10:wrap anchorx="margin" anchory="margin"/>
                <w10:anchorlock/>
              </v:shape>
            </w:pict>
          </mc:Fallback>
        </mc:AlternateContent>
      </w:r>
    </w:p>
    <w:p w14:paraId="04639151" w14:textId="77777777" w:rsidR="00AF12F0" w:rsidRDefault="3082C079" w:rsidP="00AF12F0">
      <w:pPr>
        <w:pStyle w:val="IntentionallyBlank"/>
      </w:pPr>
      <w:r>
        <w:lastRenderedPageBreak/>
        <w:t>This page intentionally left blank for two-sided printing.</w:t>
      </w:r>
    </w:p>
    <w:p w14:paraId="7ACA7A62" w14:textId="77777777" w:rsidR="00495CE7" w:rsidRDefault="00495CE7" w:rsidP="007F04AE">
      <w:pPr>
        <w:pStyle w:val="Signature1"/>
      </w:pPr>
    </w:p>
    <w:p w14:paraId="44C5F704" w14:textId="77777777" w:rsidR="00FA238E" w:rsidRDefault="00FA238E" w:rsidP="00CA27E5">
      <w:pPr>
        <w:pStyle w:val="BodyText"/>
      </w:pPr>
    </w:p>
    <w:p w14:paraId="79A22034" w14:textId="77777777" w:rsidR="00F34455" w:rsidRPr="00131B54" w:rsidRDefault="00F34455" w:rsidP="00486AF0">
      <w:pPr>
        <w:pStyle w:val="BodyText"/>
        <w:sectPr w:rsidR="00F34455" w:rsidRPr="00131B54" w:rsidSect="00EC66F4">
          <w:headerReference w:type="even" r:id="rId20"/>
          <w:pgSz w:w="12240" w:h="15840"/>
          <w:pgMar w:top="1296" w:right="1440" w:bottom="1152" w:left="1440" w:header="720" w:footer="720" w:gutter="0"/>
          <w:cols w:space="720"/>
          <w:titlePg/>
          <w:docGrid w:linePitch="360"/>
        </w:sectPr>
      </w:pPr>
    </w:p>
    <w:p w14:paraId="5BBA5D3B" w14:textId="77777777" w:rsidR="00462D1F" w:rsidRDefault="3082C079" w:rsidP="3082C079">
      <w:pPr>
        <w:pStyle w:val="BodyText"/>
        <w:rPr>
          <w:rStyle w:val="FrontMatterHeading"/>
          <w:sz w:val="32"/>
          <w:szCs w:val="32"/>
        </w:rPr>
      </w:pPr>
      <w:r w:rsidRPr="3082C079">
        <w:rPr>
          <w:rStyle w:val="FrontMatterHeading"/>
        </w:rPr>
        <w:lastRenderedPageBreak/>
        <w:t>Table of Contents</w:t>
      </w:r>
    </w:p>
    <w:p w14:paraId="3DEB45F5" w14:textId="7A7D9116" w:rsidR="00142AFD" w:rsidRDefault="006D262F">
      <w:pPr>
        <w:pStyle w:val="TOC1"/>
        <w:rPr>
          <w:rFonts w:asciiTheme="minorHAnsi" w:eastAsiaTheme="minorEastAsia" w:hAnsiTheme="minorHAnsi" w:cstheme="minorBidi"/>
          <w:sz w:val="22"/>
          <w:szCs w:val="22"/>
        </w:rPr>
      </w:pPr>
      <w:r>
        <w:fldChar w:fldCharType="begin"/>
      </w:r>
      <w:r>
        <w:instrText xml:space="preserve"> TOC \o "2-2" \h \z \u \t "Heading 1,1,Heading 3,3,Heading 4,4,Heading 6,1,Heading 7,2,Heading 8,3,Heading 9,4" </w:instrText>
      </w:r>
      <w:r>
        <w:fldChar w:fldCharType="separate"/>
      </w:r>
      <w:hyperlink w:anchor="_Toc531378460" w:history="1">
        <w:r w:rsidR="00142AFD" w:rsidRPr="00D55CE6">
          <w:rPr>
            <w:rStyle w:val="Hyperlink"/>
            <w14:scene3d>
              <w14:camera w14:prst="orthographicFront"/>
              <w14:lightRig w14:rig="threePt" w14:dir="t">
                <w14:rot w14:lat="0" w14:lon="0" w14:rev="0"/>
              </w14:lightRig>
            </w14:scene3d>
          </w:rPr>
          <w:t>1</w:t>
        </w:r>
        <w:r w:rsidR="00142AFD">
          <w:rPr>
            <w:rFonts w:asciiTheme="minorHAnsi" w:eastAsiaTheme="minorEastAsia" w:hAnsiTheme="minorHAnsi" w:cstheme="minorBidi"/>
            <w:sz w:val="22"/>
            <w:szCs w:val="22"/>
          </w:rPr>
          <w:tab/>
        </w:r>
        <w:r w:rsidR="00142AFD" w:rsidRPr="00D55CE6">
          <w:rPr>
            <w:rStyle w:val="Hyperlink"/>
          </w:rPr>
          <w:t>Introduction</w:t>
        </w:r>
        <w:r w:rsidR="00142AFD">
          <w:rPr>
            <w:webHidden/>
          </w:rPr>
          <w:tab/>
        </w:r>
        <w:r w:rsidR="00142AFD">
          <w:rPr>
            <w:webHidden/>
          </w:rPr>
          <w:fldChar w:fldCharType="begin"/>
        </w:r>
        <w:r w:rsidR="00142AFD">
          <w:rPr>
            <w:webHidden/>
          </w:rPr>
          <w:instrText xml:space="preserve"> PAGEREF _Toc531378460 \h </w:instrText>
        </w:r>
        <w:r w:rsidR="00142AFD">
          <w:rPr>
            <w:webHidden/>
          </w:rPr>
        </w:r>
        <w:r w:rsidR="00142AFD">
          <w:rPr>
            <w:webHidden/>
          </w:rPr>
          <w:fldChar w:fldCharType="separate"/>
        </w:r>
        <w:r w:rsidR="00142AFD">
          <w:rPr>
            <w:webHidden/>
          </w:rPr>
          <w:t>5</w:t>
        </w:r>
        <w:r w:rsidR="00142AFD">
          <w:rPr>
            <w:webHidden/>
          </w:rPr>
          <w:fldChar w:fldCharType="end"/>
        </w:r>
      </w:hyperlink>
    </w:p>
    <w:p w14:paraId="05E7A19F" w14:textId="5EA4C0CB" w:rsidR="00142AFD" w:rsidRDefault="002C0AA3">
      <w:pPr>
        <w:pStyle w:val="TOC1"/>
        <w:rPr>
          <w:rFonts w:asciiTheme="minorHAnsi" w:eastAsiaTheme="minorEastAsia" w:hAnsiTheme="minorHAnsi" w:cstheme="minorBidi"/>
          <w:sz w:val="22"/>
          <w:szCs w:val="22"/>
        </w:rPr>
      </w:pPr>
      <w:hyperlink w:anchor="_Toc531378461" w:history="1">
        <w:r w:rsidR="00142AFD" w:rsidRPr="00D55CE6">
          <w:rPr>
            <w:rStyle w:val="Hyperlink"/>
            <w14:scene3d>
              <w14:camera w14:prst="orthographicFront"/>
              <w14:lightRig w14:rig="threePt" w14:dir="t">
                <w14:rot w14:lat="0" w14:lon="0" w14:rev="0"/>
              </w14:lightRig>
            </w14:scene3d>
          </w:rPr>
          <w:t>2</w:t>
        </w:r>
        <w:r w:rsidR="00142AFD">
          <w:rPr>
            <w:rFonts w:asciiTheme="minorHAnsi" w:eastAsiaTheme="minorEastAsia" w:hAnsiTheme="minorHAnsi" w:cstheme="minorBidi"/>
            <w:sz w:val="22"/>
            <w:szCs w:val="22"/>
          </w:rPr>
          <w:tab/>
        </w:r>
        <w:r w:rsidR="00142AFD" w:rsidRPr="00D55CE6">
          <w:rPr>
            <w:rStyle w:val="Hyperlink"/>
          </w:rPr>
          <w:t>Task 7: Research with taxpayers</w:t>
        </w:r>
        <w:r w:rsidR="00142AFD">
          <w:rPr>
            <w:webHidden/>
          </w:rPr>
          <w:tab/>
        </w:r>
        <w:r w:rsidR="00142AFD">
          <w:rPr>
            <w:webHidden/>
          </w:rPr>
          <w:fldChar w:fldCharType="begin"/>
        </w:r>
        <w:r w:rsidR="00142AFD">
          <w:rPr>
            <w:webHidden/>
          </w:rPr>
          <w:instrText xml:space="preserve"> PAGEREF _Toc531378461 \h </w:instrText>
        </w:r>
        <w:r w:rsidR="00142AFD">
          <w:rPr>
            <w:webHidden/>
          </w:rPr>
        </w:r>
        <w:r w:rsidR="00142AFD">
          <w:rPr>
            <w:webHidden/>
          </w:rPr>
          <w:fldChar w:fldCharType="separate"/>
        </w:r>
        <w:r w:rsidR="00142AFD">
          <w:rPr>
            <w:webHidden/>
          </w:rPr>
          <w:t>5</w:t>
        </w:r>
        <w:r w:rsidR="00142AFD">
          <w:rPr>
            <w:webHidden/>
          </w:rPr>
          <w:fldChar w:fldCharType="end"/>
        </w:r>
      </w:hyperlink>
    </w:p>
    <w:p w14:paraId="22300D88" w14:textId="2E1A7638" w:rsidR="00142AFD" w:rsidRDefault="002C0AA3">
      <w:pPr>
        <w:pStyle w:val="TOC2"/>
        <w:rPr>
          <w:rFonts w:asciiTheme="minorHAnsi" w:eastAsiaTheme="minorEastAsia" w:hAnsiTheme="minorHAnsi" w:cstheme="minorBidi"/>
          <w:sz w:val="22"/>
          <w:szCs w:val="22"/>
        </w:rPr>
      </w:pPr>
      <w:hyperlink w:anchor="_Toc531378462" w:history="1">
        <w:r w:rsidR="00142AFD" w:rsidRPr="00D55CE6">
          <w:rPr>
            <w:rStyle w:val="Hyperlink"/>
          </w:rPr>
          <w:t>2.1</w:t>
        </w:r>
        <w:r w:rsidR="00142AFD">
          <w:rPr>
            <w:rFonts w:asciiTheme="minorHAnsi" w:eastAsiaTheme="minorEastAsia" w:hAnsiTheme="minorHAnsi" w:cstheme="minorBidi"/>
            <w:sz w:val="22"/>
            <w:szCs w:val="22"/>
          </w:rPr>
          <w:tab/>
        </w:r>
        <w:r w:rsidR="00142AFD" w:rsidRPr="00D55CE6">
          <w:rPr>
            <w:rStyle w:val="Hyperlink"/>
          </w:rPr>
          <w:t>Research objectives</w:t>
        </w:r>
        <w:r w:rsidR="00142AFD">
          <w:rPr>
            <w:webHidden/>
          </w:rPr>
          <w:tab/>
        </w:r>
        <w:r w:rsidR="00142AFD">
          <w:rPr>
            <w:webHidden/>
          </w:rPr>
          <w:fldChar w:fldCharType="begin"/>
        </w:r>
        <w:r w:rsidR="00142AFD">
          <w:rPr>
            <w:webHidden/>
          </w:rPr>
          <w:instrText xml:space="preserve"> PAGEREF _Toc531378462 \h </w:instrText>
        </w:r>
        <w:r w:rsidR="00142AFD">
          <w:rPr>
            <w:webHidden/>
          </w:rPr>
        </w:r>
        <w:r w:rsidR="00142AFD">
          <w:rPr>
            <w:webHidden/>
          </w:rPr>
          <w:fldChar w:fldCharType="separate"/>
        </w:r>
        <w:r w:rsidR="00142AFD">
          <w:rPr>
            <w:webHidden/>
          </w:rPr>
          <w:t>5</w:t>
        </w:r>
        <w:r w:rsidR="00142AFD">
          <w:rPr>
            <w:webHidden/>
          </w:rPr>
          <w:fldChar w:fldCharType="end"/>
        </w:r>
      </w:hyperlink>
    </w:p>
    <w:p w14:paraId="2883D9CC" w14:textId="6B745CFB" w:rsidR="00142AFD" w:rsidRDefault="002C0AA3">
      <w:pPr>
        <w:pStyle w:val="TOC2"/>
        <w:rPr>
          <w:rFonts w:asciiTheme="minorHAnsi" w:eastAsiaTheme="minorEastAsia" w:hAnsiTheme="minorHAnsi" w:cstheme="minorBidi"/>
          <w:sz w:val="22"/>
          <w:szCs w:val="22"/>
        </w:rPr>
      </w:pPr>
      <w:hyperlink w:anchor="_Toc531378463" w:history="1">
        <w:r w:rsidR="00142AFD" w:rsidRPr="00D55CE6">
          <w:rPr>
            <w:rStyle w:val="Hyperlink"/>
          </w:rPr>
          <w:t>2.2</w:t>
        </w:r>
        <w:r w:rsidR="00142AFD">
          <w:rPr>
            <w:rFonts w:asciiTheme="minorHAnsi" w:eastAsiaTheme="minorEastAsia" w:hAnsiTheme="minorHAnsi" w:cstheme="minorBidi"/>
            <w:sz w:val="22"/>
            <w:szCs w:val="22"/>
          </w:rPr>
          <w:tab/>
        </w:r>
        <w:r w:rsidR="00142AFD" w:rsidRPr="00D55CE6">
          <w:rPr>
            <w:rStyle w:val="Hyperlink"/>
          </w:rPr>
          <w:t>Planned methodology</w:t>
        </w:r>
        <w:r w:rsidR="00142AFD">
          <w:rPr>
            <w:webHidden/>
          </w:rPr>
          <w:tab/>
        </w:r>
        <w:r w:rsidR="00142AFD">
          <w:rPr>
            <w:webHidden/>
          </w:rPr>
          <w:fldChar w:fldCharType="begin"/>
        </w:r>
        <w:r w:rsidR="00142AFD">
          <w:rPr>
            <w:webHidden/>
          </w:rPr>
          <w:instrText xml:space="preserve"> PAGEREF _Toc531378463 \h </w:instrText>
        </w:r>
        <w:r w:rsidR="00142AFD">
          <w:rPr>
            <w:webHidden/>
          </w:rPr>
        </w:r>
        <w:r w:rsidR="00142AFD">
          <w:rPr>
            <w:webHidden/>
          </w:rPr>
          <w:fldChar w:fldCharType="separate"/>
        </w:r>
        <w:r w:rsidR="00142AFD">
          <w:rPr>
            <w:webHidden/>
          </w:rPr>
          <w:t>6</w:t>
        </w:r>
        <w:r w:rsidR="00142AFD">
          <w:rPr>
            <w:webHidden/>
          </w:rPr>
          <w:fldChar w:fldCharType="end"/>
        </w:r>
      </w:hyperlink>
    </w:p>
    <w:p w14:paraId="65473435" w14:textId="2090B1F5" w:rsidR="00142AFD" w:rsidRDefault="002C0AA3">
      <w:pPr>
        <w:pStyle w:val="TOC3"/>
        <w:rPr>
          <w:rFonts w:asciiTheme="minorHAnsi" w:eastAsiaTheme="minorEastAsia" w:hAnsiTheme="minorHAnsi" w:cstheme="minorBidi"/>
          <w:sz w:val="22"/>
        </w:rPr>
      </w:pPr>
      <w:hyperlink w:anchor="_Toc531378464" w:history="1">
        <w:r w:rsidR="00142AFD" w:rsidRPr="00D55CE6">
          <w:rPr>
            <w:rStyle w:val="Hyperlink"/>
          </w:rPr>
          <w:t>2.2.1</w:t>
        </w:r>
        <w:r w:rsidR="00142AFD">
          <w:rPr>
            <w:rFonts w:asciiTheme="minorHAnsi" w:eastAsiaTheme="minorEastAsia" w:hAnsiTheme="minorHAnsi" w:cstheme="minorBidi"/>
            <w:sz w:val="22"/>
          </w:rPr>
          <w:tab/>
        </w:r>
        <w:r w:rsidR="00142AFD" w:rsidRPr="00D55CE6">
          <w:rPr>
            <w:rStyle w:val="Hyperlink"/>
          </w:rPr>
          <w:t>Population of interest</w:t>
        </w:r>
        <w:r w:rsidR="00142AFD">
          <w:rPr>
            <w:webHidden/>
          </w:rPr>
          <w:tab/>
        </w:r>
        <w:r w:rsidR="00142AFD">
          <w:rPr>
            <w:webHidden/>
          </w:rPr>
          <w:fldChar w:fldCharType="begin"/>
        </w:r>
        <w:r w:rsidR="00142AFD">
          <w:rPr>
            <w:webHidden/>
          </w:rPr>
          <w:instrText xml:space="preserve"> PAGEREF _Toc531378464 \h </w:instrText>
        </w:r>
        <w:r w:rsidR="00142AFD">
          <w:rPr>
            <w:webHidden/>
          </w:rPr>
        </w:r>
        <w:r w:rsidR="00142AFD">
          <w:rPr>
            <w:webHidden/>
          </w:rPr>
          <w:fldChar w:fldCharType="separate"/>
        </w:r>
        <w:r w:rsidR="00142AFD">
          <w:rPr>
            <w:webHidden/>
          </w:rPr>
          <w:t>6</w:t>
        </w:r>
        <w:r w:rsidR="00142AFD">
          <w:rPr>
            <w:webHidden/>
          </w:rPr>
          <w:fldChar w:fldCharType="end"/>
        </w:r>
      </w:hyperlink>
    </w:p>
    <w:p w14:paraId="77AAD1EE" w14:textId="7732E3AC" w:rsidR="00142AFD" w:rsidRDefault="002C0AA3">
      <w:pPr>
        <w:pStyle w:val="TOC3"/>
        <w:rPr>
          <w:rFonts w:asciiTheme="minorHAnsi" w:eastAsiaTheme="minorEastAsia" w:hAnsiTheme="minorHAnsi" w:cstheme="minorBidi"/>
          <w:sz w:val="22"/>
        </w:rPr>
      </w:pPr>
      <w:hyperlink w:anchor="_Toc531378465" w:history="1">
        <w:r w:rsidR="00142AFD" w:rsidRPr="00D55CE6">
          <w:rPr>
            <w:rStyle w:val="Hyperlink"/>
          </w:rPr>
          <w:t>2.2.2</w:t>
        </w:r>
        <w:r w:rsidR="00142AFD">
          <w:rPr>
            <w:rFonts w:asciiTheme="minorHAnsi" w:eastAsiaTheme="minorEastAsia" w:hAnsiTheme="minorHAnsi" w:cstheme="minorBidi"/>
            <w:sz w:val="22"/>
          </w:rPr>
          <w:tab/>
        </w:r>
        <w:r w:rsidR="00142AFD" w:rsidRPr="00D55CE6">
          <w:rPr>
            <w:rStyle w:val="Hyperlink"/>
          </w:rPr>
          <w:t>Sampling strategy</w:t>
        </w:r>
        <w:r w:rsidR="00142AFD">
          <w:rPr>
            <w:webHidden/>
          </w:rPr>
          <w:tab/>
        </w:r>
        <w:r w:rsidR="00142AFD">
          <w:rPr>
            <w:webHidden/>
          </w:rPr>
          <w:fldChar w:fldCharType="begin"/>
        </w:r>
        <w:r w:rsidR="00142AFD">
          <w:rPr>
            <w:webHidden/>
          </w:rPr>
          <w:instrText xml:space="preserve"> PAGEREF _Toc531378465 \h </w:instrText>
        </w:r>
        <w:r w:rsidR="00142AFD">
          <w:rPr>
            <w:webHidden/>
          </w:rPr>
        </w:r>
        <w:r w:rsidR="00142AFD">
          <w:rPr>
            <w:webHidden/>
          </w:rPr>
          <w:fldChar w:fldCharType="separate"/>
        </w:r>
        <w:r w:rsidR="00142AFD">
          <w:rPr>
            <w:webHidden/>
          </w:rPr>
          <w:t>6</w:t>
        </w:r>
        <w:r w:rsidR="00142AFD">
          <w:rPr>
            <w:webHidden/>
          </w:rPr>
          <w:fldChar w:fldCharType="end"/>
        </w:r>
      </w:hyperlink>
    </w:p>
    <w:p w14:paraId="6F44A140" w14:textId="70215F2B" w:rsidR="00142AFD" w:rsidRDefault="002C0AA3">
      <w:pPr>
        <w:pStyle w:val="TOC3"/>
        <w:rPr>
          <w:rFonts w:asciiTheme="minorHAnsi" w:eastAsiaTheme="minorEastAsia" w:hAnsiTheme="minorHAnsi" w:cstheme="minorBidi"/>
          <w:sz w:val="22"/>
        </w:rPr>
      </w:pPr>
      <w:hyperlink w:anchor="_Toc531378466" w:history="1">
        <w:r w:rsidR="00142AFD" w:rsidRPr="00D55CE6">
          <w:rPr>
            <w:rStyle w:val="Hyperlink"/>
          </w:rPr>
          <w:t>2.2.3</w:t>
        </w:r>
        <w:r w:rsidR="00142AFD">
          <w:rPr>
            <w:rFonts w:asciiTheme="minorHAnsi" w:eastAsiaTheme="minorEastAsia" w:hAnsiTheme="minorHAnsi" w:cstheme="minorBidi"/>
            <w:sz w:val="22"/>
          </w:rPr>
          <w:tab/>
        </w:r>
        <w:r w:rsidR="00142AFD" w:rsidRPr="00D55CE6">
          <w:rPr>
            <w:rStyle w:val="Hyperlink"/>
          </w:rPr>
          <w:t>Recruitment strategy</w:t>
        </w:r>
        <w:r w:rsidR="00142AFD">
          <w:rPr>
            <w:webHidden/>
          </w:rPr>
          <w:tab/>
        </w:r>
        <w:r w:rsidR="00142AFD">
          <w:rPr>
            <w:webHidden/>
          </w:rPr>
          <w:fldChar w:fldCharType="begin"/>
        </w:r>
        <w:r w:rsidR="00142AFD">
          <w:rPr>
            <w:webHidden/>
          </w:rPr>
          <w:instrText xml:space="preserve"> PAGEREF _Toc531378466 \h </w:instrText>
        </w:r>
        <w:r w:rsidR="00142AFD">
          <w:rPr>
            <w:webHidden/>
          </w:rPr>
        </w:r>
        <w:r w:rsidR="00142AFD">
          <w:rPr>
            <w:webHidden/>
          </w:rPr>
          <w:fldChar w:fldCharType="separate"/>
        </w:r>
        <w:r w:rsidR="00142AFD">
          <w:rPr>
            <w:webHidden/>
          </w:rPr>
          <w:t>7</w:t>
        </w:r>
        <w:r w:rsidR="00142AFD">
          <w:rPr>
            <w:webHidden/>
          </w:rPr>
          <w:fldChar w:fldCharType="end"/>
        </w:r>
      </w:hyperlink>
    </w:p>
    <w:p w14:paraId="36EB15F4" w14:textId="0C6A3B1D" w:rsidR="00142AFD" w:rsidRDefault="002C0AA3">
      <w:pPr>
        <w:pStyle w:val="TOC4"/>
        <w:rPr>
          <w:rFonts w:asciiTheme="minorHAnsi" w:eastAsiaTheme="minorEastAsia" w:hAnsiTheme="minorHAnsi" w:cstheme="minorBidi"/>
          <w:sz w:val="22"/>
          <w:szCs w:val="22"/>
        </w:rPr>
      </w:pPr>
      <w:hyperlink w:anchor="_Toc531378467" w:history="1">
        <w:r w:rsidR="00142AFD" w:rsidRPr="00D55CE6">
          <w:rPr>
            <w:rStyle w:val="Hyperlink"/>
          </w:rPr>
          <w:t>2.2.3.1</w:t>
        </w:r>
        <w:r w:rsidR="00142AFD">
          <w:rPr>
            <w:rFonts w:asciiTheme="minorHAnsi" w:eastAsiaTheme="minorEastAsia" w:hAnsiTheme="minorHAnsi" w:cstheme="minorBidi"/>
            <w:sz w:val="22"/>
            <w:szCs w:val="22"/>
          </w:rPr>
          <w:tab/>
        </w:r>
        <w:r w:rsidR="00142AFD" w:rsidRPr="00D55CE6">
          <w:rPr>
            <w:rStyle w:val="Hyperlink"/>
          </w:rPr>
          <w:t>Contact strategy</w:t>
        </w:r>
        <w:r w:rsidR="00142AFD">
          <w:rPr>
            <w:webHidden/>
          </w:rPr>
          <w:tab/>
        </w:r>
        <w:r w:rsidR="00142AFD">
          <w:rPr>
            <w:webHidden/>
          </w:rPr>
          <w:fldChar w:fldCharType="begin"/>
        </w:r>
        <w:r w:rsidR="00142AFD">
          <w:rPr>
            <w:webHidden/>
          </w:rPr>
          <w:instrText xml:space="preserve"> PAGEREF _Toc531378467 \h </w:instrText>
        </w:r>
        <w:r w:rsidR="00142AFD">
          <w:rPr>
            <w:webHidden/>
          </w:rPr>
        </w:r>
        <w:r w:rsidR="00142AFD">
          <w:rPr>
            <w:webHidden/>
          </w:rPr>
          <w:fldChar w:fldCharType="separate"/>
        </w:r>
        <w:r w:rsidR="00142AFD">
          <w:rPr>
            <w:webHidden/>
          </w:rPr>
          <w:t>7</w:t>
        </w:r>
        <w:r w:rsidR="00142AFD">
          <w:rPr>
            <w:webHidden/>
          </w:rPr>
          <w:fldChar w:fldCharType="end"/>
        </w:r>
      </w:hyperlink>
    </w:p>
    <w:p w14:paraId="73B5F54C" w14:textId="2BF86F86" w:rsidR="00142AFD" w:rsidRDefault="002C0AA3">
      <w:pPr>
        <w:pStyle w:val="TOC4"/>
        <w:rPr>
          <w:rFonts w:asciiTheme="minorHAnsi" w:eastAsiaTheme="minorEastAsia" w:hAnsiTheme="minorHAnsi" w:cstheme="minorBidi"/>
          <w:sz w:val="22"/>
          <w:szCs w:val="22"/>
        </w:rPr>
      </w:pPr>
      <w:hyperlink w:anchor="_Toc531378468" w:history="1">
        <w:r w:rsidR="00142AFD" w:rsidRPr="00D55CE6">
          <w:rPr>
            <w:rStyle w:val="Hyperlink"/>
          </w:rPr>
          <w:t>2.2.3.2</w:t>
        </w:r>
        <w:r w:rsidR="00142AFD">
          <w:rPr>
            <w:rFonts w:asciiTheme="minorHAnsi" w:eastAsiaTheme="minorEastAsia" w:hAnsiTheme="minorHAnsi" w:cstheme="minorBidi"/>
            <w:sz w:val="22"/>
            <w:szCs w:val="22"/>
          </w:rPr>
          <w:tab/>
        </w:r>
        <w:r w:rsidR="00142AFD" w:rsidRPr="00D55CE6">
          <w:rPr>
            <w:rStyle w:val="Hyperlink"/>
          </w:rPr>
          <w:t>Screening and quotas</w:t>
        </w:r>
        <w:r w:rsidR="00142AFD">
          <w:rPr>
            <w:webHidden/>
          </w:rPr>
          <w:tab/>
        </w:r>
        <w:r w:rsidR="00142AFD">
          <w:rPr>
            <w:webHidden/>
          </w:rPr>
          <w:fldChar w:fldCharType="begin"/>
        </w:r>
        <w:r w:rsidR="00142AFD">
          <w:rPr>
            <w:webHidden/>
          </w:rPr>
          <w:instrText xml:space="preserve"> PAGEREF _Toc531378468 \h </w:instrText>
        </w:r>
        <w:r w:rsidR="00142AFD">
          <w:rPr>
            <w:webHidden/>
          </w:rPr>
        </w:r>
        <w:r w:rsidR="00142AFD">
          <w:rPr>
            <w:webHidden/>
          </w:rPr>
          <w:fldChar w:fldCharType="separate"/>
        </w:r>
        <w:r w:rsidR="00142AFD">
          <w:rPr>
            <w:webHidden/>
          </w:rPr>
          <w:t>7</w:t>
        </w:r>
        <w:r w:rsidR="00142AFD">
          <w:rPr>
            <w:webHidden/>
          </w:rPr>
          <w:fldChar w:fldCharType="end"/>
        </w:r>
      </w:hyperlink>
    </w:p>
    <w:p w14:paraId="269065A3" w14:textId="2B18A87A" w:rsidR="00142AFD" w:rsidRDefault="002C0AA3">
      <w:pPr>
        <w:pStyle w:val="TOC3"/>
        <w:rPr>
          <w:rFonts w:asciiTheme="minorHAnsi" w:eastAsiaTheme="minorEastAsia" w:hAnsiTheme="minorHAnsi" w:cstheme="minorBidi"/>
          <w:sz w:val="22"/>
        </w:rPr>
      </w:pPr>
      <w:hyperlink w:anchor="_Toc531378469" w:history="1">
        <w:r w:rsidR="00142AFD" w:rsidRPr="00D55CE6">
          <w:rPr>
            <w:rStyle w:val="Hyperlink"/>
          </w:rPr>
          <w:t>2.2.4</w:t>
        </w:r>
        <w:r w:rsidR="00142AFD">
          <w:rPr>
            <w:rFonts w:asciiTheme="minorHAnsi" w:eastAsiaTheme="minorEastAsia" w:hAnsiTheme="minorHAnsi" w:cstheme="minorBidi"/>
            <w:sz w:val="22"/>
          </w:rPr>
          <w:tab/>
        </w:r>
        <w:r w:rsidR="00142AFD" w:rsidRPr="00D55CE6">
          <w:rPr>
            <w:rStyle w:val="Hyperlink"/>
          </w:rPr>
          <w:t>Data collection</w:t>
        </w:r>
        <w:r w:rsidR="00142AFD">
          <w:rPr>
            <w:webHidden/>
          </w:rPr>
          <w:tab/>
        </w:r>
        <w:r w:rsidR="00142AFD">
          <w:rPr>
            <w:webHidden/>
          </w:rPr>
          <w:fldChar w:fldCharType="begin"/>
        </w:r>
        <w:r w:rsidR="00142AFD">
          <w:rPr>
            <w:webHidden/>
          </w:rPr>
          <w:instrText xml:space="preserve"> PAGEREF _Toc531378469 \h </w:instrText>
        </w:r>
        <w:r w:rsidR="00142AFD">
          <w:rPr>
            <w:webHidden/>
          </w:rPr>
        </w:r>
        <w:r w:rsidR="00142AFD">
          <w:rPr>
            <w:webHidden/>
          </w:rPr>
          <w:fldChar w:fldCharType="separate"/>
        </w:r>
        <w:r w:rsidR="00142AFD">
          <w:rPr>
            <w:webHidden/>
          </w:rPr>
          <w:t>8</w:t>
        </w:r>
        <w:r w:rsidR="00142AFD">
          <w:rPr>
            <w:webHidden/>
          </w:rPr>
          <w:fldChar w:fldCharType="end"/>
        </w:r>
      </w:hyperlink>
    </w:p>
    <w:p w14:paraId="0C97EFF7" w14:textId="62DEFF94" w:rsidR="00142AFD" w:rsidRDefault="002C0AA3">
      <w:pPr>
        <w:pStyle w:val="TOC4"/>
        <w:rPr>
          <w:rFonts w:asciiTheme="minorHAnsi" w:eastAsiaTheme="minorEastAsia" w:hAnsiTheme="minorHAnsi" w:cstheme="minorBidi"/>
          <w:sz w:val="22"/>
          <w:szCs w:val="22"/>
        </w:rPr>
      </w:pPr>
      <w:hyperlink w:anchor="_Toc531378470" w:history="1">
        <w:r w:rsidR="00142AFD" w:rsidRPr="00D55CE6">
          <w:rPr>
            <w:rStyle w:val="Hyperlink"/>
          </w:rPr>
          <w:t>2.2.4.1</w:t>
        </w:r>
        <w:r w:rsidR="00142AFD">
          <w:rPr>
            <w:rFonts w:asciiTheme="minorHAnsi" w:eastAsiaTheme="minorEastAsia" w:hAnsiTheme="minorHAnsi" w:cstheme="minorBidi"/>
            <w:sz w:val="22"/>
            <w:szCs w:val="22"/>
          </w:rPr>
          <w:tab/>
        </w:r>
        <w:r w:rsidR="00142AFD" w:rsidRPr="00D55CE6">
          <w:rPr>
            <w:rStyle w:val="Hyperlink"/>
          </w:rPr>
          <w:t>Planned approach</w:t>
        </w:r>
        <w:r w:rsidR="00142AFD">
          <w:rPr>
            <w:webHidden/>
          </w:rPr>
          <w:tab/>
        </w:r>
        <w:r w:rsidR="00142AFD">
          <w:rPr>
            <w:webHidden/>
          </w:rPr>
          <w:fldChar w:fldCharType="begin"/>
        </w:r>
        <w:r w:rsidR="00142AFD">
          <w:rPr>
            <w:webHidden/>
          </w:rPr>
          <w:instrText xml:space="preserve"> PAGEREF _Toc531378470 \h </w:instrText>
        </w:r>
        <w:r w:rsidR="00142AFD">
          <w:rPr>
            <w:webHidden/>
          </w:rPr>
        </w:r>
        <w:r w:rsidR="00142AFD">
          <w:rPr>
            <w:webHidden/>
          </w:rPr>
          <w:fldChar w:fldCharType="separate"/>
        </w:r>
        <w:r w:rsidR="00142AFD">
          <w:rPr>
            <w:webHidden/>
          </w:rPr>
          <w:t>8</w:t>
        </w:r>
        <w:r w:rsidR="00142AFD">
          <w:rPr>
            <w:webHidden/>
          </w:rPr>
          <w:fldChar w:fldCharType="end"/>
        </w:r>
      </w:hyperlink>
    </w:p>
    <w:p w14:paraId="3BDD90BA" w14:textId="067E8390" w:rsidR="00142AFD" w:rsidRDefault="002C0AA3">
      <w:pPr>
        <w:pStyle w:val="TOC4"/>
        <w:rPr>
          <w:rFonts w:asciiTheme="minorHAnsi" w:eastAsiaTheme="minorEastAsia" w:hAnsiTheme="minorHAnsi" w:cstheme="minorBidi"/>
          <w:sz w:val="22"/>
          <w:szCs w:val="22"/>
        </w:rPr>
      </w:pPr>
      <w:hyperlink w:anchor="_Toc531378471" w:history="1">
        <w:r w:rsidR="00142AFD" w:rsidRPr="00D55CE6">
          <w:rPr>
            <w:rStyle w:val="Hyperlink"/>
          </w:rPr>
          <w:t>2.2.4.2</w:t>
        </w:r>
        <w:r w:rsidR="00142AFD">
          <w:rPr>
            <w:rFonts w:asciiTheme="minorHAnsi" w:eastAsiaTheme="minorEastAsia" w:hAnsiTheme="minorHAnsi" w:cstheme="minorBidi"/>
            <w:sz w:val="22"/>
            <w:szCs w:val="22"/>
          </w:rPr>
          <w:tab/>
        </w:r>
        <w:r w:rsidR="00142AFD" w:rsidRPr="00D55CE6">
          <w:rPr>
            <w:rStyle w:val="Hyperlink"/>
          </w:rPr>
          <w:t>Test scenarios and topics for the interviews</w:t>
        </w:r>
        <w:r w:rsidR="00142AFD">
          <w:rPr>
            <w:webHidden/>
          </w:rPr>
          <w:tab/>
        </w:r>
        <w:r w:rsidR="00142AFD">
          <w:rPr>
            <w:webHidden/>
          </w:rPr>
          <w:fldChar w:fldCharType="begin"/>
        </w:r>
        <w:r w:rsidR="00142AFD">
          <w:rPr>
            <w:webHidden/>
          </w:rPr>
          <w:instrText xml:space="preserve"> PAGEREF _Toc531378471 \h </w:instrText>
        </w:r>
        <w:r w:rsidR="00142AFD">
          <w:rPr>
            <w:webHidden/>
          </w:rPr>
        </w:r>
        <w:r w:rsidR="00142AFD">
          <w:rPr>
            <w:webHidden/>
          </w:rPr>
          <w:fldChar w:fldCharType="separate"/>
        </w:r>
        <w:r w:rsidR="00142AFD">
          <w:rPr>
            <w:webHidden/>
          </w:rPr>
          <w:t>10</w:t>
        </w:r>
        <w:r w:rsidR="00142AFD">
          <w:rPr>
            <w:webHidden/>
          </w:rPr>
          <w:fldChar w:fldCharType="end"/>
        </w:r>
      </w:hyperlink>
    </w:p>
    <w:p w14:paraId="3E05F9AD" w14:textId="1F914F7A" w:rsidR="00142AFD" w:rsidRDefault="002C0AA3">
      <w:pPr>
        <w:pStyle w:val="TOC4"/>
        <w:rPr>
          <w:rFonts w:asciiTheme="minorHAnsi" w:eastAsiaTheme="minorEastAsia" w:hAnsiTheme="minorHAnsi" w:cstheme="minorBidi"/>
          <w:sz w:val="22"/>
          <w:szCs w:val="22"/>
        </w:rPr>
      </w:pPr>
      <w:hyperlink w:anchor="_Toc531378472" w:history="1">
        <w:r w:rsidR="00142AFD" w:rsidRPr="00D55CE6">
          <w:rPr>
            <w:rStyle w:val="Hyperlink"/>
          </w:rPr>
          <w:t>2.2.4.3</w:t>
        </w:r>
        <w:r w:rsidR="00142AFD">
          <w:rPr>
            <w:rFonts w:asciiTheme="minorHAnsi" w:eastAsiaTheme="minorEastAsia" w:hAnsiTheme="minorHAnsi" w:cstheme="minorBidi"/>
            <w:sz w:val="22"/>
            <w:szCs w:val="22"/>
          </w:rPr>
          <w:tab/>
        </w:r>
        <w:r w:rsidR="00142AFD" w:rsidRPr="00D55CE6">
          <w:rPr>
            <w:rStyle w:val="Hyperlink"/>
          </w:rPr>
          <w:t>Materials for data collection</w:t>
        </w:r>
        <w:r w:rsidR="00142AFD">
          <w:rPr>
            <w:webHidden/>
          </w:rPr>
          <w:tab/>
        </w:r>
        <w:r w:rsidR="00142AFD">
          <w:rPr>
            <w:webHidden/>
          </w:rPr>
          <w:fldChar w:fldCharType="begin"/>
        </w:r>
        <w:r w:rsidR="00142AFD">
          <w:rPr>
            <w:webHidden/>
          </w:rPr>
          <w:instrText xml:space="preserve"> PAGEREF _Toc531378472 \h </w:instrText>
        </w:r>
        <w:r w:rsidR="00142AFD">
          <w:rPr>
            <w:webHidden/>
          </w:rPr>
        </w:r>
        <w:r w:rsidR="00142AFD">
          <w:rPr>
            <w:webHidden/>
          </w:rPr>
          <w:fldChar w:fldCharType="separate"/>
        </w:r>
        <w:r w:rsidR="00142AFD">
          <w:rPr>
            <w:webHidden/>
          </w:rPr>
          <w:t>10</w:t>
        </w:r>
        <w:r w:rsidR="00142AFD">
          <w:rPr>
            <w:webHidden/>
          </w:rPr>
          <w:fldChar w:fldCharType="end"/>
        </w:r>
      </w:hyperlink>
    </w:p>
    <w:p w14:paraId="06482DFB" w14:textId="7B2CA49D" w:rsidR="00142AFD" w:rsidRDefault="002C0AA3">
      <w:pPr>
        <w:pStyle w:val="TOC3"/>
        <w:rPr>
          <w:rFonts w:asciiTheme="minorHAnsi" w:eastAsiaTheme="minorEastAsia" w:hAnsiTheme="minorHAnsi" w:cstheme="minorBidi"/>
          <w:sz w:val="22"/>
        </w:rPr>
      </w:pPr>
      <w:hyperlink w:anchor="_Toc531378473" w:history="1">
        <w:r w:rsidR="00142AFD" w:rsidRPr="00D55CE6">
          <w:rPr>
            <w:rStyle w:val="Hyperlink"/>
          </w:rPr>
          <w:t>2.2.5</w:t>
        </w:r>
        <w:r w:rsidR="00142AFD">
          <w:rPr>
            <w:rFonts w:asciiTheme="minorHAnsi" w:eastAsiaTheme="minorEastAsia" w:hAnsiTheme="minorHAnsi" w:cstheme="minorBidi"/>
            <w:sz w:val="22"/>
          </w:rPr>
          <w:tab/>
        </w:r>
        <w:r w:rsidR="00142AFD" w:rsidRPr="00D55CE6">
          <w:rPr>
            <w:rStyle w:val="Hyperlink"/>
          </w:rPr>
          <w:t>Reporting and analysis</w:t>
        </w:r>
        <w:r w:rsidR="00142AFD">
          <w:rPr>
            <w:webHidden/>
          </w:rPr>
          <w:tab/>
        </w:r>
        <w:r w:rsidR="00142AFD">
          <w:rPr>
            <w:webHidden/>
          </w:rPr>
          <w:fldChar w:fldCharType="begin"/>
        </w:r>
        <w:r w:rsidR="00142AFD">
          <w:rPr>
            <w:webHidden/>
          </w:rPr>
          <w:instrText xml:space="preserve"> PAGEREF _Toc531378473 \h </w:instrText>
        </w:r>
        <w:r w:rsidR="00142AFD">
          <w:rPr>
            <w:webHidden/>
          </w:rPr>
        </w:r>
        <w:r w:rsidR="00142AFD">
          <w:rPr>
            <w:webHidden/>
          </w:rPr>
          <w:fldChar w:fldCharType="separate"/>
        </w:r>
        <w:r w:rsidR="00142AFD">
          <w:rPr>
            <w:webHidden/>
          </w:rPr>
          <w:t>11</w:t>
        </w:r>
        <w:r w:rsidR="00142AFD">
          <w:rPr>
            <w:webHidden/>
          </w:rPr>
          <w:fldChar w:fldCharType="end"/>
        </w:r>
      </w:hyperlink>
    </w:p>
    <w:p w14:paraId="1A189847" w14:textId="6E39B0FF" w:rsidR="00142AFD" w:rsidRDefault="002C0AA3">
      <w:pPr>
        <w:pStyle w:val="TOC4"/>
        <w:rPr>
          <w:rFonts w:asciiTheme="minorHAnsi" w:eastAsiaTheme="minorEastAsia" w:hAnsiTheme="minorHAnsi" w:cstheme="minorBidi"/>
          <w:sz w:val="22"/>
          <w:szCs w:val="22"/>
        </w:rPr>
      </w:pPr>
      <w:hyperlink w:anchor="_Toc531378474" w:history="1">
        <w:r w:rsidR="00142AFD" w:rsidRPr="00D55CE6">
          <w:rPr>
            <w:rStyle w:val="Hyperlink"/>
          </w:rPr>
          <w:t>2.2.5.1</w:t>
        </w:r>
        <w:r w:rsidR="00142AFD">
          <w:rPr>
            <w:rFonts w:asciiTheme="minorHAnsi" w:eastAsiaTheme="minorEastAsia" w:hAnsiTheme="minorHAnsi" w:cstheme="minorBidi"/>
            <w:sz w:val="22"/>
            <w:szCs w:val="22"/>
          </w:rPr>
          <w:tab/>
        </w:r>
        <w:r w:rsidR="00142AFD" w:rsidRPr="00D55CE6">
          <w:rPr>
            <w:rStyle w:val="Hyperlink"/>
          </w:rPr>
          <w:t>Usability data</w:t>
        </w:r>
        <w:r w:rsidR="00142AFD">
          <w:rPr>
            <w:webHidden/>
          </w:rPr>
          <w:tab/>
        </w:r>
        <w:r w:rsidR="00142AFD">
          <w:rPr>
            <w:webHidden/>
          </w:rPr>
          <w:fldChar w:fldCharType="begin"/>
        </w:r>
        <w:r w:rsidR="00142AFD">
          <w:rPr>
            <w:webHidden/>
          </w:rPr>
          <w:instrText xml:space="preserve"> PAGEREF _Toc531378474 \h </w:instrText>
        </w:r>
        <w:r w:rsidR="00142AFD">
          <w:rPr>
            <w:webHidden/>
          </w:rPr>
        </w:r>
        <w:r w:rsidR="00142AFD">
          <w:rPr>
            <w:webHidden/>
          </w:rPr>
          <w:fldChar w:fldCharType="separate"/>
        </w:r>
        <w:r w:rsidR="00142AFD">
          <w:rPr>
            <w:webHidden/>
          </w:rPr>
          <w:t>11</w:t>
        </w:r>
        <w:r w:rsidR="00142AFD">
          <w:rPr>
            <w:webHidden/>
          </w:rPr>
          <w:fldChar w:fldCharType="end"/>
        </w:r>
      </w:hyperlink>
    </w:p>
    <w:p w14:paraId="3C96A812" w14:textId="0B2E5FD9" w:rsidR="00142AFD" w:rsidRDefault="002C0AA3">
      <w:pPr>
        <w:pStyle w:val="TOC4"/>
        <w:rPr>
          <w:rFonts w:asciiTheme="minorHAnsi" w:eastAsiaTheme="minorEastAsia" w:hAnsiTheme="minorHAnsi" w:cstheme="minorBidi"/>
          <w:sz w:val="22"/>
          <w:szCs w:val="22"/>
        </w:rPr>
      </w:pPr>
      <w:hyperlink w:anchor="_Toc531378475" w:history="1">
        <w:r w:rsidR="00142AFD" w:rsidRPr="00D55CE6">
          <w:rPr>
            <w:rStyle w:val="Hyperlink"/>
          </w:rPr>
          <w:t>2.2.5.2</w:t>
        </w:r>
        <w:r w:rsidR="00142AFD">
          <w:rPr>
            <w:rFonts w:asciiTheme="minorHAnsi" w:eastAsiaTheme="minorEastAsia" w:hAnsiTheme="minorHAnsi" w:cstheme="minorBidi"/>
            <w:sz w:val="22"/>
            <w:szCs w:val="22"/>
          </w:rPr>
          <w:tab/>
        </w:r>
        <w:r w:rsidR="00142AFD" w:rsidRPr="00D55CE6">
          <w:rPr>
            <w:rStyle w:val="Hyperlink"/>
          </w:rPr>
          <w:t>Accuracy Data</w:t>
        </w:r>
        <w:r w:rsidR="00142AFD">
          <w:rPr>
            <w:webHidden/>
          </w:rPr>
          <w:tab/>
        </w:r>
        <w:r w:rsidR="00142AFD">
          <w:rPr>
            <w:webHidden/>
          </w:rPr>
          <w:fldChar w:fldCharType="begin"/>
        </w:r>
        <w:r w:rsidR="00142AFD">
          <w:rPr>
            <w:webHidden/>
          </w:rPr>
          <w:instrText xml:space="preserve"> PAGEREF _Toc531378475 \h </w:instrText>
        </w:r>
        <w:r w:rsidR="00142AFD">
          <w:rPr>
            <w:webHidden/>
          </w:rPr>
        </w:r>
        <w:r w:rsidR="00142AFD">
          <w:rPr>
            <w:webHidden/>
          </w:rPr>
          <w:fldChar w:fldCharType="separate"/>
        </w:r>
        <w:r w:rsidR="00142AFD">
          <w:rPr>
            <w:webHidden/>
          </w:rPr>
          <w:t>11</w:t>
        </w:r>
        <w:r w:rsidR="00142AFD">
          <w:rPr>
            <w:webHidden/>
          </w:rPr>
          <w:fldChar w:fldCharType="end"/>
        </w:r>
      </w:hyperlink>
    </w:p>
    <w:p w14:paraId="7ABA90EE" w14:textId="332B9D3F" w:rsidR="00142AFD" w:rsidRDefault="002C0AA3">
      <w:pPr>
        <w:pStyle w:val="TOC4"/>
        <w:rPr>
          <w:rFonts w:asciiTheme="minorHAnsi" w:eastAsiaTheme="minorEastAsia" w:hAnsiTheme="minorHAnsi" w:cstheme="minorBidi"/>
          <w:sz w:val="22"/>
          <w:szCs w:val="22"/>
        </w:rPr>
      </w:pPr>
      <w:hyperlink w:anchor="_Toc531378476" w:history="1">
        <w:r w:rsidR="00142AFD" w:rsidRPr="00D55CE6">
          <w:rPr>
            <w:rStyle w:val="Hyperlink"/>
          </w:rPr>
          <w:t>2.2.5.3</w:t>
        </w:r>
        <w:r w:rsidR="00142AFD">
          <w:rPr>
            <w:rFonts w:asciiTheme="minorHAnsi" w:eastAsiaTheme="minorEastAsia" w:hAnsiTheme="minorHAnsi" w:cstheme="minorBidi"/>
            <w:sz w:val="22"/>
            <w:szCs w:val="22"/>
          </w:rPr>
          <w:tab/>
        </w:r>
        <w:r w:rsidR="00142AFD" w:rsidRPr="00D55CE6">
          <w:rPr>
            <w:rStyle w:val="Hyperlink"/>
          </w:rPr>
          <w:t>Qualitative data</w:t>
        </w:r>
        <w:r w:rsidR="00142AFD">
          <w:rPr>
            <w:webHidden/>
          </w:rPr>
          <w:tab/>
        </w:r>
        <w:r w:rsidR="00142AFD">
          <w:rPr>
            <w:webHidden/>
          </w:rPr>
          <w:fldChar w:fldCharType="begin"/>
        </w:r>
        <w:r w:rsidR="00142AFD">
          <w:rPr>
            <w:webHidden/>
          </w:rPr>
          <w:instrText xml:space="preserve"> PAGEREF _Toc531378476 \h </w:instrText>
        </w:r>
        <w:r w:rsidR="00142AFD">
          <w:rPr>
            <w:webHidden/>
          </w:rPr>
        </w:r>
        <w:r w:rsidR="00142AFD">
          <w:rPr>
            <w:webHidden/>
          </w:rPr>
          <w:fldChar w:fldCharType="separate"/>
        </w:r>
        <w:r w:rsidR="00142AFD">
          <w:rPr>
            <w:webHidden/>
          </w:rPr>
          <w:t>11</w:t>
        </w:r>
        <w:r w:rsidR="00142AFD">
          <w:rPr>
            <w:webHidden/>
          </w:rPr>
          <w:fldChar w:fldCharType="end"/>
        </w:r>
      </w:hyperlink>
    </w:p>
    <w:p w14:paraId="6256E4DB" w14:textId="297B3684" w:rsidR="00142AFD" w:rsidRDefault="002C0AA3">
      <w:pPr>
        <w:pStyle w:val="TOC2"/>
        <w:rPr>
          <w:rFonts w:asciiTheme="minorHAnsi" w:eastAsiaTheme="minorEastAsia" w:hAnsiTheme="minorHAnsi" w:cstheme="minorBidi"/>
          <w:sz w:val="22"/>
          <w:szCs w:val="22"/>
        </w:rPr>
      </w:pPr>
      <w:hyperlink w:anchor="_Toc531378477" w:history="1">
        <w:r w:rsidR="00142AFD" w:rsidRPr="00D55CE6">
          <w:rPr>
            <w:rStyle w:val="Hyperlink"/>
          </w:rPr>
          <w:t>2.3</w:t>
        </w:r>
        <w:r w:rsidR="00142AFD">
          <w:rPr>
            <w:rFonts w:asciiTheme="minorHAnsi" w:eastAsiaTheme="minorEastAsia" w:hAnsiTheme="minorHAnsi" w:cstheme="minorBidi"/>
            <w:sz w:val="22"/>
            <w:szCs w:val="22"/>
          </w:rPr>
          <w:tab/>
        </w:r>
        <w:r w:rsidR="00142AFD" w:rsidRPr="00D55CE6">
          <w:rPr>
            <w:rStyle w:val="Hyperlink"/>
          </w:rPr>
          <w:t>Limitations and considerations</w:t>
        </w:r>
        <w:r w:rsidR="00142AFD">
          <w:rPr>
            <w:webHidden/>
          </w:rPr>
          <w:tab/>
        </w:r>
        <w:r w:rsidR="00142AFD">
          <w:rPr>
            <w:webHidden/>
          </w:rPr>
          <w:fldChar w:fldCharType="begin"/>
        </w:r>
        <w:r w:rsidR="00142AFD">
          <w:rPr>
            <w:webHidden/>
          </w:rPr>
          <w:instrText xml:space="preserve"> PAGEREF _Toc531378477 \h </w:instrText>
        </w:r>
        <w:r w:rsidR="00142AFD">
          <w:rPr>
            <w:webHidden/>
          </w:rPr>
        </w:r>
        <w:r w:rsidR="00142AFD">
          <w:rPr>
            <w:webHidden/>
          </w:rPr>
          <w:fldChar w:fldCharType="separate"/>
        </w:r>
        <w:r w:rsidR="00142AFD">
          <w:rPr>
            <w:webHidden/>
          </w:rPr>
          <w:t>11</w:t>
        </w:r>
        <w:r w:rsidR="00142AFD">
          <w:rPr>
            <w:webHidden/>
          </w:rPr>
          <w:fldChar w:fldCharType="end"/>
        </w:r>
      </w:hyperlink>
    </w:p>
    <w:p w14:paraId="3A96A310" w14:textId="32F63755" w:rsidR="00142AFD" w:rsidRDefault="002C0AA3">
      <w:pPr>
        <w:pStyle w:val="TOC3"/>
        <w:rPr>
          <w:rFonts w:asciiTheme="minorHAnsi" w:eastAsiaTheme="minorEastAsia" w:hAnsiTheme="minorHAnsi" w:cstheme="minorBidi"/>
          <w:sz w:val="22"/>
        </w:rPr>
      </w:pPr>
      <w:hyperlink w:anchor="_Toc531378478" w:history="1">
        <w:r w:rsidR="00142AFD" w:rsidRPr="00D55CE6">
          <w:rPr>
            <w:rStyle w:val="Hyperlink"/>
          </w:rPr>
          <w:t>2.3.1</w:t>
        </w:r>
        <w:r w:rsidR="00142AFD">
          <w:rPr>
            <w:rFonts w:asciiTheme="minorHAnsi" w:eastAsiaTheme="minorEastAsia" w:hAnsiTheme="minorHAnsi" w:cstheme="minorBidi"/>
            <w:sz w:val="22"/>
          </w:rPr>
          <w:tab/>
        </w:r>
        <w:r w:rsidR="00142AFD" w:rsidRPr="00D55CE6">
          <w:rPr>
            <w:rStyle w:val="Hyperlink"/>
          </w:rPr>
          <w:t>Limitations</w:t>
        </w:r>
        <w:r w:rsidR="00142AFD">
          <w:rPr>
            <w:webHidden/>
          </w:rPr>
          <w:tab/>
        </w:r>
        <w:r w:rsidR="00142AFD">
          <w:rPr>
            <w:webHidden/>
          </w:rPr>
          <w:fldChar w:fldCharType="begin"/>
        </w:r>
        <w:r w:rsidR="00142AFD">
          <w:rPr>
            <w:webHidden/>
          </w:rPr>
          <w:instrText xml:space="preserve"> PAGEREF _Toc531378478 \h </w:instrText>
        </w:r>
        <w:r w:rsidR="00142AFD">
          <w:rPr>
            <w:webHidden/>
          </w:rPr>
        </w:r>
        <w:r w:rsidR="00142AFD">
          <w:rPr>
            <w:webHidden/>
          </w:rPr>
          <w:fldChar w:fldCharType="separate"/>
        </w:r>
        <w:r w:rsidR="00142AFD">
          <w:rPr>
            <w:webHidden/>
          </w:rPr>
          <w:t>11</w:t>
        </w:r>
        <w:r w:rsidR="00142AFD">
          <w:rPr>
            <w:webHidden/>
          </w:rPr>
          <w:fldChar w:fldCharType="end"/>
        </w:r>
      </w:hyperlink>
    </w:p>
    <w:p w14:paraId="3FFA802B" w14:textId="6A62F8AA" w:rsidR="00142AFD" w:rsidRDefault="002C0AA3">
      <w:pPr>
        <w:pStyle w:val="TOC1"/>
        <w:rPr>
          <w:rFonts w:asciiTheme="minorHAnsi" w:eastAsiaTheme="minorEastAsia" w:hAnsiTheme="minorHAnsi" w:cstheme="minorBidi"/>
          <w:sz w:val="22"/>
          <w:szCs w:val="22"/>
        </w:rPr>
      </w:pPr>
      <w:hyperlink w:anchor="_Toc531378479" w:history="1">
        <w:r w:rsidR="00142AFD" w:rsidRPr="00D55CE6">
          <w:rPr>
            <w:rStyle w:val="Hyperlink"/>
            <w14:scene3d>
              <w14:camera w14:prst="orthographicFront"/>
              <w14:lightRig w14:rig="threePt" w14:dir="t">
                <w14:rot w14:lat="0" w14:lon="0" w14:rev="0"/>
              </w14:lightRig>
            </w14:scene3d>
          </w:rPr>
          <w:t>3</w:t>
        </w:r>
        <w:r w:rsidR="00142AFD">
          <w:rPr>
            <w:rFonts w:asciiTheme="minorHAnsi" w:eastAsiaTheme="minorEastAsia" w:hAnsiTheme="minorHAnsi" w:cstheme="minorBidi"/>
            <w:sz w:val="22"/>
            <w:szCs w:val="22"/>
          </w:rPr>
          <w:tab/>
        </w:r>
        <w:r w:rsidR="00142AFD" w:rsidRPr="00D55CE6">
          <w:rPr>
            <w:rStyle w:val="Hyperlink"/>
          </w:rPr>
          <w:t>Task 8: Research with employers</w:t>
        </w:r>
        <w:r w:rsidR="00142AFD">
          <w:rPr>
            <w:webHidden/>
          </w:rPr>
          <w:tab/>
        </w:r>
        <w:r w:rsidR="00142AFD">
          <w:rPr>
            <w:webHidden/>
          </w:rPr>
          <w:fldChar w:fldCharType="begin"/>
        </w:r>
        <w:r w:rsidR="00142AFD">
          <w:rPr>
            <w:webHidden/>
          </w:rPr>
          <w:instrText xml:space="preserve"> PAGEREF _Toc531378479 \h </w:instrText>
        </w:r>
        <w:r w:rsidR="00142AFD">
          <w:rPr>
            <w:webHidden/>
          </w:rPr>
        </w:r>
        <w:r w:rsidR="00142AFD">
          <w:rPr>
            <w:webHidden/>
          </w:rPr>
          <w:fldChar w:fldCharType="separate"/>
        </w:r>
        <w:r w:rsidR="00142AFD">
          <w:rPr>
            <w:webHidden/>
          </w:rPr>
          <w:t>12</w:t>
        </w:r>
        <w:r w:rsidR="00142AFD">
          <w:rPr>
            <w:webHidden/>
          </w:rPr>
          <w:fldChar w:fldCharType="end"/>
        </w:r>
      </w:hyperlink>
    </w:p>
    <w:p w14:paraId="0813C5EB" w14:textId="29C85549" w:rsidR="00142AFD" w:rsidRDefault="002C0AA3">
      <w:pPr>
        <w:pStyle w:val="TOC2"/>
        <w:rPr>
          <w:rFonts w:asciiTheme="minorHAnsi" w:eastAsiaTheme="minorEastAsia" w:hAnsiTheme="minorHAnsi" w:cstheme="minorBidi"/>
          <w:sz w:val="22"/>
          <w:szCs w:val="22"/>
        </w:rPr>
      </w:pPr>
      <w:hyperlink w:anchor="_Toc531378480" w:history="1">
        <w:r w:rsidR="00142AFD" w:rsidRPr="00D55CE6">
          <w:rPr>
            <w:rStyle w:val="Hyperlink"/>
          </w:rPr>
          <w:t>3.1</w:t>
        </w:r>
        <w:r w:rsidR="00142AFD">
          <w:rPr>
            <w:rFonts w:asciiTheme="minorHAnsi" w:eastAsiaTheme="minorEastAsia" w:hAnsiTheme="minorHAnsi" w:cstheme="minorBidi"/>
            <w:sz w:val="22"/>
            <w:szCs w:val="22"/>
          </w:rPr>
          <w:tab/>
        </w:r>
        <w:r w:rsidR="00142AFD" w:rsidRPr="00D55CE6">
          <w:rPr>
            <w:rStyle w:val="Hyperlink"/>
          </w:rPr>
          <w:t>Research objectives</w:t>
        </w:r>
        <w:r w:rsidR="00142AFD">
          <w:rPr>
            <w:webHidden/>
          </w:rPr>
          <w:tab/>
        </w:r>
        <w:r w:rsidR="00142AFD">
          <w:rPr>
            <w:webHidden/>
          </w:rPr>
          <w:fldChar w:fldCharType="begin"/>
        </w:r>
        <w:r w:rsidR="00142AFD">
          <w:rPr>
            <w:webHidden/>
          </w:rPr>
          <w:instrText xml:space="preserve"> PAGEREF _Toc531378480 \h </w:instrText>
        </w:r>
        <w:r w:rsidR="00142AFD">
          <w:rPr>
            <w:webHidden/>
          </w:rPr>
        </w:r>
        <w:r w:rsidR="00142AFD">
          <w:rPr>
            <w:webHidden/>
          </w:rPr>
          <w:fldChar w:fldCharType="separate"/>
        </w:r>
        <w:r w:rsidR="00142AFD">
          <w:rPr>
            <w:webHidden/>
          </w:rPr>
          <w:t>12</w:t>
        </w:r>
        <w:r w:rsidR="00142AFD">
          <w:rPr>
            <w:webHidden/>
          </w:rPr>
          <w:fldChar w:fldCharType="end"/>
        </w:r>
      </w:hyperlink>
    </w:p>
    <w:p w14:paraId="799C891B" w14:textId="4385DF13" w:rsidR="00142AFD" w:rsidRDefault="002C0AA3">
      <w:pPr>
        <w:pStyle w:val="TOC2"/>
        <w:rPr>
          <w:rFonts w:asciiTheme="minorHAnsi" w:eastAsiaTheme="minorEastAsia" w:hAnsiTheme="minorHAnsi" w:cstheme="minorBidi"/>
          <w:sz w:val="22"/>
          <w:szCs w:val="22"/>
        </w:rPr>
      </w:pPr>
      <w:hyperlink w:anchor="_Toc531378481" w:history="1">
        <w:r w:rsidR="00142AFD" w:rsidRPr="00D55CE6">
          <w:rPr>
            <w:rStyle w:val="Hyperlink"/>
          </w:rPr>
          <w:t>3.2</w:t>
        </w:r>
        <w:r w:rsidR="00142AFD">
          <w:rPr>
            <w:rFonts w:asciiTheme="minorHAnsi" w:eastAsiaTheme="minorEastAsia" w:hAnsiTheme="minorHAnsi" w:cstheme="minorBidi"/>
            <w:sz w:val="22"/>
            <w:szCs w:val="22"/>
          </w:rPr>
          <w:tab/>
        </w:r>
        <w:r w:rsidR="00142AFD" w:rsidRPr="00D55CE6">
          <w:rPr>
            <w:rStyle w:val="Hyperlink"/>
          </w:rPr>
          <w:t>Planned methodology</w:t>
        </w:r>
        <w:r w:rsidR="00142AFD">
          <w:rPr>
            <w:webHidden/>
          </w:rPr>
          <w:tab/>
        </w:r>
        <w:r w:rsidR="00142AFD">
          <w:rPr>
            <w:webHidden/>
          </w:rPr>
          <w:fldChar w:fldCharType="begin"/>
        </w:r>
        <w:r w:rsidR="00142AFD">
          <w:rPr>
            <w:webHidden/>
          </w:rPr>
          <w:instrText xml:space="preserve"> PAGEREF _Toc531378481 \h </w:instrText>
        </w:r>
        <w:r w:rsidR="00142AFD">
          <w:rPr>
            <w:webHidden/>
          </w:rPr>
        </w:r>
        <w:r w:rsidR="00142AFD">
          <w:rPr>
            <w:webHidden/>
          </w:rPr>
          <w:fldChar w:fldCharType="separate"/>
        </w:r>
        <w:r w:rsidR="00142AFD">
          <w:rPr>
            <w:webHidden/>
          </w:rPr>
          <w:t>12</w:t>
        </w:r>
        <w:r w:rsidR="00142AFD">
          <w:rPr>
            <w:webHidden/>
          </w:rPr>
          <w:fldChar w:fldCharType="end"/>
        </w:r>
      </w:hyperlink>
    </w:p>
    <w:p w14:paraId="0544CE9E" w14:textId="374F47F5" w:rsidR="00142AFD" w:rsidRDefault="002C0AA3">
      <w:pPr>
        <w:pStyle w:val="TOC3"/>
        <w:rPr>
          <w:rFonts w:asciiTheme="minorHAnsi" w:eastAsiaTheme="minorEastAsia" w:hAnsiTheme="minorHAnsi" w:cstheme="minorBidi"/>
          <w:sz w:val="22"/>
        </w:rPr>
      </w:pPr>
      <w:hyperlink w:anchor="_Toc531378482" w:history="1">
        <w:r w:rsidR="00142AFD" w:rsidRPr="00D55CE6">
          <w:rPr>
            <w:rStyle w:val="Hyperlink"/>
          </w:rPr>
          <w:t>3.2.1</w:t>
        </w:r>
        <w:r w:rsidR="00142AFD">
          <w:rPr>
            <w:rFonts w:asciiTheme="minorHAnsi" w:eastAsiaTheme="minorEastAsia" w:hAnsiTheme="minorHAnsi" w:cstheme="minorBidi"/>
            <w:sz w:val="22"/>
          </w:rPr>
          <w:tab/>
        </w:r>
        <w:r w:rsidR="00142AFD" w:rsidRPr="00D55CE6">
          <w:rPr>
            <w:rStyle w:val="Hyperlink"/>
          </w:rPr>
          <w:t>Population of interest</w:t>
        </w:r>
        <w:r w:rsidR="00142AFD">
          <w:rPr>
            <w:webHidden/>
          </w:rPr>
          <w:tab/>
        </w:r>
        <w:r w:rsidR="00142AFD">
          <w:rPr>
            <w:webHidden/>
          </w:rPr>
          <w:fldChar w:fldCharType="begin"/>
        </w:r>
        <w:r w:rsidR="00142AFD">
          <w:rPr>
            <w:webHidden/>
          </w:rPr>
          <w:instrText xml:space="preserve"> PAGEREF _Toc531378482 \h </w:instrText>
        </w:r>
        <w:r w:rsidR="00142AFD">
          <w:rPr>
            <w:webHidden/>
          </w:rPr>
        </w:r>
        <w:r w:rsidR="00142AFD">
          <w:rPr>
            <w:webHidden/>
          </w:rPr>
          <w:fldChar w:fldCharType="separate"/>
        </w:r>
        <w:r w:rsidR="00142AFD">
          <w:rPr>
            <w:webHidden/>
          </w:rPr>
          <w:t>12</w:t>
        </w:r>
        <w:r w:rsidR="00142AFD">
          <w:rPr>
            <w:webHidden/>
          </w:rPr>
          <w:fldChar w:fldCharType="end"/>
        </w:r>
      </w:hyperlink>
    </w:p>
    <w:p w14:paraId="3BB735FA" w14:textId="0A1A4176" w:rsidR="00142AFD" w:rsidRDefault="002C0AA3">
      <w:pPr>
        <w:pStyle w:val="TOC3"/>
        <w:rPr>
          <w:rFonts w:asciiTheme="minorHAnsi" w:eastAsiaTheme="minorEastAsia" w:hAnsiTheme="minorHAnsi" w:cstheme="minorBidi"/>
          <w:sz w:val="22"/>
        </w:rPr>
      </w:pPr>
      <w:hyperlink w:anchor="_Toc531378483" w:history="1">
        <w:r w:rsidR="00142AFD" w:rsidRPr="00D55CE6">
          <w:rPr>
            <w:rStyle w:val="Hyperlink"/>
          </w:rPr>
          <w:t>3.2.2</w:t>
        </w:r>
        <w:r w:rsidR="00142AFD">
          <w:rPr>
            <w:rFonts w:asciiTheme="minorHAnsi" w:eastAsiaTheme="minorEastAsia" w:hAnsiTheme="minorHAnsi" w:cstheme="minorBidi"/>
            <w:sz w:val="22"/>
          </w:rPr>
          <w:tab/>
        </w:r>
        <w:r w:rsidR="00142AFD" w:rsidRPr="00D55CE6">
          <w:rPr>
            <w:rStyle w:val="Hyperlink"/>
          </w:rPr>
          <w:t>Sampling strategy</w:t>
        </w:r>
        <w:r w:rsidR="00142AFD">
          <w:rPr>
            <w:webHidden/>
          </w:rPr>
          <w:tab/>
        </w:r>
        <w:r w:rsidR="00142AFD">
          <w:rPr>
            <w:webHidden/>
          </w:rPr>
          <w:fldChar w:fldCharType="begin"/>
        </w:r>
        <w:r w:rsidR="00142AFD">
          <w:rPr>
            <w:webHidden/>
          </w:rPr>
          <w:instrText xml:space="preserve"> PAGEREF _Toc531378483 \h </w:instrText>
        </w:r>
        <w:r w:rsidR="00142AFD">
          <w:rPr>
            <w:webHidden/>
          </w:rPr>
        </w:r>
        <w:r w:rsidR="00142AFD">
          <w:rPr>
            <w:webHidden/>
          </w:rPr>
          <w:fldChar w:fldCharType="separate"/>
        </w:r>
        <w:r w:rsidR="00142AFD">
          <w:rPr>
            <w:webHidden/>
          </w:rPr>
          <w:t>12</w:t>
        </w:r>
        <w:r w:rsidR="00142AFD">
          <w:rPr>
            <w:webHidden/>
          </w:rPr>
          <w:fldChar w:fldCharType="end"/>
        </w:r>
      </w:hyperlink>
    </w:p>
    <w:p w14:paraId="7E9E8298" w14:textId="3B174AB3" w:rsidR="00142AFD" w:rsidRDefault="002C0AA3">
      <w:pPr>
        <w:pStyle w:val="TOC3"/>
        <w:rPr>
          <w:rFonts w:asciiTheme="minorHAnsi" w:eastAsiaTheme="minorEastAsia" w:hAnsiTheme="minorHAnsi" w:cstheme="minorBidi"/>
          <w:sz w:val="22"/>
        </w:rPr>
      </w:pPr>
      <w:hyperlink w:anchor="_Toc531378484" w:history="1">
        <w:r w:rsidR="00142AFD" w:rsidRPr="00D55CE6">
          <w:rPr>
            <w:rStyle w:val="Hyperlink"/>
          </w:rPr>
          <w:t>3.2.3</w:t>
        </w:r>
        <w:r w:rsidR="00142AFD">
          <w:rPr>
            <w:rFonts w:asciiTheme="minorHAnsi" w:eastAsiaTheme="minorEastAsia" w:hAnsiTheme="minorHAnsi" w:cstheme="minorBidi"/>
            <w:sz w:val="22"/>
          </w:rPr>
          <w:tab/>
        </w:r>
        <w:r w:rsidR="00142AFD" w:rsidRPr="00D55CE6">
          <w:rPr>
            <w:rStyle w:val="Hyperlink"/>
          </w:rPr>
          <w:t>Recruitment strategy</w:t>
        </w:r>
        <w:r w:rsidR="00142AFD">
          <w:rPr>
            <w:webHidden/>
          </w:rPr>
          <w:tab/>
        </w:r>
        <w:r w:rsidR="00142AFD">
          <w:rPr>
            <w:webHidden/>
          </w:rPr>
          <w:fldChar w:fldCharType="begin"/>
        </w:r>
        <w:r w:rsidR="00142AFD">
          <w:rPr>
            <w:webHidden/>
          </w:rPr>
          <w:instrText xml:space="preserve"> PAGEREF _Toc531378484 \h </w:instrText>
        </w:r>
        <w:r w:rsidR="00142AFD">
          <w:rPr>
            <w:webHidden/>
          </w:rPr>
        </w:r>
        <w:r w:rsidR="00142AFD">
          <w:rPr>
            <w:webHidden/>
          </w:rPr>
          <w:fldChar w:fldCharType="separate"/>
        </w:r>
        <w:r w:rsidR="00142AFD">
          <w:rPr>
            <w:webHidden/>
          </w:rPr>
          <w:t>13</w:t>
        </w:r>
        <w:r w:rsidR="00142AFD">
          <w:rPr>
            <w:webHidden/>
          </w:rPr>
          <w:fldChar w:fldCharType="end"/>
        </w:r>
      </w:hyperlink>
    </w:p>
    <w:p w14:paraId="22050C10" w14:textId="30DBA12C" w:rsidR="00142AFD" w:rsidRDefault="002C0AA3">
      <w:pPr>
        <w:pStyle w:val="TOC3"/>
        <w:rPr>
          <w:rFonts w:asciiTheme="minorHAnsi" w:eastAsiaTheme="minorEastAsia" w:hAnsiTheme="minorHAnsi" w:cstheme="minorBidi"/>
          <w:sz w:val="22"/>
        </w:rPr>
      </w:pPr>
      <w:hyperlink w:anchor="_Toc531378485" w:history="1">
        <w:r w:rsidR="00142AFD" w:rsidRPr="00D55CE6">
          <w:rPr>
            <w:rStyle w:val="Hyperlink"/>
          </w:rPr>
          <w:t>3.2.4</w:t>
        </w:r>
        <w:r w:rsidR="00142AFD">
          <w:rPr>
            <w:rFonts w:asciiTheme="minorHAnsi" w:eastAsiaTheme="minorEastAsia" w:hAnsiTheme="minorHAnsi" w:cstheme="minorBidi"/>
            <w:sz w:val="22"/>
          </w:rPr>
          <w:tab/>
        </w:r>
        <w:r w:rsidR="00142AFD" w:rsidRPr="00D55CE6">
          <w:rPr>
            <w:rStyle w:val="Hyperlink"/>
          </w:rPr>
          <w:t>Data collection</w:t>
        </w:r>
        <w:r w:rsidR="00142AFD">
          <w:rPr>
            <w:webHidden/>
          </w:rPr>
          <w:tab/>
        </w:r>
        <w:r w:rsidR="00142AFD">
          <w:rPr>
            <w:webHidden/>
          </w:rPr>
          <w:fldChar w:fldCharType="begin"/>
        </w:r>
        <w:r w:rsidR="00142AFD">
          <w:rPr>
            <w:webHidden/>
          </w:rPr>
          <w:instrText xml:space="preserve"> PAGEREF _Toc531378485 \h </w:instrText>
        </w:r>
        <w:r w:rsidR="00142AFD">
          <w:rPr>
            <w:webHidden/>
          </w:rPr>
        </w:r>
        <w:r w:rsidR="00142AFD">
          <w:rPr>
            <w:webHidden/>
          </w:rPr>
          <w:fldChar w:fldCharType="separate"/>
        </w:r>
        <w:r w:rsidR="00142AFD">
          <w:rPr>
            <w:webHidden/>
          </w:rPr>
          <w:t>13</w:t>
        </w:r>
        <w:r w:rsidR="00142AFD">
          <w:rPr>
            <w:webHidden/>
          </w:rPr>
          <w:fldChar w:fldCharType="end"/>
        </w:r>
      </w:hyperlink>
    </w:p>
    <w:p w14:paraId="36AC8B9E" w14:textId="61DE7AAD" w:rsidR="00142AFD" w:rsidRDefault="002C0AA3">
      <w:pPr>
        <w:pStyle w:val="TOC4"/>
        <w:rPr>
          <w:rFonts w:asciiTheme="minorHAnsi" w:eastAsiaTheme="minorEastAsia" w:hAnsiTheme="minorHAnsi" w:cstheme="minorBidi"/>
          <w:sz w:val="22"/>
          <w:szCs w:val="22"/>
        </w:rPr>
      </w:pPr>
      <w:hyperlink w:anchor="_Toc531378486" w:history="1">
        <w:r w:rsidR="00142AFD" w:rsidRPr="00D55CE6">
          <w:rPr>
            <w:rStyle w:val="Hyperlink"/>
          </w:rPr>
          <w:t>3.2.4.1</w:t>
        </w:r>
        <w:r w:rsidR="00142AFD">
          <w:rPr>
            <w:rFonts w:asciiTheme="minorHAnsi" w:eastAsiaTheme="minorEastAsia" w:hAnsiTheme="minorHAnsi" w:cstheme="minorBidi"/>
            <w:sz w:val="22"/>
            <w:szCs w:val="22"/>
          </w:rPr>
          <w:tab/>
        </w:r>
        <w:r w:rsidR="00142AFD" w:rsidRPr="00D55CE6">
          <w:rPr>
            <w:rStyle w:val="Hyperlink"/>
          </w:rPr>
          <w:t>Planned approach</w:t>
        </w:r>
        <w:r w:rsidR="00142AFD">
          <w:rPr>
            <w:webHidden/>
          </w:rPr>
          <w:tab/>
        </w:r>
        <w:r w:rsidR="00142AFD">
          <w:rPr>
            <w:webHidden/>
          </w:rPr>
          <w:fldChar w:fldCharType="begin"/>
        </w:r>
        <w:r w:rsidR="00142AFD">
          <w:rPr>
            <w:webHidden/>
          </w:rPr>
          <w:instrText xml:space="preserve"> PAGEREF _Toc531378486 \h </w:instrText>
        </w:r>
        <w:r w:rsidR="00142AFD">
          <w:rPr>
            <w:webHidden/>
          </w:rPr>
        </w:r>
        <w:r w:rsidR="00142AFD">
          <w:rPr>
            <w:webHidden/>
          </w:rPr>
          <w:fldChar w:fldCharType="separate"/>
        </w:r>
        <w:r w:rsidR="00142AFD">
          <w:rPr>
            <w:webHidden/>
          </w:rPr>
          <w:t>13</w:t>
        </w:r>
        <w:r w:rsidR="00142AFD">
          <w:rPr>
            <w:webHidden/>
          </w:rPr>
          <w:fldChar w:fldCharType="end"/>
        </w:r>
      </w:hyperlink>
    </w:p>
    <w:p w14:paraId="14750305" w14:textId="2D44902A" w:rsidR="00142AFD" w:rsidRDefault="002C0AA3">
      <w:pPr>
        <w:pStyle w:val="TOC4"/>
        <w:rPr>
          <w:rFonts w:asciiTheme="minorHAnsi" w:eastAsiaTheme="minorEastAsia" w:hAnsiTheme="minorHAnsi" w:cstheme="minorBidi"/>
          <w:sz w:val="22"/>
          <w:szCs w:val="22"/>
        </w:rPr>
      </w:pPr>
      <w:hyperlink w:anchor="_Toc531378487" w:history="1">
        <w:r w:rsidR="00142AFD" w:rsidRPr="00D55CE6">
          <w:rPr>
            <w:rStyle w:val="Hyperlink"/>
          </w:rPr>
          <w:t>3.2.4.2</w:t>
        </w:r>
        <w:r w:rsidR="00142AFD">
          <w:rPr>
            <w:rFonts w:asciiTheme="minorHAnsi" w:eastAsiaTheme="minorEastAsia" w:hAnsiTheme="minorHAnsi" w:cstheme="minorBidi"/>
            <w:sz w:val="22"/>
            <w:szCs w:val="22"/>
          </w:rPr>
          <w:tab/>
        </w:r>
        <w:r w:rsidR="00142AFD" w:rsidRPr="00D55CE6">
          <w:rPr>
            <w:rStyle w:val="Hyperlink"/>
          </w:rPr>
          <w:t>Materials for data collection</w:t>
        </w:r>
        <w:r w:rsidR="00142AFD">
          <w:rPr>
            <w:webHidden/>
          </w:rPr>
          <w:tab/>
        </w:r>
        <w:r w:rsidR="00142AFD">
          <w:rPr>
            <w:webHidden/>
          </w:rPr>
          <w:fldChar w:fldCharType="begin"/>
        </w:r>
        <w:r w:rsidR="00142AFD">
          <w:rPr>
            <w:webHidden/>
          </w:rPr>
          <w:instrText xml:space="preserve"> PAGEREF _Toc531378487 \h </w:instrText>
        </w:r>
        <w:r w:rsidR="00142AFD">
          <w:rPr>
            <w:webHidden/>
          </w:rPr>
        </w:r>
        <w:r w:rsidR="00142AFD">
          <w:rPr>
            <w:webHidden/>
          </w:rPr>
          <w:fldChar w:fldCharType="separate"/>
        </w:r>
        <w:r w:rsidR="00142AFD">
          <w:rPr>
            <w:webHidden/>
          </w:rPr>
          <w:t>14</w:t>
        </w:r>
        <w:r w:rsidR="00142AFD">
          <w:rPr>
            <w:webHidden/>
          </w:rPr>
          <w:fldChar w:fldCharType="end"/>
        </w:r>
      </w:hyperlink>
    </w:p>
    <w:p w14:paraId="68018964" w14:textId="2D5C1F00" w:rsidR="00142AFD" w:rsidRDefault="002C0AA3">
      <w:pPr>
        <w:pStyle w:val="TOC3"/>
        <w:rPr>
          <w:rFonts w:asciiTheme="minorHAnsi" w:eastAsiaTheme="minorEastAsia" w:hAnsiTheme="minorHAnsi" w:cstheme="minorBidi"/>
          <w:sz w:val="22"/>
        </w:rPr>
      </w:pPr>
      <w:hyperlink w:anchor="_Toc531378488" w:history="1">
        <w:r w:rsidR="00142AFD" w:rsidRPr="00D55CE6">
          <w:rPr>
            <w:rStyle w:val="Hyperlink"/>
          </w:rPr>
          <w:t>3.2.5</w:t>
        </w:r>
        <w:r w:rsidR="00142AFD">
          <w:rPr>
            <w:rFonts w:asciiTheme="minorHAnsi" w:eastAsiaTheme="minorEastAsia" w:hAnsiTheme="minorHAnsi" w:cstheme="minorBidi"/>
            <w:sz w:val="22"/>
          </w:rPr>
          <w:tab/>
        </w:r>
        <w:r w:rsidR="00142AFD" w:rsidRPr="00D55CE6">
          <w:rPr>
            <w:rStyle w:val="Hyperlink"/>
          </w:rPr>
          <w:t>Reporting and analysis</w:t>
        </w:r>
        <w:r w:rsidR="00142AFD">
          <w:rPr>
            <w:webHidden/>
          </w:rPr>
          <w:tab/>
        </w:r>
        <w:r w:rsidR="00142AFD">
          <w:rPr>
            <w:webHidden/>
          </w:rPr>
          <w:fldChar w:fldCharType="begin"/>
        </w:r>
        <w:r w:rsidR="00142AFD">
          <w:rPr>
            <w:webHidden/>
          </w:rPr>
          <w:instrText xml:space="preserve"> PAGEREF _Toc531378488 \h </w:instrText>
        </w:r>
        <w:r w:rsidR="00142AFD">
          <w:rPr>
            <w:webHidden/>
          </w:rPr>
        </w:r>
        <w:r w:rsidR="00142AFD">
          <w:rPr>
            <w:webHidden/>
          </w:rPr>
          <w:fldChar w:fldCharType="separate"/>
        </w:r>
        <w:r w:rsidR="00142AFD">
          <w:rPr>
            <w:webHidden/>
          </w:rPr>
          <w:t>14</w:t>
        </w:r>
        <w:r w:rsidR="00142AFD">
          <w:rPr>
            <w:webHidden/>
          </w:rPr>
          <w:fldChar w:fldCharType="end"/>
        </w:r>
      </w:hyperlink>
    </w:p>
    <w:p w14:paraId="1E00B279" w14:textId="48FE978E" w:rsidR="00142AFD" w:rsidRDefault="002C0AA3">
      <w:pPr>
        <w:pStyle w:val="TOC2"/>
        <w:rPr>
          <w:rFonts w:asciiTheme="minorHAnsi" w:eastAsiaTheme="minorEastAsia" w:hAnsiTheme="minorHAnsi" w:cstheme="minorBidi"/>
          <w:sz w:val="22"/>
          <w:szCs w:val="22"/>
        </w:rPr>
      </w:pPr>
      <w:hyperlink w:anchor="_Toc531378489" w:history="1">
        <w:r w:rsidR="00142AFD" w:rsidRPr="00D55CE6">
          <w:rPr>
            <w:rStyle w:val="Hyperlink"/>
          </w:rPr>
          <w:t>3.3</w:t>
        </w:r>
        <w:r w:rsidR="00142AFD">
          <w:rPr>
            <w:rFonts w:asciiTheme="minorHAnsi" w:eastAsiaTheme="minorEastAsia" w:hAnsiTheme="minorHAnsi" w:cstheme="minorBidi"/>
            <w:sz w:val="22"/>
            <w:szCs w:val="22"/>
          </w:rPr>
          <w:tab/>
        </w:r>
        <w:r w:rsidR="00142AFD" w:rsidRPr="00D55CE6">
          <w:rPr>
            <w:rStyle w:val="Hyperlink"/>
          </w:rPr>
          <w:t>Limitations and considerations</w:t>
        </w:r>
        <w:r w:rsidR="00142AFD">
          <w:rPr>
            <w:webHidden/>
          </w:rPr>
          <w:tab/>
        </w:r>
        <w:r w:rsidR="00142AFD">
          <w:rPr>
            <w:webHidden/>
          </w:rPr>
          <w:fldChar w:fldCharType="begin"/>
        </w:r>
        <w:r w:rsidR="00142AFD">
          <w:rPr>
            <w:webHidden/>
          </w:rPr>
          <w:instrText xml:space="preserve"> PAGEREF _Toc531378489 \h </w:instrText>
        </w:r>
        <w:r w:rsidR="00142AFD">
          <w:rPr>
            <w:webHidden/>
          </w:rPr>
        </w:r>
        <w:r w:rsidR="00142AFD">
          <w:rPr>
            <w:webHidden/>
          </w:rPr>
          <w:fldChar w:fldCharType="separate"/>
        </w:r>
        <w:r w:rsidR="00142AFD">
          <w:rPr>
            <w:webHidden/>
          </w:rPr>
          <w:t>14</w:t>
        </w:r>
        <w:r w:rsidR="00142AFD">
          <w:rPr>
            <w:webHidden/>
          </w:rPr>
          <w:fldChar w:fldCharType="end"/>
        </w:r>
      </w:hyperlink>
    </w:p>
    <w:p w14:paraId="1BCB8A13" w14:textId="4FEDF1F0" w:rsidR="00142AFD" w:rsidRDefault="002C0AA3">
      <w:pPr>
        <w:pStyle w:val="TOC3"/>
        <w:rPr>
          <w:rFonts w:asciiTheme="minorHAnsi" w:eastAsiaTheme="minorEastAsia" w:hAnsiTheme="minorHAnsi" w:cstheme="minorBidi"/>
          <w:sz w:val="22"/>
        </w:rPr>
      </w:pPr>
      <w:hyperlink w:anchor="_Toc531378490" w:history="1">
        <w:r w:rsidR="00142AFD" w:rsidRPr="00D55CE6">
          <w:rPr>
            <w:rStyle w:val="Hyperlink"/>
          </w:rPr>
          <w:t>3.3.1</w:t>
        </w:r>
        <w:r w:rsidR="00142AFD">
          <w:rPr>
            <w:rFonts w:asciiTheme="minorHAnsi" w:eastAsiaTheme="minorEastAsia" w:hAnsiTheme="minorHAnsi" w:cstheme="minorBidi"/>
            <w:sz w:val="22"/>
          </w:rPr>
          <w:tab/>
        </w:r>
        <w:r w:rsidR="00142AFD" w:rsidRPr="00D55CE6">
          <w:rPr>
            <w:rStyle w:val="Hyperlink"/>
          </w:rPr>
          <w:t>Limitations</w:t>
        </w:r>
        <w:r w:rsidR="00142AFD">
          <w:rPr>
            <w:webHidden/>
          </w:rPr>
          <w:tab/>
        </w:r>
        <w:r w:rsidR="00142AFD">
          <w:rPr>
            <w:webHidden/>
          </w:rPr>
          <w:fldChar w:fldCharType="begin"/>
        </w:r>
        <w:r w:rsidR="00142AFD">
          <w:rPr>
            <w:webHidden/>
          </w:rPr>
          <w:instrText xml:space="preserve"> PAGEREF _Toc531378490 \h </w:instrText>
        </w:r>
        <w:r w:rsidR="00142AFD">
          <w:rPr>
            <w:webHidden/>
          </w:rPr>
        </w:r>
        <w:r w:rsidR="00142AFD">
          <w:rPr>
            <w:webHidden/>
          </w:rPr>
          <w:fldChar w:fldCharType="separate"/>
        </w:r>
        <w:r w:rsidR="00142AFD">
          <w:rPr>
            <w:webHidden/>
          </w:rPr>
          <w:t>14</w:t>
        </w:r>
        <w:r w:rsidR="00142AFD">
          <w:rPr>
            <w:webHidden/>
          </w:rPr>
          <w:fldChar w:fldCharType="end"/>
        </w:r>
      </w:hyperlink>
    </w:p>
    <w:p w14:paraId="6A7CC4A1" w14:textId="5EA1BB36" w:rsidR="00142AFD" w:rsidRDefault="002C0AA3">
      <w:pPr>
        <w:pStyle w:val="TOC1"/>
        <w:rPr>
          <w:rFonts w:asciiTheme="minorHAnsi" w:eastAsiaTheme="minorEastAsia" w:hAnsiTheme="minorHAnsi" w:cstheme="minorBidi"/>
          <w:sz w:val="22"/>
          <w:szCs w:val="22"/>
        </w:rPr>
      </w:pPr>
      <w:hyperlink w:anchor="_Toc531378491" w:history="1">
        <w:r w:rsidR="00142AFD" w:rsidRPr="00D55CE6">
          <w:rPr>
            <w:rStyle w:val="Hyperlink"/>
            <w14:scene3d>
              <w14:camera w14:prst="orthographicFront"/>
              <w14:lightRig w14:rig="threePt" w14:dir="t">
                <w14:rot w14:lat="0" w14:lon="0" w14:rev="0"/>
              </w14:lightRig>
            </w14:scene3d>
          </w:rPr>
          <w:t>4</w:t>
        </w:r>
        <w:r w:rsidR="00142AFD">
          <w:rPr>
            <w:rFonts w:asciiTheme="minorHAnsi" w:eastAsiaTheme="minorEastAsia" w:hAnsiTheme="minorHAnsi" w:cstheme="minorBidi"/>
            <w:sz w:val="22"/>
            <w:szCs w:val="22"/>
          </w:rPr>
          <w:tab/>
        </w:r>
        <w:r w:rsidR="00142AFD" w:rsidRPr="00D55CE6">
          <w:rPr>
            <w:rStyle w:val="Hyperlink"/>
          </w:rPr>
          <w:t>Task 9: Research with payroll processing companies</w:t>
        </w:r>
        <w:r w:rsidR="00142AFD">
          <w:rPr>
            <w:webHidden/>
          </w:rPr>
          <w:tab/>
        </w:r>
        <w:r w:rsidR="00142AFD">
          <w:rPr>
            <w:webHidden/>
          </w:rPr>
          <w:fldChar w:fldCharType="begin"/>
        </w:r>
        <w:r w:rsidR="00142AFD">
          <w:rPr>
            <w:webHidden/>
          </w:rPr>
          <w:instrText xml:space="preserve"> PAGEREF _Toc531378491 \h </w:instrText>
        </w:r>
        <w:r w:rsidR="00142AFD">
          <w:rPr>
            <w:webHidden/>
          </w:rPr>
        </w:r>
        <w:r w:rsidR="00142AFD">
          <w:rPr>
            <w:webHidden/>
          </w:rPr>
          <w:fldChar w:fldCharType="separate"/>
        </w:r>
        <w:r w:rsidR="00142AFD">
          <w:rPr>
            <w:webHidden/>
          </w:rPr>
          <w:t>15</w:t>
        </w:r>
        <w:r w:rsidR="00142AFD">
          <w:rPr>
            <w:webHidden/>
          </w:rPr>
          <w:fldChar w:fldCharType="end"/>
        </w:r>
      </w:hyperlink>
    </w:p>
    <w:p w14:paraId="4F904A80" w14:textId="6D723CBF" w:rsidR="00142AFD" w:rsidRDefault="002C0AA3">
      <w:pPr>
        <w:pStyle w:val="TOC2"/>
        <w:rPr>
          <w:rFonts w:asciiTheme="minorHAnsi" w:eastAsiaTheme="minorEastAsia" w:hAnsiTheme="minorHAnsi" w:cstheme="minorBidi"/>
          <w:sz w:val="22"/>
          <w:szCs w:val="22"/>
        </w:rPr>
      </w:pPr>
      <w:hyperlink w:anchor="_Toc531378492" w:history="1">
        <w:r w:rsidR="00142AFD" w:rsidRPr="00D55CE6">
          <w:rPr>
            <w:rStyle w:val="Hyperlink"/>
          </w:rPr>
          <w:t>4.1</w:t>
        </w:r>
        <w:r w:rsidR="00142AFD">
          <w:rPr>
            <w:rFonts w:asciiTheme="minorHAnsi" w:eastAsiaTheme="minorEastAsia" w:hAnsiTheme="minorHAnsi" w:cstheme="minorBidi"/>
            <w:sz w:val="22"/>
            <w:szCs w:val="22"/>
          </w:rPr>
          <w:tab/>
        </w:r>
        <w:r w:rsidR="00142AFD" w:rsidRPr="00D55CE6">
          <w:rPr>
            <w:rStyle w:val="Hyperlink"/>
          </w:rPr>
          <w:t>Research objectives</w:t>
        </w:r>
        <w:r w:rsidR="00142AFD">
          <w:rPr>
            <w:webHidden/>
          </w:rPr>
          <w:tab/>
        </w:r>
        <w:r w:rsidR="00142AFD">
          <w:rPr>
            <w:webHidden/>
          </w:rPr>
          <w:fldChar w:fldCharType="begin"/>
        </w:r>
        <w:r w:rsidR="00142AFD">
          <w:rPr>
            <w:webHidden/>
          </w:rPr>
          <w:instrText xml:space="preserve"> PAGEREF _Toc531378492 \h </w:instrText>
        </w:r>
        <w:r w:rsidR="00142AFD">
          <w:rPr>
            <w:webHidden/>
          </w:rPr>
        </w:r>
        <w:r w:rsidR="00142AFD">
          <w:rPr>
            <w:webHidden/>
          </w:rPr>
          <w:fldChar w:fldCharType="separate"/>
        </w:r>
        <w:r w:rsidR="00142AFD">
          <w:rPr>
            <w:webHidden/>
          </w:rPr>
          <w:t>15</w:t>
        </w:r>
        <w:r w:rsidR="00142AFD">
          <w:rPr>
            <w:webHidden/>
          </w:rPr>
          <w:fldChar w:fldCharType="end"/>
        </w:r>
      </w:hyperlink>
    </w:p>
    <w:p w14:paraId="6D86ED8F" w14:textId="47E1D5C6" w:rsidR="00142AFD" w:rsidRDefault="002C0AA3">
      <w:pPr>
        <w:pStyle w:val="TOC2"/>
        <w:rPr>
          <w:rFonts w:asciiTheme="minorHAnsi" w:eastAsiaTheme="minorEastAsia" w:hAnsiTheme="minorHAnsi" w:cstheme="minorBidi"/>
          <w:sz w:val="22"/>
          <w:szCs w:val="22"/>
        </w:rPr>
      </w:pPr>
      <w:hyperlink w:anchor="_Toc531378493" w:history="1">
        <w:r w:rsidR="00142AFD" w:rsidRPr="00D55CE6">
          <w:rPr>
            <w:rStyle w:val="Hyperlink"/>
          </w:rPr>
          <w:t>4.2</w:t>
        </w:r>
        <w:r w:rsidR="00142AFD">
          <w:rPr>
            <w:rFonts w:asciiTheme="minorHAnsi" w:eastAsiaTheme="minorEastAsia" w:hAnsiTheme="minorHAnsi" w:cstheme="minorBidi"/>
            <w:sz w:val="22"/>
            <w:szCs w:val="22"/>
          </w:rPr>
          <w:tab/>
        </w:r>
        <w:r w:rsidR="00142AFD" w:rsidRPr="00D55CE6">
          <w:rPr>
            <w:rStyle w:val="Hyperlink"/>
          </w:rPr>
          <w:t>Planned methodology</w:t>
        </w:r>
        <w:r w:rsidR="00142AFD">
          <w:rPr>
            <w:webHidden/>
          </w:rPr>
          <w:tab/>
        </w:r>
        <w:r w:rsidR="00142AFD">
          <w:rPr>
            <w:webHidden/>
          </w:rPr>
          <w:fldChar w:fldCharType="begin"/>
        </w:r>
        <w:r w:rsidR="00142AFD">
          <w:rPr>
            <w:webHidden/>
          </w:rPr>
          <w:instrText xml:space="preserve"> PAGEREF _Toc531378493 \h </w:instrText>
        </w:r>
        <w:r w:rsidR="00142AFD">
          <w:rPr>
            <w:webHidden/>
          </w:rPr>
        </w:r>
        <w:r w:rsidR="00142AFD">
          <w:rPr>
            <w:webHidden/>
          </w:rPr>
          <w:fldChar w:fldCharType="separate"/>
        </w:r>
        <w:r w:rsidR="00142AFD">
          <w:rPr>
            <w:webHidden/>
          </w:rPr>
          <w:t>15</w:t>
        </w:r>
        <w:r w:rsidR="00142AFD">
          <w:rPr>
            <w:webHidden/>
          </w:rPr>
          <w:fldChar w:fldCharType="end"/>
        </w:r>
      </w:hyperlink>
    </w:p>
    <w:p w14:paraId="6C5477B7" w14:textId="18E7E797" w:rsidR="00142AFD" w:rsidRDefault="002C0AA3">
      <w:pPr>
        <w:pStyle w:val="TOC3"/>
        <w:rPr>
          <w:rFonts w:asciiTheme="minorHAnsi" w:eastAsiaTheme="minorEastAsia" w:hAnsiTheme="minorHAnsi" w:cstheme="minorBidi"/>
          <w:sz w:val="22"/>
        </w:rPr>
      </w:pPr>
      <w:hyperlink w:anchor="_Toc531378494" w:history="1">
        <w:r w:rsidR="00142AFD" w:rsidRPr="00D55CE6">
          <w:rPr>
            <w:rStyle w:val="Hyperlink"/>
          </w:rPr>
          <w:t>4.2.1</w:t>
        </w:r>
        <w:r w:rsidR="00142AFD">
          <w:rPr>
            <w:rFonts w:asciiTheme="minorHAnsi" w:eastAsiaTheme="minorEastAsia" w:hAnsiTheme="minorHAnsi" w:cstheme="minorBidi"/>
            <w:sz w:val="22"/>
          </w:rPr>
          <w:tab/>
        </w:r>
        <w:r w:rsidR="00142AFD" w:rsidRPr="00D55CE6">
          <w:rPr>
            <w:rStyle w:val="Hyperlink"/>
          </w:rPr>
          <w:t>Population of interest</w:t>
        </w:r>
        <w:r w:rsidR="00142AFD">
          <w:rPr>
            <w:webHidden/>
          </w:rPr>
          <w:tab/>
        </w:r>
        <w:r w:rsidR="00142AFD">
          <w:rPr>
            <w:webHidden/>
          </w:rPr>
          <w:fldChar w:fldCharType="begin"/>
        </w:r>
        <w:r w:rsidR="00142AFD">
          <w:rPr>
            <w:webHidden/>
          </w:rPr>
          <w:instrText xml:space="preserve"> PAGEREF _Toc531378494 \h </w:instrText>
        </w:r>
        <w:r w:rsidR="00142AFD">
          <w:rPr>
            <w:webHidden/>
          </w:rPr>
        </w:r>
        <w:r w:rsidR="00142AFD">
          <w:rPr>
            <w:webHidden/>
          </w:rPr>
          <w:fldChar w:fldCharType="separate"/>
        </w:r>
        <w:r w:rsidR="00142AFD">
          <w:rPr>
            <w:webHidden/>
          </w:rPr>
          <w:t>15</w:t>
        </w:r>
        <w:r w:rsidR="00142AFD">
          <w:rPr>
            <w:webHidden/>
          </w:rPr>
          <w:fldChar w:fldCharType="end"/>
        </w:r>
      </w:hyperlink>
    </w:p>
    <w:p w14:paraId="7F818F8D" w14:textId="51D93E90" w:rsidR="00142AFD" w:rsidRDefault="002C0AA3">
      <w:pPr>
        <w:pStyle w:val="TOC3"/>
        <w:rPr>
          <w:rFonts w:asciiTheme="minorHAnsi" w:eastAsiaTheme="minorEastAsia" w:hAnsiTheme="minorHAnsi" w:cstheme="minorBidi"/>
          <w:sz w:val="22"/>
        </w:rPr>
      </w:pPr>
      <w:hyperlink w:anchor="_Toc531378495" w:history="1">
        <w:r w:rsidR="00142AFD" w:rsidRPr="00D55CE6">
          <w:rPr>
            <w:rStyle w:val="Hyperlink"/>
          </w:rPr>
          <w:t>4.2.2</w:t>
        </w:r>
        <w:r w:rsidR="00142AFD">
          <w:rPr>
            <w:rFonts w:asciiTheme="minorHAnsi" w:eastAsiaTheme="minorEastAsia" w:hAnsiTheme="minorHAnsi" w:cstheme="minorBidi"/>
            <w:sz w:val="22"/>
          </w:rPr>
          <w:tab/>
        </w:r>
        <w:r w:rsidR="00142AFD" w:rsidRPr="00D55CE6">
          <w:rPr>
            <w:rStyle w:val="Hyperlink"/>
          </w:rPr>
          <w:t>Sampling strategy</w:t>
        </w:r>
        <w:r w:rsidR="00142AFD">
          <w:rPr>
            <w:webHidden/>
          </w:rPr>
          <w:tab/>
        </w:r>
        <w:r w:rsidR="00142AFD">
          <w:rPr>
            <w:webHidden/>
          </w:rPr>
          <w:fldChar w:fldCharType="begin"/>
        </w:r>
        <w:r w:rsidR="00142AFD">
          <w:rPr>
            <w:webHidden/>
          </w:rPr>
          <w:instrText xml:space="preserve"> PAGEREF _Toc531378495 \h </w:instrText>
        </w:r>
        <w:r w:rsidR="00142AFD">
          <w:rPr>
            <w:webHidden/>
          </w:rPr>
        </w:r>
        <w:r w:rsidR="00142AFD">
          <w:rPr>
            <w:webHidden/>
          </w:rPr>
          <w:fldChar w:fldCharType="separate"/>
        </w:r>
        <w:r w:rsidR="00142AFD">
          <w:rPr>
            <w:webHidden/>
          </w:rPr>
          <w:t>15</w:t>
        </w:r>
        <w:r w:rsidR="00142AFD">
          <w:rPr>
            <w:webHidden/>
          </w:rPr>
          <w:fldChar w:fldCharType="end"/>
        </w:r>
      </w:hyperlink>
    </w:p>
    <w:p w14:paraId="286D1FF7" w14:textId="07C90305" w:rsidR="00142AFD" w:rsidRDefault="002C0AA3">
      <w:pPr>
        <w:pStyle w:val="TOC3"/>
        <w:rPr>
          <w:rFonts w:asciiTheme="minorHAnsi" w:eastAsiaTheme="minorEastAsia" w:hAnsiTheme="minorHAnsi" w:cstheme="minorBidi"/>
          <w:sz w:val="22"/>
        </w:rPr>
      </w:pPr>
      <w:hyperlink w:anchor="_Toc531378496" w:history="1">
        <w:r w:rsidR="00142AFD" w:rsidRPr="00D55CE6">
          <w:rPr>
            <w:rStyle w:val="Hyperlink"/>
          </w:rPr>
          <w:t>4.2.3</w:t>
        </w:r>
        <w:r w:rsidR="00142AFD">
          <w:rPr>
            <w:rFonts w:asciiTheme="minorHAnsi" w:eastAsiaTheme="minorEastAsia" w:hAnsiTheme="minorHAnsi" w:cstheme="minorBidi"/>
            <w:sz w:val="22"/>
          </w:rPr>
          <w:tab/>
        </w:r>
        <w:r w:rsidR="00142AFD" w:rsidRPr="00D55CE6">
          <w:rPr>
            <w:rStyle w:val="Hyperlink"/>
          </w:rPr>
          <w:t>Recruitment strategy</w:t>
        </w:r>
        <w:r w:rsidR="00142AFD">
          <w:rPr>
            <w:webHidden/>
          </w:rPr>
          <w:tab/>
        </w:r>
        <w:r w:rsidR="00142AFD">
          <w:rPr>
            <w:webHidden/>
          </w:rPr>
          <w:fldChar w:fldCharType="begin"/>
        </w:r>
        <w:r w:rsidR="00142AFD">
          <w:rPr>
            <w:webHidden/>
          </w:rPr>
          <w:instrText xml:space="preserve"> PAGEREF _Toc531378496 \h </w:instrText>
        </w:r>
        <w:r w:rsidR="00142AFD">
          <w:rPr>
            <w:webHidden/>
          </w:rPr>
        </w:r>
        <w:r w:rsidR="00142AFD">
          <w:rPr>
            <w:webHidden/>
          </w:rPr>
          <w:fldChar w:fldCharType="separate"/>
        </w:r>
        <w:r w:rsidR="00142AFD">
          <w:rPr>
            <w:webHidden/>
          </w:rPr>
          <w:t>15</w:t>
        </w:r>
        <w:r w:rsidR="00142AFD">
          <w:rPr>
            <w:webHidden/>
          </w:rPr>
          <w:fldChar w:fldCharType="end"/>
        </w:r>
      </w:hyperlink>
    </w:p>
    <w:p w14:paraId="7D70176D" w14:textId="40344286" w:rsidR="00142AFD" w:rsidRDefault="002C0AA3">
      <w:pPr>
        <w:pStyle w:val="TOC3"/>
        <w:rPr>
          <w:rFonts w:asciiTheme="minorHAnsi" w:eastAsiaTheme="minorEastAsia" w:hAnsiTheme="minorHAnsi" w:cstheme="minorBidi"/>
          <w:sz w:val="22"/>
        </w:rPr>
      </w:pPr>
      <w:hyperlink w:anchor="_Toc531378497" w:history="1">
        <w:r w:rsidR="00142AFD" w:rsidRPr="00D55CE6">
          <w:rPr>
            <w:rStyle w:val="Hyperlink"/>
          </w:rPr>
          <w:t>4.2.4</w:t>
        </w:r>
        <w:r w:rsidR="00142AFD">
          <w:rPr>
            <w:rFonts w:asciiTheme="minorHAnsi" w:eastAsiaTheme="minorEastAsia" w:hAnsiTheme="minorHAnsi" w:cstheme="minorBidi"/>
            <w:sz w:val="22"/>
          </w:rPr>
          <w:tab/>
        </w:r>
        <w:r w:rsidR="00142AFD" w:rsidRPr="00D55CE6">
          <w:rPr>
            <w:rStyle w:val="Hyperlink"/>
          </w:rPr>
          <w:t>Data collection</w:t>
        </w:r>
        <w:r w:rsidR="00142AFD">
          <w:rPr>
            <w:webHidden/>
          </w:rPr>
          <w:tab/>
        </w:r>
        <w:r w:rsidR="00142AFD">
          <w:rPr>
            <w:webHidden/>
          </w:rPr>
          <w:fldChar w:fldCharType="begin"/>
        </w:r>
        <w:r w:rsidR="00142AFD">
          <w:rPr>
            <w:webHidden/>
          </w:rPr>
          <w:instrText xml:space="preserve"> PAGEREF _Toc531378497 \h </w:instrText>
        </w:r>
        <w:r w:rsidR="00142AFD">
          <w:rPr>
            <w:webHidden/>
          </w:rPr>
        </w:r>
        <w:r w:rsidR="00142AFD">
          <w:rPr>
            <w:webHidden/>
          </w:rPr>
          <w:fldChar w:fldCharType="separate"/>
        </w:r>
        <w:r w:rsidR="00142AFD">
          <w:rPr>
            <w:webHidden/>
          </w:rPr>
          <w:t>16</w:t>
        </w:r>
        <w:r w:rsidR="00142AFD">
          <w:rPr>
            <w:webHidden/>
          </w:rPr>
          <w:fldChar w:fldCharType="end"/>
        </w:r>
      </w:hyperlink>
    </w:p>
    <w:p w14:paraId="503FA27D" w14:textId="6B3B27A8" w:rsidR="00142AFD" w:rsidRDefault="002C0AA3">
      <w:pPr>
        <w:pStyle w:val="TOC4"/>
        <w:rPr>
          <w:rFonts w:asciiTheme="minorHAnsi" w:eastAsiaTheme="minorEastAsia" w:hAnsiTheme="minorHAnsi" w:cstheme="minorBidi"/>
          <w:sz w:val="22"/>
          <w:szCs w:val="22"/>
        </w:rPr>
      </w:pPr>
      <w:hyperlink w:anchor="_Toc531378498" w:history="1">
        <w:r w:rsidR="00142AFD" w:rsidRPr="00D55CE6">
          <w:rPr>
            <w:rStyle w:val="Hyperlink"/>
          </w:rPr>
          <w:t>4.2.4.1</w:t>
        </w:r>
        <w:r w:rsidR="00142AFD">
          <w:rPr>
            <w:rFonts w:asciiTheme="minorHAnsi" w:eastAsiaTheme="minorEastAsia" w:hAnsiTheme="minorHAnsi" w:cstheme="minorBidi"/>
            <w:sz w:val="22"/>
            <w:szCs w:val="22"/>
          </w:rPr>
          <w:tab/>
        </w:r>
        <w:r w:rsidR="00142AFD" w:rsidRPr="00D55CE6">
          <w:rPr>
            <w:rStyle w:val="Hyperlink"/>
          </w:rPr>
          <w:t>Planned approach</w:t>
        </w:r>
        <w:r w:rsidR="00142AFD">
          <w:rPr>
            <w:webHidden/>
          </w:rPr>
          <w:tab/>
        </w:r>
        <w:r w:rsidR="00142AFD">
          <w:rPr>
            <w:webHidden/>
          </w:rPr>
          <w:fldChar w:fldCharType="begin"/>
        </w:r>
        <w:r w:rsidR="00142AFD">
          <w:rPr>
            <w:webHidden/>
          </w:rPr>
          <w:instrText xml:space="preserve"> PAGEREF _Toc531378498 \h </w:instrText>
        </w:r>
        <w:r w:rsidR="00142AFD">
          <w:rPr>
            <w:webHidden/>
          </w:rPr>
        </w:r>
        <w:r w:rsidR="00142AFD">
          <w:rPr>
            <w:webHidden/>
          </w:rPr>
          <w:fldChar w:fldCharType="separate"/>
        </w:r>
        <w:r w:rsidR="00142AFD">
          <w:rPr>
            <w:webHidden/>
          </w:rPr>
          <w:t>16</w:t>
        </w:r>
        <w:r w:rsidR="00142AFD">
          <w:rPr>
            <w:webHidden/>
          </w:rPr>
          <w:fldChar w:fldCharType="end"/>
        </w:r>
      </w:hyperlink>
    </w:p>
    <w:p w14:paraId="344972D9" w14:textId="7A47C26C" w:rsidR="00142AFD" w:rsidRDefault="002C0AA3">
      <w:pPr>
        <w:pStyle w:val="TOC3"/>
        <w:rPr>
          <w:rFonts w:asciiTheme="minorHAnsi" w:eastAsiaTheme="minorEastAsia" w:hAnsiTheme="minorHAnsi" w:cstheme="minorBidi"/>
          <w:sz w:val="22"/>
        </w:rPr>
      </w:pPr>
      <w:hyperlink w:anchor="_Toc531378499" w:history="1">
        <w:r w:rsidR="00142AFD" w:rsidRPr="00D55CE6">
          <w:rPr>
            <w:rStyle w:val="Hyperlink"/>
          </w:rPr>
          <w:t>4.2.5</w:t>
        </w:r>
        <w:r w:rsidR="00142AFD">
          <w:rPr>
            <w:rFonts w:asciiTheme="minorHAnsi" w:eastAsiaTheme="minorEastAsia" w:hAnsiTheme="minorHAnsi" w:cstheme="minorBidi"/>
            <w:sz w:val="22"/>
          </w:rPr>
          <w:tab/>
        </w:r>
        <w:r w:rsidR="00142AFD" w:rsidRPr="00D55CE6">
          <w:rPr>
            <w:rStyle w:val="Hyperlink"/>
          </w:rPr>
          <w:t>Reporting and analysis</w:t>
        </w:r>
        <w:r w:rsidR="00142AFD">
          <w:rPr>
            <w:webHidden/>
          </w:rPr>
          <w:tab/>
        </w:r>
        <w:r w:rsidR="00142AFD">
          <w:rPr>
            <w:webHidden/>
          </w:rPr>
          <w:fldChar w:fldCharType="begin"/>
        </w:r>
        <w:r w:rsidR="00142AFD">
          <w:rPr>
            <w:webHidden/>
          </w:rPr>
          <w:instrText xml:space="preserve"> PAGEREF _Toc531378499 \h </w:instrText>
        </w:r>
        <w:r w:rsidR="00142AFD">
          <w:rPr>
            <w:webHidden/>
          </w:rPr>
        </w:r>
        <w:r w:rsidR="00142AFD">
          <w:rPr>
            <w:webHidden/>
          </w:rPr>
          <w:fldChar w:fldCharType="separate"/>
        </w:r>
        <w:r w:rsidR="00142AFD">
          <w:rPr>
            <w:webHidden/>
          </w:rPr>
          <w:t>17</w:t>
        </w:r>
        <w:r w:rsidR="00142AFD">
          <w:rPr>
            <w:webHidden/>
          </w:rPr>
          <w:fldChar w:fldCharType="end"/>
        </w:r>
      </w:hyperlink>
    </w:p>
    <w:p w14:paraId="00C7B5B8" w14:textId="1A37AE56" w:rsidR="00142AFD" w:rsidRDefault="002C0AA3">
      <w:pPr>
        <w:pStyle w:val="TOC2"/>
        <w:rPr>
          <w:rFonts w:asciiTheme="minorHAnsi" w:eastAsiaTheme="minorEastAsia" w:hAnsiTheme="minorHAnsi" w:cstheme="minorBidi"/>
          <w:sz w:val="22"/>
          <w:szCs w:val="22"/>
        </w:rPr>
      </w:pPr>
      <w:hyperlink w:anchor="_Toc531378500" w:history="1">
        <w:r w:rsidR="00142AFD" w:rsidRPr="00D55CE6">
          <w:rPr>
            <w:rStyle w:val="Hyperlink"/>
          </w:rPr>
          <w:t>4.3</w:t>
        </w:r>
        <w:r w:rsidR="00142AFD">
          <w:rPr>
            <w:rFonts w:asciiTheme="minorHAnsi" w:eastAsiaTheme="minorEastAsia" w:hAnsiTheme="minorHAnsi" w:cstheme="minorBidi"/>
            <w:sz w:val="22"/>
            <w:szCs w:val="22"/>
          </w:rPr>
          <w:tab/>
        </w:r>
        <w:r w:rsidR="00142AFD" w:rsidRPr="00D55CE6">
          <w:rPr>
            <w:rStyle w:val="Hyperlink"/>
          </w:rPr>
          <w:t>Limitations and considerations</w:t>
        </w:r>
        <w:r w:rsidR="00142AFD">
          <w:rPr>
            <w:webHidden/>
          </w:rPr>
          <w:tab/>
        </w:r>
        <w:r w:rsidR="00142AFD">
          <w:rPr>
            <w:webHidden/>
          </w:rPr>
          <w:fldChar w:fldCharType="begin"/>
        </w:r>
        <w:r w:rsidR="00142AFD">
          <w:rPr>
            <w:webHidden/>
          </w:rPr>
          <w:instrText xml:space="preserve"> PAGEREF _Toc531378500 \h </w:instrText>
        </w:r>
        <w:r w:rsidR="00142AFD">
          <w:rPr>
            <w:webHidden/>
          </w:rPr>
        </w:r>
        <w:r w:rsidR="00142AFD">
          <w:rPr>
            <w:webHidden/>
          </w:rPr>
          <w:fldChar w:fldCharType="separate"/>
        </w:r>
        <w:r w:rsidR="00142AFD">
          <w:rPr>
            <w:webHidden/>
          </w:rPr>
          <w:t>17</w:t>
        </w:r>
        <w:r w:rsidR="00142AFD">
          <w:rPr>
            <w:webHidden/>
          </w:rPr>
          <w:fldChar w:fldCharType="end"/>
        </w:r>
      </w:hyperlink>
    </w:p>
    <w:p w14:paraId="089300E1" w14:textId="76F84AAB" w:rsidR="00142AFD" w:rsidRDefault="002C0AA3">
      <w:pPr>
        <w:pStyle w:val="TOC1"/>
      </w:pPr>
      <w:hyperlink w:anchor="_Toc531378501" w:history="1">
        <w:r w:rsidR="00142AFD" w:rsidRPr="00D55CE6">
          <w:rPr>
            <w:rStyle w:val="Hyperlink"/>
            <w14:scene3d>
              <w14:camera w14:prst="orthographicFront"/>
              <w14:lightRig w14:rig="threePt" w14:dir="t">
                <w14:rot w14:lat="0" w14:lon="0" w14:rev="0"/>
              </w14:lightRig>
            </w14:scene3d>
          </w:rPr>
          <w:t>5</w:t>
        </w:r>
        <w:r w:rsidR="00142AFD">
          <w:rPr>
            <w:rFonts w:asciiTheme="minorHAnsi" w:eastAsiaTheme="minorEastAsia" w:hAnsiTheme="minorHAnsi" w:cstheme="minorBidi"/>
            <w:sz w:val="22"/>
            <w:szCs w:val="22"/>
          </w:rPr>
          <w:tab/>
        </w:r>
        <w:r w:rsidR="00142AFD" w:rsidRPr="00D55CE6">
          <w:rPr>
            <w:rStyle w:val="Hyperlink"/>
            <w:rFonts w:eastAsia="Times New Roman"/>
          </w:rPr>
          <w:t>References</w:t>
        </w:r>
        <w:r w:rsidR="00142AFD">
          <w:rPr>
            <w:webHidden/>
          </w:rPr>
          <w:tab/>
        </w:r>
        <w:r w:rsidR="00142AFD">
          <w:rPr>
            <w:webHidden/>
          </w:rPr>
          <w:fldChar w:fldCharType="begin"/>
        </w:r>
        <w:r w:rsidR="00142AFD">
          <w:rPr>
            <w:webHidden/>
          </w:rPr>
          <w:instrText xml:space="preserve"> PAGEREF _Toc531378501 \h </w:instrText>
        </w:r>
        <w:r w:rsidR="00142AFD">
          <w:rPr>
            <w:webHidden/>
          </w:rPr>
        </w:r>
        <w:r w:rsidR="00142AFD">
          <w:rPr>
            <w:webHidden/>
          </w:rPr>
          <w:fldChar w:fldCharType="separate"/>
        </w:r>
        <w:r w:rsidR="00142AFD">
          <w:rPr>
            <w:webHidden/>
          </w:rPr>
          <w:t>17</w:t>
        </w:r>
        <w:r w:rsidR="00142AFD">
          <w:rPr>
            <w:webHidden/>
          </w:rPr>
          <w:fldChar w:fldCharType="end"/>
        </w:r>
      </w:hyperlink>
    </w:p>
    <w:p w14:paraId="4DFA2D8D" w14:textId="0858DFDA" w:rsidR="00601510" w:rsidRDefault="002C0AA3" w:rsidP="00601510">
      <w:pPr>
        <w:pStyle w:val="TOC2"/>
        <w:rPr>
          <w:rFonts w:asciiTheme="minorHAnsi" w:eastAsiaTheme="minorEastAsia" w:hAnsiTheme="minorHAnsi" w:cstheme="minorBidi"/>
          <w:sz w:val="22"/>
          <w:szCs w:val="22"/>
        </w:rPr>
      </w:pPr>
      <w:hyperlink w:anchor="_Toc531378492" w:history="1">
        <w:r w:rsidR="00601510">
          <w:rPr>
            <w:rStyle w:val="Hyperlink"/>
          </w:rPr>
          <w:t>5.1</w:t>
        </w:r>
        <w:r w:rsidR="00601510">
          <w:rPr>
            <w:rFonts w:asciiTheme="minorHAnsi" w:eastAsiaTheme="minorEastAsia" w:hAnsiTheme="minorHAnsi" w:cstheme="minorBidi"/>
            <w:sz w:val="22"/>
            <w:szCs w:val="22"/>
          </w:rPr>
          <w:tab/>
        </w:r>
        <w:r w:rsidR="00601510">
          <w:rPr>
            <w:rStyle w:val="Hyperlink"/>
          </w:rPr>
          <w:t xml:space="preserve">Paperwork Reduction Act Notice </w:t>
        </w:r>
        <w:r w:rsidR="00601510">
          <w:rPr>
            <w:webHidden/>
          </w:rPr>
          <w:tab/>
        </w:r>
        <w:r w:rsidR="00601510">
          <w:rPr>
            <w:webHidden/>
          </w:rPr>
          <w:fldChar w:fldCharType="begin"/>
        </w:r>
        <w:r w:rsidR="00601510">
          <w:rPr>
            <w:webHidden/>
          </w:rPr>
          <w:instrText xml:space="preserve"> PAGEREF _Toc531378492 \h </w:instrText>
        </w:r>
        <w:r w:rsidR="00601510">
          <w:rPr>
            <w:webHidden/>
          </w:rPr>
        </w:r>
        <w:r w:rsidR="00601510">
          <w:rPr>
            <w:webHidden/>
          </w:rPr>
          <w:fldChar w:fldCharType="separate"/>
        </w:r>
        <w:r w:rsidR="00601510">
          <w:rPr>
            <w:webHidden/>
          </w:rPr>
          <w:t>1</w:t>
        </w:r>
        <w:r w:rsidR="00601510">
          <w:rPr>
            <w:webHidden/>
          </w:rPr>
          <w:fldChar w:fldCharType="end"/>
        </w:r>
      </w:hyperlink>
      <w:r w:rsidR="00601510">
        <w:t>8</w:t>
      </w:r>
    </w:p>
    <w:p w14:paraId="2E5573A4" w14:textId="41EBA15F" w:rsidR="00601510" w:rsidRPr="00601510" w:rsidRDefault="00601510" w:rsidP="00601510">
      <w:pPr>
        <w:rPr>
          <w:rFonts w:eastAsiaTheme="minorEastAsia"/>
        </w:rPr>
      </w:pPr>
    </w:p>
    <w:p w14:paraId="661EE4AF" w14:textId="31EF21AA" w:rsidR="00505591" w:rsidRPr="00A33397" w:rsidRDefault="006D262F" w:rsidP="00437AE4">
      <w:pPr>
        <w:pStyle w:val="BodyText"/>
      </w:pPr>
      <w:r>
        <w:fldChar w:fldCharType="end"/>
      </w:r>
    </w:p>
    <w:p w14:paraId="4A37F1AE" w14:textId="77777777" w:rsidR="001D0F39" w:rsidRDefault="001D0F39" w:rsidP="00A33397">
      <w:pPr>
        <w:pStyle w:val="BodyText"/>
      </w:pPr>
    </w:p>
    <w:p w14:paraId="5F3F6D76" w14:textId="77777777" w:rsidR="00DB6A5C" w:rsidRDefault="00DB6A5C" w:rsidP="006200F2">
      <w:pPr>
        <w:pStyle w:val="BodyText"/>
        <w:sectPr w:rsidR="00DB6A5C" w:rsidSect="001A05D1">
          <w:pgSz w:w="12240" w:h="15840"/>
          <w:pgMar w:top="1296" w:right="1440" w:bottom="1152" w:left="1440" w:header="720" w:footer="720" w:gutter="0"/>
          <w:pgNumType w:fmt="lowerRoman"/>
          <w:cols w:space="720"/>
          <w:docGrid w:linePitch="360"/>
        </w:sectPr>
      </w:pPr>
    </w:p>
    <w:p w14:paraId="1F572C20" w14:textId="77777777" w:rsidR="00DC16AC" w:rsidRPr="003A1B09" w:rsidRDefault="3082C079" w:rsidP="003A1B09">
      <w:pPr>
        <w:pStyle w:val="Heading1"/>
      </w:pPr>
      <w:bookmarkStart w:id="1" w:name="_Toc531378460"/>
      <w:r w:rsidRPr="003A1B09">
        <w:t>Introduction</w:t>
      </w:r>
      <w:bookmarkEnd w:id="1"/>
    </w:p>
    <w:p w14:paraId="6E447C72" w14:textId="77777777" w:rsidR="000F16C3" w:rsidRDefault="000F16C3" w:rsidP="000F16C3"/>
    <w:p w14:paraId="546723CA" w14:textId="74D74C06" w:rsidR="00570724" w:rsidRDefault="3082C079" w:rsidP="000F16C3">
      <w:r>
        <w:t>MITRE is tasked with conducting an independent assessment of usability, stakeholder perceptions, and stakeholder</w:t>
      </w:r>
      <w:r w:rsidR="00DC5832">
        <w:t xml:space="preserve"> impacts</w:t>
      </w:r>
      <w:r>
        <w:t xml:space="preserve"> of the </w:t>
      </w:r>
      <w:r w:rsidR="00334C27">
        <w:t xml:space="preserve">draft </w:t>
      </w:r>
      <w:r w:rsidR="00945709">
        <w:t>2020</w:t>
      </w:r>
      <w:r w:rsidR="00F74BE9">
        <w:t xml:space="preserve"> </w:t>
      </w:r>
      <w:r w:rsidR="00DF76F4">
        <w:t xml:space="preserve">Employee’s Withholding Allowance Certificate </w:t>
      </w:r>
      <w:r w:rsidR="00DC5832">
        <w:t>F</w:t>
      </w:r>
      <w:r w:rsidR="006E358D">
        <w:t>orm</w:t>
      </w:r>
      <w:r>
        <w:t xml:space="preserve"> </w:t>
      </w:r>
      <w:r w:rsidR="001D06C5">
        <w:t>W-4</w:t>
      </w:r>
      <w:r w:rsidR="00C64200">
        <w:t xml:space="preserve"> </w:t>
      </w:r>
      <w:r w:rsidR="00FD5A38">
        <w:t>(</w:t>
      </w:r>
      <w:r w:rsidR="00DF76F4">
        <w:t xml:space="preserve">“Form W-4” or </w:t>
      </w:r>
      <w:r w:rsidR="004A1F6A">
        <w:t xml:space="preserve">“the </w:t>
      </w:r>
      <w:r w:rsidR="009578A1">
        <w:t xml:space="preserve">proposed </w:t>
      </w:r>
      <w:r w:rsidR="004A1F6A">
        <w:t>new form”)</w:t>
      </w:r>
      <w:r>
        <w:t>. The scope of this project encompass</w:t>
      </w:r>
      <w:r w:rsidR="0060665A">
        <w:t xml:space="preserve">es gathering feedback to </w:t>
      </w:r>
      <w:r>
        <w:t xml:space="preserve">understand how changes to Form </w:t>
      </w:r>
      <w:r w:rsidR="001D06C5">
        <w:t>W-4</w:t>
      </w:r>
      <w:r>
        <w:t xml:space="preserve"> will impact external partners, stakeholders</w:t>
      </w:r>
      <w:r w:rsidR="00DC5832">
        <w:t>,</w:t>
      </w:r>
      <w:r>
        <w:t xml:space="preserve"> and </w:t>
      </w:r>
      <w:r w:rsidR="00BB0B90">
        <w:t xml:space="preserve">employee </w:t>
      </w:r>
      <w:r>
        <w:t>taxpayers through investigation of:</w:t>
      </w:r>
    </w:p>
    <w:p w14:paraId="13D4D853" w14:textId="77777777" w:rsidR="003A1B09" w:rsidRPr="000F16C3" w:rsidRDefault="003A1B09" w:rsidP="000F16C3"/>
    <w:p w14:paraId="677B96C1" w14:textId="3A3ABFBB" w:rsidR="00570724" w:rsidRPr="000F16C3" w:rsidRDefault="3082C079" w:rsidP="001D2DE2">
      <w:pPr>
        <w:pStyle w:val="ListParagraph"/>
        <w:numPr>
          <w:ilvl w:val="0"/>
          <w:numId w:val="13"/>
        </w:numPr>
      </w:pPr>
      <w:r>
        <w:t xml:space="preserve">The usability and user experience of </w:t>
      </w:r>
      <w:r w:rsidR="000051F7">
        <w:t>employees</w:t>
      </w:r>
      <w:r w:rsidR="00BB0B90">
        <w:t xml:space="preserve"> filling </w:t>
      </w:r>
      <w:r>
        <w:t xml:space="preserve">out the </w:t>
      </w:r>
      <w:r w:rsidR="009E117C">
        <w:t>draft 2020</w:t>
      </w:r>
      <w:r w:rsidR="00206F84">
        <w:t xml:space="preserve"> </w:t>
      </w:r>
      <w:r w:rsidR="00DF76F4">
        <w:t xml:space="preserve">Form </w:t>
      </w:r>
      <w:r w:rsidR="00206F84">
        <w:t>W-4</w:t>
      </w:r>
    </w:p>
    <w:p w14:paraId="0B536992" w14:textId="77777777" w:rsidR="00570724" w:rsidRPr="000F16C3" w:rsidRDefault="00880CCA" w:rsidP="001D2DE2">
      <w:pPr>
        <w:numPr>
          <w:ilvl w:val="0"/>
          <w:numId w:val="13"/>
        </w:numPr>
      </w:pPr>
      <w:r>
        <w:t>Employers’</w:t>
      </w:r>
      <w:r w:rsidR="3082C079">
        <w:t xml:space="preserve"> perceptions and </w:t>
      </w:r>
      <w:r w:rsidR="00BB0B90">
        <w:t>perceived effects on their employees</w:t>
      </w:r>
      <w:r w:rsidR="00206F84">
        <w:t xml:space="preserve"> and internal payroll operations</w:t>
      </w:r>
    </w:p>
    <w:p w14:paraId="1A05B865" w14:textId="77777777" w:rsidR="001A58FA" w:rsidRDefault="00206F84" w:rsidP="001D2DE2">
      <w:pPr>
        <w:numPr>
          <w:ilvl w:val="0"/>
          <w:numId w:val="13"/>
        </w:numPr>
      </w:pPr>
      <w:r>
        <w:t xml:space="preserve">Effects on external payroll company </w:t>
      </w:r>
      <w:r w:rsidR="3082C079">
        <w:t xml:space="preserve">operations </w:t>
      </w:r>
    </w:p>
    <w:p w14:paraId="687FB090" w14:textId="77777777" w:rsidR="000F16C3" w:rsidRDefault="000F16C3" w:rsidP="000F16C3"/>
    <w:p w14:paraId="05A57529" w14:textId="45ECE02B" w:rsidR="005E7BA1" w:rsidRDefault="3082C079" w:rsidP="005E7BA1">
      <w:r>
        <w:t xml:space="preserve">This document </w:t>
      </w:r>
      <w:r w:rsidR="00F02AF4">
        <w:t xml:space="preserve">serves as a </w:t>
      </w:r>
      <w:r w:rsidR="00232BB2">
        <w:t xml:space="preserve">standalone study complementing </w:t>
      </w:r>
      <w:r w:rsidR="00F02AF4">
        <w:t xml:space="preserve">the previously submitted </w:t>
      </w:r>
      <w:r w:rsidR="009578A1" w:rsidRPr="009578A1">
        <w:rPr>
          <w:i/>
        </w:rPr>
        <w:t>Detailed Research Plan for the Independent Assessment of the New Form 1040</w:t>
      </w:r>
      <w:r w:rsidR="009578A1">
        <w:rPr>
          <w:rStyle w:val="FootnoteReference"/>
        </w:rPr>
        <w:footnoteReference w:id="2"/>
      </w:r>
      <w:r w:rsidR="00F02AF4">
        <w:t xml:space="preserve">, and </w:t>
      </w:r>
      <w:r>
        <w:t xml:space="preserve">presents a detailed research plan </w:t>
      </w:r>
      <w:r w:rsidR="00495EE5">
        <w:t>for providing</w:t>
      </w:r>
      <w:r>
        <w:t xml:space="preserve"> the </w:t>
      </w:r>
      <w:r w:rsidR="003A1B09">
        <w:t>Internal Revenue Service (</w:t>
      </w:r>
      <w:r w:rsidR="00836216">
        <w:t>IRS</w:t>
      </w:r>
      <w:r w:rsidR="003A1B09">
        <w:t>)</w:t>
      </w:r>
      <w:r w:rsidR="0047429B">
        <w:t xml:space="preserve"> </w:t>
      </w:r>
      <w:r>
        <w:t xml:space="preserve">with a high quality, unbiased assessment of the </w:t>
      </w:r>
      <w:r w:rsidR="00F02AF4">
        <w:t xml:space="preserve">proposed </w:t>
      </w:r>
      <w:r w:rsidR="004A1F6A">
        <w:t xml:space="preserve">new </w:t>
      </w:r>
      <w:r w:rsidR="00F02AF4">
        <w:t xml:space="preserve">W-4 </w:t>
      </w:r>
      <w:r w:rsidR="004A1F6A">
        <w:t>form</w:t>
      </w:r>
      <w:r>
        <w:t xml:space="preserve"> and its impact on stakeholders. The plans highlighted in this document were developed primarily by MITRE staff</w:t>
      </w:r>
      <w:r w:rsidR="00BB0B90">
        <w:t>.</w:t>
      </w:r>
      <w:r>
        <w:t xml:space="preserve"> </w:t>
      </w:r>
    </w:p>
    <w:p w14:paraId="378C4823" w14:textId="77777777" w:rsidR="005E7BA1" w:rsidRDefault="005E7BA1" w:rsidP="005E7BA1"/>
    <w:p w14:paraId="1BB840EE" w14:textId="77777777" w:rsidR="000512EA" w:rsidRPr="00C30DDF" w:rsidRDefault="000512EA" w:rsidP="005E7BA1">
      <w:r w:rsidRPr="00C30DDF">
        <w:t xml:space="preserve">As a general assumption, all interview and </w:t>
      </w:r>
      <w:r w:rsidR="005E7BA1" w:rsidRPr="00C30DDF">
        <w:t xml:space="preserve">usability testing </w:t>
      </w:r>
      <w:r w:rsidRPr="00C30DDF">
        <w:t xml:space="preserve">materials described </w:t>
      </w:r>
      <w:r w:rsidR="005E7BA1" w:rsidRPr="00C30DDF">
        <w:t>in this research plan w</w:t>
      </w:r>
      <w:r w:rsidRPr="00C30DDF">
        <w:t>ill be reviewed and approved</w:t>
      </w:r>
      <w:r w:rsidR="006E358D" w:rsidRPr="00C30DDF">
        <w:t>,</w:t>
      </w:r>
      <w:r w:rsidRPr="00C30DDF">
        <w:t xml:space="preserve"> as appropriate, through </w:t>
      </w:r>
      <w:r w:rsidR="00C30DDF">
        <w:t xml:space="preserve">Internal Revenue Service </w:t>
      </w:r>
      <w:r w:rsidR="00FD3084">
        <w:t xml:space="preserve">and the </w:t>
      </w:r>
      <w:r w:rsidR="00C30DDF">
        <w:t xml:space="preserve">Office of Management </w:t>
      </w:r>
      <w:r w:rsidR="00FD3084">
        <w:t>and</w:t>
      </w:r>
      <w:r w:rsidR="00C30DDF">
        <w:t xml:space="preserve"> Budget (</w:t>
      </w:r>
      <w:r w:rsidRPr="00C30DDF">
        <w:t>IRS</w:t>
      </w:r>
      <w:r w:rsidR="00FD3084">
        <w:t>,</w:t>
      </w:r>
      <w:r w:rsidRPr="00C30DDF">
        <w:t xml:space="preserve"> OMB</w:t>
      </w:r>
      <w:r w:rsidR="00C30DDF">
        <w:t>)</w:t>
      </w:r>
      <w:r w:rsidRPr="00C30DDF">
        <w:t xml:space="preserve"> clearance</w:t>
      </w:r>
      <w:r w:rsidR="00F02AF4">
        <w:t>s</w:t>
      </w:r>
      <w:r w:rsidRPr="00C30DDF">
        <w:t xml:space="preserve">, </w:t>
      </w:r>
      <w:r w:rsidRPr="00FD3084">
        <w:t>MITRE Institutional Review Board (MIRB)</w:t>
      </w:r>
      <w:r w:rsidR="00A16EBD" w:rsidRPr="00FD3084">
        <w:t>,</w:t>
      </w:r>
      <w:r w:rsidRPr="00FD3084">
        <w:t xml:space="preserve"> and MITRE Legal. </w:t>
      </w:r>
      <w:r w:rsidR="005E7BA1" w:rsidRPr="00C30DDF">
        <w:t>Additionally, all sensitive information</w:t>
      </w:r>
      <w:r w:rsidR="001D7607" w:rsidRPr="00C30DDF">
        <w:t xml:space="preserve"> will be</w:t>
      </w:r>
      <w:r w:rsidR="005E7BA1" w:rsidRPr="00C30DDF">
        <w:t xml:space="preserve"> secured</w:t>
      </w:r>
      <w:r w:rsidR="00EA6AA4" w:rsidRPr="00C30DDF">
        <w:t xml:space="preserve"> in accordance with</w:t>
      </w:r>
      <w:r w:rsidR="005E7BA1" w:rsidRPr="00C30DDF">
        <w:t xml:space="preserve"> the</w:t>
      </w:r>
      <w:r w:rsidR="00EA6AA4" w:rsidRPr="00C30DDF">
        <w:t xml:space="preserve"> task order</w:t>
      </w:r>
      <w:r w:rsidR="005E7BA1" w:rsidRPr="00C30DDF">
        <w:t xml:space="preserve"> contract.</w:t>
      </w:r>
    </w:p>
    <w:p w14:paraId="069FB89D" w14:textId="77777777" w:rsidR="001A58FA" w:rsidRPr="001A58FA" w:rsidRDefault="002A4629" w:rsidP="003A1B09">
      <w:pPr>
        <w:pStyle w:val="Heading1"/>
      </w:pPr>
      <w:bookmarkStart w:id="2" w:name="_Toc531378461"/>
      <w:r>
        <w:t>Task 7</w:t>
      </w:r>
      <w:r w:rsidR="00A26794">
        <w:t>: Research with taxpayers</w:t>
      </w:r>
      <w:bookmarkEnd w:id="2"/>
    </w:p>
    <w:p w14:paraId="387A23D2" w14:textId="77777777" w:rsidR="00A26794" w:rsidRDefault="00A26794" w:rsidP="003A1B09">
      <w:pPr>
        <w:pStyle w:val="Heading2"/>
      </w:pPr>
      <w:bookmarkStart w:id="3" w:name="_Toc531378462"/>
      <w:r>
        <w:t>Research objectives</w:t>
      </w:r>
      <w:bookmarkEnd w:id="3"/>
    </w:p>
    <w:p w14:paraId="40BCFF63" w14:textId="0294CFFE" w:rsidR="001A58FA" w:rsidRDefault="3082C079" w:rsidP="001A58FA">
      <w:r>
        <w:t xml:space="preserve">The purpose of </w:t>
      </w:r>
      <w:r w:rsidR="006D7C8D">
        <w:t>Task 7</w:t>
      </w:r>
      <w:r>
        <w:t xml:space="preserve"> is to collect information from</w:t>
      </w:r>
      <w:r w:rsidR="00A2587D">
        <w:t xml:space="preserve"> current</w:t>
      </w:r>
      <w:r w:rsidR="00A2587D" w:rsidRPr="008516A0">
        <w:t xml:space="preserve"> </w:t>
      </w:r>
      <w:r w:rsidR="008205E7">
        <w:t xml:space="preserve">Form </w:t>
      </w:r>
      <w:r w:rsidR="00A2587D" w:rsidRPr="008516A0">
        <w:t>W-2 employees</w:t>
      </w:r>
      <w:r w:rsidR="00A2587D">
        <w:t xml:space="preserve">, </w:t>
      </w:r>
      <w:r w:rsidR="00A2587D" w:rsidRPr="008516A0">
        <w:t>as defined by their income from wages, salaries, tips and other compensation reported on their tax return</w:t>
      </w:r>
      <w:r w:rsidR="00A2587D">
        <w:t xml:space="preserve">. </w:t>
      </w:r>
      <w:r>
        <w:t xml:space="preserve">Specifically, the research conducted for </w:t>
      </w:r>
      <w:r w:rsidR="006D7C8D">
        <w:t>Task 7</w:t>
      </w:r>
      <w:r>
        <w:t xml:space="preserve"> will fulfill the following objectives:</w:t>
      </w:r>
    </w:p>
    <w:p w14:paraId="2D9E5979" w14:textId="77777777" w:rsidR="00F60428" w:rsidRDefault="00F60428" w:rsidP="001A58FA"/>
    <w:p w14:paraId="2EDB4F00" w14:textId="5695A95D" w:rsidR="00570724" w:rsidRPr="00C745DB" w:rsidRDefault="3082C079" w:rsidP="00F82B50">
      <w:pPr>
        <w:pStyle w:val="ListParagraph"/>
        <w:numPr>
          <w:ilvl w:val="1"/>
          <w:numId w:val="14"/>
        </w:numPr>
        <w:tabs>
          <w:tab w:val="clear" w:pos="1440"/>
        </w:tabs>
        <w:spacing w:after="60"/>
        <w:ind w:left="360"/>
        <w:contextualSpacing w:val="0"/>
      </w:pPr>
      <w:r>
        <w:t>Identify usability issues with the</w:t>
      </w:r>
      <w:r w:rsidR="001B7E20">
        <w:t xml:space="preserve"> </w:t>
      </w:r>
      <w:r w:rsidR="00DA4C81">
        <w:t xml:space="preserve">proposed </w:t>
      </w:r>
      <w:r w:rsidR="004A1F6A">
        <w:t xml:space="preserve">new </w:t>
      </w:r>
      <w:r w:rsidR="008205E7">
        <w:t xml:space="preserve">Form </w:t>
      </w:r>
      <w:r w:rsidR="00DA4C81">
        <w:t xml:space="preserve">W-4 </w:t>
      </w:r>
      <w:r w:rsidR="004A1F6A">
        <w:t>form</w:t>
      </w:r>
      <w:r w:rsidR="00DA4C81">
        <w:t>,</w:t>
      </w:r>
      <w:r w:rsidR="004B684A">
        <w:t xml:space="preserve"> </w:t>
      </w:r>
      <w:r w:rsidR="00DC5832">
        <w:t>based on sessions with</w:t>
      </w:r>
      <w:r>
        <w:t xml:space="preserve"> taxpayers</w:t>
      </w:r>
      <w:r w:rsidR="00D01664">
        <w:t xml:space="preserve"> </w:t>
      </w:r>
      <w:r w:rsidR="00D80AB2">
        <w:t xml:space="preserve">who have </w:t>
      </w:r>
      <w:r w:rsidR="003C7AE8">
        <w:t xml:space="preserve">received a </w:t>
      </w:r>
      <w:r w:rsidR="008205E7">
        <w:t xml:space="preserve">Form </w:t>
      </w:r>
      <w:r w:rsidR="003C7AE8">
        <w:t xml:space="preserve">W-2 </w:t>
      </w:r>
      <w:r w:rsidR="002E3C03">
        <w:t>with</w:t>
      </w:r>
      <w:r w:rsidR="00D01664">
        <w:t xml:space="preserve">in the past </w:t>
      </w:r>
      <w:r w:rsidR="00CF0AB9">
        <w:t>four</w:t>
      </w:r>
      <w:r w:rsidR="00D01664" w:rsidRPr="002E3C03">
        <w:t xml:space="preserve"> </w:t>
      </w:r>
      <w:r w:rsidR="00C745DB" w:rsidRPr="002E3C03">
        <w:t xml:space="preserve">tax </w:t>
      </w:r>
      <w:r w:rsidR="00D01664" w:rsidRPr="002E3C03">
        <w:t>years</w:t>
      </w:r>
      <w:r w:rsidR="00072718" w:rsidRPr="002E3C03">
        <w:rPr>
          <w:rStyle w:val="FootnoteReference"/>
        </w:rPr>
        <w:footnoteReference w:id="3"/>
      </w:r>
      <w:r w:rsidR="00507D95" w:rsidRPr="002E3C03">
        <w:t>.</w:t>
      </w:r>
    </w:p>
    <w:p w14:paraId="2E7276E3" w14:textId="77777777" w:rsidR="001A58FA" w:rsidRDefault="3082C079" w:rsidP="00F82B50">
      <w:pPr>
        <w:pStyle w:val="ListParagraph"/>
        <w:numPr>
          <w:ilvl w:val="2"/>
          <w:numId w:val="14"/>
        </w:numPr>
        <w:spacing w:after="60"/>
        <w:ind w:left="720"/>
        <w:contextualSpacing w:val="0"/>
      </w:pPr>
      <w:r>
        <w:t xml:space="preserve">Which parts of the form, if any, were </w:t>
      </w:r>
      <w:r w:rsidRPr="0009095E">
        <w:t>confusing</w:t>
      </w:r>
      <w:r>
        <w:t xml:space="preserve"> to taxpayers?</w:t>
      </w:r>
    </w:p>
    <w:p w14:paraId="7847ABAB" w14:textId="77777777" w:rsidR="001A58FA" w:rsidRDefault="3082C079" w:rsidP="00F82B50">
      <w:pPr>
        <w:pStyle w:val="ListParagraph"/>
        <w:numPr>
          <w:ilvl w:val="2"/>
          <w:numId w:val="14"/>
        </w:numPr>
        <w:spacing w:after="60"/>
        <w:ind w:left="720"/>
        <w:contextualSpacing w:val="0"/>
      </w:pPr>
      <w:r>
        <w:t xml:space="preserve">Do taxpayers understand </w:t>
      </w:r>
      <w:r w:rsidRPr="00DA4C81">
        <w:t xml:space="preserve">the </w:t>
      </w:r>
      <w:r w:rsidRPr="002E3C03">
        <w:t>instructions</w:t>
      </w:r>
      <w:r>
        <w:t xml:space="preserve"> provided with the new form?</w:t>
      </w:r>
    </w:p>
    <w:p w14:paraId="7091AAB7" w14:textId="77777777" w:rsidR="00C618A6" w:rsidRDefault="3082C079" w:rsidP="00F82B50">
      <w:pPr>
        <w:numPr>
          <w:ilvl w:val="1"/>
          <w:numId w:val="14"/>
        </w:numPr>
        <w:tabs>
          <w:tab w:val="clear" w:pos="1440"/>
        </w:tabs>
        <w:spacing w:after="60"/>
        <w:ind w:left="360"/>
      </w:pPr>
      <w:r>
        <w:t>Identify potential data quality issues with the new form.</w:t>
      </w:r>
    </w:p>
    <w:p w14:paraId="1F4F2864" w14:textId="77777777" w:rsidR="00C618A6" w:rsidRDefault="3082C079" w:rsidP="00F82B50">
      <w:pPr>
        <w:pStyle w:val="ListParagraph"/>
        <w:numPr>
          <w:ilvl w:val="2"/>
          <w:numId w:val="14"/>
        </w:numPr>
        <w:spacing w:after="60"/>
        <w:ind w:left="720"/>
        <w:contextualSpacing w:val="0"/>
      </w:pPr>
      <w:r>
        <w:t xml:space="preserve">Do taxpayers commit </w:t>
      </w:r>
      <w:r w:rsidRPr="0009095E">
        <w:t>errors</w:t>
      </w:r>
      <w:r w:rsidRPr="3082C079">
        <w:rPr>
          <w:i/>
          <w:iCs/>
        </w:rPr>
        <w:t xml:space="preserve"> </w:t>
      </w:r>
      <w:r>
        <w:t>when completing the new form? If so, how many</w:t>
      </w:r>
      <w:r w:rsidR="00507D95">
        <w:t>,</w:t>
      </w:r>
      <w:r>
        <w:t xml:space="preserve"> and on wh</w:t>
      </w:r>
      <w:r w:rsidR="006D6C11">
        <w:t>ich</w:t>
      </w:r>
      <w:r>
        <w:t xml:space="preserve"> items?</w:t>
      </w:r>
    </w:p>
    <w:p w14:paraId="3ACD4C2F" w14:textId="77777777" w:rsidR="006D6C11" w:rsidRPr="001A58FA" w:rsidRDefault="000967EB" w:rsidP="00F82B50">
      <w:pPr>
        <w:pStyle w:val="ListParagraph"/>
        <w:numPr>
          <w:ilvl w:val="2"/>
          <w:numId w:val="14"/>
        </w:numPr>
        <w:spacing w:after="60"/>
        <w:ind w:left="720"/>
        <w:contextualSpacing w:val="0"/>
      </w:pPr>
      <w:r>
        <w:t xml:space="preserve">What are the consequences of any errors? </w:t>
      </w:r>
    </w:p>
    <w:p w14:paraId="70F08854" w14:textId="77777777" w:rsidR="00C618A6" w:rsidRDefault="3082C079" w:rsidP="00F82B50">
      <w:pPr>
        <w:numPr>
          <w:ilvl w:val="1"/>
          <w:numId w:val="14"/>
        </w:numPr>
        <w:tabs>
          <w:tab w:val="clear" w:pos="1440"/>
        </w:tabs>
        <w:spacing w:after="60"/>
        <w:ind w:left="360"/>
      </w:pPr>
      <w:r>
        <w:t>Identify potential issues with taxpayers’ ability to understand the new</w:t>
      </w:r>
      <w:r w:rsidR="001B7E20">
        <w:t xml:space="preserve"> </w:t>
      </w:r>
      <w:r>
        <w:t>form instructions.</w:t>
      </w:r>
    </w:p>
    <w:p w14:paraId="56AAF5E0" w14:textId="77777777" w:rsidR="00C618A6" w:rsidRDefault="3082C079" w:rsidP="00F82B50">
      <w:pPr>
        <w:pStyle w:val="ListParagraph"/>
        <w:numPr>
          <w:ilvl w:val="2"/>
          <w:numId w:val="14"/>
        </w:numPr>
        <w:spacing w:after="60"/>
        <w:ind w:left="720"/>
        <w:contextualSpacing w:val="0"/>
      </w:pPr>
      <w:r>
        <w:t>Do taxpayers look at the instructions? If so, for what line items?</w:t>
      </w:r>
    </w:p>
    <w:p w14:paraId="77A779D9" w14:textId="77777777" w:rsidR="00C87B49" w:rsidRDefault="00C87B49" w:rsidP="00F82B50">
      <w:pPr>
        <w:pStyle w:val="ListParagraph"/>
        <w:numPr>
          <w:ilvl w:val="2"/>
          <w:numId w:val="14"/>
        </w:numPr>
        <w:spacing w:after="60"/>
        <w:ind w:left="720"/>
        <w:contextualSpacing w:val="0"/>
      </w:pPr>
      <w:r>
        <w:t>How clear are the instructions?</w:t>
      </w:r>
    </w:p>
    <w:p w14:paraId="6EFA741D" w14:textId="77777777" w:rsidR="001A58FA" w:rsidRPr="001A58FA" w:rsidRDefault="3082C079" w:rsidP="00F82B50">
      <w:pPr>
        <w:pStyle w:val="ListParagraph"/>
        <w:numPr>
          <w:ilvl w:val="2"/>
          <w:numId w:val="14"/>
        </w:numPr>
        <w:spacing w:after="60"/>
        <w:ind w:left="720"/>
        <w:contextualSpacing w:val="0"/>
      </w:pPr>
      <w:r>
        <w:t xml:space="preserve">Where else would taxpayers seek </w:t>
      </w:r>
      <w:r w:rsidRPr="0037617B">
        <w:t>information or assistance</w:t>
      </w:r>
      <w:r>
        <w:t xml:space="preserve"> </w:t>
      </w:r>
      <w:r w:rsidR="00BB0B90">
        <w:t xml:space="preserve">for </w:t>
      </w:r>
      <w:r>
        <w:t>completing the new form?</w:t>
      </w:r>
    </w:p>
    <w:p w14:paraId="19456729" w14:textId="77777777" w:rsidR="00570724" w:rsidRDefault="3082C079" w:rsidP="00F82B50">
      <w:pPr>
        <w:numPr>
          <w:ilvl w:val="1"/>
          <w:numId w:val="14"/>
        </w:numPr>
        <w:tabs>
          <w:tab w:val="clear" w:pos="1440"/>
        </w:tabs>
        <w:spacing w:after="60"/>
        <w:ind w:left="360"/>
      </w:pPr>
      <w:r>
        <w:t>Measure taxpayer satisfaction with the new</w:t>
      </w:r>
      <w:r w:rsidR="001B7E20">
        <w:t xml:space="preserve"> </w:t>
      </w:r>
      <w:r>
        <w:t>form.</w:t>
      </w:r>
    </w:p>
    <w:p w14:paraId="169355A8" w14:textId="77777777" w:rsidR="001A58FA" w:rsidRDefault="3082C079" w:rsidP="00F82B50">
      <w:pPr>
        <w:pStyle w:val="ListParagraph"/>
        <w:numPr>
          <w:ilvl w:val="2"/>
          <w:numId w:val="14"/>
        </w:numPr>
        <w:spacing w:after="60"/>
        <w:ind w:left="720"/>
        <w:contextualSpacing w:val="0"/>
      </w:pPr>
      <w:r>
        <w:t xml:space="preserve">How do taxpayers rate the </w:t>
      </w:r>
      <w:r w:rsidRPr="00F82B50">
        <w:t>ease of use</w:t>
      </w:r>
      <w:r>
        <w:t xml:space="preserve"> of the new form?</w:t>
      </w:r>
    </w:p>
    <w:p w14:paraId="2D49C5A1" w14:textId="77777777" w:rsidR="00F60428" w:rsidRPr="001A58FA" w:rsidRDefault="3082C079" w:rsidP="00F82B50">
      <w:pPr>
        <w:pStyle w:val="ListParagraph"/>
        <w:numPr>
          <w:ilvl w:val="2"/>
          <w:numId w:val="14"/>
        </w:numPr>
        <w:spacing w:after="60"/>
        <w:ind w:left="720"/>
        <w:contextualSpacing w:val="0"/>
      </w:pPr>
      <w:r>
        <w:t xml:space="preserve">How do taxpayers rate their </w:t>
      </w:r>
      <w:r w:rsidRPr="00221796">
        <w:t>satisfaction</w:t>
      </w:r>
      <w:r w:rsidRPr="00E915B5">
        <w:t xml:space="preserve"> </w:t>
      </w:r>
      <w:r>
        <w:t>with new form?</w:t>
      </w:r>
    </w:p>
    <w:p w14:paraId="022F82CA" w14:textId="77777777" w:rsidR="00570724" w:rsidRDefault="3082C079" w:rsidP="00F82B50">
      <w:pPr>
        <w:numPr>
          <w:ilvl w:val="1"/>
          <w:numId w:val="14"/>
        </w:numPr>
        <w:tabs>
          <w:tab w:val="clear" w:pos="1440"/>
        </w:tabs>
        <w:spacing w:after="60"/>
        <w:ind w:left="360"/>
      </w:pPr>
      <w:r>
        <w:t>Understand taxpayers’ perceptions of the new form</w:t>
      </w:r>
      <w:r w:rsidR="00BB0B90">
        <w:t>.</w:t>
      </w:r>
    </w:p>
    <w:p w14:paraId="73B935EE" w14:textId="77777777" w:rsidR="001A58FA" w:rsidRDefault="3082C079" w:rsidP="00F82B50">
      <w:pPr>
        <w:pStyle w:val="ListParagraph"/>
        <w:numPr>
          <w:ilvl w:val="2"/>
          <w:numId w:val="14"/>
        </w:numPr>
        <w:spacing w:after="60"/>
        <w:ind w:left="720"/>
        <w:contextualSpacing w:val="0"/>
      </w:pPr>
      <w:r>
        <w:t xml:space="preserve">How does the </w:t>
      </w:r>
      <w:r w:rsidR="00E915B5">
        <w:t xml:space="preserve">proposed </w:t>
      </w:r>
      <w:r>
        <w:t xml:space="preserve">new form </w:t>
      </w:r>
      <w:r w:rsidRPr="00F82B50">
        <w:t>compare</w:t>
      </w:r>
      <w:r>
        <w:t xml:space="preserve"> to the </w:t>
      </w:r>
      <w:r w:rsidR="004F4654">
        <w:t>current</w:t>
      </w:r>
      <w:r>
        <w:t xml:space="preserve"> form, in the taxpayer’s opinion?</w:t>
      </w:r>
    </w:p>
    <w:p w14:paraId="2356CE4C" w14:textId="77777777" w:rsidR="001A58FA" w:rsidRDefault="3082C079" w:rsidP="00F82B50">
      <w:pPr>
        <w:pStyle w:val="ListParagraph"/>
        <w:numPr>
          <w:ilvl w:val="2"/>
          <w:numId w:val="14"/>
        </w:numPr>
        <w:spacing w:after="60"/>
        <w:ind w:left="720"/>
        <w:contextualSpacing w:val="0"/>
      </w:pPr>
      <w:r>
        <w:t xml:space="preserve">Are there differences in ease of use between the </w:t>
      </w:r>
      <w:r w:rsidR="004F4654">
        <w:t>current</w:t>
      </w:r>
      <w:r>
        <w:t xml:space="preserve"> form and the new form?</w:t>
      </w:r>
    </w:p>
    <w:p w14:paraId="5434F421" w14:textId="77777777" w:rsidR="00F60428" w:rsidRDefault="3082C079" w:rsidP="00F82B50">
      <w:pPr>
        <w:pStyle w:val="ListParagraph"/>
        <w:numPr>
          <w:ilvl w:val="2"/>
          <w:numId w:val="14"/>
        </w:numPr>
        <w:spacing w:after="60"/>
        <w:ind w:left="720"/>
        <w:contextualSpacing w:val="0"/>
      </w:pPr>
      <w:r>
        <w:t>Is there anything that the IRS could do to make the new form easier to fill out?</w:t>
      </w:r>
    </w:p>
    <w:p w14:paraId="0E866A83" w14:textId="77777777" w:rsidR="001A58FA" w:rsidRDefault="3082C079" w:rsidP="00F82B50">
      <w:pPr>
        <w:pStyle w:val="ListParagraph"/>
        <w:numPr>
          <w:ilvl w:val="2"/>
          <w:numId w:val="14"/>
        </w:numPr>
        <w:spacing w:after="60"/>
        <w:ind w:left="720"/>
        <w:contextualSpacing w:val="0"/>
      </w:pPr>
      <w:r>
        <w:t>What, if anything, did taxpayers know about the new</w:t>
      </w:r>
      <w:r w:rsidR="00DC5832">
        <w:t xml:space="preserve"> </w:t>
      </w:r>
      <w:r>
        <w:t>form before completing the interview?</w:t>
      </w:r>
    </w:p>
    <w:p w14:paraId="55B0D2DE" w14:textId="77777777" w:rsidR="0065134B" w:rsidRDefault="0065134B" w:rsidP="0065134B">
      <w:pPr>
        <w:numPr>
          <w:ilvl w:val="1"/>
          <w:numId w:val="14"/>
        </w:numPr>
        <w:tabs>
          <w:tab w:val="clear" w:pos="1440"/>
        </w:tabs>
        <w:spacing w:after="60"/>
        <w:ind w:left="360"/>
      </w:pPr>
      <w:r>
        <w:t>Identify how the new form will affect taxpayers’ withholding decisions.</w:t>
      </w:r>
    </w:p>
    <w:p w14:paraId="7B968016" w14:textId="77777777" w:rsidR="0065134B" w:rsidRDefault="0065134B" w:rsidP="0065134B">
      <w:pPr>
        <w:pStyle w:val="ListParagraph"/>
        <w:numPr>
          <w:ilvl w:val="2"/>
          <w:numId w:val="14"/>
        </w:numPr>
        <w:spacing w:after="60"/>
        <w:ind w:left="720"/>
        <w:contextualSpacing w:val="0"/>
      </w:pPr>
      <w:r>
        <w:t xml:space="preserve">How does the </w:t>
      </w:r>
      <w:r w:rsidR="0023253F">
        <w:t xml:space="preserve">proposed </w:t>
      </w:r>
      <w:r>
        <w:t>new form affect how taxpayers</w:t>
      </w:r>
      <w:r w:rsidR="00D72E20">
        <w:t>’ confidence that the proper amount of income will be</w:t>
      </w:r>
      <w:r>
        <w:t xml:space="preserve"> withheld from </w:t>
      </w:r>
      <w:r w:rsidR="00D72E20">
        <w:t xml:space="preserve">their </w:t>
      </w:r>
      <w:r>
        <w:t>paychecks</w:t>
      </w:r>
      <w:r w:rsidR="00E915B5">
        <w:t>, versus the current form</w:t>
      </w:r>
      <w:r>
        <w:t>?</w:t>
      </w:r>
    </w:p>
    <w:p w14:paraId="57BCCC58" w14:textId="77777777" w:rsidR="00AE5E61" w:rsidRDefault="00AE5E61" w:rsidP="0065134B">
      <w:pPr>
        <w:pStyle w:val="ListParagraph"/>
        <w:numPr>
          <w:ilvl w:val="2"/>
          <w:numId w:val="14"/>
        </w:numPr>
        <w:spacing w:after="60"/>
        <w:ind w:left="720"/>
        <w:contextualSpacing w:val="0"/>
      </w:pPr>
      <w:r>
        <w:t>Identify whether the new form will affect taxpayers’ strategy for withholding (e.g., withhold more or less)?</w:t>
      </w:r>
    </w:p>
    <w:p w14:paraId="00F82BA8" w14:textId="77777777" w:rsidR="00A26794" w:rsidRDefault="00A26794" w:rsidP="003A1B09">
      <w:pPr>
        <w:pStyle w:val="Heading2"/>
      </w:pPr>
      <w:bookmarkStart w:id="4" w:name="_Toc531378463"/>
      <w:r>
        <w:t>Planned methodology</w:t>
      </w:r>
      <w:bookmarkEnd w:id="4"/>
    </w:p>
    <w:p w14:paraId="4BAF7DC9" w14:textId="77777777" w:rsidR="00C618A6" w:rsidRPr="00C618A6" w:rsidRDefault="3082C079" w:rsidP="00C618A6">
      <w:r>
        <w:t xml:space="preserve">To meet the research objectives detailed in section 2.1, MITRE will conduct </w:t>
      </w:r>
      <w:r w:rsidR="007370E1" w:rsidRPr="0095115F">
        <w:t>between 20 and 30</w:t>
      </w:r>
      <w:r w:rsidR="007370E1">
        <w:t xml:space="preserve"> </w:t>
      </w:r>
      <w:r>
        <w:t>one-on-one usability interviews with taxpayers</w:t>
      </w:r>
      <w:r w:rsidR="00F74BE9">
        <w:t xml:space="preserve"> who </w:t>
      </w:r>
      <w:r w:rsidR="007A5132">
        <w:t xml:space="preserve">currently report </w:t>
      </w:r>
      <w:r w:rsidR="00F74BE9">
        <w:t>wage</w:t>
      </w:r>
      <w:r w:rsidR="005A480D">
        <w:t xml:space="preserve">s, </w:t>
      </w:r>
      <w:r w:rsidR="00072718">
        <w:t xml:space="preserve">salaries, </w:t>
      </w:r>
      <w:r w:rsidR="005A480D">
        <w:t>tips</w:t>
      </w:r>
      <w:r w:rsidR="00C87B49">
        <w:t>,</w:t>
      </w:r>
      <w:r w:rsidR="005D1FDE">
        <w:t xml:space="preserve"> and non</w:t>
      </w:r>
      <w:r w:rsidR="00C11D1D">
        <w:t>wage income</w:t>
      </w:r>
      <w:r w:rsidR="00507D95">
        <w:t xml:space="preserve">, </w:t>
      </w:r>
      <w:r w:rsidR="005D1FDE">
        <w:t>such as interest and dividends</w:t>
      </w:r>
      <w:r w:rsidR="005A480D">
        <w:t>,</w:t>
      </w:r>
      <w:r w:rsidR="005D1FDE">
        <w:t xml:space="preserve"> on </w:t>
      </w:r>
      <w:r w:rsidR="009F0D63">
        <w:t>their</w:t>
      </w:r>
      <w:r w:rsidR="00DF76F4">
        <w:t xml:space="preserve"> </w:t>
      </w:r>
      <w:r w:rsidR="009F0D63">
        <w:t>tax return</w:t>
      </w:r>
      <w:r w:rsidR="00C745DB">
        <w:t>.</w:t>
      </w:r>
      <w:r>
        <w:t xml:space="preserve"> The details are provided below. </w:t>
      </w:r>
    </w:p>
    <w:p w14:paraId="267952E0" w14:textId="77777777" w:rsidR="00A26794" w:rsidRDefault="00A26794" w:rsidP="003A1B09">
      <w:pPr>
        <w:pStyle w:val="Heading3"/>
      </w:pPr>
      <w:bookmarkStart w:id="5" w:name="_Toc531378464"/>
      <w:r>
        <w:t>Population of interest</w:t>
      </w:r>
      <w:bookmarkEnd w:id="5"/>
    </w:p>
    <w:p w14:paraId="176D2BED" w14:textId="36890B83" w:rsidR="002B30C4" w:rsidRPr="002B30C4" w:rsidRDefault="3082C079" w:rsidP="002B30C4">
      <w:r w:rsidRPr="008516A0">
        <w:t xml:space="preserve">The population of interest for </w:t>
      </w:r>
      <w:r w:rsidR="006D7C8D" w:rsidRPr="008516A0">
        <w:t>Task 7</w:t>
      </w:r>
      <w:r w:rsidRPr="008516A0">
        <w:t xml:space="preserve"> is taxpayers who </w:t>
      </w:r>
      <w:r w:rsidR="00FB7A01">
        <w:t>are current</w:t>
      </w:r>
      <w:r w:rsidR="00FB7A01" w:rsidRPr="008516A0">
        <w:t xml:space="preserve"> </w:t>
      </w:r>
      <w:r w:rsidR="008205E7">
        <w:t xml:space="preserve">Form </w:t>
      </w:r>
      <w:r w:rsidR="001D06C5" w:rsidRPr="008516A0">
        <w:t>W-2</w:t>
      </w:r>
      <w:r w:rsidR="00A2374A" w:rsidRPr="008516A0">
        <w:t xml:space="preserve"> </w:t>
      </w:r>
      <w:r w:rsidR="00042A13" w:rsidRPr="008516A0">
        <w:t>employees</w:t>
      </w:r>
      <w:r w:rsidR="00A2587D">
        <w:t xml:space="preserve">, </w:t>
      </w:r>
      <w:r w:rsidR="00F74BE9" w:rsidRPr="008516A0">
        <w:t xml:space="preserve">as defined by their </w:t>
      </w:r>
      <w:r w:rsidR="00020636" w:rsidRPr="008516A0">
        <w:t xml:space="preserve">income </w:t>
      </w:r>
      <w:r w:rsidR="00042A13" w:rsidRPr="008516A0">
        <w:t xml:space="preserve">from wages, </w:t>
      </w:r>
      <w:r w:rsidR="00072718" w:rsidRPr="008516A0">
        <w:t xml:space="preserve">salaries, </w:t>
      </w:r>
      <w:r w:rsidR="00042A13" w:rsidRPr="008516A0">
        <w:t xml:space="preserve">tips and other compensation </w:t>
      </w:r>
      <w:r w:rsidR="00F74BE9" w:rsidRPr="008516A0">
        <w:t>report</w:t>
      </w:r>
      <w:r w:rsidR="00042A13" w:rsidRPr="008516A0">
        <w:t>ed</w:t>
      </w:r>
      <w:r w:rsidR="00F74BE9" w:rsidRPr="008516A0">
        <w:t xml:space="preserve"> on their tax return</w:t>
      </w:r>
      <w:r w:rsidR="007A5132">
        <w:t>.</w:t>
      </w:r>
      <w:r>
        <w:t xml:space="preserve"> </w:t>
      </w:r>
    </w:p>
    <w:p w14:paraId="523AE0B0" w14:textId="77777777" w:rsidR="00A26794" w:rsidRDefault="00A26794" w:rsidP="00A26794"/>
    <w:p w14:paraId="37CAA59E" w14:textId="77777777" w:rsidR="00A26794" w:rsidRDefault="00A26794" w:rsidP="003A1B09">
      <w:pPr>
        <w:pStyle w:val="Heading3"/>
      </w:pPr>
      <w:bookmarkStart w:id="6" w:name="_Toc531378465"/>
      <w:r>
        <w:t>Sampling strategy</w:t>
      </w:r>
      <w:bookmarkEnd w:id="6"/>
    </w:p>
    <w:p w14:paraId="74406487" w14:textId="030E4385" w:rsidR="00143395" w:rsidRDefault="0050094C" w:rsidP="00143395">
      <w:pPr>
        <w:spacing w:after="60"/>
      </w:pPr>
      <w:r>
        <w:t>MITRE has access to the Compliance Data Warehouse (CDW),</w:t>
      </w:r>
      <w:r w:rsidRPr="0050094C">
        <w:t xml:space="preserve"> the largest database in the </w:t>
      </w:r>
      <w:r>
        <w:t xml:space="preserve">IRS providing </w:t>
      </w:r>
      <w:r w:rsidRPr="0050094C">
        <w:t>data, metadata, tools, and computing services to hundreds of research analysts whose work is aimed at improving tax administration.</w:t>
      </w:r>
      <w:r>
        <w:t xml:space="preserve"> The </w:t>
      </w:r>
      <w:r w:rsidR="00143395">
        <w:t xml:space="preserve">dataset of </w:t>
      </w:r>
      <w:r>
        <w:t xml:space="preserve">records contained in the CDW </w:t>
      </w:r>
      <w:r w:rsidR="3082C079">
        <w:t>represent</w:t>
      </w:r>
      <w:r w:rsidR="00143395">
        <w:t>s</w:t>
      </w:r>
      <w:r w:rsidR="3082C079">
        <w:t xml:space="preserve"> the full universe of taxpayers. From </w:t>
      </w:r>
      <w:r w:rsidR="00F776CA">
        <w:t>these records</w:t>
      </w:r>
      <w:r w:rsidR="3082C079">
        <w:t xml:space="preserve">, MITRE will </w:t>
      </w:r>
      <w:r w:rsidR="008E4502">
        <w:t>sample potential participants from CDW according to the following strategy:</w:t>
      </w:r>
    </w:p>
    <w:p w14:paraId="51643499" w14:textId="77777777" w:rsidR="00143395" w:rsidRDefault="00501CEC" w:rsidP="00143395">
      <w:pPr>
        <w:pStyle w:val="ListParagraph"/>
        <w:numPr>
          <w:ilvl w:val="0"/>
          <w:numId w:val="29"/>
        </w:numPr>
        <w:spacing w:after="60"/>
        <w:contextualSpacing w:val="0"/>
      </w:pPr>
      <w:r>
        <w:t xml:space="preserve">Identify potential </w:t>
      </w:r>
      <w:r w:rsidR="00143395">
        <w:t xml:space="preserve">interview </w:t>
      </w:r>
      <w:r w:rsidR="009569E8">
        <w:t>locations</w:t>
      </w:r>
      <w:r w:rsidR="00143395">
        <w:t xml:space="preserve"> and their </w:t>
      </w:r>
      <w:r w:rsidR="00F74BE9">
        <w:t>zip codes.</w:t>
      </w:r>
    </w:p>
    <w:p w14:paraId="0C42B757" w14:textId="79C15BA7" w:rsidR="00143395" w:rsidRDefault="00501CEC" w:rsidP="00143395">
      <w:pPr>
        <w:pStyle w:val="ListParagraph"/>
        <w:numPr>
          <w:ilvl w:val="0"/>
          <w:numId w:val="29"/>
        </w:numPr>
        <w:spacing w:after="60"/>
        <w:contextualSpacing w:val="0"/>
      </w:pPr>
      <w:r>
        <w:t xml:space="preserve">Select interview </w:t>
      </w:r>
      <w:r w:rsidR="009569E8">
        <w:t>location</w:t>
      </w:r>
      <w:r w:rsidR="00F74BE9">
        <w:t xml:space="preserve">. </w:t>
      </w:r>
      <w:r w:rsidR="007A5132">
        <w:t>MITRE will target on</w:t>
      </w:r>
      <w:r w:rsidR="00F74BE9">
        <w:t xml:space="preserve">e location within a </w:t>
      </w:r>
      <w:r w:rsidR="00DA226F">
        <w:t>150-mile</w:t>
      </w:r>
      <w:r w:rsidR="00F74BE9">
        <w:t xml:space="preserve"> radius of the Washington, DC metropolitan area.</w:t>
      </w:r>
      <w:r w:rsidR="0071520C">
        <w:t xml:space="preserve"> For </w:t>
      </w:r>
      <w:r w:rsidR="00627A8C">
        <w:t>this</w:t>
      </w:r>
      <w:r w:rsidR="0071520C">
        <w:t xml:space="preserve"> location, MITRE will select </w:t>
      </w:r>
      <w:r w:rsidR="00627A8C">
        <w:t xml:space="preserve">1-2 </w:t>
      </w:r>
      <w:r w:rsidR="0071520C">
        <w:t>zip code</w:t>
      </w:r>
      <w:r w:rsidR="00627A8C">
        <w:t>s</w:t>
      </w:r>
      <w:r w:rsidR="0071520C">
        <w:t xml:space="preserve"> where the average AGI for that zip code falls within 15% of the national mean AGI.</w:t>
      </w:r>
    </w:p>
    <w:p w14:paraId="76802B57" w14:textId="55410288" w:rsidR="007370E1" w:rsidRDefault="007370E1" w:rsidP="00143395">
      <w:pPr>
        <w:pStyle w:val="ListParagraph"/>
        <w:numPr>
          <w:ilvl w:val="0"/>
          <w:numId w:val="29"/>
        </w:numPr>
        <w:spacing w:after="60"/>
        <w:contextualSpacing w:val="0"/>
      </w:pPr>
      <w:r>
        <w:t>Randomly select</w:t>
      </w:r>
      <w:r w:rsidR="005442C5">
        <w:t xml:space="preserve"> approximately</w:t>
      </w:r>
      <w:r>
        <w:t xml:space="preserve"> </w:t>
      </w:r>
      <w:r w:rsidR="00434207">
        <w:t>1</w:t>
      </w:r>
      <w:r>
        <w:t>,</w:t>
      </w:r>
      <w:r w:rsidR="005442C5">
        <w:t>2</w:t>
      </w:r>
      <w:r>
        <w:t xml:space="preserve">00 taxpayers who </w:t>
      </w:r>
      <w:r w:rsidR="00C87B49">
        <w:t>were W-2 wage, salary, and/or tip earners in TY</w:t>
      </w:r>
      <w:r w:rsidR="00745848">
        <w:t>20</w:t>
      </w:r>
      <w:r w:rsidR="00C87B49">
        <w:t>17</w:t>
      </w:r>
      <w:r w:rsidR="00782581">
        <w:t xml:space="preserve"> </w:t>
      </w:r>
      <w:r>
        <w:t>and reported their addresses as being in the selected zip codes in TY2017.</w:t>
      </w:r>
      <w:r w:rsidR="005442C5">
        <w:t xml:space="preserve"> These taxpayers will receive invitations to participate.</w:t>
      </w:r>
    </w:p>
    <w:p w14:paraId="2E0BA54A" w14:textId="6A56A2ED" w:rsidR="007370E1" w:rsidRDefault="007370E1" w:rsidP="00143395">
      <w:pPr>
        <w:pStyle w:val="ListParagraph"/>
        <w:numPr>
          <w:ilvl w:val="0"/>
          <w:numId w:val="29"/>
        </w:numPr>
        <w:spacing w:after="60"/>
        <w:contextualSpacing w:val="0"/>
      </w:pPr>
      <w:r>
        <w:t>If time and resources allow, MITRE will additionally conduct a descriptive analysis of a random sample of all W</w:t>
      </w:r>
      <w:r w:rsidR="00C30DDF">
        <w:t>-</w:t>
      </w:r>
      <w:r>
        <w:t>2 wage earners nationally, to compare the characteristics of the national population with th</w:t>
      </w:r>
      <w:r w:rsidR="00FA6FBD">
        <w:t>is task’s</w:t>
      </w:r>
      <w:r w:rsidR="005442C5">
        <w:t xml:space="preserve"> invitation</w:t>
      </w:r>
      <w:r>
        <w:t xml:space="preserve"> sample.</w:t>
      </w:r>
    </w:p>
    <w:p w14:paraId="0FD0C4F4" w14:textId="77777777" w:rsidR="00BE04B9" w:rsidRDefault="00BE04B9" w:rsidP="00BE04B9"/>
    <w:p w14:paraId="5720798A" w14:textId="3A0B049C" w:rsidR="00BE04B9" w:rsidRPr="00C00D46" w:rsidRDefault="3082C079" w:rsidP="00BE04B9">
      <w:r>
        <w:t xml:space="preserve">The sampling strategy above will result in a random sample of invitees, that is, individuals we will invite to participate in the study. Based on reports from </w:t>
      </w:r>
      <w:r w:rsidR="003D5194">
        <w:t>IRS Wage and Investment (</w:t>
      </w:r>
      <w:r>
        <w:t>W&amp;I</w:t>
      </w:r>
      <w:r w:rsidR="003D5194">
        <w:t>)</w:t>
      </w:r>
      <w:r>
        <w:t xml:space="preserve"> of low response rates to invitations to participate in a </w:t>
      </w:r>
      <w:r w:rsidR="005E7237">
        <w:t xml:space="preserve">previous </w:t>
      </w:r>
      <w:r>
        <w:t>study, MITRE pla</w:t>
      </w:r>
      <w:r w:rsidR="004577F1">
        <w:t xml:space="preserve">ns to </w:t>
      </w:r>
      <w:r w:rsidR="007370E1">
        <w:t xml:space="preserve">contact approximately </w:t>
      </w:r>
      <w:r w:rsidR="00745848">
        <w:t>1</w:t>
      </w:r>
      <w:r w:rsidR="007370E1">
        <w:t>,</w:t>
      </w:r>
      <w:r w:rsidR="005442C5">
        <w:t>2</w:t>
      </w:r>
      <w:r w:rsidR="007370E1">
        <w:t>00 taxpayers to achieve a total interview sample of 20-30</w:t>
      </w:r>
      <w:r w:rsidR="00BD166E">
        <w:t xml:space="preserve"> participants</w:t>
      </w:r>
      <w:r w:rsidR="007370E1">
        <w:t>.</w:t>
      </w:r>
      <w:r w:rsidR="00025A82">
        <w:t xml:space="preserve"> </w:t>
      </w:r>
      <w:r>
        <w:t xml:space="preserve">MITRE may also cultivate a “back-up” sample in case response rates are low for the first invitation. MITRE will record all decisions made during sampling for the final report. The recruitment strategy for contacting these individuals is described below. </w:t>
      </w:r>
    </w:p>
    <w:p w14:paraId="13E3861E" w14:textId="77777777" w:rsidR="00A26794" w:rsidRDefault="00A26794" w:rsidP="00A26794"/>
    <w:p w14:paraId="1A9CDE5B" w14:textId="77777777" w:rsidR="00A26794" w:rsidRDefault="00A26794" w:rsidP="003A1B09">
      <w:pPr>
        <w:pStyle w:val="Heading3"/>
      </w:pPr>
      <w:bookmarkStart w:id="7" w:name="_Toc531378466"/>
      <w:r>
        <w:t>Recruitment strategy</w:t>
      </w:r>
      <w:bookmarkEnd w:id="7"/>
    </w:p>
    <w:p w14:paraId="0F0AF80B" w14:textId="77777777" w:rsidR="00FD3465" w:rsidRDefault="00FD3465" w:rsidP="004B684A">
      <w:pPr>
        <w:pStyle w:val="Heading4"/>
      </w:pPr>
      <w:bookmarkStart w:id="8" w:name="_Toc531378467"/>
      <w:r>
        <w:t>Contact strategy</w:t>
      </w:r>
      <w:bookmarkEnd w:id="8"/>
    </w:p>
    <w:p w14:paraId="32DA6D34" w14:textId="77777777" w:rsidR="00FD3465" w:rsidRDefault="3082C079" w:rsidP="00FD3465">
      <w:r>
        <w:t xml:space="preserve">MITRE plans a multi-stage contact strategy to inform potential participants about the study and invite them to participate. First, W&amp;I will send an introductory letter to the list of potential participants identified by MITRE. This letter will give brief information about the study and alert the taxpayer that they may be contacted by MITRE to participate in the study. The letter will also provide an IRS </w:t>
      </w:r>
      <w:r w:rsidR="007B7AD0">
        <w:t xml:space="preserve">toll free </w:t>
      </w:r>
      <w:r>
        <w:t>phone number</w:t>
      </w:r>
      <w:r w:rsidR="007B7AD0">
        <w:t xml:space="preserve"> and the internet address for </w:t>
      </w:r>
      <w:r w:rsidR="001507F3">
        <w:t xml:space="preserve">the </w:t>
      </w:r>
      <w:r w:rsidR="007B7AD0">
        <w:t xml:space="preserve">IRS official website </w:t>
      </w:r>
      <w:hyperlink r:id="rId21" w:history="1">
        <w:r w:rsidR="00D668B8" w:rsidRPr="00FE5DB5">
          <w:rPr>
            <w:rStyle w:val="Hyperlink"/>
          </w:rPr>
          <w:t>that</w:t>
        </w:r>
      </w:hyperlink>
      <w:r w:rsidR="00D668B8">
        <w:t xml:space="preserve"> lists current consumer surveys and studies.</w:t>
      </w:r>
      <w:r w:rsidR="007B7AD0">
        <w:t xml:space="preserve"> Taxpayers who receive the letter can</w:t>
      </w:r>
      <w:r>
        <w:t xml:space="preserve"> call </w:t>
      </w:r>
      <w:r w:rsidR="007B7AD0">
        <w:t xml:space="preserve">or </w:t>
      </w:r>
      <w:r w:rsidR="00036DA2">
        <w:t xml:space="preserve">visit </w:t>
      </w:r>
      <w:r w:rsidR="007B7AD0">
        <w:t xml:space="preserve">the IRS official website </w:t>
      </w:r>
      <w:r>
        <w:t>to verify the</w:t>
      </w:r>
      <w:r w:rsidR="001D7607">
        <w:t xml:space="preserve"> legitimacy of the</w:t>
      </w:r>
      <w:r>
        <w:t xml:space="preserve"> study. </w:t>
      </w:r>
    </w:p>
    <w:p w14:paraId="009C2801" w14:textId="77777777" w:rsidR="00FD3465" w:rsidRDefault="00FD3465" w:rsidP="00FD3465"/>
    <w:p w14:paraId="01B7661D" w14:textId="77777777" w:rsidR="000038B6" w:rsidRDefault="008404A2" w:rsidP="00725975">
      <w:r>
        <w:t xml:space="preserve">The introductory letter from W&amp;I will be followed by </w:t>
      </w:r>
      <w:r w:rsidR="00036CC8">
        <w:t xml:space="preserve">a </w:t>
      </w:r>
      <w:r>
        <w:t xml:space="preserve">letter from MITRE </w:t>
      </w:r>
      <w:r w:rsidR="3082C079">
        <w:t xml:space="preserve">inviting taxpayers to participate </w:t>
      </w:r>
      <w:r w:rsidR="001B79DC">
        <w:t xml:space="preserve">in the study. The </w:t>
      </w:r>
      <w:r w:rsidR="00036CC8">
        <w:t>invitation</w:t>
      </w:r>
      <w:r w:rsidR="001B79DC">
        <w:t xml:space="preserve"> letter </w:t>
      </w:r>
      <w:r w:rsidR="3082C079">
        <w:t xml:space="preserve">will provide </w:t>
      </w:r>
      <w:r w:rsidR="001D7607">
        <w:t xml:space="preserve">taxpayers </w:t>
      </w:r>
      <w:r w:rsidR="3082C079">
        <w:t>a MITRE phone number to call if interested</w:t>
      </w:r>
      <w:r w:rsidR="00025A82">
        <w:t xml:space="preserve"> in participating</w:t>
      </w:r>
      <w:r w:rsidR="3082C079">
        <w:t xml:space="preserve">. MITRE will </w:t>
      </w:r>
      <w:r w:rsidR="00025A82">
        <w:t xml:space="preserve">receive </w:t>
      </w:r>
      <w:r w:rsidR="3082C079">
        <w:t>calls from interested taxpayers, screen taxpayers to determine eligibility for participation, and schedule interviews.</w:t>
      </w:r>
    </w:p>
    <w:p w14:paraId="73D51F67" w14:textId="77777777" w:rsidR="000038B6" w:rsidRDefault="000038B6" w:rsidP="00725975"/>
    <w:p w14:paraId="5222B8F3" w14:textId="77777777" w:rsidR="000038B6" w:rsidRDefault="000038B6" w:rsidP="003A1B09">
      <w:pPr>
        <w:pStyle w:val="Heading4"/>
      </w:pPr>
      <w:bookmarkStart w:id="9" w:name="_Toc531378468"/>
      <w:r>
        <w:t>Screening and quotas</w:t>
      </w:r>
      <w:bookmarkEnd w:id="9"/>
    </w:p>
    <w:p w14:paraId="191E1D9E" w14:textId="48DD27DB" w:rsidR="006E358D" w:rsidRDefault="3082C079" w:rsidP="005A6EE9">
      <w:pPr>
        <w:pStyle w:val="BodyText"/>
      </w:pPr>
      <w:r>
        <w:t xml:space="preserve">MITRE will develop recruitment quotas to ensure that a diverse sample </w:t>
      </w:r>
      <w:r w:rsidR="00B83DD6">
        <w:t xml:space="preserve">of taxpayers </w:t>
      </w:r>
      <w:r w:rsidR="00782581">
        <w:t xml:space="preserve">is </w:t>
      </w:r>
      <w:r>
        <w:t xml:space="preserve">interviewed. Recruitment will be done using a pre-defined screening questionnaire to ensure that recruitment quotas for demographic characteristics are met. </w:t>
      </w:r>
      <w:r w:rsidR="00F56DBC">
        <w:t xml:space="preserve">Screening </w:t>
      </w:r>
      <w:r w:rsidR="00DA226F">
        <w:t>questions</w:t>
      </w:r>
      <w:r w:rsidR="00F56DBC">
        <w:t xml:space="preserve"> will include verifying that the taxpayer filled out a </w:t>
      </w:r>
      <w:r w:rsidR="003D5194">
        <w:t xml:space="preserve">Form </w:t>
      </w:r>
      <w:r w:rsidR="00F56DBC">
        <w:t xml:space="preserve">W-4 in the </w:t>
      </w:r>
      <w:r w:rsidR="00555496">
        <w:t>past and</w:t>
      </w:r>
      <w:r w:rsidR="00C36173">
        <w:t xml:space="preserve"> will </w:t>
      </w:r>
      <w:r w:rsidR="00DA226F">
        <w:t xml:space="preserve">include the </w:t>
      </w:r>
      <w:r w:rsidR="00C36173">
        <w:t>collect</w:t>
      </w:r>
      <w:r w:rsidR="00DA226F">
        <w:t>ion of</w:t>
      </w:r>
      <w:r w:rsidR="00C36173">
        <w:t xml:space="preserve"> demographic characteristics</w:t>
      </w:r>
      <w:r w:rsidR="0086001D">
        <w:t xml:space="preserve">. </w:t>
      </w:r>
      <w:r>
        <w:t>MITRE will build a recruitment screening database to track callers and to allow project leads to select participants based on their responses to screening criteria.</w:t>
      </w:r>
      <w:r w:rsidR="00725975">
        <w:t xml:space="preserve"> </w:t>
      </w:r>
    </w:p>
    <w:p w14:paraId="3362F9FC" w14:textId="77777777" w:rsidR="00A26794" w:rsidRDefault="00A26794" w:rsidP="003A1B09">
      <w:pPr>
        <w:pStyle w:val="Heading3"/>
      </w:pPr>
      <w:bookmarkStart w:id="10" w:name="_Toc531378469"/>
      <w:r>
        <w:t>Data collection</w:t>
      </w:r>
      <w:bookmarkEnd w:id="10"/>
    </w:p>
    <w:p w14:paraId="771D0C3D" w14:textId="77777777" w:rsidR="009D0460" w:rsidRDefault="009C0F2D" w:rsidP="003A1B09">
      <w:pPr>
        <w:pStyle w:val="Heading4"/>
      </w:pPr>
      <w:bookmarkStart w:id="11" w:name="_Toc531378470"/>
      <w:r>
        <w:t>Planned approach</w:t>
      </w:r>
      <w:bookmarkEnd w:id="11"/>
    </w:p>
    <w:p w14:paraId="306B7C3E" w14:textId="7DECCA03" w:rsidR="009C0F2D" w:rsidRDefault="3082C079" w:rsidP="009C0F2D">
      <w:r>
        <w:t>MITRE plans to conduct one-on-one in-person</w:t>
      </w:r>
      <w:r w:rsidR="001B7E20">
        <w:t xml:space="preserve"> interviews and</w:t>
      </w:r>
      <w:r>
        <w:t xml:space="preserve"> usability</w:t>
      </w:r>
      <w:r w:rsidR="001B7E20">
        <w:t xml:space="preserve"> testing </w:t>
      </w:r>
      <w:r>
        <w:t xml:space="preserve">with </w:t>
      </w:r>
      <w:r w:rsidR="00562815">
        <w:t>20 to 30</w:t>
      </w:r>
      <w:r>
        <w:t xml:space="preserve"> taxpayers in total, recruited </w:t>
      </w:r>
      <w:r w:rsidR="00782581">
        <w:t xml:space="preserve">from </w:t>
      </w:r>
      <w:r w:rsidR="0050558D">
        <w:t xml:space="preserve">1-2 </w:t>
      </w:r>
      <w:r w:rsidR="00782581">
        <w:t>zip codes</w:t>
      </w:r>
      <w:r w:rsidR="0050558D">
        <w:t xml:space="preserve"> </w:t>
      </w:r>
      <w:r w:rsidR="00782581">
        <w:t>in</w:t>
      </w:r>
      <w:r w:rsidR="0050558D">
        <w:t xml:space="preserve"> a single city</w:t>
      </w:r>
      <w:r>
        <w:t>.</w:t>
      </w:r>
      <w:r w:rsidR="00BB1621">
        <w:t xml:space="preserve"> </w:t>
      </w:r>
      <w:r w:rsidR="0050558D">
        <w:t>The selected city</w:t>
      </w:r>
      <w:r w:rsidR="00BB1621">
        <w:t xml:space="preserve"> will be </w:t>
      </w:r>
      <w:r w:rsidR="008E5F5A">
        <w:t xml:space="preserve">within 150 miles of </w:t>
      </w:r>
      <w:r w:rsidR="00BB1621">
        <w:t>the Washington DC metropolitan area.</w:t>
      </w:r>
      <w:r>
        <w:t xml:space="preserve"> </w:t>
      </w:r>
      <w:r w:rsidR="00E05673">
        <w:t xml:space="preserve">MITRE will plan to conduct interviews in </w:t>
      </w:r>
      <w:r w:rsidR="00FF1A52">
        <w:t xml:space="preserve">publicly available </w:t>
      </w:r>
      <w:r w:rsidR="00E05673">
        <w:t>facilities that require minimal cost to reserve</w:t>
      </w:r>
      <w:r w:rsidR="00FF1A52">
        <w:t xml:space="preserve"> and use</w:t>
      </w:r>
      <w:r w:rsidR="00E05673">
        <w:t>, such as libraries and community centers.</w:t>
      </w:r>
      <w:r>
        <w:t xml:space="preserve"> </w:t>
      </w:r>
      <w:r w:rsidR="00782581">
        <w:t xml:space="preserve">Interviews will be planned to last 60 to 90 minutes. </w:t>
      </w:r>
      <w:r>
        <w:t xml:space="preserve">If an interview is still ongoing at 90 minutes, the interviewer will end the interview regardless of whether all activities have been completed. </w:t>
      </w:r>
    </w:p>
    <w:p w14:paraId="268A2892" w14:textId="77777777" w:rsidR="009C0F2D" w:rsidRDefault="009C0F2D" w:rsidP="009C0F2D"/>
    <w:p w14:paraId="1D433EE9" w14:textId="702E9197" w:rsidR="00C36173" w:rsidRDefault="3082C079" w:rsidP="009C0F2D">
      <w:r>
        <w:t xml:space="preserve">MITRE will develop a standard usability interview protocol for all MITRE interviewers to use. Interviewers will receive training from the technical lead on following the </w:t>
      </w:r>
      <w:r w:rsidR="00555496">
        <w:t>protocol and</w:t>
      </w:r>
      <w:r w:rsidR="00D668B8">
        <w:t xml:space="preserve"> </w:t>
      </w:r>
      <w:r w:rsidR="00B11F71">
        <w:t xml:space="preserve">will </w:t>
      </w:r>
      <w:r w:rsidR="001D7607">
        <w:t xml:space="preserve">participate in </w:t>
      </w:r>
      <w:r>
        <w:t xml:space="preserve">one or more practice runs of the protocol conducted internally. The interview will take the following format. First, participants will give their informed consent to participate. Then, participants will be asked to fill out </w:t>
      </w:r>
      <w:r w:rsidR="00C36173">
        <w:t xml:space="preserve">two </w:t>
      </w:r>
      <w:r w:rsidR="00750A2A">
        <w:t xml:space="preserve">W-4 </w:t>
      </w:r>
      <w:r w:rsidR="00C64200">
        <w:t>form</w:t>
      </w:r>
      <w:r w:rsidR="00C36173">
        <w:t>s</w:t>
      </w:r>
      <w:r>
        <w:t xml:space="preserve"> in front of the interviewer</w:t>
      </w:r>
      <w:r w:rsidR="00381F80">
        <w:t>, one at a time</w:t>
      </w:r>
      <w:r w:rsidR="009F4C1A">
        <w:t xml:space="preserve"> (i.e., two trials of completing </w:t>
      </w:r>
      <w:r w:rsidR="00BE3B4C">
        <w:t xml:space="preserve">Form </w:t>
      </w:r>
      <w:r w:rsidR="009F4C1A">
        <w:t>W-4)</w:t>
      </w:r>
      <w:r w:rsidR="00381F80">
        <w:t>. Participants</w:t>
      </w:r>
      <w:r>
        <w:t xml:space="preserve"> will be explicitly told that the interviewer will not help them. Interviewers will be trained to politely deflect requests for help from the participants</w:t>
      </w:r>
      <w:r w:rsidR="00F814C1">
        <w:t xml:space="preserve"> and provided with predetermined responses to common questions identified in the pre-testing</w:t>
      </w:r>
      <w:r>
        <w:t xml:space="preserve">. </w:t>
      </w:r>
      <w:r w:rsidR="007E3CFE">
        <w:t xml:space="preserve">Participants will be provided with mocked-up documentation that will look as realistic as possible to complete the scenario. </w:t>
      </w:r>
      <w:r w:rsidR="00387567">
        <w:t xml:space="preserve">MITRE will work with the sponsor to decide whether </w:t>
      </w:r>
      <w:r w:rsidR="007E3CFE">
        <w:t>participants will be allowed to access the</w:t>
      </w:r>
      <w:r w:rsidR="001F78A0">
        <w:t xml:space="preserve"> </w:t>
      </w:r>
      <w:r w:rsidR="007E3CFE">
        <w:t>W-4 withholding calculator</w:t>
      </w:r>
      <w:r w:rsidR="00BE3B4C">
        <w:t>, an online tool available on IRS.gov,</w:t>
      </w:r>
      <w:r w:rsidR="007E3CFE">
        <w:t xml:space="preserve"> </w:t>
      </w:r>
      <w:r w:rsidR="00387567">
        <w:t>weighing the pros and cons of this decision for data collection.</w:t>
      </w:r>
    </w:p>
    <w:p w14:paraId="37D12A44" w14:textId="77777777" w:rsidR="00C36173" w:rsidRDefault="00C36173" w:rsidP="009C0F2D"/>
    <w:p w14:paraId="6CA99E0E" w14:textId="5C4D10BC" w:rsidR="00BD6EFE" w:rsidRDefault="00C36173" w:rsidP="009C0F2D">
      <w:r>
        <w:t xml:space="preserve">To achieve the research objective of comparing the usability and user satisfaction of the </w:t>
      </w:r>
      <w:r w:rsidR="006906A5">
        <w:t xml:space="preserve">current   </w:t>
      </w:r>
      <w:r w:rsidR="00BE3B4C">
        <w:t xml:space="preserve">Form </w:t>
      </w:r>
      <w:r>
        <w:t xml:space="preserve">W-4 form with the </w:t>
      </w:r>
      <w:r w:rsidR="006906A5">
        <w:t>proposed</w:t>
      </w:r>
      <w:r>
        <w:t xml:space="preserve"> </w:t>
      </w:r>
      <w:r w:rsidR="001F78A0">
        <w:t xml:space="preserve">new </w:t>
      </w:r>
      <w:r w:rsidR="00BE3B4C">
        <w:t xml:space="preserve">Form </w:t>
      </w:r>
      <w:r>
        <w:t xml:space="preserve">W-4, </w:t>
      </w:r>
      <w:r w:rsidR="007014D0">
        <w:t xml:space="preserve">participants will be asked to do the task for both the </w:t>
      </w:r>
      <w:r w:rsidR="004F4654">
        <w:t>current</w:t>
      </w:r>
      <w:r w:rsidR="007014D0">
        <w:t xml:space="preserve"> and new forms</w:t>
      </w:r>
      <w:r w:rsidR="00882DA6">
        <w:t>, but not told which version of the form they are completing</w:t>
      </w:r>
      <w:r w:rsidR="00476FC6">
        <w:t xml:space="preserve"> (the form’s year will be</w:t>
      </w:r>
      <w:r w:rsidR="004E7160">
        <w:t xml:space="preserve"> replaced by an “A” and a “B”)</w:t>
      </w:r>
      <w:r w:rsidR="007014D0">
        <w:t xml:space="preserve">. To mitigate practice effects, </w:t>
      </w:r>
      <w:r>
        <w:t xml:space="preserve">the research sample will be split: half of participants will fill out the </w:t>
      </w:r>
      <w:r w:rsidR="006906A5">
        <w:t>current</w:t>
      </w:r>
      <w:r>
        <w:t xml:space="preserve"> form first, followed by the </w:t>
      </w:r>
      <w:r w:rsidR="00BD6EFE">
        <w:t xml:space="preserve">new </w:t>
      </w:r>
      <w:r>
        <w:t xml:space="preserve">form, and the other half will complete the forms in reverse order. </w:t>
      </w:r>
      <w:r w:rsidR="3082C079">
        <w:t xml:space="preserve">Participants will be presented with a test scenario </w:t>
      </w:r>
      <w:r w:rsidR="00C01045">
        <w:t xml:space="preserve">and mocked-up income source documents corresponding to the test scenario </w:t>
      </w:r>
      <w:r w:rsidR="007014D0">
        <w:t xml:space="preserve">that contain pertinent information (e.g., number of children, estimated amount of </w:t>
      </w:r>
      <w:r w:rsidR="00E11CA1">
        <w:t xml:space="preserve">wage and </w:t>
      </w:r>
      <w:r w:rsidR="007014D0">
        <w:t>nonwage income, etc.)</w:t>
      </w:r>
      <w:r w:rsidR="3082C079" w:rsidRPr="00EA7ECC">
        <w:t>.</w:t>
      </w:r>
      <w:r w:rsidR="3082C079">
        <w:t xml:space="preserve"> </w:t>
      </w:r>
      <w:r w:rsidR="00E23B97">
        <w:t xml:space="preserve">The test scenarios used for current and new forms will </w:t>
      </w:r>
      <w:r w:rsidR="00476FC6">
        <w:t xml:space="preserve">both </w:t>
      </w:r>
      <w:r w:rsidR="00E23B97">
        <w:t xml:space="preserve">present a similar use case, but with the input data varied slightly so participants will not copy the information directly from one form to the other. An additional precaution is that when completing the second trial, participants will not be able to view the form from the first trial. </w:t>
      </w:r>
      <w:r w:rsidR="00476FC6">
        <w:t xml:space="preserve">The experimental design calls for MITRE to contrast the current form and the new form. </w:t>
      </w:r>
      <w:r w:rsidR="00882DA6">
        <w:t xml:space="preserve">Participants will be assigned to simple </w:t>
      </w:r>
      <w:r w:rsidR="00476FC6">
        <w:t xml:space="preserve">(single W-2 job in the household; no dependents) </w:t>
      </w:r>
      <w:r w:rsidR="00882DA6">
        <w:t>or complex</w:t>
      </w:r>
      <w:r w:rsidR="00476FC6">
        <w:t xml:space="preserve"> (multiple W-2 jobs in the household; dependents)</w:t>
      </w:r>
      <w:r w:rsidR="00882DA6">
        <w:t xml:space="preserve"> conditions based on their real-life situation, which will be obtained during the screening process. Thus, t</w:t>
      </w:r>
      <w:r w:rsidR="00BD6EFE">
        <w:t xml:space="preserve">he experimental design for Task 7 </w:t>
      </w:r>
      <w:r w:rsidR="007D7830">
        <w:t xml:space="preserve">presented in Table 1 </w:t>
      </w:r>
      <w:r w:rsidR="00BD6EFE">
        <w:t>entails four conditions:</w:t>
      </w:r>
    </w:p>
    <w:p w14:paraId="28891058" w14:textId="2C41DB85" w:rsidR="004E3046" w:rsidRDefault="004E3046">
      <w:pPr>
        <w:spacing w:after="200" w:line="276" w:lineRule="auto"/>
      </w:pPr>
      <w:r>
        <w:br w:type="page"/>
      </w:r>
    </w:p>
    <w:p w14:paraId="758F57C0" w14:textId="77777777" w:rsidR="00E23B97" w:rsidRDefault="00E23B97" w:rsidP="009C0F2D"/>
    <w:p w14:paraId="5F34532E" w14:textId="49967AD6" w:rsidR="00476FC6" w:rsidRDefault="00476FC6" w:rsidP="009C0F2D">
      <w:r>
        <w:t>Table 1. Experimental Design.</w:t>
      </w:r>
    </w:p>
    <w:tbl>
      <w:tblPr>
        <w:tblStyle w:val="TableGrid"/>
        <w:tblW w:w="0" w:type="auto"/>
        <w:tblLook w:val="04A0" w:firstRow="1" w:lastRow="0" w:firstColumn="1" w:lastColumn="0" w:noHBand="0" w:noVBand="1"/>
      </w:tblPr>
      <w:tblGrid>
        <w:gridCol w:w="2337"/>
        <w:gridCol w:w="2337"/>
        <w:gridCol w:w="2338"/>
        <w:gridCol w:w="2338"/>
      </w:tblGrid>
      <w:tr w:rsidR="00BD6EFE" w14:paraId="35630E4A" w14:textId="77777777" w:rsidTr="00BD6EFE">
        <w:tc>
          <w:tcPr>
            <w:tcW w:w="2337" w:type="dxa"/>
          </w:tcPr>
          <w:p w14:paraId="7AE058F1" w14:textId="16F17D80" w:rsidR="00BD6EFE" w:rsidRPr="00476FC6" w:rsidRDefault="00BD6EFE" w:rsidP="009C0F2D">
            <w:pPr>
              <w:rPr>
                <w:b/>
              </w:rPr>
            </w:pPr>
            <w:r w:rsidRPr="00476FC6">
              <w:rPr>
                <w:b/>
              </w:rPr>
              <w:t>Condition</w:t>
            </w:r>
          </w:p>
        </w:tc>
        <w:tc>
          <w:tcPr>
            <w:tcW w:w="2337" w:type="dxa"/>
          </w:tcPr>
          <w:p w14:paraId="0BC10340" w14:textId="539A1230" w:rsidR="00BD6EFE" w:rsidRPr="00476FC6" w:rsidRDefault="00BD6EFE" w:rsidP="009C0F2D">
            <w:pPr>
              <w:rPr>
                <w:b/>
              </w:rPr>
            </w:pPr>
            <w:r w:rsidRPr="00476FC6">
              <w:rPr>
                <w:b/>
              </w:rPr>
              <w:t>Scenario Type</w:t>
            </w:r>
          </w:p>
        </w:tc>
        <w:tc>
          <w:tcPr>
            <w:tcW w:w="2338" w:type="dxa"/>
          </w:tcPr>
          <w:p w14:paraId="06A65EBC" w14:textId="1658CEC2" w:rsidR="00BD6EFE" w:rsidRPr="00476FC6" w:rsidRDefault="00BD6EFE" w:rsidP="009C0F2D">
            <w:pPr>
              <w:rPr>
                <w:b/>
              </w:rPr>
            </w:pPr>
            <w:r w:rsidRPr="00476FC6">
              <w:rPr>
                <w:b/>
              </w:rPr>
              <w:t>Trial 1</w:t>
            </w:r>
            <w:r w:rsidR="0067315A" w:rsidRPr="00476FC6">
              <w:rPr>
                <w:b/>
              </w:rPr>
              <w:t xml:space="preserve"> W-4 Version</w:t>
            </w:r>
          </w:p>
        </w:tc>
        <w:tc>
          <w:tcPr>
            <w:tcW w:w="2338" w:type="dxa"/>
          </w:tcPr>
          <w:p w14:paraId="378CF36B" w14:textId="40891973" w:rsidR="00BD6EFE" w:rsidRPr="00476FC6" w:rsidRDefault="00BD6EFE" w:rsidP="009C0F2D">
            <w:pPr>
              <w:rPr>
                <w:b/>
              </w:rPr>
            </w:pPr>
            <w:r w:rsidRPr="00476FC6">
              <w:rPr>
                <w:b/>
              </w:rPr>
              <w:t>Trial 2</w:t>
            </w:r>
            <w:r w:rsidR="0067315A" w:rsidRPr="00476FC6">
              <w:rPr>
                <w:b/>
              </w:rPr>
              <w:t xml:space="preserve"> W-4 Version</w:t>
            </w:r>
          </w:p>
        </w:tc>
      </w:tr>
      <w:tr w:rsidR="00BD6EFE" w14:paraId="2A51527C" w14:textId="77777777" w:rsidTr="00BD6EFE">
        <w:tc>
          <w:tcPr>
            <w:tcW w:w="2337" w:type="dxa"/>
          </w:tcPr>
          <w:p w14:paraId="3427EC20" w14:textId="7A99D213" w:rsidR="00BD6EFE" w:rsidRDefault="00BD6EFE" w:rsidP="009C0F2D">
            <w:r>
              <w:t>S1</w:t>
            </w:r>
          </w:p>
        </w:tc>
        <w:tc>
          <w:tcPr>
            <w:tcW w:w="2337" w:type="dxa"/>
          </w:tcPr>
          <w:p w14:paraId="7A9A46C9" w14:textId="0A8A1C15" w:rsidR="00BD6EFE" w:rsidRDefault="00BD6EFE" w:rsidP="009C0F2D">
            <w:r>
              <w:t>Simple</w:t>
            </w:r>
          </w:p>
        </w:tc>
        <w:tc>
          <w:tcPr>
            <w:tcW w:w="2338" w:type="dxa"/>
          </w:tcPr>
          <w:p w14:paraId="0B9A91F2" w14:textId="3A5FA163" w:rsidR="00BD6EFE" w:rsidRDefault="00BD6EFE" w:rsidP="009C0F2D">
            <w:r>
              <w:t>Current</w:t>
            </w:r>
          </w:p>
        </w:tc>
        <w:tc>
          <w:tcPr>
            <w:tcW w:w="2338" w:type="dxa"/>
          </w:tcPr>
          <w:p w14:paraId="43DDAD62" w14:textId="4700246D" w:rsidR="00BD6EFE" w:rsidRDefault="00BD6EFE" w:rsidP="009C0F2D">
            <w:r>
              <w:t>New</w:t>
            </w:r>
          </w:p>
        </w:tc>
      </w:tr>
      <w:tr w:rsidR="00BD6EFE" w14:paraId="2BB768B3" w14:textId="77777777" w:rsidTr="00BD6EFE">
        <w:tc>
          <w:tcPr>
            <w:tcW w:w="2337" w:type="dxa"/>
          </w:tcPr>
          <w:p w14:paraId="0CD61646" w14:textId="4B2910EF" w:rsidR="00BD6EFE" w:rsidRDefault="00BD6EFE" w:rsidP="009C0F2D">
            <w:r>
              <w:t>S2</w:t>
            </w:r>
          </w:p>
        </w:tc>
        <w:tc>
          <w:tcPr>
            <w:tcW w:w="2337" w:type="dxa"/>
          </w:tcPr>
          <w:p w14:paraId="0C2129E4" w14:textId="046BAE82" w:rsidR="00BD6EFE" w:rsidRDefault="00BD6EFE" w:rsidP="009C0F2D">
            <w:r>
              <w:t>Simple</w:t>
            </w:r>
          </w:p>
        </w:tc>
        <w:tc>
          <w:tcPr>
            <w:tcW w:w="2338" w:type="dxa"/>
          </w:tcPr>
          <w:p w14:paraId="6F50B49E" w14:textId="55907A67" w:rsidR="00BD6EFE" w:rsidRDefault="00BD6EFE" w:rsidP="009C0F2D">
            <w:r>
              <w:t>New</w:t>
            </w:r>
          </w:p>
        </w:tc>
        <w:tc>
          <w:tcPr>
            <w:tcW w:w="2338" w:type="dxa"/>
          </w:tcPr>
          <w:p w14:paraId="062DF25C" w14:textId="284823FF" w:rsidR="00BD6EFE" w:rsidRDefault="00BD6EFE" w:rsidP="009C0F2D">
            <w:r>
              <w:t>Current</w:t>
            </w:r>
          </w:p>
        </w:tc>
      </w:tr>
      <w:tr w:rsidR="00BD6EFE" w14:paraId="25A165B1" w14:textId="77777777" w:rsidTr="00BD6EFE">
        <w:tc>
          <w:tcPr>
            <w:tcW w:w="2337" w:type="dxa"/>
          </w:tcPr>
          <w:p w14:paraId="36385420" w14:textId="7A0F1290" w:rsidR="00BD6EFE" w:rsidRDefault="00BD6EFE" w:rsidP="009C0F2D">
            <w:r>
              <w:t>C1</w:t>
            </w:r>
          </w:p>
        </w:tc>
        <w:tc>
          <w:tcPr>
            <w:tcW w:w="2337" w:type="dxa"/>
          </w:tcPr>
          <w:p w14:paraId="2A0012D6" w14:textId="6F1ED86A" w:rsidR="00BD6EFE" w:rsidRDefault="00BD6EFE" w:rsidP="009C0F2D">
            <w:r>
              <w:t>Complex</w:t>
            </w:r>
          </w:p>
        </w:tc>
        <w:tc>
          <w:tcPr>
            <w:tcW w:w="2338" w:type="dxa"/>
          </w:tcPr>
          <w:p w14:paraId="5FDF72F5" w14:textId="2F0424A2" w:rsidR="00BD6EFE" w:rsidRDefault="00BD6EFE" w:rsidP="009C0F2D">
            <w:r>
              <w:t>Current</w:t>
            </w:r>
          </w:p>
        </w:tc>
        <w:tc>
          <w:tcPr>
            <w:tcW w:w="2338" w:type="dxa"/>
          </w:tcPr>
          <w:p w14:paraId="1A4A0B54" w14:textId="51A3A5B9" w:rsidR="00BD6EFE" w:rsidRDefault="00BD6EFE" w:rsidP="009C0F2D">
            <w:r>
              <w:t>New</w:t>
            </w:r>
          </w:p>
        </w:tc>
      </w:tr>
      <w:tr w:rsidR="00BD6EFE" w14:paraId="10E92953" w14:textId="77777777" w:rsidTr="00BD6EFE">
        <w:tc>
          <w:tcPr>
            <w:tcW w:w="2337" w:type="dxa"/>
          </w:tcPr>
          <w:p w14:paraId="3BC6F86A" w14:textId="7C93CD90" w:rsidR="00BD6EFE" w:rsidRDefault="00BD6EFE" w:rsidP="009C0F2D">
            <w:r>
              <w:t>C2</w:t>
            </w:r>
          </w:p>
        </w:tc>
        <w:tc>
          <w:tcPr>
            <w:tcW w:w="2337" w:type="dxa"/>
          </w:tcPr>
          <w:p w14:paraId="5B34CE6D" w14:textId="245B4B21" w:rsidR="00BD6EFE" w:rsidRDefault="00BD6EFE" w:rsidP="009C0F2D">
            <w:r>
              <w:t>Complex</w:t>
            </w:r>
          </w:p>
        </w:tc>
        <w:tc>
          <w:tcPr>
            <w:tcW w:w="2338" w:type="dxa"/>
          </w:tcPr>
          <w:p w14:paraId="13E01639" w14:textId="5D4559B6" w:rsidR="00BD6EFE" w:rsidRDefault="00BD6EFE" w:rsidP="009C0F2D">
            <w:r>
              <w:t>New</w:t>
            </w:r>
          </w:p>
        </w:tc>
        <w:tc>
          <w:tcPr>
            <w:tcW w:w="2338" w:type="dxa"/>
          </w:tcPr>
          <w:p w14:paraId="16C14E65" w14:textId="565AF435" w:rsidR="00BD6EFE" w:rsidRDefault="00BD6EFE" w:rsidP="009C0F2D">
            <w:r>
              <w:t>Current</w:t>
            </w:r>
          </w:p>
        </w:tc>
      </w:tr>
    </w:tbl>
    <w:p w14:paraId="152C4489" w14:textId="5E4DFFF4" w:rsidR="00BD6EFE" w:rsidRDefault="00BD6EFE" w:rsidP="009C0F2D"/>
    <w:p w14:paraId="716118B7" w14:textId="77777777" w:rsidR="00BD6EFE" w:rsidRDefault="00BD6EFE" w:rsidP="009C0F2D"/>
    <w:p w14:paraId="1979D8E9" w14:textId="0B806782" w:rsidR="00FB3D35" w:rsidRDefault="00E23B97" w:rsidP="009C0F2D">
      <w:r>
        <w:t xml:space="preserve">During the two trials, </w:t>
      </w:r>
      <w:r w:rsidR="006F5FFB">
        <w:t xml:space="preserve">interviewers </w:t>
      </w:r>
      <w:r w:rsidR="3082C079">
        <w:t xml:space="preserve">will observe and make note of any issues or metrics to be recorded. </w:t>
      </w:r>
      <w:r w:rsidR="009F4C1A">
        <w:t>At the end of each trial</w:t>
      </w:r>
      <w:r w:rsidR="3082C079">
        <w:t xml:space="preserve">, </w:t>
      </w:r>
      <w:r w:rsidR="003348C3">
        <w:t>the participant will be asked to respond to scale questions about usability in completing the form</w:t>
      </w:r>
      <w:r w:rsidR="009F4C1A">
        <w:t xml:space="preserve"> they just completed</w:t>
      </w:r>
      <w:r w:rsidR="003348C3">
        <w:t>. T</w:t>
      </w:r>
      <w:r w:rsidR="3082C079">
        <w:t xml:space="preserve">he interviewer will </w:t>
      </w:r>
      <w:r w:rsidR="003348C3">
        <w:t xml:space="preserve">also </w:t>
      </w:r>
      <w:r w:rsidR="3082C079">
        <w:t>ask debriefing questions</w:t>
      </w:r>
      <w:r w:rsidR="003348C3">
        <w:t xml:space="preserve"> </w:t>
      </w:r>
      <w:r w:rsidR="00B11F71">
        <w:t>to</w:t>
      </w:r>
      <w:r w:rsidR="000547D1">
        <w:t xml:space="preserve"> capture the partici</w:t>
      </w:r>
      <w:r w:rsidR="008D0158">
        <w:t>p</w:t>
      </w:r>
      <w:r w:rsidR="000547D1">
        <w:t>ant’s immediate reactions</w:t>
      </w:r>
      <w:r w:rsidR="003348C3">
        <w:t xml:space="preserve"> from completing the form</w:t>
      </w:r>
      <w:r w:rsidR="000547D1">
        <w:t>.</w:t>
      </w:r>
      <w:r w:rsidR="3082C079">
        <w:t xml:space="preserve"> </w:t>
      </w:r>
      <w:r w:rsidR="00FB3D35">
        <w:t>Examples of debriefing questions that will be asked include:</w:t>
      </w:r>
      <w:r w:rsidR="3082C079">
        <w:t xml:space="preserve"> </w:t>
      </w:r>
    </w:p>
    <w:p w14:paraId="72832135" w14:textId="44093861" w:rsidR="00FB3D35" w:rsidRDefault="3082C079" w:rsidP="009311C7">
      <w:pPr>
        <w:pStyle w:val="ListParagraph"/>
        <w:numPr>
          <w:ilvl w:val="0"/>
          <w:numId w:val="27"/>
        </w:numPr>
        <w:ind w:left="810"/>
      </w:pPr>
      <w:r>
        <w:t xml:space="preserve">Can you tell me how you decided on this </w:t>
      </w:r>
      <w:r w:rsidR="00D668B8">
        <w:t xml:space="preserve">answer </w:t>
      </w:r>
      <w:r>
        <w:t xml:space="preserve">on line </w:t>
      </w:r>
      <w:r w:rsidRPr="00381F80">
        <w:rPr>
          <w:i/>
        </w:rPr>
        <w:t>XX</w:t>
      </w:r>
      <w:r>
        <w:t>?</w:t>
      </w:r>
    </w:p>
    <w:p w14:paraId="30C4BA54" w14:textId="79CF6677" w:rsidR="00E23B97" w:rsidRDefault="00E23B97" w:rsidP="009311C7">
      <w:pPr>
        <w:pStyle w:val="ListParagraph"/>
        <w:numPr>
          <w:ilvl w:val="0"/>
          <w:numId w:val="27"/>
        </w:numPr>
        <w:ind w:left="810"/>
      </w:pPr>
      <w:r>
        <w:t xml:space="preserve">How confident are you about your answer on line </w:t>
      </w:r>
      <w:r>
        <w:rPr>
          <w:i/>
        </w:rPr>
        <w:t>XX</w:t>
      </w:r>
      <w:r>
        <w:t>?</w:t>
      </w:r>
    </w:p>
    <w:p w14:paraId="2B9DE1CB" w14:textId="4BA7276C" w:rsidR="00FB3D35" w:rsidRDefault="3082C079" w:rsidP="009311C7">
      <w:pPr>
        <w:pStyle w:val="ListParagraph"/>
        <w:numPr>
          <w:ilvl w:val="0"/>
          <w:numId w:val="27"/>
        </w:numPr>
        <w:ind w:left="810"/>
      </w:pPr>
      <w:r>
        <w:t>What were you looking for when you looked at the instructions while working on this part of the form</w:t>
      </w:r>
      <w:r w:rsidR="00FB3D35">
        <w:t>?</w:t>
      </w:r>
    </w:p>
    <w:p w14:paraId="66A0259C" w14:textId="1E43FBB3" w:rsidR="009311C7" w:rsidRDefault="009311C7" w:rsidP="009311C7">
      <w:pPr>
        <w:pStyle w:val="ListParagraph"/>
        <w:numPr>
          <w:ilvl w:val="0"/>
          <w:numId w:val="27"/>
        </w:numPr>
        <w:ind w:left="810"/>
      </w:pPr>
      <w:r>
        <w:t>What was the most challenging aspect?</w:t>
      </w:r>
    </w:p>
    <w:p w14:paraId="6EBF8243" w14:textId="77777777" w:rsidR="00FB3D35" w:rsidRDefault="00FB3D35" w:rsidP="009C0F2D"/>
    <w:p w14:paraId="391E6A8A" w14:textId="77777777" w:rsidR="009311C7" w:rsidRDefault="003348C3" w:rsidP="009C0F2D">
      <w:r>
        <w:t xml:space="preserve">After completing both trials (i.e., </w:t>
      </w:r>
      <w:r w:rsidR="00E50196">
        <w:t>using both current</w:t>
      </w:r>
      <w:r w:rsidR="00BE3B4C">
        <w:t xml:space="preserve"> and </w:t>
      </w:r>
      <w:r w:rsidR="00E23B97">
        <w:t xml:space="preserve">new </w:t>
      </w:r>
      <w:r w:rsidR="00E50196">
        <w:t xml:space="preserve">W-4 </w:t>
      </w:r>
      <w:r>
        <w:t>forms</w:t>
      </w:r>
      <w:r w:rsidR="00E50196">
        <w:t xml:space="preserve"> and instructions</w:t>
      </w:r>
      <w:r>
        <w:t>)</w:t>
      </w:r>
      <w:r w:rsidR="3082C079">
        <w:t>, the participant will answer some final debriefing questions</w:t>
      </w:r>
      <w:r w:rsidR="000547D1">
        <w:t xml:space="preserve"> comparing the experience and usability of the </w:t>
      </w:r>
      <w:r>
        <w:t>two forms</w:t>
      </w:r>
      <w:r w:rsidR="3082C079">
        <w:t>.</w:t>
      </w:r>
      <w:r w:rsidR="008D0158">
        <w:t xml:space="preserve"> Additionally, participants will be asked</w:t>
      </w:r>
      <w:r w:rsidR="009311C7">
        <w:t xml:space="preserve"> questions like</w:t>
      </w:r>
      <w:r w:rsidR="008D0158">
        <w:t>:</w:t>
      </w:r>
    </w:p>
    <w:p w14:paraId="75C9A175" w14:textId="19BA4A0A" w:rsidR="009311C7" w:rsidRDefault="009311C7" w:rsidP="009311C7">
      <w:pPr>
        <w:pStyle w:val="ListParagraph"/>
        <w:numPr>
          <w:ilvl w:val="0"/>
          <w:numId w:val="35"/>
        </w:numPr>
      </w:pPr>
      <w:r>
        <w:t xml:space="preserve">Does </w:t>
      </w:r>
      <w:r w:rsidR="00E23B97">
        <w:t xml:space="preserve">the new form </w:t>
      </w:r>
      <w:r>
        <w:t>affect</w:t>
      </w:r>
      <w:r w:rsidR="00E23B97">
        <w:t xml:space="preserve"> </w:t>
      </w:r>
      <w:r>
        <w:t>your</w:t>
      </w:r>
      <w:r w:rsidR="00E23B97">
        <w:t xml:space="preserve"> confidence that the proper amount of income will be withheld</w:t>
      </w:r>
      <w:r>
        <w:t>?</w:t>
      </w:r>
    </w:p>
    <w:p w14:paraId="283B4CEF" w14:textId="35553EAE" w:rsidR="009311C7" w:rsidRDefault="009311C7" w:rsidP="009311C7">
      <w:pPr>
        <w:pStyle w:val="ListParagraph"/>
        <w:numPr>
          <w:ilvl w:val="0"/>
          <w:numId w:val="35"/>
        </w:numPr>
      </w:pPr>
      <w:r>
        <w:t>Do</w:t>
      </w:r>
      <w:r w:rsidR="00E23B97">
        <w:t xml:space="preserve"> </w:t>
      </w:r>
      <w:r>
        <w:t>you</w:t>
      </w:r>
      <w:r w:rsidR="00E23B97">
        <w:t xml:space="preserve"> have any privacy concerns regarding the new form</w:t>
      </w:r>
      <w:r>
        <w:t>?</w:t>
      </w:r>
    </w:p>
    <w:p w14:paraId="21539CFE" w14:textId="77777777" w:rsidR="009311C7" w:rsidRDefault="009311C7" w:rsidP="009311C7">
      <w:pPr>
        <w:pStyle w:val="ListParagraph"/>
        <w:numPr>
          <w:ilvl w:val="0"/>
          <w:numId w:val="35"/>
        </w:numPr>
      </w:pPr>
      <w:r>
        <w:t>What steps would you take to get help in areas that were confusing or challenging?</w:t>
      </w:r>
    </w:p>
    <w:p w14:paraId="3E471B0D" w14:textId="77777777" w:rsidR="009311C7" w:rsidRDefault="009311C7" w:rsidP="009311C7">
      <w:pPr>
        <w:pStyle w:val="ListParagraph"/>
        <w:numPr>
          <w:ilvl w:val="0"/>
          <w:numId w:val="35"/>
        </w:numPr>
      </w:pPr>
      <w:r>
        <w:t>What would have made the instructions and/or form clearer? For example, are there wording changes you would suggest?</w:t>
      </w:r>
    </w:p>
    <w:p w14:paraId="2DD7D22F" w14:textId="0356DDBC" w:rsidR="009311C7" w:rsidRDefault="009311C7" w:rsidP="009311C7">
      <w:pPr>
        <w:pStyle w:val="ListParagraph"/>
        <w:numPr>
          <w:ilvl w:val="0"/>
          <w:numId w:val="35"/>
        </w:numPr>
      </w:pPr>
      <w:r>
        <w:t>Do you have any additional communications, instructions, or other resources they would like to receive from the IRS to assist with the proposed new form?</w:t>
      </w:r>
    </w:p>
    <w:p w14:paraId="6E5EA4CE" w14:textId="3FE573B7" w:rsidR="009311C7" w:rsidRDefault="009311C7" w:rsidP="009C0F2D"/>
    <w:p w14:paraId="6094F724" w14:textId="77777777" w:rsidR="009311C7" w:rsidRDefault="009311C7" w:rsidP="009C0F2D"/>
    <w:p w14:paraId="0ACE102F" w14:textId="69361F3D" w:rsidR="00654CED" w:rsidRDefault="3082C079" w:rsidP="009C0F2D">
      <w:r>
        <w:t xml:space="preserve">Participants will be given an honorarium </w:t>
      </w:r>
      <w:r w:rsidR="00DF30C1">
        <w:t>of $100</w:t>
      </w:r>
      <w:r>
        <w:t xml:space="preserve"> at the completion of the interview as a token of appreciation. If the participant shows up for the interview but is unable to complete the interview for any reason, they will still receive the honorarium. </w:t>
      </w:r>
    </w:p>
    <w:p w14:paraId="1E4F83EA" w14:textId="77777777" w:rsidR="00654CED" w:rsidRDefault="00654CED" w:rsidP="009C0F2D">
      <w:pPr>
        <w:rPr>
          <w:color w:val="000000"/>
        </w:rPr>
      </w:pPr>
    </w:p>
    <w:p w14:paraId="6B845B42" w14:textId="77777777" w:rsidR="0088483A" w:rsidRPr="000B40DF" w:rsidRDefault="00455582" w:rsidP="009C0F2D">
      <w:r>
        <w:rPr>
          <w:color w:val="000000"/>
        </w:rPr>
        <w:t>Informed consent will be obtained from all participants informing participants of their rights to privacy and data confidentiality and asking permission for the session to be recorded.</w:t>
      </w:r>
      <w:r w:rsidR="3082C079" w:rsidRPr="00EA6AA4">
        <w:rPr>
          <w:color w:val="000000"/>
        </w:rPr>
        <w:t xml:space="preserve"> </w:t>
      </w:r>
      <w:r w:rsidR="00EA6AA4" w:rsidRPr="00EA6AA4">
        <w:rPr>
          <w:color w:val="000000"/>
        </w:rPr>
        <w:t>Additionally, MITRE will comply with the ethical obligations as dictated by the American Psychological Association Ethical Principles of Psychologists and Code of Conduct.</w:t>
      </w:r>
    </w:p>
    <w:p w14:paraId="4FADD61B" w14:textId="77777777" w:rsidR="009C0F2D" w:rsidRDefault="009C0F2D" w:rsidP="003A1B09">
      <w:pPr>
        <w:pStyle w:val="Heading4"/>
      </w:pPr>
      <w:bookmarkStart w:id="12" w:name="_Toc531378471"/>
      <w:r>
        <w:t>Test scenarios and topics</w:t>
      </w:r>
      <w:r w:rsidR="002B4D4A">
        <w:t xml:space="preserve"> for the interviews</w:t>
      </w:r>
      <w:bookmarkEnd w:id="12"/>
    </w:p>
    <w:p w14:paraId="5AFBAFA3" w14:textId="77777777" w:rsidR="00527621" w:rsidRDefault="3082C079" w:rsidP="004B684A">
      <w:pPr>
        <w:pStyle w:val="Heading5"/>
      </w:pPr>
      <w:r>
        <w:t>Test scenario development</w:t>
      </w:r>
    </w:p>
    <w:p w14:paraId="048DD44A" w14:textId="3A250469" w:rsidR="002B4D4A" w:rsidRPr="00142BA2" w:rsidRDefault="00BE3B4C" w:rsidP="002B4D4A">
      <w:r w:rsidRPr="00142BA2">
        <w:t>T</w:t>
      </w:r>
      <w:r w:rsidR="3082C079" w:rsidRPr="006C51DA">
        <w:t xml:space="preserve">est scenarios will be developed to guide the bulk of the usability test. These scenarios will be developed by MITRE and shared with W&amp;I for any feedback. The test scenarios will be developed based on </w:t>
      </w:r>
      <w:r w:rsidR="00B11F71" w:rsidRPr="00461919">
        <w:t>three</w:t>
      </w:r>
      <w:r w:rsidR="00B11F71" w:rsidRPr="00142BA2">
        <w:t xml:space="preserve"> criteria</w:t>
      </w:r>
      <w:r w:rsidR="3082C079" w:rsidRPr="00142BA2">
        <w:t>:</w:t>
      </w:r>
    </w:p>
    <w:p w14:paraId="5015C6B7" w14:textId="77777777" w:rsidR="004B4E51" w:rsidRPr="00461919" w:rsidRDefault="004B4E51" w:rsidP="002B4D4A"/>
    <w:p w14:paraId="6E753E48" w14:textId="77777777" w:rsidR="004B4E51" w:rsidRPr="00461919" w:rsidRDefault="004B4E51" w:rsidP="001E3F96">
      <w:pPr>
        <w:pStyle w:val="ListParagraph"/>
        <w:numPr>
          <w:ilvl w:val="0"/>
          <w:numId w:val="32"/>
        </w:numPr>
        <w:spacing w:after="60"/>
        <w:contextualSpacing w:val="0"/>
      </w:pPr>
      <w:r w:rsidRPr="00461919">
        <w:t>Filing Status – Single, Married Filing Jointly</w:t>
      </w:r>
      <w:r w:rsidR="001E3F96" w:rsidRPr="00461919">
        <w:t xml:space="preserve">, </w:t>
      </w:r>
      <w:r w:rsidRPr="00461919">
        <w:t>Married Filing Single</w:t>
      </w:r>
      <w:r w:rsidR="001E3F96" w:rsidRPr="00461919">
        <w:t>, Head of Household</w:t>
      </w:r>
    </w:p>
    <w:p w14:paraId="22E34E43" w14:textId="77777777" w:rsidR="00FF25D2" w:rsidRPr="00461919" w:rsidRDefault="00FF25D2" w:rsidP="00FF25D2">
      <w:pPr>
        <w:pStyle w:val="ListParagraph"/>
        <w:numPr>
          <w:ilvl w:val="0"/>
          <w:numId w:val="32"/>
        </w:numPr>
        <w:spacing w:after="60"/>
        <w:contextualSpacing w:val="0"/>
      </w:pPr>
      <w:r w:rsidRPr="00461919">
        <w:t xml:space="preserve">Changes between the </w:t>
      </w:r>
      <w:r w:rsidR="00461919">
        <w:t>current</w:t>
      </w:r>
      <w:r w:rsidRPr="00461919">
        <w:t xml:space="preserve"> </w:t>
      </w:r>
      <w:r w:rsidR="00623760" w:rsidRPr="00461919">
        <w:t>F</w:t>
      </w:r>
      <w:r w:rsidRPr="00461919">
        <w:t>orm</w:t>
      </w:r>
      <w:r w:rsidR="00623760" w:rsidRPr="00461919">
        <w:t xml:space="preserve"> W-4</w:t>
      </w:r>
      <w:r w:rsidRPr="00461919">
        <w:t xml:space="preserve"> and the </w:t>
      </w:r>
      <w:r w:rsidR="00461919">
        <w:t>proposed</w:t>
      </w:r>
      <w:r w:rsidRPr="00461919">
        <w:t xml:space="preserve"> form. MITRE will identify key differences in the forms to make sure that participants </w:t>
      </w:r>
      <w:r w:rsidR="00B11F71" w:rsidRPr="00461919">
        <w:t>must</w:t>
      </w:r>
      <w:r w:rsidRPr="00461919">
        <w:t xml:space="preserve"> interact with those differences during the session.</w:t>
      </w:r>
    </w:p>
    <w:p w14:paraId="053E2ECB" w14:textId="77777777" w:rsidR="001E3F96" w:rsidRPr="00461919" w:rsidRDefault="00623760" w:rsidP="001E3F96">
      <w:pPr>
        <w:pStyle w:val="ListParagraph"/>
        <w:numPr>
          <w:ilvl w:val="0"/>
          <w:numId w:val="32"/>
        </w:numPr>
        <w:spacing w:after="60"/>
        <w:contextualSpacing w:val="0"/>
      </w:pPr>
      <w:r w:rsidRPr="00461919">
        <w:t xml:space="preserve">Level of </w:t>
      </w:r>
      <w:r w:rsidR="007D6BC5" w:rsidRPr="00461919">
        <w:t>calculation c</w:t>
      </w:r>
      <w:r w:rsidR="001E3F96" w:rsidRPr="00461919">
        <w:t xml:space="preserve">omplexity </w:t>
      </w:r>
      <w:r w:rsidR="002B5110" w:rsidRPr="00461919">
        <w:t xml:space="preserve">based on </w:t>
      </w:r>
      <w:r w:rsidR="001E3F96" w:rsidRPr="00461919">
        <w:t xml:space="preserve">number of:  </w:t>
      </w:r>
    </w:p>
    <w:p w14:paraId="3D95DC0A" w14:textId="77777777" w:rsidR="004B4E51" w:rsidRPr="00461919" w:rsidRDefault="004B4E51" w:rsidP="001E3F96">
      <w:pPr>
        <w:pStyle w:val="ListParagraph"/>
        <w:numPr>
          <w:ilvl w:val="1"/>
          <w:numId w:val="32"/>
        </w:numPr>
        <w:spacing w:after="60"/>
        <w:contextualSpacing w:val="0"/>
      </w:pPr>
      <w:r w:rsidRPr="00461919">
        <w:t>Jobs</w:t>
      </w:r>
    </w:p>
    <w:p w14:paraId="3927519C" w14:textId="77777777" w:rsidR="001E3F96" w:rsidRPr="00461919" w:rsidRDefault="001E3F96" w:rsidP="001E3F96">
      <w:pPr>
        <w:pStyle w:val="ListParagraph"/>
        <w:numPr>
          <w:ilvl w:val="1"/>
          <w:numId w:val="32"/>
        </w:numPr>
        <w:spacing w:after="60"/>
        <w:contextualSpacing w:val="0"/>
      </w:pPr>
      <w:r w:rsidRPr="00461919">
        <w:t>Different types of nonwage income (interest and dividends,</w:t>
      </w:r>
      <w:r w:rsidR="00FF25D2" w:rsidRPr="00461919">
        <w:t xml:space="preserve"> etc.)</w:t>
      </w:r>
    </w:p>
    <w:p w14:paraId="3472AFAE" w14:textId="77777777" w:rsidR="001E3F96" w:rsidRPr="00461919" w:rsidRDefault="001E3F96" w:rsidP="001E3F96">
      <w:pPr>
        <w:pStyle w:val="ListParagraph"/>
        <w:numPr>
          <w:ilvl w:val="1"/>
          <w:numId w:val="32"/>
        </w:numPr>
        <w:spacing w:after="60"/>
        <w:contextualSpacing w:val="0"/>
      </w:pPr>
      <w:r w:rsidRPr="00461919">
        <w:t>Deductions</w:t>
      </w:r>
    </w:p>
    <w:p w14:paraId="2ECA702B" w14:textId="77777777" w:rsidR="001E3F96" w:rsidRPr="00461919" w:rsidRDefault="001E3F96" w:rsidP="001E3F96">
      <w:pPr>
        <w:pStyle w:val="ListParagraph"/>
        <w:numPr>
          <w:ilvl w:val="1"/>
          <w:numId w:val="32"/>
        </w:numPr>
        <w:spacing w:after="60"/>
        <w:contextualSpacing w:val="0"/>
      </w:pPr>
      <w:r w:rsidRPr="00461919">
        <w:t>Credits</w:t>
      </w:r>
    </w:p>
    <w:p w14:paraId="273DDFD0" w14:textId="4F497E02" w:rsidR="00EA6AA4" w:rsidRDefault="00FF25D2" w:rsidP="00FF1A52">
      <w:r w:rsidRPr="00FF25D2">
        <w:t xml:space="preserve">MITRE will </w:t>
      </w:r>
      <w:r w:rsidR="002E4EF5">
        <w:t xml:space="preserve">assess the demographic characteristics of schedule participants </w:t>
      </w:r>
      <w:r w:rsidR="002E4EF5" w:rsidRPr="00FF25D2">
        <w:t xml:space="preserve">(for example, </w:t>
      </w:r>
      <w:r w:rsidR="002E4EF5">
        <w:t xml:space="preserve">filing status, number of </w:t>
      </w:r>
      <w:r w:rsidR="00D869C0">
        <w:t xml:space="preserve">jobs) </w:t>
      </w:r>
      <w:r w:rsidR="00D869C0" w:rsidRPr="00FF25D2">
        <w:t>to</w:t>
      </w:r>
      <w:r w:rsidRPr="00FF25D2">
        <w:t xml:space="preserve"> determine wh</w:t>
      </w:r>
      <w:r>
        <w:t xml:space="preserve">ich </w:t>
      </w:r>
      <w:r w:rsidRPr="00FF25D2">
        <w:t xml:space="preserve">test scenarios will be assigned to </w:t>
      </w:r>
      <w:r w:rsidR="002E4EF5">
        <w:t xml:space="preserve">them, </w:t>
      </w:r>
      <w:r w:rsidR="00F16631">
        <w:t>a</w:t>
      </w:r>
      <w:r w:rsidRPr="00FF25D2">
        <w:t xml:space="preserve">s </w:t>
      </w:r>
      <w:r w:rsidR="007957BF">
        <w:t>learned from participant screening</w:t>
      </w:r>
      <w:r w:rsidRPr="00FF25D2">
        <w:t>.</w:t>
      </w:r>
    </w:p>
    <w:p w14:paraId="50142682" w14:textId="301616EE" w:rsidR="00BF2706" w:rsidRDefault="00BF2706" w:rsidP="00FF1A52"/>
    <w:p w14:paraId="5A7A69CC" w14:textId="7FE8C6DF" w:rsidR="00BF2706" w:rsidRPr="00E07F80" w:rsidRDefault="00BF2706" w:rsidP="00FF1A52">
      <w:r>
        <w:t xml:space="preserve">MITRE may also include some short “vignettes,” which are add-ons to the base scenarios. These vignettes will introduce additional information and complexity to the original scenarios for participants who are able to move more quickly through the scenarios. </w:t>
      </w:r>
    </w:p>
    <w:p w14:paraId="0BBFFF44" w14:textId="77777777" w:rsidR="00D22C71" w:rsidRDefault="00D22C71" w:rsidP="003A1B09">
      <w:pPr>
        <w:pStyle w:val="Heading4"/>
      </w:pPr>
      <w:bookmarkStart w:id="13" w:name="_Toc531378472"/>
      <w:r>
        <w:t>Materials for data collection</w:t>
      </w:r>
      <w:bookmarkEnd w:id="13"/>
    </w:p>
    <w:p w14:paraId="5FB078DE" w14:textId="77777777" w:rsidR="00D22C71" w:rsidRDefault="3082C079" w:rsidP="00D22C71">
      <w:r>
        <w:t>The following materials will be developed to facilitate data collection:</w:t>
      </w:r>
    </w:p>
    <w:p w14:paraId="1019BA16" w14:textId="77777777" w:rsidR="00AA769B" w:rsidRDefault="00AA769B" w:rsidP="009F4C1A">
      <w:pPr>
        <w:pStyle w:val="ListParagraph"/>
        <w:numPr>
          <w:ilvl w:val="0"/>
          <w:numId w:val="33"/>
        </w:numPr>
        <w:tabs>
          <w:tab w:val="clear" w:pos="1440"/>
        </w:tabs>
        <w:ind w:left="360"/>
      </w:pPr>
      <w:r>
        <w:t>OMB/MIRB package materials</w:t>
      </w:r>
    </w:p>
    <w:p w14:paraId="4604A4E0" w14:textId="77777777" w:rsidR="00AA769B" w:rsidRDefault="00AA769B" w:rsidP="009F4C1A">
      <w:pPr>
        <w:pStyle w:val="ListParagraph"/>
        <w:numPr>
          <w:ilvl w:val="0"/>
          <w:numId w:val="33"/>
        </w:numPr>
        <w:tabs>
          <w:tab w:val="clear" w:pos="1440"/>
        </w:tabs>
        <w:ind w:left="360"/>
      </w:pPr>
      <w:r>
        <w:t>Letter from IRS</w:t>
      </w:r>
    </w:p>
    <w:p w14:paraId="3B35F8C5" w14:textId="77777777" w:rsidR="00AA769B" w:rsidRDefault="00AA769B" w:rsidP="009F4C1A">
      <w:pPr>
        <w:pStyle w:val="ListParagraph"/>
        <w:numPr>
          <w:ilvl w:val="0"/>
          <w:numId w:val="33"/>
        </w:numPr>
        <w:tabs>
          <w:tab w:val="clear" w:pos="1440"/>
        </w:tabs>
        <w:ind w:left="360"/>
      </w:pPr>
      <w:r>
        <w:t>Letter from MITRE</w:t>
      </w:r>
    </w:p>
    <w:p w14:paraId="20957DC7" w14:textId="77777777" w:rsidR="00AA769B" w:rsidRDefault="00AA769B" w:rsidP="009F4C1A">
      <w:pPr>
        <w:pStyle w:val="ListParagraph"/>
        <w:numPr>
          <w:ilvl w:val="0"/>
          <w:numId w:val="33"/>
        </w:numPr>
        <w:tabs>
          <w:tab w:val="clear" w:pos="1440"/>
        </w:tabs>
        <w:ind w:left="360"/>
      </w:pPr>
      <w:r>
        <w:t>Screening protocol</w:t>
      </w:r>
    </w:p>
    <w:p w14:paraId="2206F776" w14:textId="77777777" w:rsidR="00AA769B" w:rsidRDefault="00AA769B" w:rsidP="009F4C1A">
      <w:pPr>
        <w:pStyle w:val="ListParagraph"/>
        <w:numPr>
          <w:ilvl w:val="0"/>
          <w:numId w:val="33"/>
        </w:numPr>
        <w:tabs>
          <w:tab w:val="clear" w:pos="1440"/>
        </w:tabs>
        <w:ind w:left="360"/>
      </w:pPr>
      <w:r>
        <w:t xml:space="preserve">Screening and </w:t>
      </w:r>
      <w:r w:rsidR="00C350B9">
        <w:t>Interview</w:t>
      </w:r>
      <w:r>
        <w:t xml:space="preserve"> Tracking system </w:t>
      </w:r>
    </w:p>
    <w:p w14:paraId="00503E3E" w14:textId="77777777" w:rsidR="00AA769B" w:rsidRDefault="00AA769B" w:rsidP="009F4C1A">
      <w:pPr>
        <w:pStyle w:val="ListParagraph"/>
        <w:numPr>
          <w:ilvl w:val="0"/>
          <w:numId w:val="33"/>
        </w:numPr>
        <w:tabs>
          <w:tab w:val="clear" w:pos="1440"/>
        </w:tabs>
        <w:ind w:left="360"/>
      </w:pPr>
      <w:r>
        <w:t>Interview protocol</w:t>
      </w:r>
    </w:p>
    <w:p w14:paraId="217071DE" w14:textId="77777777" w:rsidR="00AA769B" w:rsidRDefault="00AA769B" w:rsidP="009F4C1A">
      <w:pPr>
        <w:pStyle w:val="ListParagraph"/>
        <w:numPr>
          <w:ilvl w:val="0"/>
          <w:numId w:val="33"/>
        </w:numPr>
        <w:tabs>
          <w:tab w:val="clear" w:pos="1440"/>
        </w:tabs>
        <w:ind w:left="360"/>
      </w:pPr>
      <w:r>
        <w:t>Informed consent form</w:t>
      </w:r>
    </w:p>
    <w:p w14:paraId="71CD24F8" w14:textId="3926F0BC" w:rsidR="00AA769B" w:rsidRDefault="006C51DA" w:rsidP="009F4C1A">
      <w:pPr>
        <w:pStyle w:val="ListParagraph"/>
        <w:numPr>
          <w:ilvl w:val="0"/>
          <w:numId w:val="33"/>
        </w:numPr>
        <w:tabs>
          <w:tab w:val="clear" w:pos="1440"/>
        </w:tabs>
        <w:ind w:left="360"/>
      </w:pPr>
      <w:r w:rsidRPr="002A4495">
        <w:t xml:space="preserve">Proposed </w:t>
      </w:r>
      <w:r w:rsidR="00461919" w:rsidRPr="002A4495">
        <w:t>20</w:t>
      </w:r>
      <w:r w:rsidR="00E0761C">
        <w:t>20</w:t>
      </w:r>
      <w:r w:rsidR="00461919" w:rsidRPr="002A4495">
        <w:t xml:space="preserve"> </w:t>
      </w:r>
      <w:r w:rsidR="008E1E8A" w:rsidRPr="002A4495">
        <w:t>Form</w:t>
      </w:r>
      <w:r w:rsidR="008E1E8A">
        <w:t xml:space="preserve"> </w:t>
      </w:r>
      <w:r w:rsidR="00A45369">
        <w:t>W-4</w:t>
      </w:r>
      <w:r w:rsidR="00AA769B">
        <w:t xml:space="preserve"> with instructions</w:t>
      </w:r>
    </w:p>
    <w:p w14:paraId="661025B8" w14:textId="77777777" w:rsidR="00D668B8" w:rsidRDefault="006C51DA" w:rsidP="009F4C1A">
      <w:pPr>
        <w:pStyle w:val="ListParagraph"/>
        <w:numPr>
          <w:ilvl w:val="0"/>
          <w:numId w:val="33"/>
        </w:numPr>
        <w:tabs>
          <w:tab w:val="clear" w:pos="1440"/>
        </w:tabs>
        <w:ind w:left="360"/>
      </w:pPr>
      <w:r>
        <w:t>Current</w:t>
      </w:r>
      <w:r w:rsidR="00D668B8">
        <w:t xml:space="preserve"> Form W-4 (</w:t>
      </w:r>
      <w:r w:rsidR="00623760">
        <w:t xml:space="preserve">2018 </w:t>
      </w:r>
      <w:r w:rsidR="00BE3B4C">
        <w:t>f</w:t>
      </w:r>
      <w:r w:rsidR="007249C9">
        <w:t>o</w:t>
      </w:r>
      <w:r w:rsidR="00D668B8">
        <w:t>rm) with instructions</w:t>
      </w:r>
    </w:p>
    <w:p w14:paraId="1483E5C7" w14:textId="25EE25CE" w:rsidR="00AA769B" w:rsidRDefault="00E23B97" w:rsidP="009F4C1A">
      <w:pPr>
        <w:pStyle w:val="ListParagraph"/>
        <w:numPr>
          <w:ilvl w:val="0"/>
          <w:numId w:val="33"/>
        </w:numPr>
        <w:tabs>
          <w:tab w:val="clear" w:pos="1440"/>
        </w:tabs>
        <w:ind w:left="360"/>
      </w:pPr>
      <w:r>
        <w:t>Debriefing Contrast of Forms</w:t>
      </w:r>
    </w:p>
    <w:p w14:paraId="2312C648" w14:textId="77777777" w:rsidR="00AA769B" w:rsidRDefault="00AA769B" w:rsidP="009F4C1A">
      <w:pPr>
        <w:pStyle w:val="ListParagraph"/>
        <w:numPr>
          <w:ilvl w:val="0"/>
          <w:numId w:val="33"/>
        </w:numPr>
        <w:tabs>
          <w:tab w:val="clear" w:pos="1440"/>
        </w:tabs>
        <w:ind w:left="360"/>
      </w:pPr>
      <w:r>
        <w:t>Test scenarios (to be added into the protocol)</w:t>
      </w:r>
    </w:p>
    <w:p w14:paraId="224D7A78" w14:textId="77777777" w:rsidR="00AA769B" w:rsidRDefault="00AA769B" w:rsidP="009F4C1A">
      <w:pPr>
        <w:pStyle w:val="ListParagraph"/>
        <w:numPr>
          <w:ilvl w:val="0"/>
          <w:numId w:val="33"/>
        </w:numPr>
        <w:tabs>
          <w:tab w:val="clear" w:pos="1440"/>
        </w:tabs>
        <w:ind w:left="360"/>
      </w:pPr>
      <w:r>
        <w:t>Mocked-up tax documents for test scenarios</w:t>
      </w:r>
    </w:p>
    <w:p w14:paraId="11601DEC" w14:textId="77777777" w:rsidR="00AA769B" w:rsidRDefault="00AA769B" w:rsidP="009F4C1A">
      <w:pPr>
        <w:pStyle w:val="ListParagraph"/>
        <w:numPr>
          <w:ilvl w:val="0"/>
          <w:numId w:val="33"/>
        </w:numPr>
        <w:tabs>
          <w:tab w:val="clear" w:pos="1440"/>
        </w:tabs>
        <w:ind w:left="360"/>
      </w:pPr>
      <w:r>
        <w:t>Data analysis protocol</w:t>
      </w:r>
    </w:p>
    <w:p w14:paraId="2F688F6C" w14:textId="77777777" w:rsidR="00AA769B" w:rsidRPr="00D22C71" w:rsidRDefault="00AA769B" w:rsidP="009F4C1A">
      <w:pPr>
        <w:pStyle w:val="ListParagraph"/>
        <w:numPr>
          <w:ilvl w:val="0"/>
          <w:numId w:val="33"/>
        </w:numPr>
        <w:tabs>
          <w:tab w:val="clear" w:pos="1440"/>
        </w:tabs>
        <w:ind w:left="360"/>
      </w:pPr>
      <w:r>
        <w:t>Receipt form for honorarium</w:t>
      </w:r>
    </w:p>
    <w:p w14:paraId="5952EDE9" w14:textId="77777777" w:rsidR="00A26794" w:rsidRDefault="00A26794" w:rsidP="00A26794"/>
    <w:p w14:paraId="5D7DEF04" w14:textId="77777777" w:rsidR="00A26794" w:rsidRDefault="00A26794" w:rsidP="003A1B09">
      <w:pPr>
        <w:pStyle w:val="Heading3"/>
      </w:pPr>
      <w:bookmarkStart w:id="14" w:name="_Toc531378473"/>
      <w:r>
        <w:t>Reporting and analysis</w:t>
      </w:r>
      <w:bookmarkEnd w:id="14"/>
    </w:p>
    <w:p w14:paraId="43475175" w14:textId="77777777" w:rsidR="0088483A" w:rsidRDefault="0088483A" w:rsidP="004B684A">
      <w:pPr>
        <w:pStyle w:val="Heading4"/>
      </w:pPr>
      <w:bookmarkStart w:id="15" w:name="_Toc531378474"/>
      <w:r>
        <w:t>Usability data</w:t>
      </w:r>
      <w:bookmarkEnd w:id="15"/>
    </w:p>
    <w:p w14:paraId="220CC9A7" w14:textId="77777777" w:rsidR="0088483A" w:rsidRDefault="3082C079" w:rsidP="00C350B9">
      <w:pPr>
        <w:tabs>
          <w:tab w:val="left" w:pos="2700"/>
        </w:tabs>
      </w:pPr>
      <w:r>
        <w:t>During the usability part of the session, the following data will be recorded and analyzed across cases:</w:t>
      </w:r>
    </w:p>
    <w:p w14:paraId="5FA0BE78" w14:textId="77777777" w:rsidR="0088483A" w:rsidRDefault="3082C079" w:rsidP="00B57FA3">
      <w:pPr>
        <w:pStyle w:val="ListParagraph"/>
        <w:numPr>
          <w:ilvl w:val="0"/>
          <w:numId w:val="14"/>
        </w:numPr>
        <w:tabs>
          <w:tab w:val="clear" w:pos="720"/>
          <w:tab w:val="left" w:pos="2700"/>
        </w:tabs>
        <w:ind w:left="360"/>
      </w:pPr>
      <w:r>
        <w:t>Areas where participants expressed confusion or uncertainty</w:t>
      </w:r>
    </w:p>
    <w:p w14:paraId="34B7E147" w14:textId="77777777" w:rsidR="0088483A" w:rsidRDefault="3082C079" w:rsidP="00B57FA3">
      <w:pPr>
        <w:pStyle w:val="ListParagraph"/>
        <w:numPr>
          <w:ilvl w:val="0"/>
          <w:numId w:val="14"/>
        </w:numPr>
        <w:tabs>
          <w:tab w:val="clear" w:pos="720"/>
          <w:tab w:val="left" w:pos="2700"/>
        </w:tabs>
        <w:ind w:left="360"/>
      </w:pPr>
      <w:r>
        <w:t>Errors committed in entering information on the form</w:t>
      </w:r>
    </w:p>
    <w:p w14:paraId="0D4A38E9" w14:textId="77777777" w:rsidR="0088483A" w:rsidRDefault="3082C079" w:rsidP="00B57FA3">
      <w:pPr>
        <w:pStyle w:val="ListParagraph"/>
        <w:numPr>
          <w:ilvl w:val="0"/>
          <w:numId w:val="14"/>
        </w:numPr>
        <w:tabs>
          <w:tab w:val="clear" w:pos="720"/>
          <w:tab w:val="left" w:pos="2700"/>
        </w:tabs>
        <w:ind w:left="360"/>
      </w:pPr>
      <w:r>
        <w:t>Incorrect understanding of terms or concepts</w:t>
      </w:r>
    </w:p>
    <w:p w14:paraId="73760D7F" w14:textId="77777777" w:rsidR="0088483A" w:rsidRDefault="00CE2DCB" w:rsidP="00B57FA3">
      <w:pPr>
        <w:pStyle w:val="ListParagraph"/>
        <w:numPr>
          <w:ilvl w:val="0"/>
          <w:numId w:val="14"/>
        </w:numPr>
        <w:tabs>
          <w:tab w:val="clear" w:pos="720"/>
          <w:tab w:val="left" w:pos="2700"/>
        </w:tabs>
        <w:ind w:left="360"/>
      </w:pPr>
      <w:r>
        <w:t xml:space="preserve">Lines that prompted the participants to look </w:t>
      </w:r>
      <w:r w:rsidR="3082C079">
        <w:t>at instructions</w:t>
      </w:r>
    </w:p>
    <w:p w14:paraId="12F0AC96" w14:textId="77777777" w:rsidR="0088483A" w:rsidRDefault="0088483A" w:rsidP="00C350B9">
      <w:pPr>
        <w:pStyle w:val="ListParagraph"/>
        <w:tabs>
          <w:tab w:val="left" w:pos="2700"/>
        </w:tabs>
        <w:ind w:left="810"/>
      </w:pPr>
    </w:p>
    <w:p w14:paraId="3619BC40" w14:textId="77777777" w:rsidR="0088483A" w:rsidRDefault="00C350B9" w:rsidP="0088483A">
      <w:r w:rsidRPr="00C350B9">
        <w:t>Data analys</w:t>
      </w:r>
      <w:r w:rsidR="00CE2DCB">
        <w:t>e</w:t>
      </w:r>
      <w:r w:rsidRPr="00C350B9">
        <w:t xml:space="preserve">s in this study will be a combination of quantitative and </w:t>
      </w:r>
      <w:r w:rsidR="00FF1A52" w:rsidRPr="00C350B9">
        <w:t>qualitative.</w:t>
      </w:r>
      <w:r w:rsidR="3082C079">
        <w:t xml:space="preserve"> Usability issues </w:t>
      </w:r>
      <w:r>
        <w:t xml:space="preserve">could </w:t>
      </w:r>
      <w:r w:rsidR="3082C079">
        <w:t>be reported by</w:t>
      </w:r>
      <w:r>
        <w:t xml:space="preserve"> themes. One theme could indicate</w:t>
      </w:r>
      <w:r w:rsidR="3082C079">
        <w:t xml:space="preserve"> high priority (issues that caused a participant to not be able to finish the form or to make major errors), medium priority (issues that caused substantial confusion or uncertainty or resulted in minor errors), and low priority (issues where participants commented that the design could be improved or expressed minor confusion that </w:t>
      </w:r>
      <w:r w:rsidR="009F4C1A">
        <w:t>they were able to resolve</w:t>
      </w:r>
      <w:r w:rsidR="3082C079">
        <w:t xml:space="preserve">). MITRE will also </w:t>
      </w:r>
      <w:r>
        <w:t>determine th</w:t>
      </w:r>
      <w:r w:rsidR="3082C079">
        <w:t>e frequency of errors and the frequency of looking at instructions.</w:t>
      </w:r>
    </w:p>
    <w:p w14:paraId="1457C137" w14:textId="77777777" w:rsidR="0088483A" w:rsidRDefault="0088483A" w:rsidP="0088483A"/>
    <w:p w14:paraId="059C05EB" w14:textId="77777777" w:rsidR="00FA17BC" w:rsidRDefault="00FA17BC" w:rsidP="00C64200">
      <w:pPr>
        <w:pStyle w:val="Heading4"/>
      </w:pPr>
      <w:bookmarkStart w:id="16" w:name="_Toc531378475"/>
      <w:r>
        <w:t>Accuracy Data</w:t>
      </w:r>
      <w:bookmarkEnd w:id="16"/>
    </w:p>
    <w:p w14:paraId="4D9BBEEB" w14:textId="77777777" w:rsidR="00FA17BC" w:rsidRPr="00FA17BC" w:rsidRDefault="00565446">
      <w:r>
        <w:t xml:space="preserve">Per </w:t>
      </w:r>
      <w:r w:rsidR="006C51DA">
        <w:t xml:space="preserve">the </w:t>
      </w:r>
      <w:r>
        <w:t>test scenario</w:t>
      </w:r>
      <w:r w:rsidR="006C51DA">
        <w:t>s</w:t>
      </w:r>
      <w:r>
        <w:t xml:space="preserve">, </w:t>
      </w:r>
      <w:r w:rsidR="00FA17BC">
        <w:t>MITRE will identify items where partic</w:t>
      </w:r>
      <w:r>
        <w:t xml:space="preserve">ipants made errors on the </w:t>
      </w:r>
      <w:r w:rsidR="006C51DA">
        <w:t>current</w:t>
      </w:r>
      <w:r w:rsidR="00EB55B7">
        <w:t xml:space="preserve"> and </w:t>
      </w:r>
      <w:r w:rsidR="006C51DA">
        <w:t xml:space="preserve">proposed </w:t>
      </w:r>
      <w:r w:rsidR="00BE3B4C">
        <w:t xml:space="preserve">Form </w:t>
      </w:r>
      <w:r>
        <w:t xml:space="preserve">W-4. This will be done by comparing W-4 forms completed by participants to a correctly filled out </w:t>
      </w:r>
      <w:r w:rsidR="00BE3B4C">
        <w:t xml:space="preserve">Form </w:t>
      </w:r>
      <w:r>
        <w:t>W-4</w:t>
      </w:r>
      <w:r w:rsidR="00BE3B4C">
        <w:t>.</w:t>
      </w:r>
      <w:r w:rsidR="003128E7">
        <w:t xml:space="preserve"> </w:t>
      </w:r>
      <w:r w:rsidR="00BE3B4C">
        <w:t xml:space="preserve">If possible, MITRE will obtain an answer key that is reviewed or </w:t>
      </w:r>
      <w:r w:rsidR="003128E7">
        <w:t>verified by IRS Counsel.</w:t>
      </w:r>
    </w:p>
    <w:p w14:paraId="6AF82033" w14:textId="77777777" w:rsidR="0088483A" w:rsidRDefault="00FA17BC" w:rsidP="003A1B09">
      <w:pPr>
        <w:pStyle w:val="Heading4"/>
      </w:pPr>
      <w:bookmarkStart w:id="17" w:name="_Toc531378476"/>
      <w:r>
        <w:t>Qualitative</w:t>
      </w:r>
      <w:r w:rsidR="0088483A">
        <w:t xml:space="preserve"> data</w:t>
      </w:r>
      <w:bookmarkEnd w:id="17"/>
    </w:p>
    <w:p w14:paraId="4BF834C5" w14:textId="77777777" w:rsidR="0088483A" w:rsidRDefault="3082C079" w:rsidP="0088483A">
      <w:r>
        <w:t xml:space="preserve">MITRE will summarize participants’ characteristics based on their responses to the screener questions. MITRE will also summarize responses to the questionnaire administered during the testing session. </w:t>
      </w:r>
    </w:p>
    <w:p w14:paraId="0C0D474E" w14:textId="77777777" w:rsidR="0088483A" w:rsidRDefault="0088483A" w:rsidP="0088483A"/>
    <w:p w14:paraId="747537BA" w14:textId="77777777" w:rsidR="0088483A" w:rsidRPr="0088483A" w:rsidRDefault="3082C079" w:rsidP="0088483A">
      <w:r>
        <w:t>MITRE will</w:t>
      </w:r>
      <w:r w:rsidR="0090095B">
        <w:t xml:space="preserve"> perform content analysis on debriefing questions and other qualitative data to </w:t>
      </w:r>
      <w:r w:rsidR="00EA3548">
        <w:t>identify</w:t>
      </w:r>
      <w:r w:rsidR="0090095B">
        <w:t xml:space="preserve"> major topics and th</w:t>
      </w:r>
      <w:r w:rsidR="00FF1A52">
        <w:t>emes discussed by participants.</w:t>
      </w:r>
    </w:p>
    <w:p w14:paraId="4FE7C3D8" w14:textId="77777777" w:rsidR="00A26794" w:rsidRDefault="00A26794" w:rsidP="003A1B09">
      <w:pPr>
        <w:pStyle w:val="Heading2"/>
      </w:pPr>
      <w:bookmarkStart w:id="18" w:name="_Toc531378477"/>
      <w:r>
        <w:t>Limitations and considerations</w:t>
      </w:r>
      <w:bookmarkEnd w:id="18"/>
    </w:p>
    <w:p w14:paraId="09511741" w14:textId="77777777" w:rsidR="00F917F0" w:rsidRPr="00F917F0" w:rsidRDefault="00F917F0" w:rsidP="004B684A">
      <w:pPr>
        <w:pStyle w:val="Heading3"/>
      </w:pPr>
      <w:bookmarkStart w:id="19" w:name="_Toc531378478"/>
      <w:r>
        <w:t>Limitations</w:t>
      </w:r>
      <w:bookmarkEnd w:id="19"/>
    </w:p>
    <w:p w14:paraId="06F5CDAB" w14:textId="77777777" w:rsidR="0088483A" w:rsidRDefault="006F7168" w:rsidP="0088483A">
      <w:r>
        <w:t>When completing the new form, t</w:t>
      </w:r>
      <w:r w:rsidR="3082C079">
        <w:t>axpayers will not use their real, personally identifi</w:t>
      </w:r>
      <w:r w:rsidR="005D4AB2">
        <w:t>able</w:t>
      </w:r>
      <w:r w:rsidR="00266C8F">
        <w:t xml:space="preserve"> </w:t>
      </w:r>
      <w:r w:rsidR="3082C079">
        <w:t>information</w:t>
      </w:r>
      <w:r w:rsidR="00BE3B4C">
        <w:t xml:space="preserve"> (PII)</w:t>
      </w:r>
      <w:r w:rsidR="3082C079">
        <w:t xml:space="preserve">. Although this is necessary to protect confidentiality, it results in an artificial testing situation. To mitigate this limitation, MITRE researchers will pretest the test scenarios to make sure they are not too burdensome or unclear to the point of hindering the usability test. MITRE interviewers will be </w:t>
      </w:r>
      <w:r w:rsidR="00FA17BC">
        <w:t xml:space="preserve">trained </w:t>
      </w:r>
      <w:r w:rsidR="3082C079">
        <w:t xml:space="preserve">to be attentive to signs of burden or fatigue and end the interview if participants are no longer providing quality data. </w:t>
      </w:r>
    </w:p>
    <w:p w14:paraId="1EDFBD50" w14:textId="77777777" w:rsidR="0088483A" w:rsidRDefault="0088483A" w:rsidP="0088483A"/>
    <w:p w14:paraId="086E75A4" w14:textId="77777777" w:rsidR="005A5B4A" w:rsidRDefault="3082C079" w:rsidP="0088483A">
      <w:r>
        <w:t xml:space="preserve">Another limitation may be low response rates to the invitations to participate, resulting in selection bias or an unbalanced sample. To mitigate this limitation, MITRE plans to offer as generous an honorarium as possible to encourage participation. </w:t>
      </w:r>
    </w:p>
    <w:p w14:paraId="10A3C450" w14:textId="77777777" w:rsidR="00250DF3" w:rsidRDefault="00250DF3" w:rsidP="0088483A"/>
    <w:p w14:paraId="75AED939" w14:textId="77777777" w:rsidR="002643A5" w:rsidRPr="002643A5" w:rsidRDefault="00622968" w:rsidP="003A1B09">
      <w:pPr>
        <w:pStyle w:val="Heading1"/>
      </w:pPr>
      <w:bookmarkStart w:id="20" w:name="_Toc531378479"/>
      <w:r>
        <w:t xml:space="preserve">Task </w:t>
      </w:r>
      <w:r w:rsidR="002A4629">
        <w:t>8</w:t>
      </w:r>
      <w:r>
        <w:t xml:space="preserve">: Research with </w:t>
      </w:r>
      <w:r w:rsidR="002A4629">
        <w:t>employers</w:t>
      </w:r>
      <w:bookmarkEnd w:id="20"/>
    </w:p>
    <w:p w14:paraId="4FD04755" w14:textId="77777777" w:rsidR="00622968" w:rsidRDefault="00622968" w:rsidP="004B684A">
      <w:pPr>
        <w:pStyle w:val="Heading2"/>
      </w:pPr>
      <w:bookmarkStart w:id="21" w:name="_Toc531378480"/>
      <w:r>
        <w:t>Research objectives</w:t>
      </w:r>
      <w:bookmarkEnd w:id="21"/>
    </w:p>
    <w:p w14:paraId="044D69D0" w14:textId="77777777" w:rsidR="00CB27E2" w:rsidRDefault="3082C079" w:rsidP="00622968">
      <w:r>
        <w:t xml:space="preserve">The purpose of Task </w:t>
      </w:r>
      <w:r w:rsidR="004815F5">
        <w:t>8</w:t>
      </w:r>
      <w:r>
        <w:t xml:space="preserve"> is to collect information and feedback about the </w:t>
      </w:r>
      <w:r w:rsidR="00AC5BB1">
        <w:t>proposed</w:t>
      </w:r>
      <w:r>
        <w:t xml:space="preserve"> </w:t>
      </w:r>
      <w:r w:rsidR="00BE3B4C">
        <w:t xml:space="preserve">Form </w:t>
      </w:r>
      <w:r w:rsidR="003128E7">
        <w:t>W-4</w:t>
      </w:r>
      <w:r>
        <w:t xml:space="preserve"> from </w:t>
      </w:r>
      <w:r w:rsidR="004815F5">
        <w:t>employers</w:t>
      </w:r>
      <w:r>
        <w:t xml:space="preserve"> – that is, </w:t>
      </w:r>
      <w:r w:rsidR="00144C57">
        <w:t>organizations who withhold a portion of employees’ wages for tax purposes</w:t>
      </w:r>
      <w:r>
        <w:t>.</w:t>
      </w:r>
    </w:p>
    <w:p w14:paraId="28E1138D" w14:textId="77777777" w:rsidR="00BE3B4C" w:rsidRDefault="00BE3B4C" w:rsidP="00622968"/>
    <w:p w14:paraId="5DB7CA88" w14:textId="77777777" w:rsidR="00622968" w:rsidRDefault="3082C079" w:rsidP="00622968">
      <w:r>
        <w:t>Specifically, the</w:t>
      </w:r>
      <w:r w:rsidR="00FD3CB4">
        <w:t xml:space="preserve"> research conducted under Task 8</w:t>
      </w:r>
      <w:r>
        <w:t xml:space="preserve"> will fulfill the following objectives:</w:t>
      </w:r>
    </w:p>
    <w:p w14:paraId="6EE1BA17" w14:textId="77777777" w:rsidR="006E358D" w:rsidRDefault="006E358D" w:rsidP="00622968"/>
    <w:p w14:paraId="64ACF9C4" w14:textId="77777777" w:rsidR="002643A5" w:rsidRDefault="3082C079" w:rsidP="00FD3CB4">
      <w:pPr>
        <w:pStyle w:val="ListParagraph"/>
        <w:numPr>
          <w:ilvl w:val="0"/>
          <w:numId w:val="16"/>
        </w:numPr>
        <w:spacing w:after="60"/>
        <w:ind w:left="360"/>
        <w:contextualSpacing w:val="0"/>
      </w:pPr>
      <w:r>
        <w:t xml:space="preserve">Understand </w:t>
      </w:r>
      <w:r w:rsidR="00445B19">
        <w:t>employers’</w:t>
      </w:r>
      <w:r>
        <w:t xml:space="preserve"> prior knowledge (that is, prior to the interview) of the form change and its implications for their </w:t>
      </w:r>
      <w:r w:rsidR="007F0F8C">
        <w:t>employees and their internal operations</w:t>
      </w:r>
    </w:p>
    <w:p w14:paraId="5AF6C651" w14:textId="77777777" w:rsidR="000A7F0F" w:rsidRDefault="3082C079" w:rsidP="00FD3CB4">
      <w:pPr>
        <w:pStyle w:val="ListParagraph"/>
        <w:numPr>
          <w:ilvl w:val="0"/>
          <w:numId w:val="16"/>
        </w:numPr>
        <w:spacing w:after="60"/>
        <w:ind w:left="360"/>
        <w:contextualSpacing w:val="0"/>
      </w:pPr>
      <w:r>
        <w:t xml:space="preserve">Gain insight into </w:t>
      </w:r>
      <w:r w:rsidR="00445B19">
        <w:t>employers’</w:t>
      </w:r>
      <w:r>
        <w:t xml:space="preserve"> reaction to and opinions of the new form</w:t>
      </w:r>
    </w:p>
    <w:p w14:paraId="482303C4" w14:textId="77777777" w:rsidR="000A7F0F" w:rsidRDefault="3082C079" w:rsidP="00FD3CB4">
      <w:pPr>
        <w:pStyle w:val="ListParagraph"/>
        <w:numPr>
          <w:ilvl w:val="0"/>
          <w:numId w:val="16"/>
        </w:numPr>
        <w:spacing w:after="60"/>
        <w:ind w:left="360"/>
        <w:contextualSpacing w:val="0"/>
      </w:pPr>
      <w:r>
        <w:t xml:space="preserve">Understand how the transition to the new form will affect </w:t>
      </w:r>
      <w:r w:rsidR="00445B19">
        <w:t xml:space="preserve">employers’ </w:t>
      </w:r>
      <w:r w:rsidR="007F0F8C">
        <w:t>operations</w:t>
      </w:r>
    </w:p>
    <w:p w14:paraId="02545717" w14:textId="77777777" w:rsidR="000A7F0F" w:rsidRDefault="00EB55B7" w:rsidP="00535315">
      <w:pPr>
        <w:pStyle w:val="ListParagraph"/>
        <w:numPr>
          <w:ilvl w:val="0"/>
          <w:numId w:val="16"/>
        </w:numPr>
        <w:spacing w:after="60"/>
        <w:ind w:left="360"/>
        <w:contextualSpacing w:val="0"/>
      </w:pPr>
      <w:r>
        <w:t>Gain insight from the employers on how they think their employees will be affected by the new form</w:t>
      </w:r>
    </w:p>
    <w:p w14:paraId="789DBB82" w14:textId="77777777" w:rsidR="000A7F0F" w:rsidRDefault="3082C079" w:rsidP="00FD3CB4">
      <w:pPr>
        <w:pStyle w:val="ListParagraph"/>
        <w:numPr>
          <w:ilvl w:val="0"/>
          <w:numId w:val="16"/>
        </w:numPr>
        <w:spacing w:after="60"/>
        <w:ind w:left="360"/>
        <w:contextualSpacing w:val="0"/>
      </w:pPr>
      <w:r>
        <w:t xml:space="preserve">Gather feedback about the new form’s design, changes from the </w:t>
      </w:r>
      <w:r w:rsidR="00555496">
        <w:t>current form</w:t>
      </w:r>
      <w:r>
        <w:t>, and instructions</w:t>
      </w:r>
    </w:p>
    <w:p w14:paraId="562F663C" w14:textId="77777777" w:rsidR="000A7F0F" w:rsidRDefault="3082C079" w:rsidP="00FD3CB4">
      <w:pPr>
        <w:pStyle w:val="ListParagraph"/>
        <w:numPr>
          <w:ilvl w:val="0"/>
          <w:numId w:val="16"/>
        </w:numPr>
        <w:spacing w:after="60"/>
        <w:ind w:left="360"/>
        <w:contextualSpacing w:val="0"/>
      </w:pPr>
      <w:r>
        <w:t xml:space="preserve">Understand how </w:t>
      </w:r>
      <w:r w:rsidR="00445B19">
        <w:t>employers</w:t>
      </w:r>
      <w:r>
        <w:t xml:space="preserve"> will handle the transition to the new form</w:t>
      </w:r>
    </w:p>
    <w:p w14:paraId="7371EDE0" w14:textId="77777777" w:rsidR="00AC12DA" w:rsidRDefault="00AC12DA" w:rsidP="00AC12DA">
      <w:pPr>
        <w:spacing w:after="60"/>
      </w:pPr>
    </w:p>
    <w:p w14:paraId="74BFA1A8" w14:textId="77777777" w:rsidR="00622968" w:rsidRDefault="00622968" w:rsidP="003A1B09">
      <w:pPr>
        <w:pStyle w:val="Heading2"/>
      </w:pPr>
      <w:bookmarkStart w:id="22" w:name="_Toc531378481"/>
      <w:r>
        <w:t>Planned methodology</w:t>
      </w:r>
      <w:bookmarkEnd w:id="22"/>
    </w:p>
    <w:p w14:paraId="76A9B0D3" w14:textId="77777777" w:rsidR="00622968" w:rsidRDefault="00622968" w:rsidP="004B684A">
      <w:pPr>
        <w:pStyle w:val="Heading3"/>
      </w:pPr>
      <w:bookmarkStart w:id="23" w:name="_Toc531378482"/>
      <w:r>
        <w:t>Population of interest</w:t>
      </w:r>
      <w:bookmarkEnd w:id="23"/>
    </w:p>
    <w:p w14:paraId="66F18629" w14:textId="77777777" w:rsidR="000A7F0F" w:rsidRDefault="3082C079" w:rsidP="00683CF2">
      <w:pPr>
        <w:spacing w:after="60"/>
      </w:pPr>
      <w:r>
        <w:t xml:space="preserve">The population of interest includes a range of </w:t>
      </w:r>
      <w:r w:rsidR="00F768AC">
        <w:t>employers</w:t>
      </w:r>
      <w:r>
        <w:t xml:space="preserve">. </w:t>
      </w:r>
      <w:r w:rsidR="007F0F8C">
        <w:t xml:space="preserve">MITRE plans to identify employers who represent variation on </w:t>
      </w:r>
      <w:r w:rsidR="003A69C3">
        <w:t>t</w:t>
      </w:r>
      <w:r w:rsidR="007E40FB">
        <w:t>wo</w:t>
      </w:r>
      <w:r w:rsidR="003A69C3">
        <w:t xml:space="preserve"> </w:t>
      </w:r>
      <w:r w:rsidR="007F0F8C">
        <w:t>characteristics:</w:t>
      </w:r>
    </w:p>
    <w:p w14:paraId="5AB4C84E" w14:textId="77777777" w:rsidR="007F0F8C" w:rsidRDefault="007F0F8C" w:rsidP="004E0348">
      <w:pPr>
        <w:pStyle w:val="ListParagraph"/>
        <w:numPr>
          <w:ilvl w:val="0"/>
          <w:numId w:val="17"/>
        </w:numPr>
        <w:spacing w:after="60"/>
      </w:pPr>
      <w:r>
        <w:t>Size of company (small, medium, or large), as determined by the number of employees</w:t>
      </w:r>
    </w:p>
    <w:p w14:paraId="64754A60" w14:textId="37DEB3C0" w:rsidR="005C0F4D" w:rsidRDefault="000305CC" w:rsidP="007E40FB">
      <w:pPr>
        <w:pStyle w:val="ListParagraph"/>
        <w:numPr>
          <w:ilvl w:val="0"/>
          <w:numId w:val="17"/>
        </w:numPr>
        <w:spacing w:after="60"/>
      </w:pPr>
      <w:r>
        <w:t>Whether the employer u</w:t>
      </w:r>
      <w:r w:rsidR="007F0F8C">
        <w:t>se</w:t>
      </w:r>
      <w:r>
        <w:t>s</w:t>
      </w:r>
      <w:r w:rsidR="007F0F8C">
        <w:t xml:space="preserve"> an external payroll company</w:t>
      </w:r>
      <w:r w:rsidR="007E40FB">
        <w:t>,</w:t>
      </w:r>
      <w:r w:rsidR="007F0F8C">
        <w:t xml:space="preserve"> </w:t>
      </w:r>
      <w:r>
        <w:t xml:space="preserve">or </w:t>
      </w:r>
      <w:r w:rsidR="007F0F8C">
        <w:t>process</w:t>
      </w:r>
      <w:r>
        <w:t>es</w:t>
      </w:r>
      <w:r w:rsidR="007F0F8C">
        <w:t xml:space="preserve"> employee tax withholdings</w:t>
      </w:r>
      <w:r>
        <w:t xml:space="preserve"> in house</w:t>
      </w:r>
    </w:p>
    <w:p w14:paraId="1FBB90F1" w14:textId="77777777" w:rsidR="000A0AB9" w:rsidRDefault="000A0AB9" w:rsidP="00B733FA">
      <w:pPr>
        <w:spacing w:after="60"/>
      </w:pPr>
    </w:p>
    <w:p w14:paraId="02B33040" w14:textId="77777777" w:rsidR="00622968" w:rsidRDefault="00622968" w:rsidP="003A1B09">
      <w:pPr>
        <w:pStyle w:val="Heading3"/>
      </w:pPr>
      <w:bookmarkStart w:id="24" w:name="_Toc531378483"/>
      <w:bookmarkStart w:id="25" w:name="_Hlk526935463"/>
      <w:r>
        <w:t>Sampling strategy</w:t>
      </w:r>
      <w:bookmarkEnd w:id="24"/>
    </w:p>
    <w:bookmarkEnd w:id="25"/>
    <w:p w14:paraId="2F4EC5E4" w14:textId="43C514A9" w:rsidR="00F12CF6" w:rsidRDefault="3082C079" w:rsidP="003A69C3">
      <w:pPr>
        <w:spacing w:after="60"/>
      </w:pPr>
      <w:r w:rsidRPr="00DC01A0">
        <w:t xml:space="preserve">MITRE plans to sample evenly from </w:t>
      </w:r>
      <w:r w:rsidR="00235B78" w:rsidRPr="00DC01A0">
        <w:t>the employe</w:t>
      </w:r>
      <w:r w:rsidR="00A45A16">
        <w:t>r</w:t>
      </w:r>
      <w:r w:rsidR="00235B78" w:rsidRPr="00DC01A0">
        <w:t xml:space="preserve"> sub-</w:t>
      </w:r>
      <w:r w:rsidRPr="00DC01A0">
        <w:t>population</w:t>
      </w:r>
      <w:r w:rsidR="00235B78" w:rsidRPr="00DC01A0">
        <w:t>s</w:t>
      </w:r>
      <w:r w:rsidRPr="00A93C58">
        <w:t xml:space="preserve"> described </w:t>
      </w:r>
      <w:r w:rsidR="00235B78" w:rsidRPr="00E44CDF">
        <w:t>by the characteristics defined in Section 3.2.1</w:t>
      </w:r>
      <w:r w:rsidRPr="0087530F">
        <w:t>,</w:t>
      </w:r>
      <w:r>
        <w:t xml:space="preserve"> </w:t>
      </w:r>
      <w:r w:rsidRPr="007C5D1C">
        <w:rPr>
          <w:color w:val="000000" w:themeColor="text1"/>
        </w:rPr>
        <w:t xml:space="preserve">conducting </w:t>
      </w:r>
      <w:r w:rsidR="00235B78">
        <w:rPr>
          <w:color w:val="000000" w:themeColor="text1"/>
        </w:rPr>
        <w:t xml:space="preserve">a total of 15 to 20 </w:t>
      </w:r>
      <w:r w:rsidR="00495EE5" w:rsidRPr="007C5D1C">
        <w:rPr>
          <w:color w:val="000000" w:themeColor="text1"/>
        </w:rPr>
        <w:t>interviews</w:t>
      </w:r>
      <w:r>
        <w:t xml:space="preserve">. Sampling will be done primarily through convenience sampling. MITRE may also employ </w:t>
      </w:r>
      <w:r w:rsidR="00B35B4F">
        <w:t xml:space="preserve">participant referrals </w:t>
      </w:r>
      <w:r>
        <w:t xml:space="preserve">to reach additional </w:t>
      </w:r>
      <w:r w:rsidR="006E4393">
        <w:t>employers</w:t>
      </w:r>
      <w:r>
        <w:t xml:space="preserve">. </w:t>
      </w:r>
    </w:p>
    <w:p w14:paraId="7C0A8FF9" w14:textId="77777777" w:rsidR="00BA0717" w:rsidRDefault="00BA0717" w:rsidP="00BA0717">
      <w:pPr>
        <w:spacing w:after="60"/>
      </w:pPr>
    </w:p>
    <w:p w14:paraId="3C4233A0" w14:textId="77777777" w:rsidR="00622968" w:rsidRDefault="00622968" w:rsidP="003A1B09">
      <w:pPr>
        <w:pStyle w:val="Heading3"/>
      </w:pPr>
      <w:bookmarkStart w:id="26" w:name="_Toc531378484"/>
      <w:r>
        <w:t>Recruitment strategy</w:t>
      </w:r>
      <w:bookmarkEnd w:id="26"/>
    </w:p>
    <w:p w14:paraId="52C357D1" w14:textId="24677A21" w:rsidR="000A7F0F" w:rsidRDefault="3082C079" w:rsidP="000A7F0F">
      <w:r>
        <w:t xml:space="preserve">MITRE will prepare an introductory information letter </w:t>
      </w:r>
      <w:r w:rsidR="00996443">
        <w:t xml:space="preserve">to be mailed to members of </w:t>
      </w:r>
      <w:r w:rsidR="00565646">
        <w:t>potential participants</w:t>
      </w:r>
      <w:r w:rsidR="00996443">
        <w:t xml:space="preserve">. The introductory letter will </w:t>
      </w:r>
      <w:r>
        <w:t>explain the purpose of the research and provide basic information about participation, including length of interview. The letter will include an</w:t>
      </w:r>
      <w:r w:rsidR="008C2324">
        <w:t xml:space="preserve"> IRS toll free phone number and the internet address for </w:t>
      </w:r>
      <w:r w:rsidR="00A45A16">
        <w:t xml:space="preserve">the </w:t>
      </w:r>
      <w:r w:rsidR="008C2324">
        <w:t>IRS official website (</w:t>
      </w:r>
      <w:hyperlink r:id="rId22" w:history="1">
        <w:r w:rsidR="008C2324" w:rsidRPr="007B7AD0">
          <w:rPr>
            <w:rStyle w:val="Hyperlink"/>
          </w:rPr>
          <w:t>www.irs.gov</w:t>
        </w:r>
      </w:hyperlink>
      <w:r w:rsidR="008C2324">
        <w:t>). P</w:t>
      </w:r>
      <w:r w:rsidR="008E7034">
        <w:t xml:space="preserve">otential </w:t>
      </w:r>
      <w:r w:rsidR="00495EE5">
        <w:t>participants can</w:t>
      </w:r>
      <w:r w:rsidR="008E7034">
        <w:t xml:space="preserve"> call or visit</w:t>
      </w:r>
      <w:r w:rsidR="00036DA2">
        <w:t xml:space="preserve"> the website</w:t>
      </w:r>
      <w:r>
        <w:t xml:space="preserve"> to verify the legitimacy of the study. The letter will also include a MITRE phone number that </w:t>
      </w:r>
      <w:r w:rsidR="00B45BD1">
        <w:t xml:space="preserve">potential </w:t>
      </w:r>
      <w:r>
        <w:t>participants can call to schedule an interview.</w:t>
      </w:r>
    </w:p>
    <w:p w14:paraId="2B0CCCD6" w14:textId="77777777" w:rsidR="000A7F0F" w:rsidRDefault="000A7F0F" w:rsidP="000A7F0F"/>
    <w:p w14:paraId="251AF467" w14:textId="3FE7B228" w:rsidR="00F917F0" w:rsidRDefault="3082C079" w:rsidP="00622968">
      <w:r>
        <w:t xml:space="preserve">MITRE will prepare a screening questionnaire to </w:t>
      </w:r>
      <w:r w:rsidR="00F70FA1">
        <w:t>collect demographics on employers</w:t>
      </w:r>
      <w:r>
        <w:t xml:space="preserve">. </w:t>
      </w:r>
      <w:r w:rsidR="00F70FA1">
        <w:t>These q</w:t>
      </w:r>
      <w:r>
        <w:t xml:space="preserve">uestions will focus on </w:t>
      </w:r>
      <w:r w:rsidR="00F768AC">
        <w:t>employers</w:t>
      </w:r>
      <w:r>
        <w:t xml:space="preserve">’ </w:t>
      </w:r>
      <w:r w:rsidR="005C0F4D">
        <w:t>industry, size, and use of a payroll company</w:t>
      </w:r>
      <w:r>
        <w:t xml:space="preserve">. </w:t>
      </w:r>
    </w:p>
    <w:p w14:paraId="161ED1E9" w14:textId="77777777" w:rsidR="00D65E62" w:rsidRDefault="00D65E62" w:rsidP="00622968"/>
    <w:p w14:paraId="37679DDA" w14:textId="77777777" w:rsidR="00622968" w:rsidRDefault="00622968" w:rsidP="003A1B09">
      <w:pPr>
        <w:pStyle w:val="Heading3"/>
      </w:pPr>
      <w:bookmarkStart w:id="27" w:name="_Toc531378485"/>
      <w:r>
        <w:t>Data collection</w:t>
      </w:r>
      <w:bookmarkEnd w:id="27"/>
    </w:p>
    <w:p w14:paraId="1D1F959B" w14:textId="77777777" w:rsidR="00622968" w:rsidRDefault="00F917F0" w:rsidP="004B684A">
      <w:pPr>
        <w:pStyle w:val="Heading4"/>
      </w:pPr>
      <w:bookmarkStart w:id="28" w:name="_Toc531378486"/>
      <w:r>
        <w:t>Planned approach</w:t>
      </w:r>
      <w:bookmarkEnd w:id="28"/>
    </w:p>
    <w:p w14:paraId="5FBB13E1" w14:textId="63D48905" w:rsidR="00DE18B4" w:rsidRDefault="00D65E62" w:rsidP="00DE18B4">
      <w:bookmarkStart w:id="29" w:name="_Hlk526508260"/>
      <w:r>
        <w:t xml:space="preserve">MITRE will conduct </w:t>
      </w:r>
      <w:r w:rsidR="000E33CB">
        <w:t>15 to 20</w:t>
      </w:r>
      <w:r w:rsidR="00996443">
        <w:t xml:space="preserve"> </w:t>
      </w:r>
      <w:r w:rsidR="3082C079">
        <w:t xml:space="preserve">one-on-one interviews. The interviews will be </w:t>
      </w:r>
      <w:r w:rsidR="00B45BD1">
        <w:t xml:space="preserve">conducted </w:t>
      </w:r>
      <w:r w:rsidR="00FC6E38">
        <w:t>via phone</w:t>
      </w:r>
      <w:r w:rsidR="00160720">
        <w:t>.</w:t>
      </w:r>
      <w:r w:rsidR="007010FE">
        <w:t xml:space="preserve">  </w:t>
      </w:r>
      <w:bookmarkStart w:id="30" w:name="_Hlk531378336"/>
      <w:r w:rsidR="007010FE">
        <w:t>Ba</w:t>
      </w:r>
      <w:r w:rsidR="00B974DB">
        <w:t>sed on MITRE</w:t>
      </w:r>
      <w:r w:rsidR="007010FE">
        <w:t xml:space="preserve"> experience with the 2018 Form</w:t>
      </w:r>
      <w:r w:rsidR="00B974DB">
        <w:t xml:space="preserve"> u</w:t>
      </w:r>
      <w:r w:rsidR="007010FE">
        <w:t xml:space="preserve">sability study, we expect most employers to provide multiple representatives to participate in the interview.  </w:t>
      </w:r>
      <w:bookmarkEnd w:id="30"/>
    </w:p>
    <w:p w14:paraId="26F67DE6" w14:textId="77777777" w:rsidR="00DE18B4" w:rsidRDefault="00DE18B4" w:rsidP="00DE18B4"/>
    <w:p w14:paraId="5948AE41" w14:textId="77777777" w:rsidR="00DA583F" w:rsidRDefault="3082C079" w:rsidP="00DE18B4">
      <w:r>
        <w:t xml:space="preserve">Interviews will </w:t>
      </w:r>
      <w:r w:rsidR="00FA17BC">
        <w:t xml:space="preserve">be </w:t>
      </w:r>
      <w:r>
        <w:t>semi-structured</w:t>
      </w:r>
      <w:r w:rsidR="00686AEB">
        <w:t xml:space="preserve"> </w:t>
      </w:r>
      <w:r w:rsidR="00DA583F">
        <w:t xml:space="preserve">allowing interviewers </w:t>
      </w:r>
      <w:r w:rsidR="00FA17BC">
        <w:t xml:space="preserve">to </w:t>
      </w:r>
      <w:r w:rsidR="00DA583F">
        <w:t xml:space="preserve">be certain all topics of interest are discussed, providing leeway </w:t>
      </w:r>
      <w:r>
        <w:t>to probe further on interesting topics that meet the research objectives as they arise in the interview</w:t>
      </w:r>
      <w:r w:rsidR="00DA583F">
        <w:t xml:space="preserve"> as well as to adjust the order of questions to match the flow of conversation</w:t>
      </w:r>
      <w:r>
        <w:t xml:space="preserve">. </w:t>
      </w:r>
    </w:p>
    <w:p w14:paraId="5451DB50" w14:textId="77777777" w:rsidR="00DA583F" w:rsidRDefault="00DA583F" w:rsidP="00DE18B4"/>
    <w:p w14:paraId="635774E3" w14:textId="77777777" w:rsidR="006F06FB" w:rsidRDefault="00B45BD1" w:rsidP="00DE18B4">
      <w:r>
        <w:t xml:space="preserve">In advance of the phone interview, </w:t>
      </w:r>
      <w:r w:rsidR="000E33CB">
        <w:t xml:space="preserve">MITRE will send the </w:t>
      </w:r>
      <w:r>
        <w:t>participants</w:t>
      </w:r>
      <w:r w:rsidR="000E33CB">
        <w:t xml:space="preserve"> the </w:t>
      </w:r>
      <w:r w:rsidR="004F4654">
        <w:t>current</w:t>
      </w:r>
      <w:r w:rsidR="000E33CB">
        <w:t xml:space="preserve"> and new forms </w:t>
      </w:r>
      <w:r w:rsidR="00B11F71">
        <w:t>for</w:t>
      </w:r>
      <w:r>
        <w:t xml:space="preserve"> the participants to have time to familiarize themselves with the forms and maximize the time for questioning during the phone interviews</w:t>
      </w:r>
      <w:r w:rsidR="000E33CB">
        <w:t xml:space="preserve">. </w:t>
      </w:r>
      <w:r>
        <w:t xml:space="preserve">The interviews will proceed as follows. </w:t>
      </w:r>
      <w:r w:rsidR="3082C079">
        <w:t>First, participants will give their informed consent.</w:t>
      </w:r>
      <w:r w:rsidR="00C64200">
        <w:t xml:space="preserve"> </w:t>
      </w:r>
      <w:r w:rsidR="00FA3CAC">
        <w:t>I</w:t>
      </w:r>
      <w:r w:rsidR="00C64200">
        <w:t>nterviews will be recorded with the participants’ permission.</w:t>
      </w:r>
      <w:r w:rsidR="3082C079">
        <w:t xml:space="preserve"> </w:t>
      </w:r>
    </w:p>
    <w:p w14:paraId="2D2C06BA" w14:textId="77777777" w:rsidR="003A69C3" w:rsidRDefault="003A69C3" w:rsidP="00DE18B4"/>
    <w:p w14:paraId="0D0AD462" w14:textId="77777777" w:rsidR="00DA583F" w:rsidRDefault="000E33CB" w:rsidP="00DE18B4">
      <w:r>
        <w:t>Second</w:t>
      </w:r>
      <w:r w:rsidR="3082C079">
        <w:t xml:space="preserve">, interviewers will ask a series of questions regarding </w:t>
      </w:r>
      <w:r w:rsidR="00ED5E40">
        <w:t xml:space="preserve">participants’ </w:t>
      </w:r>
      <w:r w:rsidR="3082C079">
        <w:t xml:space="preserve">prior knowledge of the form. These questions will gather data about what </w:t>
      </w:r>
      <w:r w:rsidR="00ED5E40">
        <w:t xml:space="preserve">participants </w:t>
      </w:r>
      <w:r w:rsidR="007D5B5E">
        <w:t xml:space="preserve">already know and </w:t>
      </w:r>
      <w:r w:rsidR="3082C079">
        <w:t>have already heard</w:t>
      </w:r>
      <w:r>
        <w:t>, and steps they have taken to prepare for the new form.</w:t>
      </w:r>
      <w:r w:rsidR="00535315">
        <w:t xml:space="preserve"> </w:t>
      </w:r>
      <w:r w:rsidR="3082C079">
        <w:t xml:space="preserve">The interviewer then will </w:t>
      </w:r>
      <w:r w:rsidR="00FA17BC">
        <w:t xml:space="preserve">ask </w:t>
      </w:r>
      <w:r w:rsidR="3082C079">
        <w:t>the participant to react to differences between the</w:t>
      </w:r>
      <w:r w:rsidR="00953827">
        <w:t xml:space="preserve"> </w:t>
      </w:r>
      <w:r w:rsidR="004F4654">
        <w:t>current</w:t>
      </w:r>
      <w:r w:rsidR="00953827">
        <w:t xml:space="preserve"> </w:t>
      </w:r>
      <w:r w:rsidR="3082C079">
        <w:t>and new form. If the participant does not spontaneously discuss relevant changes, the interviewer will prompt the participant t</w:t>
      </w:r>
      <w:r w:rsidR="00D60E6A">
        <w:t>o take note of certain changes</w:t>
      </w:r>
      <w:r w:rsidR="3082C079">
        <w:t xml:space="preserve">. </w:t>
      </w:r>
    </w:p>
    <w:p w14:paraId="738259AA" w14:textId="77777777" w:rsidR="00DA583F" w:rsidRDefault="00DA583F" w:rsidP="00DE18B4"/>
    <w:p w14:paraId="6AB6B316" w14:textId="77777777" w:rsidR="00DE18B4" w:rsidRDefault="3082C079" w:rsidP="00DE18B4">
      <w:r>
        <w:t>The interview protocol will</w:t>
      </w:r>
      <w:r w:rsidR="00DA583F">
        <w:t xml:space="preserve"> also</w:t>
      </w:r>
      <w:r>
        <w:t xml:space="preserve"> include questions regarding changes to the </w:t>
      </w:r>
      <w:r w:rsidR="00F768AC">
        <w:t>employers</w:t>
      </w:r>
      <w:r>
        <w:t xml:space="preserve">’ </w:t>
      </w:r>
      <w:r w:rsidR="00F91B52">
        <w:t>internal operations</w:t>
      </w:r>
      <w:r>
        <w:t xml:space="preserve">, effects on their </w:t>
      </w:r>
      <w:r w:rsidR="00D60E6A">
        <w:t>employees</w:t>
      </w:r>
      <w:r>
        <w:t xml:space="preserve">, and their thoughts on whether the IRS could do anything to better support </w:t>
      </w:r>
      <w:r w:rsidR="00F768AC">
        <w:t>employers</w:t>
      </w:r>
      <w:r w:rsidR="00412DE1">
        <w:t xml:space="preserve"> and their employees</w:t>
      </w:r>
      <w:r>
        <w:t xml:space="preserve"> during the transition to the new form. Examples of questions that will be asked of </w:t>
      </w:r>
      <w:r w:rsidR="00F768AC">
        <w:t>employers</w:t>
      </w:r>
      <w:r>
        <w:t xml:space="preserve"> include:</w:t>
      </w:r>
    </w:p>
    <w:p w14:paraId="7E013538" w14:textId="77777777" w:rsidR="00DA583F" w:rsidRDefault="00DA583F" w:rsidP="00DE18B4"/>
    <w:bookmarkEnd w:id="29"/>
    <w:p w14:paraId="0F63AA92" w14:textId="77777777" w:rsidR="00022E3C" w:rsidRDefault="3082C079" w:rsidP="00412DE1">
      <w:pPr>
        <w:pStyle w:val="ListParagraph"/>
        <w:numPr>
          <w:ilvl w:val="0"/>
          <w:numId w:val="14"/>
        </w:numPr>
        <w:tabs>
          <w:tab w:val="clear" w:pos="720"/>
        </w:tabs>
        <w:spacing w:after="60"/>
        <w:ind w:left="360"/>
        <w:contextualSpacing w:val="0"/>
      </w:pPr>
      <w:r>
        <w:t xml:space="preserve">How easy or difficult do you think this form will be for </w:t>
      </w:r>
      <w:r w:rsidR="00493C73">
        <w:t>employee</w:t>
      </w:r>
      <w:r w:rsidR="00B56A5D">
        <w:t>s</w:t>
      </w:r>
      <w:r>
        <w:t xml:space="preserve"> to use?</w:t>
      </w:r>
    </w:p>
    <w:p w14:paraId="7D935503" w14:textId="77777777" w:rsidR="3082C079" w:rsidRDefault="4A4C469B" w:rsidP="00412DE1">
      <w:pPr>
        <w:pStyle w:val="ListParagraph"/>
        <w:numPr>
          <w:ilvl w:val="0"/>
          <w:numId w:val="14"/>
        </w:numPr>
        <w:tabs>
          <w:tab w:val="clear" w:pos="720"/>
        </w:tabs>
        <w:spacing w:after="60"/>
        <w:ind w:left="360"/>
        <w:contextualSpacing w:val="0"/>
      </w:pPr>
      <w:r>
        <w:t xml:space="preserve">Do you think </w:t>
      </w:r>
      <w:r w:rsidR="00493C73">
        <w:t>employee</w:t>
      </w:r>
      <w:r>
        <w:t xml:space="preserve">s might make errors filling out this new form that wouldn't have been made in the </w:t>
      </w:r>
      <w:r w:rsidR="004F4654">
        <w:t>current</w:t>
      </w:r>
      <w:r>
        <w:t xml:space="preserve"> form?</w:t>
      </w:r>
    </w:p>
    <w:p w14:paraId="18315A37" w14:textId="77777777" w:rsidR="00022E3C" w:rsidRDefault="3082C079" w:rsidP="00412DE1">
      <w:pPr>
        <w:pStyle w:val="ListParagraph"/>
        <w:numPr>
          <w:ilvl w:val="0"/>
          <w:numId w:val="14"/>
        </w:numPr>
        <w:tabs>
          <w:tab w:val="clear" w:pos="720"/>
        </w:tabs>
        <w:spacing w:after="60"/>
        <w:ind w:left="360"/>
        <w:contextualSpacing w:val="0"/>
      </w:pPr>
      <w:r>
        <w:t xml:space="preserve">What do you think your </w:t>
      </w:r>
      <w:r w:rsidR="00057059">
        <w:t>employees’</w:t>
      </w:r>
      <w:r>
        <w:t xml:space="preserve"> reactions to the new form will be?</w:t>
      </w:r>
    </w:p>
    <w:p w14:paraId="385EA8DA" w14:textId="77777777" w:rsidR="00D97A27" w:rsidRDefault="00D97A27" w:rsidP="00412DE1">
      <w:pPr>
        <w:pStyle w:val="ListParagraph"/>
        <w:numPr>
          <w:ilvl w:val="0"/>
          <w:numId w:val="14"/>
        </w:numPr>
        <w:tabs>
          <w:tab w:val="clear" w:pos="720"/>
        </w:tabs>
        <w:spacing w:after="60"/>
        <w:ind w:left="360"/>
        <w:contextualSpacing w:val="0"/>
      </w:pPr>
      <w:r>
        <w:t>What effects, if any, will this new form have on how you handle payroll?</w:t>
      </w:r>
    </w:p>
    <w:p w14:paraId="228087DE" w14:textId="77777777" w:rsidR="00F91B52" w:rsidRDefault="00F91B52" w:rsidP="00412DE1">
      <w:pPr>
        <w:pStyle w:val="ListParagraph"/>
        <w:numPr>
          <w:ilvl w:val="0"/>
          <w:numId w:val="14"/>
        </w:numPr>
        <w:tabs>
          <w:tab w:val="clear" w:pos="720"/>
        </w:tabs>
        <w:spacing w:after="60"/>
        <w:ind w:left="360"/>
        <w:contextualSpacing w:val="0"/>
      </w:pPr>
      <w:r>
        <w:t>What steps has your company taken to prepare for the new form</w:t>
      </w:r>
      <w:r w:rsidR="00BC4AF7">
        <w:t xml:space="preserve"> (e.g., internal or external training)</w:t>
      </w:r>
      <w:r>
        <w:t>?</w:t>
      </w:r>
      <w:r w:rsidR="00BC4AF7">
        <w:t xml:space="preserve"> </w:t>
      </w:r>
    </w:p>
    <w:p w14:paraId="37E90CDE" w14:textId="77777777" w:rsidR="00022E3C" w:rsidRDefault="3082C079" w:rsidP="00412DE1">
      <w:pPr>
        <w:pStyle w:val="ListParagraph"/>
        <w:numPr>
          <w:ilvl w:val="0"/>
          <w:numId w:val="14"/>
        </w:numPr>
        <w:tabs>
          <w:tab w:val="clear" w:pos="720"/>
        </w:tabs>
        <w:spacing w:after="60"/>
        <w:ind w:left="360"/>
        <w:contextualSpacing w:val="0"/>
      </w:pPr>
      <w:r>
        <w:t xml:space="preserve">What resources or support will you need to feel ready </w:t>
      </w:r>
      <w:r w:rsidR="00F91B52">
        <w:t>to transition to the new form?</w:t>
      </w:r>
    </w:p>
    <w:p w14:paraId="029F637D" w14:textId="77777777" w:rsidR="00022E3C" w:rsidRDefault="3082C079" w:rsidP="00412DE1">
      <w:pPr>
        <w:pStyle w:val="ListParagraph"/>
        <w:numPr>
          <w:ilvl w:val="0"/>
          <w:numId w:val="14"/>
        </w:numPr>
        <w:tabs>
          <w:tab w:val="clear" w:pos="720"/>
        </w:tabs>
        <w:spacing w:after="60"/>
        <w:ind w:left="360"/>
        <w:contextualSpacing w:val="0"/>
      </w:pPr>
      <w:r>
        <w:t>Where would you go to get information about the new form?</w:t>
      </w:r>
    </w:p>
    <w:p w14:paraId="37B866C9" w14:textId="77777777" w:rsidR="009907E2" w:rsidRDefault="3082C079" w:rsidP="009907E2">
      <w:pPr>
        <w:pStyle w:val="ListParagraph"/>
        <w:numPr>
          <w:ilvl w:val="0"/>
          <w:numId w:val="14"/>
        </w:numPr>
        <w:tabs>
          <w:tab w:val="clear" w:pos="720"/>
        </w:tabs>
        <w:spacing w:after="60"/>
        <w:ind w:left="360"/>
        <w:contextualSpacing w:val="0"/>
      </w:pPr>
      <w:r>
        <w:t xml:space="preserve">What training, if any, is your organization offering </w:t>
      </w:r>
      <w:r w:rsidR="003A69C3">
        <w:t xml:space="preserve">to employees </w:t>
      </w:r>
      <w:r>
        <w:t>for the switch to the new form? What training would you like to receive?</w:t>
      </w:r>
    </w:p>
    <w:p w14:paraId="384C0597" w14:textId="77777777" w:rsidR="009907E2" w:rsidRPr="009907E2" w:rsidRDefault="009907E2" w:rsidP="009907E2">
      <w:pPr>
        <w:pStyle w:val="ListParagraph"/>
        <w:numPr>
          <w:ilvl w:val="0"/>
          <w:numId w:val="14"/>
        </w:numPr>
        <w:tabs>
          <w:tab w:val="clear" w:pos="720"/>
        </w:tabs>
        <w:spacing w:after="60"/>
        <w:ind w:left="360"/>
        <w:contextualSpacing w:val="0"/>
      </w:pPr>
      <w:r w:rsidRPr="009907E2">
        <w:rPr>
          <w:rFonts w:eastAsiaTheme="minorEastAsia"/>
        </w:rPr>
        <w:t>Are there any changes to the form that you would recommend?</w:t>
      </w:r>
    </w:p>
    <w:p w14:paraId="577F30CB" w14:textId="77777777" w:rsidR="00F917F0" w:rsidRDefault="004E3365" w:rsidP="003A1B09">
      <w:pPr>
        <w:pStyle w:val="Heading4"/>
      </w:pPr>
      <w:bookmarkStart w:id="31" w:name="_Toc531378487"/>
      <w:r>
        <w:t>Materials for data collection</w:t>
      </w:r>
      <w:bookmarkEnd w:id="31"/>
    </w:p>
    <w:p w14:paraId="457FCBC4" w14:textId="77777777" w:rsidR="004E3365" w:rsidRDefault="3082C079" w:rsidP="00C05445">
      <w:pPr>
        <w:spacing w:after="60"/>
      </w:pPr>
      <w:r>
        <w:t xml:space="preserve">To complete Task </w:t>
      </w:r>
      <w:r w:rsidR="009D5BD4">
        <w:t>8</w:t>
      </w:r>
      <w:r>
        <w:t>, MITRE will prepare the following materials:</w:t>
      </w:r>
    </w:p>
    <w:p w14:paraId="52B8E6E2" w14:textId="77777777" w:rsidR="00036DA2" w:rsidRDefault="00036DA2" w:rsidP="00C05445">
      <w:pPr>
        <w:pStyle w:val="ListParagraph"/>
        <w:numPr>
          <w:ilvl w:val="1"/>
          <w:numId w:val="14"/>
        </w:numPr>
        <w:tabs>
          <w:tab w:val="clear" w:pos="1440"/>
        </w:tabs>
        <w:spacing w:after="60"/>
        <w:ind w:left="360"/>
        <w:contextualSpacing w:val="0"/>
      </w:pPr>
      <w:r>
        <w:t>Letter from MITRE</w:t>
      </w:r>
    </w:p>
    <w:p w14:paraId="1A7E4D49" w14:textId="77777777" w:rsidR="00036DA2" w:rsidRDefault="00036DA2" w:rsidP="00C05445">
      <w:pPr>
        <w:pStyle w:val="ListParagraph"/>
        <w:numPr>
          <w:ilvl w:val="1"/>
          <w:numId w:val="14"/>
        </w:numPr>
        <w:tabs>
          <w:tab w:val="clear" w:pos="1440"/>
        </w:tabs>
        <w:spacing w:after="60"/>
        <w:ind w:left="360"/>
        <w:contextualSpacing w:val="0"/>
      </w:pPr>
      <w:r>
        <w:t>Screening protocol</w:t>
      </w:r>
    </w:p>
    <w:p w14:paraId="7A67B38C" w14:textId="77777777" w:rsidR="008A7489" w:rsidRDefault="008A7489" w:rsidP="00C05445">
      <w:pPr>
        <w:pStyle w:val="ListParagraph"/>
        <w:numPr>
          <w:ilvl w:val="1"/>
          <w:numId w:val="14"/>
        </w:numPr>
        <w:tabs>
          <w:tab w:val="clear" w:pos="1440"/>
        </w:tabs>
        <w:spacing w:after="60"/>
        <w:ind w:left="360"/>
        <w:contextualSpacing w:val="0"/>
      </w:pPr>
      <w:r>
        <w:t>Informed consent form</w:t>
      </w:r>
    </w:p>
    <w:p w14:paraId="775FED61" w14:textId="77777777" w:rsidR="008A7489" w:rsidRDefault="008A7489" w:rsidP="00C05445">
      <w:pPr>
        <w:pStyle w:val="ListParagraph"/>
        <w:numPr>
          <w:ilvl w:val="1"/>
          <w:numId w:val="14"/>
        </w:numPr>
        <w:tabs>
          <w:tab w:val="clear" w:pos="1440"/>
        </w:tabs>
        <w:spacing w:after="60"/>
        <w:ind w:left="360"/>
        <w:contextualSpacing w:val="0"/>
      </w:pPr>
      <w:r>
        <w:t>List of changes or features of the new form to call participants’ attention to</w:t>
      </w:r>
    </w:p>
    <w:p w14:paraId="36229541" w14:textId="77777777" w:rsidR="00036DA2" w:rsidRDefault="00036DA2" w:rsidP="00C05445">
      <w:pPr>
        <w:pStyle w:val="ListParagraph"/>
        <w:numPr>
          <w:ilvl w:val="1"/>
          <w:numId w:val="14"/>
        </w:numPr>
        <w:tabs>
          <w:tab w:val="clear" w:pos="1440"/>
        </w:tabs>
        <w:spacing w:after="60"/>
        <w:ind w:left="360"/>
        <w:contextualSpacing w:val="0"/>
      </w:pPr>
      <w:r>
        <w:t>Interview protocol</w:t>
      </w:r>
    </w:p>
    <w:p w14:paraId="67C4B18F" w14:textId="77777777" w:rsidR="00622968" w:rsidRDefault="00622968" w:rsidP="003A1B09">
      <w:pPr>
        <w:pStyle w:val="Heading3"/>
      </w:pPr>
      <w:bookmarkStart w:id="32" w:name="_Toc518639134"/>
      <w:bookmarkStart w:id="33" w:name="_Toc518639135"/>
      <w:bookmarkStart w:id="34" w:name="_Toc531378488"/>
      <w:bookmarkEnd w:id="32"/>
      <w:bookmarkEnd w:id="33"/>
      <w:r>
        <w:t>Reporting and analysis</w:t>
      </w:r>
      <w:bookmarkEnd w:id="34"/>
    </w:p>
    <w:p w14:paraId="7FDC97B5" w14:textId="77777777" w:rsidR="00FE1753" w:rsidRDefault="3082C079" w:rsidP="00FE1753">
      <w:r>
        <w:t>Data analysis will be primarily qualitative. Analysts will look for common themes across the interviews, particularly as they relate to the research objectives defined above. Results from the questionnaire will be reported. Additionally, MITRE will report on participant characteristics gathered during the screening questionnaire.</w:t>
      </w:r>
    </w:p>
    <w:p w14:paraId="4CB4F603" w14:textId="77777777" w:rsidR="00582344" w:rsidRPr="00FE1753" w:rsidRDefault="00582344" w:rsidP="00FE1753"/>
    <w:p w14:paraId="554EA349" w14:textId="77777777" w:rsidR="00622968" w:rsidRDefault="00622968" w:rsidP="003A1B09">
      <w:pPr>
        <w:pStyle w:val="Heading2"/>
      </w:pPr>
      <w:bookmarkStart w:id="35" w:name="_Toc531378489"/>
      <w:r>
        <w:t>Limitations and considerations</w:t>
      </w:r>
      <w:bookmarkEnd w:id="35"/>
    </w:p>
    <w:p w14:paraId="44DB0B53" w14:textId="77777777" w:rsidR="004E3365" w:rsidRDefault="00FE1753" w:rsidP="004B684A">
      <w:pPr>
        <w:pStyle w:val="Heading3"/>
      </w:pPr>
      <w:bookmarkStart w:id="36" w:name="_Toc531378490"/>
      <w:r>
        <w:t>Limitations</w:t>
      </w:r>
      <w:bookmarkEnd w:id="36"/>
    </w:p>
    <w:p w14:paraId="224E46E5" w14:textId="77777777" w:rsidR="00FE1753" w:rsidRDefault="3082C079" w:rsidP="00FE1753">
      <w:r>
        <w:t xml:space="preserve">Convenience sampling is a limitation of this research, rather than randomly sampling from the population of interest. </w:t>
      </w:r>
      <w:r w:rsidR="00053815">
        <w:t xml:space="preserve">However, it is typically only necessary to speak to </w:t>
      </w:r>
      <w:r w:rsidR="00BE7960">
        <w:t xml:space="preserve">20 to </w:t>
      </w:r>
      <w:r w:rsidR="00053815" w:rsidRPr="00053815">
        <w:t>60</w:t>
      </w:r>
      <w:r w:rsidR="00053815">
        <w:t xml:space="preserve"> knowledgeable people</w:t>
      </w:r>
      <w:r w:rsidR="00053815" w:rsidRPr="00053815">
        <w:t xml:space="preserve"> to unco</w:t>
      </w:r>
      <w:r w:rsidR="00053815">
        <w:t>ver and understand core themes</w:t>
      </w:r>
      <w:r w:rsidR="00053815">
        <w:rPr>
          <w:rStyle w:val="FootnoteReference"/>
        </w:rPr>
        <w:footnoteReference w:id="4"/>
      </w:r>
      <w:r w:rsidR="00053815">
        <w:t>.</w:t>
      </w:r>
      <w:r w:rsidR="007109AD">
        <w:t xml:space="preserve"> </w:t>
      </w:r>
      <w:r>
        <w:t xml:space="preserve">MITRE will </w:t>
      </w:r>
      <w:r w:rsidR="00112592">
        <w:t>explore ways to</w:t>
      </w:r>
      <w:r>
        <w:t xml:space="preserve"> help ensure sufficient diversity in the sample of </w:t>
      </w:r>
      <w:r w:rsidR="00F768AC">
        <w:t>employers</w:t>
      </w:r>
      <w:r>
        <w:t>.</w:t>
      </w:r>
    </w:p>
    <w:p w14:paraId="30028D91" w14:textId="77777777" w:rsidR="00FE1753" w:rsidRDefault="00FE1753" w:rsidP="00FE1753"/>
    <w:p w14:paraId="6CFDCD5D" w14:textId="77777777" w:rsidR="00FE1753" w:rsidRPr="00FE1753" w:rsidRDefault="00FE1753" w:rsidP="00FE1753">
      <w:r>
        <w:t xml:space="preserve">Another limitation is that </w:t>
      </w:r>
      <w:r w:rsidR="00F768AC">
        <w:t>employers</w:t>
      </w:r>
      <w:r>
        <w:t xml:space="preserve"> will not have real-life experience with the new form at the time of the interview. </w:t>
      </w:r>
      <w:r w:rsidR="00807E23">
        <w:t xml:space="preserve">Conducting a usability interview – in which the participant </w:t>
      </w:r>
      <w:r w:rsidR="00FF1A52">
        <w:t>fills</w:t>
      </w:r>
      <w:r w:rsidR="00807E23">
        <w:t xml:space="preserve"> out a form – yields very different data from simply showing a form to someone and asking them to reflect on how easy it is to use.</w:t>
      </w:r>
      <w:r w:rsidR="00807E23">
        <w:rPr>
          <w:rStyle w:val="FootnoteReference"/>
        </w:rPr>
        <w:footnoteReference w:id="5"/>
      </w:r>
      <w:r w:rsidR="00807E23">
        <w:t xml:space="preserve"> As such, </w:t>
      </w:r>
      <w:r w:rsidR="00F768AC">
        <w:t>employers</w:t>
      </w:r>
      <w:r w:rsidR="00807E23">
        <w:t xml:space="preserve">’ </w:t>
      </w:r>
      <w:r w:rsidR="00FA3CAC">
        <w:t>perceptions of the new form</w:t>
      </w:r>
      <w:r w:rsidR="00807E23">
        <w:t xml:space="preserve"> should not be interpreted as usability information</w:t>
      </w:r>
      <w:r w:rsidR="00FA3CAC">
        <w:t>.</w:t>
      </w:r>
      <w:r w:rsidR="00112592">
        <w:t xml:space="preserve"> The Task 8</w:t>
      </w:r>
      <w:r w:rsidR="00807E23">
        <w:t xml:space="preserve"> interviews that MITRE will conduct will primarily capture </w:t>
      </w:r>
      <w:r w:rsidR="009907E2">
        <w:t xml:space="preserve">employers’ </w:t>
      </w:r>
      <w:r w:rsidR="00807E23">
        <w:t>reactions and opinions</w:t>
      </w:r>
      <w:r w:rsidR="009907E2">
        <w:t xml:space="preserve"> to help provide a more holistic perspective of the impact of the new form</w:t>
      </w:r>
      <w:r w:rsidR="00807E23">
        <w:t>.</w:t>
      </w:r>
    </w:p>
    <w:p w14:paraId="5FBC52E2" w14:textId="77777777" w:rsidR="00622968" w:rsidRDefault="00622968" w:rsidP="003A1B09">
      <w:pPr>
        <w:pStyle w:val="Heading1"/>
      </w:pPr>
      <w:bookmarkStart w:id="37" w:name="_Toc531378491"/>
      <w:r>
        <w:t xml:space="preserve">Task </w:t>
      </w:r>
      <w:r w:rsidR="002A4629">
        <w:t>9</w:t>
      </w:r>
      <w:r>
        <w:t xml:space="preserve">: Research with </w:t>
      </w:r>
      <w:r w:rsidR="004355B9">
        <w:t>payroll processing companies</w:t>
      </w:r>
      <w:bookmarkEnd w:id="37"/>
    </w:p>
    <w:p w14:paraId="56C489BB" w14:textId="55DB3273" w:rsidR="00B97B59" w:rsidRDefault="3082C079" w:rsidP="00B97B59">
      <w:pPr>
        <w:pStyle w:val="BodyText"/>
      </w:pPr>
      <w:r>
        <w:t xml:space="preserve">This research effort will allow the </w:t>
      </w:r>
      <w:r w:rsidR="003E1C58">
        <w:t>IRS</w:t>
      </w:r>
      <w:r w:rsidR="00FA3CAC">
        <w:t xml:space="preserve"> </w:t>
      </w:r>
      <w:r>
        <w:t xml:space="preserve">to obtain feedback from </w:t>
      </w:r>
      <w:r w:rsidR="0030683A">
        <w:t xml:space="preserve">companies that perform </w:t>
      </w:r>
      <w:r w:rsidR="008E7571">
        <w:t xml:space="preserve">payroll </w:t>
      </w:r>
      <w:r w:rsidR="0013224F">
        <w:t>processing service</w:t>
      </w:r>
      <w:r w:rsidR="0030683A">
        <w:t xml:space="preserve">s to better understand how proposed changes to the current Form W-4 would impact their </w:t>
      </w:r>
      <w:r w:rsidR="00555496">
        <w:t>operations.</w:t>
      </w:r>
      <w:r w:rsidR="0030683A">
        <w:t xml:space="preserve"> Payroll processing companies are used </w:t>
      </w:r>
      <w:r w:rsidR="00194052">
        <w:t>by many employers to outsource their employee payroll processing</w:t>
      </w:r>
      <w:r w:rsidR="0030683A">
        <w:t xml:space="preserve"> function</w:t>
      </w:r>
      <w:r w:rsidR="00427F13">
        <w:t>.</w:t>
      </w:r>
      <w:r w:rsidR="00194052">
        <w:t xml:space="preserve"> </w:t>
      </w:r>
      <w:r>
        <w:t xml:space="preserve">It will also </w:t>
      </w:r>
      <w:r w:rsidR="00FA3CAC">
        <w:t>enable</w:t>
      </w:r>
      <w:r>
        <w:t xml:space="preserve"> the IRS to better comm</w:t>
      </w:r>
      <w:r w:rsidR="002B0DAE">
        <w:t xml:space="preserve">unicate with and educate the </w:t>
      </w:r>
      <w:r w:rsidR="004355B9">
        <w:t>payroll processing companies</w:t>
      </w:r>
      <w:r w:rsidR="002B0DAE">
        <w:t xml:space="preserve"> </w:t>
      </w:r>
      <w:r>
        <w:t xml:space="preserve">to enhance their ability to </w:t>
      </w:r>
      <w:r w:rsidR="002B0DAE">
        <w:t>adjust to the new form</w:t>
      </w:r>
      <w:r>
        <w:t xml:space="preserve">. By better understanding the impacts of this change on </w:t>
      </w:r>
      <w:r w:rsidR="004355B9">
        <w:t>payroll processing companies</w:t>
      </w:r>
      <w:r>
        <w:t xml:space="preserve">, the IRS will be better prepared to </w:t>
      </w:r>
      <w:r w:rsidR="79260638">
        <w:t>assist</w:t>
      </w:r>
      <w:r>
        <w:t xml:space="preserve"> </w:t>
      </w:r>
      <w:r w:rsidR="002B0DAE">
        <w:t>them</w:t>
      </w:r>
      <w:r w:rsidR="00FA3CAC">
        <w:t xml:space="preserve"> </w:t>
      </w:r>
      <w:r>
        <w:t>with the transition to the new form.</w:t>
      </w:r>
    </w:p>
    <w:p w14:paraId="4CE4BEC6" w14:textId="77777777" w:rsidR="00622968" w:rsidRDefault="00622968" w:rsidP="003A1B09">
      <w:pPr>
        <w:pStyle w:val="Heading2"/>
      </w:pPr>
      <w:bookmarkStart w:id="38" w:name="_Toc531378492"/>
      <w:r>
        <w:t>Research objectives</w:t>
      </w:r>
      <w:bookmarkEnd w:id="38"/>
    </w:p>
    <w:p w14:paraId="7E7784B9" w14:textId="77777777" w:rsidR="00B97B59" w:rsidRDefault="3082C079" w:rsidP="00B97B59">
      <w:pPr>
        <w:pStyle w:val="BodyText"/>
      </w:pPr>
      <w:r>
        <w:t>MITRE’s research objectives will be to:</w:t>
      </w:r>
    </w:p>
    <w:p w14:paraId="4A2BA265" w14:textId="77777777" w:rsidR="00B97B59" w:rsidRPr="00C63777" w:rsidRDefault="3082C079" w:rsidP="00B97B59">
      <w:pPr>
        <w:pStyle w:val="BodyText"/>
        <w:numPr>
          <w:ilvl w:val="0"/>
          <w:numId w:val="19"/>
        </w:numPr>
      </w:pPr>
      <w:r>
        <w:t xml:space="preserve">Gather and analyze data regarding how changes to the Form </w:t>
      </w:r>
      <w:r w:rsidR="00FA1CAF">
        <w:t>W-4</w:t>
      </w:r>
      <w:r>
        <w:t xml:space="preserve"> will impact </w:t>
      </w:r>
      <w:r w:rsidR="004355B9">
        <w:t>payroll processing companies</w:t>
      </w:r>
      <w:r>
        <w:t>; and</w:t>
      </w:r>
    </w:p>
    <w:p w14:paraId="0701D9D5" w14:textId="77777777" w:rsidR="00B97B59" w:rsidRDefault="3082C079" w:rsidP="00B97B59">
      <w:pPr>
        <w:pStyle w:val="BodyText"/>
        <w:numPr>
          <w:ilvl w:val="0"/>
          <w:numId w:val="19"/>
        </w:numPr>
      </w:pPr>
      <w:r>
        <w:t>Based on that data, provide recommendations regar</w:t>
      </w:r>
      <w:r w:rsidR="00BD1195">
        <w:t xml:space="preserve">ding how W&amp;I can assist </w:t>
      </w:r>
      <w:r w:rsidR="004355B9">
        <w:t>payroll processing companies</w:t>
      </w:r>
      <w:r>
        <w:t xml:space="preserve"> in accommodating the new form.</w:t>
      </w:r>
    </w:p>
    <w:p w14:paraId="6D0E6B63" w14:textId="77777777" w:rsidR="009907E2" w:rsidRDefault="00B97B59" w:rsidP="009907E2">
      <w:pPr>
        <w:pStyle w:val="BodyText"/>
        <w:numPr>
          <w:ilvl w:val="0"/>
          <w:numId w:val="31"/>
        </w:numPr>
        <w:rPr>
          <w:rFonts w:eastAsiaTheme="minorEastAsia"/>
          <w:color w:val="000000" w:themeColor="text1"/>
        </w:rPr>
      </w:pPr>
      <w:r w:rsidRPr="3082C079">
        <w:rPr>
          <w:rFonts w:eastAsiaTheme="minorEastAsia"/>
        </w:rPr>
        <w:t xml:space="preserve">Specifically, MITRE will ask the </w:t>
      </w:r>
      <w:r w:rsidR="004355B9">
        <w:rPr>
          <w:rFonts w:eastAsiaTheme="minorEastAsia"/>
        </w:rPr>
        <w:t>payroll processing companies</w:t>
      </w:r>
      <w:r w:rsidRPr="3082C079">
        <w:rPr>
          <w:rFonts w:eastAsiaTheme="minorEastAsia"/>
        </w:rPr>
        <w:t xml:space="preserve"> about the</w:t>
      </w:r>
      <w:r w:rsidR="005D50FB">
        <w:rPr>
          <w:rFonts w:eastAsiaTheme="minorEastAsia"/>
        </w:rPr>
        <w:t>ir</w:t>
      </w:r>
      <w:r w:rsidRPr="3082C079">
        <w:rPr>
          <w:rFonts w:eastAsiaTheme="minorEastAsia"/>
        </w:rPr>
        <w:t xml:space="preserve"> </w:t>
      </w:r>
      <w:bookmarkStart w:id="39" w:name="_Hlk517802175"/>
      <w:r w:rsidRPr="00FF1A52">
        <w:rPr>
          <w:rFonts w:eastAsiaTheme="minorEastAsia"/>
          <w:iCs/>
        </w:rPr>
        <w:t>operational impacts</w:t>
      </w:r>
      <w:r w:rsidR="00E85FB5">
        <w:rPr>
          <w:rFonts w:eastAsiaTheme="minorEastAsia"/>
        </w:rPr>
        <w:t xml:space="preserve"> </w:t>
      </w:r>
      <w:r w:rsidR="005D50FB">
        <w:rPr>
          <w:rFonts w:eastAsiaTheme="minorEastAsia"/>
        </w:rPr>
        <w:t xml:space="preserve">due to the proposed new W-4 form, </w:t>
      </w:r>
      <w:r w:rsidR="00E85FB5">
        <w:rPr>
          <w:rFonts w:eastAsiaTheme="minorEastAsia"/>
        </w:rPr>
        <w:t xml:space="preserve">and </w:t>
      </w:r>
      <w:r w:rsidRPr="000512EA">
        <w:rPr>
          <w:rFonts w:eastAsiaTheme="minorEastAsia"/>
        </w:rPr>
        <w:t>w</w:t>
      </w:r>
      <w:r w:rsidR="00E85FB5">
        <w:rPr>
          <w:rFonts w:eastAsiaTheme="minorEastAsia"/>
          <w:color w:val="000000" w:themeColor="text1"/>
        </w:rPr>
        <w:t xml:space="preserve">hat the </w:t>
      </w:r>
      <w:r w:rsidR="007E6CA7">
        <w:rPr>
          <w:rFonts w:eastAsiaTheme="minorEastAsia"/>
          <w:color w:val="000000" w:themeColor="text1"/>
        </w:rPr>
        <w:t>payroll processing companies</w:t>
      </w:r>
      <w:r w:rsidRPr="000512EA">
        <w:rPr>
          <w:rFonts w:eastAsiaTheme="minorEastAsia"/>
          <w:color w:val="000000" w:themeColor="text1"/>
        </w:rPr>
        <w:t xml:space="preserve"> will need to accomplish</w:t>
      </w:r>
      <w:r w:rsidR="00E85FB5">
        <w:rPr>
          <w:rFonts w:eastAsiaTheme="minorEastAsia"/>
          <w:color w:val="000000" w:themeColor="text1"/>
        </w:rPr>
        <w:t xml:space="preserve"> to accommodate the new form.</w:t>
      </w:r>
    </w:p>
    <w:p w14:paraId="5D3A98D8" w14:textId="73D5A75A" w:rsidR="00B97B59" w:rsidRDefault="3082C079" w:rsidP="00B97B59">
      <w:pPr>
        <w:pStyle w:val="BodyText"/>
        <w:rPr>
          <w:rFonts w:eastAsiaTheme="minorEastAsia"/>
          <w:color w:val="000000" w:themeColor="text1"/>
        </w:rPr>
      </w:pPr>
      <w:r w:rsidRPr="3082C079">
        <w:rPr>
          <w:rFonts w:eastAsiaTheme="minorEastAsia"/>
          <w:color w:val="000000" w:themeColor="text1"/>
        </w:rPr>
        <w:t xml:space="preserve">MITRE will also ask the </w:t>
      </w:r>
      <w:r w:rsidR="004355B9">
        <w:rPr>
          <w:rFonts w:eastAsiaTheme="minorEastAsia"/>
          <w:color w:val="000000" w:themeColor="text1"/>
        </w:rPr>
        <w:t>payroll processing companies</w:t>
      </w:r>
      <w:r w:rsidR="00E85FB5" w:rsidRPr="3082C079">
        <w:rPr>
          <w:rFonts w:eastAsiaTheme="minorEastAsia"/>
          <w:color w:val="000000" w:themeColor="text1"/>
        </w:rPr>
        <w:t xml:space="preserve"> </w:t>
      </w:r>
      <w:r w:rsidRPr="3082C079">
        <w:rPr>
          <w:rFonts w:eastAsiaTheme="minorEastAsia"/>
          <w:color w:val="000000" w:themeColor="text1"/>
        </w:rPr>
        <w:t xml:space="preserve">to identify any </w:t>
      </w:r>
      <w:r w:rsidRPr="00FF1A52">
        <w:rPr>
          <w:rFonts w:eastAsiaTheme="minorEastAsia"/>
          <w:iCs/>
          <w:color w:val="000000" w:themeColor="text1"/>
        </w:rPr>
        <w:t>ba</w:t>
      </w:r>
      <w:r w:rsidRPr="00FF1A52">
        <w:rPr>
          <w:rFonts w:eastAsiaTheme="minorEastAsia"/>
          <w:iCs/>
        </w:rPr>
        <w:t>rriers or obstacles</w:t>
      </w:r>
      <w:r w:rsidRPr="005D3FD8">
        <w:rPr>
          <w:rFonts w:eastAsiaTheme="minorEastAsia"/>
        </w:rPr>
        <w:t xml:space="preserve"> they</w:t>
      </w:r>
      <w:r w:rsidRPr="3082C079">
        <w:rPr>
          <w:rFonts w:eastAsiaTheme="minorEastAsia"/>
        </w:rPr>
        <w:t xml:space="preserve"> will need to overcome </w:t>
      </w:r>
      <w:r w:rsidR="00495EE5" w:rsidRPr="3082C079">
        <w:rPr>
          <w:rFonts w:eastAsiaTheme="minorEastAsia"/>
        </w:rPr>
        <w:t>to</w:t>
      </w:r>
      <w:r w:rsidR="00E85FB5">
        <w:rPr>
          <w:rFonts w:eastAsiaTheme="minorEastAsia"/>
        </w:rPr>
        <w:t xml:space="preserve"> accommodate the use of the</w:t>
      </w:r>
      <w:r w:rsidRPr="3082C079">
        <w:rPr>
          <w:rFonts w:eastAsiaTheme="minorEastAsia"/>
        </w:rPr>
        <w:t xml:space="preserve"> </w:t>
      </w:r>
      <w:r w:rsidR="00F53AF9">
        <w:rPr>
          <w:rFonts w:eastAsiaTheme="minorEastAsia"/>
        </w:rPr>
        <w:t xml:space="preserve">proposed </w:t>
      </w:r>
      <w:r w:rsidRPr="3082C079">
        <w:rPr>
          <w:rFonts w:eastAsiaTheme="minorEastAsia"/>
        </w:rPr>
        <w:t xml:space="preserve">new form in </w:t>
      </w:r>
      <w:r w:rsidR="009E117C">
        <w:rPr>
          <w:rFonts w:eastAsiaTheme="minorEastAsia"/>
        </w:rPr>
        <w:t>2020</w:t>
      </w:r>
      <w:r w:rsidRPr="3082C079">
        <w:rPr>
          <w:rFonts w:eastAsiaTheme="minorEastAsia"/>
        </w:rPr>
        <w:t>. MITRE will also solicit w</w:t>
      </w:r>
      <w:r w:rsidRPr="3082C079">
        <w:rPr>
          <w:rFonts w:eastAsiaTheme="minorEastAsia"/>
          <w:color w:val="000000" w:themeColor="text1"/>
        </w:rPr>
        <w:t xml:space="preserve">hat the </w:t>
      </w:r>
      <w:r w:rsidR="007E6CA7">
        <w:rPr>
          <w:rFonts w:eastAsiaTheme="minorEastAsia"/>
          <w:color w:val="000000" w:themeColor="text1"/>
        </w:rPr>
        <w:t>payroll processing companies</w:t>
      </w:r>
      <w:r w:rsidR="00E85FB5">
        <w:rPr>
          <w:rFonts w:eastAsiaTheme="minorEastAsia"/>
          <w:color w:val="000000" w:themeColor="text1"/>
        </w:rPr>
        <w:t xml:space="preserve"> </w:t>
      </w:r>
      <w:r w:rsidRPr="3082C079">
        <w:rPr>
          <w:rFonts w:eastAsiaTheme="minorEastAsia"/>
          <w:color w:val="000000" w:themeColor="text1"/>
        </w:rPr>
        <w:t xml:space="preserve">need from </w:t>
      </w:r>
      <w:r w:rsidR="003E1C58">
        <w:rPr>
          <w:rFonts w:eastAsiaTheme="minorEastAsia"/>
          <w:color w:val="000000" w:themeColor="text1"/>
        </w:rPr>
        <w:t xml:space="preserve">the </w:t>
      </w:r>
      <w:r w:rsidRPr="3082C079">
        <w:rPr>
          <w:rFonts w:eastAsiaTheme="minorEastAsia"/>
          <w:color w:val="000000" w:themeColor="text1"/>
        </w:rPr>
        <w:t>IRS to enable them to successf</w:t>
      </w:r>
      <w:r w:rsidR="00111AF0">
        <w:rPr>
          <w:rFonts w:eastAsiaTheme="minorEastAsia"/>
          <w:color w:val="000000" w:themeColor="text1"/>
        </w:rPr>
        <w:t xml:space="preserve">ully accommodate the new form. </w:t>
      </w:r>
    </w:p>
    <w:p w14:paraId="2C067541" w14:textId="77777777" w:rsidR="00622968" w:rsidRDefault="00622968" w:rsidP="003A1B09">
      <w:pPr>
        <w:pStyle w:val="Heading2"/>
      </w:pPr>
      <w:bookmarkStart w:id="40" w:name="_Toc531378493"/>
      <w:bookmarkEnd w:id="39"/>
      <w:r>
        <w:t>Planned methodology</w:t>
      </w:r>
      <w:bookmarkEnd w:id="40"/>
    </w:p>
    <w:p w14:paraId="0ECD0FD7" w14:textId="77777777" w:rsidR="00622968" w:rsidRDefault="00622968" w:rsidP="004B684A">
      <w:pPr>
        <w:pStyle w:val="Heading3"/>
      </w:pPr>
      <w:bookmarkStart w:id="41" w:name="_Toc531378494"/>
      <w:r>
        <w:t>Population of interest</w:t>
      </w:r>
      <w:bookmarkEnd w:id="41"/>
    </w:p>
    <w:p w14:paraId="6BE55AAF" w14:textId="77777777" w:rsidR="00B97B59" w:rsidRDefault="3082C079" w:rsidP="00B97B59">
      <w:pPr>
        <w:pStyle w:val="BodyText"/>
      </w:pPr>
      <w:r>
        <w:t xml:space="preserve">The targeted population of interest for the research are </w:t>
      </w:r>
      <w:r w:rsidR="006F06FB">
        <w:t xml:space="preserve">payroll </w:t>
      </w:r>
      <w:r w:rsidR="004355B9">
        <w:t xml:space="preserve">processing companies </w:t>
      </w:r>
      <w:r w:rsidR="00F12A27">
        <w:t>that handle payroll and employee tax withholdings for companies.</w:t>
      </w:r>
      <w:r>
        <w:t xml:space="preserve"> </w:t>
      </w:r>
    </w:p>
    <w:p w14:paraId="58D4D286" w14:textId="77777777" w:rsidR="00622968" w:rsidRDefault="00622968" w:rsidP="003A1B09">
      <w:pPr>
        <w:pStyle w:val="Heading3"/>
      </w:pPr>
      <w:bookmarkStart w:id="42" w:name="_Toc531378495"/>
      <w:r>
        <w:t>Sampling strategy</w:t>
      </w:r>
      <w:bookmarkEnd w:id="42"/>
    </w:p>
    <w:p w14:paraId="779D4EB2" w14:textId="0CBB0750" w:rsidR="003A69C3" w:rsidRDefault="00F12A27" w:rsidP="003A69C3">
      <w:pPr>
        <w:pStyle w:val="BodyText"/>
      </w:pPr>
      <w:r>
        <w:t xml:space="preserve">MITRE will </w:t>
      </w:r>
      <w:r w:rsidRPr="00DF26B0">
        <w:t xml:space="preserve">develop a list of </w:t>
      </w:r>
      <w:r w:rsidR="00F16631">
        <w:t xml:space="preserve">15-20 </w:t>
      </w:r>
      <w:r w:rsidR="004355B9">
        <w:t>payroll processing companies</w:t>
      </w:r>
      <w:r w:rsidRPr="00DF26B0">
        <w:t xml:space="preserve"> </w:t>
      </w:r>
      <w:r w:rsidR="001E2CCA">
        <w:t>primarily through convenience sampling</w:t>
      </w:r>
      <w:r w:rsidRPr="00DF26B0">
        <w:t xml:space="preserve">. </w:t>
      </w:r>
      <w:r w:rsidR="001E2CCA">
        <w:t>The sample will include small-, medium-, and large-sized businesses.</w:t>
      </w:r>
    </w:p>
    <w:p w14:paraId="68E0F1B5" w14:textId="77777777" w:rsidR="00622968" w:rsidRDefault="00622968" w:rsidP="003A69C3">
      <w:pPr>
        <w:pStyle w:val="Heading3"/>
      </w:pPr>
      <w:bookmarkStart w:id="43" w:name="_Toc531378496"/>
      <w:r>
        <w:t>Recruitment strategy</w:t>
      </w:r>
      <w:bookmarkEnd w:id="43"/>
    </w:p>
    <w:p w14:paraId="18A58E17" w14:textId="008DA556" w:rsidR="00622968" w:rsidRDefault="00A245A3" w:rsidP="00622968">
      <w:r w:rsidRPr="00A245A3">
        <w:t>MITRE will prepare an introductory information letter to be ma</w:t>
      </w:r>
      <w:r>
        <w:t>iled to memb</w:t>
      </w:r>
      <w:r w:rsidR="00800696">
        <w:t xml:space="preserve">ers of each </w:t>
      </w:r>
      <w:r w:rsidR="007E6CA7">
        <w:t>payroll processing companies</w:t>
      </w:r>
      <w:r w:rsidR="00800696">
        <w:t xml:space="preserve"> </w:t>
      </w:r>
      <w:r w:rsidRPr="00A245A3">
        <w:t>identified above. The introductory letter will explain the purpose of the research and provide basic information about participation, including length of interview. The letter will include an IRS toll free phone number and the internet address for</w:t>
      </w:r>
      <w:r w:rsidR="00427F13">
        <w:t xml:space="preserve"> the</w:t>
      </w:r>
      <w:r w:rsidRPr="00A245A3">
        <w:t xml:space="preserve"> IRS official website (www.irs.gov). Potential participants can call or visit the website to verify the legitimacy of the study. The letter will also include a MITRE phone number that potential participants can call to schedule an interview.</w:t>
      </w:r>
      <w:r w:rsidR="00800696">
        <w:t xml:space="preserve"> </w:t>
      </w:r>
    </w:p>
    <w:p w14:paraId="2248B9F6" w14:textId="77777777" w:rsidR="00622968" w:rsidRDefault="00622968" w:rsidP="003A1B09">
      <w:pPr>
        <w:pStyle w:val="Heading3"/>
      </w:pPr>
      <w:bookmarkStart w:id="44" w:name="_Toc531378497"/>
      <w:r>
        <w:t>Data collection</w:t>
      </w:r>
      <w:bookmarkEnd w:id="44"/>
    </w:p>
    <w:p w14:paraId="5B12CF48" w14:textId="77777777" w:rsidR="00535315" w:rsidRDefault="00535315" w:rsidP="00535315">
      <w:pPr>
        <w:pStyle w:val="Heading4"/>
      </w:pPr>
      <w:bookmarkStart w:id="45" w:name="_Toc531378498"/>
      <w:r>
        <w:t>Planned approach</w:t>
      </w:r>
      <w:bookmarkEnd w:id="45"/>
    </w:p>
    <w:p w14:paraId="7BA6F0D8" w14:textId="70BF39A8" w:rsidR="00B97B59" w:rsidRDefault="3082C079" w:rsidP="00B97B59">
      <w:r>
        <w:t>MI</w:t>
      </w:r>
      <w:r w:rsidR="00B5782F">
        <w:t xml:space="preserve">TRE will arrange and conduct a </w:t>
      </w:r>
      <w:r w:rsidR="00093B2E">
        <w:t>phone interview</w:t>
      </w:r>
      <w:r w:rsidR="00B974DB">
        <w:t>s</w:t>
      </w:r>
      <w:r w:rsidR="00093B2E">
        <w:t xml:space="preserve"> for </w:t>
      </w:r>
      <w:r>
        <w:t>60</w:t>
      </w:r>
      <w:r w:rsidR="00535315">
        <w:t xml:space="preserve"> </w:t>
      </w:r>
      <w:r>
        <w:t xml:space="preserve">minutes with each selected </w:t>
      </w:r>
      <w:r w:rsidR="007E6CA7">
        <w:t>payroll processing compan</w:t>
      </w:r>
      <w:r w:rsidR="00B974DB">
        <w:t xml:space="preserve">y </w:t>
      </w:r>
      <w:r w:rsidRPr="00535315">
        <w:t>(</w:t>
      </w:r>
      <w:r w:rsidR="00F12A27" w:rsidRPr="00535315">
        <w:t>approximately</w:t>
      </w:r>
      <w:r w:rsidR="00535315" w:rsidRPr="00535315">
        <w:t xml:space="preserve"> </w:t>
      </w:r>
      <w:r w:rsidR="00093B2E" w:rsidRPr="00535315">
        <w:t>1</w:t>
      </w:r>
      <w:r w:rsidRPr="00535315">
        <w:t>5</w:t>
      </w:r>
      <w:r w:rsidR="00093B2E" w:rsidRPr="00535315">
        <w:t xml:space="preserve"> to </w:t>
      </w:r>
      <w:r w:rsidR="00F12A27" w:rsidRPr="00535315">
        <w:t>20</w:t>
      </w:r>
      <w:r w:rsidR="00535315" w:rsidRPr="00535315">
        <w:t xml:space="preserve"> </w:t>
      </w:r>
      <w:r w:rsidR="00F12A27" w:rsidRPr="00535315">
        <w:t>interviews</w:t>
      </w:r>
      <w:r w:rsidRPr="00535315">
        <w:t xml:space="preserve">). </w:t>
      </w:r>
      <w:r w:rsidR="00B974DB">
        <w:t xml:space="preserve">Based on MITRE experience with the 2018 Form usability study, we expect most companies to provide multiple representatives to participate in the interview.  </w:t>
      </w:r>
      <w:r w:rsidRPr="00535315">
        <w:t xml:space="preserve">Interviews will </w:t>
      </w:r>
      <w:r w:rsidR="001A5D05" w:rsidRPr="00535315">
        <w:t>be</w:t>
      </w:r>
      <w:r w:rsidRPr="00535315">
        <w:t xml:space="preserve"> semi-structured, </w:t>
      </w:r>
      <w:r w:rsidR="001A5D05" w:rsidRPr="00535315">
        <w:t xml:space="preserve">allowing </w:t>
      </w:r>
      <w:r w:rsidRPr="00535315">
        <w:t>interview</w:t>
      </w:r>
      <w:r w:rsidR="00F12A27" w:rsidRPr="00535315">
        <w:t>er</w:t>
      </w:r>
      <w:r w:rsidRPr="00535315">
        <w:t xml:space="preserve">s </w:t>
      </w:r>
      <w:r w:rsidR="001A5D05" w:rsidRPr="00535315">
        <w:t xml:space="preserve">to </w:t>
      </w:r>
      <w:r w:rsidRPr="00535315">
        <w:t xml:space="preserve">follow a protocol but </w:t>
      </w:r>
      <w:r w:rsidR="001A5D05" w:rsidRPr="00535315">
        <w:t xml:space="preserve">providing </w:t>
      </w:r>
      <w:r w:rsidRPr="00535315">
        <w:t>the interviewer leeway to probe further on topics that meet the research objectives as they arise in the interview. Interviews will solicit</w:t>
      </w:r>
      <w:r>
        <w:t xml:space="preserve"> </w:t>
      </w:r>
      <w:r w:rsidR="007E6CA7">
        <w:t>payroll processing companies</w:t>
      </w:r>
      <w:r w:rsidR="00427F13">
        <w:t>’</w:t>
      </w:r>
      <w:r>
        <w:t xml:space="preserve"> input regarding ope</w:t>
      </w:r>
      <w:r w:rsidR="00236C95">
        <w:t xml:space="preserve">rational impacts of the changes to the </w:t>
      </w:r>
      <w:r w:rsidR="00815562">
        <w:t xml:space="preserve">Form </w:t>
      </w:r>
      <w:r w:rsidR="00236C95">
        <w:t>W-4</w:t>
      </w:r>
      <w:r>
        <w:t xml:space="preserve">, and </w:t>
      </w:r>
      <w:r w:rsidR="00CD1369">
        <w:t xml:space="preserve">any </w:t>
      </w:r>
      <w:r>
        <w:t xml:space="preserve">barriers </w:t>
      </w:r>
      <w:r w:rsidR="005D3FD8">
        <w:t>related to</w:t>
      </w:r>
      <w:r>
        <w:t xml:space="preserve"> the use of the new form in </w:t>
      </w:r>
      <w:r w:rsidR="00815562">
        <w:t>20</w:t>
      </w:r>
      <w:r w:rsidR="00351E3E">
        <w:t>20</w:t>
      </w:r>
      <w:r>
        <w:t xml:space="preserve">. MITRE will schedule interviews based on the schedules of </w:t>
      </w:r>
      <w:r w:rsidR="007E6CA7">
        <w:rPr>
          <w:rFonts w:eastAsiaTheme="minorEastAsia"/>
          <w:color w:val="000000" w:themeColor="text1"/>
        </w:rPr>
        <w:t xml:space="preserve">payroll processing </w:t>
      </w:r>
      <w:r w:rsidR="00555496">
        <w:rPr>
          <w:rFonts w:eastAsiaTheme="minorEastAsia"/>
          <w:color w:val="000000" w:themeColor="text1"/>
        </w:rPr>
        <w:t>companies’</w:t>
      </w:r>
      <w:r>
        <w:t xml:space="preserve"> personnel and the availability of interview teams.</w:t>
      </w:r>
    </w:p>
    <w:p w14:paraId="4E7279B1" w14:textId="77777777" w:rsidR="00B97B59" w:rsidRDefault="00B97B59" w:rsidP="00B97B59"/>
    <w:p w14:paraId="18B35272" w14:textId="77777777" w:rsidR="00535315" w:rsidRDefault="00535315" w:rsidP="00B97B59">
      <w:r>
        <w:t xml:space="preserve">In advance of the phone interview, MITRE will send the participants the </w:t>
      </w:r>
      <w:r w:rsidR="004F4654">
        <w:t>current</w:t>
      </w:r>
      <w:r>
        <w:t xml:space="preserve"> and new forms </w:t>
      </w:r>
      <w:r w:rsidR="00B11F71">
        <w:t>for</w:t>
      </w:r>
      <w:r>
        <w:t xml:space="preserve"> the participants to have time to familiarize themselves with the forms and maximize the time for questioning during the phone interviews. The interviews will proceed as follows. First, participants will give their informed consent. Interviews will be recorded with the participants’ permission. Second, interviewers will ask a series of questions regarding participants’ prior knowledge of the form. These questions will gather data about what participants already know and have already heard, and steps they have taken to prepare for the new form. The interviewer then will ask the participant to react to differences between the </w:t>
      </w:r>
      <w:r w:rsidR="004F4654">
        <w:t>current</w:t>
      </w:r>
      <w:r>
        <w:t xml:space="preserve"> and </w:t>
      </w:r>
      <w:r w:rsidR="00B32069">
        <w:t xml:space="preserve">proposed </w:t>
      </w:r>
      <w:r>
        <w:t>new form. If the participant does not spontaneously discuss relevant changes, the interviewer will prompt the participant to take note of certain changes.</w:t>
      </w:r>
    </w:p>
    <w:p w14:paraId="326E9C68" w14:textId="77777777" w:rsidR="00535315" w:rsidRDefault="00535315" w:rsidP="00B97B59"/>
    <w:p w14:paraId="58731613" w14:textId="77777777" w:rsidR="00535315" w:rsidRDefault="00535315" w:rsidP="00535315">
      <w:r>
        <w:t xml:space="preserve">Examples of questions that will be asked of </w:t>
      </w:r>
      <w:r w:rsidR="007E6CA7">
        <w:t>payroll processing companies</w:t>
      </w:r>
      <w:r>
        <w:t xml:space="preserve"> representatives include:</w:t>
      </w:r>
    </w:p>
    <w:p w14:paraId="5222BE01" w14:textId="77777777" w:rsidR="00535315" w:rsidRPr="003A69C3" w:rsidRDefault="00535315" w:rsidP="003A69C3">
      <w:pPr>
        <w:pStyle w:val="BodyText"/>
        <w:numPr>
          <w:ilvl w:val="0"/>
          <w:numId w:val="31"/>
        </w:numPr>
        <w:spacing w:after="60"/>
        <w:rPr>
          <w:rFonts w:eastAsiaTheme="minorEastAsia"/>
          <w:color w:val="000000" w:themeColor="text1"/>
        </w:rPr>
      </w:pPr>
      <w:bookmarkStart w:id="46" w:name="_Hlk527130421"/>
      <w:r>
        <w:t>How do you think the new form will affect your operations?</w:t>
      </w:r>
    </w:p>
    <w:bookmarkEnd w:id="46"/>
    <w:p w14:paraId="19E003CF" w14:textId="77777777" w:rsidR="009D5BD4" w:rsidRPr="003A69C3" w:rsidRDefault="009D5BD4" w:rsidP="003A69C3">
      <w:pPr>
        <w:pStyle w:val="BodyText"/>
        <w:numPr>
          <w:ilvl w:val="0"/>
          <w:numId w:val="31"/>
        </w:numPr>
        <w:spacing w:after="60"/>
        <w:rPr>
          <w:rFonts w:eastAsiaTheme="minorEastAsia"/>
          <w:color w:val="000000" w:themeColor="text1"/>
        </w:rPr>
      </w:pPr>
      <w:r>
        <w:t>Will you need to buy</w:t>
      </w:r>
      <w:r w:rsidR="00C57F81">
        <w:t xml:space="preserve"> or lease </w:t>
      </w:r>
      <w:r>
        <w:t xml:space="preserve">new </w:t>
      </w:r>
      <w:r w:rsidR="00C57F81">
        <w:t xml:space="preserve">tax </w:t>
      </w:r>
      <w:r>
        <w:t xml:space="preserve">software, or </w:t>
      </w:r>
      <w:r w:rsidR="003A2477">
        <w:t xml:space="preserve">will you </w:t>
      </w:r>
      <w:r>
        <w:t xml:space="preserve">modify your existing in-house </w:t>
      </w:r>
      <w:r w:rsidR="004D165C">
        <w:t xml:space="preserve">custom </w:t>
      </w:r>
      <w:r>
        <w:t>software</w:t>
      </w:r>
      <w:r w:rsidR="00992D4E">
        <w:t>?</w:t>
      </w:r>
    </w:p>
    <w:p w14:paraId="41FECEB3" w14:textId="77777777" w:rsidR="009D5BD4" w:rsidRPr="003A69C3" w:rsidRDefault="009D5BD4" w:rsidP="003A69C3">
      <w:pPr>
        <w:pStyle w:val="BodyText"/>
        <w:numPr>
          <w:ilvl w:val="0"/>
          <w:numId w:val="31"/>
        </w:numPr>
        <w:spacing w:after="60"/>
        <w:rPr>
          <w:rFonts w:eastAsiaTheme="minorEastAsia"/>
          <w:color w:val="000000" w:themeColor="text1"/>
        </w:rPr>
      </w:pPr>
      <w:r>
        <w:t>What kinds of costs will this entail?</w:t>
      </w:r>
    </w:p>
    <w:p w14:paraId="674C9333" w14:textId="77777777" w:rsidR="009D5BD4" w:rsidRPr="003A69C3" w:rsidRDefault="009D5BD4" w:rsidP="003A69C3">
      <w:pPr>
        <w:pStyle w:val="BodyText"/>
        <w:numPr>
          <w:ilvl w:val="0"/>
          <w:numId w:val="31"/>
        </w:numPr>
        <w:spacing w:after="60"/>
        <w:rPr>
          <w:rFonts w:eastAsiaTheme="minorEastAsia"/>
          <w:color w:val="000000" w:themeColor="text1"/>
        </w:rPr>
      </w:pPr>
      <w:r>
        <w:t xml:space="preserve">Can you provide a rough order of magnitude for labor and other costs (will be treated as </w:t>
      </w:r>
      <w:r w:rsidR="00B11F71">
        <w:t>confidential)?</w:t>
      </w:r>
    </w:p>
    <w:p w14:paraId="7FB7F420" w14:textId="77777777" w:rsidR="009D5BD4" w:rsidRPr="003A69C3" w:rsidRDefault="009D5BD4" w:rsidP="003A69C3">
      <w:pPr>
        <w:pStyle w:val="BodyText"/>
        <w:numPr>
          <w:ilvl w:val="0"/>
          <w:numId w:val="31"/>
        </w:numPr>
        <w:spacing w:after="60"/>
        <w:rPr>
          <w:rFonts w:eastAsiaTheme="minorEastAsia"/>
          <w:color w:val="000000" w:themeColor="text1"/>
        </w:rPr>
      </w:pPr>
      <w:r>
        <w:t xml:space="preserve">Will you need to hire new staff to implement the changes, provide training, etc.?  </w:t>
      </w:r>
    </w:p>
    <w:p w14:paraId="4F1D5F58" w14:textId="77777777" w:rsidR="00535315" w:rsidRDefault="00535315" w:rsidP="003A69C3">
      <w:pPr>
        <w:pStyle w:val="BodyText"/>
        <w:numPr>
          <w:ilvl w:val="0"/>
          <w:numId w:val="31"/>
        </w:numPr>
        <w:spacing w:after="60"/>
        <w:rPr>
          <w:rFonts w:eastAsiaTheme="minorEastAsia"/>
          <w:color w:val="000000" w:themeColor="text1"/>
        </w:rPr>
      </w:pPr>
      <w:r>
        <w:rPr>
          <w:rFonts w:eastAsiaTheme="minorEastAsia"/>
          <w:color w:val="000000" w:themeColor="text1"/>
        </w:rPr>
        <w:t>Do you anticipate the new form affecting your volume of business?</w:t>
      </w:r>
    </w:p>
    <w:p w14:paraId="34DF8637" w14:textId="77777777" w:rsidR="00535315" w:rsidRPr="00524932" w:rsidRDefault="00535315" w:rsidP="003A69C3">
      <w:pPr>
        <w:pStyle w:val="BodyText"/>
        <w:numPr>
          <w:ilvl w:val="0"/>
          <w:numId w:val="31"/>
        </w:numPr>
        <w:spacing w:after="60"/>
        <w:rPr>
          <w:rFonts w:eastAsiaTheme="minorEastAsia"/>
          <w:color w:val="000000" w:themeColor="text1"/>
        </w:rPr>
      </w:pPr>
      <w:r>
        <w:t xml:space="preserve">How do you think the new form will affect </w:t>
      </w:r>
      <w:r w:rsidR="00464BBF">
        <w:t xml:space="preserve">your </w:t>
      </w:r>
      <w:r>
        <w:t>employe</w:t>
      </w:r>
      <w:r w:rsidR="00464BBF">
        <w:t>es</w:t>
      </w:r>
      <w:r>
        <w:t>?</w:t>
      </w:r>
    </w:p>
    <w:p w14:paraId="7E2CBE40" w14:textId="1C8881AE" w:rsidR="00535315" w:rsidRPr="00524932" w:rsidRDefault="00535315" w:rsidP="003A69C3">
      <w:pPr>
        <w:pStyle w:val="BodyText"/>
        <w:numPr>
          <w:ilvl w:val="0"/>
          <w:numId w:val="31"/>
        </w:numPr>
        <w:spacing w:after="60"/>
        <w:rPr>
          <w:rFonts w:eastAsiaTheme="minorEastAsia"/>
          <w:color w:val="000000" w:themeColor="text1"/>
        </w:rPr>
      </w:pPr>
      <w:r>
        <w:rPr>
          <w:rFonts w:eastAsiaTheme="minorEastAsia"/>
          <w:iCs/>
          <w:color w:val="000000" w:themeColor="text1"/>
        </w:rPr>
        <w:t xml:space="preserve">What </w:t>
      </w:r>
      <w:r w:rsidRPr="00FF1A52">
        <w:rPr>
          <w:rFonts w:eastAsiaTheme="minorEastAsia"/>
          <w:iCs/>
          <w:color w:val="000000" w:themeColor="text1"/>
        </w:rPr>
        <w:t>ba</w:t>
      </w:r>
      <w:r w:rsidRPr="00FF1A52">
        <w:rPr>
          <w:rFonts w:eastAsiaTheme="minorEastAsia"/>
          <w:iCs/>
        </w:rPr>
        <w:t>rriers or obstacles</w:t>
      </w:r>
      <w:r w:rsidRPr="005D3FD8">
        <w:rPr>
          <w:rFonts w:eastAsiaTheme="minorEastAsia"/>
        </w:rPr>
        <w:t xml:space="preserve"> </w:t>
      </w:r>
      <w:r w:rsidRPr="3082C079">
        <w:rPr>
          <w:rFonts w:eastAsiaTheme="minorEastAsia"/>
        </w:rPr>
        <w:t xml:space="preserve">will </w:t>
      </w:r>
      <w:r>
        <w:rPr>
          <w:rFonts w:eastAsiaTheme="minorEastAsia"/>
        </w:rPr>
        <w:t xml:space="preserve">employers </w:t>
      </w:r>
      <w:r w:rsidRPr="3082C079">
        <w:rPr>
          <w:rFonts w:eastAsiaTheme="minorEastAsia"/>
        </w:rPr>
        <w:t>need to overcome to</w:t>
      </w:r>
      <w:r>
        <w:rPr>
          <w:rFonts w:eastAsiaTheme="minorEastAsia"/>
        </w:rPr>
        <w:t xml:space="preserve"> accommodate the use of the</w:t>
      </w:r>
      <w:r w:rsidRPr="3082C079">
        <w:rPr>
          <w:rFonts w:eastAsiaTheme="minorEastAsia"/>
        </w:rPr>
        <w:t xml:space="preserve"> new form</w:t>
      </w:r>
      <w:r>
        <w:rPr>
          <w:rFonts w:eastAsiaTheme="minorEastAsia"/>
        </w:rPr>
        <w:t>?</w:t>
      </w:r>
    </w:p>
    <w:p w14:paraId="158B8807" w14:textId="3BE3ADE1" w:rsidR="00535315" w:rsidRPr="00524932" w:rsidRDefault="00535315" w:rsidP="003A69C3">
      <w:pPr>
        <w:pStyle w:val="BodyText"/>
        <w:numPr>
          <w:ilvl w:val="0"/>
          <w:numId w:val="31"/>
        </w:numPr>
        <w:spacing w:after="60"/>
        <w:rPr>
          <w:rFonts w:eastAsiaTheme="minorEastAsia"/>
          <w:color w:val="000000" w:themeColor="text1"/>
        </w:rPr>
      </w:pPr>
      <w:r>
        <w:rPr>
          <w:rFonts w:eastAsiaTheme="minorEastAsia"/>
        </w:rPr>
        <w:t xml:space="preserve">What information does the </w:t>
      </w:r>
      <w:r w:rsidR="007E6CA7">
        <w:rPr>
          <w:rFonts w:eastAsiaTheme="minorEastAsia"/>
        </w:rPr>
        <w:t>payroll processing compan</w:t>
      </w:r>
      <w:r w:rsidR="00427F13">
        <w:rPr>
          <w:rFonts w:eastAsiaTheme="minorEastAsia"/>
        </w:rPr>
        <w:t>y</w:t>
      </w:r>
      <w:r>
        <w:rPr>
          <w:rFonts w:eastAsiaTheme="minorEastAsia"/>
        </w:rPr>
        <w:t xml:space="preserve"> need from the IRS to successfully accommodate the new form?</w:t>
      </w:r>
    </w:p>
    <w:p w14:paraId="24EE21E0" w14:textId="77777777" w:rsidR="00535315" w:rsidRPr="003A69C3" w:rsidRDefault="00535315" w:rsidP="003A69C3">
      <w:pPr>
        <w:pStyle w:val="BodyText"/>
        <w:numPr>
          <w:ilvl w:val="0"/>
          <w:numId w:val="31"/>
        </w:numPr>
        <w:spacing w:after="60"/>
        <w:rPr>
          <w:rFonts w:eastAsiaTheme="minorEastAsia"/>
          <w:color w:val="000000" w:themeColor="text1"/>
        </w:rPr>
      </w:pPr>
      <w:r>
        <w:rPr>
          <w:rFonts w:eastAsiaTheme="minorEastAsia"/>
        </w:rPr>
        <w:t>Are there any changes to the form that you would recommend?</w:t>
      </w:r>
    </w:p>
    <w:p w14:paraId="5E966417" w14:textId="77777777" w:rsidR="00B97B59" w:rsidRPr="00EA3548" w:rsidRDefault="3082C079">
      <w:pPr>
        <w:keepNext/>
        <w:numPr>
          <w:ilvl w:val="3"/>
          <w:numId w:val="20"/>
        </w:numPr>
        <w:spacing w:before="240" w:after="120"/>
        <w:outlineLvl w:val="3"/>
        <w:rPr>
          <w:rFonts w:ascii="Arial Narrow" w:eastAsiaTheme="majorEastAsia" w:hAnsi="Arial Narrow" w:cstheme="majorBidi"/>
          <w:b/>
          <w:color w:val="000000" w:themeColor="text1"/>
        </w:rPr>
      </w:pPr>
      <w:r w:rsidRPr="3082C079">
        <w:rPr>
          <w:rFonts w:ascii="Arial Narrow" w:eastAsiaTheme="majorEastAsia" w:hAnsi="Arial Narrow" w:cstheme="majorBidi"/>
          <w:b/>
          <w:bCs/>
          <w:color w:val="000000" w:themeColor="text1"/>
        </w:rPr>
        <w:t>Materials for data collection</w:t>
      </w:r>
    </w:p>
    <w:p w14:paraId="4A8ABEC4" w14:textId="77777777" w:rsidR="00B97B59" w:rsidRPr="00B97B59" w:rsidRDefault="00A9608C" w:rsidP="00A9608C">
      <w:pPr>
        <w:spacing w:after="60"/>
      </w:pPr>
      <w:r>
        <w:t>To complete Task 9</w:t>
      </w:r>
      <w:r w:rsidR="3082C079">
        <w:t>, MITRE will prepare an interview guide and protocol to include:</w:t>
      </w:r>
    </w:p>
    <w:p w14:paraId="47C53B12" w14:textId="77777777" w:rsidR="00B97B59" w:rsidRPr="00B97B59" w:rsidRDefault="3082C079" w:rsidP="00D829C2">
      <w:pPr>
        <w:numPr>
          <w:ilvl w:val="1"/>
          <w:numId w:val="21"/>
        </w:numPr>
        <w:tabs>
          <w:tab w:val="clear" w:pos="1440"/>
        </w:tabs>
        <w:spacing w:after="60"/>
        <w:ind w:left="360"/>
      </w:pPr>
      <w:r>
        <w:t>Interview roster and schedule</w:t>
      </w:r>
    </w:p>
    <w:p w14:paraId="74780185" w14:textId="77777777" w:rsidR="00B97B59" w:rsidRPr="00B97B59" w:rsidRDefault="3082C079" w:rsidP="00D829C2">
      <w:pPr>
        <w:numPr>
          <w:ilvl w:val="1"/>
          <w:numId w:val="21"/>
        </w:numPr>
        <w:tabs>
          <w:tab w:val="clear" w:pos="1440"/>
        </w:tabs>
        <w:spacing w:after="60"/>
        <w:ind w:left="360"/>
      </w:pPr>
      <w:r>
        <w:t xml:space="preserve">Interview messaging, e.g., </w:t>
      </w:r>
    </w:p>
    <w:p w14:paraId="3ADF3F4E" w14:textId="77777777" w:rsidR="00B97B59" w:rsidRPr="00B97B59" w:rsidRDefault="3082C079" w:rsidP="00D829C2">
      <w:pPr>
        <w:numPr>
          <w:ilvl w:val="2"/>
          <w:numId w:val="21"/>
        </w:numPr>
        <w:spacing w:after="60"/>
        <w:ind w:left="720"/>
      </w:pPr>
      <w:r>
        <w:t>Interview Invitation (to include background, key areas of interest/highlighted interview questions)</w:t>
      </w:r>
    </w:p>
    <w:p w14:paraId="218C7412" w14:textId="77777777" w:rsidR="00B97B59" w:rsidRDefault="3082C079" w:rsidP="00D829C2">
      <w:pPr>
        <w:numPr>
          <w:ilvl w:val="2"/>
          <w:numId w:val="21"/>
        </w:numPr>
        <w:spacing w:after="60"/>
        <w:ind w:left="720"/>
      </w:pPr>
      <w:r>
        <w:t>Follow up and/or Thank you email</w:t>
      </w:r>
    </w:p>
    <w:p w14:paraId="244D9D20" w14:textId="77777777" w:rsidR="00A9608C" w:rsidRDefault="3082C079" w:rsidP="00A9608C">
      <w:pPr>
        <w:numPr>
          <w:ilvl w:val="1"/>
          <w:numId w:val="21"/>
        </w:numPr>
        <w:tabs>
          <w:tab w:val="clear" w:pos="1440"/>
        </w:tabs>
        <w:spacing w:after="60"/>
        <w:ind w:left="360"/>
      </w:pPr>
      <w:r>
        <w:t>Questions for Interview</w:t>
      </w:r>
    </w:p>
    <w:p w14:paraId="50918C25" w14:textId="77777777" w:rsidR="00A9608C" w:rsidRDefault="00A9608C" w:rsidP="00A9608C">
      <w:pPr>
        <w:spacing w:after="60"/>
        <w:ind w:left="360"/>
      </w:pPr>
    </w:p>
    <w:p w14:paraId="7ABA5821" w14:textId="77777777" w:rsidR="00622968" w:rsidRDefault="00622968" w:rsidP="003A1B09">
      <w:pPr>
        <w:pStyle w:val="Heading3"/>
      </w:pPr>
      <w:bookmarkStart w:id="47" w:name="_Toc531378499"/>
      <w:r>
        <w:t>Reporting and analysis</w:t>
      </w:r>
      <w:bookmarkEnd w:id="47"/>
    </w:p>
    <w:p w14:paraId="59D3F162" w14:textId="77777777" w:rsidR="00B97B59" w:rsidRDefault="3082C079" w:rsidP="00B97B59">
      <w:r>
        <w:t>MITRE will analyze the interview data and develop key findings, summarizing the major themes and patterns of</w:t>
      </w:r>
      <w:r w:rsidR="00AC7637">
        <w:t xml:space="preserve"> the interview data. A</w:t>
      </w:r>
      <w:r w:rsidR="00AC7637" w:rsidRPr="00AC7637">
        <w:t xml:space="preserve">s part of </w:t>
      </w:r>
      <w:r w:rsidR="005D50FB">
        <w:t xml:space="preserve">the </w:t>
      </w:r>
      <w:r w:rsidR="00AC7637" w:rsidRPr="00AC7637">
        <w:t>overall MITRE Form W</w:t>
      </w:r>
      <w:r w:rsidR="006E3BAE">
        <w:t>-</w:t>
      </w:r>
      <w:r w:rsidR="00AC7637" w:rsidRPr="00AC7637">
        <w:t>4 Final Technical Report</w:t>
      </w:r>
      <w:r w:rsidR="00AC7637">
        <w:t xml:space="preserve">, MITRE will develop a </w:t>
      </w:r>
      <w:r w:rsidR="00AC7637" w:rsidRPr="00AC7637">
        <w:t>Form W</w:t>
      </w:r>
      <w:r w:rsidR="006E3BAE">
        <w:t>-</w:t>
      </w:r>
      <w:r w:rsidR="00AC7637" w:rsidRPr="00AC7637">
        <w:t xml:space="preserve">4 </w:t>
      </w:r>
      <w:r w:rsidR="007E6CA7">
        <w:t xml:space="preserve">Payroll </w:t>
      </w:r>
      <w:r w:rsidR="005D50FB">
        <w:t>P</w:t>
      </w:r>
      <w:r w:rsidR="007E6CA7">
        <w:t xml:space="preserve">rocessing </w:t>
      </w:r>
      <w:r w:rsidR="005D50FB">
        <w:t>C</w:t>
      </w:r>
      <w:r w:rsidR="007E6CA7">
        <w:t>ompanies</w:t>
      </w:r>
      <w:r w:rsidR="00AC7637">
        <w:t xml:space="preserve"> Interview Report to </w:t>
      </w:r>
      <w:r>
        <w:t xml:space="preserve">include </w:t>
      </w:r>
      <w:r w:rsidR="00AC7637">
        <w:t>key findings</w:t>
      </w:r>
      <w:r>
        <w:t xml:space="preserve"> and recommendations regarding the </w:t>
      </w:r>
      <w:r w:rsidR="004355B9">
        <w:t>payroll processing companies</w:t>
      </w:r>
      <w:r>
        <w:t xml:space="preserve">’ feedback on the </w:t>
      </w:r>
      <w:r w:rsidR="005D50FB">
        <w:t xml:space="preserve">proposed new </w:t>
      </w:r>
      <w:r>
        <w:t xml:space="preserve">Form </w:t>
      </w:r>
      <w:r w:rsidR="00FA1CAF">
        <w:t>W-4</w:t>
      </w:r>
      <w:r>
        <w:t xml:space="preserve"> and its impact. </w:t>
      </w:r>
    </w:p>
    <w:p w14:paraId="32E01F22" w14:textId="77777777" w:rsidR="003E1C58" w:rsidRDefault="003E1C58" w:rsidP="00B97B59"/>
    <w:p w14:paraId="5B172FB8" w14:textId="77777777" w:rsidR="00B97B59" w:rsidRDefault="3082C079" w:rsidP="00B97B59">
      <w:r>
        <w:t xml:space="preserve">MITRE will provide interim status updates </w:t>
      </w:r>
      <w:r w:rsidR="00F91554">
        <w:t xml:space="preserve">to W&amp;I </w:t>
      </w:r>
      <w:r>
        <w:t>regarding progress on interviews and preliminary observations throughout the interview process.</w:t>
      </w:r>
    </w:p>
    <w:p w14:paraId="238E93EA" w14:textId="77777777" w:rsidR="00622968" w:rsidRPr="00A26794" w:rsidRDefault="00622968" w:rsidP="003A1B09">
      <w:pPr>
        <w:pStyle w:val="Heading2"/>
      </w:pPr>
      <w:bookmarkStart w:id="48" w:name="_Toc531378500"/>
      <w:r>
        <w:t>Limitations and considerations</w:t>
      </w:r>
      <w:bookmarkEnd w:id="48"/>
    </w:p>
    <w:p w14:paraId="2FCD4B54" w14:textId="77777777" w:rsidR="00622968" w:rsidRDefault="003C6D4D" w:rsidP="0092355F">
      <w:pPr>
        <w:pStyle w:val="BodyText"/>
      </w:pPr>
      <w:r>
        <w:t xml:space="preserve">It is possible that payroll companies might not be entirely honest in their interview responses as their business health is directly impacted by any changes to the </w:t>
      </w:r>
      <w:r w:rsidR="00815562">
        <w:t xml:space="preserve">Form </w:t>
      </w:r>
      <w:r>
        <w:t>W-4. For instance, if the new form were to reduce the need for payroll companies, they would be more inclined to offer negative opinions about the new form. This potential limitation is unlikely as businesses that outsource payroll operations will likely continue to do so.</w:t>
      </w:r>
    </w:p>
    <w:p w14:paraId="71CFAEC1" w14:textId="77777777" w:rsidR="000A6539" w:rsidRDefault="000A6539" w:rsidP="003A1B09">
      <w:pPr>
        <w:pStyle w:val="Heading1"/>
      </w:pPr>
      <w:bookmarkStart w:id="49" w:name="_Toc293499079"/>
      <w:bookmarkStart w:id="50" w:name="_Toc468868727"/>
      <w:bookmarkStart w:id="51" w:name="_Toc468869313"/>
      <w:bookmarkStart w:id="52" w:name="_Toc531378501"/>
      <w:r w:rsidRPr="001A1A0C">
        <w:rPr>
          <w:rFonts w:eastAsia="Times New Roman"/>
        </w:rPr>
        <w:t>Reference</w:t>
      </w:r>
      <w:r w:rsidR="00827077">
        <w:rPr>
          <w:rFonts w:eastAsia="Times New Roman"/>
        </w:rPr>
        <w:t>s</w:t>
      </w:r>
      <w:bookmarkEnd w:id="49"/>
      <w:bookmarkEnd w:id="50"/>
      <w:bookmarkEnd w:id="51"/>
      <w:bookmarkEnd w:id="52"/>
    </w:p>
    <w:p w14:paraId="477008C4" w14:textId="77777777" w:rsidR="004A77E7" w:rsidRDefault="004A77E7" w:rsidP="002C42A2">
      <w:pPr>
        <w:autoSpaceDE w:val="0"/>
        <w:autoSpaceDN w:val="0"/>
        <w:adjustRightInd w:val="0"/>
      </w:pPr>
      <w:r w:rsidRPr="002C42A2">
        <w:t>Bernard, H.R., Wutich, A., Ryan, G.W.</w:t>
      </w:r>
      <w:r w:rsidR="002C42A2" w:rsidRPr="002C42A2">
        <w:t xml:space="preserve"> (</w:t>
      </w:r>
      <w:r w:rsidRPr="002C42A2">
        <w:t>2016</w:t>
      </w:r>
      <w:r w:rsidR="002C42A2">
        <w:t>)</w:t>
      </w:r>
      <w:r w:rsidRPr="002C42A2">
        <w:t>. Analyzing Qualitative Data: System</w:t>
      </w:r>
      <w:r w:rsidRPr="004A77E7">
        <w:t>atic</w:t>
      </w:r>
      <w:r>
        <w:t xml:space="preserve"> </w:t>
      </w:r>
      <w:r w:rsidRPr="002C42A2">
        <w:t>Approaches. SAGE Publications.</w:t>
      </w:r>
    </w:p>
    <w:p w14:paraId="300D1B59" w14:textId="77777777" w:rsidR="002C42A2" w:rsidRPr="002C42A2" w:rsidRDefault="002C42A2" w:rsidP="002C42A2">
      <w:pPr>
        <w:autoSpaceDE w:val="0"/>
        <w:autoSpaceDN w:val="0"/>
        <w:adjustRightInd w:val="0"/>
      </w:pPr>
    </w:p>
    <w:p w14:paraId="01DEFE80" w14:textId="77777777" w:rsidR="00A071A1" w:rsidRDefault="00182ED0" w:rsidP="00182ED0">
      <w:pPr>
        <w:pStyle w:val="FootnoteText"/>
        <w:rPr>
          <w:sz w:val="24"/>
          <w:szCs w:val="24"/>
        </w:rPr>
      </w:pPr>
      <w:r w:rsidRPr="00182ED0">
        <w:rPr>
          <w:sz w:val="24"/>
          <w:szCs w:val="24"/>
        </w:rPr>
        <w:t>Detailed Research Plan for the Independent Assessment of the New Form 1040, The MITRE Corporation, July 11,2018</w:t>
      </w:r>
    </w:p>
    <w:p w14:paraId="62D62DD1" w14:textId="77777777" w:rsidR="00A071A1" w:rsidRDefault="00A071A1" w:rsidP="00182ED0">
      <w:pPr>
        <w:pStyle w:val="FootnoteText"/>
        <w:rPr>
          <w:sz w:val="24"/>
          <w:szCs w:val="24"/>
        </w:rPr>
      </w:pPr>
    </w:p>
    <w:p w14:paraId="4DA8A968" w14:textId="77777777" w:rsidR="00182ED0" w:rsidRDefault="00182ED0" w:rsidP="00182ED0">
      <w:pPr>
        <w:pStyle w:val="FootnoteText"/>
        <w:rPr>
          <w:sz w:val="24"/>
          <w:szCs w:val="24"/>
        </w:rPr>
      </w:pPr>
      <w:r w:rsidRPr="00182ED0">
        <w:rPr>
          <w:sz w:val="24"/>
          <w:szCs w:val="24"/>
        </w:rPr>
        <w:t>Bureau of Labor Statistics News Release USDL-18-1500, September 20, 2018.</w:t>
      </w:r>
    </w:p>
    <w:p w14:paraId="5A77DCA3" w14:textId="77777777" w:rsidR="00182ED0" w:rsidRDefault="00182ED0" w:rsidP="00182ED0">
      <w:pPr>
        <w:pStyle w:val="FootnoteText"/>
        <w:rPr>
          <w:sz w:val="24"/>
          <w:szCs w:val="24"/>
        </w:rPr>
      </w:pPr>
    </w:p>
    <w:p w14:paraId="43583B99" w14:textId="1FF2D4DF" w:rsidR="0042724C" w:rsidRDefault="002C42A2" w:rsidP="00182ED0">
      <w:pPr>
        <w:pStyle w:val="FootnoteText"/>
        <w:rPr>
          <w:sz w:val="24"/>
          <w:szCs w:val="24"/>
        </w:rPr>
      </w:pPr>
      <w:r w:rsidRPr="002C42A2">
        <w:rPr>
          <w:sz w:val="24"/>
          <w:szCs w:val="24"/>
        </w:rPr>
        <w:t xml:space="preserve">Usability Testing. (n.d.). </w:t>
      </w:r>
      <w:hyperlink r:id="rId23" w:history="1">
        <w:r w:rsidR="006573BB" w:rsidRPr="009B66F5">
          <w:rPr>
            <w:rStyle w:val="Hyperlink"/>
            <w:szCs w:val="24"/>
          </w:rPr>
          <w:t>https://www.usability.gov/how-to-and-tools/methods/usability-testing.html</w:t>
        </w:r>
      </w:hyperlink>
    </w:p>
    <w:p w14:paraId="7D1DF9C9" w14:textId="77777777" w:rsidR="006573BB" w:rsidRPr="006573BB" w:rsidRDefault="006573BB" w:rsidP="006573BB">
      <w:pPr>
        <w:pStyle w:val="Heading2"/>
        <w:rPr>
          <w:sz w:val="18"/>
          <w:szCs w:val="20"/>
          <w:highlight w:val="yellow"/>
        </w:rPr>
      </w:pPr>
      <w:r>
        <w:t>Paperwork Reduction Act Notice</w:t>
      </w:r>
    </w:p>
    <w:p w14:paraId="449EF6EB" w14:textId="35301159" w:rsidR="006573BB" w:rsidRPr="006573BB" w:rsidRDefault="006573BB" w:rsidP="006573BB">
      <w:pPr>
        <w:pStyle w:val="Heading2"/>
        <w:numPr>
          <w:ilvl w:val="0"/>
          <w:numId w:val="0"/>
        </w:numPr>
        <w:rPr>
          <w:sz w:val="18"/>
          <w:szCs w:val="20"/>
          <w:highlight w:val="yellow"/>
        </w:rPr>
      </w:pPr>
      <w:r w:rsidRPr="006573BB">
        <w:rPr>
          <w:sz w:val="18"/>
          <w:szCs w:val="20"/>
          <w:highlight w:val="yellow"/>
        </w:rPr>
        <w:t xml:space="preserve">We ask for the information on this </w:t>
      </w:r>
      <w:r>
        <w:rPr>
          <w:sz w:val="18"/>
          <w:szCs w:val="20"/>
          <w:highlight w:val="yellow"/>
        </w:rPr>
        <w:t xml:space="preserve">survey </w:t>
      </w:r>
      <w:r w:rsidRPr="006573BB">
        <w:rPr>
          <w:sz w:val="18"/>
          <w:szCs w:val="20"/>
          <w:highlight w:val="yellow"/>
        </w:rPr>
        <w:t xml:space="preserve">to carry out the Internal Revenue laws of the United States. You are </w:t>
      </w:r>
      <w:r>
        <w:rPr>
          <w:sz w:val="18"/>
          <w:szCs w:val="20"/>
          <w:highlight w:val="yellow"/>
        </w:rPr>
        <w:t xml:space="preserve">not </w:t>
      </w:r>
      <w:r w:rsidRPr="006573BB">
        <w:rPr>
          <w:sz w:val="18"/>
          <w:szCs w:val="20"/>
          <w:highlight w:val="yellow"/>
        </w:rPr>
        <w:t xml:space="preserve">required to give us the information. </w:t>
      </w:r>
      <w:r>
        <w:rPr>
          <w:sz w:val="18"/>
          <w:szCs w:val="20"/>
          <w:highlight w:val="yellow"/>
        </w:rPr>
        <w:t xml:space="preserve">Providing this information is voluntary.  </w:t>
      </w:r>
      <w:r w:rsidRPr="006573BB">
        <w:rPr>
          <w:sz w:val="18"/>
          <w:szCs w:val="20"/>
          <w:highlight w:val="yellow"/>
        </w:rPr>
        <w:t xml:space="preserve">We need it to ensure that </w:t>
      </w:r>
      <w:r>
        <w:rPr>
          <w:sz w:val="18"/>
          <w:szCs w:val="20"/>
          <w:highlight w:val="yellow"/>
        </w:rPr>
        <w:t xml:space="preserve">the agency is providing services to best meet the needs of the public.  </w:t>
      </w:r>
    </w:p>
    <w:p w14:paraId="21737522" w14:textId="7C4AC2C1" w:rsidR="006573BB" w:rsidRPr="006573BB" w:rsidRDefault="006573BB" w:rsidP="006573BB">
      <w:pPr>
        <w:pStyle w:val="FootnoteText"/>
        <w:rPr>
          <w:highlight w:val="yellow"/>
        </w:rPr>
      </w:pPr>
      <w:r w:rsidRPr="006573BB">
        <w:rPr>
          <w:highlight w:val="yellow"/>
        </w:rPr>
        <w:t xml:space="preserve">You are not required to provide the information requested on a </w:t>
      </w:r>
      <w:r>
        <w:rPr>
          <w:highlight w:val="yellow"/>
        </w:rPr>
        <w:t xml:space="preserve">survey </w:t>
      </w:r>
      <w:r w:rsidRPr="006573BB">
        <w:rPr>
          <w:highlight w:val="yellow"/>
        </w:rPr>
        <w:t>that is subject to the Paperwork Reduction Act unless the form displays a valid OMB control number. Books or records relating to a form or its instructions must be retained as long as their contents may become material in the administration of any Internal Revenue law. Generally, tax returns and return information are confidential, as required by Internal Revenue Code section 6103.</w:t>
      </w:r>
    </w:p>
    <w:p w14:paraId="65615212" w14:textId="3FC67C1F" w:rsidR="006573BB" w:rsidRPr="006573BB" w:rsidRDefault="006573BB" w:rsidP="006573BB">
      <w:pPr>
        <w:pStyle w:val="FootnoteText"/>
        <w:rPr>
          <w:highlight w:val="yellow"/>
        </w:rPr>
      </w:pPr>
      <w:r w:rsidRPr="006573BB">
        <w:rPr>
          <w:highlight w:val="yellow"/>
        </w:rPr>
        <w:t xml:space="preserve">The estimated </w:t>
      </w:r>
      <w:r>
        <w:rPr>
          <w:highlight w:val="yellow"/>
        </w:rPr>
        <w:t xml:space="preserve">time to complete this survey is 8 minutes.  This </w:t>
      </w:r>
      <w:r w:rsidRPr="006573BB">
        <w:rPr>
          <w:highlight w:val="yellow"/>
        </w:rPr>
        <w:t>is approved under OMB control number 1545-</w:t>
      </w:r>
      <w:r>
        <w:rPr>
          <w:highlight w:val="yellow"/>
        </w:rPr>
        <w:t>2256</w:t>
      </w:r>
      <w:r w:rsidRPr="006573BB">
        <w:rPr>
          <w:highlight w:val="yellow"/>
        </w:rPr>
        <w:t>.</w:t>
      </w:r>
    </w:p>
    <w:p w14:paraId="0F963192" w14:textId="7FAEFBA1" w:rsidR="006573BB" w:rsidRPr="002C42A2" w:rsidRDefault="006573BB" w:rsidP="006573BB">
      <w:pPr>
        <w:pStyle w:val="FootnoteText"/>
        <w:rPr>
          <w:highlight w:val="yellow"/>
        </w:rPr>
      </w:pPr>
      <w:r w:rsidRPr="006573BB">
        <w:rPr>
          <w:highlight w:val="yellow"/>
        </w:rPr>
        <w:t xml:space="preserve">If you have comments concerning the accuracy of these time estimates or suggestions for making this </w:t>
      </w:r>
      <w:r>
        <w:rPr>
          <w:highlight w:val="yellow"/>
        </w:rPr>
        <w:t xml:space="preserve">survey </w:t>
      </w:r>
      <w:r w:rsidRPr="006573BB">
        <w:rPr>
          <w:highlight w:val="yellow"/>
        </w:rPr>
        <w:t xml:space="preserve">simpler, we would be happy to hear from you. You can send us comments to the Internal Revenue Service, Tax Forms and Publications Division, 1111 Constitution Ave. NW, IR-6526, Washington, DC 20224. </w:t>
      </w:r>
      <w:r w:rsidRPr="006573BB">
        <w:rPr>
          <w:b/>
          <w:bCs/>
          <w:highlight w:val="yellow"/>
        </w:rPr>
        <w:t xml:space="preserve">Do not send the </w:t>
      </w:r>
      <w:r w:rsidR="00601510">
        <w:rPr>
          <w:b/>
          <w:bCs/>
          <w:highlight w:val="yellow"/>
        </w:rPr>
        <w:t xml:space="preserve">survey </w:t>
      </w:r>
      <w:r w:rsidRPr="006573BB">
        <w:rPr>
          <w:b/>
          <w:bCs/>
          <w:highlight w:val="yellow"/>
        </w:rPr>
        <w:t xml:space="preserve">form to this address. </w:t>
      </w:r>
    </w:p>
    <w:sectPr w:rsidR="006573BB" w:rsidRPr="002C42A2" w:rsidSect="00EA3548">
      <w:headerReference w:type="default" r:id="rId2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4068C" w14:textId="77777777" w:rsidR="006573BB" w:rsidRDefault="006573BB" w:rsidP="00F34455">
      <w:r>
        <w:separator/>
      </w:r>
    </w:p>
    <w:p w14:paraId="5B9BE03B" w14:textId="77777777" w:rsidR="006573BB" w:rsidRDefault="006573BB"/>
    <w:p w14:paraId="05F61A31" w14:textId="77777777" w:rsidR="006573BB" w:rsidRDefault="006573BB"/>
    <w:p w14:paraId="4D578CB6" w14:textId="77777777" w:rsidR="006573BB" w:rsidRDefault="006573BB"/>
    <w:p w14:paraId="32BE03D3" w14:textId="77777777" w:rsidR="006573BB" w:rsidRDefault="006573BB"/>
    <w:p w14:paraId="3EA58A19" w14:textId="77777777" w:rsidR="006573BB" w:rsidRDefault="006573BB"/>
  </w:endnote>
  <w:endnote w:type="continuationSeparator" w:id="0">
    <w:p w14:paraId="41F674AD" w14:textId="77777777" w:rsidR="006573BB" w:rsidRDefault="006573BB" w:rsidP="00F34455">
      <w:r>
        <w:continuationSeparator/>
      </w:r>
    </w:p>
    <w:p w14:paraId="26E6EA8A" w14:textId="77777777" w:rsidR="006573BB" w:rsidRDefault="006573BB"/>
    <w:p w14:paraId="03C073DF" w14:textId="77777777" w:rsidR="006573BB" w:rsidRDefault="006573BB"/>
    <w:p w14:paraId="0929ED49" w14:textId="77777777" w:rsidR="006573BB" w:rsidRDefault="006573BB"/>
    <w:p w14:paraId="2880B0A2" w14:textId="77777777" w:rsidR="006573BB" w:rsidRDefault="006573BB"/>
    <w:p w14:paraId="6C0509A5" w14:textId="77777777" w:rsidR="006573BB" w:rsidRDefault="006573BB"/>
  </w:endnote>
  <w:endnote w:type="continuationNotice" w:id="1">
    <w:p w14:paraId="4E557320" w14:textId="77777777" w:rsidR="006573BB" w:rsidRDefault="00657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Bold">
    <w:altName w:val="Arial Narrow"/>
    <w:panose1 w:val="020B0706020202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0B251" w14:textId="77777777" w:rsidR="006573BB" w:rsidRDefault="006573BB" w:rsidP="00FE0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CB5B5" w14:textId="77777777" w:rsidR="006573BB" w:rsidRPr="00FE03E3" w:rsidRDefault="006573BB" w:rsidP="00FE03E3">
    <w:pPr>
      <w:pStyle w:val="Footer"/>
    </w:pPr>
    <w:r w:rsidRPr="00FE03E3">
      <w:t>PRE-DECISIONAL DRAFT – FOR INTERNAL IRS W&amp;I USE ONLY – NOT FOR PUBLIC RELEASE</w:t>
    </w:r>
  </w:p>
  <w:p w14:paraId="23C3C742" w14:textId="77777777" w:rsidR="006573BB" w:rsidRDefault="006573BB" w:rsidP="00FE03E3">
    <w:pPr>
      <w:pStyle w:val="Footer"/>
      <w:rPr>
        <w:noProof/>
      </w:rPr>
    </w:pPr>
    <w:r w:rsidDel="007A5132">
      <w:t xml:space="preserve"> </w:t>
    </w:r>
    <w:r>
      <w:fldChar w:fldCharType="begin"/>
    </w:r>
    <w:r>
      <w:instrText xml:space="preserve"> PAGE   \* MERGEFORMAT </w:instrText>
    </w:r>
    <w:r>
      <w:fldChar w:fldCharType="separate"/>
    </w:r>
    <w:r>
      <w:rPr>
        <w:noProof/>
      </w:rPr>
      <w:t>iii</w:t>
    </w:r>
    <w:r>
      <w:rPr>
        <w:noProof/>
      </w:rPr>
      <w:fldChar w:fldCharType="end"/>
    </w:r>
  </w:p>
  <w:p w14:paraId="28BFF509" w14:textId="77777777" w:rsidR="006573BB" w:rsidRDefault="006573BB" w:rsidP="00FE03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9B32" w14:textId="77777777" w:rsidR="006573BB" w:rsidRDefault="006573BB" w:rsidP="00FE03E3">
    <w:pPr>
      <w:pStyle w:val="Footer"/>
    </w:pPr>
    <w:r>
      <w:t>PRE-DECISIONAL DRAFT – FOR INTERNAL IRS W&amp;I USE ONLY – NOT FOR PUBLIC RELEASE</w:t>
    </w:r>
    <w:r w:rsidDel="007A513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B555B" w14:textId="77777777" w:rsidR="006573BB" w:rsidRDefault="006573BB" w:rsidP="00F34455">
      <w:r>
        <w:separator/>
      </w:r>
    </w:p>
    <w:p w14:paraId="49065F3F" w14:textId="77777777" w:rsidR="006573BB" w:rsidRDefault="006573BB"/>
  </w:footnote>
  <w:footnote w:type="continuationSeparator" w:id="0">
    <w:p w14:paraId="2CB4867E" w14:textId="77777777" w:rsidR="006573BB" w:rsidRDefault="006573BB" w:rsidP="00F34455">
      <w:r>
        <w:continuationSeparator/>
      </w:r>
    </w:p>
    <w:p w14:paraId="249864BE" w14:textId="77777777" w:rsidR="006573BB" w:rsidRDefault="006573BB"/>
    <w:p w14:paraId="055DA61E" w14:textId="77777777" w:rsidR="006573BB" w:rsidRDefault="006573BB"/>
    <w:p w14:paraId="74BA7F3F" w14:textId="77777777" w:rsidR="006573BB" w:rsidRDefault="006573BB"/>
    <w:p w14:paraId="31B0967D" w14:textId="77777777" w:rsidR="006573BB" w:rsidRDefault="006573BB"/>
    <w:p w14:paraId="5E8A03F6" w14:textId="77777777" w:rsidR="006573BB" w:rsidRDefault="006573BB"/>
  </w:footnote>
  <w:footnote w:type="continuationNotice" w:id="1">
    <w:p w14:paraId="3D17886E" w14:textId="77777777" w:rsidR="006573BB" w:rsidRDefault="006573BB"/>
  </w:footnote>
  <w:footnote w:id="2">
    <w:p w14:paraId="42FA3F73" w14:textId="77777777" w:rsidR="006573BB" w:rsidRPr="009578A1" w:rsidRDefault="006573BB">
      <w:pPr>
        <w:pStyle w:val="FootnoteText"/>
      </w:pPr>
      <w:r>
        <w:rPr>
          <w:rStyle w:val="FootnoteReference"/>
        </w:rPr>
        <w:footnoteRef/>
      </w:r>
      <w:r>
        <w:t xml:space="preserve"> </w:t>
      </w:r>
      <w:r w:rsidRPr="008516A0">
        <w:rPr>
          <w:i/>
        </w:rPr>
        <w:t>Detailed Research Plan for the Independent Assessment of the New Form 1040</w:t>
      </w:r>
      <w:r>
        <w:t>, The MITRE Corporation, July 11,2018</w:t>
      </w:r>
    </w:p>
  </w:footnote>
  <w:footnote w:id="3">
    <w:p w14:paraId="1560EC42" w14:textId="77777777" w:rsidR="006573BB" w:rsidRDefault="006573BB" w:rsidP="00C745DB">
      <w:pPr>
        <w:pStyle w:val="FootnoteText"/>
      </w:pPr>
      <w:r>
        <w:rPr>
          <w:rStyle w:val="FootnoteReference"/>
        </w:rPr>
        <w:footnoteRef/>
      </w:r>
      <w:r>
        <w:t xml:space="preserve"> “In January 2018, median employee tenure (the point at which half of all workers had more tenure and</w:t>
      </w:r>
    </w:p>
    <w:p w14:paraId="42544C69" w14:textId="77777777" w:rsidR="006573BB" w:rsidRDefault="006573BB" w:rsidP="00C745DB">
      <w:pPr>
        <w:pStyle w:val="FootnoteText"/>
      </w:pPr>
      <w:r>
        <w:t>half had less tenure) for men was 4.3 years, unchanged from January 2016. Median tenure for women, at</w:t>
      </w:r>
    </w:p>
    <w:p w14:paraId="370426F8" w14:textId="77777777" w:rsidR="006573BB" w:rsidRDefault="006573BB" w:rsidP="00C745DB">
      <w:pPr>
        <w:pStyle w:val="FootnoteText"/>
      </w:pPr>
      <w:r>
        <w:t xml:space="preserve">4.0 years in January 2018, also was unchanged from January 2016.” </w:t>
      </w:r>
      <w:r w:rsidRPr="00736860">
        <w:rPr>
          <w:i/>
        </w:rPr>
        <w:t>Bureau of Labor Statistics News Release USDL-18-1500</w:t>
      </w:r>
      <w:r>
        <w:t xml:space="preserve">, </w:t>
      </w:r>
      <w:r w:rsidRPr="00736860">
        <w:rPr>
          <w:i/>
        </w:rPr>
        <w:t>September 20, 2018.</w:t>
      </w:r>
    </w:p>
  </w:footnote>
  <w:footnote w:id="4">
    <w:p w14:paraId="3557D53B" w14:textId="77777777" w:rsidR="006573BB" w:rsidRDefault="006573BB">
      <w:pPr>
        <w:pStyle w:val="FootnoteText"/>
      </w:pPr>
      <w:r>
        <w:rPr>
          <w:rStyle w:val="FootnoteReference"/>
        </w:rPr>
        <w:footnoteRef/>
      </w:r>
      <w:r>
        <w:t xml:space="preserve"> </w:t>
      </w:r>
      <w:r w:rsidRPr="00053815">
        <w:t>Bernard, H. R., Wutich, A., &amp; Ryan, G. W., 2016</w:t>
      </w:r>
    </w:p>
  </w:footnote>
  <w:footnote w:id="5">
    <w:p w14:paraId="059C09CF" w14:textId="77777777" w:rsidR="006573BB" w:rsidRDefault="006573BB">
      <w:pPr>
        <w:pStyle w:val="FootnoteText"/>
      </w:pPr>
      <w:r>
        <w:rPr>
          <w:rStyle w:val="FootnoteReference"/>
        </w:rPr>
        <w:footnoteRef/>
      </w:r>
      <w:r>
        <w:t xml:space="preserve"> Usability interviews are recommended as the proper method for collecting data on whether or not users can complete a task, whether they have difficulties that could be addressed by making changes to the form, and how satisfied users are (see “Usability Testing,” available at: </w:t>
      </w:r>
      <w:r w:rsidRPr="00E80FF9">
        <w:t>https://www.usability.gov/how-to-and-tools/methods/usability-testing.html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61F37" w14:textId="77777777" w:rsidR="006573BB" w:rsidRDefault="006573BB" w:rsidP="00BA65D3">
    <w:r>
      <w:t>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AD4A6" w14:textId="77777777" w:rsidR="006573BB" w:rsidRDefault="006573BB" w:rsidP="007A5132">
    <w:pPr>
      <w:pStyle w:val="Footer"/>
    </w:pPr>
    <w:r>
      <w:t>PRE-DECISIONAL DRAFT – FOR INTERNAL IRS W&amp;I USE ONLY – NOT FOR PUBLIC RELEASE</w:t>
    </w:r>
  </w:p>
  <w:p w14:paraId="0D3CA486" w14:textId="77777777" w:rsidR="006573BB" w:rsidRPr="004B684A" w:rsidRDefault="006573BB" w:rsidP="004B684A">
    <w:pPr>
      <w:pStyle w:val="Header"/>
    </w:pPr>
    <w:r w:rsidDel="007A5132">
      <w:rPr>
        <w:b/>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92D7" w14:textId="77777777" w:rsidR="006573BB" w:rsidRDefault="006573BB" w:rsidP="007A5132">
    <w:pPr>
      <w:pStyle w:val="Footer"/>
    </w:pPr>
    <w:r>
      <w:t>PRE-DECISIONAL DRAFT – FOR INTERNAL IRS W&amp;I USE ONLY – NOT FOR PUBLIC RELEASE</w:t>
    </w:r>
  </w:p>
  <w:p w14:paraId="5260FA27" w14:textId="77777777" w:rsidR="006573BB" w:rsidRDefault="006573BB" w:rsidP="00FE03E3">
    <w:pPr>
      <w:pStyle w:val="Header"/>
    </w:pPr>
    <w:r w:rsidDel="007A5132">
      <w:rPr>
        <w:b/>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4D198" w14:textId="77777777" w:rsidR="006573BB" w:rsidRDefault="006573BB" w:rsidP="00BA65D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9F5EC" w14:textId="77777777" w:rsidR="006573BB" w:rsidRDefault="006573BB" w:rsidP="007A5132">
    <w:pPr>
      <w:pStyle w:val="Footer"/>
    </w:pPr>
    <w:r>
      <w:t>PRE-DECISIONAL DRAFT – FOR INTERNAL IRS W&amp;I USE ONLY – NOT FOR PUBLIC RELEASE</w:t>
    </w:r>
  </w:p>
  <w:p w14:paraId="5D9C2D1C" w14:textId="77777777" w:rsidR="006573BB" w:rsidRPr="00AF12F0" w:rsidRDefault="006573BB" w:rsidP="00AF1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45A8962"/>
    <w:lvl w:ilvl="0">
      <w:start w:val="1"/>
      <w:numFmt w:val="bullet"/>
      <w:pStyle w:val="ListBullet4"/>
      <w:lvlText w:val=""/>
      <w:lvlJc w:val="left"/>
      <w:pPr>
        <w:ind w:left="1440" w:hanging="360"/>
      </w:pPr>
      <w:rPr>
        <w:rFonts w:ascii="Symbol" w:hAnsi="Symbol" w:hint="default"/>
      </w:rPr>
    </w:lvl>
  </w:abstractNum>
  <w:abstractNum w:abstractNumId="1">
    <w:nsid w:val="FFFFFF82"/>
    <w:multiLevelType w:val="singleLevel"/>
    <w:tmpl w:val="27E85E42"/>
    <w:lvl w:ilvl="0">
      <w:start w:val="1"/>
      <w:numFmt w:val="bullet"/>
      <w:pStyle w:val="ListBullet3"/>
      <w:lvlText w:val=""/>
      <w:lvlJc w:val="left"/>
      <w:pPr>
        <w:ind w:left="1080" w:hanging="360"/>
      </w:pPr>
      <w:rPr>
        <w:rFonts w:ascii="Wingdings" w:hAnsi="Wingdings" w:hint="default"/>
      </w:rPr>
    </w:lvl>
  </w:abstractNum>
  <w:abstractNum w:abstractNumId="2">
    <w:nsid w:val="FFFFFF83"/>
    <w:multiLevelType w:val="singleLevel"/>
    <w:tmpl w:val="31E0A998"/>
    <w:lvl w:ilvl="0">
      <w:start w:val="1"/>
      <w:numFmt w:val="bullet"/>
      <w:pStyle w:val="ListBullet2"/>
      <w:lvlText w:val="o"/>
      <w:lvlJc w:val="left"/>
      <w:pPr>
        <w:ind w:left="720" w:hanging="360"/>
      </w:pPr>
      <w:rPr>
        <w:rFonts w:ascii="Courier New" w:hAnsi="Courier New" w:cs="Courier New" w:hint="default"/>
      </w:rPr>
    </w:lvl>
  </w:abstractNum>
  <w:abstractNum w:abstractNumId="3">
    <w:nsid w:val="06687B2C"/>
    <w:multiLevelType w:val="hybridMultilevel"/>
    <w:tmpl w:val="1E6215A6"/>
    <w:lvl w:ilvl="0" w:tplc="C84A76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D637F"/>
    <w:multiLevelType w:val="hybridMultilevel"/>
    <w:tmpl w:val="86D07898"/>
    <w:lvl w:ilvl="0" w:tplc="3A040EC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C6290"/>
    <w:multiLevelType w:val="hybridMultilevel"/>
    <w:tmpl w:val="14A8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90612"/>
    <w:multiLevelType w:val="hybridMultilevel"/>
    <w:tmpl w:val="2AC2C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C6A37"/>
    <w:multiLevelType w:val="hybridMultilevel"/>
    <w:tmpl w:val="2AC2C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B787D"/>
    <w:multiLevelType w:val="hybridMultilevel"/>
    <w:tmpl w:val="E6748876"/>
    <w:lvl w:ilvl="0" w:tplc="DC3C6758">
      <w:start w:val="1"/>
      <w:numFmt w:val="bullet"/>
      <w:pStyle w:val="TableListBullet1"/>
      <w:lvlText w:val=""/>
      <w:lvlJc w:val="left"/>
      <w:pPr>
        <w:ind w:left="720" w:hanging="360"/>
      </w:pPr>
      <w:rPr>
        <w:rFonts w:ascii="Symbol" w:hAnsi="Symbol" w:hint="default"/>
      </w:rPr>
    </w:lvl>
    <w:lvl w:ilvl="1" w:tplc="A0D6DBF0">
      <w:start w:val="1"/>
      <w:numFmt w:val="bullet"/>
      <w:pStyle w:val="Table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557FA"/>
    <w:multiLevelType w:val="hybridMultilevel"/>
    <w:tmpl w:val="FFF04BBC"/>
    <w:lvl w:ilvl="0" w:tplc="D86A1208">
      <w:numFmt w:val="bullet"/>
      <w:lvlText w:val="-"/>
      <w:lvlJc w:val="left"/>
      <w:pPr>
        <w:ind w:left="413" w:hanging="360"/>
      </w:pPr>
      <w:rPr>
        <w:rFonts w:ascii="Times New Roman" w:eastAsia="Times New Roman" w:hAnsi="Times New Roman" w:cs="Times New Roman"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0">
    <w:nsid w:val="1E357F0D"/>
    <w:multiLevelType w:val="hybridMultilevel"/>
    <w:tmpl w:val="713EBA3C"/>
    <w:lvl w:ilvl="0" w:tplc="26062522">
      <w:start w:val="1"/>
      <w:numFmt w:val="decimal"/>
      <w:pStyle w:val="NumberedList3"/>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D463A"/>
    <w:multiLevelType w:val="hybridMultilevel"/>
    <w:tmpl w:val="2136A040"/>
    <w:lvl w:ilvl="0" w:tplc="23C82E00">
      <w:start w:val="1"/>
      <w:numFmt w:val="decimal"/>
      <w:pStyle w:val="Reference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506FA"/>
    <w:multiLevelType w:val="hybridMultilevel"/>
    <w:tmpl w:val="B0F2DC1A"/>
    <w:lvl w:ilvl="0" w:tplc="3A040EC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70E46"/>
    <w:multiLevelType w:val="hybridMultilevel"/>
    <w:tmpl w:val="114604FC"/>
    <w:lvl w:ilvl="0" w:tplc="0409000F">
      <w:start w:val="1"/>
      <w:numFmt w:val="decimal"/>
      <w:lvlText w:val="%1."/>
      <w:lvlJc w:val="left"/>
      <w:pPr>
        <w:tabs>
          <w:tab w:val="num" w:pos="360"/>
        </w:tabs>
        <w:ind w:left="360" w:hanging="360"/>
      </w:pPr>
      <w:rPr>
        <w:rFonts w:hint="default"/>
      </w:rPr>
    </w:lvl>
    <w:lvl w:ilvl="1" w:tplc="A25A06E4">
      <w:start w:val="1"/>
      <w:numFmt w:val="decimal"/>
      <w:lvlText w:val="%2."/>
      <w:lvlJc w:val="left"/>
      <w:pPr>
        <w:tabs>
          <w:tab w:val="num" w:pos="1080"/>
        </w:tabs>
        <w:ind w:left="1080" w:hanging="360"/>
      </w:pPr>
      <w:rPr>
        <w:rFonts w:ascii="Times New Roman" w:eastAsia="Times New Roman" w:hAnsi="Times New Roman" w:cs="Times New Roman"/>
      </w:rPr>
    </w:lvl>
    <w:lvl w:ilvl="2" w:tplc="617412C4" w:tentative="1">
      <w:start w:val="1"/>
      <w:numFmt w:val="bullet"/>
      <w:lvlText w:val=""/>
      <w:lvlJc w:val="left"/>
      <w:pPr>
        <w:tabs>
          <w:tab w:val="num" w:pos="1800"/>
        </w:tabs>
        <w:ind w:left="1800" w:hanging="360"/>
      </w:pPr>
      <w:rPr>
        <w:rFonts w:ascii="Wingdings" w:hAnsi="Wingdings" w:hint="default"/>
      </w:rPr>
    </w:lvl>
    <w:lvl w:ilvl="3" w:tplc="5DD67034" w:tentative="1">
      <w:start w:val="1"/>
      <w:numFmt w:val="bullet"/>
      <w:lvlText w:val=""/>
      <w:lvlJc w:val="left"/>
      <w:pPr>
        <w:tabs>
          <w:tab w:val="num" w:pos="2520"/>
        </w:tabs>
        <w:ind w:left="2520" w:hanging="360"/>
      </w:pPr>
      <w:rPr>
        <w:rFonts w:ascii="Wingdings" w:hAnsi="Wingdings" w:hint="default"/>
      </w:rPr>
    </w:lvl>
    <w:lvl w:ilvl="4" w:tplc="D584C232" w:tentative="1">
      <w:start w:val="1"/>
      <w:numFmt w:val="bullet"/>
      <w:lvlText w:val=""/>
      <w:lvlJc w:val="left"/>
      <w:pPr>
        <w:tabs>
          <w:tab w:val="num" w:pos="3240"/>
        </w:tabs>
        <w:ind w:left="3240" w:hanging="360"/>
      </w:pPr>
      <w:rPr>
        <w:rFonts w:ascii="Wingdings" w:hAnsi="Wingdings" w:hint="default"/>
      </w:rPr>
    </w:lvl>
    <w:lvl w:ilvl="5" w:tplc="7968FDA2" w:tentative="1">
      <w:start w:val="1"/>
      <w:numFmt w:val="bullet"/>
      <w:lvlText w:val=""/>
      <w:lvlJc w:val="left"/>
      <w:pPr>
        <w:tabs>
          <w:tab w:val="num" w:pos="3960"/>
        </w:tabs>
        <w:ind w:left="3960" w:hanging="360"/>
      </w:pPr>
      <w:rPr>
        <w:rFonts w:ascii="Wingdings" w:hAnsi="Wingdings" w:hint="default"/>
      </w:rPr>
    </w:lvl>
    <w:lvl w:ilvl="6" w:tplc="B288921A" w:tentative="1">
      <w:start w:val="1"/>
      <w:numFmt w:val="bullet"/>
      <w:lvlText w:val=""/>
      <w:lvlJc w:val="left"/>
      <w:pPr>
        <w:tabs>
          <w:tab w:val="num" w:pos="4680"/>
        </w:tabs>
        <w:ind w:left="4680" w:hanging="360"/>
      </w:pPr>
      <w:rPr>
        <w:rFonts w:ascii="Wingdings" w:hAnsi="Wingdings" w:hint="default"/>
      </w:rPr>
    </w:lvl>
    <w:lvl w:ilvl="7" w:tplc="5CBACEAC" w:tentative="1">
      <w:start w:val="1"/>
      <w:numFmt w:val="bullet"/>
      <w:lvlText w:val=""/>
      <w:lvlJc w:val="left"/>
      <w:pPr>
        <w:tabs>
          <w:tab w:val="num" w:pos="5400"/>
        </w:tabs>
        <w:ind w:left="5400" w:hanging="360"/>
      </w:pPr>
      <w:rPr>
        <w:rFonts w:ascii="Wingdings" w:hAnsi="Wingdings" w:hint="default"/>
      </w:rPr>
    </w:lvl>
    <w:lvl w:ilvl="8" w:tplc="5CBAC286" w:tentative="1">
      <w:start w:val="1"/>
      <w:numFmt w:val="bullet"/>
      <w:lvlText w:val=""/>
      <w:lvlJc w:val="left"/>
      <w:pPr>
        <w:tabs>
          <w:tab w:val="num" w:pos="6120"/>
        </w:tabs>
        <w:ind w:left="6120" w:hanging="360"/>
      </w:pPr>
      <w:rPr>
        <w:rFonts w:ascii="Wingdings" w:hAnsi="Wingdings" w:hint="default"/>
      </w:rPr>
    </w:lvl>
  </w:abstractNum>
  <w:abstractNum w:abstractNumId="14">
    <w:nsid w:val="26331C58"/>
    <w:multiLevelType w:val="hybridMultilevel"/>
    <w:tmpl w:val="97BECD06"/>
    <w:lvl w:ilvl="0" w:tplc="F56E131C">
      <w:start w:val="1"/>
      <w:numFmt w:val="bullet"/>
      <w:pStyle w:val="List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674609F"/>
    <w:multiLevelType w:val="hybridMultilevel"/>
    <w:tmpl w:val="222E8826"/>
    <w:lvl w:ilvl="0" w:tplc="C2D86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8C43AE"/>
    <w:multiLevelType w:val="hybridMultilevel"/>
    <w:tmpl w:val="78C8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985EF7"/>
    <w:multiLevelType w:val="hybridMultilevel"/>
    <w:tmpl w:val="CE8A1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F6449"/>
    <w:multiLevelType w:val="hybridMultilevel"/>
    <w:tmpl w:val="4FB44372"/>
    <w:lvl w:ilvl="0" w:tplc="98D0FB3C">
      <w:start w:val="1"/>
      <w:numFmt w:val="bullet"/>
      <w:lvlText w:val="•"/>
      <w:lvlJc w:val="left"/>
      <w:pPr>
        <w:tabs>
          <w:tab w:val="num" w:pos="720"/>
        </w:tabs>
        <w:ind w:left="720" w:hanging="360"/>
      </w:pPr>
      <w:rPr>
        <w:rFonts w:ascii="Arial" w:hAnsi="Arial" w:hint="default"/>
      </w:rPr>
    </w:lvl>
    <w:lvl w:ilvl="1" w:tplc="3A040ECE">
      <w:start w:val="1"/>
      <w:numFmt w:val="decimal"/>
      <w:lvlText w:val="%2."/>
      <w:lvlJc w:val="left"/>
      <w:pPr>
        <w:tabs>
          <w:tab w:val="num" w:pos="1440"/>
        </w:tabs>
        <w:ind w:left="1440" w:hanging="360"/>
      </w:pPr>
      <w:rPr>
        <w:rFonts w:ascii="Times New Roman" w:eastAsia="Times New Roman" w:hAnsi="Times New Roman" w:cs="Times New Roman"/>
      </w:rPr>
    </w:lvl>
    <w:lvl w:ilvl="2" w:tplc="BD48150C">
      <w:start w:val="1"/>
      <w:numFmt w:val="bullet"/>
      <w:lvlText w:val="•"/>
      <w:lvlJc w:val="left"/>
      <w:pPr>
        <w:tabs>
          <w:tab w:val="num" w:pos="2160"/>
        </w:tabs>
        <w:ind w:left="2160" w:hanging="360"/>
      </w:pPr>
      <w:rPr>
        <w:rFonts w:ascii="Arial" w:hAnsi="Arial" w:hint="default"/>
      </w:rPr>
    </w:lvl>
    <w:lvl w:ilvl="3" w:tplc="E81C0264">
      <w:start w:val="1"/>
      <w:numFmt w:val="bullet"/>
      <w:lvlText w:val="-"/>
      <w:lvlJc w:val="left"/>
      <w:pPr>
        <w:ind w:left="2880" w:hanging="360"/>
      </w:pPr>
      <w:rPr>
        <w:rFonts w:ascii="Times New Roman" w:eastAsia="Times New Roman" w:hAnsi="Times New Roman" w:cs="Times New Roman" w:hint="default"/>
      </w:rPr>
    </w:lvl>
    <w:lvl w:ilvl="4" w:tplc="4588E8FE" w:tentative="1">
      <w:start w:val="1"/>
      <w:numFmt w:val="bullet"/>
      <w:lvlText w:val="•"/>
      <w:lvlJc w:val="left"/>
      <w:pPr>
        <w:tabs>
          <w:tab w:val="num" w:pos="3600"/>
        </w:tabs>
        <w:ind w:left="3600" w:hanging="360"/>
      </w:pPr>
      <w:rPr>
        <w:rFonts w:ascii="Arial" w:hAnsi="Arial" w:hint="default"/>
      </w:rPr>
    </w:lvl>
    <w:lvl w:ilvl="5" w:tplc="1AAA759A" w:tentative="1">
      <w:start w:val="1"/>
      <w:numFmt w:val="bullet"/>
      <w:lvlText w:val="•"/>
      <w:lvlJc w:val="left"/>
      <w:pPr>
        <w:tabs>
          <w:tab w:val="num" w:pos="4320"/>
        </w:tabs>
        <w:ind w:left="4320" w:hanging="360"/>
      </w:pPr>
      <w:rPr>
        <w:rFonts w:ascii="Arial" w:hAnsi="Arial" w:hint="default"/>
      </w:rPr>
    </w:lvl>
    <w:lvl w:ilvl="6" w:tplc="FD6C9DCC" w:tentative="1">
      <w:start w:val="1"/>
      <w:numFmt w:val="bullet"/>
      <w:lvlText w:val="•"/>
      <w:lvlJc w:val="left"/>
      <w:pPr>
        <w:tabs>
          <w:tab w:val="num" w:pos="5040"/>
        </w:tabs>
        <w:ind w:left="5040" w:hanging="360"/>
      </w:pPr>
      <w:rPr>
        <w:rFonts w:ascii="Arial" w:hAnsi="Arial" w:hint="default"/>
      </w:rPr>
    </w:lvl>
    <w:lvl w:ilvl="7" w:tplc="0968374A" w:tentative="1">
      <w:start w:val="1"/>
      <w:numFmt w:val="bullet"/>
      <w:lvlText w:val="•"/>
      <w:lvlJc w:val="left"/>
      <w:pPr>
        <w:tabs>
          <w:tab w:val="num" w:pos="5760"/>
        </w:tabs>
        <w:ind w:left="5760" w:hanging="360"/>
      </w:pPr>
      <w:rPr>
        <w:rFonts w:ascii="Arial" w:hAnsi="Arial" w:hint="default"/>
      </w:rPr>
    </w:lvl>
    <w:lvl w:ilvl="8" w:tplc="67C8FBEA" w:tentative="1">
      <w:start w:val="1"/>
      <w:numFmt w:val="bullet"/>
      <w:lvlText w:val="•"/>
      <w:lvlJc w:val="left"/>
      <w:pPr>
        <w:tabs>
          <w:tab w:val="num" w:pos="6480"/>
        </w:tabs>
        <w:ind w:left="6480" w:hanging="360"/>
      </w:pPr>
      <w:rPr>
        <w:rFonts w:ascii="Arial" w:hAnsi="Arial" w:hint="default"/>
      </w:rPr>
    </w:lvl>
  </w:abstractNum>
  <w:abstractNum w:abstractNumId="19">
    <w:nsid w:val="36604358"/>
    <w:multiLevelType w:val="hybridMultilevel"/>
    <w:tmpl w:val="8090AE2A"/>
    <w:lvl w:ilvl="0" w:tplc="EC6CA0C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B83E64"/>
    <w:multiLevelType w:val="hybridMultilevel"/>
    <w:tmpl w:val="EBACA5A0"/>
    <w:lvl w:ilvl="0" w:tplc="72C448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3F8C1A78"/>
    <w:multiLevelType w:val="hybridMultilevel"/>
    <w:tmpl w:val="BB42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9554F"/>
    <w:multiLevelType w:val="hybridMultilevel"/>
    <w:tmpl w:val="070480DC"/>
    <w:lvl w:ilvl="0" w:tplc="0E1EE962">
      <w:start w:val="1"/>
      <w:numFmt w:val="bullet"/>
      <w:lvlText w:val="•"/>
      <w:lvlJc w:val="left"/>
      <w:pPr>
        <w:tabs>
          <w:tab w:val="num" w:pos="720"/>
        </w:tabs>
        <w:ind w:left="720" w:hanging="360"/>
      </w:pPr>
      <w:rPr>
        <w:rFonts w:ascii="Arial" w:hAnsi="Arial" w:hint="default"/>
      </w:rPr>
    </w:lvl>
    <w:lvl w:ilvl="1" w:tplc="EF58955C" w:tentative="1">
      <w:start w:val="1"/>
      <w:numFmt w:val="bullet"/>
      <w:lvlText w:val="•"/>
      <w:lvlJc w:val="left"/>
      <w:pPr>
        <w:tabs>
          <w:tab w:val="num" w:pos="1440"/>
        </w:tabs>
        <w:ind w:left="1440" w:hanging="360"/>
      </w:pPr>
      <w:rPr>
        <w:rFonts w:ascii="Arial" w:hAnsi="Arial" w:hint="default"/>
      </w:rPr>
    </w:lvl>
    <w:lvl w:ilvl="2" w:tplc="77FA582A" w:tentative="1">
      <w:start w:val="1"/>
      <w:numFmt w:val="bullet"/>
      <w:lvlText w:val="•"/>
      <w:lvlJc w:val="left"/>
      <w:pPr>
        <w:tabs>
          <w:tab w:val="num" w:pos="2160"/>
        </w:tabs>
        <w:ind w:left="2160" w:hanging="360"/>
      </w:pPr>
      <w:rPr>
        <w:rFonts w:ascii="Arial" w:hAnsi="Arial" w:hint="default"/>
      </w:rPr>
    </w:lvl>
    <w:lvl w:ilvl="3" w:tplc="B672B560" w:tentative="1">
      <w:start w:val="1"/>
      <w:numFmt w:val="bullet"/>
      <w:lvlText w:val="•"/>
      <w:lvlJc w:val="left"/>
      <w:pPr>
        <w:tabs>
          <w:tab w:val="num" w:pos="2880"/>
        </w:tabs>
        <w:ind w:left="2880" w:hanging="360"/>
      </w:pPr>
      <w:rPr>
        <w:rFonts w:ascii="Arial" w:hAnsi="Arial" w:hint="default"/>
      </w:rPr>
    </w:lvl>
    <w:lvl w:ilvl="4" w:tplc="D4A2E5C2" w:tentative="1">
      <w:start w:val="1"/>
      <w:numFmt w:val="bullet"/>
      <w:lvlText w:val="•"/>
      <w:lvlJc w:val="left"/>
      <w:pPr>
        <w:tabs>
          <w:tab w:val="num" w:pos="3600"/>
        </w:tabs>
        <w:ind w:left="3600" w:hanging="360"/>
      </w:pPr>
      <w:rPr>
        <w:rFonts w:ascii="Arial" w:hAnsi="Arial" w:hint="default"/>
      </w:rPr>
    </w:lvl>
    <w:lvl w:ilvl="5" w:tplc="D71032FC" w:tentative="1">
      <w:start w:val="1"/>
      <w:numFmt w:val="bullet"/>
      <w:lvlText w:val="•"/>
      <w:lvlJc w:val="left"/>
      <w:pPr>
        <w:tabs>
          <w:tab w:val="num" w:pos="4320"/>
        </w:tabs>
        <w:ind w:left="4320" w:hanging="360"/>
      </w:pPr>
      <w:rPr>
        <w:rFonts w:ascii="Arial" w:hAnsi="Arial" w:hint="default"/>
      </w:rPr>
    </w:lvl>
    <w:lvl w:ilvl="6" w:tplc="3B98A924" w:tentative="1">
      <w:start w:val="1"/>
      <w:numFmt w:val="bullet"/>
      <w:lvlText w:val="•"/>
      <w:lvlJc w:val="left"/>
      <w:pPr>
        <w:tabs>
          <w:tab w:val="num" w:pos="5040"/>
        </w:tabs>
        <w:ind w:left="5040" w:hanging="360"/>
      </w:pPr>
      <w:rPr>
        <w:rFonts w:ascii="Arial" w:hAnsi="Arial" w:hint="default"/>
      </w:rPr>
    </w:lvl>
    <w:lvl w:ilvl="7" w:tplc="3F029B98" w:tentative="1">
      <w:start w:val="1"/>
      <w:numFmt w:val="bullet"/>
      <w:lvlText w:val="•"/>
      <w:lvlJc w:val="left"/>
      <w:pPr>
        <w:tabs>
          <w:tab w:val="num" w:pos="5760"/>
        </w:tabs>
        <w:ind w:left="5760" w:hanging="360"/>
      </w:pPr>
      <w:rPr>
        <w:rFonts w:ascii="Arial" w:hAnsi="Arial" w:hint="default"/>
      </w:rPr>
    </w:lvl>
    <w:lvl w:ilvl="8" w:tplc="BB7AB558" w:tentative="1">
      <w:start w:val="1"/>
      <w:numFmt w:val="bullet"/>
      <w:lvlText w:val="•"/>
      <w:lvlJc w:val="left"/>
      <w:pPr>
        <w:tabs>
          <w:tab w:val="num" w:pos="6480"/>
        </w:tabs>
        <w:ind w:left="6480" w:hanging="360"/>
      </w:pPr>
      <w:rPr>
        <w:rFonts w:ascii="Arial" w:hAnsi="Arial" w:hint="default"/>
      </w:rPr>
    </w:lvl>
  </w:abstractNum>
  <w:abstractNum w:abstractNumId="23">
    <w:nsid w:val="52195D8D"/>
    <w:multiLevelType w:val="hybridMultilevel"/>
    <w:tmpl w:val="61CAFB3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nsid w:val="523F0391"/>
    <w:multiLevelType w:val="multilevel"/>
    <w:tmpl w:val="4FB44372"/>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5">
    <w:nsid w:val="5DC762B7"/>
    <w:multiLevelType w:val="hybridMultilevel"/>
    <w:tmpl w:val="AB8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07FD1"/>
    <w:multiLevelType w:val="hybridMultilevel"/>
    <w:tmpl w:val="9E9E8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33406F8"/>
    <w:multiLevelType w:val="hybridMultilevel"/>
    <w:tmpl w:val="115EB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3C3C9D"/>
    <w:multiLevelType w:val="hybridMultilevel"/>
    <w:tmpl w:val="5EA41B00"/>
    <w:lvl w:ilvl="0" w:tplc="5376687E">
      <w:start w:val="1"/>
      <w:numFmt w:val="bullet"/>
      <w:pStyle w:val="TableListBullet3"/>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F2D564E"/>
    <w:multiLevelType w:val="multilevel"/>
    <w:tmpl w:val="B87604FA"/>
    <w:lvl w:ilvl="0">
      <w:start w:val="1"/>
      <w:numFmt w:val="decimal"/>
      <w:pStyle w:val="Heading1"/>
      <w:lvlText w:val="%1"/>
      <w:lvlJc w:val="left"/>
      <w:pPr>
        <w:ind w:left="1782" w:hanging="432"/>
      </w:pPr>
      <w:rPr>
        <w:rFonts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i w:val="0"/>
        <w:color w:val="auto"/>
        <w:sz w:val="32"/>
        <w:szCs w:val="32"/>
      </w:rPr>
    </w:lvl>
    <w:lvl w:ilvl="2">
      <w:start w:val="1"/>
      <w:numFmt w:val="decimal"/>
      <w:pStyle w:val="Heading3"/>
      <w:lvlText w:val="%1.%2.%3"/>
      <w:lvlJc w:val="left"/>
      <w:pPr>
        <w:ind w:left="720" w:hanging="720"/>
      </w:pPr>
      <w:rPr>
        <w:rFonts w:hint="default"/>
        <w:b/>
        <w:i w:val="0"/>
        <w:color w:val="auto"/>
        <w:sz w:val="28"/>
        <w:szCs w:val="28"/>
      </w:rPr>
    </w:lvl>
    <w:lvl w:ilvl="3">
      <w:start w:val="1"/>
      <w:numFmt w:val="decimal"/>
      <w:pStyle w:val="Heading4"/>
      <w:lvlText w:val="%1.%2.%3.%4"/>
      <w:lvlJc w:val="left"/>
      <w:pPr>
        <w:ind w:left="864" w:hanging="864"/>
      </w:pPr>
      <w:rPr>
        <w:rFonts w:hint="default"/>
        <w:b/>
        <w:i w:val="0"/>
        <w:color w:val="auto"/>
        <w:sz w:val="24"/>
        <w:szCs w:val="24"/>
      </w:rPr>
    </w:lvl>
    <w:lvl w:ilvl="4">
      <w:start w:val="1"/>
      <w:numFmt w:val="decimal"/>
      <w:pStyle w:val="Heading5"/>
      <w:lvlText w:val="%1.%2.%3.%4.%5"/>
      <w:lvlJc w:val="left"/>
      <w:pPr>
        <w:ind w:left="1008" w:hanging="1008"/>
      </w:pPr>
      <w:rPr>
        <w:rFonts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Heading6"/>
      <w:lvlText w:val="Appendix %6"/>
      <w:lvlJc w:val="left"/>
      <w:pPr>
        <w:ind w:left="1152" w:hanging="1152"/>
      </w:pPr>
      <w:rPr>
        <w:rFonts w:hint="default"/>
        <w:b/>
        <w:i w:val="0"/>
        <w:color w:val="auto"/>
        <w:sz w:val="36"/>
        <w:szCs w:val="36"/>
      </w:rPr>
    </w:lvl>
    <w:lvl w:ilvl="6">
      <w:start w:val="1"/>
      <w:numFmt w:val="decimal"/>
      <w:pStyle w:val="Heading7"/>
      <w:lvlText w:val="%6.%7"/>
      <w:lvlJc w:val="left"/>
      <w:pPr>
        <w:ind w:left="648" w:hanging="648"/>
      </w:pPr>
      <w:rPr>
        <w:rFonts w:hint="default"/>
        <w:b/>
        <w:i w:val="0"/>
        <w:color w:val="auto"/>
        <w:sz w:val="32"/>
        <w:szCs w:val="32"/>
      </w:rPr>
    </w:lvl>
    <w:lvl w:ilvl="7">
      <w:start w:val="1"/>
      <w:numFmt w:val="decimal"/>
      <w:pStyle w:val="Heading8"/>
      <w:lvlText w:val="%6.%7.%8"/>
      <w:lvlJc w:val="left"/>
      <w:pPr>
        <w:ind w:left="864" w:hanging="864"/>
      </w:pPr>
      <w:rPr>
        <w:rFonts w:hint="default"/>
        <w:b/>
        <w:i w:val="0"/>
        <w:color w:val="auto"/>
        <w:sz w:val="28"/>
        <w:szCs w:val="28"/>
      </w:rPr>
    </w:lvl>
    <w:lvl w:ilvl="8">
      <w:start w:val="1"/>
      <w:numFmt w:val="decimal"/>
      <w:pStyle w:val="Heading9"/>
      <w:lvlText w:val="%6.%7.%8.%9"/>
      <w:lvlJc w:val="left"/>
      <w:pPr>
        <w:ind w:left="1152" w:hanging="1152"/>
      </w:pPr>
      <w:rPr>
        <w:rFonts w:hint="default"/>
        <w:b/>
        <w:i w:val="0"/>
        <w:color w:val="auto"/>
        <w:sz w:val="24"/>
        <w:szCs w:val="24"/>
      </w:rPr>
    </w:lvl>
  </w:abstractNum>
  <w:abstractNum w:abstractNumId="30">
    <w:nsid w:val="772769D2"/>
    <w:multiLevelType w:val="hybridMultilevel"/>
    <w:tmpl w:val="B294864E"/>
    <w:lvl w:ilvl="0" w:tplc="D4323D58">
      <w:start w:val="1"/>
      <w:numFmt w:val="lowerLetter"/>
      <w:pStyle w:val="NumberedList2"/>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8B6F16"/>
    <w:multiLevelType w:val="hybridMultilevel"/>
    <w:tmpl w:val="4D460B1C"/>
    <w:lvl w:ilvl="0" w:tplc="B084496A">
      <w:start w:val="1"/>
      <w:numFmt w:val="lowerLetter"/>
      <w:pStyle w:val="NumberedList4"/>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2E6802"/>
    <w:multiLevelType w:val="hybridMultilevel"/>
    <w:tmpl w:val="CB9E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D60487"/>
    <w:multiLevelType w:val="hybridMultilevel"/>
    <w:tmpl w:val="A3FEE3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2"/>
  </w:num>
  <w:num w:numId="3">
    <w:abstractNumId w:val="1"/>
  </w:num>
  <w:num w:numId="4">
    <w:abstractNumId w:val="0"/>
  </w:num>
  <w:num w:numId="5">
    <w:abstractNumId w:val="14"/>
  </w:num>
  <w:num w:numId="6">
    <w:abstractNumId w:val="3"/>
  </w:num>
  <w:num w:numId="7">
    <w:abstractNumId w:val="30"/>
  </w:num>
  <w:num w:numId="8">
    <w:abstractNumId w:val="10"/>
  </w:num>
  <w:num w:numId="9">
    <w:abstractNumId w:val="31"/>
  </w:num>
  <w:num w:numId="10">
    <w:abstractNumId w:val="8"/>
  </w:num>
  <w:num w:numId="11">
    <w:abstractNumId w:val="28"/>
  </w:num>
  <w:num w:numId="12">
    <w:abstractNumId w:val="11"/>
  </w:num>
  <w:num w:numId="13">
    <w:abstractNumId w:val="13"/>
  </w:num>
  <w:num w:numId="14">
    <w:abstractNumId w:val="18"/>
  </w:num>
  <w:num w:numId="15">
    <w:abstractNumId w:val="4"/>
  </w:num>
  <w:num w:numId="16">
    <w:abstractNumId w:val="15"/>
  </w:num>
  <w:num w:numId="17">
    <w:abstractNumId w:val="7"/>
  </w:num>
  <w:num w:numId="18">
    <w:abstractNumId w:val="21"/>
  </w:num>
  <w:num w:numId="19">
    <w:abstractNumId w:val="16"/>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lvlOverride w:ilvl="3"/>
    <w:lvlOverride w:ilvl="4"/>
    <w:lvlOverride w:ilvl="5"/>
    <w:lvlOverride w:ilvl="6"/>
    <w:lvlOverride w:ilvl="7"/>
    <w:lvlOverride w:ilvl="8"/>
  </w:num>
  <w:num w:numId="22">
    <w:abstractNumId w:val="22"/>
  </w:num>
  <w:num w:numId="23">
    <w:abstractNumId w:val="17"/>
  </w:num>
  <w:num w:numId="24">
    <w:abstractNumId w:val="32"/>
  </w:num>
  <w:num w:numId="25">
    <w:abstractNumId w:val="9"/>
  </w:num>
  <w:num w:numId="26">
    <w:abstractNumId w:val="26"/>
  </w:num>
  <w:num w:numId="27">
    <w:abstractNumId w:val="27"/>
  </w:num>
  <w:num w:numId="28">
    <w:abstractNumId w:val="25"/>
  </w:num>
  <w:num w:numId="29">
    <w:abstractNumId w:val="19"/>
  </w:num>
  <w:num w:numId="30">
    <w:abstractNumId w:val="6"/>
  </w:num>
  <w:num w:numId="31">
    <w:abstractNumId w:val="5"/>
  </w:num>
  <w:num w:numId="32">
    <w:abstractNumId w:val="33"/>
  </w:num>
  <w:num w:numId="33">
    <w:abstractNumId w:val="12"/>
  </w:num>
  <w:num w:numId="34">
    <w:abstractNumId w:val="24"/>
  </w:num>
  <w:num w:numId="35">
    <w:abstractNumId w:val="23"/>
  </w:num>
  <w:num w:numId="3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F0"/>
    <w:rsid w:val="00000A25"/>
    <w:rsid w:val="00001E3A"/>
    <w:rsid w:val="00002D2A"/>
    <w:rsid w:val="000038B6"/>
    <w:rsid w:val="00004339"/>
    <w:rsid w:val="000051F7"/>
    <w:rsid w:val="00005C62"/>
    <w:rsid w:val="00006359"/>
    <w:rsid w:val="00007899"/>
    <w:rsid w:val="00012385"/>
    <w:rsid w:val="00014861"/>
    <w:rsid w:val="00020423"/>
    <w:rsid w:val="00020636"/>
    <w:rsid w:val="00020AA5"/>
    <w:rsid w:val="00020DE7"/>
    <w:rsid w:val="0002218C"/>
    <w:rsid w:val="00022E3C"/>
    <w:rsid w:val="000236A1"/>
    <w:rsid w:val="00023890"/>
    <w:rsid w:val="000244B3"/>
    <w:rsid w:val="000247B4"/>
    <w:rsid w:val="00025A82"/>
    <w:rsid w:val="00026E38"/>
    <w:rsid w:val="00026F69"/>
    <w:rsid w:val="000279AF"/>
    <w:rsid w:val="00030452"/>
    <w:rsid w:val="000305CC"/>
    <w:rsid w:val="00031D22"/>
    <w:rsid w:val="000329BB"/>
    <w:rsid w:val="00032EA4"/>
    <w:rsid w:val="00033959"/>
    <w:rsid w:val="00036CC8"/>
    <w:rsid w:val="00036DA2"/>
    <w:rsid w:val="000373F5"/>
    <w:rsid w:val="00037F74"/>
    <w:rsid w:val="0004009C"/>
    <w:rsid w:val="0004104E"/>
    <w:rsid w:val="0004113B"/>
    <w:rsid w:val="00041363"/>
    <w:rsid w:val="00042A13"/>
    <w:rsid w:val="0004428A"/>
    <w:rsid w:val="00044DB4"/>
    <w:rsid w:val="00047227"/>
    <w:rsid w:val="000501CD"/>
    <w:rsid w:val="000512EA"/>
    <w:rsid w:val="0005149C"/>
    <w:rsid w:val="00053153"/>
    <w:rsid w:val="00053815"/>
    <w:rsid w:val="000547D1"/>
    <w:rsid w:val="00055B2A"/>
    <w:rsid w:val="00057059"/>
    <w:rsid w:val="000601CF"/>
    <w:rsid w:val="00060A13"/>
    <w:rsid w:val="00062D02"/>
    <w:rsid w:val="0006530E"/>
    <w:rsid w:val="000660B0"/>
    <w:rsid w:val="000660C7"/>
    <w:rsid w:val="000677B4"/>
    <w:rsid w:val="0007034D"/>
    <w:rsid w:val="00071218"/>
    <w:rsid w:val="00071795"/>
    <w:rsid w:val="00072324"/>
    <w:rsid w:val="00072718"/>
    <w:rsid w:val="00073D5C"/>
    <w:rsid w:val="00074537"/>
    <w:rsid w:val="000747DA"/>
    <w:rsid w:val="00074FE7"/>
    <w:rsid w:val="00075D1B"/>
    <w:rsid w:val="000766BF"/>
    <w:rsid w:val="0007724E"/>
    <w:rsid w:val="000774E7"/>
    <w:rsid w:val="00077ED8"/>
    <w:rsid w:val="000800C0"/>
    <w:rsid w:val="00081D94"/>
    <w:rsid w:val="00082257"/>
    <w:rsid w:val="000848A8"/>
    <w:rsid w:val="000862CD"/>
    <w:rsid w:val="0008639E"/>
    <w:rsid w:val="00086C3F"/>
    <w:rsid w:val="00090325"/>
    <w:rsid w:val="000907CB"/>
    <w:rsid w:val="0009095E"/>
    <w:rsid w:val="000914EB"/>
    <w:rsid w:val="000925F9"/>
    <w:rsid w:val="00092AD8"/>
    <w:rsid w:val="00093B2E"/>
    <w:rsid w:val="00095E06"/>
    <w:rsid w:val="000967EB"/>
    <w:rsid w:val="0009710E"/>
    <w:rsid w:val="0009729A"/>
    <w:rsid w:val="000A0AB9"/>
    <w:rsid w:val="000A2A23"/>
    <w:rsid w:val="000A38D2"/>
    <w:rsid w:val="000A5C35"/>
    <w:rsid w:val="000A6539"/>
    <w:rsid w:val="000A79F0"/>
    <w:rsid w:val="000A7EC6"/>
    <w:rsid w:val="000A7F0F"/>
    <w:rsid w:val="000B016B"/>
    <w:rsid w:val="000B15DE"/>
    <w:rsid w:val="000B1B54"/>
    <w:rsid w:val="000B2760"/>
    <w:rsid w:val="000B40DF"/>
    <w:rsid w:val="000B4589"/>
    <w:rsid w:val="000B6B3B"/>
    <w:rsid w:val="000B6BF1"/>
    <w:rsid w:val="000C19E8"/>
    <w:rsid w:val="000C44DB"/>
    <w:rsid w:val="000C5A67"/>
    <w:rsid w:val="000C7810"/>
    <w:rsid w:val="000C7CC3"/>
    <w:rsid w:val="000D0573"/>
    <w:rsid w:val="000D3F14"/>
    <w:rsid w:val="000D43E6"/>
    <w:rsid w:val="000D5B48"/>
    <w:rsid w:val="000D5FBA"/>
    <w:rsid w:val="000D6FCB"/>
    <w:rsid w:val="000D7081"/>
    <w:rsid w:val="000E0CCC"/>
    <w:rsid w:val="000E2D27"/>
    <w:rsid w:val="000E33CB"/>
    <w:rsid w:val="000E43C5"/>
    <w:rsid w:val="000E5B4E"/>
    <w:rsid w:val="000E6328"/>
    <w:rsid w:val="000F134E"/>
    <w:rsid w:val="000F16C3"/>
    <w:rsid w:val="000F37C0"/>
    <w:rsid w:val="000F4044"/>
    <w:rsid w:val="000F6561"/>
    <w:rsid w:val="000F7497"/>
    <w:rsid w:val="000F75D4"/>
    <w:rsid w:val="00100F77"/>
    <w:rsid w:val="001010F4"/>
    <w:rsid w:val="00101764"/>
    <w:rsid w:val="00102118"/>
    <w:rsid w:val="001023AE"/>
    <w:rsid w:val="001025C9"/>
    <w:rsid w:val="00102F5A"/>
    <w:rsid w:val="0010560E"/>
    <w:rsid w:val="00105C95"/>
    <w:rsid w:val="001068C1"/>
    <w:rsid w:val="0010700A"/>
    <w:rsid w:val="00107501"/>
    <w:rsid w:val="00107BA0"/>
    <w:rsid w:val="00111AF0"/>
    <w:rsid w:val="00112592"/>
    <w:rsid w:val="001139EC"/>
    <w:rsid w:val="00116171"/>
    <w:rsid w:val="0011676C"/>
    <w:rsid w:val="00116C81"/>
    <w:rsid w:val="00120F89"/>
    <w:rsid w:val="00121E4A"/>
    <w:rsid w:val="001222E9"/>
    <w:rsid w:val="00124085"/>
    <w:rsid w:val="001251BE"/>
    <w:rsid w:val="001278DA"/>
    <w:rsid w:val="001302F0"/>
    <w:rsid w:val="00130787"/>
    <w:rsid w:val="00131296"/>
    <w:rsid w:val="00131B54"/>
    <w:rsid w:val="00131FF7"/>
    <w:rsid w:val="0013224F"/>
    <w:rsid w:val="00132C99"/>
    <w:rsid w:val="00132F19"/>
    <w:rsid w:val="001332D8"/>
    <w:rsid w:val="00135099"/>
    <w:rsid w:val="00137E84"/>
    <w:rsid w:val="00140DA9"/>
    <w:rsid w:val="00141472"/>
    <w:rsid w:val="001422AE"/>
    <w:rsid w:val="00142AFD"/>
    <w:rsid w:val="00142BA2"/>
    <w:rsid w:val="00143395"/>
    <w:rsid w:val="0014494B"/>
    <w:rsid w:val="00144C57"/>
    <w:rsid w:val="00144C90"/>
    <w:rsid w:val="00144E2E"/>
    <w:rsid w:val="00145645"/>
    <w:rsid w:val="001507F3"/>
    <w:rsid w:val="00150827"/>
    <w:rsid w:val="00150B11"/>
    <w:rsid w:val="001537B4"/>
    <w:rsid w:val="00154EF5"/>
    <w:rsid w:val="00160720"/>
    <w:rsid w:val="00160B11"/>
    <w:rsid w:val="00161BBD"/>
    <w:rsid w:val="00162DC5"/>
    <w:rsid w:val="0016503E"/>
    <w:rsid w:val="00165ACC"/>
    <w:rsid w:val="00165B71"/>
    <w:rsid w:val="0016617E"/>
    <w:rsid w:val="00166990"/>
    <w:rsid w:val="001670DD"/>
    <w:rsid w:val="001717D7"/>
    <w:rsid w:val="00171F15"/>
    <w:rsid w:val="00171F19"/>
    <w:rsid w:val="00171F9C"/>
    <w:rsid w:val="0017243D"/>
    <w:rsid w:val="00172524"/>
    <w:rsid w:val="00173441"/>
    <w:rsid w:val="001739F6"/>
    <w:rsid w:val="001769D7"/>
    <w:rsid w:val="00177000"/>
    <w:rsid w:val="00177FAF"/>
    <w:rsid w:val="001808C3"/>
    <w:rsid w:val="00181A1C"/>
    <w:rsid w:val="00181F80"/>
    <w:rsid w:val="0018240D"/>
    <w:rsid w:val="0018273E"/>
    <w:rsid w:val="00182ED0"/>
    <w:rsid w:val="001844C7"/>
    <w:rsid w:val="001846C1"/>
    <w:rsid w:val="00185134"/>
    <w:rsid w:val="00186BD6"/>
    <w:rsid w:val="00186D5B"/>
    <w:rsid w:val="001872B5"/>
    <w:rsid w:val="001905FC"/>
    <w:rsid w:val="001908D9"/>
    <w:rsid w:val="00190FD1"/>
    <w:rsid w:val="001916DB"/>
    <w:rsid w:val="00192A3F"/>
    <w:rsid w:val="00192E60"/>
    <w:rsid w:val="00194052"/>
    <w:rsid w:val="00195637"/>
    <w:rsid w:val="00195B6B"/>
    <w:rsid w:val="00196ACD"/>
    <w:rsid w:val="001A05D1"/>
    <w:rsid w:val="001A064F"/>
    <w:rsid w:val="001A3932"/>
    <w:rsid w:val="001A4211"/>
    <w:rsid w:val="001A58FA"/>
    <w:rsid w:val="001A5D05"/>
    <w:rsid w:val="001A6D22"/>
    <w:rsid w:val="001B003C"/>
    <w:rsid w:val="001B1206"/>
    <w:rsid w:val="001B434E"/>
    <w:rsid w:val="001B5FEC"/>
    <w:rsid w:val="001B6410"/>
    <w:rsid w:val="001B6DBE"/>
    <w:rsid w:val="001B75E1"/>
    <w:rsid w:val="001B79DC"/>
    <w:rsid w:val="001B7E20"/>
    <w:rsid w:val="001C03AD"/>
    <w:rsid w:val="001C0A97"/>
    <w:rsid w:val="001C0EC5"/>
    <w:rsid w:val="001C188E"/>
    <w:rsid w:val="001C2381"/>
    <w:rsid w:val="001C2C37"/>
    <w:rsid w:val="001C3CB9"/>
    <w:rsid w:val="001C46C5"/>
    <w:rsid w:val="001C63EB"/>
    <w:rsid w:val="001C7A1B"/>
    <w:rsid w:val="001D06C5"/>
    <w:rsid w:val="001D0F39"/>
    <w:rsid w:val="001D177D"/>
    <w:rsid w:val="001D2DE2"/>
    <w:rsid w:val="001D3C47"/>
    <w:rsid w:val="001D5742"/>
    <w:rsid w:val="001D634B"/>
    <w:rsid w:val="001D72D6"/>
    <w:rsid w:val="001D7607"/>
    <w:rsid w:val="001D780F"/>
    <w:rsid w:val="001E1E97"/>
    <w:rsid w:val="001E280D"/>
    <w:rsid w:val="001E2CCA"/>
    <w:rsid w:val="001E2D49"/>
    <w:rsid w:val="001E3097"/>
    <w:rsid w:val="001E3ABF"/>
    <w:rsid w:val="001E3F96"/>
    <w:rsid w:val="001E4877"/>
    <w:rsid w:val="001E79A7"/>
    <w:rsid w:val="001E7D7E"/>
    <w:rsid w:val="001F3034"/>
    <w:rsid w:val="001F4069"/>
    <w:rsid w:val="001F49A8"/>
    <w:rsid w:val="001F5D8F"/>
    <w:rsid w:val="001F6789"/>
    <w:rsid w:val="001F78A0"/>
    <w:rsid w:val="00201123"/>
    <w:rsid w:val="0020183F"/>
    <w:rsid w:val="00203385"/>
    <w:rsid w:val="002062CF"/>
    <w:rsid w:val="00206F84"/>
    <w:rsid w:val="00207ED0"/>
    <w:rsid w:val="00210D64"/>
    <w:rsid w:val="00210E22"/>
    <w:rsid w:val="002116AC"/>
    <w:rsid w:val="0021740D"/>
    <w:rsid w:val="00217FD9"/>
    <w:rsid w:val="002206FC"/>
    <w:rsid w:val="00221796"/>
    <w:rsid w:val="00222560"/>
    <w:rsid w:val="002233A5"/>
    <w:rsid w:val="002245DC"/>
    <w:rsid w:val="0022583C"/>
    <w:rsid w:val="0022603F"/>
    <w:rsid w:val="00226DF7"/>
    <w:rsid w:val="00227619"/>
    <w:rsid w:val="00227C39"/>
    <w:rsid w:val="002303DB"/>
    <w:rsid w:val="002315B3"/>
    <w:rsid w:val="0023253F"/>
    <w:rsid w:val="00232BB2"/>
    <w:rsid w:val="00235654"/>
    <w:rsid w:val="00235B78"/>
    <w:rsid w:val="00236C95"/>
    <w:rsid w:val="002370B2"/>
    <w:rsid w:val="00237140"/>
    <w:rsid w:val="00240B07"/>
    <w:rsid w:val="00241829"/>
    <w:rsid w:val="0024223D"/>
    <w:rsid w:val="002428CB"/>
    <w:rsid w:val="00243D42"/>
    <w:rsid w:val="00243DC7"/>
    <w:rsid w:val="0024445D"/>
    <w:rsid w:val="002470A3"/>
    <w:rsid w:val="00247E14"/>
    <w:rsid w:val="002501AD"/>
    <w:rsid w:val="00250DF3"/>
    <w:rsid w:val="00253FBE"/>
    <w:rsid w:val="002566F8"/>
    <w:rsid w:val="00260A3C"/>
    <w:rsid w:val="00260B4F"/>
    <w:rsid w:val="00262010"/>
    <w:rsid w:val="00262914"/>
    <w:rsid w:val="002643A5"/>
    <w:rsid w:val="002655DF"/>
    <w:rsid w:val="002662EF"/>
    <w:rsid w:val="00266C8F"/>
    <w:rsid w:val="00267A64"/>
    <w:rsid w:val="002717E3"/>
    <w:rsid w:val="00271A69"/>
    <w:rsid w:val="00273B94"/>
    <w:rsid w:val="00273DD1"/>
    <w:rsid w:val="00274CD7"/>
    <w:rsid w:val="00274E92"/>
    <w:rsid w:val="00274F0A"/>
    <w:rsid w:val="002803AF"/>
    <w:rsid w:val="00280710"/>
    <w:rsid w:val="00280782"/>
    <w:rsid w:val="002811C6"/>
    <w:rsid w:val="00282E87"/>
    <w:rsid w:val="00283154"/>
    <w:rsid w:val="00283246"/>
    <w:rsid w:val="0028370A"/>
    <w:rsid w:val="00294772"/>
    <w:rsid w:val="00294C0F"/>
    <w:rsid w:val="00295FCD"/>
    <w:rsid w:val="002A13FB"/>
    <w:rsid w:val="002A1FB1"/>
    <w:rsid w:val="002A357C"/>
    <w:rsid w:val="002A4495"/>
    <w:rsid w:val="002A4629"/>
    <w:rsid w:val="002A63DE"/>
    <w:rsid w:val="002B0355"/>
    <w:rsid w:val="002B0DAE"/>
    <w:rsid w:val="002B1078"/>
    <w:rsid w:val="002B147D"/>
    <w:rsid w:val="002B178F"/>
    <w:rsid w:val="002B30C4"/>
    <w:rsid w:val="002B381E"/>
    <w:rsid w:val="002B3AFF"/>
    <w:rsid w:val="002B4D4A"/>
    <w:rsid w:val="002B5110"/>
    <w:rsid w:val="002B6775"/>
    <w:rsid w:val="002B6BB5"/>
    <w:rsid w:val="002B6D9D"/>
    <w:rsid w:val="002B78EE"/>
    <w:rsid w:val="002C028F"/>
    <w:rsid w:val="002C0946"/>
    <w:rsid w:val="002C0AA3"/>
    <w:rsid w:val="002C42A2"/>
    <w:rsid w:val="002C4F5E"/>
    <w:rsid w:val="002C626A"/>
    <w:rsid w:val="002C6FF6"/>
    <w:rsid w:val="002D0171"/>
    <w:rsid w:val="002D02E5"/>
    <w:rsid w:val="002D03C0"/>
    <w:rsid w:val="002D0CE5"/>
    <w:rsid w:val="002D12CA"/>
    <w:rsid w:val="002D2026"/>
    <w:rsid w:val="002D2ACE"/>
    <w:rsid w:val="002D2C0D"/>
    <w:rsid w:val="002D4C35"/>
    <w:rsid w:val="002D6292"/>
    <w:rsid w:val="002D6A1A"/>
    <w:rsid w:val="002D6B91"/>
    <w:rsid w:val="002E01BC"/>
    <w:rsid w:val="002E0507"/>
    <w:rsid w:val="002E19E4"/>
    <w:rsid w:val="002E1EF6"/>
    <w:rsid w:val="002E31AC"/>
    <w:rsid w:val="002E3615"/>
    <w:rsid w:val="002E3C03"/>
    <w:rsid w:val="002E4742"/>
    <w:rsid w:val="002E4CCC"/>
    <w:rsid w:val="002E4EBB"/>
    <w:rsid w:val="002E4EF5"/>
    <w:rsid w:val="002E591B"/>
    <w:rsid w:val="002E6197"/>
    <w:rsid w:val="002F0C9A"/>
    <w:rsid w:val="002F28C6"/>
    <w:rsid w:val="002F53C6"/>
    <w:rsid w:val="002F6068"/>
    <w:rsid w:val="002F658C"/>
    <w:rsid w:val="002F65B1"/>
    <w:rsid w:val="002F689A"/>
    <w:rsid w:val="00301E19"/>
    <w:rsid w:val="00304070"/>
    <w:rsid w:val="00304D8B"/>
    <w:rsid w:val="00304F4C"/>
    <w:rsid w:val="003055F2"/>
    <w:rsid w:val="0030581C"/>
    <w:rsid w:val="00305EA6"/>
    <w:rsid w:val="003066C1"/>
    <w:rsid w:val="0030683A"/>
    <w:rsid w:val="003106A9"/>
    <w:rsid w:val="00311E36"/>
    <w:rsid w:val="003128E7"/>
    <w:rsid w:val="003130C8"/>
    <w:rsid w:val="00315431"/>
    <w:rsid w:val="0031699B"/>
    <w:rsid w:val="00317A82"/>
    <w:rsid w:val="00317E35"/>
    <w:rsid w:val="003202CC"/>
    <w:rsid w:val="00320656"/>
    <w:rsid w:val="00324A48"/>
    <w:rsid w:val="00325B91"/>
    <w:rsid w:val="00331574"/>
    <w:rsid w:val="00331C3D"/>
    <w:rsid w:val="003332FC"/>
    <w:rsid w:val="00333A3C"/>
    <w:rsid w:val="0033481D"/>
    <w:rsid w:val="003348C3"/>
    <w:rsid w:val="00334C27"/>
    <w:rsid w:val="003359DD"/>
    <w:rsid w:val="0033654D"/>
    <w:rsid w:val="00337E5C"/>
    <w:rsid w:val="00340096"/>
    <w:rsid w:val="003400EC"/>
    <w:rsid w:val="0034077C"/>
    <w:rsid w:val="00341AB5"/>
    <w:rsid w:val="00341FD8"/>
    <w:rsid w:val="003449AB"/>
    <w:rsid w:val="003471C0"/>
    <w:rsid w:val="003472F5"/>
    <w:rsid w:val="00350B01"/>
    <w:rsid w:val="00351E3E"/>
    <w:rsid w:val="003521E2"/>
    <w:rsid w:val="003521EA"/>
    <w:rsid w:val="00352F59"/>
    <w:rsid w:val="00354668"/>
    <w:rsid w:val="0035492E"/>
    <w:rsid w:val="0035666F"/>
    <w:rsid w:val="003566A8"/>
    <w:rsid w:val="003601AF"/>
    <w:rsid w:val="00360346"/>
    <w:rsid w:val="003614CC"/>
    <w:rsid w:val="00362CB3"/>
    <w:rsid w:val="00364A03"/>
    <w:rsid w:val="00364AFF"/>
    <w:rsid w:val="00366250"/>
    <w:rsid w:val="003701DA"/>
    <w:rsid w:val="0037176E"/>
    <w:rsid w:val="00371A20"/>
    <w:rsid w:val="003726C4"/>
    <w:rsid w:val="0037273B"/>
    <w:rsid w:val="0037452B"/>
    <w:rsid w:val="003748FA"/>
    <w:rsid w:val="003752E3"/>
    <w:rsid w:val="0037617B"/>
    <w:rsid w:val="00376AE3"/>
    <w:rsid w:val="003775CD"/>
    <w:rsid w:val="0038051C"/>
    <w:rsid w:val="00381F80"/>
    <w:rsid w:val="00382C52"/>
    <w:rsid w:val="003852E9"/>
    <w:rsid w:val="00386CF9"/>
    <w:rsid w:val="00387567"/>
    <w:rsid w:val="00387625"/>
    <w:rsid w:val="00391B0D"/>
    <w:rsid w:val="003936E3"/>
    <w:rsid w:val="00393AD3"/>
    <w:rsid w:val="003953A5"/>
    <w:rsid w:val="00395585"/>
    <w:rsid w:val="00395FA0"/>
    <w:rsid w:val="0039666D"/>
    <w:rsid w:val="00397BBD"/>
    <w:rsid w:val="003A09B1"/>
    <w:rsid w:val="003A1B09"/>
    <w:rsid w:val="003A2477"/>
    <w:rsid w:val="003A41BD"/>
    <w:rsid w:val="003A69C3"/>
    <w:rsid w:val="003A73EC"/>
    <w:rsid w:val="003B1EAA"/>
    <w:rsid w:val="003B22E1"/>
    <w:rsid w:val="003B28BE"/>
    <w:rsid w:val="003B2A93"/>
    <w:rsid w:val="003B3E8B"/>
    <w:rsid w:val="003B4973"/>
    <w:rsid w:val="003B4C9B"/>
    <w:rsid w:val="003B5615"/>
    <w:rsid w:val="003B5CBF"/>
    <w:rsid w:val="003B604F"/>
    <w:rsid w:val="003B6764"/>
    <w:rsid w:val="003C4317"/>
    <w:rsid w:val="003C5E5B"/>
    <w:rsid w:val="003C6639"/>
    <w:rsid w:val="003C6D4C"/>
    <w:rsid w:val="003C6D4D"/>
    <w:rsid w:val="003C7AE8"/>
    <w:rsid w:val="003D0FE5"/>
    <w:rsid w:val="003D22A0"/>
    <w:rsid w:val="003D24F5"/>
    <w:rsid w:val="003D274A"/>
    <w:rsid w:val="003D2B38"/>
    <w:rsid w:val="003D4348"/>
    <w:rsid w:val="003D5194"/>
    <w:rsid w:val="003D7550"/>
    <w:rsid w:val="003D7C13"/>
    <w:rsid w:val="003D7C9C"/>
    <w:rsid w:val="003E1C58"/>
    <w:rsid w:val="003E7F09"/>
    <w:rsid w:val="003F0827"/>
    <w:rsid w:val="003F1E90"/>
    <w:rsid w:val="003F33D3"/>
    <w:rsid w:val="003F43A5"/>
    <w:rsid w:val="003F4F87"/>
    <w:rsid w:val="003F5D4F"/>
    <w:rsid w:val="003F6354"/>
    <w:rsid w:val="003F7A76"/>
    <w:rsid w:val="0040013C"/>
    <w:rsid w:val="004002F9"/>
    <w:rsid w:val="00400EF7"/>
    <w:rsid w:val="00402D26"/>
    <w:rsid w:val="00402D83"/>
    <w:rsid w:val="00403B6E"/>
    <w:rsid w:val="00403C1D"/>
    <w:rsid w:val="00404635"/>
    <w:rsid w:val="00405286"/>
    <w:rsid w:val="00405CDB"/>
    <w:rsid w:val="004077FF"/>
    <w:rsid w:val="0041007C"/>
    <w:rsid w:val="0041124F"/>
    <w:rsid w:val="00412DE1"/>
    <w:rsid w:val="00413521"/>
    <w:rsid w:val="004135E0"/>
    <w:rsid w:val="00413B4B"/>
    <w:rsid w:val="00414036"/>
    <w:rsid w:val="0041544D"/>
    <w:rsid w:val="0041596E"/>
    <w:rsid w:val="00417EC7"/>
    <w:rsid w:val="00421188"/>
    <w:rsid w:val="00422CCE"/>
    <w:rsid w:val="0042303C"/>
    <w:rsid w:val="004247F4"/>
    <w:rsid w:val="0042609C"/>
    <w:rsid w:val="00426328"/>
    <w:rsid w:val="004265B1"/>
    <w:rsid w:val="0042661C"/>
    <w:rsid w:val="00426FFE"/>
    <w:rsid w:val="0042719E"/>
    <w:rsid w:val="0042724C"/>
    <w:rsid w:val="0042737A"/>
    <w:rsid w:val="0042767F"/>
    <w:rsid w:val="00427F13"/>
    <w:rsid w:val="00430E0D"/>
    <w:rsid w:val="00431117"/>
    <w:rsid w:val="0043154B"/>
    <w:rsid w:val="004322AE"/>
    <w:rsid w:val="00434207"/>
    <w:rsid w:val="004349F1"/>
    <w:rsid w:val="00434F54"/>
    <w:rsid w:val="004355B9"/>
    <w:rsid w:val="00437AE4"/>
    <w:rsid w:val="00440066"/>
    <w:rsid w:val="00440A98"/>
    <w:rsid w:val="00440FE8"/>
    <w:rsid w:val="00441666"/>
    <w:rsid w:val="00442E44"/>
    <w:rsid w:val="00442F40"/>
    <w:rsid w:val="0044349A"/>
    <w:rsid w:val="004434D1"/>
    <w:rsid w:val="00445B19"/>
    <w:rsid w:val="00445FEF"/>
    <w:rsid w:val="00446171"/>
    <w:rsid w:val="004463A2"/>
    <w:rsid w:val="004465F2"/>
    <w:rsid w:val="00446CF7"/>
    <w:rsid w:val="00450051"/>
    <w:rsid w:val="00450E2C"/>
    <w:rsid w:val="00451241"/>
    <w:rsid w:val="00451256"/>
    <w:rsid w:val="004514BF"/>
    <w:rsid w:val="00451FC7"/>
    <w:rsid w:val="0045294A"/>
    <w:rsid w:val="004538B8"/>
    <w:rsid w:val="00454EEC"/>
    <w:rsid w:val="00455570"/>
    <w:rsid w:val="00455582"/>
    <w:rsid w:val="0045590B"/>
    <w:rsid w:val="004576C6"/>
    <w:rsid w:val="004577F1"/>
    <w:rsid w:val="00457942"/>
    <w:rsid w:val="00460619"/>
    <w:rsid w:val="0046113C"/>
    <w:rsid w:val="00461919"/>
    <w:rsid w:val="00462970"/>
    <w:rsid w:val="00462D1F"/>
    <w:rsid w:val="00463F5F"/>
    <w:rsid w:val="004645D3"/>
    <w:rsid w:val="00464BBF"/>
    <w:rsid w:val="00464EBE"/>
    <w:rsid w:val="0046792E"/>
    <w:rsid w:val="00467A75"/>
    <w:rsid w:val="004706AC"/>
    <w:rsid w:val="00470719"/>
    <w:rsid w:val="0047167B"/>
    <w:rsid w:val="00471FF3"/>
    <w:rsid w:val="004723A6"/>
    <w:rsid w:val="0047429B"/>
    <w:rsid w:val="00476FC6"/>
    <w:rsid w:val="004804DB"/>
    <w:rsid w:val="00480DC4"/>
    <w:rsid w:val="0048122E"/>
    <w:rsid w:val="004815F5"/>
    <w:rsid w:val="00485116"/>
    <w:rsid w:val="00486AF0"/>
    <w:rsid w:val="00487432"/>
    <w:rsid w:val="00487785"/>
    <w:rsid w:val="004903A1"/>
    <w:rsid w:val="00492392"/>
    <w:rsid w:val="00493C73"/>
    <w:rsid w:val="00493EA6"/>
    <w:rsid w:val="00495CE7"/>
    <w:rsid w:val="00495EE5"/>
    <w:rsid w:val="00496091"/>
    <w:rsid w:val="004A056A"/>
    <w:rsid w:val="004A091A"/>
    <w:rsid w:val="004A0BCF"/>
    <w:rsid w:val="004A12CD"/>
    <w:rsid w:val="004A15A8"/>
    <w:rsid w:val="004A1A42"/>
    <w:rsid w:val="004A1F6A"/>
    <w:rsid w:val="004A2875"/>
    <w:rsid w:val="004A6158"/>
    <w:rsid w:val="004A77E7"/>
    <w:rsid w:val="004B1720"/>
    <w:rsid w:val="004B1859"/>
    <w:rsid w:val="004B1A17"/>
    <w:rsid w:val="004B4E51"/>
    <w:rsid w:val="004B58AF"/>
    <w:rsid w:val="004B5D09"/>
    <w:rsid w:val="004B684A"/>
    <w:rsid w:val="004B6B57"/>
    <w:rsid w:val="004B7B67"/>
    <w:rsid w:val="004B7BD0"/>
    <w:rsid w:val="004C116C"/>
    <w:rsid w:val="004C5BE3"/>
    <w:rsid w:val="004C67D5"/>
    <w:rsid w:val="004C761C"/>
    <w:rsid w:val="004D03C7"/>
    <w:rsid w:val="004D0B60"/>
    <w:rsid w:val="004D165C"/>
    <w:rsid w:val="004D1BA5"/>
    <w:rsid w:val="004D2FF3"/>
    <w:rsid w:val="004D328E"/>
    <w:rsid w:val="004D390E"/>
    <w:rsid w:val="004D5053"/>
    <w:rsid w:val="004D5907"/>
    <w:rsid w:val="004D6CDB"/>
    <w:rsid w:val="004E0348"/>
    <w:rsid w:val="004E06FA"/>
    <w:rsid w:val="004E107D"/>
    <w:rsid w:val="004E21E4"/>
    <w:rsid w:val="004E3046"/>
    <w:rsid w:val="004E3365"/>
    <w:rsid w:val="004E339E"/>
    <w:rsid w:val="004E4A7F"/>
    <w:rsid w:val="004E5078"/>
    <w:rsid w:val="004E5F63"/>
    <w:rsid w:val="004E656A"/>
    <w:rsid w:val="004E6D19"/>
    <w:rsid w:val="004E7160"/>
    <w:rsid w:val="004E7423"/>
    <w:rsid w:val="004E7CE9"/>
    <w:rsid w:val="004F114D"/>
    <w:rsid w:val="004F306D"/>
    <w:rsid w:val="004F4654"/>
    <w:rsid w:val="004F4884"/>
    <w:rsid w:val="004F4930"/>
    <w:rsid w:val="004F74F2"/>
    <w:rsid w:val="004F7A40"/>
    <w:rsid w:val="00500016"/>
    <w:rsid w:val="00500741"/>
    <w:rsid w:val="0050094C"/>
    <w:rsid w:val="005009E6"/>
    <w:rsid w:val="005017A1"/>
    <w:rsid w:val="00501CEC"/>
    <w:rsid w:val="00502539"/>
    <w:rsid w:val="0050256B"/>
    <w:rsid w:val="00502EE2"/>
    <w:rsid w:val="00502F5A"/>
    <w:rsid w:val="0050558D"/>
    <w:rsid w:val="00505591"/>
    <w:rsid w:val="005076D3"/>
    <w:rsid w:val="00507D95"/>
    <w:rsid w:val="00507EAA"/>
    <w:rsid w:val="005133B1"/>
    <w:rsid w:val="00513636"/>
    <w:rsid w:val="0051411D"/>
    <w:rsid w:val="0051419D"/>
    <w:rsid w:val="005178A1"/>
    <w:rsid w:val="005200D4"/>
    <w:rsid w:val="00520417"/>
    <w:rsid w:val="00520E0B"/>
    <w:rsid w:val="00521ACC"/>
    <w:rsid w:val="0052208F"/>
    <w:rsid w:val="00522659"/>
    <w:rsid w:val="00522C50"/>
    <w:rsid w:val="00523D74"/>
    <w:rsid w:val="00524460"/>
    <w:rsid w:val="00527621"/>
    <w:rsid w:val="00530876"/>
    <w:rsid w:val="00531969"/>
    <w:rsid w:val="005334B1"/>
    <w:rsid w:val="00533FB3"/>
    <w:rsid w:val="00535273"/>
    <w:rsid w:val="00535315"/>
    <w:rsid w:val="00535950"/>
    <w:rsid w:val="005367E6"/>
    <w:rsid w:val="00541383"/>
    <w:rsid w:val="00541F63"/>
    <w:rsid w:val="005430C8"/>
    <w:rsid w:val="0054327D"/>
    <w:rsid w:val="005442C5"/>
    <w:rsid w:val="00544990"/>
    <w:rsid w:val="00544EE6"/>
    <w:rsid w:val="00545303"/>
    <w:rsid w:val="00546103"/>
    <w:rsid w:val="00546BB7"/>
    <w:rsid w:val="0054749A"/>
    <w:rsid w:val="00553E18"/>
    <w:rsid w:val="00554569"/>
    <w:rsid w:val="00554872"/>
    <w:rsid w:val="00555496"/>
    <w:rsid w:val="0056052C"/>
    <w:rsid w:val="00562815"/>
    <w:rsid w:val="005629C4"/>
    <w:rsid w:val="00562F13"/>
    <w:rsid w:val="00563EF5"/>
    <w:rsid w:val="00564480"/>
    <w:rsid w:val="00565446"/>
    <w:rsid w:val="00565474"/>
    <w:rsid w:val="00565646"/>
    <w:rsid w:val="00565A65"/>
    <w:rsid w:val="00565CA2"/>
    <w:rsid w:val="005664E4"/>
    <w:rsid w:val="00566A27"/>
    <w:rsid w:val="00570724"/>
    <w:rsid w:val="005712FE"/>
    <w:rsid w:val="00572E94"/>
    <w:rsid w:val="00576A0D"/>
    <w:rsid w:val="00581B1B"/>
    <w:rsid w:val="00582344"/>
    <w:rsid w:val="00582D4B"/>
    <w:rsid w:val="00584A95"/>
    <w:rsid w:val="005867F0"/>
    <w:rsid w:val="00587F39"/>
    <w:rsid w:val="0059053D"/>
    <w:rsid w:val="00592B27"/>
    <w:rsid w:val="00592D4A"/>
    <w:rsid w:val="005941D3"/>
    <w:rsid w:val="00594C79"/>
    <w:rsid w:val="0059543F"/>
    <w:rsid w:val="00595728"/>
    <w:rsid w:val="0059586C"/>
    <w:rsid w:val="0059635B"/>
    <w:rsid w:val="00596446"/>
    <w:rsid w:val="00596778"/>
    <w:rsid w:val="005978DF"/>
    <w:rsid w:val="00597AA5"/>
    <w:rsid w:val="005A0445"/>
    <w:rsid w:val="005A26F4"/>
    <w:rsid w:val="005A4698"/>
    <w:rsid w:val="005A480D"/>
    <w:rsid w:val="005A5550"/>
    <w:rsid w:val="005A5B4A"/>
    <w:rsid w:val="005A6EE9"/>
    <w:rsid w:val="005A78BA"/>
    <w:rsid w:val="005B0421"/>
    <w:rsid w:val="005B05F1"/>
    <w:rsid w:val="005B0992"/>
    <w:rsid w:val="005B1862"/>
    <w:rsid w:val="005B20E3"/>
    <w:rsid w:val="005B2161"/>
    <w:rsid w:val="005B3C04"/>
    <w:rsid w:val="005C06BE"/>
    <w:rsid w:val="005C0CBD"/>
    <w:rsid w:val="005C0F4D"/>
    <w:rsid w:val="005C1620"/>
    <w:rsid w:val="005C2034"/>
    <w:rsid w:val="005C30A1"/>
    <w:rsid w:val="005C490B"/>
    <w:rsid w:val="005C61C9"/>
    <w:rsid w:val="005C6EA7"/>
    <w:rsid w:val="005C7C0C"/>
    <w:rsid w:val="005C7D4D"/>
    <w:rsid w:val="005C7D53"/>
    <w:rsid w:val="005D05A0"/>
    <w:rsid w:val="005D12E9"/>
    <w:rsid w:val="005D1FDE"/>
    <w:rsid w:val="005D39E3"/>
    <w:rsid w:val="005D3FD8"/>
    <w:rsid w:val="005D4AB2"/>
    <w:rsid w:val="005D4E0E"/>
    <w:rsid w:val="005D504F"/>
    <w:rsid w:val="005D50FB"/>
    <w:rsid w:val="005E0DD3"/>
    <w:rsid w:val="005E0DDE"/>
    <w:rsid w:val="005E124A"/>
    <w:rsid w:val="005E15B5"/>
    <w:rsid w:val="005E1CD6"/>
    <w:rsid w:val="005E32F5"/>
    <w:rsid w:val="005E3488"/>
    <w:rsid w:val="005E37B5"/>
    <w:rsid w:val="005E3F97"/>
    <w:rsid w:val="005E4E94"/>
    <w:rsid w:val="005E6FF0"/>
    <w:rsid w:val="005E7237"/>
    <w:rsid w:val="005E7BA1"/>
    <w:rsid w:val="005F0360"/>
    <w:rsid w:val="005F0751"/>
    <w:rsid w:val="005F0882"/>
    <w:rsid w:val="005F24FF"/>
    <w:rsid w:val="005F3626"/>
    <w:rsid w:val="005F36DA"/>
    <w:rsid w:val="005F4434"/>
    <w:rsid w:val="005F57C1"/>
    <w:rsid w:val="005F5AB4"/>
    <w:rsid w:val="005F73F7"/>
    <w:rsid w:val="00600392"/>
    <w:rsid w:val="00601510"/>
    <w:rsid w:val="00605086"/>
    <w:rsid w:val="00606592"/>
    <w:rsid w:val="0060665A"/>
    <w:rsid w:val="00606670"/>
    <w:rsid w:val="006101A8"/>
    <w:rsid w:val="00611330"/>
    <w:rsid w:val="0061171C"/>
    <w:rsid w:val="00614988"/>
    <w:rsid w:val="00614DAE"/>
    <w:rsid w:val="00615816"/>
    <w:rsid w:val="00615900"/>
    <w:rsid w:val="0061770D"/>
    <w:rsid w:val="006200F2"/>
    <w:rsid w:val="006215F4"/>
    <w:rsid w:val="00621F14"/>
    <w:rsid w:val="00622521"/>
    <w:rsid w:val="00622968"/>
    <w:rsid w:val="00623239"/>
    <w:rsid w:val="00623760"/>
    <w:rsid w:val="006244EB"/>
    <w:rsid w:val="00624EFF"/>
    <w:rsid w:val="00625AA5"/>
    <w:rsid w:val="00625DF9"/>
    <w:rsid w:val="00626575"/>
    <w:rsid w:val="00627A8C"/>
    <w:rsid w:val="006318A5"/>
    <w:rsid w:val="00632E77"/>
    <w:rsid w:val="0063446A"/>
    <w:rsid w:val="00634484"/>
    <w:rsid w:val="00637330"/>
    <w:rsid w:val="0064015D"/>
    <w:rsid w:val="00640F74"/>
    <w:rsid w:val="006416EA"/>
    <w:rsid w:val="00643894"/>
    <w:rsid w:val="00643C0E"/>
    <w:rsid w:val="0064488E"/>
    <w:rsid w:val="00644D84"/>
    <w:rsid w:val="00645B47"/>
    <w:rsid w:val="00645BFD"/>
    <w:rsid w:val="00647A81"/>
    <w:rsid w:val="0065134B"/>
    <w:rsid w:val="00651464"/>
    <w:rsid w:val="0065186F"/>
    <w:rsid w:val="006518EF"/>
    <w:rsid w:val="00651E32"/>
    <w:rsid w:val="00653687"/>
    <w:rsid w:val="00654C30"/>
    <w:rsid w:val="00654CED"/>
    <w:rsid w:val="0065527D"/>
    <w:rsid w:val="006555E2"/>
    <w:rsid w:val="0065627E"/>
    <w:rsid w:val="006573BB"/>
    <w:rsid w:val="00657BC2"/>
    <w:rsid w:val="00657F54"/>
    <w:rsid w:val="00660EEA"/>
    <w:rsid w:val="00661217"/>
    <w:rsid w:val="00663F7F"/>
    <w:rsid w:val="00664AB4"/>
    <w:rsid w:val="00670842"/>
    <w:rsid w:val="00672B12"/>
    <w:rsid w:val="0067315A"/>
    <w:rsid w:val="00673670"/>
    <w:rsid w:val="00674316"/>
    <w:rsid w:val="00675FA8"/>
    <w:rsid w:val="0067632C"/>
    <w:rsid w:val="00676A75"/>
    <w:rsid w:val="00682D18"/>
    <w:rsid w:val="006832DC"/>
    <w:rsid w:val="00683CF2"/>
    <w:rsid w:val="00684E10"/>
    <w:rsid w:val="00685BEC"/>
    <w:rsid w:val="00686AEB"/>
    <w:rsid w:val="0068771A"/>
    <w:rsid w:val="00687918"/>
    <w:rsid w:val="006906A5"/>
    <w:rsid w:val="006909EC"/>
    <w:rsid w:val="00691C61"/>
    <w:rsid w:val="0069297B"/>
    <w:rsid w:val="00693077"/>
    <w:rsid w:val="00693AE9"/>
    <w:rsid w:val="00695190"/>
    <w:rsid w:val="00695BAA"/>
    <w:rsid w:val="00696B32"/>
    <w:rsid w:val="00696D28"/>
    <w:rsid w:val="00697A77"/>
    <w:rsid w:val="006A199F"/>
    <w:rsid w:val="006A37DC"/>
    <w:rsid w:val="006A462C"/>
    <w:rsid w:val="006A5251"/>
    <w:rsid w:val="006A5433"/>
    <w:rsid w:val="006A597C"/>
    <w:rsid w:val="006A5B86"/>
    <w:rsid w:val="006A5F7B"/>
    <w:rsid w:val="006A66F5"/>
    <w:rsid w:val="006A6758"/>
    <w:rsid w:val="006A6B74"/>
    <w:rsid w:val="006A7E33"/>
    <w:rsid w:val="006B3942"/>
    <w:rsid w:val="006B416F"/>
    <w:rsid w:val="006B42F5"/>
    <w:rsid w:val="006B650B"/>
    <w:rsid w:val="006B6917"/>
    <w:rsid w:val="006B7166"/>
    <w:rsid w:val="006B7896"/>
    <w:rsid w:val="006C0B9B"/>
    <w:rsid w:val="006C1454"/>
    <w:rsid w:val="006C3308"/>
    <w:rsid w:val="006C3B52"/>
    <w:rsid w:val="006C51DA"/>
    <w:rsid w:val="006C60EF"/>
    <w:rsid w:val="006D262F"/>
    <w:rsid w:val="006D3135"/>
    <w:rsid w:val="006D3AED"/>
    <w:rsid w:val="006D3D8D"/>
    <w:rsid w:val="006D4428"/>
    <w:rsid w:val="006D6C11"/>
    <w:rsid w:val="006D6D07"/>
    <w:rsid w:val="006D71ED"/>
    <w:rsid w:val="006D7521"/>
    <w:rsid w:val="006D7C8D"/>
    <w:rsid w:val="006E0140"/>
    <w:rsid w:val="006E14B3"/>
    <w:rsid w:val="006E1857"/>
    <w:rsid w:val="006E1E91"/>
    <w:rsid w:val="006E358D"/>
    <w:rsid w:val="006E3BAE"/>
    <w:rsid w:val="006E3DEA"/>
    <w:rsid w:val="006E4393"/>
    <w:rsid w:val="006E45C6"/>
    <w:rsid w:val="006E6213"/>
    <w:rsid w:val="006E6FA9"/>
    <w:rsid w:val="006F06FB"/>
    <w:rsid w:val="006F212E"/>
    <w:rsid w:val="006F3075"/>
    <w:rsid w:val="006F3721"/>
    <w:rsid w:val="006F5A7F"/>
    <w:rsid w:val="006F5FFB"/>
    <w:rsid w:val="006F65A3"/>
    <w:rsid w:val="006F7168"/>
    <w:rsid w:val="006F7B7B"/>
    <w:rsid w:val="00700490"/>
    <w:rsid w:val="007010FE"/>
    <w:rsid w:val="007014D0"/>
    <w:rsid w:val="00703C71"/>
    <w:rsid w:val="00703FD4"/>
    <w:rsid w:val="00704018"/>
    <w:rsid w:val="00704208"/>
    <w:rsid w:val="007043A2"/>
    <w:rsid w:val="00704F72"/>
    <w:rsid w:val="007109AD"/>
    <w:rsid w:val="00712312"/>
    <w:rsid w:val="0071233F"/>
    <w:rsid w:val="00712B70"/>
    <w:rsid w:val="0071520C"/>
    <w:rsid w:val="00715D3B"/>
    <w:rsid w:val="00716EE7"/>
    <w:rsid w:val="00720657"/>
    <w:rsid w:val="00722CBE"/>
    <w:rsid w:val="007248CB"/>
    <w:rsid w:val="007249C9"/>
    <w:rsid w:val="00725975"/>
    <w:rsid w:val="00726133"/>
    <w:rsid w:val="00726D84"/>
    <w:rsid w:val="00727D9C"/>
    <w:rsid w:val="00730CBF"/>
    <w:rsid w:val="007314A8"/>
    <w:rsid w:val="00731580"/>
    <w:rsid w:val="007317EA"/>
    <w:rsid w:val="007325E6"/>
    <w:rsid w:val="0073676B"/>
    <w:rsid w:val="00736860"/>
    <w:rsid w:val="007370E1"/>
    <w:rsid w:val="00742C75"/>
    <w:rsid w:val="0074396B"/>
    <w:rsid w:val="00743EF1"/>
    <w:rsid w:val="00744B37"/>
    <w:rsid w:val="00745152"/>
    <w:rsid w:val="00745848"/>
    <w:rsid w:val="00746076"/>
    <w:rsid w:val="00750114"/>
    <w:rsid w:val="00750892"/>
    <w:rsid w:val="00750A2A"/>
    <w:rsid w:val="007511DC"/>
    <w:rsid w:val="00751580"/>
    <w:rsid w:val="00752EB3"/>
    <w:rsid w:val="00753554"/>
    <w:rsid w:val="007541E9"/>
    <w:rsid w:val="00755B6F"/>
    <w:rsid w:val="00756AC7"/>
    <w:rsid w:val="007573A1"/>
    <w:rsid w:val="00757595"/>
    <w:rsid w:val="007577A8"/>
    <w:rsid w:val="0076152B"/>
    <w:rsid w:val="00762D10"/>
    <w:rsid w:val="0076353C"/>
    <w:rsid w:val="00763BFE"/>
    <w:rsid w:val="00763FC6"/>
    <w:rsid w:val="007647D3"/>
    <w:rsid w:val="00764B4D"/>
    <w:rsid w:val="0076527B"/>
    <w:rsid w:val="007679AE"/>
    <w:rsid w:val="00771C98"/>
    <w:rsid w:val="00772364"/>
    <w:rsid w:val="007736D8"/>
    <w:rsid w:val="00773704"/>
    <w:rsid w:val="00773B18"/>
    <w:rsid w:val="00774DEC"/>
    <w:rsid w:val="0077505A"/>
    <w:rsid w:val="007751E6"/>
    <w:rsid w:val="00775FEF"/>
    <w:rsid w:val="007768B2"/>
    <w:rsid w:val="00777261"/>
    <w:rsid w:val="00777E77"/>
    <w:rsid w:val="00780842"/>
    <w:rsid w:val="00780850"/>
    <w:rsid w:val="0078188C"/>
    <w:rsid w:val="00782581"/>
    <w:rsid w:val="007836BF"/>
    <w:rsid w:val="00783C8F"/>
    <w:rsid w:val="00783EF4"/>
    <w:rsid w:val="00784979"/>
    <w:rsid w:val="007854AF"/>
    <w:rsid w:val="00785927"/>
    <w:rsid w:val="007905B2"/>
    <w:rsid w:val="007906AE"/>
    <w:rsid w:val="00792BA5"/>
    <w:rsid w:val="0079440F"/>
    <w:rsid w:val="007951E4"/>
    <w:rsid w:val="007957BF"/>
    <w:rsid w:val="00795B8F"/>
    <w:rsid w:val="00796632"/>
    <w:rsid w:val="00797CAC"/>
    <w:rsid w:val="007A09ED"/>
    <w:rsid w:val="007A3A95"/>
    <w:rsid w:val="007A4548"/>
    <w:rsid w:val="007A454D"/>
    <w:rsid w:val="007A5132"/>
    <w:rsid w:val="007A53F1"/>
    <w:rsid w:val="007A5540"/>
    <w:rsid w:val="007A5D3E"/>
    <w:rsid w:val="007A5F34"/>
    <w:rsid w:val="007A77B3"/>
    <w:rsid w:val="007B041B"/>
    <w:rsid w:val="007B2F9E"/>
    <w:rsid w:val="007B41EB"/>
    <w:rsid w:val="007B43AD"/>
    <w:rsid w:val="007B57E3"/>
    <w:rsid w:val="007B610B"/>
    <w:rsid w:val="007B63B9"/>
    <w:rsid w:val="007B76F6"/>
    <w:rsid w:val="007B7AD0"/>
    <w:rsid w:val="007B7D23"/>
    <w:rsid w:val="007C0BFA"/>
    <w:rsid w:val="007C2091"/>
    <w:rsid w:val="007C2CA9"/>
    <w:rsid w:val="007C38D1"/>
    <w:rsid w:val="007C5D1C"/>
    <w:rsid w:val="007C5E37"/>
    <w:rsid w:val="007C61D4"/>
    <w:rsid w:val="007D082D"/>
    <w:rsid w:val="007D3281"/>
    <w:rsid w:val="007D3D45"/>
    <w:rsid w:val="007D476D"/>
    <w:rsid w:val="007D5530"/>
    <w:rsid w:val="007D5A66"/>
    <w:rsid w:val="007D5B5E"/>
    <w:rsid w:val="007D6BC5"/>
    <w:rsid w:val="007D7070"/>
    <w:rsid w:val="007D7830"/>
    <w:rsid w:val="007E0BDE"/>
    <w:rsid w:val="007E1199"/>
    <w:rsid w:val="007E1416"/>
    <w:rsid w:val="007E16F7"/>
    <w:rsid w:val="007E1B7B"/>
    <w:rsid w:val="007E2ABE"/>
    <w:rsid w:val="007E3CFE"/>
    <w:rsid w:val="007E3F1E"/>
    <w:rsid w:val="007E40FB"/>
    <w:rsid w:val="007E60CB"/>
    <w:rsid w:val="007E6CA7"/>
    <w:rsid w:val="007E7272"/>
    <w:rsid w:val="007F04AE"/>
    <w:rsid w:val="007F0F8C"/>
    <w:rsid w:val="007F1B7E"/>
    <w:rsid w:val="007F2DF2"/>
    <w:rsid w:val="007F4CC1"/>
    <w:rsid w:val="007F4D84"/>
    <w:rsid w:val="007F533E"/>
    <w:rsid w:val="007F7C19"/>
    <w:rsid w:val="007F7E92"/>
    <w:rsid w:val="00800696"/>
    <w:rsid w:val="0080073C"/>
    <w:rsid w:val="00804EE0"/>
    <w:rsid w:val="008071E5"/>
    <w:rsid w:val="00807502"/>
    <w:rsid w:val="008078C7"/>
    <w:rsid w:val="00807C4A"/>
    <w:rsid w:val="00807E23"/>
    <w:rsid w:val="008106AE"/>
    <w:rsid w:val="0081090F"/>
    <w:rsid w:val="00810B1D"/>
    <w:rsid w:val="00811DB6"/>
    <w:rsid w:val="00813B1E"/>
    <w:rsid w:val="00815562"/>
    <w:rsid w:val="008155E2"/>
    <w:rsid w:val="008162EE"/>
    <w:rsid w:val="00817ABB"/>
    <w:rsid w:val="008205E7"/>
    <w:rsid w:val="0082417A"/>
    <w:rsid w:val="00824925"/>
    <w:rsid w:val="008260A7"/>
    <w:rsid w:val="008262F1"/>
    <w:rsid w:val="00827077"/>
    <w:rsid w:val="008276B6"/>
    <w:rsid w:val="00827866"/>
    <w:rsid w:val="00827DEF"/>
    <w:rsid w:val="00830498"/>
    <w:rsid w:val="008310F9"/>
    <w:rsid w:val="008314AB"/>
    <w:rsid w:val="00832883"/>
    <w:rsid w:val="00833FB8"/>
    <w:rsid w:val="00834323"/>
    <w:rsid w:val="00835CCB"/>
    <w:rsid w:val="00836216"/>
    <w:rsid w:val="0083759C"/>
    <w:rsid w:val="008404A2"/>
    <w:rsid w:val="0084207B"/>
    <w:rsid w:val="0084247C"/>
    <w:rsid w:val="00844CAA"/>
    <w:rsid w:val="00845204"/>
    <w:rsid w:val="00846F6A"/>
    <w:rsid w:val="008509A2"/>
    <w:rsid w:val="00850B69"/>
    <w:rsid w:val="008516A0"/>
    <w:rsid w:val="00851A20"/>
    <w:rsid w:val="00852A99"/>
    <w:rsid w:val="00853785"/>
    <w:rsid w:val="00854270"/>
    <w:rsid w:val="00855F05"/>
    <w:rsid w:val="00856183"/>
    <w:rsid w:val="0085706A"/>
    <w:rsid w:val="0086001D"/>
    <w:rsid w:val="0086104A"/>
    <w:rsid w:val="008616AD"/>
    <w:rsid w:val="00861F21"/>
    <w:rsid w:val="00862043"/>
    <w:rsid w:val="0086290A"/>
    <w:rsid w:val="00862AB9"/>
    <w:rsid w:val="00862C22"/>
    <w:rsid w:val="008644DB"/>
    <w:rsid w:val="00864F6F"/>
    <w:rsid w:val="00866057"/>
    <w:rsid w:val="008669DA"/>
    <w:rsid w:val="00866B27"/>
    <w:rsid w:val="00867344"/>
    <w:rsid w:val="00870724"/>
    <w:rsid w:val="00870F58"/>
    <w:rsid w:val="008736AC"/>
    <w:rsid w:val="00874826"/>
    <w:rsid w:val="008748EA"/>
    <w:rsid w:val="0087530F"/>
    <w:rsid w:val="00875B0E"/>
    <w:rsid w:val="00880CCA"/>
    <w:rsid w:val="00880F7B"/>
    <w:rsid w:val="008826A5"/>
    <w:rsid w:val="0088286E"/>
    <w:rsid w:val="00882DA6"/>
    <w:rsid w:val="00883ACB"/>
    <w:rsid w:val="0088483A"/>
    <w:rsid w:val="00884A8E"/>
    <w:rsid w:val="0088593A"/>
    <w:rsid w:val="0088716D"/>
    <w:rsid w:val="008906EB"/>
    <w:rsid w:val="00890BBD"/>
    <w:rsid w:val="0089102D"/>
    <w:rsid w:val="00893D66"/>
    <w:rsid w:val="00894865"/>
    <w:rsid w:val="00895AEB"/>
    <w:rsid w:val="00895F15"/>
    <w:rsid w:val="008A05C3"/>
    <w:rsid w:val="008A28AD"/>
    <w:rsid w:val="008A3C49"/>
    <w:rsid w:val="008A5B3C"/>
    <w:rsid w:val="008A7489"/>
    <w:rsid w:val="008B1279"/>
    <w:rsid w:val="008B1D2E"/>
    <w:rsid w:val="008B2289"/>
    <w:rsid w:val="008B568B"/>
    <w:rsid w:val="008B5BAD"/>
    <w:rsid w:val="008B5F05"/>
    <w:rsid w:val="008B7AAD"/>
    <w:rsid w:val="008C09ED"/>
    <w:rsid w:val="008C2324"/>
    <w:rsid w:val="008C2B4D"/>
    <w:rsid w:val="008C2F15"/>
    <w:rsid w:val="008C3CD2"/>
    <w:rsid w:val="008D0158"/>
    <w:rsid w:val="008D044B"/>
    <w:rsid w:val="008D0951"/>
    <w:rsid w:val="008D0A3C"/>
    <w:rsid w:val="008D24F0"/>
    <w:rsid w:val="008D4413"/>
    <w:rsid w:val="008D64DD"/>
    <w:rsid w:val="008D666B"/>
    <w:rsid w:val="008E01D0"/>
    <w:rsid w:val="008E0E09"/>
    <w:rsid w:val="008E1610"/>
    <w:rsid w:val="008E1E8A"/>
    <w:rsid w:val="008E3BEC"/>
    <w:rsid w:val="008E3C99"/>
    <w:rsid w:val="008E4502"/>
    <w:rsid w:val="008E49F9"/>
    <w:rsid w:val="008E5F5A"/>
    <w:rsid w:val="008E6F0B"/>
    <w:rsid w:val="008E7034"/>
    <w:rsid w:val="008E7571"/>
    <w:rsid w:val="008E77B9"/>
    <w:rsid w:val="008F0527"/>
    <w:rsid w:val="008F0C79"/>
    <w:rsid w:val="008F1229"/>
    <w:rsid w:val="008F15A3"/>
    <w:rsid w:val="008F22B9"/>
    <w:rsid w:val="008F293D"/>
    <w:rsid w:val="008F3767"/>
    <w:rsid w:val="008F5A56"/>
    <w:rsid w:val="0090095B"/>
    <w:rsid w:val="00900D62"/>
    <w:rsid w:val="00903826"/>
    <w:rsid w:val="0090607D"/>
    <w:rsid w:val="009060B8"/>
    <w:rsid w:val="0090785D"/>
    <w:rsid w:val="00907A91"/>
    <w:rsid w:val="0091512D"/>
    <w:rsid w:val="0091574D"/>
    <w:rsid w:val="0092064B"/>
    <w:rsid w:val="0092355F"/>
    <w:rsid w:val="009278C4"/>
    <w:rsid w:val="009311C7"/>
    <w:rsid w:val="0093189A"/>
    <w:rsid w:val="00932855"/>
    <w:rsid w:val="009332C5"/>
    <w:rsid w:val="009358B2"/>
    <w:rsid w:val="00937039"/>
    <w:rsid w:val="00937063"/>
    <w:rsid w:val="009374ED"/>
    <w:rsid w:val="00941359"/>
    <w:rsid w:val="00941F9C"/>
    <w:rsid w:val="00943608"/>
    <w:rsid w:val="00943803"/>
    <w:rsid w:val="0094438A"/>
    <w:rsid w:val="00945709"/>
    <w:rsid w:val="009460C2"/>
    <w:rsid w:val="009463AB"/>
    <w:rsid w:val="00946B7E"/>
    <w:rsid w:val="0095115F"/>
    <w:rsid w:val="0095234E"/>
    <w:rsid w:val="00953827"/>
    <w:rsid w:val="0095406A"/>
    <w:rsid w:val="009541FE"/>
    <w:rsid w:val="009569E8"/>
    <w:rsid w:val="009578A1"/>
    <w:rsid w:val="00961309"/>
    <w:rsid w:val="00964EC0"/>
    <w:rsid w:val="00964F46"/>
    <w:rsid w:val="009652CB"/>
    <w:rsid w:val="00970035"/>
    <w:rsid w:val="009716CD"/>
    <w:rsid w:val="009723CF"/>
    <w:rsid w:val="00972E84"/>
    <w:rsid w:val="009773F4"/>
    <w:rsid w:val="00980F8B"/>
    <w:rsid w:val="00982274"/>
    <w:rsid w:val="009836C5"/>
    <w:rsid w:val="00986BC2"/>
    <w:rsid w:val="00987579"/>
    <w:rsid w:val="00987AEB"/>
    <w:rsid w:val="009907E2"/>
    <w:rsid w:val="00990C20"/>
    <w:rsid w:val="00990C34"/>
    <w:rsid w:val="00991671"/>
    <w:rsid w:val="00991F4E"/>
    <w:rsid w:val="00992D4E"/>
    <w:rsid w:val="00993779"/>
    <w:rsid w:val="00994440"/>
    <w:rsid w:val="00995CA4"/>
    <w:rsid w:val="00995F1D"/>
    <w:rsid w:val="00995FD2"/>
    <w:rsid w:val="00996443"/>
    <w:rsid w:val="00996555"/>
    <w:rsid w:val="009A1223"/>
    <w:rsid w:val="009A1FFA"/>
    <w:rsid w:val="009A360A"/>
    <w:rsid w:val="009A3DA3"/>
    <w:rsid w:val="009A41A3"/>
    <w:rsid w:val="009A61F9"/>
    <w:rsid w:val="009A6250"/>
    <w:rsid w:val="009A7C4C"/>
    <w:rsid w:val="009B4537"/>
    <w:rsid w:val="009B5FD5"/>
    <w:rsid w:val="009B6D22"/>
    <w:rsid w:val="009C02A8"/>
    <w:rsid w:val="009C057D"/>
    <w:rsid w:val="009C0F2D"/>
    <w:rsid w:val="009C2940"/>
    <w:rsid w:val="009C37FB"/>
    <w:rsid w:val="009C4F3A"/>
    <w:rsid w:val="009C63FD"/>
    <w:rsid w:val="009D00F0"/>
    <w:rsid w:val="009D0460"/>
    <w:rsid w:val="009D1767"/>
    <w:rsid w:val="009D2465"/>
    <w:rsid w:val="009D2B96"/>
    <w:rsid w:val="009D3B15"/>
    <w:rsid w:val="009D464B"/>
    <w:rsid w:val="009D5BD4"/>
    <w:rsid w:val="009D7C2E"/>
    <w:rsid w:val="009E08C4"/>
    <w:rsid w:val="009E115D"/>
    <w:rsid w:val="009E117C"/>
    <w:rsid w:val="009E1234"/>
    <w:rsid w:val="009E187A"/>
    <w:rsid w:val="009E24DF"/>
    <w:rsid w:val="009E2F78"/>
    <w:rsid w:val="009E5CA4"/>
    <w:rsid w:val="009E690F"/>
    <w:rsid w:val="009F0D63"/>
    <w:rsid w:val="009F2CE9"/>
    <w:rsid w:val="009F3EEC"/>
    <w:rsid w:val="009F4C1A"/>
    <w:rsid w:val="009F4E31"/>
    <w:rsid w:val="009F5DB9"/>
    <w:rsid w:val="009F6867"/>
    <w:rsid w:val="009F7ED3"/>
    <w:rsid w:val="00A0023E"/>
    <w:rsid w:val="00A00F29"/>
    <w:rsid w:val="00A015B7"/>
    <w:rsid w:val="00A01BAD"/>
    <w:rsid w:val="00A057E4"/>
    <w:rsid w:val="00A058D1"/>
    <w:rsid w:val="00A05FF7"/>
    <w:rsid w:val="00A0613D"/>
    <w:rsid w:val="00A06AC4"/>
    <w:rsid w:val="00A071A1"/>
    <w:rsid w:val="00A104C6"/>
    <w:rsid w:val="00A12BAD"/>
    <w:rsid w:val="00A144F9"/>
    <w:rsid w:val="00A15891"/>
    <w:rsid w:val="00A15AB8"/>
    <w:rsid w:val="00A16EBD"/>
    <w:rsid w:val="00A17813"/>
    <w:rsid w:val="00A17FCA"/>
    <w:rsid w:val="00A206C1"/>
    <w:rsid w:val="00A212D2"/>
    <w:rsid w:val="00A21DEE"/>
    <w:rsid w:val="00A22198"/>
    <w:rsid w:val="00A2259B"/>
    <w:rsid w:val="00A2374A"/>
    <w:rsid w:val="00A245A3"/>
    <w:rsid w:val="00A25406"/>
    <w:rsid w:val="00A256EC"/>
    <w:rsid w:val="00A2587D"/>
    <w:rsid w:val="00A258B3"/>
    <w:rsid w:val="00A258BB"/>
    <w:rsid w:val="00A26021"/>
    <w:rsid w:val="00A264A8"/>
    <w:rsid w:val="00A26794"/>
    <w:rsid w:val="00A26AE9"/>
    <w:rsid w:val="00A303B8"/>
    <w:rsid w:val="00A31029"/>
    <w:rsid w:val="00A31ACE"/>
    <w:rsid w:val="00A3245A"/>
    <w:rsid w:val="00A32ADD"/>
    <w:rsid w:val="00A32AE8"/>
    <w:rsid w:val="00A331CE"/>
    <w:rsid w:val="00A33397"/>
    <w:rsid w:val="00A354FE"/>
    <w:rsid w:val="00A35E3A"/>
    <w:rsid w:val="00A40C1B"/>
    <w:rsid w:val="00A42B60"/>
    <w:rsid w:val="00A4336E"/>
    <w:rsid w:val="00A43777"/>
    <w:rsid w:val="00A45369"/>
    <w:rsid w:val="00A45A16"/>
    <w:rsid w:val="00A45EE0"/>
    <w:rsid w:val="00A46C77"/>
    <w:rsid w:val="00A46D51"/>
    <w:rsid w:val="00A470CD"/>
    <w:rsid w:val="00A47951"/>
    <w:rsid w:val="00A510A3"/>
    <w:rsid w:val="00A5123E"/>
    <w:rsid w:val="00A51C11"/>
    <w:rsid w:val="00A51C6C"/>
    <w:rsid w:val="00A524C5"/>
    <w:rsid w:val="00A53145"/>
    <w:rsid w:val="00A55360"/>
    <w:rsid w:val="00A55A94"/>
    <w:rsid w:val="00A567C0"/>
    <w:rsid w:val="00A623FC"/>
    <w:rsid w:val="00A62424"/>
    <w:rsid w:val="00A62CB8"/>
    <w:rsid w:val="00A64354"/>
    <w:rsid w:val="00A64C1E"/>
    <w:rsid w:val="00A65F87"/>
    <w:rsid w:val="00A665FF"/>
    <w:rsid w:val="00A668E1"/>
    <w:rsid w:val="00A674B2"/>
    <w:rsid w:val="00A67B27"/>
    <w:rsid w:val="00A712CB"/>
    <w:rsid w:val="00A74829"/>
    <w:rsid w:val="00A75539"/>
    <w:rsid w:val="00A75591"/>
    <w:rsid w:val="00A75A46"/>
    <w:rsid w:val="00A75FFD"/>
    <w:rsid w:val="00A764D6"/>
    <w:rsid w:val="00A7662B"/>
    <w:rsid w:val="00A76CC7"/>
    <w:rsid w:val="00A76DE5"/>
    <w:rsid w:val="00A804D6"/>
    <w:rsid w:val="00A817CB"/>
    <w:rsid w:val="00A82117"/>
    <w:rsid w:val="00A838C9"/>
    <w:rsid w:val="00A83D3B"/>
    <w:rsid w:val="00A83EF3"/>
    <w:rsid w:val="00A927EE"/>
    <w:rsid w:val="00A92A79"/>
    <w:rsid w:val="00A93722"/>
    <w:rsid w:val="00A93C58"/>
    <w:rsid w:val="00A93C99"/>
    <w:rsid w:val="00A94B1E"/>
    <w:rsid w:val="00A94FF9"/>
    <w:rsid w:val="00A9608C"/>
    <w:rsid w:val="00A9692B"/>
    <w:rsid w:val="00AA0828"/>
    <w:rsid w:val="00AA1555"/>
    <w:rsid w:val="00AA1685"/>
    <w:rsid w:val="00AA2B70"/>
    <w:rsid w:val="00AA769B"/>
    <w:rsid w:val="00AB05D8"/>
    <w:rsid w:val="00AB144D"/>
    <w:rsid w:val="00AB2F02"/>
    <w:rsid w:val="00AB49C8"/>
    <w:rsid w:val="00AB4A19"/>
    <w:rsid w:val="00AB5C95"/>
    <w:rsid w:val="00AB5CE8"/>
    <w:rsid w:val="00AB69D4"/>
    <w:rsid w:val="00AB6F10"/>
    <w:rsid w:val="00AB6F6F"/>
    <w:rsid w:val="00AB7F95"/>
    <w:rsid w:val="00AC067E"/>
    <w:rsid w:val="00AC08F8"/>
    <w:rsid w:val="00AC12DA"/>
    <w:rsid w:val="00AC1F31"/>
    <w:rsid w:val="00AC228F"/>
    <w:rsid w:val="00AC5BB1"/>
    <w:rsid w:val="00AC68AC"/>
    <w:rsid w:val="00AC6A72"/>
    <w:rsid w:val="00AC6D26"/>
    <w:rsid w:val="00AC7637"/>
    <w:rsid w:val="00AD0A0B"/>
    <w:rsid w:val="00AD4B6B"/>
    <w:rsid w:val="00AD5456"/>
    <w:rsid w:val="00AD598D"/>
    <w:rsid w:val="00AD667A"/>
    <w:rsid w:val="00AD783F"/>
    <w:rsid w:val="00AD7DB9"/>
    <w:rsid w:val="00AE0A08"/>
    <w:rsid w:val="00AE1307"/>
    <w:rsid w:val="00AE238D"/>
    <w:rsid w:val="00AE49D7"/>
    <w:rsid w:val="00AE5AD6"/>
    <w:rsid w:val="00AE5E61"/>
    <w:rsid w:val="00AE6433"/>
    <w:rsid w:val="00AE7C10"/>
    <w:rsid w:val="00AF12F0"/>
    <w:rsid w:val="00AF2CC7"/>
    <w:rsid w:val="00AF4DBF"/>
    <w:rsid w:val="00AF5A1F"/>
    <w:rsid w:val="00AF6C41"/>
    <w:rsid w:val="00AF7AA6"/>
    <w:rsid w:val="00B020B9"/>
    <w:rsid w:val="00B022A7"/>
    <w:rsid w:val="00B034DD"/>
    <w:rsid w:val="00B03C79"/>
    <w:rsid w:val="00B04021"/>
    <w:rsid w:val="00B04513"/>
    <w:rsid w:val="00B04821"/>
    <w:rsid w:val="00B04F6D"/>
    <w:rsid w:val="00B05C0A"/>
    <w:rsid w:val="00B063DD"/>
    <w:rsid w:val="00B06E6C"/>
    <w:rsid w:val="00B0795F"/>
    <w:rsid w:val="00B10BF2"/>
    <w:rsid w:val="00B10E48"/>
    <w:rsid w:val="00B110AA"/>
    <w:rsid w:val="00B11F71"/>
    <w:rsid w:val="00B15426"/>
    <w:rsid w:val="00B204FA"/>
    <w:rsid w:val="00B231E3"/>
    <w:rsid w:val="00B254D2"/>
    <w:rsid w:val="00B26E11"/>
    <w:rsid w:val="00B27243"/>
    <w:rsid w:val="00B3007A"/>
    <w:rsid w:val="00B32069"/>
    <w:rsid w:val="00B32D11"/>
    <w:rsid w:val="00B346F5"/>
    <w:rsid w:val="00B34774"/>
    <w:rsid w:val="00B35B4F"/>
    <w:rsid w:val="00B35D55"/>
    <w:rsid w:val="00B35FB7"/>
    <w:rsid w:val="00B36528"/>
    <w:rsid w:val="00B371F8"/>
    <w:rsid w:val="00B378D4"/>
    <w:rsid w:val="00B40E90"/>
    <w:rsid w:val="00B41EDD"/>
    <w:rsid w:val="00B41F3E"/>
    <w:rsid w:val="00B4240F"/>
    <w:rsid w:val="00B42CD6"/>
    <w:rsid w:val="00B43D78"/>
    <w:rsid w:val="00B43E71"/>
    <w:rsid w:val="00B444E7"/>
    <w:rsid w:val="00B454CF"/>
    <w:rsid w:val="00B45BD0"/>
    <w:rsid w:val="00B45BD1"/>
    <w:rsid w:val="00B460C9"/>
    <w:rsid w:val="00B46B16"/>
    <w:rsid w:val="00B479AC"/>
    <w:rsid w:val="00B50070"/>
    <w:rsid w:val="00B50C6D"/>
    <w:rsid w:val="00B53060"/>
    <w:rsid w:val="00B5308F"/>
    <w:rsid w:val="00B536D3"/>
    <w:rsid w:val="00B552C7"/>
    <w:rsid w:val="00B56A5D"/>
    <w:rsid w:val="00B574D0"/>
    <w:rsid w:val="00B5782F"/>
    <w:rsid w:val="00B57FA3"/>
    <w:rsid w:val="00B60441"/>
    <w:rsid w:val="00B62C63"/>
    <w:rsid w:val="00B6597D"/>
    <w:rsid w:val="00B707EC"/>
    <w:rsid w:val="00B70890"/>
    <w:rsid w:val="00B71886"/>
    <w:rsid w:val="00B72A1D"/>
    <w:rsid w:val="00B72F59"/>
    <w:rsid w:val="00B730F0"/>
    <w:rsid w:val="00B733FA"/>
    <w:rsid w:val="00B75571"/>
    <w:rsid w:val="00B757BE"/>
    <w:rsid w:val="00B77890"/>
    <w:rsid w:val="00B77A7D"/>
    <w:rsid w:val="00B80A52"/>
    <w:rsid w:val="00B81870"/>
    <w:rsid w:val="00B81AAE"/>
    <w:rsid w:val="00B83BA5"/>
    <w:rsid w:val="00B83DD6"/>
    <w:rsid w:val="00B8414E"/>
    <w:rsid w:val="00B8420C"/>
    <w:rsid w:val="00B85346"/>
    <w:rsid w:val="00B86382"/>
    <w:rsid w:val="00B9036F"/>
    <w:rsid w:val="00B91163"/>
    <w:rsid w:val="00B925DD"/>
    <w:rsid w:val="00B94CA7"/>
    <w:rsid w:val="00B94E01"/>
    <w:rsid w:val="00B96242"/>
    <w:rsid w:val="00B969E6"/>
    <w:rsid w:val="00B974DB"/>
    <w:rsid w:val="00B97B59"/>
    <w:rsid w:val="00B97CE8"/>
    <w:rsid w:val="00BA03E9"/>
    <w:rsid w:val="00BA0717"/>
    <w:rsid w:val="00BA0A90"/>
    <w:rsid w:val="00BA2071"/>
    <w:rsid w:val="00BA2082"/>
    <w:rsid w:val="00BA2477"/>
    <w:rsid w:val="00BA2DF5"/>
    <w:rsid w:val="00BA35B5"/>
    <w:rsid w:val="00BA3D61"/>
    <w:rsid w:val="00BA40FE"/>
    <w:rsid w:val="00BA449C"/>
    <w:rsid w:val="00BA5927"/>
    <w:rsid w:val="00BA5E5C"/>
    <w:rsid w:val="00BA65D3"/>
    <w:rsid w:val="00BB008D"/>
    <w:rsid w:val="00BB0B41"/>
    <w:rsid w:val="00BB0B90"/>
    <w:rsid w:val="00BB1621"/>
    <w:rsid w:val="00BB16D1"/>
    <w:rsid w:val="00BB1728"/>
    <w:rsid w:val="00BB2209"/>
    <w:rsid w:val="00BB262C"/>
    <w:rsid w:val="00BB29D0"/>
    <w:rsid w:val="00BB4C55"/>
    <w:rsid w:val="00BB6084"/>
    <w:rsid w:val="00BB68F4"/>
    <w:rsid w:val="00BB6DFA"/>
    <w:rsid w:val="00BB6FFE"/>
    <w:rsid w:val="00BB71CB"/>
    <w:rsid w:val="00BB7264"/>
    <w:rsid w:val="00BB761F"/>
    <w:rsid w:val="00BC07B8"/>
    <w:rsid w:val="00BC0C27"/>
    <w:rsid w:val="00BC2A5A"/>
    <w:rsid w:val="00BC4AF7"/>
    <w:rsid w:val="00BC5C9B"/>
    <w:rsid w:val="00BC715B"/>
    <w:rsid w:val="00BD1195"/>
    <w:rsid w:val="00BD166E"/>
    <w:rsid w:val="00BD1E0D"/>
    <w:rsid w:val="00BD47EA"/>
    <w:rsid w:val="00BD537E"/>
    <w:rsid w:val="00BD5692"/>
    <w:rsid w:val="00BD6EFE"/>
    <w:rsid w:val="00BE04B9"/>
    <w:rsid w:val="00BE10AD"/>
    <w:rsid w:val="00BE10CA"/>
    <w:rsid w:val="00BE39FA"/>
    <w:rsid w:val="00BE3B4C"/>
    <w:rsid w:val="00BE52B6"/>
    <w:rsid w:val="00BE57DD"/>
    <w:rsid w:val="00BE5A9F"/>
    <w:rsid w:val="00BE6ABF"/>
    <w:rsid w:val="00BE6B9B"/>
    <w:rsid w:val="00BE7960"/>
    <w:rsid w:val="00BF2463"/>
    <w:rsid w:val="00BF2706"/>
    <w:rsid w:val="00BF275E"/>
    <w:rsid w:val="00BF4D06"/>
    <w:rsid w:val="00BF5886"/>
    <w:rsid w:val="00BF5B90"/>
    <w:rsid w:val="00BF66CF"/>
    <w:rsid w:val="00BF7132"/>
    <w:rsid w:val="00BF7AD0"/>
    <w:rsid w:val="00C00312"/>
    <w:rsid w:val="00C00D46"/>
    <w:rsid w:val="00C01045"/>
    <w:rsid w:val="00C029D2"/>
    <w:rsid w:val="00C02EA0"/>
    <w:rsid w:val="00C03FEE"/>
    <w:rsid w:val="00C041CF"/>
    <w:rsid w:val="00C04739"/>
    <w:rsid w:val="00C05445"/>
    <w:rsid w:val="00C0722B"/>
    <w:rsid w:val="00C07BBA"/>
    <w:rsid w:val="00C10151"/>
    <w:rsid w:val="00C11D1D"/>
    <w:rsid w:val="00C1201F"/>
    <w:rsid w:val="00C13F3D"/>
    <w:rsid w:val="00C14A23"/>
    <w:rsid w:val="00C1663D"/>
    <w:rsid w:val="00C16943"/>
    <w:rsid w:val="00C21CE1"/>
    <w:rsid w:val="00C2227D"/>
    <w:rsid w:val="00C247CF"/>
    <w:rsid w:val="00C2607B"/>
    <w:rsid w:val="00C30DDF"/>
    <w:rsid w:val="00C31A29"/>
    <w:rsid w:val="00C31C76"/>
    <w:rsid w:val="00C31F6F"/>
    <w:rsid w:val="00C321FB"/>
    <w:rsid w:val="00C328E2"/>
    <w:rsid w:val="00C350B9"/>
    <w:rsid w:val="00C3526B"/>
    <w:rsid w:val="00C35A46"/>
    <w:rsid w:val="00C36173"/>
    <w:rsid w:val="00C37183"/>
    <w:rsid w:val="00C371A9"/>
    <w:rsid w:val="00C40125"/>
    <w:rsid w:val="00C4105E"/>
    <w:rsid w:val="00C41475"/>
    <w:rsid w:val="00C41E2F"/>
    <w:rsid w:val="00C447DD"/>
    <w:rsid w:val="00C44C58"/>
    <w:rsid w:val="00C44C86"/>
    <w:rsid w:val="00C4575D"/>
    <w:rsid w:val="00C47E42"/>
    <w:rsid w:val="00C505D7"/>
    <w:rsid w:val="00C50A44"/>
    <w:rsid w:val="00C510DA"/>
    <w:rsid w:val="00C52D45"/>
    <w:rsid w:val="00C55955"/>
    <w:rsid w:val="00C55D4B"/>
    <w:rsid w:val="00C579BD"/>
    <w:rsid w:val="00C57F81"/>
    <w:rsid w:val="00C6148C"/>
    <w:rsid w:val="00C618A6"/>
    <w:rsid w:val="00C61BE3"/>
    <w:rsid w:val="00C64200"/>
    <w:rsid w:val="00C658DD"/>
    <w:rsid w:val="00C65BD0"/>
    <w:rsid w:val="00C65FD0"/>
    <w:rsid w:val="00C67DB9"/>
    <w:rsid w:val="00C703CE"/>
    <w:rsid w:val="00C70C0F"/>
    <w:rsid w:val="00C731AC"/>
    <w:rsid w:val="00C73A28"/>
    <w:rsid w:val="00C73EF1"/>
    <w:rsid w:val="00C745DB"/>
    <w:rsid w:val="00C774F1"/>
    <w:rsid w:val="00C810A6"/>
    <w:rsid w:val="00C82177"/>
    <w:rsid w:val="00C82419"/>
    <w:rsid w:val="00C83494"/>
    <w:rsid w:val="00C84749"/>
    <w:rsid w:val="00C85B62"/>
    <w:rsid w:val="00C86091"/>
    <w:rsid w:val="00C8633F"/>
    <w:rsid w:val="00C87B49"/>
    <w:rsid w:val="00C9395D"/>
    <w:rsid w:val="00C96063"/>
    <w:rsid w:val="00C9693E"/>
    <w:rsid w:val="00CA058E"/>
    <w:rsid w:val="00CA27E5"/>
    <w:rsid w:val="00CA3935"/>
    <w:rsid w:val="00CA3F39"/>
    <w:rsid w:val="00CA3F6C"/>
    <w:rsid w:val="00CA4613"/>
    <w:rsid w:val="00CA66D3"/>
    <w:rsid w:val="00CA6EA1"/>
    <w:rsid w:val="00CB1472"/>
    <w:rsid w:val="00CB1EDA"/>
    <w:rsid w:val="00CB27E2"/>
    <w:rsid w:val="00CB74C2"/>
    <w:rsid w:val="00CB7A62"/>
    <w:rsid w:val="00CC1336"/>
    <w:rsid w:val="00CC1C7D"/>
    <w:rsid w:val="00CC1D29"/>
    <w:rsid w:val="00CC3020"/>
    <w:rsid w:val="00CC31D5"/>
    <w:rsid w:val="00CC3E45"/>
    <w:rsid w:val="00CC5058"/>
    <w:rsid w:val="00CC6C12"/>
    <w:rsid w:val="00CC6EEA"/>
    <w:rsid w:val="00CC7720"/>
    <w:rsid w:val="00CD006F"/>
    <w:rsid w:val="00CD0328"/>
    <w:rsid w:val="00CD1369"/>
    <w:rsid w:val="00CD18B4"/>
    <w:rsid w:val="00CD3388"/>
    <w:rsid w:val="00CD3663"/>
    <w:rsid w:val="00CD36CF"/>
    <w:rsid w:val="00CD6A8A"/>
    <w:rsid w:val="00CD7538"/>
    <w:rsid w:val="00CD7779"/>
    <w:rsid w:val="00CE2C86"/>
    <w:rsid w:val="00CE2DCB"/>
    <w:rsid w:val="00CE2EF1"/>
    <w:rsid w:val="00CE395C"/>
    <w:rsid w:val="00CE6073"/>
    <w:rsid w:val="00CE6E81"/>
    <w:rsid w:val="00CF0AB9"/>
    <w:rsid w:val="00CF1255"/>
    <w:rsid w:val="00CF4985"/>
    <w:rsid w:val="00CF6DF0"/>
    <w:rsid w:val="00CF7815"/>
    <w:rsid w:val="00D002B9"/>
    <w:rsid w:val="00D00819"/>
    <w:rsid w:val="00D01664"/>
    <w:rsid w:val="00D01C5E"/>
    <w:rsid w:val="00D02B27"/>
    <w:rsid w:val="00D03D86"/>
    <w:rsid w:val="00D06631"/>
    <w:rsid w:val="00D06F85"/>
    <w:rsid w:val="00D07D13"/>
    <w:rsid w:val="00D07F07"/>
    <w:rsid w:val="00D10CC3"/>
    <w:rsid w:val="00D10D3C"/>
    <w:rsid w:val="00D110D7"/>
    <w:rsid w:val="00D11B6F"/>
    <w:rsid w:val="00D11E0B"/>
    <w:rsid w:val="00D12501"/>
    <w:rsid w:val="00D15120"/>
    <w:rsid w:val="00D177AF"/>
    <w:rsid w:val="00D178F4"/>
    <w:rsid w:val="00D17F15"/>
    <w:rsid w:val="00D22AE1"/>
    <w:rsid w:val="00D22C71"/>
    <w:rsid w:val="00D22FDA"/>
    <w:rsid w:val="00D230DF"/>
    <w:rsid w:val="00D23D05"/>
    <w:rsid w:val="00D24BC9"/>
    <w:rsid w:val="00D254B4"/>
    <w:rsid w:val="00D26C8F"/>
    <w:rsid w:val="00D27E83"/>
    <w:rsid w:val="00D30268"/>
    <w:rsid w:val="00D322C0"/>
    <w:rsid w:val="00D32AC9"/>
    <w:rsid w:val="00D33B23"/>
    <w:rsid w:val="00D34B55"/>
    <w:rsid w:val="00D3641B"/>
    <w:rsid w:val="00D36C23"/>
    <w:rsid w:val="00D36CC8"/>
    <w:rsid w:val="00D36E27"/>
    <w:rsid w:val="00D371A2"/>
    <w:rsid w:val="00D37892"/>
    <w:rsid w:val="00D37F03"/>
    <w:rsid w:val="00D40098"/>
    <w:rsid w:val="00D42FFB"/>
    <w:rsid w:val="00D4306A"/>
    <w:rsid w:val="00D43B89"/>
    <w:rsid w:val="00D466E3"/>
    <w:rsid w:val="00D47C71"/>
    <w:rsid w:val="00D5114F"/>
    <w:rsid w:val="00D51649"/>
    <w:rsid w:val="00D527F4"/>
    <w:rsid w:val="00D54349"/>
    <w:rsid w:val="00D56FF3"/>
    <w:rsid w:val="00D57A7B"/>
    <w:rsid w:val="00D60E6A"/>
    <w:rsid w:val="00D616F6"/>
    <w:rsid w:val="00D62F76"/>
    <w:rsid w:val="00D6372D"/>
    <w:rsid w:val="00D6558B"/>
    <w:rsid w:val="00D65958"/>
    <w:rsid w:val="00D65E62"/>
    <w:rsid w:val="00D6669B"/>
    <w:rsid w:val="00D6688C"/>
    <w:rsid w:val="00D668B8"/>
    <w:rsid w:val="00D676AF"/>
    <w:rsid w:val="00D712C1"/>
    <w:rsid w:val="00D71847"/>
    <w:rsid w:val="00D721E3"/>
    <w:rsid w:val="00D72E20"/>
    <w:rsid w:val="00D7485B"/>
    <w:rsid w:val="00D75B65"/>
    <w:rsid w:val="00D765AB"/>
    <w:rsid w:val="00D8051C"/>
    <w:rsid w:val="00D80801"/>
    <w:rsid w:val="00D80AB2"/>
    <w:rsid w:val="00D819C1"/>
    <w:rsid w:val="00D829C2"/>
    <w:rsid w:val="00D82F7D"/>
    <w:rsid w:val="00D8523D"/>
    <w:rsid w:val="00D85758"/>
    <w:rsid w:val="00D869C0"/>
    <w:rsid w:val="00D869DE"/>
    <w:rsid w:val="00D873AF"/>
    <w:rsid w:val="00D87699"/>
    <w:rsid w:val="00D90EEB"/>
    <w:rsid w:val="00D92959"/>
    <w:rsid w:val="00D92F9F"/>
    <w:rsid w:val="00D94281"/>
    <w:rsid w:val="00D94587"/>
    <w:rsid w:val="00D9578A"/>
    <w:rsid w:val="00D97A27"/>
    <w:rsid w:val="00DA226F"/>
    <w:rsid w:val="00DA2E58"/>
    <w:rsid w:val="00DA307A"/>
    <w:rsid w:val="00DA4AB5"/>
    <w:rsid w:val="00DA4C81"/>
    <w:rsid w:val="00DA583F"/>
    <w:rsid w:val="00DA608C"/>
    <w:rsid w:val="00DA6380"/>
    <w:rsid w:val="00DA7183"/>
    <w:rsid w:val="00DB0977"/>
    <w:rsid w:val="00DB13A1"/>
    <w:rsid w:val="00DB1403"/>
    <w:rsid w:val="00DB2B3C"/>
    <w:rsid w:val="00DB30E8"/>
    <w:rsid w:val="00DB3477"/>
    <w:rsid w:val="00DB4874"/>
    <w:rsid w:val="00DB6A5C"/>
    <w:rsid w:val="00DB7624"/>
    <w:rsid w:val="00DC01A0"/>
    <w:rsid w:val="00DC0C39"/>
    <w:rsid w:val="00DC16AC"/>
    <w:rsid w:val="00DC31C9"/>
    <w:rsid w:val="00DC4819"/>
    <w:rsid w:val="00DC536A"/>
    <w:rsid w:val="00DC540E"/>
    <w:rsid w:val="00DC5832"/>
    <w:rsid w:val="00DC63F9"/>
    <w:rsid w:val="00DC687C"/>
    <w:rsid w:val="00DC7909"/>
    <w:rsid w:val="00DD0123"/>
    <w:rsid w:val="00DD166E"/>
    <w:rsid w:val="00DD21B7"/>
    <w:rsid w:val="00DD28B0"/>
    <w:rsid w:val="00DD2AA4"/>
    <w:rsid w:val="00DD5F84"/>
    <w:rsid w:val="00DD62E9"/>
    <w:rsid w:val="00DE18B4"/>
    <w:rsid w:val="00DE2D0B"/>
    <w:rsid w:val="00DE3432"/>
    <w:rsid w:val="00DE3C74"/>
    <w:rsid w:val="00DE543B"/>
    <w:rsid w:val="00DE5502"/>
    <w:rsid w:val="00DE640D"/>
    <w:rsid w:val="00DE6CF0"/>
    <w:rsid w:val="00DE7729"/>
    <w:rsid w:val="00DF30C1"/>
    <w:rsid w:val="00DF33C8"/>
    <w:rsid w:val="00DF3898"/>
    <w:rsid w:val="00DF39A4"/>
    <w:rsid w:val="00DF43F1"/>
    <w:rsid w:val="00DF4AF7"/>
    <w:rsid w:val="00DF4BF0"/>
    <w:rsid w:val="00DF5ABF"/>
    <w:rsid w:val="00DF63C2"/>
    <w:rsid w:val="00DF6B33"/>
    <w:rsid w:val="00DF76F4"/>
    <w:rsid w:val="00E01600"/>
    <w:rsid w:val="00E01877"/>
    <w:rsid w:val="00E01CB1"/>
    <w:rsid w:val="00E02C36"/>
    <w:rsid w:val="00E04463"/>
    <w:rsid w:val="00E04AED"/>
    <w:rsid w:val="00E05673"/>
    <w:rsid w:val="00E05F6A"/>
    <w:rsid w:val="00E07338"/>
    <w:rsid w:val="00E0761C"/>
    <w:rsid w:val="00E07F80"/>
    <w:rsid w:val="00E11CA1"/>
    <w:rsid w:val="00E12158"/>
    <w:rsid w:val="00E12310"/>
    <w:rsid w:val="00E12748"/>
    <w:rsid w:val="00E128C2"/>
    <w:rsid w:val="00E139EA"/>
    <w:rsid w:val="00E15DD2"/>
    <w:rsid w:val="00E1715C"/>
    <w:rsid w:val="00E209E2"/>
    <w:rsid w:val="00E211DB"/>
    <w:rsid w:val="00E21E82"/>
    <w:rsid w:val="00E22B1B"/>
    <w:rsid w:val="00E23B97"/>
    <w:rsid w:val="00E243B6"/>
    <w:rsid w:val="00E25ECE"/>
    <w:rsid w:val="00E26394"/>
    <w:rsid w:val="00E272BC"/>
    <w:rsid w:val="00E30DBB"/>
    <w:rsid w:val="00E31A01"/>
    <w:rsid w:val="00E31E77"/>
    <w:rsid w:val="00E32725"/>
    <w:rsid w:val="00E33D29"/>
    <w:rsid w:val="00E3597D"/>
    <w:rsid w:val="00E3600E"/>
    <w:rsid w:val="00E3628E"/>
    <w:rsid w:val="00E36CA3"/>
    <w:rsid w:val="00E37752"/>
    <w:rsid w:val="00E37930"/>
    <w:rsid w:val="00E379C6"/>
    <w:rsid w:val="00E4117D"/>
    <w:rsid w:val="00E41911"/>
    <w:rsid w:val="00E4285B"/>
    <w:rsid w:val="00E43FFE"/>
    <w:rsid w:val="00E44702"/>
    <w:rsid w:val="00E447FA"/>
    <w:rsid w:val="00E44CDF"/>
    <w:rsid w:val="00E45780"/>
    <w:rsid w:val="00E47252"/>
    <w:rsid w:val="00E477CF"/>
    <w:rsid w:val="00E50196"/>
    <w:rsid w:val="00E503A8"/>
    <w:rsid w:val="00E5122C"/>
    <w:rsid w:val="00E51870"/>
    <w:rsid w:val="00E542A0"/>
    <w:rsid w:val="00E552BA"/>
    <w:rsid w:val="00E56EFD"/>
    <w:rsid w:val="00E56F01"/>
    <w:rsid w:val="00E571F7"/>
    <w:rsid w:val="00E57216"/>
    <w:rsid w:val="00E57242"/>
    <w:rsid w:val="00E600B7"/>
    <w:rsid w:val="00E61929"/>
    <w:rsid w:val="00E63729"/>
    <w:rsid w:val="00E63DF9"/>
    <w:rsid w:val="00E63F75"/>
    <w:rsid w:val="00E65380"/>
    <w:rsid w:val="00E65C42"/>
    <w:rsid w:val="00E66A8F"/>
    <w:rsid w:val="00E66C08"/>
    <w:rsid w:val="00E67E3B"/>
    <w:rsid w:val="00E67EB8"/>
    <w:rsid w:val="00E71C57"/>
    <w:rsid w:val="00E72051"/>
    <w:rsid w:val="00E72250"/>
    <w:rsid w:val="00E72AAB"/>
    <w:rsid w:val="00E74A03"/>
    <w:rsid w:val="00E7542C"/>
    <w:rsid w:val="00E759DE"/>
    <w:rsid w:val="00E75B1F"/>
    <w:rsid w:val="00E75D31"/>
    <w:rsid w:val="00E76375"/>
    <w:rsid w:val="00E76707"/>
    <w:rsid w:val="00E76C15"/>
    <w:rsid w:val="00E770FB"/>
    <w:rsid w:val="00E77921"/>
    <w:rsid w:val="00E77FFC"/>
    <w:rsid w:val="00E82499"/>
    <w:rsid w:val="00E83C4F"/>
    <w:rsid w:val="00E85D7C"/>
    <w:rsid w:val="00E85FB5"/>
    <w:rsid w:val="00E8788C"/>
    <w:rsid w:val="00E90714"/>
    <w:rsid w:val="00E915B5"/>
    <w:rsid w:val="00E92AC5"/>
    <w:rsid w:val="00E93C48"/>
    <w:rsid w:val="00E94D2C"/>
    <w:rsid w:val="00E95552"/>
    <w:rsid w:val="00E95D9D"/>
    <w:rsid w:val="00E96054"/>
    <w:rsid w:val="00E96290"/>
    <w:rsid w:val="00E96644"/>
    <w:rsid w:val="00EA05C3"/>
    <w:rsid w:val="00EA17A4"/>
    <w:rsid w:val="00EA1EAF"/>
    <w:rsid w:val="00EA3548"/>
    <w:rsid w:val="00EA465F"/>
    <w:rsid w:val="00EA4B51"/>
    <w:rsid w:val="00EA4C4D"/>
    <w:rsid w:val="00EA6AA4"/>
    <w:rsid w:val="00EA6F90"/>
    <w:rsid w:val="00EA7ECC"/>
    <w:rsid w:val="00EB2248"/>
    <w:rsid w:val="00EB44C0"/>
    <w:rsid w:val="00EB4EA0"/>
    <w:rsid w:val="00EB5461"/>
    <w:rsid w:val="00EB55B7"/>
    <w:rsid w:val="00EB6C16"/>
    <w:rsid w:val="00EC2C74"/>
    <w:rsid w:val="00EC4D6C"/>
    <w:rsid w:val="00EC5088"/>
    <w:rsid w:val="00EC50DC"/>
    <w:rsid w:val="00EC6289"/>
    <w:rsid w:val="00EC66F4"/>
    <w:rsid w:val="00EC6F40"/>
    <w:rsid w:val="00ED085E"/>
    <w:rsid w:val="00ED2786"/>
    <w:rsid w:val="00ED2844"/>
    <w:rsid w:val="00ED3889"/>
    <w:rsid w:val="00ED5E40"/>
    <w:rsid w:val="00ED72A7"/>
    <w:rsid w:val="00ED7562"/>
    <w:rsid w:val="00EE0869"/>
    <w:rsid w:val="00EE0B3D"/>
    <w:rsid w:val="00EE0D0D"/>
    <w:rsid w:val="00EE10C4"/>
    <w:rsid w:val="00EE1DD4"/>
    <w:rsid w:val="00EE74C6"/>
    <w:rsid w:val="00EE79C8"/>
    <w:rsid w:val="00EF0077"/>
    <w:rsid w:val="00EF10A3"/>
    <w:rsid w:val="00EF20DF"/>
    <w:rsid w:val="00EF3324"/>
    <w:rsid w:val="00EF334E"/>
    <w:rsid w:val="00EF4326"/>
    <w:rsid w:val="00EF43DF"/>
    <w:rsid w:val="00EF4C5A"/>
    <w:rsid w:val="00EF5C0E"/>
    <w:rsid w:val="00EF5D10"/>
    <w:rsid w:val="00EF7847"/>
    <w:rsid w:val="00F00398"/>
    <w:rsid w:val="00F00BFF"/>
    <w:rsid w:val="00F0100D"/>
    <w:rsid w:val="00F01CA6"/>
    <w:rsid w:val="00F01DE1"/>
    <w:rsid w:val="00F02858"/>
    <w:rsid w:val="00F02AF4"/>
    <w:rsid w:val="00F02C13"/>
    <w:rsid w:val="00F0335B"/>
    <w:rsid w:val="00F04576"/>
    <w:rsid w:val="00F0741A"/>
    <w:rsid w:val="00F07B52"/>
    <w:rsid w:val="00F11A91"/>
    <w:rsid w:val="00F12A27"/>
    <w:rsid w:val="00F12CF6"/>
    <w:rsid w:val="00F13F83"/>
    <w:rsid w:val="00F16631"/>
    <w:rsid w:val="00F20117"/>
    <w:rsid w:val="00F21B08"/>
    <w:rsid w:val="00F22B23"/>
    <w:rsid w:val="00F23BC9"/>
    <w:rsid w:val="00F248A4"/>
    <w:rsid w:val="00F278FA"/>
    <w:rsid w:val="00F30550"/>
    <w:rsid w:val="00F30FC6"/>
    <w:rsid w:val="00F3386E"/>
    <w:rsid w:val="00F33FAD"/>
    <w:rsid w:val="00F34031"/>
    <w:rsid w:val="00F34455"/>
    <w:rsid w:val="00F352E7"/>
    <w:rsid w:val="00F35AE3"/>
    <w:rsid w:val="00F37DD8"/>
    <w:rsid w:val="00F400FB"/>
    <w:rsid w:val="00F40172"/>
    <w:rsid w:val="00F4236E"/>
    <w:rsid w:val="00F42650"/>
    <w:rsid w:val="00F428DD"/>
    <w:rsid w:val="00F46CCA"/>
    <w:rsid w:val="00F46F7B"/>
    <w:rsid w:val="00F500C8"/>
    <w:rsid w:val="00F509B0"/>
    <w:rsid w:val="00F519C5"/>
    <w:rsid w:val="00F51B08"/>
    <w:rsid w:val="00F51F30"/>
    <w:rsid w:val="00F52E2D"/>
    <w:rsid w:val="00F53071"/>
    <w:rsid w:val="00F537E7"/>
    <w:rsid w:val="00F5394C"/>
    <w:rsid w:val="00F53AF9"/>
    <w:rsid w:val="00F544C5"/>
    <w:rsid w:val="00F54B34"/>
    <w:rsid w:val="00F56DBC"/>
    <w:rsid w:val="00F572A4"/>
    <w:rsid w:val="00F6018C"/>
    <w:rsid w:val="00F60428"/>
    <w:rsid w:val="00F61B85"/>
    <w:rsid w:val="00F62250"/>
    <w:rsid w:val="00F62251"/>
    <w:rsid w:val="00F627C4"/>
    <w:rsid w:val="00F63747"/>
    <w:rsid w:val="00F64A8F"/>
    <w:rsid w:val="00F64B05"/>
    <w:rsid w:val="00F66B7F"/>
    <w:rsid w:val="00F70FA1"/>
    <w:rsid w:val="00F715B9"/>
    <w:rsid w:val="00F71FDF"/>
    <w:rsid w:val="00F73A57"/>
    <w:rsid w:val="00F74BE9"/>
    <w:rsid w:val="00F755EA"/>
    <w:rsid w:val="00F768AC"/>
    <w:rsid w:val="00F773DA"/>
    <w:rsid w:val="00F776CA"/>
    <w:rsid w:val="00F8021B"/>
    <w:rsid w:val="00F814C1"/>
    <w:rsid w:val="00F82B50"/>
    <w:rsid w:val="00F83384"/>
    <w:rsid w:val="00F84F3F"/>
    <w:rsid w:val="00F855C4"/>
    <w:rsid w:val="00F86A1C"/>
    <w:rsid w:val="00F87393"/>
    <w:rsid w:val="00F90151"/>
    <w:rsid w:val="00F90367"/>
    <w:rsid w:val="00F91554"/>
    <w:rsid w:val="00F916B1"/>
    <w:rsid w:val="00F917F0"/>
    <w:rsid w:val="00F91B52"/>
    <w:rsid w:val="00F92530"/>
    <w:rsid w:val="00F928DE"/>
    <w:rsid w:val="00F9310F"/>
    <w:rsid w:val="00F95214"/>
    <w:rsid w:val="00F95327"/>
    <w:rsid w:val="00F9564F"/>
    <w:rsid w:val="00F95B0C"/>
    <w:rsid w:val="00F96A59"/>
    <w:rsid w:val="00FA045C"/>
    <w:rsid w:val="00FA17BC"/>
    <w:rsid w:val="00FA1852"/>
    <w:rsid w:val="00FA18BD"/>
    <w:rsid w:val="00FA1BB9"/>
    <w:rsid w:val="00FA1CAF"/>
    <w:rsid w:val="00FA238E"/>
    <w:rsid w:val="00FA2BCB"/>
    <w:rsid w:val="00FA2EFA"/>
    <w:rsid w:val="00FA3146"/>
    <w:rsid w:val="00FA3CAC"/>
    <w:rsid w:val="00FA4272"/>
    <w:rsid w:val="00FA4F60"/>
    <w:rsid w:val="00FA6FBD"/>
    <w:rsid w:val="00FA7185"/>
    <w:rsid w:val="00FA726F"/>
    <w:rsid w:val="00FA7D3D"/>
    <w:rsid w:val="00FB3531"/>
    <w:rsid w:val="00FB3571"/>
    <w:rsid w:val="00FB3CBF"/>
    <w:rsid w:val="00FB3D35"/>
    <w:rsid w:val="00FB5248"/>
    <w:rsid w:val="00FB56D5"/>
    <w:rsid w:val="00FB596A"/>
    <w:rsid w:val="00FB64E5"/>
    <w:rsid w:val="00FB6C86"/>
    <w:rsid w:val="00FB6C8D"/>
    <w:rsid w:val="00FB6EE4"/>
    <w:rsid w:val="00FB710C"/>
    <w:rsid w:val="00FB7A01"/>
    <w:rsid w:val="00FB7BB5"/>
    <w:rsid w:val="00FC04EC"/>
    <w:rsid w:val="00FC2907"/>
    <w:rsid w:val="00FC2C15"/>
    <w:rsid w:val="00FC3900"/>
    <w:rsid w:val="00FC3DD9"/>
    <w:rsid w:val="00FC435B"/>
    <w:rsid w:val="00FC53BA"/>
    <w:rsid w:val="00FC5F4A"/>
    <w:rsid w:val="00FC61EC"/>
    <w:rsid w:val="00FC6328"/>
    <w:rsid w:val="00FC6E38"/>
    <w:rsid w:val="00FC79C3"/>
    <w:rsid w:val="00FD1191"/>
    <w:rsid w:val="00FD141D"/>
    <w:rsid w:val="00FD1560"/>
    <w:rsid w:val="00FD23A6"/>
    <w:rsid w:val="00FD2E21"/>
    <w:rsid w:val="00FD3083"/>
    <w:rsid w:val="00FD3084"/>
    <w:rsid w:val="00FD3465"/>
    <w:rsid w:val="00FD3586"/>
    <w:rsid w:val="00FD3CB4"/>
    <w:rsid w:val="00FD5A38"/>
    <w:rsid w:val="00FD5E87"/>
    <w:rsid w:val="00FD6DA9"/>
    <w:rsid w:val="00FD7DD4"/>
    <w:rsid w:val="00FE03E3"/>
    <w:rsid w:val="00FE1753"/>
    <w:rsid w:val="00FE2642"/>
    <w:rsid w:val="00FE2A0D"/>
    <w:rsid w:val="00FE39F4"/>
    <w:rsid w:val="00FE3F0C"/>
    <w:rsid w:val="00FE4605"/>
    <w:rsid w:val="00FE46CD"/>
    <w:rsid w:val="00FE4B97"/>
    <w:rsid w:val="00FF04BC"/>
    <w:rsid w:val="00FF07F6"/>
    <w:rsid w:val="00FF083D"/>
    <w:rsid w:val="00FF1A52"/>
    <w:rsid w:val="00FF25D2"/>
    <w:rsid w:val="00FF4051"/>
    <w:rsid w:val="00FF5880"/>
    <w:rsid w:val="00FF5AA1"/>
    <w:rsid w:val="00FF630B"/>
    <w:rsid w:val="00FF654B"/>
    <w:rsid w:val="00FF74DE"/>
    <w:rsid w:val="0C0A5C59"/>
    <w:rsid w:val="17F485F1"/>
    <w:rsid w:val="3082C079"/>
    <w:rsid w:val="4A4C469B"/>
    <w:rsid w:val="7926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E0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endnote reference" w:uiPriority="19"/>
    <w:lsdException w:name="endnote text" w:uiPriority="0"/>
    <w:lsdException w:name="List Bullet" w:uiPriority="0"/>
    <w:lsdException w:name="List Bullet 2" w:uiPriority="0"/>
    <w:lsdException w:name="List Bullet 3" w:uiPriority="0"/>
    <w:lsdException w:name="List Bullet 4"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71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1B09"/>
    <w:pPr>
      <w:keepNext/>
      <w:numPr>
        <w:numId w:val="1"/>
      </w:numPr>
      <w:spacing w:before="240" w:after="120"/>
      <w:ind w:left="450"/>
      <w:outlineLvl w:val="0"/>
    </w:pPr>
    <w:rPr>
      <w:rFonts w:ascii="Arial Narrow" w:eastAsiaTheme="majorEastAsia" w:hAnsi="Arial Narrow" w:cstheme="majorBidi"/>
      <w:b/>
      <w:bCs/>
      <w:color w:val="000000" w:themeColor="text1"/>
      <w:sz w:val="36"/>
      <w:szCs w:val="36"/>
    </w:rPr>
  </w:style>
  <w:style w:type="paragraph" w:styleId="Heading2">
    <w:name w:val="heading 2"/>
    <w:basedOn w:val="Heading1"/>
    <w:next w:val="Normal"/>
    <w:link w:val="Heading2Char"/>
    <w:qFormat/>
    <w:rsid w:val="0071233F"/>
    <w:pPr>
      <w:numPr>
        <w:ilvl w:val="1"/>
      </w:numPr>
      <w:outlineLvl w:val="1"/>
    </w:pPr>
    <w:rPr>
      <w:bCs w:val="0"/>
      <w:sz w:val="32"/>
      <w:szCs w:val="32"/>
    </w:rPr>
  </w:style>
  <w:style w:type="paragraph" w:styleId="Heading3">
    <w:name w:val="heading 3"/>
    <w:basedOn w:val="Heading2"/>
    <w:next w:val="Normal"/>
    <w:link w:val="Heading3Char"/>
    <w:qFormat/>
    <w:rsid w:val="0071233F"/>
    <w:pPr>
      <w:numPr>
        <w:ilvl w:val="2"/>
      </w:numPr>
      <w:outlineLvl w:val="2"/>
    </w:pPr>
    <w:rPr>
      <w:bCs/>
      <w:sz w:val="28"/>
      <w:szCs w:val="28"/>
    </w:rPr>
  </w:style>
  <w:style w:type="paragraph" w:styleId="Heading4">
    <w:name w:val="heading 4"/>
    <w:basedOn w:val="Heading3"/>
    <w:next w:val="Normal"/>
    <w:link w:val="Heading4Char"/>
    <w:qFormat/>
    <w:rsid w:val="0071233F"/>
    <w:pPr>
      <w:numPr>
        <w:ilvl w:val="3"/>
      </w:numPr>
      <w:outlineLvl w:val="3"/>
    </w:pPr>
    <w:rPr>
      <w:bCs w:val="0"/>
      <w:iCs/>
      <w:sz w:val="24"/>
      <w:szCs w:val="24"/>
    </w:rPr>
  </w:style>
  <w:style w:type="paragraph" w:styleId="Heading5">
    <w:name w:val="heading 5"/>
    <w:basedOn w:val="Heading4"/>
    <w:next w:val="Normal"/>
    <w:link w:val="Heading5Char"/>
    <w:qFormat/>
    <w:rsid w:val="0071233F"/>
    <w:pPr>
      <w:numPr>
        <w:ilvl w:val="4"/>
      </w:numPr>
      <w:outlineLvl w:val="4"/>
    </w:pPr>
    <w:rPr>
      <w:sz w:val="22"/>
      <w:szCs w:val="22"/>
    </w:rPr>
  </w:style>
  <w:style w:type="paragraph" w:styleId="Heading6">
    <w:name w:val="heading 6"/>
    <w:basedOn w:val="Heading5"/>
    <w:next w:val="Normal"/>
    <w:link w:val="Heading6Char"/>
    <w:qFormat/>
    <w:rsid w:val="0071233F"/>
    <w:pPr>
      <w:numPr>
        <w:ilvl w:val="5"/>
      </w:numPr>
      <w:tabs>
        <w:tab w:val="left" w:pos="1980"/>
      </w:tabs>
      <w:outlineLvl w:val="5"/>
    </w:pPr>
    <w:rPr>
      <w:iCs w:val="0"/>
      <w:sz w:val="36"/>
      <w:szCs w:val="36"/>
    </w:rPr>
  </w:style>
  <w:style w:type="paragraph" w:styleId="Heading7">
    <w:name w:val="heading 7"/>
    <w:basedOn w:val="Normal"/>
    <w:next w:val="Normal"/>
    <w:link w:val="Heading7Char"/>
    <w:qFormat/>
    <w:rsid w:val="0071233F"/>
    <w:pPr>
      <w:keepNext/>
      <w:keepLines/>
      <w:numPr>
        <w:ilvl w:val="6"/>
        <w:numId w:val="1"/>
      </w:numPr>
      <w:tabs>
        <w:tab w:val="left" w:pos="720"/>
      </w:tabs>
      <w:spacing w:before="240" w:after="120"/>
      <w:outlineLvl w:val="6"/>
    </w:pPr>
    <w:rPr>
      <w:rFonts w:ascii="Arial Narrow" w:eastAsiaTheme="majorEastAsia" w:hAnsi="Arial Narrow" w:cstheme="majorBidi"/>
      <w:b/>
      <w:iCs/>
      <w:color w:val="000000" w:themeColor="text1"/>
      <w:sz w:val="32"/>
      <w:szCs w:val="32"/>
    </w:rPr>
  </w:style>
  <w:style w:type="paragraph" w:styleId="Heading8">
    <w:name w:val="heading 8"/>
    <w:basedOn w:val="Normal"/>
    <w:next w:val="Normal"/>
    <w:link w:val="Heading8Char"/>
    <w:qFormat/>
    <w:rsid w:val="0071233F"/>
    <w:pPr>
      <w:keepNext/>
      <w:keepLines/>
      <w:numPr>
        <w:ilvl w:val="7"/>
        <w:numId w:val="1"/>
      </w:numPr>
      <w:tabs>
        <w:tab w:val="left" w:pos="900"/>
      </w:tabs>
      <w:spacing w:before="240" w:after="120"/>
      <w:outlineLvl w:val="7"/>
    </w:pPr>
    <w:rPr>
      <w:rFonts w:ascii="Arial Narrow" w:eastAsiaTheme="majorEastAsia" w:hAnsi="Arial Narrow" w:cstheme="majorBidi"/>
      <w:b/>
      <w:color w:val="000000" w:themeColor="text1"/>
      <w:sz w:val="28"/>
      <w:szCs w:val="28"/>
    </w:rPr>
  </w:style>
  <w:style w:type="paragraph" w:styleId="Heading9">
    <w:name w:val="heading 9"/>
    <w:basedOn w:val="Normal"/>
    <w:next w:val="Normal"/>
    <w:link w:val="Heading9Char"/>
    <w:qFormat/>
    <w:rsid w:val="0071233F"/>
    <w:pPr>
      <w:keepNext/>
      <w:keepLines/>
      <w:numPr>
        <w:ilvl w:val="8"/>
        <w:numId w:val="1"/>
      </w:numPr>
      <w:tabs>
        <w:tab w:val="left" w:pos="810"/>
      </w:tabs>
      <w:spacing w:before="240" w:after="120"/>
      <w:outlineLvl w:val="8"/>
    </w:pPr>
    <w:rPr>
      <w:rFonts w:ascii="Arial Narrow" w:eastAsiaTheme="majorEastAsia" w:hAnsi="Arial Narrow"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F86A1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ocAuthorDate">
    <w:name w:val="Doc Author/Date"/>
    <w:link w:val="DocAuthorDateChar"/>
    <w:uiPriority w:val="11"/>
    <w:rsid w:val="004A6158"/>
    <w:pPr>
      <w:spacing w:after="0" w:line="240" w:lineRule="auto"/>
    </w:pPr>
    <w:rPr>
      <w:rFonts w:ascii="Arial Narrow" w:eastAsia="Times New Roman" w:hAnsi="Arial Narrow" w:cs="Times New Roman"/>
      <w:b/>
      <w:color w:val="000000" w:themeColor="text1"/>
      <w:sz w:val="28"/>
      <w:szCs w:val="24"/>
    </w:rPr>
  </w:style>
  <w:style w:type="paragraph" w:customStyle="1" w:styleId="DocSubtitle">
    <w:name w:val="Doc Subtitle"/>
    <w:link w:val="DocSubtitleChar"/>
    <w:uiPriority w:val="12"/>
    <w:semiHidden/>
    <w:rsid w:val="004A6158"/>
    <w:pPr>
      <w:spacing w:after="0" w:line="240" w:lineRule="auto"/>
    </w:pPr>
    <w:rPr>
      <w:rFonts w:ascii="Arial Narrow" w:eastAsia="Times New Roman" w:hAnsi="Arial Narrow" w:cs="Times New Roman"/>
      <w:b/>
      <w:bCs/>
      <w:color w:val="000000" w:themeColor="text1"/>
      <w:kern w:val="28"/>
      <w:sz w:val="32"/>
      <w:szCs w:val="24"/>
    </w:rPr>
  </w:style>
  <w:style w:type="paragraph" w:customStyle="1" w:styleId="DocTitle">
    <w:name w:val="Doc Title"/>
    <w:link w:val="DocTitleChar"/>
    <w:uiPriority w:val="12"/>
    <w:semiHidden/>
    <w:rsid w:val="004A6158"/>
    <w:pPr>
      <w:spacing w:after="0" w:line="240" w:lineRule="auto"/>
    </w:pPr>
    <w:rPr>
      <w:rFonts w:ascii="Arial Narrow" w:eastAsia="Times New Roman" w:hAnsi="Arial Narrow" w:cs="Times New Roman"/>
      <w:b/>
      <w:bCs/>
      <w:color w:val="000000" w:themeColor="text1"/>
      <w:kern w:val="28"/>
      <w:sz w:val="40"/>
      <w:szCs w:val="24"/>
    </w:rPr>
  </w:style>
  <w:style w:type="character" w:customStyle="1" w:styleId="DocumentNumber">
    <w:name w:val="Document Number"/>
    <w:uiPriority w:val="39"/>
    <w:semiHidden/>
    <w:rsid w:val="004A6158"/>
    <w:rPr>
      <w:rFonts w:ascii="Arial" w:hAnsi="Arial"/>
      <w:caps/>
      <w:spacing w:val="20"/>
      <w:sz w:val="14"/>
    </w:rPr>
  </w:style>
  <w:style w:type="paragraph" w:styleId="Footer">
    <w:name w:val="footer"/>
    <w:basedOn w:val="Normal"/>
    <w:link w:val="FooterChar"/>
    <w:autoRedefine/>
    <w:uiPriority w:val="99"/>
    <w:rsid w:val="007A5132"/>
    <w:pPr>
      <w:tabs>
        <w:tab w:val="center" w:pos="4320"/>
        <w:tab w:val="right" w:pos="8640"/>
      </w:tabs>
      <w:spacing w:after="120"/>
      <w:jc w:val="center"/>
    </w:pPr>
    <w:rPr>
      <w:b/>
      <w:sz w:val="20"/>
    </w:rPr>
  </w:style>
  <w:style w:type="paragraph" w:styleId="Caption">
    <w:name w:val="caption"/>
    <w:basedOn w:val="Normal"/>
    <w:next w:val="Normal"/>
    <w:link w:val="CaptionChar"/>
    <w:autoRedefine/>
    <w:qFormat/>
    <w:rsid w:val="00460619"/>
    <w:pPr>
      <w:tabs>
        <w:tab w:val="left" w:pos="6570"/>
        <w:tab w:val="left" w:pos="8640"/>
      </w:tabs>
      <w:spacing w:after="160"/>
      <w:jc w:val="center"/>
    </w:pPr>
    <w:rPr>
      <w:b/>
      <w:sz w:val="22"/>
      <w:szCs w:val="18"/>
    </w:rPr>
  </w:style>
  <w:style w:type="character" w:customStyle="1" w:styleId="Heading1Char">
    <w:name w:val="Heading 1 Char"/>
    <w:basedOn w:val="DefaultParagraphFont"/>
    <w:link w:val="Heading1"/>
    <w:rsid w:val="003A1B09"/>
    <w:rPr>
      <w:rFonts w:ascii="Arial Narrow" w:eastAsiaTheme="majorEastAsia" w:hAnsi="Arial Narrow" w:cstheme="majorBidi"/>
      <w:b/>
      <w:bCs/>
      <w:color w:val="000000" w:themeColor="text1"/>
      <w:sz w:val="36"/>
      <w:szCs w:val="36"/>
    </w:rPr>
  </w:style>
  <w:style w:type="character" w:customStyle="1" w:styleId="Heading2Char">
    <w:name w:val="Heading 2 Char"/>
    <w:basedOn w:val="DefaultParagraphFont"/>
    <w:link w:val="Heading2"/>
    <w:rsid w:val="0071233F"/>
    <w:rPr>
      <w:rFonts w:ascii="Arial Narrow" w:eastAsiaTheme="majorEastAsia" w:hAnsi="Arial Narrow" w:cstheme="majorBidi"/>
      <w:b/>
      <w:color w:val="000000" w:themeColor="text1"/>
      <w:sz w:val="32"/>
      <w:szCs w:val="32"/>
    </w:rPr>
  </w:style>
  <w:style w:type="character" w:customStyle="1" w:styleId="Heading3Char">
    <w:name w:val="Heading 3 Char"/>
    <w:basedOn w:val="DefaultParagraphFont"/>
    <w:link w:val="Heading3"/>
    <w:rsid w:val="0071233F"/>
    <w:rPr>
      <w:rFonts w:ascii="Arial Narrow" w:eastAsiaTheme="majorEastAsia" w:hAnsi="Arial Narrow" w:cstheme="majorBidi"/>
      <w:b/>
      <w:bCs/>
      <w:color w:val="000000" w:themeColor="text1"/>
      <w:sz w:val="28"/>
      <w:szCs w:val="28"/>
    </w:rPr>
  </w:style>
  <w:style w:type="character" w:customStyle="1" w:styleId="Heading4Char">
    <w:name w:val="Heading 4 Char"/>
    <w:basedOn w:val="DefaultParagraphFont"/>
    <w:link w:val="Heading4"/>
    <w:rsid w:val="0071233F"/>
    <w:rPr>
      <w:rFonts w:ascii="Arial Narrow" w:eastAsiaTheme="majorEastAsia" w:hAnsi="Arial Narrow" w:cstheme="majorBidi"/>
      <w:b/>
      <w:iCs/>
      <w:color w:val="000000" w:themeColor="text1"/>
      <w:sz w:val="24"/>
      <w:szCs w:val="24"/>
    </w:rPr>
  </w:style>
  <w:style w:type="character" w:customStyle="1" w:styleId="Heading5Char">
    <w:name w:val="Heading 5 Char"/>
    <w:basedOn w:val="DefaultParagraphFont"/>
    <w:link w:val="Heading5"/>
    <w:rsid w:val="0071233F"/>
    <w:rPr>
      <w:rFonts w:ascii="Arial Narrow" w:eastAsiaTheme="majorEastAsia" w:hAnsi="Arial Narrow" w:cstheme="majorBidi"/>
      <w:b/>
      <w:iCs/>
      <w:color w:val="000000" w:themeColor="text1"/>
    </w:rPr>
  </w:style>
  <w:style w:type="character" w:customStyle="1" w:styleId="Heading6Char">
    <w:name w:val="Heading 6 Char"/>
    <w:basedOn w:val="DefaultParagraphFont"/>
    <w:link w:val="Heading6"/>
    <w:rsid w:val="0071233F"/>
    <w:rPr>
      <w:rFonts w:ascii="Arial Narrow" w:eastAsiaTheme="majorEastAsia" w:hAnsi="Arial Narrow" w:cstheme="majorBidi"/>
      <w:b/>
      <w:color w:val="000000" w:themeColor="text1"/>
      <w:sz w:val="36"/>
      <w:szCs w:val="36"/>
    </w:rPr>
  </w:style>
  <w:style w:type="character" w:customStyle="1" w:styleId="Heading7Char">
    <w:name w:val="Heading 7 Char"/>
    <w:basedOn w:val="DefaultParagraphFont"/>
    <w:link w:val="Heading7"/>
    <w:rsid w:val="0071233F"/>
    <w:rPr>
      <w:rFonts w:ascii="Arial Narrow" w:eastAsiaTheme="majorEastAsia" w:hAnsi="Arial Narrow" w:cstheme="majorBidi"/>
      <w:b/>
      <w:iCs/>
      <w:color w:val="000000" w:themeColor="text1"/>
      <w:sz w:val="32"/>
      <w:szCs w:val="32"/>
    </w:rPr>
  </w:style>
  <w:style w:type="character" w:customStyle="1" w:styleId="Heading8Char">
    <w:name w:val="Heading 8 Char"/>
    <w:basedOn w:val="DefaultParagraphFont"/>
    <w:link w:val="Heading8"/>
    <w:rsid w:val="0071233F"/>
    <w:rPr>
      <w:rFonts w:ascii="Arial Narrow" w:eastAsiaTheme="majorEastAsia" w:hAnsi="Arial Narrow" w:cstheme="majorBidi"/>
      <w:b/>
      <w:color w:val="000000" w:themeColor="text1"/>
      <w:sz w:val="28"/>
      <w:szCs w:val="28"/>
    </w:rPr>
  </w:style>
  <w:style w:type="character" w:customStyle="1" w:styleId="Heading9Char">
    <w:name w:val="Heading 9 Char"/>
    <w:basedOn w:val="DefaultParagraphFont"/>
    <w:link w:val="Heading9"/>
    <w:rsid w:val="0071233F"/>
    <w:rPr>
      <w:rFonts w:ascii="Arial Narrow" w:eastAsiaTheme="majorEastAsia" w:hAnsi="Arial Narrow" w:cstheme="majorBidi"/>
      <w:b/>
      <w:iCs/>
      <w:color w:val="000000" w:themeColor="text1"/>
      <w:sz w:val="24"/>
      <w:szCs w:val="24"/>
    </w:rPr>
  </w:style>
  <w:style w:type="paragraph" w:customStyle="1" w:styleId="Heading1Unnumbered">
    <w:name w:val="Heading 1 Unnumbered"/>
    <w:basedOn w:val="Heading1"/>
    <w:next w:val="Normal"/>
    <w:uiPriority w:val="49"/>
    <w:unhideWhenUsed/>
    <w:rsid w:val="001C188E"/>
    <w:pPr>
      <w:numPr>
        <w:numId w:val="0"/>
      </w:numPr>
    </w:pPr>
  </w:style>
  <w:style w:type="paragraph" w:customStyle="1" w:styleId="Disclaimer">
    <w:name w:val="Disclaimer"/>
    <w:basedOn w:val="Normal"/>
    <w:link w:val="DisclaimerChar"/>
    <w:uiPriority w:val="12"/>
    <w:semiHidden/>
    <w:rsid w:val="00F34455"/>
    <w:pPr>
      <w:spacing w:before="60"/>
    </w:pPr>
    <w:rPr>
      <w:sz w:val="16"/>
      <w:szCs w:val="20"/>
    </w:rPr>
  </w:style>
  <w:style w:type="paragraph" w:styleId="BodyText">
    <w:name w:val="Body Text"/>
    <w:basedOn w:val="Normal"/>
    <w:link w:val="BodyTextChar"/>
    <w:qFormat/>
    <w:rsid w:val="006A5433"/>
    <w:pPr>
      <w:spacing w:after="120"/>
    </w:pPr>
  </w:style>
  <w:style w:type="paragraph" w:styleId="Header">
    <w:name w:val="header"/>
    <w:basedOn w:val="Normal"/>
    <w:link w:val="HeaderChar"/>
    <w:uiPriority w:val="99"/>
    <w:unhideWhenUsed/>
    <w:rsid w:val="00107501"/>
    <w:pPr>
      <w:tabs>
        <w:tab w:val="center" w:pos="4680"/>
        <w:tab w:val="right" w:pos="9360"/>
      </w:tabs>
    </w:pPr>
    <w:rPr>
      <w:sz w:val="20"/>
    </w:rPr>
  </w:style>
  <w:style w:type="character" w:customStyle="1" w:styleId="HeaderChar">
    <w:name w:val="Header Char"/>
    <w:basedOn w:val="DefaultParagraphFont"/>
    <w:link w:val="Header"/>
    <w:uiPriority w:val="99"/>
    <w:rsid w:val="00107501"/>
    <w:rPr>
      <w:rFonts w:ascii="Times New Roman" w:eastAsia="Times New Roman" w:hAnsi="Times New Roman" w:cs="Times New Roman"/>
      <w:sz w:val="20"/>
      <w:szCs w:val="24"/>
    </w:rPr>
  </w:style>
  <w:style w:type="character" w:styleId="EndnoteReference">
    <w:name w:val="endnote reference"/>
    <w:basedOn w:val="DefaultParagraphFont"/>
    <w:uiPriority w:val="19"/>
    <w:semiHidden/>
    <w:rsid w:val="00107501"/>
    <w:rPr>
      <w:rFonts w:ascii="Times New Roman" w:hAnsi="Times New Roman"/>
      <w:sz w:val="18"/>
      <w:vertAlign w:val="superscript"/>
    </w:rPr>
  </w:style>
  <w:style w:type="character" w:customStyle="1" w:styleId="DocTitleChar">
    <w:name w:val="Doc Title Char"/>
    <w:basedOn w:val="DefaultParagraphFont"/>
    <w:link w:val="DocTitle"/>
    <w:uiPriority w:val="12"/>
    <w:semiHidden/>
    <w:rsid w:val="00486AF0"/>
    <w:rPr>
      <w:rFonts w:ascii="Arial Narrow" w:eastAsia="Times New Roman" w:hAnsi="Arial Narrow" w:cs="Times New Roman"/>
      <w:b/>
      <w:bCs/>
      <w:color w:val="000000" w:themeColor="text1"/>
      <w:kern w:val="28"/>
      <w:sz w:val="40"/>
      <w:szCs w:val="24"/>
    </w:rPr>
  </w:style>
  <w:style w:type="character" w:customStyle="1" w:styleId="DocSubtitleChar">
    <w:name w:val="Doc Subtitle Char"/>
    <w:basedOn w:val="DocTitleChar"/>
    <w:link w:val="DocSubtitle"/>
    <w:uiPriority w:val="12"/>
    <w:semiHidden/>
    <w:rsid w:val="00486AF0"/>
    <w:rPr>
      <w:rFonts w:ascii="Arial Narrow" w:eastAsia="Times New Roman" w:hAnsi="Arial Narrow" w:cs="Times New Roman"/>
      <w:b/>
      <w:bCs/>
      <w:color w:val="000000" w:themeColor="text1"/>
      <w:kern w:val="28"/>
      <w:sz w:val="32"/>
      <w:szCs w:val="24"/>
    </w:rPr>
  </w:style>
  <w:style w:type="character" w:customStyle="1" w:styleId="DocAuthorDateChar">
    <w:name w:val="Doc Author/Date Char"/>
    <w:basedOn w:val="DefaultParagraphFont"/>
    <w:link w:val="DocAuthorDate"/>
    <w:uiPriority w:val="11"/>
    <w:rsid w:val="003332FC"/>
    <w:rPr>
      <w:rFonts w:ascii="Arial Narrow" w:eastAsia="Times New Roman" w:hAnsi="Arial Narrow" w:cs="Times New Roman"/>
      <w:b/>
      <w:color w:val="000000" w:themeColor="text1"/>
      <w:sz w:val="28"/>
      <w:szCs w:val="24"/>
    </w:rPr>
  </w:style>
  <w:style w:type="paragraph" w:styleId="BalloonText">
    <w:name w:val="Balloon Text"/>
    <w:basedOn w:val="Normal"/>
    <w:link w:val="BalloonTextChar"/>
    <w:uiPriority w:val="99"/>
    <w:semiHidden/>
    <w:unhideWhenUsed/>
    <w:rsid w:val="00F34455"/>
    <w:rPr>
      <w:rFonts w:ascii="Tahoma" w:hAnsi="Tahoma" w:cs="Tahoma"/>
      <w:sz w:val="16"/>
      <w:szCs w:val="16"/>
    </w:rPr>
  </w:style>
  <w:style w:type="character" w:customStyle="1" w:styleId="BalloonTextChar">
    <w:name w:val="Balloon Text Char"/>
    <w:basedOn w:val="DefaultParagraphFont"/>
    <w:link w:val="BalloonText"/>
    <w:uiPriority w:val="99"/>
    <w:semiHidden/>
    <w:rsid w:val="00F34455"/>
    <w:rPr>
      <w:rFonts w:ascii="Tahoma" w:eastAsia="Times New Roman" w:hAnsi="Tahoma" w:cs="Tahoma"/>
      <w:sz w:val="16"/>
      <w:szCs w:val="16"/>
    </w:rPr>
  </w:style>
  <w:style w:type="character" w:customStyle="1" w:styleId="BodyTextChar">
    <w:name w:val="Body Text Char"/>
    <w:basedOn w:val="DefaultParagraphFont"/>
    <w:link w:val="BodyText"/>
    <w:rsid w:val="00A33397"/>
    <w:rPr>
      <w:rFonts w:ascii="Times New Roman" w:eastAsia="Times New Roman" w:hAnsi="Times New Roman" w:cs="Times New Roman"/>
      <w:sz w:val="24"/>
      <w:szCs w:val="24"/>
    </w:rPr>
  </w:style>
  <w:style w:type="paragraph" w:styleId="EndnoteText">
    <w:name w:val="endnote text"/>
    <w:basedOn w:val="Normal"/>
    <w:link w:val="EndnoteTextChar"/>
    <w:rsid w:val="008D4413"/>
    <w:rPr>
      <w:szCs w:val="20"/>
    </w:rPr>
  </w:style>
  <w:style w:type="character" w:customStyle="1" w:styleId="FooterChar">
    <w:name w:val="Footer Char"/>
    <w:basedOn w:val="DefaultParagraphFont"/>
    <w:link w:val="Footer"/>
    <w:uiPriority w:val="99"/>
    <w:rsid w:val="007A5132"/>
    <w:rPr>
      <w:rFonts w:ascii="Times New Roman" w:eastAsia="Times New Roman" w:hAnsi="Times New Roman" w:cs="Times New Roman"/>
      <w:b/>
      <w:sz w:val="20"/>
      <w:szCs w:val="24"/>
    </w:rPr>
  </w:style>
  <w:style w:type="character" w:styleId="BookTitle">
    <w:name w:val="Book Title"/>
    <w:basedOn w:val="DefaultParagraphFont"/>
    <w:uiPriority w:val="33"/>
    <w:rsid w:val="00145645"/>
    <w:rPr>
      <w:b/>
      <w:bCs/>
      <w:smallCaps/>
      <w:spacing w:val="5"/>
    </w:rPr>
  </w:style>
  <w:style w:type="table" w:styleId="TableGrid">
    <w:name w:val="Table Grid"/>
    <w:basedOn w:val="TableNormal"/>
    <w:uiPriority w:val="59"/>
    <w:rsid w:val="00687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rsid w:val="000244B3"/>
    <w:rPr>
      <w:rFonts w:ascii="Times New Roman" w:eastAsia="Times New Roman" w:hAnsi="Times New Roman" w:cs="Times New Roman"/>
      <w:sz w:val="24"/>
      <w:szCs w:val="20"/>
    </w:rPr>
  </w:style>
  <w:style w:type="character" w:styleId="FootnoteReference">
    <w:name w:val="footnote reference"/>
    <w:basedOn w:val="DefaultParagraphFont"/>
    <w:rsid w:val="00107501"/>
    <w:rPr>
      <w:rFonts w:ascii="Times New Roman" w:hAnsi="Times New Roman"/>
      <w:sz w:val="18"/>
      <w:vertAlign w:val="superscript"/>
    </w:rPr>
  </w:style>
  <w:style w:type="paragraph" w:styleId="FootnoteText">
    <w:name w:val="footnote text"/>
    <w:basedOn w:val="Normal"/>
    <w:link w:val="FootnoteTextChar"/>
    <w:autoRedefine/>
    <w:uiPriority w:val="99"/>
    <w:rsid w:val="00107501"/>
    <w:rPr>
      <w:sz w:val="18"/>
      <w:szCs w:val="20"/>
    </w:rPr>
  </w:style>
  <w:style w:type="character" w:customStyle="1" w:styleId="FootnoteTextChar">
    <w:name w:val="Footnote Text Char"/>
    <w:basedOn w:val="DefaultParagraphFont"/>
    <w:link w:val="FootnoteText"/>
    <w:uiPriority w:val="99"/>
    <w:rsid w:val="00107501"/>
    <w:rPr>
      <w:rFonts w:ascii="Times New Roman" w:eastAsia="Times New Roman" w:hAnsi="Times New Roman" w:cs="Times New Roman"/>
      <w:sz w:val="18"/>
      <w:szCs w:val="20"/>
    </w:rPr>
  </w:style>
  <w:style w:type="paragraph" w:customStyle="1" w:styleId="BodyTextCentered">
    <w:name w:val="Body Text Centered"/>
    <w:basedOn w:val="Normal"/>
    <w:link w:val="BodyTextCenteredChar"/>
    <w:rsid w:val="00AC1F31"/>
    <w:pPr>
      <w:tabs>
        <w:tab w:val="left" w:pos="720"/>
        <w:tab w:val="left" w:pos="2160"/>
        <w:tab w:val="left" w:pos="3600"/>
        <w:tab w:val="left" w:pos="5040"/>
        <w:tab w:val="left" w:pos="6480"/>
        <w:tab w:val="left" w:pos="7920"/>
      </w:tabs>
      <w:spacing w:before="100" w:after="100"/>
      <w:jc w:val="center"/>
    </w:pPr>
    <w:rPr>
      <w:rFonts w:eastAsia="MS Mincho"/>
    </w:rPr>
  </w:style>
  <w:style w:type="character" w:customStyle="1" w:styleId="FrontMatterHeading">
    <w:name w:val="Front Matter Heading"/>
    <w:basedOn w:val="DefaultParagraphFont"/>
    <w:rsid w:val="00D616F6"/>
    <w:rPr>
      <w:rFonts w:ascii="Arial Narrow Bold" w:hAnsi="Arial Narrow Bold"/>
      <w:b/>
      <w:sz w:val="36"/>
      <w:szCs w:val="36"/>
    </w:rPr>
  </w:style>
  <w:style w:type="paragraph" w:styleId="TOC1">
    <w:name w:val="toc 1"/>
    <w:basedOn w:val="Normal"/>
    <w:next w:val="Normal"/>
    <w:autoRedefine/>
    <w:uiPriority w:val="39"/>
    <w:unhideWhenUsed/>
    <w:rsid w:val="00851A20"/>
    <w:pPr>
      <w:tabs>
        <w:tab w:val="left" w:pos="450"/>
        <w:tab w:val="left" w:pos="1440"/>
        <w:tab w:val="right" w:leader="dot" w:pos="9350"/>
      </w:tabs>
      <w:spacing w:after="100"/>
      <w:ind w:left="450" w:hanging="450"/>
    </w:pPr>
    <w:rPr>
      <w:rFonts w:eastAsiaTheme="majorEastAsia"/>
      <w:noProof/>
    </w:rPr>
  </w:style>
  <w:style w:type="paragraph" w:styleId="TOC2">
    <w:name w:val="toc 2"/>
    <w:basedOn w:val="Normal"/>
    <w:next w:val="Normal"/>
    <w:autoRedefine/>
    <w:uiPriority w:val="39"/>
    <w:unhideWhenUsed/>
    <w:rsid w:val="00B04821"/>
    <w:pPr>
      <w:tabs>
        <w:tab w:val="left" w:pos="900"/>
        <w:tab w:val="right" w:leader="dot" w:pos="9350"/>
      </w:tabs>
      <w:spacing w:after="100"/>
      <w:ind w:left="900" w:hanging="660"/>
    </w:pPr>
    <w:rPr>
      <w:rFonts w:eastAsiaTheme="majorEastAsia"/>
      <w:noProof/>
    </w:rPr>
  </w:style>
  <w:style w:type="paragraph" w:styleId="TOC3">
    <w:name w:val="toc 3"/>
    <w:basedOn w:val="Normal"/>
    <w:next w:val="Normal"/>
    <w:autoRedefine/>
    <w:uiPriority w:val="39"/>
    <w:unhideWhenUsed/>
    <w:rsid w:val="00B04821"/>
    <w:pPr>
      <w:tabs>
        <w:tab w:val="left" w:pos="1260"/>
        <w:tab w:val="right" w:leader="dot" w:pos="9350"/>
      </w:tabs>
      <w:spacing w:after="100"/>
      <w:ind w:left="1260" w:hanging="780"/>
    </w:pPr>
    <w:rPr>
      <w:rFonts w:eastAsiaTheme="majorEastAsia"/>
      <w:noProof/>
      <w:szCs w:val="22"/>
    </w:rPr>
  </w:style>
  <w:style w:type="paragraph" w:styleId="TOC4">
    <w:name w:val="toc 4"/>
    <w:basedOn w:val="Normal"/>
    <w:next w:val="Normal"/>
    <w:autoRedefine/>
    <w:uiPriority w:val="39"/>
    <w:unhideWhenUsed/>
    <w:rsid w:val="00B04821"/>
    <w:pPr>
      <w:tabs>
        <w:tab w:val="left" w:pos="1760"/>
        <w:tab w:val="right" w:leader="dot" w:pos="9350"/>
      </w:tabs>
      <w:spacing w:after="100"/>
      <w:ind w:left="720"/>
    </w:pPr>
    <w:rPr>
      <w:rFonts w:eastAsiaTheme="majorEastAsia"/>
      <w:noProof/>
    </w:rPr>
  </w:style>
  <w:style w:type="paragraph" w:styleId="TOC5">
    <w:name w:val="toc 5"/>
    <w:basedOn w:val="Normal"/>
    <w:next w:val="Normal"/>
    <w:autoRedefine/>
    <w:uiPriority w:val="39"/>
    <w:unhideWhenUsed/>
    <w:rsid w:val="00EE79C8"/>
    <w:pPr>
      <w:spacing w:after="100"/>
      <w:ind w:left="960"/>
    </w:pPr>
  </w:style>
  <w:style w:type="paragraph" w:styleId="TOC6">
    <w:name w:val="toc 6"/>
    <w:basedOn w:val="Normal"/>
    <w:next w:val="Normal"/>
    <w:autoRedefine/>
    <w:uiPriority w:val="39"/>
    <w:unhideWhenUsed/>
    <w:rsid w:val="00520E0B"/>
    <w:pPr>
      <w:spacing w:after="100"/>
      <w:ind w:left="1200"/>
    </w:pPr>
  </w:style>
  <w:style w:type="character" w:styleId="Hyperlink">
    <w:name w:val="Hyperlink"/>
    <w:uiPriority w:val="99"/>
    <w:rsid w:val="006D262F"/>
    <w:rPr>
      <w:rFonts w:ascii="Times New Roman" w:hAnsi="Times New Roman"/>
      <w:b w:val="0"/>
      <w:i w:val="0"/>
      <w:color w:val="auto"/>
      <w:sz w:val="24"/>
    </w:rPr>
  </w:style>
  <w:style w:type="paragraph" w:customStyle="1" w:styleId="Heading-Index">
    <w:name w:val="Heading-Index"/>
    <w:basedOn w:val="Heading1Unnumbered"/>
    <w:next w:val="Normal"/>
    <w:semiHidden/>
    <w:rsid w:val="0035492E"/>
  </w:style>
  <w:style w:type="character" w:styleId="FollowedHyperlink">
    <w:name w:val="FollowedHyperlink"/>
    <w:basedOn w:val="DefaultParagraphFont"/>
    <w:uiPriority w:val="99"/>
    <w:semiHidden/>
    <w:unhideWhenUsed/>
    <w:rsid w:val="0022603F"/>
    <w:rPr>
      <w:color w:val="800080" w:themeColor="followedHyperlink"/>
      <w:u w:val="single"/>
    </w:rPr>
  </w:style>
  <w:style w:type="paragraph" w:customStyle="1" w:styleId="Heading2Unnumbered">
    <w:name w:val="Heading 2 Unnumbered"/>
    <w:basedOn w:val="Heading1Unnumbered"/>
    <w:next w:val="Normal"/>
    <w:uiPriority w:val="49"/>
    <w:unhideWhenUsed/>
    <w:rsid w:val="00E05F6A"/>
    <w:rPr>
      <w:sz w:val="32"/>
    </w:rPr>
  </w:style>
  <w:style w:type="paragraph" w:customStyle="1" w:styleId="Heading3Unnumbered">
    <w:name w:val="Heading 3 Unnumbered"/>
    <w:basedOn w:val="Heading3"/>
    <w:next w:val="Normal"/>
    <w:uiPriority w:val="49"/>
    <w:unhideWhenUsed/>
    <w:rsid w:val="00405286"/>
    <w:pPr>
      <w:numPr>
        <w:ilvl w:val="0"/>
        <w:numId w:val="0"/>
      </w:numPr>
    </w:pPr>
  </w:style>
  <w:style w:type="paragraph" w:customStyle="1" w:styleId="Heading4Unnumbered">
    <w:name w:val="Heading 4 Unnumbered"/>
    <w:basedOn w:val="Heading4"/>
    <w:next w:val="Normal"/>
    <w:uiPriority w:val="49"/>
    <w:unhideWhenUsed/>
    <w:rsid w:val="00405286"/>
    <w:pPr>
      <w:numPr>
        <w:ilvl w:val="0"/>
        <w:numId w:val="0"/>
      </w:numPr>
    </w:pPr>
  </w:style>
  <w:style w:type="paragraph" w:customStyle="1" w:styleId="Heading5Unnumbered">
    <w:name w:val="Heading 5 Unnumbered"/>
    <w:basedOn w:val="Heading5"/>
    <w:next w:val="Normal"/>
    <w:uiPriority w:val="49"/>
    <w:unhideWhenUsed/>
    <w:rsid w:val="00405286"/>
    <w:pPr>
      <w:numPr>
        <w:ilvl w:val="0"/>
        <w:numId w:val="0"/>
      </w:numPr>
    </w:pPr>
  </w:style>
  <w:style w:type="table" w:customStyle="1" w:styleId="LightList-Accent12">
    <w:name w:val="Light List - Accent 12"/>
    <w:basedOn w:val="TableNormal"/>
    <w:uiPriority w:val="61"/>
    <w:rsid w:val="005009E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ext">
    <w:name w:val="Table Text"/>
    <w:basedOn w:val="Normal"/>
    <w:link w:val="TableTextChar"/>
    <w:rsid w:val="00D721E3"/>
    <w:rPr>
      <w:sz w:val="20"/>
      <w:szCs w:val="22"/>
    </w:rPr>
  </w:style>
  <w:style w:type="paragraph" w:customStyle="1" w:styleId="TableColumnHeading">
    <w:name w:val="Table Column Heading"/>
    <w:basedOn w:val="TableText"/>
    <w:autoRedefine/>
    <w:rsid w:val="005F4434"/>
    <w:pPr>
      <w:jc w:val="center"/>
    </w:pPr>
    <w:rPr>
      <w:rFonts w:ascii="Arial" w:hAnsi="Arial"/>
      <w:b/>
      <w:bCs/>
      <w:color w:val="FFFFFF" w:themeColor="background1"/>
      <w:szCs w:val="20"/>
    </w:rPr>
  </w:style>
  <w:style w:type="paragraph" w:styleId="List">
    <w:name w:val="List"/>
    <w:basedOn w:val="Normal"/>
    <w:uiPriority w:val="99"/>
    <w:unhideWhenUsed/>
    <w:rsid w:val="004D6CDB"/>
    <w:pPr>
      <w:spacing w:before="120" w:after="120"/>
      <w:ind w:left="360"/>
    </w:pPr>
  </w:style>
  <w:style w:type="paragraph" w:styleId="ListBullet">
    <w:name w:val="List Bullet"/>
    <w:basedOn w:val="Normal"/>
    <w:rsid w:val="00E243B6"/>
    <w:pPr>
      <w:numPr>
        <w:numId w:val="5"/>
      </w:numPr>
      <w:tabs>
        <w:tab w:val="clear" w:pos="360"/>
        <w:tab w:val="left" w:pos="634"/>
      </w:tabs>
      <w:spacing w:after="120"/>
      <w:ind w:left="634" w:hanging="274"/>
    </w:pPr>
  </w:style>
  <w:style w:type="paragraph" w:styleId="ListBullet2">
    <w:name w:val="List Bullet 2"/>
    <w:basedOn w:val="Normal"/>
    <w:rsid w:val="00AD7DB9"/>
    <w:pPr>
      <w:keepNext/>
      <w:numPr>
        <w:numId w:val="2"/>
      </w:numPr>
      <w:tabs>
        <w:tab w:val="left" w:pos="994"/>
      </w:tabs>
      <w:spacing w:after="120"/>
      <w:ind w:left="994" w:hanging="274"/>
    </w:pPr>
  </w:style>
  <w:style w:type="paragraph" w:styleId="ListBullet3">
    <w:name w:val="List Bullet 3"/>
    <w:basedOn w:val="Normal"/>
    <w:rsid w:val="00AD7DB9"/>
    <w:pPr>
      <w:numPr>
        <w:numId w:val="3"/>
      </w:numPr>
      <w:tabs>
        <w:tab w:val="left" w:pos="1440"/>
      </w:tabs>
      <w:spacing w:after="120"/>
      <w:ind w:left="1440" w:hanging="274"/>
    </w:pPr>
  </w:style>
  <w:style w:type="paragraph" w:styleId="ListBullet4">
    <w:name w:val="List Bullet 4"/>
    <w:basedOn w:val="Normal"/>
    <w:link w:val="ListBullet4Char"/>
    <w:rsid w:val="00AD7DB9"/>
    <w:pPr>
      <w:numPr>
        <w:numId w:val="4"/>
      </w:numPr>
      <w:tabs>
        <w:tab w:val="left" w:pos="1987"/>
      </w:tabs>
      <w:spacing w:after="120"/>
      <w:ind w:left="1988" w:hanging="274"/>
    </w:pPr>
  </w:style>
  <w:style w:type="paragraph" w:styleId="List2">
    <w:name w:val="List 2"/>
    <w:basedOn w:val="Normal"/>
    <w:uiPriority w:val="99"/>
    <w:unhideWhenUsed/>
    <w:rsid w:val="004D6CDB"/>
    <w:pPr>
      <w:spacing w:before="120" w:after="120"/>
      <w:ind w:left="720"/>
    </w:pPr>
  </w:style>
  <w:style w:type="paragraph" w:styleId="List3">
    <w:name w:val="List 3"/>
    <w:basedOn w:val="Normal"/>
    <w:uiPriority w:val="99"/>
    <w:unhideWhenUsed/>
    <w:rsid w:val="004B1A17"/>
    <w:pPr>
      <w:spacing w:before="120" w:after="120"/>
      <w:ind w:left="1080"/>
    </w:pPr>
  </w:style>
  <w:style w:type="paragraph" w:styleId="List4">
    <w:name w:val="List 4"/>
    <w:basedOn w:val="Normal"/>
    <w:uiPriority w:val="99"/>
    <w:unhideWhenUsed/>
    <w:rsid w:val="004D6CDB"/>
    <w:pPr>
      <w:spacing w:before="120" w:after="120"/>
      <w:ind w:left="1440"/>
    </w:pPr>
  </w:style>
  <w:style w:type="paragraph" w:styleId="ListContinue">
    <w:name w:val="List Continue"/>
    <w:aliases w:val="List Bullet Continue"/>
    <w:basedOn w:val="Normal"/>
    <w:uiPriority w:val="99"/>
    <w:unhideWhenUsed/>
    <w:rsid w:val="00B05C0A"/>
    <w:pPr>
      <w:spacing w:after="120"/>
      <w:ind w:left="634"/>
      <w:contextualSpacing/>
    </w:pPr>
  </w:style>
  <w:style w:type="paragraph" w:styleId="ListContinue2">
    <w:name w:val="List Continue 2"/>
    <w:aliases w:val="List Bullet 2 Continue"/>
    <w:basedOn w:val="Normal"/>
    <w:link w:val="ListContinue2Char"/>
    <w:uiPriority w:val="99"/>
    <w:unhideWhenUsed/>
    <w:rsid w:val="007736D8"/>
    <w:pPr>
      <w:spacing w:after="120"/>
      <w:ind w:left="990"/>
    </w:pPr>
  </w:style>
  <w:style w:type="paragraph" w:styleId="ListContinue3">
    <w:name w:val="List Continue 3"/>
    <w:aliases w:val="List Bullet 3 Continue"/>
    <w:basedOn w:val="Normal"/>
    <w:link w:val="ListContinue3Char"/>
    <w:uiPriority w:val="99"/>
    <w:unhideWhenUsed/>
    <w:rsid w:val="007736D8"/>
    <w:pPr>
      <w:spacing w:after="120"/>
      <w:ind w:left="1440"/>
    </w:pPr>
  </w:style>
  <w:style w:type="paragraph" w:styleId="ListContinue4">
    <w:name w:val="List Continue 4"/>
    <w:basedOn w:val="Normal"/>
    <w:link w:val="ListContinue4Char"/>
    <w:uiPriority w:val="99"/>
    <w:unhideWhenUsed/>
    <w:rsid w:val="00EE0B3D"/>
    <w:pPr>
      <w:spacing w:after="120"/>
      <w:ind w:left="1530"/>
    </w:pPr>
  </w:style>
  <w:style w:type="paragraph" w:customStyle="1" w:styleId="NumberedList">
    <w:name w:val="Numbered List"/>
    <w:basedOn w:val="Normal"/>
    <w:link w:val="NumberedListChar"/>
    <w:rsid w:val="00EE0B3D"/>
    <w:pPr>
      <w:numPr>
        <w:numId w:val="6"/>
      </w:numPr>
      <w:tabs>
        <w:tab w:val="left" w:pos="630"/>
      </w:tabs>
      <w:spacing w:after="120"/>
      <w:ind w:left="630" w:hanging="270"/>
    </w:pPr>
  </w:style>
  <w:style w:type="paragraph" w:customStyle="1" w:styleId="NumberedList2">
    <w:name w:val="Numbered List 2"/>
    <w:basedOn w:val="Normal"/>
    <w:rsid w:val="00EE0B3D"/>
    <w:pPr>
      <w:numPr>
        <w:numId w:val="7"/>
      </w:numPr>
      <w:tabs>
        <w:tab w:val="left" w:pos="990"/>
      </w:tabs>
      <w:spacing w:after="120"/>
      <w:ind w:left="990" w:hanging="270"/>
    </w:pPr>
  </w:style>
  <w:style w:type="paragraph" w:customStyle="1" w:styleId="NumberedList3">
    <w:name w:val="Numbered List 3"/>
    <w:basedOn w:val="Normal"/>
    <w:rsid w:val="009C63FD"/>
    <w:pPr>
      <w:numPr>
        <w:numId w:val="8"/>
      </w:numPr>
      <w:tabs>
        <w:tab w:val="left" w:pos="1440"/>
      </w:tabs>
      <w:spacing w:after="120"/>
      <w:ind w:hanging="270"/>
    </w:pPr>
  </w:style>
  <w:style w:type="paragraph" w:customStyle="1" w:styleId="NumberedList4">
    <w:name w:val="Numbered List 4"/>
    <w:basedOn w:val="Normal"/>
    <w:rsid w:val="005367E6"/>
    <w:pPr>
      <w:numPr>
        <w:numId w:val="9"/>
      </w:numPr>
      <w:tabs>
        <w:tab w:val="left" w:pos="1980"/>
      </w:tabs>
      <w:spacing w:after="120"/>
      <w:ind w:left="1980" w:hanging="270"/>
    </w:pPr>
  </w:style>
  <w:style w:type="paragraph" w:customStyle="1" w:styleId="Classification-black">
    <w:name w:val="Classification-black"/>
    <w:basedOn w:val="BodyTextCentered"/>
    <w:uiPriority w:val="19"/>
    <w:semiHidden/>
    <w:rsid w:val="00E92AC5"/>
    <w:rPr>
      <w:rFonts w:ascii="Arial" w:hAnsi="Arial"/>
      <w:b/>
      <w:color w:val="000000" w:themeColor="text1"/>
      <w:sz w:val="28"/>
    </w:rPr>
  </w:style>
  <w:style w:type="paragraph" w:customStyle="1" w:styleId="Classification-red">
    <w:name w:val="Classification-red"/>
    <w:basedOn w:val="BodyTextCentered"/>
    <w:uiPriority w:val="19"/>
    <w:semiHidden/>
    <w:rsid w:val="00E92AC5"/>
    <w:rPr>
      <w:rFonts w:ascii="Arial" w:hAnsi="Arial"/>
      <w:b/>
      <w:color w:val="FF0000"/>
      <w:sz w:val="28"/>
    </w:rPr>
  </w:style>
  <w:style w:type="character" w:customStyle="1" w:styleId="CaptionChar">
    <w:name w:val="Caption Char"/>
    <w:basedOn w:val="DefaultParagraphFont"/>
    <w:link w:val="Caption"/>
    <w:rsid w:val="00460619"/>
    <w:rPr>
      <w:rFonts w:ascii="Times New Roman" w:eastAsia="Times New Roman" w:hAnsi="Times New Roman" w:cs="Times New Roman"/>
      <w:b/>
      <w:szCs w:val="18"/>
    </w:rPr>
  </w:style>
  <w:style w:type="character" w:styleId="IntenseEmphasis">
    <w:name w:val="Intense Emphasis"/>
    <w:basedOn w:val="DefaultParagraphFont"/>
    <w:uiPriority w:val="21"/>
    <w:semiHidden/>
    <w:rsid w:val="00CA3935"/>
    <w:rPr>
      <w:b/>
      <w:bCs/>
      <w:i/>
      <w:iCs/>
      <w:color w:val="4F81BD" w:themeColor="accent1"/>
    </w:rPr>
  </w:style>
  <w:style w:type="paragraph" w:styleId="IntenseQuote">
    <w:name w:val="Intense Quote"/>
    <w:basedOn w:val="Normal"/>
    <w:next w:val="Normal"/>
    <w:link w:val="IntenseQuoteChar"/>
    <w:uiPriority w:val="30"/>
    <w:semiHidden/>
    <w:rsid w:val="00CA39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486AF0"/>
    <w:rPr>
      <w:rFonts w:ascii="Times New Roman" w:eastAsia="Times New Roman" w:hAnsi="Times New Roman" w:cs="Times New Roman"/>
      <w:b/>
      <w:bCs/>
      <w:i/>
      <w:iCs/>
      <w:color w:val="4F81BD" w:themeColor="accent1"/>
      <w:sz w:val="24"/>
      <w:szCs w:val="24"/>
    </w:rPr>
  </w:style>
  <w:style w:type="paragraph" w:styleId="Title">
    <w:name w:val="Title"/>
    <w:basedOn w:val="Normal"/>
    <w:next w:val="Normal"/>
    <w:link w:val="TitleChar"/>
    <w:uiPriority w:val="10"/>
    <w:rsid w:val="00CA3935"/>
    <w:pPr>
      <w:pBdr>
        <w:bottom w:val="single" w:sz="8" w:space="4" w:color="4F81BD" w:themeColor="accent1"/>
      </w:pBdr>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CA3935"/>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semiHidden/>
    <w:rsid w:val="00CA3935"/>
    <w:pPr>
      <w:numPr>
        <w:ilvl w:val="1"/>
      </w:numPr>
    </w:pPr>
    <w:rPr>
      <w:rFonts w:ascii="Arial" w:eastAsiaTheme="majorEastAsia" w:hAnsi="Arial" w:cstheme="majorBidi"/>
      <w:b/>
      <w:i/>
      <w:iCs/>
      <w:color w:val="000000" w:themeColor="text1"/>
      <w:spacing w:val="15"/>
    </w:rPr>
  </w:style>
  <w:style w:type="character" w:customStyle="1" w:styleId="SubtitleChar">
    <w:name w:val="Subtitle Char"/>
    <w:basedOn w:val="DefaultParagraphFont"/>
    <w:link w:val="Subtitle"/>
    <w:uiPriority w:val="11"/>
    <w:semiHidden/>
    <w:rsid w:val="00273DD1"/>
    <w:rPr>
      <w:rFonts w:ascii="Arial" w:eastAsiaTheme="majorEastAsia" w:hAnsi="Arial" w:cstheme="majorBidi"/>
      <w:b/>
      <w:i/>
      <w:iCs/>
      <w:color w:val="000000" w:themeColor="text1"/>
      <w:spacing w:val="15"/>
      <w:sz w:val="24"/>
      <w:szCs w:val="24"/>
    </w:rPr>
  </w:style>
  <w:style w:type="paragraph" w:customStyle="1" w:styleId="DisclaimerLocation">
    <w:name w:val="Disclaimer Location"/>
    <w:basedOn w:val="Disclaimer"/>
    <w:uiPriority w:val="19"/>
    <w:semiHidden/>
    <w:rsid w:val="002D2ACE"/>
    <w:rPr>
      <w:b/>
      <w:sz w:val="20"/>
    </w:rPr>
  </w:style>
  <w:style w:type="paragraph" w:styleId="TableofFigures">
    <w:name w:val="table of figures"/>
    <w:basedOn w:val="Normal"/>
    <w:next w:val="Normal"/>
    <w:uiPriority w:val="99"/>
    <w:unhideWhenUsed/>
    <w:rsid w:val="0018273E"/>
  </w:style>
  <w:style w:type="paragraph" w:customStyle="1" w:styleId="ProgrammingText">
    <w:name w:val="Programming Text"/>
    <w:basedOn w:val="BodyText"/>
    <w:link w:val="ProgrammingTextChar"/>
    <w:rsid w:val="00A623FC"/>
    <w:rPr>
      <w:rFonts w:ascii="Courier New" w:hAnsi="Courier New" w:cs="Courier New"/>
    </w:rPr>
  </w:style>
  <w:style w:type="character" w:styleId="Emphasis">
    <w:name w:val="Emphasis"/>
    <w:basedOn w:val="DefaultParagraphFont"/>
    <w:uiPriority w:val="20"/>
    <w:qFormat/>
    <w:rsid w:val="006E3DEA"/>
    <w:rPr>
      <w:i/>
      <w:iCs/>
    </w:rPr>
  </w:style>
  <w:style w:type="character" w:customStyle="1" w:styleId="ProgrammingTextChar">
    <w:name w:val="Programming Text Char"/>
    <w:basedOn w:val="BodyTextChar"/>
    <w:link w:val="ProgrammingText"/>
    <w:rsid w:val="009C63FD"/>
    <w:rPr>
      <w:rFonts w:ascii="Courier New" w:eastAsia="Times New Roman" w:hAnsi="Courier New" w:cs="Courier New"/>
      <w:sz w:val="24"/>
      <w:szCs w:val="24"/>
    </w:rPr>
  </w:style>
  <w:style w:type="character" w:styleId="Strong">
    <w:name w:val="Strong"/>
    <w:basedOn w:val="DefaultParagraphFont"/>
    <w:uiPriority w:val="22"/>
    <w:semiHidden/>
    <w:rsid w:val="006E3DEA"/>
    <w:rPr>
      <w:b/>
      <w:bCs/>
    </w:rPr>
  </w:style>
  <w:style w:type="character" w:styleId="SubtleEmphasis">
    <w:name w:val="Subtle Emphasis"/>
    <w:basedOn w:val="DefaultParagraphFont"/>
    <w:uiPriority w:val="19"/>
    <w:semiHidden/>
    <w:rsid w:val="006E3DEA"/>
    <w:rPr>
      <w:i/>
      <w:iCs/>
      <w:color w:val="808080" w:themeColor="text1" w:themeTint="7F"/>
    </w:rPr>
  </w:style>
  <w:style w:type="paragraph" w:styleId="Quote">
    <w:name w:val="Quote"/>
    <w:basedOn w:val="Normal"/>
    <w:next w:val="Normal"/>
    <w:link w:val="QuoteChar"/>
    <w:uiPriority w:val="29"/>
    <w:semiHidden/>
    <w:rsid w:val="006E3DEA"/>
    <w:rPr>
      <w:i/>
      <w:iCs/>
      <w:color w:val="000000" w:themeColor="text1"/>
    </w:rPr>
  </w:style>
  <w:style w:type="character" w:customStyle="1" w:styleId="QuoteChar">
    <w:name w:val="Quote Char"/>
    <w:basedOn w:val="DefaultParagraphFont"/>
    <w:link w:val="Quote"/>
    <w:uiPriority w:val="29"/>
    <w:semiHidden/>
    <w:rsid w:val="00486AF0"/>
    <w:rPr>
      <w:rFonts w:ascii="Times New Roman" w:eastAsia="Times New Roman" w:hAnsi="Times New Roman" w:cs="Times New Roman"/>
      <w:i/>
      <w:iCs/>
      <w:color w:val="000000" w:themeColor="text1"/>
      <w:sz w:val="24"/>
      <w:szCs w:val="24"/>
    </w:rPr>
  </w:style>
  <w:style w:type="paragraph" w:styleId="NoSpacing">
    <w:name w:val="No Spacing"/>
    <w:uiPriority w:val="1"/>
    <w:rsid w:val="006E3DEA"/>
    <w:pPr>
      <w:spacing w:after="0" w:line="240" w:lineRule="auto"/>
    </w:pPr>
    <w:rPr>
      <w:rFonts w:ascii="Times New Roman" w:eastAsia="Times New Roman" w:hAnsi="Times New Roman" w:cs="Times New Roman"/>
      <w:sz w:val="24"/>
      <w:szCs w:val="24"/>
    </w:rPr>
  </w:style>
  <w:style w:type="paragraph" w:customStyle="1" w:styleId="TableListBullet1">
    <w:name w:val="Table List Bullet 1"/>
    <w:basedOn w:val="TableText"/>
    <w:link w:val="TableListBullet1Char"/>
    <w:autoRedefine/>
    <w:rsid w:val="008E0E09"/>
    <w:pPr>
      <w:numPr>
        <w:numId w:val="10"/>
      </w:numPr>
      <w:tabs>
        <w:tab w:val="left" w:pos="360"/>
      </w:tabs>
      <w:ind w:left="450" w:hanging="270"/>
    </w:pPr>
  </w:style>
  <w:style w:type="character" w:customStyle="1" w:styleId="TableListBullet1Char">
    <w:name w:val="Table List Bullet 1 Char"/>
    <w:basedOn w:val="DefaultParagraphFont"/>
    <w:link w:val="TableListBullet1"/>
    <w:rsid w:val="008E0E09"/>
    <w:rPr>
      <w:rFonts w:ascii="Times New Roman" w:eastAsia="Times New Roman" w:hAnsi="Times New Roman" w:cs="Times New Roman"/>
      <w:sz w:val="20"/>
    </w:rPr>
  </w:style>
  <w:style w:type="paragraph" w:customStyle="1" w:styleId="TableListBullet2">
    <w:name w:val="Table List Bullet 2"/>
    <w:basedOn w:val="TableListBullet1"/>
    <w:link w:val="TableListBullet2Char"/>
    <w:autoRedefine/>
    <w:rsid w:val="008E0E09"/>
    <w:pPr>
      <w:numPr>
        <w:ilvl w:val="1"/>
      </w:numPr>
      <w:tabs>
        <w:tab w:val="clear" w:pos="360"/>
        <w:tab w:val="left" w:pos="720"/>
      </w:tabs>
      <w:ind w:left="720" w:hanging="180"/>
    </w:pPr>
  </w:style>
  <w:style w:type="character" w:customStyle="1" w:styleId="TableListBullet2Char">
    <w:name w:val="Table List Bullet 2 Char"/>
    <w:basedOn w:val="DefaultParagraphFont"/>
    <w:link w:val="TableListBullet2"/>
    <w:rsid w:val="008E0E09"/>
    <w:rPr>
      <w:rFonts w:ascii="Times New Roman" w:eastAsia="Times New Roman" w:hAnsi="Times New Roman" w:cs="Times New Roman"/>
      <w:sz w:val="20"/>
    </w:rPr>
  </w:style>
  <w:style w:type="paragraph" w:customStyle="1" w:styleId="TableListBullet3">
    <w:name w:val="Table List Bullet 3"/>
    <w:basedOn w:val="TableText"/>
    <w:link w:val="TableListBullet3Char"/>
    <w:autoRedefine/>
    <w:rsid w:val="008E0E09"/>
    <w:pPr>
      <w:numPr>
        <w:numId w:val="11"/>
      </w:numPr>
      <w:tabs>
        <w:tab w:val="left" w:pos="1080"/>
      </w:tabs>
      <w:ind w:left="1080" w:hanging="180"/>
    </w:pPr>
  </w:style>
  <w:style w:type="character" w:customStyle="1" w:styleId="TableListBullet3Char">
    <w:name w:val="Table List Bullet 3 Char"/>
    <w:basedOn w:val="DefaultParagraphFont"/>
    <w:link w:val="TableListBullet3"/>
    <w:rsid w:val="008E0E09"/>
    <w:rPr>
      <w:rFonts w:ascii="Times New Roman" w:eastAsia="Times New Roman" w:hAnsi="Times New Roman" w:cs="Times New Roman"/>
      <w:sz w:val="20"/>
    </w:rPr>
  </w:style>
  <w:style w:type="paragraph" w:customStyle="1" w:styleId="LineSpacer">
    <w:name w:val="Line Spacer"/>
    <w:qFormat/>
    <w:rsid w:val="00CA3F6C"/>
    <w:pPr>
      <w:spacing w:after="0" w:line="240" w:lineRule="auto"/>
    </w:pPr>
    <w:rPr>
      <w:rFonts w:ascii="Times New Roman" w:eastAsia="Times New Roman" w:hAnsi="Times New Roman" w:cs="Times New Roman"/>
      <w:noProof/>
      <w:sz w:val="20"/>
      <w:szCs w:val="20"/>
    </w:rPr>
  </w:style>
  <w:style w:type="paragraph" w:customStyle="1" w:styleId="FOUO">
    <w:name w:val="FOUO"/>
    <w:link w:val="FOUOChar"/>
    <w:uiPriority w:val="19"/>
    <w:unhideWhenUsed/>
    <w:rsid w:val="00A74829"/>
    <w:pPr>
      <w:widowControl w:val="0"/>
    </w:pPr>
    <w:rPr>
      <w:rFonts w:ascii="Arial Narrow" w:eastAsiaTheme="majorEastAsia" w:hAnsi="Arial Narrow" w:cstheme="majorBidi"/>
      <w:b/>
      <w:color w:val="000000" w:themeColor="text1"/>
      <w:sz w:val="36"/>
      <w:szCs w:val="26"/>
    </w:rPr>
  </w:style>
  <w:style w:type="character" w:customStyle="1" w:styleId="FOUOChar">
    <w:name w:val="FOUO Char"/>
    <w:basedOn w:val="Heading6Char"/>
    <w:link w:val="FOUO"/>
    <w:uiPriority w:val="19"/>
    <w:rsid w:val="00486AF0"/>
    <w:rPr>
      <w:rFonts w:ascii="Arial Narrow" w:eastAsiaTheme="majorEastAsia" w:hAnsi="Arial Narrow" w:cstheme="majorBidi"/>
      <w:b/>
      <w:color w:val="000000" w:themeColor="text1"/>
      <w:sz w:val="36"/>
      <w:szCs w:val="26"/>
    </w:rPr>
  </w:style>
  <w:style w:type="paragraph" w:customStyle="1" w:styleId="Signature1">
    <w:name w:val="Signature 1"/>
    <w:basedOn w:val="BodyText"/>
    <w:link w:val="Signature1Char"/>
    <w:uiPriority w:val="19"/>
    <w:semiHidden/>
    <w:rsid w:val="007F04AE"/>
    <w:pPr>
      <w:tabs>
        <w:tab w:val="left" w:pos="4950"/>
      </w:tabs>
    </w:pPr>
  </w:style>
  <w:style w:type="paragraph" w:customStyle="1" w:styleId="IntentionallyBlank">
    <w:name w:val="Intentionally Blank"/>
    <w:basedOn w:val="BodyTextCentered"/>
    <w:link w:val="IntentionallyBlankChar"/>
    <w:rsid w:val="00CA27E5"/>
    <w:pPr>
      <w:tabs>
        <w:tab w:val="clear" w:pos="720"/>
        <w:tab w:val="clear" w:pos="2160"/>
        <w:tab w:val="clear" w:pos="3600"/>
        <w:tab w:val="clear" w:pos="5040"/>
        <w:tab w:val="clear" w:pos="6480"/>
        <w:tab w:val="clear" w:pos="7920"/>
      </w:tabs>
      <w:spacing w:before="4000"/>
    </w:pPr>
  </w:style>
  <w:style w:type="character" w:customStyle="1" w:styleId="Signature1Char">
    <w:name w:val="Signature 1 Char"/>
    <w:basedOn w:val="BodyTextChar"/>
    <w:link w:val="Signature1"/>
    <w:uiPriority w:val="19"/>
    <w:semiHidden/>
    <w:rsid w:val="007F04AE"/>
    <w:rPr>
      <w:rFonts w:ascii="Times New Roman" w:eastAsia="Times New Roman" w:hAnsi="Times New Roman" w:cs="Times New Roman"/>
      <w:sz w:val="24"/>
      <w:szCs w:val="24"/>
    </w:rPr>
  </w:style>
  <w:style w:type="character" w:customStyle="1" w:styleId="BodyTextCenteredChar">
    <w:name w:val="Body Text Centered Char"/>
    <w:basedOn w:val="DefaultParagraphFont"/>
    <w:link w:val="BodyTextCentered"/>
    <w:rsid w:val="007F04AE"/>
    <w:rPr>
      <w:rFonts w:ascii="Times New Roman" w:eastAsia="MS Mincho" w:hAnsi="Times New Roman" w:cs="Times New Roman"/>
      <w:sz w:val="24"/>
      <w:szCs w:val="24"/>
    </w:rPr>
  </w:style>
  <w:style w:type="character" w:customStyle="1" w:styleId="IntentionallyBlankChar">
    <w:name w:val="Intentionally Blank Char"/>
    <w:basedOn w:val="BodyTextCenteredChar"/>
    <w:link w:val="IntentionallyBlank"/>
    <w:rsid w:val="00CA27E5"/>
    <w:rPr>
      <w:rFonts w:ascii="Times New Roman" w:eastAsia="MS Mincho" w:hAnsi="Times New Roman" w:cs="Times New Roman"/>
      <w:sz w:val="24"/>
      <w:szCs w:val="24"/>
    </w:rPr>
  </w:style>
  <w:style w:type="paragraph" w:customStyle="1" w:styleId="Anchor">
    <w:name w:val="Anchor"/>
    <w:basedOn w:val="Caption"/>
    <w:link w:val="AnchorChar"/>
    <w:qFormat/>
    <w:rsid w:val="00053153"/>
    <w:rPr>
      <w:sz w:val="24"/>
      <w:szCs w:val="24"/>
    </w:rPr>
  </w:style>
  <w:style w:type="character" w:customStyle="1" w:styleId="AnchorChar">
    <w:name w:val="Anchor Char"/>
    <w:basedOn w:val="CaptionChar"/>
    <w:link w:val="Anchor"/>
    <w:rsid w:val="00053153"/>
    <w:rPr>
      <w:rFonts w:ascii="Times New Roman" w:eastAsia="Times New Roman" w:hAnsi="Times New Roman" w:cs="Times New Roman"/>
      <w:b/>
      <w:sz w:val="24"/>
      <w:szCs w:val="24"/>
    </w:rPr>
  </w:style>
  <w:style w:type="paragraph" w:customStyle="1" w:styleId="TableTextBold">
    <w:name w:val="Table Text Bold"/>
    <w:basedOn w:val="TableText"/>
    <w:link w:val="TableTextBoldChar"/>
    <w:rsid w:val="008E0E09"/>
    <w:rPr>
      <w:b/>
    </w:rPr>
  </w:style>
  <w:style w:type="paragraph" w:customStyle="1" w:styleId="TableTextCentered">
    <w:name w:val="Table Text Centered"/>
    <w:basedOn w:val="Normal"/>
    <w:link w:val="TableTextCenteredChar"/>
    <w:rsid w:val="00413521"/>
    <w:pPr>
      <w:jc w:val="center"/>
    </w:pPr>
    <w:rPr>
      <w:sz w:val="20"/>
      <w:szCs w:val="20"/>
    </w:rPr>
  </w:style>
  <w:style w:type="character" w:customStyle="1" w:styleId="TableTextChar">
    <w:name w:val="Table Text Char"/>
    <w:basedOn w:val="DefaultParagraphFont"/>
    <w:link w:val="TableText"/>
    <w:rsid w:val="008E0E09"/>
    <w:rPr>
      <w:rFonts w:ascii="Times New Roman" w:eastAsia="Times New Roman" w:hAnsi="Times New Roman" w:cs="Times New Roman"/>
      <w:sz w:val="20"/>
    </w:rPr>
  </w:style>
  <w:style w:type="character" w:customStyle="1" w:styleId="TableTextBoldChar">
    <w:name w:val="Table Text Bold Char"/>
    <w:basedOn w:val="TableTextChar"/>
    <w:link w:val="TableTextBold"/>
    <w:rsid w:val="008E0E09"/>
    <w:rPr>
      <w:rFonts w:ascii="Times New Roman" w:eastAsia="Times New Roman" w:hAnsi="Times New Roman" w:cs="Times New Roman"/>
      <w:b/>
      <w:sz w:val="20"/>
    </w:rPr>
  </w:style>
  <w:style w:type="paragraph" w:customStyle="1" w:styleId="TableTextBoldCentered">
    <w:name w:val="Table Text Bold Centered"/>
    <w:basedOn w:val="TableTextBold"/>
    <w:link w:val="TableTextBoldCenteredChar"/>
    <w:rsid w:val="008E0E09"/>
    <w:pPr>
      <w:jc w:val="center"/>
    </w:pPr>
  </w:style>
  <w:style w:type="character" w:customStyle="1" w:styleId="TableTextCenteredChar">
    <w:name w:val="Table Text Centered Char"/>
    <w:basedOn w:val="TableTextChar"/>
    <w:link w:val="TableTextCentered"/>
    <w:rsid w:val="00413521"/>
    <w:rPr>
      <w:rFonts w:ascii="Times New Roman" w:eastAsia="Times New Roman" w:hAnsi="Times New Roman" w:cs="Times New Roman"/>
      <w:sz w:val="20"/>
      <w:szCs w:val="20"/>
    </w:rPr>
  </w:style>
  <w:style w:type="paragraph" w:customStyle="1" w:styleId="BodyTextBold">
    <w:name w:val="Body Text Bold"/>
    <w:basedOn w:val="BodyText"/>
    <w:link w:val="BodyTextBoldChar"/>
    <w:rsid w:val="001C188E"/>
    <w:rPr>
      <w:b/>
    </w:rPr>
  </w:style>
  <w:style w:type="character" w:customStyle="1" w:styleId="TableTextBoldCenteredChar">
    <w:name w:val="Table Text Bold Centered Char"/>
    <w:basedOn w:val="TableTextBoldChar"/>
    <w:link w:val="TableTextBoldCentered"/>
    <w:rsid w:val="008E0E09"/>
    <w:rPr>
      <w:rFonts w:ascii="Times New Roman" w:eastAsia="Times New Roman" w:hAnsi="Times New Roman" w:cs="Times New Roman"/>
      <w:b/>
      <w:sz w:val="20"/>
    </w:rPr>
  </w:style>
  <w:style w:type="character" w:customStyle="1" w:styleId="BodyTextBoldChar">
    <w:name w:val="Body Text Bold Char"/>
    <w:basedOn w:val="BodyTextChar"/>
    <w:link w:val="BodyTextBold"/>
    <w:rsid w:val="001C188E"/>
    <w:rPr>
      <w:rFonts w:ascii="Times New Roman" w:eastAsia="Times New Roman" w:hAnsi="Times New Roman" w:cs="Times New Roman"/>
      <w:b/>
      <w:sz w:val="24"/>
      <w:szCs w:val="24"/>
    </w:rPr>
  </w:style>
  <w:style w:type="paragraph" w:customStyle="1" w:styleId="NumberedListContinue">
    <w:name w:val="Numbered List Continue"/>
    <w:basedOn w:val="NumberedList"/>
    <w:link w:val="NumberedListContinueChar"/>
    <w:rsid w:val="00E04463"/>
    <w:pPr>
      <w:numPr>
        <w:numId w:val="0"/>
      </w:numPr>
      <w:ind w:left="630"/>
    </w:pPr>
  </w:style>
  <w:style w:type="paragraph" w:customStyle="1" w:styleId="NumberedList2Continue">
    <w:name w:val="Numbered List 2 Continue"/>
    <w:basedOn w:val="ListContinue2"/>
    <w:link w:val="NumberedList2ContinueChar"/>
    <w:rsid w:val="007736D8"/>
  </w:style>
  <w:style w:type="character" w:customStyle="1" w:styleId="NumberedListChar">
    <w:name w:val="Numbered List Char"/>
    <w:basedOn w:val="DefaultParagraphFont"/>
    <w:link w:val="NumberedList"/>
    <w:rsid w:val="00E04463"/>
    <w:rPr>
      <w:rFonts w:ascii="Times New Roman" w:eastAsia="Times New Roman" w:hAnsi="Times New Roman" w:cs="Times New Roman"/>
      <w:sz w:val="24"/>
      <w:szCs w:val="24"/>
    </w:rPr>
  </w:style>
  <w:style w:type="character" w:customStyle="1" w:styleId="NumberedListContinueChar">
    <w:name w:val="Numbered List Continue Char"/>
    <w:basedOn w:val="NumberedListChar"/>
    <w:link w:val="NumberedListContinue"/>
    <w:rsid w:val="00E04463"/>
    <w:rPr>
      <w:rFonts w:ascii="Times New Roman" w:eastAsia="Times New Roman" w:hAnsi="Times New Roman" w:cs="Times New Roman"/>
      <w:sz w:val="24"/>
      <w:szCs w:val="24"/>
    </w:rPr>
  </w:style>
  <w:style w:type="paragraph" w:customStyle="1" w:styleId="NumberedList3Continue">
    <w:name w:val="Numbered List 3 Continue"/>
    <w:basedOn w:val="ListContinue3"/>
    <w:link w:val="NumberedList3ContinueChar"/>
    <w:rsid w:val="009C63FD"/>
  </w:style>
  <w:style w:type="character" w:customStyle="1" w:styleId="ListContinue2Char">
    <w:name w:val="List Continue 2 Char"/>
    <w:aliases w:val="List Bullet 2 Continue Char"/>
    <w:basedOn w:val="DefaultParagraphFont"/>
    <w:link w:val="ListContinue2"/>
    <w:uiPriority w:val="99"/>
    <w:rsid w:val="007736D8"/>
    <w:rPr>
      <w:rFonts w:ascii="Times New Roman" w:eastAsia="Times New Roman" w:hAnsi="Times New Roman" w:cs="Times New Roman"/>
      <w:sz w:val="24"/>
      <w:szCs w:val="24"/>
    </w:rPr>
  </w:style>
  <w:style w:type="character" w:customStyle="1" w:styleId="NumberedList2ContinueChar">
    <w:name w:val="Numbered List 2 Continue Char"/>
    <w:basedOn w:val="ListContinue2Char"/>
    <w:link w:val="NumberedList2Continue"/>
    <w:rsid w:val="007736D8"/>
    <w:rPr>
      <w:rFonts w:ascii="Times New Roman" w:eastAsia="Times New Roman" w:hAnsi="Times New Roman" w:cs="Times New Roman"/>
      <w:sz w:val="24"/>
      <w:szCs w:val="24"/>
    </w:rPr>
  </w:style>
  <w:style w:type="paragraph" w:customStyle="1" w:styleId="NumberedList4Continue">
    <w:name w:val="Numbered List 4 Continue"/>
    <w:basedOn w:val="ListContinue4"/>
    <w:link w:val="NumberedList4ContinueChar"/>
    <w:rsid w:val="005367E6"/>
    <w:pPr>
      <w:ind w:left="1980"/>
    </w:pPr>
  </w:style>
  <w:style w:type="character" w:customStyle="1" w:styleId="ListContinue3Char">
    <w:name w:val="List Continue 3 Char"/>
    <w:aliases w:val="List Bullet 3 Continue Char"/>
    <w:basedOn w:val="DefaultParagraphFont"/>
    <w:link w:val="ListContinue3"/>
    <w:uiPriority w:val="99"/>
    <w:rsid w:val="007736D8"/>
    <w:rPr>
      <w:rFonts w:ascii="Times New Roman" w:eastAsia="Times New Roman" w:hAnsi="Times New Roman" w:cs="Times New Roman"/>
      <w:sz w:val="24"/>
      <w:szCs w:val="24"/>
    </w:rPr>
  </w:style>
  <w:style w:type="character" w:customStyle="1" w:styleId="NumberedList3ContinueChar">
    <w:name w:val="Numbered List 3 Continue Char"/>
    <w:basedOn w:val="ListContinue3Char"/>
    <w:link w:val="NumberedList3Continue"/>
    <w:rsid w:val="009C63FD"/>
    <w:rPr>
      <w:rFonts w:ascii="Times New Roman" w:eastAsia="Times New Roman" w:hAnsi="Times New Roman" w:cs="Times New Roman"/>
      <w:sz w:val="24"/>
      <w:szCs w:val="24"/>
    </w:rPr>
  </w:style>
  <w:style w:type="paragraph" w:customStyle="1" w:styleId="ListBullet4Continue">
    <w:name w:val="List Bullet 4 Continue"/>
    <w:basedOn w:val="ListBullet4"/>
    <w:link w:val="ListBullet4ContinueChar"/>
    <w:rsid w:val="00AD7DB9"/>
    <w:pPr>
      <w:numPr>
        <w:numId w:val="0"/>
      </w:numPr>
      <w:tabs>
        <w:tab w:val="clear" w:pos="1987"/>
      </w:tabs>
      <w:ind w:left="1987"/>
    </w:pPr>
  </w:style>
  <w:style w:type="character" w:customStyle="1" w:styleId="ListContinue4Char">
    <w:name w:val="List Continue 4 Char"/>
    <w:basedOn w:val="DefaultParagraphFont"/>
    <w:link w:val="ListContinue4"/>
    <w:uiPriority w:val="99"/>
    <w:rsid w:val="005367E6"/>
    <w:rPr>
      <w:rFonts w:ascii="Times New Roman" w:eastAsia="Times New Roman" w:hAnsi="Times New Roman" w:cs="Times New Roman"/>
      <w:sz w:val="24"/>
      <w:szCs w:val="24"/>
    </w:rPr>
  </w:style>
  <w:style w:type="character" w:customStyle="1" w:styleId="NumberedList4ContinueChar">
    <w:name w:val="Numbered List 4 Continue Char"/>
    <w:basedOn w:val="ListContinue4Char"/>
    <w:link w:val="NumberedList4Continue"/>
    <w:rsid w:val="005367E6"/>
    <w:rPr>
      <w:rFonts w:ascii="Times New Roman" w:eastAsia="Times New Roman" w:hAnsi="Times New Roman" w:cs="Times New Roman"/>
      <w:sz w:val="24"/>
      <w:szCs w:val="24"/>
    </w:rPr>
  </w:style>
  <w:style w:type="character" w:customStyle="1" w:styleId="ListBullet4Char">
    <w:name w:val="List Bullet 4 Char"/>
    <w:basedOn w:val="DefaultParagraphFont"/>
    <w:link w:val="ListBullet4"/>
    <w:rsid w:val="00AD7DB9"/>
    <w:rPr>
      <w:rFonts w:ascii="Times New Roman" w:eastAsia="Times New Roman" w:hAnsi="Times New Roman" w:cs="Times New Roman"/>
      <w:sz w:val="24"/>
      <w:szCs w:val="24"/>
    </w:rPr>
  </w:style>
  <w:style w:type="character" w:customStyle="1" w:styleId="ListBullet4ContinueChar">
    <w:name w:val="List Bullet 4 Continue Char"/>
    <w:basedOn w:val="ListBullet4Char"/>
    <w:link w:val="ListBullet4Continue"/>
    <w:rsid w:val="00AD7DB9"/>
    <w:rPr>
      <w:rFonts w:ascii="Times New Roman" w:eastAsia="Times New Roman" w:hAnsi="Times New Roman" w:cs="Times New Roman"/>
      <w:sz w:val="24"/>
      <w:szCs w:val="24"/>
    </w:rPr>
  </w:style>
  <w:style w:type="paragraph" w:customStyle="1" w:styleId="ContractInfo">
    <w:name w:val="Contract Info"/>
    <w:basedOn w:val="Disclaimer"/>
    <w:link w:val="ContractInfoChar"/>
    <w:qFormat/>
    <w:rsid w:val="0022583C"/>
  </w:style>
  <w:style w:type="character" w:customStyle="1" w:styleId="DisclaimerChar">
    <w:name w:val="Disclaimer Char"/>
    <w:basedOn w:val="DefaultParagraphFont"/>
    <w:link w:val="Disclaimer"/>
    <w:uiPriority w:val="12"/>
    <w:semiHidden/>
    <w:rsid w:val="0022583C"/>
    <w:rPr>
      <w:rFonts w:ascii="Times New Roman" w:eastAsia="Times New Roman" w:hAnsi="Times New Roman" w:cs="Times New Roman"/>
      <w:sz w:val="16"/>
      <w:szCs w:val="20"/>
    </w:rPr>
  </w:style>
  <w:style w:type="character" w:customStyle="1" w:styleId="ContractInfoChar">
    <w:name w:val="Contract Info Char"/>
    <w:basedOn w:val="DisclaimerChar"/>
    <w:link w:val="ContractInfo"/>
    <w:rsid w:val="0022583C"/>
    <w:rPr>
      <w:rFonts w:ascii="Times New Roman" w:eastAsia="Times New Roman" w:hAnsi="Times New Roman" w:cs="Times New Roman"/>
      <w:sz w:val="16"/>
      <w:szCs w:val="20"/>
    </w:rPr>
  </w:style>
  <w:style w:type="character" w:customStyle="1" w:styleId="UnresolvedMention">
    <w:name w:val="Unresolved Mention"/>
    <w:basedOn w:val="DefaultParagraphFont"/>
    <w:uiPriority w:val="99"/>
    <w:semiHidden/>
    <w:unhideWhenUsed/>
    <w:rsid w:val="00720657"/>
    <w:rPr>
      <w:color w:val="808080"/>
      <w:shd w:val="clear" w:color="auto" w:fill="E6E6E6"/>
    </w:rPr>
  </w:style>
  <w:style w:type="paragraph" w:customStyle="1" w:styleId="ReferenceList">
    <w:name w:val="Reference List"/>
    <w:rsid w:val="00D26C8F"/>
    <w:pPr>
      <w:numPr>
        <w:numId w:val="12"/>
      </w:numPr>
      <w:tabs>
        <w:tab w:val="left" w:pos="576"/>
      </w:tabs>
      <w:spacing w:after="120" w:line="240" w:lineRule="auto"/>
      <w:ind w:left="576" w:hanging="576"/>
    </w:pPr>
    <w:rPr>
      <w:rFonts w:ascii="Times New Roman" w:eastAsia="Times New Roman" w:hAnsi="Times New Roman" w:cs="Times New Roman"/>
      <w:sz w:val="24"/>
      <w:szCs w:val="24"/>
    </w:rPr>
  </w:style>
  <w:style w:type="paragraph" w:styleId="ListParagraph">
    <w:name w:val="List Paragraph"/>
    <w:basedOn w:val="Normal"/>
    <w:uiPriority w:val="34"/>
    <w:qFormat/>
    <w:rsid w:val="004A15A8"/>
    <w:pPr>
      <w:ind w:left="720"/>
      <w:contextualSpacing/>
    </w:pPr>
  </w:style>
  <w:style w:type="character" w:styleId="CommentReference">
    <w:name w:val="annotation reference"/>
    <w:basedOn w:val="DefaultParagraphFont"/>
    <w:unhideWhenUsed/>
    <w:rsid w:val="00E379C6"/>
    <w:rPr>
      <w:sz w:val="16"/>
      <w:szCs w:val="16"/>
    </w:rPr>
  </w:style>
  <w:style w:type="paragraph" w:styleId="CommentText">
    <w:name w:val="annotation text"/>
    <w:basedOn w:val="Normal"/>
    <w:link w:val="CommentTextChar"/>
    <w:unhideWhenUsed/>
    <w:rsid w:val="00E379C6"/>
    <w:rPr>
      <w:sz w:val="20"/>
      <w:szCs w:val="20"/>
    </w:rPr>
  </w:style>
  <w:style w:type="character" w:customStyle="1" w:styleId="CommentTextChar">
    <w:name w:val="Comment Text Char"/>
    <w:basedOn w:val="DefaultParagraphFont"/>
    <w:link w:val="CommentText"/>
    <w:rsid w:val="00E379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9C6"/>
    <w:rPr>
      <w:b/>
      <w:bCs/>
    </w:rPr>
  </w:style>
  <w:style w:type="character" w:customStyle="1" w:styleId="CommentSubjectChar">
    <w:name w:val="Comment Subject Char"/>
    <w:basedOn w:val="CommentTextChar"/>
    <w:link w:val="CommentSubject"/>
    <w:uiPriority w:val="99"/>
    <w:semiHidden/>
    <w:rsid w:val="00E379C6"/>
    <w:rPr>
      <w:rFonts w:ascii="Times New Roman" w:eastAsia="Times New Roman" w:hAnsi="Times New Roman" w:cs="Times New Roman"/>
      <w:b/>
      <w:bCs/>
      <w:sz w:val="20"/>
      <w:szCs w:val="20"/>
    </w:rPr>
  </w:style>
  <w:style w:type="paragraph" w:customStyle="1" w:styleId="Style1">
    <w:name w:val="Style1"/>
    <w:basedOn w:val="Heading1"/>
    <w:link w:val="Style1Char"/>
    <w:qFormat/>
    <w:rsid w:val="009C02A8"/>
    <w:pPr>
      <w:keepLines/>
      <w:numPr>
        <w:numId w:val="0"/>
      </w:numPr>
      <w:spacing w:after="0" w:line="259" w:lineRule="auto"/>
    </w:pPr>
    <w:rPr>
      <w:rFonts w:ascii="Times New Roman" w:hAnsi="Times New Roman"/>
      <w:bCs w:val="0"/>
      <w:sz w:val="24"/>
      <w:szCs w:val="32"/>
    </w:rPr>
  </w:style>
  <w:style w:type="character" w:customStyle="1" w:styleId="Style1Char">
    <w:name w:val="Style1 Char"/>
    <w:basedOn w:val="Heading1Char"/>
    <w:link w:val="Style1"/>
    <w:rsid w:val="009C02A8"/>
    <w:rPr>
      <w:rFonts w:ascii="Times New Roman" w:eastAsiaTheme="majorEastAsia" w:hAnsi="Times New Roman" w:cstheme="majorBidi"/>
      <w:b/>
      <w:bCs w:val="0"/>
      <w:color w:val="000000" w:themeColor="text1"/>
      <w:sz w:val="24"/>
      <w:szCs w:val="32"/>
    </w:rPr>
  </w:style>
  <w:style w:type="paragraph" w:styleId="NormalWeb">
    <w:name w:val="Normal (Web)"/>
    <w:basedOn w:val="Normal"/>
    <w:uiPriority w:val="99"/>
    <w:semiHidden/>
    <w:unhideWhenUsed/>
    <w:rsid w:val="00C703CE"/>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DC583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endnote reference" w:uiPriority="19"/>
    <w:lsdException w:name="endnote text" w:uiPriority="0"/>
    <w:lsdException w:name="List Bullet" w:uiPriority="0"/>
    <w:lsdException w:name="List Bullet 2" w:uiPriority="0"/>
    <w:lsdException w:name="List Bullet 3" w:uiPriority="0"/>
    <w:lsdException w:name="List Bullet 4"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71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1B09"/>
    <w:pPr>
      <w:keepNext/>
      <w:numPr>
        <w:numId w:val="1"/>
      </w:numPr>
      <w:spacing w:before="240" w:after="120"/>
      <w:ind w:left="450"/>
      <w:outlineLvl w:val="0"/>
    </w:pPr>
    <w:rPr>
      <w:rFonts w:ascii="Arial Narrow" w:eastAsiaTheme="majorEastAsia" w:hAnsi="Arial Narrow" w:cstheme="majorBidi"/>
      <w:b/>
      <w:bCs/>
      <w:color w:val="000000" w:themeColor="text1"/>
      <w:sz w:val="36"/>
      <w:szCs w:val="36"/>
    </w:rPr>
  </w:style>
  <w:style w:type="paragraph" w:styleId="Heading2">
    <w:name w:val="heading 2"/>
    <w:basedOn w:val="Heading1"/>
    <w:next w:val="Normal"/>
    <w:link w:val="Heading2Char"/>
    <w:qFormat/>
    <w:rsid w:val="0071233F"/>
    <w:pPr>
      <w:numPr>
        <w:ilvl w:val="1"/>
      </w:numPr>
      <w:outlineLvl w:val="1"/>
    </w:pPr>
    <w:rPr>
      <w:bCs w:val="0"/>
      <w:sz w:val="32"/>
      <w:szCs w:val="32"/>
    </w:rPr>
  </w:style>
  <w:style w:type="paragraph" w:styleId="Heading3">
    <w:name w:val="heading 3"/>
    <w:basedOn w:val="Heading2"/>
    <w:next w:val="Normal"/>
    <w:link w:val="Heading3Char"/>
    <w:qFormat/>
    <w:rsid w:val="0071233F"/>
    <w:pPr>
      <w:numPr>
        <w:ilvl w:val="2"/>
      </w:numPr>
      <w:outlineLvl w:val="2"/>
    </w:pPr>
    <w:rPr>
      <w:bCs/>
      <w:sz w:val="28"/>
      <w:szCs w:val="28"/>
    </w:rPr>
  </w:style>
  <w:style w:type="paragraph" w:styleId="Heading4">
    <w:name w:val="heading 4"/>
    <w:basedOn w:val="Heading3"/>
    <w:next w:val="Normal"/>
    <w:link w:val="Heading4Char"/>
    <w:qFormat/>
    <w:rsid w:val="0071233F"/>
    <w:pPr>
      <w:numPr>
        <w:ilvl w:val="3"/>
      </w:numPr>
      <w:outlineLvl w:val="3"/>
    </w:pPr>
    <w:rPr>
      <w:bCs w:val="0"/>
      <w:iCs/>
      <w:sz w:val="24"/>
      <w:szCs w:val="24"/>
    </w:rPr>
  </w:style>
  <w:style w:type="paragraph" w:styleId="Heading5">
    <w:name w:val="heading 5"/>
    <w:basedOn w:val="Heading4"/>
    <w:next w:val="Normal"/>
    <w:link w:val="Heading5Char"/>
    <w:qFormat/>
    <w:rsid w:val="0071233F"/>
    <w:pPr>
      <w:numPr>
        <w:ilvl w:val="4"/>
      </w:numPr>
      <w:outlineLvl w:val="4"/>
    </w:pPr>
    <w:rPr>
      <w:sz w:val="22"/>
      <w:szCs w:val="22"/>
    </w:rPr>
  </w:style>
  <w:style w:type="paragraph" w:styleId="Heading6">
    <w:name w:val="heading 6"/>
    <w:basedOn w:val="Heading5"/>
    <w:next w:val="Normal"/>
    <w:link w:val="Heading6Char"/>
    <w:qFormat/>
    <w:rsid w:val="0071233F"/>
    <w:pPr>
      <w:numPr>
        <w:ilvl w:val="5"/>
      </w:numPr>
      <w:tabs>
        <w:tab w:val="left" w:pos="1980"/>
      </w:tabs>
      <w:outlineLvl w:val="5"/>
    </w:pPr>
    <w:rPr>
      <w:iCs w:val="0"/>
      <w:sz w:val="36"/>
      <w:szCs w:val="36"/>
    </w:rPr>
  </w:style>
  <w:style w:type="paragraph" w:styleId="Heading7">
    <w:name w:val="heading 7"/>
    <w:basedOn w:val="Normal"/>
    <w:next w:val="Normal"/>
    <w:link w:val="Heading7Char"/>
    <w:qFormat/>
    <w:rsid w:val="0071233F"/>
    <w:pPr>
      <w:keepNext/>
      <w:keepLines/>
      <w:numPr>
        <w:ilvl w:val="6"/>
        <w:numId w:val="1"/>
      </w:numPr>
      <w:tabs>
        <w:tab w:val="left" w:pos="720"/>
      </w:tabs>
      <w:spacing w:before="240" w:after="120"/>
      <w:outlineLvl w:val="6"/>
    </w:pPr>
    <w:rPr>
      <w:rFonts w:ascii="Arial Narrow" w:eastAsiaTheme="majorEastAsia" w:hAnsi="Arial Narrow" w:cstheme="majorBidi"/>
      <w:b/>
      <w:iCs/>
      <w:color w:val="000000" w:themeColor="text1"/>
      <w:sz w:val="32"/>
      <w:szCs w:val="32"/>
    </w:rPr>
  </w:style>
  <w:style w:type="paragraph" w:styleId="Heading8">
    <w:name w:val="heading 8"/>
    <w:basedOn w:val="Normal"/>
    <w:next w:val="Normal"/>
    <w:link w:val="Heading8Char"/>
    <w:qFormat/>
    <w:rsid w:val="0071233F"/>
    <w:pPr>
      <w:keepNext/>
      <w:keepLines/>
      <w:numPr>
        <w:ilvl w:val="7"/>
        <w:numId w:val="1"/>
      </w:numPr>
      <w:tabs>
        <w:tab w:val="left" w:pos="900"/>
      </w:tabs>
      <w:spacing w:before="240" w:after="120"/>
      <w:outlineLvl w:val="7"/>
    </w:pPr>
    <w:rPr>
      <w:rFonts w:ascii="Arial Narrow" w:eastAsiaTheme="majorEastAsia" w:hAnsi="Arial Narrow" w:cstheme="majorBidi"/>
      <w:b/>
      <w:color w:val="000000" w:themeColor="text1"/>
      <w:sz w:val="28"/>
      <w:szCs w:val="28"/>
    </w:rPr>
  </w:style>
  <w:style w:type="paragraph" w:styleId="Heading9">
    <w:name w:val="heading 9"/>
    <w:basedOn w:val="Normal"/>
    <w:next w:val="Normal"/>
    <w:link w:val="Heading9Char"/>
    <w:qFormat/>
    <w:rsid w:val="0071233F"/>
    <w:pPr>
      <w:keepNext/>
      <w:keepLines/>
      <w:numPr>
        <w:ilvl w:val="8"/>
        <w:numId w:val="1"/>
      </w:numPr>
      <w:tabs>
        <w:tab w:val="left" w:pos="810"/>
      </w:tabs>
      <w:spacing w:before="240" w:after="120"/>
      <w:outlineLvl w:val="8"/>
    </w:pPr>
    <w:rPr>
      <w:rFonts w:ascii="Arial Narrow" w:eastAsiaTheme="majorEastAsia" w:hAnsi="Arial Narrow"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F86A1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ocAuthorDate">
    <w:name w:val="Doc Author/Date"/>
    <w:link w:val="DocAuthorDateChar"/>
    <w:uiPriority w:val="11"/>
    <w:rsid w:val="004A6158"/>
    <w:pPr>
      <w:spacing w:after="0" w:line="240" w:lineRule="auto"/>
    </w:pPr>
    <w:rPr>
      <w:rFonts w:ascii="Arial Narrow" w:eastAsia="Times New Roman" w:hAnsi="Arial Narrow" w:cs="Times New Roman"/>
      <w:b/>
      <w:color w:val="000000" w:themeColor="text1"/>
      <w:sz w:val="28"/>
      <w:szCs w:val="24"/>
    </w:rPr>
  </w:style>
  <w:style w:type="paragraph" w:customStyle="1" w:styleId="DocSubtitle">
    <w:name w:val="Doc Subtitle"/>
    <w:link w:val="DocSubtitleChar"/>
    <w:uiPriority w:val="12"/>
    <w:semiHidden/>
    <w:rsid w:val="004A6158"/>
    <w:pPr>
      <w:spacing w:after="0" w:line="240" w:lineRule="auto"/>
    </w:pPr>
    <w:rPr>
      <w:rFonts w:ascii="Arial Narrow" w:eastAsia="Times New Roman" w:hAnsi="Arial Narrow" w:cs="Times New Roman"/>
      <w:b/>
      <w:bCs/>
      <w:color w:val="000000" w:themeColor="text1"/>
      <w:kern w:val="28"/>
      <w:sz w:val="32"/>
      <w:szCs w:val="24"/>
    </w:rPr>
  </w:style>
  <w:style w:type="paragraph" w:customStyle="1" w:styleId="DocTitle">
    <w:name w:val="Doc Title"/>
    <w:link w:val="DocTitleChar"/>
    <w:uiPriority w:val="12"/>
    <w:semiHidden/>
    <w:rsid w:val="004A6158"/>
    <w:pPr>
      <w:spacing w:after="0" w:line="240" w:lineRule="auto"/>
    </w:pPr>
    <w:rPr>
      <w:rFonts w:ascii="Arial Narrow" w:eastAsia="Times New Roman" w:hAnsi="Arial Narrow" w:cs="Times New Roman"/>
      <w:b/>
      <w:bCs/>
      <w:color w:val="000000" w:themeColor="text1"/>
      <w:kern w:val="28"/>
      <w:sz w:val="40"/>
      <w:szCs w:val="24"/>
    </w:rPr>
  </w:style>
  <w:style w:type="character" w:customStyle="1" w:styleId="DocumentNumber">
    <w:name w:val="Document Number"/>
    <w:uiPriority w:val="39"/>
    <w:semiHidden/>
    <w:rsid w:val="004A6158"/>
    <w:rPr>
      <w:rFonts w:ascii="Arial" w:hAnsi="Arial"/>
      <w:caps/>
      <w:spacing w:val="20"/>
      <w:sz w:val="14"/>
    </w:rPr>
  </w:style>
  <w:style w:type="paragraph" w:styleId="Footer">
    <w:name w:val="footer"/>
    <w:basedOn w:val="Normal"/>
    <w:link w:val="FooterChar"/>
    <w:autoRedefine/>
    <w:uiPriority w:val="99"/>
    <w:rsid w:val="007A5132"/>
    <w:pPr>
      <w:tabs>
        <w:tab w:val="center" w:pos="4320"/>
        <w:tab w:val="right" w:pos="8640"/>
      </w:tabs>
      <w:spacing w:after="120"/>
      <w:jc w:val="center"/>
    </w:pPr>
    <w:rPr>
      <w:b/>
      <w:sz w:val="20"/>
    </w:rPr>
  </w:style>
  <w:style w:type="paragraph" w:styleId="Caption">
    <w:name w:val="caption"/>
    <w:basedOn w:val="Normal"/>
    <w:next w:val="Normal"/>
    <w:link w:val="CaptionChar"/>
    <w:autoRedefine/>
    <w:qFormat/>
    <w:rsid w:val="00460619"/>
    <w:pPr>
      <w:tabs>
        <w:tab w:val="left" w:pos="6570"/>
        <w:tab w:val="left" w:pos="8640"/>
      </w:tabs>
      <w:spacing w:after="160"/>
      <w:jc w:val="center"/>
    </w:pPr>
    <w:rPr>
      <w:b/>
      <w:sz w:val="22"/>
      <w:szCs w:val="18"/>
    </w:rPr>
  </w:style>
  <w:style w:type="character" w:customStyle="1" w:styleId="Heading1Char">
    <w:name w:val="Heading 1 Char"/>
    <w:basedOn w:val="DefaultParagraphFont"/>
    <w:link w:val="Heading1"/>
    <w:rsid w:val="003A1B09"/>
    <w:rPr>
      <w:rFonts w:ascii="Arial Narrow" w:eastAsiaTheme="majorEastAsia" w:hAnsi="Arial Narrow" w:cstheme="majorBidi"/>
      <w:b/>
      <w:bCs/>
      <w:color w:val="000000" w:themeColor="text1"/>
      <w:sz w:val="36"/>
      <w:szCs w:val="36"/>
    </w:rPr>
  </w:style>
  <w:style w:type="character" w:customStyle="1" w:styleId="Heading2Char">
    <w:name w:val="Heading 2 Char"/>
    <w:basedOn w:val="DefaultParagraphFont"/>
    <w:link w:val="Heading2"/>
    <w:rsid w:val="0071233F"/>
    <w:rPr>
      <w:rFonts w:ascii="Arial Narrow" w:eastAsiaTheme="majorEastAsia" w:hAnsi="Arial Narrow" w:cstheme="majorBidi"/>
      <w:b/>
      <w:color w:val="000000" w:themeColor="text1"/>
      <w:sz w:val="32"/>
      <w:szCs w:val="32"/>
    </w:rPr>
  </w:style>
  <w:style w:type="character" w:customStyle="1" w:styleId="Heading3Char">
    <w:name w:val="Heading 3 Char"/>
    <w:basedOn w:val="DefaultParagraphFont"/>
    <w:link w:val="Heading3"/>
    <w:rsid w:val="0071233F"/>
    <w:rPr>
      <w:rFonts w:ascii="Arial Narrow" w:eastAsiaTheme="majorEastAsia" w:hAnsi="Arial Narrow" w:cstheme="majorBidi"/>
      <w:b/>
      <w:bCs/>
      <w:color w:val="000000" w:themeColor="text1"/>
      <w:sz w:val="28"/>
      <w:szCs w:val="28"/>
    </w:rPr>
  </w:style>
  <w:style w:type="character" w:customStyle="1" w:styleId="Heading4Char">
    <w:name w:val="Heading 4 Char"/>
    <w:basedOn w:val="DefaultParagraphFont"/>
    <w:link w:val="Heading4"/>
    <w:rsid w:val="0071233F"/>
    <w:rPr>
      <w:rFonts w:ascii="Arial Narrow" w:eastAsiaTheme="majorEastAsia" w:hAnsi="Arial Narrow" w:cstheme="majorBidi"/>
      <w:b/>
      <w:iCs/>
      <w:color w:val="000000" w:themeColor="text1"/>
      <w:sz w:val="24"/>
      <w:szCs w:val="24"/>
    </w:rPr>
  </w:style>
  <w:style w:type="character" w:customStyle="1" w:styleId="Heading5Char">
    <w:name w:val="Heading 5 Char"/>
    <w:basedOn w:val="DefaultParagraphFont"/>
    <w:link w:val="Heading5"/>
    <w:rsid w:val="0071233F"/>
    <w:rPr>
      <w:rFonts w:ascii="Arial Narrow" w:eastAsiaTheme="majorEastAsia" w:hAnsi="Arial Narrow" w:cstheme="majorBidi"/>
      <w:b/>
      <w:iCs/>
      <w:color w:val="000000" w:themeColor="text1"/>
    </w:rPr>
  </w:style>
  <w:style w:type="character" w:customStyle="1" w:styleId="Heading6Char">
    <w:name w:val="Heading 6 Char"/>
    <w:basedOn w:val="DefaultParagraphFont"/>
    <w:link w:val="Heading6"/>
    <w:rsid w:val="0071233F"/>
    <w:rPr>
      <w:rFonts w:ascii="Arial Narrow" w:eastAsiaTheme="majorEastAsia" w:hAnsi="Arial Narrow" w:cstheme="majorBidi"/>
      <w:b/>
      <w:color w:val="000000" w:themeColor="text1"/>
      <w:sz w:val="36"/>
      <w:szCs w:val="36"/>
    </w:rPr>
  </w:style>
  <w:style w:type="character" w:customStyle="1" w:styleId="Heading7Char">
    <w:name w:val="Heading 7 Char"/>
    <w:basedOn w:val="DefaultParagraphFont"/>
    <w:link w:val="Heading7"/>
    <w:rsid w:val="0071233F"/>
    <w:rPr>
      <w:rFonts w:ascii="Arial Narrow" w:eastAsiaTheme="majorEastAsia" w:hAnsi="Arial Narrow" w:cstheme="majorBidi"/>
      <w:b/>
      <w:iCs/>
      <w:color w:val="000000" w:themeColor="text1"/>
      <w:sz w:val="32"/>
      <w:szCs w:val="32"/>
    </w:rPr>
  </w:style>
  <w:style w:type="character" w:customStyle="1" w:styleId="Heading8Char">
    <w:name w:val="Heading 8 Char"/>
    <w:basedOn w:val="DefaultParagraphFont"/>
    <w:link w:val="Heading8"/>
    <w:rsid w:val="0071233F"/>
    <w:rPr>
      <w:rFonts w:ascii="Arial Narrow" w:eastAsiaTheme="majorEastAsia" w:hAnsi="Arial Narrow" w:cstheme="majorBidi"/>
      <w:b/>
      <w:color w:val="000000" w:themeColor="text1"/>
      <w:sz w:val="28"/>
      <w:szCs w:val="28"/>
    </w:rPr>
  </w:style>
  <w:style w:type="character" w:customStyle="1" w:styleId="Heading9Char">
    <w:name w:val="Heading 9 Char"/>
    <w:basedOn w:val="DefaultParagraphFont"/>
    <w:link w:val="Heading9"/>
    <w:rsid w:val="0071233F"/>
    <w:rPr>
      <w:rFonts w:ascii="Arial Narrow" w:eastAsiaTheme="majorEastAsia" w:hAnsi="Arial Narrow" w:cstheme="majorBidi"/>
      <w:b/>
      <w:iCs/>
      <w:color w:val="000000" w:themeColor="text1"/>
      <w:sz w:val="24"/>
      <w:szCs w:val="24"/>
    </w:rPr>
  </w:style>
  <w:style w:type="paragraph" w:customStyle="1" w:styleId="Heading1Unnumbered">
    <w:name w:val="Heading 1 Unnumbered"/>
    <w:basedOn w:val="Heading1"/>
    <w:next w:val="Normal"/>
    <w:uiPriority w:val="49"/>
    <w:unhideWhenUsed/>
    <w:rsid w:val="001C188E"/>
    <w:pPr>
      <w:numPr>
        <w:numId w:val="0"/>
      </w:numPr>
    </w:pPr>
  </w:style>
  <w:style w:type="paragraph" w:customStyle="1" w:styleId="Disclaimer">
    <w:name w:val="Disclaimer"/>
    <w:basedOn w:val="Normal"/>
    <w:link w:val="DisclaimerChar"/>
    <w:uiPriority w:val="12"/>
    <w:semiHidden/>
    <w:rsid w:val="00F34455"/>
    <w:pPr>
      <w:spacing w:before="60"/>
    </w:pPr>
    <w:rPr>
      <w:sz w:val="16"/>
      <w:szCs w:val="20"/>
    </w:rPr>
  </w:style>
  <w:style w:type="paragraph" w:styleId="BodyText">
    <w:name w:val="Body Text"/>
    <w:basedOn w:val="Normal"/>
    <w:link w:val="BodyTextChar"/>
    <w:qFormat/>
    <w:rsid w:val="006A5433"/>
    <w:pPr>
      <w:spacing w:after="120"/>
    </w:pPr>
  </w:style>
  <w:style w:type="paragraph" w:styleId="Header">
    <w:name w:val="header"/>
    <w:basedOn w:val="Normal"/>
    <w:link w:val="HeaderChar"/>
    <w:uiPriority w:val="99"/>
    <w:unhideWhenUsed/>
    <w:rsid w:val="00107501"/>
    <w:pPr>
      <w:tabs>
        <w:tab w:val="center" w:pos="4680"/>
        <w:tab w:val="right" w:pos="9360"/>
      </w:tabs>
    </w:pPr>
    <w:rPr>
      <w:sz w:val="20"/>
    </w:rPr>
  </w:style>
  <w:style w:type="character" w:customStyle="1" w:styleId="HeaderChar">
    <w:name w:val="Header Char"/>
    <w:basedOn w:val="DefaultParagraphFont"/>
    <w:link w:val="Header"/>
    <w:uiPriority w:val="99"/>
    <w:rsid w:val="00107501"/>
    <w:rPr>
      <w:rFonts w:ascii="Times New Roman" w:eastAsia="Times New Roman" w:hAnsi="Times New Roman" w:cs="Times New Roman"/>
      <w:sz w:val="20"/>
      <w:szCs w:val="24"/>
    </w:rPr>
  </w:style>
  <w:style w:type="character" w:styleId="EndnoteReference">
    <w:name w:val="endnote reference"/>
    <w:basedOn w:val="DefaultParagraphFont"/>
    <w:uiPriority w:val="19"/>
    <w:semiHidden/>
    <w:rsid w:val="00107501"/>
    <w:rPr>
      <w:rFonts w:ascii="Times New Roman" w:hAnsi="Times New Roman"/>
      <w:sz w:val="18"/>
      <w:vertAlign w:val="superscript"/>
    </w:rPr>
  </w:style>
  <w:style w:type="character" w:customStyle="1" w:styleId="DocTitleChar">
    <w:name w:val="Doc Title Char"/>
    <w:basedOn w:val="DefaultParagraphFont"/>
    <w:link w:val="DocTitle"/>
    <w:uiPriority w:val="12"/>
    <w:semiHidden/>
    <w:rsid w:val="00486AF0"/>
    <w:rPr>
      <w:rFonts w:ascii="Arial Narrow" w:eastAsia="Times New Roman" w:hAnsi="Arial Narrow" w:cs="Times New Roman"/>
      <w:b/>
      <w:bCs/>
      <w:color w:val="000000" w:themeColor="text1"/>
      <w:kern w:val="28"/>
      <w:sz w:val="40"/>
      <w:szCs w:val="24"/>
    </w:rPr>
  </w:style>
  <w:style w:type="character" w:customStyle="1" w:styleId="DocSubtitleChar">
    <w:name w:val="Doc Subtitle Char"/>
    <w:basedOn w:val="DocTitleChar"/>
    <w:link w:val="DocSubtitle"/>
    <w:uiPriority w:val="12"/>
    <w:semiHidden/>
    <w:rsid w:val="00486AF0"/>
    <w:rPr>
      <w:rFonts w:ascii="Arial Narrow" w:eastAsia="Times New Roman" w:hAnsi="Arial Narrow" w:cs="Times New Roman"/>
      <w:b/>
      <w:bCs/>
      <w:color w:val="000000" w:themeColor="text1"/>
      <w:kern w:val="28"/>
      <w:sz w:val="32"/>
      <w:szCs w:val="24"/>
    </w:rPr>
  </w:style>
  <w:style w:type="character" w:customStyle="1" w:styleId="DocAuthorDateChar">
    <w:name w:val="Doc Author/Date Char"/>
    <w:basedOn w:val="DefaultParagraphFont"/>
    <w:link w:val="DocAuthorDate"/>
    <w:uiPriority w:val="11"/>
    <w:rsid w:val="003332FC"/>
    <w:rPr>
      <w:rFonts w:ascii="Arial Narrow" w:eastAsia="Times New Roman" w:hAnsi="Arial Narrow" w:cs="Times New Roman"/>
      <w:b/>
      <w:color w:val="000000" w:themeColor="text1"/>
      <w:sz w:val="28"/>
      <w:szCs w:val="24"/>
    </w:rPr>
  </w:style>
  <w:style w:type="paragraph" w:styleId="BalloonText">
    <w:name w:val="Balloon Text"/>
    <w:basedOn w:val="Normal"/>
    <w:link w:val="BalloonTextChar"/>
    <w:uiPriority w:val="99"/>
    <w:semiHidden/>
    <w:unhideWhenUsed/>
    <w:rsid w:val="00F34455"/>
    <w:rPr>
      <w:rFonts w:ascii="Tahoma" w:hAnsi="Tahoma" w:cs="Tahoma"/>
      <w:sz w:val="16"/>
      <w:szCs w:val="16"/>
    </w:rPr>
  </w:style>
  <w:style w:type="character" w:customStyle="1" w:styleId="BalloonTextChar">
    <w:name w:val="Balloon Text Char"/>
    <w:basedOn w:val="DefaultParagraphFont"/>
    <w:link w:val="BalloonText"/>
    <w:uiPriority w:val="99"/>
    <w:semiHidden/>
    <w:rsid w:val="00F34455"/>
    <w:rPr>
      <w:rFonts w:ascii="Tahoma" w:eastAsia="Times New Roman" w:hAnsi="Tahoma" w:cs="Tahoma"/>
      <w:sz w:val="16"/>
      <w:szCs w:val="16"/>
    </w:rPr>
  </w:style>
  <w:style w:type="character" w:customStyle="1" w:styleId="BodyTextChar">
    <w:name w:val="Body Text Char"/>
    <w:basedOn w:val="DefaultParagraphFont"/>
    <w:link w:val="BodyText"/>
    <w:rsid w:val="00A33397"/>
    <w:rPr>
      <w:rFonts w:ascii="Times New Roman" w:eastAsia="Times New Roman" w:hAnsi="Times New Roman" w:cs="Times New Roman"/>
      <w:sz w:val="24"/>
      <w:szCs w:val="24"/>
    </w:rPr>
  </w:style>
  <w:style w:type="paragraph" w:styleId="EndnoteText">
    <w:name w:val="endnote text"/>
    <w:basedOn w:val="Normal"/>
    <w:link w:val="EndnoteTextChar"/>
    <w:rsid w:val="008D4413"/>
    <w:rPr>
      <w:szCs w:val="20"/>
    </w:rPr>
  </w:style>
  <w:style w:type="character" w:customStyle="1" w:styleId="FooterChar">
    <w:name w:val="Footer Char"/>
    <w:basedOn w:val="DefaultParagraphFont"/>
    <w:link w:val="Footer"/>
    <w:uiPriority w:val="99"/>
    <w:rsid w:val="007A5132"/>
    <w:rPr>
      <w:rFonts w:ascii="Times New Roman" w:eastAsia="Times New Roman" w:hAnsi="Times New Roman" w:cs="Times New Roman"/>
      <w:b/>
      <w:sz w:val="20"/>
      <w:szCs w:val="24"/>
    </w:rPr>
  </w:style>
  <w:style w:type="character" w:styleId="BookTitle">
    <w:name w:val="Book Title"/>
    <w:basedOn w:val="DefaultParagraphFont"/>
    <w:uiPriority w:val="33"/>
    <w:rsid w:val="00145645"/>
    <w:rPr>
      <w:b/>
      <w:bCs/>
      <w:smallCaps/>
      <w:spacing w:val="5"/>
    </w:rPr>
  </w:style>
  <w:style w:type="table" w:styleId="TableGrid">
    <w:name w:val="Table Grid"/>
    <w:basedOn w:val="TableNormal"/>
    <w:uiPriority w:val="59"/>
    <w:rsid w:val="00687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rsid w:val="000244B3"/>
    <w:rPr>
      <w:rFonts w:ascii="Times New Roman" w:eastAsia="Times New Roman" w:hAnsi="Times New Roman" w:cs="Times New Roman"/>
      <w:sz w:val="24"/>
      <w:szCs w:val="20"/>
    </w:rPr>
  </w:style>
  <w:style w:type="character" w:styleId="FootnoteReference">
    <w:name w:val="footnote reference"/>
    <w:basedOn w:val="DefaultParagraphFont"/>
    <w:rsid w:val="00107501"/>
    <w:rPr>
      <w:rFonts w:ascii="Times New Roman" w:hAnsi="Times New Roman"/>
      <w:sz w:val="18"/>
      <w:vertAlign w:val="superscript"/>
    </w:rPr>
  </w:style>
  <w:style w:type="paragraph" w:styleId="FootnoteText">
    <w:name w:val="footnote text"/>
    <w:basedOn w:val="Normal"/>
    <w:link w:val="FootnoteTextChar"/>
    <w:autoRedefine/>
    <w:uiPriority w:val="99"/>
    <w:rsid w:val="00107501"/>
    <w:rPr>
      <w:sz w:val="18"/>
      <w:szCs w:val="20"/>
    </w:rPr>
  </w:style>
  <w:style w:type="character" w:customStyle="1" w:styleId="FootnoteTextChar">
    <w:name w:val="Footnote Text Char"/>
    <w:basedOn w:val="DefaultParagraphFont"/>
    <w:link w:val="FootnoteText"/>
    <w:uiPriority w:val="99"/>
    <w:rsid w:val="00107501"/>
    <w:rPr>
      <w:rFonts w:ascii="Times New Roman" w:eastAsia="Times New Roman" w:hAnsi="Times New Roman" w:cs="Times New Roman"/>
      <w:sz w:val="18"/>
      <w:szCs w:val="20"/>
    </w:rPr>
  </w:style>
  <w:style w:type="paragraph" w:customStyle="1" w:styleId="BodyTextCentered">
    <w:name w:val="Body Text Centered"/>
    <w:basedOn w:val="Normal"/>
    <w:link w:val="BodyTextCenteredChar"/>
    <w:rsid w:val="00AC1F31"/>
    <w:pPr>
      <w:tabs>
        <w:tab w:val="left" w:pos="720"/>
        <w:tab w:val="left" w:pos="2160"/>
        <w:tab w:val="left" w:pos="3600"/>
        <w:tab w:val="left" w:pos="5040"/>
        <w:tab w:val="left" w:pos="6480"/>
        <w:tab w:val="left" w:pos="7920"/>
      </w:tabs>
      <w:spacing w:before="100" w:after="100"/>
      <w:jc w:val="center"/>
    </w:pPr>
    <w:rPr>
      <w:rFonts w:eastAsia="MS Mincho"/>
    </w:rPr>
  </w:style>
  <w:style w:type="character" w:customStyle="1" w:styleId="FrontMatterHeading">
    <w:name w:val="Front Matter Heading"/>
    <w:basedOn w:val="DefaultParagraphFont"/>
    <w:rsid w:val="00D616F6"/>
    <w:rPr>
      <w:rFonts w:ascii="Arial Narrow Bold" w:hAnsi="Arial Narrow Bold"/>
      <w:b/>
      <w:sz w:val="36"/>
      <w:szCs w:val="36"/>
    </w:rPr>
  </w:style>
  <w:style w:type="paragraph" w:styleId="TOC1">
    <w:name w:val="toc 1"/>
    <w:basedOn w:val="Normal"/>
    <w:next w:val="Normal"/>
    <w:autoRedefine/>
    <w:uiPriority w:val="39"/>
    <w:unhideWhenUsed/>
    <w:rsid w:val="00851A20"/>
    <w:pPr>
      <w:tabs>
        <w:tab w:val="left" w:pos="450"/>
        <w:tab w:val="left" w:pos="1440"/>
        <w:tab w:val="right" w:leader="dot" w:pos="9350"/>
      </w:tabs>
      <w:spacing w:after="100"/>
      <w:ind w:left="450" w:hanging="450"/>
    </w:pPr>
    <w:rPr>
      <w:rFonts w:eastAsiaTheme="majorEastAsia"/>
      <w:noProof/>
    </w:rPr>
  </w:style>
  <w:style w:type="paragraph" w:styleId="TOC2">
    <w:name w:val="toc 2"/>
    <w:basedOn w:val="Normal"/>
    <w:next w:val="Normal"/>
    <w:autoRedefine/>
    <w:uiPriority w:val="39"/>
    <w:unhideWhenUsed/>
    <w:rsid w:val="00B04821"/>
    <w:pPr>
      <w:tabs>
        <w:tab w:val="left" w:pos="900"/>
        <w:tab w:val="right" w:leader="dot" w:pos="9350"/>
      </w:tabs>
      <w:spacing w:after="100"/>
      <w:ind w:left="900" w:hanging="660"/>
    </w:pPr>
    <w:rPr>
      <w:rFonts w:eastAsiaTheme="majorEastAsia"/>
      <w:noProof/>
    </w:rPr>
  </w:style>
  <w:style w:type="paragraph" w:styleId="TOC3">
    <w:name w:val="toc 3"/>
    <w:basedOn w:val="Normal"/>
    <w:next w:val="Normal"/>
    <w:autoRedefine/>
    <w:uiPriority w:val="39"/>
    <w:unhideWhenUsed/>
    <w:rsid w:val="00B04821"/>
    <w:pPr>
      <w:tabs>
        <w:tab w:val="left" w:pos="1260"/>
        <w:tab w:val="right" w:leader="dot" w:pos="9350"/>
      </w:tabs>
      <w:spacing w:after="100"/>
      <w:ind w:left="1260" w:hanging="780"/>
    </w:pPr>
    <w:rPr>
      <w:rFonts w:eastAsiaTheme="majorEastAsia"/>
      <w:noProof/>
      <w:szCs w:val="22"/>
    </w:rPr>
  </w:style>
  <w:style w:type="paragraph" w:styleId="TOC4">
    <w:name w:val="toc 4"/>
    <w:basedOn w:val="Normal"/>
    <w:next w:val="Normal"/>
    <w:autoRedefine/>
    <w:uiPriority w:val="39"/>
    <w:unhideWhenUsed/>
    <w:rsid w:val="00B04821"/>
    <w:pPr>
      <w:tabs>
        <w:tab w:val="left" w:pos="1760"/>
        <w:tab w:val="right" w:leader="dot" w:pos="9350"/>
      </w:tabs>
      <w:spacing w:after="100"/>
      <w:ind w:left="720"/>
    </w:pPr>
    <w:rPr>
      <w:rFonts w:eastAsiaTheme="majorEastAsia"/>
      <w:noProof/>
    </w:rPr>
  </w:style>
  <w:style w:type="paragraph" w:styleId="TOC5">
    <w:name w:val="toc 5"/>
    <w:basedOn w:val="Normal"/>
    <w:next w:val="Normal"/>
    <w:autoRedefine/>
    <w:uiPriority w:val="39"/>
    <w:unhideWhenUsed/>
    <w:rsid w:val="00EE79C8"/>
    <w:pPr>
      <w:spacing w:after="100"/>
      <w:ind w:left="960"/>
    </w:pPr>
  </w:style>
  <w:style w:type="paragraph" w:styleId="TOC6">
    <w:name w:val="toc 6"/>
    <w:basedOn w:val="Normal"/>
    <w:next w:val="Normal"/>
    <w:autoRedefine/>
    <w:uiPriority w:val="39"/>
    <w:unhideWhenUsed/>
    <w:rsid w:val="00520E0B"/>
    <w:pPr>
      <w:spacing w:after="100"/>
      <w:ind w:left="1200"/>
    </w:pPr>
  </w:style>
  <w:style w:type="character" w:styleId="Hyperlink">
    <w:name w:val="Hyperlink"/>
    <w:uiPriority w:val="99"/>
    <w:rsid w:val="006D262F"/>
    <w:rPr>
      <w:rFonts w:ascii="Times New Roman" w:hAnsi="Times New Roman"/>
      <w:b w:val="0"/>
      <w:i w:val="0"/>
      <w:color w:val="auto"/>
      <w:sz w:val="24"/>
    </w:rPr>
  </w:style>
  <w:style w:type="paragraph" w:customStyle="1" w:styleId="Heading-Index">
    <w:name w:val="Heading-Index"/>
    <w:basedOn w:val="Heading1Unnumbered"/>
    <w:next w:val="Normal"/>
    <w:semiHidden/>
    <w:rsid w:val="0035492E"/>
  </w:style>
  <w:style w:type="character" w:styleId="FollowedHyperlink">
    <w:name w:val="FollowedHyperlink"/>
    <w:basedOn w:val="DefaultParagraphFont"/>
    <w:uiPriority w:val="99"/>
    <w:semiHidden/>
    <w:unhideWhenUsed/>
    <w:rsid w:val="0022603F"/>
    <w:rPr>
      <w:color w:val="800080" w:themeColor="followedHyperlink"/>
      <w:u w:val="single"/>
    </w:rPr>
  </w:style>
  <w:style w:type="paragraph" w:customStyle="1" w:styleId="Heading2Unnumbered">
    <w:name w:val="Heading 2 Unnumbered"/>
    <w:basedOn w:val="Heading1Unnumbered"/>
    <w:next w:val="Normal"/>
    <w:uiPriority w:val="49"/>
    <w:unhideWhenUsed/>
    <w:rsid w:val="00E05F6A"/>
    <w:rPr>
      <w:sz w:val="32"/>
    </w:rPr>
  </w:style>
  <w:style w:type="paragraph" w:customStyle="1" w:styleId="Heading3Unnumbered">
    <w:name w:val="Heading 3 Unnumbered"/>
    <w:basedOn w:val="Heading3"/>
    <w:next w:val="Normal"/>
    <w:uiPriority w:val="49"/>
    <w:unhideWhenUsed/>
    <w:rsid w:val="00405286"/>
    <w:pPr>
      <w:numPr>
        <w:ilvl w:val="0"/>
        <w:numId w:val="0"/>
      </w:numPr>
    </w:pPr>
  </w:style>
  <w:style w:type="paragraph" w:customStyle="1" w:styleId="Heading4Unnumbered">
    <w:name w:val="Heading 4 Unnumbered"/>
    <w:basedOn w:val="Heading4"/>
    <w:next w:val="Normal"/>
    <w:uiPriority w:val="49"/>
    <w:unhideWhenUsed/>
    <w:rsid w:val="00405286"/>
    <w:pPr>
      <w:numPr>
        <w:ilvl w:val="0"/>
        <w:numId w:val="0"/>
      </w:numPr>
    </w:pPr>
  </w:style>
  <w:style w:type="paragraph" w:customStyle="1" w:styleId="Heading5Unnumbered">
    <w:name w:val="Heading 5 Unnumbered"/>
    <w:basedOn w:val="Heading5"/>
    <w:next w:val="Normal"/>
    <w:uiPriority w:val="49"/>
    <w:unhideWhenUsed/>
    <w:rsid w:val="00405286"/>
    <w:pPr>
      <w:numPr>
        <w:ilvl w:val="0"/>
        <w:numId w:val="0"/>
      </w:numPr>
    </w:pPr>
  </w:style>
  <w:style w:type="table" w:customStyle="1" w:styleId="LightList-Accent12">
    <w:name w:val="Light List - Accent 12"/>
    <w:basedOn w:val="TableNormal"/>
    <w:uiPriority w:val="61"/>
    <w:rsid w:val="005009E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ext">
    <w:name w:val="Table Text"/>
    <w:basedOn w:val="Normal"/>
    <w:link w:val="TableTextChar"/>
    <w:rsid w:val="00D721E3"/>
    <w:rPr>
      <w:sz w:val="20"/>
      <w:szCs w:val="22"/>
    </w:rPr>
  </w:style>
  <w:style w:type="paragraph" w:customStyle="1" w:styleId="TableColumnHeading">
    <w:name w:val="Table Column Heading"/>
    <w:basedOn w:val="TableText"/>
    <w:autoRedefine/>
    <w:rsid w:val="005F4434"/>
    <w:pPr>
      <w:jc w:val="center"/>
    </w:pPr>
    <w:rPr>
      <w:rFonts w:ascii="Arial" w:hAnsi="Arial"/>
      <w:b/>
      <w:bCs/>
      <w:color w:val="FFFFFF" w:themeColor="background1"/>
      <w:szCs w:val="20"/>
    </w:rPr>
  </w:style>
  <w:style w:type="paragraph" w:styleId="List">
    <w:name w:val="List"/>
    <w:basedOn w:val="Normal"/>
    <w:uiPriority w:val="99"/>
    <w:unhideWhenUsed/>
    <w:rsid w:val="004D6CDB"/>
    <w:pPr>
      <w:spacing w:before="120" w:after="120"/>
      <w:ind w:left="360"/>
    </w:pPr>
  </w:style>
  <w:style w:type="paragraph" w:styleId="ListBullet">
    <w:name w:val="List Bullet"/>
    <w:basedOn w:val="Normal"/>
    <w:rsid w:val="00E243B6"/>
    <w:pPr>
      <w:numPr>
        <w:numId w:val="5"/>
      </w:numPr>
      <w:tabs>
        <w:tab w:val="clear" w:pos="360"/>
        <w:tab w:val="left" w:pos="634"/>
      </w:tabs>
      <w:spacing w:after="120"/>
      <w:ind w:left="634" w:hanging="274"/>
    </w:pPr>
  </w:style>
  <w:style w:type="paragraph" w:styleId="ListBullet2">
    <w:name w:val="List Bullet 2"/>
    <w:basedOn w:val="Normal"/>
    <w:rsid w:val="00AD7DB9"/>
    <w:pPr>
      <w:keepNext/>
      <w:numPr>
        <w:numId w:val="2"/>
      </w:numPr>
      <w:tabs>
        <w:tab w:val="left" w:pos="994"/>
      </w:tabs>
      <w:spacing w:after="120"/>
      <w:ind w:left="994" w:hanging="274"/>
    </w:pPr>
  </w:style>
  <w:style w:type="paragraph" w:styleId="ListBullet3">
    <w:name w:val="List Bullet 3"/>
    <w:basedOn w:val="Normal"/>
    <w:rsid w:val="00AD7DB9"/>
    <w:pPr>
      <w:numPr>
        <w:numId w:val="3"/>
      </w:numPr>
      <w:tabs>
        <w:tab w:val="left" w:pos="1440"/>
      </w:tabs>
      <w:spacing w:after="120"/>
      <w:ind w:left="1440" w:hanging="274"/>
    </w:pPr>
  </w:style>
  <w:style w:type="paragraph" w:styleId="ListBullet4">
    <w:name w:val="List Bullet 4"/>
    <w:basedOn w:val="Normal"/>
    <w:link w:val="ListBullet4Char"/>
    <w:rsid w:val="00AD7DB9"/>
    <w:pPr>
      <w:numPr>
        <w:numId w:val="4"/>
      </w:numPr>
      <w:tabs>
        <w:tab w:val="left" w:pos="1987"/>
      </w:tabs>
      <w:spacing w:after="120"/>
      <w:ind w:left="1988" w:hanging="274"/>
    </w:pPr>
  </w:style>
  <w:style w:type="paragraph" w:styleId="List2">
    <w:name w:val="List 2"/>
    <w:basedOn w:val="Normal"/>
    <w:uiPriority w:val="99"/>
    <w:unhideWhenUsed/>
    <w:rsid w:val="004D6CDB"/>
    <w:pPr>
      <w:spacing w:before="120" w:after="120"/>
      <w:ind w:left="720"/>
    </w:pPr>
  </w:style>
  <w:style w:type="paragraph" w:styleId="List3">
    <w:name w:val="List 3"/>
    <w:basedOn w:val="Normal"/>
    <w:uiPriority w:val="99"/>
    <w:unhideWhenUsed/>
    <w:rsid w:val="004B1A17"/>
    <w:pPr>
      <w:spacing w:before="120" w:after="120"/>
      <w:ind w:left="1080"/>
    </w:pPr>
  </w:style>
  <w:style w:type="paragraph" w:styleId="List4">
    <w:name w:val="List 4"/>
    <w:basedOn w:val="Normal"/>
    <w:uiPriority w:val="99"/>
    <w:unhideWhenUsed/>
    <w:rsid w:val="004D6CDB"/>
    <w:pPr>
      <w:spacing w:before="120" w:after="120"/>
      <w:ind w:left="1440"/>
    </w:pPr>
  </w:style>
  <w:style w:type="paragraph" w:styleId="ListContinue">
    <w:name w:val="List Continue"/>
    <w:aliases w:val="List Bullet Continue"/>
    <w:basedOn w:val="Normal"/>
    <w:uiPriority w:val="99"/>
    <w:unhideWhenUsed/>
    <w:rsid w:val="00B05C0A"/>
    <w:pPr>
      <w:spacing w:after="120"/>
      <w:ind w:left="634"/>
      <w:contextualSpacing/>
    </w:pPr>
  </w:style>
  <w:style w:type="paragraph" w:styleId="ListContinue2">
    <w:name w:val="List Continue 2"/>
    <w:aliases w:val="List Bullet 2 Continue"/>
    <w:basedOn w:val="Normal"/>
    <w:link w:val="ListContinue2Char"/>
    <w:uiPriority w:val="99"/>
    <w:unhideWhenUsed/>
    <w:rsid w:val="007736D8"/>
    <w:pPr>
      <w:spacing w:after="120"/>
      <w:ind w:left="990"/>
    </w:pPr>
  </w:style>
  <w:style w:type="paragraph" w:styleId="ListContinue3">
    <w:name w:val="List Continue 3"/>
    <w:aliases w:val="List Bullet 3 Continue"/>
    <w:basedOn w:val="Normal"/>
    <w:link w:val="ListContinue3Char"/>
    <w:uiPriority w:val="99"/>
    <w:unhideWhenUsed/>
    <w:rsid w:val="007736D8"/>
    <w:pPr>
      <w:spacing w:after="120"/>
      <w:ind w:left="1440"/>
    </w:pPr>
  </w:style>
  <w:style w:type="paragraph" w:styleId="ListContinue4">
    <w:name w:val="List Continue 4"/>
    <w:basedOn w:val="Normal"/>
    <w:link w:val="ListContinue4Char"/>
    <w:uiPriority w:val="99"/>
    <w:unhideWhenUsed/>
    <w:rsid w:val="00EE0B3D"/>
    <w:pPr>
      <w:spacing w:after="120"/>
      <w:ind w:left="1530"/>
    </w:pPr>
  </w:style>
  <w:style w:type="paragraph" w:customStyle="1" w:styleId="NumberedList">
    <w:name w:val="Numbered List"/>
    <w:basedOn w:val="Normal"/>
    <w:link w:val="NumberedListChar"/>
    <w:rsid w:val="00EE0B3D"/>
    <w:pPr>
      <w:numPr>
        <w:numId w:val="6"/>
      </w:numPr>
      <w:tabs>
        <w:tab w:val="left" w:pos="630"/>
      </w:tabs>
      <w:spacing w:after="120"/>
      <w:ind w:left="630" w:hanging="270"/>
    </w:pPr>
  </w:style>
  <w:style w:type="paragraph" w:customStyle="1" w:styleId="NumberedList2">
    <w:name w:val="Numbered List 2"/>
    <w:basedOn w:val="Normal"/>
    <w:rsid w:val="00EE0B3D"/>
    <w:pPr>
      <w:numPr>
        <w:numId w:val="7"/>
      </w:numPr>
      <w:tabs>
        <w:tab w:val="left" w:pos="990"/>
      </w:tabs>
      <w:spacing w:after="120"/>
      <w:ind w:left="990" w:hanging="270"/>
    </w:pPr>
  </w:style>
  <w:style w:type="paragraph" w:customStyle="1" w:styleId="NumberedList3">
    <w:name w:val="Numbered List 3"/>
    <w:basedOn w:val="Normal"/>
    <w:rsid w:val="009C63FD"/>
    <w:pPr>
      <w:numPr>
        <w:numId w:val="8"/>
      </w:numPr>
      <w:tabs>
        <w:tab w:val="left" w:pos="1440"/>
      </w:tabs>
      <w:spacing w:after="120"/>
      <w:ind w:hanging="270"/>
    </w:pPr>
  </w:style>
  <w:style w:type="paragraph" w:customStyle="1" w:styleId="NumberedList4">
    <w:name w:val="Numbered List 4"/>
    <w:basedOn w:val="Normal"/>
    <w:rsid w:val="005367E6"/>
    <w:pPr>
      <w:numPr>
        <w:numId w:val="9"/>
      </w:numPr>
      <w:tabs>
        <w:tab w:val="left" w:pos="1980"/>
      </w:tabs>
      <w:spacing w:after="120"/>
      <w:ind w:left="1980" w:hanging="270"/>
    </w:pPr>
  </w:style>
  <w:style w:type="paragraph" w:customStyle="1" w:styleId="Classification-black">
    <w:name w:val="Classification-black"/>
    <w:basedOn w:val="BodyTextCentered"/>
    <w:uiPriority w:val="19"/>
    <w:semiHidden/>
    <w:rsid w:val="00E92AC5"/>
    <w:rPr>
      <w:rFonts w:ascii="Arial" w:hAnsi="Arial"/>
      <w:b/>
      <w:color w:val="000000" w:themeColor="text1"/>
      <w:sz w:val="28"/>
    </w:rPr>
  </w:style>
  <w:style w:type="paragraph" w:customStyle="1" w:styleId="Classification-red">
    <w:name w:val="Classification-red"/>
    <w:basedOn w:val="BodyTextCentered"/>
    <w:uiPriority w:val="19"/>
    <w:semiHidden/>
    <w:rsid w:val="00E92AC5"/>
    <w:rPr>
      <w:rFonts w:ascii="Arial" w:hAnsi="Arial"/>
      <w:b/>
      <w:color w:val="FF0000"/>
      <w:sz w:val="28"/>
    </w:rPr>
  </w:style>
  <w:style w:type="character" w:customStyle="1" w:styleId="CaptionChar">
    <w:name w:val="Caption Char"/>
    <w:basedOn w:val="DefaultParagraphFont"/>
    <w:link w:val="Caption"/>
    <w:rsid w:val="00460619"/>
    <w:rPr>
      <w:rFonts w:ascii="Times New Roman" w:eastAsia="Times New Roman" w:hAnsi="Times New Roman" w:cs="Times New Roman"/>
      <w:b/>
      <w:szCs w:val="18"/>
    </w:rPr>
  </w:style>
  <w:style w:type="character" w:styleId="IntenseEmphasis">
    <w:name w:val="Intense Emphasis"/>
    <w:basedOn w:val="DefaultParagraphFont"/>
    <w:uiPriority w:val="21"/>
    <w:semiHidden/>
    <w:rsid w:val="00CA3935"/>
    <w:rPr>
      <w:b/>
      <w:bCs/>
      <w:i/>
      <w:iCs/>
      <w:color w:val="4F81BD" w:themeColor="accent1"/>
    </w:rPr>
  </w:style>
  <w:style w:type="paragraph" w:styleId="IntenseQuote">
    <w:name w:val="Intense Quote"/>
    <w:basedOn w:val="Normal"/>
    <w:next w:val="Normal"/>
    <w:link w:val="IntenseQuoteChar"/>
    <w:uiPriority w:val="30"/>
    <w:semiHidden/>
    <w:rsid w:val="00CA39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486AF0"/>
    <w:rPr>
      <w:rFonts w:ascii="Times New Roman" w:eastAsia="Times New Roman" w:hAnsi="Times New Roman" w:cs="Times New Roman"/>
      <w:b/>
      <w:bCs/>
      <w:i/>
      <w:iCs/>
      <w:color w:val="4F81BD" w:themeColor="accent1"/>
      <w:sz w:val="24"/>
      <w:szCs w:val="24"/>
    </w:rPr>
  </w:style>
  <w:style w:type="paragraph" w:styleId="Title">
    <w:name w:val="Title"/>
    <w:basedOn w:val="Normal"/>
    <w:next w:val="Normal"/>
    <w:link w:val="TitleChar"/>
    <w:uiPriority w:val="10"/>
    <w:rsid w:val="00CA3935"/>
    <w:pPr>
      <w:pBdr>
        <w:bottom w:val="single" w:sz="8" w:space="4" w:color="4F81BD" w:themeColor="accent1"/>
      </w:pBdr>
      <w:spacing w:after="30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CA3935"/>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semiHidden/>
    <w:rsid w:val="00CA3935"/>
    <w:pPr>
      <w:numPr>
        <w:ilvl w:val="1"/>
      </w:numPr>
    </w:pPr>
    <w:rPr>
      <w:rFonts w:ascii="Arial" w:eastAsiaTheme="majorEastAsia" w:hAnsi="Arial" w:cstheme="majorBidi"/>
      <w:b/>
      <w:i/>
      <w:iCs/>
      <w:color w:val="000000" w:themeColor="text1"/>
      <w:spacing w:val="15"/>
    </w:rPr>
  </w:style>
  <w:style w:type="character" w:customStyle="1" w:styleId="SubtitleChar">
    <w:name w:val="Subtitle Char"/>
    <w:basedOn w:val="DefaultParagraphFont"/>
    <w:link w:val="Subtitle"/>
    <w:uiPriority w:val="11"/>
    <w:semiHidden/>
    <w:rsid w:val="00273DD1"/>
    <w:rPr>
      <w:rFonts w:ascii="Arial" w:eastAsiaTheme="majorEastAsia" w:hAnsi="Arial" w:cstheme="majorBidi"/>
      <w:b/>
      <w:i/>
      <w:iCs/>
      <w:color w:val="000000" w:themeColor="text1"/>
      <w:spacing w:val="15"/>
      <w:sz w:val="24"/>
      <w:szCs w:val="24"/>
    </w:rPr>
  </w:style>
  <w:style w:type="paragraph" w:customStyle="1" w:styleId="DisclaimerLocation">
    <w:name w:val="Disclaimer Location"/>
    <w:basedOn w:val="Disclaimer"/>
    <w:uiPriority w:val="19"/>
    <w:semiHidden/>
    <w:rsid w:val="002D2ACE"/>
    <w:rPr>
      <w:b/>
      <w:sz w:val="20"/>
    </w:rPr>
  </w:style>
  <w:style w:type="paragraph" w:styleId="TableofFigures">
    <w:name w:val="table of figures"/>
    <w:basedOn w:val="Normal"/>
    <w:next w:val="Normal"/>
    <w:uiPriority w:val="99"/>
    <w:unhideWhenUsed/>
    <w:rsid w:val="0018273E"/>
  </w:style>
  <w:style w:type="paragraph" w:customStyle="1" w:styleId="ProgrammingText">
    <w:name w:val="Programming Text"/>
    <w:basedOn w:val="BodyText"/>
    <w:link w:val="ProgrammingTextChar"/>
    <w:rsid w:val="00A623FC"/>
    <w:rPr>
      <w:rFonts w:ascii="Courier New" w:hAnsi="Courier New" w:cs="Courier New"/>
    </w:rPr>
  </w:style>
  <w:style w:type="character" w:styleId="Emphasis">
    <w:name w:val="Emphasis"/>
    <w:basedOn w:val="DefaultParagraphFont"/>
    <w:uiPriority w:val="20"/>
    <w:qFormat/>
    <w:rsid w:val="006E3DEA"/>
    <w:rPr>
      <w:i/>
      <w:iCs/>
    </w:rPr>
  </w:style>
  <w:style w:type="character" w:customStyle="1" w:styleId="ProgrammingTextChar">
    <w:name w:val="Programming Text Char"/>
    <w:basedOn w:val="BodyTextChar"/>
    <w:link w:val="ProgrammingText"/>
    <w:rsid w:val="009C63FD"/>
    <w:rPr>
      <w:rFonts w:ascii="Courier New" w:eastAsia="Times New Roman" w:hAnsi="Courier New" w:cs="Courier New"/>
      <w:sz w:val="24"/>
      <w:szCs w:val="24"/>
    </w:rPr>
  </w:style>
  <w:style w:type="character" w:styleId="Strong">
    <w:name w:val="Strong"/>
    <w:basedOn w:val="DefaultParagraphFont"/>
    <w:uiPriority w:val="22"/>
    <w:semiHidden/>
    <w:rsid w:val="006E3DEA"/>
    <w:rPr>
      <w:b/>
      <w:bCs/>
    </w:rPr>
  </w:style>
  <w:style w:type="character" w:styleId="SubtleEmphasis">
    <w:name w:val="Subtle Emphasis"/>
    <w:basedOn w:val="DefaultParagraphFont"/>
    <w:uiPriority w:val="19"/>
    <w:semiHidden/>
    <w:rsid w:val="006E3DEA"/>
    <w:rPr>
      <w:i/>
      <w:iCs/>
      <w:color w:val="808080" w:themeColor="text1" w:themeTint="7F"/>
    </w:rPr>
  </w:style>
  <w:style w:type="paragraph" w:styleId="Quote">
    <w:name w:val="Quote"/>
    <w:basedOn w:val="Normal"/>
    <w:next w:val="Normal"/>
    <w:link w:val="QuoteChar"/>
    <w:uiPriority w:val="29"/>
    <w:semiHidden/>
    <w:rsid w:val="006E3DEA"/>
    <w:rPr>
      <w:i/>
      <w:iCs/>
      <w:color w:val="000000" w:themeColor="text1"/>
    </w:rPr>
  </w:style>
  <w:style w:type="character" w:customStyle="1" w:styleId="QuoteChar">
    <w:name w:val="Quote Char"/>
    <w:basedOn w:val="DefaultParagraphFont"/>
    <w:link w:val="Quote"/>
    <w:uiPriority w:val="29"/>
    <w:semiHidden/>
    <w:rsid w:val="00486AF0"/>
    <w:rPr>
      <w:rFonts w:ascii="Times New Roman" w:eastAsia="Times New Roman" w:hAnsi="Times New Roman" w:cs="Times New Roman"/>
      <w:i/>
      <w:iCs/>
      <w:color w:val="000000" w:themeColor="text1"/>
      <w:sz w:val="24"/>
      <w:szCs w:val="24"/>
    </w:rPr>
  </w:style>
  <w:style w:type="paragraph" w:styleId="NoSpacing">
    <w:name w:val="No Spacing"/>
    <w:uiPriority w:val="1"/>
    <w:rsid w:val="006E3DEA"/>
    <w:pPr>
      <w:spacing w:after="0" w:line="240" w:lineRule="auto"/>
    </w:pPr>
    <w:rPr>
      <w:rFonts w:ascii="Times New Roman" w:eastAsia="Times New Roman" w:hAnsi="Times New Roman" w:cs="Times New Roman"/>
      <w:sz w:val="24"/>
      <w:szCs w:val="24"/>
    </w:rPr>
  </w:style>
  <w:style w:type="paragraph" w:customStyle="1" w:styleId="TableListBullet1">
    <w:name w:val="Table List Bullet 1"/>
    <w:basedOn w:val="TableText"/>
    <w:link w:val="TableListBullet1Char"/>
    <w:autoRedefine/>
    <w:rsid w:val="008E0E09"/>
    <w:pPr>
      <w:numPr>
        <w:numId w:val="10"/>
      </w:numPr>
      <w:tabs>
        <w:tab w:val="left" w:pos="360"/>
      </w:tabs>
      <w:ind w:left="450" w:hanging="270"/>
    </w:pPr>
  </w:style>
  <w:style w:type="character" w:customStyle="1" w:styleId="TableListBullet1Char">
    <w:name w:val="Table List Bullet 1 Char"/>
    <w:basedOn w:val="DefaultParagraphFont"/>
    <w:link w:val="TableListBullet1"/>
    <w:rsid w:val="008E0E09"/>
    <w:rPr>
      <w:rFonts w:ascii="Times New Roman" w:eastAsia="Times New Roman" w:hAnsi="Times New Roman" w:cs="Times New Roman"/>
      <w:sz w:val="20"/>
    </w:rPr>
  </w:style>
  <w:style w:type="paragraph" w:customStyle="1" w:styleId="TableListBullet2">
    <w:name w:val="Table List Bullet 2"/>
    <w:basedOn w:val="TableListBullet1"/>
    <w:link w:val="TableListBullet2Char"/>
    <w:autoRedefine/>
    <w:rsid w:val="008E0E09"/>
    <w:pPr>
      <w:numPr>
        <w:ilvl w:val="1"/>
      </w:numPr>
      <w:tabs>
        <w:tab w:val="clear" w:pos="360"/>
        <w:tab w:val="left" w:pos="720"/>
      </w:tabs>
      <w:ind w:left="720" w:hanging="180"/>
    </w:pPr>
  </w:style>
  <w:style w:type="character" w:customStyle="1" w:styleId="TableListBullet2Char">
    <w:name w:val="Table List Bullet 2 Char"/>
    <w:basedOn w:val="DefaultParagraphFont"/>
    <w:link w:val="TableListBullet2"/>
    <w:rsid w:val="008E0E09"/>
    <w:rPr>
      <w:rFonts w:ascii="Times New Roman" w:eastAsia="Times New Roman" w:hAnsi="Times New Roman" w:cs="Times New Roman"/>
      <w:sz w:val="20"/>
    </w:rPr>
  </w:style>
  <w:style w:type="paragraph" w:customStyle="1" w:styleId="TableListBullet3">
    <w:name w:val="Table List Bullet 3"/>
    <w:basedOn w:val="TableText"/>
    <w:link w:val="TableListBullet3Char"/>
    <w:autoRedefine/>
    <w:rsid w:val="008E0E09"/>
    <w:pPr>
      <w:numPr>
        <w:numId w:val="11"/>
      </w:numPr>
      <w:tabs>
        <w:tab w:val="left" w:pos="1080"/>
      </w:tabs>
      <w:ind w:left="1080" w:hanging="180"/>
    </w:pPr>
  </w:style>
  <w:style w:type="character" w:customStyle="1" w:styleId="TableListBullet3Char">
    <w:name w:val="Table List Bullet 3 Char"/>
    <w:basedOn w:val="DefaultParagraphFont"/>
    <w:link w:val="TableListBullet3"/>
    <w:rsid w:val="008E0E09"/>
    <w:rPr>
      <w:rFonts w:ascii="Times New Roman" w:eastAsia="Times New Roman" w:hAnsi="Times New Roman" w:cs="Times New Roman"/>
      <w:sz w:val="20"/>
    </w:rPr>
  </w:style>
  <w:style w:type="paragraph" w:customStyle="1" w:styleId="LineSpacer">
    <w:name w:val="Line Spacer"/>
    <w:qFormat/>
    <w:rsid w:val="00CA3F6C"/>
    <w:pPr>
      <w:spacing w:after="0" w:line="240" w:lineRule="auto"/>
    </w:pPr>
    <w:rPr>
      <w:rFonts w:ascii="Times New Roman" w:eastAsia="Times New Roman" w:hAnsi="Times New Roman" w:cs="Times New Roman"/>
      <w:noProof/>
      <w:sz w:val="20"/>
      <w:szCs w:val="20"/>
    </w:rPr>
  </w:style>
  <w:style w:type="paragraph" w:customStyle="1" w:styleId="FOUO">
    <w:name w:val="FOUO"/>
    <w:link w:val="FOUOChar"/>
    <w:uiPriority w:val="19"/>
    <w:unhideWhenUsed/>
    <w:rsid w:val="00A74829"/>
    <w:pPr>
      <w:widowControl w:val="0"/>
    </w:pPr>
    <w:rPr>
      <w:rFonts w:ascii="Arial Narrow" w:eastAsiaTheme="majorEastAsia" w:hAnsi="Arial Narrow" w:cstheme="majorBidi"/>
      <w:b/>
      <w:color w:val="000000" w:themeColor="text1"/>
      <w:sz w:val="36"/>
      <w:szCs w:val="26"/>
    </w:rPr>
  </w:style>
  <w:style w:type="character" w:customStyle="1" w:styleId="FOUOChar">
    <w:name w:val="FOUO Char"/>
    <w:basedOn w:val="Heading6Char"/>
    <w:link w:val="FOUO"/>
    <w:uiPriority w:val="19"/>
    <w:rsid w:val="00486AF0"/>
    <w:rPr>
      <w:rFonts w:ascii="Arial Narrow" w:eastAsiaTheme="majorEastAsia" w:hAnsi="Arial Narrow" w:cstheme="majorBidi"/>
      <w:b/>
      <w:color w:val="000000" w:themeColor="text1"/>
      <w:sz w:val="36"/>
      <w:szCs w:val="26"/>
    </w:rPr>
  </w:style>
  <w:style w:type="paragraph" w:customStyle="1" w:styleId="Signature1">
    <w:name w:val="Signature 1"/>
    <w:basedOn w:val="BodyText"/>
    <w:link w:val="Signature1Char"/>
    <w:uiPriority w:val="19"/>
    <w:semiHidden/>
    <w:rsid w:val="007F04AE"/>
    <w:pPr>
      <w:tabs>
        <w:tab w:val="left" w:pos="4950"/>
      </w:tabs>
    </w:pPr>
  </w:style>
  <w:style w:type="paragraph" w:customStyle="1" w:styleId="IntentionallyBlank">
    <w:name w:val="Intentionally Blank"/>
    <w:basedOn w:val="BodyTextCentered"/>
    <w:link w:val="IntentionallyBlankChar"/>
    <w:rsid w:val="00CA27E5"/>
    <w:pPr>
      <w:tabs>
        <w:tab w:val="clear" w:pos="720"/>
        <w:tab w:val="clear" w:pos="2160"/>
        <w:tab w:val="clear" w:pos="3600"/>
        <w:tab w:val="clear" w:pos="5040"/>
        <w:tab w:val="clear" w:pos="6480"/>
        <w:tab w:val="clear" w:pos="7920"/>
      </w:tabs>
      <w:spacing w:before="4000"/>
    </w:pPr>
  </w:style>
  <w:style w:type="character" w:customStyle="1" w:styleId="Signature1Char">
    <w:name w:val="Signature 1 Char"/>
    <w:basedOn w:val="BodyTextChar"/>
    <w:link w:val="Signature1"/>
    <w:uiPriority w:val="19"/>
    <w:semiHidden/>
    <w:rsid w:val="007F04AE"/>
    <w:rPr>
      <w:rFonts w:ascii="Times New Roman" w:eastAsia="Times New Roman" w:hAnsi="Times New Roman" w:cs="Times New Roman"/>
      <w:sz w:val="24"/>
      <w:szCs w:val="24"/>
    </w:rPr>
  </w:style>
  <w:style w:type="character" w:customStyle="1" w:styleId="BodyTextCenteredChar">
    <w:name w:val="Body Text Centered Char"/>
    <w:basedOn w:val="DefaultParagraphFont"/>
    <w:link w:val="BodyTextCentered"/>
    <w:rsid w:val="007F04AE"/>
    <w:rPr>
      <w:rFonts w:ascii="Times New Roman" w:eastAsia="MS Mincho" w:hAnsi="Times New Roman" w:cs="Times New Roman"/>
      <w:sz w:val="24"/>
      <w:szCs w:val="24"/>
    </w:rPr>
  </w:style>
  <w:style w:type="character" w:customStyle="1" w:styleId="IntentionallyBlankChar">
    <w:name w:val="Intentionally Blank Char"/>
    <w:basedOn w:val="BodyTextCenteredChar"/>
    <w:link w:val="IntentionallyBlank"/>
    <w:rsid w:val="00CA27E5"/>
    <w:rPr>
      <w:rFonts w:ascii="Times New Roman" w:eastAsia="MS Mincho" w:hAnsi="Times New Roman" w:cs="Times New Roman"/>
      <w:sz w:val="24"/>
      <w:szCs w:val="24"/>
    </w:rPr>
  </w:style>
  <w:style w:type="paragraph" w:customStyle="1" w:styleId="Anchor">
    <w:name w:val="Anchor"/>
    <w:basedOn w:val="Caption"/>
    <w:link w:val="AnchorChar"/>
    <w:qFormat/>
    <w:rsid w:val="00053153"/>
    <w:rPr>
      <w:sz w:val="24"/>
      <w:szCs w:val="24"/>
    </w:rPr>
  </w:style>
  <w:style w:type="character" w:customStyle="1" w:styleId="AnchorChar">
    <w:name w:val="Anchor Char"/>
    <w:basedOn w:val="CaptionChar"/>
    <w:link w:val="Anchor"/>
    <w:rsid w:val="00053153"/>
    <w:rPr>
      <w:rFonts w:ascii="Times New Roman" w:eastAsia="Times New Roman" w:hAnsi="Times New Roman" w:cs="Times New Roman"/>
      <w:b/>
      <w:sz w:val="24"/>
      <w:szCs w:val="24"/>
    </w:rPr>
  </w:style>
  <w:style w:type="paragraph" w:customStyle="1" w:styleId="TableTextBold">
    <w:name w:val="Table Text Bold"/>
    <w:basedOn w:val="TableText"/>
    <w:link w:val="TableTextBoldChar"/>
    <w:rsid w:val="008E0E09"/>
    <w:rPr>
      <w:b/>
    </w:rPr>
  </w:style>
  <w:style w:type="paragraph" w:customStyle="1" w:styleId="TableTextCentered">
    <w:name w:val="Table Text Centered"/>
    <w:basedOn w:val="Normal"/>
    <w:link w:val="TableTextCenteredChar"/>
    <w:rsid w:val="00413521"/>
    <w:pPr>
      <w:jc w:val="center"/>
    </w:pPr>
    <w:rPr>
      <w:sz w:val="20"/>
      <w:szCs w:val="20"/>
    </w:rPr>
  </w:style>
  <w:style w:type="character" w:customStyle="1" w:styleId="TableTextChar">
    <w:name w:val="Table Text Char"/>
    <w:basedOn w:val="DefaultParagraphFont"/>
    <w:link w:val="TableText"/>
    <w:rsid w:val="008E0E09"/>
    <w:rPr>
      <w:rFonts w:ascii="Times New Roman" w:eastAsia="Times New Roman" w:hAnsi="Times New Roman" w:cs="Times New Roman"/>
      <w:sz w:val="20"/>
    </w:rPr>
  </w:style>
  <w:style w:type="character" w:customStyle="1" w:styleId="TableTextBoldChar">
    <w:name w:val="Table Text Bold Char"/>
    <w:basedOn w:val="TableTextChar"/>
    <w:link w:val="TableTextBold"/>
    <w:rsid w:val="008E0E09"/>
    <w:rPr>
      <w:rFonts w:ascii="Times New Roman" w:eastAsia="Times New Roman" w:hAnsi="Times New Roman" w:cs="Times New Roman"/>
      <w:b/>
      <w:sz w:val="20"/>
    </w:rPr>
  </w:style>
  <w:style w:type="paragraph" w:customStyle="1" w:styleId="TableTextBoldCentered">
    <w:name w:val="Table Text Bold Centered"/>
    <w:basedOn w:val="TableTextBold"/>
    <w:link w:val="TableTextBoldCenteredChar"/>
    <w:rsid w:val="008E0E09"/>
    <w:pPr>
      <w:jc w:val="center"/>
    </w:pPr>
  </w:style>
  <w:style w:type="character" w:customStyle="1" w:styleId="TableTextCenteredChar">
    <w:name w:val="Table Text Centered Char"/>
    <w:basedOn w:val="TableTextChar"/>
    <w:link w:val="TableTextCentered"/>
    <w:rsid w:val="00413521"/>
    <w:rPr>
      <w:rFonts w:ascii="Times New Roman" w:eastAsia="Times New Roman" w:hAnsi="Times New Roman" w:cs="Times New Roman"/>
      <w:sz w:val="20"/>
      <w:szCs w:val="20"/>
    </w:rPr>
  </w:style>
  <w:style w:type="paragraph" w:customStyle="1" w:styleId="BodyTextBold">
    <w:name w:val="Body Text Bold"/>
    <w:basedOn w:val="BodyText"/>
    <w:link w:val="BodyTextBoldChar"/>
    <w:rsid w:val="001C188E"/>
    <w:rPr>
      <w:b/>
    </w:rPr>
  </w:style>
  <w:style w:type="character" w:customStyle="1" w:styleId="TableTextBoldCenteredChar">
    <w:name w:val="Table Text Bold Centered Char"/>
    <w:basedOn w:val="TableTextBoldChar"/>
    <w:link w:val="TableTextBoldCentered"/>
    <w:rsid w:val="008E0E09"/>
    <w:rPr>
      <w:rFonts w:ascii="Times New Roman" w:eastAsia="Times New Roman" w:hAnsi="Times New Roman" w:cs="Times New Roman"/>
      <w:b/>
      <w:sz w:val="20"/>
    </w:rPr>
  </w:style>
  <w:style w:type="character" w:customStyle="1" w:styleId="BodyTextBoldChar">
    <w:name w:val="Body Text Bold Char"/>
    <w:basedOn w:val="BodyTextChar"/>
    <w:link w:val="BodyTextBold"/>
    <w:rsid w:val="001C188E"/>
    <w:rPr>
      <w:rFonts w:ascii="Times New Roman" w:eastAsia="Times New Roman" w:hAnsi="Times New Roman" w:cs="Times New Roman"/>
      <w:b/>
      <w:sz w:val="24"/>
      <w:szCs w:val="24"/>
    </w:rPr>
  </w:style>
  <w:style w:type="paragraph" w:customStyle="1" w:styleId="NumberedListContinue">
    <w:name w:val="Numbered List Continue"/>
    <w:basedOn w:val="NumberedList"/>
    <w:link w:val="NumberedListContinueChar"/>
    <w:rsid w:val="00E04463"/>
    <w:pPr>
      <w:numPr>
        <w:numId w:val="0"/>
      </w:numPr>
      <w:ind w:left="630"/>
    </w:pPr>
  </w:style>
  <w:style w:type="paragraph" w:customStyle="1" w:styleId="NumberedList2Continue">
    <w:name w:val="Numbered List 2 Continue"/>
    <w:basedOn w:val="ListContinue2"/>
    <w:link w:val="NumberedList2ContinueChar"/>
    <w:rsid w:val="007736D8"/>
  </w:style>
  <w:style w:type="character" w:customStyle="1" w:styleId="NumberedListChar">
    <w:name w:val="Numbered List Char"/>
    <w:basedOn w:val="DefaultParagraphFont"/>
    <w:link w:val="NumberedList"/>
    <w:rsid w:val="00E04463"/>
    <w:rPr>
      <w:rFonts w:ascii="Times New Roman" w:eastAsia="Times New Roman" w:hAnsi="Times New Roman" w:cs="Times New Roman"/>
      <w:sz w:val="24"/>
      <w:szCs w:val="24"/>
    </w:rPr>
  </w:style>
  <w:style w:type="character" w:customStyle="1" w:styleId="NumberedListContinueChar">
    <w:name w:val="Numbered List Continue Char"/>
    <w:basedOn w:val="NumberedListChar"/>
    <w:link w:val="NumberedListContinue"/>
    <w:rsid w:val="00E04463"/>
    <w:rPr>
      <w:rFonts w:ascii="Times New Roman" w:eastAsia="Times New Roman" w:hAnsi="Times New Roman" w:cs="Times New Roman"/>
      <w:sz w:val="24"/>
      <w:szCs w:val="24"/>
    </w:rPr>
  </w:style>
  <w:style w:type="paragraph" w:customStyle="1" w:styleId="NumberedList3Continue">
    <w:name w:val="Numbered List 3 Continue"/>
    <w:basedOn w:val="ListContinue3"/>
    <w:link w:val="NumberedList3ContinueChar"/>
    <w:rsid w:val="009C63FD"/>
  </w:style>
  <w:style w:type="character" w:customStyle="1" w:styleId="ListContinue2Char">
    <w:name w:val="List Continue 2 Char"/>
    <w:aliases w:val="List Bullet 2 Continue Char"/>
    <w:basedOn w:val="DefaultParagraphFont"/>
    <w:link w:val="ListContinue2"/>
    <w:uiPriority w:val="99"/>
    <w:rsid w:val="007736D8"/>
    <w:rPr>
      <w:rFonts w:ascii="Times New Roman" w:eastAsia="Times New Roman" w:hAnsi="Times New Roman" w:cs="Times New Roman"/>
      <w:sz w:val="24"/>
      <w:szCs w:val="24"/>
    </w:rPr>
  </w:style>
  <w:style w:type="character" w:customStyle="1" w:styleId="NumberedList2ContinueChar">
    <w:name w:val="Numbered List 2 Continue Char"/>
    <w:basedOn w:val="ListContinue2Char"/>
    <w:link w:val="NumberedList2Continue"/>
    <w:rsid w:val="007736D8"/>
    <w:rPr>
      <w:rFonts w:ascii="Times New Roman" w:eastAsia="Times New Roman" w:hAnsi="Times New Roman" w:cs="Times New Roman"/>
      <w:sz w:val="24"/>
      <w:szCs w:val="24"/>
    </w:rPr>
  </w:style>
  <w:style w:type="paragraph" w:customStyle="1" w:styleId="NumberedList4Continue">
    <w:name w:val="Numbered List 4 Continue"/>
    <w:basedOn w:val="ListContinue4"/>
    <w:link w:val="NumberedList4ContinueChar"/>
    <w:rsid w:val="005367E6"/>
    <w:pPr>
      <w:ind w:left="1980"/>
    </w:pPr>
  </w:style>
  <w:style w:type="character" w:customStyle="1" w:styleId="ListContinue3Char">
    <w:name w:val="List Continue 3 Char"/>
    <w:aliases w:val="List Bullet 3 Continue Char"/>
    <w:basedOn w:val="DefaultParagraphFont"/>
    <w:link w:val="ListContinue3"/>
    <w:uiPriority w:val="99"/>
    <w:rsid w:val="007736D8"/>
    <w:rPr>
      <w:rFonts w:ascii="Times New Roman" w:eastAsia="Times New Roman" w:hAnsi="Times New Roman" w:cs="Times New Roman"/>
      <w:sz w:val="24"/>
      <w:szCs w:val="24"/>
    </w:rPr>
  </w:style>
  <w:style w:type="character" w:customStyle="1" w:styleId="NumberedList3ContinueChar">
    <w:name w:val="Numbered List 3 Continue Char"/>
    <w:basedOn w:val="ListContinue3Char"/>
    <w:link w:val="NumberedList3Continue"/>
    <w:rsid w:val="009C63FD"/>
    <w:rPr>
      <w:rFonts w:ascii="Times New Roman" w:eastAsia="Times New Roman" w:hAnsi="Times New Roman" w:cs="Times New Roman"/>
      <w:sz w:val="24"/>
      <w:szCs w:val="24"/>
    </w:rPr>
  </w:style>
  <w:style w:type="paragraph" w:customStyle="1" w:styleId="ListBullet4Continue">
    <w:name w:val="List Bullet 4 Continue"/>
    <w:basedOn w:val="ListBullet4"/>
    <w:link w:val="ListBullet4ContinueChar"/>
    <w:rsid w:val="00AD7DB9"/>
    <w:pPr>
      <w:numPr>
        <w:numId w:val="0"/>
      </w:numPr>
      <w:tabs>
        <w:tab w:val="clear" w:pos="1987"/>
      </w:tabs>
      <w:ind w:left="1987"/>
    </w:pPr>
  </w:style>
  <w:style w:type="character" w:customStyle="1" w:styleId="ListContinue4Char">
    <w:name w:val="List Continue 4 Char"/>
    <w:basedOn w:val="DefaultParagraphFont"/>
    <w:link w:val="ListContinue4"/>
    <w:uiPriority w:val="99"/>
    <w:rsid w:val="005367E6"/>
    <w:rPr>
      <w:rFonts w:ascii="Times New Roman" w:eastAsia="Times New Roman" w:hAnsi="Times New Roman" w:cs="Times New Roman"/>
      <w:sz w:val="24"/>
      <w:szCs w:val="24"/>
    </w:rPr>
  </w:style>
  <w:style w:type="character" w:customStyle="1" w:styleId="NumberedList4ContinueChar">
    <w:name w:val="Numbered List 4 Continue Char"/>
    <w:basedOn w:val="ListContinue4Char"/>
    <w:link w:val="NumberedList4Continue"/>
    <w:rsid w:val="005367E6"/>
    <w:rPr>
      <w:rFonts w:ascii="Times New Roman" w:eastAsia="Times New Roman" w:hAnsi="Times New Roman" w:cs="Times New Roman"/>
      <w:sz w:val="24"/>
      <w:szCs w:val="24"/>
    </w:rPr>
  </w:style>
  <w:style w:type="character" w:customStyle="1" w:styleId="ListBullet4Char">
    <w:name w:val="List Bullet 4 Char"/>
    <w:basedOn w:val="DefaultParagraphFont"/>
    <w:link w:val="ListBullet4"/>
    <w:rsid w:val="00AD7DB9"/>
    <w:rPr>
      <w:rFonts w:ascii="Times New Roman" w:eastAsia="Times New Roman" w:hAnsi="Times New Roman" w:cs="Times New Roman"/>
      <w:sz w:val="24"/>
      <w:szCs w:val="24"/>
    </w:rPr>
  </w:style>
  <w:style w:type="character" w:customStyle="1" w:styleId="ListBullet4ContinueChar">
    <w:name w:val="List Bullet 4 Continue Char"/>
    <w:basedOn w:val="ListBullet4Char"/>
    <w:link w:val="ListBullet4Continue"/>
    <w:rsid w:val="00AD7DB9"/>
    <w:rPr>
      <w:rFonts w:ascii="Times New Roman" w:eastAsia="Times New Roman" w:hAnsi="Times New Roman" w:cs="Times New Roman"/>
      <w:sz w:val="24"/>
      <w:szCs w:val="24"/>
    </w:rPr>
  </w:style>
  <w:style w:type="paragraph" w:customStyle="1" w:styleId="ContractInfo">
    <w:name w:val="Contract Info"/>
    <w:basedOn w:val="Disclaimer"/>
    <w:link w:val="ContractInfoChar"/>
    <w:qFormat/>
    <w:rsid w:val="0022583C"/>
  </w:style>
  <w:style w:type="character" w:customStyle="1" w:styleId="DisclaimerChar">
    <w:name w:val="Disclaimer Char"/>
    <w:basedOn w:val="DefaultParagraphFont"/>
    <w:link w:val="Disclaimer"/>
    <w:uiPriority w:val="12"/>
    <w:semiHidden/>
    <w:rsid w:val="0022583C"/>
    <w:rPr>
      <w:rFonts w:ascii="Times New Roman" w:eastAsia="Times New Roman" w:hAnsi="Times New Roman" w:cs="Times New Roman"/>
      <w:sz w:val="16"/>
      <w:szCs w:val="20"/>
    </w:rPr>
  </w:style>
  <w:style w:type="character" w:customStyle="1" w:styleId="ContractInfoChar">
    <w:name w:val="Contract Info Char"/>
    <w:basedOn w:val="DisclaimerChar"/>
    <w:link w:val="ContractInfo"/>
    <w:rsid w:val="0022583C"/>
    <w:rPr>
      <w:rFonts w:ascii="Times New Roman" w:eastAsia="Times New Roman" w:hAnsi="Times New Roman" w:cs="Times New Roman"/>
      <w:sz w:val="16"/>
      <w:szCs w:val="20"/>
    </w:rPr>
  </w:style>
  <w:style w:type="character" w:customStyle="1" w:styleId="UnresolvedMention">
    <w:name w:val="Unresolved Mention"/>
    <w:basedOn w:val="DefaultParagraphFont"/>
    <w:uiPriority w:val="99"/>
    <w:semiHidden/>
    <w:unhideWhenUsed/>
    <w:rsid w:val="00720657"/>
    <w:rPr>
      <w:color w:val="808080"/>
      <w:shd w:val="clear" w:color="auto" w:fill="E6E6E6"/>
    </w:rPr>
  </w:style>
  <w:style w:type="paragraph" w:customStyle="1" w:styleId="ReferenceList">
    <w:name w:val="Reference List"/>
    <w:rsid w:val="00D26C8F"/>
    <w:pPr>
      <w:numPr>
        <w:numId w:val="12"/>
      </w:numPr>
      <w:tabs>
        <w:tab w:val="left" w:pos="576"/>
      </w:tabs>
      <w:spacing w:after="120" w:line="240" w:lineRule="auto"/>
      <w:ind w:left="576" w:hanging="576"/>
    </w:pPr>
    <w:rPr>
      <w:rFonts w:ascii="Times New Roman" w:eastAsia="Times New Roman" w:hAnsi="Times New Roman" w:cs="Times New Roman"/>
      <w:sz w:val="24"/>
      <w:szCs w:val="24"/>
    </w:rPr>
  </w:style>
  <w:style w:type="paragraph" w:styleId="ListParagraph">
    <w:name w:val="List Paragraph"/>
    <w:basedOn w:val="Normal"/>
    <w:uiPriority w:val="34"/>
    <w:qFormat/>
    <w:rsid w:val="004A15A8"/>
    <w:pPr>
      <w:ind w:left="720"/>
      <w:contextualSpacing/>
    </w:pPr>
  </w:style>
  <w:style w:type="character" w:styleId="CommentReference">
    <w:name w:val="annotation reference"/>
    <w:basedOn w:val="DefaultParagraphFont"/>
    <w:unhideWhenUsed/>
    <w:rsid w:val="00E379C6"/>
    <w:rPr>
      <w:sz w:val="16"/>
      <w:szCs w:val="16"/>
    </w:rPr>
  </w:style>
  <w:style w:type="paragraph" w:styleId="CommentText">
    <w:name w:val="annotation text"/>
    <w:basedOn w:val="Normal"/>
    <w:link w:val="CommentTextChar"/>
    <w:unhideWhenUsed/>
    <w:rsid w:val="00E379C6"/>
    <w:rPr>
      <w:sz w:val="20"/>
      <w:szCs w:val="20"/>
    </w:rPr>
  </w:style>
  <w:style w:type="character" w:customStyle="1" w:styleId="CommentTextChar">
    <w:name w:val="Comment Text Char"/>
    <w:basedOn w:val="DefaultParagraphFont"/>
    <w:link w:val="CommentText"/>
    <w:rsid w:val="00E379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9C6"/>
    <w:rPr>
      <w:b/>
      <w:bCs/>
    </w:rPr>
  </w:style>
  <w:style w:type="character" w:customStyle="1" w:styleId="CommentSubjectChar">
    <w:name w:val="Comment Subject Char"/>
    <w:basedOn w:val="CommentTextChar"/>
    <w:link w:val="CommentSubject"/>
    <w:uiPriority w:val="99"/>
    <w:semiHidden/>
    <w:rsid w:val="00E379C6"/>
    <w:rPr>
      <w:rFonts w:ascii="Times New Roman" w:eastAsia="Times New Roman" w:hAnsi="Times New Roman" w:cs="Times New Roman"/>
      <w:b/>
      <w:bCs/>
      <w:sz w:val="20"/>
      <w:szCs w:val="20"/>
    </w:rPr>
  </w:style>
  <w:style w:type="paragraph" w:customStyle="1" w:styleId="Style1">
    <w:name w:val="Style1"/>
    <w:basedOn w:val="Heading1"/>
    <w:link w:val="Style1Char"/>
    <w:qFormat/>
    <w:rsid w:val="009C02A8"/>
    <w:pPr>
      <w:keepLines/>
      <w:numPr>
        <w:numId w:val="0"/>
      </w:numPr>
      <w:spacing w:after="0" w:line="259" w:lineRule="auto"/>
    </w:pPr>
    <w:rPr>
      <w:rFonts w:ascii="Times New Roman" w:hAnsi="Times New Roman"/>
      <w:bCs w:val="0"/>
      <w:sz w:val="24"/>
      <w:szCs w:val="32"/>
    </w:rPr>
  </w:style>
  <w:style w:type="character" w:customStyle="1" w:styleId="Style1Char">
    <w:name w:val="Style1 Char"/>
    <w:basedOn w:val="Heading1Char"/>
    <w:link w:val="Style1"/>
    <w:rsid w:val="009C02A8"/>
    <w:rPr>
      <w:rFonts w:ascii="Times New Roman" w:eastAsiaTheme="majorEastAsia" w:hAnsi="Times New Roman" w:cstheme="majorBidi"/>
      <w:b/>
      <w:bCs w:val="0"/>
      <w:color w:val="000000" w:themeColor="text1"/>
      <w:sz w:val="24"/>
      <w:szCs w:val="32"/>
    </w:rPr>
  </w:style>
  <w:style w:type="paragraph" w:styleId="NormalWeb">
    <w:name w:val="Normal (Web)"/>
    <w:basedOn w:val="Normal"/>
    <w:uiPriority w:val="99"/>
    <w:semiHidden/>
    <w:unhideWhenUsed/>
    <w:rsid w:val="00C703CE"/>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DC58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9066">
      <w:bodyDiv w:val="1"/>
      <w:marLeft w:val="0"/>
      <w:marRight w:val="0"/>
      <w:marTop w:val="0"/>
      <w:marBottom w:val="0"/>
      <w:divBdr>
        <w:top w:val="none" w:sz="0" w:space="0" w:color="auto"/>
        <w:left w:val="none" w:sz="0" w:space="0" w:color="auto"/>
        <w:bottom w:val="none" w:sz="0" w:space="0" w:color="auto"/>
        <w:right w:val="none" w:sz="0" w:space="0" w:color="auto"/>
      </w:divBdr>
    </w:div>
    <w:div w:id="167714116">
      <w:bodyDiv w:val="1"/>
      <w:marLeft w:val="0"/>
      <w:marRight w:val="0"/>
      <w:marTop w:val="0"/>
      <w:marBottom w:val="0"/>
      <w:divBdr>
        <w:top w:val="none" w:sz="0" w:space="0" w:color="auto"/>
        <w:left w:val="none" w:sz="0" w:space="0" w:color="auto"/>
        <w:bottom w:val="none" w:sz="0" w:space="0" w:color="auto"/>
        <w:right w:val="none" w:sz="0" w:space="0" w:color="auto"/>
      </w:divBdr>
    </w:div>
    <w:div w:id="241374880">
      <w:bodyDiv w:val="1"/>
      <w:marLeft w:val="0"/>
      <w:marRight w:val="0"/>
      <w:marTop w:val="0"/>
      <w:marBottom w:val="0"/>
      <w:divBdr>
        <w:top w:val="none" w:sz="0" w:space="0" w:color="auto"/>
        <w:left w:val="none" w:sz="0" w:space="0" w:color="auto"/>
        <w:bottom w:val="none" w:sz="0" w:space="0" w:color="auto"/>
        <w:right w:val="none" w:sz="0" w:space="0" w:color="auto"/>
      </w:divBdr>
    </w:div>
    <w:div w:id="367220834">
      <w:bodyDiv w:val="1"/>
      <w:marLeft w:val="0"/>
      <w:marRight w:val="0"/>
      <w:marTop w:val="0"/>
      <w:marBottom w:val="0"/>
      <w:divBdr>
        <w:top w:val="none" w:sz="0" w:space="0" w:color="auto"/>
        <w:left w:val="none" w:sz="0" w:space="0" w:color="auto"/>
        <w:bottom w:val="none" w:sz="0" w:space="0" w:color="auto"/>
        <w:right w:val="none" w:sz="0" w:space="0" w:color="auto"/>
      </w:divBdr>
    </w:div>
    <w:div w:id="379407578">
      <w:bodyDiv w:val="1"/>
      <w:marLeft w:val="0"/>
      <w:marRight w:val="0"/>
      <w:marTop w:val="0"/>
      <w:marBottom w:val="0"/>
      <w:divBdr>
        <w:top w:val="none" w:sz="0" w:space="0" w:color="auto"/>
        <w:left w:val="none" w:sz="0" w:space="0" w:color="auto"/>
        <w:bottom w:val="none" w:sz="0" w:space="0" w:color="auto"/>
        <w:right w:val="none" w:sz="0" w:space="0" w:color="auto"/>
      </w:divBdr>
      <w:divsChild>
        <w:div w:id="882641942">
          <w:marLeft w:val="446"/>
          <w:marRight w:val="0"/>
          <w:marTop w:val="40"/>
          <w:marBottom w:val="40"/>
          <w:divBdr>
            <w:top w:val="none" w:sz="0" w:space="0" w:color="auto"/>
            <w:left w:val="none" w:sz="0" w:space="0" w:color="auto"/>
            <w:bottom w:val="none" w:sz="0" w:space="0" w:color="auto"/>
            <w:right w:val="none" w:sz="0" w:space="0" w:color="auto"/>
          </w:divBdr>
        </w:div>
        <w:div w:id="2124768409">
          <w:marLeft w:val="446"/>
          <w:marRight w:val="0"/>
          <w:marTop w:val="40"/>
          <w:marBottom w:val="40"/>
          <w:divBdr>
            <w:top w:val="none" w:sz="0" w:space="0" w:color="auto"/>
            <w:left w:val="none" w:sz="0" w:space="0" w:color="auto"/>
            <w:bottom w:val="none" w:sz="0" w:space="0" w:color="auto"/>
            <w:right w:val="none" w:sz="0" w:space="0" w:color="auto"/>
          </w:divBdr>
        </w:div>
        <w:div w:id="1363750159">
          <w:marLeft w:val="446"/>
          <w:marRight w:val="0"/>
          <w:marTop w:val="40"/>
          <w:marBottom w:val="40"/>
          <w:divBdr>
            <w:top w:val="none" w:sz="0" w:space="0" w:color="auto"/>
            <w:left w:val="none" w:sz="0" w:space="0" w:color="auto"/>
            <w:bottom w:val="none" w:sz="0" w:space="0" w:color="auto"/>
            <w:right w:val="none" w:sz="0" w:space="0" w:color="auto"/>
          </w:divBdr>
        </w:div>
        <w:div w:id="1282112093">
          <w:marLeft w:val="446"/>
          <w:marRight w:val="0"/>
          <w:marTop w:val="40"/>
          <w:marBottom w:val="40"/>
          <w:divBdr>
            <w:top w:val="none" w:sz="0" w:space="0" w:color="auto"/>
            <w:left w:val="none" w:sz="0" w:space="0" w:color="auto"/>
            <w:bottom w:val="none" w:sz="0" w:space="0" w:color="auto"/>
            <w:right w:val="none" w:sz="0" w:space="0" w:color="auto"/>
          </w:divBdr>
        </w:div>
        <w:div w:id="274873575">
          <w:marLeft w:val="446"/>
          <w:marRight w:val="0"/>
          <w:marTop w:val="40"/>
          <w:marBottom w:val="40"/>
          <w:divBdr>
            <w:top w:val="none" w:sz="0" w:space="0" w:color="auto"/>
            <w:left w:val="none" w:sz="0" w:space="0" w:color="auto"/>
            <w:bottom w:val="none" w:sz="0" w:space="0" w:color="auto"/>
            <w:right w:val="none" w:sz="0" w:space="0" w:color="auto"/>
          </w:divBdr>
        </w:div>
      </w:divsChild>
    </w:div>
    <w:div w:id="517279624">
      <w:bodyDiv w:val="1"/>
      <w:marLeft w:val="0"/>
      <w:marRight w:val="0"/>
      <w:marTop w:val="0"/>
      <w:marBottom w:val="0"/>
      <w:divBdr>
        <w:top w:val="none" w:sz="0" w:space="0" w:color="auto"/>
        <w:left w:val="none" w:sz="0" w:space="0" w:color="auto"/>
        <w:bottom w:val="none" w:sz="0" w:space="0" w:color="auto"/>
        <w:right w:val="none" w:sz="0" w:space="0" w:color="auto"/>
      </w:divBdr>
    </w:div>
    <w:div w:id="923149473">
      <w:bodyDiv w:val="1"/>
      <w:marLeft w:val="0"/>
      <w:marRight w:val="0"/>
      <w:marTop w:val="0"/>
      <w:marBottom w:val="0"/>
      <w:divBdr>
        <w:top w:val="none" w:sz="0" w:space="0" w:color="auto"/>
        <w:left w:val="none" w:sz="0" w:space="0" w:color="auto"/>
        <w:bottom w:val="none" w:sz="0" w:space="0" w:color="auto"/>
        <w:right w:val="none" w:sz="0" w:space="0" w:color="auto"/>
      </w:divBdr>
    </w:div>
    <w:div w:id="961574920">
      <w:bodyDiv w:val="1"/>
      <w:marLeft w:val="0"/>
      <w:marRight w:val="0"/>
      <w:marTop w:val="0"/>
      <w:marBottom w:val="0"/>
      <w:divBdr>
        <w:top w:val="none" w:sz="0" w:space="0" w:color="auto"/>
        <w:left w:val="none" w:sz="0" w:space="0" w:color="auto"/>
        <w:bottom w:val="none" w:sz="0" w:space="0" w:color="auto"/>
        <w:right w:val="none" w:sz="0" w:space="0" w:color="auto"/>
      </w:divBdr>
    </w:div>
    <w:div w:id="1341197384">
      <w:bodyDiv w:val="1"/>
      <w:marLeft w:val="0"/>
      <w:marRight w:val="0"/>
      <w:marTop w:val="0"/>
      <w:marBottom w:val="0"/>
      <w:divBdr>
        <w:top w:val="none" w:sz="0" w:space="0" w:color="auto"/>
        <w:left w:val="none" w:sz="0" w:space="0" w:color="auto"/>
        <w:bottom w:val="none" w:sz="0" w:space="0" w:color="auto"/>
        <w:right w:val="none" w:sz="0" w:space="0" w:color="auto"/>
      </w:divBdr>
    </w:div>
    <w:div w:id="1362128399">
      <w:bodyDiv w:val="1"/>
      <w:marLeft w:val="0"/>
      <w:marRight w:val="0"/>
      <w:marTop w:val="0"/>
      <w:marBottom w:val="0"/>
      <w:divBdr>
        <w:top w:val="none" w:sz="0" w:space="0" w:color="auto"/>
        <w:left w:val="none" w:sz="0" w:space="0" w:color="auto"/>
        <w:bottom w:val="none" w:sz="0" w:space="0" w:color="auto"/>
        <w:right w:val="none" w:sz="0" w:space="0" w:color="auto"/>
      </w:divBdr>
    </w:div>
    <w:div w:id="1411081873">
      <w:bodyDiv w:val="1"/>
      <w:marLeft w:val="0"/>
      <w:marRight w:val="0"/>
      <w:marTop w:val="0"/>
      <w:marBottom w:val="0"/>
      <w:divBdr>
        <w:top w:val="none" w:sz="0" w:space="0" w:color="auto"/>
        <w:left w:val="none" w:sz="0" w:space="0" w:color="auto"/>
        <w:bottom w:val="none" w:sz="0" w:space="0" w:color="auto"/>
        <w:right w:val="none" w:sz="0" w:space="0" w:color="auto"/>
      </w:divBdr>
    </w:div>
    <w:div w:id="1821848068">
      <w:bodyDiv w:val="1"/>
      <w:marLeft w:val="0"/>
      <w:marRight w:val="0"/>
      <w:marTop w:val="0"/>
      <w:marBottom w:val="0"/>
      <w:divBdr>
        <w:top w:val="none" w:sz="0" w:space="0" w:color="auto"/>
        <w:left w:val="none" w:sz="0" w:space="0" w:color="auto"/>
        <w:bottom w:val="none" w:sz="0" w:space="0" w:color="auto"/>
        <w:right w:val="none" w:sz="0" w:space="0" w:color="auto"/>
      </w:divBdr>
      <w:divsChild>
        <w:div w:id="1615332590">
          <w:marLeft w:val="360"/>
          <w:marRight w:val="0"/>
          <w:marTop w:val="0"/>
          <w:marBottom w:val="120"/>
          <w:divBdr>
            <w:top w:val="none" w:sz="0" w:space="0" w:color="auto"/>
            <w:left w:val="none" w:sz="0" w:space="0" w:color="auto"/>
            <w:bottom w:val="none" w:sz="0" w:space="0" w:color="auto"/>
            <w:right w:val="none" w:sz="0" w:space="0" w:color="auto"/>
          </w:divBdr>
        </w:div>
        <w:div w:id="818375702">
          <w:marLeft w:val="806"/>
          <w:marRight w:val="0"/>
          <w:marTop w:val="40"/>
          <w:marBottom w:val="40"/>
          <w:divBdr>
            <w:top w:val="none" w:sz="0" w:space="0" w:color="auto"/>
            <w:left w:val="none" w:sz="0" w:space="0" w:color="auto"/>
            <w:bottom w:val="none" w:sz="0" w:space="0" w:color="auto"/>
            <w:right w:val="none" w:sz="0" w:space="0" w:color="auto"/>
          </w:divBdr>
        </w:div>
        <w:div w:id="1686442148">
          <w:marLeft w:val="806"/>
          <w:marRight w:val="0"/>
          <w:marTop w:val="40"/>
          <w:marBottom w:val="40"/>
          <w:divBdr>
            <w:top w:val="none" w:sz="0" w:space="0" w:color="auto"/>
            <w:left w:val="none" w:sz="0" w:space="0" w:color="auto"/>
            <w:bottom w:val="none" w:sz="0" w:space="0" w:color="auto"/>
            <w:right w:val="none" w:sz="0" w:space="0" w:color="auto"/>
          </w:divBdr>
        </w:div>
        <w:div w:id="561713884">
          <w:marLeft w:val="806"/>
          <w:marRight w:val="0"/>
          <w:marTop w:val="40"/>
          <w:marBottom w:val="40"/>
          <w:divBdr>
            <w:top w:val="none" w:sz="0" w:space="0" w:color="auto"/>
            <w:left w:val="none" w:sz="0" w:space="0" w:color="auto"/>
            <w:bottom w:val="none" w:sz="0" w:space="0" w:color="auto"/>
            <w:right w:val="none" w:sz="0" w:space="0" w:color="auto"/>
          </w:divBdr>
        </w:div>
        <w:div w:id="1760130846">
          <w:marLeft w:val="360"/>
          <w:marRight w:val="0"/>
          <w:marTop w:val="240"/>
          <w:marBottom w:val="60"/>
          <w:divBdr>
            <w:top w:val="none" w:sz="0" w:space="0" w:color="auto"/>
            <w:left w:val="none" w:sz="0" w:space="0" w:color="auto"/>
            <w:bottom w:val="none" w:sz="0" w:space="0" w:color="auto"/>
            <w:right w:val="none" w:sz="0" w:space="0" w:color="auto"/>
          </w:divBdr>
        </w:div>
        <w:div w:id="1586957191">
          <w:marLeft w:val="806"/>
          <w:marRight w:val="0"/>
          <w:marTop w:val="40"/>
          <w:marBottom w:val="40"/>
          <w:divBdr>
            <w:top w:val="none" w:sz="0" w:space="0" w:color="auto"/>
            <w:left w:val="none" w:sz="0" w:space="0" w:color="auto"/>
            <w:bottom w:val="none" w:sz="0" w:space="0" w:color="auto"/>
            <w:right w:val="none" w:sz="0" w:space="0" w:color="auto"/>
          </w:divBdr>
        </w:div>
        <w:div w:id="1260413015">
          <w:marLeft w:val="806"/>
          <w:marRight w:val="0"/>
          <w:marTop w:val="40"/>
          <w:marBottom w:val="40"/>
          <w:divBdr>
            <w:top w:val="none" w:sz="0" w:space="0" w:color="auto"/>
            <w:left w:val="none" w:sz="0" w:space="0" w:color="auto"/>
            <w:bottom w:val="none" w:sz="0" w:space="0" w:color="auto"/>
            <w:right w:val="none" w:sz="0" w:space="0" w:color="auto"/>
          </w:divBdr>
        </w:div>
        <w:div w:id="1344166279">
          <w:marLeft w:val="806"/>
          <w:marRight w:val="0"/>
          <w:marTop w:val="40"/>
          <w:marBottom w:val="40"/>
          <w:divBdr>
            <w:top w:val="none" w:sz="0" w:space="0" w:color="auto"/>
            <w:left w:val="none" w:sz="0" w:space="0" w:color="auto"/>
            <w:bottom w:val="none" w:sz="0" w:space="0" w:color="auto"/>
            <w:right w:val="none" w:sz="0" w:space="0" w:color="auto"/>
          </w:divBdr>
        </w:div>
        <w:div w:id="1615792879">
          <w:marLeft w:val="806"/>
          <w:marRight w:val="0"/>
          <w:marTop w:val="40"/>
          <w:marBottom w:val="40"/>
          <w:divBdr>
            <w:top w:val="none" w:sz="0" w:space="0" w:color="auto"/>
            <w:left w:val="none" w:sz="0" w:space="0" w:color="auto"/>
            <w:bottom w:val="none" w:sz="0" w:space="0" w:color="auto"/>
            <w:right w:val="none" w:sz="0" w:space="0" w:color="auto"/>
          </w:divBdr>
        </w:div>
      </w:divsChild>
    </w:div>
    <w:div w:id="19920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hat"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usability.gov/how-to-and-tools/methods/usability-testing.html" TargetMode="External"/><Relationship Id="rId10" Type="http://schemas.openxmlformats.org/officeDocument/2006/relationships/webSettings" Target="webSetting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ir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Windows\Templates\MITRE\techdoc_lite_deliverables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pdevlin</_Contributor>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916039F100F4BF4B8CA61CDD9936117F" ma:contentTypeVersion="2" ma:contentTypeDescription="Materials and documents that contain MITRE authored content and other content directly attributable to MITRE and its work" ma:contentTypeScope="" ma:versionID="4118190f487c5f45760e4322952e0f8a">
  <xsd:schema xmlns:xsd="http://www.w3.org/2001/XMLSchema" xmlns:xs="http://www.w3.org/2001/XMLSchema" xmlns:p="http://schemas.microsoft.com/office/2006/metadata/properties" xmlns:ns1="http://schemas.microsoft.com/sharepoint/v3" xmlns:ns2="http://schemas.microsoft.com/sharepoint/v3/fields" xmlns:ns3="e3b97fdf-f1b0-4caa-a119-f1a1c77b3c89" targetNamespace="http://schemas.microsoft.com/office/2006/metadata/properties" ma:root="true" ma:fieldsID="7b4936e0425ee807d16fcd90b4d5ac87" ns1:_="" ns2:_="" ns3:_="">
    <xsd:import namespace="http://schemas.microsoft.com/sharepoint/v3"/>
    <xsd:import namespace="http://schemas.microsoft.com/sharepoint/v3/fields"/>
    <xsd:import namespace="e3b97fdf-f1b0-4caa-a119-f1a1c77b3c89"/>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97fdf-f1b0-4caa-a119-f1a1c77b3c8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CC7FF71-3CF1-4AD5-92E4-0AFFDA4F435C}">
  <ds:schemaRefs>
    <ds:schemaRef ds:uri="http://purl.org/dc/elements/1.1/"/>
    <ds:schemaRef ds:uri="http://schemas.microsoft.com/sharepoint/v3/fields"/>
    <ds:schemaRef ds:uri="http://schemas.microsoft.com/sharepoint/v3"/>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e3b97fdf-f1b0-4caa-a119-f1a1c77b3c8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B41C5DE-801D-4579-AE8A-C37E2FCBD138}">
  <ds:schemaRefs>
    <ds:schemaRef ds:uri="http://schemas.microsoft.com/sharepoint/v3/contenttype/forms"/>
  </ds:schemaRefs>
</ds:datastoreItem>
</file>

<file path=customXml/itemProps3.xml><?xml version="1.0" encoding="utf-8"?>
<ds:datastoreItem xmlns:ds="http://schemas.openxmlformats.org/officeDocument/2006/customXml" ds:itemID="{553ED8D5-26B3-4CDE-9170-671ED200A526}">
  <ds:schemaRefs>
    <ds:schemaRef ds:uri="http://schemas.microsoft.com/office/2006/metadata/customXsn"/>
  </ds:schemaRefs>
</ds:datastoreItem>
</file>

<file path=customXml/itemProps4.xml><?xml version="1.0" encoding="utf-8"?>
<ds:datastoreItem xmlns:ds="http://schemas.openxmlformats.org/officeDocument/2006/customXml" ds:itemID="{965E2716-C5D0-4CDD-8952-1DE324358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3b97fdf-f1b0-4caa-a119-f1a1c77b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F4B839-E776-45E1-80B2-DA793ACD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techdoc_lite_deliverables_2018</Template>
  <TotalTime>0</TotalTime>
  <Pages>3</Pages>
  <Words>5452</Words>
  <Characters>31080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Technical Document Template for Deliverables</vt:lpstr>
    </vt:vector>
  </TitlesOfParts>
  <Company>The MITRE Corporation</Company>
  <LinksUpToDate>false</LinksUpToDate>
  <CharactersWithSpaces>36460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Document Template for Deliverables</dc:title>
  <dc:subject/>
  <dc:creator>Kohn, Nick</dc:creator>
  <cp:keywords/>
  <dc:description>revised 12/06/17</dc:description>
  <cp:lastModifiedBy>SYSTEM</cp:lastModifiedBy>
  <cp:revision>2</cp:revision>
  <cp:lastPrinted>2018-10-11T18:52:00Z</cp:lastPrinted>
  <dcterms:created xsi:type="dcterms:W3CDTF">2018-12-17T19:03:00Z</dcterms:created>
  <dcterms:modified xsi:type="dcterms:W3CDTF">2018-12-17T19:03:00Z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0x010100823A99C636F7423283FB0D200866C61300916039F100F4BF4B8CA61CDD9936117F</vt:lpwstr>
  </property>
  <property fmtid="{D5CDD505-2E9C-101B-9397-08002B2CF9AE}" pid="3" name="Order">
    <vt:r8>1800</vt:r8>
  </property>
</Properties>
</file>