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0AAE0D" w14:textId="77777777" w:rsidR="00631714" w:rsidRPr="001B7450" w:rsidRDefault="00631714" w:rsidP="0070438F">
      <w:pPr>
        <w:pStyle w:val="Title"/>
        <w:widowControl/>
        <w:rPr>
          <w:rFonts w:ascii="Times New Roman" w:hAnsi="Times New Roman" w:cs="Times New Roman"/>
          <w:b/>
          <w:sz w:val="24"/>
          <w:szCs w:val="24"/>
        </w:rPr>
      </w:pPr>
      <w:bookmarkStart w:id="0" w:name="_GoBack"/>
      <w:bookmarkEnd w:id="0"/>
    </w:p>
    <w:p w14:paraId="08C42555" w14:textId="7738A39D" w:rsidR="00631714" w:rsidRDefault="00631714" w:rsidP="0070438F">
      <w:pPr>
        <w:pStyle w:val="Title"/>
        <w:widowControl/>
        <w:rPr>
          <w:rFonts w:ascii="Times New Roman" w:hAnsi="Times New Roman" w:cs="Times New Roman"/>
          <w:b/>
          <w:sz w:val="24"/>
          <w:szCs w:val="24"/>
        </w:rPr>
      </w:pPr>
    </w:p>
    <w:p w14:paraId="7BDA1F53" w14:textId="02D44473" w:rsidR="00984854" w:rsidRPr="001B7450" w:rsidRDefault="00984854" w:rsidP="0070438F">
      <w:pPr>
        <w:pStyle w:val="Title"/>
        <w:widowControl/>
        <w:rPr>
          <w:rFonts w:ascii="Times New Roman" w:hAnsi="Times New Roman" w:cs="Times New Roman"/>
          <w:b/>
          <w:sz w:val="24"/>
          <w:szCs w:val="24"/>
        </w:rPr>
      </w:pPr>
    </w:p>
    <w:p w14:paraId="67D8E3FA" w14:textId="77777777" w:rsidR="00631714" w:rsidRPr="001B7450" w:rsidRDefault="00631714" w:rsidP="0070438F">
      <w:pPr>
        <w:pStyle w:val="Title"/>
        <w:widowControl/>
        <w:rPr>
          <w:rFonts w:ascii="Times New Roman" w:hAnsi="Times New Roman" w:cs="Times New Roman"/>
          <w:b/>
          <w:sz w:val="24"/>
          <w:szCs w:val="24"/>
        </w:rPr>
      </w:pPr>
    </w:p>
    <w:p w14:paraId="18C3CD8D" w14:textId="77777777" w:rsidR="00984854" w:rsidRPr="0015453B" w:rsidRDefault="00984854" w:rsidP="00984854">
      <w:pPr>
        <w:pStyle w:val="Title"/>
        <w:widowControl/>
        <w:rPr>
          <w:rFonts w:ascii="Times New Roman" w:hAnsi="Times New Roman" w:cs="Times New Roman"/>
          <w:b/>
        </w:rPr>
      </w:pPr>
      <w:r w:rsidRPr="0015453B">
        <w:rPr>
          <w:rFonts w:ascii="Times New Roman" w:hAnsi="Times New Roman" w:cs="Times New Roman"/>
          <w:b/>
        </w:rPr>
        <w:t>Birth Defects Study To Evaluate Pregnancy exposureS</w:t>
      </w:r>
    </w:p>
    <w:p w14:paraId="2AB14F93" w14:textId="77777777" w:rsidR="00984854" w:rsidRPr="0015453B" w:rsidRDefault="00984854" w:rsidP="00984854">
      <w:pPr>
        <w:pStyle w:val="Title"/>
        <w:widowControl/>
        <w:rPr>
          <w:rFonts w:ascii="Times New Roman" w:hAnsi="Times New Roman" w:cs="Times New Roman"/>
          <w:b/>
        </w:rPr>
      </w:pPr>
      <w:r w:rsidRPr="0015453B">
        <w:rPr>
          <w:rFonts w:ascii="Times New Roman" w:hAnsi="Times New Roman" w:cs="Times New Roman"/>
          <w:b/>
        </w:rPr>
        <w:t>(BD-STEPS)</w:t>
      </w:r>
    </w:p>
    <w:p w14:paraId="6F467A77" w14:textId="77777777" w:rsidR="00984854" w:rsidRPr="0015453B" w:rsidRDefault="00984854" w:rsidP="00984854">
      <w:pPr>
        <w:widowControl/>
        <w:jc w:val="center"/>
        <w:rPr>
          <w:b/>
          <w:sz w:val="36"/>
          <w:szCs w:val="36"/>
        </w:rPr>
      </w:pPr>
      <w:r w:rsidRPr="0015453B">
        <w:rPr>
          <w:b/>
          <w:sz w:val="36"/>
          <w:szCs w:val="36"/>
        </w:rPr>
        <w:t>OMB # 0920-0010</w:t>
      </w:r>
    </w:p>
    <w:p w14:paraId="7DD50CAE" w14:textId="77777777" w:rsidR="00984854" w:rsidRPr="0015453B" w:rsidRDefault="00984854" w:rsidP="00984854">
      <w:pPr>
        <w:widowControl/>
        <w:jc w:val="center"/>
        <w:rPr>
          <w:b/>
          <w:sz w:val="36"/>
          <w:szCs w:val="36"/>
        </w:rPr>
      </w:pPr>
    </w:p>
    <w:p w14:paraId="71546D50" w14:textId="77777777" w:rsidR="00984854" w:rsidRPr="000B0731" w:rsidRDefault="00984854" w:rsidP="00984854">
      <w:pPr>
        <w:widowControl/>
        <w:jc w:val="center"/>
        <w:rPr>
          <w:b/>
          <w:sz w:val="36"/>
          <w:szCs w:val="36"/>
        </w:rPr>
      </w:pPr>
    </w:p>
    <w:p w14:paraId="4EF28AE0" w14:textId="77777777" w:rsidR="00984854" w:rsidRPr="000B0731" w:rsidRDefault="00984854" w:rsidP="00984854">
      <w:pPr>
        <w:pStyle w:val="Title"/>
        <w:widowControl/>
        <w:rPr>
          <w:rFonts w:ascii="Times New Roman" w:hAnsi="Times New Roman" w:cs="Times New Roman"/>
          <w:b/>
        </w:rPr>
      </w:pPr>
    </w:p>
    <w:p w14:paraId="49C6941B" w14:textId="1382E7F0" w:rsidR="00984854" w:rsidRPr="000B0731" w:rsidRDefault="00984854" w:rsidP="00984854">
      <w:pPr>
        <w:widowControl/>
        <w:jc w:val="center"/>
        <w:rPr>
          <w:sz w:val="36"/>
          <w:szCs w:val="36"/>
        </w:rPr>
      </w:pPr>
      <w:r w:rsidRPr="000B0731">
        <w:rPr>
          <w:b/>
          <w:sz w:val="36"/>
          <w:szCs w:val="36"/>
        </w:rPr>
        <w:t xml:space="preserve">Supporting Statement </w:t>
      </w:r>
      <w:r>
        <w:rPr>
          <w:b/>
          <w:sz w:val="36"/>
          <w:szCs w:val="36"/>
        </w:rPr>
        <w:t>B</w:t>
      </w:r>
    </w:p>
    <w:p w14:paraId="622CBCC1" w14:textId="77777777" w:rsidR="00984854" w:rsidRPr="000B0731" w:rsidRDefault="00984854" w:rsidP="00984854">
      <w:pPr>
        <w:widowControl/>
        <w:jc w:val="center"/>
        <w:rPr>
          <w:b/>
          <w:sz w:val="36"/>
          <w:szCs w:val="36"/>
        </w:rPr>
      </w:pPr>
      <w:r w:rsidRPr="000B0731">
        <w:rPr>
          <w:b/>
          <w:sz w:val="36"/>
          <w:szCs w:val="36"/>
        </w:rPr>
        <w:t>Revision</w:t>
      </w:r>
    </w:p>
    <w:p w14:paraId="695215FF" w14:textId="77777777" w:rsidR="00984854" w:rsidRPr="000B0731" w:rsidRDefault="00984854" w:rsidP="00984854">
      <w:pPr>
        <w:widowControl/>
        <w:jc w:val="center"/>
        <w:rPr>
          <w:b/>
          <w:sz w:val="52"/>
          <w:szCs w:val="52"/>
        </w:rPr>
      </w:pPr>
    </w:p>
    <w:p w14:paraId="0D22C855" w14:textId="77777777" w:rsidR="00984854" w:rsidRPr="000B0731" w:rsidRDefault="00984854" w:rsidP="00984854">
      <w:pPr>
        <w:widowControl/>
        <w:jc w:val="center"/>
        <w:rPr>
          <w:b/>
          <w:sz w:val="52"/>
          <w:szCs w:val="52"/>
        </w:rPr>
      </w:pPr>
    </w:p>
    <w:p w14:paraId="0A6C1F8D" w14:textId="77777777" w:rsidR="00984854" w:rsidRPr="000B0731" w:rsidRDefault="00984854" w:rsidP="00984854">
      <w:pPr>
        <w:widowControl/>
        <w:jc w:val="center"/>
        <w:rPr>
          <w:b/>
          <w:sz w:val="52"/>
          <w:szCs w:val="52"/>
        </w:rPr>
      </w:pPr>
    </w:p>
    <w:p w14:paraId="71032050" w14:textId="77777777" w:rsidR="00984854" w:rsidRPr="000B0731" w:rsidRDefault="00984854" w:rsidP="00984854">
      <w:pPr>
        <w:widowControl/>
        <w:jc w:val="center"/>
        <w:rPr>
          <w:b/>
          <w:sz w:val="52"/>
          <w:szCs w:val="52"/>
        </w:rPr>
      </w:pPr>
    </w:p>
    <w:p w14:paraId="1FFB90D4" w14:textId="77777777" w:rsidR="00984854" w:rsidRPr="000B0731" w:rsidRDefault="00984854" w:rsidP="00984854">
      <w:pPr>
        <w:widowControl/>
        <w:jc w:val="center"/>
        <w:rPr>
          <w:b/>
          <w:sz w:val="28"/>
          <w:szCs w:val="28"/>
        </w:rPr>
      </w:pPr>
      <w:r w:rsidRPr="000B0731">
        <w:rPr>
          <w:b/>
          <w:sz w:val="28"/>
          <w:szCs w:val="28"/>
        </w:rPr>
        <w:t>Project Officer:</w:t>
      </w:r>
    </w:p>
    <w:p w14:paraId="10EFE0EC" w14:textId="77777777" w:rsidR="00984854" w:rsidRPr="000B0731" w:rsidRDefault="00984854" w:rsidP="00984854">
      <w:pPr>
        <w:widowControl/>
        <w:jc w:val="center"/>
        <w:rPr>
          <w:sz w:val="28"/>
          <w:szCs w:val="28"/>
        </w:rPr>
      </w:pPr>
      <w:r w:rsidRPr="000B0731">
        <w:rPr>
          <w:sz w:val="28"/>
          <w:szCs w:val="28"/>
        </w:rPr>
        <w:t>Mary Jenkins, PhD</w:t>
      </w:r>
    </w:p>
    <w:p w14:paraId="5D947149" w14:textId="77777777" w:rsidR="00984854" w:rsidRPr="000B0731" w:rsidRDefault="00984854" w:rsidP="00984854">
      <w:pPr>
        <w:widowControl/>
        <w:jc w:val="center"/>
        <w:rPr>
          <w:sz w:val="28"/>
          <w:szCs w:val="28"/>
        </w:rPr>
      </w:pPr>
      <w:r w:rsidRPr="000B0731">
        <w:rPr>
          <w:sz w:val="28"/>
          <w:szCs w:val="28"/>
        </w:rPr>
        <w:t>Health Scientist</w:t>
      </w:r>
    </w:p>
    <w:p w14:paraId="22CAD629" w14:textId="77777777" w:rsidR="00984854" w:rsidRPr="000B0731" w:rsidRDefault="00984854" w:rsidP="00984854">
      <w:pPr>
        <w:widowControl/>
        <w:jc w:val="center"/>
        <w:rPr>
          <w:sz w:val="28"/>
          <w:szCs w:val="28"/>
        </w:rPr>
      </w:pPr>
      <w:r w:rsidRPr="000B0731">
        <w:rPr>
          <w:sz w:val="28"/>
          <w:szCs w:val="28"/>
        </w:rPr>
        <w:t>Division of Congenital and Developmental Disabilities (DCDD)</w:t>
      </w:r>
    </w:p>
    <w:p w14:paraId="5A86B829" w14:textId="77777777" w:rsidR="00984854" w:rsidRPr="000B0731" w:rsidRDefault="00984854" w:rsidP="00984854">
      <w:pPr>
        <w:widowControl/>
        <w:jc w:val="center"/>
        <w:rPr>
          <w:sz w:val="28"/>
          <w:szCs w:val="28"/>
        </w:rPr>
      </w:pPr>
      <w:r w:rsidRPr="000B0731">
        <w:rPr>
          <w:sz w:val="28"/>
          <w:szCs w:val="28"/>
        </w:rPr>
        <w:t>National Center on Birth Defects and Developmental Disabilities (NCBDDD)</w:t>
      </w:r>
    </w:p>
    <w:p w14:paraId="7D53F1DB" w14:textId="77777777" w:rsidR="00984854" w:rsidRPr="000B0731" w:rsidRDefault="00984854" w:rsidP="00984854">
      <w:pPr>
        <w:widowControl/>
        <w:jc w:val="center"/>
        <w:rPr>
          <w:sz w:val="28"/>
          <w:szCs w:val="28"/>
        </w:rPr>
      </w:pPr>
      <w:r w:rsidRPr="000B0731">
        <w:rPr>
          <w:sz w:val="28"/>
          <w:szCs w:val="28"/>
        </w:rPr>
        <w:t>Centers for Disease Control and Prevention (CDC)</w:t>
      </w:r>
    </w:p>
    <w:p w14:paraId="18724D28" w14:textId="77777777" w:rsidR="00984854" w:rsidRPr="000B0731" w:rsidRDefault="00984854" w:rsidP="00984854">
      <w:pPr>
        <w:widowControl/>
        <w:jc w:val="center"/>
        <w:rPr>
          <w:sz w:val="28"/>
          <w:szCs w:val="28"/>
        </w:rPr>
      </w:pPr>
      <w:r w:rsidRPr="000B0731">
        <w:rPr>
          <w:sz w:val="28"/>
          <w:szCs w:val="28"/>
        </w:rPr>
        <w:t>Phone: (404) 498-3889</w:t>
      </w:r>
    </w:p>
    <w:p w14:paraId="7406AEE7" w14:textId="77777777" w:rsidR="00984854" w:rsidRPr="000B0731" w:rsidRDefault="00984854" w:rsidP="00984854">
      <w:pPr>
        <w:widowControl/>
        <w:jc w:val="center"/>
        <w:rPr>
          <w:sz w:val="28"/>
          <w:szCs w:val="28"/>
        </w:rPr>
      </w:pPr>
      <w:r w:rsidRPr="000B0731">
        <w:rPr>
          <w:sz w:val="28"/>
          <w:szCs w:val="28"/>
        </w:rPr>
        <w:t>Fax:  (770) 488-3263</w:t>
      </w:r>
    </w:p>
    <w:p w14:paraId="3F70B6AD" w14:textId="77777777" w:rsidR="00984854" w:rsidRPr="000B0731" w:rsidRDefault="00984854" w:rsidP="00984854">
      <w:pPr>
        <w:widowControl/>
        <w:jc w:val="center"/>
        <w:rPr>
          <w:b/>
          <w:sz w:val="28"/>
          <w:szCs w:val="28"/>
        </w:rPr>
      </w:pPr>
      <w:r w:rsidRPr="000B0731">
        <w:rPr>
          <w:sz w:val="28"/>
          <w:szCs w:val="28"/>
        </w:rPr>
        <w:t>Email:  MQJ2@cdc.gov</w:t>
      </w:r>
    </w:p>
    <w:p w14:paraId="621CCDE8" w14:textId="77777777" w:rsidR="00984854" w:rsidRPr="000B0731" w:rsidRDefault="00984854" w:rsidP="00984854">
      <w:pPr>
        <w:widowControl/>
        <w:jc w:val="center"/>
        <w:rPr>
          <w:b/>
          <w:sz w:val="28"/>
          <w:szCs w:val="28"/>
        </w:rPr>
      </w:pPr>
    </w:p>
    <w:p w14:paraId="06142CEE" w14:textId="77777777" w:rsidR="00984854" w:rsidRPr="000B0731" w:rsidRDefault="00984854" w:rsidP="00984854">
      <w:pPr>
        <w:widowControl/>
        <w:jc w:val="center"/>
        <w:rPr>
          <w:b/>
          <w:sz w:val="28"/>
          <w:szCs w:val="28"/>
        </w:rPr>
      </w:pPr>
    </w:p>
    <w:p w14:paraId="4F0C4C4D" w14:textId="77777777" w:rsidR="00984854" w:rsidRPr="000B0731" w:rsidRDefault="00984854" w:rsidP="00984854">
      <w:pPr>
        <w:widowControl/>
        <w:jc w:val="center"/>
        <w:rPr>
          <w:b/>
          <w:sz w:val="28"/>
          <w:szCs w:val="28"/>
        </w:rPr>
      </w:pPr>
    </w:p>
    <w:p w14:paraId="25D7F566" w14:textId="77777777" w:rsidR="00984854" w:rsidRPr="000B0731" w:rsidRDefault="00984854" w:rsidP="00984854">
      <w:pPr>
        <w:widowControl/>
        <w:jc w:val="center"/>
        <w:rPr>
          <w:b/>
          <w:sz w:val="28"/>
          <w:szCs w:val="28"/>
        </w:rPr>
      </w:pPr>
    </w:p>
    <w:p w14:paraId="68EE1235" w14:textId="77777777" w:rsidR="00984854" w:rsidRPr="000B0731" w:rsidRDefault="00984854" w:rsidP="00984854">
      <w:pPr>
        <w:widowControl/>
        <w:jc w:val="center"/>
        <w:rPr>
          <w:b/>
          <w:sz w:val="28"/>
          <w:szCs w:val="28"/>
        </w:rPr>
      </w:pPr>
    </w:p>
    <w:p w14:paraId="103D7863" w14:textId="77777777" w:rsidR="00984854" w:rsidRPr="000B0731" w:rsidRDefault="00984854" w:rsidP="00984854">
      <w:pPr>
        <w:pStyle w:val="Title"/>
        <w:widowControl/>
        <w:jc w:val="left"/>
        <w:rPr>
          <w:rFonts w:ascii="Times New Roman" w:hAnsi="Times New Roman" w:cs="Times New Roman"/>
          <w:b/>
          <w:sz w:val="28"/>
          <w:szCs w:val="28"/>
        </w:rPr>
      </w:pPr>
    </w:p>
    <w:p w14:paraId="21402E7B" w14:textId="45B0043A" w:rsidR="00984854" w:rsidRPr="000B0731" w:rsidRDefault="00984854" w:rsidP="00984854">
      <w:pPr>
        <w:spacing w:line="480" w:lineRule="auto"/>
        <w:jc w:val="center"/>
        <w:rPr>
          <w:b/>
        </w:rPr>
      </w:pPr>
      <w:r w:rsidRPr="000B0731">
        <w:rPr>
          <w:b/>
        </w:rPr>
        <w:t xml:space="preserve">August </w:t>
      </w:r>
      <w:r w:rsidR="0013229B">
        <w:rPr>
          <w:b/>
        </w:rPr>
        <w:t>13</w:t>
      </w:r>
      <w:r w:rsidRPr="000B0731">
        <w:rPr>
          <w:b/>
        </w:rPr>
        <w:t>, 2019</w:t>
      </w:r>
    </w:p>
    <w:p w14:paraId="04E97D2B" w14:textId="77777777" w:rsidR="005D34F0" w:rsidRPr="001B7450" w:rsidRDefault="005D34F0" w:rsidP="007E20C2">
      <w:pPr>
        <w:pStyle w:val="Title"/>
        <w:widowControl/>
        <w:rPr>
          <w:rFonts w:ascii="Times New Roman" w:hAnsi="Times New Roman" w:cs="Times New Roman"/>
          <w:b/>
          <w:sz w:val="24"/>
          <w:szCs w:val="24"/>
        </w:rPr>
      </w:pPr>
    </w:p>
    <w:p w14:paraId="0C739E82" w14:textId="77777777" w:rsidR="005D34F0" w:rsidRPr="001B7450" w:rsidRDefault="005D34F0" w:rsidP="007E20C2">
      <w:pPr>
        <w:pStyle w:val="Title"/>
        <w:widowControl/>
        <w:rPr>
          <w:rFonts w:ascii="Times New Roman" w:hAnsi="Times New Roman" w:cs="Times New Roman"/>
          <w:b/>
          <w:sz w:val="24"/>
          <w:szCs w:val="24"/>
        </w:rPr>
      </w:pPr>
    </w:p>
    <w:p w14:paraId="4A94AA6E" w14:textId="2ED8C7AC" w:rsidR="004A309F" w:rsidRPr="001B7450" w:rsidRDefault="004A309F" w:rsidP="007E20C2">
      <w:pPr>
        <w:pStyle w:val="Title"/>
        <w:widowControl/>
        <w:rPr>
          <w:rFonts w:ascii="Times New Roman" w:hAnsi="Times New Roman" w:cs="Times New Roman"/>
          <w:b/>
          <w:sz w:val="24"/>
          <w:szCs w:val="24"/>
        </w:rPr>
      </w:pPr>
      <w:r w:rsidRPr="001B7450">
        <w:rPr>
          <w:rFonts w:ascii="Times New Roman" w:hAnsi="Times New Roman" w:cs="Times New Roman"/>
          <w:b/>
          <w:sz w:val="24"/>
          <w:szCs w:val="24"/>
        </w:rPr>
        <w:lastRenderedPageBreak/>
        <w:t>Birth Defect</w:t>
      </w:r>
      <w:r w:rsidR="004A403B" w:rsidRPr="001B7450">
        <w:rPr>
          <w:rFonts w:ascii="Times New Roman" w:hAnsi="Times New Roman" w:cs="Times New Roman"/>
          <w:b/>
          <w:sz w:val="24"/>
          <w:szCs w:val="24"/>
        </w:rPr>
        <w:t>s</w:t>
      </w:r>
      <w:r w:rsidRPr="001B7450">
        <w:rPr>
          <w:rFonts w:ascii="Times New Roman" w:hAnsi="Times New Roman" w:cs="Times New Roman"/>
          <w:b/>
          <w:sz w:val="24"/>
          <w:szCs w:val="24"/>
        </w:rPr>
        <w:t xml:space="preserve"> Study</w:t>
      </w:r>
      <w:r w:rsidR="002D1C35" w:rsidRPr="001B7450">
        <w:rPr>
          <w:rFonts w:ascii="Times New Roman" w:hAnsi="Times New Roman" w:cs="Times New Roman"/>
          <w:b/>
          <w:sz w:val="24"/>
          <w:szCs w:val="24"/>
        </w:rPr>
        <w:t xml:space="preserve"> to Evaluate Pregnancy exposureS</w:t>
      </w:r>
    </w:p>
    <w:p w14:paraId="445B298F" w14:textId="77777777" w:rsidR="005D34F0" w:rsidRPr="001B7450" w:rsidRDefault="005D34F0" w:rsidP="007E20C2">
      <w:pPr>
        <w:pStyle w:val="Title"/>
        <w:widowControl/>
        <w:jc w:val="left"/>
        <w:rPr>
          <w:rFonts w:ascii="Times New Roman" w:hAnsi="Times New Roman" w:cs="Times New Roman"/>
          <w:b/>
          <w:sz w:val="24"/>
          <w:szCs w:val="24"/>
        </w:rPr>
      </w:pPr>
    </w:p>
    <w:p w14:paraId="7856267E" w14:textId="77777777" w:rsidR="008F42C3" w:rsidRPr="001B7450" w:rsidRDefault="008F42C3" w:rsidP="007E20C2">
      <w:pPr>
        <w:pStyle w:val="Heading1"/>
        <w:widowControl/>
        <w:tabs>
          <w:tab w:val="left" w:pos="0"/>
          <w:tab w:val="left" w:pos="864"/>
          <w:tab w:val="left" w:pos="1584"/>
          <w:tab w:val="left" w:pos="6192"/>
          <w:tab w:val="left" w:pos="6480"/>
          <w:tab w:val="left" w:pos="7200"/>
          <w:tab w:val="left" w:pos="7920"/>
          <w:tab w:val="left" w:pos="8640"/>
          <w:tab w:val="left" w:pos="9360"/>
        </w:tabs>
        <w:jc w:val="both"/>
        <w:rPr>
          <w:rFonts w:ascii="Times New Roman" w:hAnsi="Times New Roman" w:cs="Times New Roman"/>
          <w:b/>
          <w:bCs/>
          <w:sz w:val="24"/>
          <w:szCs w:val="24"/>
          <w:u w:val="none"/>
        </w:rPr>
      </w:pPr>
    </w:p>
    <w:p w14:paraId="1C0F9DEC" w14:textId="77777777" w:rsidR="004A309F" w:rsidRPr="001B7450" w:rsidRDefault="004A309F" w:rsidP="007E20C2">
      <w:pPr>
        <w:pStyle w:val="Heading1"/>
        <w:widowControl/>
        <w:tabs>
          <w:tab w:val="left" w:pos="0"/>
          <w:tab w:val="left" w:pos="864"/>
          <w:tab w:val="left" w:pos="1584"/>
          <w:tab w:val="left" w:pos="6192"/>
          <w:tab w:val="left" w:pos="6480"/>
          <w:tab w:val="left" w:pos="7200"/>
          <w:tab w:val="left" w:pos="7920"/>
          <w:tab w:val="left" w:pos="8640"/>
          <w:tab w:val="left" w:pos="9360"/>
        </w:tabs>
        <w:jc w:val="both"/>
        <w:rPr>
          <w:rFonts w:ascii="Times New Roman" w:hAnsi="Times New Roman" w:cs="Times New Roman"/>
          <w:b/>
          <w:bCs/>
          <w:sz w:val="24"/>
          <w:szCs w:val="24"/>
          <w:u w:val="none"/>
        </w:rPr>
      </w:pPr>
      <w:r w:rsidRPr="001B7450">
        <w:rPr>
          <w:rFonts w:ascii="Times New Roman" w:hAnsi="Times New Roman" w:cs="Times New Roman"/>
          <w:b/>
          <w:bCs/>
          <w:sz w:val="24"/>
          <w:szCs w:val="24"/>
          <w:u w:val="none"/>
        </w:rPr>
        <w:t>B.</w:t>
      </w:r>
      <w:r w:rsidRPr="001B7450">
        <w:rPr>
          <w:rFonts w:ascii="Times New Roman" w:hAnsi="Times New Roman" w:cs="Times New Roman"/>
          <w:b/>
          <w:bCs/>
          <w:sz w:val="24"/>
          <w:szCs w:val="24"/>
          <w:u w:val="none"/>
        </w:rPr>
        <w:tab/>
        <w:t>Collection of Information Employing Statistical Methods</w:t>
      </w:r>
    </w:p>
    <w:p w14:paraId="1E2A1AD0" w14:textId="498F9A89" w:rsidR="00B00B94" w:rsidRPr="001B7450" w:rsidRDefault="00B00B94" w:rsidP="007E20C2"/>
    <w:p w14:paraId="50535A41" w14:textId="598D93A5" w:rsidR="004A309F" w:rsidRPr="00205001" w:rsidRDefault="004A309F" w:rsidP="00913E13">
      <w:pPr>
        <w:pStyle w:val="Heading2"/>
        <w:spacing w:line="360" w:lineRule="auto"/>
        <w:rPr>
          <w:u w:val="single"/>
        </w:rPr>
      </w:pPr>
      <w:r w:rsidRPr="00205001">
        <w:rPr>
          <w:u w:val="single"/>
        </w:rPr>
        <w:t>B.1.</w:t>
      </w:r>
      <w:r w:rsidRPr="00205001">
        <w:rPr>
          <w:u w:val="single"/>
        </w:rPr>
        <w:tab/>
        <w:t>Respondent Universe and Sampling Methods</w:t>
      </w:r>
    </w:p>
    <w:p w14:paraId="2765FD41" w14:textId="77777777" w:rsidR="008C11FA" w:rsidRPr="001B7450" w:rsidRDefault="008C11FA" w:rsidP="00913E13">
      <w:pPr>
        <w:widowControl/>
        <w:tabs>
          <w:tab w:val="left" w:pos="864"/>
          <w:tab w:val="left" w:pos="1440"/>
          <w:tab w:val="left" w:pos="2016"/>
          <w:tab w:val="left" w:pos="6192"/>
          <w:tab w:val="left" w:pos="6480"/>
          <w:tab w:val="left" w:pos="7200"/>
          <w:tab w:val="left" w:pos="7920"/>
          <w:tab w:val="left" w:pos="8640"/>
          <w:tab w:val="left" w:pos="9360"/>
        </w:tabs>
        <w:spacing w:line="360" w:lineRule="auto"/>
        <w:ind w:left="864" w:hanging="864"/>
        <w:jc w:val="both"/>
      </w:pPr>
    </w:p>
    <w:p w14:paraId="28BA4E66" w14:textId="7CB6E127" w:rsidR="004A309F" w:rsidRPr="001B7450" w:rsidRDefault="0034148B" w:rsidP="00913E13">
      <w:pPr>
        <w:pStyle w:val="BodyText"/>
        <w:widowControl/>
        <w:tabs>
          <w:tab w:val="left" w:pos="0"/>
          <w:tab w:val="left" w:pos="864"/>
          <w:tab w:val="left" w:pos="1440"/>
          <w:tab w:val="left" w:pos="2016"/>
          <w:tab w:val="left" w:pos="6192"/>
          <w:tab w:val="left" w:pos="6480"/>
          <w:tab w:val="left" w:pos="7200"/>
          <w:tab w:val="left" w:pos="7920"/>
          <w:tab w:val="left" w:pos="8640"/>
          <w:tab w:val="left" w:pos="9360"/>
        </w:tabs>
        <w:spacing w:line="360" w:lineRule="auto"/>
        <w:rPr>
          <w:rFonts w:ascii="Times New Roman" w:hAnsi="Times New Roman" w:cs="Times New Roman"/>
          <w:sz w:val="24"/>
          <w:szCs w:val="24"/>
        </w:rPr>
      </w:pPr>
      <w:r w:rsidRPr="0034148B">
        <w:rPr>
          <w:rFonts w:ascii="Times New Roman" w:hAnsi="Times New Roman" w:cs="Times New Roman"/>
          <w:sz w:val="24"/>
          <w:szCs w:val="24"/>
        </w:rPr>
        <w:t>Seven Centers for Birth Defects Research and Prevention (CBDRP)</w:t>
      </w:r>
      <w:r>
        <w:rPr>
          <w:rFonts w:ascii="Times New Roman" w:hAnsi="Times New Roman" w:cs="Times New Roman"/>
          <w:sz w:val="24"/>
          <w:szCs w:val="24"/>
        </w:rPr>
        <w:t xml:space="preserve"> </w:t>
      </w:r>
      <w:r w:rsidRPr="0034148B">
        <w:rPr>
          <w:rFonts w:ascii="Times New Roman" w:hAnsi="Times New Roman" w:cs="Times New Roman"/>
          <w:sz w:val="24"/>
          <w:szCs w:val="24"/>
        </w:rPr>
        <w:t>currently participate in BD-STEPS: Arkansas (AR), California (CA), Iowa (IA), Massachusetts (MA), North Carolina (NC), New York (NY), and CDC/NCBDDD’s Division of Congenital and Developmental Disabilities (DCDD) serves as the site of record for</w:t>
      </w:r>
      <w:r>
        <w:rPr>
          <w:rFonts w:ascii="Times New Roman" w:hAnsi="Times New Roman" w:cs="Times New Roman"/>
          <w:sz w:val="24"/>
          <w:szCs w:val="24"/>
        </w:rPr>
        <w:t xml:space="preserve"> Georgia (GA)</w:t>
      </w:r>
      <w:r w:rsidR="00C27AAD">
        <w:rPr>
          <w:rFonts w:ascii="Times New Roman" w:hAnsi="Times New Roman" w:cs="Times New Roman"/>
          <w:sz w:val="24"/>
          <w:szCs w:val="24"/>
        </w:rPr>
        <w:t xml:space="preserve"> (see </w:t>
      </w:r>
      <w:r w:rsidR="00C27AAD" w:rsidRPr="00C27AAD">
        <w:rPr>
          <w:rFonts w:ascii="Times New Roman" w:hAnsi="Times New Roman" w:cs="Times New Roman"/>
          <w:b/>
          <w:sz w:val="24"/>
          <w:szCs w:val="24"/>
        </w:rPr>
        <w:t>Attachment E</w:t>
      </w:r>
      <w:r w:rsidR="00C27AAD">
        <w:rPr>
          <w:rFonts w:ascii="Times New Roman" w:hAnsi="Times New Roman" w:cs="Times New Roman"/>
          <w:sz w:val="24"/>
          <w:szCs w:val="24"/>
        </w:rPr>
        <w:t xml:space="preserve"> for List of BD-STEPS Centers)</w:t>
      </w:r>
      <w:r>
        <w:rPr>
          <w:rFonts w:ascii="Times New Roman" w:hAnsi="Times New Roman" w:cs="Times New Roman"/>
          <w:sz w:val="24"/>
          <w:szCs w:val="24"/>
        </w:rPr>
        <w:t xml:space="preserve">.  </w:t>
      </w:r>
      <w:r w:rsidR="004A309F" w:rsidRPr="001B7450">
        <w:rPr>
          <w:rFonts w:ascii="Times New Roman" w:hAnsi="Times New Roman" w:cs="Times New Roman"/>
          <w:sz w:val="24"/>
          <w:szCs w:val="24"/>
        </w:rPr>
        <w:t xml:space="preserve">Cases for </w:t>
      </w:r>
      <w:r w:rsidR="00C23454" w:rsidRPr="001B7450">
        <w:rPr>
          <w:rFonts w:ascii="Times New Roman" w:hAnsi="Times New Roman" w:cs="Times New Roman"/>
          <w:sz w:val="24"/>
          <w:szCs w:val="24"/>
        </w:rPr>
        <w:t xml:space="preserve">BD-STEPS </w:t>
      </w:r>
      <w:r w:rsidR="004A309F" w:rsidRPr="001B7450">
        <w:rPr>
          <w:rFonts w:ascii="Times New Roman" w:hAnsi="Times New Roman" w:cs="Times New Roman"/>
          <w:sz w:val="24"/>
          <w:szCs w:val="24"/>
        </w:rPr>
        <w:t xml:space="preserve">in Atlanta are selected from the </w:t>
      </w:r>
      <w:r w:rsidRPr="0034148B">
        <w:rPr>
          <w:rFonts w:ascii="Times New Roman" w:hAnsi="Times New Roman" w:cs="Times New Roman"/>
          <w:sz w:val="24"/>
          <w:szCs w:val="24"/>
        </w:rPr>
        <w:t>Metropolitan Atlanta Congenital Defects Program</w:t>
      </w:r>
      <w:r>
        <w:rPr>
          <w:rFonts w:ascii="Times New Roman" w:hAnsi="Times New Roman" w:cs="Times New Roman"/>
          <w:sz w:val="24"/>
          <w:szCs w:val="24"/>
        </w:rPr>
        <w:t xml:space="preserve"> (</w:t>
      </w:r>
      <w:r w:rsidR="004A309F" w:rsidRPr="001B7450">
        <w:rPr>
          <w:rFonts w:ascii="Times New Roman" w:hAnsi="Times New Roman" w:cs="Times New Roman"/>
          <w:sz w:val="24"/>
          <w:szCs w:val="24"/>
        </w:rPr>
        <w:t>MACDP</w:t>
      </w:r>
      <w:r>
        <w:rPr>
          <w:rFonts w:ascii="Times New Roman" w:hAnsi="Times New Roman" w:cs="Times New Roman"/>
          <w:sz w:val="24"/>
          <w:szCs w:val="24"/>
        </w:rPr>
        <w:t>)</w:t>
      </w:r>
      <w:r w:rsidR="004A309F" w:rsidRPr="001B7450">
        <w:rPr>
          <w:rFonts w:ascii="Times New Roman" w:hAnsi="Times New Roman" w:cs="Times New Roman"/>
          <w:sz w:val="24"/>
          <w:szCs w:val="24"/>
        </w:rPr>
        <w:t xml:space="preserve"> surveillance system</w:t>
      </w:r>
      <w:r w:rsidR="00C23454" w:rsidRPr="001B7450">
        <w:rPr>
          <w:rFonts w:ascii="Times New Roman" w:hAnsi="Times New Roman" w:cs="Times New Roman"/>
          <w:sz w:val="24"/>
          <w:szCs w:val="24"/>
        </w:rPr>
        <w:t>, and cases for all other Centers are selected from established state surveillance systems</w:t>
      </w:r>
      <w:r w:rsidR="004A309F" w:rsidRPr="001B7450">
        <w:rPr>
          <w:rFonts w:ascii="Times New Roman" w:hAnsi="Times New Roman" w:cs="Times New Roman"/>
          <w:sz w:val="24"/>
          <w:szCs w:val="24"/>
        </w:rPr>
        <w:t xml:space="preserve">.  The collection of information for cases of selected birth defects does not employ statistical methods because all infants with </w:t>
      </w:r>
      <w:r w:rsidR="003E7209" w:rsidRPr="001B7450">
        <w:rPr>
          <w:rFonts w:ascii="Times New Roman" w:hAnsi="Times New Roman" w:cs="Times New Roman"/>
          <w:sz w:val="24"/>
          <w:szCs w:val="24"/>
        </w:rPr>
        <w:t xml:space="preserve">one of </w:t>
      </w:r>
      <w:r w:rsidR="004A309F" w:rsidRPr="001B7450">
        <w:rPr>
          <w:rFonts w:ascii="Times New Roman" w:hAnsi="Times New Roman" w:cs="Times New Roman"/>
          <w:sz w:val="24"/>
          <w:szCs w:val="24"/>
        </w:rPr>
        <w:t>the</w:t>
      </w:r>
      <w:r w:rsidR="002D439D" w:rsidRPr="001B7450">
        <w:rPr>
          <w:rFonts w:ascii="Times New Roman" w:hAnsi="Times New Roman" w:cs="Times New Roman"/>
          <w:sz w:val="24"/>
          <w:szCs w:val="24"/>
        </w:rPr>
        <w:t xml:space="preserve"> </w:t>
      </w:r>
      <w:r w:rsidR="00940466" w:rsidRPr="001B7450">
        <w:rPr>
          <w:rFonts w:ascii="Times New Roman" w:hAnsi="Times New Roman" w:cs="Times New Roman"/>
          <w:sz w:val="24"/>
          <w:szCs w:val="24"/>
        </w:rPr>
        <w:t>22</w:t>
      </w:r>
      <w:r w:rsidR="004A309F" w:rsidRPr="001B7450">
        <w:rPr>
          <w:rFonts w:ascii="Times New Roman" w:hAnsi="Times New Roman" w:cs="Times New Roman"/>
          <w:sz w:val="24"/>
          <w:szCs w:val="24"/>
        </w:rPr>
        <w:t xml:space="preserve"> birth defects are included</w:t>
      </w:r>
      <w:r w:rsidR="00600C82" w:rsidRPr="001B7450">
        <w:rPr>
          <w:rFonts w:ascii="Times New Roman" w:hAnsi="Times New Roman" w:cs="Times New Roman"/>
          <w:sz w:val="24"/>
          <w:szCs w:val="24"/>
        </w:rPr>
        <w:t xml:space="preserve"> (see </w:t>
      </w:r>
      <w:r w:rsidR="00600C82" w:rsidRPr="009779CA">
        <w:rPr>
          <w:rFonts w:ascii="Times New Roman" w:hAnsi="Times New Roman" w:cs="Times New Roman"/>
          <w:b/>
          <w:sz w:val="24"/>
          <w:szCs w:val="24"/>
        </w:rPr>
        <w:t>Attachment</w:t>
      </w:r>
      <w:r w:rsidR="00600C82" w:rsidRPr="001B7450">
        <w:rPr>
          <w:rFonts w:ascii="Times New Roman" w:hAnsi="Times New Roman" w:cs="Times New Roman"/>
          <w:sz w:val="24"/>
          <w:szCs w:val="24"/>
        </w:rPr>
        <w:t xml:space="preserve"> </w:t>
      </w:r>
      <w:r w:rsidR="00600C82" w:rsidRPr="000D3517">
        <w:rPr>
          <w:rFonts w:ascii="Times New Roman" w:hAnsi="Times New Roman" w:cs="Times New Roman"/>
          <w:b/>
          <w:sz w:val="24"/>
          <w:szCs w:val="24"/>
        </w:rPr>
        <w:t>H</w:t>
      </w:r>
      <w:r w:rsidR="00600C82" w:rsidRPr="001B7450">
        <w:rPr>
          <w:rFonts w:ascii="Times New Roman" w:hAnsi="Times New Roman" w:cs="Times New Roman"/>
          <w:sz w:val="24"/>
          <w:szCs w:val="24"/>
        </w:rPr>
        <w:t>)</w:t>
      </w:r>
      <w:r w:rsidR="00C23454" w:rsidRPr="001B7450">
        <w:rPr>
          <w:rFonts w:ascii="Times New Roman" w:hAnsi="Times New Roman" w:cs="Times New Roman"/>
          <w:sz w:val="24"/>
          <w:szCs w:val="24"/>
        </w:rPr>
        <w:t xml:space="preserve"> in </w:t>
      </w:r>
      <w:r w:rsidR="00622D1F" w:rsidRPr="001B7450">
        <w:rPr>
          <w:rFonts w:ascii="Times New Roman" w:hAnsi="Times New Roman" w:cs="Times New Roman"/>
          <w:sz w:val="24"/>
          <w:szCs w:val="24"/>
        </w:rPr>
        <w:t xml:space="preserve">the state birth defects </w:t>
      </w:r>
      <w:r w:rsidR="00C23454" w:rsidRPr="001B7450">
        <w:rPr>
          <w:rFonts w:ascii="Times New Roman" w:hAnsi="Times New Roman" w:cs="Times New Roman"/>
          <w:sz w:val="24"/>
          <w:szCs w:val="24"/>
        </w:rPr>
        <w:t>surveillance systems</w:t>
      </w:r>
      <w:r w:rsidR="00622D1F" w:rsidRPr="001B7450">
        <w:rPr>
          <w:rFonts w:ascii="Times New Roman" w:hAnsi="Times New Roman" w:cs="Times New Roman"/>
          <w:sz w:val="24"/>
          <w:szCs w:val="24"/>
        </w:rPr>
        <w:t xml:space="preserve"> from which eligible cases are ascertained, and all cases with an eligible defect are include</w:t>
      </w:r>
      <w:r w:rsidR="00E72777" w:rsidRPr="001B7450">
        <w:rPr>
          <w:rFonts w:ascii="Times New Roman" w:hAnsi="Times New Roman" w:cs="Times New Roman"/>
          <w:sz w:val="24"/>
          <w:szCs w:val="24"/>
        </w:rPr>
        <w:t>d</w:t>
      </w:r>
      <w:r w:rsidR="004A309F" w:rsidRPr="001B7450">
        <w:rPr>
          <w:rFonts w:ascii="Times New Roman" w:hAnsi="Times New Roman" w:cs="Times New Roman"/>
          <w:sz w:val="24"/>
          <w:szCs w:val="24"/>
        </w:rPr>
        <w:t>, not just</w:t>
      </w:r>
      <w:r w:rsidR="00E72777" w:rsidRPr="001B7450">
        <w:rPr>
          <w:rFonts w:ascii="Times New Roman" w:hAnsi="Times New Roman" w:cs="Times New Roman"/>
          <w:sz w:val="24"/>
          <w:szCs w:val="24"/>
        </w:rPr>
        <w:t xml:space="preserve"> a</w:t>
      </w:r>
      <w:r w:rsidR="004A309F" w:rsidRPr="001B7450">
        <w:rPr>
          <w:rFonts w:ascii="Times New Roman" w:hAnsi="Times New Roman" w:cs="Times New Roman"/>
          <w:sz w:val="24"/>
          <w:szCs w:val="24"/>
        </w:rPr>
        <w:t xml:space="preserve"> sample</w:t>
      </w:r>
      <w:r w:rsidR="00E72777" w:rsidRPr="001B7450">
        <w:rPr>
          <w:rFonts w:ascii="Times New Roman" w:hAnsi="Times New Roman" w:cs="Times New Roman"/>
          <w:sz w:val="24"/>
          <w:szCs w:val="24"/>
        </w:rPr>
        <w:t xml:space="preserve"> of case</w:t>
      </w:r>
      <w:r w:rsidR="00C23454" w:rsidRPr="001B7450">
        <w:rPr>
          <w:rFonts w:ascii="Times New Roman" w:hAnsi="Times New Roman" w:cs="Times New Roman"/>
          <w:sz w:val="24"/>
          <w:szCs w:val="24"/>
        </w:rPr>
        <w:t>s</w:t>
      </w:r>
      <w:r w:rsidR="004A309F" w:rsidRPr="001B7450">
        <w:rPr>
          <w:rFonts w:ascii="Times New Roman" w:hAnsi="Times New Roman" w:cs="Times New Roman"/>
          <w:sz w:val="24"/>
          <w:szCs w:val="24"/>
        </w:rPr>
        <w:t xml:space="preserve">.  Individual birth defects are rare occurrences so it is necessary to ascertain all cases in order to have enough cases of specific defects to study. </w:t>
      </w:r>
      <w:r w:rsidR="00F30F40" w:rsidRPr="001B7450">
        <w:rPr>
          <w:rFonts w:ascii="Times New Roman" w:hAnsi="Times New Roman" w:cs="Times New Roman"/>
          <w:sz w:val="24"/>
          <w:szCs w:val="24"/>
        </w:rPr>
        <w:t>Two Centers will collect information for all stillbirths without major defects in the</w:t>
      </w:r>
      <w:r w:rsidR="00622D1F" w:rsidRPr="001B7450">
        <w:rPr>
          <w:rFonts w:ascii="Times New Roman" w:hAnsi="Times New Roman" w:cs="Times New Roman"/>
          <w:sz w:val="24"/>
          <w:szCs w:val="24"/>
        </w:rPr>
        <w:t>ir</w:t>
      </w:r>
      <w:r w:rsidR="00F30F40" w:rsidRPr="001B7450">
        <w:rPr>
          <w:rFonts w:ascii="Times New Roman" w:hAnsi="Times New Roman" w:cs="Times New Roman"/>
          <w:sz w:val="24"/>
          <w:szCs w:val="24"/>
        </w:rPr>
        <w:t xml:space="preserve"> respective </w:t>
      </w:r>
      <w:r w:rsidR="00622D1F" w:rsidRPr="001B7450">
        <w:rPr>
          <w:rFonts w:ascii="Times New Roman" w:hAnsi="Times New Roman" w:cs="Times New Roman"/>
          <w:sz w:val="24"/>
          <w:szCs w:val="24"/>
        </w:rPr>
        <w:t>study area</w:t>
      </w:r>
      <w:r w:rsidR="00F30F40" w:rsidRPr="001B7450">
        <w:rPr>
          <w:rFonts w:ascii="Times New Roman" w:hAnsi="Times New Roman" w:cs="Times New Roman"/>
          <w:sz w:val="24"/>
          <w:szCs w:val="24"/>
        </w:rPr>
        <w:t xml:space="preserve">. </w:t>
      </w:r>
      <w:r w:rsidR="004A309F" w:rsidRPr="001B7450">
        <w:rPr>
          <w:rFonts w:ascii="Times New Roman" w:hAnsi="Times New Roman" w:cs="Times New Roman"/>
          <w:sz w:val="24"/>
          <w:szCs w:val="24"/>
        </w:rPr>
        <w:t xml:space="preserve">However, the controls in </w:t>
      </w:r>
      <w:r w:rsidR="00C23454" w:rsidRPr="001B7450">
        <w:rPr>
          <w:rFonts w:ascii="Times New Roman" w:hAnsi="Times New Roman" w:cs="Times New Roman"/>
          <w:sz w:val="24"/>
          <w:szCs w:val="24"/>
        </w:rPr>
        <w:t xml:space="preserve">BD-STEPS </w:t>
      </w:r>
      <w:r w:rsidR="004A309F" w:rsidRPr="001B7450">
        <w:rPr>
          <w:rFonts w:ascii="Times New Roman" w:hAnsi="Times New Roman" w:cs="Times New Roman"/>
          <w:sz w:val="24"/>
          <w:szCs w:val="24"/>
        </w:rPr>
        <w:t xml:space="preserve">are selected by a sampling process. </w:t>
      </w:r>
    </w:p>
    <w:p w14:paraId="0E5E7048" w14:textId="77777777" w:rsidR="004A309F" w:rsidRPr="001B7450" w:rsidRDefault="004A309F" w:rsidP="00913E13">
      <w:pPr>
        <w:widowControl/>
        <w:tabs>
          <w:tab w:val="left" w:pos="0"/>
          <w:tab w:val="left" w:pos="864"/>
          <w:tab w:val="left" w:pos="1440"/>
          <w:tab w:val="left" w:pos="2016"/>
          <w:tab w:val="left" w:pos="6192"/>
          <w:tab w:val="left" w:pos="6480"/>
          <w:tab w:val="left" w:pos="7200"/>
          <w:tab w:val="left" w:pos="7920"/>
          <w:tab w:val="left" w:pos="8640"/>
          <w:tab w:val="left" w:pos="9360"/>
        </w:tabs>
        <w:spacing w:line="360" w:lineRule="auto"/>
      </w:pPr>
    </w:p>
    <w:p w14:paraId="580629BC" w14:textId="0C9EF2C6" w:rsidR="008D5258" w:rsidRPr="001B7450" w:rsidRDefault="008D5258" w:rsidP="00913E13">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line="360" w:lineRule="auto"/>
      </w:pPr>
      <w:r w:rsidRPr="001B7450">
        <w:t xml:space="preserve">For BD-STEPS, each of the CBDRP will select randomly from the population (from either vital records or hospital birth logs) approximately </w:t>
      </w:r>
      <w:r w:rsidR="0017231B" w:rsidRPr="001B7450">
        <w:t xml:space="preserve">100 </w:t>
      </w:r>
      <w:r w:rsidRPr="001B7450">
        <w:t xml:space="preserve">eligible controls each year for inclusion in the study. Whether hospital records or birth certificates are used as the source for control-infants, the records are reviewed to ensure that, given the available information, the selected control-infant does not have a birth defect. Records are also reviewed to abstract information for the purpose of follow up and contact. </w:t>
      </w:r>
      <w:r w:rsidR="00C27AAD">
        <w:t xml:space="preserve"> </w:t>
      </w:r>
    </w:p>
    <w:p w14:paraId="7F7BF83F" w14:textId="1B8E5D38" w:rsidR="001E164D" w:rsidRDefault="004A309F" w:rsidP="007E20C2">
      <w:pPr>
        <w:widowControl/>
        <w:tabs>
          <w:tab w:val="left" w:pos="0"/>
          <w:tab w:val="left" w:pos="864"/>
          <w:tab w:val="left" w:pos="1440"/>
          <w:tab w:val="left" w:pos="2016"/>
          <w:tab w:val="left" w:pos="6192"/>
          <w:tab w:val="left" w:pos="6480"/>
          <w:tab w:val="left" w:pos="7200"/>
          <w:tab w:val="left" w:pos="7920"/>
          <w:tab w:val="left" w:pos="8640"/>
          <w:tab w:val="left" w:pos="9360"/>
        </w:tabs>
      </w:pPr>
      <w:r w:rsidRPr="001B7450">
        <w:t xml:space="preserve"> </w:t>
      </w:r>
    </w:p>
    <w:p w14:paraId="3F9ADE59" w14:textId="77777777" w:rsidR="001E164D" w:rsidRDefault="001E164D">
      <w:pPr>
        <w:widowControl/>
        <w:autoSpaceDE/>
        <w:autoSpaceDN/>
        <w:adjustRightInd/>
      </w:pPr>
      <w:r>
        <w:br w:type="page"/>
      </w:r>
    </w:p>
    <w:p w14:paraId="523021D2" w14:textId="77777777" w:rsidR="004A309F" w:rsidRDefault="004A309F" w:rsidP="007E20C2">
      <w:pPr>
        <w:widowControl/>
        <w:tabs>
          <w:tab w:val="left" w:pos="0"/>
          <w:tab w:val="left" w:pos="864"/>
          <w:tab w:val="left" w:pos="1440"/>
          <w:tab w:val="left" w:pos="2016"/>
          <w:tab w:val="left" w:pos="6192"/>
          <w:tab w:val="left" w:pos="6480"/>
          <w:tab w:val="left" w:pos="7200"/>
          <w:tab w:val="left" w:pos="7920"/>
          <w:tab w:val="left" w:pos="8640"/>
          <w:tab w:val="left" w:pos="9360"/>
        </w:tabs>
      </w:pPr>
    </w:p>
    <w:p w14:paraId="1D2DE22B" w14:textId="48D45744" w:rsidR="008C11FA" w:rsidRPr="00A218EC" w:rsidRDefault="008C11FA" w:rsidP="00205001">
      <w:pPr>
        <w:pStyle w:val="Heading3"/>
        <w:rPr>
          <w:sz w:val="24"/>
          <w:szCs w:val="24"/>
        </w:rPr>
      </w:pPr>
      <w:r w:rsidRPr="00A218EC">
        <w:rPr>
          <w:sz w:val="24"/>
          <w:szCs w:val="24"/>
        </w:rPr>
        <w:t xml:space="preserve">Table B.1. BD-STEPS </w:t>
      </w:r>
      <w:r w:rsidR="00AD71FA" w:rsidRPr="00A218EC">
        <w:rPr>
          <w:sz w:val="24"/>
          <w:szCs w:val="24"/>
        </w:rPr>
        <w:t xml:space="preserve">Potential Sample </w:t>
      </w:r>
      <w:r w:rsidRPr="00A218EC">
        <w:rPr>
          <w:sz w:val="24"/>
          <w:szCs w:val="24"/>
        </w:rPr>
        <w:t>of Respondents.</w:t>
      </w:r>
    </w:p>
    <w:tbl>
      <w:tblPr>
        <w:tblW w:w="0" w:type="auto"/>
        <w:tblLayout w:type="fixed"/>
        <w:tblLook w:val="04A0" w:firstRow="1" w:lastRow="0" w:firstColumn="1" w:lastColumn="0" w:noHBand="0" w:noVBand="1"/>
      </w:tblPr>
      <w:tblGrid>
        <w:gridCol w:w="1530"/>
        <w:gridCol w:w="1260"/>
        <w:gridCol w:w="1440"/>
        <w:gridCol w:w="1350"/>
        <w:gridCol w:w="1260"/>
        <w:gridCol w:w="1260"/>
        <w:gridCol w:w="1255"/>
      </w:tblGrid>
      <w:tr w:rsidR="00C27AAD" w:rsidRPr="001B7450" w14:paraId="44D4D42B" w14:textId="77777777" w:rsidTr="00C27AAD">
        <w:trPr>
          <w:trHeight w:val="144"/>
        </w:trPr>
        <w:tc>
          <w:tcPr>
            <w:tcW w:w="1530" w:type="dxa"/>
            <w:tcBorders>
              <w:top w:val="nil"/>
              <w:left w:val="nil"/>
              <w:bottom w:val="nil"/>
              <w:right w:val="nil"/>
            </w:tcBorders>
            <w:shd w:val="clear" w:color="auto" w:fill="auto"/>
            <w:vAlign w:val="center"/>
            <w:hideMark/>
          </w:tcPr>
          <w:p w14:paraId="054FE69E" w14:textId="77777777" w:rsidR="00C27AAD" w:rsidRPr="00AD71FA" w:rsidRDefault="00C27AAD" w:rsidP="001B7450">
            <w:pPr>
              <w:widowControl/>
              <w:tabs>
                <w:tab w:val="left" w:pos="0"/>
                <w:tab w:val="left" w:pos="864"/>
                <w:tab w:val="left" w:pos="1440"/>
                <w:tab w:val="left" w:pos="2016"/>
                <w:tab w:val="left" w:pos="6192"/>
                <w:tab w:val="left" w:pos="6480"/>
                <w:tab w:val="left" w:pos="7200"/>
                <w:tab w:val="left" w:pos="7920"/>
                <w:tab w:val="left" w:pos="8640"/>
                <w:tab w:val="left" w:pos="9360"/>
              </w:tabs>
              <w:rPr>
                <w:sz w:val="22"/>
                <w:szCs w:val="22"/>
              </w:rPr>
            </w:pPr>
          </w:p>
        </w:tc>
        <w:tc>
          <w:tcPr>
            <w:tcW w:w="1260" w:type="dxa"/>
            <w:tcBorders>
              <w:top w:val="nil"/>
              <w:left w:val="nil"/>
              <w:bottom w:val="nil"/>
              <w:right w:val="nil"/>
            </w:tcBorders>
            <w:shd w:val="clear" w:color="auto" w:fill="auto"/>
            <w:vAlign w:val="center"/>
            <w:hideMark/>
          </w:tcPr>
          <w:p w14:paraId="654EF41E" w14:textId="77777777" w:rsidR="00C27AAD" w:rsidRPr="00AD71FA" w:rsidRDefault="00C27AAD" w:rsidP="001B7450">
            <w:pPr>
              <w:widowControl/>
              <w:tabs>
                <w:tab w:val="left" w:pos="0"/>
                <w:tab w:val="left" w:pos="864"/>
                <w:tab w:val="left" w:pos="1440"/>
                <w:tab w:val="left" w:pos="2016"/>
                <w:tab w:val="left" w:pos="6192"/>
                <w:tab w:val="left" w:pos="6480"/>
                <w:tab w:val="left" w:pos="7200"/>
                <w:tab w:val="left" w:pos="7920"/>
                <w:tab w:val="left" w:pos="8640"/>
                <w:tab w:val="left" w:pos="9360"/>
              </w:tabs>
              <w:rPr>
                <w:sz w:val="22"/>
                <w:szCs w:val="22"/>
              </w:rPr>
            </w:pPr>
          </w:p>
        </w:tc>
        <w:tc>
          <w:tcPr>
            <w:tcW w:w="6565" w:type="dxa"/>
            <w:gridSpan w:val="5"/>
            <w:vMerge w:val="restart"/>
            <w:tcBorders>
              <w:top w:val="single" w:sz="4" w:space="0" w:color="auto"/>
              <w:left w:val="single" w:sz="4" w:space="0" w:color="auto"/>
              <w:right w:val="single" w:sz="4" w:space="0" w:color="000000"/>
            </w:tcBorders>
            <w:shd w:val="clear" w:color="auto" w:fill="auto"/>
            <w:vAlign w:val="center"/>
            <w:hideMark/>
          </w:tcPr>
          <w:p w14:paraId="678A6F18" w14:textId="1524B488" w:rsidR="00C27AAD" w:rsidRPr="00AD71FA" w:rsidRDefault="00C27AAD" w:rsidP="00C27AAD">
            <w:pPr>
              <w:widowControl/>
              <w:tabs>
                <w:tab w:val="left" w:pos="0"/>
                <w:tab w:val="left" w:pos="864"/>
                <w:tab w:val="left" w:pos="1440"/>
                <w:tab w:val="left" w:pos="2016"/>
                <w:tab w:val="left" w:pos="6192"/>
                <w:tab w:val="left" w:pos="6480"/>
                <w:tab w:val="left" w:pos="7200"/>
                <w:tab w:val="left" w:pos="7920"/>
                <w:tab w:val="left" w:pos="8640"/>
                <w:tab w:val="left" w:pos="9360"/>
              </w:tabs>
              <w:rPr>
                <w:sz w:val="22"/>
                <w:szCs w:val="22"/>
              </w:rPr>
            </w:pPr>
            <w:r>
              <w:rPr>
                <w:sz w:val="22"/>
                <w:szCs w:val="22"/>
              </w:rPr>
              <w:t xml:space="preserve">Annual </w:t>
            </w:r>
            <w:r w:rsidRPr="00AD71FA">
              <w:rPr>
                <w:sz w:val="22"/>
                <w:szCs w:val="22"/>
              </w:rPr>
              <w:t>Number of Interviews</w:t>
            </w:r>
            <w:r>
              <w:rPr>
                <w:sz w:val="22"/>
                <w:szCs w:val="22"/>
              </w:rPr>
              <w:t xml:space="preserve"> </w:t>
            </w:r>
            <w:r w:rsidRPr="00AD71FA">
              <w:rPr>
                <w:sz w:val="22"/>
                <w:szCs w:val="22"/>
              </w:rPr>
              <w:t>by Type of Respondent and Site Type</w:t>
            </w:r>
            <w:r>
              <w:rPr>
                <w:sz w:val="22"/>
                <w:szCs w:val="22"/>
              </w:rPr>
              <w:t xml:space="preserve"> </w:t>
            </w:r>
          </w:p>
        </w:tc>
      </w:tr>
      <w:tr w:rsidR="00C27AAD" w:rsidRPr="001B7450" w14:paraId="1382D54D" w14:textId="77777777" w:rsidTr="00555E87">
        <w:trPr>
          <w:trHeight w:val="300"/>
        </w:trPr>
        <w:tc>
          <w:tcPr>
            <w:tcW w:w="1530" w:type="dxa"/>
            <w:tcBorders>
              <w:top w:val="nil"/>
              <w:left w:val="nil"/>
              <w:bottom w:val="nil"/>
              <w:right w:val="nil"/>
            </w:tcBorders>
            <w:shd w:val="clear" w:color="auto" w:fill="auto"/>
            <w:vAlign w:val="center"/>
            <w:hideMark/>
          </w:tcPr>
          <w:p w14:paraId="33DC5767" w14:textId="77777777" w:rsidR="00C27AAD" w:rsidRPr="00AD71FA" w:rsidRDefault="00C27AAD" w:rsidP="001B7450">
            <w:pPr>
              <w:widowControl/>
              <w:tabs>
                <w:tab w:val="left" w:pos="0"/>
                <w:tab w:val="left" w:pos="864"/>
                <w:tab w:val="left" w:pos="1440"/>
                <w:tab w:val="left" w:pos="2016"/>
                <w:tab w:val="left" w:pos="6192"/>
                <w:tab w:val="left" w:pos="6480"/>
                <w:tab w:val="left" w:pos="7200"/>
                <w:tab w:val="left" w:pos="7920"/>
                <w:tab w:val="left" w:pos="8640"/>
                <w:tab w:val="left" w:pos="9360"/>
              </w:tabs>
              <w:rPr>
                <w:sz w:val="22"/>
                <w:szCs w:val="22"/>
              </w:rPr>
            </w:pPr>
          </w:p>
        </w:tc>
        <w:tc>
          <w:tcPr>
            <w:tcW w:w="1260" w:type="dxa"/>
            <w:tcBorders>
              <w:top w:val="nil"/>
              <w:left w:val="nil"/>
              <w:bottom w:val="nil"/>
              <w:right w:val="nil"/>
            </w:tcBorders>
            <w:shd w:val="clear" w:color="auto" w:fill="auto"/>
            <w:vAlign w:val="center"/>
            <w:hideMark/>
          </w:tcPr>
          <w:p w14:paraId="2711E5D5" w14:textId="77777777" w:rsidR="00C27AAD" w:rsidRPr="00AD71FA" w:rsidRDefault="00C27AAD" w:rsidP="001B7450">
            <w:pPr>
              <w:widowControl/>
              <w:tabs>
                <w:tab w:val="left" w:pos="0"/>
                <w:tab w:val="left" w:pos="864"/>
                <w:tab w:val="left" w:pos="1440"/>
                <w:tab w:val="left" w:pos="2016"/>
                <w:tab w:val="left" w:pos="6192"/>
                <w:tab w:val="left" w:pos="6480"/>
                <w:tab w:val="left" w:pos="7200"/>
                <w:tab w:val="left" w:pos="7920"/>
                <w:tab w:val="left" w:pos="8640"/>
                <w:tab w:val="left" w:pos="9360"/>
              </w:tabs>
              <w:rPr>
                <w:sz w:val="22"/>
                <w:szCs w:val="22"/>
              </w:rPr>
            </w:pPr>
          </w:p>
        </w:tc>
        <w:tc>
          <w:tcPr>
            <w:tcW w:w="6565" w:type="dxa"/>
            <w:gridSpan w:val="5"/>
            <w:vMerge/>
            <w:tcBorders>
              <w:left w:val="single" w:sz="4" w:space="0" w:color="auto"/>
              <w:bottom w:val="single" w:sz="4" w:space="0" w:color="auto"/>
              <w:right w:val="single" w:sz="4" w:space="0" w:color="000000"/>
            </w:tcBorders>
            <w:shd w:val="clear" w:color="auto" w:fill="auto"/>
            <w:vAlign w:val="center"/>
            <w:hideMark/>
          </w:tcPr>
          <w:p w14:paraId="5B6A2E66" w14:textId="3B8FFF7E" w:rsidR="00C27AAD" w:rsidRPr="00AD71FA" w:rsidRDefault="00C27AAD" w:rsidP="001B7450">
            <w:pPr>
              <w:widowControl/>
              <w:tabs>
                <w:tab w:val="left" w:pos="0"/>
                <w:tab w:val="left" w:pos="864"/>
                <w:tab w:val="left" w:pos="1440"/>
                <w:tab w:val="left" w:pos="2016"/>
                <w:tab w:val="left" w:pos="6192"/>
                <w:tab w:val="left" w:pos="6480"/>
                <w:tab w:val="left" w:pos="7200"/>
                <w:tab w:val="left" w:pos="7920"/>
                <w:tab w:val="left" w:pos="8640"/>
                <w:tab w:val="left" w:pos="9360"/>
              </w:tabs>
              <w:rPr>
                <w:sz w:val="22"/>
                <w:szCs w:val="22"/>
              </w:rPr>
            </w:pPr>
          </w:p>
        </w:tc>
      </w:tr>
      <w:tr w:rsidR="005F76F1" w:rsidRPr="001B7450" w14:paraId="3138D63F" w14:textId="77777777" w:rsidTr="0034148B">
        <w:trPr>
          <w:trHeight w:val="1275"/>
        </w:trPr>
        <w:tc>
          <w:tcPr>
            <w:tcW w:w="15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3DA113" w14:textId="5A5BB069" w:rsidR="00AD71FA" w:rsidRPr="00AD71FA" w:rsidRDefault="00AD71FA" w:rsidP="001B7450">
            <w:pPr>
              <w:widowControl/>
              <w:tabs>
                <w:tab w:val="left" w:pos="0"/>
                <w:tab w:val="left" w:pos="864"/>
                <w:tab w:val="left" w:pos="1440"/>
                <w:tab w:val="left" w:pos="2016"/>
                <w:tab w:val="left" w:pos="6192"/>
                <w:tab w:val="left" w:pos="6480"/>
                <w:tab w:val="left" w:pos="7200"/>
                <w:tab w:val="left" w:pos="7920"/>
                <w:tab w:val="left" w:pos="8640"/>
                <w:tab w:val="left" w:pos="9360"/>
              </w:tabs>
              <w:rPr>
                <w:sz w:val="22"/>
                <w:szCs w:val="22"/>
              </w:rPr>
            </w:pPr>
            <w:r w:rsidRPr="00AD71FA">
              <w:rPr>
                <w:sz w:val="22"/>
                <w:szCs w:val="22"/>
              </w:rPr>
              <w:t>Center</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60590EEC" w14:textId="77777777" w:rsidR="00AD71FA" w:rsidRPr="00AD71FA" w:rsidRDefault="00AD71FA" w:rsidP="001B7450">
            <w:pPr>
              <w:widowControl/>
              <w:tabs>
                <w:tab w:val="left" w:pos="0"/>
                <w:tab w:val="left" w:pos="864"/>
                <w:tab w:val="left" w:pos="1440"/>
                <w:tab w:val="left" w:pos="2016"/>
                <w:tab w:val="left" w:pos="6192"/>
                <w:tab w:val="left" w:pos="6480"/>
                <w:tab w:val="left" w:pos="7200"/>
                <w:tab w:val="left" w:pos="7920"/>
                <w:tab w:val="left" w:pos="8640"/>
                <w:tab w:val="left" w:pos="9360"/>
              </w:tabs>
              <w:rPr>
                <w:sz w:val="22"/>
                <w:szCs w:val="22"/>
              </w:rPr>
            </w:pPr>
            <w:r w:rsidRPr="00AD71FA">
              <w:rPr>
                <w:sz w:val="22"/>
                <w:szCs w:val="22"/>
              </w:rPr>
              <w:t>Type of Respondent</w:t>
            </w:r>
          </w:p>
        </w:tc>
        <w:tc>
          <w:tcPr>
            <w:tcW w:w="1440" w:type="dxa"/>
            <w:tcBorders>
              <w:top w:val="nil"/>
              <w:left w:val="nil"/>
              <w:bottom w:val="single" w:sz="4" w:space="0" w:color="auto"/>
              <w:right w:val="single" w:sz="4" w:space="0" w:color="auto"/>
            </w:tcBorders>
            <w:shd w:val="clear" w:color="auto" w:fill="auto"/>
            <w:vAlign w:val="center"/>
            <w:hideMark/>
          </w:tcPr>
          <w:p w14:paraId="7C6322F1" w14:textId="5E89E024" w:rsidR="00AD71FA" w:rsidRPr="00AD71FA" w:rsidRDefault="00AD71FA" w:rsidP="00C27AAD">
            <w:pPr>
              <w:widowControl/>
              <w:tabs>
                <w:tab w:val="left" w:pos="0"/>
                <w:tab w:val="left" w:pos="864"/>
                <w:tab w:val="left" w:pos="1440"/>
                <w:tab w:val="left" w:pos="2016"/>
                <w:tab w:val="left" w:pos="6192"/>
                <w:tab w:val="left" w:pos="6480"/>
                <w:tab w:val="left" w:pos="7200"/>
                <w:tab w:val="left" w:pos="7920"/>
                <w:tab w:val="left" w:pos="8640"/>
                <w:tab w:val="left" w:pos="9360"/>
              </w:tabs>
              <w:rPr>
                <w:sz w:val="22"/>
                <w:szCs w:val="22"/>
              </w:rPr>
            </w:pPr>
            <w:r w:rsidRPr="00AD71FA">
              <w:rPr>
                <w:sz w:val="22"/>
                <w:szCs w:val="22"/>
              </w:rPr>
              <w:t>Mothers (</w:t>
            </w:r>
            <w:r w:rsidR="00C27AAD">
              <w:rPr>
                <w:sz w:val="22"/>
                <w:szCs w:val="22"/>
              </w:rPr>
              <w:t>T</w:t>
            </w:r>
            <w:r w:rsidR="00C27AAD" w:rsidRPr="00AD71FA">
              <w:rPr>
                <w:sz w:val="22"/>
                <w:szCs w:val="22"/>
              </w:rPr>
              <w:t xml:space="preserve">elephone </w:t>
            </w:r>
            <w:r w:rsidR="00C27AAD">
              <w:rPr>
                <w:sz w:val="22"/>
                <w:szCs w:val="22"/>
              </w:rPr>
              <w:t>I</w:t>
            </w:r>
            <w:r w:rsidR="00C27AAD" w:rsidRPr="00AD71FA">
              <w:rPr>
                <w:sz w:val="22"/>
                <w:szCs w:val="22"/>
              </w:rPr>
              <w:t>nterview</w:t>
            </w:r>
            <w:r w:rsidRPr="00AD71FA">
              <w:rPr>
                <w:sz w:val="22"/>
                <w:szCs w:val="22"/>
              </w:rPr>
              <w:t>)</w:t>
            </w:r>
          </w:p>
        </w:tc>
        <w:tc>
          <w:tcPr>
            <w:tcW w:w="1350" w:type="dxa"/>
            <w:tcBorders>
              <w:top w:val="nil"/>
              <w:left w:val="nil"/>
              <w:bottom w:val="single" w:sz="4" w:space="0" w:color="auto"/>
              <w:right w:val="single" w:sz="4" w:space="0" w:color="auto"/>
            </w:tcBorders>
            <w:shd w:val="clear" w:color="auto" w:fill="auto"/>
            <w:vAlign w:val="center"/>
            <w:hideMark/>
          </w:tcPr>
          <w:p w14:paraId="02406181" w14:textId="77777777" w:rsidR="00AD71FA" w:rsidRPr="00AD71FA" w:rsidRDefault="00AD71FA" w:rsidP="001B7450">
            <w:pPr>
              <w:widowControl/>
              <w:tabs>
                <w:tab w:val="left" w:pos="0"/>
                <w:tab w:val="left" w:pos="864"/>
                <w:tab w:val="left" w:pos="1440"/>
                <w:tab w:val="left" w:pos="2016"/>
                <w:tab w:val="left" w:pos="6192"/>
                <w:tab w:val="left" w:pos="6480"/>
                <w:tab w:val="left" w:pos="7200"/>
                <w:tab w:val="left" w:pos="7920"/>
                <w:tab w:val="left" w:pos="8640"/>
                <w:tab w:val="left" w:pos="9360"/>
              </w:tabs>
              <w:rPr>
                <w:sz w:val="22"/>
                <w:szCs w:val="22"/>
              </w:rPr>
            </w:pPr>
            <w:r w:rsidRPr="00AD71FA">
              <w:rPr>
                <w:sz w:val="22"/>
                <w:szCs w:val="22"/>
              </w:rPr>
              <w:t>Mothers Supplemental Interview (Stillbirth)</w:t>
            </w:r>
          </w:p>
        </w:tc>
        <w:tc>
          <w:tcPr>
            <w:tcW w:w="1260" w:type="dxa"/>
            <w:tcBorders>
              <w:top w:val="nil"/>
              <w:left w:val="nil"/>
              <w:bottom w:val="single" w:sz="4" w:space="0" w:color="auto"/>
              <w:right w:val="single" w:sz="4" w:space="0" w:color="auto"/>
            </w:tcBorders>
            <w:shd w:val="clear" w:color="auto" w:fill="auto"/>
            <w:vAlign w:val="center"/>
            <w:hideMark/>
          </w:tcPr>
          <w:p w14:paraId="7AE93F57" w14:textId="6A68B7DE" w:rsidR="00AD71FA" w:rsidRPr="00AD71FA" w:rsidRDefault="00AD71FA" w:rsidP="00C27AAD">
            <w:pPr>
              <w:widowControl/>
              <w:tabs>
                <w:tab w:val="left" w:pos="0"/>
                <w:tab w:val="left" w:pos="864"/>
                <w:tab w:val="left" w:pos="1440"/>
                <w:tab w:val="left" w:pos="2016"/>
                <w:tab w:val="left" w:pos="6192"/>
                <w:tab w:val="left" w:pos="6480"/>
                <w:tab w:val="left" w:pos="7200"/>
                <w:tab w:val="left" w:pos="7920"/>
                <w:tab w:val="left" w:pos="8640"/>
                <w:tab w:val="left" w:pos="9360"/>
              </w:tabs>
              <w:rPr>
                <w:sz w:val="22"/>
                <w:szCs w:val="22"/>
              </w:rPr>
            </w:pPr>
            <w:r w:rsidRPr="00AD71FA">
              <w:rPr>
                <w:sz w:val="22"/>
                <w:szCs w:val="22"/>
              </w:rPr>
              <w:t xml:space="preserve">Newborn </w:t>
            </w:r>
            <w:r w:rsidR="00C27AAD">
              <w:rPr>
                <w:sz w:val="22"/>
                <w:szCs w:val="22"/>
              </w:rPr>
              <w:t>B</w:t>
            </w:r>
            <w:r w:rsidR="00C27AAD" w:rsidRPr="00AD71FA">
              <w:rPr>
                <w:sz w:val="22"/>
                <w:szCs w:val="22"/>
              </w:rPr>
              <w:t>loodspots</w:t>
            </w:r>
          </w:p>
        </w:tc>
        <w:tc>
          <w:tcPr>
            <w:tcW w:w="1260" w:type="dxa"/>
            <w:tcBorders>
              <w:top w:val="nil"/>
              <w:left w:val="nil"/>
              <w:bottom w:val="single" w:sz="4" w:space="0" w:color="auto"/>
              <w:right w:val="single" w:sz="4" w:space="0" w:color="auto"/>
            </w:tcBorders>
            <w:shd w:val="clear" w:color="auto" w:fill="auto"/>
            <w:vAlign w:val="center"/>
            <w:hideMark/>
          </w:tcPr>
          <w:p w14:paraId="612FF6A0" w14:textId="77777777" w:rsidR="00AD71FA" w:rsidRPr="00AD71FA" w:rsidRDefault="00AD71FA" w:rsidP="001B7450">
            <w:pPr>
              <w:widowControl/>
              <w:tabs>
                <w:tab w:val="left" w:pos="0"/>
                <w:tab w:val="left" w:pos="864"/>
                <w:tab w:val="left" w:pos="1440"/>
                <w:tab w:val="left" w:pos="2016"/>
                <w:tab w:val="left" w:pos="6192"/>
                <w:tab w:val="left" w:pos="6480"/>
                <w:tab w:val="left" w:pos="7200"/>
                <w:tab w:val="left" w:pos="7920"/>
                <w:tab w:val="left" w:pos="8640"/>
                <w:tab w:val="left" w:pos="9360"/>
              </w:tabs>
              <w:rPr>
                <w:sz w:val="22"/>
                <w:szCs w:val="22"/>
              </w:rPr>
            </w:pPr>
            <w:r w:rsidRPr="00AD71FA">
              <w:rPr>
                <w:sz w:val="22"/>
                <w:szCs w:val="22"/>
              </w:rPr>
              <w:t>Online Questionnaire*</w:t>
            </w:r>
          </w:p>
        </w:tc>
        <w:tc>
          <w:tcPr>
            <w:tcW w:w="1255" w:type="dxa"/>
            <w:tcBorders>
              <w:top w:val="nil"/>
              <w:left w:val="nil"/>
              <w:bottom w:val="single" w:sz="4" w:space="0" w:color="auto"/>
              <w:right w:val="single" w:sz="4" w:space="0" w:color="auto"/>
            </w:tcBorders>
            <w:shd w:val="clear" w:color="auto" w:fill="auto"/>
            <w:vAlign w:val="center"/>
            <w:hideMark/>
          </w:tcPr>
          <w:p w14:paraId="08153903" w14:textId="77777777" w:rsidR="00AD71FA" w:rsidRPr="00AD71FA" w:rsidRDefault="00AD71FA" w:rsidP="001B7450">
            <w:pPr>
              <w:widowControl/>
              <w:tabs>
                <w:tab w:val="left" w:pos="0"/>
                <w:tab w:val="left" w:pos="864"/>
                <w:tab w:val="left" w:pos="1440"/>
                <w:tab w:val="left" w:pos="2016"/>
                <w:tab w:val="left" w:pos="6192"/>
                <w:tab w:val="left" w:pos="6480"/>
                <w:tab w:val="left" w:pos="7200"/>
                <w:tab w:val="left" w:pos="7920"/>
                <w:tab w:val="left" w:pos="8640"/>
                <w:tab w:val="left" w:pos="9360"/>
              </w:tabs>
              <w:rPr>
                <w:sz w:val="22"/>
                <w:szCs w:val="22"/>
              </w:rPr>
            </w:pPr>
            <w:r w:rsidRPr="00AD71FA">
              <w:rPr>
                <w:sz w:val="22"/>
                <w:szCs w:val="22"/>
              </w:rPr>
              <w:t>Infectious Disease Release Review</w:t>
            </w:r>
          </w:p>
        </w:tc>
      </w:tr>
      <w:tr w:rsidR="005F76F1" w:rsidRPr="001B7450" w14:paraId="626E6D08" w14:textId="77777777" w:rsidTr="0034148B">
        <w:trPr>
          <w:trHeight w:val="765"/>
        </w:trPr>
        <w:tc>
          <w:tcPr>
            <w:tcW w:w="1530" w:type="dxa"/>
            <w:tcBorders>
              <w:top w:val="nil"/>
              <w:left w:val="single" w:sz="4" w:space="0" w:color="auto"/>
              <w:bottom w:val="single" w:sz="4" w:space="0" w:color="auto"/>
              <w:right w:val="single" w:sz="4" w:space="0" w:color="auto"/>
            </w:tcBorders>
            <w:shd w:val="clear" w:color="auto" w:fill="auto"/>
            <w:vAlign w:val="center"/>
            <w:hideMark/>
          </w:tcPr>
          <w:p w14:paraId="6C800487" w14:textId="77777777" w:rsidR="00AD71FA" w:rsidRPr="00AD71FA" w:rsidRDefault="00AD71FA" w:rsidP="001B7450">
            <w:pPr>
              <w:widowControl/>
              <w:tabs>
                <w:tab w:val="left" w:pos="0"/>
                <w:tab w:val="left" w:pos="864"/>
                <w:tab w:val="left" w:pos="1440"/>
                <w:tab w:val="left" w:pos="2016"/>
                <w:tab w:val="left" w:pos="6192"/>
                <w:tab w:val="left" w:pos="6480"/>
                <w:tab w:val="left" w:pos="7200"/>
                <w:tab w:val="left" w:pos="7920"/>
                <w:tab w:val="left" w:pos="8640"/>
                <w:tab w:val="left" w:pos="9360"/>
              </w:tabs>
              <w:rPr>
                <w:sz w:val="22"/>
                <w:szCs w:val="22"/>
              </w:rPr>
            </w:pPr>
            <w:r w:rsidRPr="00AD71FA">
              <w:rPr>
                <w:sz w:val="22"/>
                <w:szCs w:val="22"/>
              </w:rPr>
              <w:t>Form Type</w:t>
            </w:r>
          </w:p>
        </w:tc>
        <w:tc>
          <w:tcPr>
            <w:tcW w:w="1260" w:type="dxa"/>
            <w:tcBorders>
              <w:top w:val="nil"/>
              <w:left w:val="nil"/>
              <w:bottom w:val="single" w:sz="4" w:space="0" w:color="auto"/>
              <w:right w:val="single" w:sz="4" w:space="0" w:color="auto"/>
            </w:tcBorders>
            <w:shd w:val="clear" w:color="auto" w:fill="auto"/>
            <w:vAlign w:val="center"/>
            <w:hideMark/>
          </w:tcPr>
          <w:p w14:paraId="063AA07D" w14:textId="77777777" w:rsidR="00AD71FA" w:rsidRPr="00AD71FA" w:rsidRDefault="00AD71FA" w:rsidP="001B7450">
            <w:pPr>
              <w:widowControl/>
              <w:tabs>
                <w:tab w:val="left" w:pos="0"/>
                <w:tab w:val="left" w:pos="864"/>
                <w:tab w:val="left" w:pos="1440"/>
                <w:tab w:val="left" w:pos="2016"/>
                <w:tab w:val="left" w:pos="6192"/>
                <w:tab w:val="left" w:pos="6480"/>
                <w:tab w:val="left" w:pos="7200"/>
                <w:tab w:val="left" w:pos="7920"/>
                <w:tab w:val="left" w:pos="8640"/>
                <w:tab w:val="left" w:pos="9360"/>
              </w:tabs>
              <w:rPr>
                <w:sz w:val="22"/>
                <w:szCs w:val="22"/>
              </w:rPr>
            </w:pPr>
            <w:r w:rsidRPr="00AD71FA">
              <w:rPr>
                <w:sz w:val="22"/>
                <w:szCs w:val="22"/>
              </w:rPr>
              <w:t> </w:t>
            </w:r>
          </w:p>
        </w:tc>
        <w:tc>
          <w:tcPr>
            <w:tcW w:w="1440" w:type="dxa"/>
            <w:tcBorders>
              <w:top w:val="nil"/>
              <w:left w:val="nil"/>
              <w:bottom w:val="single" w:sz="4" w:space="0" w:color="auto"/>
              <w:right w:val="single" w:sz="4" w:space="0" w:color="auto"/>
            </w:tcBorders>
            <w:shd w:val="clear" w:color="auto" w:fill="auto"/>
            <w:vAlign w:val="center"/>
            <w:hideMark/>
          </w:tcPr>
          <w:p w14:paraId="2C20EB9F" w14:textId="7EE27C85" w:rsidR="00AD71FA" w:rsidRPr="00AD71FA" w:rsidRDefault="00AD71FA" w:rsidP="00E83096">
            <w:pPr>
              <w:widowControl/>
              <w:tabs>
                <w:tab w:val="left" w:pos="0"/>
                <w:tab w:val="left" w:pos="864"/>
                <w:tab w:val="left" w:pos="1440"/>
                <w:tab w:val="left" w:pos="2016"/>
                <w:tab w:val="left" w:pos="6192"/>
                <w:tab w:val="left" w:pos="6480"/>
                <w:tab w:val="left" w:pos="7200"/>
                <w:tab w:val="left" w:pos="7920"/>
                <w:tab w:val="left" w:pos="8640"/>
                <w:tab w:val="left" w:pos="9360"/>
              </w:tabs>
              <w:rPr>
                <w:sz w:val="22"/>
                <w:szCs w:val="22"/>
              </w:rPr>
            </w:pPr>
            <w:r w:rsidRPr="00AD71FA">
              <w:rPr>
                <w:sz w:val="22"/>
                <w:szCs w:val="22"/>
              </w:rPr>
              <w:t>Attachment F</w:t>
            </w:r>
          </w:p>
        </w:tc>
        <w:tc>
          <w:tcPr>
            <w:tcW w:w="1350" w:type="dxa"/>
            <w:tcBorders>
              <w:top w:val="nil"/>
              <w:left w:val="nil"/>
              <w:bottom w:val="single" w:sz="4" w:space="0" w:color="auto"/>
              <w:right w:val="single" w:sz="4" w:space="0" w:color="auto"/>
            </w:tcBorders>
            <w:shd w:val="clear" w:color="auto" w:fill="auto"/>
            <w:vAlign w:val="center"/>
            <w:hideMark/>
          </w:tcPr>
          <w:p w14:paraId="05FBFBAC" w14:textId="0519AF72" w:rsidR="00AD71FA" w:rsidRPr="00AD71FA" w:rsidRDefault="00AD71FA" w:rsidP="00E83096">
            <w:pPr>
              <w:widowControl/>
              <w:tabs>
                <w:tab w:val="left" w:pos="0"/>
                <w:tab w:val="left" w:pos="864"/>
                <w:tab w:val="left" w:pos="1440"/>
                <w:tab w:val="left" w:pos="2016"/>
                <w:tab w:val="left" w:pos="6192"/>
                <w:tab w:val="left" w:pos="6480"/>
                <w:tab w:val="left" w:pos="7200"/>
                <w:tab w:val="left" w:pos="7920"/>
                <w:tab w:val="left" w:pos="8640"/>
                <w:tab w:val="left" w:pos="9360"/>
              </w:tabs>
              <w:rPr>
                <w:sz w:val="22"/>
                <w:szCs w:val="22"/>
              </w:rPr>
            </w:pPr>
            <w:r w:rsidRPr="00AD71FA">
              <w:rPr>
                <w:sz w:val="22"/>
                <w:szCs w:val="22"/>
              </w:rPr>
              <w:t>Attachment J</w:t>
            </w:r>
          </w:p>
        </w:tc>
        <w:tc>
          <w:tcPr>
            <w:tcW w:w="1260" w:type="dxa"/>
            <w:tcBorders>
              <w:top w:val="nil"/>
              <w:left w:val="nil"/>
              <w:bottom w:val="single" w:sz="4" w:space="0" w:color="auto"/>
              <w:right w:val="single" w:sz="4" w:space="0" w:color="auto"/>
            </w:tcBorders>
            <w:shd w:val="clear" w:color="auto" w:fill="auto"/>
            <w:vAlign w:val="center"/>
            <w:hideMark/>
          </w:tcPr>
          <w:p w14:paraId="2EF29ED9" w14:textId="2A95037D" w:rsidR="00AD71FA" w:rsidRPr="00AD71FA" w:rsidRDefault="00AD71FA" w:rsidP="00E83096">
            <w:pPr>
              <w:widowControl/>
              <w:tabs>
                <w:tab w:val="left" w:pos="0"/>
                <w:tab w:val="left" w:pos="864"/>
                <w:tab w:val="left" w:pos="1440"/>
                <w:tab w:val="left" w:pos="2016"/>
                <w:tab w:val="left" w:pos="6192"/>
                <w:tab w:val="left" w:pos="6480"/>
                <w:tab w:val="left" w:pos="7200"/>
                <w:tab w:val="left" w:pos="7920"/>
                <w:tab w:val="left" w:pos="8640"/>
                <w:tab w:val="left" w:pos="9360"/>
              </w:tabs>
              <w:rPr>
                <w:sz w:val="22"/>
                <w:szCs w:val="22"/>
              </w:rPr>
            </w:pPr>
            <w:r w:rsidRPr="00AD71FA">
              <w:rPr>
                <w:sz w:val="22"/>
                <w:szCs w:val="22"/>
              </w:rPr>
              <w:t>Attachment R, S, T, and U</w:t>
            </w:r>
          </w:p>
        </w:tc>
        <w:tc>
          <w:tcPr>
            <w:tcW w:w="1260" w:type="dxa"/>
            <w:tcBorders>
              <w:top w:val="nil"/>
              <w:left w:val="nil"/>
              <w:bottom w:val="single" w:sz="4" w:space="0" w:color="auto"/>
              <w:right w:val="single" w:sz="4" w:space="0" w:color="auto"/>
            </w:tcBorders>
            <w:shd w:val="clear" w:color="auto" w:fill="auto"/>
            <w:vAlign w:val="center"/>
            <w:hideMark/>
          </w:tcPr>
          <w:p w14:paraId="2CC4A880" w14:textId="00A0A715" w:rsidR="00AD71FA" w:rsidRPr="00AD71FA" w:rsidRDefault="00AD71FA" w:rsidP="00E83096">
            <w:pPr>
              <w:widowControl/>
              <w:tabs>
                <w:tab w:val="left" w:pos="0"/>
                <w:tab w:val="left" w:pos="864"/>
                <w:tab w:val="left" w:pos="1440"/>
                <w:tab w:val="left" w:pos="2016"/>
                <w:tab w:val="left" w:pos="6192"/>
                <w:tab w:val="left" w:pos="6480"/>
                <w:tab w:val="left" w:pos="7200"/>
                <w:tab w:val="left" w:pos="7920"/>
                <w:tab w:val="left" w:pos="8640"/>
                <w:tab w:val="left" w:pos="9360"/>
              </w:tabs>
              <w:rPr>
                <w:sz w:val="22"/>
                <w:szCs w:val="22"/>
              </w:rPr>
            </w:pPr>
            <w:r w:rsidRPr="00AD71FA">
              <w:rPr>
                <w:sz w:val="22"/>
                <w:szCs w:val="22"/>
              </w:rPr>
              <w:t>Attachment G1-8</w:t>
            </w:r>
          </w:p>
        </w:tc>
        <w:tc>
          <w:tcPr>
            <w:tcW w:w="1255" w:type="dxa"/>
            <w:tcBorders>
              <w:top w:val="nil"/>
              <w:left w:val="nil"/>
              <w:bottom w:val="single" w:sz="4" w:space="0" w:color="auto"/>
              <w:right w:val="single" w:sz="4" w:space="0" w:color="auto"/>
            </w:tcBorders>
            <w:shd w:val="clear" w:color="auto" w:fill="auto"/>
            <w:vAlign w:val="center"/>
            <w:hideMark/>
          </w:tcPr>
          <w:p w14:paraId="0F80FCC9" w14:textId="4E0C36D1" w:rsidR="00AD71FA" w:rsidRPr="00AD71FA" w:rsidRDefault="00AD71FA" w:rsidP="00E83096">
            <w:pPr>
              <w:widowControl/>
              <w:tabs>
                <w:tab w:val="left" w:pos="0"/>
                <w:tab w:val="left" w:pos="864"/>
                <w:tab w:val="left" w:pos="1440"/>
                <w:tab w:val="left" w:pos="2016"/>
                <w:tab w:val="left" w:pos="6192"/>
                <w:tab w:val="left" w:pos="6480"/>
                <w:tab w:val="left" w:pos="7200"/>
                <w:tab w:val="left" w:pos="7920"/>
                <w:tab w:val="left" w:pos="8640"/>
                <w:tab w:val="left" w:pos="9360"/>
              </w:tabs>
              <w:rPr>
                <w:sz w:val="22"/>
                <w:szCs w:val="22"/>
              </w:rPr>
            </w:pPr>
            <w:r w:rsidRPr="00AD71FA">
              <w:rPr>
                <w:sz w:val="22"/>
                <w:szCs w:val="22"/>
              </w:rPr>
              <w:t>Attachment L and N</w:t>
            </w:r>
          </w:p>
        </w:tc>
      </w:tr>
      <w:tr w:rsidR="005F76F1" w:rsidRPr="001B7450" w14:paraId="2863D4FE" w14:textId="77777777" w:rsidTr="0034148B">
        <w:trPr>
          <w:trHeight w:val="288"/>
        </w:trPr>
        <w:tc>
          <w:tcPr>
            <w:tcW w:w="1530" w:type="dxa"/>
            <w:vMerge w:val="restart"/>
            <w:tcBorders>
              <w:top w:val="nil"/>
              <w:left w:val="single" w:sz="4" w:space="0" w:color="auto"/>
              <w:right w:val="single" w:sz="4" w:space="0" w:color="auto"/>
            </w:tcBorders>
            <w:shd w:val="clear" w:color="auto" w:fill="auto"/>
            <w:vAlign w:val="center"/>
            <w:hideMark/>
          </w:tcPr>
          <w:p w14:paraId="63E3E804" w14:textId="77777777" w:rsidR="00AD71FA" w:rsidRPr="00AD71FA" w:rsidRDefault="00AD71FA" w:rsidP="001B7450">
            <w:pPr>
              <w:widowControl/>
              <w:tabs>
                <w:tab w:val="left" w:pos="0"/>
                <w:tab w:val="left" w:pos="864"/>
                <w:tab w:val="left" w:pos="1440"/>
                <w:tab w:val="left" w:pos="2016"/>
                <w:tab w:val="left" w:pos="6192"/>
                <w:tab w:val="left" w:pos="6480"/>
                <w:tab w:val="left" w:pos="7200"/>
                <w:tab w:val="left" w:pos="7920"/>
                <w:tab w:val="left" w:pos="8640"/>
                <w:tab w:val="left" w:pos="9360"/>
              </w:tabs>
              <w:rPr>
                <w:sz w:val="22"/>
                <w:szCs w:val="22"/>
              </w:rPr>
            </w:pPr>
            <w:r w:rsidRPr="00AD71FA">
              <w:rPr>
                <w:sz w:val="22"/>
                <w:szCs w:val="22"/>
              </w:rPr>
              <w:t>Arkansas</w:t>
            </w:r>
          </w:p>
          <w:p w14:paraId="3948BFDD" w14:textId="77777777" w:rsidR="00AD71FA" w:rsidRPr="00AD71FA" w:rsidRDefault="00AD71FA" w:rsidP="001B7450">
            <w:pPr>
              <w:widowControl/>
              <w:tabs>
                <w:tab w:val="left" w:pos="0"/>
                <w:tab w:val="left" w:pos="864"/>
                <w:tab w:val="left" w:pos="1440"/>
                <w:tab w:val="left" w:pos="2016"/>
                <w:tab w:val="left" w:pos="6192"/>
                <w:tab w:val="left" w:pos="6480"/>
                <w:tab w:val="left" w:pos="7200"/>
                <w:tab w:val="left" w:pos="7920"/>
                <w:tab w:val="left" w:pos="8640"/>
                <w:tab w:val="left" w:pos="9360"/>
              </w:tabs>
              <w:rPr>
                <w:sz w:val="22"/>
                <w:szCs w:val="22"/>
              </w:rPr>
            </w:pPr>
            <w:r w:rsidRPr="00AD71FA">
              <w:rPr>
                <w:sz w:val="22"/>
                <w:szCs w:val="22"/>
              </w:rPr>
              <w:t> </w:t>
            </w:r>
          </w:p>
          <w:p w14:paraId="4159A6B8" w14:textId="36F55608" w:rsidR="00AD71FA" w:rsidRPr="00AD71FA" w:rsidRDefault="00AD71FA" w:rsidP="001B7450">
            <w:pPr>
              <w:tabs>
                <w:tab w:val="left" w:pos="0"/>
                <w:tab w:val="left" w:pos="864"/>
                <w:tab w:val="left" w:pos="1440"/>
                <w:tab w:val="left" w:pos="2016"/>
                <w:tab w:val="left" w:pos="6192"/>
                <w:tab w:val="left" w:pos="6480"/>
                <w:tab w:val="left" w:pos="7200"/>
                <w:tab w:val="left" w:pos="7920"/>
                <w:tab w:val="left" w:pos="8640"/>
                <w:tab w:val="left" w:pos="9360"/>
              </w:tabs>
              <w:rPr>
                <w:sz w:val="22"/>
                <w:szCs w:val="22"/>
              </w:rPr>
            </w:pPr>
            <w:r w:rsidRPr="00AD71FA">
              <w:rPr>
                <w:sz w:val="22"/>
                <w:szCs w:val="22"/>
              </w:rPr>
              <w:t> </w:t>
            </w:r>
          </w:p>
        </w:tc>
        <w:tc>
          <w:tcPr>
            <w:tcW w:w="1260" w:type="dxa"/>
            <w:tcBorders>
              <w:top w:val="nil"/>
              <w:left w:val="nil"/>
              <w:bottom w:val="single" w:sz="4" w:space="0" w:color="auto"/>
              <w:right w:val="single" w:sz="4" w:space="0" w:color="auto"/>
            </w:tcBorders>
            <w:shd w:val="clear" w:color="auto" w:fill="auto"/>
            <w:hideMark/>
          </w:tcPr>
          <w:p w14:paraId="275DC061" w14:textId="77777777" w:rsidR="00AD71FA" w:rsidRPr="00AD71FA" w:rsidRDefault="00AD71FA" w:rsidP="0034148B">
            <w:pPr>
              <w:widowControl/>
              <w:tabs>
                <w:tab w:val="left" w:pos="0"/>
                <w:tab w:val="left" w:pos="864"/>
                <w:tab w:val="left" w:pos="1440"/>
                <w:tab w:val="left" w:pos="2016"/>
                <w:tab w:val="left" w:pos="6192"/>
                <w:tab w:val="left" w:pos="6480"/>
                <w:tab w:val="left" w:pos="7200"/>
                <w:tab w:val="left" w:pos="7920"/>
                <w:tab w:val="left" w:pos="8640"/>
                <w:tab w:val="left" w:pos="9360"/>
              </w:tabs>
              <w:rPr>
                <w:sz w:val="22"/>
                <w:szCs w:val="22"/>
              </w:rPr>
            </w:pPr>
            <w:r w:rsidRPr="00AD71FA">
              <w:rPr>
                <w:sz w:val="22"/>
                <w:szCs w:val="22"/>
              </w:rPr>
              <w:t>Case</w:t>
            </w:r>
          </w:p>
        </w:tc>
        <w:tc>
          <w:tcPr>
            <w:tcW w:w="1440" w:type="dxa"/>
            <w:tcBorders>
              <w:top w:val="nil"/>
              <w:left w:val="nil"/>
              <w:bottom w:val="single" w:sz="4" w:space="0" w:color="auto"/>
              <w:right w:val="single" w:sz="4" w:space="0" w:color="auto"/>
            </w:tcBorders>
            <w:shd w:val="clear" w:color="auto" w:fill="auto"/>
            <w:hideMark/>
          </w:tcPr>
          <w:p w14:paraId="61B7C2F7" w14:textId="77777777" w:rsidR="00AD71FA" w:rsidRPr="00AD71FA" w:rsidRDefault="00AD71FA" w:rsidP="0034148B">
            <w:pPr>
              <w:widowControl/>
              <w:tabs>
                <w:tab w:val="left" w:pos="0"/>
                <w:tab w:val="left" w:pos="864"/>
                <w:tab w:val="left" w:pos="1440"/>
                <w:tab w:val="left" w:pos="2016"/>
                <w:tab w:val="left" w:pos="6192"/>
                <w:tab w:val="left" w:pos="6480"/>
                <w:tab w:val="left" w:pos="7200"/>
                <w:tab w:val="left" w:pos="7920"/>
                <w:tab w:val="left" w:pos="8640"/>
                <w:tab w:val="left" w:pos="9360"/>
              </w:tabs>
              <w:rPr>
                <w:sz w:val="22"/>
                <w:szCs w:val="22"/>
              </w:rPr>
            </w:pPr>
            <w:r w:rsidRPr="00AD71FA">
              <w:rPr>
                <w:sz w:val="22"/>
                <w:szCs w:val="22"/>
              </w:rPr>
              <w:t>270</w:t>
            </w:r>
          </w:p>
        </w:tc>
        <w:tc>
          <w:tcPr>
            <w:tcW w:w="1350" w:type="dxa"/>
            <w:tcBorders>
              <w:top w:val="nil"/>
              <w:left w:val="nil"/>
              <w:bottom w:val="single" w:sz="4" w:space="0" w:color="auto"/>
              <w:right w:val="single" w:sz="4" w:space="0" w:color="auto"/>
            </w:tcBorders>
            <w:shd w:val="clear" w:color="auto" w:fill="auto"/>
            <w:noWrap/>
            <w:hideMark/>
          </w:tcPr>
          <w:p w14:paraId="61BF686D" w14:textId="77777777" w:rsidR="00AD71FA" w:rsidRPr="00AD71FA" w:rsidRDefault="00AD71FA" w:rsidP="0034148B">
            <w:pPr>
              <w:widowControl/>
              <w:tabs>
                <w:tab w:val="left" w:pos="0"/>
                <w:tab w:val="left" w:pos="864"/>
                <w:tab w:val="left" w:pos="1440"/>
                <w:tab w:val="left" w:pos="2016"/>
                <w:tab w:val="left" w:pos="6192"/>
                <w:tab w:val="left" w:pos="6480"/>
                <w:tab w:val="left" w:pos="7200"/>
                <w:tab w:val="left" w:pos="7920"/>
                <w:tab w:val="left" w:pos="8640"/>
                <w:tab w:val="left" w:pos="9360"/>
              </w:tabs>
              <w:rPr>
                <w:sz w:val="22"/>
                <w:szCs w:val="22"/>
              </w:rPr>
            </w:pPr>
            <w:r w:rsidRPr="00AD71FA">
              <w:rPr>
                <w:sz w:val="22"/>
                <w:szCs w:val="22"/>
              </w:rPr>
              <w:t> </w:t>
            </w:r>
          </w:p>
        </w:tc>
        <w:tc>
          <w:tcPr>
            <w:tcW w:w="1260" w:type="dxa"/>
            <w:tcBorders>
              <w:top w:val="nil"/>
              <w:left w:val="nil"/>
              <w:bottom w:val="single" w:sz="4" w:space="0" w:color="auto"/>
              <w:right w:val="single" w:sz="4" w:space="0" w:color="auto"/>
            </w:tcBorders>
            <w:shd w:val="clear" w:color="auto" w:fill="auto"/>
            <w:hideMark/>
          </w:tcPr>
          <w:p w14:paraId="0716109E" w14:textId="77777777" w:rsidR="00AD71FA" w:rsidRPr="00AD71FA" w:rsidRDefault="00AD71FA" w:rsidP="0034148B">
            <w:pPr>
              <w:widowControl/>
              <w:tabs>
                <w:tab w:val="left" w:pos="0"/>
                <w:tab w:val="left" w:pos="864"/>
                <w:tab w:val="left" w:pos="1440"/>
                <w:tab w:val="left" w:pos="2016"/>
                <w:tab w:val="left" w:pos="6192"/>
                <w:tab w:val="left" w:pos="6480"/>
                <w:tab w:val="left" w:pos="7200"/>
                <w:tab w:val="left" w:pos="7920"/>
                <w:tab w:val="left" w:pos="8640"/>
                <w:tab w:val="left" w:pos="9360"/>
              </w:tabs>
              <w:rPr>
                <w:sz w:val="22"/>
                <w:szCs w:val="22"/>
              </w:rPr>
            </w:pPr>
            <w:r w:rsidRPr="00AD71FA">
              <w:rPr>
                <w:sz w:val="22"/>
                <w:szCs w:val="22"/>
              </w:rPr>
              <w:t>270</w:t>
            </w:r>
          </w:p>
        </w:tc>
        <w:tc>
          <w:tcPr>
            <w:tcW w:w="1260" w:type="dxa"/>
            <w:tcBorders>
              <w:top w:val="nil"/>
              <w:left w:val="nil"/>
              <w:bottom w:val="single" w:sz="4" w:space="0" w:color="auto"/>
              <w:right w:val="single" w:sz="4" w:space="0" w:color="auto"/>
            </w:tcBorders>
            <w:shd w:val="clear" w:color="auto" w:fill="auto"/>
            <w:noWrap/>
            <w:hideMark/>
          </w:tcPr>
          <w:p w14:paraId="748829E7" w14:textId="77777777" w:rsidR="00AD71FA" w:rsidRPr="00AD71FA" w:rsidRDefault="00AD71FA" w:rsidP="0034148B">
            <w:pPr>
              <w:widowControl/>
              <w:tabs>
                <w:tab w:val="left" w:pos="0"/>
                <w:tab w:val="left" w:pos="864"/>
                <w:tab w:val="left" w:pos="1440"/>
                <w:tab w:val="left" w:pos="2016"/>
                <w:tab w:val="left" w:pos="6192"/>
                <w:tab w:val="left" w:pos="6480"/>
                <w:tab w:val="left" w:pos="7200"/>
                <w:tab w:val="left" w:pos="7920"/>
                <w:tab w:val="left" w:pos="8640"/>
                <w:tab w:val="left" w:pos="9360"/>
              </w:tabs>
              <w:rPr>
                <w:sz w:val="22"/>
                <w:szCs w:val="22"/>
              </w:rPr>
            </w:pPr>
            <w:r w:rsidRPr="00AD71FA">
              <w:rPr>
                <w:sz w:val="22"/>
                <w:szCs w:val="22"/>
              </w:rPr>
              <w:t>87</w:t>
            </w:r>
          </w:p>
        </w:tc>
        <w:tc>
          <w:tcPr>
            <w:tcW w:w="1255" w:type="dxa"/>
            <w:tcBorders>
              <w:top w:val="nil"/>
              <w:left w:val="nil"/>
              <w:bottom w:val="single" w:sz="4" w:space="0" w:color="auto"/>
              <w:right w:val="single" w:sz="4" w:space="0" w:color="auto"/>
            </w:tcBorders>
            <w:shd w:val="clear" w:color="auto" w:fill="auto"/>
            <w:hideMark/>
          </w:tcPr>
          <w:p w14:paraId="26BC7F13" w14:textId="77777777" w:rsidR="00AD71FA" w:rsidRPr="00AD71FA" w:rsidRDefault="00AD71FA" w:rsidP="0034148B">
            <w:pPr>
              <w:widowControl/>
              <w:tabs>
                <w:tab w:val="left" w:pos="0"/>
                <w:tab w:val="left" w:pos="864"/>
                <w:tab w:val="left" w:pos="1440"/>
                <w:tab w:val="left" w:pos="2016"/>
                <w:tab w:val="left" w:pos="6192"/>
                <w:tab w:val="left" w:pos="6480"/>
                <w:tab w:val="left" w:pos="7200"/>
                <w:tab w:val="left" w:pos="7920"/>
                <w:tab w:val="left" w:pos="8640"/>
                <w:tab w:val="left" w:pos="9360"/>
              </w:tabs>
              <w:rPr>
                <w:sz w:val="22"/>
                <w:szCs w:val="22"/>
              </w:rPr>
            </w:pPr>
            <w:r w:rsidRPr="00AD71FA">
              <w:rPr>
                <w:sz w:val="22"/>
                <w:szCs w:val="22"/>
              </w:rPr>
              <w:t>270</w:t>
            </w:r>
          </w:p>
        </w:tc>
      </w:tr>
      <w:tr w:rsidR="005F76F1" w:rsidRPr="001B7450" w14:paraId="12DA85B3" w14:textId="77777777" w:rsidTr="0034148B">
        <w:trPr>
          <w:trHeight w:val="288"/>
        </w:trPr>
        <w:tc>
          <w:tcPr>
            <w:tcW w:w="1530" w:type="dxa"/>
            <w:vMerge/>
            <w:tcBorders>
              <w:left w:val="single" w:sz="4" w:space="0" w:color="auto"/>
              <w:right w:val="single" w:sz="4" w:space="0" w:color="auto"/>
            </w:tcBorders>
            <w:shd w:val="clear" w:color="auto" w:fill="auto"/>
            <w:vAlign w:val="center"/>
            <w:hideMark/>
          </w:tcPr>
          <w:p w14:paraId="18EEECFE" w14:textId="437468C3" w:rsidR="00AD71FA" w:rsidRPr="00AD71FA" w:rsidRDefault="00AD71FA" w:rsidP="001B7450">
            <w:pPr>
              <w:tabs>
                <w:tab w:val="left" w:pos="0"/>
                <w:tab w:val="left" w:pos="864"/>
                <w:tab w:val="left" w:pos="1440"/>
                <w:tab w:val="left" w:pos="2016"/>
                <w:tab w:val="left" w:pos="6192"/>
                <w:tab w:val="left" w:pos="6480"/>
                <w:tab w:val="left" w:pos="7200"/>
                <w:tab w:val="left" w:pos="7920"/>
                <w:tab w:val="left" w:pos="8640"/>
                <w:tab w:val="left" w:pos="9360"/>
              </w:tabs>
              <w:rPr>
                <w:sz w:val="22"/>
                <w:szCs w:val="22"/>
              </w:rPr>
            </w:pPr>
          </w:p>
        </w:tc>
        <w:tc>
          <w:tcPr>
            <w:tcW w:w="1260" w:type="dxa"/>
            <w:tcBorders>
              <w:top w:val="nil"/>
              <w:left w:val="nil"/>
              <w:bottom w:val="single" w:sz="4" w:space="0" w:color="auto"/>
              <w:right w:val="single" w:sz="4" w:space="0" w:color="auto"/>
            </w:tcBorders>
            <w:shd w:val="clear" w:color="auto" w:fill="auto"/>
            <w:hideMark/>
          </w:tcPr>
          <w:p w14:paraId="21068226" w14:textId="77777777" w:rsidR="00AD71FA" w:rsidRPr="00AD71FA" w:rsidRDefault="00AD71FA" w:rsidP="0034148B">
            <w:pPr>
              <w:widowControl/>
              <w:tabs>
                <w:tab w:val="left" w:pos="0"/>
                <w:tab w:val="left" w:pos="864"/>
                <w:tab w:val="left" w:pos="1440"/>
                <w:tab w:val="left" w:pos="2016"/>
                <w:tab w:val="left" w:pos="6192"/>
                <w:tab w:val="left" w:pos="6480"/>
                <w:tab w:val="left" w:pos="7200"/>
                <w:tab w:val="left" w:pos="7920"/>
                <w:tab w:val="left" w:pos="8640"/>
                <w:tab w:val="left" w:pos="9360"/>
              </w:tabs>
              <w:rPr>
                <w:sz w:val="22"/>
                <w:szCs w:val="22"/>
              </w:rPr>
            </w:pPr>
            <w:r w:rsidRPr="00AD71FA">
              <w:rPr>
                <w:sz w:val="22"/>
                <w:szCs w:val="22"/>
              </w:rPr>
              <w:t>Control</w:t>
            </w:r>
          </w:p>
        </w:tc>
        <w:tc>
          <w:tcPr>
            <w:tcW w:w="1440" w:type="dxa"/>
            <w:tcBorders>
              <w:top w:val="nil"/>
              <w:left w:val="nil"/>
              <w:bottom w:val="single" w:sz="4" w:space="0" w:color="auto"/>
              <w:right w:val="single" w:sz="4" w:space="0" w:color="auto"/>
            </w:tcBorders>
            <w:shd w:val="clear" w:color="auto" w:fill="auto"/>
            <w:hideMark/>
          </w:tcPr>
          <w:p w14:paraId="694CD71F" w14:textId="77777777" w:rsidR="00AD71FA" w:rsidRPr="00AD71FA" w:rsidRDefault="00AD71FA" w:rsidP="0034148B">
            <w:pPr>
              <w:widowControl/>
              <w:tabs>
                <w:tab w:val="left" w:pos="0"/>
                <w:tab w:val="left" w:pos="864"/>
                <w:tab w:val="left" w:pos="1440"/>
                <w:tab w:val="left" w:pos="2016"/>
                <w:tab w:val="left" w:pos="6192"/>
                <w:tab w:val="left" w:pos="6480"/>
                <w:tab w:val="left" w:pos="7200"/>
                <w:tab w:val="left" w:pos="7920"/>
                <w:tab w:val="left" w:pos="8640"/>
                <w:tab w:val="left" w:pos="9360"/>
              </w:tabs>
              <w:rPr>
                <w:sz w:val="22"/>
                <w:szCs w:val="22"/>
              </w:rPr>
            </w:pPr>
            <w:r w:rsidRPr="00AD71FA">
              <w:rPr>
                <w:sz w:val="22"/>
                <w:szCs w:val="22"/>
              </w:rPr>
              <w:t>100</w:t>
            </w:r>
          </w:p>
        </w:tc>
        <w:tc>
          <w:tcPr>
            <w:tcW w:w="1350" w:type="dxa"/>
            <w:tcBorders>
              <w:top w:val="nil"/>
              <w:left w:val="nil"/>
              <w:bottom w:val="single" w:sz="4" w:space="0" w:color="auto"/>
              <w:right w:val="single" w:sz="4" w:space="0" w:color="auto"/>
            </w:tcBorders>
            <w:shd w:val="clear" w:color="auto" w:fill="auto"/>
            <w:hideMark/>
          </w:tcPr>
          <w:p w14:paraId="43E5C0D7" w14:textId="77777777" w:rsidR="00AD71FA" w:rsidRPr="00AD71FA" w:rsidRDefault="00AD71FA" w:rsidP="0034148B">
            <w:pPr>
              <w:widowControl/>
              <w:tabs>
                <w:tab w:val="left" w:pos="0"/>
                <w:tab w:val="left" w:pos="864"/>
                <w:tab w:val="left" w:pos="1440"/>
                <w:tab w:val="left" w:pos="2016"/>
                <w:tab w:val="left" w:pos="6192"/>
                <w:tab w:val="left" w:pos="6480"/>
                <w:tab w:val="left" w:pos="7200"/>
                <w:tab w:val="left" w:pos="7920"/>
                <w:tab w:val="left" w:pos="8640"/>
                <w:tab w:val="left" w:pos="9360"/>
              </w:tabs>
              <w:rPr>
                <w:sz w:val="22"/>
                <w:szCs w:val="22"/>
              </w:rPr>
            </w:pPr>
            <w:r w:rsidRPr="00AD71FA">
              <w:rPr>
                <w:sz w:val="22"/>
                <w:szCs w:val="22"/>
              </w:rPr>
              <w:t>100</w:t>
            </w:r>
          </w:p>
        </w:tc>
        <w:tc>
          <w:tcPr>
            <w:tcW w:w="1260" w:type="dxa"/>
            <w:tcBorders>
              <w:top w:val="nil"/>
              <w:left w:val="nil"/>
              <w:bottom w:val="single" w:sz="4" w:space="0" w:color="auto"/>
              <w:right w:val="single" w:sz="4" w:space="0" w:color="auto"/>
            </w:tcBorders>
            <w:shd w:val="clear" w:color="auto" w:fill="auto"/>
            <w:hideMark/>
          </w:tcPr>
          <w:p w14:paraId="6023C641" w14:textId="77777777" w:rsidR="00AD71FA" w:rsidRPr="00AD71FA" w:rsidRDefault="00AD71FA" w:rsidP="0034148B">
            <w:pPr>
              <w:widowControl/>
              <w:tabs>
                <w:tab w:val="left" w:pos="0"/>
                <w:tab w:val="left" w:pos="864"/>
                <w:tab w:val="left" w:pos="1440"/>
                <w:tab w:val="left" w:pos="2016"/>
                <w:tab w:val="left" w:pos="6192"/>
                <w:tab w:val="left" w:pos="6480"/>
                <w:tab w:val="left" w:pos="7200"/>
                <w:tab w:val="left" w:pos="7920"/>
                <w:tab w:val="left" w:pos="8640"/>
                <w:tab w:val="left" w:pos="9360"/>
              </w:tabs>
              <w:rPr>
                <w:sz w:val="22"/>
                <w:szCs w:val="22"/>
              </w:rPr>
            </w:pPr>
            <w:r w:rsidRPr="00AD71FA">
              <w:rPr>
                <w:sz w:val="22"/>
                <w:szCs w:val="22"/>
              </w:rPr>
              <w:t>100</w:t>
            </w:r>
          </w:p>
        </w:tc>
        <w:tc>
          <w:tcPr>
            <w:tcW w:w="1260" w:type="dxa"/>
            <w:tcBorders>
              <w:top w:val="nil"/>
              <w:left w:val="nil"/>
              <w:bottom w:val="single" w:sz="4" w:space="0" w:color="auto"/>
              <w:right w:val="single" w:sz="4" w:space="0" w:color="auto"/>
            </w:tcBorders>
            <w:shd w:val="clear" w:color="auto" w:fill="auto"/>
            <w:noWrap/>
            <w:hideMark/>
          </w:tcPr>
          <w:p w14:paraId="577996C2" w14:textId="77777777" w:rsidR="00AD71FA" w:rsidRPr="00AD71FA" w:rsidRDefault="00AD71FA" w:rsidP="0034148B">
            <w:pPr>
              <w:widowControl/>
              <w:tabs>
                <w:tab w:val="left" w:pos="0"/>
                <w:tab w:val="left" w:pos="864"/>
                <w:tab w:val="left" w:pos="1440"/>
                <w:tab w:val="left" w:pos="2016"/>
                <w:tab w:val="left" w:pos="6192"/>
                <w:tab w:val="left" w:pos="6480"/>
                <w:tab w:val="left" w:pos="7200"/>
                <w:tab w:val="left" w:pos="7920"/>
                <w:tab w:val="left" w:pos="8640"/>
                <w:tab w:val="left" w:pos="9360"/>
              </w:tabs>
              <w:rPr>
                <w:sz w:val="22"/>
                <w:szCs w:val="22"/>
              </w:rPr>
            </w:pPr>
            <w:r w:rsidRPr="00AD71FA">
              <w:rPr>
                <w:sz w:val="22"/>
                <w:szCs w:val="22"/>
              </w:rPr>
              <w:t>32</w:t>
            </w:r>
          </w:p>
        </w:tc>
        <w:tc>
          <w:tcPr>
            <w:tcW w:w="1255" w:type="dxa"/>
            <w:tcBorders>
              <w:top w:val="nil"/>
              <w:left w:val="nil"/>
              <w:bottom w:val="single" w:sz="4" w:space="0" w:color="auto"/>
              <w:right w:val="single" w:sz="4" w:space="0" w:color="auto"/>
            </w:tcBorders>
            <w:shd w:val="clear" w:color="auto" w:fill="auto"/>
            <w:hideMark/>
          </w:tcPr>
          <w:p w14:paraId="6E9986F0" w14:textId="77777777" w:rsidR="00AD71FA" w:rsidRPr="00AD71FA" w:rsidRDefault="00AD71FA" w:rsidP="0034148B">
            <w:pPr>
              <w:widowControl/>
              <w:tabs>
                <w:tab w:val="left" w:pos="0"/>
                <w:tab w:val="left" w:pos="864"/>
                <w:tab w:val="left" w:pos="1440"/>
                <w:tab w:val="left" w:pos="2016"/>
                <w:tab w:val="left" w:pos="6192"/>
                <w:tab w:val="left" w:pos="6480"/>
                <w:tab w:val="left" w:pos="7200"/>
                <w:tab w:val="left" w:pos="7920"/>
                <w:tab w:val="left" w:pos="8640"/>
                <w:tab w:val="left" w:pos="9360"/>
              </w:tabs>
              <w:rPr>
                <w:sz w:val="22"/>
                <w:szCs w:val="22"/>
              </w:rPr>
            </w:pPr>
            <w:r w:rsidRPr="00AD71FA">
              <w:rPr>
                <w:sz w:val="22"/>
                <w:szCs w:val="22"/>
              </w:rPr>
              <w:t>100</w:t>
            </w:r>
          </w:p>
        </w:tc>
      </w:tr>
      <w:tr w:rsidR="005F76F1" w:rsidRPr="001B7450" w14:paraId="5F319967" w14:textId="77777777" w:rsidTr="0034148B">
        <w:trPr>
          <w:trHeight w:val="288"/>
        </w:trPr>
        <w:tc>
          <w:tcPr>
            <w:tcW w:w="1530" w:type="dxa"/>
            <w:vMerge/>
            <w:tcBorders>
              <w:left w:val="single" w:sz="4" w:space="0" w:color="auto"/>
              <w:bottom w:val="single" w:sz="4" w:space="0" w:color="auto"/>
              <w:right w:val="single" w:sz="4" w:space="0" w:color="auto"/>
            </w:tcBorders>
            <w:shd w:val="clear" w:color="auto" w:fill="auto"/>
            <w:vAlign w:val="center"/>
            <w:hideMark/>
          </w:tcPr>
          <w:p w14:paraId="6447D5B4" w14:textId="19655908" w:rsidR="00AD71FA" w:rsidRPr="00AD71FA" w:rsidRDefault="00AD71FA" w:rsidP="001B7450">
            <w:pPr>
              <w:widowControl/>
              <w:tabs>
                <w:tab w:val="left" w:pos="0"/>
                <w:tab w:val="left" w:pos="864"/>
                <w:tab w:val="left" w:pos="1440"/>
                <w:tab w:val="left" w:pos="2016"/>
                <w:tab w:val="left" w:pos="6192"/>
                <w:tab w:val="left" w:pos="6480"/>
                <w:tab w:val="left" w:pos="7200"/>
                <w:tab w:val="left" w:pos="7920"/>
                <w:tab w:val="left" w:pos="8640"/>
                <w:tab w:val="left" w:pos="9360"/>
              </w:tabs>
              <w:rPr>
                <w:sz w:val="22"/>
                <w:szCs w:val="22"/>
              </w:rPr>
            </w:pPr>
          </w:p>
        </w:tc>
        <w:tc>
          <w:tcPr>
            <w:tcW w:w="1260" w:type="dxa"/>
            <w:tcBorders>
              <w:top w:val="nil"/>
              <w:left w:val="nil"/>
              <w:bottom w:val="single" w:sz="4" w:space="0" w:color="auto"/>
              <w:right w:val="single" w:sz="4" w:space="0" w:color="auto"/>
            </w:tcBorders>
            <w:shd w:val="clear" w:color="auto" w:fill="auto"/>
            <w:hideMark/>
          </w:tcPr>
          <w:p w14:paraId="32DE44A4" w14:textId="77777777" w:rsidR="00AD71FA" w:rsidRPr="00AD71FA" w:rsidRDefault="00AD71FA" w:rsidP="0034148B">
            <w:pPr>
              <w:widowControl/>
              <w:tabs>
                <w:tab w:val="left" w:pos="0"/>
                <w:tab w:val="left" w:pos="864"/>
                <w:tab w:val="left" w:pos="1440"/>
                <w:tab w:val="left" w:pos="2016"/>
                <w:tab w:val="left" w:pos="6192"/>
                <w:tab w:val="left" w:pos="6480"/>
                <w:tab w:val="left" w:pos="7200"/>
                <w:tab w:val="left" w:pos="7920"/>
                <w:tab w:val="left" w:pos="8640"/>
                <w:tab w:val="left" w:pos="9360"/>
              </w:tabs>
              <w:rPr>
                <w:sz w:val="22"/>
                <w:szCs w:val="22"/>
              </w:rPr>
            </w:pPr>
            <w:r w:rsidRPr="00AD71FA">
              <w:rPr>
                <w:sz w:val="22"/>
                <w:szCs w:val="22"/>
              </w:rPr>
              <w:t>Stillbirth</w:t>
            </w:r>
          </w:p>
        </w:tc>
        <w:tc>
          <w:tcPr>
            <w:tcW w:w="1440" w:type="dxa"/>
            <w:tcBorders>
              <w:top w:val="nil"/>
              <w:left w:val="nil"/>
              <w:bottom w:val="single" w:sz="4" w:space="0" w:color="auto"/>
              <w:right w:val="single" w:sz="4" w:space="0" w:color="auto"/>
            </w:tcBorders>
            <w:shd w:val="clear" w:color="auto" w:fill="auto"/>
            <w:hideMark/>
          </w:tcPr>
          <w:p w14:paraId="481CB441" w14:textId="77777777" w:rsidR="00AD71FA" w:rsidRPr="00AD71FA" w:rsidRDefault="00AD71FA" w:rsidP="0034148B">
            <w:pPr>
              <w:widowControl/>
              <w:tabs>
                <w:tab w:val="left" w:pos="0"/>
                <w:tab w:val="left" w:pos="864"/>
                <w:tab w:val="left" w:pos="1440"/>
                <w:tab w:val="left" w:pos="2016"/>
                <w:tab w:val="left" w:pos="6192"/>
                <w:tab w:val="left" w:pos="6480"/>
                <w:tab w:val="left" w:pos="7200"/>
                <w:tab w:val="left" w:pos="7920"/>
                <w:tab w:val="left" w:pos="8640"/>
                <w:tab w:val="left" w:pos="9360"/>
              </w:tabs>
              <w:rPr>
                <w:sz w:val="22"/>
                <w:szCs w:val="22"/>
              </w:rPr>
            </w:pPr>
            <w:r w:rsidRPr="00AD71FA">
              <w:rPr>
                <w:sz w:val="22"/>
                <w:szCs w:val="22"/>
              </w:rPr>
              <w:t>220</w:t>
            </w:r>
          </w:p>
        </w:tc>
        <w:tc>
          <w:tcPr>
            <w:tcW w:w="1350" w:type="dxa"/>
            <w:tcBorders>
              <w:top w:val="nil"/>
              <w:left w:val="nil"/>
              <w:bottom w:val="single" w:sz="4" w:space="0" w:color="auto"/>
              <w:right w:val="single" w:sz="4" w:space="0" w:color="auto"/>
            </w:tcBorders>
            <w:shd w:val="clear" w:color="auto" w:fill="auto"/>
            <w:hideMark/>
          </w:tcPr>
          <w:p w14:paraId="103BF529" w14:textId="77777777" w:rsidR="00AD71FA" w:rsidRPr="00AD71FA" w:rsidRDefault="00AD71FA" w:rsidP="0034148B">
            <w:pPr>
              <w:widowControl/>
              <w:tabs>
                <w:tab w:val="left" w:pos="0"/>
                <w:tab w:val="left" w:pos="864"/>
                <w:tab w:val="left" w:pos="1440"/>
                <w:tab w:val="left" w:pos="2016"/>
                <w:tab w:val="left" w:pos="6192"/>
                <w:tab w:val="left" w:pos="6480"/>
                <w:tab w:val="left" w:pos="7200"/>
                <w:tab w:val="left" w:pos="7920"/>
                <w:tab w:val="left" w:pos="8640"/>
                <w:tab w:val="left" w:pos="9360"/>
              </w:tabs>
              <w:rPr>
                <w:sz w:val="22"/>
                <w:szCs w:val="22"/>
              </w:rPr>
            </w:pPr>
            <w:r w:rsidRPr="00AD71FA">
              <w:rPr>
                <w:sz w:val="22"/>
                <w:szCs w:val="22"/>
              </w:rPr>
              <w:t>220</w:t>
            </w:r>
          </w:p>
        </w:tc>
        <w:tc>
          <w:tcPr>
            <w:tcW w:w="1260" w:type="dxa"/>
            <w:tcBorders>
              <w:top w:val="nil"/>
              <w:left w:val="nil"/>
              <w:bottom w:val="single" w:sz="4" w:space="0" w:color="auto"/>
              <w:right w:val="single" w:sz="4" w:space="0" w:color="auto"/>
            </w:tcBorders>
            <w:shd w:val="clear" w:color="auto" w:fill="auto"/>
            <w:hideMark/>
          </w:tcPr>
          <w:p w14:paraId="6738EDAC" w14:textId="77777777" w:rsidR="00AD71FA" w:rsidRPr="00AD71FA" w:rsidRDefault="00AD71FA" w:rsidP="0034148B">
            <w:pPr>
              <w:widowControl/>
              <w:tabs>
                <w:tab w:val="left" w:pos="0"/>
                <w:tab w:val="left" w:pos="864"/>
                <w:tab w:val="left" w:pos="1440"/>
                <w:tab w:val="left" w:pos="2016"/>
                <w:tab w:val="left" w:pos="6192"/>
                <w:tab w:val="left" w:pos="6480"/>
                <w:tab w:val="left" w:pos="7200"/>
                <w:tab w:val="left" w:pos="7920"/>
                <w:tab w:val="left" w:pos="8640"/>
                <w:tab w:val="left" w:pos="9360"/>
              </w:tabs>
              <w:rPr>
                <w:sz w:val="22"/>
                <w:szCs w:val="22"/>
              </w:rPr>
            </w:pPr>
            <w:r w:rsidRPr="00AD71FA">
              <w:rPr>
                <w:sz w:val="22"/>
                <w:szCs w:val="22"/>
              </w:rPr>
              <w:t xml:space="preserve"> </w:t>
            </w:r>
          </w:p>
        </w:tc>
        <w:tc>
          <w:tcPr>
            <w:tcW w:w="1260" w:type="dxa"/>
            <w:tcBorders>
              <w:top w:val="nil"/>
              <w:left w:val="nil"/>
              <w:bottom w:val="single" w:sz="4" w:space="0" w:color="auto"/>
              <w:right w:val="single" w:sz="4" w:space="0" w:color="auto"/>
            </w:tcBorders>
            <w:shd w:val="clear" w:color="auto" w:fill="auto"/>
            <w:noWrap/>
            <w:hideMark/>
          </w:tcPr>
          <w:p w14:paraId="0E02E024" w14:textId="77777777" w:rsidR="00AD71FA" w:rsidRPr="00AD71FA" w:rsidRDefault="00AD71FA" w:rsidP="0034148B">
            <w:pPr>
              <w:widowControl/>
              <w:tabs>
                <w:tab w:val="left" w:pos="0"/>
                <w:tab w:val="left" w:pos="864"/>
                <w:tab w:val="left" w:pos="1440"/>
                <w:tab w:val="left" w:pos="2016"/>
                <w:tab w:val="left" w:pos="6192"/>
                <w:tab w:val="left" w:pos="6480"/>
                <w:tab w:val="left" w:pos="7200"/>
                <w:tab w:val="left" w:pos="7920"/>
                <w:tab w:val="left" w:pos="8640"/>
                <w:tab w:val="left" w:pos="9360"/>
              </w:tabs>
              <w:rPr>
                <w:sz w:val="22"/>
                <w:szCs w:val="22"/>
              </w:rPr>
            </w:pPr>
          </w:p>
        </w:tc>
        <w:tc>
          <w:tcPr>
            <w:tcW w:w="1255" w:type="dxa"/>
            <w:tcBorders>
              <w:top w:val="nil"/>
              <w:left w:val="nil"/>
              <w:bottom w:val="single" w:sz="4" w:space="0" w:color="auto"/>
              <w:right w:val="single" w:sz="4" w:space="0" w:color="auto"/>
            </w:tcBorders>
            <w:shd w:val="clear" w:color="auto" w:fill="auto"/>
            <w:hideMark/>
          </w:tcPr>
          <w:p w14:paraId="1F5D73D6" w14:textId="77777777" w:rsidR="00AD71FA" w:rsidRPr="00AD71FA" w:rsidRDefault="00AD71FA" w:rsidP="0034148B">
            <w:pPr>
              <w:widowControl/>
              <w:tabs>
                <w:tab w:val="left" w:pos="0"/>
                <w:tab w:val="left" w:pos="864"/>
                <w:tab w:val="left" w:pos="1440"/>
                <w:tab w:val="left" w:pos="2016"/>
                <w:tab w:val="left" w:pos="6192"/>
                <w:tab w:val="left" w:pos="6480"/>
                <w:tab w:val="left" w:pos="7200"/>
                <w:tab w:val="left" w:pos="7920"/>
                <w:tab w:val="left" w:pos="8640"/>
                <w:tab w:val="left" w:pos="9360"/>
              </w:tabs>
              <w:rPr>
                <w:sz w:val="22"/>
                <w:szCs w:val="22"/>
              </w:rPr>
            </w:pPr>
            <w:r w:rsidRPr="00AD71FA">
              <w:rPr>
                <w:sz w:val="22"/>
                <w:szCs w:val="22"/>
              </w:rPr>
              <w:t xml:space="preserve"> </w:t>
            </w:r>
          </w:p>
        </w:tc>
      </w:tr>
      <w:tr w:rsidR="005F76F1" w:rsidRPr="001B7450" w14:paraId="64159FB1" w14:textId="77777777" w:rsidTr="0034148B">
        <w:trPr>
          <w:trHeight w:val="288"/>
        </w:trPr>
        <w:tc>
          <w:tcPr>
            <w:tcW w:w="1530" w:type="dxa"/>
            <w:vMerge w:val="restart"/>
            <w:tcBorders>
              <w:top w:val="nil"/>
              <w:left w:val="single" w:sz="4" w:space="0" w:color="auto"/>
              <w:right w:val="single" w:sz="4" w:space="0" w:color="auto"/>
            </w:tcBorders>
            <w:shd w:val="clear" w:color="auto" w:fill="auto"/>
            <w:vAlign w:val="center"/>
            <w:hideMark/>
          </w:tcPr>
          <w:p w14:paraId="5057DECA" w14:textId="77777777" w:rsidR="00AD71FA" w:rsidRPr="00AD71FA" w:rsidRDefault="00AD71FA" w:rsidP="001B7450">
            <w:pPr>
              <w:widowControl/>
              <w:tabs>
                <w:tab w:val="left" w:pos="0"/>
                <w:tab w:val="left" w:pos="864"/>
                <w:tab w:val="left" w:pos="1440"/>
                <w:tab w:val="left" w:pos="2016"/>
                <w:tab w:val="left" w:pos="6192"/>
                <w:tab w:val="left" w:pos="6480"/>
                <w:tab w:val="left" w:pos="7200"/>
                <w:tab w:val="left" w:pos="7920"/>
                <w:tab w:val="left" w:pos="8640"/>
                <w:tab w:val="left" w:pos="9360"/>
              </w:tabs>
              <w:rPr>
                <w:sz w:val="22"/>
                <w:szCs w:val="22"/>
              </w:rPr>
            </w:pPr>
            <w:r w:rsidRPr="00AD71FA">
              <w:rPr>
                <w:sz w:val="22"/>
                <w:szCs w:val="22"/>
              </w:rPr>
              <w:t>California</w:t>
            </w:r>
          </w:p>
          <w:p w14:paraId="0CD6FB42" w14:textId="560AC3B9" w:rsidR="00AD71FA" w:rsidRPr="00AD71FA" w:rsidRDefault="00AD71FA" w:rsidP="001B7450">
            <w:pPr>
              <w:tabs>
                <w:tab w:val="left" w:pos="0"/>
                <w:tab w:val="left" w:pos="864"/>
                <w:tab w:val="left" w:pos="1440"/>
                <w:tab w:val="left" w:pos="2016"/>
                <w:tab w:val="left" w:pos="6192"/>
                <w:tab w:val="left" w:pos="6480"/>
                <w:tab w:val="left" w:pos="7200"/>
                <w:tab w:val="left" w:pos="7920"/>
                <w:tab w:val="left" w:pos="8640"/>
                <w:tab w:val="left" w:pos="9360"/>
              </w:tabs>
              <w:rPr>
                <w:sz w:val="22"/>
                <w:szCs w:val="22"/>
              </w:rPr>
            </w:pPr>
            <w:r w:rsidRPr="00AD71FA">
              <w:rPr>
                <w:sz w:val="22"/>
                <w:szCs w:val="22"/>
              </w:rPr>
              <w:t> </w:t>
            </w:r>
          </w:p>
        </w:tc>
        <w:tc>
          <w:tcPr>
            <w:tcW w:w="1260" w:type="dxa"/>
            <w:tcBorders>
              <w:top w:val="nil"/>
              <w:left w:val="nil"/>
              <w:bottom w:val="single" w:sz="4" w:space="0" w:color="auto"/>
              <w:right w:val="single" w:sz="4" w:space="0" w:color="auto"/>
            </w:tcBorders>
            <w:shd w:val="clear" w:color="auto" w:fill="auto"/>
            <w:hideMark/>
          </w:tcPr>
          <w:p w14:paraId="2E71C99A" w14:textId="77777777" w:rsidR="00AD71FA" w:rsidRPr="00AD71FA" w:rsidRDefault="00AD71FA" w:rsidP="0034148B">
            <w:pPr>
              <w:widowControl/>
              <w:tabs>
                <w:tab w:val="left" w:pos="0"/>
                <w:tab w:val="left" w:pos="864"/>
                <w:tab w:val="left" w:pos="1440"/>
                <w:tab w:val="left" w:pos="2016"/>
                <w:tab w:val="left" w:pos="6192"/>
                <w:tab w:val="left" w:pos="6480"/>
                <w:tab w:val="left" w:pos="7200"/>
                <w:tab w:val="left" w:pos="7920"/>
                <w:tab w:val="left" w:pos="8640"/>
                <w:tab w:val="left" w:pos="9360"/>
              </w:tabs>
              <w:rPr>
                <w:sz w:val="22"/>
                <w:szCs w:val="22"/>
              </w:rPr>
            </w:pPr>
            <w:r w:rsidRPr="00AD71FA">
              <w:rPr>
                <w:sz w:val="22"/>
                <w:szCs w:val="22"/>
              </w:rPr>
              <w:t>Case</w:t>
            </w:r>
          </w:p>
        </w:tc>
        <w:tc>
          <w:tcPr>
            <w:tcW w:w="1440" w:type="dxa"/>
            <w:tcBorders>
              <w:top w:val="nil"/>
              <w:left w:val="nil"/>
              <w:bottom w:val="single" w:sz="4" w:space="0" w:color="auto"/>
              <w:right w:val="single" w:sz="4" w:space="0" w:color="auto"/>
            </w:tcBorders>
            <w:shd w:val="clear" w:color="auto" w:fill="auto"/>
            <w:hideMark/>
          </w:tcPr>
          <w:p w14:paraId="38C6615C" w14:textId="77777777" w:rsidR="00AD71FA" w:rsidRPr="00AD71FA" w:rsidRDefault="00AD71FA" w:rsidP="0034148B">
            <w:pPr>
              <w:widowControl/>
              <w:tabs>
                <w:tab w:val="left" w:pos="0"/>
                <w:tab w:val="left" w:pos="864"/>
                <w:tab w:val="left" w:pos="1440"/>
                <w:tab w:val="left" w:pos="2016"/>
                <w:tab w:val="left" w:pos="6192"/>
                <w:tab w:val="left" w:pos="6480"/>
                <w:tab w:val="left" w:pos="7200"/>
                <w:tab w:val="left" w:pos="7920"/>
                <w:tab w:val="left" w:pos="8640"/>
                <w:tab w:val="left" w:pos="9360"/>
              </w:tabs>
              <w:rPr>
                <w:sz w:val="22"/>
                <w:szCs w:val="22"/>
              </w:rPr>
            </w:pPr>
            <w:r w:rsidRPr="00AD71FA">
              <w:rPr>
                <w:sz w:val="22"/>
                <w:szCs w:val="22"/>
              </w:rPr>
              <w:t>270</w:t>
            </w:r>
          </w:p>
        </w:tc>
        <w:tc>
          <w:tcPr>
            <w:tcW w:w="1350" w:type="dxa"/>
            <w:tcBorders>
              <w:top w:val="nil"/>
              <w:left w:val="nil"/>
              <w:bottom w:val="single" w:sz="4" w:space="0" w:color="auto"/>
              <w:right w:val="single" w:sz="4" w:space="0" w:color="auto"/>
            </w:tcBorders>
            <w:shd w:val="clear" w:color="auto" w:fill="auto"/>
            <w:noWrap/>
            <w:hideMark/>
          </w:tcPr>
          <w:p w14:paraId="2D91E462" w14:textId="77777777" w:rsidR="00AD71FA" w:rsidRPr="00AD71FA" w:rsidRDefault="00AD71FA" w:rsidP="0034148B">
            <w:pPr>
              <w:widowControl/>
              <w:tabs>
                <w:tab w:val="left" w:pos="0"/>
                <w:tab w:val="left" w:pos="864"/>
                <w:tab w:val="left" w:pos="1440"/>
                <w:tab w:val="left" w:pos="2016"/>
                <w:tab w:val="left" w:pos="6192"/>
                <w:tab w:val="left" w:pos="6480"/>
                <w:tab w:val="left" w:pos="7200"/>
                <w:tab w:val="left" w:pos="7920"/>
                <w:tab w:val="left" w:pos="8640"/>
                <w:tab w:val="left" w:pos="9360"/>
              </w:tabs>
              <w:rPr>
                <w:sz w:val="22"/>
                <w:szCs w:val="22"/>
              </w:rPr>
            </w:pPr>
            <w:r w:rsidRPr="00AD71FA">
              <w:rPr>
                <w:sz w:val="22"/>
                <w:szCs w:val="22"/>
              </w:rPr>
              <w:t> </w:t>
            </w:r>
          </w:p>
        </w:tc>
        <w:tc>
          <w:tcPr>
            <w:tcW w:w="1260" w:type="dxa"/>
            <w:tcBorders>
              <w:top w:val="nil"/>
              <w:left w:val="nil"/>
              <w:bottom w:val="single" w:sz="4" w:space="0" w:color="auto"/>
              <w:right w:val="single" w:sz="4" w:space="0" w:color="auto"/>
            </w:tcBorders>
            <w:shd w:val="clear" w:color="auto" w:fill="auto"/>
            <w:hideMark/>
          </w:tcPr>
          <w:p w14:paraId="50F354E6" w14:textId="77777777" w:rsidR="00AD71FA" w:rsidRPr="00AD71FA" w:rsidRDefault="00AD71FA" w:rsidP="0034148B">
            <w:pPr>
              <w:widowControl/>
              <w:tabs>
                <w:tab w:val="left" w:pos="0"/>
                <w:tab w:val="left" w:pos="864"/>
                <w:tab w:val="left" w:pos="1440"/>
                <w:tab w:val="left" w:pos="2016"/>
                <w:tab w:val="left" w:pos="6192"/>
                <w:tab w:val="left" w:pos="6480"/>
                <w:tab w:val="left" w:pos="7200"/>
                <w:tab w:val="left" w:pos="7920"/>
                <w:tab w:val="left" w:pos="8640"/>
                <w:tab w:val="left" w:pos="9360"/>
              </w:tabs>
              <w:rPr>
                <w:sz w:val="22"/>
                <w:szCs w:val="22"/>
              </w:rPr>
            </w:pPr>
            <w:r w:rsidRPr="00AD71FA">
              <w:rPr>
                <w:sz w:val="22"/>
                <w:szCs w:val="22"/>
              </w:rPr>
              <w:t xml:space="preserve"> </w:t>
            </w:r>
          </w:p>
        </w:tc>
        <w:tc>
          <w:tcPr>
            <w:tcW w:w="1260" w:type="dxa"/>
            <w:tcBorders>
              <w:top w:val="nil"/>
              <w:left w:val="nil"/>
              <w:bottom w:val="single" w:sz="4" w:space="0" w:color="auto"/>
              <w:right w:val="single" w:sz="4" w:space="0" w:color="auto"/>
            </w:tcBorders>
            <w:shd w:val="clear" w:color="auto" w:fill="auto"/>
            <w:noWrap/>
            <w:hideMark/>
          </w:tcPr>
          <w:p w14:paraId="220CD878" w14:textId="77777777" w:rsidR="00AD71FA" w:rsidRPr="00AD71FA" w:rsidRDefault="00AD71FA" w:rsidP="0034148B">
            <w:pPr>
              <w:widowControl/>
              <w:tabs>
                <w:tab w:val="left" w:pos="0"/>
                <w:tab w:val="left" w:pos="864"/>
                <w:tab w:val="left" w:pos="1440"/>
                <w:tab w:val="left" w:pos="2016"/>
                <w:tab w:val="left" w:pos="6192"/>
                <w:tab w:val="left" w:pos="6480"/>
                <w:tab w:val="left" w:pos="7200"/>
                <w:tab w:val="left" w:pos="7920"/>
                <w:tab w:val="left" w:pos="8640"/>
                <w:tab w:val="left" w:pos="9360"/>
              </w:tabs>
              <w:rPr>
                <w:sz w:val="22"/>
                <w:szCs w:val="22"/>
              </w:rPr>
            </w:pPr>
            <w:r w:rsidRPr="00AD71FA">
              <w:rPr>
                <w:sz w:val="22"/>
                <w:szCs w:val="22"/>
              </w:rPr>
              <w:t>87</w:t>
            </w:r>
          </w:p>
        </w:tc>
        <w:tc>
          <w:tcPr>
            <w:tcW w:w="1255" w:type="dxa"/>
            <w:tcBorders>
              <w:top w:val="nil"/>
              <w:left w:val="nil"/>
              <w:bottom w:val="single" w:sz="4" w:space="0" w:color="auto"/>
              <w:right w:val="single" w:sz="4" w:space="0" w:color="auto"/>
            </w:tcBorders>
            <w:shd w:val="clear" w:color="auto" w:fill="auto"/>
            <w:hideMark/>
          </w:tcPr>
          <w:p w14:paraId="61D9300F" w14:textId="77777777" w:rsidR="00AD71FA" w:rsidRPr="00AD71FA" w:rsidRDefault="00AD71FA" w:rsidP="0034148B">
            <w:pPr>
              <w:widowControl/>
              <w:tabs>
                <w:tab w:val="left" w:pos="0"/>
                <w:tab w:val="left" w:pos="864"/>
                <w:tab w:val="left" w:pos="1440"/>
                <w:tab w:val="left" w:pos="2016"/>
                <w:tab w:val="left" w:pos="6192"/>
                <w:tab w:val="left" w:pos="6480"/>
                <w:tab w:val="left" w:pos="7200"/>
                <w:tab w:val="left" w:pos="7920"/>
                <w:tab w:val="left" w:pos="8640"/>
                <w:tab w:val="left" w:pos="9360"/>
              </w:tabs>
              <w:rPr>
                <w:sz w:val="22"/>
                <w:szCs w:val="22"/>
              </w:rPr>
            </w:pPr>
            <w:r w:rsidRPr="00AD71FA">
              <w:rPr>
                <w:sz w:val="22"/>
                <w:szCs w:val="22"/>
              </w:rPr>
              <w:t>270</w:t>
            </w:r>
          </w:p>
        </w:tc>
      </w:tr>
      <w:tr w:rsidR="005F76F1" w:rsidRPr="001B7450" w14:paraId="4CD44D07" w14:textId="77777777" w:rsidTr="0034148B">
        <w:trPr>
          <w:trHeight w:val="288"/>
        </w:trPr>
        <w:tc>
          <w:tcPr>
            <w:tcW w:w="1530" w:type="dxa"/>
            <w:vMerge/>
            <w:tcBorders>
              <w:left w:val="single" w:sz="4" w:space="0" w:color="auto"/>
              <w:bottom w:val="single" w:sz="4" w:space="0" w:color="auto"/>
              <w:right w:val="single" w:sz="4" w:space="0" w:color="auto"/>
            </w:tcBorders>
            <w:shd w:val="clear" w:color="auto" w:fill="auto"/>
            <w:vAlign w:val="center"/>
            <w:hideMark/>
          </w:tcPr>
          <w:p w14:paraId="2C9C26E3" w14:textId="7D0F55B4" w:rsidR="00AD71FA" w:rsidRPr="00AD71FA" w:rsidRDefault="00AD71FA" w:rsidP="001B7450">
            <w:pPr>
              <w:widowControl/>
              <w:tabs>
                <w:tab w:val="left" w:pos="0"/>
                <w:tab w:val="left" w:pos="864"/>
                <w:tab w:val="left" w:pos="1440"/>
                <w:tab w:val="left" w:pos="2016"/>
                <w:tab w:val="left" w:pos="6192"/>
                <w:tab w:val="left" w:pos="6480"/>
                <w:tab w:val="left" w:pos="7200"/>
                <w:tab w:val="left" w:pos="7920"/>
                <w:tab w:val="left" w:pos="8640"/>
                <w:tab w:val="left" w:pos="9360"/>
              </w:tabs>
              <w:rPr>
                <w:sz w:val="22"/>
                <w:szCs w:val="22"/>
              </w:rPr>
            </w:pPr>
          </w:p>
        </w:tc>
        <w:tc>
          <w:tcPr>
            <w:tcW w:w="1260" w:type="dxa"/>
            <w:tcBorders>
              <w:top w:val="nil"/>
              <w:left w:val="nil"/>
              <w:bottom w:val="single" w:sz="4" w:space="0" w:color="auto"/>
              <w:right w:val="single" w:sz="4" w:space="0" w:color="auto"/>
            </w:tcBorders>
            <w:shd w:val="clear" w:color="auto" w:fill="auto"/>
            <w:hideMark/>
          </w:tcPr>
          <w:p w14:paraId="7D8CA748" w14:textId="77777777" w:rsidR="00AD71FA" w:rsidRPr="00AD71FA" w:rsidRDefault="00AD71FA" w:rsidP="0034148B">
            <w:pPr>
              <w:widowControl/>
              <w:tabs>
                <w:tab w:val="left" w:pos="0"/>
                <w:tab w:val="left" w:pos="864"/>
                <w:tab w:val="left" w:pos="1440"/>
                <w:tab w:val="left" w:pos="2016"/>
                <w:tab w:val="left" w:pos="6192"/>
                <w:tab w:val="left" w:pos="6480"/>
                <w:tab w:val="left" w:pos="7200"/>
                <w:tab w:val="left" w:pos="7920"/>
                <w:tab w:val="left" w:pos="8640"/>
                <w:tab w:val="left" w:pos="9360"/>
              </w:tabs>
              <w:rPr>
                <w:sz w:val="22"/>
                <w:szCs w:val="22"/>
              </w:rPr>
            </w:pPr>
            <w:r w:rsidRPr="00AD71FA">
              <w:rPr>
                <w:sz w:val="22"/>
                <w:szCs w:val="22"/>
              </w:rPr>
              <w:t>Control</w:t>
            </w:r>
          </w:p>
        </w:tc>
        <w:tc>
          <w:tcPr>
            <w:tcW w:w="1440" w:type="dxa"/>
            <w:tcBorders>
              <w:top w:val="nil"/>
              <w:left w:val="nil"/>
              <w:bottom w:val="single" w:sz="4" w:space="0" w:color="auto"/>
              <w:right w:val="single" w:sz="4" w:space="0" w:color="auto"/>
            </w:tcBorders>
            <w:shd w:val="clear" w:color="auto" w:fill="auto"/>
            <w:hideMark/>
          </w:tcPr>
          <w:p w14:paraId="7C41B583" w14:textId="77777777" w:rsidR="00AD71FA" w:rsidRPr="00AD71FA" w:rsidRDefault="00AD71FA" w:rsidP="0034148B">
            <w:pPr>
              <w:widowControl/>
              <w:tabs>
                <w:tab w:val="left" w:pos="0"/>
                <w:tab w:val="left" w:pos="864"/>
                <w:tab w:val="left" w:pos="1440"/>
                <w:tab w:val="left" w:pos="2016"/>
                <w:tab w:val="left" w:pos="6192"/>
                <w:tab w:val="left" w:pos="6480"/>
                <w:tab w:val="left" w:pos="7200"/>
                <w:tab w:val="left" w:pos="7920"/>
                <w:tab w:val="left" w:pos="8640"/>
                <w:tab w:val="left" w:pos="9360"/>
              </w:tabs>
              <w:rPr>
                <w:sz w:val="22"/>
                <w:szCs w:val="22"/>
              </w:rPr>
            </w:pPr>
            <w:r w:rsidRPr="00AD71FA">
              <w:rPr>
                <w:sz w:val="22"/>
                <w:szCs w:val="22"/>
              </w:rPr>
              <w:t>100</w:t>
            </w:r>
          </w:p>
        </w:tc>
        <w:tc>
          <w:tcPr>
            <w:tcW w:w="1350" w:type="dxa"/>
            <w:tcBorders>
              <w:top w:val="nil"/>
              <w:left w:val="nil"/>
              <w:bottom w:val="single" w:sz="4" w:space="0" w:color="auto"/>
              <w:right w:val="single" w:sz="4" w:space="0" w:color="auto"/>
            </w:tcBorders>
            <w:shd w:val="clear" w:color="auto" w:fill="auto"/>
            <w:noWrap/>
            <w:hideMark/>
          </w:tcPr>
          <w:p w14:paraId="7FDD6B68" w14:textId="77777777" w:rsidR="00AD71FA" w:rsidRPr="00AD71FA" w:rsidRDefault="00AD71FA" w:rsidP="0034148B">
            <w:pPr>
              <w:widowControl/>
              <w:tabs>
                <w:tab w:val="left" w:pos="0"/>
                <w:tab w:val="left" w:pos="864"/>
                <w:tab w:val="left" w:pos="1440"/>
                <w:tab w:val="left" w:pos="2016"/>
                <w:tab w:val="left" w:pos="6192"/>
                <w:tab w:val="left" w:pos="6480"/>
                <w:tab w:val="left" w:pos="7200"/>
                <w:tab w:val="left" w:pos="7920"/>
                <w:tab w:val="left" w:pos="8640"/>
                <w:tab w:val="left" w:pos="9360"/>
              </w:tabs>
              <w:rPr>
                <w:sz w:val="22"/>
                <w:szCs w:val="22"/>
              </w:rPr>
            </w:pPr>
            <w:r w:rsidRPr="00AD71FA">
              <w:rPr>
                <w:sz w:val="22"/>
                <w:szCs w:val="22"/>
              </w:rPr>
              <w:t> </w:t>
            </w:r>
          </w:p>
        </w:tc>
        <w:tc>
          <w:tcPr>
            <w:tcW w:w="1260" w:type="dxa"/>
            <w:tcBorders>
              <w:top w:val="nil"/>
              <w:left w:val="nil"/>
              <w:bottom w:val="single" w:sz="4" w:space="0" w:color="auto"/>
              <w:right w:val="single" w:sz="4" w:space="0" w:color="auto"/>
            </w:tcBorders>
            <w:shd w:val="clear" w:color="auto" w:fill="auto"/>
            <w:hideMark/>
          </w:tcPr>
          <w:p w14:paraId="6C6E68B1" w14:textId="77777777" w:rsidR="00AD71FA" w:rsidRPr="00AD71FA" w:rsidRDefault="00AD71FA" w:rsidP="0034148B">
            <w:pPr>
              <w:widowControl/>
              <w:tabs>
                <w:tab w:val="left" w:pos="0"/>
                <w:tab w:val="left" w:pos="864"/>
                <w:tab w:val="left" w:pos="1440"/>
                <w:tab w:val="left" w:pos="2016"/>
                <w:tab w:val="left" w:pos="6192"/>
                <w:tab w:val="left" w:pos="6480"/>
                <w:tab w:val="left" w:pos="7200"/>
                <w:tab w:val="left" w:pos="7920"/>
                <w:tab w:val="left" w:pos="8640"/>
                <w:tab w:val="left" w:pos="9360"/>
              </w:tabs>
              <w:rPr>
                <w:sz w:val="22"/>
                <w:szCs w:val="22"/>
              </w:rPr>
            </w:pPr>
            <w:r w:rsidRPr="00AD71FA">
              <w:rPr>
                <w:sz w:val="22"/>
                <w:szCs w:val="22"/>
              </w:rPr>
              <w:t xml:space="preserve"> </w:t>
            </w:r>
          </w:p>
        </w:tc>
        <w:tc>
          <w:tcPr>
            <w:tcW w:w="1260" w:type="dxa"/>
            <w:tcBorders>
              <w:top w:val="nil"/>
              <w:left w:val="nil"/>
              <w:bottom w:val="single" w:sz="4" w:space="0" w:color="auto"/>
              <w:right w:val="single" w:sz="4" w:space="0" w:color="auto"/>
            </w:tcBorders>
            <w:shd w:val="clear" w:color="auto" w:fill="auto"/>
            <w:noWrap/>
            <w:hideMark/>
          </w:tcPr>
          <w:p w14:paraId="62B34E80" w14:textId="77777777" w:rsidR="00AD71FA" w:rsidRPr="00AD71FA" w:rsidRDefault="00AD71FA" w:rsidP="0034148B">
            <w:pPr>
              <w:widowControl/>
              <w:tabs>
                <w:tab w:val="left" w:pos="0"/>
                <w:tab w:val="left" w:pos="864"/>
                <w:tab w:val="left" w:pos="1440"/>
                <w:tab w:val="left" w:pos="2016"/>
                <w:tab w:val="left" w:pos="6192"/>
                <w:tab w:val="left" w:pos="6480"/>
                <w:tab w:val="left" w:pos="7200"/>
                <w:tab w:val="left" w:pos="7920"/>
                <w:tab w:val="left" w:pos="8640"/>
                <w:tab w:val="left" w:pos="9360"/>
              </w:tabs>
              <w:rPr>
                <w:sz w:val="22"/>
                <w:szCs w:val="22"/>
              </w:rPr>
            </w:pPr>
            <w:r w:rsidRPr="00AD71FA">
              <w:rPr>
                <w:sz w:val="22"/>
                <w:szCs w:val="22"/>
              </w:rPr>
              <w:t>32</w:t>
            </w:r>
          </w:p>
        </w:tc>
        <w:tc>
          <w:tcPr>
            <w:tcW w:w="1255" w:type="dxa"/>
            <w:tcBorders>
              <w:top w:val="nil"/>
              <w:left w:val="nil"/>
              <w:bottom w:val="single" w:sz="4" w:space="0" w:color="auto"/>
              <w:right w:val="single" w:sz="4" w:space="0" w:color="auto"/>
            </w:tcBorders>
            <w:shd w:val="clear" w:color="auto" w:fill="auto"/>
            <w:hideMark/>
          </w:tcPr>
          <w:p w14:paraId="13D77C9D" w14:textId="77777777" w:rsidR="00AD71FA" w:rsidRPr="00AD71FA" w:rsidRDefault="00AD71FA" w:rsidP="0034148B">
            <w:pPr>
              <w:widowControl/>
              <w:tabs>
                <w:tab w:val="left" w:pos="0"/>
                <w:tab w:val="left" w:pos="864"/>
                <w:tab w:val="left" w:pos="1440"/>
                <w:tab w:val="left" w:pos="2016"/>
                <w:tab w:val="left" w:pos="6192"/>
                <w:tab w:val="left" w:pos="6480"/>
                <w:tab w:val="left" w:pos="7200"/>
                <w:tab w:val="left" w:pos="7920"/>
                <w:tab w:val="left" w:pos="8640"/>
                <w:tab w:val="left" w:pos="9360"/>
              </w:tabs>
              <w:rPr>
                <w:sz w:val="22"/>
                <w:szCs w:val="22"/>
              </w:rPr>
            </w:pPr>
            <w:r w:rsidRPr="00AD71FA">
              <w:rPr>
                <w:sz w:val="22"/>
                <w:szCs w:val="22"/>
              </w:rPr>
              <w:t>100</w:t>
            </w:r>
          </w:p>
        </w:tc>
      </w:tr>
      <w:tr w:rsidR="005F76F1" w:rsidRPr="001B7450" w14:paraId="0038E7E0" w14:textId="77777777" w:rsidTr="0034148B">
        <w:trPr>
          <w:trHeight w:val="288"/>
        </w:trPr>
        <w:tc>
          <w:tcPr>
            <w:tcW w:w="1530" w:type="dxa"/>
            <w:vMerge w:val="restart"/>
            <w:tcBorders>
              <w:top w:val="nil"/>
              <w:left w:val="single" w:sz="4" w:space="0" w:color="auto"/>
              <w:right w:val="single" w:sz="4" w:space="0" w:color="auto"/>
            </w:tcBorders>
            <w:shd w:val="clear" w:color="auto" w:fill="auto"/>
            <w:vAlign w:val="center"/>
            <w:hideMark/>
          </w:tcPr>
          <w:p w14:paraId="5C01B3B2" w14:textId="77777777" w:rsidR="00AD71FA" w:rsidRPr="00AD71FA" w:rsidRDefault="00AD71FA" w:rsidP="001B7450">
            <w:pPr>
              <w:widowControl/>
              <w:tabs>
                <w:tab w:val="left" w:pos="0"/>
                <w:tab w:val="left" w:pos="864"/>
                <w:tab w:val="left" w:pos="1440"/>
                <w:tab w:val="left" w:pos="2016"/>
                <w:tab w:val="left" w:pos="6192"/>
                <w:tab w:val="left" w:pos="6480"/>
                <w:tab w:val="left" w:pos="7200"/>
                <w:tab w:val="left" w:pos="7920"/>
                <w:tab w:val="left" w:pos="8640"/>
                <w:tab w:val="left" w:pos="9360"/>
              </w:tabs>
              <w:rPr>
                <w:sz w:val="22"/>
                <w:szCs w:val="22"/>
              </w:rPr>
            </w:pPr>
            <w:r w:rsidRPr="00AD71FA">
              <w:rPr>
                <w:sz w:val="22"/>
                <w:szCs w:val="22"/>
              </w:rPr>
              <w:t>Georgia**</w:t>
            </w:r>
          </w:p>
          <w:p w14:paraId="079BF604" w14:textId="48579A9E" w:rsidR="00AD71FA" w:rsidRPr="00AD71FA" w:rsidRDefault="00AD71FA" w:rsidP="001B7450">
            <w:pPr>
              <w:tabs>
                <w:tab w:val="left" w:pos="0"/>
                <w:tab w:val="left" w:pos="864"/>
                <w:tab w:val="left" w:pos="1440"/>
                <w:tab w:val="left" w:pos="2016"/>
                <w:tab w:val="left" w:pos="6192"/>
                <w:tab w:val="left" w:pos="6480"/>
                <w:tab w:val="left" w:pos="7200"/>
                <w:tab w:val="left" w:pos="7920"/>
                <w:tab w:val="left" w:pos="8640"/>
                <w:tab w:val="left" w:pos="9360"/>
              </w:tabs>
              <w:rPr>
                <w:sz w:val="22"/>
                <w:szCs w:val="22"/>
              </w:rPr>
            </w:pPr>
            <w:r w:rsidRPr="00AD71FA">
              <w:rPr>
                <w:sz w:val="22"/>
                <w:szCs w:val="22"/>
              </w:rPr>
              <w:t> </w:t>
            </w:r>
          </w:p>
        </w:tc>
        <w:tc>
          <w:tcPr>
            <w:tcW w:w="1260" w:type="dxa"/>
            <w:tcBorders>
              <w:top w:val="nil"/>
              <w:left w:val="nil"/>
              <w:bottom w:val="single" w:sz="4" w:space="0" w:color="auto"/>
              <w:right w:val="single" w:sz="4" w:space="0" w:color="auto"/>
            </w:tcBorders>
            <w:shd w:val="clear" w:color="auto" w:fill="auto"/>
            <w:hideMark/>
          </w:tcPr>
          <w:p w14:paraId="05399D39" w14:textId="77777777" w:rsidR="00AD71FA" w:rsidRPr="00AD71FA" w:rsidRDefault="00AD71FA" w:rsidP="0034148B">
            <w:pPr>
              <w:widowControl/>
              <w:tabs>
                <w:tab w:val="left" w:pos="0"/>
                <w:tab w:val="left" w:pos="864"/>
                <w:tab w:val="left" w:pos="1440"/>
                <w:tab w:val="left" w:pos="2016"/>
                <w:tab w:val="left" w:pos="6192"/>
                <w:tab w:val="left" w:pos="6480"/>
                <w:tab w:val="left" w:pos="7200"/>
                <w:tab w:val="left" w:pos="7920"/>
                <w:tab w:val="left" w:pos="8640"/>
                <w:tab w:val="left" w:pos="9360"/>
              </w:tabs>
              <w:rPr>
                <w:sz w:val="22"/>
                <w:szCs w:val="22"/>
              </w:rPr>
            </w:pPr>
            <w:r w:rsidRPr="00AD71FA">
              <w:rPr>
                <w:sz w:val="22"/>
                <w:szCs w:val="22"/>
              </w:rPr>
              <w:t>Case</w:t>
            </w:r>
          </w:p>
        </w:tc>
        <w:tc>
          <w:tcPr>
            <w:tcW w:w="1440" w:type="dxa"/>
            <w:tcBorders>
              <w:top w:val="nil"/>
              <w:left w:val="nil"/>
              <w:bottom w:val="single" w:sz="4" w:space="0" w:color="auto"/>
              <w:right w:val="single" w:sz="4" w:space="0" w:color="auto"/>
            </w:tcBorders>
            <w:shd w:val="clear" w:color="auto" w:fill="auto"/>
            <w:hideMark/>
          </w:tcPr>
          <w:p w14:paraId="5C89C5C0" w14:textId="77777777" w:rsidR="00AD71FA" w:rsidRPr="00AD71FA" w:rsidRDefault="00AD71FA" w:rsidP="0034148B">
            <w:pPr>
              <w:widowControl/>
              <w:tabs>
                <w:tab w:val="left" w:pos="0"/>
                <w:tab w:val="left" w:pos="864"/>
                <w:tab w:val="left" w:pos="1440"/>
                <w:tab w:val="left" w:pos="2016"/>
                <w:tab w:val="left" w:pos="6192"/>
                <w:tab w:val="left" w:pos="6480"/>
                <w:tab w:val="left" w:pos="7200"/>
                <w:tab w:val="left" w:pos="7920"/>
                <w:tab w:val="left" w:pos="8640"/>
                <w:tab w:val="left" w:pos="9360"/>
              </w:tabs>
              <w:rPr>
                <w:sz w:val="22"/>
                <w:szCs w:val="22"/>
              </w:rPr>
            </w:pPr>
            <w:r w:rsidRPr="00AD71FA">
              <w:rPr>
                <w:sz w:val="22"/>
                <w:szCs w:val="22"/>
              </w:rPr>
              <w:t>270</w:t>
            </w:r>
          </w:p>
        </w:tc>
        <w:tc>
          <w:tcPr>
            <w:tcW w:w="1350" w:type="dxa"/>
            <w:tcBorders>
              <w:top w:val="nil"/>
              <w:left w:val="nil"/>
              <w:bottom w:val="single" w:sz="4" w:space="0" w:color="auto"/>
              <w:right w:val="single" w:sz="4" w:space="0" w:color="auto"/>
            </w:tcBorders>
            <w:shd w:val="clear" w:color="auto" w:fill="auto"/>
            <w:noWrap/>
            <w:hideMark/>
          </w:tcPr>
          <w:p w14:paraId="2C742D25" w14:textId="77777777" w:rsidR="00AD71FA" w:rsidRPr="00AD71FA" w:rsidRDefault="00AD71FA" w:rsidP="0034148B">
            <w:pPr>
              <w:widowControl/>
              <w:tabs>
                <w:tab w:val="left" w:pos="0"/>
                <w:tab w:val="left" w:pos="864"/>
                <w:tab w:val="left" w:pos="1440"/>
                <w:tab w:val="left" w:pos="2016"/>
                <w:tab w:val="left" w:pos="6192"/>
                <w:tab w:val="left" w:pos="6480"/>
                <w:tab w:val="left" w:pos="7200"/>
                <w:tab w:val="left" w:pos="7920"/>
                <w:tab w:val="left" w:pos="8640"/>
                <w:tab w:val="left" w:pos="9360"/>
              </w:tabs>
              <w:rPr>
                <w:sz w:val="22"/>
                <w:szCs w:val="22"/>
              </w:rPr>
            </w:pPr>
            <w:r w:rsidRPr="00AD71FA">
              <w:rPr>
                <w:sz w:val="22"/>
                <w:szCs w:val="22"/>
              </w:rPr>
              <w:t> </w:t>
            </w:r>
          </w:p>
        </w:tc>
        <w:tc>
          <w:tcPr>
            <w:tcW w:w="1260" w:type="dxa"/>
            <w:tcBorders>
              <w:top w:val="nil"/>
              <w:left w:val="nil"/>
              <w:bottom w:val="single" w:sz="4" w:space="0" w:color="auto"/>
              <w:right w:val="single" w:sz="4" w:space="0" w:color="auto"/>
            </w:tcBorders>
            <w:shd w:val="clear" w:color="auto" w:fill="auto"/>
            <w:hideMark/>
          </w:tcPr>
          <w:p w14:paraId="7FF4A879" w14:textId="77777777" w:rsidR="00AD71FA" w:rsidRPr="00AD71FA" w:rsidRDefault="00AD71FA" w:rsidP="0034148B">
            <w:pPr>
              <w:widowControl/>
              <w:tabs>
                <w:tab w:val="left" w:pos="0"/>
                <w:tab w:val="left" w:pos="864"/>
                <w:tab w:val="left" w:pos="1440"/>
                <w:tab w:val="left" w:pos="2016"/>
                <w:tab w:val="left" w:pos="6192"/>
                <w:tab w:val="left" w:pos="6480"/>
                <w:tab w:val="left" w:pos="7200"/>
                <w:tab w:val="left" w:pos="7920"/>
                <w:tab w:val="left" w:pos="8640"/>
                <w:tab w:val="left" w:pos="9360"/>
              </w:tabs>
              <w:rPr>
                <w:sz w:val="22"/>
                <w:szCs w:val="22"/>
              </w:rPr>
            </w:pPr>
            <w:r w:rsidRPr="00AD71FA">
              <w:rPr>
                <w:sz w:val="22"/>
                <w:szCs w:val="22"/>
              </w:rPr>
              <w:t xml:space="preserve"> </w:t>
            </w:r>
          </w:p>
        </w:tc>
        <w:tc>
          <w:tcPr>
            <w:tcW w:w="1260" w:type="dxa"/>
            <w:tcBorders>
              <w:top w:val="nil"/>
              <w:left w:val="nil"/>
              <w:bottom w:val="single" w:sz="4" w:space="0" w:color="auto"/>
              <w:right w:val="single" w:sz="4" w:space="0" w:color="auto"/>
            </w:tcBorders>
            <w:shd w:val="clear" w:color="auto" w:fill="auto"/>
            <w:noWrap/>
            <w:hideMark/>
          </w:tcPr>
          <w:p w14:paraId="67F02776" w14:textId="77777777" w:rsidR="00AD71FA" w:rsidRPr="00AD71FA" w:rsidRDefault="00AD71FA" w:rsidP="0034148B">
            <w:pPr>
              <w:widowControl/>
              <w:tabs>
                <w:tab w:val="left" w:pos="0"/>
                <w:tab w:val="left" w:pos="864"/>
                <w:tab w:val="left" w:pos="1440"/>
                <w:tab w:val="left" w:pos="2016"/>
                <w:tab w:val="left" w:pos="6192"/>
                <w:tab w:val="left" w:pos="6480"/>
                <w:tab w:val="left" w:pos="7200"/>
                <w:tab w:val="left" w:pos="7920"/>
                <w:tab w:val="left" w:pos="8640"/>
                <w:tab w:val="left" w:pos="9360"/>
              </w:tabs>
              <w:rPr>
                <w:sz w:val="22"/>
                <w:szCs w:val="22"/>
              </w:rPr>
            </w:pPr>
            <w:r w:rsidRPr="00AD71FA">
              <w:rPr>
                <w:sz w:val="22"/>
                <w:szCs w:val="22"/>
              </w:rPr>
              <w:t>87</w:t>
            </w:r>
          </w:p>
        </w:tc>
        <w:tc>
          <w:tcPr>
            <w:tcW w:w="1255" w:type="dxa"/>
            <w:tcBorders>
              <w:top w:val="nil"/>
              <w:left w:val="nil"/>
              <w:bottom w:val="single" w:sz="4" w:space="0" w:color="auto"/>
              <w:right w:val="single" w:sz="4" w:space="0" w:color="auto"/>
            </w:tcBorders>
            <w:shd w:val="clear" w:color="auto" w:fill="auto"/>
            <w:hideMark/>
          </w:tcPr>
          <w:p w14:paraId="0326BD4D" w14:textId="77777777" w:rsidR="00AD71FA" w:rsidRPr="00AD71FA" w:rsidRDefault="00AD71FA" w:rsidP="0034148B">
            <w:pPr>
              <w:widowControl/>
              <w:tabs>
                <w:tab w:val="left" w:pos="0"/>
                <w:tab w:val="left" w:pos="864"/>
                <w:tab w:val="left" w:pos="1440"/>
                <w:tab w:val="left" w:pos="2016"/>
                <w:tab w:val="left" w:pos="6192"/>
                <w:tab w:val="left" w:pos="6480"/>
                <w:tab w:val="left" w:pos="7200"/>
                <w:tab w:val="left" w:pos="7920"/>
                <w:tab w:val="left" w:pos="8640"/>
                <w:tab w:val="left" w:pos="9360"/>
              </w:tabs>
              <w:rPr>
                <w:sz w:val="22"/>
                <w:szCs w:val="22"/>
              </w:rPr>
            </w:pPr>
            <w:r w:rsidRPr="00AD71FA">
              <w:rPr>
                <w:sz w:val="22"/>
                <w:szCs w:val="22"/>
              </w:rPr>
              <w:t>270</w:t>
            </w:r>
          </w:p>
        </w:tc>
      </w:tr>
      <w:tr w:rsidR="005F76F1" w:rsidRPr="001B7450" w14:paraId="7681324E" w14:textId="77777777" w:rsidTr="0034148B">
        <w:trPr>
          <w:trHeight w:val="288"/>
        </w:trPr>
        <w:tc>
          <w:tcPr>
            <w:tcW w:w="1530" w:type="dxa"/>
            <w:vMerge/>
            <w:tcBorders>
              <w:left w:val="single" w:sz="4" w:space="0" w:color="auto"/>
              <w:bottom w:val="single" w:sz="4" w:space="0" w:color="auto"/>
              <w:right w:val="single" w:sz="4" w:space="0" w:color="auto"/>
            </w:tcBorders>
            <w:shd w:val="clear" w:color="auto" w:fill="auto"/>
            <w:vAlign w:val="center"/>
            <w:hideMark/>
          </w:tcPr>
          <w:p w14:paraId="222438FF" w14:textId="0768D6B6" w:rsidR="00AD71FA" w:rsidRPr="00AD71FA" w:rsidRDefault="00AD71FA" w:rsidP="001B7450">
            <w:pPr>
              <w:widowControl/>
              <w:tabs>
                <w:tab w:val="left" w:pos="0"/>
                <w:tab w:val="left" w:pos="864"/>
                <w:tab w:val="left" w:pos="1440"/>
                <w:tab w:val="left" w:pos="2016"/>
                <w:tab w:val="left" w:pos="6192"/>
                <w:tab w:val="left" w:pos="6480"/>
                <w:tab w:val="left" w:pos="7200"/>
                <w:tab w:val="left" w:pos="7920"/>
                <w:tab w:val="left" w:pos="8640"/>
                <w:tab w:val="left" w:pos="9360"/>
              </w:tabs>
              <w:rPr>
                <w:sz w:val="22"/>
                <w:szCs w:val="22"/>
              </w:rPr>
            </w:pPr>
          </w:p>
        </w:tc>
        <w:tc>
          <w:tcPr>
            <w:tcW w:w="1260" w:type="dxa"/>
            <w:tcBorders>
              <w:top w:val="nil"/>
              <w:left w:val="nil"/>
              <w:bottom w:val="single" w:sz="4" w:space="0" w:color="auto"/>
              <w:right w:val="single" w:sz="4" w:space="0" w:color="auto"/>
            </w:tcBorders>
            <w:shd w:val="clear" w:color="auto" w:fill="auto"/>
            <w:hideMark/>
          </w:tcPr>
          <w:p w14:paraId="62AB5716" w14:textId="77777777" w:rsidR="00AD71FA" w:rsidRPr="00AD71FA" w:rsidRDefault="00AD71FA" w:rsidP="0034148B">
            <w:pPr>
              <w:widowControl/>
              <w:tabs>
                <w:tab w:val="left" w:pos="0"/>
                <w:tab w:val="left" w:pos="864"/>
                <w:tab w:val="left" w:pos="1440"/>
                <w:tab w:val="left" w:pos="2016"/>
                <w:tab w:val="left" w:pos="6192"/>
                <w:tab w:val="left" w:pos="6480"/>
                <w:tab w:val="left" w:pos="7200"/>
                <w:tab w:val="left" w:pos="7920"/>
                <w:tab w:val="left" w:pos="8640"/>
                <w:tab w:val="left" w:pos="9360"/>
              </w:tabs>
              <w:rPr>
                <w:sz w:val="22"/>
                <w:szCs w:val="22"/>
              </w:rPr>
            </w:pPr>
            <w:r w:rsidRPr="00AD71FA">
              <w:rPr>
                <w:sz w:val="22"/>
                <w:szCs w:val="22"/>
              </w:rPr>
              <w:t>Control</w:t>
            </w:r>
          </w:p>
        </w:tc>
        <w:tc>
          <w:tcPr>
            <w:tcW w:w="1440" w:type="dxa"/>
            <w:tcBorders>
              <w:top w:val="nil"/>
              <w:left w:val="nil"/>
              <w:bottom w:val="single" w:sz="4" w:space="0" w:color="auto"/>
              <w:right w:val="single" w:sz="4" w:space="0" w:color="auto"/>
            </w:tcBorders>
            <w:shd w:val="clear" w:color="auto" w:fill="auto"/>
            <w:hideMark/>
          </w:tcPr>
          <w:p w14:paraId="37922E4F" w14:textId="77777777" w:rsidR="00AD71FA" w:rsidRPr="00AD71FA" w:rsidRDefault="00AD71FA" w:rsidP="0034148B">
            <w:pPr>
              <w:widowControl/>
              <w:tabs>
                <w:tab w:val="left" w:pos="0"/>
                <w:tab w:val="left" w:pos="864"/>
                <w:tab w:val="left" w:pos="1440"/>
                <w:tab w:val="left" w:pos="2016"/>
                <w:tab w:val="left" w:pos="6192"/>
                <w:tab w:val="left" w:pos="6480"/>
                <w:tab w:val="left" w:pos="7200"/>
                <w:tab w:val="left" w:pos="7920"/>
                <w:tab w:val="left" w:pos="8640"/>
                <w:tab w:val="left" w:pos="9360"/>
              </w:tabs>
              <w:rPr>
                <w:sz w:val="22"/>
                <w:szCs w:val="22"/>
              </w:rPr>
            </w:pPr>
            <w:r w:rsidRPr="00AD71FA">
              <w:rPr>
                <w:sz w:val="22"/>
                <w:szCs w:val="22"/>
              </w:rPr>
              <w:t>100</w:t>
            </w:r>
          </w:p>
        </w:tc>
        <w:tc>
          <w:tcPr>
            <w:tcW w:w="1350" w:type="dxa"/>
            <w:tcBorders>
              <w:top w:val="nil"/>
              <w:left w:val="nil"/>
              <w:bottom w:val="single" w:sz="4" w:space="0" w:color="auto"/>
              <w:right w:val="single" w:sz="4" w:space="0" w:color="auto"/>
            </w:tcBorders>
            <w:shd w:val="clear" w:color="auto" w:fill="auto"/>
            <w:noWrap/>
            <w:hideMark/>
          </w:tcPr>
          <w:p w14:paraId="7E075CA5" w14:textId="77777777" w:rsidR="00AD71FA" w:rsidRPr="00AD71FA" w:rsidRDefault="00AD71FA" w:rsidP="0034148B">
            <w:pPr>
              <w:widowControl/>
              <w:tabs>
                <w:tab w:val="left" w:pos="0"/>
                <w:tab w:val="left" w:pos="864"/>
                <w:tab w:val="left" w:pos="1440"/>
                <w:tab w:val="left" w:pos="2016"/>
                <w:tab w:val="left" w:pos="6192"/>
                <w:tab w:val="left" w:pos="6480"/>
                <w:tab w:val="left" w:pos="7200"/>
                <w:tab w:val="left" w:pos="7920"/>
                <w:tab w:val="left" w:pos="8640"/>
                <w:tab w:val="left" w:pos="9360"/>
              </w:tabs>
              <w:rPr>
                <w:sz w:val="22"/>
                <w:szCs w:val="22"/>
              </w:rPr>
            </w:pPr>
            <w:r w:rsidRPr="00AD71FA">
              <w:rPr>
                <w:sz w:val="22"/>
                <w:szCs w:val="22"/>
              </w:rPr>
              <w:t> </w:t>
            </w:r>
          </w:p>
        </w:tc>
        <w:tc>
          <w:tcPr>
            <w:tcW w:w="1260" w:type="dxa"/>
            <w:tcBorders>
              <w:top w:val="nil"/>
              <w:left w:val="nil"/>
              <w:bottom w:val="single" w:sz="4" w:space="0" w:color="auto"/>
              <w:right w:val="single" w:sz="4" w:space="0" w:color="auto"/>
            </w:tcBorders>
            <w:shd w:val="clear" w:color="auto" w:fill="auto"/>
            <w:hideMark/>
          </w:tcPr>
          <w:p w14:paraId="7B7A1EDF" w14:textId="77777777" w:rsidR="00AD71FA" w:rsidRPr="00AD71FA" w:rsidRDefault="00AD71FA" w:rsidP="0034148B">
            <w:pPr>
              <w:widowControl/>
              <w:tabs>
                <w:tab w:val="left" w:pos="0"/>
                <w:tab w:val="left" w:pos="864"/>
                <w:tab w:val="left" w:pos="1440"/>
                <w:tab w:val="left" w:pos="2016"/>
                <w:tab w:val="left" w:pos="6192"/>
                <w:tab w:val="left" w:pos="6480"/>
                <w:tab w:val="left" w:pos="7200"/>
                <w:tab w:val="left" w:pos="7920"/>
                <w:tab w:val="left" w:pos="8640"/>
                <w:tab w:val="left" w:pos="9360"/>
              </w:tabs>
              <w:rPr>
                <w:sz w:val="22"/>
                <w:szCs w:val="22"/>
              </w:rPr>
            </w:pPr>
            <w:r w:rsidRPr="00AD71FA">
              <w:rPr>
                <w:sz w:val="22"/>
                <w:szCs w:val="22"/>
              </w:rPr>
              <w:t xml:space="preserve"> </w:t>
            </w:r>
          </w:p>
        </w:tc>
        <w:tc>
          <w:tcPr>
            <w:tcW w:w="1260" w:type="dxa"/>
            <w:tcBorders>
              <w:top w:val="nil"/>
              <w:left w:val="nil"/>
              <w:bottom w:val="single" w:sz="4" w:space="0" w:color="auto"/>
              <w:right w:val="single" w:sz="4" w:space="0" w:color="auto"/>
            </w:tcBorders>
            <w:shd w:val="clear" w:color="auto" w:fill="auto"/>
            <w:noWrap/>
            <w:hideMark/>
          </w:tcPr>
          <w:p w14:paraId="16FF57D0" w14:textId="77777777" w:rsidR="00AD71FA" w:rsidRPr="00AD71FA" w:rsidRDefault="00AD71FA" w:rsidP="0034148B">
            <w:pPr>
              <w:widowControl/>
              <w:tabs>
                <w:tab w:val="left" w:pos="0"/>
                <w:tab w:val="left" w:pos="864"/>
                <w:tab w:val="left" w:pos="1440"/>
                <w:tab w:val="left" w:pos="2016"/>
                <w:tab w:val="left" w:pos="6192"/>
                <w:tab w:val="left" w:pos="6480"/>
                <w:tab w:val="left" w:pos="7200"/>
                <w:tab w:val="left" w:pos="7920"/>
                <w:tab w:val="left" w:pos="8640"/>
                <w:tab w:val="left" w:pos="9360"/>
              </w:tabs>
              <w:rPr>
                <w:sz w:val="22"/>
                <w:szCs w:val="22"/>
              </w:rPr>
            </w:pPr>
            <w:r w:rsidRPr="00AD71FA">
              <w:rPr>
                <w:sz w:val="22"/>
                <w:szCs w:val="22"/>
              </w:rPr>
              <w:t>32</w:t>
            </w:r>
          </w:p>
        </w:tc>
        <w:tc>
          <w:tcPr>
            <w:tcW w:w="1255" w:type="dxa"/>
            <w:tcBorders>
              <w:top w:val="nil"/>
              <w:left w:val="nil"/>
              <w:bottom w:val="single" w:sz="4" w:space="0" w:color="auto"/>
              <w:right w:val="single" w:sz="4" w:space="0" w:color="auto"/>
            </w:tcBorders>
            <w:shd w:val="clear" w:color="auto" w:fill="auto"/>
            <w:hideMark/>
          </w:tcPr>
          <w:p w14:paraId="5CD87158" w14:textId="77777777" w:rsidR="00AD71FA" w:rsidRPr="00AD71FA" w:rsidRDefault="00AD71FA" w:rsidP="0034148B">
            <w:pPr>
              <w:widowControl/>
              <w:tabs>
                <w:tab w:val="left" w:pos="0"/>
                <w:tab w:val="left" w:pos="864"/>
                <w:tab w:val="left" w:pos="1440"/>
                <w:tab w:val="left" w:pos="2016"/>
                <w:tab w:val="left" w:pos="6192"/>
                <w:tab w:val="left" w:pos="6480"/>
                <w:tab w:val="left" w:pos="7200"/>
                <w:tab w:val="left" w:pos="7920"/>
                <w:tab w:val="left" w:pos="8640"/>
                <w:tab w:val="left" w:pos="9360"/>
              </w:tabs>
              <w:rPr>
                <w:sz w:val="22"/>
                <w:szCs w:val="22"/>
              </w:rPr>
            </w:pPr>
            <w:r w:rsidRPr="00AD71FA">
              <w:rPr>
                <w:sz w:val="22"/>
                <w:szCs w:val="22"/>
              </w:rPr>
              <w:t>100</w:t>
            </w:r>
          </w:p>
        </w:tc>
      </w:tr>
      <w:tr w:rsidR="005F76F1" w:rsidRPr="001B7450" w14:paraId="11002F27" w14:textId="77777777" w:rsidTr="0034148B">
        <w:trPr>
          <w:trHeight w:val="288"/>
        </w:trPr>
        <w:tc>
          <w:tcPr>
            <w:tcW w:w="1530" w:type="dxa"/>
            <w:vMerge w:val="restart"/>
            <w:tcBorders>
              <w:top w:val="nil"/>
              <w:left w:val="single" w:sz="4" w:space="0" w:color="auto"/>
              <w:right w:val="single" w:sz="4" w:space="0" w:color="auto"/>
            </w:tcBorders>
            <w:shd w:val="clear" w:color="auto" w:fill="auto"/>
            <w:vAlign w:val="center"/>
            <w:hideMark/>
          </w:tcPr>
          <w:p w14:paraId="6A058DE3" w14:textId="77777777" w:rsidR="00AD71FA" w:rsidRPr="00AD71FA" w:rsidRDefault="00AD71FA" w:rsidP="001B7450">
            <w:pPr>
              <w:widowControl/>
              <w:tabs>
                <w:tab w:val="left" w:pos="0"/>
                <w:tab w:val="left" w:pos="864"/>
                <w:tab w:val="left" w:pos="1440"/>
                <w:tab w:val="left" w:pos="2016"/>
                <w:tab w:val="left" w:pos="6192"/>
                <w:tab w:val="left" w:pos="6480"/>
                <w:tab w:val="left" w:pos="7200"/>
                <w:tab w:val="left" w:pos="7920"/>
                <w:tab w:val="left" w:pos="8640"/>
                <w:tab w:val="left" w:pos="9360"/>
              </w:tabs>
              <w:rPr>
                <w:sz w:val="22"/>
                <w:szCs w:val="22"/>
              </w:rPr>
            </w:pPr>
            <w:r w:rsidRPr="00AD71FA">
              <w:rPr>
                <w:sz w:val="22"/>
                <w:szCs w:val="22"/>
              </w:rPr>
              <w:t>Iowa</w:t>
            </w:r>
          </w:p>
          <w:p w14:paraId="5573C568" w14:textId="72211D12" w:rsidR="00AD71FA" w:rsidRPr="00AD71FA" w:rsidRDefault="00AD71FA" w:rsidP="001B7450">
            <w:pPr>
              <w:tabs>
                <w:tab w:val="left" w:pos="0"/>
                <w:tab w:val="left" w:pos="864"/>
                <w:tab w:val="left" w:pos="1440"/>
                <w:tab w:val="left" w:pos="2016"/>
                <w:tab w:val="left" w:pos="6192"/>
                <w:tab w:val="left" w:pos="6480"/>
                <w:tab w:val="left" w:pos="7200"/>
                <w:tab w:val="left" w:pos="7920"/>
                <w:tab w:val="left" w:pos="8640"/>
                <w:tab w:val="left" w:pos="9360"/>
              </w:tabs>
              <w:rPr>
                <w:sz w:val="22"/>
                <w:szCs w:val="22"/>
              </w:rPr>
            </w:pPr>
            <w:r w:rsidRPr="00AD71FA">
              <w:rPr>
                <w:sz w:val="22"/>
                <w:szCs w:val="22"/>
              </w:rPr>
              <w:t> </w:t>
            </w:r>
          </w:p>
        </w:tc>
        <w:tc>
          <w:tcPr>
            <w:tcW w:w="1260" w:type="dxa"/>
            <w:tcBorders>
              <w:top w:val="nil"/>
              <w:left w:val="nil"/>
              <w:bottom w:val="single" w:sz="4" w:space="0" w:color="auto"/>
              <w:right w:val="single" w:sz="4" w:space="0" w:color="auto"/>
            </w:tcBorders>
            <w:shd w:val="clear" w:color="auto" w:fill="auto"/>
            <w:hideMark/>
          </w:tcPr>
          <w:p w14:paraId="55691659" w14:textId="77777777" w:rsidR="00AD71FA" w:rsidRPr="00AD71FA" w:rsidRDefault="00AD71FA" w:rsidP="0034148B">
            <w:pPr>
              <w:widowControl/>
              <w:tabs>
                <w:tab w:val="left" w:pos="0"/>
                <w:tab w:val="left" w:pos="864"/>
                <w:tab w:val="left" w:pos="1440"/>
                <w:tab w:val="left" w:pos="2016"/>
                <w:tab w:val="left" w:pos="6192"/>
                <w:tab w:val="left" w:pos="6480"/>
                <w:tab w:val="left" w:pos="7200"/>
                <w:tab w:val="left" w:pos="7920"/>
                <w:tab w:val="left" w:pos="8640"/>
                <w:tab w:val="left" w:pos="9360"/>
              </w:tabs>
              <w:rPr>
                <w:sz w:val="22"/>
                <w:szCs w:val="22"/>
              </w:rPr>
            </w:pPr>
            <w:r w:rsidRPr="00AD71FA">
              <w:rPr>
                <w:sz w:val="22"/>
                <w:szCs w:val="22"/>
              </w:rPr>
              <w:t>Case</w:t>
            </w:r>
          </w:p>
        </w:tc>
        <w:tc>
          <w:tcPr>
            <w:tcW w:w="1440" w:type="dxa"/>
            <w:tcBorders>
              <w:top w:val="nil"/>
              <w:left w:val="nil"/>
              <w:bottom w:val="single" w:sz="4" w:space="0" w:color="auto"/>
              <w:right w:val="single" w:sz="4" w:space="0" w:color="auto"/>
            </w:tcBorders>
            <w:shd w:val="clear" w:color="auto" w:fill="auto"/>
            <w:hideMark/>
          </w:tcPr>
          <w:p w14:paraId="68206101" w14:textId="77777777" w:rsidR="00AD71FA" w:rsidRPr="00AD71FA" w:rsidRDefault="00AD71FA" w:rsidP="0034148B">
            <w:pPr>
              <w:widowControl/>
              <w:tabs>
                <w:tab w:val="left" w:pos="0"/>
                <w:tab w:val="left" w:pos="864"/>
                <w:tab w:val="left" w:pos="1440"/>
                <w:tab w:val="left" w:pos="2016"/>
                <w:tab w:val="left" w:pos="6192"/>
                <w:tab w:val="left" w:pos="6480"/>
                <w:tab w:val="left" w:pos="7200"/>
                <w:tab w:val="left" w:pos="7920"/>
                <w:tab w:val="left" w:pos="8640"/>
                <w:tab w:val="left" w:pos="9360"/>
              </w:tabs>
              <w:rPr>
                <w:sz w:val="22"/>
                <w:szCs w:val="22"/>
              </w:rPr>
            </w:pPr>
            <w:r w:rsidRPr="00AD71FA">
              <w:rPr>
                <w:sz w:val="22"/>
                <w:szCs w:val="22"/>
              </w:rPr>
              <w:t>270</w:t>
            </w:r>
          </w:p>
        </w:tc>
        <w:tc>
          <w:tcPr>
            <w:tcW w:w="1350" w:type="dxa"/>
            <w:tcBorders>
              <w:top w:val="nil"/>
              <w:left w:val="nil"/>
              <w:bottom w:val="single" w:sz="4" w:space="0" w:color="auto"/>
              <w:right w:val="single" w:sz="4" w:space="0" w:color="auto"/>
            </w:tcBorders>
            <w:shd w:val="clear" w:color="auto" w:fill="auto"/>
            <w:noWrap/>
            <w:hideMark/>
          </w:tcPr>
          <w:p w14:paraId="3D365182" w14:textId="77777777" w:rsidR="00AD71FA" w:rsidRPr="00AD71FA" w:rsidRDefault="00AD71FA" w:rsidP="0034148B">
            <w:pPr>
              <w:widowControl/>
              <w:tabs>
                <w:tab w:val="left" w:pos="0"/>
                <w:tab w:val="left" w:pos="864"/>
                <w:tab w:val="left" w:pos="1440"/>
                <w:tab w:val="left" w:pos="2016"/>
                <w:tab w:val="left" w:pos="6192"/>
                <w:tab w:val="left" w:pos="6480"/>
                <w:tab w:val="left" w:pos="7200"/>
                <w:tab w:val="left" w:pos="7920"/>
                <w:tab w:val="left" w:pos="8640"/>
                <w:tab w:val="left" w:pos="9360"/>
              </w:tabs>
              <w:rPr>
                <w:sz w:val="22"/>
                <w:szCs w:val="22"/>
              </w:rPr>
            </w:pPr>
            <w:r w:rsidRPr="00AD71FA">
              <w:rPr>
                <w:sz w:val="22"/>
                <w:szCs w:val="22"/>
              </w:rPr>
              <w:t> </w:t>
            </w:r>
          </w:p>
        </w:tc>
        <w:tc>
          <w:tcPr>
            <w:tcW w:w="1260" w:type="dxa"/>
            <w:tcBorders>
              <w:top w:val="nil"/>
              <w:left w:val="nil"/>
              <w:bottom w:val="single" w:sz="4" w:space="0" w:color="auto"/>
              <w:right w:val="single" w:sz="4" w:space="0" w:color="auto"/>
            </w:tcBorders>
            <w:shd w:val="clear" w:color="auto" w:fill="auto"/>
            <w:hideMark/>
          </w:tcPr>
          <w:p w14:paraId="67E1C283" w14:textId="77777777" w:rsidR="00AD71FA" w:rsidRPr="00AD71FA" w:rsidRDefault="00AD71FA" w:rsidP="0034148B">
            <w:pPr>
              <w:widowControl/>
              <w:tabs>
                <w:tab w:val="left" w:pos="0"/>
                <w:tab w:val="left" w:pos="864"/>
                <w:tab w:val="left" w:pos="1440"/>
                <w:tab w:val="left" w:pos="2016"/>
                <w:tab w:val="left" w:pos="6192"/>
                <w:tab w:val="left" w:pos="6480"/>
                <w:tab w:val="left" w:pos="7200"/>
                <w:tab w:val="left" w:pos="7920"/>
                <w:tab w:val="left" w:pos="8640"/>
                <w:tab w:val="left" w:pos="9360"/>
              </w:tabs>
              <w:rPr>
                <w:sz w:val="22"/>
                <w:szCs w:val="22"/>
              </w:rPr>
            </w:pPr>
            <w:r w:rsidRPr="00AD71FA">
              <w:rPr>
                <w:sz w:val="22"/>
                <w:szCs w:val="22"/>
              </w:rPr>
              <w:t>270</w:t>
            </w:r>
          </w:p>
        </w:tc>
        <w:tc>
          <w:tcPr>
            <w:tcW w:w="1260" w:type="dxa"/>
            <w:tcBorders>
              <w:top w:val="nil"/>
              <w:left w:val="nil"/>
              <w:bottom w:val="single" w:sz="4" w:space="0" w:color="auto"/>
              <w:right w:val="single" w:sz="4" w:space="0" w:color="auto"/>
            </w:tcBorders>
            <w:shd w:val="clear" w:color="auto" w:fill="auto"/>
            <w:noWrap/>
            <w:hideMark/>
          </w:tcPr>
          <w:p w14:paraId="5AF01712" w14:textId="77777777" w:rsidR="00AD71FA" w:rsidRPr="00AD71FA" w:rsidRDefault="00AD71FA" w:rsidP="0034148B">
            <w:pPr>
              <w:widowControl/>
              <w:tabs>
                <w:tab w:val="left" w:pos="0"/>
                <w:tab w:val="left" w:pos="864"/>
                <w:tab w:val="left" w:pos="1440"/>
                <w:tab w:val="left" w:pos="2016"/>
                <w:tab w:val="left" w:pos="6192"/>
                <w:tab w:val="left" w:pos="6480"/>
                <w:tab w:val="left" w:pos="7200"/>
                <w:tab w:val="left" w:pos="7920"/>
                <w:tab w:val="left" w:pos="8640"/>
                <w:tab w:val="left" w:pos="9360"/>
              </w:tabs>
              <w:rPr>
                <w:sz w:val="22"/>
                <w:szCs w:val="22"/>
              </w:rPr>
            </w:pPr>
            <w:r w:rsidRPr="00AD71FA">
              <w:rPr>
                <w:sz w:val="22"/>
                <w:szCs w:val="22"/>
              </w:rPr>
              <w:t>87</w:t>
            </w:r>
          </w:p>
        </w:tc>
        <w:tc>
          <w:tcPr>
            <w:tcW w:w="1255" w:type="dxa"/>
            <w:tcBorders>
              <w:top w:val="nil"/>
              <w:left w:val="nil"/>
              <w:bottom w:val="single" w:sz="4" w:space="0" w:color="auto"/>
              <w:right w:val="single" w:sz="4" w:space="0" w:color="auto"/>
            </w:tcBorders>
            <w:shd w:val="clear" w:color="auto" w:fill="auto"/>
            <w:hideMark/>
          </w:tcPr>
          <w:p w14:paraId="47B1F491" w14:textId="77777777" w:rsidR="00AD71FA" w:rsidRPr="00AD71FA" w:rsidRDefault="00AD71FA" w:rsidP="0034148B">
            <w:pPr>
              <w:widowControl/>
              <w:tabs>
                <w:tab w:val="left" w:pos="0"/>
                <w:tab w:val="left" w:pos="864"/>
                <w:tab w:val="left" w:pos="1440"/>
                <w:tab w:val="left" w:pos="2016"/>
                <w:tab w:val="left" w:pos="6192"/>
                <w:tab w:val="left" w:pos="6480"/>
                <w:tab w:val="left" w:pos="7200"/>
                <w:tab w:val="left" w:pos="7920"/>
                <w:tab w:val="left" w:pos="8640"/>
                <w:tab w:val="left" w:pos="9360"/>
              </w:tabs>
              <w:rPr>
                <w:sz w:val="22"/>
                <w:szCs w:val="22"/>
              </w:rPr>
            </w:pPr>
            <w:r w:rsidRPr="00AD71FA">
              <w:rPr>
                <w:sz w:val="22"/>
                <w:szCs w:val="22"/>
              </w:rPr>
              <w:t>270</w:t>
            </w:r>
          </w:p>
        </w:tc>
      </w:tr>
      <w:tr w:rsidR="005F76F1" w:rsidRPr="001B7450" w14:paraId="5C660463" w14:textId="77777777" w:rsidTr="0034148B">
        <w:trPr>
          <w:trHeight w:val="288"/>
        </w:trPr>
        <w:tc>
          <w:tcPr>
            <w:tcW w:w="1530" w:type="dxa"/>
            <w:vMerge/>
            <w:tcBorders>
              <w:left w:val="single" w:sz="4" w:space="0" w:color="auto"/>
              <w:bottom w:val="single" w:sz="4" w:space="0" w:color="auto"/>
              <w:right w:val="single" w:sz="4" w:space="0" w:color="auto"/>
            </w:tcBorders>
            <w:shd w:val="clear" w:color="auto" w:fill="auto"/>
            <w:vAlign w:val="center"/>
            <w:hideMark/>
          </w:tcPr>
          <w:p w14:paraId="4F1DA1CA" w14:textId="4B2BCA88" w:rsidR="00AD71FA" w:rsidRPr="00AD71FA" w:rsidRDefault="00AD71FA" w:rsidP="001B7450">
            <w:pPr>
              <w:widowControl/>
              <w:tabs>
                <w:tab w:val="left" w:pos="0"/>
                <w:tab w:val="left" w:pos="864"/>
                <w:tab w:val="left" w:pos="1440"/>
                <w:tab w:val="left" w:pos="2016"/>
                <w:tab w:val="left" w:pos="6192"/>
                <w:tab w:val="left" w:pos="6480"/>
                <w:tab w:val="left" w:pos="7200"/>
                <w:tab w:val="left" w:pos="7920"/>
                <w:tab w:val="left" w:pos="8640"/>
                <w:tab w:val="left" w:pos="9360"/>
              </w:tabs>
              <w:rPr>
                <w:sz w:val="22"/>
                <w:szCs w:val="22"/>
              </w:rPr>
            </w:pPr>
          </w:p>
        </w:tc>
        <w:tc>
          <w:tcPr>
            <w:tcW w:w="1260" w:type="dxa"/>
            <w:tcBorders>
              <w:top w:val="nil"/>
              <w:left w:val="nil"/>
              <w:bottom w:val="single" w:sz="4" w:space="0" w:color="auto"/>
              <w:right w:val="single" w:sz="4" w:space="0" w:color="auto"/>
            </w:tcBorders>
            <w:shd w:val="clear" w:color="auto" w:fill="auto"/>
            <w:hideMark/>
          </w:tcPr>
          <w:p w14:paraId="3ED4AC2F" w14:textId="77777777" w:rsidR="00AD71FA" w:rsidRPr="00AD71FA" w:rsidRDefault="00AD71FA" w:rsidP="0034148B">
            <w:pPr>
              <w:widowControl/>
              <w:tabs>
                <w:tab w:val="left" w:pos="0"/>
                <w:tab w:val="left" w:pos="864"/>
                <w:tab w:val="left" w:pos="1440"/>
                <w:tab w:val="left" w:pos="2016"/>
                <w:tab w:val="left" w:pos="6192"/>
                <w:tab w:val="left" w:pos="6480"/>
                <w:tab w:val="left" w:pos="7200"/>
                <w:tab w:val="left" w:pos="7920"/>
                <w:tab w:val="left" w:pos="8640"/>
                <w:tab w:val="left" w:pos="9360"/>
              </w:tabs>
              <w:rPr>
                <w:sz w:val="22"/>
                <w:szCs w:val="22"/>
              </w:rPr>
            </w:pPr>
            <w:r w:rsidRPr="00AD71FA">
              <w:rPr>
                <w:sz w:val="22"/>
                <w:szCs w:val="22"/>
              </w:rPr>
              <w:t>Control</w:t>
            </w:r>
          </w:p>
        </w:tc>
        <w:tc>
          <w:tcPr>
            <w:tcW w:w="1440" w:type="dxa"/>
            <w:tcBorders>
              <w:top w:val="nil"/>
              <w:left w:val="nil"/>
              <w:bottom w:val="single" w:sz="4" w:space="0" w:color="auto"/>
              <w:right w:val="single" w:sz="4" w:space="0" w:color="auto"/>
            </w:tcBorders>
            <w:shd w:val="clear" w:color="auto" w:fill="auto"/>
            <w:hideMark/>
          </w:tcPr>
          <w:p w14:paraId="0E366558" w14:textId="77777777" w:rsidR="00AD71FA" w:rsidRPr="00AD71FA" w:rsidRDefault="00AD71FA" w:rsidP="0034148B">
            <w:pPr>
              <w:widowControl/>
              <w:tabs>
                <w:tab w:val="left" w:pos="0"/>
                <w:tab w:val="left" w:pos="864"/>
                <w:tab w:val="left" w:pos="1440"/>
                <w:tab w:val="left" w:pos="2016"/>
                <w:tab w:val="left" w:pos="6192"/>
                <w:tab w:val="left" w:pos="6480"/>
                <w:tab w:val="left" w:pos="7200"/>
                <w:tab w:val="left" w:pos="7920"/>
                <w:tab w:val="left" w:pos="8640"/>
                <w:tab w:val="left" w:pos="9360"/>
              </w:tabs>
              <w:rPr>
                <w:sz w:val="22"/>
                <w:szCs w:val="22"/>
              </w:rPr>
            </w:pPr>
            <w:r w:rsidRPr="00AD71FA">
              <w:rPr>
                <w:sz w:val="22"/>
                <w:szCs w:val="22"/>
              </w:rPr>
              <w:t>100</w:t>
            </w:r>
          </w:p>
        </w:tc>
        <w:tc>
          <w:tcPr>
            <w:tcW w:w="1350" w:type="dxa"/>
            <w:tcBorders>
              <w:top w:val="nil"/>
              <w:left w:val="nil"/>
              <w:bottom w:val="single" w:sz="4" w:space="0" w:color="auto"/>
              <w:right w:val="single" w:sz="4" w:space="0" w:color="auto"/>
            </w:tcBorders>
            <w:shd w:val="clear" w:color="auto" w:fill="auto"/>
            <w:noWrap/>
            <w:hideMark/>
          </w:tcPr>
          <w:p w14:paraId="57DA8C0D" w14:textId="77777777" w:rsidR="00AD71FA" w:rsidRPr="00AD71FA" w:rsidRDefault="00AD71FA" w:rsidP="0034148B">
            <w:pPr>
              <w:widowControl/>
              <w:tabs>
                <w:tab w:val="left" w:pos="0"/>
                <w:tab w:val="left" w:pos="864"/>
                <w:tab w:val="left" w:pos="1440"/>
                <w:tab w:val="left" w:pos="2016"/>
                <w:tab w:val="left" w:pos="6192"/>
                <w:tab w:val="left" w:pos="6480"/>
                <w:tab w:val="left" w:pos="7200"/>
                <w:tab w:val="left" w:pos="7920"/>
                <w:tab w:val="left" w:pos="8640"/>
                <w:tab w:val="left" w:pos="9360"/>
              </w:tabs>
              <w:rPr>
                <w:sz w:val="22"/>
                <w:szCs w:val="22"/>
              </w:rPr>
            </w:pPr>
            <w:r w:rsidRPr="00AD71FA">
              <w:rPr>
                <w:sz w:val="22"/>
                <w:szCs w:val="22"/>
              </w:rPr>
              <w:t> </w:t>
            </w:r>
          </w:p>
        </w:tc>
        <w:tc>
          <w:tcPr>
            <w:tcW w:w="1260" w:type="dxa"/>
            <w:tcBorders>
              <w:top w:val="nil"/>
              <w:left w:val="nil"/>
              <w:bottom w:val="single" w:sz="4" w:space="0" w:color="auto"/>
              <w:right w:val="single" w:sz="4" w:space="0" w:color="auto"/>
            </w:tcBorders>
            <w:shd w:val="clear" w:color="auto" w:fill="auto"/>
            <w:hideMark/>
          </w:tcPr>
          <w:p w14:paraId="763BB991" w14:textId="77777777" w:rsidR="00AD71FA" w:rsidRPr="00AD71FA" w:rsidRDefault="00AD71FA" w:rsidP="0034148B">
            <w:pPr>
              <w:widowControl/>
              <w:tabs>
                <w:tab w:val="left" w:pos="0"/>
                <w:tab w:val="left" w:pos="864"/>
                <w:tab w:val="left" w:pos="1440"/>
                <w:tab w:val="left" w:pos="2016"/>
                <w:tab w:val="left" w:pos="6192"/>
                <w:tab w:val="left" w:pos="6480"/>
                <w:tab w:val="left" w:pos="7200"/>
                <w:tab w:val="left" w:pos="7920"/>
                <w:tab w:val="left" w:pos="8640"/>
                <w:tab w:val="left" w:pos="9360"/>
              </w:tabs>
              <w:rPr>
                <w:sz w:val="22"/>
                <w:szCs w:val="22"/>
              </w:rPr>
            </w:pPr>
            <w:r w:rsidRPr="00AD71FA">
              <w:rPr>
                <w:sz w:val="22"/>
                <w:szCs w:val="22"/>
              </w:rPr>
              <w:t>100</w:t>
            </w:r>
          </w:p>
        </w:tc>
        <w:tc>
          <w:tcPr>
            <w:tcW w:w="1260" w:type="dxa"/>
            <w:tcBorders>
              <w:top w:val="nil"/>
              <w:left w:val="nil"/>
              <w:bottom w:val="single" w:sz="4" w:space="0" w:color="auto"/>
              <w:right w:val="single" w:sz="4" w:space="0" w:color="auto"/>
            </w:tcBorders>
            <w:shd w:val="clear" w:color="auto" w:fill="auto"/>
            <w:noWrap/>
            <w:hideMark/>
          </w:tcPr>
          <w:p w14:paraId="6C4AF0A0" w14:textId="77777777" w:rsidR="00AD71FA" w:rsidRPr="00AD71FA" w:rsidRDefault="00AD71FA" w:rsidP="0034148B">
            <w:pPr>
              <w:widowControl/>
              <w:tabs>
                <w:tab w:val="left" w:pos="0"/>
                <w:tab w:val="left" w:pos="864"/>
                <w:tab w:val="left" w:pos="1440"/>
                <w:tab w:val="left" w:pos="2016"/>
                <w:tab w:val="left" w:pos="6192"/>
                <w:tab w:val="left" w:pos="6480"/>
                <w:tab w:val="left" w:pos="7200"/>
                <w:tab w:val="left" w:pos="7920"/>
                <w:tab w:val="left" w:pos="8640"/>
                <w:tab w:val="left" w:pos="9360"/>
              </w:tabs>
              <w:rPr>
                <w:sz w:val="22"/>
                <w:szCs w:val="22"/>
              </w:rPr>
            </w:pPr>
            <w:r w:rsidRPr="00AD71FA">
              <w:rPr>
                <w:sz w:val="22"/>
                <w:szCs w:val="22"/>
              </w:rPr>
              <w:t>32</w:t>
            </w:r>
          </w:p>
        </w:tc>
        <w:tc>
          <w:tcPr>
            <w:tcW w:w="1255" w:type="dxa"/>
            <w:tcBorders>
              <w:top w:val="nil"/>
              <w:left w:val="nil"/>
              <w:bottom w:val="single" w:sz="4" w:space="0" w:color="auto"/>
              <w:right w:val="single" w:sz="4" w:space="0" w:color="auto"/>
            </w:tcBorders>
            <w:shd w:val="clear" w:color="auto" w:fill="auto"/>
            <w:hideMark/>
          </w:tcPr>
          <w:p w14:paraId="11FE1B32" w14:textId="77777777" w:rsidR="00AD71FA" w:rsidRPr="00AD71FA" w:rsidRDefault="00AD71FA" w:rsidP="0034148B">
            <w:pPr>
              <w:widowControl/>
              <w:tabs>
                <w:tab w:val="left" w:pos="0"/>
                <w:tab w:val="left" w:pos="864"/>
                <w:tab w:val="left" w:pos="1440"/>
                <w:tab w:val="left" w:pos="2016"/>
                <w:tab w:val="left" w:pos="6192"/>
                <w:tab w:val="left" w:pos="6480"/>
                <w:tab w:val="left" w:pos="7200"/>
                <w:tab w:val="left" w:pos="7920"/>
                <w:tab w:val="left" w:pos="8640"/>
                <w:tab w:val="left" w:pos="9360"/>
              </w:tabs>
              <w:rPr>
                <w:sz w:val="22"/>
                <w:szCs w:val="22"/>
              </w:rPr>
            </w:pPr>
            <w:r w:rsidRPr="00AD71FA">
              <w:rPr>
                <w:sz w:val="22"/>
                <w:szCs w:val="22"/>
              </w:rPr>
              <w:t>100</w:t>
            </w:r>
          </w:p>
        </w:tc>
      </w:tr>
      <w:tr w:rsidR="005F76F1" w:rsidRPr="001B7450" w14:paraId="6347F486" w14:textId="77777777" w:rsidTr="0034148B">
        <w:trPr>
          <w:trHeight w:val="288"/>
        </w:trPr>
        <w:tc>
          <w:tcPr>
            <w:tcW w:w="1530" w:type="dxa"/>
            <w:vMerge w:val="restart"/>
            <w:tcBorders>
              <w:top w:val="nil"/>
              <w:left w:val="single" w:sz="4" w:space="0" w:color="auto"/>
              <w:right w:val="single" w:sz="4" w:space="0" w:color="auto"/>
            </w:tcBorders>
            <w:shd w:val="clear" w:color="auto" w:fill="auto"/>
            <w:vAlign w:val="center"/>
            <w:hideMark/>
          </w:tcPr>
          <w:p w14:paraId="208A9EFF" w14:textId="77777777" w:rsidR="00AD71FA" w:rsidRPr="00AD71FA" w:rsidRDefault="00AD71FA" w:rsidP="001B7450">
            <w:pPr>
              <w:widowControl/>
              <w:tabs>
                <w:tab w:val="left" w:pos="0"/>
                <w:tab w:val="left" w:pos="864"/>
                <w:tab w:val="left" w:pos="1440"/>
                <w:tab w:val="left" w:pos="2016"/>
                <w:tab w:val="left" w:pos="6192"/>
                <w:tab w:val="left" w:pos="6480"/>
                <w:tab w:val="left" w:pos="7200"/>
                <w:tab w:val="left" w:pos="7920"/>
                <w:tab w:val="left" w:pos="8640"/>
                <w:tab w:val="left" w:pos="9360"/>
              </w:tabs>
              <w:rPr>
                <w:sz w:val="22"/>
                <w:szCs w:val="22"/>
              </w:rPr>
            </w:pPr>
            <w:r w:rsidRPr="00AD71FA">
              <w:rPr>
                <w:sz w:val="22"/>
                <w:szCs w:val="22"/>
              </w:rPr>
              <w:t>Massachusetts</w:t>
            </w:r>
          </w:p>
          <w:p w14:paraId="010252E4" w14:textId="77777777" w:rsidR="00AD71FA" w:rsidRPr="00AD71FA" w:rsidRDefault="00AD71FA" w:rsidP="001B7450">
            <w:pPr>
              <w:widowControl/>
              <w:tabs>
                <w:tab w:val="left" w:pos="0"/>
                <w:tab w:val="left" w:pos="864"/>
                <w:tab w:val="left" w:pos="1440"/>
                <w:tab w:val="left" w:pos="2016"/>
                <w:tab w:val="left" w:pos="6192"/>
                <w:tab w:val="left" w:pos="6480"/>
                <w:tab w:val="left" w:pos="7200"/>
                <w:tab w:val="left" w:pos="7920"/>
                <w:tab w:val="left" w:pos="8640"/>
                <w:tab w:val="left" w:pos="9360"/>
              </w:tabs>
              <w:rPr>
                <w:sz w:val="22"/>
                <w:szCs w:val="22"/>
              </w:rPr>
            </w:pPr>
            <w:r w:rsidRPr="00AD71FA">
              <w:rPr>
                <w:sz w:val="22"/>
                <w:szCs w:val="22"/>
              </w:rPr>
              <w:t> </w:t>
            </w:r>
          </w:p>
          <w:p w14:paraId="50C31EC8" w14:textId="5132956C" w:rsidR="00AD71FA" w:rsidRPr="00AD71FA" w:rsidRDefault="00AD71FA" w:rsidP="001B7450">
            <w:pPr>
              <w:tabs>
                <w:tab w:val="left" w:pos="0"/>
                <w:tab w:val="left" w:pos="864"/>
                <w:tab w:val="left" w:pos="1440"/>
                <w:tab w:val="left" w:pos="2016"/>
                <w:tab w:val="left" w:pos="6192"/>
                <w:tab w:val="left" w:pos="6480"/>
                <w:tab w:val="left" w:pos="7200"/>
                <w:tab w:val="left" w:pos="7920"/>
                <w:tab w:val="left" w:pos="8640"/>
                <w:tab w:val="left" w:pos="9360"/>
              </w:tabs>
              <w:rPr>
                <w:sz w:val="22"/>
                <w:szCs w:val="22"/>
              </w:rPr>
            </w:pPr>
            <w:r w:rsidRPr="00AD71FA">
              <w:rPr>
                <w:sz w:val="22"/>
                <w:szCs w:val="22"/>
              </w:rPr>
              <w:t> </w:t>
            </w:r>
          </w:p>
        </w:tc>
        <w:tc>
          <w:tcPr>
            <w:tcW w:w="1260" w:type="dxa"/>
            <w:tcBorders>
              <w:top w:val="nil"/>
              <w:left w:val="nil"/>
              <w:bottom w:val="single" w:sz="4" w:space="0" w:color="auto"/>
              <w:right w:val="single" w:sz="4" w:space="0" w:color="auto"/>
            </w:tcBorders>
            <w:shd w:val="clear" w:color="auto" w:fill="auto"/>
            <w:hideMark/>
          </w:tcPr>
          <w:p w14:paraId="6880D02C" w14:textId="77777777" w:rsidR="00AD71FA" w:rsidRPr="00AD71FA" w:rsidRDefault="00AD71FA" w:rsidP="0034148B">
            <w:pPr>
              <w:widowControl/>
              <w:tabs>
                <w:tab w:val="left" w:pos="0"/>
                <w:tab w:val="left" w:pos="864"/>
                <w:tab w:val="left" w:pos="1440"/>
                <w:tab w:val="left" w:pos="2016"/>
                <w:tab w:val="left" w:pos="6192"/>
                <w:tab w:val="left" w:pos="6480"/>
                <w:tab w:val="left" w:pos="7200"/>
                <w:tab w:val="left" w:pos="7920"/>
                <w:tab w:val="left" w:pos="8640"/>
                <w:tab w:val="left" w:pos="9360"/>
              </w:tabs>
              <w:rPr>
                <w:sz w:val="22"/>
                <w:szCs w:val="22"/>
              </w:rPr>
            </w:pPr>
            <w:r w:rsidRPr="00AD71FA">
              <w:rPr>
                <w:sz w:val="22"/>
                <w:szCs w:val="22"/>
              </w:rPr>
              <w:t>Case</w:t>
            </w:r>
          </w:p>
        </w:tc>
        <w:tc>
          <w:tcPr>
            <w:tcW w:w="1440" w:type="dxa"/>
            <w:tcBorders>
              <w:top w:val="nil"/>
              <w:left w:val="nil"/>
              <w:bottom w:val="single" w:sz="4" w:space="0" w:color="auto"/>
              <w:right w:val="single" w:sz="4" w:space="0" w:color="auto"/>
            </w:tcBorders>
            <w:shd w:val="clear" w:color="auto" w:fill="auto"/>
            <w:hideMark/>
          </w:tcPr>
          <w:p w14:paraId="2BC6E10A" w14:textId="77777777" w:rsidR="00AD71FA" w:rsidRPr="00AD71FA" w:rsidRDefault="00AD71FA" w:rsidP="0034148B">
            <w:pPr>
              <w:widowControl/>
              <w:tabs>
                <w:tab w:val="left" w:pos="0"/>
                <w:tab w:val="left" w:pos="864"/>
                <w:tab w:val="left" w:pos="1440"/>
                <w:tab w:val="left" w:pos="2016"/>
                <w:tab w:val="left" w:pos="6192"/>
                <w:tab w:val="left" w:pos="6480"/>
                <w:tab w:val="left" w:pos="7200"/>
                <w:tab w:val="left" w:pos="7920"/>
                <w:tab w:val="left" w:pos="8640"/>
                <w:tab w:val="left" w:pos="9360"/>
              </w:tabs>
              <w:rPr>
                <w:sz w:val="22"/>
                <w:szCs w:val="22"/>
              </w:rPr>
            </w:pPr>
            <w:r w:rsidRPr="00AD71FA">
              <w:rPr>
                <w:sz w:val="22"/>
                <w:szCs w:val="22"/>
              </w:rPr>
              <w:t>270</w:t>
            </w:r>
          </w:p>
        </w:tc>
        <w:tc>
          <w:tcPr>
            <w:tcW w:w="1350" w:type="dxa"/>
            <w:tcBorders>
              <w:top w:val="nil"/>
              <w:left w:val="nil"/>
              <w:bottom w:val="single" w:sz="4" w:space="0" w:color="auto"/>
              <w:right w:val="single" w:sz="4" w:space="0" w:color="auto"/>
            </w:tcBorders>
            <w:shd w:val="clear" w:color="auto" w:fill="auto"/>
            <w:noWrap/>
            <w:hideMark/>
          </w:tcPr>
          <w:p w14:paraId="07B40E29" w14:textId="77777777" w:rsidR="00AD71FA" w:rsidRPr="00AD71FA" w:rsidRDefault="00AD71FA" w:rsidP="0034148B">
            <w:pPr>
              <w:widowControl/>
              <w:tabs>
                <w:tab w:val="left" w:pos="0"/>
                <w:tab w:val="left" w:pos="864"/>
                <w:tab w:val="left" w:pos="1440"/>
                <w:tab w:val="left" w:pos="2016"/>
                <w:tab w:val="left" w:pos="6192"/>
                <w:tab w:val="left" w:pos="6480"/>
                <w:tab w:val="left" w:pos="7200"/>
                <w:tab w:val="left" w:pos="7920"/>
                <w:tab w:val="left" w:pos="8640"/>
                <w:tab w:val="left" w:pos="9360"/>
              </w:tabs>
              <w:rPr>
                <w:sz w:val="22"/>
                <w:szCs w:val="22"/>
              </w:rPr>
            </w:pPr>
            <w:r w:rsidRPr="00AD71FA">
              <w:rPr>
                <w:sz w:val="22"/>
                <w:szCs w:val="22"/>
              </w:rPr>
              <w:t> </w:t>
            </w:r>
          </w:p>
        </w:tc>
        <w:tc>
          <w:tcPr>
            <w:tcW w:w="1260" w:type="dxa"/>
            <w:tcBorders>
              <w:top w:val="nil"/>
              <w:left w:val="nil"/>
              <w:bottom w:val="single" w:sz="4" w:space="0" w:color="auto"/>
              <w:right w:val="single" w:sz="4" w:space="0" w:color="auto"/>
            </w:tcBorders>
            <w:shd w:val="clear" w:color="auto" w:fill="auto"/>
            <w:hideMark/>
          </w:tcPr>
          <w:p w14:paraId="218FDFFC" w14:textId="77777777" w:rsidR="00AD71FA" w:rsidRPr="00AD71FA" w:rsidRDefault="00AD71FA" w:rsidP="0034148B">
            <w:pPr>
              <w:widowControl/>
              <w:tabs>
                <w:tab w:val="left" w:pos="0"/>
                <w:tab w:val="left" w:pos="864"/>
                <w:tab w:val="left" w:pos="1440"/>
                <w:tab w:val="left" w:pos="2016"/>
                <w:tab w:val="left" w:pos="6192"/>
                <w:tab w:val="left" w:pos="6480"/>
                <w:tab w:val="left" w:pos="7200"/>
                <w:tab w:val="left" w:pos="7920"/>
                <w:tab w:val="left" w:pos="8640"/>
                <w:tab w:val="left" w:pos="9360"/>
              </w:tabs>
              <w:rPr>
                <w:sz w:val="22"/>
                <w:szCs w:val="22"/>
              </w:rPr>
            </w:pPr>
            <w:r w:rsidRPr="00AD71FA">
              <w:rPr>
                <w:sz w:val="22"/>
                <w:szCs w:val="22"/>
              </w:rPr>
              <w:t>270</w:t>
            </w:r>
          </w:p>
        </w:tc>
        <w:tc>
          <w:tcPr>
            <w:tcW w:w="1260" w:type="dxa"/>
            <w:tcBorders>
              <w:top w:val="nil"/>
              <w:left w:val="nil"/>
              <w:bottom w:val="single" w:sz="4" w:space="0" w:color="auto"/>
              <w:right w:val="single" w:sz="4" w:space="0" w:color="auto"/>
            </w:tcBorders>
            <w:shd w:val="clear" w:color="auto" w:fill="auto"/>
            <w:noWrap/>
            <w:hideMark/>
          </w:tcPr>
          <w:p w14:paraId="27909D04" w14:textId="77777777" w:rsidR="00AD71FA" w:rsidRPr="00AD71FA" w:rsidRDefault="00AD71FA" w:rsidP="0034148B">
            <w:pPr>
              <w:widowControl/>
              <w:tabs>
                <w:tab w:val="left" w:pos="0"/>
                <w:tab w:val="left" w:pos="864"/>
                <w:tab w:val="left" w:pos="1440"/>
                <w:tab w:val="left" w:pos="2016"/>
                <w:tab w:val="left" w:pos="6192"/>
                <w:tab w:val="left" w:pos="6480"/>
                <w:tab w:val="left" w:pos="7200"/>
                <w:tab w:val="left" w:pos="7920"/>
                <w:tab w:val="left" w:pos="8640"/>
                <w:tab w:val="left" w:pos="9360"/>
              </w:tabs>
              <w:rPr>
                <w:sz w:val="22"/>
                <w:szCs w:val="22"/>
              </w:rPr>
            </w:pPr>
            <w:r w:rsidRPr="00AD71FA">
              <w:rPr>
                <w:sz w:val="22"/>
                <w:szCs w:val="22"/>
              </w:rPr>
              <w:t>86</w:t>
            </w:r>
          </w:p>
        </w:tc>
        <w:tc>
          <w:tcPr>
            <w:tcW w:w="1255" w:type="dxa"/>
            <w:tcBorders>
              <w:top w:val="nil"/>
              <w:left w:val="nil"/>
              <w:bottom w:val="single" w:sz="4" w:space="0" w:color="auto"/>
              <w:right w:val="single" w:sz="4" w:space="0" w:color="auto"/>
            </w:tcBorders>
            <w:shd w:val="clear" w:color="auto" w:fill="auto"/>
            <w:hideMark/>
          </w:tcPr>
          <w:p w14:paraId="71E46D74" w14:textId="77777777" w:rsidR="00AD71FA" w:rsidRPr="00AD71FA" w:rsidRDefault="00AD71FA" w:rsidP="0034148B">
            <w:pPr>
              <w:widowControl/>
              <w:tabs>
                <w:tab w:val="left" w:pos="0"/>
                <w:tab w:val="left" w:pos="864"/>
                <w:tab w:val="left" w:pos="1440"/>
                <w:tab w:val="left" w:pos="2016"/>
                <w:tab w:val="left" w:pos="6192"/>
                <w:tab w:val="left" w:pos="6480"/>
                <w:tab w:val="left" w:pos="7200"/>
                <w:tab w:val="left" w:pos="7920"/>
                <w:tab w:val="left" w:pos="8640"/>
                <w:tab w:val="left" w:pos="9360"/>
              </w:tabs>
              <w:rPr>
                <w:sz w:val="22"/>
                <w:szCs w:val="22"/>
              </w:rPr>
            </w:pPr>
            <w:r w:rsidRPr="00AD71FA">
              <w:rPr>
                <w:sz w:val="22"/>
                <w:szCs w:val="22"/>
              </w:rPr>
              <w:t>270</w:t>
            </w:r>
          </w:p>
        </w:tc>
      </w:tr>
      <w:tr w:rsidR="005F76F1" w:rsidRPr="001B7450" w14:paraId="558CE24A" w14:textId="77777777" w:rsidTr="0034148B">
        <w:trPr>
          <w:trHeight w:val="288"/>
        </w:trPr>
        <w:tc>
          <w:tcPr>
            <w:tcW w:w="1530" w:type="dxa"/>
            <w:vMerge/>
            <w:tcBorders>
              <w:left w:val="single" w:sz="4" w:space="0" w:color="auto"/>
              <w:right w:val="single" w:sz="4" w:space="0" w:color="auto"/>
            </w:tcBorders>
            <w:shd w:val="clear" w:color="auto" w:fill="auto"/>
            <w:vAlign w:val="center"/>
            <w:hideMark/>
          </w:tcPr>
          <w:p w14:paraId="5A7C9C68" w14:textId="4EC2C19E" w:rsidR="00AD71FA" w:rsidRPr="00AD71FA" w:rsidRDefault="00AD71FA" w:rsidP="001B7450">
            <w:pPr>
              <w:tabs>
                <w:tab w:val="left" w:pos="0"/>
                <w:tab w:val="left" w:pos="864"/>
                <w:tab w:val="left" w:pos="1440"/>
                <w:tab w:val="left" w:pos="2016"/>
                <w:tab w:val="left" w:pos="6192"/>
                <w:tab w:val="left" w:pos="6480"/>
                <w:tab w:val="left" w:pos="7200"/>
                <w:tab w:val="left" w:pos="7920"/>
                <w:tab w:val="left" w:pos="8640"/>
                <w:tab w:val="left" w:pos="9360"/>
              </w:tabs>
              <w:rPr>
                <w:sz w:val="22"/>
                <w:szCs w:val="22"/>
              </w:rPr>
            </w:pPr>
          </w:p>
        </w:tc>
        <w:tc>
          <w:tcPr>
            <w:tcW w:w="1260" w:type="dxa"/>
            <w:tcBorders>
              <w:top w:val="nil"/>
              <w:left w:val="nil"/>
              <w:bottom w:val="single" w:sz="4" w:space="0" w:color="auto"/>
              <w:right w:val="single" w:sz="4" w:space="0" w:color="auto"/>
            </w:tcBorders>
            <w:shd w:val="clear" w:color="auto" w:fill="auto"/>
            <w:hideMark/>
          </w:tcPr>
          <w:p w14:paraId="798938EA" w14:textId="77777777" w:rsidR="00AD71FA" w:rsidRPr="00AD71FA" w:rsidRDefault="00AD71FA" w:rsidP="0034148B">
            <w:pPr>
              <w:widowControl/>
              <w:tabs>
                <w:tab w:val="left" w:pos="0"/>
                <w:tab w:val="left" w:pos="864"/>
                <w:tab w:val="left" w:pos="1440"/>
                <w:tab w:val="left" w:pos="2016"/>
                <w:tab w:val="left" w:pos="6192"/>
                <w:tab w:val="left" w:pos="6480"/>
                <w:tab w:val="left" w:pos="7200"/>
                <w:tab w:val="left" w:pos="7920"/>
                <w:tab w:val="left" w:pos="8640"/>
                <w:tab w:val="left" w:pos="9360"/>
              </w:tabs>
              <w:rPr>
                <w:sz w:val="22"/>
                <w:szCs w:val="22"/>
              </w:rPr>
            </w:pPr>
            <w:r w:rsidRPr="00AD71FA">
              <w:rPr>
                <w:sz w:val="22"/>
                <w:szCs w:val="22"/>
              </w:rPr>
              <w:t>Control</w:t>
            </w:r>
          </w:p>
        </w:tc>
        <w:tc>
          <w:tcPr>
            <w:tcW w:w="1440" w:type="dxa"/>
            <w:tcBorders>
              <w:top w:val="nil"/>
              <w:left w:val="nil"/>
              <w:bottom w:val="single" w:sz="4" w:space="0" w:color="auto"/>
              <w:right w:val="single" w:sz="4" w:space="0" w:color="auto"/>
            </w:tcBorders>
            <w:shd w:val="clear" w:color="auto" w:fill="auto"/>
            <w:hideMark/>
          </w:tcPr>
          <w:p w14:paraId="200C5B0A" w14:textId="77777777" w:rsidR="00AD71FA" w:rsidRPr="00AD71FA" w:rsidRDefault="00AD71FA" w:rsidP="0034148B">
            <w:pPr>
              <w:widowControl/>
              <w:tabs>
                <w:tab w:val="left" w:pos="0"/>
                <w:tab w:val="left" w:pos="864"/>
                <w:tab w:val="left" w:pos="1440"/>
                <w:tab w:val="left" w:pos="2016"/>
                <w:tab w:val="left" w:pos="6192"/>
                <w:tab w:val="left" w:pos="6480"/>
                <w:tab w:val="left" w:pos="7200"/>
                <w:tab w:val="left" w:pos="7920"/>
                <w:tab w:val="left" w:pos="8640"/>
                <w:tab w:val="left" w:pos="9360"/>
              </w:tabs>
              <w:rPr>
                <w:sz w:val="22"/>
                <w:szCs w:val="22"/>
              </w:rPr>
            </w:pPr>
            <w:r w:rsidRPr="00AD71FA">
              <w:rPr>
                <w:sz w:val="22"/>
                <w:szCs w:val="22"/>
              </w:rPr>
              <w:t>100</w:t>
            </w:r>
          </w:p>
        </w:tc>
        <w:tc>
          <w:tcPr>
            <w:tcW w:w="1350" w:type="dxa"/>
            <w:tcBorders>
              <w:top w:val="nil"/>
              <w:left w:val="nil"/>
              <w:bottom w:val="single" w:sz="4" w:space="0" w:color="auto"/>
              <w:right w:val="single" w:sz="4" w:space="0" w:color="auto"/>
            </w:tcBorders>
            <w:shd w:val="clear" w:color="auto" w:fill="auto"/>
            <w:hideMark/>
          </w:tcPr>
          <w:p w14:paraId="150D5CDC" w14:textId="77777777" w:rsidR="00AD71FA" w:rsidRPr="00AD71FA" w:rsidRDefault="00AD71FA" w:rsidP="0034148B">
            <w:pPr>
              <w:widowControl/>
              <w:tabs>
                <w:tab w:val="left" w:pos="0"/>
                <w:tab w:val="left" w:pos="864"/>
                <w:tab w:val="left" w:pos="1440"/>
                <w:tab w:val="left" w:pos="2016"/>
                <w:tab w:val="left" w:pos="6192"/>
                <w:tab w:val="left" w:pos="6480"/>
                <w:tab w:val="left" w:pos="7200"/>
                <w:tab w:val="left" w:pos="7920"/>
                <w:tab w:val="left" w:pos="8640"/>
                <w:tab w:val="left" w:pos="9360"/>
              </w:tabs>
              <w:rPr>
                <w:sz w:val="22"/>
                <w:szCs w:val="22"/>
              </w:rPr>
            </w:pPr>
            <w:r w:rsidRPr="00AD71FA">
              <w:rPr>
                <w:sz w:val="22"/>
                <w:szCs w:val="22"/>
              </w:rPr>
              <w:t>100</w:t>
            </w:r>
          </w:p>
        </w:tc>
        <w:tc>
          <w:tcPr>
            <w:tcW w:w="1260" w:type="dxa"/>
            <w:tcBorders>
              <w:top w:val="nil"/>
              <w:left w:val="nil"/>
              <w:bottom w:val="single" w:sz="4" w:space="0" w:color="auto"/>
              <w:right w:val="single" w:sz="4" w:space="0" w:color="auto"/>
            </w:tcBorders>
            <w:shd w:val="clear" w:color="auto" w:fill="auto"/>
            <w:hideMark/>
          </w:tcPr>
          <w:p w14:paraId="3CB02FAD" w14:textId="77777777" w:rsidR="00AD71FA" w:rsidRPr="00AD71FA" w:rsidRDefault="00AD71FA" w:rsidP="0034148B">
            <w:pPr>
              <w:widowControl/>
              <w:tabs>
                <w:tab w:val="left" w:pos="0"/>
                <w:tab w:val="left" w:pos="864"/>
                <w:tab w:val="left" w:pos="1440"/>
                <w:tab w:val="left" w:pos="2016"/>
                <w:tab w:val="left" w:pos="6192"/>
                <w:tab w:val="left" w:pos="6480"/>
                <w:tab w:val="left" w:pos="7200"/>
                <w:tab w:val="left" w:pos="7920"/>
                <w:tab w:val="left" w:pos="8640"/>
                <w:tab w:val="left" w:pos="9360"/>
              </w:tabs>
              <w:rPr>
                <w:sz w:val="22"/>
                <w:szCs w:val="22"/>
              </w:rPr>
            </w:pPr>
            <w:r w:rsidRPr="00AD71FA">
              <w:rPr>
                <w:sz w:val="22"/>
                <w:szCs w:val="22"/>
              </w:rPr>
              <w:t>100</w:t>
            </w:r>
          </w:p>
        </w:tc>
        <w:tc>
          <w:tcPr>
            <w:tcW w:w="1260" w:type="dxa"/>
            <w:tcBorders>
              <w:top w:val="nil"/>
              <w:left w:val="nil"/>
              <w:bottom w:val="single" w:sz="4" w:space="0" w:color="auto"/>
              <w:right w:val="single" w:sz="4" w:space="0" w:color="auto"/>
            </w:tcBorders>
            <w:shd w:val="clear" w:color="auto" w:fill="auto"/>
            <w:noWrap/>
            <w:hideMark/>
          </w:tcPr>
          <w:p w14:paraId="4E21CBD3" w14:textId="77777777" w:rsidR="00AD71FA" w:rsidRPr="00AD71FA" w:rsidRDefault="00AD71FA" w:rsidP="0034148B">
            <w:pPr>
              <w:widowControl/>
              <w:tabs>
                <w:tab w:val="left" w:pos="0"/>
                <w:tab w:val="left" w:pos="864"/>
                <w:tab w:val="left" w:pos="1440"/>
                <w:tab w:val="left" w:pos="2016"/>
                <w:tab w:val="left" w:pos="6192"/>
                <w:tab w:val="left" w:pos="6480"/>
                <w:tab w:val="left" w:pos="7200"/>
                <w:tab w:val="left" w:pos="7920"/>
                <w:tab w:val="left" w:pos="8640"/>
                <w:tab w:val="left" w:pos="9360"/>
              </w:tabs>
              <w:rPr>
                <w:sz w:val="22"/>
                <w:szCs w:val="22"/>
              </w:rPr>
            </w:pPr>
            <w:r w:rsidRPr="00AD71FA">
              <w:rPr>
                <w:sz w:val="22"/>
                <w:szCs w:val="22"/>
              </w:rPr>
              <w:t>32</w:t>
            </w:r>
          </w:p>
        </w:tc>
        <w:tc>
          <w:tcPr>
            <w:tcW w:w="1255" w:type="dxa"/>
            <w:tcBorders>
              <w:top w:val="nil"/>
              <w:left w:val="nil"/>
              <w:bottom w:val="single" w:sz="4" w:space="0" w:color="auto"/>
              <w:right w:val="single" w:sz="4" w:space="0" w:color="auto"/>
            </w:tcBorders>
            <w:shd w:val="clear" w:color="auto" w:fill="auto"/>
            <w:hideMark/>
          </w:tcPr>
          <w:p w14:paraId="01953E8A" w14:textId="77777777" w:rsidR="00AD71FA" w:rsidRPr="00AD71FA" w:rsidRDefault="00AD71FA" w:rsidP="0034148B">
            <w:pPr>
              <w:widowControl/>
              <w:tabs>
                <w:tab w:val="left" w:pos="0"/>
                <w:tab w:val="left" w:pos="864"/>
                <w:tab w:val="left" w:pos="1440"/>
                <w:tab w:val="left" w:pos="2016"/>
                <w:tab w:val="left" w:pos="6192"/>
                <w:tab w:val="left" w:pos="6480"/>
                <w:tab w:val="left" w:pos="7200"/>
                <w:tab w:val="left" w:pos="7920"/>
                <w:tab w:val="left" w:pos="8640"/>
                <w:tab w:val="left" w:pos="9360"/>
              </w:tabs>
              <w:rPr>
                <w:sz w:val="22"/>
                <w:szCs w:val="22"/>
              </w:rPr>
            </w:pPr>
            <w:r w:rsidRPr="00AD71FA">
              <w:rPr>
                <w:sz w:val="22"/>
                <w:szCs w:val="22"/>
              </w:rPr>
              <w:t>100</w:t>
            </w:r>
          </w:p>
        </w:tc>
      </w:tr>
      <w:tr w:rsidR="005F76F1" w:rsidRPr="001B7450" w14:paraId="5AD5F917" w14:textId="77777777" w:rsidTr="0034148B">
        <w:trPr>
          <w:trHeight w:val="288"/>
        </w:trPr>
        <w:tc>
          <w:tcPr>
            <w:tcW w:w="1530" w:type="dxa"/>
            <w:vMerge/>
            <w:tcBorders>
              <w:left w:val="single" w:sz="4" w:space="0" w:color="auto"/>
              <w:bottom w:val="single" w:sz="4" w:space="0" w:color="auto"/>
              <w:right w:val="single" w:sz="4" w:space="0" w:color="auto"/>
            </w:tcBorders>
            <w:shd w:val="clear" w:color="auto" w:fill="auto"/>
            <w:vAlign w:val="center"/>
            <w:hideMark/>
          </w:tcPr>
          <w:p w14:paraId="18D20688" w14:textId="5BE0A436" w:rsidR="00AD71FA" w:rsidRPr="00AD71FA" w:rsidRDefault="00AD71FA" w:rsidP="001B7450">
            <w:pPr>
              <w:widowControl/>
              <w:tabs>
                <w:tab w:val="left" w:pos="0"/>
                <w:tab w:val="left" w:pos="864"/>
                <w:tab w:val="left" w:pos="1440"/>
                <w:tab w:val="left" w:pos="2016"/>
                <w:tab w:val="left" w:pos="6192"/>
                <w:tab w:val="left" w:pos="6480"/>
                <w:tab w:val="left" w:pos="7200"/>
                <w:tab w:val="left" w:pos="7920"/>
                <w:tab w:val="left" w:pos="8640"/>
                <w:tab w:val="left" w:pos="9360"/>
              </w:tabs>
              <w:rPr>
                <w:sz w:val="22"/>
                <w:szCs w:val="22"/>
              </w:rPr>
            </w:pPr>
          </w:p>
        </w:tc>
        <w:tc>
          <w:tcPr>
            <w:tcW w:w="1260" w:type="dxa"/>
            <w:tcBorders>
              <w:top w:val="nil"/>
              <w:left w:val="nil"/>
              <w:bottom w:val="single" w:sz="4" w:space="0" w:color="auto"/>
              <w:right w:val="single" w:sz="4" w:space="0" w:color="auto"/>
            </w:tcBorders>
            <w:shd w:val="clear" w:color="auto" w:fill="auto"/>
            <w:hideMark/>
          </w:tcPr>
          <w:p w14:paraId="4C513F96" w14:textId="77777777" w:rsidR="00AD71FA" w:rsidRPr="00AD71FA" w:rsidRDefault="00AD71FA" w:rsidP="0034148B">
            <w:pPr>
              <w:widowControl/>
              <w:tabs>
                <w:tab w:val="left" w:pos="0"/>
                <w:tab w:val="left" w:pos="864"/>
                <w:tab w:val="left" w:pos="1440"/>
                <w:tab w:val="left" w:pos="2016"/>
                <w:tab w:val="left" w:pos="6192"/>
                <w:tab w:val="left" w:pos="6480"/>
                <w:tab w:val="left" w:pos="7200"/>
                <w:tab w:val="left" w:pos="7920"/>
                <w:tab w:val="left" w:pos="8640"/>
                <w:tab w:val="left" w:pos="9360"/>
              </w:tabs>
              <w:rPr>
                <w:sz w:val="22"/>
                <w:szCs w:val="22"/>
              </w:rPr>
            </w:pPr>
            <w:r w:rsidRPr="00AD71FA">
              <w:rPr>
                <w:sz w:val="22"/>
                <w:szCs w:val="22"/>
              </w:rPr>
              <w:t>Stillbirth</w:t>
            </w:r>
          </w:p>
        </w:tc>
        <w:tc>
          <w:tcPr>
            <w:tcW w:w="1440" w:type="dxa"/>
            <w:tcBorders>
              <w:top w:val="nil"/>
              <w:left w:val="nil"/>
              <w:bottom w:val="single" w:sz="4" w:space="0" w:color="auto"/>
              <w:right w:val="single" w:sz="4" w:space="0" w:color="auto"/>
            </w:tcBorders>
            <w:shd w:val="clear" w:color="auto" w:fill="auto"/>
            <w:hideMark/>
          </w:tcPr>
          <w:p w14:paraId="1C86B722" w14:textId="77777777" w:rsidR="00AD71FA" w:rsidRPr="00AD71FA" w:rsidRDefault="00AD71FA" w:rsidP="0034148B">
            <w:pPr>
              <w:widowControl/>
              <w:tabs>
                <w:tab w:val="left" w:pos="0"/>
                <w:tab w:val="left" w:pos="864"/>
                <w:tab w:val="left" w:pos="1440"/>
                <w:tab w:val="left" w:pos="2016"/>
                <w:tab w:val="left" w:pos="6192"/>
                <w:tab w:val="left" w:pos="6480"/>
                <w:tab w:val="left" w:pos="7200"/>
                <w:tab w:val="left" w:pos="7920"/>
                <w:tab w:val="left" w:pos="8640"/>
                <w:tab w:val="left" w:pos="9360"/>
              </w:tabs>
              <w:rPr>
                <w:sz w:val="22"/>
                <w:szCs w:val="22"/>
              </w:rPr>
            </w:pPr>
            <w:r w:rsidRPr="00AD71FA">
              <w:rPr>
                <w:sz w:val="22"/>
                <w:szCs w:val="22"/>
              </w:rPr>
              <w:t>220</w:t>
            </w:r>
          </w:p>
        </w:tc>
        <w:tc>
          <w:tcPr>
            <w:tcW w:w="1350" w:type="dxa"/>
            <w:tcBorders>
              <w:top w:val="nil"/>
              <w:left w:val="nil"/>
              <w:bottom w:val="single" w:sz="4" w:space="0" w:color="auto"/>
              <w:right w:val="single" w:sz="4" w:space="0" w:color="auto"/>
            </w:tcBorders>
            <w:shd w:val="clear" w:color="auto" w:fill="auto"/>
            <w:hideMark/>
          </w:tcPr>
          <w:p w14:paraId="772C5117" w14:textId="77777777" w:rsidR="00AD71FA" w:rsidRPr="00AD71FA" w:rsidRDefault="00AD71FA" w:rsidP="0034148B">
            <w:pPr>
              <w:widowControl/>
              <w:tabs>
                <w:tab w:val="left" w:pos="0"/>
                <w:tab w:val="left" w:pos="864"/>
                <w:tab w:val="left" w:pos="1440"/>
                <w:tab w:val="left" w:pos="2016"/>
                <w:tab w:val="left" w:pos="6192"/>
                <w:tab w:val="left" w:pos="6480"/>
                <w:tab w:val="left" w:pos="7200"/>
                <w:tab w:val="left" w:pos="7920"/>
                <w:tab w:val="left" w:pos="8640"/>
                <w:tab w:val="left" w:pos="9360"/>
              </w:tabs>
              <w:rPr>
                <w:sz w:val="22"/>
                <w:szCs w:val="22"/>
              </w:rPr>
            </w:pPr>
            <w:r w:rsidRPr="00AD71FA">
              <w:rPr>
                <w:sz w:val="22"/>
                <w:szCs w:val="22"/>
              </w:rPr>
              <w:t>220</w:t>
            </w:r>
          </w:p>
        </w:tc>
        <w:tc>
          <w:tcPr>
            <w:tcW w:w="1260" w:type="dxa"/>
            <w:tcBorders>
              <w:top w:val="nil"/>
              <w:left w:val="nil"/>
              <w:bottom w:val="single" w:sz="4" w:space="0" w:color="auto"/>
              <w:right w:val="single" w:sz="4" w:space="0" w:color="auto"/>
            </w:tcBorders>
            <w:shd w:val="clear" w:color="auto" w:fill="auto"/>
            <w:hideMark/>
          </w:tcPr>
          <w:p w14:paraId="7A2FD2F7" w14:textId="77777777" w:rsidR="00AD71FA" w:rsidRPr="00AD71FA" w:rsidRDefault="00AD71FA" w:rsidP="0034148B">
            <w:pPr>
              <w:widowControl/>
              <w:tabs>
                <w:tab w:val="left" w:pos="0"/>
                <w:tab w:val="left" w:pos="864"/>
                <w:tab w:val="left" w:pos="1440"/>
                <w:tab w:val="left" w:pos="2016"/>
                <w:tab w:val="left" w:pos="6192"/>
                <w:tab w:val="left" w:pos="6480"/>
                <w:tab w:val="left" w:pos="7200"/>
                <w:tab w:val="left" w:pos="7920"/>
                <w:tab w:val="left" w:pos="8640"/>
                <w:tab w:val="left" w:pos="9360"/>
              </w:tabs>
              <w:rPr>
                <w:sz w:val="22"/>
                <w:szCs w:val="22"/>
              </w:rPr>
            </w:pPr>
            <w:r w:rsidRPr="00AD71FA">
              <w:rPr>
                <w:sz w:val="22"/>
                <w:szCs w:val="22"/>
              </w:rPr>
              <w:t xml:space="preserve"> </w:t>
            </w:r>
          </w:p>
        </w:tc>
        <w:tc>
          <w:tcPr>
            <w:tcW w:w="1260" w:type="dxa"/>
            <w:tcBorders>
              <w:top w:val="nil"/>
              <w:left w:val="nil"/>
              <w:bottom w:val="single" w:sz="4" w:space="0" w:color="auto"/>
              <w:right w:val="single" w:sz="4" w:space="0" w:color="auto"/>
            </w:tcBorders>
            <w:shd w:val="clear" w:color="auto" w:fill="auto"/>
            <w:noWrap/>
            <w:hideMark/>
          </w:tcPr>
          <w:p w14:paraId="17BD586D" w14:textId="77777777" w:rsidR="00AD71FA" w:rsidRPr="00AD71FA" w:rsidRDefault="00AD71FA" w:rsidP="0034148B">
            <w:pPr>
              <w:widowControl/>
              <w:tabs>
                <w:tab w:val="left" w:pos="0"/>
                <w:tab w:val="left" w:pos="864"/>
                <w:tab w:val="left" w:pos="1440"/>
                <w:tab w:val="left" w:pos="2016"/>
                <w:tab w:val="left" w:pos="6192"/>
                <w:tab w:val="left" w:pos="6480"/>
                <w:tab w:val="left" w:pos="7200"/>
                <w:tab w:val="left" w:pos="7920"/>
                <w:tab w:val="left" w:pos="8640"/>
                <w:tab w:val="left" w:pos="9360"/>
              </w:tabs>
              <w:rPr>
                <w:sz w:val="22"/>
                <w:szCs w:val="22"/>
              </w:rPr>
            </w:pPr>
          </w:p>
        </w:tc>
        <w:tc>
          <w:tcPr>
            <w:tcW w:w="1255" w:type="dxa"/>
            <w:tcBorders>
              <w:top w:val="nil"/>
              <w:left w:val="nil"/>
              <w:bottom w:val="single" w:sz="4" w:space="0" w:color="auto"/>
              <w:right w:val="single" w:sz="4" w:space="0" w:color="auto"/>
            </w:tcBorders>
            <w:shd w:val="clear" w:color="auto" w:fill="auto"/>
            <w:hideMark/>
          </w:tcPr>
          <w:p w14:paraId="55F60977" w14:textId="77777777" w:rsidR="00AD71FA" w:rsidRPr="00AD71FA" w:rsidRDefault="00AD71FA" w:rsidP="0034148B">
            <w:pPr>
              <w:widowControl/>
              <w:tabs>
                <w:tab w:val="left" w:pos="0"/>
                <w:tab w:val="left" w:pos="864"/>
                <w:tab w:val="left" w:pos="1440"/>
                <w:tab w:val="left" w:pos="2016"/>
                <w:tab w:val="left" w:pos="6192"/>
                <w:tab w:val="left" w:pos="6480"/>
                <w:tab w:val="left" w:pos="7200"/>
                <w:tab w:val="left" w:pos="7920"/>
                <w:tab w:val="left" w:pos="8640"/>
                <w:tab w:val="left" w:pos="9360"/>
              </w:tabs>
              <w:rPr>
                <w:sz w:val="22"/>
                <w:szCs w:val="22"/>
              </w:rPr>
            </w:pPr>
            <w:r w:rsidRPr="00AD71FA">
              <w:rPr>
                <w:sz w:val="22"/>
                <w:szCs w:val="22"/>
              </w:rPr>
              <w:t xml:space="preserve"> </w:t>
            </w:r>
          </w:p>
        </w:tc>
      </w:tr>
      <w:tr w:rsidR="005F76F1" w:rsidRPr="001B7450" w14:paraId="36FA621E" w14:textId="77777777" w:rsidTr="0034148B">
        <w:trPr>
          <w:trHeight w:val="288"/>
        </w:trPr>
        <w:tc>
          <w:tcPr>
            <w:tcW w:w="1530" w:type="dxa"/>
            <w:vMerge w:val="restart"/>
            <w:tcBorders>
              <w:top w:val="nil"/>
              <w:left w:val="single" w:sz="4" w:space="0" w:color="auto"/>
              <w:right w:val="single" w:sz="4" w:space="0" w:color="auto"/>
            </w:tcBorders>
            <w:shd w:val="clear" w:color="auto" w:fill="auto"/>
            <w:vAlign w:val="center"/>
            <w:hideMark/>
          </w:tcPr>
          <w:p w14:paraId="6B4767C2" w14:textId="77777777" w:rsidR="00AD71FA" w:rsidRPr="00AD71FA" w:rsidRDefault="00AD71FA" w:rsidP="001B7450">
            <w:pPr>
              <w:widowControl/>
              <w:tabs>
                <w:tab w:val="left" w:pos="0"/>
                <w:tab w:val="left" w:pos="864"/>
                <w:tab w:val="left" w:pos="1440"/>
                <w:tab w:val="left" w:pos="2016"/>
                <w:tab w:val="left" w:pos="6192"/>
                <w:tab w:val="left" w:pos="6480"/>
                <w:tab w:val="left" w:pos="7200"/>
                <w:tab w:val="left" w:pos="7920"/>
                <w:tab w:val="left" w:pos="8640"/>
                <w:tab w:val="left" w:pos="9360"/>
              </w:tabs>
              <w:rPr>
                <w:sz w:val="22"/>
                <w:szCs w:val="22"/>
              </w:rPr>
            </w:pPr>
            <w:r w:rsidRPr="00AD71FA">
              <w:rPr>
                <w:sz w:val="22"/>
                <w:szCs w:val="22"/>
              </w:rPr>
              <w:t>New York</w:t>
            </w:r>
          </w:p>
          <w:p w14:paraId="5DC1BF8B" w14:textId="2D647B82" w:rsidR="00AD71FA" w:rsidRPr="00AD71FA" w:rsidRDefault="00AD71FA" w:rsidP="001B7450">
            <w:pPr>
              <w:tabs>
                <w:tab w:val="left" w:pos="0"/>
                <w:tab w:val="left" w:pos="864"/>
                <w:tab w:val="left" w:pos="1440"/>
                <w:tab w:val="left" w:pos="2016"/>
                <w:tab w:val="left" w:pos="6192"/>
                <w:tab w:val="left" w:pos="6480"/>
                <w:tab w:val="left" w:pos="7200"/>
                <w:tab w:val="left" w:pos="7920"/>
                <w:tab w:val="left" w:pos="8640"/>
                <w:tab w:val="left" w:pos="9360"/>
              </w:tabs>
              <w:rPr>
                <w:sz w:val="22"/>
                <w:szCs w:val="22"/>
              </w:rPr>
            </w:pPr>
            <w:r w:rsidRPr="00AD71FA">
              <w:rPr>
                <w:sz w:val="22"/>
                <w:szCs w:val="22"/>
              </w:rPr>
              <w:t> </w:t>
            </w:r>
          </w:p>
        </w:tc>
        <w:tc>
          <w:tcPr>
            <w:tcW w:w="1260" w:type="dxa"/>
            <w:tcBorders>
              <w:top w:val="nil"/>
              <w:left w:val="nil"/>
              <w:bottom w:val="single" w:sz="4" w:space="0" w:color="auto"/>
              <w:right w:val="single" w:sz="4" w:space="0" w:color="auto"/>
            </w:tcBorders>
            <w:shd w:val="clear" w:color="auto" w:fill="auto"/>
            <w:hideMark/>
          </w:tcPr>
          <w:p w14:paraId="6CDE2FAE" w14:textId="77777777" w:rsidR="00AD71FA" w:rsidRPr="00AD71FA" w:rsidRDefault="00AD71FA" w:rsidP="0034148B">
            <w:pPr>
              <w:widowControl/>
              <w:tabs>
                <w:tab w:val="left" w:pos="0"/>
                <w:tab w:val="left" w:pos="864"/>
                <w:tab w:val="left" w:pos="1440"/>
                <w:tab w:val="left" w:pos="2016"/>
                <w:tab w:val="left" w:pos="6192"/>
                <w:tab w:val="left" w:pos="6480"/>
                <w:tab w:val="left" w:pos="7200"/>
                <w:tab w:val="left" w:pos="7920"/>
                <w:tab w:val="left" w:pos="8640"/>
                <w:tab w:val="left" w:pos="9360"/>
              </w:tabs>
              <w:rPr>
                <w:sz w:val="22"/>
                <w:szCs w:val="22"/>
              </w:rPr>
            </w:pPr>
            <w:r w:rsidRPr="00AD71FA">
              <w:rPr>
                <w:sz w:val="22"/>
                <w:szCs w:val="22"/>
              </w:rPr>
              <w:t>Case</w:t>
            </w:r>
          </w:p>
        </w:tc>
        <w:tc>
          <w:tcPr>
            <w:tcW w:w="1440" w:type="dxa"/>
            <w:tcBorders>
              <w:top w:val="nil"/>
              <w:left w:val="nil"/>
              <w:bottom w:val="single" w:sz="4" w:space="0" w:color="auto"/>
              <w:right w:val="single" w:sz="4" w:space="0" w:color="auto"/>
            </w:tcBorders>
            <w:shd w:val="clear" w:color="auto" w:fill="auto"/>
            <w:hideMark/>
          </w:tcPr>
          <w:p w14:paraId="558C2D31" w14:textId="77777777" w:rsidR="00AD71FA" w:rsidRPr="00AD71FA" w:rsidRDefault="00AD71FA" w:rsidP="0034148B">
            <w:pPr>
              <w:widowControl/>
              <w:tabs>
                <w:tab w:val="left" w:pos="0"/>
                <w:tab w:val="left" w:pos="864"/>
                <w:tab w:val="left" w:pos="1440"/>
                <w:tab w:val="left" w:pos="2016"/>
                <w:tab w:val="left" w:pos="6192"/>
                <w:tab w:val="left" w:pos="6480"/>
                <w:tab w:val="left" w:pos="7200"/>
                <w:tab w:val="left" w:pos="7920"/>
                <w:tab w:val="left" w:pos="8640"/>
                <w:tab w:val="left" w:pos="9360"/>
              </w:tabs>
              <w:rPr>
                <w:sz w:val="22"/>
                <w:szCs w:val="22"/>
              </w:rPr>
            </w:pPr>
            <w:r w:rsidRPr="00AD71FA">
              <w:rPr>
                <w:sz w:val="22"/>
                <w:szCs w:val="22"/>
              </w:rPr>
              <w:t>270</w:t>
            </w:r>
          </w:p>
        </w:tc>
        <w:tc>
          <w:tcPr>
            <w:tcW w:w="1350" w:type="dxa"/>
            <w:tcBorders>
              <w:top w:val="nil"/>
              <w:left w:val="nil"/>
              <w:bottom w:val="single" w:sz="4" w:space="0" w:color="auto"/>
              <w:right w:val="single" w:sz="4" w:space="0" w:color="auto"/>
            </w:tcBorders>
            <w:shd w:val="clear" w:color="auto" w:fill="auto"/>
            <w:noWrap/>
            <w:hideMark/>
          </w:tcPr>
          <w:p w14:paraId="7DAE8444" w14:textId="77777777" w:rsidR="00AD71FA" w:rsidRPr="00AD71FA" w:rsidRDefault="00AD71FA" w:rsidP="0034148B">
            <w:pPr>
              <w:widowControl/>
              <w:tabs>
                <w:tab w:val="left" w:pos="0"/>
                <w:tab w:val="left" w:pos="864"/>
                <w:tab w:val="left" w:pos="1440"/>
                <w:tab w:val="left" w:pos="2016"/>
                <w:tab w:val="left" w:pos="6192"/>
                <w:tab w:val="left" w:pos="6480"/>
                <w:tab w:val="left" w:pos="7200"/>
                <w:tab w:val="left" w:pos="7920"/>
                <w:tab w:val="left" w:pos="8640"/>
                <w:tab w:val="left" w:pos="9360"/>
              </w:tabs>
              <w:rPr>
                <w:sz w:val="22"/>
                <w:szCs w:val="22"/>
              </w:rPr>
            </w:pPr>
            <w:r w:rsidRPr="00AD71FA">
              <w:rPr>
                <w:sz w:val="22"/>
                <w:szCs w:val="22"/>
              </w:rPr>
              <w:t> </w:t>
            </w:r>
          </w:p>
        </w:tc>
        <w:tc>
          <w:tcPr>
            <w:tcW w:w="1260" w:type="dxa"/>
            <w:tcBorders>
              <w:top w:val="nil"/>
              <w:left w:val="nil"/>
              <w:bottom w:val="single" w:sz="4" w:space="0" w:color="auto"/>
              <w:right w:val="single" w:sz="4" w:space="0" w:color="auto"/>
            </w:tcBorders>
            <w:shd w:val="clear" w:color="auto" w:fill="auto"/>
            <w:hideMark/>
          </w:tcPr>
          <w:p w14:paraId="2B15323F" w14:textId="77777777" w:rsidR="00AD71FA" w:rsidRPr="00AD71FA" w:rsidRDefault="00AD71FA" w:rsidP="0034148B">
            <w:pPr>
              <w:widowControl/>
              <w:tabs>
                <w:tab w:val="left" w:pos="0"/>
                <w:tab w:val="left" w:pos="864"/>
                <w:tab w:val="left" w:pos="1440"/>
                <w:tab w:val="left" w:pos="2016"/>
                <w:tab w:val="left" w:pos="6192"/>
                <w:tab w:val="left" w:pos="6480"/>
                <w:tab w:val="left" w:pos="7200"/>
                <w:tab w:val="left" w:pos="7920"/>
                <w:tab w:val="left" w:pos="8640"/>
                <w:tab w:val="left" w:pos="9360"/>
              </w:tabs>
              <w:rPr>
                <w:sz w:val="22"/>
                <w:szCs w:val="22"/>
              </w:rPr>
            </w:pPr>
            <w:r w:rsidRPr="00AD71FA">
              <w:rPr>
                <w:sz w:val="22"/>
                <w:szCs w:val="22"/>
              </w:rPr>
              <w:t>270</w:t>
            </w:r>
          </w:p>
        </w:tc>
        <w:tc>
          <w:tcPr>
            <w:tcW w:w="1260" w:type="dxa"/>
            <w:tcBorders>
              <w:top w:val="nil"/>
              <w:left w:val="nil"/>
              <w:bottom w:val="single" w:sz="4" w:space="0" w:color="auto"/>
              <w:right w:val="single" w:sz="4" w:space="0" w:color="auto"/>
            </w:tcBorders>
            <w:shd w:val="clear" w:color="auto" w:fill="auto"/>
            <w:noWrap/>
            <w:hideMark/>
          </w:tcPr>
          <w:p w14:paraId="67355302" w14:textId="77777777" w:rsidR="00AD71FA" w:rsidRPr="00AD71FA" w:rsidRDefault="00AD71FA" w:rsidP="0034148B">
            <w:pPr>
              <w:widowControl/>
              <w:tabs>
                <w:tab w:val="left" w:pos="0"/>
                <w:tab w:val="left" w:pos="864"/>
                <w:tab w:val="left" w:pos="1440"/>
                <w:tab w:val="left" w:pos="2016"/>
                <w:tab w:val="left" w:pos="6192"/>
                <w:tab w:val="left" w:pos="6480"/>
                <w:tab w:val="left" w:pos="7200"/>
                <w:tab w:val="left" w:pos="7920"/>
                <w:tab w:val="left" w:pos="8640"/>
                <w:tab w:val="left" w:pos="9360"/>
              </w:tabs>
              <w:rPr>
                <w:sz w:val="22"/>
                <w:szCs w:val="22"/>
              </w:rPr>
            </w:pPr>
            <w:r w:rsidRPr="00AD71FA">
              <w:rPr>
                <w:sz w:val="22"/>
                <w:szCs w:val="22"/>
              </w:rPr>
              <w:t>86</w:t>
            </w:r>
          </w:p>
        </w:tc>
        <w:tc>
          <w:tcPr>
            <w:tcW w:w="1255" w:type="dxa"/>
            <w:tcBorders>
              <w:top w:val="nil"/>
              <w:left w:val="nil"/>
              <w:bottom w:val="single" w:sz="4" w:space="0" w:color="auto"/>
              <w:right w:val="single" w:sz="4" w:space="0" w:color="auto"/>
            </w:tcBorders>
            <w:shd w:val="clear" w:color="auto" w:fill="auto"/>
            <w:hideMark/>
          </w:tcPr>
          <w:p w14:paraId="03BE4F71" w14:textId="77777777" w:rsidR="00AD71FA" w:rsidRPr="00AD71FA" w:rsidRDefault="00AD71FA" w:rsidP="0034148B">
            <w:pPr>
              <w:widowControl/>
              <w:tabs>
                <w:tab w:val="left" w:pos="0"/>
                <w:tab w:val="left" w:pos="864"/>
                <w:tab w:val="left" w:pos="1440"/>
                <w:tab w:val="left" w:pos="2016"/>
                <w:tab w:val="left" w:pos="6192"/>
                <w:tab w:val="left" w:pos="6480"/>
                <w:tab w:val="left" w:pos="7200"/>
                <w:tab w:val="left" w:pos="7920"/>
                <w:tab w:val="left" w:pos="8640"/>
                <w:tab w:val="left" w:pos="9360"/>
              </w:tabs>
              <w:rPr>
                <w:sz w:val="22"/>
                <w:szCs w:val="22"/>
              </w:rPr>
            </w:pPr>
            <w:r w:rsidRPr="00AD71FA">
              <w:rPr>
                <w:sz w:val="22"/>
                <w:szCs w:val="22"/>
              </w:rPr>
              <w:t>270</w:t>
            </w:r>
          </w:p>
        </w:tc>
      </w:tr>
      <w:tr w:rsidR="005F76F1" w:rsidRPr="001B7450" w14:paraId="190E46D6" w14:textId="77777777" w:rsidTr="0034148B">
        <w:trPr>
          <w:trHeight w:val="288"/>
        </w:trPr>
        <w:tc>
          <w:tcPr>
            <w:tcW w:w="1530" w:type="dxa"/>
            <w:vMerge/>
            <w:tcBorders>
              <w:left w:val="single" w:sz="4" w:space="0" w:color="auto"/>
              <w:bottom w:val="single" w:sz="4" w:space="0" w:color="auto"/>
              <w:right w:val="single" w:sz="4" w:space="0" w:color="auto"/>
            </w:tcBorders>
            <w:shd w:val="clear" w:color="auto" w:fill="auto"/>
            <w:vAlign w:val="center"/>
            <w:hideMark/>
          </w:tcPr>
          <w:p w14:paraId="3E92D7FD" w14:textId="1215D98B" w:rsidR="00AD71FA" w:rsidRPr="00AD71FA" w:rsidRDefault="00AD71FA" w:rsidP="001B7450">
            <w:pPr>
              <w:widowControl/>
              <w:tabs>
                <w:tab w:val="left" w:pos="0"/>
                <w:tab w:val="left" w:pos="864"/>
                <w:tab w:val="left" w:pos="1440"/>
                <w:tab w:val="left" w:pos="2016"/>
                <w:tab w:val="left" w:pos="6192"/>
                <w:tab w:val="left" w:pos="6480"/>
                <w:tab w:val="left" w:pos="7200"/>
                <w:tab w:val="left" w:pos="7920"/>
                <w:tab w:val="left" w:pos="8640"/>
                <w:tab w:val="left" w:pos="9360"/>
              </w:tabs>
              <w:rPr>
                <w:sz w:val="22"/>
                <w:szCs w:val="22"/>
              </w:rPr>
            </w:pPr>
          </w:p>
        </w:tc>
        <w:tc>
          <w:tcPr>
            <w:tcW w:w="1260" w:type="dxa"/>
            <w:tcBorders>
              <w:top w:val="nil"/>
              <w:left w:val="nil"/>
              <w:bottom w:val="single" w:sz="4" w:space="0" w:color="auto"/>
              <w:right w:val="single" w:sz="4" w:space="0" w:color="auto"/>
            </w:tcBorders>
            <w:shd w:val="clear" w:color="auto" w:fill="auto"/>
            <w:hideMark/>
          </w:tcPr>
          <w:p w14:paraId="2274DC81" w14:textId="77777777" w:rsidR="00AD71FA" w:rsidRPr="00AD71FA" w:rsidRDefault="00AD71FA" w:rsidP="0034148B">
            <w:pPr>
              <w:widowControl/>
              <w:tabs>
                <w:tab w:val="left" w:pos="0"/>
                <w:tab w:val="left" w:pos="864"/>
                <w:tab w:val="left" w:pos="1440"/>
                <w:tab w:val="left" w:pos="2016"/>
                <w:tab w:val="left" w:pos="6192"/>
                <w:tab w:val="left" w:pos="6480"/>
                <w:tab w:val="left" w:pos="7200"/>
                <w:tab w:val="left" w:pos="7920"/>
                <w:tab w:val="left" w:pos="8640"/>
                <w:tab w:val="left" w:pos="9360"/>
              </w:tabs>
              <w:rPr>
                <w:sz w:val="22"/>
                <w:szCs w:val="22"/>
              </w:rPr>
            </w:pPr>
            <w:r w:rsidRPr="00AD71FA">
              <w:rPr>
                <w:sz w:val="22"/>
                <w:szCs w:val="22"/>
              </w:rPr>
              <w:t>Control</w:t>
            </w:r>
          </w:p>
        </w:tc>
        <w:tc>
          <w:tcPr>
            <w:tcW w:w="1440" w:type="dxa"/>
            <w:tcBorders>
              <w:top w:val="nil"/>
              <w:left w:val="nil"/>
              <w:bottom w:val="single" w:sz="4" w:space="0" w:color="auto"/>
              <w:right w:val="single" w:sz="4" w:space="0" w:color="auto"/>
            </w:tcBorders>
            <w:shd w:val="clear" w:color="auto" w:fill="auto"/>
            <w:hideMark/>
          </w:tcPr>
          <w:p w14:paraId="310AC8E8" w14:textId="77777777" w:rsidR="00AD71FA" w:rsidRPr="00AD71FA" w:rsidRDefault="00AD71FA" w:rsidP="0034148B">
            <w:pPr>
              <w:widowControl/>
              <w:tabs>
                <w:tab w:val="left" w:pos="0"/>
                <w:tab w:val="left" w:pos="864"/>
                <w:tab w:val="left" w:pos="1440"/>
                <w:tab w:val="left" w:pos="2016"/>
                <w:tab w:val="left" w:pos="6192"/>
                <w:tab w:val="left" w:pos="6480"/>
                <w:tab w:val="left" w:pos="7200"/>
                <w:tab w:val="left" w:pos="7920"/>
                <w:tab w:val="left" w:pos="8640"/>
                <w:tab w:val="left" w:pos="9360"/>
              </w:tabs>
              <w:rPr>
                <w:sz w:val="22"/>
                <w:szCs w:val="22"/>
              </w:rPr>
            </w:pPr>
            <w:r w:rsidRPr="00AD71FA">
              <w:rPr>
                <w:sz w:val="22"/>
                <w:szCs w:val="22"/>
              </w:rPr>
              <w:t>100</w:t>
            </w:r>
          </w:p>
        </w:tc>
        <w:tc>
          <w:tcPr>
            <w:tcW w:w="1350" w:type="dxa"/>
            <w:tcBorders>
              <w:top w:val="nil"/>
              <w:left w:val="nil"/>
              <w:bottom w:val="single" w:sz="4" w:space="0" w:color="auto"/>
              <w:right w:val="single" w:sz="4" w:space="0" w:color="auto"/>
            </w:tcBorders>
            <w:shd w:val="clear" w:color="auto" w:fill="auto"/>
            <w:noWrap/>
            <w:hideMark/>
          </w:tcPr>
          <w:p w14:paraId="05CA2F59" w14:textId="77777777" w:rsidR="00AD71FA" w:rsidRPr="00AD71FA" w:rsidRDefault="00AD71FA" w:rsidP="0034148B">
            <w:pPr>
              <w:widowControl/>
              <w:tabs>
                <w:tab w:val="left" w:pos="0"/>
                <w:tab w:val="left" w:pos="864"/>
                <w:tab w:val="left" w:pos="1440"/>
                <w:tab w:val="left" w:pos="2016"/>
                <w:tab w:val="left" w:pos="6192"/>
                <w:tab w:val="left" w:pos="6480"/>
                <w:tab w:val="left" w:pos="7200"/>
                <w:tab w:val="left" w:pos="7920"/>
                <w:tab w:val="left" w:pos="8640"/>
                <w:tab w:val="left" w:pos="9360"/>
              </w:tabs>
              <w:rPr>
                <w:sz w:val="22"/>
                <w:szCs w:val="22"/>
              </w:rPr>
            </w:pPr>
            <w:r w:rsidRPr="00AD71FA">
              <w:rPr>
                <w:sz w:val="22"/>
                <w:szCs w:val="22"/>
              </w:rPr>
              <w:t> </w:t>
            </w:r>
          </w:p>
        </w:tc>
        <w:tc>
          <w:tcPr>
            <w:tcW w:w="1260" w:type="dxa"/>
            <w:tcBorders>
              <w:top w:val="nil"/>
              <w:left w:val="nil"/>
              <w:bottom w:val="single" w:sz="4" w:space="0" w:color="auto"/>
              <w:right w:val="single" w:sz="4" w:space="0" w:color="auto"/>
            </w:tcBorders>
            <w:shd w:val="clear" w:color="auto" w:fill="auto"/>
            <w:hideMark/>
          </w:tcPr>
          <w:p w14:paraId="38870C40" w14:textId="77777777" w:rsidR="00AD71FA" w:rsidRPr="00AD71FA" w:rsidRDefault="00AD71FA" w:rsidP="0034148B">
            <w:pPr>
              <w:widowControl/>
              <w:tabs>
                <w:tab w:val="left" w:pos="0"/>
                <w:tab w:val="left" w:pos="864"/>
                <w:tab w:val="left" w:pos="1440"/>
                <w:tab w:val="left" w:pos="2016"/>
                <w:tab w:val="left" w:pos="6192"/>
                <w:tab w:val="left" w:pos="6480"/>
                <w:tab w:val="left" w:pos="7200"/>
                <w:tab w:val="left" w:pos="7920"/>
                <w:tab w:val="left" w:pos="8640"/>
                <w:tab w:val="left" w:pos="9360"/>
              </w:tabs>
              <w:rPr>
                <w:sz w:val="22"/>
                <w:szCs w:val="22"/>
              </w:rPr>
            </w:pPr>
            <w:r w:rsidRPr="00AD71FA">
              <w:rPr>
                <w:sz w:val="22"/>
                <w:szCs w:val="22"/>
              </w:rPr>
              <w:t>100</w:t>
            </w:r>
          </w:p>
        </w:tc>
        <w:tc>
          <w:tcPr>
            <w:tcW w:w="1260" w:type="dxa"/>
            <w:tcBorders>
              <w:top w:val="nil"/>
              <w:left w:val="nil"/>
              <w:bottom w:val="single" w:sz="4" w:space="0" w:color="auto"/>
              <w:right w:val="single" w:sz="4" w:space="0" w:color="auto"/>
            </w:tcBorders>
            <w:shd w:val="clear" w:color="auto" w:fill="auto"/>
            <w:noWrap/>
            <w:hideMark/>
          </w:tcPr>
          <w:p w14:paraId="2FEDBF74" w14:textId="77777777" w:rsidR="00AD71FA" w:rsidRPr="00AD71FA" w:rsidRDefault="00AD71FA" w:rsidP="0034148B">
            <w:pPr>
              <w:widowControl/>
              <w:tabs>
                <w:tab w:val="left" w:pos="0"/>
                <w:tab w:val="left" w:pos="864"/>
                <w:tab w:val="left" w:pos="1440"/>
                <w:tab w:val="left" w:pos="2016"/>
                <w:tab w:val="left" w:pos="6192"/>
                <w:tab w:val="left" w:pos="6480"/>
                <w:tab w:val="left" w:pos="7200"/>
                <w:tab w:val="left" w:pos="7920"/>
                <w:tab w:val="left" w:pos="8640"/>
                <w:tab w:val="left" w:pos="9360"/>
              </w:tabs>
              <w:rPr>
                <w:sz w:val="22"/>
                <w:szCs w:val="22"/>
              </w:rPr>
            </w:pPr>
            <w:r w:rsidRPr="00AD71FA">
              <w:rPr>
                <w:sz w:val="22"/>
                <w:szCs w:val="22"/>
              </w:rPr>
              <w:t>32</w:t>
            </w:r>
          </w:p>
        </w:tc>
        <w:tc>
          <w:tcPr>
            <w:tcW w:w="1255" w:type="dxa"/>
            <w:tcBorders>
              <w:top w:val="nil"/>
              <w:left w:val="nil"/>
              <w:bottom w:val="single" w:sz="4" w:space="0" w:color="auto"/>
              <w:right w:val="single" w:sz="4" w:space="0" w:color="auto"/>
            </w:tcBorders>
            <w:shd w:val="clear" w:color="auto" w:fill="auto"/>
            <w:hideMark/>
          </w:tcPr>
          <w:p w14:paraId="4ED69490" w14:textId="77777777" w:rsidR="00AD71FA" w:rsidRPr="00AD71FA" w:rsidRDefault="00AD71FA" w:rsidP="0034148B">
            <w:pPr>
              <w:widowControl/>
              <w:tabs>
                <w:tab w:val="left" w:pos="0"/>
                <w:tab w:val="left" w:pos="864"/>
                <w:tab w:val="left" w:pos="1440"/>
                <w:tab w:val="left" w:pos="2016"/>
                <w:tab w:val="left" w:pos="6192"/>
                <w:tab w:val="left" w:pos="6480"/>
                <w:tab w:val="left" w:pos="7200"/>
                <w:tab w:val="left" w:pos="7920"/>
                <w:tab w:val="left" w:pos="8640"/>
                <w:tab w:val="left" w:pos="9360"/>
              </w:tabs>
              <w:rPr>
                <w:sz w:val="22"/>
                <w:szCs w:val="22"/>
              </w:rPr>
            </w:pPr>
            <w:r w:rsidRPr="00AD71FA">
              <w:rPr>
                <w:sz w:val="22"/>
                <w:szCs w:val="22"/>
              </w:rPr>
              <w:t>100</w:t>
            </w:r>
          </w:p>
        </w:tc>
      </w:tr>
      <w:tr w:rsidR="005F76F1" w:rsidRPr="001B7450" w14:paraId="7B57CD13" w14:textId="77777777" w:rsidTr="0034148B">
        <w:trPr>
          <w:trHeight w:val="288"/>
        </w:trPr>
        <w:tc>
          <w:tcPr>
            <w:tcW w:w="1530" w:type="dxa"/>
            <w:vMerge w:val="restart"/>
            <w:tcBorders>
              <w:top w:val="nil"/>
              <w:left w:val="single" w:sz="4" w:space="0" w:color="auto"/>
              <w:right w:val="single" w:sz="4" w:space="0" w:color="auto"/>
            </w:tcBorders>
            <w:shd w:val="clear" w:color="auto" w:fill="auto"/>
            <w:vAlign w:val="center"/>
            <w:hideMark/>
          </w:tcPr>
          <w:p w14:paraId="53C03025" w14:textId="39398FFA" w:rsidR="00AD71FA" w:rsidRPr="00AD71FA" w:rsidRDefault="00AD71FA" w:rsidP="00C27AAD">
            <w:pPr>
              <w:widowControl/>
              <w:tabs>
                <w:tab w:val="left" w:pos="0"/>
                <w:tab w:val="left" w:pos="864"/>
                <w:tab w:val="left" w:pos="1440"/>
                <w:tab w:val="left" w:pos="2016"/>
                <w:tab w:val="left" w:pos="6192"/>
                <w:tab w:val="left" w:pos="6480"/>
                <w:tab w:val="left" w:pos="7200"/>
                <w:tab w:val="left" w:pos="7920"/>
                <w:tab w:val="left" w:pos="8640"/>
                <w:tab w:val="left" w:pos="9360"/>
              </w:tabs>
              <w:rPr>
                <w:sz w:val="22"/>
                <w:szCs w:val="22"/>
              </w:rPr>
            </w:pPr>
            <w:r w:rsidRPr="00AD71FA">
              <w:rPr>
                <w:sz w:val="22"/>
                <w:szCs w:val="22"/>
              </w:rPr>
              <w:t>North Carolina</w:t>
            </w:r>
          </w:p>
        </w:tc>
        <w:tc>
          <w:tcPr>
            <w:tcW w:w="1260" w:type="dxa"/>
            <w:tcBorders>
              <w:top w:val="nil"/>
              <w:left w:val="nil"/>
              <w:bottom w:val="single" w:sz="4" w:space="0" w:color="auto"/>
              <w:right w:val="single" w:sz="4" w:space="0" w:color="auto"/>
            </w:tcBorders>
            <w:shd w:val="clear" w:color="auto" w:fill="auto"/>
            <w:hideMark/>
          </w:tcPr>
          <w:p w14:paraId="0F03E252" w14:textId="77777777" w:rsidR="00AD71FA" w:rsidRPr="00AD71FA" w:rsidRDefault="00AD71FA" w:rsidP="0034148B">
            <w:pPr>
              <w:widowControl/>
              <w:tabs>
                <w:tab w:val="left" w:pos="0"/>
                <w:tab w:val="left" w:pos="864"/>
                <w:tab w:val="left" w:pos="1440"/>
                <w:tab w:val="left" w:pos="2016"/>
                <w:tab w:val="left" w:pos="6192"/>
                <w:tab w:val="left" w:pos="6480"/>
                <w:tab w:val="left" w:pos="7200"/>
                <w:tab w:val="left" w:pos="7920"/>
                <w:tab w:val="left" w:pos="8640"/>
                <w:tab w:val="left" w:pos="9360"/>
              </w:tabs>
              <w:rPr>
                <w:sz w:val="22"/>
                <w:szCs w:val="22"/>
              </w:rPr>
            </w:pPr>
            <w:r w:rsidRPr="00AD71FA">
              <w:rPr>
                <w:sz w:val="22"/>
                <w:szCs w:val="22"/>
              </w:rPr>
              <w:t>Case</w:t>
            </w:r>
          </w:p>
        </w:tc>
        <w:tc>
          <w:tcPr>
            <w:tcW w:w="1440" w:type="dxa"/>
            <w:tcBorders>
              <w:top w:val="nil"/>
              <w:left w:val="nil"/>
              <w:bottom w:val="single" w:sz="4" w:space="0" w:color="auto"/>
              <w:right w:val="single" w:sz="4" w:space="0" w:color="auto"/>
            </w:tcBorders>
            <w:shd w:val="clear" w:color="auto" w:fill="auto"/>
            <w:hideMark/>
          </w:tcPr>
          <w:p w14:paraId="70E12361" w14:textId="77777777" w:rsidR="00AD71FA" w:rsidRPr="00AD71FA" w:rsidRDefault="00AD71FA" w:rsidP="0034148B">
            <w:pPr>
              <w:widowControl/>
              <w:tabs>
                <w:tab w:val="left" w:pos="0"/>
                <w:tab w:val="left" w:pos="864"/>
                <w:tab w:val="left" w:pos="1440"/>
                <w:tab w:val="left" w:pos="2016"/>
                <w:tab w:val="left" w:pos="6192"/>
                <w:tab w:val="left" w:pos="6480"/>
                <w:tab w:val="left" w:pos="7200"/>
                <w:tab w:val="left" w:pos="7920"/>
                <w:tab w:val="left" w:pos="8640"/>
                <w:tab w:val="left" w:pos="9360"/>
              </w:tabs>
              <w:rPr>
                <w:sz w:val="22"/>
                <w:szCs w:val="22"/>
              </w:rPr>
            </w:pPr>
            <w:r w:rsidRPr="00AD71FA">
              <w:rPr>
                <w:sz w:val="22"/>
                <w:szCs w:val="22"/>
              </w:rPr>
              <w:t>270</w:t>
            </w:r>
          </w:p>
        </w:tc>
        <w:tc>
          <w:tcPr>
            <w:tcW w:w="1350" w:type="dxa"/>
            <w:tcBorders>
              <w:top w:val="nil"/>
              <w:left w:val="nil"/>
              <w:bottom w:val="single" w:sz="4" w:space="0" w:color="auto"/>
              <w:right w:val="single" w:sz="4" w:space="0" w:color="auto"/>
            </w:tcBorders>
            <w:shd w:val="clear" w:color="auto" w:fill="auto"/>
            <w:noWrap/>
            <w:hideMark/>
          </w:tcPr>
          <w:p w14:paraId="0817294B" w14:textId="77777777" w:rsidR="00AD71FA" w:rsidRPr="00AD71FA" w:rsidRDefault="00AD71FA" w:rsidP="0034148B">
            <w:pPr>
              <w:widowControl/>
              <w:tabs>
                <w:tab w:val="left" w:pos="0"/>
                <w:tab w:val="left" w:pos="864"/>
                <w:tab w:val="left" w:pos="1440"/>
                <w:tab w:val="left" w:pos="2016"/>
                <w:tab w:val="left" w:pos="6192"/>
                <w:tab w:val="left" w:pos="6480"/>
                <w:tab w:val="left" w:pos="7200"/>
                <w:tab w:val="left" w:pos="7920"/>
                <w:tab w:val="left" w:pos="8640"/>
                <w:tab w:val="left" w:pos="9360"/>
              </w:tabs>
              <w:rPr>
                <w:sz w:val="22"/>
                <w:szCs w:val="22"/>
              </w:rPr>
            </w:pPr>
            <w:r w:rsidRPr="00AD71FA">
              <w:rPr>
                <w:sz w:val="22"/>
                <w:szCs w:val="22"/>
              </w:rPr>
              <w:t> </w:t>
            </w:r>
          </w:p>
        </w:tc>
        <w:tc>
          <w:tcPr>
            <w:tcW w:w="1260" w:type="dxa"/>
            <w:tcBorders>
              <w:top w:val="nil"/>
              <w:left w:val="nil"/>
              <w:bottom w:val="single" w:sz="4" w:space="0" w:color="auto"/>
              <w:right w:val="single" w:sz="4" w:space="0" w:color="auto"/>
            </w:tcBorders>
            <w:shd w:val="clear" w:color="auto" w:fill="auto"/>
            <w:hideMark/>
          </w:tcPr>
          <w:p w14:paraId="7B97C8D5" w14:textId="77777777" w:rsidR="00AD71FA" w:rsidRPr="00AD71FA" w:rsidRDefault="00AD71FA" w:rsidP="0034148B">
            <w:pPr>
              <w:widowControl/>
              <w:tabs>
                <w:tab w:val="left" w:pos="0"/>
                <w:tab w:val="left" w:pos="864"/>
                <w:tab w:val="left" w:pos="1440"/>
                <w:tab w:val="left" w:pos="2016"/>
                <w:tab w:val="left" w:pos="6192"/>
                <w:tab w:val="left" w:pos="6480"/>
                <w:tab w:val="left" w:pos="7200"/>
                <w:tab w:val="left" w:pos="7920"/>
                <w:tab w:val="left" w:pos="8640"/>
                <w:tab w:val="left" w:pos="9360"/>
              </w:tabs>
              <w:rPr>
                <w:sz w:val="22"/>
                <w:szCs w:val="22"/>
              </w:rPr>
            </w:pPr>
            <w:r w:rsidRPr="00AD71FA">
              <w:rPr>
                <w:sz w:val="22"/>
                <w:szCs w:val="22"/>
              </w:rPr>
              <w:t>270</w:t>
            </w:r>
          </w:p>
        </w:tc>
        <w:tc>
          <w:tcPr>
            <w:tcW w:w="1260" w:type="dxa"/>
            <w:tcBorders>
              <w:top w:val="nil"/>
              <w:left w:val="nil"/>
              <w:bottom w:val="single" w:sz="4" w:space="0" w:color="auto"/>
              <w:right w:val="single" w:sz="4" w:space="0" w:color="auto"/>
            </w:tcBorders>
            <w:shd w:val="clear" w:color="auto" w:fill="auto"/>
            <w:noWrap/>
            <w:hideMark/>
          </w:tcPr>
          <w:p w14:paraId="09008220" w14:textId="77777777" w:rsidR="00AD71FA" w:rsidRPr="00AD71FA" w:rsidRDefault="00AD71FA" w:rsidP="0034148B">
            <w:pPr>
              <w:widowControl/>
              <w:tabs>
                <w:tab w:val="left" w:pos="0"/>
                <w:tab w:val="left" w:pos="864"/>
                <w:tab w:val="left" w:pos="1440"/>
                <w:tab w:val="left" w:pos="2016"/>
                <w:tab w:val="left" w:pos="6192"/>
                <w:tab w:val="left" w:pos="6480"/>
                <w:tab w:val="left" w:pos="7200"/>
                <w:tab w:val="left" w:pos="7920"/>
                <w:tab w:val="left" w:pos="8640"/>
                <w:tab w:val="left" w:pos="9360"/>
              </w:tabs>
              <w:rPr>
                <w:sz w:val="22"/>
                <w:szCs w:val="22"/>
              </w:rPr>
            </w:pPr>
            <w:r w:rsidRPr="00AD71FA">
              <w:rPr>
                <w:sz w:val="22"/>
                <w:szCs w:val="22"/>
              </w:rPr>
              <w:t>86</w:t>
            </w:r>
          </w:p>
        </w:tc>
        <w:tc>
          <w:tcPr>
            <w:tcW w:w="1255" w:type="dxa"/>
            <w:tcBorders>
              <w:top w:val="nil"/>
              <w:left w:val="nil"/>
              <w:bottom w:val="single" w:sz="4" w:space="0" w:color="auto"/>
              <w:right w:val="single" w:sz="4" w:space="0" w:color="auto"/>
            </w:tcBorders>
            <w:shd w:val="clear" w:color="auto" w:fill="auto"/>
            <w:hideMark/>
          </w:tcPr>
          <w:p w14:paraId="738CCB15" w14:textId="77777777" w:rsidR="00AD71FA" w:rsidRPr="00AD71FA" w:rsidRDefault="00AD71FA" w:rsidP="0034148B">
            <w:pPr>
              <w:widowControl/>
              <w:tabs>
                <w:tab w:val="left" w:pos="0"/>
                <w:tab w:val="left" w:pos="864"/>
                <w:tab w:val="left" w:pos="1440"/>
                <w:tab w:val="left" w:pos="2016"/>
                <w:tab w:val="left" w:pos="6192"/>
                <w:tab w:val="left" w:pos="6480"/>
                <w:tab w:val="left" w:pos="7200"/>
                <w:tab w:val="left" w:pos="7920"/>
                <w:tab w:val="left" w:pos="8640"/>
                <w:tab w:val="left" w:pos="9360"/>
              </w:tabs>
              <w:rPr>
                <w:sz w:val="22"/>
                <w:szCs w:val="22"/>
              </w:rPr>
            </w:pPr>
            <w:r w:rsidRPr="00AD71FA">
              <w:rPr>
                <w:sz w:val="22"/>
                <w:szCs w:val="22"/>
              </w:rPr>
              <w:t>270</w:t>
            </w:r>
          </w:p>
        </w:tc>
      </w:tr>
      <w:tr w:rsidR="005F76F1" w:rsidRPr="001B7450" w14:paraId="0CCCDEEE" w14:textId="77777777" w:rsidTr="0034148B">
        <w:trPr>
          <w:trHeight w:val="288"/>
        </w:trPr>
        <w:tc>
          <w:tcPr>
            <w:tcW w:w="1530" w:type="dxa"/>
            <w:vMerge/>
            <w:tcBorders>
              <w:left w:val="single" w:sz="4" w:space="0" w:color="auto"/>
              <w:bottom w:val="single" w:sz="4" w:space="0" w:color="auto"/>
              <w:right w:val="single" w:sz="4" w:space="0" w:color="auto"/>
            </w:tcBorders>
            <w:shd w:val="clear" w:color="auto" w:fill="auto"/>
            <w:vAlign w:val="center"/>
            <w:hideMark/>
          </w:tcPr>
          <w:p w14:paraId="72635A32" w14:textId="693CAE10" w:rsidR="00AD71FA" w:rsidRPr="00AD71FA" w:rsidRDefault="00AD71FA" w:rsidP="001B7450">
            <w:pPr>
              <w:widowControl/>
              <w:tabs>
                <w:tab w:val="left" w:pos="0"/>
                <w:tab w:val="left" w:pos="864"/>
                <w:tab w:val="left" w:pos="1440"/>
                <w:tab w:val="left" w:pos="2016"/>
                <w:tab w:val="left" w:pos="6192"/>
                <w:tab w:val="left" w:pos="6480"/>
                <w:tab w:val="left" w:pos="7200"/>
                <w:tab w:val="left" w:pos="7920"/>
                <w:tab w:val="left" w:pos="8640"/>
                <w:tab w:val="left" w:pos="9360"/>
              </w:tabs>
              <w:rPr>
                <w:sz w:val="22"/>
                <w:szCs w:val="22"/>
              </w:rPr>
            </w:pPr>
          </w:p>
        </w:tc>
        <w:tc>
          <w:tcPr>
            <w:tcW w:w="1260" w:type="dxa"/>
            <w:tcBorders>
              <w:top w:val="nil"/>
              <w:left w:val="nil"/>
              <w:bottom w:val="single" w:sz="4" w:space="0" w:color="auto"/>
              <w:right w:val="single" w:sz="4" w:space="0" w:color="auto"/>
            </w:tcBorders>
            <w:shd w:val="clear" w:color="auto" w:fill="auto"/>
            <w:hideMark/>
          </w:tcPr>
          <w:p w14:paraId="68881996" w14:textId="77777777" w:rsidR="00AD71FA" w:rsidRPr="00AD71FA" w:rsidRDefault="00AD71FA" w:rsidP="0034148B">
            <w:pPr>
              <w:widowControl/>
              <w:tabs>
                <w:tab w:val="left" w:pos="0"/>
                <w:tab w:val="left" w:pos="864"/>
                <w:tab w:val="left" w:pos="1440"/>
                <w:tab w:val="left" w:pos="2016"/>
                <w:tab w:val="left" w:pos="6192"/>
                <w:tab w:val="left" w:pos="6480"/>
                <w:tab w:val="left" w:pos="7200"/>
                <w:tab w:val="left" w:pos="7920"/>
                <w:tab w:val="left" w:pos="8640"/>
                <w:tab w:val="left" w:pos="9360"/>
              </w:tabs>
              <w:rPr>
                <w:sz w:val="22"/>
                <w:szCs w:val="22"/>
              </w:rPr>
            </w:pPr>
            <w:r w:rsidRPr="00AD71FA">
              <w:rPr>
                <w:sz w:val="22"/>
                <w:szCs w:val="22"/>
              </w:rPr>
              <w:t>Control</w:t>
            </w:r>
          </w:p>
        </w:tc>
        <w:tc>
          <w:tcPr>
            <w:tcW w:w="1440" w:type="dxa"/>
            <w:tcBorders>
              <w:top w:val="nil"/>
              <w:left w:val="nil"/>
              <w:bottom w:val="single" w:sz="4" w:space="0" w:color="auto"/>
              <w:right w:val="single" w:sz="4" w:space="0" w:color="auto"/>
            </w:tcBorders>
            <w:shd w:val="clear" w:color="auto" w:fill="auto"/>
            <w:hideMark/>
          </w:tcPr>
          <w:p w14:paraId="6CFF0DC9" w14:textId="77777777" w:rsidR="00AD71FA" w:rsidRPr="00AD71FA" w:rsidRDefault="00AD71FA" w:rsidP="0034148B">
            <w:pPr>
              <w:widowControl/>
              <w:tabs>
                <w:tab w:val="left" w:pos="0"/>
                <w:tab w:val="left" w:pos="864"/>
                <w:tab w:val="left" w:pos="1440"/>
                <w:tab w:val="left" w:pos="2016"/>
                <w:tab w:val="left" w:pos="6192"/>
                <w:tab w:val="left" w:pos="6480"/>
                <w:tab w:val="left" w:pos="7200"/>
                <w:tab w:val="left" w:pos="7920"/>
                <w:tab w:val="left" w:pos="8640"/>
                <w:tab w:val="left" w:pos="9360"/>
              </w:tabs>
              <w:rPr>
                <w:sz w:val="22"/>
                <w:szCs w:val="22"/>
              </w:rPr>
            </w:pPr>
            <w:r w:rsidRPr="00AD71FA">
              <w:rPr>
                <w:sz w:val="22"/>
                <w:szCs w:val="22"/>
              </w:rPr>
              <w:t>100</w:t>
            </w:r>
          </w:p>
        </w:tc>
        <w:tc>
          <w:tcPr>
            <w:tcW w:w="1350" w:type="dxa"/>
            <w:tcBorders>
              <w:top w:val="nil"/>
              <w:left w:val="nil"/>
              <w:bottom w:val="single" w:sz="4" w:space="0" w:color="auto"/>
              <w:right w:val="single" w:sz="4" w:space="0" w:color="auto"/>
            </w:tcBorders>
            <w:shd w:val="clear" w:color="auto" w:fill="auto"/>
            <w:noWrap/>
            <w:hideMark/>
          </w:tcPr>
          <w:p w14:paraId="0FC0C9B0" w14:textId="77777777" w:rsidR="00AD71FA" w:rsidRPr="00AD71FA" w:rsidRDefault="00AD71FA" w:rsidP="0034148B">
            <w:pPr>
              <w:widowControl/>
              <w:tabs>
                <w:tab w:val="left" w:pos="0"/>
                <w:tab w:val="left" w:pos="864"/>
                <w:tab w:val="left" w:pos="1440"/>
                <w:tab w:val="left" w:pos="2016"/>
                <w:tab w:val="left" w:pos="6192"/>
                <w:tab w:val="left" w:pos="6480"/>
                <w:tab w:val="left" w:pos="7200"/>
                <w:tab w:val="left" w:pos="7920"/>
                <w:tab w:val="left" w:pos="8640"/>
                <w:tab w:val="left" w:pos="9360"/>
              </w:tabs>
              <w:rPr>
                <w:sz w:val="22"/>
                <w:szCs w:val="22"/>
              </w:rPr>
            </w:pPr>
            <w:r w:rsidRPr="00AD71FA">
              <w:rPr>
                <w:sz w:val="22"/>
                <w:szCs w:val="22"/>
              </w:rPr>
              <w:t> </w:t>
            </w:r>
          </w:p>
        </w:tc>
        <w:tc>
          <w:tcPr>
            <w:tcW w:w="1260" w:type="dxa"/>
            <w:tcBorders>
              <w:top w:val="nil"/>
              <w:left w:val="nil"/>
              <w:bottom w:val="single" w:sz="4" w:space="0" w:color="auto"/>
              <w:right w:val="single" w:sz="4" w:space="0" w:color="auto"/>
            </w:tcBorders>
            <w:shd w:val="clear" w:color="auto" w:fill="auto"/>
            <w:hideMark/>
          </w:tcPr>
          <w:p w14:paraId="72062D8A" w14:textId="77777777" w:rsidR="00AD71FA" w:rsidRPr="00AD71FA" w:rsidRDefault="00AD71FA" w:rsidP="0034148B">
            <w:pPr>
              <w:widowControl/>
              <w:tabs>
                <w:tab w:val="left" w:pos="0"/>
                <w:tab w:val="left" w:pos="864"/>
                <w:tab w:val="left" w:pos="1440"/>
                <w:tab w:val="left" w:pos="2016"/>
                <w:tab w:val="left" w:pos="6192"/>
                <w:tab w:val="left" w:pos="6480"/>
                <w:tab w:val="left" w:pos="7200"/>
                <w:tab w:val="left" w:pos="7920"/>
                <w:tab w:val="left" w:pos="8640"/>
                <w:tab w:val="left" w:pos="9360"/>
              </w:tabs>
              <w:rPr>
                <w:sz w:val="22"/>
                <w:szCs w:val="22"/>
              </w:rPr>
            </w:pPr>
            <w:r w:rsidRPr="00AD71FA">
              <w:rPr>
                <w:sz w:val="22"/>
                <w:szCs w:val="22"/>
              </w:rPr>
              <w:t>100</w:t>
            </w:r>
          </w:p>
        </w:tc>
        <w:tc>
          <w:tcPr>
            <w:tcW w:w="1260" w:type="dxa"/>
            <w:tcBorders>
              <w:top w:val="nil"/>
              <w:left w:val="nil"/>
              <w:bottom w:val="single" w:sz="4" w:space="0" w:color="auto"/>
              <w:right w:val="single" w:sz="4" w:space="0" w:color="auto"/>
            </w:tcBorders>
            <w:shd w:val="clear" w:color="auto" w:fill="auto"/>
            <w:noWrap/>
            <w:hideMark/>
          </w:tcPr>
          <w:p w14:paraId="720E07B5" w14:textId="77777777" w:rsidR="00AD71FA" w:rsidRPr="00AD71FA" w:rsidRDefault="00AD71FA" w:rsidP="0034148B">
            <w:pPr>
              <w:widowControl/>
              <w:tabs>
                <w:tab w:val="left" w:pos="0"/>
                <w:tab w:val="left" w:pos="864"/>
                <w:tab w:val="left" w:pos="1440"/>
                <w:tab w:val="left" w:pos="2016"/>
                <w:tab w:val="left" w:pos="6192"/>
                <w:tab w:val="left" w:pos="6480"/>
                <w:tab w:val="left" w:pos="7200"/>
                <w:tab w:val="left" w:pos="7920"/>
                <w:tab w:val="left" w:pos="8640"/>
                <w:tab w:val="left" w:pos="9360"/>
              </w:tabs>
              <w:rPr>
                <w:sz w:val="22"/>
                <w:szCs w:val="22"/>
              </w:rPr>
            </w:pPr>
            <w:r w:rsidRPr="00AD71FA">
              <w:rPr>
                <w:sz w:val="22"/>
                <w:szCs w:val="22"/>
              </w:rPr>
              <w:t>32</w:t>
            </w:r>
          </w:p>
        </w:tc>
        <w:tc>
          <w:tcPr>
            <w:tcW w:w="1255" w:type="dxa"/>
            <w:tcBorders>
              <w:top w:val="nil"/>
              <w:left w:val="nil"/>
              <w:bottom w:val="single" w:sz="4" w:space="0" w:color="auto"/>
              <w:right w:val="single" w:sz="4" w:space="0" w:color="auto"/>
            </w:tcBorders>
            <w:shd w:val="clear" w:color="auto" w:fill="auto"/>
            <w:hideMark/>
          </w:tcPr>
          <w:p w14:paraId="1F4A9F45" w14:textId="77777777" w:rsidR="00AD71FA" w:rsidRPr="00AD71FA" w:rsidRDefault="00AD71FA" w:rsidP="0034148B">
            <w:pPr>
              <w:widowControl/>
              <w:tabs>
                <w:tab w:val="left" w:pos="0"/>
                <w:tab w:val="left" w:pos="864"/>
                <w:tab w:val="left" w:pos="1440"/>
                <w:tab w:val="left" w:pos="2016"/>
                <w:tab w:val="left" w:pos="6192"/>
                <w:tab w:val="left" w:pos="6480"/>
                <w:tab w:val="left" w:pos="7200"/>
                <w:tab w:val="left" w:pos="7920"/>
                <w:tab w:val="left" w:pos="8640"/>
                <w:tab w:val="left" w:pos="9360"/>
              </w:tabs>
              <w:rPr>
                <w:sz w:val="22"/>
                <w:szCs w:val="22"/>
              </w:rPr>
            </w:pPr>
            <w:r w:rsidRPr="00AD71FA">
              <w:rPr>
                <w:sz w:val="22"/>
                <w:szCs w:val="22"/>
              </w:rPr>
              <w:t>100</w:t>
            </w:r>
          </w:p>
        </w:tc>
      </w:tr>
      <w:tr w:rsidR="005F76F1" w:rsidRPr="001B7450" w14:paraId="738186CF" w14:textId="77777777" w:rsidTr="00554E99">
        <w:trPr>
          <w:trHeight w:val="300"/>
        </w:trPr>
        <w:tc>
          <w:tcPr>
            <w:tcW w:w="1530" w:type="dxa"/>
            <w:tcBorders>
              <w:top w:val="single" w:sz="4" w:space="0" w:color="auto"/>
              <w:bottom w:val="nil"/>
              <w:right w:val="single" w:sz="4" w:space="0" w:color="auto"/>
            </w:tcBorders>
            <w:shd w:val="clear" w:color="auto" w:fill="auto"/>
            <w:noWrap/>
            <w:vAlign w:val="bottom"/>
            <w:hideMark/>
          </w:tcPr>
          <w:p w14:paraId="2A91012A" w14:textId="77777777" w:rsidR="00AD71FA" w:rsidRPr="00AD71FA" w:rsidRDefault="00AD71FA" w:rsidP="001B7450">
            <w:pPr>
              <w:widowControl/>
              <w:tabs>
                <w:tab w:val="left" w:pos="0"/>
                <w:tab w:val="left" w:pos="864"/>
                <w:tab w:val="left" w:pos="1440"/>
                <w:tab w:val="left" w:pos="2016"/>
                <w:tab w:val="left" w:pos="6192"/>
                <w:tab w:val="left" w:pos="6480"/>
                <w:tab w:val="left" w:pos="7200"/>
                <w:tab w:val="left" w:pos="7920"/>
                <w:tab w:val="left" w:pos="8640"/>
                <w:tab w:val="left" w:pos="9360"/>
              </w:tabs>
              <w:rPr>
                <w:sz w:val="22"/>
                <w:szCs w:val="22"/>
              </w:rPr>
            </w:pPr>
            <w:r w:rsidRPr="00AD71FA">
              <w:rPr>
                <w:sz w:val="22"/>
                <w:szCs w:val="22"/>
              </w:rPr>
              <w:t> </w:t>
            </w:r>
          </w:p>
        </w:tc>
        <w:tc>
          <w:tcPr>
            <w:tcW w:w="1260" w:type="dxa"/>
            <w:tcBorders>
              <w:top w:val="nil"/>
              <w:left w:val="nil"/>
              <w:bottom w:val="single" w:sz="4" w:space="0" w:color="auto"/>
              <w:right w:val="single" w:sz="4" w:space="0" w:color="auto"/>
            </w:tcBorders>
            <w:shd w:val="clear" w:color="auto" w:fill="auto"/>
            <w:noWrap/>
            <w:vAlign w:val="center"/>
            <w:hideMark/>
          </w:tcPr>
          <w:p w14:paraId="17E684A6" w14:textId="77777777" w:rsidR="00AD71FA" w:rsidRPr="00AD71FA" w:rsidRDefault="00AD71FA" w:rsidP="00554E99">
            <w:pPr>
              <w:widowControl/>
              <w:tabs>
                <w:tab w:val="left" w:pos="0"/>
                <w:tab w:val="left" w:pos="864"/>
                <w:tab w:val="left" w:pos="1440"/>
                <w:tab w:val="left" w:pos="2016"/>
                <w:tab w:val="left" w:pos="6192"/>
                <w:tab w:val="left" w:pos="6480"/>
                <w:tab w:val="left" w:pos="7200"/>
                <w:tab w:val="left" w:pos="7920"/>
                <w:tab w:val="left" w:pos="8640"/>
                <w:tab w:val="left" w:pos="9360"/>
              </w:tabs>
              <w:rPr>
                <w:b/>
                <w:bCs/>
                <w:sz w:val="22"/>
                <w:szCs w:val="22"/>
              </w:rPr>
            </w:pPr>
            <w:r w:rsidRPr="00AD71FA">
              <w:rPr>
                <w:b/>
                <w:bCs/>
                <w:sz w:val="22"/>
                <w:szCs w:val="22"/>
              </w:rPr>
              <w:t>TOTAL</w:t>
            </w:r>
          </w:p>
        </w:tc>
        <w:tc>
          <w:tcPr>
            <w:tcW w:w="1440" w:type="dxa"/>
            <w:tcBorders>
              <w:top w:val="nil"/>
              <w:left w:val="nil"/>
              <w:bottom w:val="single" w:sz="4" w:space="0" w:color="auto"/>
              <w:right w:val="single" w:sz="4" w:space="0" w:color="auto"/>
            </w:tcBorders>
            <w:shd w:val="clear" w:color="auto" w:fill="auto"/>
            <w:noWrap/>
            <w:vAlign w:val="center"/>
            <w:hideMark/>
          </w:tcPr>
          <w:p w14:paraId="7ADE37C8" w14:textId="1EDEC06A" w:rsidR="00AD71FA" w:rsidRPr="00AD71FA" w:rsidRDefault="00AD71FA" w:rsidP="0034148B">
            <w:pPr>
              <w:widowControl/>
              <w:tabs>
                <w:tab w:val="left" w:pos="0"/>
                <w:tab w:val="left" w:pos="864"/>
                <w:tab w:val="left" w:pos="1440"/>
                <w:tab w:val="left" w:pos="2016"/>
                <w:tab w:val="left" w:pos="6192"/>
                <w:tab w:val="left" w:pos="6480"/>
                <w:tab w:val="left" w:pos="7200"/>
                <w:tab w:val="left" w:pos="7920"/>
                <w:tab w:val="left" w:pos="8640"/>
                <w:tab w:val="left" w:pos="9360"/>
              </w:tabs>
              <w:rPr>
                <w:b/>
                <w:bCs/>
                <w:sz w:val="22"/>
                <w:szCs w:val="22"/>
              </w:rPr>
            </w:pPr>
            <w:r w:rsidRPr="00AD71FA">
              <w:rPr>
                <w:sz w:val="22"/>
                <w:szCs w:val="22"/>
              </w:rPr>
              <w:t xml:space="preserve">Total unique respondents = </w:t>
            </w:r>
            <w:r w:rsidRPr="00AD71FA">
              <w:rPr>
                <w:b/>
                <w:bCs/>
                <w:sz w:val="22"/>
                <w:szCs w:val="22"/>
              </w:rPr>
              <w:t>3,030</w:t>
            </w:r>
          </w:p>
        </w:tc>
        <w:tc>
          <w:tcPr>
            <w:tcW w:w="1350" w:type="dxa"/>
            <w:tcBorders>
              <w:top w:val="nil"/>
              <w:left w:val="nil"/>
              <w:bottom w:val="single" w:sz="4" w:space="0" w:color="auto"/>
              <w:right w:val="single" w:sz="4" w:space="0" w:color="auto"/>
            </w:tcBorders>
            <w:shd w:val="clear" w:color="auto" w:fill="auto"/>
            <w:noWrap/>
            <w:vAlign w:val="center"/>
            <w:hideMark/>
          </w:tcPr>
          <w:p w14:paraId="3A0EF4FC" w14:textId="77777777" w:rsidR="00AD71FA" w:rsidRPr="00AD71FA" w:rsidRDefault="00AD71FA" w:rsidP="0034148B">
            <w:pPr>
              <w:widowControl/>
              <w:tabs>
                <w:tab w:val="left" w:pos="0"/>
                <w:tab w:val="left" w:pos="864"/>
                <w:tab w:val="left" w:pos="1440"/>
                <w:tab w:val="left" w:pos="2016"/>
                <w:tab w:val="left" w:pos="6192"/>
                <w:tab w:val="left" w:pos="6480"/>
                <w:tab w:val="left" w:pos="7200"/>
                <w:tab w:val="left" w:pos="7920"/>
                <w:tab w:val="left" w:pos="8640"/>
                <w:tab w:val="left" w:pos="9360"/>
              </w:tabs>
              <w:rPr>
                <w:b/>
                <w:bCs/>
                <w:sz w:val="22"/>
                <w:szCs w:val="22"/>
              </w:rPr>
            </w:pPr>
            <w:r w:rsidRPr="00AD71FA">
              <w:rPr>
                <w:b/>
                <w:bCs/>
                <w:sz w:val="22"/>
                <w:szCs w:val="22"/>
              </w:rPr>
              <w:t>640</w:t>
            </w:r>
          </w:p>
        </w:tc>
        <w:tc>
          <w:tcPr>
            <w:tcW w:w="1260" w:type="dxa"/>
            <w:tcBorders>
              <w:top w:val="nil"/>
              <w:left w:val="nil"/>
              <w:bottom w:val="single" w:sz="4" w:space="0" w:color="auto"/>
              <w:right w:val="single" w:sz="4" w:space="0" w:color="auto"/>
            </w:tcBorders>
            <w:shd w:val="clear" w:color="auto" w:fill="auto"/>
            <w:noWrap/>
            <w:vAlign w:val="center"/>
            <w:hideMark/>
          </w:tcPr>
          <w:p w14:paraId="6AD93A31" w14:textId="1B447905" w:rsidR="00AD71FA" w:rsidRPr="00AD71FA" w:rsidRDefault="00AD71FA" w:rsidP="0034148B">
            <w:pPr>
              <w:widowControl/>
              <w:tabs>
                <w:tab w:val="left" w:pos="0"/>
                <w:tab w:val="left" w:pos="864"/>
                <w:tab w:val="left" w:pos="1440"/>
                <w:tab w:val="left" w:pos="2016"/>
                <w:tab w:val="left" w:pos="6192"/>
                <w:tab w:val="left" w:pos="6480"/>
                <w:tab w:val="left" w:pos="7200"/>
                <w:tab w:val="left" w:pos="7920"/>
                <w:tab w:val="left" w:pos="8640"/>
                <w:tab w:val="left" w:pos="9360"/>
              </w:tabs>
              <w:rPr>
                <w:b/>
                <w:bCs/>
                <w:sz w:val="22"/>
                <w:szCs w:val="22"/>
              </w:rPr>
            </w:pPr>
            <w:r w:rsidRPr="00AD71FA">
              <w:rPr>
                <w:b/>
                <w:bCs/>
                <w:sz w:val="22"/>
                <w:szCs w:val="22"/>
              </w:rPr>
              <w:t>1,850</w:t>
            </w:r>
          </w:p>
        </w:tc>
        <w:tc>
          <w:tcPr>
            <w:tcW w:w="1260" w:type="dxa"/>
            <w:tcBorders>
              <w:top w:val="nil"/>
              <w:left w:val="nil"/>
              <w:bottom w:val="single" w:sz="4" w:space="0" w:color="auto"/>
              <w:right w:val="single" w:sz="4" w:space="0" w:color="auto"/>
            </w:tcBorders>
            <w:shd w:val="clear" w:color="auto" w:fill="auto"/>
            <w:noWrap/>
            <w:vAlign w:val="center"/>
            <w:hideMark/>
          </w:tcPr>
          <w:p w14:paraId="2A9A510E" w14:textId="77777777" w:rsidR="00AD71FA" w:rsidRPr="00AD71FA" w:rsidRDefault="00AD71FA" w:rsidP="0034148B">
            <w:pPr>
              <w:widowControl/>
              <w:tabs>
                <w:tab w:val="left" w:pos="0"/>
                <w:tab w:val="left" w:pos="864"/>
                <w:tab w:val="left" w:pos="1440"/>
                <w:tab w:val="left" w:pos="2016"/>
                <w:tab w:val="left" w:pos="6192"/>
                <w:tab w:val="left" w:pos="6480"/>
                <w:tab w:val="left" w:pos="7200"/>
                <w:tab w:val="left" w:pos="7920"/>
                <w:tab w:val="left" w:pos="8640"/>
                <w:tab w:val="left" w:pos="9360"/>
              </w:tabs>
              <w:rPr>
                <w:b/>
                <w:bCs/>
                <w:sz w:val="22"/>
                <w:szCs w:val="22"/>
              </w:rPr>
            </w:pPr>
            <w:r w:rsidRPr="00AD71FA">
              <w:rPr>
                <w:b/>
                <w:bCs/>
                <w:sz w:val="22"/>
                <w:szCs w:val="22"/>
              </w:rPr>
              <w:t>830</w:t>
            </w:r>
          </w:p>
        </w:tc>
        <w:tc>
          <w:tcPr>
            <w:tcW w:w="1255" w:type="dxa"/>
            <w:tcBorders>
              <w:top w:val="nil"/>
              <w:left w:val="nil"/>
              <w:bottom w:val="single" w:sz="4" w:space="0" w:color="auto"/>
              <w:right w:val="single" w:sz="4" w:space="0" w:color="auto"/>
            </w:tcBorders>
            <w:shd w:val="clear" w:color="auto" w:fill="auto"/>
            <w:noWrap/>
            <w:vAlign w:val="center"/>
            <w:hideMark/>
          </w:tcPr>
          <w:p w14:paraId="7D24453F" w14:textId="2185B2A3" w:rsidR="00AD71FA" w:rsidRPr="00AD71FA" w:rsidRDefault="00AD71FA" w:rsidP="0034148B">
            <w:pPr>
              <w:widowControl/>
              <w:tabs>
                <w:tab w:val="left" w:pos="0"/>
                <w:tab w:val="left" w:pos="864"/>
                <w:tab w:val="left" w:pos="1440"/>
                <w:tab w:val="left" w:pos="2016"/>
                <w:tab w:val="left" w:pos="6192"/>
                <w:tab w:val="left" w:pos="6480"/>
                <w:tab w:val="left" w:pos="7200"/>
                <w:tab w:val="left" w:pos="7920"/>
                <w:tab w:val="left" w:pos="8640"/>
                <w:tab w:val="left" w:pos="9360"/>
              </w:tabs>
              <w:rPr>
                <w:b/>
                <w:bCs/>
                <w:sz w:val="22"/>
                <w:szCs w:val="22"/>
              </w:rPr>
            </w:pPr>
            <w:r w:rsidRPr="00AD71FA">
              <w:rPr>
                <w:b/>
                <w:bCs/>
                <w:sz w:val="22"/>
                <w:szCs w:val="22"/>
              </w:rPr>
              <w:t>2,590</w:t>
            </w:r>
          </w:p>
        </w:tc>
      </w:tr>
    </w:tbl>
    <w:p w14:paraId="2D84EEA3" w14:textId="07695AC7" w:rsidR="001B7450" w:rsidRPr="001B7450" w:rsidRDefault="001B7450" w:rsidP="007E20C2">
      <w:pPr>
        <w:widowControl/>
        <w:tabs>
          <w:tab w:val="left" w:pos="0"/>
          <w:tab w:val="left" w:pos="864"/>
          <w:tab w:val="left" w:pos="1440"/>
          <w:tab w:val="left" w:pos="2016"/>
          <w:tab w:val="left" w:pos="6192"/>
          <w:tab w:val="left" w:pos="6480"/>
          <w:tab w:val="left" w:pos="7200"/>
          <w:tab w:val="left" w:pos="7920"/>
          <w:tab w:val="left" w:pos="8640"/>
          <w:tab w:val="left" w:pos="9360"/>
        </w:tabs>
      </w:pPr>
    </w:p>
    <w:p w14:paraId="51EF78C1" w14:textId="77777777" w:rsidR="004A309F" w:rsidRPr="00A218EC" w:rsidRDefault="004A309F" w:rsidP="007E20C2">
      <w:pPr>
        <w:widowControl/>
        <w:tabs>
          <w:tab w:val="left" w:pos="0"/>
          <w:tab w:val="left" w:pos="864"/>
          <w:tab w:val="left" w:pos="1440"/>
          <w:tab w:val="left" w:pos="2016"/>
          <w:tab w:val="left" w:pos="6192"/>
          <w:tab w:val="left" w:pos="6480"/>
          <w:tab w:val="left" w:pos="7200"/>
          <w:tab w:val="left" w:pos="7920"/>
          <w:tab w:val="left" w:pos="8640"/>
          <w:tab w:val="left" w:pos="9360"/>
        </w:tabs>
        <w:jc w:val="both"/>
      </w:pPr>
    </w:p>
    <w:p w14:paraId="6AF8654B" w14:textId="1C363951" w:rsidR="004A309F" w:rsidRPr="00A218EC" w:rsidRDefault="004A309F" w:rsidP="00913E13">
      <w:pPr>
        <w:pStyle w:val="Heading2"/>
        <w:spacing w:line="360" w:lineRule="auto"/>
        <w:rPr>
          <w:sz w:val="24"/>
          <w:szCs w:val="24"/>
          <w:u w:val="single"/>
        </w:rPr>
      </w:pPr>
      <w:r w:rsidRPr="00A218EC">
        <w:rPr>
          <w:sz w:val="24"/>
          <w:szCs w:val="24"/>
          <w:u w:val="single"/>
        </w:rPr>
        <w:t>B.2.</w:t>
      </w:r>
      <w:r w:rsidRPr="00A218EC">
        <w:rPr>
          <w:sz w:val="24"/>
          <w:szCs w:val="24"/>
          <w:u w:val="single"/>
        </w:rPr>
        <w:tab/>
        <w:t xml:space="preserve">Procedures for the Collection of Information </w:t>
      </w:r>
    </w:p>
    <w:p w14:paraId="67419A6F" w14:textId="77777777" w:rsidR="008C11FA" w:rsidRPr="00A218EC" w:rsidRDefault="008C11FA" w:rsidP="00913E13">
      <w:pPr>
        <w:widowControl/>
        <w:tabs>
          <w:tab w:val="left" w:pos="864"/>
          <w:tab w:val="left" w:pos="1440"/>
          <w:tab w:val="left" w:pos="2016"/>
          <w:tab w:val="left" w:pos="6192"/>
          <w:tab w:val="left" w:pos="6480"/>
          <w:tab w:val="left" w:pos="7200"/>
          <w:tab w:val="left" w:pos="7920"/>
          <w:tab w:val="left" w:pos="8640"/>
          <w:tab w:val="left" w:pos="9360"/>
        </w:tabs>
        <w:spacing w:line="360" w:lineRule="auto"/>
        <w:jc w:val="both"/>
      </w:pPr>
    </w:p>
    <w:p w14:paraId="5652DEA3" w14:textId="11C8F9A2" w:rsidR="004A309F" w:rsidRPr="001B7450" w:rsidRDefault="00655B06" w:rsidP="00913E13">
      <w:pPr>
        <w:widowControl/>
        <w:tabs>
          <w:tab w:val="left" w:pos="0"/>
          <w:tab w:val="left" w:pos="864"/>
          <w:tab w:val="left" w:pos="1440"/>
          <w:tab w:val="left" w:pos="2016"/>
          <w:tab w:val="left" w:pos="6192"/>
          <w:tab w:val="left" w:pos="6480"/>
          <w:tab w:val="left" w:pos="7200"/>
          <w:tab w:val="left" w:pos="7920"/>
          <w:tab w:val="left" w:pos="8640"/>
          <w:tab w:val="left" w:pos="9360"/>
        </w:tabs>
        <w:spacing w:line="360" w:lineRule="auto"/>
      </w:pPr>
      <w:r w:rsidRPr="001B7450">
        <w:t>State-specific birth defects s</w:t>
      </w:r>
      <w:r w:rsidR="004A309F" w:rsidRPr="001B7450">
        <w:t xml:space="preserve">urveillance data </w:t>
      </w:r>
      <w:r w:rsidRPr="001B7450">
        <w:t xml:space="preserve">are </w:t>
      </w:r>
      <w:r w:rsidR="004A309F" w:rsidRPr="001B7450">
        <w:t xml:space="preserve">used to identify case subjects for </w:t>
      </w:r>
      <w:r w:rsidR="008D5258" w:rsidRPr="001B7450">
        <w:t>BD-STEPS</w:t>
      </w:r>
      <w:r w:rsidR="003360A3" w:rsidRPr="001B7450">
        <w:t>.</w:t>
      </w:r>
      <w:r w:rsidR="004A309F" w:rsidRPr="001B7450">
        <w:t xml:space="preserve"> The selection of </w:t>
      </w:r>
      <w:r w:rsidR="008D5258" w:rsidRPr="001B7450">
        <w:t xml:space="preserve">BD-STEPS </w:t>
      </w:r>
      <w:r w:rsidR="004A309F" w:rsidRPr="001B7450">
        <w:t xml:space="preserve">controls is described in Section B.1.  Once </w:t>
      </w:r>
      <w:r w:rsidR="00025AD4" w:rsidRPr="001B7450">
        <w:t>potentially eligible subjects</w:t>
      </w:r>
      <w:r w:rsidR="004A309F" w:rsidRPr="001B7450">
        <w:t xml:space="preserve"> are identified for the study, a clinical geneticist reviews the information abstracted from the medical record to determine if they meet the case definition and are eligible for the study.  </w:t>
      </w:r>
      <w:r w:rsidR="00E12747" w:rsidRPr="001B7450">
        <w:t>The first contact</w:t>
      </w:r>
      <w:r w:rsidR="00105609" w:rsidRPr="001B7450">
        <w:t>,</w:t>
      </w:r>
      <w:r w:rsidR="00E12747" w:rsidRPr="001B7450">
        <w:t xml:space="preserve"> </w:t>
      </w:r>
      <w:r w:rsidR="00105609" w:rsidRPr="001B7450">
        <w:t xml:space="preserve">sent by mail to the mothers, </w:t>
      </w:r>
      <w:r w:rsidR="00E12747" w:rsidRPr="001B7450">
        <w:t>is</w:t>
      </w:r>
      <w:r w:rsidR="00984648" w:rsidRPr="001B7450">
        <w:t xml:space="preserve"> </w:t>
      </w:r>
      <w:r w:rsidR="004A309F" w:rsidRPr="001B7450">
        <w:t>a</w:t>
      </w:r>
      <w:r w:rsidR="00E12747" w:rsidRPr="001B7450">
        <w:t xml:space="preserve">n introductory letter, </w:t>
      </w:r>
      <w:r w:rsidR="00283A0A" w:rsidRPr="001B7450">
        <w:t xml:space="preserve">along with </w:t>
      </w:r>
      <w:r w:rsidR="00E12747" w:rsidRPr="001B7450">
        <w:t xml:space="preserve">a </w:t>
      </w:r>
      <w:r w:rsidR="008D5258" w:rsidRPr="001B7450">
        <w:t xml:space="preserve">“Human Subjects” </w:t>
      </w:r>
      <w:r w:rsidR="00E12747" w:rsidRPr="001B7450">
        <w:t>fact sheet,</w:t>
      </w:r>
      <w:r w:rsidR="004A309F" w:rsidRPr="001B7450">
        <w:t xml:space="preserve"> and </w:t>
      </w:r>
      <w:r w:rsidR="00283A0A" w:rsidRPr="001B7450">
        <w:t xml:space="preserve">a </w:t>
      </w:r>
      <w:r w:rsidR="008D5258" w:rsidRPr="001B7450">
        <w:t xml:space="preserve">“Question and Answer” sheet </w:t>
      </w:r>
      <w:r w:rsidR="00025AD4" w:rsidRPr="001B7450">
        <w:rPr>
          <w:bCs/>
        </w:rPr>
        <w:t>sent by the Center from which the case or control subject originated</w:t>
      </w:r>
      <w:r w:rsidR="004A309F" w:rsidRPr="001B7450">
        <w:t xml:space="preserve">.  </w:t>
      </w:r>
    </w:p>
    <w:p w14:paraId="4433FEBD" w14:textId="77777777" w:rsidR="004A309F" w:rsidRPr="001B7450" w:rsidRDefault="004A309F" w:rsidP="00913E13">
      <w:pPr>
        <w:widowControl/>
        <w:tabs>
          <w:tab w:val="left" w:pos="0"/>
          <w:tab w:val="left" w:pos="864"/>
          <w:tab w:val="left" w:pos="1440"/>
          <w:tab w:val="left" w:pos="2016"/>
          <w:tab w:val="left" w:pos="6192"/>
          <w:tab w:val="left" w:pos="6480"/>
          <w:tab w:val="left" w:pos="7200"/>
          <w:tab w:val="left" w:pos="7920"/>
          <w:tab w:val="left" w:pos="8640"/>
          <w:tab w:val="left" w:pos="9360"/>
        </w:tabs>
        <w:spacing w:line="360" w:lineRule="auto"/>
      </w:pPr>
    </w:p>
    <w:p w14:paraId="19C0653D" w14:textId="1D639799" w:rsidR="00C6291B" w:rsidRPr="001B7450" w:rsidRDefault="004A309F" w:rsidP="00913E13">
      <w:pPr>
        <w:spacing w:line="360" w:lineRule="auto"/>
      </w:pPr>
      <w:r w:rsidRPr="001B7450">
        <w:t xml:space="preserve">Approximately 10 days after the </w:t>
      </w:r>
      <w:r w:rsidR="006E41D8" w:rsidRPr="001B7450">
        <w:t>introductory packet</w:t>
      </w:r>
      <w:r w:rsidRPr="001B7450">
        <w:t xml:space="preserve"> has been sent, </w:t>
      </w:r>
      <w:r w:rsidR="008D5258" w:rsidRPr="001B7450">
        <w:t xml:space="preserve">the centralized interview contractor </w:t>
      </w:r>
      <w:r w:rsidRPr="001B7450">
        <w:t xml:space="preserve">makes follow up phone </w:t>
      </w:r>
      <w:r w:rsidR="00E12747" w:rsidRPr="001B7450">
        <w:t xml:space="preserve">contact with </w:t>
      </w:r>
      <w:r w:rsidRPr="001B7450">
        <w:t xml:space="preserve">the </w:t>
      </w:r>
      <w:r w:rsidR="00025AD4" w:rsidRPr="001B7450">
        <w:t xml:space="preserve">mother </w:t>
      </w:r>
      <w:r w:rsidR="006E41D8" w:rsidRPr="001B7450">
        <w:t xml:space="preserve">(see </w:t>
      </w:r>
      <w:r w:rsidR="006E41D8" w:rsidRPr="001B7450">
        <w:rPr>
          <w:b/>
        </w:rPr>
        <w:t xml:space="preserve">Attachment </w:t>
      </w:r>
      <w:r w:rsidR="00E83096">
        <w:rPr>
          <w:b/>
        </w:rPr>
        <w:t>Q</w:t>
      </w:r>
      <w:r w:rsidR="00E83096" w:rsidRPr="001B7450">
        <w:rPr>
          <w:b/>
        </w:rPr>
        <w:t>1</w:t>
      </w:r>
      <w:r w:rsidR="008D044A" w:rsidRPr="001B7450">
        <w:rPr>
          <w:b/>
        </w:rPr>
        <w:t>/</w:t>
      </w:r>
      <w:r w:rsidR="00E83096">
        <w:rPr>
          <w:b/>
        </w:rPr>
        <w:t>Q</w:t>
      </w:r>
      <w:r w:rsidR="00E83096" w:rsidRPr="001B7450">
        <w:rPr>
          <w:b/>
        </w:rPr>
        <w:t xml:space="preserve">2 </w:t>
      </w:r>
      <w:r w:rsidR="003A2D46" w:rsidRPr="001B7450">
        <w:t xml:space="preserve">for </w:t>
      </w:r>
      <w:r w:rsidR="002E5806" w:rsidRPr="001B7450">
        <w:t xml:space="preserve">contact </w:t>
      </w:r>
      <w:r w:rsidR="003A2D46" w:rsidRPr="001B7450">
        <w:t>scripts</w:t>
      </w:r>
      <w:r w:rsidR="006E41D8" w:rsidRPr="001B7450">
        <w:t>)</w:t>
      </w:r>
      <w:r w:rsidRPr="001B7450">
        <w:t xml:space="preserve">. </w:t>
      </w:r>
      <w:r w:rsidR="00E12747" w:rsidRPr="001B7450">
        <w:t>During this phone call,</w:t>
      </w:r>
      <w:r w:rsidR="00984648" w:rsidRPr="001B7450">
        <w:t xml:space="preserve"> </w:t>
      </w:r>
      <w:r w:rsidR="00283A0A" w:rsidRPr="001B7450">
        <w:t>the interviewer</w:t>
      </w:r>
      <w:r w:rsidRPr="001B7450">
        <w:t xml:space="preserve"> obtains oral consent for the interview and either conducts the interview then or schedules the interview at a time convenient for the </w:t>
      </w:r>
      <w:r w:rsidR="00025AD4" w:rsidRPr="001B7450">
        <w:t>mother</w:t>
      </w:r>
      <w:r w:rsidRPr="001B7450">
        <w:t>. The interview is conducted with a</w:t>
      </w:r>
      <w:r w:rsidR="0017231B" w:rsidRPr="001B7450">
        <w:t xml:space="preserve"> computer assisted telephone interview</w:t>
      </w:r>
      <w:r w:rsidRPr="001B7450">
        <w:t xml:space="preserve"> </w:t>
      </w:r>
      <w:r w:rsidR="0017231B" w:rsidRPr="001B7450">
        <w:t>(</w:t>
      </w:r>
      <w:r w:rsidRPr="001B7450">
        <w:t>CATI</w:t>
      </w:r>
      <w:r w:rsidR="0017231B" w:rsidRPr="001B7450">
        <w:t>)</w:t>
      </w:r>
      <w:r w:rsidRPr="001B7450">
        <w:t xml:space="preserve"> (see </w:t>
      </w:r>
      <w:r w:rsidRPr="001B7450">
        <w:rPr>
          <w:b/>
          <w:bCs/>
        </w:rPr>
        <w:t xml:space="preserve">Attachment </w:t>
      </w:r>
      <w:r w:rsidR="00E83096">
        <w:rPr>
          <w:b/>
          <w:bCs/>
        </w:rPr>
        <w:t>F</w:t>
      </w:r>
      <w:r w:rsidR="00E83096" w:rsidRPr="001B7450">
        <w:rPr>
          <w:b/>
          <w:bCs/>
        </w:rPr>
        <w:t>1</w:t>
      </w:r>
      <w:r w:rsidR="008D044A" w:rsidRPr="001B7450">
        <w:rPr>
          <w:b/>
          <w:bCs/>
        </w:rPr>
        <w:t>/</w:t>
      </w:r>
      <w:r w:rsidR="00E83096">
        <w:rPr>
          <w:b/>
          <w:bCs/>
        </w:rPr>
        <w:t>F</w:t>
      </w:r>
      <w:r w:rsidR="00E83096" w:rsidRPr="001B7450">
        <w:rPr>
          <w:b/>
          <w:bCs/>
        </w:rPr>
        <w:t>2</w:t>
      </w:r>
      <w:r w:rsidR="00E83096" w:rsidRPr="001B7450">
        <w:t xml:space="preserve"> </w:t>
      </w:r>
      <w:r w:rsidRPr="001B7450">
        <w:t>for a hard copy of the questionnaire).  The script used in the telephone interview</w:t>
      </w:r>
      <w:r w:rsidR="002E5806" w:rsidRPr="001B7450">
        <w:t xml:space="preserve"> (including oral consent)</w:t>
      </w:r>
      <w:r w:rsidRPr="001B7450">
        <w:t xml:space="preserve"> is in </w:t>
      </w:r>
      <w:r w:rsidRPr="001B7450">
        <w:rPr>
          <w:b/>
          <w:bCs/>
        </w:rPr>
        <w:t xml:space="preserve">Attachment </w:t>
      </w:r>
      <w:r w:rsidR="00E83096">
        <w:rPr>
          <w:b/>
          <w:bCs/>
        </w:rPr>
        <w:t>Q</w:t>
      </w:r>
      <w:r w:rsidR="00E83096" w:rsidRPr="001B7450">
        <w:rPr>
          <w:b/>
          <w:bCs/>
        </w:rPr>
        <w:t>1</w:t>
      </w:r>
      <w:r w:rsidR="008D044A" w:rsidRPr="001B7450">
        <w:rPr>
          <w:b/>
          <w:bCs/>
        </w:rPr>
        <w:t>/</w:t>
      </w:r>
      <w:r w:rsidR="00E83096">
        <w:rPr>
          <w:b/>
          <w:bCs/>
        </w:rPr>
        <w:t>Q</w:t>
      </w:r>
      <w:r w:rsidR="00E83096" w:rsidRPr="001B7450">
        <w:rPr>
          <w:b/>
          <w:bCs/>
        </w:rPr>
        <w:t>2</w:t>
      </w:r>
      <w:r w:rsidRPr="001B7450">
        <w:t xml:space="preserve">.  </w:t>
      </w:r>
      <w:r w:rsidR="008D5258" w:rsidRPr="001B7450">
        <w:t>T</w:t>
      </w:r>
      <w:r w:rsidRPr="001B7450">
        <w:t xml:space="preserve">he script varies slightly depending on the status of the child: control, living case, </w:t>
      </w:r>
      <w:r w:rsidR="00E72777" w:rsidRPr="001B7450">
        <w:t>deceased case,</w:t>
      </w:r>
      <w:r w:rsidRPr="001B7450">
        <w:t xml:space="preserve"> or stillborn</w:t>
      </w:r>
      <w:r w:rsidR="004A36F1" w:rsidRPr="001B7450">
        <w:t>/termination</w:t>
      </w:r>
      <w:r w:rsidRPr="001B7450">
        <w:t xml:space="preserve"> case. </w:t>
      </w:r>
    </w:p>
    <w:p w14:paraId="04F8A111" w14:textId="77777777" w:rsidR="00C6291B" w:rsidRPr="001B7450" w:rsidRDefault="00C6291B" w:rsidP="00913E13">
      <w:pPr>
        <w:spacing w:line="360" w:lineRule="auto"/>
      </w:pPr>
    </w:p>
    <w:p w14:paraId="5147BCBA" w14:textId="3EB1C25F" w:rsidR="00C6291B" w:rsidRPr="001B7450" w:rsidRDefault="00C6291B" w:rsidP="00913E13">
      <w:pPr>
        <w:spacing w:line="360" w:lineRule="auto"/>
        <w:rPr>
          <w:rFonts w:cstheme="minorHAnsi"/>
        </w:rPr>
      </w:pPr>
      <w:r w:rsidRPr="001B7450">
        <w:t xml:space="preserve">A thank you letter is sent after </w:t>
      </w:r>
      <w:r w:rsidR="004A36F1" w:rsidRPr="001B7450">
        <w:t xml:space="preserve">the </w:t>
      </w:r>
      <w:r w:rsidR="0031463B" w:rsidRPr="001B7450">
        <w:t xml:space="preserve">telephone </w:t>
      </w:r>
      <w:r w:rsidR="00940466" w:rsidRPr="001B7450">
        <w:t>interview</w:t>
      </w:r>
      <w:r w:rsidR="004A36F1" w:rsidRPr="001B7450">
        <w:t xml:space="preserve"> is completed</w:t>
      </w:r>
      <w:r w:rsidR="00940466" w:rsidRPr="001B7450">
        <w:t xml:space="preserve"> (</w:t>
      </w:r>
      <w:r w:rsidR="00940466" w:rsidRPr="001B7450">
        <w:rPr>
          <w:b/>
        </w:rPr>
        <w:t xml:space="preserve">Attachment </w:t>
      </w:r>
      <w:r w:rsidR="00AC43D0">
        <w:rPr>
          <w:b/>
        </w:rPr>
        <w:t>AA</w:t>
      </w:r>
      <w:r w:rsidR="00AC43D0" w:rsidRPr="000B0731">
        <w:rPr>
          <w:b/>
        </w:rPr>
        <w:t>1/</w:t>
      </w:r>
      <w:r w:rsidR="00AC43D0">
        <w:rPr>
          <w:b/>
        </w:rPr>
        <w:t>AA</w:t>
      </w:r>
      <w:r w:rsidR="00AC43D0" w:rsidRPr="000B0731">
        <w:rPr>
          <w:b/>
        </w:rPr>
        <w:t xml:space="preserve">2 and </w:t>
      </w:r>
      <w:r w:rsidR="00AC43D0">
        <w:rPr>
          <w:b/>
        </w:rPr>
        <w:t>BB</w:t>
      </w:r>
      <w:r w:rsidR="00AC43D0" w:rsidRPr="000B0731">
        <w:rPr>
          <w:b/>
        </w:rPr>
        <w:t>1/</w:t>
      </w:r>
      <w:r w:rsidR="00AC43D0">
        <w:rPr>
          <w:b/>
        </w:rPr>
        <w:t>BB</w:t>
      </w:r>
      <w:r w:rsidR="00AC43D0" w:rsidRPr="000B0731">
        <w:rPr>
          <w:b/>
        </w:rPr>
        <w:t>2</w:t>
      </w:r>
      <w:r w:rsidR="008D044A" w:rsidRPr="001B7450">
        <w:t xml:space="preserve">). </w:t>
      </w:r>
      <w:r w:rsidRPr="001B7450">
        <w:rPr>
          <w:rFonts w:cstheme="minorHAnsi"/>
        </w:rPr>
        <w:t xml:space="preserve">For the states that allow CBDRP access </w:t>
      </w:r>
      <w:r w:rsidR="004A36F1" w:rsidRPr="001B7450">
        <w:rPr>
          <w:rFonts w:cstheme="minorHAnsi"/>
        </w:rPr>
        <w:t>to</w:t>
      </w:r>
      <w:r w:rsidRPr="001B7450">
        <w:rPr>
          <w:rFonts w:cstheme="minorHAnsi"/>
        </w:rPr>
        <w:t xml:space="preserve"> newborn bloodspots and require maternal con</w:t>
      </w:r>
      <w:r w:rsidR="00B5297E" w:rsidRPr="001B7450">
        <w:rPr>
          <w:rFonts w:cstheme="minorHAnsi"/>
        </w:rPr>
        <w:t>s</w:t>
      </w:r>
      <w:r w:rsidRPr="001B7450">
        <w:rPr>
          <w:rFonts w:cstheme="minorHAnsi"/>
        </w:rPr>
        <w:t xml:space="preserve">ent, a </w:t>
      </w:r>
      <w:r w:rsidR="005C0DF1" w:rsidRPr="001B7450">
        <w:rPr>
          <w:rFonts w:cstheme="minorHAnsi"/>
        </w:rPr>
        <w:t xml:space="preserve">letter describing the </w:t>
      </w:r>
      <w:r w:rsidRPr="001B7450">
        <w:rPr>
          <w:rFonts w:cstheme="minorHAnsi"/>
        </w:rPr>
        <w:t xml:space="preserve">request for </w:t>
      </w:r>
      <w:r w:rsidR="00EC3557" w:rsidRPr="001B7450">
        <w:rPr>
          <w:rFonts w:cstheme="minorHAnsi"/>
        </w:rPr>
        <w:t>collection</w:t>
      </w:r>
      <w:r w:rsidRPr="001B7450">
        <w:rPr>
          <w:rFonts w:cstheme="minorHAnsi"/>
        </w:rPr>
        <w:t xml:space="preserve"> of residual newborn bloodspots is included </w:t>
      </w:r>
      <w:r w:rsidR="0031463B" w:rsidRPr="001B7450">
        <w:rPr>
          <w:rFonts w:cstheme="minorHAnsi"/>
        </w:rPr>
        <w:t>with</w:t>
      </w:r>
      <w:r w:rsidRPr="001B7450">
        <w:rPr>
          <w:rFonts w:cstheme="minorHAnsi"/>
        </w:rPr>
        <w:t xml:space="preserve"> the interview thank you letter (</w:t>
      </w:r>
      <w:r w:rsidRPr="001B7450">
        <w:rPr>
          <w:rFonts w:cstheme="minorHAnsi"/>
          <w:b/>
        </w:rPr>
        <w:t>Attachm</w:t>
      </w:r>
      <w:r w:rsidR="00762964" w:rsidRPr="001B7450">
        <w:rPr>
          <w:rFonts w:cstheme="minorHAnsi"/>
          <w:b/>
        </w:rPr>
        <w:t xml:space="preserve">ent </w:t>
      </w:r>
      <w:r w:rsidR="00AC43D0">
        <w:rPr>
          <w:b/>
        </w:rPr>
        <w:t>AA</w:t>
      </w:r>
      <w:r w:rsidR="00AC43D0" w:rsidRPr="000B0731">
        <w:rPr>
          <w:b/>
        </w:rPr>
        <w:t>1/</w:t>
      </w:r>
      <w:r w:rsidR="00AC43D0">
        <w:rPr>
          <w:b/>
        </w:rPr>
        <w:t>AA</w:t>
      </w:r>
      <w:r w:rsidR="00AC43D0" w:rsidRPr="000B0731">
        <w:rPr>
          <w:b/>
        </w:rPr>
        <w:t xml:space="preserve">2 and </w:t>
      </w:r>
      <w:r w:rsidR="00AC43D0">
        <w:rPr>
          <w:b/>
        </w:rPr>
        <w:t>BB</w:t>
      </w:r>
      <w:r w:rsidR="00AC43D0" w:rsidRPr="000B0731">
        <w:rPr>
          <w:b/>
        </w:rPr>
        <w:t>1/</w:t>
      </w:r>
      <w:r w:rsidR="00AC43D0">
        <w:rPr>
          <w:b/>
        </w:rPr>
        <w:t>BB</w:t>
      </w:r>
      <w:r w:rsidR="00AC43D0" w:rsidRPr="000B0731">
        <w:rPr>
          <w:b/>
        </w:rPr>
        <w:t>2</w:t>
      </w:r>
      <w:r w:rsidRPr="001B7450">
        <w:rPr>
          <w:rFonts w:cstheme="minorHAnsi"/>
        </w:rPr>
        <w:t xml:space="preserve">), </w:t>
      </w:r>
      <w:r w:rsidR="0031463B" w:rsidRPr="001B7450">
        <w:rPr>
          <w:rFonts w:cstheme="minorHAnsi"/>
        </w:rPr>
        <w:t>as well as</w:t>
      </w:r>
      <w:r w:rsidRPr="001B7450">
        <w:rPr>
          <w:rFonts w:cstheme="minorHAnsi"/>
        </w:rPr>
        <w:t xml:space="preserve"> a written consent form pertaining to bloodspots (</w:t>
      </w:r>
      <w:r w:rsidRPr="001B7450">
        <w:rPr>
          <w:rFonts w:cstheme="minorHAnsi"/>
          <w:b/>
        </w:rPr>
        <w:t xml:space="preserve">Attachment </w:t>
      </w:r>
      <w:r w:rsidR="00E83096">
        <w:rPr>
          <w:rFonts w:cstheme="minorHAnsi"/>
          <w:b/>
        </w:rPr>
        <w:t>R</w:t>
      </w:r>
      <w:r w:rsidR="00E83096" w:rsidRPr="001B7450">
        <w:rPr>
          <w:rFonts w:cstheme="minorHAnsi"/>
          <w:b/>
        </w:rPr>
        <w:t>1</w:t>
      </w:r>
      <w:r w:rsidR="008D044A" w:rsidRPr="001B7450">
        <w:rPr>
          <w:rFonts w:cstheme="minorHAnsi"/>
          <w:b/>
        </w:rPr>
        <w:t>/</w:t>
      </w:r>
      <w:r w:rsidR="00E83096">
        <w:rPr>
          <w:rFonts w:cstheme="minorHAnsi"/>
          <w:b/>
        </w:rPr>
        <w:t>R</w:t>
      </w:r>
      <w:r w:rsidR="00E83096" w:rsidRPr="001B7450">
        <w:rPr>
          <w:rFonts w:cstheme="minorHAnsi"/>
          <w:b/>
        </w:rPr>
        <w:t>2</w:t>
      </w:r>
      <w:r w:rsidRPr="001B7450">
        <w:rPr>
          <w:rFonts w:cstheme="minorHAnsi"/>
        </w:rPr>
        <w:t xml:space="preserve">). For parents of multiples (e.g. twins or triplets), consent for </w:t>
      </w:r>
      <w:r w:rsidR="003A6679" w:rsidRPr="001B7450">
        <w:rPr>
          <w:rFonts w:cstheme="minorHAnsi"/>
        </w:rPr>
        <w:t>sharing dat</w:t>
      </w:r>
      <w:r w:rsidR="00876238" w:rsidRPr="001B7450">
        <w:rPr>
          <w:rFonts w:cstheme="minorHAnsi"/>
        </w:rPr>
        <w:t>a</w:t>
      </w:r>
      <w:r w:rsidR="003A6679" w:rsidRPr="001B7450">
        <w:rPr>
          <w:rFonts w:cstheme="minorHAnsi"/>
        </w:rPr>
        <w:t xml:space="preserve"> (including </w:t>
      </w:r>
      <w:r w:rsidRPr="001B7450">
        <w:rPr>
          <w:rFonts w:cstheme="minorHAnsi"/>
        </w:rPr>
        <w:t>newborn bloodspots</w:t>
      </w:r>
      <w:r w:rsidR="003A6679" w:rsidRPr="001B7450">
        <w:rPr>
          <w:rFonts w:cstheme="minorHAnsi"/>
        </w:rPr>
        <w:t>)</w:t>
      </w:r>
      <w:r w:rsidRPr="001B7450">
        <w:rPr>
          <w:rFonts w:cstheme="minorHAnsi"/>
        </w:rPr>
        <w:t xml:space="preserve"> of the siblings that were part of the multiple birth </w:t>
      </w:r>
      <w:r w:rsidR="004A36F1" w:rsidRPr="001B7450">
        <w:rPr>
          <w:rFonts w:cstheme="minorHAnsi"/>
        </w:rPr>
        <w:t>is</w:t>
      </w:r>
      <w:r w:rsidRPr="001B7450">
        <w:rPr>
          <w:rFonts w:cstheme="minorHAnsi"/>
        </w:rPr>
        <w:t xml:space="preserve"> requested (</w:t>
      </w:r>
      <w:r w:rsidRPr="001B7450">
        <w:rPr>
          <w:rFonts w:cstheme="minorHAnsi"/>
          <w:b/>
        </w:rPr>
        <w:t xml:space="preserve">Attachment </w:t>
      </w:r>
      <w:r w:rsidR="00E83096">
        <w:rPr>
          <w:rFonts w:cstheme="minorHAnsi"/>
          <w:b/>
        </w:rPr>
        <w:t>T</w:t>
      </w:r>
      <w:r w:rsidR="00E83096" w:rsidRPr="001B7450">
        <w:rPr>
          <w:rFonts w:cstheme="minorHAnsi"/>
          <w:b/>
        </w:rPr>
        <w:t>1</w:t>
      </w:r>
      <w:r w:rsidR="008D044A" w:rsidRPr="001B7450">
        <w:rPr>
          <w:rFonts w:cstheme="minorHAnsi"/>
          <w:b/>
        </w:rPr>
        <w:t>/</w:t>
      </w:r>
      <w:r w:rsidR="00E83096">
        <w:rPr>
          <w:rFonts w:cstheme="minorHAnsi"/>
          <w:b/>
        </w:rPr>
        <w:t>T</w:t>
      </w:r>
      <w:r w:rsidR="00E83096" w:rsidRPr="001B7450">
        <w:rPr>
          <w:rFonts w:cstheme="minorHAnsi"/>
          <w:b/>
        </w:rPr>
        <w:t>2</w:t>
      </w:r>
      <w:r w:rsidRPr="001B7450">
        <w:rPr>
          <w:rFonts w:cstheme="minorHAnsi"/>
        </w:rPr>
        <w:t xml:space="preserve">).  </w:t>
      </w:r>
    </w:p>
    <w:p w14:paraId="3DE2688D" w14:textId="77777777" w:rsidR="00296A15" w:rsidRPr="001B7450" w:rsidRDefault="00296A15" w:rsidP="00913E13">
      <w:pPr>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line="360" w:lineRule="auto"/>
      </w:pPr>
    </w:p>
    <w:p w14:paraId="6093F80C" w14:textId="5BFC7C06" w:rsidR="00296A15" w:rsidRPr="001B7450" w:rsidRDefault="00296A15" w:rsidP="00913E13">
      <w:pPr>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line="360" w:lineRule="auto"/>
      </w:pPr>
      <w:r w:rsidRPr="001B7450">
        <w:t xml:space="preserve">Release of Reportable Infectious Diseases </w:t>
      </w:r>
      <w:r w:rsidR="00985698" w:rsidRPr="001B7450">
        <w:t xml:space="preserve">information </w:t>
      </w:r>
      <w:r w:rsidRPr="001B7450">
        <w:t>will be requested (</w:t>
      </w:r>
      <w:r w:rsidRPr="001B7450">
        <w:rPr>
          <w:b/>
        </w:rPr>
        <w:t xml:space="preserve">Attachments </w:t>
      </w:r>
      <w:r w:rsidR="00AC43D0">
        <w:rPr>
          <w:b/>
        </w:rPr>
        <w:t>AA</w:t>
      </w:r>
      <w:r w:rsidR="00AC43D0" w:rsidRPr="000B0731">
        <w:rPr>
          <w:b/>
        </w:rPr>
        <w:t>1/</w:t>
      </w:r>
      <w:r w:rsidR="00AC43D0">
        <w:rPr>
          <w:b/>
        </w:rPr>
        <w:t>AA</w:t>
      </w:r>
      <w:r w:rsidR="00AC43D0" w:rsidRPr="000B0731">
        <w:rPr>
          <w:b/>
        </w:rPr>
        <w:t xml:space="preserve">2 and </w:t>
      </w:r>
      <w:r w:rsidR="00AC43D0">
        <w:rPr>
          <w:b/>
        </w:rPr>
        <w:t>BB</w:t>
      </w:r>
      <w:r w:rsidR="00AC43D0" w:rsidRPr="000B0731">
        <w:rPr>
          <w:b/>
        </w:rPr>
        <w:t>1/</w:t>
      </w:r>
      <w:r w:rsidR="00AC43D0">
        <w:rPr>
          <w:b/>
        </w:rPr>
        <w:t>BB</w:t>
      </w:r>
      <w:r w:rsidR="00AC43D0" w:rsidRPr="000B0731">
        <w:rPr>
          <w:b/>
        </w:rPr>
        <w:t>2</w:t>
      </w:r>
      <w:r w:rsidRPr="001B7450">
        <w:t>) from all participants after completing the CATI (see Section B.4)</w:t>
      </w:r>
      <w:r w:rsidR="00985698" w:rsidRPr="001B7450">
        <w:t xml:space="preserve">; a written informed consent form </w:t>
      </w:r>
      <w:r w:rsidR="00D33275" w:rsidRPr="001B7450">
        <w:t>(</w:t>
      </w:r>
      <w:r w:rsidR="00D33275" w:rsidRPr="001B7450">
        <w:rPr>
          <w:b/>
        </w:rPr>
        <w:t xml:space="preserve">Attachment </w:t>
      </w:r>
      <w:r w:rsidR="00E83096">
        <w:rPr>
          <w:b/>
        </w:rPr>
        <w:t>L</w:t>
      </w:r>
      <w:r w:rsidR="00E83096" w:rsidRPr="001B7450">
        <w:rPr>
          <w:b/>
        </w:rPr>
        <w:t>1</w:t>
      </w:r>
      <w:r w:rsidR="00D33275" w:rsidRPr="001B7450">
        <w:rPr>
          <w:b/>
        </w:rPr>
        <w:t>/</w:t>
      </w:r>
      <w:r w:rsidR="00E83096">
        <w:rPr>
          <w:b/>
        </w:rPr>
        <w:t>L</w:t>
      </w:r>
      <w:r w:rsidR="00E83096" w:rsidRPr="001B7450">
        <w:rPr>
          <w:b/>
        </w:rPr>
        <w:t>2</w:t>
      </w:r>
      <w:r w:rsidR="00D33275" w:rsidRPr="001B7450">
        <w:rPr>
          <w:b/>
        </w:rPr>
        <w:t xml:space="preserve">) </w:t>
      </w:r>
      <w:r w:rsidR="00985698" w:rsidRPr="001B7450">
        <w:t>for the release of this information</w:t>
      </w:r>
      <w:r w:rsidRPr="001B7450">
        <w:t xml:space="preserve"> is included with the CATI interview thank you letter.  After participants sign and send back the infectious disease consent form, they will receive </w:t>
      </w:r>
      <w:r w:rsidRPr="001B7450">
        <w:rPr>
          <w:rFonts w:cstheme="minorHAnsi"/>
        </w:rPr>
        <w:t>a thank you letter</w:t>
      </w:r>
      <w:r w:rsidR="00940466" w:rsidRPr="001B7450">
        <w:rPr>
          <w:rFonts w:cstheme="minorHAnsi"/>
        </w:rPr>
        <w:t xml:space="preserve"> (</w:t>
      </w:r>
      <w:r w:rsidR="00940466" w:rsidRPr="001B7450">
        <w:rPr>
          <w:rFonts w:cstheme="minorHAnsi"/>
          <w:b/>
        </w:rPr>
        <w:t xml:space="preserve">Attachment </w:t>
      </w:r>
      <w:r w:rsidR="00E83096">
        <w:rPr>
          <w:rFonts w:cstheme="minorHAnsi"/>
          <w:b/>
        </w:rPr>
        <w:t>M</w:t>
      </w:r>
      <w:r w:rsidR="00E83096" w:rsidRPr="001B7450">
        <w:rPr>
          <w:rFonts w:cstheme="minorHAnsi"/>
          <w:b/>
        </w:rPr>
        <w:t>1</w:t>
      </w:r>
      <w:r w:rsidR="008D044A" w:rsidRPr="001B7450">
        <w:rPr>
          <w:rFonts w:cstheme="minorHAnsi"/>
          <w:b/>
        </w:rPr>
        <w:t>/</w:t>
      </w:r>
      <w:r w:rsidR="00E83096">
        <w:rPr>
          <w:rFonts w:cstheme="minorHAnsi"/>
          <w:b/>
        </w:rPr>
        <w:t>M</w:t>
      </w:r>
      <w:r w:rsidR="00E83096" w:rsidRPr="001B7450">
        <w:rPr>
          <w:rFonts w:cstheme="minorHAnsi"/>
          <w:b/>
        </w:rPr>
        <w:t>2</w:t>
      </w:r>
      <w:r w:rsidR="008D044A" w:rsidRPr="001B7450">
        <w:rPr>
          <w:rFonts w:cstheme="minorHAnsi"/>
        </w:rPr>
        <w:t>).</w:t>
      </w:r>
    </w:p>
    <w:p w14:paraId="48200436" w14:textId="77777777" w:rsidR="00C6291B" w:rsidRPr="001B7450" w:rsidRDefault="00C6291B" w:rsidP="00913E13">
      <w:pPr>
        <w:spacing w:line="360" w:lineRule="auto"/>
        <w:rPr>
          <w:rFonts w:cstheme="minorHAnsi"/>
        </w:rPr>
      </w:pPr>
    </w:p>
    <w:p w14:paraId="6F54D41F" w14:textId="70A63E6E" w:rsidR="0031463B" w:rsidRPr="001B7450" w:rsidRDefault="00870532" w:rsidP="00913E13">
      <w:pPr>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line="360" w:lineRule="auto"/>
      </w:pPr>
      <w:r w:rsidRPr="001B7450">
        <w:t xml:space="preserve">In addition, participants are asked </w:t>
      </w:r>
      <w:r w:rsidR="005C0DF1" w:rsidRPr="001B7450">
        <w:t>during the interview</w:t>
      </w:r>
      <w:r w:rsidRPr="001B7450">
        <w:t xml:space="preserve"> if they work in one of eight occupational categories of interest. If yes, participants are sent a</w:t>
      </w:r>
      <w:r w:rsidR="00985698" w:rsidRPr="001B7450">
        <w:t>n</w:t>
      </w:r>
      <w:r w:rsidRPr="001B7450">
        <w:t xml:space="preserve"> introductory </w:t>
      </w:r>
      <w:r w:rsidR="000C4132" w:rsidRPr="001B7450">
        <w:t>invitation</w:t>
      </w:r>
      <w:r w:rsidR="00985698" w:rsidRPr="001B7450">
        <w:t xml:space="preserve"> via email</w:t>
      </w:r>
      <w:r w:rsidR="000C4132" w:rsidRPr="001B7450">
        <w:t xml:space="preserve"> that</w:t>
      </w:r>
      <w:r w:rsidRPr="001B7450">
        <w:t xml:space="preserve"> includes information about the online questionnaire</w:t>
      </w:r>
      <w:r w:rsidR="00B5297E" w:rsidRPr="001B7450">
        <w:t xml:space="preserve"> and </w:t>
      </w:r>
      <w:r w:rsidRPr="001B7450">
        <w:t xml:space="preserve">a link to the </w:t>
      </w:r>
      <w:r w:rsidR="005C0DF1" w:rsidRPr="001B7450">
        <w:t xml:space="preserve">online </w:t>
      </w:r>
      <w:r w:rsidRPr="001B7450">
        <w:t xml:space="preserve">questionnaire </w:t>
      </w:r>
      <w:r w:rsidRPr="001B7450">
        <w:rPr>
          <w:rFonts w:cstheme="minorHAnsi"/>
        </w:rPr>
        <w:t>(</w:t>
      </w:r>
      <w:r w:rsidRPr="001B7450">
        <w:rPr>
          <w:rFonts w:cstheme="minorHAnsi"/>
          <w:b/>
        </w:rPr>
        <w:t xml:space="preserve">Attachment </w:t>
      </w:r>
      <w:r w:rsidR="00E83096">
        <w:rPr>
          <w:rFonts w:cstheme="minorHAnsi"/>
          <w:b/>
        </w:rPr>
        <w:t>G</w:t>
      </w:r>
      <w:r w:rsidR="00E83096" w:rsidRPr="001B7450">
        <w:rPr>
          <w:rFonts w:cstheme="minorHAnsi"/>
          <w:b/>
        </w:rPr>
        <w:t>1</w:t>
      </w:r>
      <w:r w:rsidR="008D044A" w:rsidRPr="001B7450">
        <w:rPr>
          <w:rFonts w:cstheme="minorHAnsi"/>
          <w:b/>
        </w:rPr>
        <w:t>-</w:t>
      </w:r>
      <w:r w:rsidR="00661D23" w:rsidRPr="001B7450">
        <w:rPr>
          <w:rFonts w:cstheme="minorHAnsi"/>
          <w:b/>
        </w:rPr>
        <w:t>8</w:t>
      </w:r>
      <w:r w:rsidRPr="001B7450">
        <w:rPr>
          <w:rFonts w:cstheme="minorHAnsi"/>
        </w:rPr>
        <w:t xml:space="preserve">). </w:t>
      </w:r>
      <w:r w:rsidR="0031463B" w:rsidRPr="001B7450">
        <w:rPr>
          <w:rFonts w:cstheme="minorHAnsi"/>
        </w:rPr>
        <w:t xml:space="preserve">After </w:t>
      </w:r>
      <w:r w:rsidR="00F803F0" w:rsidRPr="001B7450">
        <w:rPr>
          <w:rFonts w:cstheme="minorHAnsi"/>
        </w:rPr>
        <w:t>participants</w:t>
      </w:r>
      <w:r w:rsidR="0031463B" w:rsidRPr="001B7450">
        <w:rPr>
          <w:rFonts w:cstheme="minorHAnsi"/>
        </w:rPr>
        <w:t xml:space="preserve"> complete the online </w:t>
      </w:r>
      <w:r w:rsidR="00661D23" w:rsidRPr="001B7450">
        <w:rPr>
          <w:rFonts w:cstheme="minorHAnsi"/>
        </w:rPr>
        <w:t>questionnaire,</w:t>
      </w:r>
      <w:r w:rsidR="0031463B" w:rsidRPr="001B7450">
        <w:rPr>
          <w:rFonts w:cstheme="minorHAnsi"/>
        </w:rPr>
        <w:t xml:space="preserve"> a thank you letter </w:t>
      </w:r>
      <w:r w:rsidR="00E050F8" w:rsidRPr="001B7450">
        <w:rPr>
          <w:rFonts w:cstheme="minorHAnsi"/>
        </w:rPr>
        <w:t xml:space="preserve">is </w:t>
      </w:r>
      <w:r w:rsidR="00985698" w:rsidRPr="001B7450">
        <w:rPr>
          <w:rFonts w:cstheme="minorHAnsi"/>
        </w:rPr>
        <w:t>sent</w:t>
      </w:r>
      <w:r w:rsidR="0031463B" w:rsidRPr="001B7450">
        <w:rPr>
          <w:rFonts w:cstheme="minorHAnsi"/>
        </w:rPr>
        <w:t>.</w:t>
      </w:r>
    </w:p>
    <w:p w14:paraId="312F8108" w14:textId="77777777" w:rsidR="00C43F72" w:rsidRPr="001B7450" w:rsidRDefault="00C43F72" w:rsidP="00913E13">
      <w:pPr>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line="360" w:lineRule="auto"/>
      </w:pPr>
    </w:p>
    <w:p w14:paraId="0A6946C5" w14:textId="74040E3A" w:rsidR="00C43F72" w:rsidRPr="001B7450" w:rsidRDefault="00C43F72" w:rsidP="00913E13">
      <w:pPr>
        <w:spacing w:line="360" w:lineRule="auto"/>
      </w:pPr>
      <w:r w:rsidRPr="001B7450">
        <w:t xml:space="preserve">Finally, two Centers will ask mothers </w:t>
      </w:r>
      <w:r w:rsidR="00985698" w:rsidRPr="001B7450">
        <w:t>whose pregnancies ended in stillbirth</w:t>
      </w:r>
      <w:r w:rsidRPr="001B7450">
        <w:t xml:space="preserve"> with or without birth defects and controls to participate in a supplemental </w:t>
      </w:r>
      <w:r w:rsidR="009B48A9" w:rsidRPr="001B7450">
        <w:t xml:space="preserve">telephone </w:t>
      </w:r>
      <w:r w:rsidRPr="001B7450">
        <w:t xml:space="preserve">interview. Mothers will be sent </w:t>
      </w:r>
      <w:r w:rsidR="0040300F" w:rsidRPr="001B7450">
        <w:t>a</w:t>
      </w:r>
      <w:r w:rsidR="005C0DF1" w:rsidRPr="001B7450">
        <w:t>n</w:t>
      </w:r>
      <w:r w:rsidRPr="001B7450">
        <w:t xml:space="preserve"> invitation that includes information about the supplemental interview. Approximately 10 days after the introductory packet has been sent, the </w:t>
      </w:r>
      <w:r w:rsidR="0031463B" w:rsidRPr="001B7450">
        <w:t>participants</w:t>
      </w:r>
      <w:r w:rsidRPr="001B7450">
        <w:t xml:space="preserve"> will </w:t>
      </w:r>
      <w:r w:rsidR="0031463B" w:rsidRPr="001B7450">
        <w:t xml:space="preserve">receive a </w:t>
      </w:r>
      <w:r w:rsidRPr="001B7450">
        <w:t xml:space="preserve">follow up phone </w:t>
      </w:r>
      <w:r w:rsidR="00985698" w:rsidRPr="001B7450">
        <w:t>call</w:t>
      </w:r>
      <w:r w:rsidR="00F803F0" w:rsidRPr="001B7450">
        <w:t>.</w:t>
      </w:r>
      <w:r w:rsidRPr="001B7450">
        <w:t xml:space="preserve"> During this phone call, the interviewer obtains oral consent for the interview and either conducts the interview then or schedules the interview at a time convenient for the </w:t>
      </w:r>
      <w:r w:rsidR="00985698" w:rsidRPr="001B7450">
        <w:t>mother</w:t>
      </w:r>
      <w:r w:rsidRPr="001B7450">
        <w:t>. The interview is conducted with the supplemental questionnaire (</w:t>
      </w:r>
      <w:r w:rsidRPr="001B7450">
        <w:rPr>
          <w:b/>
          <w:bCs/>
        </w:rPr>
        <w:t xml:space="preserve">Attachment </w:t>
      </w:r>
      <w:r w:rsidR="00913E13">
        <w:rPr>
          <w:b/>
          <w:bCs/>
        </w:rPr>
        <w:t>J</w:t>
      </w:r>
      <w:r w:rsidR="00913E13" w:rsidRPr="001B7450">
        <w:rPr>
          <w:b/>
          <w:bCs/>
        </w:rPr>
        <w:t>1</w:t>
      </w:r>
      <w:r w:rsidR="008D044A" w:rsidRPr="001B7450">
        <w:rPr>
          <w:b/>
          <w:bCs/>
        </w:rPr>
        <w:t>/</w:t>
      </w:r>
      <w:r w:rsidR="00913E13">
        <w:rPr>
          <w:b/>
          <w:bCs/>
        </w:rPr>
        <w:t>J</w:t>
      </w:r>
      <w:r w:rsidR="00913E13" w:rsidRPr="001B7450">
        <w:rPr>
          <w:b/>
          <w:bCs/>
        </w:rPr>
        <w:t>2</w:t>
      </w:r>
      <w:r w:rsidRPr="001B7450">
        <w:t xml:space="preserve">).  The script used in the telephone interview (including oral consent) is in </w:t>
      </w:r>
      <w:r w:rsidRPr="001B7450">
        <w:rPr>
          <w:b/>
          <w:bCs/>
        </w:rPr>
        <w:t xml:space="preserve">Attachment </w:t>
      </w:r>
      <w:r w:rsidR="00913E13">
        <w:rPr>
          <w:b/>
          <w:bCs/>
        </w:rPr>
        <w:t>V</w:t>
      </w:r>
      <w:r w:rsidR="00913E13" w:rsidRPr="001B7450">
        <w:rPr>
          <w:b/>
          <w:bCs/>
        </w:rPr>
        <w:t>1</w:t>
      </w:r>
      <w:r w:rsidR="008D044A" w:rsidRPr="001B7450">
        <w:rPr>
          <w:b/>
          <w:bCs/>
        </w:rPr>
        <w:t>/</w:t>
      </w:r>
      <w:r w:rsidR="00913E13">
        <w:rPr>
          <w:b/>
          <w:bCs/>
        </w:rPr>
        <w:t>V</w:t>
      </w:r>
      <w:r w:rsidR="00913E13" w:rsidRPr="001B7450">
        <w:rPr>
          <w:b/>
          <w:bCs/>
        </w:rPr>
        <w:t>2</w:t>
      </w:r>
      <w:r w:rsidRPr="001B7450">
        <w:t>.  The script varies slightly depending on th</w:t>
      </w:r>
      <w:r w:rsidR="005019D8" w:rsidRPr="001B7450">
        <w:t xml:space="preserve">e status of the child: control or </w:t>
      </w:r>
      <w:r w:rsidRPr="001B7450">
        <w:t xml:space="preserve">stillborn case. </w:t>
      </w:r>
      <w:r w:rsidR="00940466" w:rsidRPr="001B7450">
        <w:t>P</w:t>
      </w:r>
      <w:r w:rsidR="00F803F0" w:rsidRPr="001B7450">
        <w:rPr>
          <w:rFonts w:cstheme="minorHAnsi"/>
        </w:rPr>
        <w:t>articipants</w:t>
      </w:r>
      <w:r w:rsidR="00940466" w:rsidRPr="001B7450">
        <w:rPr>
          <w:rFonts w:cstheme="minorHAnsi"/>
        </w:rPr>
        <w:t xml:space="preserve"> receive a thank you letter after they</w:t>
      </w:r>
      <w:r w:rsidR="00F803F0" w:rsidRPr="001B7450">
        <w:rPr>
          <w:rFonts w:cstheme="minorHAnsi"/>
        </w:rPr>
        <w:t xml:space="preserve"> complete the </w:t>
      </w:r>
      <w:r w:rsidR="00940466" w:rsidRPr="001B7450">
        <w:rPr>
          <w:rFonts w:cstheme="minorHAnsi"/>
        </w:rPr>
        <w:t>supplemental telephone interview (</w:t>
      </w:r>
      <w:r w:rsidR="00940466" w:rsidRPr="001B7450">
        <w:rPr>
          <w:rFonts w:cstheme="minorHAnsi"/>
          <w:b/>
        </w:rPr>
        <w:t xml:space="preserve">Attachment </w:t>
      </w:r>
      <w:r w:rsidR="00913E13">
        <w:rPr>
          <w:rFonts w:cstheme="minorHAnsi"/>
          <w:b/>
        </w:rPr>
        <w:t>P</w:t>
      </w:r>
      <w:r w:rsidR="00913E13" w:rsidRPr="001B7450">
        <w:rPr>
          <w:rFonts w:cstheme="minorHAnsi"/>
          <w:b/>
        </w:rPr>
        <w:t>1</w:t>
      </w:r>
      <w:r w:rsidR="008D044A" w:rsidRPr="001B7450">
        <w:rPr>
          <w:rFonts w:cstheme="minorHAnsi"/>
          <w:b/>
        </w:rPr>
        <w:t>/</w:t>
      </w:r>
      <w:r w:rsidR="00913E13">
        <w:rPr>
          <w:rFonts w:cstheme="minorHAnsi"/>
          <w:b/>
        </w:rPr>
        <w:t>P</w:t>
      </w:r>
      <w:r w:rsidR="008D68E3" w:rsidRPr="001B7450">
        <w:rPr>
          <w:rFonts w:cstheme="minorHAnsi"/>
          <w:b/>
        </w:rPr>
        <w:t>2</w:t>
      </w:r>
      <w:r w:rsidR="008D044A" w:rsidRPr="001B7450">
        <w:rPr>
          <w:rFonts w:cstheme="minorHAnsi"/>
        </w:rPr>
        <w:t>).</w:t>
      </w:r>
    </w:p>
    <w:p w14:paraId="0675D79E" w14:textId="2644B9FC" w:rsidR="00C43F72" w:rsidRPr="001B7450" w:rsidRDefault="00C43F72" w:rsidP="00913E13">
      <w:pPr>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line="360" w:lineRule="auto"/>
      </w:pPr>
    </w:p>
    <w:p w14:paraId="359FB251" w14:textId="721930BD" w:rsidR="007508E0" w:rsidRPr="001B7450" w:rsidRDefault="007508E0" w:rsidP="00913E13">
      <w:pPr>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line="360" w:lineRule="auto"/>
      </w:pPr>
      <w:r w:rsidRPr="001B7450">
        <w:t xml:space="preserve">A large portion of the BD-STEPS interview has been maintained from the NBDPS to make pooling of the CBDRP’s NBDPS and BD-STEPS data possible; pooled data will facilitate the analysis of rare exposures and the examination of trends over time. The BD-STEPS interview retained topics including pregnancy history, family history, multiple births, fertility, maternal conditions and illnesses (including diabetes, genitourinary infections, and fevers), medication and herbal use, emotional stress, physical activity, obesity, alcohol and tobacco use, residential history, occupational history, and demographic characteristics (including race, ethnicity, acculturation status, and education).  </w:t>
      </w:r>
    </w:p>
    <w:p w14:paraId="6FCD5B67" w14:textId="77777777" w:rsidR="00373CF8" w:rsidRPr="001B7450" w:rsidRDefault="00373CF8" w:rsidP="00913E13">
      <w:pPr>
        <w:widowControl/>
        <w:tabs>
          <w:tab w:val="left" w:pos="0"/>
          <w:tab w:val="left" w:pos="864"/>
          <w:tab w:val="left" w:pos="1440"/>
          <w:tab w:val="left" w:pos="2016"/>
          <w:tab w:val="left" w:pos="6192"/>
          <w:tab w:val="left" w:pos="6480"/>
          <w:tab w:val="left" w:pos="7200"/>
          <w:tab w:val="left" w:pos="7920"/>
          <w:tab w:val="left" w:pos="8640"/>
          <w:tab w:val="left" w:pos="9360"/>
        </w:tabs>
        <w:spacing w:line="360" w:lineRule="auto"/>
      </w:pPr>
    </w:p>
    <w:p w14:paraId="34388285" w14:textId="4A9C7A9C" w:rsidR="004A309F" w:rsidRPr="0013229B" w:rsidRDefault="004A309F" w:rsidP="00913E13">
      <w:pPr>
        <w:pStyle w:val="Heading2"/>
        <w:spacing w:line="360" w:lineRule="auto"/>
        <w:rPr>
          <w:sz w:val="24"/>
          <w:szCs w:val="24"/>
          <w:u w:val="single"/>
        </w:rPr>
      </w:pPr>
      <w:r w:rsidRPr="0013229B">
        <w:rPr>
          <w:sz w:val="24"/>
          <w:szCs w:val="24"/>
          <w:u w:val="single"/>
        </w:rPr>
        <w:t>B.3.</w:t>
      </w:r>
      <w:r w:rsidRPr="0013229B">
        <w:rPr>
          <w:sz w:val="24"/>
          <w:szCs w:val="24"/>
          <w:u w:val="single"/>
        </w:rPr>
        <w:tab/>
        <w:t xml:space="preserve">Methods to Maximize Response Rates and Deal </w:t>
      </w:r>
      <w:r w:rsidR="00182EE2" w:rsidRPr="0013229B">
        <w:rPr>
          <w:sz w:val="24"/>
          <w:szCs w:val="24"/>
          <w:u w:val="single"/>
        </w:rPr>
        <w:t>w</w:t>
      </w:r>
      <w:r w:rsidRPr="0013229B">
        <w:rPr>
          <w:sz w:val="24"/>
          <w:szCs w:val="24"/>
          <w:u w:val="single"/>
        </w:rPr>
        <w:t xml:space="preserve">ith Nonresponse </w:t>
      </w:r>
    </w:p>
    <w:p w14:paraId="70189A38" w14:textId="77777777" w:rsidR="008C11FA" w:rsidRPr="001B7450" w:rsidRDefault="008C11FA" w:rsidP="00913E13">
      <w:pPr>
        <w:widowControl/>
        <w:tabs>
          <w:tab w:val="left" w:pos="864"/>
          <w:tab w:val="left" w:pos="1440"/>
          <w:tab w:val="left" w:pos="2016"/>
          <w:tab w:val="left" w:pos="6192"/>
          <w:tab w:val="left" w:pos="6480"/>
          <w:tab w:val="left" w:pos="7200"/>
          <w:tab w:val="left" w:pos="7920"/>
          <w:tab w:val="left" w:pos="8640"/>
          <w:tab w:val="left" w:pos="9360"/>
        </w:tabs>
        <w:spacing w:line="360" w:lineRule="auto"/>
        <w:ind w:left="864" w:hanging="864"/>
        <w:jc w:val="both"/>
      </w:pPr>
    </w:p>
    <w:p w14:paraId="76F3E4C8" w14:textId="08BFBC5A" w:rsidR="004A309F" w:rsidRPr="001B7450" w:rsidRDefault="004A309F" w:rsidP="00913E13">
      <w:pPr>
        <w:widowControl/>
        <w:tabs>
          <w:tab w:val="left" w:pos="0"/>
          <w:tab w:val="left" w:pos="864"/>
          <w:tab w:val="left" w:pos="1440"/>
          <w:tab w:val="left" w:pos="2016"/>
          <w:tab w:val="left" w:pos="6192"/>
          <w:tab w:val="left" w:pos="6480"/>
          <w:tab w:val="left" w:pos="7200"/>
          <w:tab w:val="left" w:pos="7920"/>
          <w:tab w:val="left" w:pos="8640"/>
          <w:tab w:val="left" w:pos="9360"/>
        </w:tabs>
        <w:spacing w:line="360" w:lineRule="auto"/>
      </w:pPr>
      <w:r w:rsidRPr="001B7450">
        <w:t xml:space="preserve">The response rate </w:t>
      </w:r>
      <w:r w:rsidR="00A95206" w:rsidRPr="001B7450">
        <w:t xml:space="preserve">during the </w:t>
      </w:r>
      <w:r w:rsidR="00B00B94" w:rsidRPr="001B7450">
        <w:t>first year</w:t>
      </w:r>
      <w:r w:rsidR="00A95206" w:rsidRPr="001B7450">
        <w:t xml:space="preserve"> of the NBDPS</w:t>
      </w:r>
      <w:r w:rsidRPr="001B7450">
        <w:t xml:space="preserve"> was </w:t>
      </w:r>
      <w:r w:rsidR="003E01D6" w:rsidRPr="001B7450">
        <w:t>approximately 60%</w:t>
      </w:r>
      <w:r w:rsidRPr="001B7450">
        <w:t xml:space="preserve"> for cases and controls.</w:t>
      </w:r>
      <w:r w:rsidR="00A95206" w:rsidRPr="001B7450">
        <w:t xml:space="preserve">  With the addition of the $20 money order in the introductory packet, interview participation rates increased to</w:t>
      </w:r>
      <w:r w:rsidR="003E01D6" w:rsidRPr="001B7450">
        <w:t xml:space="preserve"> over 70%</w:t>
      </w:r>
      <w:r w:rsidR="00A95206" w:rsidRPr="001B7450">
        <w:t xml:space="preserve"> in 2000.</w:t>
      </w:r>
      <w:r w:rsidR="00E67CE6" w:rsidRPr="001B7450">
        <w:t xml:space="preserve"> Interview participation rates </w:t>
      </w:r>
      <w:r w:rsidR="00D15122" w:rsidRPr="001B7450">
        <w:t>range</w:t>
      </w:r>
      <w:r w:rsidR="00693164" w:rsidRPr="001B7450">
        <w:t>d</w:t>
      </w:r>
      <w:r w:rsidR="00D15122" w:rsidRPr="001B7450">
        <w:t xml:space="preserve"> </w:t>
      </w:r>
      <w:r w:rsidR="003E01D6" w:rsidRPr="001B7450">
        <w:t>from approximately</w:t>
      </w:r>
      <w:r w:rsidR="00D15122" w:rsidRPr="001B7450">
        <w:t xml:space="preserve"> </w:t>
      </w:r>
      <w:r w:rsidR="00A130E0" w:rsidRPr="001B7450">
        <w:t>60-</w:t>
      </w:r>
      <w:r w:rsidR="003E01D6" w:rsidRPr="001B7450">
        <w:t>70%</w:t>
      </w:r>
      <w:r w:rsidR="00A130E0" w:rsidRPr="001B7450">
        <w:t xml:space="preserve"> from 2005-2009.</w:t>
      </w:r>
      <w:r w:rsidR="00F803F0" w:rsidRPr="001B7450">
        <w:t xml:space="preserve"> </w:t>
      </w:r>
      <w:r w:rsidR="00940466" w:rsidRPr="001B7450">
        <w:t>To account for inflation and the well-documented decrease in participation across many studies that employ phone-based interviewing, participants will now be offered an additional incentive upon completing the telephone interview, a $30 gift card included with the thank you letter mailing (</w:t>
      </w:r>
      <w:r w:rsidR="00940466" w:rsidRPr="001B7450">
        <w:rPr>
          <w:b/>
        </w:rPr>
        <w:t xml:space="preserve">Attachment </w:t>
      </w:r>
      <w:r w:rsidR="00AC43D0">
        <w:rPr>
          <w:b/>
        </w:rPr>
        <w:t>AA</w:t>
      </w:r>
      <w:r w:rsidR="00AC43D0" w:rsidRPr="000B0731">
        <w:rPr>
          <w:b/>
        </w:rPr>
        <w:t>1/</w:t>
      </w:r>
      <w:r w:rsidR="00AC43D0">
        <w:rPr>
          <w:b/>
        </w:rPr>
        <w:t>AA</w:t>
      </w:r>
      <w:r w:rsidR="00AC43D0" w:rsidRPr="000B0731">
        <w:rPr>
          <w:b/>
        </w:rPr>
        <w:t xml:space="preserve">2 and </w:t>
      </w:r>
      <w:r w:rsidR="00AC43D0">
        <w:rPr>
          <w:b/>
        </w:rPr>
        <w:t>BB</w:t>
      </w:r>
      <w:r w:rsidR="00AC43D0" w:rsidRPr="000B0731">
        <w:rPr>
          <w:b/>
        </w:rPr>
        <w:t>1/</w:t>
      </w:r>
      <w:r w:rsidR="00AC43D0">
        <w:rPr>
          <w:b/>
        </w:rPr>
        <w:t>BB</w:t>
      </w:r>
      <w:r w:rsidR="00AC43D0" w:rsidRPr="000B0731">
        <w:rPr>
          <w:b/>
        </w:rPr>
        <w:t>2</w:t>
      </w:r>
      <w:r w:rsidR="008D044A" w:rsidRPr="001B7450">
        <w:t>).</w:t>
      </w:r>
      <w:r w:rsidR="009D2FF6" w:rsidRPr="001B7450">
        <w:t xml:space="preserve"> </w:t>
      </w:r>
    </w:p>
    <w:p w14:paraId="059CBCE7" w14:textId="77777777" w:rsidR="001F7870" w:rsidRPr="001B7450" w:rsidRDefault="001F7870" w:rsidP="00913E13">
      <w:pPr>
        <w:widowControl/>
        <w:tabs>
          <w:tab w:val="left" w:pos="0"/>
          <w:tab w:val="left" w:pos="864"/>
          <w:tab w:val="left" w:pos="1440"/>
          <w:tab w:val="left" w:pos="2016"/>
          <w:tab w:val="left" w:pos="6192"/>
          <w:tab w:val="left" w:pos="6480"/>
          <w:tab w:val="left" w:pos="7200"/>
          <w:tab w:val="left" w:pos="7920"/>
          <w:tab w:val="left" w:pos="8640"/>
          <w:tab w:val="left" w:pos="9360"/>
        </w:tabs>
        <w:spacing w:line="360" w:lineRule="auto"/>
      </w:pPr>
    </w:p>
    <w:p w14:paraId="6907A14A" w14:textId="5AD89562" w:rsidR="001F7870" w:rsidRPr="001B7450" w:rsidRDefault="001F7870" w:rsidP="00913E1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pPr>
      <w:r w:rsidRPr="001B7450">
        <w:t>The token of appreciation amount for the online questionnaire</w:t>
      </w:r>
      <w:r w:rsidR="00F803F0" w:rsidRPr="001B7450">
        <w:t xml:space="preserve">, </w:t>
      </w:r>
      <w:r w:rsidRPr="001B7450">
        <w:t xml:space="preserve">the </w:t>
      </w:r>
      <w:r w:rsidR="00C713A9" w:rsidRPr="001B7450">
        <w:t xml:space="preserve">newborn </w:t>
      </w:r>
      <w:r w:rsidRPr="001B7450">
        <w:t>bloodspot consent request</w:t>
      </w:r>
      <w:r w:rsidR="00F803F0" w:rsidRPr="001B7450">
        <w:t>, and the release of reportable infectious disease results</w:t>
      </w:r>
      <w:r w:rsidRPr="001B7450">
        <w:t xml:space="preserve"> is ten dollars</w:t>
      </w:r>
      <w:r w:rsidR="00AD71FA">
        <w:t xml:space="preserve"> for each component</w:t>
      </w:r>
      <w:r w:rsidRPr="001B7450">
        <w:t xml:space="preserve">. </w:t>
      </w:r>
    </w:p>
    <w:p w14:paraId="332CDDA2" w14:textId="77777777" w:rsidR="0040300F" w:rsidRPr="001B7450" w:rsidRDefault="0040300F" w:rsidP="00913E1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pPr>
    </w:p>
    <w:p w14:paraId="29E08752" w14:textId="6395FC4A" w:rsidR="0040300F" w:rsidRPr="001B7450" w:rsidRDefault="005C0DF1" w:rsidP="00913E1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pPr>
      <w:r w:rsidRPr="001B7450">
        <w:t>T</w:t>
      </w:r>
      <w:r w:rsidR="0040300F" w:rsidRPr="001B7450">
        <w:t>he two Centers</w:t>
      </w:r>
      <w:r w:rsidR="00971EFA" w:rsidRPr="001B7450">
        <w:t xml:space="preserve"> contributing to the stillbirth component of the study</w:t>
      </w:r>
      <w:r w:rsidR="0040300F" w:rsidRPr="001B7450">
        <w:t xml:space="preserve">, </w:t>
      </w:r>
      <w:r w:rsidRPr="001B7450">
        <w:t xml:space="preserve">will send </w:t>
      </w:r>
      <w:r w:rsidR="0040300F" w:rsidRPr="001B7450">
        <w:t xml:space="preserve">a $10 gift card to mothers asked to participate in the supplemental telephone interview along with </w:t>
      </w:r>
      <w:r w:rsidRPr="001B7450">
        <w:t xml:space="preserve">the </w:t>
      </w:r>
      <w:r w:rsidR="00971EFA" w:rsidRPr="001B7450">
        <w:t>introductory</w:t>
      </w:r>
      <w:r w:rsidR="0040300F" w:rsidRPr="001B7450">
        <w:t xml:space="preserve"> letter including information about the questionnaire</w:t>
      </w:r>
      <w:r w:rsidR="009B48A9" w:rsidRPr="001B7450">
        <w:t>.</w:t>
      </w:r>
      <w:r w:rsidR="00F803F0" w:rsidRPr="001B7450">
        <w:t xml:space="preserve"> If the mother chooses to complete the supplemental telephone interview, an additional $10 gift card along </w:t>
      </w:r>
      <w:r w:rsidR="00DF7765" w:rsidRPr="001B7450">
        <w:t xml:space="preserve">will be sent </w:t>
      </w:r>
      <w:r w:rsidR="00F803F0" w:rsidRPr="001B7450">
        <w:t>with a thank you letter (</w:t>
      </w:r>
      <w:r w:rsidR="00F803F0" w:rsidRPr="001B7450">
        <w:rPr>
          <w:b/>
        </w:rPr>
        <w:t xml:space="preserve">Attachment </w:t>
      </w:r>
      <w:r w:rsidR="00913E13">
        <w:rPr>
          <w:b/>
        </w:rPr>
        <w:t>P</w:t>
      </w:r>
      <w:r w:rsidR="00913E13" w:rsidRPr="001B7450">
        <w:rPr>
          <w:b/>
        </w:rPr>
        <w:t>1</w:t>
      </w:r>
      <w:r w:rsidR="009D2FF6" w:rsidRPr="001B7450">
        <w:rPr>
          <w:b/>
        </w:rPr>
        <w:t>/</w:t>
      </w:r>
      <w:r w:rsidR="00913E13">
        <w:rPr>
          <w:b/>
        </w:rPr>
        <w:t>P</w:t>
      </w:r>
      <w:r w:rsidR="009D2FF6" w:rsidRPr="001B7450">
        <w:rPr>
          <w:b/>
        </w:rPr>
        <w:t>2</w:t>
      </w:r>
      <w:r w:rsidR="009D2FF6" w:rsidRPr="001B7450">
        <w:t>).</w:t>
      </w:r>
    </w:p>
    <w:p w14:paraId="39AB347D" w14:textId="77777777" w:rsidR="00983DB5" w:rsidRPr="001B7450" w:rsidRDefault="00983DB5" w:rsidP="00913E1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pPr>
    </w:p>
    <w:p w14:paraId="7809811D" w14:textId="767344C3" w:rsidR="004A309F" w:rsidRPr="0013229B" w:rsidRDefault="004A309F" w:rsidP="00913E13">
      <w:pPr>
        <w:pStyle w:val="Heading2"/>
        <w:spacing w:line="360" w:lineRule="auto"/>
        <w:rPr>
          <w:sz w:val="24"/>
          <w:szCs w:val="24"/>
          <w:u w:val="single"/>
        </w:rPr>
      </w:pPr>
      <w:r w:rsidRPr="0013229B">
        <w:rPr>
          <w:sz w:val="24"/>
          <w:szCs w:val="24"/>
          <w:u w:val="single"/>
        </w:rPr>
        <w:t>B.4.</w:t>
      </w:r>
      <w:r w:rsidRPr="0013229B">
        <w:rPr>
          <w:sz w:val="24"/>
          <w:szCs w:val="24"/>
          <w:u w:val="single"/>
        </w:rPr>
        <w:tab/>
        <w:t>Tests of Procedures or Methods to be Undertaken</w:t>
      </w:r>
    </w:p>
    <w:p w14:paraId="3F21E58D" w14:textId="77777777" w:rsidR="008C11FA" w:rsidRPr="001B7450" w:rsidRDefault="008C11FA" w:rsidP="00913E13">
      <w:pPr>
        <w:widowControl/>
        <w:tabs>
          <w:tab w:val="left" w:pos="864"/>
          <w:tab w:val="left" w:pos="1440"/>
          <w:tab w:val="left" w:pos="2016"/>
          <w:tab w:val="left" w:pos="6192"/>
          <w:tab w:val="left" w:pos="6480"/>
          <w:tab w:val="left" w:pos="7200"/>
          <w:tab w:val="left" w:pos="7920"/>
          <w:tab w:val="left" w:pos="8640"/>
          <w:tab w:val="left" w:pos="9360"/>
        </w:tabs>
        <w:spacing w:line="360" w:lineRule="auto"/>
        <w:ind w:left="864" w:hanging="864"/>
        <w:jc w:val="both"/>
      </w:pPr>
    </w:p>
    <w:p w14:paraId="1FAB3058" w14:textId="0576E8F9" w:rsidR="00556D5F" w:rsidRPr="001B7450" w:rsidRDefault="00A90391" w:rsidP="00913E13">
      <w:pPr>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line="360" w:lineRule="auto"/>
      </w:pPr>
      <w:r w:rsidRPr="001B7450">
        <w:t>Many of data elements ascertained in</w:t>
      </w:r>
      <w:r w:rsidR="00556D5F" w:rsidRPr="001B7450">
        <w:t xml:space="preserve"> the BD-STEPS interview</w:t>
      </w:r>
      <w:r w:rsidR="001E5ACE" w:rsidRPr="001B7450">
        <w:t>s</w:t>
      </w:r>
      <w:r w:rsidR="00556D5F" w:rsidRPr="001B7450">
        <w:t xml:space="preserve"> </w:t>
      </w:r>
      <w:r w:rsidRPr="001B7450">
        <w:t>are consistent with those</w:t>
      </w:r>
      <w:r w:rsidR="00556D5F" w:rsidRPr="001B7450">
        <w:t xml:space="preserve"> from the NBDPS</w:t>
      </w:r>
      <w:r w:rsidRPr="001B7450">
        <w:t xml:space="preserve"> interviews,</w:t>
      </w:r>
      <w:r w:rsidR="00556D5F" w:rsidRPr="001B7450">
        <w:t xml:space="preserve"> </w:t>
      </w:r>
      <w:r w:rsidRPr="001B7450">
        <w:t xml:space="preserve">which </w:t>
      </w:r>
      <w:r w:rsidR="00556D5F" w:rsidRPr="001B7450">
        <w:t>make</w:t>
      </w:r>
      <w:r w:rsidRPr="001B7450">
        <w:t>s</w:t>
      </w:r>
      <w:r w:rsidR="00556D5F" w:rsidRPr="001B7450">
        <w:t xml:space="preserve"> pooling of the CBDRP’s NBDPS and BD-STEPS data possible</w:t>
      </w:r>
      <w:r w:rsidR="00F804DC" w:rsidRPr="001B7450">
        <w:t xml:space="preserve">. </w:t>
      </w:r>
      <w:r w:rsidR="001E5ACE" w:rsidRPr="001B7450">
        <w:t>Th</w:t>
      </w:r>
      <w:r w:rsidR="005C0DF1" w:rsidRPr="001B7450">
        <w:t>e current</w:t>
      </w:r>
      <w:r w:rsidR="001E5ACE" w:rsidRPr="001B7450">
        <w:t xml:space="preserve"> revision includes</w:t>
      </w:r>
      <w:r w:rsidR="0038704C" w:rsidRPr="001B7450">
        <w:t xml:space="preserve"> minor edits to the questionnaire and the</w:t>
      </w:r>
      <w:r w:rsidR="001E5ACE" w:rsidRPr="001B7450">
        <w:t xml:space="preserve"> addition</w:t>
      </w:r>
      <w:r w:rsidR="0038704C" w:rsidRPr="001B7450">
        <w:t xml:space="preserve"> of</w:t>
      </w:r>
      <w:r w:rsidR="001E5ACE" w:rsidRPr="001B7450">
        <w:t xml:space="preserve"> questions to the BD-STEPS CATI </w:t>
      </w:r>
      <w:r w:rsidR="00C713A9" w:rsidRPr="001B7450">
        <w:t xml:space="preserve">on infections, </w:t>
      </w:r>
      <w:r w:rsidR="001E5ACE" w:rsidRPr="001B7450">
        <w:t>travel, and marijuana use</w:t>
      </w:r>
      <w:r w:rsidR="00C713A9" w:rsidRPr="001B7450">
        <w:t xml:space="preserve"> during pregnancy</w:t>
      </w:r>
      <w:r w:rsidR="001E5ACE" w:rsidRPr="001B7450">
        <w:t>.</w:t>
      </w:r>
    </w:p>
    <w:p w14:paraId="056A6EB9" w14:textId="30027FFB" w:rsidR="00870532" w:rsidRDefault="00870532" w:rsidP="00913E13">
      <w:pPr>
        <w:spacing w:line="360" w:lineRule="auto"/>
      </w:pPr>
    </w:p>
    <w:p w14:paraId="199A657B" w14:textId="77777777" w:rsidR="009779CA" w:rsidRDefault="009779CA" w:rsidP="00913E13">
      <w:pPr>
        <w:spacing w:line="360" w:lineRule="auto"/>
      </w:pPr>
      <w:r>
        <w:t>Innovative questions were added to the BD-STEPS telephone interview in response to some of the findings from NBDPS and to new findings in the literature. Changes included:</w:t>
      </w:r>
    </w:p>
    <w:p w14:paraId="5333E6A4" w14:textId="77777777" w:rsidR="009779CA" w:rsidRDefault="009779CA" w:rsidP="00913E13">
      <w:pPr>
        <w:spacing w:line="360" w:lineRule="auto"/>
        <w:ind w:left="720"/>
      </w:pPr>
      <w:r>
        <w:t>•</w:t>
      </w:r>
      <w:r>
        <w:tab/>
        <w:t>Adding questions about specific maternal diseases and their treatment, including thyroid disease, asthma, autoimmune disease, transplant receipt, cancer, depression, and anxiety;</w:t>
      </w:r>
    </w:p>
    <w:p w14:paraId="0923FBF2" w14:textId="77777777" w:rsidR="009779CA" w:rsidRDefault="009779CA" w:rsidP="00913E13">
      <w:pPr>
        <w:spacing w:line="360" w:lineRule="auto"/>
        <w:ind w:left="720"/>
      </w:pPr>
      <w:r>
        <w:t>•</w:t>
      </w:r>
      <w:r>
        <w:tab/>
        <w:t>Updating the interview instrument to evaluate possible new and emerging birth defects risk factors (e.g. new medications);</w:t>
      </w:r>
    </w:p>
    <w:p w14:paraId="448528A3" w14:textId="77777777" w:rsidR="009779CA" w:rsidRDefault="009779CA" w:rsidP="00913E13">
      <w:pPr>
        <w:spacing w:line="360" w:lineRule="auto"/>
        <w:ind w:left="720"/>
      </w:pPr>
      <w:r>
        <w:t>•</w:t>
      </w:r>
      <w:r>
        <w:tab/>
        <w:t>Adding questions about exposures not explored before that have biological plausibility and public health importance (e.g. dental procedures and transplant receipt);</w:t>
      </w:r>
    </w:p>
    <w:p w14:paraId="4374D81F" w14:textId="77777777" w:rsidR="009779CA" w:rsidRDefault="009779CA" w:rsidP="00913E13">
      <w:pPr>
        <w:spacing w:line="360" w:lineRule="auto"/>
        <w:ind w:left="720"/>
      </w:pPr>
      <w:r>
        <w:t>•</w:t>
      </w:r>
      <w:r>
        <w:tab/>
        <w:t>Expanding sections to provide increased detail (e.g. indication and dose for specific medications).</w:t>
      </w:r>
    </w:p>
    <w:p w14:paraId="7493EE1B" w14:textId="77777777" w:rsidR="009779CA" w:rsidRDefault="009779CA" w:rsidP="00913E13">
      <w:pPr>
        <w:spacing w:line="360" w:lineRule="auto"/>
      </w:pPr>
    </w:p>
    <w:p w14:paraId="6A2281A2" w14:textId="29AE93AF" w:rsidR="009779CA" w:rsidRDefault="009779CA" w:rsidP="00913E13">
      <w:pPr>
        <w:spacing w:line="360" w:lineRule="auto"/>
      </w:pPr>
      <w:r>
        <w:t xml:space="preserve">Additional changes are now being made to the BD-STEPS CATI, specifically the addition of questions on infections during pregnancy, travel, and marijuana use. The modified CATI is included in </w:t>
      </w:r>
      <w:r w:rsidRPr="00913E13">
        <w:rPr>
          <w:b/>
        </w:rPr>
        <w:t xml:space="preserve">Attachment </w:t>
      </w:r>
      <w:r w:rsidR="004068A5">
        <w:rPr>
          <w:b/>
        </w:rPr>
        <w:t>F</w:t>
      </w:r>
      <w:r w:rsidR="004068A5" w:rsidRPr="00913E13">
        <w:rPr>
          <w:b/>
        </w:rPr>
        <w:t>1</w:t>
      </w:r>
      <w:r>
        <w:t xml:space="preserve">.   </w:t>
      </w:r>
    </w:p>
    <w:p w14:paraId="48D41F8F" w14:textId="77777777" w:rsidR="009779CA" w:rsidRDefault="009779CA" w:rsidP="00913E13">
      <w:pPr>
        <w:spacing w:line="360" w:lineRule="auto"/>
      </w:pPr>
    </w:p>
    <w:p w14:paraId="6AF49BAB" w14:textId="0CCB8685" w:rsidR="009779CA" w:rsidRDefault="009779CA" w:rsidP="00913E13">
      <w:pPr>
        <w:spacing w:line="360" w:lineRule="auto"/>
      </w:pPr>
      <w:r>
        <w:t>BD-STEPS is being conducted at seven locations around the country. The interview data from the CBDRPs will be used in statistical analyses by collaborators at each of the CBDRP. Data will be released at regular intervals based on completed cohorts defined by expected date of delivery for each calendar year. Several data cleaning steps will be implemented before release of the data.</w:t>
      </w:r>
    </w:p>
    <w:p w14:paraId="1A5BC671" w14:textId="77777777" w:rsidR="009779CA" w:rsidRPr="001B7450" w:rsidRDefault="009779CA" w:rsidP="00913E13">
      <w:pPr>
        <w:spacing w:line="360" w:lineRule="auto"/>
      </w:pPr>
    </w:p>
    <w:p w14:paraId="5F265F02" w14:textId="7365D30E" w:rsidR="00870532" w:rsidRPr="001B7450" w:rsidRDefault="00870532" w:rsidP="00913E13">
      <w:pPr>
        <w:spacing w:line="360" w:lineRule="auto"/>
      </w:pPr>
      <w:r w:rsidRPr="001B7450">
        <w:t xml:space="preserve">The online occupational questionnaire </w:t>
      </w:r>
      <w:r w:rsidR="00E7330A" w:rsidRPr="001B7450">
        <w:t>(</w:t>
      </w:r>
      <w:r w:rsidR="00E7330A" w:rsidRPr="001B7450">
        <w:rPr>
          <w:b/>
        </w:rPr>
        <w:t xml:space="preserve">Attachment </w:t>
      </w:r>
      <w:r w:rsidR="00913E13">
        <w:rPr>
          <w:b/>
        </w:rPr>
        <w:t>G</w:t>
      </w:r>
      <w:r w:rsidR="00913E13" w:rsidRPr="001B7450">
        <w:rPr>
          <w:b/>
        </w:rPr>
        <w:t>1</w:t>
      </w:r>
      <w:r w:rsidR="009D2FF6" w:rsidRPr="001B7450">
        <w:rPr>
          <w:b/>
        </w:rPr>
        <w:t>-</w:t>
      </w:r>
      <w:r w:rsidR="00913E13">
        <w:rPr>
          <w:b/>
        </w:rPr>
        <w:t>G</w:t>
      </w:r>
      <w:r w:rsidR="00913E13" w:rsidRPr="001B7450">
        <w:rPr>
          <w:b/>
        </w:rPr>
        <w:t>8</w:t>
      </w:r>
      <w:r w:rsidR="00E7330A" w:rsidRPr="001B7450">
        <w:t xml:space="preserve">) </w:t>
      </w:r>
      <w:r w:rsidRPr="001B7450">
        <w:t>represents a new</w:t>
      </w:r>
      <w:r w:rsidR="001E5ACE" w:rsidRPr="001B7450">
        <w:t>er</w:t>
      </w:r>
      <w:r w:rsidRPr="001B7450">
        <w:t xml:space="preserve"> method for data collection for the study</w:t>
      </w:r>
      <w:r w:rsidR="001E5ACE" w:rsidRPr="001B7450">
        <w:t xml:space="preserve"> that began in 2017</w:t>
      </w:r>
      <w:r w:rsidRPr="001B7450">
        <w:t xml:space="preserve">. </w:t>
      </w:r>
    </w:p>
    <w:p w14:paraId="5E17CB95" w14:textId="77777777" w:rsidR="00870532" w:rsidRPr="001B7450" w:rsidRDefault="00870532" w:rsidP="00913E13">
      <w:pPr>
        <w:spacing w:line="360" w:lineRule="auto"/>
      </w:pPr>
      <w:r w:rsidRPr="001B7450">
        <w:t xml:space="preserve"> </w:t>
      </w:r>
    </w:p>
    <w:p w14:paraId="51E9F6A2" w14:textId="38A74A50" w:rsidR="00F320AB" w:rsidRPr="001B7450" w:rsidRDefault="00C713A9" w:rsidP="00913E13">
      <w:pPr>
        <w:spacing w:line="360" w:lineRule="auto"/>
      </w:pPr>
      <w:r w:rsidRPr="001B7450">
        <w:t>In addition, after</w:t>
      </w:r>
      <w:r w:rsidR="00F320AB" w:rsidRPr="001B7450">
        <w:t xml:space="preserve"> the </w:t>
      </w:r>
      <w:r w:rsidRPr="001B7450">
        <w:t xml:space="preserve">telephone </w:t>
      </w:r>
      <w:r w:rsidR="00F320AB" w:rsidRPr="001B7450">
        <w:t xml:space="preserve">interview, requests </w:t>
      </w:r>
      <w:r w:rsidR="00F803F0" w:rsidRPr="001B7450">
        <w:t xml:space="preserve">to obtain </w:t>
      </w:r>
      <w:r w:rsidR="0070495C" w:rsidRPr="001B7450">
        <w:t>consent for</w:t>
      </w:r>
      <w:r w:rsidR="00F803F0" w:rsidRPr="001B7450">
        <w:t xml:space="preserve"> newborn screening bloodspots and release of reportable infectious disease </w:t>
      </w:r>
      <w:r w:rsidR="0038704C" w:rsidRPr="001B7450">
        <w:t xml:space="preserve">information </w:t>
      </w:r>
      <w:r w:rsidR="004A48C2" w:rsidRPr="001B7450">
        <w:t>are sent to participants</w:t>
      </w:r>
      <w:r w:rsidR="00F320AB" w:rsidRPr="001B7450">
        <w:t xml:space="preserve">. </w:t>
      </w:r>
      <w:r w:rsidR="00F803F0" w:rsidRPr="001B7450">
        <w:t xml:space="preserve">Reportable infectious disease </w:t>
      </w:r>
      <w:r w:rsidR="0038704C" w:rsidRPr="001B7450">
        <w:t>information includes data reported to the</w:t>
      </w:r>
      <w:r w:rsidR="00F803F0" w:rsidRPr="001B7450">
        <w:t xml:space="preserve"> state health department by </w:t>
      </w:r>
      <w:r w:rsidR="00AC43D0">
        <w:t xml:space="preserve">a </w:t>
      </w:r>
      <w:r w:rsidR="00F803F0" w:rsidRPr="001B7450">
        <w:t>medical professional</w:t>
      </w:r>
      <w:r w:rsidR="004A48C2" w:rsidRPr="001B7450">
        <w:t xml:space="preserve"> (See </w:t>
      </w:r>
      <w:r w:rsidR="004A48C2" w:rsidRPr="001B7450">
        <w:rPr>
          <w:b/>
        </w:rPr>
        <w:t xml:space="preserve">Attachment </w:t>
      </w:r>
      <w:r w:rsidR="00913E13">
        <w:rPr>
          <w:b/>
        </w:rPr>
        <w:t>L</w:t>
      </w:r>
      <w:r w:rsidR="00913E13" w:rsidRPr="001B7450">
        <w:rPr>
          <w:b/>
        </w:rPr>
        <w:t xml:space="preserve">1 </w:t>
      </w:r>
      <w:r w:rsidR="004A48C2" w:rsidRPr="001B7450">
        <w:t>for infectious disease results informed consent</w:t>
      </w:r>
      <w:r w:rsidR="008D68E3" w:rsidRPr="001B7450">
        <w:t xml:space="preserve"> and </w:t>
      </w:r>
      <w:r w:rsidR="004068A5" w:rsidRPr="004068A5">
        <w:rPr>
          <w:b/>
        </w:rPr>
        <w:t>Attachment</w:t>
      </w:r>
      <w:r w:rsidR="004068A5">
        <w:t xml:space="preserve"> </w:t>
      </w:r>
      <w:r w:rsidR="00913E13">
        <w:rPr>
          <w:b/>
        </w:rPr>
        <w:t>N</w:t>
      </w:r>
      <w:r w:rsidR="00913E13" w:rsidRPr="001B7450">
        <w:rPr>
          <w:b/>
        </w:rPr>
        <w:t>1</w:t>
      </w:r>
      <w:r w:rsidR="00913E13" w:rsidRPr="001B7450">
        <w:t xml:space="preserve"> </w:t>
      </w:r>
      <w:r w:rsidR="008D68E3" w:rsidRPr="001B7450">
        <w:t>for infectious disease results verbal consent</w:t>
      </w:r>
      <w:r w:rsidR="004A48C2" w:rsidRPr="001B7450">
        <w:t>)</w:t>
      </w:r>
      <w:r w:rsidR="00F803F0" w:rsidRPr="001B7450">
        <w:t xml:space="preserve">. </w:t>
      </w:r>
    </w:p>
    <w:p w14:paraId="17A78716" w14:textId="77777777" w:rsidR="00B57C2D" w:rsidRPr="001B7450" w:rsidRDefault="00B57C2D" w:rsidP="00913E13">
      <w:pPr>
        <w:widowControl/>
        <w:tabs>
          <w:tab w:val="left" w:pos="864"/>
          <w:tab w:val="left" w:pos="1440"/>
          <w:tab w:val="left" w:pos="2016"/>
          <w:tab w:val="left" w:pos="6192"/>
          <w:tab w:val="left" w:pos="6480"/>
          <w:tab w:val="left" w:pos="7200"/>
          <w:tab w:val="left" w:pos="7920"/>
          <w:tab w:val="left" w:pos="8640"/>
          <w:tab w:val="left" w:pos="9360"/>
        </w:tabs>
        <w:spacing w:line="360" w:lineRule="auto"/>
        <w:jc w:val="both"/>
        <w:rPr>
          <w:b/>
          <w:bCs/>
        </w:rPr>
      </w:pPr>
    </w:p>
    <w:p w14:paraId="10F60F7E" w14:textId="77777777" w:rsidR="004A309F" w:rsidRPr="0013229B" w:rsidRDefault="004A309F" w:rsidP="00913E13">
      <w:pPr>
        <w:pStyle w:val="Heading2"/>
        <w:spacing w:line="360" w:lineRule="auto"/>
        <w:rPr>
          <w:sz w:val="24"/>
          <w:szCs w:val="24"/>
          <w:u w:val="single"/>
        </w:rPr>
      </w:pPr>
      <w:r w:rsidRPr="0013229B">
        <w:rPr>
          <w:sz w:val="24"/>
          <w:szCs w:val="24"/>
        </w:rPr>
        <w:t>B.5.</w:t>
      </w:r>
      <w:r w:rsidRPr="0013229B">
        <w:rPr>
          <w:sz w:val="24"/>
          <w:szCs w:val="24"/>
        </w:rPr>
        <w:tab/>
      </w:r>
      <w:r w:rsidRPr="0013229B">
        <w:rPr>
          <w:sz w:val="24"/>
          <w:szCs w:val="24"/>
          <w:u w:val="single"/>
        </w:rPr>
        <w:t>Individuals Consulted on Statistical Aspects and Individuals Collecting and/or Analyzing Data</w:t>
      </w:r>
    </w:p>
    <w:p w14:paraId="4ABD069A" w14:textId="77777777" w:rsidR="008F42C3" w:rsidRPr="001B7450" w:rsidRDefault="008F42C3" w:rsidP="00913E13">
      <w:pPr>
        <w:widowControl/>
        <w:tabs>
          <w:tab w:val="left" w:pos="0"/>
          <w:tab w:val="left" w:pos="864"/>
          <w:tab w:val="left" w:pos="1440"/>
          <w:tab w:val="left" w:pos="2016"/>
          <w:tab w:val="left" w:pos="6192"/>
          <w:tab w:val="left" w:pos="6480"/>
          <w:tab w:val="left" w:pos="7200"/>
          <w:tab w:val="left" w:pos="7920"/>
          <w:tab w:val="left" w:pos="8640"/>
          <w:tab w:val="left" w:pos="9360"/>
        </w:tabs>
        <w:spacing w:line="360" w:lineRule="auto"/>
      </w:pPr>
    </w:p>
    <w:p w14:paraId="50B313C4" w14:textId="1D5D602F" w:rsidR="004A309F" w:rsidRPr="001B7450" w:rsidRDefault="004A309F" w:rsidP="00913E13">
      <w:pPr>
        <w:widowControl/>
        <w:tabs>
          <w:tab w:val="left" w:pos="0"/>
          <w:tab w:val="left" w:pos="864"/>
          <w:tab w:val="left" w:pos="1440"/>
          <w:tab w:val="left" w:pos="2016"/>
          <w:tab w:val="left" w:pos="6192"/>
          <w:tab w:val="left" w:pos="6480"/>
          <w:tab w:val="left" w:pos="7200"/>
          <w:tab w:val="left" w:pos="7920"/>
          <w:tab w:val="left" w:pos="8640"/>
          <w:tab w:val="left" w:pos="9360"/>
        </w:tabs>
        <w:spacing w:line="360" w:lineRule="auto"/>
      </w:pPr>
      <w:r w:rsidRPr="001B7450">
        <w:t>The statistical aspec</w:t>
      </w:r>
      <w:r w:rsidR="00892C72" w:rsidRPr="001B7450">
        <w:t xml:space="preserve">ts of the design of the </w:t>
      </w:r>
      <w:r w:rsidR="00442A6D" w:rsidRPr="001B7450">
        <w:t>BD-STEPS</w:t>
      </w:r>
      <w:r w:rsidR="00075B26" w:rsidRPr="001B7450">
        <w:t xml:space="preserve"> </w:t>
      </w:r>
      <w:r w:rsidR="00296A15" w:rsidRPr="001B7450">
        <w:t xml:space="preserve">data collection </w:t>
      </w:r>
      <w:r w:rsidR="00892C72" w:rsidRPr="001B7450">
        <w:t>are</w:t>
      </w:r>
      <w:r w:rsidRPr="001B7450">
        <w:t xml:space="preserve"> the responsibility of the </w:t>
      </w:r>
      <w:r w:rsidR="00A95206" w:rsidRPr="001B7450">
        <w:t>Principal investigator</w:t>
      </w:r>
      <w:r w:rsidRPr="001B7450">
        <w:t>:</w:t>
      </w:r>
    </w:p>
    <w:p w14:paraId="010A2D89" w14:textId="77777777" w:rsidR="004A309F" w:rsidRPr="001B7450" w:rsidRDefault="004A309F" w:rsidP="00913E13">
      <w:pPr>
        <w:widowControl/>
        <w:tabs>
          <w:tab w:val="left" w:pos="864"/>
          <w:tab w:val="left" w:pos="1440"/>
          <w:tab w:val="left" w:pos="2016"/>
          <w:tab w:val="left" w:pos="6192"/>
          <w:tab w:val="left" w:pos="6480"/>
          <w:tab w:val="left" w:pos="7200"/>
          <w:tab w:val="left" w:pos="7920"/>
          <w:tab w:val="left" w:pos="8640"/>
          <w:tab w:val="left" w:pos="9360"/>
        </w:tabs>
        <w:spacing w:line="360" w:lineRule="auto"/>
        <w:ind w:left="864"/>
      </w:pPr>
    </w:p>
    <w:p w14:paraId="7E818063" w14:textId="02DE29E5" w:rsidR="004A309F" w:rsidRPr="001B7450" w:rsidRDefault="001B7450" w:rsidP="00913E13">
      <w:pPr>
        <w:widowControl/>
        <w:tabs>
          <w:tab w:val="left" w:pos="864"/>
          <w:tab w:val="left" w:pos="1440"/>
          <w:tab w:val="left" w:pos="2016"/>
          <w:tab w:val="left" w:pos="6192"/>
          <w:tab w:val="left" w:pos="6480"/>
          <w:tab w:val="left" w:pos="7200"/>
          <w:tab w:val="left" w:pos="7920"/>
          <w:tab w:val="left" w:pos="8640"/>
          <w:tab w:val="left" w:pos="9360"/>
        </w:tabs>
        <w:spacing w:line="360" w:lineRule="auto"/>
        <w:ind w:left="864"/>
      </w:pPr>
      <w:r>
        <w:t>Sarah Tinker</w:t>
      </w:r>
      <w:r w:rsidR="0038537D" w:rsidRPr="001B7450">
        <w:t>,</w:t>
      </w:r>
      <w:r w:rsidR="00A95206" w:rsidRPr="001B7450">
        <w:t xml:space="preserve"> Ph</w:t>
      </w:r>
      <w:r w:rsidR="00863B61" w:rsidRPr="001B7450">
        <w:t>D</w:t>
      </w:r>
    </w:p>
    <w:p w14:paraId="492748D5" w14:textId="77777777" w:rsidR="004A309F" w:rsidRPr="001B7450" w:rsidRDefault="004A309F" w:rsidP="00913E13">
      <w:pPr>
        <w:widowControl/>
        <w:tabs>
          <w:tab w:val="left" w:pos="0"/>
          <w:tab w:val="left" w:pos="864"/>
          <w:tab w:val="left" w:pos="1440"/>
          <w:tab w:val="left" w:pos="2016"/>
          <w:tab w:val="left" w:pos="6192"/>
          <w:tab w:val="left" w:pos="6480"/>
          <w:tab w:val="left" w:pos="7200"/>
          <w:tab w:val="left" w:pos="7920"/>
          <w:tab w:val="left" w:pos="8640"/>
          <w:tab w:val="left" w:pos="9360"/>
        </w:tabs>
        <w:spacing w:line="360" w:lineRule="auto"/>
        <w:ind w:firstLine="864"/>
      </w:pPr>
      <w:r w:rsidRPr="001B7450">
        <w:t xml:space="preserve">Epidemiologist &amp; Principal Investigator, </w:t>
      </w:r>
      <w:r w:rsidR="00442A6D" w:rsidRPr="001B7450">
        <w:t>BD-STEPS</w:t>
      </w:r>
    </w:p>
    <w:p w14:paraId="0321E3EE" w14:textId="67876AB5" w:rsidR="004A309F" w:rsidRPr="001B7450" w:rsidRDefault="004A309F" w:rsidP="00913E13">
      <w:pPr>
        <w:widowControl/>
        <w:tabs>
          <w:tab w:val="left" w:pos="864"/>
          <w:tab w:val="left" w:pos="1440"/>
          <w:tab w:val="left" w:pos="2016"/>
          <w:tab w:val="left" w:pos="6192"/>
          <w:tab w:val="left" w:pos="6480"/>
          <w:tab w:val="left" w:pos="7200"/>
          <w:tab w:val="left" w:pos="7920"/>
          <w:tab w:val="left" w:pos="8640"/>
          <w:tab w:val="left" w:pos="9360"/>
        </w:tabs>
        <w:spacing w:line="360" w:lineRule="auto"/>
        <w:ind w:left="864"/>
      </w:pPr>
      <w:r w:rsidRPr="001B7450">
        <w:t xml:space="preserve">Division of </w:t>
      </w:r>
      <w:r w:rsidR="0047433D" w:rsidRPr="001B7450">
        <w:t>Congenital and Developmental Disorders</w:t>
      </w:r>
      <w:r w:rsidR="001B7450">
        <w:t xml:space="preserve"> (DCDD)</w:t>
      </w:r>
    </w:p>
    <w:p w14:paraId="4631DF0D" w14:textId="73BEFA03" w:rsidR="004A309F" w:rsidRPr="001B7450" w:rsidRDefault="004A309F" w:rsidP="00913E13">
      <w:pPr>
        <w:widowControl/>
        <w:tabs>
          <w:tab w:val="left" w:pos="0"/>
          <w:tab w:val="left" w:pos="864"/>
          <w:tab w:val="left" w:pos="1440"/>
          <w:tab w:val="left" w:pos="2016"/>
          <w:tab w:val="left" w:pos="6192"/>
          <w:tab w:val="left" w:pos="6480"/>
          <w:tab w:val="left" w:pos="7200"/>
          <w:tab w:val="left" w:pos="7920"/>
          <w:tab w:val="left" w:pos="8640"/>
          <w:tab w:val="left" w:pos="9360"/>
        </w:tabs>
        <w:spacing w:line="360" w:lineRule="auto"/>
        <w:ind w:firstLine="864"/>
      </w:pPr>
      <w:r w:rsidRPr="001B7450">
        <w:t xml:space="preserve">National Center </w:t>
      </w:r>
      <w:r w:rsidR="00CD5ADE" w:rsidRPr="001B7450">
        <w:t>on Birth Defects and Developmental Disabilities</w:t>
      </w:r>
      <w:r w:rsidR="001B7450">
        <w:t xml:space="preserve"> (NCBDDD)</w:t>
      </w:r>
    </w:p>
    <w:p w14:paraId="0246DB68" w14:textId="4B15E60A" w:rsidR="004A309F" w:rsidRPr="001B7450" w:rsidRDefault="004A309F" w:rsidP="00913E13">
      <w:pPr>
        <w:widowControl/>
        <w:tabs>
          <w:tab w:val="left" w:pos="0"/>
          <w:tab w:val="left" w:pos="864"/>
          <w:tab w:val="left" w:pos="1440"/>
          <w:tab w:val="left" w:pos="2016"/>
          <w:tab w:val="left" w:pos="6192"/>
          <w:tab w:val="left" w:pos="6480"/>
          <w:tab w:val="left" w:pos="7200"/>
          <w:tab w:val="left" w:pos="7920"/>
          <w:tab w:val="left" w:pos="8640"/>
          <w:tab w:val="left" w:pos="9360"/>
        </w:tabs>
        <w:spacing w:line="360" w:lineRule="auto"/>
        <w:ind w:firstLine="864"/>
      </w:pPr>
      <w:r w:rsidRPr="001B7450">
        <w:t>Centers for Disease Control &amp; Prevention</w:t>
      </w:r>
      <w:r w:rsidR="001B7450">
        <w:t xml:space="preserve"> (CDC)</w:t>
      </w:r>
    </w:p>
    <w:p w14:paraId="735BDB8D" w14:textId="77777777" w:rsidR="00863B61" w:rsidRPr="001B7450" w:rsidRDefault="00BD2181" w:rsidP="00913E13">
      <w:pPr>
        <w:widowControl/>
        <w:tabs>
          <w:tab w:val="left" w:pos="0"/>
          <w:tab w:val="left" w:pos="864"/>
          <w:tab w:val="left" w:pos="1440"/>
          <w:tab w:val="left" w:pos="2016"/>
          <w:tab w:val="left" w:pos="6192"/>
          <w:tab w:val="left" w:pos="6480"/>
          <w:tab w:val="left" w:pos="7200"/>
          <w:tab w:val="left" w:pos="7920"/>
          <w:tab w:val="left" w:pos="8640"/>
          <w:tab w:val="left" w:pos="9360"/>
        </w:tabs>
        <w:spacing w:line="360" w:lineRule="auto"/>
        <w:ind w:firstLine="864"/>
        <w:rPr>
          <w:rFonts w:eastAsia="SimSun"/>
          <w:lang w:eastAsia="zh-CN"/>
        </w:rPr>
      </w:pPr>
      <w:r w:rsidRPr="001B7450">
        <w:rPr>
          <w:rFonts w:eastAsia="SimSun"/>
          <w:lang w:eastAsia="zh-CN"/>
        </w:rPr>
        <w:t>1600 Clifton Road, NE</w:t>
      </w:r>
    </w:p>
    <w:p w14:paraId="2602A7F6" w14:textId="55E2078D" w:rsidR="00863B61" w:rsidRPr="001B7450" w:rsidRDefault="00863B61" w:rsidP="00913E13">
      <w:pPr>
        <w:widowControl/>
        <w:tabs>
          <w:tab w:val="left" w:pos="0"/>
          <w:tab w:val="left" w:pos="864"/>
          <w:tab w:val="left" w:pos="1440"/>
          <w:tab w:val="left" w:pos="2016"/>
          <w:tab w:val="left" w:pos="6192"/>
          <w:tab w:val="left" w:pos="6480"/>
          <w:tab w:val="left" w:pos="7200"/>
          <w:tab w:val="left" w:pos="7920"/>
          <w:tab w:val="left" w:pos="8640"/>
          <w:tab w:val="left" w:pos="9360"/>
        </w:tabs>
        <w:spacing w:line="360" w:lineRule="auto"/>
        <w:ind w:firstLine="864"/>
        <w:rPr>
          <w:rFonts w:eastAsia="SimSun"/>
          <w:lang w:eastAsia="zh-CN"/>
        </w:rPr>
      </w:pPr>
      <w:r w:rsidRPr="001B7450">
        <w:rPr>
          <w:rFonts w:eastAsia="SimSun"/>
          <w:lang w:eastAsia="zh-CN"/>
        </w:rPr>
        <w:t xml:space="preserve">Mailstop </w:t>
      </w:r>
      <w:r w:rsidR="004A48C2" w:rsidRPr="001B7450">
        <w:rPr>
          <w:rFonts w:eastAsia="SimSun"/>
          <w:lang w:eastAsia="zh-CN"/>
        </w:rPr>
        <w:t>S106-3</w:t>
      </w:r>
    </w:p>
    <w:p w14:paraId="4EF25CF6" w14:textId="77777777" w:rsidR="00863B61" w:rsidRPr="001B7450" w:rsidRDefault="00863B61" w:rsidP="00913E13">
      <w:pPr>
        <w:widowControl/>
        <w:tabs>
          <w:tab w:val="left" w:pos="0"/>
          <w:tab w:val="left" w:pos="864"/>
          <w:tab w:val="left" w:pos="1440"/>
          <w:tab w:val="left" w:pos="2016"/>
          <w:tab w:val="left" w:pos="6192"/>
          <w:tab w:val="left" w:pos="6480"/>
          <w:tab w:val="left" w:pos="7200"/>
          <w:tab w:val="left" w:pos="7920"/>
          <w:tab w:val="left" w:pos="8640"/>
          <w:tab w:val="left" w:pos="9360"/>
        </w:tabs>
        <w:spacing w:line="360" w:lineRule="auto"/>
        <w:ind w:firstLine="864"/>
        <w:rPr>
          <w:rFonts w:eastAsia="SimSun"/>
          <w:lang w:eastAsia="zh-CN"/>
        </w:rPr>
      </w:pPr>
      <w:r w:rsidRPr="001B7450">
        <w:rPr>
          <w:rFonts w:eastAsia="SimSun"/>
          <w:lang w:eastAsia="zh-CN"/>
        </w:rPr>
        <w:t>Atlanta, GA  303</w:t>
      </w:r>
      <w:r w:rsidR="007F2C8B" w:rsidRPr="001B7450">
        <w:rPr>
          <w:rFonts w:eastAsia="SimSun"/>
          <w:lang w:eastAsia="zh-CN"/>
        </w:rPr>
        <w:t>33</w:t>
      </w:r>
    </w:p>
    <w:p w14:paraId="42E525FB" w14:textId="50722336" w:rsidR="004A309F" w:rsidRPr="001B7450" w:rsidRDefault="00296A15" w:rsidP="00913E13">
      <w:pPr>
        <w:widowControl/>
        <w:tabs>
          <w:tab w:val="left" w:pos="0"/>
          <w:tab w:val="left" w:pos="864"/>
          <w:tab w:val="left" w:pos="1440"/>
          <w:tab w:val="left" w:pos="2016"/>
          <w:tab w:val="left" w:pos="6192"/>
          <w:tab w:val="left" w:pos="6480"/>
          <w:tab w:val="left" w:pos="7200"/>
          <w:tab w:val="left" w:pos="7920"/>
          <w:tab w:val="left" w:pos="8640"/>
          <w:tab w:val="left" w:pos="9360"/>
        </w:tabs>
        <w:spacing w:line="360" w:lineRule="auto"/>
        <w:ind w:firstLine="864"/>
      </w:pPr>
      <w:r w:rsidRPr="001B7450">
        <w:t xml:space="preserve">Phone: </w:t>
      </w:r>
      <w:r w:rsidR="00892C72" w:rsidRPr="001B7450">
        <w:t>404-498-</w:t>
      </w:r>
      <w:r w:rsidR="001B7450" w:rsidRPr="001B7450">
        <w:t>3</w:t>
      </w:r>
      <w:r w:rsidR="001B7450">
        <w:t>509</w:t>
      </w:r>
    </w:p>
    <w:p w14:paraId="6BEED523" w14:textId="77777777" w:rsidR="004A309F" w:rsidRPr="001B7450" w:rsidRDefault="004A309F" w:rsidP="00913E13">
      <w:pPr>
        <w:widowControl/>
        <w:tabs>
          <w:tab w:val="left" w:pos="0"/>
          <w:tab w:val="left" w:pos="864"/>
          <w:tab w:val="left" w:pos="1440"/>
          <w:tab w:val="left" w:pos="2016"/>
          <w:tab w:val="left" w:pos="6192"/>
          <w:tab w:val="left" w:pos="6480"/>
          <w:tab w:val="left" w:pos="7200"/>
          <w:tab w:val="left" w:pos="7920"/>
          <w:tab w:val="left" w:pos="8640"/>
          <w:tab w:val="left" w:pos="9360"/>
        </w:tabs>
        <w:spacing w:line="360" w:lineRule="auto"/>
      </w:pPr>
    </w:p>
    <w:p w14:paraId="4473A071" w14:textId="45BDA4A3" w:rsidR="004A309F" w:rsidRPr="001B7450" w:rsidRDefault="004A309F" w:rsidP="00913E13">
      <w:pPr>
        <w:widowControl/>
        <w:tabs>
          <w:tab w:val="left" w:pos="0"/>
          <w:tab w:val="left" w:pos="864"/>
          <w:tab w:val="left" w:pos="1440"/>
          <w:tab w:val="left" w:pos="2016"/>
          <w:tab w:val="left" w:pos="6192"/>
          <w:tab w:val="left" w:pos="6480"/>
          <w:tab w:val="left" w:pos="7200"/>
          <w:tab w:val="left" w:pos="7920"/>
          <w:tab w:val="left" w:pos="8640"/>
          <w:tab w:val="left" w:pos="9360"/>
        </w:tabs>
        <w:spacing w:line="360" w:lineRule="auto"/>
      </w:pPr>
      <w:r w:rsidRPr="001B7450">
        <w:t xml:space="preserve">Additional consultation on the development of the </w:t>
      </w:r>
      <w:r w:rsidR="00442A6D" w:rsidRPr="001B7450">
        <w:t xml:space="preserve">BD-STEPS </w:t>
      </w:r>
      <w:r w:rsidRPr="001B7450">
        <w:t>was obtained from the Principal Investigators of the CBDRP (</w:t>
      </w:r>
      <w:r w:rsidRPr="001B7450">
        <w:rPr>
          <w:b/>
          <w:bCs/>
        </w:rPr>
        <w:t xml:space="preserve">Attachment </w:t>
      </w:r>
      <w:r w:rsidR="00913E13">
        <w:rPr>
          <w:b/>
          <w:bCs/>
        </w:rPr>
        <w:t>E</w:t>
      </w:r>
      <w:r w:rsidRPr="001B7450">
        <w:t xml:space="preserve">).   </w:t>
      </w:r>
      <w:r w:rsidR="004A48C2" w:rsidRPr="001B7450">
        <w:t>Abt</w:t>
      </w:r>
      <w:r w:rsidR="00075B26" w:rsidRPr="001B7450">
        <w:t xml:space="preserve"> </w:t>
      </w:r>
      <w:r w:rsidR="004A48C2" w:rsidRPr="001B7450">
        <w:t xml:space="preserve">Associates </w:t>
      </w:r>
      <w:r w:rsidR="00B570EF" w:rsidRPr="001B7450">
        <w:t xml:space="preserve">is </w:t>
      </w:r>
      <w:r w:rsidR="00DB2AAF" w:rsidRPr="001B7450">
        <w:t>currently</w:t>
      </w:r>
      <w:r w:rsidR="00B570EF" w:rsidRPr="001B7450">
        <w:t xml:space="preserve"> </w:t>
      </w:r>
      <w:r w:rsidRPr="001B7450">
        <w:t xml:space="preserve">contracted by CDC to </w:t>
      </w:r>
      <w:r w:rsidR="00283A0A" w:rsidRPr="001B7450">
        <w:t xml:space="preserve">manage </w:t>
      </w:r>
      <w:r w:rsidR="00224E46" w:rsidRPr="001B7450">
        <w:t xml:space="preserve">all </w:t>
      </w:r>
      <w:r w:rsidR="00F03BAC" w:rsidRPr="001B7450">
        <w:t xml:space="preserve">BD-STEPS interviewing </w:t>
      </w:r>
      <w:r w:rsidR="00283A0A" w:rsidRPr="001B7450">
        <w:t>activities</w:t>
      </w:r>
      <w:r w:rsidR="00224E46" w:rsidRPr="001B7450">
        <w:t xml:space="preserve">; the </w:t>
      </w:r>
      <w:r w:rsidR="00296A15" w:rsidRPr="001B7450">
        <w:t xml:space="preserve">Abt Associates </w:t>
      </w:r>
      <w:r w:rsidR="00224E46" w:rsidRPr="001B7450">
        <w:t>primary contact is the following:</w:t>
      </w:r>
    </w:p>
    <w:p w14:paraId="22DEEB4A" w14:textId="77777777" w:rsidR="007E20C2" w:rsidRPr="001B7450" w:rsidRDefault="007E20C2" w:rsidP="00913E13">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s>
        <w:spacing w:line="360" w:lineRule="auto"/>
        <w:ind w:left="720"/>
        <w:rPr>
          <w:b/>
          <w:bCs/>
        </w:rPr>
      </w:pPr>
    </w:p>
    <w:p w14:paraId="6AF903BA" w14:textId="77777777" w:rsidR="00296A15" w:rsidRPr="001B7450" w:rsidRDefault="00296A15" w:rsidP="00913E13">
      <w:pPr>
        <w:widowControl/>
        <w:tabs>
          <w:tab w:val="left" w:pos="0"/>
          <w:tab w:val="left" w:pos="864"/>
          <w:tab w:val="left" w:pos="1440"/>
          <w:tab w:val="left" w:pos="2016"/>
          <w:tab w:val="left" w:pos="6192"/>
          <w:tab w:val="left" w:pos="6480"/>
          <w:tab w:val="left" w:pos="7200"/>
          <w:tab w:val="left" w:pos="7920"/>
          <w:tab w:val="left" w:pos="8640"/>
          <w:tab w:val="left" w:pos="9360"/>
        </w:tabs>
        <w:spacing w:line="360" w:lineRule="auto"/>
        <w:ind w:left="864"/>
        <w:rPr>
          <w:rFonts w:eastAsiaTheme="minorHAnsi"/>
        </w:rPr>
      </w:pPr>
      <w:r w:rsidRPr="001B7450">
        <w:rPr>
          <w:rFonts w:eastAsiaTheme="minorHAnsi"/>
        </w:rPr>
        <w:t>Gabriella Newes-Adeyi, PhD, MPH</w:t>
      </w:r>
    </w:p>
    <w:p w14:paraId="6E10E4DD" w14:textId="77777777" w:rsidR="00296A15" w:rsidRPr="001B7450" w:rsidRDefault="00296A15" w:rsidP="00913E13">
      <w:pPr>
        <w:widowControl/>
        <w:tabs>
          <w:tab w:val="left" w:pos="0"/>
          <w:tab w:val="left" w:pos="864"/>
          <w:tab w:val="left" w:pos="1440"/>
          <w:tab w:val="left" w:pos="2016"/>
          <w:tab w:val="left" w:pos="6192"/>
          <w:tab w:val="left" w:pos="6480"/>
          <w:tab w:val="left" w:pos="7200"/>
          <w:tab w:val="left" w:pos="7920"/>
          <w:tab w:val="left" w:pos="8640"/>
          <w:tab w:val="left" w:pos="9360"/>
        </w:tabs>
        <w:spacing w:line="360" w:lineRule="auto"/>
        <w:ind w:left="864"/>
        <w:rPr>
          <w:rFonts w:eastAsiaTheme="minorHAnsi"/>
        </w:rPr>
      </w:pPr>
      <w:r w:rsidRPr="001B7450">
        <w:rPr>
          <w:rFonts w:eastAsiaTheme="minorHAnsi"/>
        </w:rPr>
        <w:t>Abt Associates Inc.</w:t>
      </w:r>
    </w:p>
    <w:p w14:paraId="1928DA83" w14:textId="77777777" w:rsidR="00296A15" w:rsidRPr="001B7450" w:rsidRDefault="00296A15" w:rsidP="00913E13">
      <w:pPr>
        <w:widowControl/>
        <w:tabs>
          <w:tab w:val="left" w:pos="0"/>
          <w:tab w:val="left" w:pos="864"/>
          <w:tab w:val="left" w:pos="1440"/>
          <w:tab w:val="left" w:pos="2016"/>
          <w:tab w:val="left" w:pos="6192"/>
          <w:tab w:val="left" w:pos="6480"/>
          <w:tab w:val="left" w:pos="7200"/>
          <w:tab w:val="left" w:pos="7920"/>
          <w:tab w:val="left" w:pos="8640"/>
          <w:tab w:val="left" w:pos="9360"/>
        </w:tabs>
        <w:spacing w:line="360" w:lineRule="auto"/>
        <w:ind w:left="864"/>
        <w:rPr>
          <w:rFonts w:eastAsiaTheme="minorHAnsi"/>
        </w:rPr>
      </w:pPr>
      <w:r w:rsidRPr="001B7450">
        <w:rPr>
          <w:rFonts w:eastAsiaTheme="minorHAnsi"/>
        </w:rPr>
        <w:t>6130 Executive Boulevard</w:t>
      </w:r>
    </w:p>
    <w:p w14:paraId="4F53A08A" w14:textId="77777777" w:rsidR="00296A15" w:rsidRPr="001B7450" w:rsidRDefault="00296A15" w:rsidP="00913E13">
      <w:pPr>
        <w:widowControl/>
        <w:tabs>
          <w:tab w:val="left" w:pos="0"/>
          <w:tab w:val="left" w:pos="864"/>
          <w:tab w:val="left" w:pos="1440"/>
          <w:tab w:val="left" w:pos="2016"/>
          <w:tab w:val="left" w:pos="6192"/>
          <w:tab w:val="left" w:pos="6480"/>
          <w:tab w:val="left" w:pos="7200"/>
          <w:tab w:val="left" w:pos="7920"/>
          <w:tab w:val="left" w:pos="8640"/>
          <w:tab w:val="left" w:pos="9360"/>
        </w:tabs>
        <w:spacing w:line="360" w:lineRule="auto"/>
        <w:ind w:left="864"/>
        <w:rPr>
          <w:rFonts w:eastAsiaTheme="minorHAnsi"/>
        </w:rPr>
      </w:pPr>
      <w:r w:rsidRPr="001B7450">
        <w:rPr>
          <w:rFonts w:eastAsiaTheme="minorHAnsi"/>
        </w:rPr>
        <w:t>Rockville, MD 20852</w:t>
      </w:r>
    </w:p>
    <w:p w14:paraId="5642BCE0" w14:textId="5BF6805A" w:rsidR="00296A15" w:rsidRPr="001B7450" w:rsidRDefault="00296A15" w:rsidP="00913E13">
      <w:pPr>
        <w:widowControl/>
        <w:tabs>
          <w:tab w:val="left" w:pos="0"/>
          <w:tab w:val="left" w:pos="864"/>
          <w:tab w:val="left" w:pos="1440"/>
          <w:tab w:val="left" w:pos="2016"/>
          <w:tab w:val="left" w:pos="6192"/>
          <w:tab w:val="left" w:pos="6480"/>
          <w:tab w:val="left" w:pos="7200"/>
          <w:tab w:val="left" w:pos="7920"/>
          <w:tab w:val="left" w:pos="8640"/>
          <w:tab w:val="left" w:pos="9360"/>
        </w:tabs>
        <w:spacing w:line="360" w:lineRule="auto"/>
        <w:ind w:left="864"/>
        <w:rPr>
          <w:rFonts w:eastAsiaTheme="minorHAnsi"/>
        </w:rPr>
      </w:pPr>
      <w:r w:rsidRPr="001B7450">
        <w:rPr>
          <w:rFonts w:eastAsiaTheme="minorHAnsi"/>
        </w:rPr>
        <w:t>Phone: 301-634-1758</w:t>
      </w:r>
    </w:p>
    <w:p w14:paraId="41DD0B74" w14:textId="0A235E99" w:rsidR="004A309F" w:rsidRPr="001B7450" w:rsidRDefault="004A309F" w:rsidP="00913E13">
      <w:pPr>
        <w:widowControl/>
        <w:tabs>
          <w:tab w:val="left" w:pos="0"/>
          <w:tab w:val="left" w:pos="864"/>
          <w:tab w:val="left" w:pos="1440"/>
          <w:tab w:val="left" w:pos="2016"/>
          <w:tab w:val="left" w:pos="6192"/>
          <w:tab w:val="left" w:pos="6480"/>
          <w:tab w:val="left" w:pos="7200"/>
          <w:tab w:val="left" w:pos="7920"/>
          <w:tab w:val="left" w:pos="8640"/>
          <w:tab w:val="left" w:pos="9360"/>
        </w:tabs>
        <w:spacing w:line="360" w:lineRule="auto"/>
      </w:pPr>
    </w:p>
    <w:p w14:paraId="580D41A6" w14:textId="1761C8C6" w:rsidR="004A309F" w:rsidRPr="001B7450" w:rsidRDefault="004A309F" w:rsidP="00913E13">
      <w:pPr>
        <w:pStyle w:val="BodyText"/>
        <w:widowControl/>
        <w:tabs>
          <w:tab w:val="left" w:pos="0"/>
          <w:tab w:val="left" w:pos="864"/>
          <w:tab w:val="left" w:pos="1440"/>
          <w:tab w:val="left" w:pos="2016"/>
          <w:tab w:val="left" w:pos="6192"/>
          <w:tab w:val="left" w:pos="6480"/>
          <w:tab w:val="left" w:pos="7200"/>
          <w:tab w:val="left" w:pos="7920"/>
          <w:tab w:val="left" w:pos="8640"/>
          <w:tab w:val="left" w:pos="9360"/>
        </w:tabs>
        <w:spacing w:line="360" w:lineRule="auto"/>
        <w:rPr>
          <w:rFonts w:ascii="Times New Roman" w:hAnsi="Times New Roman" w:cs="Times New Roman"/>
          <w:sz w:val="24"/>
          <w:szCs w:val="24"/>
        </w:rPr>
      </w:pPr>
      <w:r w:rsidRPr="001B7450">
        <w:rPr>
          <w:rFonts w:ascii="Times New Roman" w:hAnsi="Times New Roman" w:cs="Times New Roman"/>
          <w:sz w:val="24"/>
          <w:szCs w:val="24"/>
        </w:rPr>
        <w:t xml:space="preserve">Analysis of </w:t>
      </w:r>
      <w:r w:rsidR="00442A6D" w:rsidRPr="001B7450">
        <w:rPr>
          <w:rFonts w:ascii="Times New Roman" w:hAnsi="Times New Roman" w:cs="Times New Roman"/>
          <w:sz w:val="24"/>
          <w:szCs w:val="24"/>
        </w:rPr>
        <w:t>BD-STEPS</w:t>
      </w:r>
      <w:r w:rsidR="00075B26" w:rsidRPr="001B7450">
        <w:rPr>
          <w:rFonts w:ascii="Times New Roman" w:hAnsi="Times New Roman" w:cs="Times New Roman"/>
          <w:sz w:val="24"/>
          <w:szCs w:val="24"/>
        </w:rPr>
        <w:t xml:space="preserve"> </w:t>
      </w:r>
      <w:r w:rsidRPr="001B7450">
        <w:rPr>
          <w:rFonts w:ascii="Times New Roman" w:hAnsi="Times New Roman" w:cs="Times New Roman"/>
          <w:sz w:val="24"/>
          <w:szCs w:val="24"/>
        </w:rPr>
        <w:t xml:space="preserve">data is the primary responsibility of Dr. </w:t>
      </w:r>
      <w:r w:rsidR="001B7450">
        <w:rPr>
          <w:rFonts w:ascii="Times New Roman" w:hAnsi="Times New Roman" w:cs="Times New Roman"/>
          <w:sz w:val="24"/>
          <w:szCs w:val="24"/>
        </w:rPr>
        <w:t>Tinker</w:t>
      </w:r>
      <w:r w:rsidRPr="001B7450">
        <w:rPr>
          <w:rFonts w:ascii="Times New Roman" w:hAnsi="Times New Roman" w:cs="Times New Roman"/>
          <w:sz w:val="24"/>
          <w:szCs w:val="24"/>
        </w:rPr>
        <w:t>, with assistance from the Principal Investigators of the CBDRP.</w:t>
      </w:r>
    </w:p>
    <w:p w14:paraId="0F9C5559" w14:textId="77777777" w:rsidR="004A309F" w:rsidRPr="001B7450" w:rsidRDefault="004A309F" w:rsidP="00913E13">
      <w:pPr>
        <w:widowControl/>
        <w:tabs>
          <w:tab w:val="left" w:pos="0"/>
          <w:tab w:val="center" w:pos="4104"/>
          <w:tab w:val="left" w:pos="6192"/>
          <w:tab w:val="left" w:pos="6480"/>
          <w:tab w:val="left" w:pos="7200"/>
          <w:tab w:val="left" w:pos="7920"/>
          <w:tab w:val="left" w:pos="8640"/>
          <w:tab w:val="left" w:pos="9360"/>
        </w:tabs>
        <w:spacing w:line="360" w:lineRule="auto"/>
        <w:jc w:val="both"/>
      </w:pPr>
      <w:r w:rsidRPr="001B7450">
        <w:tab/>
      </w:r>
    </w:p>
    <w:sectPr w:rsidR="004A309F" w:rsidRPr="001B7450" w:rsidSect="00EA4ABB">
      <w:headerReference w:type="even" r:id="rId10"/>
      <w:footerReference w:type="default" r:id="rId11"/>
      <w:pgSz w:w="12240" w:h="15840" w:code="1"/>
      <w:pgMar w:top="1440" w:right="1440" w:bottom="1440" w:left="1440" w:header="1440" w:footer="720" w:gutter="0"/>
      <w:pgNumType w:start="2"/>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C73CF1" w14:textId="77777777" w:rsidR="00810615" w:rsidRDefault="00810615">
      <w:r>
        <w:separator/>
      </w:r>
    </w:p>
  </w:endnote>
  <w:endnote w:type="continuationSeparator" w:id="0">
    <w:p w14:paraId="4DD9332C" w14:textId="77777777" w:rsidR="00810615" w:rsidRDefault="00810615">
      <w:r>
        <w:continuationSeparator/>
      </w:r>
    </w:p>
  </w:endnote>
  <w:endnote w:type="continuationNotice" w:id="1">
    <w:p w14:paraId="5D9C8C85" w14:textId="77777777" w:rsidR="00810615" w:rsidRDefault="008106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ourier 12pt">
    <w:panose1 w:val="00000000000000000000"/>
    <w:charset w:val="00"/>
    <w:family w:val="auto"/>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9AD5EB" w14:textId="2BC326E2" w:rsidR="007175C8" w:rsidRDefault="007175C8" w:rsidP="0070438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F713B">
      <w:rPr>
        <w:rStyle w:val="PageNumber"/>
        <w:noProof/>
      </w:rPr>
      <w:t>3</w:t>
    </w:r>
    <w:r>
      <w:rPr>
        <w:rStyle w:val="PageNumber"/>
      </w:rPr>
      <w:fldChar w:fldCharType="end"/>
    </w:r>
  </w:p>
  <w:p w14:paraId="050D62B4" w14:textId="77777777" w:rsidR="007175C8" w:rsidRDefault="007175C8" w:rsidP="00823D03">
    <w:pPr>
      <w:spacing w:line="240" w:lineRule="exact"/>
      <w:ind w:right="360"/>
    </w:pPr>
  </w:p>
  <w:p w14:paraId="6D904E0F" w14:textId="77777777" w:rsidR="007175C8" w:rsidRDefault="007175C8">
    <w:pPr>
      <w:tabs>
        <w:tab w:val="left" w:pos="0"/>
        <w:tab w:val="left" w:pos="864"/>
        <w:tab w:val="left" w:pos="1440"/>
        <w:tab w:val="left" w:pos="2016"/>
        <w:tab w:val="left" w:pos="6192"/>
        <w:tab w:val="left" w:pos="6480"/>
        <w:tab w:val="left" w:pos="7200"/>
        <w:tab w:val="left" w:pos="7920"/>
        <w:tab w:val="left" w:pos="8640"/>
        <w:tab w:val="left" w:pos="9360"/>
      </w:tabs>
      <w:rPr>
        <w:rFonts w:ascii="Courier" w:hAnsi="Courier" w:cs="Courie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1605FF" w14:textId="77777777" w:rsidR="00810615" w:rsidRDefault="00810615">
      <w:r>
        <w:separator/>
      </w:r>
    </w:p>
  </w:footnote>
  <w:footnote w:type="continuationSeparator" w:id="0">
    <w:p w14:paraId="62BF513E" w14:textId="77777777" w:rsidR="00810615" w:rsidRDefault="00810615">
      <w:r>
        <w:continuationSeparator/>
      </w:r>
    </w:p>
  </w:footnote>
  <w:footnote w:type="continuationNotice" w:id="1">
    <w:p w14:paraId="761359D2" w14:textId="77777777" w:rsidR="00810615" w:rsidRDefault="0081061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534B51" w14:textId="77777777" w:rsidR="007175C8" w:rsidRDefault="003360A3">
    <w:pPr>
      <w:pStyle w:val="Header"/>
    </w:pPr>
    <w:r>
      <w:rPr>
        <w:noProof/>
      </w:rPr>
      <mc:AlternateContent>
        <mc:Choice Requires="wps">
          <w:drawing>
            <wp:anchor distT="0" distB="0" distL="114300" distR="114300" simplePos="0" relativeHeight="251657728" behindDoc="1" locked="0" layoutInCell="0" allowOverlap="1" wp14:anchorId="16EA7E88" wp14:editId="3D04E18D">
              <wp:simplePos x="0" y="0"/>
              <wp:positionH relativeFrom="margin">
                <wp:align>center</wp:align>
              </wp:positionH>
              <wp:positionV relativeFrom="margin">
                <wp:align>center</wp:align>
              </wp:positionV>
              <wp:extent cx="5985510" cy="2393950"/>
              <wp:effectExtent l="0" t="1524000" r="0" b="1377950"/>
              <wp:wrapNone/>
              <wp:docPr id="1"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5510" cy="23939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F4DB643" w14:textId="77777777" w:rsidR="003360A3" w:rsidRDefault="003360A3" w:rsidP="003360A3">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3" o:spid="_x0000_s1026" type="#_x0000_t202" style="position:absolute;margin-left:0;margin-top:0;width:471.3pt;height:188.5pt;rotation:-45;z-index:-2516587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" o:allowincell="f" filled="f" stroked="f">
              <v:stroke joinstyle="round"/>
              <o:lock v:ext="edit" shapetype="t"/>
              <v:textbox style="mso-fit-shape-to-text:t">
                <w:txbxContent>
                  <w:p w14:paraId="7F4DB643" w14:textId="77777777" w:rsidR="003360A3" w:rsidRDefault="003360A3" w:rsidP="003360A3">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name w:val="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17C351F1"/>
    <w:multiLevelType w:val="hybridMultilevel"/>
    <w:tmpl w:val="D352AE30"/>
    <w:lvl w:ilvl="0" w:tplc="9EFCD96A">
      <w:start w:val="1"/>
      <w:numFmt w:val="upperLetter"/>
      <w:lvlText w:val="%1."/>
      <w:lvlJc w:val="left"/>
      <w:pPr>
        <w:tabs>
          <w:tab w:val="num" w:pos="720"/>
        </w:tabs>
        <w:ind w:left="720" w:hanging="720"/>
      </w:pPr>
      <w:rPr>
        <w:rFonts w:hint="default"/>
      </w:rPr>
    </w:lvl>
    <w:lvl w:ilvl="1" w:tplc="8B2EE7EA">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1F7E52D7"/>
    <w:multiLevelType w:val="hybridMultilevel"/>
    <w:tmpl w:val="0D7828D6"/>
    <w:lvl w:ilvl="0" w:tplc="9D1CC842">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F801B46"/>
    <w:multiLevelType w:val="hybridMultilevel"/>
    <w:tmpl w:val="F9C0ED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2B2850AA"/>
    <w:multiLevelType w:val="hybridMultilevel"/>
    <w:tmpl w:val="8A6E3564"/>
    <w:lvl w:ilvl="0" w:tplc="CE7AD78A">
      <w:start w:val="1"/>
      <w:numFmt w:val="bullet"/>
      <w:lvlText w:val=""/>
      <w:lvlJc w:val="left"/>
      <w:pPr>
        <w:tabs>
          <w:tab w:val="num" w:pos="720"/>
        </w:tabs>
        <w:ind w:left="72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2494748"/>
    <w:multiLevelType w:val="multilevel"/>
    <w:tmpl w:val="C08AE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F68032C"/>
    <w:multiLevelType w:val="multilevel"/>
    <w:tmpl w:val="3E662654"/>
    <w:lvl w:ilvl="0">
      <w:start w:val="1"/>
      <w:numFmt w:val="upperLetter"/>
      <w:lvlText w:val="%1."/>
      <w:lvlJc w:val="left"/>
      <w:pPr>
        <w:tabs>
          <w:tab w:val="num" w:pos="720"/>
        </w:tabs>
        <w:ind w:left="720" w:hanging="72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
    <w:nsid w:val="4FEF4826"/>
    <w:multiLevelType w:val="hybridMultilevel"/>
    <w:tmpl w:val="F978380C"/>
    <w:lvl w:ilvl="0" w:tplc="BF907E54">
      <w:start w:val="1"/>
      <w:numFmt w:val="decimal"/>
      <w:lvlText w:val="%1."/>
      <w:lvlJc w:val="left"/>
      <w:pPr>
        <w:tabs>
          <w:tab w:val="num" w:pos="720"/>
        </w:tabs>
        <w:ind w:left="720" w:hanging="360"/>
      </w:pPr>
      <w:rPr>
        <w:rFonts w:hint="default"/>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09F2FFD"/>
    <w:multiLevelType w:val="hybridMultilevel"/>
    <w:tmpl w:val="6004F0D2"/>
    <w:lvl w:ilvl="0" w:tplc="CE7AD78A">
      <w:start w:val="1"/>
      <w:numFmt w:val="bullet"/>
      <w:lvlText w:val=""/>
      <w:lvlJc w:val="left"/>
      <w:pPr>
        <w:tabs>
          <w:tab w:val="num" w:pos="720"/>
        </w:tabs>
        <w:ind w:left="72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50C84394"/>
    <w:multiLevelType w:val="hybridMultilevel"/>
    <w:tmpl w:val="88046E4E"/>
    <w:lvl w:ilvl="0" w:tplc="8B2EE7E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10">
    <w:nsid w:val="5C032B8E"/>
    <w:multiLevelType w:val="hybridMultilevel"/>
    <w:tmpl w:val="4B50CA80"/>
    <w:lvl w:ilvl="0" w:tplc="CE7AD78A">
      <w:start w:val="1"/>
      <w:numFmt w:val="bullet"/>
      <w:lvlText w:val=""/>
      <w:lvlJc w:val="left"/>
      <w:pPr>
        <w:tabs>
          <w:tab w:val="num" w:pos="720"/>
        </w:tabs>
        <w:ind w:left="72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642C3F15"/>
    <w:multiLevelType w:val="hybridMultilevel"/>
    <w:tmpl w:val="08E0F5D2"/>
    <w:lvl w:ilvl="0" w:tplc="BD7E3782">
      <w:numFmt w:val="bullet"/>
      <w:lvlText w:val=""/>
      <w:lvlJc w:val="left"/>
      <w:pPr>
        <w:tabs>
          <w:tab w:val="num" w:pos="1080"/>
        </w:tabs>
        <w:ind w:left="1080" w:hanging="720"/>
      </w:pPr>
      <w:rPr>
        <w:rFonts w:ascii="Symbol" w:eastAsia="Times New Roman" w:hAnsi="Symbol" w:cs="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6C4A23CE"/>
    <w:multiLevelType w:val="hybridMultilevel"/>
    <w:tmpl w:val="98E4DCAA"/>
    <w:lvl w:ilvl="0" w:tplc="B9DCA15A">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8D00711"/>
    <w:multiLevelType w:val="multilevel"/>
    <w:tmpl w:val="D352AE30"/>
    <w:lvl w:ilvl="0">
      <w:start w:val="1"/>
      <w:numFmt w:val="upperLetter"/>
      <w:lvlText w:val="%1."/>
      <w:lvlJc w:val="left"/>
      <w:pPr>
        <w:tabs>
          <w:tab w:val="num" w:pos="720"/>
        </w:tabs>
        <w:ind w:left="720" w:hanging="720"/>
      </w:pPr>
      <w:rPr>
        <w:rFonts w:hint="default"/>
      </w:rPr>
    </w:lvl>
    <w:lvl w:ilvl="1">
      <w:start w:val="1"/>
      <w:numFmt w:val="decimal"/>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4">
    <w:nsid w:val="7ED2244E"/>
    <w:multiLevelType w:val="hybridMultilevel"/>
    <w:tmpl w:val="D53AC7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1"/>
  </w:num>
  <w:num w:numId="3">
    <w:abstractNumId w:val="4"/>
  </w:num>
  <w:num w:numId="4">
    <w:abstractNumId w:val="8"/>
  </w:num>
  <w:num w:numId="5">
    <w:abstractNumId w:val="10"/>
  </w:num>
  <w:num w:numId="6">
    <w:abstractNumId w:val="7"/>
  </w:num>
  <w:num w:numId="7">
    <w:abstractNumId w:val="1"/>
  </w:num>
  <w:num w:numId="8">
    <w:abstractNumId w:val="6"/>
  </w:num>
  <w:num w:numId="9">
    <w:abstractNumId w:val="13"/>
  </w:num>
  <w:num w:numId="10">
    <w:abstractNumId w:val="9"/>
  </w:num>
  <w:num w:numId="11">
    <w:abstractNumId w:val="2"/>
  </w:num>
  <w:num w:numId="12">
    <w:abstractNumId w:val="5"/>
  </w:num>
  <w:num w:numId="13">
    <w:abstractNumId w:val="3"/>
  </w:num>
  <w:num w:numId="14">
    <w:abstractNumId w:val="14"/>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oNotHyphenateCaps/>
  <w:drawingGridHorizontalSpacing w:val="120"/>
  <w:drawingGridVerticalSpacing w:val="120"/>
  <w:displayHorizontalDrawingGridEvery w:val="0"/>
  <w:displayVerticalDrawingGridEvery w:val="3"/>
  <w:doNotShadeFormData/>
  <w:characterSpacingControl w:val="compressPunctuation"/>
  <w:hdrShapeDefaults>
    <o:shapedefaults v:ext="edit" spidmax="6348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309F"/>
    <w:rsid w:val="0000467C"/>
    <w:rsid w:val="0000727C"/>
    <w:rsid w:val="0001063C"/>
    <w:rsid w:val="0001665F"/>
    <w:rsid w:val="00017989"/>
    <w:rsid w:val="00025AD4"/>
    <w:rsid w:val="00031E30"/>
    <w:rsid w:val="000449D1"/>
    <w:rsid w:val="0005191B"/>
    <w:rsid w:val="0005407C"/>
    <w:rsid w:val="000549E9"/>
    <w:rsid w:val="00055FEA"/>
    <w:rsid w:val="000603AB"/>
    <w:rsid w:val="000605D7"/>
    <w:rsid w:val="00062B76"/>
    <w:rsid w:val="00062D12"/>
    <w:rsid w:val="000656BC"/>
    <w:rsid w:val="0007362C"/>
    <w:rsid w:val="00075B26"/>
    <w:rsid w:val="00077B92"/>
    <w:rsid w:val="000806D4"/>
    <w:rsid w:val="000A2B9A"/>
    <w:rsid w:val="000A78B5"/>
    <w:rsid w:val="000B23D3"/>
    <w:rsid w:val="000B3CF9"/>
    <w:rsid w:val="000C0B17"/>
    <w:rsid w:val="000C0EEB"/>
    <w:rsid w:val="000C4132"/>
    <w:rsid w:val="000C69C3"/>
    <w:rsid w:val="000D16FE"/>
    <w:rsid w:val="000D3517"/>
    <w:rsid w:val="000D6F83"/>
    <w:rsid w:val="000E3E0A"/>
    <w:rsid w:val="000F290E"/>
    <w:rsid w:val="000F3085"/>
    <w:rsid w:val="000F3EE4"/>
    <w:rsid w:val="000F45ED"/>
    <w:rsid w:val="00100D9A"/>
    <w:rsid w:val="0010309F"/>
    <w:rsid w:val="00105218"/>
    <w:rsid w:val="00105609"/>
    <w:rsid w:val="00111EE0"/>
    <w:rsid w:val="00112F15"/>
    <w:rsid w:val="00123100"/>
    <w:rsid w:val="0013229B"/>
    <w:rsid w:val="001345F4"/>
    <w:rsid w:val="00135577"/>
    <w:rsid w:val="0015030D"/>
    <w:rsid w:val="00157C98"/>
    <w:rsid w:val="0017231B"/>
    <w:rsid w:val="00173EB9"/>
    <w:rsid w:val="001750C0"/>
    <w:rsid w:val="00176D6D"/>
    <w:rsid w:val="00177B15"/>
    <w:rsid w:val="001808E4"/>
    <w:rsid w:val="00180C2D"/>
    <w:rsid w:val="00182943"/>
    <w:rsid w:val="00182EE2"/>
    <w:rsid w:val="001862FE"/>
    <w:rsid w:val="00187F67"/>
    <w:rsid w:val="001937DB"/>
    <w:rsid w:val="001952B4"/>
    <w:rsid w:val="001A2290"/>
    <w:rsid w:val="001B1913"/>
    <w:rsid w:val="001B7450"/>
    <w:rsid w:val="001C2887"/>
    <w:rsid w:val="001D15DA"/>
    <w:rsid w:val="001D16C6"/>
    <w:rsid w:val="001D360F"/>
    <w:rsid w:val="001D387B"/>
    <w:rsid w:val="001D47FD"/>
    <w:rsid w:val="001D67CA"/>
    <w:rsid w:val="001E05A2"/>
    <w:rsid w:val="001E164D"/>
    <w:rsid w:val="001E5ACE"/>
    <w:rsid w:val="001F4A56"/>
    <w:rsid w:val="001F58FD"/>
    <w:rsid w:val="001F7870"/>
    <w:rsid w:val="00200A3A"/>
    <w:rsid w:val="00204819"/>
    <w:rsid w:val="00205001"/>
    <w:rsid w:val="00210924"/>
    <w:rsid w:val="002118F1"/>
    <w:rsid w:val="00214FD3"/>
    <w:rsid w:val="00216892"/>
    <w:rsid w:val="002177B2"/>
    <w:rsid w:val="00217AB0"/>
    <w:rsid w:val="00220A08"/>
    <w:rsid w:val="00224E46"/>
    <w:rsid w:val="002268E3"/>
    <w:rsid w:val="002273E9"/>
    <w:rsid w:val="00231B94"/>
    <w:rsid w:val="00231BCF"/>
    <w:rsid w:val="002350E2"/>
    <w:rsid w:val="00241901"/>
    <w:rsid w:val="00242F5D"/>
    <w:rsid w:val="002456C3"/>
    <w:rsid w:val="0025358B"/>
    <w:rsid w:val="00261E7E"/>
    <w:rsid w:val="002665AC"/>
    <w:rsid w:val="002704A1"/>
    <w:rsid w:val="0027158C"/>
    <w:rsid w:val="00272BF7"/>
    <w:rsid w:val="00282283"/>
    <w:rsid w:val="00282ED9"/>
    <w:rsid w:val="00283A0A"/>
    <w:rsid w:val="0028607B"/>
    <w:rsid w:val="0028774C"/>
    <w:rsid w:val="00294195"/>
    <w:rsid w:val="00296A15"/>
    <w:rsid w:val="002A21F0"/>
    <w:rsid w:val="002A6121"/>
    <w:rsid w:val="002B0C05"/>
    <w:rsid w:val="002B3BC1"/>
    <w:rsid w:val="002B6FE2"/>
    <w:rsid w:val="002C5227"/>
    <w:rsid w:val="002D1336"/>
    <w:rsid w:val="002D1C35"/>
    <w:rsid w:val="002D3C3C"/>
    <w:rsid w:val="002D439D"/>
    <w:rsid w:val="002D5767"/>
    <w:rsid w:val="002E1305"/>
    <w:rsid w:val="002E305A"/>
    <w:rsid w:val="002E5806"/>
    <w:rsid w:val="002E6262"/>
    <w:rsid w:val="002F3089"/>
    <w:rsid w:val="002F435B"/>
    <w:rsid w:val="002F7419"/>
    <w:rsid w:val="00306CCA"/>
    <w:rsid w:val="00310295"/>
    <w:rsid w:val="00311AAD"/>
    <w:rsid w:val="0031463B"/>
    <w:rsid w:val="00317436"/>
    <w:rsid w:val="003319C3"/>
    <w:rsid w:val="00332C80"/>
    <w:rsid w:val="00334AF4"/>
    <w:rsid w:val="003360A3"/>
    <w:rsid w:val="003378EB"/>
    <w:rsid w:val="0034148B"/>
    <w:rsid w:val="00343DFF"/>
    <w:rsid w:val="003564CC"/>
    <w:rsid w:val="00360609"/>
    <w:rsid w:val="00361F85"/>
    <w:rsid w:val="003644C0"/>
    <w:rsid w:val="00366B71"/>
    <w:rsid w:val="00372F2B"/>
    <w:rsid w:val="00373C48"/>
    <w:rsid w:val="00373CF8"/>
    <w:rsid w:val="00373F66"/>
    <w:rsid w:val="0038060F"/>
    <w:rsid w:val="0038537D"/>
    <w:rsid w:val="00386806"/>
    <w:rsid w:val="0038704C"/>
    <w:rsid w:val="00394EB2"/>
    <w:rsid w:val="00395421"/>
    <w:rsid w:val="00396D48"/>
    <w:rsid w:val="003A2D46"/>
    <w:rsid w:val="003A3B8A"/>
    <w:rsid w:val="003A5694"/>
    <w:rsid w:val="003A6679"/>
    <w:rsid w:val="003A6C43"/>
    <w:rsid w:val="003A72BA"/>
    <w:rsid w:val="003A76F8"/>
    <w:rsid w:val="003B5A10"/>
    <w:rsid w:val="003B69E7"/>
    <w:rsid w:val="003B75E4"/>
    <w:rsid w:val="003C2333"/>
    <w:rsid w:val="003C2C6B"/>
    <w:rsid w:val="003E01D6"/>
    <w:rsid w:val="003E7209"/>
    <w:rsid w:val="003F190B"/>
    <w:rsid w:val="003F60C0"/>
    <w:rsid w:val="00401AE2"/>
    <w:rsid w:val="0040300F"/>
    <w:rsid w:val="004040B6"/>
    <w:rsid w:val="004068A5"/>
    <w:rsid w:val="00407970"/>
    <w:rsid w:val="0041118E"/>
    <w:rsid w:val="00414DD8"/>
    <w:rsid w:val="0042147E"/>
    <w:rsid w:val="0042444E"/>
    <w:rsid w:val="00430B50"/>
    <w:rsid w:val="004327C8"/>
    <w:rsid w:val="004338B4"/>
    <w:rsid w:val="00433AE6"/>
    <w:rsid w:val="004341DC"/>
    <w:rsid w:val="00434F1B"/>
    <w:rsid w:val="00437A36"/>
    <w:rsid w:val="00442A6D"/>
    <w:rsid w:val="00442E7A"/>
    <w:rsid w:val="004444C4"/>
    <w:rsid w:val="0044457E"/>
    <w:rsid w:val="004506C5"/>
    <w:rsid w:val="00452663"/>
    <w:rsid w:val="00455077"/>
    <w:rsid w:val="00461271"/>
    <w:rsid w:val="0046187C"/>
    <w:rsid w:val="00462CAB"/>
    <w:rsid w:val="004669BD"/>
    <w:rsid w:val="00467D92"/>
    <w:rsid w:val="00467F72"/>
    <w:rsid w:val="0047433D"/>
    <w:rsid w:val="0047668D"/>
    <w:rsid w:val="00480468"/>
    <w:rsid w:val="00493294"/>
    <w:rsid w:val="004969A9"/>
    <w:rsid w:val="004A0573"/>
    <w:rsid w:val="004A218C"/>
    <w:rsid w:val="004A309F"/>
    <w:rsid w:val="004A36F1"/>
    <w:rsid w:val="004A403B"/>
    <w:rsid w:val="004A48C2"/>
    <w:rsid w:val="004C1FD5"/>
    <w:rsid w:val="004C2F1A"/>
    <w:rsid w:val="004D2968"/>
    <w:rsid w:val="004D2F63"/>
    <w:rsid w:val="004D305F"/>
    <w:rsid w:val="004E1B55"/>
    <w:rsid w:val="004E32E2"/>
    <w:rsid w:val="004F7BB0"/>
    <w:rsid w:val="00501316"/>
    <w:rsid w:val="005019D8"/>
    <w:rsid w:val="00504F0B"/>
    <w:rsid w:val="00505A2B"/>
    <w:rsid w:val="00514092"/>
    <w:rsid w:val="005170A8"/>
    <w:rsid w:val="0052545C"/>
    <w:rsid w:val="00526BD5"/>
    <w:rsid w:val="00533795"/>
    <w:rsid w:val="00542180"/>
    <w:rsid w:val="00543570"/>
    <w:rsid w:val="005456A2"/>
    <w:rsid w:val="005459C5"/>
    <w:rsid w:val="00552070"/>
    <w:rsid w:val="005520E9"/>
    <w:rsid w:val="00554E99"/>
    <w:rsid w:val="00554FC2"/>
    <w:rsid w:val="00556D5F"/>
    <w:rsid w:val="00557CBD"/>
    <w:rsid w:val="00560341"/>
    <w:rsid w:val="00560CB1"/>
    <w:rsid w:val="005624C2"/>
    <w:rsid w:val="00562E53"/>
    <w:rsid w:val="005661C7"/>
    <w:rsid w:val="00573A6A"/>
    <w:rsid w:val="00573B7E"/>
    <w:rsid w:val="00575200"/>
    <w:rsid w:val="005834DD"/>
    <w:rsid w:val="00596449"/>
    <w:rsid w:val="00596EF0"/>
    <w:rsid w:val="0059723B"/>
    <w:rsid w:val="005A6B79"/>
    <w:rsid w:val="005B1B33"/>
    <w:rsid w:val="005B2236"/>
    <w:rsid w:val="005B5182"/>
    <w:rsid w:val="005B7DA2"/>
    <w:rsid w:val="005C0DF1"/>
    <w:rsid w:val="005C6A4A"/>
    <w:rsid w:val="005C736E"/>
    <w:rsid w:val="005D34F0"/>
    <w:rsid w:val="005D66B6"/>
    <w:rsid w:val="005E5D93"/>
    <w:rsid w:val="005F01F9"/>
    <w:rsid w:val="005F083F"/>
    <w:rsid w:val="005F0AB7"/>
    <w:rsid w:val="005F1155"/>
    <w:rsid w:val="005F2F05"/>
    <w:rsid w:val="005F76F1"/>
    <w:rsid w:val="00600C82"/>
    <w:rsid w:val="00613DBF"/>
    <w:rsid w:val="0062054B"/>
    <w:rsid w:val="00622D1F"/>
    <w:rsid w:val="00631714"/>
    <w:rsid w:val="00632597"/>
    <w:rsid w:val="00634C0E"/>
    <w:rsid w:val="0065140E"/>
    <w:rsid w:val="00655B06"/>
    <w:rsid w:val="00657B1A"/>
    <w:rsid w:val="00661D23"/>
    <w:rsid w:val="00671C18"/>
    <w:rsid w:val="0068211D"/>
    <w:rsid w:val="00686B26"/>
    <w:rsid w:val="00692322"/>
    <w:rsid w:val="00693164"/>
    <w:rsid w:val="0069521F"/>
    <w:rsid w:val="00695544"/>
    <w:rsid w:val="00696834"/>
    <w:rsid w:val="006A1199"/>
    <w:rsid w:val="006A6729"/>
    <w:rsid w:val="006A7709"/>
    <w:rsid w:val="006A7C3C"/>
    <w:rsid w:val="006B55F6"/>
    <w:rsid w:val="006B7B82"/>
    <w:rsid w:val="006C221E"/>
    <w:rsid w:val="006C5892"/>
    <w:rsid w:val="006D248B"/>
    <w:rsid w:val="006D4BA6"/>
    <w:rsid w:val="006D6845"/>
    <w:rsid w:val="006E41D8"/>
    <w:rsid w:val="006F1B12"/>
    <w:rsid w:val="006F389B"/>
    <w:rsid w:val="006F53AF"/>
    <w:rsid w:val="006F5436"/>
    <w:rsid w:val="006F577D"/>
    <w:rsid w:val="00700D77"/>
    <w:rsid w:val="0070438F"/>
    <w:rsid w:val="0070495C"/>
    <w:rsid w:val="007175C8"/>
    <w:rsid w:val="007270A4"/>
    <w:rsid w:val="00731C04"/>
    <w:rsid w:val="00737AB7"/>
    <w:rsid w:val="00740C97"/>
    <w:rsid w:val="007428D7"/>
    <w:rsid w:val="0075011D"/>
    <w:rsid w:val="007508E0"/>
    <w:rsid w:val="00762964"/>
    <w:rsid w:val="00770C15"/>
    <w:rsid w:val="007757D5"/>
    <w:rsid w:val="00776035"/>
    <w:rsid w:val="00787252"/>
    <w:rsid w:val="00791661"/>
    <w:rsid w:val="007A7A23"/>
    <w:rsid w:val="007B010B"/>
    <w:rsid w:val="007B0775"/>
    <w:rsid w:val="007B0B18"/>
    <w:rsid w:val="007B263A"/>
    <w:rsid w:val="007C46A6"/>
    <w:rsid w:val="007C777C"/>
    <w:rsid w:val="007E20C2"/>
    <w:rsid w:val="007F1321"/>
    <w:rsid w:val="007F2C8B"/>
    <w:rsid w:val="007F68B0"/>
    <w:rsid w:val="007F6A85"/>
    <w:rsid w:val="007F7A1C"/>
    <w:rsid w:val="008021F7"/>
    <w:rsid w:val="00802925"/>
    <w:rsid w:val="00810615"/>
    <w:rsid w:val="00811B04"/>
    <w:rsid w:val="00822A7B"/>
    <w:rsid w:val="00823D03"/>
    <w:rsid w:val="0082413C"/>
    <w:rsid w:val="00830D2A"/>
    <w:rsid w:val="00830F81"/>
    <w:rsid w:val="00833C15"/>
    <w:rsid w:val="008437DF"/>
    <w:rsid w:val="00851DD6"/>
    <w:rsid w:val="00857ED2"/>
    <w:rsid w:val="008603BB"/>
    <w:rsid w:val="00861194"/>
    <w:rsid w:val="00863B61"/>
    <w:rsid w:val="00870532"/>
    <w:rsid w:val="00871863"/>
    <w:rsid w:val="0087216C"/>
    <w:rsid w:val="0087310E"/>
    <w:rsid w:val="00874F50"/>
    <w:rsid w:val="00876238"/>
    <w:rsid w:val="00883190"/>
    <w:rsid w:val="0088561C"/>
    <w:rsid w:val="0088731D"/>
    <w:rsid w:val="00892C72"/>
    <w:rsid w:val="00894AFE"/>
    <w:rsid w:val="00895CC9"/>
    <w:rsid w:val="008A0CAD"/>
    <w:rsid w:val="008A3524"/>
    <w:rsid w:val="008B030E"/>
    <w:rsid w:val="008B084E"/>
    <w:rsid w:val="008B2F71"/>
    <w:rsid w:val="008B6B8B"/>
    <w:rsid w:val="008C11FA"/>
    <w:rsid w:val="008D044A"/>
    <w:rsid w:val="008D3CEF"/>
    <w:rsid w:val="008D5117"/>
    <w:rsid w:val="008D5258"/>
    <w:rsid w:val="008D5B43"/>
    <w:rsid w:val="008D68E3"/>
    <w:rsid w:val="008D6FD2"/>
    <w:rsid w:val="008F42C3"/>
    <w:rsid w:val="00907D19"/>
    <w:rsid w:val="00911666"/>
    <w:rsid w:val="00913516"/>
    <w:rsid w:val="00913E13"/>
    <w:rsid w:val="00915B93"/>
    <w:rsid w:val="00917A08"/>
    <w:rsid w:val="009205DC"/>
    <w:rsid w:val="00921D04"/>
    <w:rsid w:val="00922E72"/>
    <w:rsid w:val="0092416F"/>
    <w:rsid w:val="00940466"/>
    <w:rsid w:val="00943220"/>
    <w:rsid w:val="009439E9"/>
    <w:rsid w:val="00945652"/>
    <w:rsid w:val="00961F9F"/>
    <w:rsid w:val="009677AB"/>
    <w:rsid w:val="00971EFA"/>
    <w:rsid w:val="0097715A"/>
    <w:rsid w:val="009778D8"/>
    <w:rsid w:val="009779CA"/>
    <w:rsid w:val="0098239B"/>
    <w:rsid w:val="00983DB5"/>
    <w:rsid w:val="00984648"/>
    <w:rsid w:val="00984854"/>
    <w:rsid w:val="00984BD0"/>
    <w:rsid w:val="00985698"/>
    <w:rsid w:val="00994DBD"/>
    <w:rsid w:val="009A0794"/>
    <w:rsid w:val="009A1E9D"/>
    <w:rsid w:val="009A29C7"/>
    <w:rsid w:val="009A3451"/>
    <w:rsid w:val="009A559E"/>
    <w:rsid w:val="009B1C91"/>
    <w:rsid w:val="009B48A9"/>
    <w:rsid w:val="009B5685"/>
    <w:rsid w:val="009C5E20"/>
    <w:rsid w:val="009D2FF6"/>
    <w:rsid w:val="009D3A98"/>
    <w:rsid w:val="009E1A28"/>
    <w:rsid w:val="009E2B85"/>
    <w:rsid w:val="009F114E"/>
    <w:rsid w:val="00A021F7"/>
    <w:rsid w:val="00A04798"/>
    <w:rsid w:val="00A05B4B"/>
    <w:rsid w:val="00A11624"/>
    <w:rsid w:val="00A117C9"/>
    <w:rsid w:val="00A130E0"/>
    <w:rsid w:val="00A218EC"/>
    <w:rsid w:val="00A22B5D"/>
    <w:rsid w:val="00A23B28"/>
    <w:rsid w:val="00A339D8"/>
    <w:rsid w:val="00A35233"/>
    <w:rsid w:val="00A36D5A"/>
    <w:rsid w:val="00A404F6"/>
    <w:rsid w:val="00A45DB0"/>
    <w:rsid w:val="00A50BE4"/>
    <w:rsid w:val="00A53180"/>
    <w:rsid w:val="00A57ACB"/>
    <w:rsid w:val="00A70EF3"/>
    <w:rsid w:val="00A71A56"/>
    <w:rsid w:val="00A838B4"/>
    <w:rsid w:val="00A85C5E"/>
    <w:rsid w:val="00A868B4"/>
    <w:rsid w:val="00A90391"/>
    <w:rsid w:val="00A92EEA"/>
    <w:rsid w:val="00A95206"/>
    <w:rsid w:val="00A96E23"/>
    <w:rsid w:val="00AA0D64"/>
    <w:rsid w:val="00AA1F17"/>
    <w:rsid w:val="00AA21AA"/>
    <w:rsid w:val="00AA459C"/>
    <w:rsid w:val="00AA6F1B"/>
    <w:rsid w:val="00AA7B79"/>
    <w:rsid w:val="00AB2FA5"/>
    <w:rsid w:val="00AB5CFE"/>
    <w:rsid w:val="00AB6038"/>
    <w:rsid w:val="00AB76D9"/>
    <w:rsid w:val="00AC0B77"/>
    <w:rsid w:val="00AC276E"/>
    <w:rsid w:val="00AC43D0"/>
    <w:rsid w:val="00AC4940"/>
    <w:rsid w:val="00AC53E2"/>
    <w:rsid w:val="00AC7151"/>
    <w:rsid w:val="00AD1C13"/>
    <w:rsid w:val="00AD3881"/>
    <w:rsid w:val="00AD71FA"/>
    <w:rsid w:val="00AE2F81"/>
    <w:rsid w:val="00AE3C64"/>
    <w:rsid w:val="00AF4FB3"/>
    <w:rsid w:val="00AF7D1F"/>
    <w:rsid w:val="00B00B94"/>
    <w:rsid w:val="00B01786"/>
    <w:rsid w:val="00B06EE5"/>
    <w:rsid w:val="00B10042"/>
    <w:rsid w:val="00B1018C"/>
    <w:rsid w:val="00B12C7E"/>
    <w:rsid w:val="00B137D9"/>
    <w:rsid w:val="00B15734"/>
    <w:rsid w:val="00B2153A"/>
    <w:rsid w:val="00B2231C"/>
    <w:rsid w:val="00B23528"/>
    <w:rsid w:val="00B27FAC"/>
    <w:rsid w:val="00B313E4"/>
    <w:rsid w:val="00B36568"/>
    <w:rsid w:val="00B5113C"/>
    <w:rsid w:val="00B523FA"/>
    <w:rsid w:val="00B52875"/>
    <w:rsid w:val="00B5297E"/>
    <w:rsid w:val="00B570EF"/>
    <w:rsid w:val="00B57C2D"/>
    <w:rsid w:val="00B609FF"/>
    <w:rsid w:val="00B60FE4"/>
    <w:rsid w:val="00B64FBC"/>
    <w:rsid w:val="00B673FC"/>
    <w:rsid w:val="00B73118"/>
    <w:rsid w:val="00B739D3"/>
    <w:rsid w:val="00B75D4B"/>
    <w:rsid w:val="00B75FD3"/>
    <w:rsid w:val="00B76737"/>
    <w:rsid w:val="00B76F5D"/>
    <w:rsid w:val="00B77D7E"/>
    <w:rsid w:val="00B81144"/>
    <w:rsid w:val="00B83E14"/>
    <w:rsid w:val="00B84ACF"/>
    <w:rsid w:val="00BA2455"/>
    <w:rsid w:val="00BA392A"/>
    <w:rsid w:val="00BB320C"/>
    <w:rsid w:val="00BC4BE4"/>
    <w:rsid w:val="00BC5D27"/>
    <w:rsid w:val="00BD2181"/>
    <w:rsid w:val="00BD3898"/>
    <w:rsid w:val="00BD664E"/>
    <w:rsid w:val="00BF0B21"/>
    <w:rsid w:val="00C03390"/>
    <w:rsid w:val="00C07B6A"/>
    <w:rsid w:val="00C11D87"/>
    <w:rsid w:val="00C21BB0"/>
    <w:rsid w:val="00C22AFB"/>
    <w:rsid w:val="00C22F47"/>
    <w:rsid w:val="00C23454"/>
    <w:rsid w:val="00C27AAD"/>
    <w:rsid w:val="00C30E26"/>
    <w:rsid w:val="00C34BFE"/>
    <w:rsid w:val="00C3531A"/>
    <w:rsid w:val="00C43F72"/>
    <w:rsid w:val="00C47DFF"/>
    <w:rsid w:val="00C6291B"/>
    <w:rsid w:val="00C63BAA"/>
    <w:rsid w:val="00C713A9"/>
    <w:rsid w:val="00C7433C"/>
    <w:rsid w:val="00C748CC"/>
    <w:rsid w:val="00C75D9E"/>
    <w:rsid w:val="00C87007"/>
    <w:rsid w:val="00C92F30"/>
    <w:rsid w:val="00CA71DA"/>
    <w:rsid w:val="00CC4BB8"/>
    <w:rsid w:val="00CD1D34"/>
    <w:rsid w:val="00CD5ADE"/>
    <w:rsid w:val="00CD658F"/>
    <w:rsid w:val="00CE3B39"/>
    <w:rsid w:val="00CF493A"/>
    <w:rsid w:val="00D0400A"/>
    <w:rsid w:val="00D10ECF"/>
    <w:rsid w:val="00D14BB1"/>
    <w:rsid w:val="00D15122"/>
    <w:rsid w:val="00D1675E"/>
    <w:rsid w:val="00D276D3"/>
    <w:rsid w:val="00D33275"/>
    <w:rsid w:val="00D3501C"/>
    <w:rsid w:val="00D367D2"/>
    <w:rsid w:val="00D37C7D"/>
    <w:rsid w:val="00D40A99"/>
    <w:rsid w:val="00D46CF7"/>
    <w:rsid w:val="00D502A1"/>
    <w:rsid w:val="00D54D0A"/>
    <w:rsid w:val="00D639C0"/>
    <w:rsid w:val="00D70107"/>
    <w:rsid w:val="00D8243A"/>
    <w:rsid w:val="00D8330E"/>
    <w:rsid w:val="00D8479C"/>
    <w:rsid w:val="00D86B43"/>
    <w:rsid w:val="00D87B01"/>
    <w:rsid w:val="00D9535E"/>
    <w:rsid w:val="00D97543"/>
    <w:rsid w:val="00DA2D56"/>
    <w:rsid w:val="00DA4592"/>
    <w:rsid w:val="00DA595A"/>
    <w:rsid w:val="00DB2AAF"/>
    <w:rsid w:val="00DB37C5"/>
    <w:rsid w:val="00DB7DE8"/>
    <w:rsid w:val="00DC34F5"/>
    <w:rsid w:val="00DE43FB"/>
    <w:rsid w:val="00DF45E0"/>
    <w:rsid w:val="00DF49A6"/>
    <w:rsid w:val="00DF7765"/>
    <w:rsid w:val="00DF7AEF"/>
    <w:rsid w:val="00E00B0A"/>
    <w:rsid w:val="00E01226"/>
    <w:rsid w:val="00E02151"/>
    <w:rsid w:val="00E02C8A"/>
    <w:rsid w:val="00E050F8"/>
    <w:rsid w:val="00E0725A"/>
    <w:rsid w:val="00E103DE"/>
    <w:rsid w:val="00E11568"/>
    <w:rsid w:val="00E126ED"/>
    <w:rsid w:val="00E12747"/>
    <w:rsid w:val="00E22F17"/>
    <w:rsid w:val="00E23219"/>
    <w:rsid w:val="00E23D75"/>
    <w:rsid w:val="00E27802"/>
    <w:rsid w:val="00E3202B"/>
    <w:rsid w:val="00E35D9C"/>
    <w:rsid w:val="00E442F8"/>
    <w:rsid w:val="00E51651"/>
    <w:rsid w:val="00E54FD6"/>
    <w:rsid w:val="00E55CFB"/>
    <w:rsid w:val="00E56E1C"/>
    <w:rsid w:val="00E60BD5"/>
    <w:rsid w:val="00E654B3"/>
    <w:rsid w:val="00E67407"/>
    <w:rsid w:val="00E67CE6"/>
    <w:rsid w:val="00E72777"/>
    <w:rsid w:val="00E7330A"/>
    <w:rsid w:val="00E83096"/>
    <w:rsid w:val="00E848C6"/>
    <w:rsid w:val="00E85EF3"/>
    <w:rsid w:val="00E86F1C"/>
    <w:rsid w:val="00E92E0C"/>
    <w:rsid w:val="00E94DC6"/>
    <w:rsid w:val="00EA0E37"/>
    <w:rsid w:val="00EA4ABB"/>
    <w:rsid w:val="00EA5249"/>
    <w:rsid w:val="00EA6FA9"/>
    <w:rsid w:val="00EB0EA6"/>
    <w:rsid w:val="00EB206B"/>
    <w:rsid w:val="00EB3006"/>
    <w:rsid w:val="00EB326B"/>
    <w:rsid w:val="00EB35AC"/>
    <w:rsid w:val="00EB4696"/>
    <w:rsid w:val="00EC0EED"/>
    <w:rsid w:val="00EC3557"/>
    <w:rsid w:val="00EC4AD0"/>
    <w:rsid w:val="00ED4E69"/>
    <w:rsid w:val="00ED5AC8"/>
    <w:rsid w:val="00EE7954"/>
    <w:rsid w:val="00EE7AD8"/>
    <w:rsid w:val="00EF109C"/>
    <w:rsid w:val="00EF2FAB"/>
    <w:rsid w:val="00EF6910"/>
    <w:rsid w:val="00EF713B"/>
    <w:rsid w:val="00F03BAC"/>
    <w:rsid w:val="00F03F68"/>
    <w:rsid w:val="00F06180"/>
    <w:rsid w:val="00F07288"/>
    <w:rsid w:val="00F12CEE"/>
    <w:rsid w:val="00F235AE"/>
    <w:rsid w:val="00F260EB"/>
    <w:rsid w:val="00F27FFE"/>
    <w:rsid w:val="00F30F40"/>
    <w:rsid w:val="00F320AB"/>
    <w:rsid w:val="00F350B8"/>
    <w:rsid w:val="00F354B6"/>
    <w:rsid w:val="00F36999"/>
    <w:rsid w:val="00F43737"/>
    <w:rsid w:val="00F45C40"/>
    <w:rsid w:val="00F47929"/>
    <w:rsid w:val="00F53E69"/>
    <w:rsid w:val="00F546CB"/>
    <w:rsid w:val="00F75F74"/>
    <w:rsid w:val="00F77044"/>
    <w:rsid w:val="00F77BA3"/>
    <w:rsid w:val="00F803F0"/>
    <w:rsid w:val="00F804DC"/>
    <w:rsid w:val="00F80895"/>
    <w:rsid w:val="00F808C4"/>
    <w:rsid w:val="00F83A76"/>
    <w:rsid w:val="00F8676D"/>
    <w:rsid w:val="00FA2C03"/>
    <w:rsid w:val="00FA5093"/>
    <w:rsid w:val="00FA6306"/>
    <w:rsid w:val="00FB15BB"/>
    <w:rsid w:val="00FC300B"/>
    <w:rsid w:val="00FD09AC"/>
    <w:rsid w:val="00FE2E06"/>
    <w:rsid w:val="00FF28C0"/>
    <w:rsid w:val="00FF3D3C"/>
    <w:rsid w:val="00FF50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o:shapelayout v:ext="edit">
      <o:idmap v:ext="edit" data="1"/>
    </o:shapelayout>
  </w:shapeDefaults>
  <w:doNotEmbedSmartTags/>
  <w:decimalSymbol w:val="."/>
  <w:listSeparator w:val=","/>
  <w14:docId w14:val="1B4EA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Plain Text" w:uiPriority="99"/>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2F15"/>
    <w:pPr>
      <w:widowControl w:val="0"/>
      <w:autoSpaceDE w:val="0"/>
      <w:autoSpaceDN w:val="0"/>
      <w:adjustRightInd w:val="0"/>
    </w:pPr>
    <w:rPr>
      <w:sz w:val="24"/>
      <w:szCs w:val="24"/>
    </w:rPr>
  </w:style>
  <w:style w:type="paragraph" w:styleId="Heading1">
    <w:name w:val="heading 1"/>
    <w:basedOn w:val="Normal"/>
    <w:next w:val="Normal"/>
    <w:qFormat/>
    <w:rsid w:val="00112F15"/>
    <w:pPr>
      <w:outlineLvl w:val="0"/>
    </w:pPr>
    <w:rPr>
      <w:rFonts w:ascii="CG Times" w:hAnsi="CG Times" w:cs="CG Times"/>
      <w:sz w:val="22"/>
      <w:szCs w:val="22"/>
      <w:u w:val="single"/>
    </w:rPr>
  </w:style>
  <w:style w:type="paragraph" w:styleId="Heading2">
    <w:name w:val="heading 2"/>
    <w:basedOn w:val="Normal"/>
    <w:next w:val="Normal"/>
    <w:qFormat/>
    <w:rsid w:val="00112F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outlineLvl w:val="1"/>
    </w:pPr>
    <w:rPr>
      <w:rFonts w:ascii="CG Times" w:hAnsi="CG Times" w:cs="CG Times"/>
      <w:b/>
      <w:bCs/>
      <w:sz w:val="22"/>
      <w:szCs w:val="22"/>
    </w:rPr>
  </w:style>
  <w:style w:type="paragraph" w:styleId="Heading3">
    <w:name w:val="heading 3"/>
    <w:basedOn w:val="Normal"/>
    <w:next w:val="Normal"/>
    <w:qFormat/>
    <w:rsid w:val="00112F15"/>
    <w:pPr>
      <w:tabs>
        <w:tab w:val="left" w:pos="0"/>
        <w:tab w:val="left" w:pos="864"/>
        <w:tab w:val="left" w:pos="1584"/>
        <w:tab w:val="left" w:pos="6192"/>
        <w:tab w:val="left" w:pos="6480"/>
        <w:tab w:val="left" w:pos="7200"/>
        <w:tab w:val="left" w:pos="7920"/>
        <w:tab w:val="left" w:pos="8640"/>
        <w:tab w:val="left" w:pos="9360"/>
      </w:tabs>
      <w:outlineLvl w:val="2"/>
    </w:pPr>
    <w:rPr>
      <w:rFonts w:ascii="CG Times" w:hAnsi="CG Times" w:cs="CG Times"/>
      <w:b/>
      <w:bCs/>
      <w:sz w:val="22"/>
      <w:szCs w:val="22"/>
    </w:rPr>
  </w:style>
  <w:style w:type="paragraph" w:styleId="Heading4">
    <w:name w:val="heading 4"/>
    <w:basedOn w:val="Normal"/>
    <w:next w:val="Normal"/>
    <w:qFormat/>
    <w:rsid w:val="00112F15"/>
    <w:pPr>
      <w:tabs>
        <w:tab w:val="left" w:pos="0"/>
        <w:tab w:val="left" w:pos="864"/>
        <w:tab w:val="left" w:pos="1440"/>
        <w:tab w:val="left" w:pos="2016"/>
        <w:tab w:val="left" w:pos="6192"/>
        <w:tab w:val="left" w:pos="6480"/>
        <w:tab w:val="left" w:pos="7200"/>
        <w:tab w:val="left" w:pos="7920"/>
        <w:tab w:val="left" w:pos="8640"/>
        <w:tab w:val="left" w:pos="9360"/>
      </w:tabs>
      <w:jc w:val="center"/>
      <w:outlineLvl w:val="3"/>
    </w:pPr>
    <w:rPr>
      <w:rFonts w:ascii="CG Times" w:hAnsi="CG Times" w:cs="CG Times"/>
      <w:b/>
      <w:bCs/>
      <w:sz w:val="22"/>
      <w:szCs w:val="22"/>
    </w:rPr>
  </w:style>
  <w:style w:type="paragraph" w:styleId="Heading5">
    <w:name w:val="heading 5"/>
    <w:basedOn w:val="Normal"/>
    <w:next w:val="Normal"/>
    <w:qFormat/>
    <w:rsid w:val="00112F15"/>
    <w:pPr>
      <w:tabs>
        <w:tab w:val="left" w:pos="0"/>
        <w:tab w:val="left" w:pos="576"/>
        <w:tab w:val="left" w:pos="1152"/>
        <w:tab w:val="left" w:pos="5328"/>
        <w:tab w:val="left" w:pos="5616"/>
        <w:tab w:val="left" w:pos="6336"/>
        <w:tab w:val="left" w:pos="7056"/>
        <w:tab w:val="left" w:pos="7776"/>
        <w:tab w:val="left" w:pos="8496"/>
      </w:tabs>
      <w:ind w:left="864" w:hanging="864"/>
      <w:jc w:val="center"/>
      <w:outlineLvl w:val="4"/>
    </w:pPr>
    <w:rPr>
      <w:rFonts w:ascii="CG Times" w:hAnsi="CG Times" w:cs="CG Times"/>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112F15"/>
  </w:style>
  <w:style w:type="paragraph" w:styleId="Title">
    <w:name w:val="Title"/>
    <w:basedOn w:val="Normal"/>
    <w:link w:val="TitleChar"/>
    <w:qFormat/>
    <w:rsid w:val="00112F15"/>
    <w:pPr>
      <w:jc w:val="center"/>
    </w:pPr>
    <w:rPr>
      <w:rFonts w:ascii="CG Times" w:hAnsi="CG Times" w:cs="CG Times"/>
      <w:sz w:val="36"/>
      <w:szCs w:val="36"/>
    </w:rPr>
  </w:style>
  <w:style w:type="paragraph" w:styleId="BodyText">
    <w:name w:val="Body Text"/>
    <w:basedOn w:val="Normal"/>
    <w:rsid w:val="00112F15"/>
    <w:rPr>
      <w:rFonts w:ascii="CG Times" w:hAnsi="CG Times" w:cs="CG Times"/>
      <w:sz w:val="22"/>
      <w:szCs w:val="22"/>
    </w:rPr>
  </w:style>
  <w:style w:type="paragraph" w:styleId="BodyTextIndent">
    <w:name w:val="Body Text Indent"/>
    <w:basedOn w:val="Normal"/>
    <w:rsid w:val="00112F15"/>
    <w:pPr>
      <w:ind w:right="-1512"/>
    </w:pPr>
    <w:rPr>
      <w:rFonts w:ascii="CG Times" w:hAnsi="CG Times" w:cs="CG Times"/>
      <w:sz w:val="22"/>
      <w:szCs w:val="22"/>
    </w:rPr>
  </w:style>
  <w:style w:type="paragraph" w:styleId="BodyText3">
    <w:name w:val="Body Text 3"/>
    <w:basedOn w:val="Normal"/>
    <w:rsid w:val="00112F15"/>
    <w:pPr>
      <w:tabs>
        <w:tab w:val="left" w:pos="0"/>
        <w:tab w:val="left" w:pos="7848"/>
      </w:tabs>
      <w:ind w:right="1512"/>
    </w:pPr>
    <w:rPr>
      <w:rFonts w:ascii="CG Times" w:hAnsi="CG Times" w:cs="CG Times"/>
      <w:sz w:val="22"/>
      <w:szCs w:val="22"/>
    </w:rPr>
  </w:style>
  <w:style w:type="paragraph" w:customStyle="1" w:styleId="1">
    <w:name w:val="1"/>
    <w:basedOn w:val="Normal"/>
    <w:rsid w:val="00112F15"/>
    <w:pPr>
      <w:tabs>
        <w:tab w:val="left" w:pos="0"/>
        <w:tab w:val="left" w:pos="576"/>
        <w:tab w:val="left" w:pos="1152"/>
        <w:tab w:val="left" w:pos="5328"/>
        <w:tab w:val="left" w:pos="5616"/>
        <w:tab w:val="left" w:pos="6336"/>
        <w:tab w:val="left" w:pos="7056"/>
        <w:tab w:val="left" w:pos="7776"/>
        <w:tab w:val="left" w:pos="8496"/>
      </w:tabs>
      <w:ind w:left="864"/>
    </w:pPr>
    <w:rPr>
      <w:rFonts w:ascii="CG Times" w:hAnsi="CG Times" w:cs="CG Times"/>
      <w:sz w:val="22"/>
      <w:szCs w:val="22"/>
    </w:rPr>
  </w:style>
  <w:style w:type="paragraph" w:styleId="BalloonText">
    <w:name w:val="Balloon Text"/>
    <w:basedOn w:val="Normal"/>
    <w:semiHidden/>
    <w:rsid w:val="004A403B"/>
    <w:rPr>
      <w:rFonts w:ascii="Tahoma" w:hAnsi="Tahoma" w:cs="Tahoma"/>
      <w:sz w:val="16"/>
      <w:szCs w:val="16"/>
    </w:rPr>
  </w:style>
  <w:style w:type="paragraph" w:styleId="Header">
    <w:name w:val="header"/>
    <w:basedOn w:val="Normal"/>
    <w:rsid w:val="00EE7954"/>
    <w:pPr>
      <w:tabs>
        <w:tab w:val="center" w:pos="4320"/>
        <w:tab w:val="right" w:pos="8640"/>
      </w:tabs>
    </w:pPr>
  </w:style>
  <w:style w:type="paragraph" w:styleId="Footer">
    <w:name w:val="footer"/>
    <w:basedOn w:val="Normal"/>
    <w:rsid w:val="00EE7954"/>
    <w:pPr>
      <w:tabs>
        <w:tab w:val="center" w:pos="4320"/>
        <w:tab w:val="right" w:pos="8640"/>
      </w:tabs>
    </w:pPr>
  </w:style>
  <w:style w:type="character" w:styleId="PageNumber">
    <w:name w:val="page number"/>
    <w:basedOn w:val="DefaultParagraphFont"/>
    <w:rsid w:val="00B673FC"/>
  </w:style>
  <w:style w:type="table" w:styleId="TableGrid">
    <w:name w:val="Table Grid"/>
    <w:basedOn w:val="TableNormal"/>
    <w:rsid w:val="00EC4A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1D47FD"/>
    <w:rPr>
      <w:b/>
      <w:bCs/>
    </w:rPr>
  </w:style>
  <w:style w:type="paragraph" w:styleId="NormalWeb">
    <w:name w:val="Normal (Web)"/>
    <w:basedOn w:val="Normal"/>
    <w:uiPriority w:val="99"/>
    <w:rsid w:val="00C22AFB"/>
    <w:pPr>
      <w:widowControl/>
      <w:autoSpaceDE/>
      <w:autoSpaceDN/>
      <w:adjustRightInd/>
      <w:spacing w:before="100" w:beforeAutospacing="1" w:after="100" w:afterAutospacing="1"/>
    </w:pPr>
  </w:style>
  <w:style w:type="character" w:customStyle="1" w:styleId="ti">
    <w:name w:val="ti"/>
    <w:basedOn w:val="DefaultParagraphFont"/>
    <w:rsid w:val="00373CF8"/>
  </w:style>
  <w:style w:type="character" w:styleId="Hyperlink">
    <w:name w:val="Hyperlink"/>
    <w:rsid w:val="00B15734"/>
    <w:rPr>
      <w:color w:val="0000FF"/>
      <w:u w:val="single"/>
    </w:rPr>
  </w:style>
  <w:style w:type="character" w:styleId="Emphasis">
    <w:name w:val="Emphasis"/>
    <w:qFormat/>
    <w:rsid w:val="00B15734"/>
    <w:rPr>
      <w:i/>
      <w:iCs/>
    </w:rPr>
  </w:style>
  <w:style w:type="character" w:customStyle="1" w:styleId="ti2">
    <w:name w:val="ti2"/>
    <w:rsid w:val="00B15734"/>
    <w:rPr>
      <w:sz w:val="22"/>
      <w:szCs w:val="22"/>
    </w:rPr>
  </w:style>
  <w:style w:type="character" w:customStyle="1" w:styleId="journalname">
    <w:name w:val="journalname"/>
    <w:basedOn w:val="DefaultParagraphFont"/>
    <w:rsid w:val="00B15734"/>
  </w:style>
  <w:style w:type="paragraph" w:customStyle="1" w:styleId="Level1">
    <w:name w:val="Level 1"/>
    <w:uiPriority w:val="99"/>
    <w:rsid w:val="00B15734"/>
    <w:pPr>
      <w:widowControl w:val="0"/>
      <w:autoSpaceDE w:val="0"/>
      <w:autoSpaceDN w:val="0"/>
      <w:adjustRightInd w:val="0"/>
      <w:ind w:left="720"/>
      <w:jc w:val="both"/>
    </w:pPr>
    <w:rPr>
      <w:rFonts w:ascii="Courier 12pt" w:hAnsi="Courier 12pt" w:cs="Courier 12pt"/>
      <w:sz w:val="24"/>
      <w:szCs w:val="24"/>
    </w:rPr>
  </w:style>
  <w:style w:type="character" w:styleId="CommentReference">
    <w:name w:val="annotation reference"/>
    <w:basedOn w:val="DefaultParagraphFont"/>
    <w:rsid w:val="002665AC"/>
    <w:rPr>
      <w:sz w:val="16"/>
      <w:szCs w:val="16"/>
    </w:rPr>
  </w:style>
  <w:style w:type="paragraph" w:styleId="CommentText">
    <w:name w:val="annotation text"/>
    <w:basedOn w:val="Normal"/>
    <w:link w:val="CommentTextChar"/>
    <w:rsid w:val="002665AC"/>
    <w:rPr>
      <w:sz w:val="20"/>
      <w:szCs w:val="20"/>
    </w:rPr>
  </w:style>
  <w:style w:type="character" w:customStyle="1" w:styleId="CommentTextChar">
    <w:name w:val="Comment Text Char"/>
    <w:basedOn w:val="DefaultParagraphFont"/>
    <w:link w:val="CommentText"/>
    <w:rsid w:val="002665AC"/>
  </w:style>
  <w:style w:type="paragraph" w:styleId="CommentSubject">
    <w:name w:val="annotation subject"/>
    <w:basedOn w:val="CommentText"/>
    <w:next w:val="CommentText"/>
    <w:link w:val="CommentSubjectChar"/>
    <w:rsid w:val="002665AC"/>
    <w:rPr>
      <w:b/>
      <w:bCs/>
    </w:rPr>
  </w:style>
  <w:style w:type="character" w:customStyle="1" w:styleId="CommentSubjectChar">
    <w:name w:val="Comment Subject Char"/>
    <w:basedOn w:val="CommentTextChar"/>
    <w:link w:val="CommentSubject"/>
    <w:rsid w:val="002665AC"/>
    <w:rPr>
      <w:b/>
      <w:bCs/>
    </w:rPr>
  </w:style>
  <w:style w:type="paragraph" w:styleId="ListParagraph">
    <w:name w:val="List Paragraph"/>
    <w:basedOn w:val="Normal"/>
    <w:uiPriority w:val="34"/>
    <w:qFormat/>
    <w:rsid w:val="00556D5F"/>
    <w:pPr>
      <w:widowControl/>
      <w:autoSpaceDE/>
      <w:autoSpaceDN/>
      <w:adjustRightInd/>
      <w:ind w:left="720"/>
      <w:contextualSpacing/>
    </w:pPr>
    <w:rPr>
      <w:rFonts w:asciiTheme="minorHAnsi" w:eastAsiaTheme="minorEastAsia" w:hAnsiTheme="minorHAnsi"/>
    </w:rPr>
  </w:style>
  <w:style w:type="character" w:customStyle="1" w:styleId="highlight">
    <w:name w:val="highlight"/>
    <w:basedOn w:val="DefaultParagraphFont"/>
    <w:rsid w:val="00BD664E"/>
  </w:style>
  <w:style w:type="paragraph" w:styleId="PlainText">
    <w:name w:val="Plain Text"/>
    <w:basedOn w:val="Normal"/>
    <w:link w:val="PlainTextChar"/>
    <w:uiPriority w:val="99"/>
    <w:unhideWhenUsed/>
    <w:rsid w:val="00F03BAC"/>
    <w:pPr>
      <w:widowControl/>
      <w:autoSpaceDE/>
      <w:autoSpaceDN/>
      <w:adjustRightInd/>
    </w:pPr>
    <w:rPr>
      <w:rFonts w:ascii="Calibri" w:eastAsiaTheme="minorHAnsi" w:hAnsi="Calibri" w:cs="Consolas"/>
      <w:sz w:val="22"/>
      <w:szCs w:val="21"/>
    </w:rPr>
  </w:style>
  <w:style w:type="character" w:customStyle="1" w:styleId="PlainTextChar">
    <w:name w:val="Plain Text Char"/>
    <w:basedOn w:val="DefaultParagraphFont"/>
    <w:link w:val="PlainText"/>
    <w:uiPriority w:val="99"/>
    <w:rsid w:val="00F03BAC"/>
    <w:rPr>
      <w:rFonts w:ascii="Calibri" w:eastAsiaTheme="minorHAnsi" w:hAnsi="Calibri" w:cs="Consolas"/>
      <w:sz w:val="22"/>
      <w:szCs w:val="21"/>
    </w:rPr>
  </w:style>
  <w:style w:type="character" w:customStyle="1" w:styleId="TitleChar">
    <w:name w:val="Title Char"/>
    <w:basedOn w:val="DefaultParagraphFont"/>
    <w:link w:val="Title"/>
    <w:rsid w:val="00984854"/>
    <w:rPr>
      <w:rFonts w:ascii="CG Times" w:hAnsi="CG Times" w:cs="CG Times"/>
      <w:sz w:val="36"/>
      <w:szCs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Plain Text" w:uiPriority="99"/>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2F15"/>
    <w:pPr>
      <w:widowControl w:val="0"/>
      <w:autoSpaceDE w:val="0"/>
      <w:autoSpaceDN w:val="0"/>
      <w:adjustRightInd w:val="0"/>
    </w:pPr>
    <w:rPr>
      <w:sz w:val="24"/>
      <w:szCs w:val="24"/>
    </w:rPr>
  </w:style>
  <w:style w:type="paragraph" w:styleId="Heading1">
    <w:name w:val="heading 1"/>
    <w:basedOn w:val="Normal"/>
    <w:next w:val="Normal"/>
    <w:qFormat/>
    <w:rsid w:val="00112F15"/>
    <w:pPr>
      <w:outlineLvl w:val="0"/>
    </w:pPr>
    <w:rPr>
      <w:rFonts w:ascii="CG Times" w:hAnsi="CG Times" w:cs="CG Times"/>
      <w:sz w:val="22"/>
      <w:szCs w:val="22"/>
      <w:u w:val="single"/>
    </w:rPr>
  </w:style>
  <w:style w:type="paragraph" w:styleId="Heading2">
    <w:name w:val="heading 2"/>
    <w:basedOn w:val="Normal"/>
    <w:next w:val="Normal"/>
    <w:qFormat/>
    <w:rsid w:val="00112F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outlineLvl w:val="1"/>
    </w:pPr>
    <w:rPr>
      <w:rFonts w:ascii="CG Times" w:hAnsi="CG Times" w:cs="CG Times"/>
      <w:b/>
      <w:bCs/>
      <w:sz w:val="22"/>
      <w:szCs w:val="22"/>
    </w:rPr>
  </w:style>
  <w:style w:type="paragraph" w:styleId="Heading3">
    <w:name w:val="heading 3"/>
    <w:basedOn w:val="Normal"/>
    <w:next w:val="Normal"/>
    <w:qFormat/>
    <w:rsid w:val="00112F15"/>
    <w:pPr>
      <w:tabs>
        <w:tab w:val="left" w:pos="0"/>
        <w:tab w:val="left" w:pos="864"/>
        <w:tab w:val="left" w:pos="1584"/>
        <w:tab w:val="left" w:pos="6192"/>
        <w:tab w:val="left" w:pos="6480"/>
        <w:tab w:val="left" w:pos="7200"/>
        <w:tab w:val="left" w:pos="7920"/>
        <w:tab w:val="left" w:pos="8640"/>
        <w:tab w:val="left" w:pos="9360"/>
      </w:tabs>
      <w:outlineLvl w:val="2"/>
    </w:pPr>
    <w:rPr>
      <w:rFonts w:ascii="CG Times" w:hAnsi="CG Times" w:cs="CG Times"/>
      <w:b/>
      <w:bCs/>
      <w:sz w:val="22"/>
      <w:szCs w:val="22"/>
    </w:rPr>
  </w:style>
  <w:style w:type="paragraph" w:styleId="Heading4">
    <w:name w:val="heading 4"/>
    <w:basedOn w:val="Normal"/>
    <w:next w:val="Normal"/>
    <w:qFormat/>
    <w:rsid w:val="00112F15"/>
    <w:pPr>
      <w:tabs>
        <w:tab w:val="left" w:pos="0"/>
        <w:tab w:val="left" w:pos="864"/>
        <w:tab w:val="left" w:pos="1440"/>
        <w:tab w:val="left" w:pos="2016"/>
        <w:tab w:val="left" w:pos="6192"/>
        <w:tab w:val="left" w:pos="6480"/>
        <w:tab w:val="left" w:pos="7200"/>
        <w:tab w:val="left" w:pos="7920"/>
        <w:tab w:val="left" w:pos="8640"/>
        <w:tab w:val="left" w:pos="9360"/>
      </w:tabs>
      <w:jc w:val="center"/>
      <w:outlineLvl w:val="3"/>
    </w:pPr>
    <w:rPr>
      <w:rFonts w:ascii="CG Times" w:hAnsi="CG Times" w:cs="CG Times"/>
      <w:b/>
      <w:bCs/>
      <w:sz w:val="22"/>
      <w:szCs w:val="22"/>
    </w:rPr>
  </w:style>
  <w:style w:type="paragraph" w:styleId="Heading5">
    <w:name w:val="heading 5"/>
    <w:basedOn w:val="Normal"/>
    <w:next w:val="Normal"/>
    <w:qFormat/>
    <w:rsid w:val="00112F15"/>
    <w:pPr>
      <w:tabs>
        <w:tab w:val="left" w:pos="0"/>
        <w:tab w:val="left" w:pos="576"/>
        <w:tab w:val="left" w:pos="1152"/>
        <w:tab w:val="left" w:pos="5328"/>
        <w:tab w:val="left" w:pos="5616"/>
        <w:tab w:val="left" w:pos="6336"/>
        <w:tab w:val="left" w:pos="7056"/>
        <w:tab w:val="left" w:pos="7776"/>
        <w:tab w:val="left" w:pos="8496"/>
      </w:tabs>
      <w:ind w:left="864" w:hanging="864"/>
      <w:jc w:val="center"/>
      <w:outlineLvl w:val="4"/>
    </w:pPr>
    <w:rPr>
      <w:rFonts w:ascii="CG Times" w:hAnsi="CG Times" w:cs="CG Times"/>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112F15"/>
  </w:style>
  <w:style w:type="paragraph" w:styleId="Title">
    <w:name w:val="Title"/>
    <w:basedOn w:val="Normal"/>
    <w:link w:val="TitleChar"/>
    <w:qFormat/>
    <w:rsid w:val="00112F15"/>
    <w:pPr>
      <w:jc w:val="center"/>
    </w:pPr>
    <w:rPr>
      <w:rFonts w:ascii="CG Times" w:hAnsi="CG Times" w:cs="CG Times"/>
      <w:sz w:val="36"/>
      <w:szCs w:val="36"/>
    </w:rPr>
  </w:style>
  <w:style w:type="paragraph" w:styleId="BodyText">
    <w:name w:val="Body Text"/>
    <w:basedOn w:val="Normal"/>
    <w:rsid w:val="00112F15"/>
    <w:rPr>
      <w:rFonts w:ascii="CG Times" w:hAnsi="CG Times" w:cs="CG Times"/>
      <w:sz w:val="22"/>
      <w:szCs w:val="22"/>
    </w:rPr>
  </w:style>
  <w:style w:type="paragraph" w:styleId="BodyTextIndent">
    <w:name w:val="Body Text Indent"/>
    <w:basedOn w:val="Normal"/>
    <w:rsid w:val="00112F15"/>
    <w:pPr>
      <w:ind w:right="-1512"/>
    </w:pPr>
    <w:rPr>
      <w:rFonts w:ascii="CG Times" w:hAnsi="CG Times" w:cs="CG Times"/>
      <w:sz w:val="22"/>
      <w:szCs w:val="22"/>
    </w:rPr>
  </w:style>
  <w:style w:type="paragraph" w:styleId="BodyText3">
    <w:name w:val="Body Text 3"/>
    <w:basedOn w:val="Normal"/>
    <w:rsid w:val="00112F15"/>
    <w:pPr>
      <w:tabs>
        <w:tab w:val="left" w:pos="0"/>
        <w:tab w:val="left" w:pos="7848"/>
      </w:tabs>
      <w:ind w:right="1512"/>
    </w:pPr>
    <w:rPr>
      <w:rFonts w:ascii="CG Times" w:hAnsi="CG Times" w:cs="CG Times"/>
      <w:sz w:val="22"/>
      <w:szCs w:val="22"/>
    </w:rPr>
  </w:style>
  <w:style w:type="paragraph" w:customStyle="1" w:styleId="1">
    <w:name w:val="1"/>
    <w:basedOn w:val="Normal"/>
    <w:rsid w:val="00112F15"/>
    <w:pPr>
      <w:tabs>
        <w:tab w:val="left" w:pos="0"/>
        <w:tab w:val="left" w:pos="576"/>
        <w:tab w:val="left" w:pos="1152"/>
        <w:tab w:val="left" w:pos="5328"/>
        <w:tab w:val="left" w:pos="5616"/>
        <w:tab w:val="left" w:pos="6336"/>
        <w:tab w:val="left" w:pos="7056"/>
        <w:tab w:val="left" w:pos="7776"/>
        <w:tab w:val="left" w:pos="8496"/>
      </w:tabs>
      <w:ind w:left="864"/>
    </w:pPr>
    <w:rPr>
      <w:rFonts w:ascii="CG Times" w:hAnsi="CG Times" w:cs="CG Times"/>
      <w:sz w:val="22"/>
      <w:szCs w:val="22"/>
    </w:rPr>
  </w:style>
  <w:style w:type="paragraph" w:styleId="BalloonText">
    <w:name w:val="Balloon Text"/>
    <w:basedOn w:val="Normal"/>
    <w:semiHidden/>
    <w:rsid w:val="004A403B"/>
    <w:rPr>
      <w:rFonts w:ascii="Tahoma" w:hAnsi="Tahoma" w:cs="Tahoma"/>
      <w:sz w:val="16"/>
      <w:szCs w:val="16"/>
    </w:rPr>
  </w:style>
  <w:style w:type="paragraph" w:styleId="Header">
    <w:name w:val="header"/>
    <w:basedOn w:val="Normal"/>
    <w:rsid w:val="00EE7954"/>
    <w:pPr>
      <w:tabs>
        <w:tab w:val="center" w:pos="4320"/>
        <w:tab w:val="right" w:pos="8640"/>
      </w:tabs>
    </w:pPr>
  </w:style>
  <w:style w:type="paragraph" w:styleId="Footer">
    <w:name w:val="footer"/>
    <w:basedOn w:val="Normal"/>
    <w:rsid w:val="00EE7954"/>
    <w:pPr>
      <w:tabs>
        <w:tab w:val="center" w:pos="4320"/>
        <w:tab w:val="right" w:pos="8640"/>
      </w:tabs>
    </w:pPr>
  </w:style>
  <w:style w:type="character" w:styleId="PageNumber">
    <w:name w:val="page number"/>
    <w:basedOn w:val="DefaultParagraphFont"/>
    <w:rsid w:val="00B673FC"/>
  </w:style>
  <w:style w:type="table" w:styleId="TableGrid">
    <w:name w:val="Table Grid"/>
    <w:basedOn w:val="TableNormal"/>
    <w:rsid w:val="00EC4A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1D47FD"/>
    <w:rPr>
      <w:b/>
      <w:bCs/>
    </w:rPr>
  </w:style>
  <w:style w:type="paragraph" w:styleId="NormalWeb">
    <w:name w:val="Normal (Web)"/>
    <w:basedOn w:val="Normal"/>
    <w:uiPriority w:val="99"/>
    <w:rsid w:val="00C22AFB"/>
    <w:pPr>
      <w:widowControl/>
      <w:autoSpaceDE/>
      <w:autoSpaceDN/>
      <w:adjustRightInd/>
      <w:spacing w:before="100" w:beforeAutospacing="1" w:after="100" w:afterAutospacing="1"/>
    </w:pPr>
  </w:style>
  <w:style w:type="character" w:customStyle="1" w:styleId="ti">
    <w:name w:val="ti"/>
    <w:basedOn w:val="DefaultParagraphFont"/>
    <w:rsid w:val="00373CF8"/>
  </w:style>
  <w:style w:type="character" w:styleId="Hyperlink">
    <w:name w:val="Hyperlink"/>
    <w:rsid w:val="00B15734"/>
    <w:rPr>
      <w:color w:val="0000FF"/>
      <w:u w:val="single"/>
    </w:rPr>
  </w:style>
  <w:style w:type="character" w:styleId="Emphasis">
    <w:name w:val="Emphasis"/>
    <w:qFormat/>
    <w:rsid w:val="00B15734"/>
    <w:rPr>
      <w:i/>
      <w:iCs/>
    </w:rPr>
  </w:style>
  <w:style w:type="character" w:customStyle="1" w:styleId="ti2">
    <w:name w:val="ti2"/>
    <w:rsid w:val="00B15734"/>
    <w:rPr>
      <w:sz w:val="22"/>
      <w:szCs w:val="22"/>
    </w:rPr>
  </w:style>
  <w:style w:type="character" w:customStyle="1" w:styleId="journalname">
    <w:name w:val="journalname"/>
    <w:basedOn w:val="DefaultParagraphFont"/>
    <w:rsid w:val="00B15734"/>
  </w:style>
  <w:style w:type="paragraph" w:customStyle="1" w:styleId="Level1">
    <w:name w:val="Level 1"/>
    <w:uiPriority w:val="99"/>
    <w:rsid w:val="00B15734"/>
    <w:pPr>
      <w:widowControl w:val="0"/>
      <w:autoSpaceDE w:val="0"/>
      <w:autoSpaceDN w:val="0"/>
      <w:adjustRightInd w:val="0"/>
      <w:ind w:left="720"/>
      <w:jc w:val="both"/>
    </w:pPr>
    <w:rPr>
      <w:rFonts w:ascii="Courier 12pt" w:hAnsi="Courier 12pt" w:cs="Courier 12pt"/>
      <w:sz w:val="24"/>
      <w:szCs w:val="24"/>
    </w:rPr>
  </w:style>
  <w:style w:type="character" w:styleId="CommentReference">
    <w:name w:val="annotation reference"/>
    <w:basedOn w:val="DefaultParagraphFont"/>
    <w:rsid w:val="002665AC"/>
    <w:rPr>
      <w:sz w:val="16"/>
      <w:szCs w:val="16"/>
    </w:rPr>
  </w:style>
  <w:style w:type="paragraph" w:styleId="CommentText">
    <w:name w:val="annotation text"/>
    <w:basedOn w:val="Normal"/>
    <w:link w:val="CommentTextChar"/>
    <w:rsid w:val="002665AC"/>
    <w:rPr>
      <w:sz w:val="20"/>
      <w:szCs w:val="20"/>
    </w:rPr>
  </w:style>
  <w:style w:type="character" w:customStyle="1" w:styleId="CommentTextChar">
    <w:name w:val="Comment Text Char"/>
    <w:basedOn w:val="DefaultParagraphFont"/>
    <w:link w:val="CommentText"/>
    <w:rsid w:val="002665AC"/>
  </w:style>
  <w:style w:type="paragraph" w:styleId="CommentSubject">
    <w:name w:val="annotation subject"/>
    <w:basedOn w:val="CommentText"/>
    <w:next w:val="CommentText"/>
    <w:link w:val="CommentSubjectChar"/>
    <w:rsid w:val="002665AC"/>
    <w:rPr>
      <w:b/>
      <w:bCs/>
    </w:rPr>
  </w:style>
  <w:style w:type="character" w:customStyle="1" w:styleId="CommentSubjectChar">
    <w:name w:val="Comment Subject Char"/>
    <w:basedOn w:val="CommentTextChar"/>
    <w:link w:val="CommentSubject"/>
    <w:rsid w:val="002665AC"/>
    <w:rPr>
      <w:b/>
      <w:bCs/>
    </w:rPr>
  </w:style>
  <w:style w:type="paragraph" w:styleId="ListParagraph">
    <w:name w:val="List Paragraph"/>
    <w:basedOn w:val="Normal"/>
    <w:uiPriority w:val="34"/>
    <w:qFormat/>
    <w:rsid w:val="00556D5F"/>
    <w:pPr>
      <w:widowControl/>
      <w:autoSpaceDE/>
      <w:autoSpaceDN/>
      <w:adjustRightInd/>
      <w:ind w:left="720"/>
      <w:contextualSpacing/>
    </w:pPr>
    <w:rPr>
      <w:rFonts w:asciiTheme="minorHAnsi" w:eastAsiaTheme="minorEastAsia" w:hAnsiTheme="minorHAnsi"/>
    </w:rPr>
  </w:style>
  <w:style w:type="character" w:customStyle="1" w:styleId="highlight">
    <w:name w:val="highlight"/>
    <w:basedOn w:val="DefaultParagraphFont"/>
    <w:rsid w:val="00BD664E"/>
  </w:style>
  <w:style w:type="paragraph" w:styleId="PlainText">
    <w:name w:val="Plain Text"/>
    <w:basedOn w:val="Normal"/>
    <w:link w:val="PlainTextChar"/>
    <w:uiPriority w:val="99"/>
    <w:unhideWhenUsed/>
    <w:rsid w:val="00F03BAC"/>
    <w:pPr>
      <w:widowControl/>
      <w:autoSpaceDE/>
      <w:autoSpaceDN/>
      <w:adjustRightInd/>
    </w:pPr>
    <w:rPr>
      <w:rFonts w:ascii="Calibri" w:eastAsiaTheme="minorHAnsi" w:hAnsi="Calibri" w:cs="Consolas"/>
      <w:sz w:val="22"/>
      <w:szCs w:val="21"/>
    </w:rPr>
  </w:style>
  <w:style w:type="character" w:customStyle="1" w:styleId="PlainTextChar">
    <w:name w:val="Plain Text Char"/>
    <w:basedOn w:val="DefaultParagraphFont"/>
    <w:link w:val="PlainText"/>
    <w:uiPriority w:val="99"/>
    <w:rsid w:val="00F03BAC"/>
    <w:rPr>
      <w:rFonts w:ascii="Calibri" w:eastAsiaTheme="minorHAnsi" w:hAnsi="Calibri" w:cs="Consolas"/>
      <w:sz w:val="22"/>
      <w:szCs w:val="21"/>
    </w:rPr>
  </w:style>
  <w:style w:type="character" w:customStyle="1" w:styleId="TitleChar">
    <w:name w:val="Title Char"/>
    <w:basedOn w:val="DefaultParagraphFont"/>
    <w:link w:val="Title"/>
    <w:rsid w:val="00984854"/>
    <w:rPr>
      <w:rFonts w:ascii="CG Times" w:hAnsi="CG Times" w:cs="CG Time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414892">
      <w:bodyDiv w:val="1"/>
      <w:marLeft w:val="0"/>
      <w:marRight w:val="0"/>
      <w:marTop w:val="0"/>
      <w:marBottom w:val="0"/>
      <w:divBdr>
        <w:top w:val="none" w:sz="0" w:space="0" w:color="auto"/>
        <w:left w:val="none" w:sz="0" w:space="0" w:color="auto"/>
        <w:bottom w:val="none" w:sz="0" w:space="0" w:color="auto"/>
        <w:right w:val="none" w:sz="0" w:space="0" w:color="auto"/>
      </w:divBdr>
    </w:div>
    <w:div w:id="104691324">
      <w:bodyDiv w:val="1"/>
      <w:marLeft w:val="0"/>
      <w:marRight w:val="0"/>
      <w:marTop w:val="0"/>
      <w:marBottom w:val="0"/>
      <w:divBdr>
        <w:top w:val="none" w:sz="0" w:space="0" w:color="auto"/>
        <w:left w:val="none" w:sz="0" w:space="0" w:color="auto"/>
        <w:bottom w:val="none" w:sz="0" w:space="0" w:color="auto"/>
        <w:right w:val="none" w:sz="0" w:space="0" w:color="auto"/>
      </w:divBdr>
    </w:div>
    <w:div w:id="825321024">
      <w:bodyDiv w:val="1"/>
      <w:marLeft w:val="0"/>
      <w:marRight w:val="0"/>
      <w:marTop w:val="0"/>
      <w:marBottom w:val="0"/>
      <w:divBdr>
        <w:top w:val="none" w:sz="0" w:space="0" w:color="auto"/>
        <w:left w:val="none" w:sz="0" w:space="0" w:color="auto"/>
        <w:bottom w:val="none" w:sz="0" w:space="0" w:color="auto"/>
        <w:right w:val="none" w:sz="0" w:space="0" w:color="auto"/>
      </w:divBdr>
      <w:divsChild>
        <w:div w:id="1986080929">
          <w:marLeft w:val="0"/>
          <w:marRight w:val="0"/>
          <w:marTop w:val="0"/>
          <w:marBottom w:val="0"/>
          <w:divBdr>
            <w:top w:val="none" w:sz="0" w:space="0" w:color="auto"/>
            <w:left w:val="none" w:sz="0" w:space="0" w:color="auto"/>
            <w:bottom w:val="none" w:sz="0" w:space="0" w:color="auto"/>
            <w:right w:val="none" w:sz="0" w:space="0" w:color="auto"/>
          </w:divBdr>
          <w:divsChild>
            <w:div w:id="131411427">
              <w:marLeft w:val="0"/>
              <w:marRight w:val="0"/>
              <w:marTop w:val="0"/>
              <w:marBottom w:val="0"/>
              <w:divBdr>
                <w:top w:val="none" w:sz="0" w:space="0" w:color="auto"/>
                <w:left w:val="none" w:sz="0" w:space="0" w:color="auto"/>
                <w:bottom w:val="none" w:sz="0" w:space="0" w:color="auto"/>
                <w:right w:val="none" w:sz="0" w:space="0" w:color="auto"/>
              </w:divBdr>
              <w:divsChild>
                <w:div w:id="803931223">
                  <w:marLeft w:val="0"/>
                  <w:marRight w:val="0"/>
                  <w:marTop w:val="0"/>
                  <w:marBottom w:val="0"/>
                  <w:divBdr>
                    <w:top w:val="none" w:sz="0" w:space="0" w:color="auto"/>
                    <w:left w:val="none" w:sz="0" w:space="0" w:color="auto"/>
                    <w:bottom w:val="none" w:sz="0" w:space="0" w:color="auto"/>
                    <w:right w:val="none" w:sz="0" w:space="0" w:color="auto"/>
                  </w:divBdr>
                  <w:divsChild>
                    <w:div w:id="1873876454">
                      <w:marLeft w:val="0"/>
                      <w:marRight w:val="0"/>
                      <w:marTop w:val="0"/>
                      <w:marBottom w:val="0"/>
                      <w:divBdr>
                        <w:top w:val="none" w:sz="0" w:space="0" w:color="auto"/>
                        <w:left w:val="none" w:sz="0" w:space="0" w:color="auto"/>
                        <w:bottom w:val="none" w:sz="0" w:space="0" w:color="auto"/>
                        <w:right w:val="none" w:sz="0" w:space="0" w:color="auto"/>
                      </w:divBdr>
                      <w:divsChild>
                        <w:div w:id="282005037">
                          <w:marLeft w:val="0"/>
                          <w:marRight w:val="0"/>
                          <w:marTop w:val="0"/>
                          <w:marBottom w:val="0"/>
                          <w:divBdr>
                            <w:top w:val="none" w:sz="0" w:space="0" w:color="auto"/>
                            <w:left w:val="none" w:sz="0" w:space="0" w:color="auto"/>
                            <w:bottom w:val="none" w:sz="0" w:space="0" w:color="auto"/>
                            <w:right w:val="none" w:sz="0" w:space="0" w:color="auto"/>
                          </w:divBdr>
                          <w:divsChild>
                            <w:div w:id="1996644666">
                              <w:marLeft w:val="0"/>
                              <w:marRight w:val="0"/>
                              <w:marTop w:val="0"/>
                              <w:marBottom w:val="0"/>
                              <w:divBdr>
                                <w:top w:val="none" w:sz="0" w:space="0" w:color="auto"/>
                                <w:left w:val="none" w:sz="0" w:space="0" w:color="auto"/>
                                <w:bottom w:val="none" w:sz="0" w:space="0" w:color="auto"/>
                                <w:right w:val="none" w:sz="0" w:space="0" w:color="auto"/>
                              </w:divBdr>
                              <w:divsChild>
                                <w:div w:id="647905494">
                                  <w:marLeft w:val="0"/>
                                  <w:marRight w:val="0"/>
                                  <w:marTop w:val="0"/>
                                  <w:marBottom w:val="0"/>
                                  <w:divBdr>
                                    <w:top w:val="none" w:sz="0" w:space="0" w:color="auto"/>
                                    <w:left w:val="none" w:sz="0" w:space="0" w:color="auto"/>
                                    <w:bottom w:val="none" w:sz="0" w:space="0" w:color="auto"/>
                                    <w:right w:val="none" w:sz="0" w:space="0" w:color="auto"/>
                                  </w:divBdr>
                                  <w:divsChild>
                                    <w:div w:id="282420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954958-A2A2-45BC-B734-45B78E4AFF8A}">
  <ds:schemaRefs>
    <ds:schemaRef ds:uri="http://schemas.openxmlformats.org/officeDocument/2006/bibliography"/>
  </ds:schemaRefs>
</ds:datastoreItem>
</file>

<file path=customXml/itemProps2.xml><?xml version="1.0" encoding="utf-8"?>
<ds:datastoreItem xmlns:ds="http://schemas.openxmlformats.org/officeDocument/2006/customXml" ds:itemID="{D5DEA514-B962-4AAC-A368-1179DCFEAB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1883</Words>
  <Characters>10738</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National Birth Defects Prevention Study</vt:lpstr>
    </vt:vector>
  </TitlesOfParts>
  <Company>CDC</Company>
  <LinksUpToDate>false</LinksUpToDate>
  <CharactersWithSpaces>12596</CharactersWithSpaces>
  <SharedDoc>false</SharedDoc>
  <HLinks>
    <vt:vector size="12" baseType="variant">
      <vt:variant>
        <vt:i4>6684773</vt:i4>
      </vt:variant>
      <vt:variant>
        <vt:i4>5</vt:i4>
      </vt:variant>
      <vt:variant>
        <vt:i4>0</vt:i4>
      </vt:variant>
      <vt:variant>
        <vt:i4>5</vt:i4>
      </vt:variant>
      <vt:variant>
        <vt:lpwstr>http://www.bls.gov/ncs/ocs/sp/ncbl0910.pdf</vt:lpwstr>
      </vt:variant>
      <vt:variant>
        <vt:lpwstr/>
      </vt:variant>
      <vt:variant>
        <vt:i4>3604587</vt:i4>
      </vt:variant>
      <vt:variant>
        <vt:i4>2</vt:i4>
      </vt:variant>
      <vt:variant>
        <vt:i4>0</vt:i4>
      </vt:variant>
      <vt:variant>
        <vt:i4>5</vt:i4>
      </vt:variant>
      <vt:variant>
        <vt:lpwstr>http://www.bls.gov/opub/ted/2000/feb/wk3/art03.htm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Birth Defects Prevention Study</dc:title>
  <dc:creator>kan3</dc:creator>
  <cp:lastModifiedBy>SYSTEM</cp:lastModifiedBy>
  <cp:revision>2</cp:revision>
  <cp:lastPrinted>2019-08-14T13:51:00Z</cp:lastPrinted>
  <dcterms:created xsi:type="dcterms:W3CDTF">2019-08-26T15:01:00Z</dcterms:created>
  <dcterms:modified xsi:type="dcterms:W3CDTF">2019-08-26T15:01:00Z</dcterms:modified>
</cp:coreProperties>
</file>