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5160" w:rsidR="00175A1F" w:rsidP="00E06CB3" w:rsidRDefault="00175A1F" w14:paraId="39B38CB6" w14:textId="77777777">
      <w:pPr>
        <w:autoSpaceDE w:val="0"/>
        <w:autoSpaceDN w:val="0"/>
        <w:adjustRightInd w:val="0"/>
        <w:spacing w:before="120" w:after="240"/>
        <w:jc w:val="center"/>
        <w:rPr>
          <w:rFonts w:ascii="Courier New" w:hAnsi="Courier New" w:cs="Courier New"/>
          <w:b/>
          <w:bCs/>
          <w:sz w:val="22"/>
          <w:szCs w:val="22"/>
        </w:rPr>
      </w:pPr>
    </w:p>
    <w:p w:rsidRPr="00375160" w:rsidR="00175A1F" w:rsidP="00E06CB3" w:rsidRDefault="00892095" w14:paraId="382A03C0" w14:textId="77777777">
      <w:pPr>
        <w:autoSpaceDE w:val="0"/>
        <w:autoSpaceDN w:val="0"/>
        <w:adjustRightInd w:val="0"/>
        <w:spacing w:before="120" w:after="240"/>
        <w:jc w:val="center"/>
        <w:rPr>
          <w:rFonts w:ascii="Courier New" w:hAnsi="Courier New" w:cs="Courier New"/>
          <w:b/>
          <w:bCs/>
          <w:sz w:val="22"/>
          <w:szCs w:val="22"/>
        </w:rPr>
      </w:pPr>
      <w:r w:rsidRPr="00375160">
        <w:rPr>
          <w:rFonts w:ascii="Courier New" w:hAnsi="Courier New" w:cs="Courier New"/>
          <w:b/>
          <w:bCs/>
          <w:sz w:val="22"/>
          <w:szCs w:val="22"/>
        </w:rPr>
        <w:t>Web-based Approaches to reach b</w:t>
      </w:r>
      <w:r w:rsidRPr="00375160" w:rsidR="00175A1F">
        <w:rPr>
          <w:rFonts w:ascii="Courier New" w:hAnsi="Courier New" w:cs="Courier New"/>
          <w:b/>
          <w:bCs/>
          <w:sz w:val="22"/>
          <w:szCs w:val="22"/>
        </w:rPr>
        <w:t>lack or African American and Hispanic/Latino MSM for HIV Testing and Prevention Services</w:t>
      </w:r>
    </w:p>
    <w:p w:rsidRPr="00375160" w:rsidR="00175A1F" w:rsidP="00E06CB3" w:rsidRDefault="00175A1F" w14:paraId="3EDEC13B" w14:textId="77777777">
      <w:pPr>
        <w:spacing w:before="120" w:after="240"/>
        <w:jc w:val="center"/>
        <w:rPr>
          <w:rFonts w:ascii="Courier New" w:hAnsi="Courier New" w:cs="Courier New"/>
          <w:b/>
          <w:sz w:val="22"/>
          <w:szCs w:val="22"/>
        </w:rPr>
      </w:pPr>
    </w:p>
    <w:p w:rsidRPr="00375160" w:rsidR="00175A1F" w:rsidP="00E06CB3" w:rsidRDefault="00175A1F" w14:paraId="02A7BE2B" w14:textId="77777777">
      <w:pPr>
        <w:spacing w:before="120" w:after="240"/>
        <w:jc w:val="center"/>
        <w:rPr>
          <w:rFonts w:ascii="Courier New" w:hAnsi="Courier New" w:cs="Courier New"/>
          <w:b/>
          <w:sz w:val="22"/>
          <w:szCs w:val="22"/>
        </w:rPr>
      </w:pPr>
    </w:p>
    <w:p w:rsidRPr="00375160" w:rsidR="00175A1F" w:rsidP="00E06CB3" w:rsidRDefault="00175A1F" w14:paraId="783720E7" w14:textId="4B2A3BDA">
      <w:pPr>
        <w:spacing w:before="120" w:after="240"/>
        <w:jc w:val="center"/>
        <w:rPr>
          <w:rFonts w:ascii="Courier New" w:hAnsi="Courier New" w:cs="Courier New"/>
          <w:b/>
          <w:sz w:val="22"/>
          <w:szCs w:val="22"/>
        </w:rPr>
      </w:pPr>
      <w:r w:rsidRPr="00375160">
        <w:rPr>
          <w:rFonts w:ascii="Courier New" w:hAnsi="Courier New" w:cs="Courier New"/>
          <w:b/>
          <w:sz w:val="22"/>
          <w:szCs w:val="22"/>
        </w:rPr>
        <w:t xml:space="preserve">OMB# </w:t>
      </w:r>
      <w:r w:rsidRPr="00375160" w:rsidR="00CD2493">
        <w:rPr>
          <w:rFonts w:ascii="Courier New" w:hAnsi="Courier New" w:cs="Courier New"/>
          <w:b/>
          <w:sz w:val="22"/>
          <w:szCs w:val="22"/>
        </w:rPr>
        <w:t>0920-</w:t>
      </w:r>
      <w:r w:rsidR="00944FB8">
        <w:rPr>
          <w:rFonts w:ascii="Courier New" w:hAnsi="Courier New" w:cs="Courier New"/>
          <w:b/>
          <w:sz w:val="22"/>
          <w:szCs w:val="22"/>
        </w:rPr>
        <w:t>1284</w:t>
      </w:r>
    </w:p>
    <w:p w:rsidRPr="00375160" w:rsidR="00175A1F" w:rsidP="00E06CB3" w:rsidRDefault="00175A1F" w14:paraId="75F64157" w14:textId="77777777">
      <w:pPr>
        <w:spacing w:before="120" w:after="240"/>
        <w:jc w:val="center"/>
        <w:rPr>
          <w:rFonts w:ascii="Courier New" w:hAnsi="Courier New" w:cs="Courier New"/>
          <w:b/>
          <w:sz w:val="22"/>
          <w:szCs w:val="22"/>
        </w:rPr>
      </w:pPr>
      <w:r w:rsidRPr="00375160">
        <w:rPr>
          <w:rFonts w:ascii="Courier New" w:hAnsi="Courier New" w:cs="Courier New"/>
          <w:b/>
          <w:sz w:val="22"/>
          <w:szCs w:val="22"/>
        </w:rPr>
        <w:t>Section A: Supporting Statement</w:t>
      </w:r>
    </w:p>
    <w:p w:rsidRPr="00375160" w:rsidR="00175A1F" w:rsidP="00E06CB3" w:rsidRDefault="00175A1F" w14:paraId="0335AE74" w14:textId="77777777">
      <w:pPr>
        <w:spacing w:before="120" w:after="240"/>
        <w:jc w:val="center"/>
        <w:rPr>
          <w:rFonts w:ascii="Courier New" w:hAnsi="Courier New" w:cs="Courier New"/>
          <w:b/>
          <w:sz w:val="22"/>
          <w:szCs w:val="22"/>
        </w:rPr>
      </w:pPr>
    </w:p>
    <w:p w:rsidRPr="00375160" w:rsidR="00175A1F" w:rsidP="00E06CB3" w:rsidRDefault="006A6491" w14:paraId="3D7257C1" w14:textId="30BB4809">
      <w:pPr>
        <w:spacing w:before="120" w:after="240"/>
        <w:jc w:val="center"/>
        <w:rPr>
          <w:rFonts w:ascii="Courier New" w:hAnsi="Courier New" w:cs="Courier New"/>
          <w:sz w:val="22"/>
          <w:szCs w:val="22"/>
        </w:rPr>
      </w:pPr>
      <w:r>
        <w:rPr>
          <w:rFonts w:ascii="Courier New" w:hAnsi="Courier New" w:cs="Courier New"/>
          <w:sz w:val="22"/>
          <w:szCs w:val="22"/>
        </w:rPr>
        <w:t xml:space="preserve">March </w:t>
      </w:r>
      <w:r w:rsidR="002D6AEC">
        <w:rPr>
          <w:rFonts w:ascii="Courier New" w:hAnsi="Courier New" w:cs="Courier New"/>
          <w:sz w:val="22"/>
          <w:szCs w:val="22"/>
        </w:rPr>
        <w:t>17</w:t>
      </w:r>
      <w:r w:rsidR="009C6973">
        <w:rPr>
          <w:rFonts w:ascii="Courier New" w:hAnsi="Courier New" w:cs="Courier New"/>
          <w:sz w:val="22"/>
          <w:szCs w:val="22"/>
        </w:rPr>
        <w:t>, 20</w:t>
      </w:r>
      <w:r w:rsidR="00634D96">
        <w:rPr>
          <w:rFonts w:ascii="Courier New" w:hAnsi="Courier New" w:cs="Courier New"/>
          <w:sz w:val="22"/>
          <w:szCs w:val="22"/>
        </w:rPr>
        <w:t>20</w:t>
      </w:r>
    </w:p>
    <w:p w:rsidRPr="00A27243" w:rsidR="00175A1F" w:rsidP="00E06CB3" w:rsidRDefault="00175A1F" w14:paraId="669D691F" w14:textId="77777777">
      <w:pPr>
        <w:spacing w:before="120" w:after="240"/>
        <w:jc w:val="center"/>
        <w:rPr>
          <w:rFonts w:ascii="Courier New" w:hAnsi="Courier New" w:cs="Courier New"/>
          <w:b/>
          <w:sz w:val="22"/>
          <w:szCs w:val="22"/>
        </w:rPr>
      </w:pPr>
    </w:p>
    <w:p w:rsidRPr="00A27243" w:rsidR="00175A1F" w:rsidP="00E06CB3" w:rsidRDefault="00175A1F" w14:paraId="3FD6AB38" w14:textId="77777777">
      <w:pPr>
        <w:spacing w:before="120" w:after="240"/>
        <w:jc w:val="center"/>
        <w:rPr>
          <w:rFonts w:ascii="Courier New" w:hAnsi="Courier New" w:cs="Courier New"/>
          <w:b/>
          <w:sz w:val="22"/>
          <w:szCs w:val="22"/>
        </w:rPr>
      </w:pPr>
      <w:r w:rsidRPr="00A27243">
        <w:rPr>
          <w:rFonts w:ascii="Courier New" w:hAnsi="Courier New" w:cs="Courier New"/>
          <w:b/>
          <w:sz w:val="22"/>
          <w:szCs w:val="22"/>
        </w:rPr>
        <w:t>CONTACT</w:t>
      </w:r>
    </w:p>
    <w:p w:rsidRPr="00375160" w:rsidR="00175A1F" w:rsidP="00E06CB3" w:rsidRDefault="00175A1F" w14:paraId="29735ED5" w14:textId="77777777">
      <w:pPr>
        <w:spacing w:before="120" w:after="240"/>
        <w:jc w:val="center"/>
        <w:rPr>
          <w:rFonts w:ascii="Courier New" w:hAnsi="Courier New" w:cs="Courier New"/>
          <w:sz w:val="22"/>
          <w:szCs w:val="22"/>
          <w:shd w:val="clear" w:color="auto" w:fill="FFFFFF"/>
        </w:rPr>
      </w:pPr>
      <w:r w:rsidRPr="00A27243">
        <w:rPr>
          <w:rFonts w:ascii="Courier New" w:hAnsi="Courier New" w:cs="Courier New"/>
          <w:bCs/>
          <w:sz w:val="22"/>
          <w:szCs w:val="22"/>
          <w:shd w:val="clear" w:color="auto" w:fill="FFFFFF"/>
        </w:rPr>
        <w:t xml:space="preserve">Robin MacGowan, MPH </w:t>
      </w:r>
      <w:r w:rsidRPr="00A27243">
        <w:rPr>
          <w:rFonts w:ascii="Courier New" w:hAnsi="Courier New" w:cs="Courier New"/>
          <w:sz w:val="22"/>
          <w:szCs w:val="22"/>
        </w:rPr>
        <w:br/>
        <w:t>CAPT USPHS</w:t>
      </w:r>
    </w:p>
    <w:p w:rsidRPr="00375160" w:rsidR="00175A1F" w:rsidP="00E06CB3" w:rsidRDefault="00175A1F" w14:paraId="4A09E2E7" w14:textId="48EE248B">
      <w:pPr>
        <w:spacing w:before="120" w:after="240"/>
        <w:jc w:val="center"/>
        <w:rPr>
          <w:rFonts w:ascii="Courier New" w:hAnsi="Courier New" w:cs="Courier New"/>
          <w:sz w:val="22"/>
          <w:szCs w:val="22"/>
        </w:rPr>
      </w:pPr>
      <w:r w:rsidRPr="00375160">
        <w:rPr>
          <w:rFonts w:ascii="Courier New" w:hAnsi="Courier New" w:cs="Courier New"/>
          <w:sz w:val="22"/>
          <w:szCs w:val="22"/>
          <w:shd w:val="clear" w:color="auto" w:fill="FFFFFF"/>
        </w:rPr>
        <w:t>Centers for Disease Control and Prevention</w:t>
      </w:r>
      <w:r w:rsidRPr="00375160">
        <w:rPr>
          <w:rFonts w:ascii="Courier New" w:hAnsi="Courier New" w:cs="Courier New"/>
          <w:sz w:val="22"/>
          <w:szCs w:val="22"/>
        </w:rPr>
        <w:br/>
      </w:r>
      <w:r w:rsidRPr="00375160">
        <w:rPr>
          <w:rFonts w:ascii="Courier New" w:hAnsi="Courier New" w:cs="Courier New"/>
          <w:sz w:val="22"/>
          <w:szCs w:val="22"/>
          <w:shd w:val="clear" w:color="auto" w:fill="FFFFFF"/>
        </w:rPr>
        <w:t xml:space="preserve">Division of HIV/AIDS Prevention, </w:t>
      </w:r>
      <w:r w:rsidR="00776EB4">
        <w:rPr>
          <w:rFonts w:ascii="Courier New" w:hAnsi="Courier New" w:cs="Courier New"/>
          <w:sz w:val="22"/>
          <w:szCs w:val="22"/>
          <w:shd w:val="clear" w:color="auto" w:fill="FFFFFF"/>
        </w:rPr>
        <w:t>P</w:t>
      </w:r>
      <w:r w:rsidRPr="00375160">
        <w:rPr>
          <w:rFonts w:ascii="Courier New" w:hAnsi="Courier New" w:cs="Courier New"/>
          <w:sz w:val="22"/>
          <w:szCs w:val="22"/>
          <w:shd w:val="clear" w:color="auto" w:fill="FFFFFF"/>
        </w:rPr>
        <w:t>RB</w:t>
      </w:r>
      <w:r w:rsidRPr="00375160">
        <w:rPr>
          <w:rFonts w:ascii="Courier New" w:hAnsi="Courier New" w:cs="Courier New"/>
          <w:sz w:val="22"/>
          <w:szCs w:val="22"/>
        </w:rPr>
        <w:br/>
      </w:r>
      <w:r w:rsidRPr="00375160">
        <w:rPr>
          <w:rFonts w:ascii="Courier New" w:hAnsi="Courier New" w:cs="Courier New"/>
          <w:sz w:val="22"/>
          <w:szCs w:val="22"/>
          <w:shd w:val="clear" w:color="auto" w:fill="FFFFFF"/>
        </w:rPr>
        <w:t>1600 Clifton Road, NE, Mailstop E-37</w:t>
      </w:r>
      <w:r w:rsidRPr="00375160">
        <w:rPr>
          <w:rFonts w:ascii="Courier New" w:hAnsi="Courier New" w:cs="Courier New"/>
          <w:sz w:val="22"/>
          <w:szCs w:val="22"/>
        </w:rPr>
        <w:br/>
      </w:r>
      <w:r w:rsidRPr="00375160">
        <w:rPr>
          <w:rFonts w:ascii="Courier New" w:hAnsi="Courier New" w:cs="Courier New"/>
          <w:sz w:val="22"/>
          <w:szCs w:val="22"/>
          <w:shd w:val="clear" w:color="auto" w:fill="FFFFFF"/>
        </w:rPr>
        <w:t>Atlanta, GA 30333</w:t>
      </w:r>
      <w:r w:rsidRPr="00375160">
        <w:rPr>
          <w:rFonts w:ascii="Courier New" w:hAnsi="Courier New" w:cs="Courier New"/>
          <w:sz w:val="22"/>
          <w:szCs w:val="22"/>
        </w:rPr>
        <w:br/>
      </w:r>
      <w:r w:rsidRPr="00375160">
        <w:rPr>
          <w:rFonts w:ascii="Courier New" w:hAnsi="Courier New" w:cs="Courier New"/>
          <w:sz w:val="22"/>
          <w:szCs w:val="22"/>
          <w:shd w:val="clear" w:color="auto" w:fill="FFFFFF"/>
        </w:rPr>
        <w:t>Phone: 404-639-1920</w:t>
      </w:r>
      <w:r w:rsidRPr="00375160">
        <w:rPr>
          <w:rFonts w:ascii="Courier New" w:hAnsi="Courier New" w:cs="Courier New"/>
          <w:sz w:val="22"/>
          <w:szCs w:val="22"/>
        </w:rPr>
        <w:br/>
      </w:r>
      <w:r w:rsidRPr="00375160">
        <w:rPr>
          <w:rFonts w:ascii="Courier New" w:hAnsi="Courier New" w:cs="Courier New"/>
          <w:sz w:val="22"/>
          <w:szCs w:val="22"/>
          <w:shd w:val="clear" w:color="auto" w:fill="FFFFFF"/>
        </w:rPr>
        <w:t>E-mail:</w:t>
      </w:r>
      <w:r w:rsidRPr="00375160">
        <w:rPr>
          <w:rFonts w:ascii="Courier New" w:hAnsi="Courier New" w:cs="Courier New"/>
          <w:sz w:val="22"/>
          <w:szCs w:val="22"/>
        </w:rPr>
        <w:t> </w:t>
      </w:r>
      <w:hyperlink w:history="1" r:id="rId8">
        <w:r w:rsidRPr="00375160">
          <w:rPr>
            <w:rStyle w:val="Hyperlink"/>
            <w:rFonts w:ascii="Courier New" w:hAnsi="Courier New" w:cs="Courier New"/>
            <w:sz w:val="22"/>
            <w:szCs w:val="22"/>
          </w:rPr>
          <w:t>RMacgowan@cdc.gov</w:t>
        </w:r>
      </w:hyperlink>
    </w:p>
    <w:p w:rsidRPr="00375160" w:rsidR="00175A1F" w:rsidP="00E06CB3" w:rsidRDefault="00175A1F" w14:paraId="7852835E" w14:textId="77777777">
      <w:pPr>
        <w:spacing w:before="120" w:after="240"/>
        <w:jc w:val="center"/>
        <w:rPr>
          <w:rFonts w:ascii="Courier New" w:hAnsi="Courier New" w:cs="Courier New"/>
          <w:sz w:val="22"/>
          <w:szCs w:val="22"/>
        </w:rPr>
      </w:pPr>
    </w:p>
    <w:p w:rsidRPr="00A27243" w:rsidR="00FC70C6" w:rsidP="00E06CB3" w:rsidRDefault="00FC70C6" w14:paraId="1086A9FB" w14:textId="77777777">
      <w:pPr>
        <w:spacing w:before="120" w:after="240"/>
        <w:rPr>
          <w:rFonts w:ascii="Courier New" w:hAnsi="Courier New" w:cs="Courier New"/>
          <w:sz w:val="22"/>
          <w:szCs w:val="22"/>
        </w:rPr>
      </w:pPr>
    </w:p>
    <w:p w:rsidR="002729D2" w:rsidRDefault="009140D2" w14:paraId="1933CD57" w14:textId="570E4E70">
      <w:pPr>
        <w:spacing w:after="160" w:line="259" w:lineRule="auto"/>
        <w:rPr>
          <w:rFonts w:ascii="Courier New" w:hAnsi="Courier New" w:cs="Courier New"/>
          <w:sz w:val="22"/>
          <w:szCs w:val="22"/>
        </w:rPr>
      </w:pPr>
      <w:r w:rsidRPr="00A27243">
        <w:rPr>
          <w:rFonts w:ascii="Courier New" w:hAnsi="Courier New" w:cs="Courier New"/>
          <w:sz w:val="22"/>
          <w:szCs w:val="22"/>
        </w:rPr>
        <w:br w:type="page"/>
      </w:r>
    </w:p>
    <w:p w:rsidRPr="00B84455" w:rsidR="002729D2" w:rsidP="002729D2" w:rsidRDefault="002729D2" w14:paraId="5739BD41" w14:textId="77777777">
      <w:pPr>
        <w:jc w:val="center"/>
        <w:rPr>
          <w:rFonts w:ascii="Courier New" w:hAnsi="Courier New" w:cs="Courier New"/>
          <w:b/>
        </w:rPr>
      </w:pPr>
      <w:r w:rsidRPr="00B84455">
        <w:rPr>
          <w:rFonts w:ascii="Courier New" w:hAnsi="Courier New" w:cs="Courier New"/>
          <w:b/>
        </w:rPr>
        <w:lastRenderedPageBreak/>
        <w:t>Table of Contents</w:t>
      </w:r>
    </w:p>
    <w:p w:rsidRPr="00B84455" w:rsidR="002729D2" w:rsidP="002729D2" w:rsidRDefault="002729D2" w14:paraId="5D1E5774" w14:textId="77777777">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Pr="00B84455" w:rsidR="002729D2" w:rsidP="002729D2" w:rsidRDefault="002729D2" w14:paraId="700DEC1B" w14:textId="77777777">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Pr="00B84455" w:rsidR="002729D2" w:rsidP="00697434" w:rsidRDefault="002729D2" w14:paraId="6127C862" w14:textId="77777777">
      <w:pPr>
        <w:numPr>
          <w:ilvl w:val="0"/>
          <w:numId w:val="13"/>
        </w:numPr>
        <w:ind w:hanging="720"/>
      </w:pPr>
      <w:r w:rsidRPr="00B84455">
        <w:rPr>
          <w:rFonts w:ascii="Courier New" w:hAnsi="Courier New" w:cs="Courier New"/>
        </w:rPr>
        <w:t>Circumstances Making the Collection of Information Necessary</w:t>
      </w:r>
      <w:r w:rsidRPr="00B84455">
        <w:t xml:space="preserve"> </w:t>
      </w:r>
    </w:p>
    <w:p w:rsidRPr="00B84455" w:rsidR="002729D2" w:rsidP="00697434" w:rsidRDefault="002729D2" w14:paraId="4E3F4C1D" w14:textId="77777777">
      <w:pPr>
        <w:numPr>
          <w:ilvl w:val="0"/>
          <w:numId w:val="13"/>
        </w:numPr>
        <w:ind w:hanging="720"/>
      </w:pPr>
      <w:r w:rsidRPr="00B84455">
        <w:rPr>
          <w:rFonts w:ascii="Courier New" w:hAnsi="Courier New" w:cs="Courier New"/>
        </w:rPr>
        <w:t>Purpose and Use of the Information Collection</w:t>
      </w:r>
      <w:r w:rsidRPr="00B84455">
        <w:t xml:space="preserve"> </w:t>
      </w:r>
    </w:p>
    <w:p w:rsidRPr="00B84455" w:rsidR="002729D2" w:rsidP="00697434" w:rsidRDefault="002729D2" w14:paraId="6D57DFAE" w14:textId="77777777">
      <w:pPr>
        <w:numPr>
          <w:ilvl w:val="0"/>
          <w:numId w:val="13"/>
        </w:numPr>
        <w:ind w:hanging="720"/>
        <w:rPr>
          <w:rFonts w:ascii="Courier New" w:hAnsi="Courier New" w:cs="Courier New"/>
        </w:rPr>
      </w:pPr>
      <w:r w:rsidRPr="00B84455">
        <w:rPr>
          <w:rFonts w:ascii="Courier New" w:hAnsi="Courier New" w:cs="Courier New"/>
        </w:rPr>
        <w:t>Use of Improved Information Technology and Burden Reduction</w:t>
      </w:r>
    </w:p>
    <w:p w:rsidRPr="00B84455" w:rsidR="002729D2" w:rsidP="00697434" w:rsidRDefault="002729D2" w14:paraId="5F2D0CAC" w14:textId="77777777">
      <w:pPr>
        <w:numPr>
          <w:ilvl w:val="0"/>
          <w:numId w:val="13"/>
        </w:numPr>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Pr="00B84455" w:rsidR="002729D2" w:rsidP="00697434" w:rsidRDefault="002729D2" w14:paraId="5E4C0311" w14:textId="77777777">
      <w:pPr>
        <w:numPr>
          <w:ilvl w:val="0"/>
          <w:numId w:val="13"/>
        </w:numPr>
        <w:ind w:hanging="720"/>
        <w:rPr>
          <w:rFonts w:ascii="Courier New" w:hAnsi="Courier New" w:cs="Courier New"/>
        </w:rPr>
      </w:pPr>
      <w:r w:rsidRPr="00B84455">
        <w:rPr>
          <w:rFonts w:ascii="Courier New" w:hAnsi="Courier New" w:cs="Courier New"/>
        </w:rPr>
        <w:t>Impact on Small Businesses or Other Small Entities</w:t>
      </w:r>
    </w:p>
    <w:p w:rsidRPr="00B84455" w:rsidR="002729D2" w:rsidP="00697434" w:rsidRDefault="002729D2" w14:paraId="251E8230" w14:textId="77777777">
      <w:pPr>
        <w:numPr>
          <w:ilvl w:val="0"/>
          <w:numId w:val="13"/>
        </w:numPr>
        <w:ind w:hanging="720"/>
        <w:rPr>
          <w:rFonts w:ascii="Courier New" w:hAnsi="Courier New" w:cs="Courier New"/>
        </w:rPr>
      </w:pPr>
      <w:r w:rsidRPr="00B84455">
        <w:rPr>
          <w:rFonts w:ascii="Courier New" w:hAnsi="Courier New" w:cs="Courier New"/>
        </w:rPr>
        <w:t xml:space="preserve">Consequences of Collecting the Information Less frequently </w:t>
      </w:r>
    </w:p>
    <w:p w:rsidRPr="00B84455" w:rsidR="002729D2" w:rsidP="00697434" w:rsidRDefault="002729D2" w14:paraId="1E752B34" w14:textId="77777777">
      <w:pPr>
        <w:numPr>
          <w:ilvl w:val="0"/>
          <w:numId w:val="13"/>
        </w:numPr>
        <w:ind w:hanging="720"/>
      </w:pPr>
      <w:r w:rsidRPr="00B84455">
        <w:rPr>
          <w:rFonts w:ascii="Courier New" w:hAnsi="Courier New" w:cs="Courier New"/>
        </w:rPr>
        <w:t>Special Circumstances Relating to the Guidelines of 5 CFR 1320.5</w:t>
      </w:r>
      <w:r w:rsidRPr="00B84455">
        <w:t xml:space="preserve"> </w:t>
      </w:r>
    </w:p>
    <w:p w:rsidRPr="00B84455" w:rsidR="002729D2" w:rsidP="00697434" w:rsidRDefault="002729D2" w14:paraId="10073379" w14:textId="77777777">
      <w:pPr>
        <w:numPr>
          <w:ilvl w:val="0"/>
          <w:numId w:val="13"/>
        </w:numPr>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Pr="00B84455" w:rsidR="002729D2" w:rsidP="00697434" w:rsidRDefault="002729D2" w14:paraId="7F4E6AAA" w14:textId="77777777">
      <w:pPr>
        <w:numPr>
          <w:ilvl w:val="0"/>
          <w:numId w:val="13"/>
        </w:numPr>
        <w:ind w:hanging="720"/>
        <w:rPr>
          <w:rFonts w:ascii="Courier New" w:hAnsi="Courier New" w:cs="Courier New"/>
        </w:rPr>
      </w:pPr>
      <w:r w:rsidRPr="00B84455">
        <w:rPr>
          <w:rFonts w:ascii="Courier New" w:hAnsi="Courier New" w:cs="Courier New"/>
        </w:rPr>
        <w:t xml:space="preserve">Explanation of Any Payment or Gift to Respondents </w:t>
      </w:r>
    </w:p>
    <w:p w:rsidRPr="00697434" w:rsidR="002729D2" w:rsidP="00697434" w:rsidRDefault="00CF1853" w14:paraId="7E5F076C" w14:textId="29B48D73">
      <w:pPr>
        <w:numPr>
          <w:ilvl w:val="0"/>
          <w:numId w:val="13"/>
        </w:numPr>
        <w:ind w:hanging="720"/>
        <w:rPr>
          <w:rFonts w:ascii="Courier New" w:hAnsi="Courier New" w:cs="Courier New"/>
        </w:rPr>
      </w:pPr>
      <w:r w:rsidRPr="00697434">
        <w:rPr>
          <w:rFonts w:ascii="Courier New" w:hAnsi="Courier New" w:cs="Courier New"/>
          <w:bCs/>
        </w:rPr>
        <w:t>Protection of the Privacy and Confidentiality of Information Provided by Respondents</w:t>
      </w:r>
    </w:p>
    <w:p w:rsidRPr="00B84455" w:rsidR="002729D2" w:rsidP="00697434" w:rsidRDefault="00CF1853" w14:paraId="1EACAA41" w14:textId="61CA8673">
      <w:pPr>
        <w:numPr>
          <w:ilvl w:val="0"/>
          <w:numId w:val="13"/>
        </w:numPr>
        <w:tabs>
          <w:tab w:val="left" w:pos="720"/>
        </w:tabs>
        <w:ind w:hanging="720"/>
        <w:rPr>
          <w:rFonts w:ascii="Courier New" w:hAnsi="Courier New" w:cs="Courier New"/>
        </w:rPr>
      </w:pPr>
      <w:r>
        <w:rPr>
          <w:rFonts w:ascii="Courier New" w:hAnsi="Courier New" w:cs="Courier New"/>
        </w:rPr>
        <w:t xml:space="preserve">Institutional Review Board (IRB) and </w:t>
      </w:r>
      <w:r w:rsidRPr="00B84455" w:rsidR="002729D2">
        <w:rPr>
          <w:rFonts w:ascii="Courier New" w:hAnsi="Courier New" w:cs="Courier New"/>
        </w:rPr>
        <w:t xml:space="preserve">Justification for Sensitive Questions </w:t>
      </w:r>
    </w:p>
    <w:p w:rsidRPr="00B84455" w:rsidR="002729D2" w:rsidP="00697434" w:rsidRDefault="002729D2" w14:paraId="610C485E" w14:textId="77777777">
      <w:pPr>
        <w:numPr>
          <w:ilvl w:val="0"/>
          <w:numId w:val="13"/>
        </w:numPr>
        <w:ind w:left="360"/>
        <w:rPr>
          <w:rFonts w:ascii="Courier New" w:hAnsi="Courier New" w:cs="Courier New"/>
        </w:rPr>
      </w:pPr>
      <w:r w:rsidRPr="00B84455">
        <w:rPr>
          <w:rFonts w:ascii="Courier New" w:hAnsi="Courier New" w:cs="Courier New"/>
        </w:rPr>
        <w:t xml:space="preserve">Estimates of Annualized Burden Hours and Costs </w:t>
      </w:r>
    </w:p>
    <w:p w:rsidRPr="00B84455" w:rsidR="002729D2" w:rsidP="00697434" w:rsidRDefault="002729D2" w14:paraId="2F41264D" w14:textId="77777777">
      <w:pPr>
        <w:numPr>
          <w:ilvl w:val="0"/>
          <w:numId w:val="13"/>
        </w:numPr>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Pr="00B84455" w:rsidR="002729D2" w:rsidP="00697434" w:rsidRDefault="002729D2" w14:paraId="71671DE1" w14:textId="77777777">
      <w:pPr>
        <w:numPr>
          <w:ilvl w:val="0"/>
          <w:numId w:val="13"/>
        </w:numPr>
        <w:ind w:left="360"/>
        <w:rPr>
          <w:rFonts w:ascii="Courier New" w:hAnsi="Courier New" w:cs="Courier New"/>
        </w:rPr>
      </w:pPr>
      <w:r w:rsidRPr="00B84455">
        <w:rPr>
          <w:rFonts w:ascii="Courier New" w:hAnsi="Courier New" w:cs="Courier New"/>
        </w:rPr>
        <w:t xml:space="preserve">Annualized Cost to the Government </w:t>
      </w:r>
    </w:p>
    <w:p w:rsidRPr="00B84455" w:rsidR="002729D2" w:rsidP="00697434" w:rsidRDefault="002729D2" w14:paraId="1BF22CA3" w14:textId="77777777">
      <w:pPr>
        <w:numPr>
          <w:ilvl w:val="0"/>
          <w:numId w:val="13"/>
        </w:numPr>
        <w:ind w:left="360"/>
        <w:rPr>
          <w:rFonts w:ascii="Courier New" w:hAnsi="Courier New" w:cs="Courier New"/>
        </w:rPr>
      </w:pPr>
      <w:r w:rsidRPr="00B84455">
        <w:rPr>
          <w:rFonts w:ascii="Courier New" w:hAnsi="Courier New" w:cs="Courier New"/>
        </w:rPr>
        <w:t xml:space="preserve">Explanation for Program Changes or Adjustments </w:t>
      </w:r>
    </w:p>
    <w:p w:rsidRPr="00B84455" w:rsidR="002729D2" w:rsidP="00697434" w:rsidRDefault="002729D2" w14:paraId="34A73245" w14:textId="77777777">
      <w:pPr>
        <w:numPr>
          <w:ilvl w:val="0"/>
          <w:numId w:val="13"/>
        </w:numPr>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Pr="00B84455" w:rsidR="002729D2" w:rsidP="00697434" w:rsidRDefault="002729D2" w14:paraId="0D405EBB" w14:textId="77777777">
      <w:pPr>
        <w:numPr>
          <w:ilvl w:val="0"/>
          <w:numId w:val="13"/>
        </w:numPr>
        <w:ind w:hanging="720"/>
      </w:pPr>
      <w:r w:rsidRPr="00B84455">
        <w:rPr>
          <w:rFonts w:ascii="Courier New" w:hAnsi="Courier New" w:cs="Courier New"/>
        </w:rPr>
        <w:t>Reason(s) Display of OMB Expiration Date is Inappropriate</w:t>
      </w:r>
    </w:p>
    <w:p w:rsidRPr="00B84455" w:rsidR="002729D2" w:rsidP="00697434" w:rsidRDefault="002729D2" w14:paraId="797EE15B" w14:textId="77777777">
      <w:pPr>
        <w:numPr>
          <w:ilvl w:val="0"/>
          <w:numId w:val="13"/>
        </w:numPr>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Pr="00B84455">
        <w:rPr>
          <w:rFonts w:ascii="Courier New" w:hAnsi="Courier New" w:cs="Courier New"/>
        </w:rPr>
        <w:fldChar w:fldCharType="begin"/>
      </w:r>
      <w:r w:rsidRPr="00B84455">
        <w:rPr>
          <w:rFonts w:ascii="Courier New" w:hAnsi="Courier New" w:cs="Courier New"/>
        </w:rPr>
        <w:instrText xml:space="preserve"> TOC \o "1-2" \h \z \u </w:instrText>
      </w:r>
      <w:r w:rsidRPr="00B84455">
        <w:rPr>
          <w:rFonts w:ascii="Courier New" w:hAnsi="Courier New" w:cs="Courier New"/>
        </w:rPr>
        <w:fldChar w:fldCharType="separate"/>
      </w:r>
    </w:p>
    <w:p w:rsidRPr="00B84455" w:rsidR="002729D2" w:rsidP="00697434" w:rsidRDefault="002729D2" w14:paraId="13984D75" w14:textId="77777777">
      <w:pPr>
        <w:tabs>
          <w:tab w:val="num" w:pos="720"/>
        </w:tabs>
        <w:ind w:left="360" w:hanging="360"/>
        <w:rPr>
          <w:rFonts w:ascii="Courier New" w:hAnsi="Courier New" w:cs="Courier New"/>
          <w:b/>
          <w:bCs/>
        </w:rPr>
      </w:pPr>
      <w:r w:rsidRPr="00B84455">
        <w:rPr>
          <w:rFonts w:ascii="Courier New" w:hAnsi="Courier New" w:cs="Courier New"/>
        </w:rPr>
        <w:fldChar w:fldCharType="end"/>
      </w:r>
    </w:p>
    <w:p w:rsidRPr="00B84455" w:rsidR="002729D2" w:rsidP="002729D2" w:rsidRDefault="002729D2" w14:paraId="54E03C79" w14:textId="77777777">
      <w:pPr>
        <w:rPr>
          <w:rFonts w:ascii="Courier New" w:hAnsi="Courier New" w:cs="Courier New"/>
          <w:b/>
        </w:rPr>
      </w:pPr>
      <w:r w:rsidRPr="00B84455">
        <w:rPr>
          <w:rFonts w:ascii="Courier New" w:hAnsi="Courier New" w:cs="Courier New"/>
          <w:b/>
        </w:rPr>
        <w:t>Exhibits</w:t>
      </w:r>
    </w:p>
    <w:p w:rsidRPr="00B84455" w:rsidR="002729D2" w:rsidP="002729D2" w:rsidRDefault="002729D2" w14:paraId="397CC5EC" w14:textId="77777777">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Pr="00B84455" w:rsidR="002729D2" w:rsidP="002729D2" w:rsidRDefault="002729D2" w14:paraId="02C1D205" w14:textId="77777777">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Pr="00B84455" w:rsidR="002729D2" w:rsidP="002729D2" w:rsidRDefault="002729D2" w14:paraId="60A2B0C7" w14:textId="77777777">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Pr="00B84455" w:rsidR="002729D2" w:rsidP="002729D2" w:rsidRDefault="002729D2" w14:paraId="5C64AD84" w14:textId="77777777">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Pr="00B84455" w:rsidR="002729D2" w:rsidP="002729D2" w:rsidRDefault="002729D2" w14:paraId="1D618F06" w14:textId="77777777">
      <w:pPr>
        <w:rPr>
          <w:rFonts w:ascii="Courier New" w:hAnsi="Courier New" w:cs="Courier New"/>
        </w:rPr>
      </w:pPr>
    </w:p>
    <w:p w:rsidRPr="00B84455" w:rsidR="002729D2" w:rsidP="002729D2" w:rsidRDefault="002729D2" w14:paraId="6ADC464B" w14:textId="77777777">
      <w:pPr>
        <w:rPr>
          <w:rFonts w:ascii="Courier New" w:hAnsi="Courier New" w:cs="Courier New"/>
        </w:rPr>
      </w:pPr>
    </w:p>
    <w:p w:rsidRPr="00B84455" w:rsidR="002729D2" w:rsidP="002729D2" w:rsidRDefault="00824B68" w14:paraId="1F81A382" w14:textId="21235705">
      <w:pPr>
        <w:tabs>
          <w:tab w:val="left" w:pos="540"/>
        </w:tabs>
        <w:rPr>
          <w:rFonts w:ascii="Courier New" w:hAnsi="Courier New" w:cs="Courier New"/>
          <w:b/>
        </w:rPr>
      </w:pPr>
      <w:r w:rsidRPr="00824B68">
        <w:rPr>
          <w:rFonts w:ascii="Courier New" w:hAnsi="Courier New" w:cs="Courier New"/>
          <w:b/>
        </w:rPr>
        <w:t>Attachment</w:t>
      </w:r>
      <w:r w:rsidRPr="00B84455" w:rsidR="002729D2">
        <w:rPr>
          <w:rFonts w:ascii="Courier New" w:hAnsi="Courier New" w:cs="Courier New"/>
          <w:b/>
        </w:rPr>
        <w:t>s</w:t>
      </w:r>
    </w:p>
    <w:p w:rsidR="002729D2" w:rsidP="00E4070E" w:rsidRDefault="002729D2" w14:paraId="4B6A7A3B" w14:textId="6CF2383B">
      <w:pPr>
        <w:tabs>
          <w:tab w:val="left" w:pos="720"/>
        </w:tabs>
        <w:ind w:left="720" w:hanging="720"/>
        <w:rPr>
          <w:rFonts w:ascii="Courier New" w:hAnsi="Courier New" w:cs="Courier New"/>
          <w:bCs/>
        </w:rPr>
      </w:pPr>
      <w:r w:rsidRPr="00B84455">
        <w:rPr>
          <w:rFonts w:ascii="Courier New" w:hAnsi="Courier New" w:cs="Courier New"/>
          <w:bCs/>
        </w:rPr>
        <w:t>1</w:t>
      </w:r>
      <w:r>
        <w:rPr>
          <w:rFonts w:ascii="Courier New" w:hAnsi="Courier New" w:cs="Courier New"/>
          <w:bCs/>
        </w:rPr>
        <w:t>.</w:t>
      </w:r>
      <w:r>
        <w:rPr>
          <w:rFonts w:ascii="Courier New" w:hAnsi="Courier New" w:cs="Courier New"/>
          <w:bCs/>
        </w:rPr>
        <w:tab/>
        <w:t>Authorizing Legislation – Public Health Service Act</w:t>
      </w:r>
    </w:p>
    <w:p w:rsidR="002729D2" w:rsidP="00E4070E" w:rsidRDefault="002729D2" w14:paraId="4EE018A0" w14:textId="0E421B73">
      <w:pPr>
        <w:tabs>
          <w:tab w:val="left" w:pos="720"/>
        </w:tabs>
        <w:ind w:left="720" w:hanging="720"/>
        <w:rPr>
          <w:rFonts w:ascii="Courier New" w:hAnsi="Courier New" w:cs="Courier New"/>
          <w:bCs/>
        </w:rPr>
      </w:pPr>
      <w:r>
        <w:rPr>
          <w:rFonts w:ascii="Courier New" w:hAnsi="Courier New" w:cs="Courier New"/>
          <w:bCs/>
        </w:rPr>
        <w:t>2.</w:t>
      </w:r>
      <w:r>
        <w:rPr>
          <w:rFonts w:ascii="Courier New" w:hAnsi="Courier New" w:cs="Courier New"/>
          <w:bCs/>
        </w:rPr>
        <w:tab/>
        <w:t>60 Day Federal Register Notice</w:t>
      </w:r>
    </w:p>
    <w:p w:rsidR="00C66BEE" w:rsidP="00E4070E" w:rsidRDefault="004E243E" w14:paraId="1923B796" w14:textId="7E02FE83">
      <w:pPr>
        <w:tabs>
          <w:tab w:val="left" w:pos="720"/>
        </w:tabs>
        <w:ind w:left="720" w:hanging="720"/>
        <w:rPr>
          <w:rFonts w:ascii="Courier New" w:hAnsi="Courier New" w:cs="Courier New"/>
          <w:bCs/>
        </w:rPr>
      </w:pPr>
      <w:r>
        <w:rPr>
          <w:rFonts w:ascii="Courier New" w:hAnsi="Courier New" w:cs="Courier New"/>
          <w:bCs/>
        </w:rPr>
        <w:t>2a.</w:t>
      </w:r>
      <w:r>
        <w:rPr>
          <w:rFonts w:ascii="Courier New" w:hAnsi="Courier New" w:cs="Courier New"/>
          <w:bCs/>
        </w:rPr>
        <w:tab/>
        <w:t>60-Day FRN Public Comment</w:t>
      </w:r>
    </w:p>
    <w:p w:rsidR="004E243E" w:rsidP="00E4070E" w:rsidRDefault="004E243E" w14:paraId="53EAE398" w14:textId="662E5D8B">
      <w:pPr>
        <w:tabs>
          <w:tab w:val="left" w:pos="720"/>
        </w:tabs>
        <w:ind w:left="720" w:hanging="720"/>
        <w:rPr>
          <w:rFonts w:ascii="Courier New" w:hAnsi="Courier New" w:cs="Courier New"/>
          <w:bCs/>
        </w:rPr>
      </w:pPr>
      <w:r>
        <w:rPr>
          <w:rFonts w:ascii="Courier New" w:hAnsi="Courier New" w:cs="Courier New"/>
          <w:bCs/>
        </w:rPr>
        <w:t>2b.</w:t>
      </w:r>
      <w:r>
        <w:rPr>
          <w:rFonts w:ascii="Courier New" w:hAnsi="Courier New" w:cs="Courier New"/>
          <w:bCs/>
        </w:rPr>
        <w:tab/>
        <w:t>Response to Substantive Public Comment</w:t>
      </w:r>
    </w:p>
    <w:p w:rsidR="002729D2" w:rsidP="002729D2" w:rsidRDefault="002729D2" w14:paraId="061DA13F" w14:textId="77777777">
      <w:pPr>
        <w:tabs>
          <w:tab w:val="left" w:pos="540"/>
        </w:tabs>
        <w:rPr>
          <w:rFonts w:ascii="Courier New" w:hAnsi="Courier New" w:cs="Courier New"/>
          <w:bCs/>
        </w:rPr>
      </w:pPr>
    </w:p>
    <w:p w:rsidR="002729D2" w:rsidP="002729D2" w:rsidRDefault="00824B68" w14:paraId="39BFAFAD" w14:textId="7579C8B9">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w:t>
      </w:r>
      <w:r w:rsidRPr="007C1678" w:rsidR="002729D2">
        <w:rPr>
          <w:rFonts w:ascii="Courier New" w:hAnsi="Courier New" w:cs="Courier New"/>
          <w:bCs/>
        </w:rPr>
        <w:t>3</w:t>
      </w:r>
      <w:r w:rsidR="002729D2">
        <w:rPr>
          <w:rFonts w:ascii="Courier New" w:hAnsi="Courier New" w:cs="Courier New"/>
          <w:bCs/>
        </w:rPr>
        <w:t xml:space="preserve"> </w:t>
      </w:r>
      <w:r w:rsidR="002729D2">
        <w:rPr>
          <w:rFonts w:ascii="Courier New" w:hAnsi="Courier New" w:cs="Courier New"/>
          <w:bCs/>
        </w:rPr>
        <w:tab/>
        <w:t>Data Collection Forms</w:t>
      </w:r>
    </w:p>
    <w:p w:rsidR="002729D2" w:rsidP="00E4070E" w:rsidRDefault="002729D2" w14:paraId="09C345C2" w14:textId="5B58A556">
      <w:pPr>
        <w:ind w:left="720" w:hanging="720"/>
        <w:rPr>
          <w:rFonts w:ascii="Courier New" w:hAnsi="Courier New" w:cs="Courier New"/>
          <w:bCs/>
        </w:rPr>
      </w:pPr>
      <w:r>
        <w:rPr>
          <w:rFonts w:ascii="Courier New" w:hAnsi="Courier New" w:cs="Courier New"/>
          <w:bCs/>
        </w:rPr>
        <w:t>3a.</w:t>
      </w:r>
      <w:r>
        <w:rPr>
          <w:rFonts w:ascii="Courier New" w:hAnsi="Courier New" w:cs="Courier New"/>
          <w:bCs/>
        </w:rPr>
        <w:tab/>
        <w:t>Eligibility Screener</w:t>
      </w:r>
    </w:p>
    <w:p w:rsidR="002729D2" w:rsidP="00E4070E" w:rsidRDefault="002729D2" w14:paraId="2357E903" w14:textId="0C76CAD8">
      <w:pPr>
        <w:ind w:left="360" w:hanging="360"/>
        <w:rPr>
          <w:rFonts w:ascii="Courier New" w:hAnsi="Courier New" w:cs="Courier New"/>
          <w:bCs/>
        </w:rPr>
      </w:pPr>
      <w:r>
        <w:rPr>
          <w:rFonts w:ascii="Courier New" w:hAnsi="Courier New" w:cs="Courier New"/>
          <w:bCs/>
        </w:rPr>
        <w:t>3b.</w:t>
      </w:r>
      <w:r>
        <w:rPr>
          <w:rFonts w:ascii="Courier New" w:hAnsi="Courier New" w:cs="Courier New"/>
          <w:bCs/>
        </w:rPr>
        <w:tab/>
        <w:t>Registration</w:t>
      </w:r>
      <w:r w:rsidR="00360083">
        <w:rPr>
          <w:rFonts w:ascii="Courier New" w:hAnsi="Courier New" w:cs="Courier New"/>
          <w:bCs/>
        </w:rPr>
        <w:t xml:space="preserve"> Contact Information </w:t>
      </w:r>
    </w:p>
    <w:p w:rsidR="002729D2" w:rsidP="00E4070E" w:rsidRDefault="002729D2" w14:paraId="7E92E124" w14:textId="4E5179A8">
      <w:pPr>
        <w:ind w:left="360" w:hanging="360"/>
        <w:rPr>
          <w:rFonts w:ascii="Courier New" w:hAnsi="Courier New" w:cs="Courier New"/>
          <w:bCs/>
        </w:rPr>
      </w:pPr>
      <w:r>
        <w:rPr>
          <w:rFonts w:ascii="Courier New" w:hAnsi="Courier New" w:cs="Courier New"/>
          <w:bCs/>
        </w:rPr>
        <w:t>3c.</w:t>
      </w:r>
      <w:r>
        <w:rPr>
          <w:rFonts w:ascii="Courier New" w:hAnsi="Courier New" w:cs="Courier New"/>
          <w:bCs/>
        </w:rPr>
        <w:tab/>
        <w:t>Baseline Survey</w:t>
      </w:r>
    </w:p>
    <w:p w:rsidR="002729D2" w:rsidP="00E4070E" w:rsidRDefault="002729D2" w14:paraId="5CC68F62" w14:textId="6BC5F9E6">
      <w:pPr>
        <w:ind w:left="360" w:hanging="360"/>
        <w:rPr>
          <w:rFonts w:ascii="Courier New" w:hAnsi="Courier New" w:cs="Courier New"/>
          <w:bCs/>
        </w:rPr>
      </w:pPr>
      <w:r>
        <w:rPr>
          <w:rFonts w:ascii="Courier New" w:hAnsi="Courier New" w:cs="Courier New"/>
          <w:bCs/>
        </w:rPr>
        <w:t>3d.</w:t>
      </w:r>
      <w:r>
        <w:rPr>
          <w:rFonts w:ascii="Courier New" w:hAnsi="Courier New" w:cs="Courier New"/>
          <w:bCs/>
        </w:rPr>
        <w:tab/>
      </w:r>
      <w:r w:rsidR="00EE7144">
        <w:rPr>
          <w:rFonts w:ascii="Courier New" w:hAnsi="Courier New" w:cs="Courier New"/>
          <w:bCs/>
        </w:rPr>
        <w:t xml:space="preserve">Initial </w:t>
      </w:r>
      <w:r>
        <w:rPr>
          <w:rFonts w:ascii="Courier New" w:hAnsi="Courier New" w:cs="Courier New"/>
          <w:bCs/>
        </w:rPr>
        <w:t>H</w:t>
      </w:r>
      <w:r w:rsidR="00EE7144">
        <w:rPr>
          <w:rFonts w:ascii="Courier New" w:hAnsi="Courier New" w:cs="Courier New"/>
          <w:bCs/>
        </w:rPr>
        <w:t xml:space="preserve">IV </w:t>
      </w:r>
      <w:r>
        <w:rPr>
          <w:rFonts w:ascii="Courier New" w:hAnsi="Courier New" w:cs="Courier New"/>
          <w:bCs/>
        </w:rPr>
        <w:t>Test Results</w:t>
      </w:r>
    </w:p>
    <w:p w:rsidR="002729D2" w:rsidP="00E4070E" w:rsidRDefault="002729D2" w14:paraId="48777792" w14:textId="5BBD9058">
      <w:pPr>
        <w:ind w:left="360" w:hanging="360"/>
        <w:rPr>
          <w:rFonts w:ascii="Courier New" w:hAnsi="Courier New" w:cs="Courier New"/>
          <w:bCs/>
        </w:rPr>
      </w:pPr>
      <w:r>
        <w:rPr>
          <w:rFonts w:ascii="Courier New" w:hAnsi="Courier New" w:cs="Courier New"/>
          <w:bCs/>
        </w:rPr>
        <w:t>3e.</w:t>
      </w:r>
      <w:r>
        <w:rPr>
          <w:rFonts w:ascii="Courier New" w:hAnsi="Courier New" w:cs="Courier New"/>
          <w:bCs/>
        </w:rPr>
        <w:tab/>
        <w:t>Follow-up Survey</w:t>
      </w:r>
    </w:p>
    <w:p w:rsidR="002729D2" w:rsidP="00A63718" w:rsidRDefault="002729D2" w14:paraId="7FF2CBB3" w14:textId="2DDD75FF">
      <w:pPr>
        <w:ind w:left="360" w:hanging="360"/>
        <w:rPr>
          <w:rFonts w:ascii="Courier New" w:hAnsi="Courier New" w:cs="Courier New"/>
          <w:bCs/>
        </w:rPr>
      </w:pPr>
      <w:r>
        <w:rPr>
          <w:rFonts w:ascii="Courier New" w:hAnsi="Courier New" w:cs="Courier New"/>
          <w:bCs/>
        </w:rPr>
        <w:t>3f</w:t>
      </w:r>
      <w:r w:rsidRPr="00436A2C">
        <w:rPr>
          <w:rFonts w:ascii="Courier New" w:hAnsi="Courier New" w:cs="Courier New"/>
          <w:bCs/>
        </w:rPr>
        <w:t>.</w:t>
      </w:r>
      <w:r w:rsidRPr="00436A2C">
        <w:rPr>
          <w:rFonts w:ascii="Courier New" w:hAnsi="Courier New" w:cs="Courier New"/>
          <w:bCs/>
        </w:rPr>
        <w:tab/>
      </w:r>
      <w:r w:rsidR="00EE7144">
        <w:rPr>
          <w:rFonts w:ascii="Courier New" w:hAnsi="Courier New" w:cs="Courier New"/>
          <w:bCs/>
        </w:rPr>
        <w:t xml:space="preserve">Final </w:t>
      </w:r>
      <w:r>
        <w:rPr>
          <w:rFonts w:ascii="Courier New" w:hAnsi="Courier New" w:cs="Courier New"/>
          <w:bCs/>
        </w:rPr>
        <w:t>H</w:t>
      </w:r>
      <w:r w:rsidR="00EE7144">
        <w:rPr>
          <w:rFonts w:ascii="Courier New" w:hAnsi="Courier New" w:cs="Courier New"/>
          <w:bCs/>
        </w:rPr>
        <w:t xml:space="preserve">IV </w:t>
      </w:r>
      <w:r w:rsidRPr="00436A2C">
        <w:rPr>
          <w:rFonts w:ascii="Courier New" w:hAnsi="Courier New" w:cs="Courier New"/>
          <w:bCs/>
        </w:rPr>
        <w:t>Test Results</w:t>
      </w:r>
    </w:p>
    <w:p w:rsidRPr="00C44D3A" w:rsidR="00A63718" w:rsidP="00A63718" w:rsidRDefault="00A63718" w14:paraId="6A628C05" w14:textId="67DBA592">
      <w:pPr>
        <w:ind w:left="360" w:hanging="360"/>
        <w:rPr>
          <w:rFonts w:ascii="Courier New" w:hAnsi="Courier New" w:cs="Courier New"/>
          <w:bCs/>
        </w:rPr>
      </w:pPr>
      <w:r>
        <w:rPr>
          <w:rFonts w:ascii="Courier New" w:hAnsi="Courier New" w:cs="Courier New"/>
          <w:bCs/>
        </w:rPr>
        <w:t>3g</w:t>
      </w:r>
      <w:r w:rsidRPr="00C44D3A">
        <w:rPr>
          <w:rFonts w:ascii="Courier New" w:hAnsi="Courier New" w:cs="Courier New"/>
          <w:bCs/>
        </w:rPr>
        <w:t>.</w:t>
      </w:r>
      <w:r w:rsidRPr="00C44D3A">
        <w:rPr>
          <w:rFonts w:ascii="Courier New" w:hAnsi="Courier New" w:cs="Courier New"/>
          <w:bCs/>
        </w:rPr>
        <w:tab/>
        <w:t>Product Ordering Form</w:t>
      </w:r>
    </w:p>
    <w:p w:rsidRPr="00C44D3A" w:rsidR="00966514" w:rsidP="00A63718" w:rsidRDefault="00966514" w14:paraId="779EBD67" w14:textId="4583C88D">
      <w:pPr>
        <w:ind w:left="360" w:hanging="360"/>
        <w:rPr>
          <w:rFonts w:ascii="Courier New" w:hAnsi="Courier New" w:cs="Courier New"/>
          <w:bCs/>
        </w:rPr>
      </w:pPr>
      <w:r w:rsidRPr="00C44D3A">
        <w:rPr>
          <w:rFonts w:ascii="Courier New" w:hAnsi="Courier New" w:cs="Courier New"/>
          <w:bCs/>
        </w:rPr>
        <w:t>3</w:t>
      </w:r>
      <w:r w:rsidRPr="00C44D3A" w:rsidR="00BA57D7">
        <w:rPr>
          <w:rFonts w:ascii="Courier New" w:hAnsi="Courier New" w:cs="Courier New"/>
          <w:bCs/>
        </w:rPr>
        <w:t>h</w:t>
      </w:r>
      <w:r w:rsidRPr="00C44D3A">
        <w:rPr>
          <w:rFonts w:ascii="Courier New" w:hAnsi="Courier New" w:cs="Courier New"/>
          <w:bCs/>
        </w:rPr>
        <w:t xml:space="preserve">. </w:t>
      </w:r>
      <w:r w:rsidRPr="00C44D3A">
        <w:rPr>
          <w:rFonts w:ascii="Courier New" w:hAnsi="Courier New" w:cs="Courier New"/>
          <w:bCs/>
        </w:rPr>
        <w:tab/>
      </w:r>
      <w:r w:rsidRPr="00C44D3A" w:rsidR="00BA57D7">
        <w:rPr>
          <w:rFonts w:ascii="Courier New" w:hAnsi="Courier New" w:cs="Courier New"/>
          <w:bCs/>
        </w:rPr>
        <w:t>Guest HIV T</w:t>
      </w:r>
      <w:r w:rsidRPr="00C44D3A">
        <w:rPr>
          <w:rFonts w:ascii="Courier New" w:hAnsi="Courier New" w:cs="Courier New"/>
          <w:bCs/>
        </w:rPr>
        <w:t xml:space="preserve">est </w:t>
      </w:r>
      <w:r w:rsidRPr="00C44D3A" w:rsidR="00BA57D7">
        <w:rPr>
          <w:rFonts w:ascii="Courier New" w:hAnsi="Courier New" w:cs="Courier New"/>
          <w:bCs/>
        </w:rPr>
        <w:t>R</w:t>
      </w:r>
      <w:r w:rsidR="00EE7144">
        <w:rPr>
          <w:rFonts w:ascii="Courier New" w:hAnsi="Courier New" w:cs="Courier New"/>
          <w:bCs/>
        </w:rPr>
        <w:t>esults</w:t>
      </w:r>
    </w:p>
    <w:p w:rsidRPr="00C44D3A" w:rsidR="002729D2" w:rsidP="002729D2" w:rsidRDefault="002729D2" w14:paraId="0CBBAF0C" w14:textId="2B9EE942">
      <w:pPr>
        <w:tabs>
          <w:tab w:val="left" w:pos="540"/>
        </w:tabs>
        <w:ind w:left="1440" w:hanging="1440"/>
        <w:rPr>
          <w:rFonts w:ascii="Courier New" w:hAnsi="Courier New" w:cs="Courier New"/>
          <w:bCs/>
        </w:rPr>
      </w:pPr>
    </w:p>
    <w:p w:rsidRPr="00C44D3A" w:rsidR="002729D2" w:rsidP="002729D2" w:rsidRDefault="002729D2" w14:paraId="17370893" w14:textId="77777777">
      <w:pPr>
        <w:tabs>
          <w:tab w:val="left" w:pos="540"/>
        </w:tabs>
        <w:rPr>
          <w:rFonts w:ascii="Courier New" w:hAnsi="Courier New" w:cs="Courier New"/>
          <w:bCs/>
        </w:rPr>
      </w:pPr>
      <w:r w:rsidRPr="00C44D3A">
        <w:rPr>
          <w:rFonts w:ascii="Courier New" w:hAnsi="Courier New" w:cs="Courier New"/>
          <w:bCs/>
        </w:rPr>
        <w:tab/>
      </w:r>
    </w:p>
    <w:p w:rsidRPr="00C44D3A" w:rsidR="002729D2" w:rsidP="002729D2" w:rsidRDefault="00824B68" w14:paraId="35509F22" w14:textId="5F2B6757">
      <w:pPr>
        <w:tabs>
          <w:tab w:val="left" w:pos="540"/>
        </w:tabs>
        <w:rPr>
          <w:rFonts w:ascii="Courier New" w:hAnsi="Courier New" w:cs="Courier New"/>
          <w:bCs/>
        </w:rPr>
      </w:pPr>
      <w:r w:rsidRPr="00C44D3A">
        <w:rPr>
          <w:rFonts w:ascii="Courier New" w:hAnsi="Courier New" w:cs="Courier New"/>
          <w:b/>
          <w:bCs/>
        </w:rPr>
        <w:t>Attachment</w:t>
      </w:r>
      <w:r w:rsidRPr="00C44D3A" w:rsidR="002729D2">
        <w:rPr>
          <w:rFonts w:ascii="Courier New" w:hAnsi="Courier New" w:cs="Courier New"/>
          <w:bCs/>
        </w:rPr>
        <w:t xml:space="preserve"> 4</w:t>
      </w:r>
      <w:r w:rsidRPr="00C44D3A" w:rsidR="002729D2">
        <w:rPr>
          <w:rFonts w:ascii="Courier New" w:hAnsi="Courier New" w:cs="Courier New"/>
          <w:bCs/>
        </w:rPr>
        <w:tab/>
        <w:t>Consent forms</w:t>
      </w:r>
    </w:p>
    <w:p w:rsidRPr="00C44D3A" w:rsidR="002729D2" w:rsidP="00A63718" w:rsidRDefault="002729D2" w14:paraId="70F5A9E0" w14:textId="0BE03302">
      <w:pPr>
        <w:ind w:left="360" w:hanging="360"/>
        <w:rPr>
          <w:rFonts w:ascii="Courier New" w:hAnsi="Courier New" w:cs="Courier New"/>
          <w:bCs/>
        </w:rPr>
      </w:pPr>
      <w:r w:rsidRPr="00C44D3A">
        <w:rPr>
          <w:rFonts w:ascii="Courier New" w:hAnsi="Courier New" w:cs="Courier New"/>
          <w:bCs/>
        </w:rPr>
        <w:t>4a.</w:t>
      </w:r>
      <w:r w:rsidRPr="00C44D3A">
        <w:rPr>
          <w:rFonts w:ascii="Courier New" w:hAnsi="Courier New" w:cs="Courier New"/>
          <w:bCs/>
        </w:rPr>
        <w:tab/>
      </w:r>
      <w:r w:rsidR="00EE7144">
        <w:rPr>
          <w:rFonts w:ascii="Courier New" w:hAnsi="Courier New" w:cs="Courier New"/>
          <w:bCs/>
        </w:rPr>
        <w:t xml:space="preserve">Eligibility </w:t>
      </w:r>
      <w:r w:rsidRPr="00C44D3A">
        <w:rPr>
          <w:rFonts w:ascii="Courier New" w:hAnsi="Courier New" w:cs="Courier New"/>
          <w:bCs/>
        </w:rPr>
        <w:t>Consent</w:t>
      </w:r>
    </w:p>
    <w:p w:rsidRPr="00C44D3A" w:rsidR="002729D2" w:rsidP="00A63718" w:rsidRDefault="00EE7144" w14:paraId="1B82DE01" w14:textId="1BC83A18">
      <w:pPr>
        <w:ind w:left="360" w:hanging="360"/>
        <w:rPr>
          <w:rFonts w:ascii="Courier New" w:hAnsi="Courier New" w:cs="Courier New"/>
          <w:bCs/>
        </w:rPr>
      </w:pPr>
      <w:r>
        <w:rPr>
          <w:rFonts w:ascii="Courier New" w:hAnsi="Courier New" w:cs="Courier New"/>
          <w:bCs/>
        </w:rPr>
        <w:t>4b.</w:t>
      </w:r>
      <w:r>
        <w:rPr>
          <w:rFonts w:ascii="Courier New" w:hAnsi="Courier New" w:cs="Courier New"/>
          <w:bCs/>
        </w:rPr>
        <w:tab/>
        <w:t>St</w:t>
      </w:r>
      <w:r w:rsidRPr="00C44D3A">
        <w:rPr>
          <w:rFonts w:ascii="Courier New" w:hAnsi="Courier New" w:cs="Courier New"/>
          <w:bCs/>
        </w:rPr>
        <w:t>udy</w:t>
      </w:r>
      <w:r>
        <w:rPr>
          <w:rFonts w:ascii="Courier New" w:hAnsi="Courier New" w:cs="Courier New"/>
          <w:bCs/>
        </w:rPr>
        <w:t xml:space="preserve"> Consent </w:t>
      </w:r>
    </w:p>
    <w:p w:rsidRPr="00C44D3A" w:rsidR="00BA57D7" w:rsidP="00BA57D7" w:rsidRDefault="00BA57D7" w14:paraId="282C207F" w14:textId="13B6E3F6">
      <w:pPr>
        <w:ind w:left="360" w:hanging="360"/>
        <w:rPr>
          <w:rFonts w:ascii="Courier New" w:hAnsi="Courier New" w:cs="Courier New"/>
          <w:bCs/>
        </w:rPr>
      </w:pPr>
      <w:r w:rsidRPr="00C44D3A">
        <w:rPr>
          <w:rFonts w:ascii="Courier New" w:hAnsi="Courier New" w:cs="Courier New"/>
          <w:bCs/>
        </w:rPr>
        <w:t>4c.</w:t>
      </w:r>
      <w:r w:rsidRPr="00C44D3A">
        <w:rPr>
          <w:rFonts w:ascii="Courier New" w:hAnsi="Courier New" w:cs="Courier New"/>
          <w:bCs/>
        </w:rPr>
        <w:tab/>
      </w:r>
      <w:r w:rsidRPr="00C44D3A" w:rsidR="00EE7144">
        <w:rPr>
          <w:rFonts w:ascii="Courier New" w:hAnsi="Courier New" w:cs="Courier New"/>
          <w:bCs/>
        </w:rPr>
        <w:t xml:space="preserve">Guest </w:t>
      </w:r>
      <w:r w:rsidR="00EE7144">
        <w:rPr>
          <w:rFonts w:ascii="Courier New" w:hAnsi="Courier New" w:cs="Courier New"/>
          <w:bCs/>
        </w:rPr>
        <w:t>Consent</w:t>
      </w:r>
      <w:r w:rsidRPr="00C44D3A" w:rsidR="008A7E75">
        <w:rPr>
          <w:rFonts w:ascii="Courier New" w:hAnsi="Courier New" w:cs="Courier New"/>
          <w:bCs/>
        </w:rPr>
        <w:t xml:space="preserve"> </w:t>
      </w:r>
    </w:p>
    <w:p w:rsidR="00BA57D7" w:rsidP="00A63718" w:rsidRDefault="00BA57D7" w14:paraId="37F409E3" w14:textId="77777777">
      <w:pPr>
        <w:ind w:left="360" w:hanging="360"/>
        <w:rPr>
          <w:rFonts w:ascii="Courier New" w:hAnsi="Courier New" w:cs="Courier New"/>
          <w:bCs/>
        </w:rPr>
      </w:pPr>
    </w:p>
    <w:p w:rsidR="002729D2" w:rsidP="00E4070E" w:rsidRDefault="002729D2" w14:paraId="068B87EF" w14:textId="196EF9E0">
      <w:pPr>
        <w:tabs>
          <w:tab w:val="left" w:pos="540"/>
        </w:tabs>
        <w:rPr>
          <w:rFonts w:ascii="Courier New" w:hAnsi="Courier New" w:cs="Courier New"/>
          <w:bCs/>
        </w:rPr>
      </w:pPr>
    </w:p>
    <w:p w:rsidR="002729D2" w:rsidP="002729D2" w:rsidRDefault="002729D2" w14:paraId="31EA9ED0" w14:textId="77777777">
      <w:pPr>
        <w:tabs>
          <w:tab w:val="left" w:pos="540"/>
        </w:tabs>
        <w:rPr>
          <w:rFonts w:ascii="Courier New" w:hAnsi="Courier New" w:cs="Courier New"/>
          <w:bCs/>
        </w:rPr>
      </w:pPr>
    </w:p>
    <w:p w:rsidR="002729D2" w:rsidP="002729D2" w:rsidRDefault="00824B68" w14:paraId="10DB53E1" w14:textId="6CF3A7EE">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5</w:t>
      </w:r>
      <w:r w:rsidR="002729D2">
        <w:rPr>
          <w:rFonts w:ascii="Courier New" w:hAnsi="Courier New" w:cs="Courier New"/>
          <w:bCs/>
        </w:rPr>
        <w:tab/>
        <w:t>Approvals</w:t>
      </w:r>
    </w:p>
    <w:p w:rsidR="002729D2" w:rsidP="00A63718" w:rsidRDefault="002729D2" w14:paraId="492D88B3" w14:textId="43B36B7D">
      <w:pPr>
        <w:ind w:left="360" w:hanging="360"/>
        <w:rPr>
          <w:rFonts w:ascii="Courier New" w:hAnsi="Courier New" w:cs="Courier New"/>
          <w:bCs/>
        </w:rPr>
      </w:pPr>
      <w:r>
        <w:rPr>
          <w:rFonts w:ascii="Courier New" w:hAnsi="Courier New" w:cs="Courier New"/>
          <w:bCs/>
        </w:rPr>
        <w:t>5a.</w:t>
      </w:r>
      <w:r>
        <w:rPr>
          <w:rFonts w:ascii="Courier New" w:hAnsi="Courier New" w:cs="Courier New"/>
          <w:bCs/>
        </w:rPr>
        <w:tab/>
        <w:t>Local IRB approval-Emory University</w:t>
      </w:r>
    </w:p>
    <w:p w:rsidR="002729D2" w:rsidP="00A63718" w:rsidRDefault="002729D2" w14:paraId="72E20A13" w14:textId="3695F967">
      <w:pPr>
        <w:ind w:left="360" w:hanging="360"/>
        <w:rPr>
          <w:rFonts w:ascii="Courier New" w:hAnsi="Courier New" w:cs="Courier New"/>
          <w:bCs/>
        </w:rPr>
      </w:pPr>
      <w:r>
        <w:rPr>
          <w:rFonts w:ascii="Courier New" w:hAnsi="Courier New" w:cs="Courier New"/>
          <w:bCs/>
        </w:rPr>
        <w:t>5b.</w:t>
      </w:r>
      <w:r>
        <w:rPr>
          <w:rFonts w:ascii="Courier New" w:hAnsi="Courier New" w:cs="Courier New"/>
          <w:bCs/>
        </w:rPr>
        <w:tab/>
      </w:r>
      <w:r w:rsidR="00491297">
        <w:rPr>
          <w:rFonts w:ascii="Courier New" w:hAnsi="Courier New" w:cs="Courier New"/>
          <w:bCs/>
        </w:rPr>
        <w:t>Privacy Impact Assessment</w:t>
      </w:r>
    </w:p>
    <w:p w:rsidR="00935DF4" w:rsidP="00A63718" w:rsidRDefault="00935DF4" w14:paraId="06CF72F4" w14:textId="61125BD6">
      <w:pPr>
        <w:ind w:left="360" w:hanging="360"/>
        <w:rPr>
          <w:rFonts w:ascii="Courier New" w:hAnsi="Courier New" w:cs="Courier New"/>
          <w:bCs/>
        </w:rPr>
      </w:pPr>
      <w:r>
        <w:rPr>
          <w:rFonts w:ascii="Courier New" w:hAnsi="Courier New" w:cs="Courier New"/>
          <w:bCs/>
        </w:rPr>
        <w:t>5c.</w:t>
      </w:r>
      <w:r>
        <w:rPr>
          <w:rFonts w:ascii="Courier New" w:hAnsi="Courier New" w:cs="Courier New"/>
          <w:bCs/>
        </w:rPr>
        <w:tab/>
      </w:r>
      <w:r w:rsidR="00491297">
        <w:rPr>
          <w:rFonts w:ascii="Courier New" w:hAnsi="Courier New" w:cs="Courier New"/>
          <w:bCs/>
        </w:rPr>
        <w:t>Memorandum of Understanding (MOU) Emory and partners</w:t>
      </w:r>
    </w:p>
    <w:p w:rsidR="002729D2" w:rsidP="002729D2" w:rsidRDefault="002729D2" w14:paraId="64A96CF1" w14:textId="77777777">
      <w:pPr>
        <w:tabs>
          <w:tab w:val="left" w:pos="540"/>
        </w:tabs>
        <w:rPr>
          <w:rFonts w:ascii="Courier New" w:hAnsi="Courier New" w:cs="Courier New"/>
          <w:bCs/>
        </w:rPr>
      </w:pPr>
    </w:p>
    <w:p w:rsidR="002729D2" w:rsidP="002729D2" w:rsidRDefault="00824B68" w14:paraId="52C54512" w14:textId="3577DFB3">
      <w:pPr>
        <w:tabs>
          <w:tab w:val="left" w:pos="540"/>
        </w:tabs>
        <w:rPr>
          <w:rFonts w:ascii="Courier New" w:hAnsi="Courier New" w:cs="Courier New"/>
          <w:bCs/>
        </w:rPr>
      </w:pPr>
      <w:r w:rsidRPr="00824B68">
        <w:rPr>
          <w:rFonts w:ascii="Courier New" w:hAnsi="Courier New" w:cs="Courier New"/>
          <w:b/>
          <w:bCs/>
        </w:rPr>
        <w:t>Attachment</w:t>
      </w:r>
      <w:r w:rsidR="002729D2">
        <w:rPr>
          <w:rFonts w:ascii="Courier New" w:hAnsi="Courier New" w:cs="Courier New"/>
          <w:bCs/>
        </w:rPr>
        <w:t xml:space="preserve"> 6</w:t>
      </w:r>
      <w:r w:rsidR="004C7823">
        <w:rPr>
          <w:rFonts w:ascii="Courier New" w:hAnsi="Courier New" w:cs="Courier New"/>
          <w:bCs/>
        </w:rPr>
        <w:tab/>
      </w:r>
      <w:r w:rsidR="002729D2">
        <w:rPr>
          <w:rFonts w:ascii="Courier New" w:hAnsi="Courier New" w:cs="Courier New"/>
          <w:bCs/>
        </w:rPr>
        <w:t>Screenshots</w:t>
      </w:r>
    </w:p>
    <w:p w:rsidR="00EE7144" w:rsidP="002729D2" w:rsidRDefault="00EE7144" w14:paraId="3780DB54" w14:textId="2EE92C19">
      <w:pPr>
        <w:tabs>
          <w:tab w:val="left" w:pos="540"/>
        </w:tabs>
        <w:rPr>
          <w:rFonts w:ascii="Courier New" w:hAnsi="Courier New" w:cs="Courier New"/>
          <w:bCs/>
        </w:rPr>
      </w:pPr>
      <w:r>
        <w:rPr>
          <w:rFonts w:ascii="Courier New" w:hAnsi="Courier New" w:cs="Courier New"/>
          <w:bCs/>
        </w:rPr>
        <w:t xml:space="preserve">6. </w:t>
      </w:r>
      <w:r w:rsidR="004C7823">
        <w:rPr>
          <w:rFonts w:ascii="Courier New" w:hAnsi="Courier New" w:cs="Courier New"/>
          <w:bCs/>
        </w:rPr>
        <w:t>Screenshots</w:t>
      </w:r>
    </w:p>
    <w:p w:rsidR="009140D2" w:rsidRDefault="009140D2" w14:paraId="3999AAC9" w14:textId="77777777">
      <w:pPr>
        <w:spacing w:after="160" w:line="259" w:lineRule="auto"/>
        <w:rPr>
          <w:rFonts w:ascii="Courier New" w:hAnsi="Courier New" w:cs="Courier New"/>
          <w:sz w:val="22"/>
          <w:szCs w:val="22"/>
        </w:rPr>
      </w:pPr>
    </w:p>
    <w:p w:rsidR="002729D2" w:rsidRDefault="002729D2" w14:paraId="65580DF4" w14:textId="77777777">
      <w:pPr>
        <w:spacing w:after="160" w:line="259" w:lineRule="auto"/>
        <w:rPr>
          <w:rFonts w:ascii="Courier New" w:hAnsi="Courier New" w:cs="Courier New"/>
          <w:sz w:val="22"/>
          <w:szCs w:val="22"/>
        </w:rPr>
      </w:pPr>
      <w:r>
        <w:rPr>
          <w:rFonts w:ascii="Courier New" w:hAnsi="Courier New" w:cs="Courier New"/>
          <w:sz w:val="22"/>
          <w:szCs w:val="22"/>
        </w:rPr>
        <w:br w:type="page"/>
      </w:r>
    </w:p>
    <w:p w:rsidR="0094702F" w:rsidRDefault="0094702F" w14:paraId="64746A32" w14:textId="35BE6C93">
      <w:pPr>
        <w:spacing w:after="160" w:line="259" w:lineRule="auto"/>
        <w:rPr>
          <w:rFonts w:ascii="Courier New" w:hAnsi="Courier New" w:cs="Courier New"/>
          <w:sz w:val="22"/>
          <w:szCs w:val="22"/>
        </w:rPr>
      </w:pPr>
      <w:r>
        <w:rPr>
          <w:noProof/>
        </w:rPr>
        <w:lastRenderedPageBreak/>
        <mc:AlternateContent>
          <mc:Choice Requires="wps">
            <w:drawing>
              <wp:anchor distT="0" distB="0" distL="114300" distR="114300" simplePos="0" relativeHeight="251659264" behindDoc="0" locked="0" layoutInCell="1" allowOverlap="1" wp14:editId="16DD1CF5" wp14:anchorId="7BC7C265">
                <wp:simplePos x="0" y="0"/>
                <wp:positionH relativeFrom="margin">
                  <wp:posOffset>0</wp:posOffset>
                </wp:positionH>
                <wp:positionV relativeFrom="paragraph">
                  <wp:posOffset>137160</wp:posOffset>
                </wp:positionV>
                <wp:extent cx="6743700" cy="58445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44540"/>
                        </a:xfrm>
                        <a:prstGeom prst="rect">
                          <a:avLst/>
                        </a:prstGeom>
                        <a:solidFill>
                          <a:srgbClr val="FFFFFF"/>
                        </a:solidFill>
                        <a:ln w="9525">
                          <a:solidFill>
                            <a:srgbClr val="000000"/>
                          </a:solidFill>
                          <a:miter lim="800000"/>
                          <a:headEnd/>
                          <a:tailEnd/>
                        </a:ln>
                      </wps:spPr>
                      <wps:txbx>
                        <w:txbxContent>
                          <w:p w:rsidR="00B22A1E" w:rsidP="008E649E" w:rsidRDefault="00B22A1E" w14:paraId="579C2641" w14:textId="669FDBFC">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Goal of the study </w:t>
                            </w:r>
                          </w:p>
                          <w:p w:rsidR="00B22A1E" w:rsidP="008E649E" w:rsidRDefault="00B22A1E" w14:paraId="0465C79D" w14:textId="345CB237">
                            <w:pPr>
                              <w:pStyle w:val="ListParagraph"/>
                              <w:spacing w:after="240"/>
                              <w:ind w:left="360"/>
                              <w:rPr>
                                <w:rFonts w:ascii="Courier New" w:hAnsi="Courier New" w:cs="Courier New"/>
                                <w:b/>
                                <w:sz w:val="22"/>
                                <w:szCs w:val="22"/>
                              </w:rPr>
                            </w:pPr>
                          </w:p>
                          <w:p w:rsidRPr="002B224B" w:rsidR="00B22A1E" w:rsidP="008E649E" w:rsidRDefault="00B22A1E" w14:paraId="632DB1DC" w14:textId="1162A2C2">
                            <w:pPr>
                              <w:pStyle w:val="ListParagraph"/>
                              <w:spacing w:after="240"/>
                              <w:ind w:left="360"/>
                              <w:rPr>
                                <w:rFonts w:ascii="Courier New" w:hAnsi="Courier New" w:cs="Courier New"/>
                                <w:sz w:val="22"/>
                                <w:szCs w:val="22"/>
                              </w:rPr>
                            </w:pPr>
                            <w:r w:rsidRPr="00375160">
                              <w:rPr>
                                <w:rFonts w:ascii="Courier New" w:hAnsi="Courier New" w:cs="Courier New"/>
                                <w:sz w:val="22"/>
                                <w:szCs w:val="22"/>
                              </w:rPr>
                              <w:t>The goal of this study is to evaluate the effectiveness of mailing out rapid HIV home-testing kits and additional testing promotion components</w:t>
                            </w:r>
                            <w:r>
                              <w:rPr>
                                <w:rFonts w:ascii="Courier New" w:hAnsi="Courier New" w:cs="Courier New"/>
                                <w:sz w:val="22"/>
                                <w:szCs w:val="22"/>
                              </w:rPr>
                              <w:t xml:space="preserve"> to increase HIV testing</w:t>
                            </w:r>
                            <w:r w:rsidRPr="00375160">
                              <w:rPr>
                                <w:rFonts w:ascii="Courier New" w:hAnsi="Courier New" w:cs="Courier New"/>
                                <w:sz w:val="22"/>
                                <w:szCs w:val="22"/>
                              </w:rPr>
                              <w:t xml:space="preserve"> among </w:t>
                            </w:r>
                            <w:r>
                              <w:rPr>
                                <w:rFonts w:ascii="Courier New" w:hAnsi="Courier New" w:cs="Courier New"/>
                                <w:sz w:val="22"/>
                                <w:szCs w:val="22"/>
                              </w:rPr>
                              <w:t>black/</w:t>
                            </w:r>
                            <w:r w:rsidRPr="00375160">
                              <w:rPr>
                                <w:rFonts w:ascii="Courier New" w:hAnsi="Courier New" w:cs="Courier New"/>
                                <w:sz w:val="22"/>
                                <w:szCs w:val="22"/>
                              </w:rPr>
                              <w:t xml:space="preserve">African-American or </w:t>
                            </w:r>
                            <w:r>
                              <w:rPr>
                                <w:rFonts w:ascii="Courier New" w:hAnsi="Courier New" w:cs="Courier New"/>
                                <w:sz w:val="22"/>
                                <w:szCs w:val="22"/>
                              </w:rPr>
                              <w:t>Hispanic/</w:t>
                            </w:r>
                            <w:r w:rsidRPr="00375160">
                              <w:rPr>
                                <w:rFonts w:ascii="Courier New" w:hAnsi="Courier New" w:cs="Courier New"/>
                                <w:sz w:val="22"/>
                                <w:szCs w:val="22"/>
                              </w:rPr>
                              <w:t>Latino MSM.</w:t>
                            </w:r>
                          </w:p>
                          <w:p w:rsidRPr="002B224B" w:rsidR="00B22A1E" w:rsidP="008E649E" w:rsidRDefault="00B22A1E" w14:paraId="1C746DB2" w14:textId="77777777">
                            <w:pPr>
                              <w:pStyle w:val="ListParagraph"/>
                              <w:spacing w:after="240"/>
                              <w:ind w:left="360"/>
                              <w:rPr>
                                <w:rFonts w:ascii="Courier New" w:hAnsi="Courier New" w:cs="Courier New"/>
                                <w:b/>
                                <w:sz w:val="22"/>
                                <w:szCs w:val="22"/>
                              </w:rPr>
                            </w:pPr>
                          </w:p>
                          <w:p w:rsidR="00B22A1E" w:rsidP="008E649E" w:rsidRDefault="00B22A1E" w14:paraId="39A11696" w14:textId="1DC7408B">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Intended use of the resulting data </w:t>
                            </w:r>
                          </w:p>
                          <w:p w:rsidRPr="002B224B" w:rsidR="00B22A1E" w:rsidP="008E649E" w:rsidRDefault="00B22A1E" w14:paraId="73EC58EC" w14:textId="0EE6789B">
                            <w:pPr>
                              <w:spacing w:after="240"/>
                              <w:ind w:left="360"/>
                              <w:rPr>
                                <w:rFonts w:ascii="Courier New" w:hAnsi="Courier New" w:cs="Courier New"/>
                                <w:b/>
                                <w:sz w:val="22"/>
                                <w:szCs w:val="22"/>
                              </w:rPr>
                            </w:pPr>
                            <w:r>
                              <w:rPr>
                                <w:rFonts w:ascii="Courier New" w:hAnsi="Courier New" w:cs="Courier New"/>
                                <w:sz w:val="22"/>
                                <w:szCs w:val="22"/>
                              </w:rPr>
                              <w:t xml:space="preserve">The findings from of this research </w:t>
                            </w:r>
                            <w:r w:rsidRPr="000A2F5A">
                              <w:rPr>
                                <w:rFonts w:ascii="Courier New" w:hAnsi="Courier New" w:cs="Courier New"/>
                                <w:sz w:val="22"/>
                                <w:szCs w:val="22"/>
                              </w:rPr>
                              <w:t xml:space="preserve">will </w:t>
                            </w:r>
                            <w:r>
                              <w:rPr>
                                <w:rFonts w:ascii="Courier New" w:hAnsi="Courier New" w:cs="Courier New"/>
                                <w:sz w:val="22"/>
                                <w:szCs w:val="22"/>
                              </w:rPr>
                              <w:t xml:space="preserve">assist local and state health departments, and community based organizations in making decisions on how to improve HIV testing and linkage to HIV prevention services for black/African American and Hispanic/Latino men who have sex with men.  </w:t>
                            </w:r>
                          </w:p>
                          <w:p w:rsidRPr="002B224B" w:rsidR="00B22A1E" w:rsidP="008E649E" w:rsidRDefault="00B22A1E" w14:paraId="4D1C4D2B" w14:textId="0003E0DA">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Methods to be used to collect </w:t>
                            </w:r>
                          </w:p>
                          <w:p w:rsidR="00B22A1E" w:rsidP="008E649E" w:rsidRDefault="00B22A1E" w14:paraId="62E61ED4" w14:textId="2FF4CA8B">
                            <w:pPr>
                              <w:pStyle w:val="ListParagraph"/>
                              <w:spacing w:after="240"/>
                              <w:ind w:left="360"/>
                              <w:rPr>
                                <w:rFonts w:ascii="Courier New" w:hAnsi="Courier New" w:cs="Courier New"/>
                                <w:sz w:val="22"/>
                                <w:szCs w:val="22"/>
                              </w:rPr>
                            </w:pPr>
                            <w:r w:rsidRPr="005236DE">
                              <w:rPr>
                                <w:rFonts w:ascii="Courier New" w:hAnsi="Courier New" w:cs="Courier New"/>
                                <w:sz w:val="22"/>
                                <w:szCs w:val="22"/>
                              </w:rPr>
                              <w:t>The research study is a randomized control trial.</w:t>
                            </w:r>
                          </w:p>
                          <w:p w:rsidRPr="002B224B" w:rsidR="00B22A1E" w:rsidP="008E649E" w:rsidRDefault="00B22A1E" w14:paraId="5D0B071E" w14:textId="77777777">
                            <w:pPr>
                              <w:pStyle w:val="ListParagraph"/>
                              <w:spacing w:after="240"/>
                              <w:ind w:left="360"/>
                              <w:rPr>
                                <w:rFonts w:ascii="Courier New" w:hAnsi="Courier New" w:cs="Courier New"/>
                                <w:b/>
                                <w:sz w:val="22"/>
                                <w:szCs w:val="22"/>
                              </w:rPr>
                            </w:pPr>
                          </w:p>
                          <w:p w:rsidR="00B22A1E" w:rsidP="008E649E" w:rsidRDefault="00B22A1E" w14:paraId="346D90D9" w14:textId="2FD5C232">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The subpopulation to be studied </w:t>
                            </w:r>
                          </w:p>
                          <w:p w:rsidRPr="0094702F" w:rsidR="00B22A1E" w:rsidP="008E649E" w:rsidRDefault="00B22A1E" w14:paraId="552C28F5" w14:textId="5ABC67E4">
                            <w:pPr>
                              <w:spacing w:after="240"/>
                              <w:ind w:left="360"/>
                              <w:rPr>
                                <w:rFonts w:ascii="Courier New" w:hAnsi="Courier New" w:cs="Courier New"/>
                                <w:sz w:val="22"/>
                                <w:szCs w:val="22"/>
                              </w:rPr>
                            </w:pPr>
                            <w:r>
                              <w:rPr>
                                <w:rFonts w:ascii="Courier New" w:hAnsi="Courier New" w:cs="Courier New"/>
                                <w:sz w:val="22"/>
                                <w:szCs w:val="22"/>
                              </w:rPr>
                              <w:t xml:space="preserve">The subpopulation are individuals who: (1) </w:t>
                            </w:r>
                            <w:r w:rsidRPr="0094702F">
                              <w:rPr>
                                <w:rFonts w:ascii="Courier New" w:hAnsi="Courier New" w:cs="Courier New"/>
                                <w:sz w:val="22"/>
                                <w:szCs w:val="22"/>
                              </w:rPr>
                              <w:t>identify as African-American/black or Hispanic/Latino</w:t>
                            </w:r>
                            <w:r>
                              <w:rPr>
                                <w:rFonts w:ascii="Courier New" w:hAnsi="Courier New" w:cs="Courier New"/>
                                <w:sz w:val="22"/>
                                <w:szCs w:val="22"/>
                              </w:rPr>
                              <w:t xml:space="preserve">; (2) </w:t>
                            </w:r>
                            <w:r w:rsidRPr="0094702F">
                              <w:rPr>
                                <w:rFonts w:ascii="Courier New" w:hAnsi="Courier New" w:cs="Courier New"/>
                                <w:sz w:val="22"/>
                                <w:szCs w:val="22"/>
                              </w:rPr>
                              <w:t>report the</w:t>
                            </w:r>
                            <w:r>
                              <w:rPr>
                                <w:rFonts w:ascii="Courier New" w:hAnsi="Courier New" w:cs="Courier New"/>
                                <w:sz w:val="22"/>
                                <w:szCs w:val="22"/>
                              </w:rPr>
                              <w:t>i</w:t>
                            </w:r>
                            <w:r w:rsidRPr="0094702F">
                              <w:rPr>
                                <w:rFonts w:ascii="Courier New" w:hAnsi="Courier New" w:cs="Courier New"/>
                                <w:sz w:val="22"/>
                                <w:szCs w:val="22"/>
                              </w:rPr>
                              <w:t>r HIV status as negative or report being unaware of their HIV status</w:t>
                            </w:r>
                            <w:r>
                              <w:rPr>
                                <w:rFonts w:ascii="Courier New" w:hAnsi="Courier New" w:cs="Courier New"/>
                                <w:sz w:val="22"/>
                                <w:szCs w:val="22"/>
                              </w:rPr>
                              <w:t xml:space="preserve">; (3) </w:t>
                            </w:r>
                            <w:r w:rsidRPr="0094702F">
                              <w:rPr>
                                <w:rFonts w:ascii="Courier New" w:hAnsi="Courier New" w:cs="Courier New"/>
                                <w:sz w:val="22"/>
                                <w:szCs w:val="22"/>
                              </w:rPr>
                              <w:t>are not currently using PrEP or participating in other HIV testing prevention studies</w:t>
                            </w:r>
                            <w:r>
                              <w:rPr>
                                <w:rFonts w:ascii="Courier New" w:hAnsi="Courier New" w:cs="Courier New"/>
                                <w:sz w:val="22"/>
                                <w:szCs w:val="22"/>
                              </w:rPr>
                              <w:t xml:space="preserve">; (4) </w:t>
                            </w:r>
                            <w:r w:rsidRPr="0094702F">
                              <w:rPr>
                                <w:rFonts w:ascii="Courier New" w:hAnsi="Courier New" w:cs="Courier New"/>
                                <w:sz w:val="22"/>
                                <w:szCs w:val="22"/>
                              </w:rPr>
                              <w:t>have  had anal intercourse with another man in the past 12 months</w:t>
                            </w:r>
                            <w:r>
                              <w:rPr>
                                <w:rFonts w:ascii="Courier New" w:hAnsi="Courier New" w:cs="Courier New"/>
                                <w:sz w:val="22"/>
                                <w:szCs w:val="22"/>
                              </w:rPr>
                              <w:t xml:space="preserve">; (5) </w:t>
                            </w:r>
                            <w:r w:rsidRPr="0094702F">
                              <w:rPr>
                                <w:rFonts w:ascii="Courier New" w:hAnsi="Courier New" w:cs="Courier New"/>
                                <w:sz w:val="22"/>
                                <w:szCs w:val="22"/>
                              </w:rPr>
                              <w:t>reside in one of the study states</w:t>
                            </w:r>
                            <w:r>
                              <w:rPr>
                                <w:rFonts w:ascii="Courier New" w:hAnsi="Courier New" w:cs="Courier New"/>
                                <w:sz w:val="22"/>
                                <w:szCs w:val="22"/>
                              </w:rPr>
                              <w:t xml:space="preserve">; (6) </w:t>
                            </w:r>
                            <w:r w:rsidRPr="0094702F">
                              <w:rPr>
                                <w:rFonts w:ascii="Courier New" w:hAnsi="Courier New" w:cs="Courier New"/>
                                <w:sz w:val="22"/>
                                <w:szCs w:val="22"/>
                              </w:rPr>
                              <w:t>Are 18 years or older</w:t>
                            </w:r>
                            <w:r>
                              <w:rPr>
                                <w:rFonts w:ascii="Courier New" w:hAnsi="Courier New" w:cs="Courier New"/>
                                <w:sz w:val="22"/>
                                <w:szCs w:val="22"/>
                              </w:rPr>
                              <w:t>; (7)</w:t>
                            </w:r>
                            <w:r w:rsidRPr="0094702F">
                              <w:rPr>
                                <w:rFonts w:ascii="Courier New" w:hAnsi="Courier New" w:cs="Courier New"/>
                                <w:sz w:val="22"/>
                                <w:szCs w:val="22"/>
                              </w:rPr>
                              <w:t>born male</w:t>
                            </w:r>
                            <w:r>
                              <w:rPr>
                                <w:rFonts w:ascii="Courier New" w:hAnsi="Courier New" w:cs="Courier New"/>
                                <w:sz w:val="22"/>
                                <w:szCs w:val="22"/>
                              </w:rPr>
                              <w:t>; and (8) i</w:t>
                            </w:r>
                            <w:r w:rsidRPr="00375160">
                              <w:rPr>
                                <w:rFonts w:ascii="Courier New" w:hAnsi="Courier New" w:cs="Courier New"/>
                                <w:sz w:val="22"/>
                                <w:szCs w:val="22"/>
                              </w:rPr>
                              <w:t>dentify as male</w:t>
                            </w:r>
                            <w:r>
                              <w:rPr>
                                <w:rFonts w:ascii="Courier New" w:hAnsi="Courier New" w:cs="Courier New"/>
                                <w:sz w:val="22"/>
                                <w:szCs w:val="22"/>
                              </w:rPr>
                              <w:t>.</w:t>
                            </w:r>
                          </w:p>
                          <w:p w:rsidRPr="002B224B" w:rsidR="00B22A1E" w:rsidP="008E649E" w:rsidRDefault="00B22A1E" w14:paraId="302039DF" w14:textId="77777777">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How data will be analyzed  (e.g., logistic regression)</w:t>
                            </w:r>
                          </w:p>
                          <w:p w:rsidRPr="008E649E" w:rsidR="00B22A1E" w:rsidP="008E649E" w:rsidRDefault="00B22A1E" w14:paraId="5F58DEE0" w14:textId="3A474537">
                            <w:pPr>
                              <w:spacing w:after="240"/>
                              <w:ind w:left="360"/>
                              <w:rPr>
                                <w:rFonts w:ascii="Courier New" w:hAnsi="Courier New" w:cs="Courier New"/>
                                <w:sz w:val="22"/>
                                <w:szCs w:val="22"/>
                              </w:rPr>
                            </w:pPr>
                            <w:r w:rsidRPr="008E649E">
                              <w:rPr>
                                <w:rFonts w:ascii="Courier New" w:hAnsi="Courier New" w:cs="Courier New"/>
                                <w:sz w:val="22"/>
                                <w:szCs w:val="22"/>
                              </w:rPr>
                              <w:t>The primary outcome analysis will be an intent-to-treat analysis comparing testing frequency and linkage to HIV services between study arms. In addition, we computed various summary statistics, including means, standard deviations (SDs), and frequencies for the study outcomes. For comparing frequencies, we will compute p-values using Fisher’s exact test. For comparing means, we will perform t-tests using Satterthwaite’s approximation for unequal variances.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C7C265">
                <v:stroke joinstyle="miter"/>
                <v:path gradientshapeok="t" o:connecttype="rect"/>
              </v:shapetype>
              <v:shape id="Text Box 2" style="position:absolute;margin-left:0;margin-top:10.8pt;width:531pt;height:46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">
                <v:textbox>
                  <w:txbxContent>
                    <w:p w:rsidR="00B22A1E" w:rsidP="008E649E" w:rsidRDefault="00B22A1E" w14:paraId="579C2641" w14:textId="669FDBFC">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Goal of the study </w:t>
                      </w:r>
                    </w:p>
                    <w:p w:rsidR="00B22A1E" w:rsidP="008E649E" w:rsidRDefault="00B22A1E" w14:paraId="0465C79D" w14:textId="345CB237">
                      <w:pPr>
                        <w:pStyle w:val="ListParagraph"/>
                        <w:spacing w:after="240"/>
                        <w:ind w:left="360"/>
                        <w:rPr>
                          <w:rFonts w:ascii="Courier New" w:hAnsi="Courier New" w:cs="Courier New"/>
                          <w:b/>
                          <w:sz w:val="22"/>
                          <w:szCs w:val="22"/>
                        </w:rPr>
                      </w:pPr>
                    </w:p>
                    <w:p w:rsidRPr="002B224B" w:rsidR="00B22A1E" w:rsidP="008E649E" w:rsidRDefault="00B22A1E" w14:paraId="632DB1DC" w14:textId="1162A2C2">
                      <w:pPr>
                        <w:pStyle w:val="ListParagraph"/>
                        <w:spacing w:after="240"/>
                        <w:ind w:left="360"/>
                        <w:rPr>
                          <w:rFonts w:ascii="Courier New" w:hAnsi="Courier New" w:cs="Courier New"/>
                          <w:sz w:val="22"/>
                          <w:szCs w:val="22"/>
                        </w:rPr>
                      </w:pPr>
                      <w:r w:rsidRPr="00375160">
                        <w:rPr>
                          <w:rFonts w:ascii="Courier New" w:hAnsi="Courier New" w:cs="Courier New"/>
                          <w:sz w:val="22"/>
                          <w:szCs w:val="22"/>
                        </w:rPr>
                        <w:t>The goal of this study is to evaluate the effectiveness of mailing out rapid HIV home-testing kits and additional testing promotion components</w:t>
                      </w:r>
                      <w:r>
                        <w:rPr>
                          <w:rFonts w:ascii="Courier New" w:hAnsi="Courier New" w:cs="Courier New"/>
                          <w:sz w:val="22"/>
                          <w:szCs w:val="22"/>
                        </w:rPr>
                        <w:t xml:space="preserve"> to increase HIV testing</w:t>
                      </w:r>
                      <w:r w:rsidRPr="00375160">
                        <w:rPr>
                          <w:rFonts w:ascii="Courier New" w:hAnsi="Courier New" w:cs="Courier New"/>
                          <w:sz w:val="22"/>
                          <w:szCs w:val="22"/>
                        </w:rPr>
                        <w:t xml:space="preserve"> among </w:t>
                      </w:r>
                      <w:r>
                        <w:rPr>
                          <w:rFonts w:ascii="Courier New" w:hAnsi="Courier New" w:cs="Courier New"/>
                          <w:sz w:val="22"/>
                          <w:szCs w:val="22"/>
                        </w:rPr>
                        <w:t>black/</w:t>
                      </w:r>
                      <w:r w:rsidRPr="00375160">
                        <w:rPr>
                          <w:rFonts w:ascii="Courier New" w:hAnsi="Courier New" w:cs="Courier New"/>
                          <w:sz w:val="22"/>
                          <w:szCs w:val="22"/>
                        </w:rPr>
                        <w:t xml:space="preserve">African-American or </w:t>
                      </w:r>
                      <w:r>
                        <w:rPr>
                          <w:rFonts w:ascii="Courier New" w:hAnsi="Courier New" w:cs="Courier New"/>
                          <w:sz w:val="22"/>
                          <w:szCs w:val="22"/>
                        </w:rPr>
                        <w:t>Hispanic/</w:t>
                      </w:r>
                      <w:r w:rsidRPr="00375160">
                        <w:rPr>
                          <w:rFonts w:ascii="Courier New" w:hAnsi="Courier New" w:cs="Courier New"/>
                          <w:sz w:val="22"/>
                          <w:szCs w:val="22"/>
                        </w:rPr>
                        <w:t>Latino MSM.</w:t>
                      </w:r>
                    </w:p>
                    <w:p w:rsidRPr="002B224B" w:rsidR="00B22A1E" w:rsidP="008E649E" w:rsidRDefault="00B22A1E" w14:paraId="1C746DB2" w14:textId="77777777">
                      <w:pPr>
                        <w:pStyle w:val="ListParagraph"/>
                        <w:spacing w:after="240"/>
                        <w:ind w:left="360"/>
                        <w:rPr>
                          <w:rFonts w:ascii="Courier New" w:hAnsi="Courier New" w:cs="Courier New"/>
                          <w:b/>
                          <w:sz w:val="22"/>
                          <w:szCs w:val="22"/>
                        </w:rPr>
                      </w:pPr>
                    </w:p>
                    <w:p w:rsidR="00B22A1E" w:rsidP="008E649E" w:rsidRDefault="00B22A1E" w14:paraId="39A11696" w14:textId="1DC7408B">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Intended use of the resulting data </w:t>
                      </w:r>
                    </w:p>
                    <w:p w:rsidRPr="002B224B" w:rsidR="00B22A1E" w:rsidP="008E649E" w:rsidRDefault="00B22A1E" w14:paraId="73EC58EC" w14:textId="0EE6789B">
                      <w:pPr>
                        <w:spacing w:after="240"/>
                        <w:ind w:left="360"/>
                        <w:rPr>
                          <w:rFonts w:ascii="Courier New" w:hAnsi="Courier New" w:cs="Courier New"/>
                          <w:b/>
                          <w:sz w:val="22"/>
                          <w:szCs w:val="22"/>
                        </w:rPr>
                      </w:pPr>
                      <w:r>
                        <w:rPr>
                          <w:rFonts w:ascii="Courier New" w:hAnsi="Courier New" w:cs="Courier New"/>
                          <w:sz w:val="22"/>
                          <w:szCs w:val="22"/>
                        </w:rPr>
                        <w:t xml:space="preserve">The findings from of this research </w:t>
                      </w:r>
                      <w:r w:rsidRPr="000A2F5A">
                        <w:rPr>
                          <w:rFonts w:ascii="Courier New" w:hAnsi="Courier New" w:cs="Courier New"/>
                          <w:sz w:val="22"/>
                          <w:szCs w:val="22"/>
                        </w:rPr>
                        <w:t xml:space="preserve">will </w:t>
                      </w:r>
                      <w:r>
                        <w:rPr>
                          <w:rFonts w:ascii="Courier New" w:hAnsi="Courier New" w:cs="Courier New"/>
                          <w:sz w:val="22"/>
                          <w:szCs w:val="22"/>
                        </w:rPr>
                        <w:t xml:space="preserve">assist local and state health departments, and community based organizations in making decisions on how to improve HIV testing and linkage to HIV prevention services for black/African American and Hispanic/Latino men who have sex with men.  </w:t>
                      </w:r>
                    </w:p>
                    <w:p w:rsidRPr="002B224B" w:rsidR="00B22A1E" w:rsidP="008E649E" w:rsidRDefault="00B22A1E" w14:paraId="4D1C4D2B" w14:textId="0003E0DA">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Methods to be used to collect </w:t>
                      </w:r>
                    </w:p>
                    <w:p w:rsidR="00B22A1E" w:rsidP="008E649E" w:rsidRDefault="00B22A1E" w14:paraId="62E61ED4" w14:textId="2FF4CA8B">
                      <w:pPr>
                        <w:pStyle w:val="ListParagraph"/>
                        <w:spacing w:after="240"/>
                        <w:ind w:left="360"/>
                        <w:rPr>
                          <w:rFonts w:ascii="Courier New" w:hAnsi="Courier New" w:cs="Courier New"/>
                          <w:sz w:val="22"/>
                          <w:szCs w:val="22"/>
                        </w:rPr>
                      </w:pPr>
                      <w:r w:rsidRPr="005236DE">
                        <w:rPr>
                          <w:rFonts w:ascii="Courier New" w:hAnsi="Courier New" w:cs="Courier New"/>
                          <w:sz w:val="22"/>
                          <w:szCs w:val="22"/>
                        </w:rPr>
                        <w:t>The research study is a randomized control trial.</w:t>
                      </w:r>
                    </w:p>
                    <w:p w:rsidRPr="002B224B" w:rsidR="00B22A1E" w:rsidP="008E649E" w:rsidRDefault="00B22A1E" w14:paraId="5D0B071E" w14:textId="77777777">
                      <w:pPr>
                        <w:pStyle w:val="ListParagraph"/>
                        <w:spacing w:after="240"/>
                        <w:ind w:left="360"/>
                        <w:rPr>
                          <w:rFonts w:ascii="Courier New" w:hAnsi="Courier New" w:cs="Courier New"/>
                          <w:b/>
                          <w:sz w:val="22"/>
                          <w:szCs w:val="22"/>
                        </w:rPr>
                      </w:pPr>
                    </w:p>
                    <w:p w:rsidR="00B22A1E" w:rsidP="008E649E" w:rsidRDefault="00B22A1E" w14:paraId="346D90D9" w14:textId="2FD5C232">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 xml:space="preserve">The subpopulation to be studied </w:t>
                      </w:r>
                    </w:p>
                    <w:p w:rsidRPr="0094702F" w:rsidR="00B22A1E" w:rsidP="008E649E" w:rsidRDefault="00B22A1E" w14:paraId="552C28F5" w14:textId="5ABC67E4">
                      <w:pPr>
                        <w:spacing w:after="240"/>
                        <w:ind w:left="360"/>
                        <w:rPr>
                          <w:rFonts w:ascii="Courier New" w:hAnsi="Courier New" w:cs="Courier New"/>
                          <w:sz w:val="22"/>
                          <w:szCs w:val="22"/>
                        </w:rPr>
                      </w:pPr>
                      <w:r>
                        <w:rPr>
                          <w:rFonts w:ascii="Courier New" w:hAnsi="Courier New" w:cs="Courier New"/>
                          <w:sz w:val="22"/>
                          <w:szCs w:val="22"/>
                        </w:rPr>
                        <w:t xml:space="preserve">The subpopulation are individuals who: (1) </w:t>
                      </w:r>
                      <w:r w:rsidRPr="0094702F">
                        <w:rPr>
                          <w:rFonts w:ascii="Courier New" w:hAnsi="Courier New" w:cs="Courier New"/>
                          <w:sz w:val="22"/>
                          <w:szCs w:val="22"/>
                        </w:rPr>
                        <w:t>identify as African-American/black or Hispanic/Latino</w:t>
                      </w:r>
                      <w:r>
                        <w:rPr>
                          <w:rFonts w:ascii="Courier New" w:hAnsi="Courier New" w:cs="Courier New"/>
                          <w:sz w:val="22"/>
                          <w:szCs w:val="22"/>
                        </w:rPr>
                        <w:t xml:space="preserve">; (2) </w:t>
                      </w:r>
                      <w:r w:rsidRPr="0094702F">
                        <w:rPr>
                          <w:rFonts w:ascii="Courier New" w:hAnsi="Courier New" w:cs="Courier New"/>
                          <w:sz w:val="22"/>
                          <w:szCs w:val="22"/>
                        </w:rPr>
                        <w:t>report the</w:t>
                      </w:r>
                      <w:r>
                        <w:rPr>
                          <w:rFonts w:ascii="Courier New" w:hAnsi="Courier New" w:cs="Courier New"/>
                          <w:sz w:val="22"/>
                          <w:szCs w:val="22"/>
                        </w:rPr>
                        <w:t>i</w:t>
                      </w:r>
                      <w:r w:rsidRPr="0094702F">
                        <w:rPr>
                          <w:rFonts w:ascii="Courier New" w:hAnsi="Courier New" w:cs="Courier New"/>
                          <w:sz w:val="22"/>
                          <w:szCs w:val="22"/>
                        </w:rPr>
                        <w:t>r HIV status as negative or report being unaware of their HIV status</w:t>
                      </w:r>
                      <w:r>
                        <w:rPr>
                          <w:rFonts w:ascii="Courier New" w:hAnsi="Courier New" w:cs="Courier New"/>
                          <w:sz w:val="22"/>
                          <w:szCs w:val="22"/>
                        </w:rPr>
                        <w:t xml:space="preserve">; (3) </w:t>
                      </w:r>
                      <w:r w:rsidRPr="0094702F">
                        <w:rPr>
                          <w:rFonts w:ascii="Courier New" w:hAnsi="Courier New" w:cs="Courier New"/>
                          <w:sz w:val="22"/>
                          <w:szCs w:val="22"/>
                        </w:rPr>
                        <w:t>are not currently using PrEP or participating in other HIV testing prevention studies</w:t>
                      </w:r>
                      <w:r>
                        <w:rPr>
                          <w:rFonts w:ascii="Courier New" w:hAnsi="Courier New" w:cs="Courier New"/>
                          <w:sz w:val="22"/>
                          <w:szCs w:val="22"/>
                        </w:rPr>
                        <w:t xml:space="preserve">; (4) </w:t>
                      </w:r>
                      <w:r w:rsidRPr="0094702F">
                        <w:rPr>
                          <w:rFonts w:ascii="Courier New" w:hAnsi="Courier New" w:cs="Courier New"/>
                          <w:sz w:val="22"/>
                          <w:szCs w:val="22"/>
                        </w:rPr>
                        <w:t>have  had anal intercourse with another man in the past 12 months</w:t>
                      </w:r>
                      <w:r>
                        <w:rPr>
                          <w:rFonts w:ascii="Courier New" w:hAnsi="Courier New" w:cs="Courier New"/>
                          <w:sz w:val="22"/>
                          <w:szCs w:val="22"/>
                        </w:rPr>
                        <w:t xml:space="preserve">; (5) </w:t>
                      </w:r>
                      <w:r w:rsidRPr="0094702F">
                        <w:rPr>
                          <w:rFonts w:ascii="Courier New" w:hAnsi="Courier New" w:cs="Courier New"/>
                          <w:sz w:val="22"/>
                          <w:szCs w:val="22"/>
                        </w:rPr>
                        <w:t>reside in one of the study states</w:t>
                      </w:r>
                      <w:r>
                        <w:rPr>
                          <w:rFonts w:ascii="Courier New" w:hAnsi="Courier New" w:cs="Courier New"/>
                          <w:sz w:val="22"/>
                          <w:szCs w:val="22"/>
                        </w:rPr>
                        <w:t xml:space="preserve">; (6) </w:t>
                      </w:r>
                      <w:r w:rsidRPr="0094702F">
                        <w:rPr>
                          <w:rFonts w:ascii="Courier New" w:hAnsi="Courier New" w:cs="Courier New"/>
                          <w:sz w:val="22"/>
                          <w:szCs w:val="22"/>
                        </w:rPr>
                        <w:t>Are 18 years or older</w:t>
                      </w:r>
                      <w:r>
                        <w:rPr>
                          <w:rFonts w:ascii="Courier New" w:hAnsi="Courier New" w:cs="Courier New"/>
                          <w:sz w:val="22"/>
                          <w:szCs w:val="22"/>
                        </w:rPr>
                        <w:t>; (7)</w:t>
                      </w:r>
                      <w:r w:rsidRPr="0094702F">
                        <w:rPr>
                          <w:rFonts w:ascii="Courier New" w:hAnsi="Courier New" w:cs="Courier New"/>
                          <w:sz w:val="22"/>
                          <w:szCs w:val="22"/>
                        </w:rPr>
                        <w:t>born male</w:t>
                      </w:r>
                      <w:r>
                        <w:rPr>
                          <w:rFonts w:ascii="Courier New" w:hAnsi="Courier New" w:cs="Courier New"/>
                          <w:sz w:val="22"/>
                          <w:szCs w:val="22"/>
                        </w:rPr>
                        <w:t>; and (8) i</w:t>
                      </w:r>
                      <w:r w:rsidRPr="00375160">
                        <w:rPr>
                          <w:rFonts w:ascii="Courier New" w:hAnsi="Courier New" w:cs="Courier New"/>
                          <w:sz w:val="22"/>
                          <w:szCs w:val="22"/>
                        </w:rPr>
                        <w:t>dentify as male</w:t>
                      </w:r>
                      <w:r>
                        <w:rPr>
                          <w:rFonts w:ascii="Courier New" w:hAnsi="Courier New" w:cs="Courier New"/>
                          <w:sz w:val="22"/>
                          <w:szCs w:val="22"/>
                        </w:rPr>
                        <w:t>.</w:t>
                      </w:r>
                    </w:p>
                    <w:p w:rsidRPr="002B224B" w:rsidR="00B22A1E" w:rsidP="008E649E" w:rsidRDefault="00B22A1E" w14:paraId="302039DF" w14:textId="77777777">
                      <w:pPr>
                        <w:pStyle w:val="ListParagraph"/>
                        <w:numPr>
                          <w:ilvl w:val="0"/>
                          <w:numId w:val="12"/>
                        </w:numPr>
                        <w:spacing w:after="240"/>
                        <w:rPr>
                          <w:rFonts w:ascii="Courier New" w:hAnsi="Courier New" w:cs="Courier New"/>
                          <w:b/>
                          <w:sz w:val="22"/>
                          <w:szCs w:val="22"/>
                        </w:rPr>
                      </w:pPr>
                      <w:r w:rsidRPr="002B224B">
                        <w:rPr>
                          <w:rFonts w:ascii="Courier New" w:hAnsi="Courier New" w:cs="Courier New"/>
                          <w:b/>
                          <w:sz w:val="22"/>
                          <w:szCs w:val="22"/>
                        </w:rPr>
                        <w:t>How data will be analyzed  (e.g., logistic regression)</w:t>
                      </w:r>
                    </w:p>
                    <w:p w:rsidRPr="008E649E" w:rsidR="00B22A1E" w:rsidP="008E649E" w:rsidRDefault="00B22A1E" w14:paraId="5F58DEE0" w14:textId="3A474537">
                      <w:pPr>
                        <w:spacing w:after="240"/>
                        <w:ind w:left="360"/>
                        <w:rPr>
                          <w:rFonts w:ascii="Courier New" w:hAnsi="Courier New" w:cs="Courier New"/>
                          <w:sz w:val="22"/>
                          <w:szCs w:val="22"/>
                        </w:rPr>
                      </w:pPr>
                      <w:r w:rsidRPr="008E649E">
                        <w:rPr>
                          <w:rFonts w:ascii="Courier New" w:hAnsi="Courier New" w:cs="Courier New"/>
                          <w:sz w:val="22"/>
                          <w:szCs w:val="22"/>
                        </w:rPr>
                        <w:t>The primary outcome analysis will be an intent-to-treat analysis comparing testing frequency and linkage to HIV services between study arms. In addition, we computed various summary statistics, including means, standard deviations (SDs), and frequencies for the study outcomes. For comparing frequencies, we will compute p-values using Fisher’s exact test. For comparing means, we will perform t-tests using Satterthwaite’s approximation for unequal variances.</w:t>
                      </w:r>
                    </w:p>
                  </w:txbxContent>
                </v:textbox>
                <w10:wrap anchorx="margin"/>
              </v:shape>
            </w:pict>
          </mc:Fallback>
        </mc:AlternateContent>
      </w:r>
    </w:p>
    <w:p w:rsidR="0094702F" w:rsidRDefault="0094702F" w14:paraId="6337AFD6" w14:textId="77777777">
      <w:pPr>
        <w:spacing w:after="160" w:line="259" w:lineRule="auto"/>
        <w:rPr>
          <w:rFonts w:ascii="Courier New" w:hAnsi="Courier New" w:cs="Courier New"/>
          <w:sz w:val="22"/>
          <w:szCs w:val="22"/>
        </w:rPr>
      </w:pPr>
    </w:p>
    <w:p w:rsidR="0094702F" w:rsidRDefault="0094702F" w14:paraId="3CFC40DD" w14:textId="70C6D8DC">
      <w:pPr>
        <w:spacing w:after="160" w:line="259" w:lineRule="auto"/>
        <w:rPr>
          <w:rFonts w:ascii="Courier New" w:hAnsi="Courier New" w:cs="Courier New"/>
          <w:sz w:val="22"/>
          <w:szCs w:val="22"/>
        </w:rPr>
      </w:pPr>
    </w:p>
    <w:p w:rsidR="0094702F" w:rsidRDefault="0094702F" w14:paraId="2CC01FD5" w14:textId="77777777">
      <w:pPr>
        <w:spacing w:after="160" w:line="259" w:lineRule="auto"/>
        <w:rPr>
          <w:rFonts w:ascii="Courier New" w:hAnsi="Courier New" w:cs="Courier New"/>
          <w:sz w:val="22"/>
          <w:szCs w:val="22"/>
        </w:rPr>
      </w:pPr>
    </w:p>
    <w:p w:rsidR="0094702F" w:rsidRDefault="0094702F" w14:paraId="357855E3" w14:textId="41EF9F27">
      <w:pPr>
        <w:spacing w:after="160" w:line="259" w:lineRule="auto"/>
        <w:rPr>
          <w:rFonts w:ascii="Courier New" w:hAnsi="Courier New" w:cs="Courier New"/>
          <w:sz w:val="22"/>
          <w:szCs w:val="22"/>
        </w:rPr>
      </w:pPr>
    </w:p>
    <w:p w:rsidR="00F21EDE" w:rsidRDefault="00F21EDE" w14:paraId="45EB3411" w14:textId="73C0F5AA">
      <w:pPr>
        <w:spacing w:after="160" w:line="259" w:lineRule="auto"/>
        <w:rPr>
          <w:rFonts w:ascii="Courier New" w:hAnsi="Courier New" w:cs="Courier New"/>
          <w:sz w:val="22"/>
          <w:szCs w:val="22"/>
        </w:rPr>
      </w:pPr>
    </w:p>
    <w:p w:rsidR="00F21EDE" w:rsidRDefault="00F21EDE" w14:paraId="432183B0" w14:textId="77777777">
      <w:pPr>
        <w:spacing w:after="160" w:line="259" w:lineRule="auto"/>
        <w:rPr>
          <w:rFonts w:ascii="Courier New" w:hAnsi="Courier New" w:cs="Courier New"/>
          <w:sz w:val="22"/>
          <w:szCs w:val="22"/>
        </w:rPr>
      </w:pPr>
    </w:p>
    <w:p w:rsidR="00F21EDE" w:rsidRDefault="00F21EDE" w14:paraId="7DF4F575" w14:textId="16751184">
      <w:pPr>
        <w:spacing w:after="160" w:line="259" w:lineRule="auto"/>
        <w:rPr>
          <w:rFonts w:ascii="Courier New" w:hAnsi="Courier New" w:cs="Courier New"/>
          <w:sz w:val="22"/>
          <w:szCs w:val="22"/>
        </w:rPr>
      </w:pPr>
    </w:p>
    <w:p w:rsidR="002B224B" w:rsidRDefault="002B224B" w14:paraId="70612B11" w14:textId="7FDBFF12">
      <w:pPr>
        <w:spacing w:after="160" w:line="259" w:lineRule="auto"/>
        <w:rPr>
          <w:rFonts w:ascii="Courier New" w:hAnsi="Courier New" w:cs="Courier New"/>
          <w:sz w:val="22"/>
          <w:szCs w:val="22"/>
        </w:rPr>
      </w:pPr>
    </w:p>
    <w:p w:rsidR="002B224B" w:rsidRDefault="002B224B" w14:paraId="06921315" w14:textId="08890416">
      <w:pPr>
        <w:spacing w:after="160" w:line="259" w:lineRule="auto"/>
        <w:rPr>
          <w:rFonts w:ascii="Courier New" w:hAnsi="Courier New" w:cs="Courier New"/>
          <w:sz w:val="22"/>
          <w:szCs w:val="22"/>
        </w:rPr>
      </w:pPr>
    </w:p>
    <w:p w:rsidR="002B224B" w:rsidRDefault="002B224B" w14:paraId="71E8E39C" w14:textId="19636096">
      <w:pPr>
        <w:spacing w:after="160" w:line="259" w:lineRule="auto"/>
        <w:rPr>
          <w:rFonts w:ascii="Courier New" w:hAnsi="Courier New" w:cs="Courier New"/>
          <w:sz w:val="22"/>
          <w:szCs w:val="22"/>
        </w:rPr>
      </w:pPr>
    </w:p>
    <w:p w:rsidR="002B224B" w:rsidRDefault="002B224B" w14:paraId="147D2C3E" w14:textId="41238270">
      <w:pPr>
        <w:spacing w:after="160" w:line="259" w:lineRule="auto"/>
        <w:rPr>
          <w:rFonts w:ascii="Courier New" w:hAnsi="Courier New" w:cs="Courier New"/>
          <w:sz w:val="22"/>
          <w:szCs w:val="22"/>
        </w:rPr>
      </w:pPr>
    </w:p>
    <w:p w:rsidR="002B224B" w:rsidRDefault="002B224B" w14:paraId="1BDF5F3E" w14:textId="483EBFAF">
      <w:pPr>
        <w:spacing w:after="160" w:line="259" w:lineRule="auto"/>
        <w:rPr>
          <w:rFonts w:ascii="Courier New" w:hAnsi="Courier New" w:cs="Courier New"/>
          <w:sz w:val="22"/>
          <w:szCs w:val="22"/>
        </w:rPr>
      </w:pPr>
    </w:p>
    <w:p w:rsidR="002B224B" w:rsidRDefault="002B224B" w14:paraId="2A4C73B8" w14:textId="00D11460">
      <w:pPr>
        <w:spacing w:after="160" w:line="259" w:lineRule="auto"/>
        <w:rPr>
          <w:rFonts w:ascii="Courier New" w:hAnsi="Courier New" w:cs="Courier New"/>
          <w:sz w:val="22"/>
          <w:szCs w:val="22"/>
        </w:rPr>
      </w:pPr>
    </w:p>
    <w:p w:rsidR="002B224B" w:rsidRDefault="002B224B" w14:paraId="700757F3" w14:textId="0D46F4F5">
      <w:pPr>
        <w:spacing w:after="160" w:line="259" w:lineRule="auto"/>
        <w:rPr>
          <w:rFonts w:ascii="Courier New" w:hAnsi="Courier New" w:cs="Courier New"/>
          <w:sz w:val="22"/>
          <w:szCs w:val="22"/>
        </w:rPr>
      </w:pPr>
    </w:p>
    <w:p w:rsidR="002B224B" w:rsidRDefault="002B224B" w14:paraId="76300F87" w14:textId="11FAFED8">
      <w:pPr>
        <w:spacing w:after="160" w:line="259" w:lineRule="auto"/>
        <w:rPr>
          <w:rFonts w:ascii="Courier New" w:hAnsi="Courier New" w:cs="Courier New"/>
          <w:sz w:val="22"/>
          <w:szCs w:val="22"/>
        </w:rPr>
      </w:pPr>
    </w:p>
    <w:p w:rsidR="002B224B" w:rsidRDefault="002B224B" w14:paraId="650F6548" w14:textId="6BB4C76B">
      <w:pPr>
        <w:spacing w:after="160" w:line="259" w:lineRule="auto"/>
        <w:rPr>
          <w:rFonts w:ascii="Courier New" w:hAnsi="Courier New" w:cs="Courier New"/>
          <w:sz w:val="22"/>
          <w:szCs w:val="22"/>
        </w:rPr>
      </w:pPr>
    </w:p>
    <w:p w:rsidR="002B224B" w:rsidRDefault="002B224B" w14:paraId="115338F4" w14:textId="3A82B876">
      <w:pPr>
        <w:spacing w:after="160" w:line="259" w:lineRule="auto"/>
        <w:rPr>
          <w:rFonts w:ascii="Courier New" w:hAnsi="Courier New" w:cs="Courier New"/>
          <w:sz w:val="22"/>
          <w:szCs w:val="22"/>
        </w:rPr>
      </w:pPr>
    </w:p>
    <w:p w:rsidR="002B224B" w:rsidRDefault="002B224B" w14:paraId="43EB5BD6" w14:textId="77777777">
      <w:pPr>
        <w:spacing w:after="160" w:line="259" w:lineRule="auto"/>
        <w:rPr>
          <w:rFonts w:ascii="Courier New" w:hAnsi="Courier New" w:cs="Courier New"/>
          <w:sz w:val="22"/>
          <w:szCs w:val="22"/>
        </w:rPr>
      </w:pPr>
    </w:p>
    <w:p w:rsidR="002B224B" w:rsidRDefault="002B224B" w14:paraId="4FFE7DC9" w14:textId="20DE56E4">
      <w:pPr>
        <w:spacing w:after="160" w:line="259" w:lineRule="auto"/>
        <w:rPr>
          <w:rFonts w:ascii="Courier New" w:hAnsi="Courier New" w:cs="Courier New"/>
          <w:sz w:val="22"/>
          <w:szCs w:val="22"/>
        </w:rPr>
      </w:pPr>
    </w:p>
    <w:p w:rsidR="002B224B" w:rsidRDefault="002B224B" w14:paraId="64579853" w14:textId="60887BCA">
      <w:pPr>
        <w:spacing w:after="160" w:line="259" w:lineRule="auto"/>
        <w:rPr>
          <w:rFonts w:ascii="Courier New" w:hAnsi="Courier New" w:cs="Courier New"/>
          <w:sz w:val="22"/>
          <w:szCs w:val="22"/>
        </w:rPr>
      </w:pPr>
    </w:p>
    <w:p w:rsidR="005F46F4" w:rsidRDefault="005F46F4" w14:paraId="6F01CCDF" w14:textId="331D74B5">
      <w:pPr>
        <w:spacing w:after="160" w:line="259" w:lineRule="auto"/>
        <w:rPr>
          <w:rFonts w:ascii="Courier New" w:hAnsi="Courier New" w:cs="Courier New"/>
          <w:sz w:val="22"/>
          <w:szCs w:val="22"/>
        </w:rPr>
      </w:pPr>
    </w:p>
    <w:p w:rsidR="005F46F4" w:rsidRDefault="005F46F4" w14:paraId="0C131A99" w14:textId="53F02710">
      <w:pPr>
        <w:spacing w:after="160" w:line="259" w:lineRule="auto"/>
        <w:rPr>
          <w:rFonts w:ascii="Courier New" w:hAnsi="Courier New" w:cs="Courier New"/>
          <w:sz w:val="22"/>
          <w:szCs w:val="22"/>
        </w:rPr>
      </w:pPr>
    </w:p>
    <w:p w:rsidRPr="008E649E" w:rsidR="0024690C" w:rsidP="00E616ED" w:rsidRDefault="008B351E" w14:paraId="73593D32" w14:textId="421CC6EA">
      <w:pPr>
        <w:pStyle w:val="ListParagraph"/>
        <w:numPr>
          <w:ilvl w:val="0"/>
          <w:numId w:val="2"/>
        </w:numPr>
        <w:spacing w:before="120" w:after="240"/>
        <w:outlineLvl w:val="1"/>
        <w:rPr>
          <w:rFonts w:ascii="Courier New" w:hAnsi="Courier New" w:cs="Courier New"/>
          <w:b/>
          <w:sz w:val="22"/>
          <w:szCs w:val="22"/>
          <w:u w:val="single"/>
        </w:rPr>
      </w:pPr>
      <w:r w:rsidRPr="008E649E">
        <w:rPr>
          <w:rFonts w:ascii="Courier New" w:hAnsi="Courier New" w:cs="Courier New"/>
          <w:b/>
          <w:sz w:val="22"/>
          <w:szCs w:val="22"/>
          <w:u w:val="single"/>
        </w:rPr>
        <w:t>Circumstances Making the Collection of Information Necessary</w:t>
      </w:r>
    </w:p>
    <w:p w:rsidRPr="008E649E" w:rsidR="003F652F" w:rsidP="008E649E" w:rsidRDefault="003F652F" w14:paraId="418DA904" w14:textId="1E12D3EA">
      <w:pPr>
        <w:spacing w:before="120" w:after="240"/>
        <w:rPr>
          <w:rFonts w:ascii="Courier New" w:hAnsi="Courier New" w:cs="Courier New"/>
          <w:b/>
          <w:bCs/>
          <w:sz w:val="22"/>
          <w:szCs w:val="22"/>
        </w:rPr>
      </w:pPr>
      <w:r w:rsidRPr="008E649E">
        <w:rPr>
          <w:rFonts w:ascii="Courier New" w:hAnsi="Courier New" w:cs="Courier New"/>
          <w:sz w:val="22"/>
          <w:szCs w:val="22"/>
        </w:rPr>
        <w:t xml:space="preserve">The Centers for Disease Control and Prevention (CDC), National Center for HIV/AIDS, Viral Hepatitis, STD, and TB Prevention (NCHHSTP), Division of HIV/AIDS Prevention (DHAP) requests a 3-year approval for a </w:t>
      </w:r>
      <w:r w:rsidR="00B22A1E">
        <w:rPr>
          <w:rFonts w:ascii="Courier New" w:hAnsi="Courier New" w:cs="Courier New"/>
          <w:sz w:val="22"/>
          <w:szCs w:val="22"/>
        </w:rPr>
        <w:t xml:space="preserve">Change Request to an existing </w:t>
      </w:r>
      <w:r w:rsidRPr="008E649E">
        <w:rPr>
          <w:rFonts w:ascii="Courier New" w:hAnsi="Courier New" w:cs="Courier New"/>
          <w:sz w:val="22"/>
          <w:szCs w:val="22"/>
        </w:rPr>
        <w:t>data collection called “</w:t>
      </w:r>
      <w:r w:rsidRPr="008E649E" w:rsidR="0066248E">
        <w:rPr>
          <w:rFonts w:ascii="Courier New" w:hAnsi="Courier New" w:cs="Courier New"/>
          <w:bCs/>
          <w:sz w:val="22"/>
          <w:szCs w:val="22"/>
        </w:rPr>
        <w:t xml:space="preserve">Web-based Approaches to </w:t>
      </w:r>
      <w:r w:rsidRPr="008E649E" w:rsidR="00892095">
        <w:rPr>
          <w:rFonts w:ascii="Courier New" w:hAnsi="Courier New" w:cs="Courier New"/>
          <w:bCs/>
          <w:sz w:val="22"/>
          <w:szCs w:val="22"/>
        </w:rPr>
        <w:t>r</w:t>
      </w:r>
      <w:r w:rsidRPr="008E649E" w:rsidR="0066248E">
        <w:rPr>
          <w:rFonts w:ascii="Courier New" w:hAnsi="Courier New" w:cs="Courier New"/>
          <w:bCs/>
          <w:sz w:val="22"/>
          <w:szCs w:val="22"/>
        </w:rPr>
        <w:t xml:space="preserve">each </w:t>
      </w:r>
      <w:r w:rsidRPr="008E649E" w:rsidR="00892095">
        <w:rPr>
          <w:rFonts w:ascii="Courier New" w:hAnsi="Courier New" w:cs="Courier New"/>
          <w:bCs/>
          <w:sz w:val="22"/>
          <w:szCs w:val="22"/>
        </w:rPr>
        <w:t>b</w:t>
      </w:r>
      <w:r w:rsidRPr="008E649E" w:rsidR="0066248E">
        <w:rPr>
          <w:rFonts w:ascii="Courier New" w:hAnsi="Courier New" w:cs="Courier New"/>
          <w:bCs/>
          <w:sz w:val="22"/>
          <w:szCs w:val="22"/>
        </w:rPr>
        <w:t>lack or African American and Hispanic/Latino MSM for HIV Testing and Prevention Services.”</w:t>
      </w:r>
    </w:p>
    <w:p w:rsidRPr="008E649E" w:rsidR="00167B60" w:rsidP="008E649E" w:rsidRDefault="00167B60" w14:paraId="7299D00C" w14:textId="561855CA">
      <w:pPr>
        <w:autoSpaceDE w:val="0"/>
        <w:autoSpaceDN w:val="0"/>
        <w:adjustRightInd w:val="0"/>
        <w:spacing w:before="120" w:after="240"/>
        <w:rPr>
          <w:rFonts w:ascii="Courier New" w:hAnsi="Courier New" w:cs="Courier New" w:eastAsiaTheme="minorHAnsi"/>
          <w:sz w:val="22"/>
          <w:szCs w:val="22"/>
        </w:rPr>
      </w:pPr>
      <w:r w:rsidRPr="008E649E">
        <w:rPr>
          <w:rFonts w:ascii="Courier New" w:hAnsi="Courier New" w:cs="Courier New" w:eastAsiaTheme="minorHAnsi"/>
          <w:sz w:val="22"/>
          <w:szCs w:val="22"/>
        </w:rPr>
        <w:t xml:space="preserve">Among gay, bisexual, and other men who have sex with men (hereafter referred to as MSM) black or African American (hereafter referred to as black) and Hispanic/Latino MSM are more severely affected by HIV than any other racial and ethnic group in the US. In 2014, black </w:t>
      </w:r>
      <w:r w:rsidRPr="008E649E" w:rsidR="00975329">
        <w:rPr>
          <w:rFonts w:ascii="Courier New" w:hAnsi="Courier New" w:cs="Courier New" w:eastAsiaTheme="minorHAnsi"/>
          <w:sz w:val="22"/>
          <w:szCs w:val="22"/>
        </w:rPr>
        <w:t xml:space="preserve">MSM (BMSM) </w:t>
      </w:r>
      <w:r w:rsidRPr="008E649E">
        <w:rPr>
          <w:rFonts w:ascii="Courier New" w:hAnsi="Courier New" w:cs="Courier New" w:eastAsiaTheme="minorHAnsi"/>
          <w:sz w:val="22"/>
          <w:szCs w:val="22"/>
        </w:rPr>
        <w:t xml:space="preserve">and Hispanic/Latino MSM </w:t>
      </w:r>
      <w:r w:rsidRPr="008E649E" w:rsidR="00975329">
        <w:rPr>
          <w:rFonts w:ascii="Courier New" w:hAnsi="Courier New" w:cs="Courier New" w:eastAsiaTheme="minorHAnsi"/>
          <w:sz w:val="22"/>
          <w:szCs w:val="22"/>
        </w:rPr>
        <w:t xml:space="preserve">(HLMSM) </w:t>
      </w:r>
      <w:r w:rsidRPr="008E649E">
        <w:rPr>
          <w:rFonts w:ascii="Courier New" w:hAnsi="Courier New" w:cs="Courier New" w:eastAsiaTheme="minorHAnsi"/>
          <w:sz w:val="22"/>
          <w:szCs w:val="22"/>
        </w:rPr>
        <w:t xml:space="preserve">accounted for 38% and 26% of MSM diagnosed with HIV, </w:t>
      </w:r>
      <w:r w:rsidRPr="008E649E">
        <w:rPr>
          <w:rFonts w:ascii="Courier New" w:hAnsi="Courier New" w:cs="Courier New" w:eastAsiaTheme="minorHAnsi"/>
          <w:sz w:val="22"/>
          <w:szCs w:val="22"/>
        </w:rPr>
        <w:lastRenderedPageBreak/>
        <w:t>respectively</w:t>
      </w:r>
      <w:r w:rsidRPr="008E649E" w:rsidR="005236DE">
        <w:rPr>
          <w:rFonts w:ascii="Courier New" w:hAnsi="Courier New" w:cs="Courier New" w:eastAsiaTheme="minorHAnsi"/>
          <w:sz w:val="22"/>
          <w:szCs w:val="22"/>
        </w:rPr>
        <w:t>.</w:t>
      </w:r>
      <w:r w:rsidRPr="008E649E">
        <w:rPr>
          <w:rFonts w:ascii="Courier New" w:hAnsi="Courier New" w:cs="Courier New" w:eastAsiaTheme="minorHAnsi"/>
          <w:sz w:val="22"/>
          <w:szCs w:val="22"/>
        </w:rPr>
        <w:t xml:space="preserve"> Increasing rates of HIV have been observed among both </w:t>
      </w:r>
      <w:r w:rsidRPr="008E649E" w:rsidR="00BA6FA5">
        <w:rPr>
          <w:rFonts w:ascii="Courier New" w:hAnsi="Courier New" w:cs="Courier New" w:eastAsiaTheme="minorHAnsi"/>
          <w:sz w:val="22"/>
          <w:szCs w:val="22"/>
        </w:rPr>
        <w:t xml:space="preserve">BMSM </w:t>
      </w:r>
      <w:r w:rsidRPr="008E649E">
        <w:rPr>
          <w:rFonts w:ascii="Courier New" w:hAnsi="Courier New" w:cs="Courier New" w:eastAsiaTheme="minorHAnsi"/>
          <w:sz w:val="22"/>
          <w:szCs w:val="22"/>
        </w:rPr>
        <w:t>and</w:t>
      </w:r>
      <w:r w:rsidRPr="008E649E" w:rsidR="00975329">
        <w:rPr>
          <w:rFonts w:ascii="Courier New" w:hAnsi="Courier New" w:cs="Courier New" w:eastAsiaTheme="minorHAnsi"/>
          <w:sz w:val="22"/>
          <w:szCs w:val="22"/>
        </w:rPr>
        <w:t xml:space="preserve"> </w:t>
      </w:r>
      <w:r w:rsidRPr="008E649E" w:rsidR="00BA6FA5">
        <w:rPr>
          <w:rFonts w:ascii="Courier New" w:hAnsi="Courier New" w:cs="Courier New" w:eastAsiaTheme="minorHAnsi"/>
          <w:sz w:val="22"/>
          <w:szCs w:val="22"/>
        </w:rPr>
        <w:t>HLMSM</w:t>
      </w:r>
      <w:r w:rsidRPr="008E649E">
        <w:rPr>
          <w:rFonts w:ascii="Courier New" w:hAnsi="Courier New" w:cs="Courier New" w:eastAsiaTheme="minorHAnsi"/>
          <w:sz w:val="22"/>
          <w:szCs w:val="22"/>
        </w:rPr>
        <w:t xml:space="preserve">. From 2005 to 2014, the number of </w:t>
      </w:r>
      <w:r w:rsidRPr="008E649E" w:rsidR="00BA6FA5">
        <w:rPr>
          <w:rFonts w:ascii="Courier New" w:hAnsi="Courier New" w:cs="Courier New" w:eastAsiaTheme="minorHAnsi"/>
          <w:sz w:val="22"/>
          <w:szCs w:val="22"/>
        </w:rPr>
        <w:t>B</w:t>
      </w:r>
      <w:r w:rsidRPr="008E649E">
        <w:rPr>
          <w:rFonts w:ascii="Courier New" w:hAnsi="Courier New" w:cs="Courier New" w:eastAsiaTheme="minorHAnsi"/>
          <w:sz w:val="22"/>
          <w:szCs w:val="22"/>
        </w:rPr>
        <w:t xml:space="preserve">MSM diagnosed with HIV increased 22%, primarily before 2010. Among young </w:t>
      </w:r>
      <w:r w:rsidRPr="008E649E" w:rsidR="00BA6FA5">
        <w:rPr>
          <w:rFonts w:ascii="Courier New" w:hAnsi="Courier New" w:cs="Courier New" w:eastAsiaTheme="minorHAnsi"/>
          <w:sz w:val="22"/>
          <w:szCs w:val="22"/>
        </w:rPr>
        <w:t>B</w:t>
      </w:r>
      <w:r w:rsidRPr="008E649E">
        <w:rPr>
          <w:rFonts w:ascii="Courier New" w:hAnsi="Courier New" w:cs="Courier New" w:eastAsiaTheme="minorHAnsi"/>
          <w:sz w:val="22"/>
          <w:szCs w:val="22"/>
        </w:rPr>
        <w:t>MSM aged 13 to 24, new diagnoses increased 87%, but this also has leveled off, with diagnoses declin</w:t>
      </w:r>
      <w:r w:rsidRPr="008E649E" w:rsidR="005236DE">
        <w:rPr>
          <w:rFonts w:ascii="Courier New" w:hAnsi="Courier New" w:cs="Courier New" w:eastAsiaTheme="minorHAnsi"/>
          <w:sz w:val="22"/>
          <w:szCs w:val="22"/>
        </w:rPr>
        <w:t>ing 2% between 2010 and 2014</w:t>
      </w:r>
      <w:r w:rsidRPr="008E649E">
        <w:rPr>
          <w:rFonts w:ascii="Courier New" w:hAnsi="Courier New" w:cs="Courier New" w:eastAsiaTheme="minorHAnsi"/>
          <w:sz w:val="22"/>
          <w:szCs w:val="22"/>
        </w:rPr>
        <w:t xml:space="preserve">. Recent modeling shows that these populations have the greatest risk for getting HIV in their lifetime. It is critical that MSM engage in preventative services, including HIV testing, to prevent HIV transmission. </w:t>
      </w:r>
    </w:p>
    <w:p w:rsidRPr="008E649E" w:rsidR="004D5E4A" w:rsidP="008E649E" w:rsidRDefault="004D5E4A" w14:paraId="11CF5526" w14:textId="186B6DF2">
      <w:pPr>
        <w:autoSpaceDE w:val="0"/>
        <w:autoSpaceDN w:val="0"/>
        <w:adjustRightInd w:val="0"/>
        <w:spacing w:before="120" w:after="240"/>
        <w:rPr>
          <w:rFonts w:ascii="Courier New" w:hAnsi="Courier New" w:cs="Courier New" w:eastAsiaTheme="minorHAnsi"/>
          <w:sz w:val="22"/>
          <w:szCs w:val="22"/>
        </w:rPr>
      </w:pPr>
      <w:r w:rsidRPr="008E649E">
        <w:rPr>
          <w:rFonts w:ascii="Courier New" w:hAnsi="Courier New" w:cs="Courier New" w:eastAsiaTheme="minorHAnsi"/>
          <w:sz w:val="22"/>
          <w:szCs w:val="22"/>
        </w:rPr>
        <w:t>Almost all Americans, including ethnic and racial minorities, are using the int</w:t>
      </w:r>
      <w:r w:rsidRPr="008E649E" w:rsidR="000D0274">
        <w:rPr>
          <w:rFonts w:ascii="Courier New" w:hAnsi="Courier New" w:cs="Courier New" w:eastAsiaTheme="minorHAnsi"/>
          <w:sz w:val="22"/>
          <w:szCs w:val="22"/>
        </w:rPr>
        <w:t>ernet for a variety of purposes</w:t>
      </w:r>
      <w:r w:rsidRPr="008E649E">
        <w:rPr>
          <w:rFonts w:ascii="Courier New" w:hAnsi="Courier New" w:cs="Courier New" w:eastAsiaTheme="minorHAnsi"/>
          <w:sz w:val="22"/>
          <w:szCs w:val="22"/>
        </w:rPr>
        <w:t>. E</w:t>
      </w:r>
      <w:r w:rsidRPr="008E649E" w:rsidR="000D0274">
        <w:rPr>
          <w:rFonts w:ascii="Courier New" w:hAnsi="Courier New" w:cs="Courier New" w:eastAsiaTheme="minorHAnsi"/>
          <w:sz w:val="22"/>
          <w:szCs w:val="22"/>
        </w:rPr>
        <w:t xml:space="preserve">ngaging </w:t>
      </w:r>
      <w:r w:rsidRPr="008E649E" w:rsidR="00975329">
        <w:rPr>
          <w:rFonts w:ascii="Courier New" w:hAnsi="Courier New" w:cs="Courier New" w:eastAsiaTheme="minorHAnsi"/>
          <w:sz w:val="22"/>
          <w:szCs w:val="22"/>
        </w:rPr>
        <w:t>BMSM</w:t>
      </w:r>
      <w:r w:rsidRPr="008E649E" w:rsidR="000D0274">
        <w:rPr>
          <w:rFonts w:ascii="Courier New" w:hAnsi="Courier New" w:cs="Courier New" w:eastAsiaTheme="minorHAnsi"/>
          <w:sz w:val="22"/>
          <w:szCs w:val="22"/>
        </w:rPr>
        <w:t xml:space="preserve"> </w:t>
      </w:r>
      <w:r w:rsidRPr="008E649E">
        <w:rPr>
          <w:rFonts w:ascii="Courier New" w:hAnsi="Courier New" w:cs="Courier New" w:eastAsiaTheme="minorHAnsi"/>
          <w:sz w:val="22"/>
          <w:szCs w:val="22"/>
        </w:rPr>
        <w:t>and H</w:t>
      </w:r>
      <w:r w:rsidRPr="008E649E" w:rsidR="00975329">
        <w:rPr>
          <w:rFonts w:ascii="Courier New" w:hAnsi="Courier New" w:cs="Courier New" w:eastAsiaTheme="minorHAnsi"/>
          <w:sz w:val="22"/>
          <w:szCs w:val="22"/>
        </w:rPr>
        <w:t>L</w:t>
      </w:r>
      <w:r w:rsidRPr="008E649E">
        <w:rPr>
          <w:rFonts w:ascii="Courier New" w:hAnsi="Courier New" w:cs="Courier New" w:eastAsiaTheme="minorHAnsi"/>
          <w:sz w:val="22"/>
          <w:szCs w:val="22"/>
        </w:rPr>
        <w:t>MSM through online venues could be a promising strateg</w:t>
      </w:r>
      <w:r w:rsidRPr="008E649E" w:rsidR="000D0274">
        <w:rPr>
          <w:rFonts w:ascii="Courier New" w:hAnsi="Courier New" w:cs="Courier New" w:eastAsiaTheme="minorHAnsi"/>
          <w:sz w:val="22"/>
          <w:szCs w:val="22"/>
        </w:rPr>
        <w:t xml:space="preserve">y for providing HIV testing and </w:t>
      </w:r>
      <w:r w:rsidRPr="008E649E">
        <w:rPr>
          <w:rFonts w:ascii="Courier New" w:hAnsi="Courier New" w:cs="Courier New" w:eastAsiaTheme="minorHAnsi"/>
          <w:sz w:val="22"/>
          <w:szCs w:val="22"/>
        </w:rPr>
        <w:t xml:space="preserve">linking them to appropriate services. However, although </w:t>
      </w:r>
      <w:r w:rsidRPr="008E649E" w:rsidR="00975329">
        <w:rPr>
          <w:rFonts w:ascii="Courier New" w:hAnsi="Courier New" w:cs="Courier New" w:eastAsiaTheme="minorHAnsi"/>
          <w:sz w:val="22"/>
          <w:szCs w:val="22"/>
        </w:rPr>
        <w:t xml:space="preserve">BMSM and HLMSM </w:t>
      </w:r>
      <w:r w:rsidRPr="008E649E" w:rsidR="000D0274">
        <w:rPr>
          <w:rFonts w:ascii="Courier New" w:hAnsi="Courier New" w:cs="Courier New" w:eastAsiaTheme="minorHAnsi"/>
          <w:sz w:val="22"/>
          <w:szCs w:val="22"/>
        </w:rPr>
        <w:t xml:space="preserve">have similar rates </w:t>
      </w:r>
      <w:r w:rsidRPr="008E649E">
        <w:rPr>
          <w:rFonts w:ascii="Courier New" w:hAnsi="Courier New" w:cs="Courier New" w:eastAsiaTheme="minorHAnsi"/>
          <w:sz w:val="22"/>
          <w:szCs w:val="22"/>
        </w:rPr>
        <w:t>of social media and technology use compared to white MSM, their o</w:t>
      </w:r>
      <w:r w:rsidRPr="008E649E" w:rsidR="000D0274">
        <w:rPr>
          <w:rFonts w:ascii="Courier New" w:hAnsi="Courier New" w:cs="Courier New" w:eastAsiaTheme="minorHAnsi"/>
          <w:sz w:val="22"/>
          <w:szCs w:val="22"/>
        </w:rPr>
        <w:t xml:space="preserve">nline participation in some HIV </w:t>
      </w:r>
      <w:r w:rsidRPr="008E649E">
        <w:rPr>
          <w:rFonts w:ascii="Courier New" w:hAnsi="Courier New" w:cs="Courier New" w:eastAsiaTheme="minorHAnsi"/>
          <w:sz w:val="22"/>
          <w:szCs w:val="22"/>
        </w:rPr>
        <w:t>prevention studies and programs is low. Therefore, it is important to unders</w:t>
      </w:r>
      <w:r w:rsidRPr="008E649E" w:rsidR="000D0274">
        <w:rPr>
          <w:rFonts w:ascii="Courier New" w:hAnsi="Courier New" w:cs="Courier New" w:eastAsiaTheme="minorHAnsi"/>
          <w:sz w:val="22"/>
          <w:szCs w:val="22"/>
        </w:rPr>
        <w:t xml:space="preserve">tand and overcome barriers that </w:t>
      </w:r>
      <w:r w:rsidRPr="008E649E">
        <w:rPr>
          <w:rFonts w:ascii="Courier New" w:hAnsi="Courier New" w:cs="Courier New" w:eastAsiaTheme="minorHAnsi"/>
          <w:sz w:val="22"/>
          <w:szCs w:val="22"/>
        </w:rPr>
        <w:t>affec</w:t>
      </w:r>
      <w:r w:rsidRPr="008E649E" w:rsidR="000D0274">
        <w:rPr>
          <w:rFonts w:ascii="Courier New" w:hAnsi="Courier New" w:cs="Courier New" w:eastAsiaTheme="minorHAnsi"/>
          <w:sz w:val="22"/>
          <w:szCs w:val="22"/>
        </w:rPr>
        <w:t xml:space="preserve">t </w:t>
      </w:r>
      <w:r w:rsidRPr="008E649E" w:rsidR="00975329">
        <w:rPr>
          <w:rFonts w:ascii="Courier New" w:hAnsi="Courier New" w:cs="Courier New" w:eastAsiaTheme="minorHAnsi"/>
          <w:sz w:val="22"/>
          <w:szCs w:val="22"/>
        </w:rPr>
        <w:t>BMSM and HLMSM</w:t>
      </w:r>
      <w:r w:rsidRPr="008E649E" w:rsidR="000D0274">
        <w:rPr>
          <w:rFonts w:ascii="Courier New" w:hAnsi="Courier New" w:cs="Courier New" w:eastAsiaTheme="minorHAnsi"/>
          <w:sz w:val="22"/>
          <w:szCs w:val="22"/>
        </w:rPr>
        <w:t xml:space="preserve"> </w:t>
      </w:r>
      <w:r w:rsidRPr="008E649E">
        <w:rPr>
          <w:rFonts w:ascii="Courier New" w:hAnsi="Courier New" w:cs="Courier New" w:eastAsiaTheme="minorHAnsi"/>
          <w:sz w:val="22"/>
          <w:szCs w:val="22"/>
        </w:rPr>
        <w:t>participation in web-based HIV preven</w:t>
      </w:r>
      <w:r w:rsidRPr="008E649E" w:rsidR="000D0274">
        <w:rPr>
          <w:rFonts w:ascii="Courier New" w:hAnsi="Courier New" w:cs="Courier New" w:eastAsiaTheme="minorHAnsi"/>
          <w:sz w:val="22"/>
          <w:szCs w:val="22"/>
        </w:rPr>
        <w:t xml:space="preserve">tion efforts so that prevention providers can develop and </w:t>
      </w:r>
      <w:r w:rsidRPr="008E649E">
        <w:rPr>
          <w:rFonts w:ascii="Courier New" w:hAnsi="Courier New" w:cs="Courier New" w:eastAsiaTheme="minorHAnsi"/>
          <w:sz w:val="22"/>
          <w:szCs w:val="22"/>
        </w:rPr>
        <w:t>implement culturally-appropriate strategies for re</w:t>
      </w:r>
      <w:r w:rsidRPr="008E649E" w:rsidR="000D0274">
        <w:rPr>
          <w:rFonts w:ascii="Courier New" w:hAnsi="Courier New" w:cs="Courier New" w:eastAsiaTheme="minorHAnsi"/>
          <w:sz w:val="22"/>
          <w:szCs w:val="22"/>
        </w:rPr>
        <w:t xml:space="preserve">aching these disproportionately </w:t>
      </w:r>
      <w:r w:rsidRPr="008E649E">
        <w:rPr>
          <w:rFonts w:ascii="Courier New" w:hAnsi="Courier New" w:cs="Courier New" w:eastAsiaTheme="minorHAnsi"/>
          <w:sz w:val="22"/>
          <w:szCs w:val="22"/>
        </w:rPr>
        <w:t>affected populations online for HIV prevention services, including HIV testing.</w:t>
      </w:r>
    </w:p>
    <w:p w:rsidRPr="008E649E" w:rsidR="00A66D77" w:rsidP="008E649E" w:rsidRDefault="003F652F" w14:paraId="5A023EC9" w14:textId="7A95B7C3">
      <w:pPr>
        <w:spacing w:before="120" w:after="240"/>
        <w:rPr>
          <w:rFonts w:ascii="Courier New" w:hAnsi="Courier New" w:cs="Courier New"/>
          <w:sz w:val="22"/>
          <w:szCs w:val="22"/>
        </w:rPr>
      </w:pPr>
      <w:r w:rsidRPr="008E649E">
        <w:rPr>
          <w:rFonts w:ascii="Courier New" w:hAnsi="Courier New" w:cs="Courier New"/>
          <w:sz w:val="22"/>
          <w:szCs w:val="22"/>
        </w:rPr>
        <w:t xml:space="preserve">CDC awarded a cooperative agreement to </w:t>
      </w:r>
      <w:r w:rsidRPr="008E649E" w:rsidR="009507FF">
        <w:rPr>
          <w:rFonts w:ascii="Courier New" w:hAnsi="Courier New" w:cs="Courier New"/>
          <w:sz w:val="22"/>
          <w:szCs w:val="22"/>
        </w:rPr>
        <w:t>Emory University i</w:t>
      </w:r>
      <w:r w:rsidRPr="008E649E" w:rsidR="004D5E4A">
        <w:rPr>
          <w:rFonts w:ascii="Courier New" w:hAnsi="Courier New" w:cs="Courier New"/>
          <w:sz w:val="22"/>
          <w:szCs w:val="22"/>
        </w:rPr>
        <w:t>n September 2017 to conduct</w:t>
      </w:r>
      <w:r w:rsidRPr="008E649E" w:rsidR="009507FF">
        <w:rPr>
          <w:rFonts w:ascii="Courier New" w:hAnsi="Courier New" w:cs="Courier New"/>
          <w:sz w:val="22"/>
          <w:szCs w:val="22"/>
        </w:rPr>
        <w:t xml:space="preserve"> research</w:t>
      </w:r>
      <w:r w:rsidRPr="008E649E" w:rsidR="004D5E4A">
        <w:rPr>
          <w:rFonts w:ascii="Courier New" w:hAnsi="Courier New" w:cs="Courier New"/>
          <w:sz w:val="22"/>
          <w:szCs w:val="22"/>
        </w:rPr>
        <w:t xml:space="preserve"> that would increase testing among </w:t>
      </w:r>
      <w:r w:rsidRPr="008E649E" w:rsidR="00975329">
        <w:rPr>
          <w:rFonts w:ascii="Courier New" w:hAnsi="Courier New" w:cs="Courier New" w:eastAsiaTheme="minorHAnsi"/>
          <w:sz w:val="22"/>
          <w:szCs w:val="22"/>
        </w:rPr>
        <w:t>BMSM and HLMSM</w:t>
      </w:r>
      <w:r w:rsidRPr="008E649E" w:rsidR="009507FF">
        <w:rPr>
          <w:rFonts w:ascii="Courier New" w:hAnsi="Courier New" w:cs="Courier New"/>
          <w:sz w:val="22"/>
          <w:szCs w:val="22"/>
        </w:rPr>
        <w:t xml:space="preserve">. The </w:t>
      </w:r>
      <w:r w:rsidRPr="008E649E" w:rsidDel="005F47F4">
        <w:rPr>
          <w:rFonts w:ascii="Courier New" w:hAnsi="Courier New" w:cs="Courier New"/>
          <w:sz w:val="22"/>
          <w:szCs w:val="22"/>
        </w:rPr>
        <w:t xml:space="preserve">goal of the </w:t>
      </w:r>
      <w:r w:rsidRPr="008E649E" w:rsidR="009507FF">
        <w:rPr>
          <w:rFonts w:ascii="Courier New" w:hAnsi="Courier New" w:cs="Courier New"/>
          <w:sz w:val="22"/>
          <w:szCs w:val="22"/>
        </w:rPr>
        <w:t>study is to conduct a comparative effectiveness trial of online recruitment strategies for increasing access to HIV at-home testing among 1,800 BMSM and 1,800 HLMSM recruited from traditional and innovative sources using culturally appropriate advertising materials developed by a marketing agency with experience in reaching BMSM and HLMSM with HIV testing campaigns. In addition to the primary aim of evaluating the cost-effectiveness of different recruiting strategies and venues, a co-primary aim is to determine whether testing promotion components, an app or a mobile optimized website, can increase linkage to HIV prevention or HIV care services (depending on HIV testing results) as well as return of home HIV tests.</w:t>
      </w:r>
      <w:r w:rsidRPr="008E649E" w:rsidR="00CD50A1">
        <w:rPr>
          <w:rFonts w:ascii="Courier New" w:hAnsi="Courier New" w:cs="Courier New"/>
          <w:sz w:val="22"/>
          <w:szCs w:val="22"/>
        </w:rPr>
        <w:t xml:space="preserve"> For this data collection we will follow the Public Health Service act (</w:t>
      </w:r>
      <w:r w:rsidRPr="008E649E" w:rsidR="00824B68">
        <w:rPr>
          <w:rFonts w:ascii="Courier New" w:hAnsi="Courier New" w:cs="Courier New"/>
          <w:b/>
          <w:sz w:val="22"/>
          <w:szCs w:val="22"/>
        </w:rPr>
        <w:t>Attachment</w:t>
      </w:r>
      <w:r w:rsidRPr="008E649E" w:rsidR="00CD50A1">
        <w:rPr>
          <w:rFonts w:ascii="Courier New" w:hAnsi="Courier New" w:cs="Courier New"/>
          <w:b/>
          <w:sz w:val="22"/>
          <w:szCs w:val="22"/>
        </w:rPr>
        <w:t xml:space="preserve"> 1</w:t>
      </w:r>
      <w:r w:rsidRPr="008E649E" w:rsidR="00CD50A1">
        <w:rPr>
          <w:rFonts w:ascii="Courier New" w:hAnsi="Courier New" w:cs="Courier New"/>
          <w:sz w:val="22"/>
          <w:szCs w:val="22"/>
        </w:rPr>
        <w:t>)</w:t>
      </w:r>
      <w:r w:rsidRPr="008E649E" w:rsidR="00975329">
        <w:rPr>
          <w:rFonts w:ascii="Courier New" w:hAnsi="Courier New" w:cs="Courier New"/>
          <w:sz w:val="22"/>
          <w:szCs w:val="22"/>
        </w:rPr>
        <w:t>.</w:t>
      </w:r>
      <w:r w:rsidRPr="008E649E" w:rsidR="009507FF">
        <w:rPr>
          <w:rFonts w:ascii="Courier New" w:hAnsi="Courier New" w:cs="Courier New"/>
          <w:sz w:val="22"/>
          <w:szCs w:val="22"/>
        </w:rPr>
        <w:t xml:space="preserve"> </w:t>
      </w:r>
    </w:p>
    <w:p w:rsidRPr="008E649E" w:rsidR="00176453" w:rsidP="00E616ED" w:rsidRDefault="00176453" w14:paraId="73B78656" w14:textId="77777777">
      <w:pPr>
        <w:pStyle w:val="ListParagraph"/>
        <w:numPr>
          <w:ilvl w:val="0"/>
          <w:numId w:val="2"/>
        </w:numPr>
        <w:spacing w:before="120" w:after="240"/>
        <w:outlineLvl w:val="1"/>
        <w:rPr>
          <w:rFonts w:ascii="Courier New" w:hAnsi="Courier New" w:cs="Courier New"/>
          <w:b/>
          <w:sz w:val="22"/>
          <w:szCs w:val="22"/>
          <w:u w:val="single"/>
        </w:rPr>
      </w:pPr>
      <w:r w:rsidRPr="008E649E">
        <w:rPr>
          <w:rFonts w:ascii="Courier New" w:hAnsi="Courier New" w:cs="Courier New"/>
          <w:b/>
          <w:sz w:val="22"/>
          <w:szCs w:val="22"/>
          <w:u w:val="single"/>
        </w:rPr>
        <w:t>Purpose and Use of Information Collection</w:t>
      </w:r>
    </w:p>
    <w:p w:rsidRPr="008E649E" w:rsidR="00A66D77" w:rsidP="008E649E" w:rsidRDefault="00D57C5F" w14:paraId="62A986BA" w14:textId="36B361D5">
      <w:pPr>
        <w:spacing w:before="120" w:after="240"/>
        <w:rPr>
          <w:rFonts w:ascii="Courier New" w:hAnsi="Courier New" w:cs="Courier New"/>
          <w:sz w:val="22"/>
          <w:szCs w:val="22"/>
        </w:rPr>
      </w:pPr>
      <w:r w:rsidRPr="008E649E">
        <w:rPr>
          <w:rFonts w:ascii="Courier New" w:hAnsi="Courier New" w:cs="Courier New"/>
          <w:sz w:val="22"/>
          <w:szCs w:val="22"/>
        </w:rPr>
        <w:t>The goal of this study is t</w:t>
      </w:r>
      <w:r w:rsidRPr="008E649E" w:rsidR="005617A9">
        <w:rPr>
          <w:rFonts w:ascii="Courier New" w:hAnsi="Courier New" w:cs="Courier New"/>
          <w:sz w:val="22"/>
          <w:szCs w:val="22"/>
        </w:rPr>
        <w:t xml:space="preserve">o evaluate the effectiveness of mailing out rapid HIV home-testing kits and additional testing promotion components among </w:t>
      </w:r>
      <w:r w:rsidRPr="008E649E" w:rsidR="000F2C81">
        <w:rPr>
          <w:rFonts w:ascii="Courier New" w:hAnsi="Courier New" w:cs="Courier New"/>
          <w:sz w:val="22"/>
          <w:szCs w:val="22"/>
        </w:rPr>
        <w:t>BMSM and HLMSM</w:t>
      </w:r>
      <w:r w:rsidRPr="008E649E">
        <w:rPr>
          <w:rFonts w:ascii="Courier New" w:hAnsi="Courier New" w:cs="Courier New"/>
          <w:sz w:val="22"/>
          <w:szCs w:val="22"/>
        </w:rPr>
        <w:t xml:space="preserve">. </w:t>
      </w:r>
      <w:r w:rsidRPr="008E649E" w:rsidR="00534535">
        <w:rPr>
          <w:rFonts w:ascii="Courier New" w:hAnsi="Courier New" w:cs="Courier New"/>
          <w:sz w:val="22"/>
          <w:szCs w:val="22"/>
        </w:rPr>
        <w:t>W</w:t>
      </w:r>
      <w:r w:rsidRPr="008E649E" w:rsidR="00A66D77">
        <w:rPr>
          <w:rFonts w:ascii="Courier New" w:hAnsi="Courier New" w:cs="Courier New"/>
          <w:sz w:val="22"/>
          <w:szCs w:val="22"/>
        </w:rPr>
        <w:t xml:space="preserve">e will conduct a </w:t>
      </w:r>
      <w:r w:rsidRPr="008E649E" w:rsidR="00FF571A">
        <w:rPr>
          <w:rFonts w:ascii="Courier New" w:hAnsi="Courier New" w:cs="Courier New"/>
          <w:sz w:val="22"/>
          <w:szCs w:val="22"/>
        </w:rPr>
        <w:t>randomized control</w:t>
      </w:r>
      <w:r w:rsidRPr="008E649E" w:rsidR="00A66D77">
        <w:rPr>
          <w:rFonts w:ascii="Courier New" w:hAnsi="Courier New" w:cs="Courier New"/>
          <w:sz w:val="22"/>
          <w:szCs w:val="22"/>
        </w:rPr>
        <w:t xml:space="preserve"> trial </w:t>
      </w:r>
      <w:r w:rsidRPr="008E649E" w:rsidR="00FF571A">
        <w:rPr>
          <w:rFonts w:ascii="Courier New" w:hAnsi="Courier New" w:cs="Courier New"/>
          <w:sz w:val="22"/>
          <w:szCs w:val="22"/>
        </w:rPr>
        <w:t>where BMSM and H</w:t>
      </w:r>
      <w:r w:rsidR="00A31D16">
        <w:rPr>
          <w:rFonts w:ascii="Courier New" w:hAnsi="Courier New" w:cs="Courier New"/>
          <w:sz w:val="22"/>
          <w:szCs w:val="22"/>
        </w:rPr>
        <w:t>L</w:t>
      </w:r>
      <w:r w:rsidRPr="008E649E" w:rsidR="00FF571A">
        <w:rPr>
          <w:rFonts w:ascii="Courier New" w:hAnsi="Courier New" w:cs="Courier New"/>
          <w:sz w:val="22"/>
          <w:szCs w:val="22"/>
        </w:rPr>
        <w:t xml:space="preserve">MSM are </w:t>
      </w:r>
      <w:r w:rsidRPr="008E649E" w:rsidR="00A66D77">
        <w:rPr>
          <w:rFonts w:ascii="Courier New" w:hAnsi="Courier New" w:cs="Courier New"/>
          <w:sz w:val="22"/>
          <w:szCs w:val="22"/>
        </w:rPr>
        <w:t>recruit</w:t>
      </w:r>
      <w:r w:rsidRPr="008E649E" w:rsidR="00FF571A">
        <w:rPr>
          <w:rFonts w:ascii="Courier New" w:hAnsi="Courier New" w:cs="Courier New"/>
          <w:sz w:val="22"/>
          <w:szCs w:val="22"/>
        </w:rPr>
        <w:t>ed</w:t>
      </w:r>
      <w:r w:rsidRPr="008E649E" w:rsidR="00A66D77">
        <w:rPr>
          <w:rFonts w:ascii="Courier New" w:hAnsi="Courier New" w:cs="Courier New"/>
          <w:sz w:val="22"/>
          <w:szCs w:val="22"/>
        </w:rPr>
        <w:t xml:space="preserve"> to </w:t>
      </w:r>
      <w:r w:rsidRPr="008E649E" w:rsidR="00FF571A">
        <w:rPr>
          <w:rFonts w:ascii="Courier New" w:hAnsi="Courier New" w:cs="Courier New"/>
          <w:sz w:val="22"/>
          <w:szCs w:val="22"/>
        </w:rPr>
        <w:t xml:space="preserve">be </w:t>
      </w:r>
      <w:r w:rsidRPr="008E649E" w:rsidR="00A66D77">
        <w:rPr>
          <w:rFonts w:ascii="Courier New" w:hAnsi="Courier New" w:cs="Courier New"/>
          <w:sz w:val="22"/>
          <w:szCs w:val="22"/>
        </w:rPr>
        <w:t>test</w:t>
      </w:r>
      <w:r w:rsidRPr="008E649E" w:rsidR="00FF571A">
        <w:rPr>
          <w:rFonts w:ascii="Courier New" w:hAnsi="Courier New" w:cs="Courier New"/>
          <w:sz w:val="22"/>
          <w:szCs w:val="22"/>
        </w:rPr>
        <w:t>ed for HIV</w:t>
      </w:r>
      <w:r w:rsidRPr="008E649E" w:rsidR="00A66D77">
        <w:rPr>
          <w:rFonts w:ascii="Courier New" w:hAnsi="Courier New" w:cs="Courier New"/>
          <w:sz w:val="22"/>
          <w:szCs w:val="22"/>
        </w:rPr>
        <w:t xml:space="preserve"> from three venue types: general social networking sites, gay-themed websites (not for meeting partners), and geospatial networking apps.</w:t>
      </w:r>
      <w:r w:rsidRPr="008E649E" w:rsidR="00FF571A">
        <w:rPr>
          <w:rFonts w:ascii="Courier New" w:hAnsi="Courier New" w:cs="Courier New"/>
          <w:sz w:val="22"/>
          <w:szCs w:val="22"/>
        </w:rPr>
        <w:t xml:space="preserve"> Study participants will be randomly assigned to one of three study arms. </w:t>
      </w:r>
      <w:r w:rsidRPr="008E649E" w:rsidR="00A66D77">
        <w:rPr>
          <w:rFonts w:ascii="Courier New" w:hAnsi="Courier New" w:cs="Courier New"/>
          <w:sz w:val="22"/>
          <w:szCs w:val="22"/>
        </w:rPr>
        <w:t xml:space="preserve"> We will evaluate outcomes, including cost and yield of the recruitment sources and testing promotion strategies in linking MSM to HIV prevention and care cascades. These include, but are not limited to, costs per: HIV test, newly diagnosed MSM, newly diagnosed MSM linked to care, new linkages to PrEP for HIV-negative MSM and other measures.</w:t>
      </w:r>
    </w:p>
    <w:p w:rsidRPr="008E649E" w:rsidR="005617A9" w:rsidP="008E649E" w:rsidRDefault="00CD0E90" w14:paraId="1E7355D5" w14:textId="7EBBEB2C">
      <w:pPr>
        <w:pStyle w:val="MediumGrid21"/>
        <w:spacing w:before="120" w:after="240"/>
        <w:rPr>
          <w:rFonts w:ascii="Courier New" w:hAnsi="Courier New" w:cs="Courier New"/>
        </w:rPr>
      </w:pPr>
      <w:r w:rsidRPr="008E649E">
        <w:rPr>
          <w:rFonts w:ascii="Courier New" w:hAnsi="Courier New" w:cs="Courier New"/>
        </w:rPr>
        <w:t>This study</w:t>
      </w:r>
      <w:r w:rsidRPr="008E649E" w:rsidR="005617A9">
        <w:rPr>
          <w:rFonts w:ascii="Courier New" w:hAnsi="Courier New" w:cs="Courier New"/>
        </w:rPr>
        <w:t xml:space="preserve"> has multiple primary aims. A first co-primary aim is to evaluate the cost-effectiveness of recruiting MSM or subgroups of MSM (e.g. newly HIV diagnosed, higher-risk, pre-exposure prophylaxis (PrEP)-eligible) from online venue</w:t>
      </w:r>
      <w:r w:rsidRPr="008E649E" w:rsidR="00D57C5F">
        <w:rPr>
          <w:rFonts w:ascii="Courier New" w:hAnsi="Courier New" w:cs="Courier New"/>
        </w:rPr>
        <w:t xml:space="preserve">s such as </w:t>
      </w:r>
      <w:r w:rsidRPr="008E649E" w:rsidR="005617A9">
        <w:rPr>
          <w:rFonts w:ascii="Courier New" w:hAnsi="Courier New" w:cs="Courier New"/>
        </w:rPr>
        <w:t>Facebook, Instagram</w:t>
      </w:r>
      <w:r w:rsidRPr="008E649E" w:rsidR="00B377D5">
        <w:rPr>
          <w:rFonts w:ascii="Courier New" w:hAnsi="Courier New" w:cs="Courier New"/>
        </w:rPr>
        <w:t>, gay.com, advocate.com,</w:t>
      </w:r>
      <w:r w:rsidRPr="008E649E" w:rsidR="005617A9">
        <w:rPr>
          <w:rFonts w:ascii="Courier New" w:hAnsi="Courier New" w:cs="Courier New"/>
        </w:rPr>
        <w:t xml:space="preserve"> and MSM-</w:t>
      </w:r>
      <w:r w:rsidRPr="008E649E" w:rsidR="005617A9">
        <w:rPr>
          <w:rFonts w:ascii="Courier New" w:hAnsi="Courier New" w:cs="Courier New"/>
        </w:rPr>
        <w:lastRenderedPageBreak/>
        <w:t xml:space="preserve">oriented mobile apps </w:t>
      </w:r>
      <w:r w:rsidRPr="008E649E" w:rsidR="00B377D5">
        <w:rPr>
          <w:rFonts w:ascii="Courier New" w:hAnsi="Courier New" w:cs="Courier New"/>
        </w:rPr>
        <w:t>or online dating websites</w:t>
      </w:r>
      <w:r w:rsidRPr="008E649E" w:rsidR="005617A9">
        <w:rPr>
          <w:rFonts w:ascii="Courier New" w:hAnsi="Courier New" w:cs="Courier New"/>
        </w:rPr>
        <w:t>. Additionally, a second co-primary aim is to determine whether the provision of additional testing promotion components, through a comprehensive HIV prevention mobile phone app,</w:t>
      </w:r>
      <w:r w:rsidR="00175DCC">
        <w:rPr>
          <w:rFonts w:ascii="Courier New" w:hAnsi="Courier New" w:cs="Courier New"/>
        </w:rPr>
        <w:t xml:space="preserve"> called HealthMindr,</w:t>
      </w:r>
      <w:r w:rsidRPr="008E649E" w:rsidR="005617A9">
        <w:rPr>
          <w:rFonts w:ascii="Courier New" w:hAnsi="Courier New" w:cs="Courier New"/>
        </w:rPr>
        <w:t xml:space="preserve"> can result in a greater proportion of MSM accessing appropriate follo</w:t>
      </w:r>
      <w:r w:rsidRPr="008E649E" w:rsidR="00B377D5">
        <w:rPr>
          <w:rFonts w:ascii="Courier New" w:hAnsi="Courier New" w:cs="Courier New"/>
        </w:rPr>
        <w:t>w-up care following HIV testing.</w:t>
      </w:r>
    </w:p>
    <w:p w:rsidRPr="008E649E" w:rsidR="004F358B" w:rsidP="008E649E" w:rsidRDefault="00A66D77" w14:paraId="6FC53129" w14:textId="0F6EC88C">
      <w:pPr>
        <w:spacing w:before="120" w:after="240"/>
        <w:rPr>
          <w:rFonts w:ascii="Courier New" w:hAnsi="Courier New" w:cs="Courier New"/>
          <w:sz w:val="22"/>
          <w:szCs w:val="22"/>
        </w:rPr>
      </w:pPr>
      <w:r w:rsidRPr="008E649E">
        <w:rPr>
          <w:rFonts w:ascii="Courier New" w:hAnsi="Courier New" w:cs="Courier New"/>
          <w:sz w:val="22"/>
          <w:szCs w:val="22"/>
        </w:rPr>
        <w:t xml:space="preserve">The study will </w:t>
      </w:r>
      <w:r w:rsidRPr="008E649E" w:rsidR="005617A9">
        <w:rPr>
          <w:rFonts w:ascii="Courier New" w:hAnsi="Courier New" w:cs="Courier New"/>
          <w:sz w:val="22"/>
          <w:szCs w:val="22"/>
        </w:rPr>
        <w:t xml:space="preserve">assess the effectiveness of </w:t>
      </w:r>
      <w:proofErr w:type="spellStart"/>
      <w:r w:rsidRPr="008E649E" w:rsidR="005617A9">
        <w:rPr>
          <w:rFonts w:ascii="Courier New" w:hAnsi="Courier New" w:cs="Courier New"/>
          <w:color w:val="212121"/>
          <w:sz w:val="22"/>
          <w:szCs w:val="22"/>
          <w:shd w:val="clear" w:color="auto" w:fill="FFFFFF"/>
        </w:rPr>
        <w:t>HealthMind</w:t>
      </w:r>
      <w:r w:rsidR="003B4746">
        <w:rPr>
          <w:rFonts w:ascii="Courier New" w:hAnsi="Courier New" w:cs="Courier New"/>
          <w:color w:val="212121"/>
          <w:sz w:val="22"/>
          <w:szCs w:val="22"/>
          <w:shd w:val="clear" w:color="auto" w:fill="FFFFFF"/>
        </w:rPr>
        <w:t>r</w:t>
      </w:r>
      <w:proofErr w:type="spellEnd"/>
      <w:r w:rsidR="003B4746">
        <w:rPr>
          <w:rFonts w:ascii="Courier New" w:hAnsi="Courier New" w:cs="Courier New"/>
          <w:color w:val="212121"/>
          <w:sz w:val="22"/>
          <w:szCs w:val="22"/>
          <w:shd w:val="clear" w:color="auto" w:fill="FFFFFF"/>
        </w:rPr>
        <w:t xml:space="preserve"> </w:t>
      </w:r>
      <w:r w:rsidRPr="008E649E" w:rsidR="005617A9">
        <w:rPr>
          <w:rFonts w:ascii="Courier New" w:hAnsi="Courier New" w:cs="Courier New"/>
          <w:sz w:val="22"/>
          <w:szCs w:val="22"/>
        </w:rPr>
        <w:t xml:space="preserve">as a strategy for increasing linkage to prevention or care services. The study will enroll men meeting the following criteria: </w:t>
      </w:r>
    </w:p>
    <w:p w:rsidRPr="008E649E" w:rsidR="004F358B" w:rsidP="008E649E" w:rsidRDefault="004F358B" w14:paraId="456B603E" w14:textId="69C3F688">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I</w:t>
      </w:r>
      <w:r w:rsidRPr="008E649E" w:rsidR="00892095">
        <w:rPr>
          <w:rFonts w:ascii="Courier New" w:hAnsi="Courier New" w:cs="Courier New"/>
          <w:sz w:val="22"/>
          <w:szCs w:val="22"/>
        </w:rPr>
        <w:t>dentify as African-American/b</w:t>
      </w:r>
      <w:r w:rsidRPr="008E649E" w:rsidR="005617A9">
        <w:rPr>
          <w:rFonts w:ascii="Courier New" w:hAnsi="Courier New" w:cs="Courier New"/>
          <w:sz w:val="22"/>
          <w:szCs w:val="22"/>
        </w:rPr>
        <w:t>lack or Hispanic/Latino</w:t>
      </w:r>
    </w:p>
    <w:p w:rsidRPr="008E649E" w:rsidR="004F358B" w:rsidP="008E649E" w:rsidRDefault="004F358B" w14:paraId="282415C9" w14:textId="684C571E">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R</w:t>
      </w:r>
      <w:r w:rsidRPr="008E649E" w:rsidR="005617A9">
        <w:rPr>
          <w:rFonts w:ascii="Courier New" w:hAnsi="Courier New" w:cs="Courier New"/>
          <w:sz w:val="22"/>
          <w:szCs w:val="22"/>
        </w:rPr>
        <w:t>eport their HIV status as negative or report being unaware of their HIV status</w:t>
      </w:r>
    </w:p>
    <w:p w:rsidRPr="008E649E" w:rsidR="004F358B" w:rsidP="008E649E" w:rsidRDefault="004F358B" w14:paraId="7739CEBF" w14:textId="53B719E0">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5617A9">
        <w:rPr>
          <w:rFonts w:ascii="Courier New" w:hAnsi="Courier New" w:cs="Courier New"/>
          <w:sz w:val="22"/>
          <w:szCs w:val="22"/>
        </w:rPr>
        <w:t>re not currently using PrEP or participating in other HIV testing prevention studies</w:t>
      </w:r>
    </w:p>
    <w:p w:rsidRPr="008E649E" w:rsidR="004F358B" w:rsidP="008E649E" w:rsidRDefault="004F358B" w14:paraId="08D14709" w14:textId="32688982">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H</w:t>
      </w:r>
      <w:r w:rsidRPr="008E649E" w:rsidR="005617A9">
        <w:rPr>
          <w:rFonts w:ascii="Courier New" w:hAnsi="Courier New" w:cs="Courier New"/>
          <w:sz w:val="22"/>
          <w:szCs w:val="22"/>
        </w:rPr>
        <w:t>ave  had anal intercourse with another man in the past 12 months</w:t>
      </w:r>
    </w:p>
    <w:p w:rsidRPr="008E649E" w:rsidR="004F358B" w:rsidP="008E649E" w:rsidRDefault="004F358B" w14:paraId="43B591EB" w14:textId="61A57DB8">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R</w:t>
      </w:r>
      <w:r w:rsidRPr="008E649E" w:rsidR="000C1D99">
        <w:rPr>
          <w:rFonts w:ascii="Courier New" w:hAnsi="Courier New" w:cs="Courier New"/>
          <w:sz w:val="22"/>
          <w:szCs w:val="22"/>
        </w:rPr>
        <w:t>eside in one of the study S</w:t>
      </w:r>
      <w:r w:rsidRPr="008E649E" w:rsidR="005617A9">
        <w:rPr>
          <w:rFonts w:ascii="Courier New" w:hAnsi="Courier New" w:cs="Courier New"/>
          <w:sz w:val="22"/>
          <w:szCs w:val="22"/>
        </w:rPr>
        <w:t>tates</w:t>
      </w:r>
      <w:r w:rsidRPr="008E649E" w:rsidR="000C1D99">
        <w:rPr>
          <w:rFonts w:ascii="Courier New" w:hAnsi="Courier New" w:cs="Courier New"/>
          <w:sz w:val="22"/>
          <w:szCs w:val="22"/>
        </w:rPr>
        <w:t xml:space="preserve"> </w:t>
      </w:r>
      <w:r w:rsidRPr="008E649E" w:rsidR="00C37CEF">
        <w:rPr>
          <w:rFonts w:ascii="Courier New" w:hAnsi="Courier New" w:cs="Courier New"/>
          <w:sz w:val="22"/>
          <w:szCs w:val="22"/>
        </w:rPr>
        <w:t>(Black MSM: NC, SC, GA, AL, MS, FL, LA; Hispanic MSM CA, NV, MS, LA, TX, NY, FL)</w:t>
      </w:r>
      <w:r w:rsidRPr="008E649E" w:rsidR="009B1405">
        <w:rPr>
          <w:rFonts w:ascii="Courier New" w:hAnsi="Courier New" w:cs="Courier New"/>
          <w:sz w:val="22"/>
          <w:szCs w:val="22"/>
        </w:rPr>
        <w:t xml:space="preserve"> and not planning on moving out of State in the next 4 months</w:t>
      </w:r>
    </w:p>
    <w:p w:rsidRPr="008E649E" w:rsidR="004F358B" w:rsidP="008E649E" w:rsidRDefault="004F358B" w14:paraId="43328B66" w14:textId="36AE1D80">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5617A9">
        <w:rPr>
          <w:rFonts w:ascii="Courier New" w:hAnsi="Courier New" w:cs="Courier New"/>
          <w:sz w:val="22"/>
          <w:szCs w:val="22"/>
        </w:rPr>
        <w:t>re 18 years or older</w:t>
      </w:r>
    </w:p>
    <w:p w:rsidRPr="008E649E" w:rsidR="004F358B" w:rsidP="008E649E" w:rsidRDefault="004F358B" w14:paraId="12818643" w14:textId="50AE8DE4">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B</w:t>
      </w:r>
      <w:r w:rsidRPr="008E649E" w:rsidR="005617A9">
        <w:rPr>
          <w:rFonts w:ascii="Courier New" w:hAnsi="Courier New" w:cs="Courier New"/>
          <w:sz w:val="22"/>
          <w:szCs w:val="22"/>
        </w:rPr>
        <w:t>orn male</w:t>
      </w:r>
    </w:p>
    <w:p w:rsidRPr="008E649E" w:rsidR="005617A9" w:rsidP="008E649E" w:rsidRDefault="004F358B" w14:paraId="49B09D00" w14:textId="23B498B2">
      <w:pPr>
        <w:pStyle w:val="ListParagraph"/>
        <w:numPr>
          <w:ilvl w:val="0"/>
          <w:numId w:val="8"/>
        </w:numPr>
        <w:spacing w:before="120" w:after="240"/>
        <w:rPr>
          <w:rFonts w:ascii="Courier New" w:hAnsi="Courier New" w:cs="Courier New"/>
          <w:sz w:val="22"/>
          <w:szCs w:val="22"/>
        </w:rPr>
      </w:pPr>
      <w:r w:rsidRPr="008E649E">
        <w:rPr>
          <w:rFonts w:ascii="Courier New" w:hAnsi="Courier New" w:cs="Courier New"/>
          <w:sz w:val="22"/>
          <w:szCs w:val="22"/>
        </w:rPr>
        <w:t>I</w:t>
      </w:r>
      <w:r w:rsidRPr="008E649E" w:rsidR="009B1405">
        <w:rPr>
          <w:rFonts w:ascii="Courier New" w:hAnsi="Courier New" w:cs="Courier New"/>
          <w:sz w:val="22"/>
          <w:szCs w:val="22"/>
        </w:rPr>
        <w:t>dentify as male</w:t>
      </w:r>
      <w:r w:rsidRPr="008E649E" w:rsidR="005617A9">
        <w:rPr>
          <w:rFonts w:ascii="Courier New" w:hAnsi="Courier New" w:cs="Courier New"/>
          <w:sz w:val="22"/>
          <w:szCs w:val="22"/>
        </w:rPr>
        <w:t xml:space="preserve">. </w:t>
      </w:r>
    </w:p>
    <w:p w:rsidRPr="008E649E" w:rsidR="004F358B" w:rsidP="008E649E" w:rsidRDefault="000A216A" w14:paraId="45672809" w14:textId="28105284">
      <w:pPr>
        <w:spacing w:before="120" w:after="240"/>
        <w:rPr>
          <w:rFonts w:ascii="Courier New" w:hAnsi="Courier New" w:cs="Courier New"/>
          <w:sz w:val="22"/>
          <w:szCs w:val="22"/>
        </w:rPr>
      </w:pPr>
      <w:r w:rsidRPr="008E649E">
        <w:rPr>
          <w:rFonts w:ascii="Courier New" w:hAnsi="Courier New" w:cs="Courier New"/>
          <w:sz w:val="22"/>
          <w:szCs w:val="22"/>
        </w:rPr>
        <w:t>Eligible men who consent to participate will be enrolled into a randomized controlled trial. They will be assigned to one of t</w:t>
      </w:r>
      <w:r w:rsidR="000A662E">
        <w:rPr>
          <w:rFonts w:ascii="Courier New" w:hAnsi="Courier New" w:cs="Courier New"/>
          <w:sz w:val="22"/>
          <w:szCs w:val="22"/>
        </w:rPr>
        <w:t>wo</w:t>
      </w:r>
      <w:r w:rsidRPr="008E649E">
        <w:rPr>
          <w:rFonts w:ascii="Courier New" w:hAnsi="Courier New" w:cs="Courier New"/>
          <w:sz w:val="22"/>
          <w:szCs w:val="22"/>
        </w:rPr>
        <w:t xml:space="preserve"> groups: </w:t>
      </w:r>
    </w:p>
    <w:p w:rsidRPr="008E649E" w:rsidR="004F358B" w:rsidP="008E649E" w:rsidRDefault="004F358B" w14:paraId="03865A04" w14:textId="278B7600">
      <w:pPr>
        <w:pStyle w:val="ListParagraph"/>
        <w:numPr>
          <w:ilvl w:val="0"/>
          <w:numId w:val="10"/>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0A216A">
        <w:rPr>
          <w:rFonts w:ascii="Courier New" w:hAnsi="Courier New" w:cs="Courier New"/>
          <w:sz w:val="22"/>
          <w:szCs w:val="22"/>
        </w:rPr>
        <w:t xml:space="preserve"> control/referent arm consisting of access to a mobile study participation management app (SMART</w:t>
      </w:r>
      <w:r w:rsidRPr="008E649E" w:rsidR="00643F08">
        <w:rPr>
          <w:rFonts w:ascii="Courier New" w:hAnsi="Courier New" w:cs="Courier New"/>
          <w:sz w:val="22"/>
          <w:szCs w:val="22"/>
        </w:rPr>
        <w:t>, Emory University</w:t>
      </w:r>
      <w:r w:rsidRPr="008E649E" w:rsidR="000A216A">
        <w:rPr>
          <w:rFonts w:ascii="Courier New" w:hAnsi="Courier New" w:cs="Courier New"/>
          <w:sz w:val="22"/>
          <w:szCs w:val="22"/>
        </w:rPr>
        <w:t xml:space="preserve">) </w:t>
      </w:r>
      <w:r w:rsidR="00B24C42">
        <w:rPr>
          <w:rFonts w:ascii="Courier New" w:hAnsi="Courier New" w:cs="Courier New"/>
          <w:sz w:val="22"/>
          <w:szCs w:val="22"/>
        </w:rPr>
        <w:t xml:space="preserve">or email communications </w:t>
      </w:r>
      <w:r w:rsidRPr="008E649E" w:rsidR="000A216A">
        <w:rPr>
          <w:rFonts w:ascii="Courier New" w:hAnsi="Courier New" w:cs="Courier New"/>
          <w:sz w:val="22"/>
          <w:szCs w:val="22"/>
        </w:rPr>
        <w:t xml:space="preserve">and a mail-out self-testing kit </w:t>
      </w:r>
    </w:p>
    <w:p w:rsidRPr="008E649E" w:rsidR="004F358B" w:rsidP="008E649E" w:rsidRDefault="004F358B" w14:paraId="02DFC646" w14:textId="145D0AC2">
      <w:pPr>
        <w:pStyle w:val="ListParagraph"/>
        <w:numPr>
          <w:ilvl w:val="0"/>
          <w:numId w:val="10"/>
        </w:numPr>
        <w:spacing w:before="120" w:after="240"/>
        <w:rPr>
          <w:rFonts w:ascii="Courier New" w:hAnsi="Courier New" w:cs="Courier New"/>
          <w:sz w:val="22"/>
          <w:szCs w:val="22"/>
        </w:rPr>
      </w:pPr>
      <w:r w:rsidRPr="008E649E">
        <w:rPr>
          <w:rFonts w:ascii="Courier New" w:hAnsi="Courier New" w:cs="Courier New"/>
          <w:sz w:val="22"/>
          <w:szCs w:val="22"/>
        </w:rPr>
        <w:t>A</w:t>
      </w:r>
      <w:r w:rsidRPr="008E649E" w:rsidR="000A216A">
        <w:rPr>
          <w:rFonts w:ascii="Courier New" w:hAnsi="Courier New" w:cs="Courier New"/>
          <w:sz w:val="22"/>
          <w:szCs w:val="22"/>
        </w:rPr>
        <w:t>n intervention arm consisting of access to a mobile HIV prevention app (HealthMindr), a mobile study participation management app (SMART)</w:t>
      </w:r>
      <w:r w:rsidR="00B24C42">
        <w:rPr>
          <w:rFonts w:ascii="Courier New" w:hAnsi="Courier New" w:cs="Courier New"/>
          <w:sz w:val="22"/>
          <w:szCs w:val="22"/>
        </w:rPr>
        <w:t xml:space="preserve"> or email communications</w:t>
      </w:r>
      <w:r w:rsidRPr="008E649E" w:rsidR="000A216A">
        <w:rPr>
          <w:rFonts w:ascii="Courier New" w:hAnsi="Courier New" w:cs="Courier New"/>
          <w:sz w:val="22"/>
          <w:szCs w:val="22"/>
        </w:rPr>
        <w:t>, and a mail-out self-testing kit</w:t>
      </w:r>
    </w:p>
    <w:p w:rsidR="000A662E" w:rsidP="008E649E" w:rsidRDefault="000A662E" w14:paraId="2BC162BF" w14:textId="276378A9">
      <w:pPr>
        <w:spacing w:before="120" w:after="240"/>
        <w:rPr>
          <w:rFonts w:ascii="Courier New" w:hAnsi="Courier New" w:cs="Courier New"/>
          <w:sz w:val="22"/>
          <w:szCs w:val="22"/>
        </w:rPr>
      </w:pPr>
    </w:p>
    <w:p w:rsidRPr="008E649E" w:rsidR="000A216A" w:rsidP="008E649E" w:rsidRDefault="000A216A" w14:paraId="2C571054" w14:textId="0BD2A99B">
      <w:pPr>
        <w:spacing w:before="120" w:after="240"/>
        <w:rPr>
          <w:rFonts w:ascii="Courier New" w:hAnsi="Courier New" w:cs="Courier New"/>
          <w:sz w:val="22"/>
          <w:szCs w:val="22"/>
        </w:rPr>
      </w:pPr>
      <w:r w:rsidRPr="008E649E">
        <w:rPr>
          <w:rFonts w:ascii="Courier New" w:hAnsi="Courier New" w:cs="Courier New"/>
          <w:sz w:val="22"/>
          <w:szCs w:val="22"/>
        </w:rPr>
        <w:t>We expect to consent/screen approximately 1</w:t>
      </w:r>
      <w:r w:rsidRPr="008E649E" w:rsidR="00A27243">
        <w:rPr>
          <w:rFonts w:ascii="Courier New" w:hAnsi="Courier New" w:cs="Courier New"/>
          <w:sz w:val="22"/>
          <w:szCs w:val="22"/>
        </w:rPr>
        <w:t>0</w:t>
      </w:r>
      <w:r w:rsidRPr="008E649E">
        <w:rPr>
          <w:rFonts w:ascii="Courier New" w:hAnsi="Courier New" w:cs="Courier New"/>
          <w:sz w:val="22"/>
          <w:szCs w:val="22"/>
        </w:rPr>
        <w:t xml:space="preserve">,000 potential participants to fully enroll 3,600 participants, defined as people who consent and screen eligible, register for the study by providing contact information (preferred name, email address, mobile phone number, and shipping address), complete the baseline survey, and are randomly allocated to one of the three groups. </w:t>
      </w:r>
    </w:p>
    <w:p w:rsidR="00E06CB3" w:rsidP="008E649E" w:rsidRDefault="00C62E01" w14:paraId="38E4D15B" w14:textId="032EB032">
      <w:pPr>
        <w:spacing w:before="120" w:after="240"/>
        <w:rPr>
          <w:rFonts w:ascii="Courier New" w:hAnsi="Courier New" w:cs="Courier New"/>
          <w:sz w:val="22"/>
          <w:szCs w:val="22"/>
        </w:rPr>
      </w:pPr>
      <w:r w:rsidRPr="008E649E">
        <w:rPr>
          <w:rFonts w:ascii="Courier New" w:hAnsi="Courier New" w:cs="Courier New"/>
          <w:sz w:val="22"/>
          <w:szCs w:val="22"/>
        </w:rPr>
        <w:t xml:space="preserve">All participants will be sent up to four rapid HIV test kits for their use and to give to their friends (hereafter referred to as “guests”) and they will report their results to the study. Participants will use the study app to complete study activities. All participants and guests will have access to web-based HIV counseling upon request. </w:t>
      </w:r>
      <w:r w:rsidRPr="008E649E" w:rsidR="000A216A">
        <w:rPr>
          <w:rFonts w:ascii="Courier New" w:hAnsi="Courier New" w:cs="Courier New"/>
          <w:sz w:val="22"/>
          <w:szCs w:val="22"/>
        </w:rPr>
        <w:t xml:space="preserve">All participants, regardless of study arm, will also complete a follow-up survey at the end of a 4-month follow-up period. At the end of the 4-month follow-up period, participants will be </w:t>
      </w:r>
      <w:r w:rsidRPr="008E649E" w:rsidR="0069454F">
        <w:rPr>
          <w:rFonts w:ascii="Courier New" w:hAnsi="Courier New" w:cs="Courier New"/>
          <w:sz w:val="22"/>
          <w:szCs w:val="22"/>
        </w:rPr>
        <w:t>sent</w:t>
      </w:r>
      <w:r w:rsidRPr="008E649E" w:rsidR="000A216A">
        <w:rPr>
          <w:rFonts w:ascii="Courier New" w:hAnsi="Courier New" w:cs="Courier New"/>
          <w:sz w:val="22"/>
          <w:szCs w:val="22"/>
        </w:rPr>
        <w:t xml:space="preserve"> dried blood spot (DBS) </w:t>
      </w:r>
      <w:r w:rsidR="00F2168E">
        <w:rPr>
          <w:rFonts w:ascii="Courier New" w:hAnsi="Courier New" w:cs="Courier New"/>
          <w:sz w:val="22"/>
          <w:szCs w:val="22"/>
        </w:rPr>
        <w:t xml:space="preserve">and microtainer </w:t>
      </w:r>
      <w:r w:rsidRPr="008E649E" w:rsidR="000A216A">
        <w:rPr>
          <w:rFonts w:ascii="Courier New" w:hAnsi="Courier New" w:cs="Courier New"/>
          <w:sz w:val="22"/>
          <w:szCs w:val="22"/>
        </w:rPr>
        <w:t>colle</w:t>
      </w:r>
      <w:r w:rsidRPr="008E649E">
        <w:rPr>
          <w:rFonts w:ascii="Courier New" w:hAnsi="Courier New" w:cs="Courier New"/>
          <w:sz w:val="22"/>
          <w:szCs w:val="22"/>
        </w:rPr>
        <w:t>ction kit</w:t>
      </w:r>
      <w:r w:rsidR="00F2168E">
        <w:rPr>
          <w:rFonts w:ascii="Courier New" w:hAnsi="Courier New" w:cs="Courier New"/>
          <w:sz w:val="22"/>
          <w:szCs w:val="22"/>
        </w:rPr>
        <w:t>s</w:t>
      </w:r>
      <w:r w:rsidRPr="008E649E">
        <w:rPr>
          <w:rFonts w:ascii="Courier New" w:hAnsi="Courier New" w:cs="Courier New"/>
          <w:sz w:val="22"/>
          <w:szCs w:val="22"/>
        </w:rPr>
        <w:t xml:space="preserve"> for research purposes and </w:t>
      </w:r>
      <w:r w:rsidRPr="008E649E" w:rsidR="000A216A">
        <w:rPr>
          <w:rFonts w:ascii="Courier New" w:hAnsi="Courier New" w:cs="Courier New"/>
          <w:sz w:val="22"/>
          <w:szCs w:val="22"/>
        </w:rPr>
        <w:t>a</w:t>
      </w:r>
      <w:r w:rsidRPr="008E649E">
        <w:rPr>
          <w:rFonts w:ascii="Courier New" w:hAnsi="Courier New" w:cs="Courier New"/>
          <w:sz w:val="22"/>
          <w:szCs w:val="22"/>
        </w:rPr>
        <w:t>nother</w:t>
      </w:r>
      <w:r w:rsidRPr="008E649E" w:rsidR="000A216A">
        <w:rPr>
          <w:rFonts w:ascii="Courier New" w:hAnsi="Courier New" w:cs="Courier New"/>
          <w:sz w:val="22"/>
          <w:szCs w:val="22"/>
        </w:rPr>
        <w:t xml:space="preserve"> rapid HIV self-test kit for </w:t>
      </w:r>
      <w:r w:rsidRPr="008E649E">
        <w:rPr>
          <w:rFonts w:ascii="Courier New" w:hAnsi="Courier New" w:cs="Courier New"/>
          <w:sz w:val="22"/>
          <w:szCs w:val="22"/>
        </w:rPr>
        <w:t>their use</w:t>
      </w:r>
      <w:r w:rsidRPr="008E649E" w:rsidR="000A216A">
        <w:rPr>
          <w:rFonts w:ascii="Courier New" w:hAnsi="Courier New" w:cs="Courier New"/>
          <w:sz w:val="22"/>
          <w:szCs w:val="22"/>
        </w:rPr>
        <w:t>. All participants in each of the arms will have access to videoconferencing delivered prevention counseling, and all participants, regardless of assigned arm, will be contacted if they report a positive test during the study period for active linkage to care.</w:t>
      </w:r>
      <w:r w:rsidRPr="008E649E">
        <w:rPr>
          <w:rFonts w:ascii="Courier New" w:hAnsi="Courier New" w:cs="Courier New"/>
          <w:sz w:val="22"/>
          <w:szCs w:val="22"/>
        </w:rPr>
        <w:t xml:space="preserve"> </w:t>
      </w:r>
      <w:r w:rsidRPr="008E649E" w:rsidR="00534535">
        <w:rPr>
          <w:rFonts w:ascii="Courier New" w:hAnsi="Courier New" w:cs="Courier New"/>
          <w:sz w:val="22"/>
          <w:szCs w:val="22"/>
        </w:rPr>
        <w:t xml:space="preserve">We estimate that approximately 2000 </w:t>
      </w:r>
      <w:r w:rsidRPr="008E649E" w:rsidR="00534535">
        <w:rPr>
          <w:rFonts w:ascii="Courier New" w:hAnsi="Courier New" w:cs="Courier New"/>
          <w:sz w:val="22"/>
          <w:szCs w:val="22"/>
        </w:rPr>
        <w:lastRenderedPageBreak/>
        <w:t>g</w:t>
      </w:r>
      <w:r w:rsidRPr="008E649E">
        <w:rPr>
          <w:rFonts w:ascii="Courier New" w:hAnsi="Courier New" w:cs="Courier New"/>
          <w:sz w:val="22"/>
          <w:szCs w:val="22"/>
        </w:rPr>
        <w:t xml:space="preserve">uests who receive a study HIV self-test kit will report the </w:t>
      </w:r>
      <w:r w:rsidRPr="008E649E" w:rsidR="00534535">
        <w:rPr>
          <w:rFonts w:ascii="Courier New" w:hAnsi="Courier New" w:cs="Courier New"/>
          <w:sz w:val="22"/>
          <w:szCs w:val="22"/>
        </w:rPr>
        <w:t xml:space="preserve">HIV self-test </w:t>
      </w:r>
      <w:r w:rsidRPr="008E649E">
        <w:rPr>
          <w:rFonts w:ascii="Courier New" w:hAnsi="Courier New" w:cs="Courier New"/>
          <w:sz w:val="22"/>
          <w:szCs w:val="22"/>
        </w:rPr>
        <w:t>result online.</w:t>
      </w:r>
    </w:p>
    <w:p w:rsidRPr="005B51C2" w:rsidR="0034459C" w:rsidP="00886DB6" w:rsidRDefault="003B5994" w14:paraId="0951298C" w14:textId="3090C6BC">
      <w:pPr>
        <w:spacing w:before="120" w:after="240"/>
        <w:rPr>
          <w:rFonts w:ascii="Courier New" w:hAnsi="Courier New" w:cs="Courier New"/>
          <w:sz w:val="22"/>
          <w:szCs w:val="22"/>
        </w:rPr>
      </w:pPr>
      <w:bookmarkStart w:name="_Hlk30769739" w:id="0"/>
      <w:r w:rsidRPr="005B51C2">
        <w:rPr>
          <w:rFonts w:ascii="Courier New" w:hAnsi="Courier New" w:cs="Courier New"/>
          <w:sz w:val="22"/>
          <w:szCs w:val="22"/>
        </w:rPr>
        <w:t xml:space="preserve">The purpose of the </w:t>
      </w:r>
      <w:r w:rsidRPr="005B51C2" w:rsidR="0034459C">
        <w:rPr>
          <w:rFonts w:ascii="Courier New" w:hAnsi="Courier New" w:cs="Courier New"/>
          <w:sz w:val="22"/>
          <w:szCs w:val="22"/>
        </w:rPr>
        <w:t xml:space="preserve">DBS collection is to verify reported information provided from participants on use of pre-exposure prophylaxis medications to prevent HIV acquisition, treatment for HIV infection and to identify infections missed by the HIV self-test.  The oral fluid HIV self-test has a sensitivity of 91% when used by untrained users at home.  The sensitivity and specificity of the Ag/Ab test to be conducted on the DBS sample is 100% and 99.6% respectively. </w:t>
      </w:r>
      <w:r w:rsidRPr="005B51C2" w:rsidR="00C01D55">
        <w:rPr>
          <w:rFonts w:ascii="Courier New" w:hAnsi="Courier New" w:cs="Courier New"/>
          <w:sz w:val="22"/>
          <w:szCs w:val="22"/>
        </w:rPr>
        <w:t xml:space="preserve">Consequently, the laboratory testing may identify potential infections among participants who have a false negative HIV self-test.  </w:t>
      </w:r>
    </w:p>
    <w:p w:rsidRPr="006A6491" w:rsidR="006F3D78" w:rsidP="00886DB6" w:rsidRDefault="006F3D78" w14:paraId="3D24DA70" w14:textId="0BAF36FA">
      <w:pPr>
        <w:spacing w:before="120" w:after="240"/>
        <w:rPr>
          <w:rFonts w:ascii="Courier New" w:hAnsi="Courier New" w:cs="Courier New"/>
          <w:sz w:val="22"/>
          <w:szCs w:val="22"/>
        </w:rPr>
      </w:pPr>
      <w:r w:rsidRPr="005B51C2">
        <w:rPr>
          <w:rFonts w:ascii="Courier New" w:hAnsi="Courier New" w:cs="Courier New"/>
          <w:sz w:val="22"/>
          <w:szCs w:val="22"/>
        </w:rPr>
        <w:t xml:space="preserve">The purpose of the microtainer collection is to evaluate the feasibility of self-collection </w:t>
      </w:r>
      <w:r w:rsidRPr="006A6491">
        <w:rPr>
          <w:rFonts w:ascii="Courier New" w:hAnsi="Courier New" w:cs="Courier New"/>
          <w:sz w:val="22"/>
          <w:szCs w:val="22"/>
        </w:rPr>
        <w:t xml:space="preserve">of microtainers among untrained MSM in the US and analyze samples for HIV infection and HIV (PrEP or ART) medications.  </w:t>
      </w:r>
      <w:r w:rsidRPr="006A6491" w:rsidR="006A6491">
        <w:rPr>
          <w:rFonts w:ascii="Courier New" w:hAnsi="Courier New" w:cs="Courier New"/>
          <w:sz w:val="22"/>
          <w:szCs w:val="22"/>
        </w:rPr>
        <w:t>This may serve as evidence for providing individuals a means to be clinically monitored from home which could alleviate the need for PrEP and VL monitoring clinic visits.</w:t>
      </w:r>
    </w:p>
    <w:p w:rsidRPr="00BB27BE" w:rsidR="00BB27BE" w:rsidP="00886DB6" w:rsidRDefault="003225C2" w14:paraId="591C0BCD" w14:textId="46C9C867">
      <w:pPr>
        <w:pStyle w:val="ListParagraph"/>
        <w:autoSpaceDE w:val="0"/>
        <w:autoSpaceDN w:val="0"/>
        <w:adjustRightInd w:val="0"/>
        <w:spacing w:before="120" w:after="120"/>
        <w:ind w:left="0"/>
        <w:contextualSpacing w:val="0"/>
        <w:rPr>
          <w:rFonts w:ascii="Courier New" w:hAnsi="Courier New" w:eastAsia="Sabon-Roman" w:cs="Courier New"/>
          <w:b/>
          <w:sz w:val="22"/>
          <w:szCs w:val="22"/>
        </w:rPr>
      </w:pPr>
      <w:r w:rsidRPr="005B51C2">
        <w:rPr>
          <w:rFonts w:ascii="Courier New" w:hAnsi="Courier New" w:cs="Courier New"/>
          <w:sz w:val="22"/>
          <w:szCs w:val="22"/>
        </w:rPr>
        <w:t xml:space="preserve">CDC recommends at least annual HIV testing for persons at risk of HIV infection and </w:t>
      </w:r>
      <w:r w:rsidRPr="005B51C2" w:rsidR="00021950">
        <w:rPr>
          <w:rFonts w:ascii="Courier New" w:hAnsi="Courier New" w:cs="Courier New"/>
          <w:sz w:val="22"/>
          <w:szCs w:val="22"/>
        </w:rPr>
        <w:t xml:space="preserve">has suggested that </w:t>
      </w:r>
      <w:r w:rsidRPr="005B51C2">
        <w:rPr>
          <w:rFonts w:ascii="Courier New" w:hAnsi="Courier New" w:cs="Courier New"/>
          <w:sz w:val="22"/>
          <w:szCs w:val="22"/>
        </w:rPr>
        <w:t xml:space="preserve">MSM may benefit from more frequent HIV testing, e.g., every 3 to 6 months. </w:t>
      </w:r>
      <w:r w:rsidRPr="005B51C2" w:rsidR="00C01D55">
        <w:rPr>
          <w:rFonts w:ascii="Courier New" w:hAnsi="Courier New" w:cs="Courier New"/>
          <w:sz w:val="22"/>
          <w:szCs w:val="22"/>
        </w:rPr>
        <w:t xml:space="preserve">In a previous CDC-funded </w:t>
      </w:r>
      <w:r w:rsidRPr="005B51C2">
        <w:rPr>
          <w:rFonts w:ascii="Courier New" w:hAnsi="Courier New" w:cs="Courier New"/>
          <w:sz w:val="22"/>
          <w:szCs w:val="22"/>
        </w:rPr>
        <w:t xml:space="preserve">HIV self-testing </w:t>
      </w:r>
      <w:r w:rsidRPr="005B51C2" w:rsidR="00C01D55">
        <w:rPr>
          <w:rFonts w:ascii="Courier New" w:hAnsi="Courier New" w:cs="Courier New"/>
          <w:sz w:val="22"/>
          <w:szCs w:val="22"/>
        </w:rPr>
        <w:t>study</w:t>
      </w:r>
      <w:r w:rsidRPr="005B51C2">
        <w:rPr>
          <w:rFonts w:ascii="Courier New" w:hAnsi="Courier New" w:cs="Courier New"/>
          <w:sz w:val="22"/>
          <w:szCs w:val="22"/>
        </w:rPr>
        <w:t>,</w:t>
      </w:r>
      <w:r w:rsidRPr="005B51C2" w:rsidR="00C01D55">
        <w:rPr>
          <w:rFonts w:ascii="Courier New" w:hAnsi="Courier New" w:cs="Courier New"/>
          <w:sz w:val="22"/>
          <w:szCs w:val="22"/>
        </w:rPr>
        <w:t xml:space="preserve"> </w:t>
      </w:r>
      <w:r w:rsidRPr="005B51C2">
        <w:rPr>
          <w:rFonts w:ascii="Courier New" w:hAnsi="Courier New" w:cs="Courier New"/>
          <w:sz w:val="22"/>
          <w:szCs w:val="22"/>
        </w:rPr>
        <w:t xml:space="preserve">up to 4 </w:t>
      </w:r>
      <w:r w:rsidRPr="005B51C2" w:rsidR="00C01D55">
        <w:rPr>
          <w:rFonts w:ascii="Courier New" w:hAnsi="Courier New" w:cs="Courier New"/>
          <w:sz w:val="22"/>
          <w:szCs w:val="22"/>
        </w:rPr>
        <w:t xml:space="preserve">HIV self-tests were provided every three months to </w:t>
      </w:r>
      <w:r w:rsidRPr="005B51C2">
        <w:rPr>
          <w:rFonts w:ascii="Courier New" w:hAnsi="Courier New" w:cs="Courier New"/>
          <w:sz w:val="22"/>
          <w:szCs w:val="22"/>
        </w:rPr>
        <w:t>participants</w:t>
      </w:r>
      <w:r w:rsidRPr="005B51C2" w:rsidR="00C01D55">
        <w:rPr>
          <w:rFonts w:ascii="Courier New" w:hAnsi="Courier New" w:cs="Courier New"/>
          <w:sz w:val="22"/>
          <w:szCs w:val="22"/>
        </w:rPr>
        <w:t>. Over the 12</w:t>
      </w:r>
      <w:r w:rsidRPr="005B51C2">
        <w:rPr>
          <w:rFonts w:ascii="Courier New" w:hAnsi="Courier New" w:cs="Courier New"/>
          <w:sz w:val="22"/>
          <w:szCs w:val="22"/>
        </w:rPr>
        <w:t>-</w:t>
      </w:r>
      <w:r w:rsidRPr="005B51C2" w:rsidR="00C01D55">
        <w:rPr>
          <w:rFonts w:ascii="Courier New" w:hAnsi="Courier New" w:cs="Courier New"/>
          <w:sz w:val="22"/>
          <w:szCs w:val="22"/>
        </w:rPr>
        <w:t xml:space="preserve">month period, </w:t>
      </w:r>
      <w:r w:rsidRPr="005B51C2">
        <w:rPr>
          <w:rFonts w:ascii="Courier New" w:hAnsi="Courier New" w:cs="Courier New"/>
          <w:sz w:val="22"/>
          <w:szCs w:val="22"/>
        </w:rPr>
        <w:t xml:space="preserve">participants who received the self-tests reported </w:t>
      </w:r>
      <w:r w:rsidRPr="005B51C2" w:rsidR="00C01D55">
        <w:rPr>
          <w:rFonts w:ascii="Courier New" w:hAnsi="Courier New" w:cs="Courier New"/>
          <w:sz w:val="22"/>
          <w:szCs w:val="22"/>
        </w:rPr>
        <w:t>test</w:t>
      </w:r>
      <w:r w:rsidRPr="005B51C2">
        <w:rPr>
          <w:rFonts w:ascii="Courier New" w:hAnsi="Courier New" w:cs="Courier New"/>
          <w:sz w:val="22"/>
          <w:szCs w:val="22"/>
        </w:rPr>
        <w:t xml:space="preserve">ing a mean number of </w:t>
      </w:r>
      <w:r w:rsidRPr="005B51C2" w:rsidR="00C01D55">
        <w:rPr>
          <w:rFonts w:ascii="Courier New" w:hAnsi="Courier New" w:cs="Courier New"/>
          <w:sz w:val="22"/>
          <w:szCs w:val="22"/>
        </w:rPr>
        <w:t>5.3 times</w:t>
      </w:r>
      <w:r w:rsidRPr="005B51C2">
        <w:rPr>
          <w:rFonts w:ascii="Courier New" w:hAnsi="Courier New" w:cs="Courier New"/>
          <w:sz w:val="22"/>
          <w:szCs w:val="22"/>
        </w:rPr>
        <w:t xml:space="preserve"> during the study compared to 1.5 times among those who did not receive the self-tests. </w:t>
      </w:r>
      <w:r w:rsidRPr="005B51C2" w:rsidR="00021950">
        <w:rPr>
          <w:rFonts w:ascii="Courier New" w:hAnsi="Courier New" w:cs="Courier New"/>
          <w:sz w:val="22"/>
          <w:szCs w:val="22"/>
        </w:rPr>
        <w:t xml:space="preserve">Additionally, 76% of all persons in the self-testing </w:t>
      </w:r>
      <w:r w:rsidRPr="005B51C2" w:rsidR="00BB27BE">
        <w:rPr>
          <w:rFonts w:ascii="Courier New" w:hAnsi="Courier New" w:cs="Courier New"/>
          <w:sz w:val="22"/>
          <w:szCs w:val="22"/>
        </w:rPr>
        <w:t xml:space="preserve">arm </w:t>
      </w:r>
      <w:r w:rsidRPr="005B51C2" w:rsidR="00021950">
        <w:rPr>
          <w:rFonts w:ascii="Courier New" w:hAnsi="Courier New" w:cs="Courier New"/>
          <w:sz w:val="22"/>
          <w:szCs w:val="22"/>
        </w:rPr>
        <w:t>reported testing at least 3 times during the study.</w:t>
      </w:r>
      <w:r w:rsidRPr="005B51C2" w:rsidR="00DF34FB">
        <w:rPr>
          <w:rFonts w:ascii="Courier New" w:hAnsi="Courier New" w:cs="Courier New"/>
          <w:sz w:val="22"/>
          <w:szCs w:val="22"/>
        </w:rPr>
        <w:t xml:space="preserve"> </w:t>
      </w:r>
      <w:r w:rsidRPr="005B51C2" w:rsidR="00886DB6">
        <w:rPr>
          <w:rFonts w:ascii="Courier New" w:hAnsi="Courier New" w:cs="Courier New"/>
          <w:sz w:val="22"/>
          <w:szCs w:val="22"/>
        </w:rPr>
        <w:t>(</w:t>
      </w:r>
      <w:r w:rsidRPr="005B51C2" w:rsidR="00BB27BE">
        <w:rPr>
          <w:rFonts w:ascii="Courier New" w:hAnsi="Courier New" w:cs="Courier New"/>
          <w:sz w:val="22"/>
          <w:szCs w:val="22"/>
        </w:rPr>
        <w:t xml:space="preserve">See </w:t>
      </w:r>
      <w:bookmarkEnd w:id="0"/>
      <w:r w:rsidRPr="005B51C2" w:rsidR="00BB27BE">
        <w:rPr>
          <w:rFonts w:ascii="Courier New" w:hAnsi="Courier New" w:eastAsia="Sabon-Roman" w:cs="Courier New"/>
          <w:sz w:val="22"/>
          <w:szCs w:val="22"/>
        </w:rPr>
        <w:t xml:space="preserve">MacGowan RJ, Chavez PC, Borkowf CB, Owen SM, Purcell DW, Mermin JH, Sullivan PS, for the eSTAMP Study Group. Effect of internet-distributed HIV self-tests on HIV diagnosis and behavioral outcomes in men who have sex with men: a randomized clinical trial. </w:t>
      </w:r>
      <w:r w:rsidRPr="005B51C2" w:rsidR="00BB27BE">
        <w:rPr>
          <w:rFonts w:ascii="Courier New" w:hAnsi="Courier New" w:eastAsia="Sabon-Roman" w:cs="Courier New"/>
          <w:i/>
          <w:iCs/>
          <w:sz w:val="22"/>
          <w:szCs w:val="22"/>
          <w:lang w:val="en"/>
        </w:rPr>
        <w:t>JAMA Intern Med.</w:t>
      </w:r>
      <w:r w:rsidRPr="005B51C2" w:rsidR="00BB27BE">
        <w:rPr>
          <w:rFonts w:ascii="Courier New" w:hAnsi="Courier New" w:eastAsia="Sabon-Roman" w:cs="Courier New"/>
          <w:sz w:val="22"/>
          <w:szCs w:val="22"/>
          <w:lang w:val="en"/>
        </w:rPr>
        <w:t xml:space="preserve"> Published online November 18, 2019. </w:t>
      </w:r>
      <w:hyperlink w:history="1" r:id="rId9">
        <w:r w:rsidRPr="003B4746" w:rsidR="00BB27BE">
          <w:rPr>
            <w:rStyle w:val="Hyperlink"/>
            <w:rFonts w:ascii="Courier New" w:hAnsi="Courier New" w:eastAsia="Sabon-Roman" w:cs="Courier New"/>
            <w:color w:val="auto"/>
            <w:sz w:val="22"/>
            <w:szCs w:val="22"/>
            <w:lang w:val="en"/>
          </w:rPr>
          <w:t>doi.org/10.1001/jamainternmed.2019.5222</w:t>
        </w:r>
      </w:hyperlink>
      <w:r w:rsidRPr="003B4746" w:rsidR="00886DB6">
        <w:rPr>
          <w:rStyle w:val="Hyperlink"/>
          <w:rFonts w:ascii="Courier New" w:hAnsi="Courier New" w:eastAsia="Sabon-Roman" w:cs="Courier New"/>
          <w:color w:val="auto"/>
          <w:sz w:val="22"/>
          <w:szCs w:val="22"/>
          <w:lang w:val="en"/>
        </w:rPr>
        <w:t>)</w:t>
      </w:r>
    </w:p>
    <w:p w:rsidRPr="008E649E" w:rsidR="00536D4A" w:rsidP="008E649E" w:rsidRDefault="00536D4A" w14:paraId="4FE85E8C" w14:textId="7CE07A0A">
      <w:pPr>
        <w:spacing w:before="120" w:after="240"/>
        <w:rPr>
          <w:rFonts w:ascii="Courier New" w:hAnsi="Courier New" w:cs="Courier New"/>
          <w:color w:val="000000"/>
          <w:sz w:val="22"/>
          <w:szCs w:val="22"/>
        </w:rPr>
      </w:pPr>
      <w:r w:rsidRPr="008E649E">
        <w:rPr>
          <w:rFonts w:ascii="Courier New" w:hAnsi="Courier New" w:cs="Courier New"/>
          <w:b/>
          <w:color w:val="000000"/>
          <w:sz w:val="22"/>
          <w:szCs w:val="22"/>
        </w:rPr>
        <w:t xml:space="preserve">Mail-Out Testing Kit Only Arm: </w:t>
      </w:r>
      <w:r w:rsidRPr="008E649E">
        <w:rPr>
          <w:rFonts w:ascii="Courier New" w:hAnsi="Courier New" w:cs="Courier New"/>
          <w:color w:val="000000"/>
          <w:sz w:val="22"/>
          <w:szCs w:val="22"/>
        </w:rPr>
        <w:t xml:space="preserve">The estimated burden for participants depends on the condition they are randomized into and the activities in which they participate. For the mail-out testing kit arm, the estimated burden for participants is </w:t>
      </w:r>
      <w:r w:rsidRPr="008E649E" w:rsidR="00B60147">
        <w:rPr>
          <w:rFonts w:ascii="Courier New" w:hAnsi="Courier New" w:cs="Courier New"/>
          <w:color w:val="000000"/>
          <w:sz w:val="22"/>
          <w:szCs w:val="22"/>
        </w:rPr>
        <w:t>2</w:t>
      </w:r>
      <w:r w:rsidRPr="008E649E">
        <w:rPr>
          <w:rFonts w:ascii="Courier New" w:hAnsi="Courier New" w:cs="Courier New"/>
          <w:color w:val="000000"/>
          <w:sz w:val="22"/>
          <w:szCs w:val="22"/>
        </w:rPr>
        <w:t xml:space="preserve"> hour</w:t>
      </w:r>
      <w:r w:rsidRPr="008E649E" w:rsidR="00B60147">
        <w:rPr>
          <w:rFonts w:ascii="Courier New" w:hAnsi="Courier New" w:cs="Courier New"/>
          <w:color w:val="000000"/>
          <w:sz w:val="22"/>
          <w:szCs w:val="22"/>
        </w:rPr>
        <w:t>s</w:t>
      </w:r>
      <w:r w:rsidRPr="008E649E">
        <w:rPr>
          <w:rFonts w:ascii="Courier New" w:hAnsi="Courier New" w:cs="Courier New"/>
          <w:color w:val="000000"/>
          <w:sz w:val="22"/>
          <w:szCs w:val="22"/>
        </w:rPr>
        <w:t xml:space="preserve"> and </w:t>
      </w:r>
      <w:r w:rsidRPr="008E649E" w:rsidR="006B03DF">
        <w:rPr>
          <w:rFonts w:ascii="Courier New" w:hAnsi="Courier New" w:cs="Courier New"/>
          <w:color w:val="000000"/>
          <w:sz w:val="22"/>
          <w:szCs w:val="22"/>
        </w:rPr>
        <w:t>2</w:t>
      </w:r>
      <w:r w:rsidRPr="008E649E" w:rsidR="00B60147">
        <w:rPr>
          <w:rFonts w:ascii="Courier New" w:hAnsi="Courier New" w:cs="Courier New"/>
          <w:color w:val="000000"/>
          <w:sz w:val="22"/>
          <w:szCs w:val="22"/>
        </w:rPr>
        <w:t>5</w:t>
      </w:r>
      <w:r w:rsidRPr="008E649E">
        <w:rPr>
          <w:rFonts w:ascii="Courier New" w:hAnsi="Courier New" w:cs="Courier New"/>
          <w:color w:val="000000"/>
          <w:sz w:val="22"/>
          <w:szCs w:val="22"/>
        </w:rPr>
        <w:t xml:space="preserve"> minutes. In total, </w:t>
      </w:r>
      <w:r w:rsidRPr="008E649E" w:rsidR="00243493">
        <w:rPr>
          <w:rFonts w:ascii="Courier New" w:hAnsi="Courier New" w:cs="Courier New"/>
          <w:color w:val="000000"/>
          <w:sz w:val="22"/>
          <w:szCs w:val="22"/>
        </w:rPr>
        <w:t xml:space="preserve">reading the consent form for eligibility screening </w:t>
      </w:r>
      <w:r w:rsidRPr="008E649E" w:rsidR="00243493">
        <w:rPr>
          <w:rFonts w:ascii="Courier New" w:hAnsi="Courier New" w:cs="Courier New"/>
          <w:sz w:val="22"/>
          <w:szCs w:val="22"/>
        </w:rPr>
        <w:t>(</w:t>
      </w:r>
      <w:r w:rsidRPr="008E649E" w:rsidR="00824B68">
        <w:rPr>
          <w:rFonts w:ascii="Courier New" w:hAnsi="Courier New" w:cs="Courier New"/>
          <w:b/>
          <w:sz w:val="22"/>
          <w:szCs w:val="22"/>
        </w:rPr>
        <w:t>Attachment</w:t>
      </w:r>
      <w:r w:rsidRPr="008E649E" w:rsidR="00243493">
        <w:rPr>
          <w:rFonts w:ascii="Courier New" w:hAnsi="Courier New" w:cs="Courier New"/>
          <w:sz w:val="22"/>
          <w:szCs w:val="22"/>
        </w:rPr>
        <w:t xml:space="preserve"> </w:t>
      </w:r>
      <w:r w:rsidRPr="008E649E" w:rsidR="00A9566A">
        <w:rPr>
          <w:rFonts w:ascii="Courier New" w:hAnsi="Courier New" w:cs="Courier New"/>
          <w:b/>
          <w:sz w:val="22"/>
          <w:szCs w:val="22"/>
        </w:rPr>
        <w:t>4</w:t>
      </w:r>
      <w:r w:rsidRPr="008E649E" w:rsidR="00824B68">
        <w:rPr>
          <w:rFonts w:ascii="Courier New" w:hAnsi="Courier New" w:cs="Courier New"/>
          <w:b/>
          <w:sz w:val="22"/>
          <w:szCs w:val="22"/>
        </w:rPr>
        <w:t>a</w:t>
      </w:r>
      <w:r w:rsidRPr="008E649E" w:rsidR="00243493">
        <w:rPr>
          <w:rFonts w:ascii="Courier New" w:hAnsi="Courier New" w:cs="Courier New"/>
          <w:sz w:val="22"/>
          <w:szCs w:val="22"/>
        </w:rPr>
        <w:t xml:space="preserve">), </w:t>
      </w:r>
      <w:r w:rsidRPr="008E649E">
        <w:rPr>
          <w:rFonts w:ascii="Courier New" w:hAnsi="Courier New" w:cs="Courier New"/>
          <w:color w:val="000000"/>
          <w:sz w:val="22"/>
          <w:szCs w:val="22"/>
        </w:rPr>
        <w:t>completing the online eligibility screener</w:t>
      </w:r>
      <w:r w:rsidRPr="008E649E" w:rsidR="004F39DA">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3a</w:t>
      </w:r>
      <w:r w:rsidRPr="008E649E" w:rsidR="004F39DA">
        <w:rPr>
          <w:rFonts w:ascii="Courier New" w:hAnsi="Courier New" w:cs="Courier New"/>
          <w:sz w:val="22"/>
          <w:szCs w:val="22"/>
        </w:rPr>
        <w:t>)</w:t>
      </w:r>
      <w:r w:rsidRPr="008E649E" w:rsidR="00A9566A">
        <w:rPr>
          <w:rFonts w:ascii="Courier New" w:hAnsi="Courier New" w:cs="Courier New"/>
          <w:color w:val="000000"/>
          <w:sz w:val="22"/>
          <w:szCs w:val="22"/>
        </w:rPr>
        <w:t xml:space="preserve">, </w:t>
      </w:r>
      <w:r w:rsidRPr="008E649E">
        <w:rPr>
          <w:rFonts w:ascii="Courier New" w:hAnsi="Courier New" w:cs="Courier New"/>
          <w:color w:val="000000"/>
          <w:sz w:val="22"/>
          <w:szCs w:val="22"/>
        </w:rPr>
        <w:t>completing the study registration process</w:t>
      </w:r>
      <w:r w:rsidRPr="008E649E" w:rsidR="00667A3E">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3b</w:t>
      </w:r>
      <w:r w:rsidRPr="008E649E" w:rsidR="004F39DA">
        <w:rPr>
          <w:rFonts w:ascii="Courier New" w:hAnsi="Courier New" w:cs="Courier New"/>
          <w:sz w:val="22"/>
          <w:szCs w:val="22"/>
        </w:rPr>
        <w:t>)</w:t>
      </w:r>
      <w:r w:rsidRPr="008E649E">
        <w:rPr>
          <w:rFonts w:ascii="Courier New" w:hAnsi="Courier New" w:cs="Courier New"/>
          <w:color w:val="000000"/>
          <w:sz w:val="22"/>
          <w:szCs w:val="22"/>
        </w:rPr>
        <w:t xml:space="preserve">, </w:t>
      </w:r>
      <w:r w:rsidRPr="008E649E" w:rsidR="00A9566A">
        <w:rPr>
          <w:rFonts w:ascii="Courier New" w:hAnsi="Courier New" w:cs="Courier New"/>
          <w:color w:val="000000"/>
          <w:sz w:val="22"/>
          <w:szCs w:val="22"/>
        </w:rPr>
        <w:t xml:space="preserve">consenting to participate in the study </w:t>
      </w:r>
      <w:r w:rsidRPr="008E649E" w:rsidR="003F7793">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4b)</w:t>
      </w:r>
      <w:r w:rsidRPr="008E649E" w:rsidR="00A9566A">
        <w:rPr>
          <w:rFonts w:ascii="Courier New" w:hAnsi="Courier New" w:cs="Courier New"/>
          <w:color w:val="000000"/>
          <w:sz w:val="22"/>
          <w:szCs w:val="22"/>
        </w:rPr>
        <w:t xml:space="preserve">, </w:t>
      </w:r>
      <w:r w:rsidRPr="008E649E">
        <w:rPr>
          <w:rFonts w:ascii="Courier New" w:hAnsi="Courier New" w:cs="Courier New"/>
          <w:color w:val="000000"/>
          <w:sz w:val="22"/>
          <w:szCs w:val="22"/>
        </w:rPr>
        <w:t>and completing the baseline ass</w:t>
      </w:r>
      <w:r w:rsidRPr="008E649E" w:rsidR="00A9566A">
        <w:rPr>
          <w:rFonts w:ascii="Courier New" w:hAnsi="Courier New" w:cs="Courier New"/>
          <w:color w:val="000000"/>
          <w:sz w:val="22"/>
          <w:szCs w:val="22"/>
        </w:rPr>
        <w:t>essment</w:t>
      </w:r>
      <w:r w:rsidRPr="008E649E" w:rsidR="002837D2">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A9566A">
        <w:rPr>
          <w:rFonts w:ascii="Courier New" w:hAnsi="Courier New" w:cs="Courier New"/>
          <w:b/>
          <w:sz w:val="22"/>
          <w:szCs w:val="22"/>
        </w:rPr>
        <w:t>3c</w:t>
      </w:r>
      <w:r w:rsidRPr="008E649E" w:rsidR="004F39DA">
        <w:rPr>
          <w:rFonts w:ascii="Courier New" w:hAnsi="Courier New" w:cs="Courier New"/>
          <w:sz w:val="22"/>
          <w:szCs w:val="22"/>
        </w:rPr>
        <w:t>)</w:t>
      </w:r>
      <w:r w:rsidRPr="008E649E" w:rsidR="006B03DF">
        <w:rPr>
          <w:rFonts w:ascii="Courier New" w:hAnsi="Courier New" w:cs="Courier New"/>
          <w:sz w:val="22"/>
          <w:szCs w:val="22"/>
        </w:rPr>
        <w:t xml:space="preserve"> is estimated to be </w:t>
      </w:r>
      <w:r w:rsidR="00A31D16">
        <w:rPr>
          <w:rFonts w:ascii="Courier New" w:hAnsi="Courier New" w:cs="Courier New"/>
          <w:sz w:val="22"/>
          <w:szCs w:val="22"/>
        </w:rPr>
        <w:t>2</w:t>
      </w:r>
      <w:r w:rsidRPr="008E649E" w:rsidR="006B03DF">
        <w:rPr>
          <w:rFonts w:ascii="Courier New" w:hAnsi="Courier New" w:cs="Courier New"/>
          <w:sz w:val="22"/>
          <w:szCs w:val="22"/>
        </w:rPr>
        <w:t>0 minutes</w:t>
      </w:r>
      <w:r w:rsidRPr="008E649E">
        <w:rPr>
          <w:rFonts w:ascii="Courier New" w:hAnsi="Courier New" w:cs="Courier New"/>
          <w:color w:val="000000"/>
          <w:sz w:val="22"/>
          <w:szCs w:val="22"/>
        </w:rPr>
        <w:t>. Completing the 4-month follow up assessment will take approximately 30 minutes</w:t>
      </w:r>
      <w:r w:rsidRPr="008E649E" w:rsidR="00EA5A59">
        <w:rPr>
          <w:rFonts w:ascii="Courier New" w:hAnsi="Courier New" w:cs="Courier New"/>
          <w:color w:val="000000"/>
          <w:sz w:val="22"/>
          <w:szCs w:val="22"/>
        </w:rPr>
        <w:t xml:space="preserve"> </w:t>
      </w:r>
      <w:r w:rsidRPr="008E649E" w:rsidR="004F39DA">
        <w:rPr>
          <w:rFonts w:ascii="Courier New" w:hAnsi="Courier New" w:cs="Courier New"/>
          <w:sz w:val="22"/>
          <w:szCs w:val="22"/>
        </w:rPr>
        <w:t>(</w:t>
      </w:r>
      <w:r w:rsidRPr="008E649E" w:rsidR="00824B68">
        <w:rPr>
          <w:rFonts w:ascii="Courier New" w:hAnsi="Courier New" w:cs="Courier New"/>
          <w:b/>
          <w:sz w:val="22"/>
          <w:szCs w:val="22"/>
        </w:rPr>
        <w:t>Attachment</w:t>
      </w:r>
      <w:r w:rsidRPr="008E649E" w:rsidR="004F39DA">
        <w:rPr>
          <w:rFonts w:ascii="Courier New" w:hAnsi="Courier New" w:cs="Courier New"/>
          <w:sz w:val="22"/>
          <w:szCs w:val="22"/>
        </w:rPr>
        <w:t xml:space="preserve"> </w:t>
      </w:r>
      <w:r w:rsidRPr="008E649E" w:rsidR="00824B68">
        <w:rPr>
          <w:rFonts w:ascii="Courier New" w:hAnsi="Courier New" w:cs="Courier New"/>
          <w:b/>
          <w:sz w:val="22"/>
          <w:szCs w:val="22"/>
        </w:rPr>
        <w:t>3e</w:t>
      </w:r>
      <w:r w:rsidRPr="008E649E" w:rsidR="004F39DA">
        <w:rPr>
          <w:rFonts w:ascii="Courier New" w:hAnsi="Courier New" w:cs="Courier New"/>
          <w:sz w:val="22"/>
          <w:szCs w:val="22"/>
        </w:rPr>
        <w:t>)</w:t>
      </w:r>
      <w:r w:rsidRPr="008E649E">
        <w:rPr>
          <w:rFonts w:ascii="Courier New" w:hAnsi="Courier New" w:cs="Courier New"/>
          <w:color w:val="000000"/>
          <w:sz w:val="22"/>
          <w:szCs w:val="22"/>
        </w:rPr>
        <w:t>. Completion of the</w:t>
      </w:r>
      <w:r w:rsidRPr="008E649E" w:rsidR="009407E8">
        <w:rPr>
          <w:rFonts w:ascii="Courier New" w:hAnsi="Courier New" w:cs="Courier New"/>
          <w:color w:val="000000"/>
          <w:sz w:val="22"/>
          <w:szCs w:val="22"/>
        </w:rPr>
        <w:t xml:space="preserve"> initial </w:t>
      </w:r>
      <w:r w:rsidRPr="008E649E">
        <w:rPr>
          <w:rFonts w:ascii="Courier New" w:hAnsi="Courier New" w:cs="Courier New"/>
          <w:color w:val="000000"/>
          <w:sz w:val="22"/>
          <w:szCs w:val="22"/>
        </w:rPr>
        <w:t>HIV self-testing kit is estimated to take 30 minutes (10 minutes to read the instructions and collect a sample and 20 minutes to wait for the</w:t>
      </w:r>
      <w:r w:rsidRPr="008E649E" w:rsidR="006B03DF">
        <w:rPr>
          <w:rFonts w:ascii="Courier New" w:hAnsi="Courier New" w:cs="Courier New"/>
          <w:color w:val="000000"/>
          <w:sz w:val="22"/>
          <w:szCs w:val="22"/>
        </w:rPr>
        <w:t xml:space="preserve"> test results to be processed</w:t>
      </w:r>
      <w:r w:rsidRPr="008E649E">
        <w:rPr>
          <w:rFonts w:ascii="Courier New" w:hAnsi="Courier New" w:cs="Courier New"/>
          <w:color w:val="000000"/>
          <w:sz w:val="22"/>
          <w:szCs w:val="22"/>
        </w:rPr>
        <w:t xml:space="preserve">). </w:t>
      </w:r>
      <w:r w:rsidRPr="008E649E" w:rsidR="009407E8">
        <w:rPr>
          <w:rFonts w:ascii="Courier New" w:hAnsi="Courier New" w:cs="Courier New"/>
          <w:color w:val="000000"/>
          <w:sz w:val="22"/>
          <w:szCs w:val="22"/>
        </w:rPr>
        <w:t>Estimate</w:t>
      </w:r>
      <w:r w:rsidR="00AC6A21">
        <w:rPr>
          <w:rFonts w:ascii="Courier New" w:hAnsi="Courier New" w:cs="Courier New"/>
          <w:color w:val="000000"/>
          <w:sz w:val="22"/>
          <w:szCs w:val="22"/>
        </w:rPr>
        <w:t>d</w:t>
      </w:r>
      <w:r w:rsidRPr="008E649E" w:rsidR="009407E8">
        <w:rPr>
          <w:rFonts w:ascii="Courier New" w:hAnsi="Courier New" w:cs="Courier New"/>
          <w:color w:val="000000"/>
          <w:sz w:val="22"/>
          <w:szCs w:val="22"/>
        </w:rPr>
        <w:t xml:space="preserve"> times for completion of the DBS sample collection is 15 minutes and the HIV self-testing is 30 minutes.</w:t>
      </w:r>
      <w:r w:rsidR="00AC6A21">
        <w:rPr>
          <w:rFonts w:ascii="Courier New" w:hAnsi="Courier New" w:cs="Courier New"/>
          <w:color w:val="000000"/>
          <w:sz w:val="22"/>
          <w:szCs w:val="22"/>
        </w:rPr>
        <w:t xml:space="preserve"> Microtainer collection is estimated to take 10 minutes.</w:t>
      </w:r>
      <w:r w:rsidRPr="008E649E" w:rsidR="009407E8">
        <w:rPr>
          <w:rFonts w:ascii="Courier New" w:hAnsi="Courier New" w:cs="Courier New"/>
          <w:color w:val="000000"/>
          <w:sz w:val="22"/>
          <w:szCs w:val="22"/>
        </w:rPr>
        <w:t xml:space="preserve"> </w:t>
      </w:r>
      <w:r w:rsidRPr="008E649E" w:rsidR="00A9566A">
        <w:rPr>
          <w:rFonts w:ascii="Courier New" w:hAnsi="Courier New" w:cs="Courier New"/>
          <w:color w:val="000000"/>
          <w:sz w:val="22"/>
          <w:szCs w:val="22"/>
        </w:rPr>
        <w:t xml:space="preserve">Completion of the first test result </w:t>
      </w:r>
      <w:r w:rsidRPr="008E649E" w:rsidR="00B60147">
        <w:rPr>
          <w:rFonts w:ascii="Courier New" w:hAnsi="Courier New" w:cs="Courier New"/>
          <w:color w:val="000000"/>
          <w:sz w:val="22"/>
          <w:szCs w:val="22"/>
        </w:rPr>
        <w:t xml:space="preserve">survey </w:t>
      </w:r>
      <w:r w:rsidRPr="008E649E" w:rsidR="00B60147">
        <w:rPr>
          <w:rFonts w:ascii="Courier New" w:hAnsi="Courier New" w:cs="Courier New"/>
          <w:b/>
          <w:color w:val="000000"/>
          <w:sz w:val="22"/>
          <w:szCs w:val="22"/>
        </w:rPr>
        <w:t>(</w:t>
      </w:r>
      <w:r w:rsidRPr="008E649E" w:rsidR="002837D2">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3d)</w:t>
      </w:r>
      <w:r w:rsidRPr="008E649E" w:rsidR="00A9566A">
        <w:rPr>
          <w:rFonts w:ascii="Courier New" w:hAnsi="Courier New" w:cs="Courier New"/>
          <w:color w:val="000000"/>
          <w:sz w:val="22"/>
          <w:szCs w:val="22"/>
        </w:rPr>
        <w:t xml:space="preserve"> will take 5 minutes, and completion of the </w:t>
      </w:r>
      <w:r w:rsidRPr="008E649E" w:rsidR="009407E8">
        <w:rPr>
          <w:rFonts w:ascii="Courier New" w:hAnsi="Courier New" w:cs="Courier New"/>
          <w:color w:val="000000"/>
          <w:sz w:val="22"/>
          <w:szCs w:val="22"/>
        </w:rPr>
        <w:t xml:space="preserve">final </w:t>
      </w:r>
      <w:r w:rsidRPr="008E649E" w:rsidR="00A9566A">
        <w:rPr>
          <w:rFonts w:ascii="Courier New" w:hAnsi="Courier New" w:cs="Courier New"/>
          <w:color w:val="000000"/>
          <w:sz w:val="22"/>
          <w:szCs w:val="22"/>
        </w:rPr>
        <w:t xml:space="preserve">test result survey will take 5 minutes </w:t>
      </w:r>
      <w:r w:rsidRPr="008E649E" w:rsidR="00A9566A">
        <w:rPr>
          <w:rFonts w:ascii="Courier New" w:hAnsi="Courier New" w:cs="Courier New"/>
          <w:b/>
          <w:color w:val="000000"/>
          <w:sz w:val="22"/>
          <w:szCs w:val="22"/>
        </w:rPr>
        <w:t>(</w:t>
      </w:r>
      <w:r w:rsidRPr="008E649E" w:rsidR="002837D2">
        <w:rPr>
          <w:rFonts w:ascii="Courier New" w:hAnsi="Courier New" w:cs="Courier New"/>
          <w:b/>
          <w:color w:val="000000"/>
          <w:sz w:val="22"/>
          <w:szCs w:val="22"/>
        </w:rPr>
        <w:t>A</w:t>
      </w:r>
      <w:r w:rsidRPr="008E649E" w:rsidR="00A9566A">
        <w:rPr>
          <w:rFonts w:ascii="Courier New" w:hAnsi="Courier New" w:cs="Courier New"/>
          <w:b/>
          <w:color w:val="000000"/>
          <w:sz w:val="22"/>
          <w:szCs w:val="22"/>
        </w:rPr>
        <w:t>ttachment 3f)</w:t>
      </w:r>
      <w:r w:rsidRPr="008E649E" w:rsidR="00B60147">
        <w:rPr>
          <w:rFonts w:ascii="Courier New" w:hAnsi="Courier New" w:cs="Courier New"/>
          <w:b/>
          <w:color w:val="000000"/>
          <w:sz w:val="22"/>
          <w:szCs w:val="22"/>
        </w:rPr>
        <w:t>.</w:t>
      </w:r>
    </w:p>
    <w:p w:rsidRPr="008E649E" w:rsidR="00536D4A" w:rsidP="008E649E" w:rsidRDefault="00536D4A" w14:paraId="6BE092BF" w14:textId="4AB6C3D3">
      <w:pPr>
        <w:spacing w:before="120" w:after="240"/>
        <w:rPr>
          <w:rFonts w:ascii="Courier New" w:hAnsi="Courier New" w:cs="Courier New"/>
          <w:color w:val="000000"/>
          <w:sz w:val="22"/>
          <w:szCs w:val="22"/>
        </w:rPr>
      </w:pPr>
      <w:r w:rsidRPr="008E649E">
        <w:rPr>
          <w:rFonts w:ascii="Courier New" w:hAnsi="Courier New" w:cs="Courier New"/>
          <w:b/>
          <w:color w:val="000000"/>
          <w:sz w:val="22"/>
          <w:szCs w:val="22"/>
        </w:rPr>
        <w:t xml:space="preserve">HealthMindr Arm: </w:t>
      </w:r>
      <w:r w:rsidRPr="008E649E">
        <w:rPr>
          <w:rFonts w:ascii="Courier New" w:hAnsi="Courier New" w:cs="Courier New"/>
          <w:color w:val="000000"/>
          <w:sz w:val="22"/>
          <w:szCs w:val="22"/>
        </w:rPr>
        <w:t xml:space="preserve">The estimated burden for participants depends on the condition they are randomized in to and the activities in which they </w:t>
      </w:r>
      <w:r w:rsidRPr="008E649E">
        <w:rPr>
          <w:rFonts w:ascii="Courier New" w:hAnsi="Courier New" w:cs="Courier New"/>
          <w:color w:val="000000"/>
          <w:sz w:val="22"/>
          <w:szCs w:val="22"/>
        </w:rPr>
        <w:lastRenderedPageBreak/>
        <w:t xml:space="preserve">participate. For the HealthMindr arm, the estimated burden for participants is </w:t>
      </w:r>
      <w:r w:rsidRPr="008E649E" w:rsidR="006B03DF">
        <w:rPr>
          <w:rFonts w:ascii="Courier New" w:hAnsi="Courier New" w:cs="Courier New"/>
          <w:color w:val="000000"/>
          <w:sz w:val="22"/>
          <w:szCs w:val="22"/>
        </w:rPr>
        <w:t>2</w:t>
      </w:r>
      <w:r w:rsidRPr="008E649E">
        <w:rPr>
          <w:rFonts w:ascii="Courier New" w:hAnsi="Courier New" w:cs="Courier New"/>
          <w:color w:val="000000"/>
          <w:sz w:val="22"/>
          <w:szCs w:val="22"/>
        </w:rPr>
        <w:t xml:space="preserve"> </w:t>
      </w:r>
      <w:r w:rsidRPr="008E649E" w:rsidR="00B60147">
        <w:rPr>
          <w:rFonts w:ascii="Courier New" w:hAnsi="Courier New" w:cs="Courier New"/>
          <w:color w:val="000000"/>
          <w:sz w:val="22"/>
          <w:szCs w:val="22"/>
        </w:rPr>
        <w:t xml:space="preserve">hours and </w:t>
      </w:r>
      <w:r w:rsidRPr="008E649E" w:rsidR="006B03DF">
        <w:rPr>
          <w:rFonts w:ascii="Courier New" w:hAnsi="Courier New" w:cs="Courier New"/>
          <w:color w:val="000000"/>
          <w:sz w:val="22"/>
          <w:szCs w:val="22"/>
        </w:rPr>
        <w:t>45</w:t>
      </w:r>
      <w:r w:rsidRPr="008E649E">
        <w:rPr>
          <w:rFonts w:ascii="Courier New" w:hAnsi="Courier New" w:cs="Courier New"/>
          <w:color w:val="000000"/>
          <w:sz w:val="22"/>
          <w:szCs w:val="22"/>
        </w:rPr>
        <w:t xml:space="preserve"> minutes. </w:t>
      </w:r>
      <w:r w:rsidRPr="008E649E" w:rsidR="006B03DF">
        <w:rPr>
          <w:rFonts w:ascii="Courier New" w:hAnsi="Courier New" w:cs="Courier New"/>
          <w:color w:val="000000"/>
          <w:sz w:val="22"/>
          <w:szCs w:val="22"/>
        </w:rPr>
        <w:t xml:space="preserve">In total, reading the consent form for eligibility screening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4a</w:t>
      </w:r>
      <w:r w:rsidRPr="008E649E" w:rsidR="006B03DF">
        <w:rPr>
          <w:rFonts w:ascii="Courier New" w:hAnsi="Courier New" w:cs="Courier New"/>
          <w:sz w:val="22"/>
          <w:szCs w:val="22"/>
        </w:rPr>
        <w:t xml:space="preserve">), </w:t>
      </w:r>
      <w:r w:rsidRPr="008E649E" w:rsidR="006B03DF">
        <w:rPr>
          <w:rFonts w:ascii="Courier New" w:hAnsi="Courier New" w:cs="Courier New"/>
          <w:color w:val="000000"/>
          <w:sz w:val="22"/>
          <w:szCs w:val="22"/>
        </w:rPr>
        <w:t xml:space="preserve">completing the online eligibility screener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3a</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completing the study registration process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3b</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consenting to participate in the study </w:t>
      </w:r>
      <w:r w:rsidRPr="008E649E" w:rsidR="006B03DF">
        <w:rPr>
          <w:rFonts w:ascii="Courier New" w:hAnsi="Courier New" w:cs="Courier New"/>
          <w:b/>
          <w:color w:val="000000"/>
          <w:sz w:val="22"/>
          <w:szCs w:val="22"/>
        </w:rPr>
        <w:t>(Attachment 4b)</w:t>
      </w:r>
      <w:r w:rsidRPr="008E649E" w:rsidR="006B03DF">
        <w:rPr>
          <w:rFonts w:ascii="Courier New" w:hAnsi="Courier New" w:cs="Courier New"/>
          <w:color w:val="000000"/>
          <w:sz w:val="22"/>
          <w:szCs w:val="22"/>
        </w:rPr>
        <w:t xml:space="preserve">, and completing the baseline assessment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3c</w:t>
      </w:r>
      <w:r w:rsidRPr="008E649E" w:rsidR="006B03DF">
        <w:rPr>
          <w:rFonts w:ascii="Courier New" w:hAnsi="Courier New" w:cs="Courier New"/>
          <w:sz w:val="22"/>
          <w:szCs w:val="22"/>
        </w:rPr>
        <w:t xml:space="preserve">) is estimated to be </w:t>
      </w:r>
      <w:r w:rsidR="00A31D16">
        <w:rPr>
          <w:rFonts w:ascii="Courier New" w:hAnsi="Courier New" w:cs="Courier New"/>
          <w:sz w:val="22"/>
          <w:szCs w:val="22"/>
        </w:rPr>
        <w:t>2</w:t>
      </w:r>
      <w:r w:rsidRPr="008E649E" w:rsidR="006B03DF">
        <w:rPr>
          <w:rFonts w:ascii="Courier New" w:hAnsi="Courier New" w:cs="Courier New"/>
          <w:sz w:val="22"/>
          <w:szCs w:val="22"/>
        </w:rPr>
        <w:t>0 minutes</w:t>
      </w:r>
      <w:r w:rsidRPr="008E649E" w:rsidR="006B03DF">
        <w:rPr>
          <w:rFonts w:ascii="Courier New" w:hAnsi="Courier New" w:cs="Courier New"/>
          <w:color w:val="000000"/>
          <w:sz w:val="22"/>
          <w:szCs w:val="22"/>
        </w:rPr>
        <w:t xml:space="preserve">. Completing the 4-month follow up assessment will take approximately 30 minutes </w:t>
      </w:r>
      <w:r w:rsidRPr="008E649E" w:rsidR="006B03DF">
        <w:rPr>
          <w:rFonts w:ascii="Courier New" w:hAnsi="Courier New" w:cs="Courier New"/>
          <w:sz w:val="22"/>
          <w:szCs w:val="22"/>
        </w:rPr>
        <w:t>(</w:t>
      </w:r>
      <w:r w:rsidRPr="008E649E" w:rsidR="006B03DF">
        <w:rPr>
          <w:rFonts w:ascii="Courier New" w:hAnsi="Courier New" w:cs="Courier New"/>
          <w:b/>
          <w:sz w:val="22"/>
          <w:szCs w:val="22"/>
        </w:rPr>
        <w:t>Attachment</w:t>
      </w:r>
      <w:r w:rsidRPr="008E649E" w:rsidR="006B03DF">
        <w:rPr>
          <w:rFonts w:ascii="Courier New" w:hAnsi="Courier New" w:cs="Courier New"/>
          <w:sz w:val="22"/>
          <w:szCs w:val="22"/>
        </w:rPr>
        <w:t xml:space="preserve"> </w:t>
      </w:r>
      <w:r w:rsidRPr="008E649E" w:rsidR="006B03DF">
        <w:rPr>
          <w:rFonts w:ascii="Courier New" w:hAnsi="Courier New" w:cs="Courier New"/>
          <w:b/>
          <w:sz w:val="22"/>
          <w:szCs w:val="22"/>
        </w:rPr>
        <w:t>3e</w:t>
      </w:r>
      <w:r w:rsidRPr="008E649E" w:rsidR="006B03DF">
        <w:rPr>
          <w:rFonts w:ascii="Courier New" w:hAnsi="Courier New" w:cs="Courier New"/>
          <w:sz w:val="22"/>
          <w:szCs w:val="22"/>
        </w:rPr>
        <w:t>)</w:t>
      </w:r>
      <w:r w:rsidRPr="008E649E" w:rsidR="006B03DF">
        <w:rPr>
          <w:rFonts w:ascii="Courier New" w:hAnsi="Courier New" w:cs="Courier New"/>
          <w:color w:val="000000"/>
          <w:sz w:val="22"/>
          <w:szCs w:val="22"/>
        </w:rPr>
        <w:t xml:space="preserve">. Completion of the </w:t>
      </w:r>
      <w:r w:rsidRPr="008E649E" w:rsidR="009407E8">
        <w:rPr>
          <w:rFonts w:ascii="Courier New" w:hAnsi="Courier New" w:cs="Courier New"/>
          <w:color w:val="000000"/>
          <w:sz w:val="22"/>
          <w:szCs w:val="22"/>
        </w:rPr>
        <w:t xml:space="preserve">initial </w:t>
      </w:r>
      <w:r w:rsidRPr="008E649E" w:rsidR="006B03DF">
        <w:rPr>
          <w:rFonts w:ascii="Courier New" w:hAnsi="Courier New" w:cs="Courier New"/>
          <w:color w:val="000000"/>
          <w:sz w:val="22"/>
          <w:szCs w:val="22"/>
        </w:rPr>
        <w:t xml:space="preserve">HIV self-testing kit is estimated to take 30 minutes (10 minutes to read the instructions and collect a sample and 20 minutes to wait for the test results to be processed). </w:t>
      </w:r>
      <w:r w:rsidRPr="008E649E" w:rsidR="009407E8">
        <w:rPr>
          <w:rFonts w:ascii="Courier New" w:hAnsi="Courier New" w:cs="Courier New"/>
          <w:color w:val="000000"/>
          <w:sz w:val="22"/>
          <w:szCs w:val="22"/>
        </w:rPr>
        <w:t>Estimate</w:t>
      </w:r>
      <w:r w:rsidR="003433D4">
        <w:rPr>
          <w:rFonts w:ascii="Courier New" w:hAnsi="Courier New" w:cs="Courier New"/>
          <w:color w:val="000000"/>
          <w:sz w:val="22"/>
          <w:szCs w:val="22"/>
        </w:rPr>
        <w:t>d</w:t>
      </w:r>
      <w:r w:rsidRPr="008E649E" w:rsidR="009407E8">
        <w:rPr>
          <w:rFonts w:ascii="Courier New" w:hAnsi="Courier New" w:cs="Courier New"/>
          <w:color w:val="000000"/>
          <w:sz w:val="22"/>
          <w:szCs w:val="22"/>
        </w:rPr>
        <w:t xml:space="preserve"> times for completion of the DBS sample collection is 15 minutes and the HIV self-testing is 30 minutes. </w:t>
      </w:r>
      <w:r w:rsidR="003433D4">
        <w:rPr>
          <w:rFonts w:ascii="Courier New" w:hAnsi="Courier New" w:cs="Courier New"/>
          <w:color w:val="000000"/>
          <w:sz w:val="22"/>
          <w:szCs w:val="22"/>
        </w:rPr>
        <w:t>Microtainer collection is estimated to take 10 minutes.</w:t>
      </w:r>
      <w:r w:rsidRPr="008E649E" w:rsidR="003433D4">
        <w:rPr>
          <w:rFonts w:ascii="Courier New" w:hAnsi="Courier New" w:cs="Courier New"/>
          <w:color w:val="000000"/>
          <w:sz w:val="22"/>
          <w:szCs w:val="22"/>
        </w:rPr>
        <w:t xml:space="preserve"> </w:t>
      </w:r>
      <w:r w:rsidRPr="008E649E" w:rsidR="006B03DF">
        <w:rPr>
          <w:rFonts w:ascii="Courier New" w:hAnsi="Courier New" w:cs="Courier New"/>
          <w:color w:val="000000"/>
          <w:sz w:val="22"/>
          <w:szCs w:val="22"/>
        </w:rPr>
        <w:t xml:space="preserve">Completion of the first test result survey </w:t>
      </w:r>
      <w:r w:rsidRPr="008E649E" w:rsidR="006B03DF">
        <w:rPr>
          <w:rFonts w:ascii="Courier New" w:hAnsi="Courier New" w:cs="Courier New"/>
          <w:b/>
          <w:color w:val="000000"/>
          <w:sz w:val="22"/>
          <w:szCs w:val="22"/>
        </w:rPr>
        <w:t>(Attachment 3d)</w:t>
      </w:r>
      <w:r w:rsidRPr="008E649E" w:rsidR="006B03DF">
        <w:rPr>
          <w:rFonts w:ascii="Courier New" w:hAnsi="Courier New" w:cs="Courier New"/>
          <w:color w:val="000000"/>
          <w:sz w:val="22"/>
          <w:szCs w:val="22"/>
        </w:rPr>
        <w:t xml:space="preserve"> will take 5 minutes, and completion of the </w:t>
      </w:r>
      <w:r w:rsidRPr="008E649E" w:rsidR="009407E8">
        <w:rPr>
          <w:rFonts w:ascii="Courier New" w:hAnsi="Courier New" w:cs="Courier New"/>
          <w:color w:val="000000"/>
          <w:sz w:val="22"/>
          <w:szCs w:val="22"/>
        </w:rPr>
        <w:t>final</w:t>
      </w:r>
      <w:r w:rsidRPr="008E649E" w:rsidR="006B03DF">
        <w:rPr>
          <w:rFonts w:ascii="Courier New" w:hAnsi="Courier New" w:cs="Courier New"/>
          <w:color w:val="000000"/>
          <w:sz w:val="22"/>
          <w:szCs w:val="22"/>
        </w:rPr>
        <w:t xml:space="preserve"> test result survey will take 5 minutes </w:t>
      </w:r>
      <w:r w:rsidRPr="008E649E" w:rsidR="006B03DF">
        <w:rPr>
          <w:rFonts w:ascii="Courier New" w:hAnsi="Courier New" w:cs="Courier New"/>
          <w:b/>
          <w:color w:val="000000"/>
          <w:sz w:val="22"/>
          <w:szCs w:val="22"/>
        </w:rPr>
        <w:t xml:space="preserve">(Attachment 3f). </w:t>
      </w:r>
      <w:r w:rsidRPr="008E649E">
        <w:rPr>
          <w:rFonts w:ascii="Courier New" w:hAnsi="Courier New" w:cs="Courier New"/>
          <w:color w:val="000000"/>
          <w:sz w:val="22"/>
          <w:szCs w:val="22"/>
        </w:rPr>
        <w:t xml:space="preserve">Interaction with HealthMindr is estimated at 20 minutes over the 4 months, based on the HealthMindr pilot (Sullivan et al. Usability and acceptability of a mobile comprehensive HIV prevention app for men who have sex with men: A pilot study. </w:t>
      </w:r>
      <w:r w:rsidRPr="008E649E">
        <w:rPr>
          <w:rFonts w:ascii="Courier New" w:hAnsi="Courier New" w:cs="Courier New"/>
          <w:i/>
          <w:color w:val="000000"/>
          <w:sz w:val="22"/>
          <w:szCs w:val="22"/>
        </w:rPr>
        <w:t xml:space="preserve">JMIR </w:t>
      </w:r>
      <w:proofErr w:type="spellStart"/>
      <w:r w:rsidRPr="008E649E">
        <w:rPr>
          <w:rFonts w:ascii="Courier New" w:hAnsi="Courier New" w:cs="Courier New"/>
          <w:i/>
          <w:color w:val="000000"/>
          <w:sz w:val="22"/>
          <w:szCs w:val="22"/>
        </w:rPr>
        <w:t>Mhealth</w:t>
      </w:r>
      <w:proofErr w:type="spellEnd"/>
      <w:r w:rsidRPr="008E649E">
        <w:rPr>
          <w:rFonts w:ascii="Courier New" w:hAnsi="Courier New" w:cs="Courier New"/>
          <w:i/>
          <w:color w:val="000000"/>
          <w:sz w:val="22"/>
          <w:szCs w:val="22"/>
        </w:rPr>
        <w:t xml:space="preserve"> </w:t>
      </w:r>
      <w:proofErr w:type="spellStart"/>
      <w:r w:rsidRPr="008E649E">
        <w:rPr>
          <w:rFonts w:ascii="Courier New" w:hAnsi="Courier New" w:cs="Courier New"/>
          <w:i/>
          <w:color w:val="000000"/>
          <w:sz w:val="22"/>
          <w:szCs w:val="22"/>
        </w:rPr>
        <w:t>Uhealth</w:t>
      </w:r>
      <w:proofErr w:type="spellEnd"/>
      <w:r w:rsidRPr="008E649E">
        <w:rPr>
          <w:rFonts w:ascii="Courier New" w:hAnsi="Courier New" w:cs="Courier New"/>
          <w:color w:val="000000"/>
          <w:sz w:val="22"/>
          <w:szCs w:val="22"/>
        </w:rPr>
        <w:t xml:space="preserve"> 2017).</w:t>
      </w:r>
    </w:p>
    <w:p w:rsidRPr="008E649E" w:rsidR="00667A3E" w:rsidP="008E649E" w:rsidRDefault="00667A3E" w14:paraId="38606A54" w14:textId="4FC54CC8">
      <w:pPr>
        <w:spacing w:before="120" w:after="240"/>
        <w:rPr>
          <w:rFonts w:ascii="Courier New" w:hAnsi="Courier New" w:cs="Courier New"/>
          <w:sz w:val="22"/>
          <w:szCs w:val="22"/>
        </w:rPr>
      </w:pPr>
      <w:r w:rsidRPr="008E649E">
        <w:rPr>
          <w:rFonts w:ascii="Courier New" w:hAnsi="Courier New" w:cs="Courier New"/>
          <w:b/>
          <w:sz w:val="22"/>
          <w:szCs w:val="22"/>
        </w:rPr>
        <w:t xml:space="preserve">Guests of Trial Participants: </w:t>
      </w:r>
      <w:r w:rsidRPr="008E649E">
        <w:rPr>
          <w:rFonts w:ascii="Courier New" w:hAnsi="Courier New" w:cs="Courier New"/>
          <w:color w:val="000000"/>
          <w:sz w:val="22"/>
          <w:szCs w:val="22"/>
        </w:rPr>
        <w:t>The estimated burden for guests depends on the rapid HIV self-test that they use. The estimated burden for g</w:t>
      </w:r>
      <w:r w:rsidRPr="008E649E">
        <w:rPr>
          <w:rFonts w:ascii="Courier New" w:hAnsi="Courier New" w:cs="Courier New"/>
          <w:sz w:val="22"/>
          <w:szCs w:val="22"/>
        </w:rPr>
        <w:t xml:space="preserve">uests </w:t>
      </w:r>
      <w:r w:rsidRPr="008E649E" w:rsidR="0045694C">
        <w:rPr>
          <w:rFonts w:ascii="Courier New" w:hAnsi="Courier New" w:cs="Courier New"/>
          <w:sz w:val="22"/>
          <w:szCs w:val="22"/>
        </w:rPr>
        <w:t xml:space="preserve">is up to 37 minutes.  Reviewing the consent form </w:t>
      </w:r>
      <w:r w:rsidRPr="008E649E" w:rsidR="0045694C">
        <w:rPr>
          <w:rFonts w:ascii="Courier New" w:hAnsi="Courier New" w:cs="Courier New"/>
          <w:b/>
          <w:sz w:val="22"/>
          <w:szCs w:val="22"/>
        </w:rPr>
        <w:t>(Attachment 4c</w:t>
      </w:r>
      <w:r w:rsidRPr="008E649E" w:rsidR="0045694C">
        <w:rPr>
          <w:rFonts w:ascii="Courier New" w:hAnsi="Courier New" w:cs="Courier New"/>
          <w:sz w:val="22"/>
          <w:szCs w:val="22"/>
        </w:rPr>
        <w:t xml:space="preserve">) will take 2 minutes, completing the survey </w:t>
      </w:r>
      <w:r w:rsidRPr="008E649E" w:rsidR="0045694C">
        <w:rPr>
          <w:rFonts w:ascii="Courier New" w:hAnsi="Courier New" w:cs="Courier New"/>
          <w:b/>
          <w:sz w:val="22"/>
          <w:szCs w:val="22"/>
        </w:rPr>
        <w:t>(Attachment 3h)</w:t>
      </w:r>
      <w:r w:rsidRPr="008E649E" w:rsidR="0045694C">
        <w:rPr>
          <w:rFonts w:ascii="Courier New" w:hAnsi="Courier New" w:cs="Courier New"/>
          <w:sz w:val="22"/>
          <w:szCs w:val="22"/>
        </w:rPr>
        <w:t xml:space="preserve"> will take 5 minutes, conducting the rapid HIV self-test will take up to 30 minutes</w:t>
      </w:r>
      <w:r w:rsidRPr="008E649E">
        <w:rPr>
          <w:rFonts w:ascii="Courier New" w:hAnsi="Courier New" w:cs="Courier New"/>
          <w:sz w:val="22"/>
          <w:szCs w:val="22"/>
        </w:rPr>
        <w:t xml:space="preserve">. </w:t>
      </w:r>
    </w:p>
    <w:p w:rsidRPr="008E649E" w:rsidR="00536D4A" w:rsidP="008E649E" w:rsidRDefault="00667A3E" w14:paraId="55EF929A" w14:textId="095C84F7">
      <w:pPr>
        <w:spacing w:before="120" w:after="240"/>
        <w:rPr>
          <w:rFonts w:ascii="Courier New" w:hAnsi="Courier New" w:cs="Courier New"/>
          <w:sz w:val="22"/>
          <w:szCs w:val="22"/>
        </w:rPr>
      </w:pPr>
      <w:r w:rsidRPr="008E649E">
        <w:rPr>
          <w:rFonts w:ascii="Courier New" w:hAnsi="Courier New" w:cs="Courier New"/>
          <w:b/>
          <w:sz w:val="22"/>
          <w:szCs w:val="22"/>
        </w:rPr>
        <w:t>Video Prevention Counseling</w:t>
      </w:r>
      <w:r w:rsidRPr="008E649E" w:rsidR="00536D4A">
        <w:rPr>
          <w:rFonts w:ascii="Courier New" w:hAnsi="Courier New" w:cs="Courier New"/>
          <w:b/>
          <w:sz w:val="22"/>
          <w:szCs w:val="22"/>
        </w:rPr>
        <w:t>:</w:t>
      </w:r>
      <w:r w:rsidRPr="008E649E" w:rsidR="00536D4A">
        <w:rPr>
          <w:rFonts w:ascii="Courier New" w:hAnsi="Courier New" w:cs="Courier New"/>
          <w:sz w:val="22"/>
          <w:szCs w:val="22"/>
        </w:rPr>
        <w:t xml:space="preserve"> All participants taking an at-home HIV test kit will be offered Video Prevention Counseling as an optional resource. This is a HIPAA-compli</w:t>
      </w:r>
      <w:r w:rsidRPr="008E649E" w:rsidR="0045694C">
        <w:rPr>
          <w:rFonts w:ascii="Courier New" w:hAnsi="Courier New" w:cs="Courier New"/>
          <w:sz w:val="22"/>
          <w:szCs w:val="22"/>
        </w:rPr>
        <w:t xml:space="preserve">ant videoconferencing platform </w:t>
      </w:r>
      <w:r w:rsidRPr="008E649E" w:rsidR="00536D4A">
        <w:rPr>
          <w:rFonts w:ascii="Courier New" w:hAnsi="Courier New" w:cs="Courier New"/>
          <w:sz w:val="22"/>
          <w:szCs w:val="22"/>
        </w:rPr>
        <w:t xml:space="preserve">that allows participants to interact with trained HIV counselors. As participants interact with the platform, data about length of sessions will be captured and stored in the administrative portal of the platform. These data will not contain any identifying information about the participant.  Video counseling sessions will range depending on the participant and the results of an HIV test. </w:t>
      </w:r>
      <w:r w:rsidR="0030670C">
        <w:rPr>
          <w:rFonts w:ascii="Courier New" w:hAnsi="Courier New" w:cs="Courier New"/>
          <w:sz w:val="22"/>
          <w:szCs w:val="22"/>
        </w:rPr>
        <w:t xml:space="preserve">Video counseling </w:t>
      </w:r>
      <w:r w:rsidRPr="008E649E" w:rsidR="00536D4A">
        <w:rPr>
          <w:rFonts w:ascii="Courier New" w:hAnsi="Courier New" w:cs="Courier New"/>
          <w:sz w:val="22"/>
          <w:szCs w:val="22"/>
        </w:rPr>
        <w:t>reduces burden as participants would not need to seek out a physical address for HIV counseling and can consult a counselor within the privacy of their own home.</w:t>
      </w:r>
    </w:p>
    <w:p w:rsidRPr="008E649E" w:rsidR="00176453" w:rsidP="002C7572" w:rsidRDefault="003E3594" w14:paraId="3D4070B7" w14:textId="77777777">
      <w:pPr>
        <w:pStyle w:val="ListParagraph"/>
        <w:numPr>
          <w:ilvl w:val="0"/>
          <w:numId w:val="2"/>
        </w:numPr>
        <w:spacing w:before="120" w:after="240"/>
        <w:outlineLvl w:val="1"/>
        <w:rPr>
          <w:rFonts w:ascii="Courier New" w:hAnsi="Courier New" w:cs="Courier New"/>
          <w:b/>
          <w:sz w:val="22"/>
          <w:szCs w:val="22"/>
        </w:rPr>
      </w:pPr>
      <w:r w:rsidRPr="008E649E">
        <w:rPr>
          <w:rFonts w:ascii="Courier New" w:hAnsi="Courier New" w:cs="Courier New"/>
          <w:b/>
          <w:sz w:val="22"/>
          <w:szCs w:val="22"/>
        </w:rPr>
        <w:t>Use of Improved Information Technology and Burden Reduction</w:t>
      </w:r>
    </w:p>
    <w:p w:rsidRPr="008E649E" w:rsidR="0066248E" w:rsidP="008E649E" w:rsidRDefault="0066248E" w14:paraId="6C310275" w14:textId="5F65E9D8">
      <w:pPr>
        <w:spacing w:before="120" w:after="240"/>
        <w:rPr>
          <w:rFonts w:ascii="Courier New" w:hAnsi="Courier New" w:cs="Courier New"/>
          <w:sz w:val="22"/>
          <w:szCs w:val="22"/>
        </w:rPr>
      </w:pPr>
      <w:r w:rsidRPr="008E649E">
        <w:rPr>
          <w:rFonts w:ascii="Courier New" w:hAnsi="Courier New" w:cs="Courier New"/>
          <w:sz w:val="22"/>
          <w:szCs w:val="22"/>
        </w:rPr>
        <w:t xml:space="preserve">As a web-based approach to </w:t>
      </w:r>
      <w:r w:rsidRPr="008E649E" w:rsidR="00536D4A">
        <w:rPr>
          <w:rFonts w:ascii="Courier New" w:hAnsi="Courier New" w:cs="Courier New"/>
          <w:sz w:val="22"/>
          <w:szCs w:val="22"/>
        </w:rPr>
        <w:t xml:space="preserve">distribution of </w:t>
      </w:r>
      <w:r w:rsidRPr="008E649E">
        <w:rPr>
          <w:rFonts w:ascii="Courier New" w:hAnsi="Courier New" w:cs="Courier New"/>
          <w:sz w:val="22"/>
          <w:szCs w:val="22"/>
        </w:rPr>
        <w:t xml:space="preserve">HIV testing </w:t>
      </w:r>
      <w:r w:rsidRPr="008E649E" w:rsidR="00536D4A">
        <w:rPr>
          <w:rFonts w:ascii="Courier New" w:hAnsi="Courier New" w:cs="Courier New"/>
          <w:sz w:val="22"/>
          <w:szCs w:val="22"/>
        </w:rPr>
        <w:t>and information on linkage to prevention services</w:t>
      </w:r>
      <w:r w:rsidRPr="008E649E">
        <w:rPr>
          <w:rFonts w:ascii="Courier New" w:hAnsi="Courier New" w:cs="Courier New"/>
          <w:sz w:val="22"/>
          <w:szCs w:val="22"/>
        </w:rPr>
        <w:t xml:space="preserve">, this study </w:t>
      </w:r>
      <w:r w:rsidRPr="008E649E" w:rsidR="001972BD">
        <w:rPr>
          <w:rFonts w:ascii="Courier New" w:hAnsi="Courier New" w:cs="Courier New"/>
          <w:sz w:val="22"/>
          <w:szCs w:val="22"/>
        </w:rPr>
        <w:t xml:space="preserve">will </w:t>
      </w:r>
      <w:r w:rsidRPr="008E649E">
        <w:rPr>
          <w:rFonts w:ascii="Courier New" w:hAnsi="Courier New" w:cs="Courier New"/>
          <w:sz w:val="22"/>
          <w:szCs w:val="22"/>
        </w:rPr>
        <w:t>reduce burden to both research and administration staff</w:t>
      </w:r>
      <w:r w:rsidRPr="008E649E" w:rsidR="001972BD">
        <w:rPr>
          <w:rFonts w:ascii="Courier New" w:hAnsi="Courier New" w:cs="Courier New"/>
          <w:sz w:val="22"/>
          <w:szCs w:val="22"/>
        </w:rPr>
        <w:t>,</w:t>
      </w:r>
      <w:r w:rsidRPr="008E649E">
        <w:rPr>
          <w:rFonts w:ascii="Courier New" w:hAnsi="Courier New" w:cs="Courier New"/>
          <w:sz w:val="22"/>
          <w:szCs w:val="22"/>
        </w:rPr>
        <w:t xml:space="preserve"> and study participants</w:t>
      </w:r>
      <w:r w:rsidRPr="008E649E" w:rsidR="001972BD">
        <w:rPr>
          <w:rFonts w:ascii="Courier New" w:hAnsi="Courier New" w:cs="Courier New"/>
          <w:sz w:val="22"/>
          <w:szCs w:val="22"/>
        </w:rPr>
        <w:t>,</w:t>
      </w:r>
      <w:r w:rsidRPr="008E649E" w:rsidR="00933C67">
        <w:rPr>
          <w:rFonts w:ascii="Courier New" w:hAnsi="Courier New" w:cs="Courier New"/>
          <w:sz w:val="22"/>
          <w:szCs w:val="22"/>
        </w:rPr>
        <w:t xml:space="preserve"> as nearly all activities </w:t>
      </w:r>
      <w:r w:rsidRPr="008E649E" w:rsidR="001972BD">
        <w:rPr>
          <w:rFonts w:ascii="Courier New" w:hAnsi="Courier New" w:cs="Courier New"/>
          <w:sz w:val="22"/>
          <w:szCs w:val="22"/>
        </w:rPr>
        <w:t>will be</w:t>
      </w:r>
      <w:r w:rsidRPr="008E649E" w:rsidR="00933C67">
        <w:rPr>
          <w:rFonts w:ascii="Courier New" w:hAnsi="Courier New" w:cs="Courier New"/>
          <w:sz w:val="22"/>
          <w:szCs w:val="22"/>
        </w:rPr>
        <w:t xml:space="preserve"> conducted online in</w:t>
      </w:r>
      <w:r w:rsidRPr="008E649E" w:rsidR="00B21F2C">
        <w:rPr>
          <w:rFonts w:ascii="Courier New" w:hAnsi="Courier New" w:cs="Courier New"/>
          <w:sz w:val="22"/>
          <w:szCs w:val="22"/>
        </w:rPr>
        <w:t xml:space="preserve">cluding recruitment, </w:t>
      </w:r>
      <w:r w:rsidRPr="008E649E" w:rsidR="00933C67">
        <w:rPr>
          <w:rFonts w:ascii="Courier New" w:hAnsi="Courier New" w:cs="Courier New"/>
          <w:sz w:val="22"/>
          <w:szCs w:val="22"/>
        </w:rPr>
        <w:t>data collection</w:t>
      </w:r>
      <w:r w:rsidRPr="008E649E" w:rsidR="00B21F2C">
        <w:rPr>
          <w:rFonts w:ascii="Courier New" w:hAnsi="Courier New" w:cs="Courier New"/>
          <w:sz w:val="22"/>
          <w:szCs w:val="22"/>
        </w:rPr>
        <w:t>, and behavioral intervention</w:t>
      </w:r>
      <w:r w:rsidRPr="008E649E">
        <w:rPr>
          <w:rFonts w:ascii="Courier New" w:hAnsi="Courier New" w:cs="Courier New"/>
          <w:sz w:val="22"/>
          <w:szCs w:val="22"/>
        </w:rPr>
        <w:t>. All information collection will be received ele</w:t>
      </w:r>
      <w:r w:rsidRPr="008E649E" w:rsidR="00933C67">
        <w:rPr>
          <w:rFonts w:ascii="Courier New" w:hAnsi="Courier New" w:cs="Courier New"/>
          <w:sz w:val="22"/>
          <w:szCs w:val="22"/>
        </w:rPr>
        <w:t>ctronically</w:t>
      </w:r>
      <w:r w:rsidR="00C11482">
        <w:rPr>
          <w:rFonts w:ascii="Courier New" w:hAnsi="Courier New" w:cs="Courier New"/>
          <w:sz w:val="22"/>
          <w:szCs w:val="22"/>
        </w:rPr>
        <w:t xml:space="preserve"> </w:t>
      </w:r>
      <w:r w:rsidR="00C11482">
        <w:rPr>
          <w:rFonts w:ascii="Courier New" w:hAnsi="Courier New" w:cs="Courier New"/>
          <w:b/>
          <w:sz w:val="22"/>
          <w:szCs w:val="22"/>
        </w:rPr>
        <w:t>(Attachment 6</w:t>
      </w:r>
      <w:r w:rsidR="00CA18BF">
        <w:rPr>
          <w:rFonts w:ascii="Courier New" w:hAnsi="Courier New" w:cs="Courier New"/>
          <w:b/>
          <w:sz w:val="22"/>
          <w:szCs w:val="22"/>
        </w:rPr>
        <w:t>a</w:t>
      </w:r>
      <w:r w:rsidR="00C11482">
        <w:rPr>
          <w:rFonts w:ascii="Courier New" w:hAnsi="Courier New" w:cs="Courier New"/>
          <w:b/>
          <w:sz w:val="22"/>
          <w:szCs w:val="22"/>
        </w:rPr>
        <w:t>)</w:t>
      </w:r>
      <w:r w:rsidRPr="008E649E" w:rsidR="00933C67">
        <w:rPr>
          <w:rFonts w:ascii="Courier New" w:hAnsi="Courier New" w:cs="Courier New"/>
          <w:sz w:val="22"/>
          <w:szCs w:val="22"/>
        </w:rPr>
        <w:t xml:space="preserve">. Participants </w:t>
      </w:r>
      <w:r w:rsidR="00B24C42">
        <w:rPr>
          <w:rFonts w:ascii="Courier New" w:hAnsi="Courier New" w:cs="Courier New"/>
          <w:sz w:val="22"/>
          <w:szCs w:val="22"/>
        </w:rPr>
        <w:t>may</w:t>
      </w:r>
      <w:r w:rsidRPr="008E649E" w:rsidR="00B24C42">
        <w:rPr>
          <w:rFonts w:ascii="Courier New" w:hAnsi="Courier New" w:cs="Courier New"/>
          <w:sz w:val="22"/>
          <w:szCs w:val="22"/>
        </w:rPr>
        <w:t xml:space="preserve"> </w:t>
      </w:r>
      <w:r w:rsidRPr="008E649E" w:rsidR="00933C67">
        <w:rPr>
          <w:rFonts w:ascii="Courier New" w:hAnsi="Courier New" w:cs="Courier New"/>
          <w:sz w:val="22"/>
          <w:szCs w:val="22"/>
        </w:rPr>
        <w:t>download a study m</w:t>
      </w:r>
      <w:r w:rsidRPr="008E649E" w:rsidR="0069454F">
        <w:rPr>
          <w:rFonts w:ascii="Courier New" w:hAnsi="Courier New" w:cs="Courier New"/>
          <w:sz w:val="22"/>
          <w:szCs w:val="22"/>
        </w:rPr>
        <w:t>anagement mobile app on their cell</w:t>
      </w:r>
      <w:r w:rsidRPr="008E649E" w:rsidR="00933C67">
        <w:rPr>
          <w:rFonts w:ascii="Courier New" w:hAnsi="Courier New" w:cs="Courier New"/>
          <w:sz w:val="22"/>
          <w:szCs w:val="22"/>
        </w:rPr>
        <w:t>phones, SMART</w:t>
      </w:r>
      <w:r w:rsidR="00B24C42">
        <w:rPr>
          <w:rFonts w:ascii="Courier New" w:hAnsi="Courier New" w:cs="Courier New"/>
          <w:sz w:val="22"/>
          <w:szCs w:val="22"/>
        </w:rPr>
        <w:t>, or may be sent study information via email or text</w:t>
      </w:r>
      <w:r w:rsidRPr="008E649E" w:rsidR="00933C67">
        <w:rPr>
          <w:rFonts w:ascii="Courier New" w:hAnsi="Courier New" w:cs="Courier New"/>
          <w:sz w:val="22"/>
          <w:szCs w:val="22"/>
        </w:rPr>
        <w:t xml:space="preserve">. The app will allow participants to see </w:t>
      </w:r>
      <w:r w:rsidRPr="008E649E" w:rsidR="00DD10B2">
        <w:rPr>
          <w:rFonts w:ascii="Courier New" w:hAnsi="Courier New" w:cs="Courier New"/>
          <w:sz w:val="22"/>
          <w:szCs w:val="22"/>
        </w:rPr>
        <w:t>their progress in completing study milestones and link them to individualized study surveys located at SurveyGizmo.com. SurveyGizmo is currently being used for other CDC research projects and cooperative agreements approved by the Office of Budget Management (</w:t>
      </w:r>
      <w:r w:rsidRPr="008E649E" w:rsidR="00CF1853">
        <w:rPr>
          <w:rFonts w:ascii="Courier New" w:hAnsi="Courier New" w:cs="Courier New"/>
          <w:sz w:val="22"/>
          <w:szCs w:val="22"/>
        </w:rPr>
        <w:t>0920-1209</w:t>
      </w:r>
      <w:r w:rsidRPr="008E649E" w:rsidR="00DD10B2">
        <w:rPr>
          <w:rFonts w:ascii="Courier New" w:hAnsi="Courier New" w:cs="Courier New"/>
          <w:sz w:val="22"/>
          <w:szCs w:val="22"/>
        </w:rPr>
        <w:t xml:space="preserve">). </w:t>
      </w:r>
    </w:p>
    <w:p w:rsidRPr="008E649E" w:rsidR="00977EDE" w:rsidP="008E649E" w:rsidRDefault="00977EDE" w14:paraId="38794F47" w14:textId="77777777">
      <w:pPr>
        <w:pStyle w:val="Heading2"/>
        <w:numPr>
          <w:ilvl w:val="0"/>
          <w:numId w:val="2"/>
        </w:numPr>
        <w:spacing w:before="120" w:after="240"/>
        <w:contextualSpacing/>
        <w:rPr>
          <w:rFonts w:ascii="Courier New" w:hAnsi="Courier New" w:cs="Courier New"/>
          <w:bCs w:val="0"/>
          <w:i w:val="0"/>
          <w:sz w:val="22"/>
          <w:szCs w:val="22"/>
        </w:rPr>
      </w:pPr>
      <w:bookmarkStart w:name="_Toc306891238" w:id="1"/>
      <w:bookmarkStart w:name="_Toc485906212" w:id="2"/>
      <w:r w:rsidRPr="008E649E">
        <w:rPr>
          <w:rFonts w:ascii="Courier New" w:hAnsi="Courier New" w:cs="Courier New"/>
          <w:bCs w:val="0"/>
          <w:i w:val="0"/>
          <w:sz w:val="22"/>
          <w:szCs w:val="22"/>
        </w:rPr>
        <w:lastRenderedPageBreak/>
        <w:t>Efforts to Identify Duplication and Use of Similar Information</w:t>
      </w:r>
      <w:bookmarkEnd w:id="1"/>
      <w:bookmarkEnd w:id="2"/>
    </w:p>
    <w:p w:rsidRPr="008E649E" w:rsidR="00E06CB3" w:rsidP="008E649E" w:rsidRDefault="00977EDE" w14:paraId="43F6493E" w14:textId="788015C5">
      <w:pPr>
        <w:spacing w:before="120" w:after="240"/>
        <w:rPr>
          <w:rFonts w:ascii="Courier New" w:hAnsi="Courier New" w:cs="Courier New"/>
          <w:sz w:val="22"/>
          <w:szCs w:val="22"/>
        </w:rPr>
      </w:pPr>
      <w:r w:rsidRPr="008E649E">
        <w:rPr>
          <w:rFonts w:ascii="Courier New" w:hAnsi="Courier New" w:cs="Courier New"/>
          <w:sz w:val="22"/>
          <w:szCs w:val="22"/>
        </w:rPr>
        <w:t xml:space="preserve">The </w:t>
      </w:r>
      <w:r w:rsidRPr="008E649E" w:rsidR="00DC73C2">
        <w:rPr>
          <w:rFonts w:ascii="Courier New" w:hAnsi="Courier New" w:cs="Courier New"/>
          <w:sz w:val="22"/>
          <w:szCs w:val="22"/>
        </w:rPr>
        <w:t>web-based approach to HIV testing for black and Hispanic/Latino MSM</w:t>
      </w:r>
      <w:r w:rsidRPr="008E649E">
        <w:rPr>
          <w:rFonts w:ascii="Courier New" w:hAnsi="Courier New" w:cs="Courier New"/>
          <w:sz w:val="22"/>
          <w:szCs w:val="22"/>
        </w:rPr>
        <w:t xml:space="preserve"> will collect key information that the Agency believes is not captured elsewhere. The Agency believes no other </w:t>
      </w:r>
      <w:r w:rsidRPr="008E649E" w:rsidR="00DC73C2">
        <w:rPr>
          <w:rFonts w:ascii="Courier New" w:hAnsi="Courier New" w:cs="Courier New"/>
          <w:sz w:val="22"/>
          <w:szCs w:val="22"/>
        </w:rPr>
        <w:t>trial</w:t>
      </w:r>
      <w:r w:rsidRPr="008E649E">
        <w:rPr>
          <w:rFonts w:ascii="Courier New" w:hAnsi="Courier New" w:cs="Courier New"/>
          <w:sz w:val="22"/>
          <w:szCs w:val="22"/>
        </w:rPr>
        <w:t xml:space="preserve"> has been conducted or has been planned to collect similar information for these populations. CDC conducted a review of similar studies prior to the issuance of the contract, and determined that this study is collect</w:t>
      </w:r>
      <w:r w:rsidRPr="008E649E" w:rsidR="001E2E41">
        <w:rPr>
          <w:rFonts w:ascii="Courier New" w:hAnsi="Courier New" w:cs="Courier New"/>
          <w:sz w:val="22"/>
          <w:szCs w:val="22"/>
        </w:rPr>
        <w:t>ing unique information from these</w:t>
      </w:r>
      <w:r w:rsidRPr="008E649E">
        <w:rPr>
          <w:rFonts w:ascii="Courier New" w:hAnsi="Courier New" w:cs="Courier New"/>
          <w:sz w:val="22"/>
          <w:szCs w:val="22"/>
        </w:rPr>
        <w:t xml:space="preserve"> population</w:t>
      </w:r>
      <w:r w:rsidRPr="008E649E" w:rsidR="001E2E41">
        <w:rPr>
          <w:rFonts w:ascii="Courier New" w:hAnsi="Courier New" w:cs="Courier New"/>
          <w:sz w:val="22"/>
          <w:szCs w:val="22"/>
        </w:rPr>
        <w:t>s</w:t>
      </w:r>
      <w:r w:rsidRPr="008E649E">
        <w:rPr>
          <w:rFonts w:ascii="Courier New" w:hAnsi="Courier New" w:cs="Courier New"/>
          <w:sz w:val="22"/>
          <w:szCs w:val="22"/>
        </w:rPr>
        <w:t xml:space="preserve">. There is very little research on </w:t>
      </w:r>
      <w:r w:rsidRPr="008E649E" w:rsidR="00DC73C2">
        <w:rPr>
          <w:rFonts w:ascii="Courier New" w:hAnsi="Courier New" w:cs="Courier New"/>
          <w:sz w:val="22"/>
          <w:szCs w:val="22"/>
        </w:rPr>
        <w:t>effective online venues for recruiting black and Latino/Hispanic MSM</w:t>
      </w:r>
      <w:r w:rsidRPr="008E649E" w:rsidR="001E2E41">
        <w:rPr>
          <w:rFonts w:ascii="Courier New" w:hAnsi="Courier New" w:cs="Courier New"/>
          <w:sz w:val="22"/>
          <w:szCs w:val="22"/>
        </w:rPr>
        <w:t xml:space="preserve"> for HIV testing</w:t>
      </w:r>
      <w:r w:rsidRPr="008E649E" w:rsidR="00DC73C2">
        <w:rPr>
          <w:rFonts w:ascii="Courier New" w:hAnsi="Courier New" w:cs="Courier New"/>
          <w:sz w:val="22"/>
          <w:szCs w:val="22"/>
        </w:rPr>
        <w:t xml:space="preserve">, and there are very few approaches that have been tested as effective means of </w:t>
      </w:r>
      <w:r w:rsidRPr="008E649E" w:rsidR="001E2E41">
        <w:rPr>
          <w:rFonts w:ascii="Courier New" w:hAnsi="Courier New" w:cs="Courier New"/>
          <w:sz w:val="22"/>
          <w:szCs w:val="22"/>
        </w:rPr>
        <w:t>linking</w:t>
      </w:r>
      <w:r w:rsidRPr="008E649E" w:rsidR="00DC73C2">
        <w:rPr>
          <w:rFonts w:ascii="Courier New" w:hAnsi="Courier New" w:cs="Courier New"/>
          <w:sz w:val="22"/>
          <w:szCs w:val="22"/>
        </w:rPr>
        <w:t xml:space="preserve"> black and Hispanic/La</w:t>
      </w:r>
      <w:r w:rsidRPr="008E649E" w:rsidR="001E2E41">
        <w:rPr>
          <w:rFonts w:ascii="Courier New" w:hAnsi="Courier New" w:cs="Courier New"/>
          <w:sz w:val="22"/>
          <w:szCs w:val="22"/>
        </w:rPr>
        <w:t>tino MSM who have tested for HIV into HIV treatment or PrEP services.</w:t>
      </w:r>
    </w:p>
    <w:p w:rsidRPr="008E649E" w:rsidR="001E2E41" w:rsidP="008E649E" w:rsidRDefault="001E2E41" w14:paraId="5A64AFBB" w14:textId="77777777">
      <w:pPr>
        <w:pStyle w:val="Heading2"/>
        <w:numPr>
          <w:ilvl w:val="0"/>
          <w:numId w:val="2"/>
        </w:numPr>
        <w:spacing w:before="120" w:after="240"/>
        <w:contextualSpacing/>
        <w:rPr>
          <w:rFonts w:ascii="Courier New" w:hAnsi="Courier New" w:cs="Courier New"/>
          <w:bCs w:val="0"/>
          <w:i w:val="0"/>
          <w:sz w:val="22"/>
          <w:szCs w:val="22"/>
        </w:rPr>
      </w:pPr>
      <w:bookmarkStart w:name="_Toc485906213" w:id="3"/>
      <w:r w:rsidRPr="008E649E">
        <w:rPr>
          <w:rFonts w:ascii="Courier New" w:hAnsi="Courier New" w:cs="Courier New"/>
          <w:bCs w:val="0"/>
          <w:i w:val="0"/>
          <w:sz w:val="22"/>
          <w:szCs w:val="22"/>
        </w:rPr>
        <w:t>Impact on Small Businesses or Other Small Entities</w:t>
      </w:r>
      <w:bookmarkEnd w:id="3"/>
    </w:p>
    <w:p w:rsidRPr="008E649E" w:rsidR="004F358B" w:rsidP="008E649E" w:rsidRDefault="001507B1" w14:paraId="26FFE429" w14:textId="1F54BA78">
      <w:pPr>
        <w:spacing w:before="120" w:after="240"/>
        <w:rPr>
          <w:rFonts w:ascii="Courier New" w:hAnsi="Courier New" w:cs="Courier New"/>
          <w:sz w:val="22"/>
          <w:szCs w:val="22"/>
        </w:rPr>
      </w:pPr>
      <w:r w:rsidRPr="008E649E">
        <w:rPr>
          <w:rFonts w:ascii="Courier New" w:hAnsi="Courier New" w:cs="Courier New"/>
          <w:sz w:val="22"/>
          <w:szCs w:val="22"/>
        </w:rPr>
        <w:t>This data collection will not involve small businesses.</w:t>
      </w:r>
    </w:p>
    <w:p w:rsidRPr="008E649E" w:rsidR="00490C78" w:rsidP="008E649E" w:rsidRDefault="00490C78" w14:paraId="4A72D3A7" w14:textId="0C418BD4">
      <w:pPr>
        <w:pStyle w:val="Heading2"/>
        <w:spacing w:before="120" w:after="240"/>
        <w:rPr>
          <w:rFonts w:ascii="Courier New" w:hAnsi="Courier New" w:cs="Courier New"/>
          <w:b w:val="0"/>
          <w:sz w:val="22"/>
          <w:szCs w:val="22"/>
        </w:rPr>
      </w:pPr>
      <w:bookmarkStart w:name="_Toc485906214" w:id="4"/>
      <w:r w:rsidRPr="008E649E">
        <w:rPr>
          <w:rFonts w:ascii="Courier New" w:hAnsi="Courier New" w:cs="Courier New"/>
          <w:i w:val="0"/>
          <w:sz w:val="22"/>
          <w:szCs w:val="22"/>
        </w:rPr>
        <w:t>6.</w:t>
      </w:r>
      <w:r w:rsidRPr="008E649E" w:rsidR="00341264">
        <w:rPr>
          <w:rFonts w:ascii="Courier New" w:hAnsi="Courier New" w:cs="Courier New"/>
          <w:i w:val="0"/>
          <w:sz w:val="22"/>
          <w:szCs w:val="22"/>
        </w:rPr>
        <w:t xml:space="preserve"> </w:t>
      </w:r>
      <w:r w:rsidRPr="008E649E">
        <w:rPr>
          <w:rFonts w:ascii="Courier New" w:hAnsi="Courier New" w:cs="Courier New"/>
          <w:i w:val="0"/>
          <w:sz w:val="22"/>
          <w:szCs w:val="22"/>
        </w:rPr>
        <w:t>Consequences of Collecting the Information Less Frequently</w:t>
      </w:r>
      <w:bookmarkEnd w:id="4"/>
      <w:r w:rsidRPr="008E649E">
        <w:rPr>
          <w:rFonts w:ascii="Courier New" w:hAnsi="Courier New" w:cs="Courier New"/>
          <w:i w:val="0"/>
          <w:sz w:val="22"/>
          <w:szCs w:val="22"/>
        </w:rPr>
        <w:t xml:space="preserve"> </w:t>
      </w:r>
    </w:p>
    <w:p w:rsidRPr="008E649E" w:rsidR="00B40619" w:rsidP="008E649E" w:rsidRDefault="00B40619" w14:paraId="322E80FD" w14:textId="5B2AAD87">
      <w:pPr>
        <w:spacing w:before="120" w:after="240"/>
        <w:rPr>
          <w:rFonts w:ascii="Courier New" w:hAnsi="Courier New" w:cs="Courier New"/>
          <w:sz w:val="22"/>
          <w:szCs w:val="22"/>
        </w:rPr>
      </w:pPr>
      <w:r w:rsidRPr="008E649E">
        <w:rPr>
          <w:rFonts w:ascii="Courier New" w:hAnsi="Courier New" w:cs="Courier New"/>
          <w:sz w:val="22"/>
          <w:szCs w:val="22"/>
        </w:rPr>
        <w:t xml:space="preserve">We have determined that the frequency of data collection provides enough data to conduct a rigorous evaluation of the comparative effectiveness trial without overburdening study participants or research staff. The consequences of collecting data less frequently would jeopardize the evaluation of the longer-term effects of </w:t>
      </w:r>
      <w:r w:rsidRPr="008E649E" w:rsidR="00822A3F">
        <w:rPr>
          <w:rFonts w:ascii="Courier New" w:hAnsi="Courier New" w:cs="Courier New"/>
          <w:sz w:val="22"/>
          <w:szCs w:val="22"/>
        </w:rPr>
        <w:t xml:space="preserve">the </w:t>
      </w:r>
      <w:r w:rsidRPr="008E649E">
        <w:rPr>
          <w:rFonts w:ascii="Courier New" w:hAnsi="Courier New" w:cs="Courier New"/>
          <w:sz w:val="22"/>
          <w:szCs w:val="22"/>
        </w:rPr>
        <w:t>intervention</w:t>
      </w:r>
      <w:r w:rsidRPr="008E649E" w:rsidR="00822A3F">
        <w:rPr>
          <w:rFonts w:ascii="Courier New" w:hAnsi="Courier New" w:cs="Courier New"/>
          <w:sz w:val="22"/>
          <w:szCs w:val="22"/>
        </w:rPr>
        <w:t>s</w:t>
      </w:r>
      <w:r w:rsidRPr="008E649E">
        <w:rPr>
          <w:rFonts w:ascii="Courier New" w:hAnsi="Courier New" w:cs="Courier New"/>
          <w:sz w:val="22"/>
          <w:szCs w:val="22"/>
        </w:rPr>
        <w:t xml:space="preserve"> and would jeopardize the scientific value of the evaluation we intend to conduct. </w:t>
      </w:r>
    </w:p>
    <w:p w:rsidRPr="008E649E" w:rsidR="00B40619" w:rsidP="008E649E" w:rsidRDefault="00B40619" w14:paraId="4077EF75" w14:textId="77777777">
      <w:pPr>
        <w:pStyle w:val="Heading2"/>
        <w:spacing w:before="120" w:after="240"/>
        <w:rPr>
          <w:rFonts w:ascii="Courier New" w:hAnsi="Courier New" w:cs="Courier New"/>
          <w:b w:val="0"/>
          <w:sz w:val="22"/>
          <w:szCs w:val="22"/>
        </w:rPr>
      </w:pPr>
      <w:bookmarkStart w:name="_Toc485906215" w:id="5"/>
      <w:bookmarkStart w:name="_Toc306891240" w:id="6"/>
      <w:bookmarkStart w:name="_Toc235958541" w:id="7"/>
      <w:r w:rsidRPr="008E649E">
        <w:rPr>
          <w:rFonts w:ascii="Courier New" w:hAnsi="Courier New" w:cs="Courier New"/>
          <w:i w:val="0"/>
          <w:sz w:val="22"/>
          <w:szCs w:val="22"/>
        </w:rPr>
        <w:t>7. Special Circumstances Relating to the Guidelines of 5 CFR 1320.5</w:t>
      </w:r>
      <w:bookmarkEnd w:id="5"/>
      <w:r w:rsidRPr="008E649E">
        <w:rPr>
          <w:rFonts w:ascii="Courier New" w:hAnsi="Courier New" w:cs="Courier New"/>
          <w:i w:val="0"/>
          <w:sz w:val="22"/>
          <w:szCs w:val="22"/>
        </w:rPr>
        <w:t xml:space="preserve">  </w:t>
      </w:r>
      <w:bookmarkEnd w:id="6"/>
    </w:p>
    <w:bookmarkEnd w:id="7"/>
    <w:p w:rsidRPr="008E649E" w:rsidR="00B40619" w:rsidP="008E649E" w:rsidRDefault="001507B1" w14:paraId="542A2F7F" w14:textId="135598D4">
      <w:pPr>
        <w:spacing w:before="120" w:after="240"/>
        <w:rPr>
          <w:rFonts w:ascii="Courier New" w:hAnsi="Courier New" w:cs="Courier New"/>
          <w:sz w:val="22"/>
          <w:szCs w:val="22"/>
        </w:rPr>
      </w:pPr>
      <w:r w:rsidRPr="008E649E">
        <w:rPr>
          <w:rFonts w:ascii="Courier New" w:hAnsi="Courier New" w:cs="Courier New"/>
          <w:sz w:val="22"/>
          <w:szCs w:val="22"/>
        </w:rPr>
        <w:t>This request fully complies with the regulation 5 CFR 1320.5.</w:t>
      </w:r>
    </w:p>
    <w:p w:rsidRPr="008E649E" w:rsidR="00BB25DF" w:rsidP="008E649E" w:rsidRDefault="00BB25DF" w14:paraId="7F8E237E" w14:textId="77777777">
      <w:pPr>
        <w:pStyle w:val="Heading2"/>
        <w:spacing w:before="120" w:after="240"/>
        <w:contextualSpacing/>
        <w:rPr>
          <w:rFonts w:ascii="Courier New" w:hAnsi="Courier New" w:cs="Courier New"/>
          <w:bCs w:val="0"/>
          <w:i w:val="0"/>
          <w:sz w:val="22"/>
          <w:szCs w:val="22"/>
        </w:rPr>
      </w:pPr>
      <w:bookmarkStart w:name="_Toc306891241" w:id="8"/>
      <w:bookmarkStart w:name="_Toc485906216" w:id="9"/>
      <w:r w:rsidRPr="008E649E">
        <w:rPr>
          <w:rFonts w:ascii="Courier New" w:hAnsi="Courier New" w:cs="Courier New"/>
          <w:i w:val="0"/>
          <w:sz w:val="22"/>
          <w:szCs w:val="22"/>
        </w:rPr>
        <w:t>8. Comments in Response to the Federal Register Notice</w:t>
      </w:r>
      <w:bookmarkEnd w:id="8"/>
      <w:r w:rsidRPr="008E649E">
        <w:rPr>
          <w:rFonts w:ascii="Courier New" w:hAnsi="Courier New" w:cs="Courier New"/>
          <w:i w:val="0"/>
          <w:sz w:val="22"/>
          <w:szCs w:val="22"/>
        </w:rPr>
        <w:t xml:space="preserve"> and Efforts to Consult Outside </w:t>
      </w:r>
      <w:r w:rsidRPr="008E649E">
        <w:rPr>
          <w:rFonts w:ascii="Courier New" w:hAnsi="Courier New" w:cs="Courier New"/>
          <w:bCs w:val="0"/>
          <w:i w:val="0"/>
          <w:sz w:val="22"/>
          <w:szCs w:val="22"/>
        </w:rPr>
        <w:t>the Agency</w:t>
      </w:r>
      <w:bookmarkEnd w:id="9"/>
    </w:p>
    <w:p w:rsidRPr="008E649E" w:rsidR="00BB25DF" w:rsidP="008E649E" w:rsidRDefault="00BB25DF" w14:paraId="0AF49695" w14:textId="6043540B">
      <w:pPr>
        <w:spacing w:before="120" w:after="240"/>
        <w:rPr>
          <w:rFonts w:ascii="Courier New" w:hAnsi="Courier New" w:cs="Courier New"/>
          <w:sz w:val="22"/>
          <w:szCs w:val="22"/>
        </w:rPr>
      </w:pPr>
      <w:r w:rsidRPr="008E649E">
        <w:rPr>
          <w:rFonts w:ascii="Courier New" w:hAnsi="Courier New" w:cs="Courier New"/>
          <w:sz w:val="22"/>
          <w:szCs w:val="22"/>
        </w:rPr>
        <w:t xml:space="preserve">A 60-day </w:t>
      </w:r>
      <w:r w:rsidRPr="008E649E" w:rsidR="001507B1">
        <w:rPr>
          <w:rFonts w:ascii="Courier New" w:hAnsi="Courier New" w:cs="Courier New"/>
          <w:sz w:val="22"/>
          <w:szCs w:val="22"/>
        </w:rPr>
        <w:t xml:space="preserve">federal register </w:t>
      </w:r>
      <w:r w:rsidRPr="008E649E">
        <w:rPr>
          <w:rFonts w:ascii="Courier New" w:hAnsi="Courier New" w:cs="Courier New"/>
          <w:sz w:val="22"/>
          <w:szCs w:val="22"/>
        </w:rPr>
        <w:t xml:space="preserve">notice to solicit public comments was published </w:t>
      </w:r>
      <w:r w:rsidRPr="008E649E" w:rsidR="00BF463D">
        <w:rPr>
          <w:rFonts w:ascii="Courier New" w:hAnsi="Courier New" w:cs="Courier New"/>
          <w:sz w:val="22"/>
          <w:szCs w:val="22"/>
        </w:rPr>
        <w:t>o</w:t>
      </w:r>
      <w:r w:rsidRPr="008E649E">
        <w:rPr>
          <w:rFonts w:ascii="Courier New" w:hAnsi="Courier New" w:cs="Courier New"/>
          <w:sz w:val="22"/>
          <w:szCs w:val="22"/>
        </w:rPr>
        <w:t xml:space="preserve">n </w:t>
      </w:r>
      <w:r w:rsidR="00C66BEE">
        <w:rPr>
          <w:rFonts w:ascii="Courier New" w:hAnsi="Courier New" w:cs="Courier New"/>
          <w:sz w:val="22"/>
          <w:szCs w:val="22"/>
        </w:rPr>
        <w:t>12/6/</w:t>
      </w:r>
      <w:r w:rsidRPr="00C66BEE" w:rsidR="00C66BEE">
        <w:rPr>
          <w:rFonts w:ascii="Courier New" w:hAnsi="Courier New" w:cs="Courier New"/>
          <w:sz w:val="22"/>
          <w:szCs w:val="22"/>
        </w:rPr>
        <w:t>2018</w:t>
      </w:r>
      <w:r w:rsidR="00C66BEE">
        <w:rPr>
          <w:rFonts w:ascii="Courier New" w:hAnsi="Courier New" w:cs="Courier New"/>
          <w:sz w:val="22"/>
          <w:szCs w:val="22"/>
        </w:rPr>
        <w:t>, page</w:t>
      </w:r>
      <w:r w:rsidR="00715BEB">
        <w:rPr>
          <w:rFonts w:ascii="Courier New" w:hAnsi="Courier New" w:cs="Courier New"/>
          <w:sz w:val="22"/>
          <w:szCs w:val="22"/>
        </w:rPr>
        <w:t>s</w:t>
      </w:r>
      <w:r w:rsidR="00C66BEE">
        <w:rPr>
          <w:rFonts w:ascii="Courier New" w:hAnsi="Courier New" w:cs="Courier New"/>
          <w:sz w:val="22"/>
          <w:szCs w:val="22"/>
        </w:rPr>
        <w:t xml:space="preserve"> 62864</w:t>
      </w:r>
      <w:r w:rsidR="00715BEB">
        <w:rPr>
          <w:rFonts w:ascii="Courier New" w:hAnsi="Courier New" w:cs="Courier New"/>
          <w:sz w:val="22"/>
          <w:szCs w:val="22"/>
        </w:rPr>
        <w:t>-62865</w:t>
      </w:r>
      <w:r w:rsidR="00C66BEE">
        <w:rPr>
          <w:rFonts w:ascii="Courier New" w:hAnsi="Courier New" w:cs="Courier New"/>
          <w:sz w:val="22"/>
          <w:szCs w:val="22"/>
        </w:rPr>
        <w:t>,</w:t>
      </w:r>
      <w:r w:rsidRPr="008E649E" w:rsidR="00BF463D">
        <w:rPr>
          <w:rFonts w:ascii="Courier New" w:hAnsi="Courier New" w:cs="Courier New"/>
          <w:sz w:val="22"/>
          <w:szCs w:val="22"/>
        </w:rPr>
        <w:t xml:space="preserve"> Vol</w:t>
      </w:r>
      <w:r w:rsidR="00C66BEE">
        <w:rPr>
          <w:rFonts w:ascii="Courier New" w:hAnsi="Courier New" w:cs="Courier New"/>
          <w:sz w:val="22"/>
          <w:szCs w:val="22"/>
        </w:rPr>
        <w:t>ume</w:t>
      </w:r>
      <w:r w:rsidRPr="008E649E" w:rsidR="00BF463D">
        <w:rPr>
          <w:rFonts w:ascii="Courier New" w:hAnsi="Courier New" w:cs="Courier New"/>
          <w:sz w:val="22"/>
          <w:szCs w:val="22"/>
        </w:rPr>
        <w:t xml:space="preserve"> 83, No. 234 </w:t>
      </w:r>
      <w:r w:rsidRPr="008E649E">
        <w:rPr>
          <w:rFonts w:ascii="Courier New" w:hAnsi="Courier New" w:cs="Courier New"/>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1507B1">
        <w:rPr>
          <w:rFonts w:ascii="Courier New" w:hAnsi="Courier New" w:cs="Courier New"/>
          <w:b/>
          <w:sz w:val="22"/>
          <w:szCs w:val="22"/>
        </w:rPr>
        <w:t>2</w:t>
      </w:r>
      <w:r w:rsidR="00C66BEE">
        <w:rPr>
          <w:rFonts w:ascii="Courier New" w:hAnsi="Courier New" w:cs="Courier New"/>
          <w:sz w:val="22"/>
          <w:szCs w:val="22"/>
        </w:rPr>
        <w:t xml:space="preserve">). One </w:t>
      </w:r>
      <w:r w:rsidR="00715BEB">
        <w:rPr>
          <w:rFonts w:ascii="Courier New" w:hAnsi="Courier New" w:cs="Courier New"/>
          <w:sz w:val="22"/>
          <w:szCs w:val="22"/>
        </w:rPr>
        <w:t xml:space="preserve">substantive </w:t>
      </w:r>
      <w:r w:rsidR="00C66BEE">
        <w:rPr>
          <w:rFonts w:ascii="Courier New" w:hAnsi="Courier New" w:cs="Courier New"/>
          <w:sz w:val="22"/>
          <w:szCs w:val="22"/>
        </w:rPr>
        <w:t>public comment was received</w:t>
      </w:r>
      <w:r w:rsidR="00715BEB">
        <w:rPr>
          <w:rFonts w:ascii="Courier New" w:hAnsi="Courier New" w:cs="Courier New"/>
          <w:sz w:val="22"/>
          <w:szCs w:val="22"/>
        </w:rPr>
        <w:t xml:space="preserve"> (</w:t>
      </w:r>
      <w:r w:rsidRPr="00715BEB" w:rsidR="00715BEB">
        <w:rPr>
          <w:rFonts w:ascii="Courier New" w:hAnsi="Courier New" w:cs="Courier New"/>
          <w:b/>
          <w:sz w:val="22"/>
          <w:szCs w:val="22"/>
        </w:rPr>
        <w:t>attachment 2a</w:t>
      </w:r>
      <w:r w:rsidR="00715BEB">
        <w:rPr>
          <w:rFonts w:ascii="Courier New" w:hAnsi="Courier New" w:cs="Courier New"/>
          <w:sz w:val="22"/>
          <w:szCs w:val="22"/>
        </w:rPr>
        <w:t>)</w:t>
      </w:r>
      <w:r w:rsidR="00C66BEE">
        <w:rPr>
          <w:rFonts w:ascii="Courier New" w:hAnsi="Courier New" w:cs="Courier New"/>
          <w:sz w:val="22"/>
          <w:szCs w:val="22"/>
        </w:rPr>
        <w:t xml:space="preserve">. </w:t>
      </w:r>
      <w:r w:rsidR="00715BEB">
        <w:rPr>
          <w:rFonts w:ascii="Courier New" w:hAnsi="Courier New" w:cs="Courier New"/>
          <w:sz w:val="22"/>
          <w:szCs w:val="22"/>
        </w:rPr>
        <w:t>Program staff responded in a written response</w:t>
      </w:r>
      <w:r w:rsidR="00C66BEE">
        <w:rPr>
          <w:rFonts w:ascii="Courier New" w:hAnsi="Courier New" w:cs="Courier New"/>
          <w:sz w:val="22"/>
          <w:szCs w:val="22"/>
        </w:rPr>
        <w:t xml:space="preserve"> (</w:t>
      </w:r>
      <w:r w:rsidRPr="00715BEB" w:rsidR="00C66BEE">
        <w:rPr>
          <w:rFonts w:ascii="Courier New" w:hAnsi="Courier New" w:cs="Courier New"/>
          <w:b/>
          <w:sz w:val="22"/>
          <w:szCs w:val="22"/>
        </w:rPr>
        <w:t>attachment 2</w:t>
      </w:r>
      <w:r w:rsidRPr="00715BEB" w:rsidR="00715BEB">
        <w:rPr>
          <w:rFonts w:ascii="Courier New" w:hAnsi="Courier New" w:cs="Courier New"/>
          <w:b/>
          <w:sz w:val="22"/>
          <w:szCs w:val="22"/>
        </w:rPr>
        <w:t>b</w:t>
      </w:r>
      <w:r w:rsidR="00C66BEE">
        <w:rPr>
          <w:rFonts w:ascii="Courier New" w:hAnsi="Courier New" w:cs="Courier New"/>
          <w:sz w:val="22"/>
          <w:szCs w:val="22"/>
        </w:rPr>
        <w:t>).</w:t>
      </w:r>
    </w:p>
    <w:p w:rsidRPr="008E649E" w:rsidR="00BB25DF" w:rsidP="008E649E" w:rsidRDefault="00BB25DF" w14:paraId="7741EBE2" w14:textId="77777777">
      <w:pPr>
        <w:pStyle w:val="Heading2"/>
        <w:spacing w:before="120" w:after="240"/>
        <w:contextualSpacing/>
        <w:rPr>
          <w:rFonts w:ascii="Courier New" w:hAnsi="Courier New" w:cs="Courier New"/>
          <w:bCs w:val="0"/>
          <w:i w:val="0"/>
          <w:sz w:val="22"/>
          <w:szCs w:val="22"/>
        </w:rPr>
      </w:pPr>
      <w:bookmarkStart w:name="_Toc306891242" w:id="10"/>
      <w:bookmarkStart w:name="_Toc485906217" w:id="11"/>
      <w:r w:rsidRPr="008E649E">
        <w:rPr>
          <w:rFonts w:ascii="Courier New" w:hAnsi="Courier New" w:cs="Courier New"/>
          <w:bCs w:val="0"/>
          <w:i w:val="0"/>
          <w:sz w:val="22"/>
          <w:szCs w:val="22"/>
        </w:rPr>
        <w:t xml:space="preserve">9. </w:t>
      </w:r>
      <w:bookmarkEnd w:id="10"/>
      <w:r w:rsidRPr="008E649E">
        <w:rPr>
          <w:rFonts w:ascii="Courier New" w:hAnsi="Courier New" w:cs="Courier New"/>
          <w:bCs w:val="0"/>
          <w:i w:val="0"/>
          <w:sz w:val="22"/>
          <w:szCs w:val="22"/>
        </w:rPr>
        <w:t>Explanation of any Payment or Gift to Respondents</w:t>
      </w:r>
      <w:bookmarkEnd w:id="11"/>
    </w:p>
    <w:p w:rsidRPr="008E649E" w:rsidR="0021595A" w:rsidP="008E649E" w:rsidRDefault="0021595A" w14:paraId="03FA5494" w14:textId="547A1370">
      <w:pPr>
        <w:spacing w:before="120" w:after="240"/>
        <w:rPr>
          <w:rFonts w:ascii="Courier New" w:hAnsi="Courier New" w:cs="Courier New"/>
          <w:color w:val="000000"/>
          <w:sz w:val="22"/>
          <w:szCs w:val="22"/>
        </w:rPr>
      </w:pPr>
      <w:r w:rsidRPr="008E649E">
        <w:rPr>
          <w:rFonts w:ascii="Courier New" w:hAnsi="Courier New" w:cs="Courier New"/>
          <w:color w:val="000000"/>
          <w:sz w:val="22"/>
          <w:szCs w:val="22"/>
        </w:rPr>
        <w:t xml:space="preserve">Participants will be provided with a token of appreciation for their completion of specific tasks during the study period. The values of these tokens are based on </w:t>
      </w:r>
      <w:r w:rsidRPr="008E649E" w:rsidR="008B5485">
        <w:rPr>
          <w:rFonts w:ascii="Courier New" w:hAnsi="Courier New" w:cs="Courier New"/>
          <w:color w:val="000000"/>
          <w:sz w:val="22"/>
          <w:szCs w:val="22"/>
        </w:rPr>
        <w:t xml:space="preserve">a CDC funded </w:t>
      </w:r>
      <w:r w:rsidRPr="008E649E">
        <w:rPr>
          <w:rFonts w:ascii="Courier New" w:hAnsi="Courier New" w:cs="Courier New"/>
          <w:color w:val="000000"/>
          <w:sz w:val="22"/>
          <w:szCs w:val="22"/>
        </w:rPr>
        <w:t xml:space="preserve">research </w:t>
      </w:r>
      <w:r w:rsidRPr="008E649E" w:rsidR="00844ECB">
        <w:rPr>
          <w:rFonts w:ascii="Courier New" w:hAnsi="Courier New" w:cs="Courier New"/>
          <w:color w:val="000000"/>
          <w:sz w:val="22"/>
          <w:szCs w:val="22"/>
        </w:rPr>
        <w:t>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w:t>
      </w:r>
      <w:r w:rsidRPr="008E649E">
        <w:rPr>
          <w:rFonts w:ascii="Courier New" w:hAnsi="Courier New" w:cs="Courier New"/>
          <w:color w:val="000000"/>
          <w:sz w:val="22"/>
          <w:szCs w:val="22"/>
        </w:rPr>
        <w:t>conduct</w:t>
      </w:r>
      <w:r w:rsidRPr="008E649E" w:rsidR="00844ECB">
        <w:rPr>
          <w:rFonts w:ascii="Courier New" w:hAnsi="Courier New" w:cs="Courier New"/>
          <w:color w:val="000000"/>
          <w:sz w:val="22"/>
          <w:szCs w:val="22"/>
        </w:rPr>
        <w:t>ed</w:t>
      </w:r>
      <w:r w:rsidRPr="008E649E">
        <w:rPr>
          <w:rFonts w:ascii="Courier New" w:hAnsi="Courier New" w:cs="Courier New"/>
          <w:color w:val="000000"/>
          <w:sz w:val="22"/>
          <w:szCs w:val="22"/>
        </w:rPr>
        <w:t xml:space="preserve"> </w:t>
      </w:r>
      <w:r w:rsidRPr="008E649E" w:rsidR="008B5485">
        <w:rPr>
          <w:rFonts w:ascii="Courier New" w:hAnsi="Courier New" w:cs="Courier New"/>
          <w:color w:val="000000"/>
          <w:sz w:val="22"/>
          <w:szCs w:val="22"/>
        </w:rPr>
        <w:t xml:space="preserve">in 2015-2016 </w:t>
      </w:r>
      <w:r w:rsidRPr="008E649E">
        <w:rPr>
          <w:rFonts w:ascii="Courier New" w:hAnsi="Courier New" w:cs="Courier New"/>
          <w:color w:val="000000"/>
          <w:sz w:val="22"/>
          <w:szCs w:val="22"/>
        </w:rPr>
        <w:t xml:space="preserve">with these </w:t>
      </w:r>
      <w:r w:rsidRPr="008E649E">
        <w:rPr>
          <w:rFonts w:ascii="Courier New" w:hAnsi="Courier New" w:cs="Courier New"/>
          <w:sz w:val="22"/>
          <w:szCs w:val="22"/>
        </w:rPr>
        <w:t>populations by the Principal Investigator and Co-Investigators</w:t>
      </w:r>
      <w:r w:rsidRPr="008E649E" w:rsidR="00BF5520">
        <w:rPr>
          <w:rFonts w:ascii="Courier New" w:hAnsi="Courier New" w:cs="Courier New"/>
          <w:sz w:val="22"/>
          <w:szCs w:val="22"/>
        </w:rPr>
        <w:t xml:space="preserve"> </w:t>
      </w:r>
      <w:r w:rsidRPr="008E649E" w:rsidR="00844ECB">
        <w:rPr>
          <w:rFonts w:ascii="Courier New" w:hAnsi="Courier New" w:cs="Courier New"/>
          <w:sz w:val="22"/>
          <w:szCs w:val="22"/>
        </w:rPr>
        <w:t>OMB #0920-1018: "Evaluation of Rapid HIV Home-Testing among MSM Trial"</w:t>
      </w:r>
      <w:r w:rsidRPr="008E649E">
        <w:rPr>
          <w:rFonts w:ascii="Courier New" w:hAnsi="Courier New" w:cs="Courier New"/>
          <w:sz w:val="22"/>
          <w:szCs w:val="22"/>
        </w:rPr>
        <w:t xml:space="preserve">. </w:t>
      </w:r>
      <w:r w:rsidRPr="008E649E" w:rsidR="00844ECB">
        <w:rPr>
          <w:rFonts w:ascii="Courier New" w:hAnsi="Courier New" w:cs="Courier New"/>
          <w:sz w:val="22"/>
          <w:szCs w:val="22"/>
        </w:rPr>
        <w:t>Th</w:t>
      </w:r>
      <w:r w:rsidRPr="008E649E" w:rsidR="008B5485">
        <w:rPr>
          <w:rFonts w:ascii="Courier New" w:hAnsi="Courier New" w:cs="Courier New"/>
          <w:sz w:val="22"/>
          <w:szCs w:val="22"/>
        </w:rPr>
        <w:t>is</w:t>
      </w:r>
      <w:r w:rsidRPr="008E649E" w:rsidR="00844ECB">
        <w:rPr>
          <w:rFonts w:ascii="Courier New" w:hAnsi="Courier New" w:cs="Courier New"/>
          <w:sz w:val="22"/>
          <w:szCs w:val="22"/>
        </w:rPr>
        <w:t xml:space="preserve"> </w:t>
      </w:r>
      <w:r w:rsidRPr="008E649E" w:rsidR="00844ECB">
        <w:rPr>
          <w:rFonts w:ascii="Courier New" w:hAnsi="Courier New" w:cs="Courier New"/>
          <w:color w:val="000000"/>
          <w:sz w:val="22"/>
          <w:szCs w:val="22"/>
        </w:rPr>
        <w:t>previous 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w:t>
      </w:r>
      <w:r w:rsidRPr="008E649E" w:rsidR="008B5485">
        <w:rPr>
          <w:rFonts w:ascii="Courier New" w:hAnsi="Courier New" w:cs="Courier New"/>
          <w:color w:val="000000"/>
          <w:sz w:val="22"/>
          <w:szCs w:val="22"/>
        </w:rPr>
        <w:t>was</w:t>
      </w:r>
      <w:r w:rsidRPr="008E649E" w:rsidR="00844ECB">
        <w:rPr>
          <w:rFonts w:ascii="Courier New" w:hAnsi="Courier New" w:cs="Courier New"/>
          <w:color w:val="000000"/>
          <w:sz w:val="22"/>
          <w:szCs w:val="22"/>
        </w:rPr>
        <w:t xml:space="preserve"> similar to the current stud</w:t>
      </w:r>
      <w:r w:rsidRPr="008E649E" w:rsidR="008B5485">
        <w:rPr>
          <w:rFonts w:ascii="Courier New" w:hAnsi="Courier New" w:cs="Courier New"/>
          <w:color w:val="000000"/>
          <w:sz w:val="22"/>
          <w:szCs w:val="22"/>
        </w:rPr>
        <w:t>y</w:t>
      </w:r>
      <w:r w:rsidRPr="008E649E" w:rsidR="00844ECB">
        <w:rPr>
          <w:rFonts w:ascii="Courier New" w:hAnsi="Courier New" w:cs="Courier New"/>
          <w:color w:val="000000"/>
          <w:sz w:val="22"/>
          <w:szCs w:val="22"/>
        </w:rPr>
        <w:t xml:space="preserve"> in that they </w:t>
      </w:r>
      <w:r w:rsidRPr="008E649E" w:rsidR="001B2588">
        <w:rPr>
          <w:rFonts w:ascii="Courier New" w:hAnsi="Courier New" w:cs="Courier New"/>
          <w:color w:val="000000"/>
          <w:sz w:val="22"/>
          <w:szCs w:val="22"/>
        </w:rPr>
        <w:t xml:space="preserve">are both randomized control trials, </w:t>
      </w:r>
      <w:r w:rsidRPr="008E649E" w:rsidR="00844ECB">
        <w:rPr>
          <w:rFonts w:ascii="Courier New" w:hAnsi="Courier New" w:cs="Courier New"/>
          <w:color w:val="000000"/>
          <w:sz w:val="22"/>
          <w:szCs w:val="22"/>
        </w:rPr>
        <w:t xml:space="preserve">men who have sex with men </w:t>
      </w:r>
      <w:r w:rsidRPr="008E649E" w:rsidR="00C16155">
        <w:rPr>
          <w:rFonts w:ascii="Courier New" w:hAnsi="Courier New" w:cs="Courier New"/>
          <w:color w:val="000000"/>
          <w:sz w:val="22"/>
          <w:szCs w:val="22"/>
        </w:rPr>
        <w:t xml:space="preserve">are recruited </w:t>
      </w:r>
      <w:r w:rsidRPr="008E649E" w:rsidR="00844ECB">
        <w:rPr>
          <w:rFonts w:ascii="Courier New" w:hAnsi="Courier New" w:cs="Courier New"/>
          <w:color w:val="000000"/>
          <w:sz w:val="22"/>
          <w:szCs w:val="22"/>
        </w:rPr>
        <w:t>from t</w:t>
      </w:r>
      <w:r w:rsidRPr="008E649E" w:rsidR="00293F73">
        <w:rPr>
          <w:rFonts w:ascii="Courier New" w:hAnsi="Courier New" w:cs="Courier New"/>
          <w:color w:val="000000"/>
          <w:sz w:val="22"/>
          <w:szCs w:val="22"/>
        </w:rPr>
        <w:t>h</w:t>
      </w:r>
      <w:r w:rsidRPr="008E649E" w:rsidR="00844ECB">
        <w:rPr>
          <w:rFonts w:ascii="Courier New" w:hAnsi="Courier New" w:cs="Courier New"/>
          <w:color w:val="000000"/>
          <w:sz w:val="22"/>
          <w:szCs w:val="22"/>
        </w:rPr>
        <w:t xml:space="preserve">e </w:t>
      </w:r>
      <w:r w:rsidRPr="008E649E" w:rsidR="00293F73">
        <w:rPr>
          <w:rFonts w:ascii="Courier New" w:hAnsi="Courier New" w:cs="Courier New"/>
          <w:color w:val="000000"/>
          <w:sz w:val="22"/>
          <w:szCs w:val="22"/>
        </w:rPr>
        <w:t xml:space="preserve">internet, and HIV testing </w:t>
      </w:r>
      <w:r w:rsidRPr="008E649E" w:rsidR="001B2588">
        <w:rPr>
          <w:rFonts w:ascii="Courier New" w:hAnsi="Courier New" w:cs="Courier New"/>
          <w:color w:val="000000"/>
          <w:sz w:val="22"/>
          <w:szCs w:val="22"/>
        </w:rPr>
        <w:t>and diagnoses are</w:t>
      </w:r>
      <w:r w:rsidRPr="008E649E" w:rsidR="00293F73">
        <w:rPr>
          <w:rFonts w:ascii="Courier New" w:hAnsi="Courier New" w:cs="Courier New"/>
          <w:color w:val="000000"/>
          <w:sz w:val="22"/>
          <w:szCs w:val="22"/>
        </w:rPr>
        <w:t xml:space="preserve"> study outcomes.</w:t>
      </w:r>
      <w:r w:rsidRPr="008E649E" w:rsidR="00844ECB">
        <w:rPr>
          <w:rFonts w:ascii="Courier New" w:hAnsi="Courier New" w:cs="Courier New"/>
          <w:color w:val="000000"/>
          <w:sz w:val="22"/>
          <w:szCs w:val="22"/>
        </w:rPr>
        <w:t xml:space="preserve"> </w:t>
      </w:r>
      <w:r w:rsidRPr="008E649E" w:rsidR="00C16155">
        <w:rPr>
          <w:rFonts w:ascii="Courier New" w:hAnsi="Courier New" w:cs="Courier New"/>
          <w:color w:val="000000"/>
          <w:sz w:val="22"/>
          <w:szCs w:val="22"/>
        </w:rPr>
        <w:t xml:space="preserve">Previous research has demonstrated that high-risk population cannot be recruited and retained in HIV research studies, without the provision of a token of appreciation. </w:t>
      </w:r>
      <w:r w:rsidRPr="008E649E">
        <w:rPr>
          <w:rFonts w:ascii="Courier New" w:hAnsi="Courier New" w:cs="Courier New"/>
          <w:color w:val="000000"/>
          <w:sz w:val="22"/>
          <w:szCs w:val="22"/>
        </w:rPr>
        <w:t>T</w:t>
      </w:r>
      <w:r w:rsidRPr="008E649E" w:rsidR="00C16155">
        <w:rPr>
          <w:rFonts w:ascii="Courier New" w:hAnsi="Courier New" w:cs="Courier New"/>
          <w:color w:val="000000"/>
          <w:sz w:val="22"/>
          <w:szCs w:val="22"/>
        </w:rPr>
        <w:t>herefore, t</w:t>
      </w:r>
      <w:r w:rsidRPr="008E649E">
        <w:rPr>
          <w:rFonts w:ascii="Courier New" w:hAnsi="Courier New" w:cs="Courier New"/>
          <w:color w:val="000000"/>
          <w:sz w:val="22"/>
          <w:szCs w:val="22"/>
        </w:rPr>
        <w:t xml:space="preserve">o ensure recruitment and retention of these stigmatized populations </w:t>
      </w:r>
      <w:r w:rsidRPr="008E649E" w:rsidR="00C43F01">
        <w:rPr>
          <w:rFonts w:ascii="Courier New" w:hAnsi="Courier New" w:cs="Courier New"/>
          <w:color w:val="000000"/>
          <w:sz w:val="22"/>
          <w:szCs w:val="22"/>
        </w:rPr>
        <w:t xml:space="preserve">who are at </w:t>
      </w:r>
      <w:r w:rsidRPr="008E649E">
        <w:rPr>
          <w:rFonts w:ascii="Courier New" w:hAnsi="Courier New" w:cs="Courier New"/>
          <w:color w:val="000000"/>
          <w:sz w:val="22"/>
          <w:szCs w:val="22"/>
        </w:rPr>
        <w:t xml:space="preserve">high risk of </w:t>
      </w:r>
      <w:r w:rsidRPr="008E649E" w:rsidR="00816CD9">
        <w:rPr>
          <w:rFonts w:ascii="Courier New" w:hAnsi="Courier New" w:cs="Courier New"/>
          <w:color w:val="000000"/>
          <w:sz w:val="22"/>
          <w:szCs w:val="22"/>
        </w:rPr>
        <w:t>acquiring</w:t>
      </w:r>
      <w:r w:rsidRPr="008E649E">
        <w:rPr>
          <w:rFonts w:ascii="Courier New" w:hAnsi="Courier New" w:cs="Courier New"/>
          <w:color w:val="000000"/>
          <w:sz w:val="22"/>
          <w:szCs w:val="22"/>
        </w:rPr>
        <w:t xml:space="preserve"> HIV, a token of appreciation </w:t>
      </w:r>
      <w:r w:rsidRPr="008E649E" w:rsidR="00C43F01">
        <w:rPr>
          <w:rFonts w:ascii="Courier New" w:hAnsi="Courier New" w:cs="Courier New"/>
          <w:color w:val="000000"/>
          <w:sz w:val="22"/>
          <w:szCs w:val="22"/>
        </w:rPr>
        <w:t>is</w:t>
      </w:r>
      <w:r w:rsidRPr="008E649E">
        <w:rPr>
          <w:rFonts w:ascii="Courier New" w:hAnsi="Courier New" w:cs="Courier New"/>
          <w:color w:val="000000"/>
          <w:sz w:val="22"/>
          <w:szCs w:val="22"/>
        </w:rPr>
        <w:t xml:space="preserve"> </w:t>
      </w:r>
      <w:r w:rsidRPr="008E649E" w:rsidR="00C43F01">
        <w:rPr>
          <w:rFonts w:ascii="Courier New" w:hAnsi="Courier New" w:cs="Courier New"/>
          <w:color w:val="000000"/>
          <w:sz w:val="22"/>
          <w:szCs w:val="22"/>
        </w:rPr>
        <w:t>required</w:t>
      </w:r>
      <w:r w:rsidRPr="008E649E">
        <w:rPr>
          <w:rFonts w:ascii="Courier New" w:hAnsi="Courier New" w:cs="Courier New"/>
          <w:color w:val="000000"/>
          <w:sz w:val="22"/>
          <w:szCs w:val="22"/>
        </w:rPr>
        <w:t>.</w:t>
      </w:r>
      <w:r w:rsidRPr="008E649E" w:rsidR="00816CD9">
        <w:rPr>
          <w:rFonts w:ascii="Courier New" w:hAnsi="Courier New" w:cs="Courier New"/>
          <w:color w:val="000000"/>
          <w:sz w:val="22"/>
          <w:szCs w:val="22"/>
        </w:rPr>
        <w:t xml:space="preserve">  </w:t>
      </w:r>
    </w:p>
    <w:p w:rsidRPr="008E649E" w:rsidR="0021595A" w:rsidP="008E649E" w:rsidRDefault="0021595A" w14:paraId="3F72D04D" w14:textId="5F1F8173">
      <w:pPr>
        <w:spacing w:before="120" w:after="240"/>
        <w:rPr>
          <w:rFonts w:ascii="Courier New" w:hAnsi="Courier New" w:cs="Courier New"/>
          <w:color w:val="000000"/>
          <w:sz w:val="22"/>
          <w:szCs w:val="22"/>
        </w:rPr>
      </w:pPr>
      <w:r w:rsidRPr="008E649E">
        <w:rPr>
          <w:rFonts w:ascii="Courier New" w:hAnsi="Courier New" w:cs="Courier New"/>
          <w:color w:val="000000"/>
          <w:sz w:val="22"/>
          <w:szCs w:val="22"/>
        </w:rPr>
        <w:lastRenderedPageBreak/>
        <w:t>Participants in th</w:t>
      </w:r>
      <w:r w:rsidRPr="008E649E" w:rsidR="002C278C">
        <w:rPr>
          <w:rFonts w:ascii="Courier New" w:hAnsi="Courier New" w:cs="Courier New"/>
          <w:color w:val="000000"/>
          <w:sz w:val="22"/>
          <w:szCs w:val="22"/>
        </w:rPr>
        <w:t>is</w:t>
      </w:r>
      <w:r w:rsidRPr="008E649E">
        <w:rPr>
          <w:rFonts w:ascii="Courier New" w:hAnsi="Courier New" w:cs="Courier New"/>
          <w:color w:val="000000"/>
          <w:sz w:val="22"/>
          <w:szCs w:val="22"/>
        </w:rPr>
        <w:t xml:space="preserve"> trial </w:t>
      </w:r>
      <w:r w:rsidRPr="008E649E" w:rsidR="00C43F01">
        <w:rPr>
          <w:rFonts w:ascii="Courier New" w:hAnsi="Courier New" w:cs="Courier New"/>
          <w:color w:val="000000"/>
          <w:sz w:val="22"/>
          <w:szCs w:val="22"/>
        </w:rPr>
        <w:t>w</w:t>
      </w:r>
      <w:r w:rsidRPr="008E649E" w:rsidR="002C278C">
        <w:rPr>
          <w:rFonts w:ascii="Courier New" w:hAnsi="Courier New" w:cs="Courier New"/>
          <w:color w:val="000000"/>
          <w:sz w:val="22"/>
          <w:szCs w:val="22"/>
        </w:rPr>
        <w:t>ill</w:t>
      </w:r>
      <w:r w:rsidRPr="008E649E">
        <w:rPr>
          <w:rFonts w:ascii="Courier New" w:hAnsi="Courier New" w:cs="Courier New"/>
          <w:color w:val="000000"/>
          <w:sz w:val="22"/>
          <w:szCs w:val="22"/>
        </w:rPr>
        <w:t xml:space="preserve"> be provided with up to $</w:t>
      </w:r>
      <w:r w:rsidR="00AC6A21">
        <w:rPr>
          <w:rFonts w:ascii="Courier New" w:hAnsi="Courier New" w:cs="Courier New"/>
          <w:color w:val="000000"/>
          <w:sz w:val="22"/>
          <w:szCs w:val="22"/>
        </w:rPr>
        <w:t>8</w:t>
      </w:r>
      <w:r w:rsidRPr="008E649E">
        <w:rPr>
          <w:rFonts w:ascii="Courier New" w:hAnsi="Courier New" w:cs="Courier New"/>
          <w:color w:val="000000"/>
          <w:sz w:val="22"/>
          <w:szCs w:val="22"/>
        </w:rPr>
        <w:t>0 over the study period</w:t>
      </w:r>
      <w:r w:rsidRPr="008E649E" w:rsidR="00C43F01">
        <w:rPr>
          <w:rFonts w:ascii="Courier New" w:hAnsi="Courier New" w:cs="Courier New"/>
          <w:color w:val="000000"/>
          <w:sz w:val="22"/>
          <w:szCs w:val="22"/>
        </w:rPr>
        <w:t xml:space="preserve"> if they complete all required activities</w:t>
      </w:r>
      <w:r w:rsidRPr="008E649E">
        <w:rPr>
          <w:rFonts w:ascii="Courier New" w:hAnsi="Courier New" w:cs="Courier New"/>
          <w:color w:val="000000"/>
          <w:sz w:val="22"/>
          <w:szCs w:val="22"/>
        </w:rPr>
        <w:t xml:space="preserve">. </w:t>
      </w:r>
      <w:r w:rsidRPr="008E649E" w:rsidR="00C43F01">
        <w:rPr>
          <w:rFonts w:ascii="Courier New" w:hAnsi="Courier New" w:cs="Courier New"/>
          <w:color w:val="000000"/>
          <w:sz w:val="22"/>
          <w:szCs w:val="22"/>
        </w:rPr>
        <w:t>M</w:t>
      </w:r>
      <w:r w:rsidRPr="008E649E">
        <w:rPr>
          <w:rFonts w:ascii="Courier New" w:hAnsi="Courier New" w:cs="Courier New"/>
          <w:color w:val="000000"/>
          <w:sz w:val="22"/>
          <w:szCs w:val="22"/>
        </w:rPr>
        <w:t xml:space="preserve">en will be provided with $20 </w:t>
      </w:r>
      <w:r w:rsidRPr="008E649E" w:rsidR="00816CD9">
        <w:rPr>
          <w:rFonts w:ascii="Courier New" w:hAnsi="Courier New" w:cs="Courier New"/>
          <w:color w:val="000000"/>
          <w:sz w:val="22"/>
          <w:szCs w:val="22"/>
        </w:rPr>
        <w:t xml:space="preserve">after they </w:t>
      </w:r>
      <w:r w:rsidRPr="008E649E">
        <w:rPr>
          <w:rFonts w:ascii="Courier New" w:hAnsi="Courier New" w:cs="Courier New"/>
          <w:color w:val="000000"/>
          <w:sz w:val="22"/>
          <w:szCs w:val="22"/>
        </w:rPr>
        <w:t>complet</w:t>
      </w:r>
      <w:r w:rsidRPr="008E649E" w:rsidR="00816CD9">
        <w:rPr>
          <w:rFonts w:ascii="Courier New" w:hAnsi="Courier New" w:cs="Courier New"/>
          <w:color w:val="000000"/>
          <w:sz w:val="22"/>
          <w:szCs w:val="22"/>
        </w:rPr>
        <w:t>e</w:t>
      </w:r>
      <w:r w:rsidRPr="008E649E">
        <w:rPr>
          <w:rFonts w:ascii="Courier New" w:hAnsi="Courier New" w:cs="Courier New"/>
          <w:color w:val="000000"/>
          <w:sz w:val="22"/>
          <w:szCs w:val="22"/>
        </w:rPr>
        <w:t xml:space="preserve"> all modules of the baseline survey, and $30 </w:t>
      </w:r>
      <w:r w:rsidRPr="008E649E" w:rsidR="00816CD9">
        <w:rPr>
          <w:rFonts w:ascii="Courier New" w:hAnsi="Courier New" w:cs="Courier New"/>
          <w:color w:val="000000"/>
          <w:sz w:val="22"/>
          <w:szCs w:val="22"/>
        </w:rPr>
        <w:t xml:space="preserve">after they </w:t>
      </w:r>
      <w:r w:rsidRPr="008E649E">
        <w:rPr>
          <w:rFonts w:ascii="Courier New" w:hAnsi="Courier New" w:cs="Courier New"/>
          <w:color w:val="000000"/>
          <w:sz w:val="22"/>
          <w:szCs w:val="22"/>
        </w:rPr>
        <w:t>complet</w:t>
      </w:r>
      <w:r w:rsidRPr="008E649E" w:rsidR="00816CD9">
        <w:rPr>
          <w:rFonts w:ascii="Courier New" w:hAnsi="Courier New" w:cs="Courier New"/>
          <w:color w:val="000000"/>
          <w:sz w:val="22"/>
          <w:szCs w:val="22"/>
        </w:rPr>
        <w:t>e</w:t>
      </w:r>
      <w:r w:rsidRPr="008E649E">
        <w:rPr>
          <w:rFonts w:ascii="Courier New" w:hAnsi="Courier New" w:cs="Courier New"/>
          <w:color w:val="000000"/>
          <w:sz w:val="22"/>
          <w:szCs w:val="22"/>
        </w:rPr>
        <w:t xml:space="preserve"> all modules of the 4-month follow-up survey. Participants who return documentation of HIV testing during the study period will be provided with an additional $10 (limit one per participant)</w:t>
      </w:r>
      <w:r w:rsidRPr="008E649E" w:rsidR="00816CD9">
        <w:rPr>
          <w:rFonts w:ascii="Courier New" w:hAnsi="Courier New" w:cs="Courier New"/>
          <w:color w:val="000000"/>
          <w:sz w:val="22"/>
          <w:szCs w:val="22"/>
        </w:rPr>
        <w:t xml:space="preserve"> for providing an image of the HIV test device</w:t>
      </w:r>
      <w:r w:rsidRPr="008E649E">
        <w:rPr>
          <w:rFonts w:ascii="Courier New" w:hAnsi="Courier New" w:cs="Courier New"/>
          <w:color w:val="000000"/>
          <w:sz w:val="22"/>
          <w:szCs w:val="22"/>
        </w:rPr>
        <w:t xml:space="preserve">. Participants who return </w:t>
      </w:r>
      <w:r w:rsidRPr="008E649E" w:rsidR="00816CD9">
        <w:rPr>
          <w:rFonts w:ascii="Courier New" w:hAnsi="Courier New" w:cs="Courier New"/>
          <w:color w:val="000000"/>
          <w:sz w:val="22"/>
          <w:szCs w:val="22"/>
        </w:rPr>
        <w:t xml:space="preserve">completed </w:t>
      </w:r>
      <w:r w:rsidRPr="008E649E">
        <w:rPr>
          <w:rFonts w:ascii="Courier New" w:hAnsi="Courier New" w:cs="Courier New"/>
          <w:color w:val="000000"/>
          <w:sz w:val="22"/>
          <w:szCs w:val="22"/>
        </w:rPr>
        <w:t xml:space="preserve">DBS </w:t>
      </w:r>
      <w:r w:rsidRPr="008E649E" w:rsidR="00816CD9">
        <w:rPr>
          <w:rFonts w:ascii="Courier New" w:hAnsi="Courier New" w:cs="Courier New"/>
          <w:color w:val="000000"/>
          <w:sz w:val="22"/>
          <w:szCs w:val="22"/>
        </w:rPr>
        <w:t>cards</w:t>
      </w:r>
      <w:r w:rsidRPr="008E649E">
        <w:rPr>
          <w:rFonts w:ascii="Courier New" w:hAnsi="Courier New" w:cs="Courier New"/>
          <w:color w:val="000000"/>
          <w:sz w:val="22"/>
          <w:szCs w:val="22"/>
        </w:rPr>
        <w:t xml:space="preserve"> will be provided an additional $10</w:t>
      </w:r>
      <w:r w:rsidRPr="008E649E" w:rsidR="00816CD9">
        <w:rPr>
          <w:rFonts w:ascii="Courier New" w:hAnsi="Courier New" w:cs="Courier New"/>
          <w:color w:val="000000"/>
          <w:sz w:val="22"/>
          <w:szCs w:val="22"/>
        </w:rPr>
        <w:t xml:space="preserve"> upon receipt of the card</w:t>
      </w:r>
      <w:r w:rsidRPr="008E649E">
        <w:rPr>
          <w:rFonts w:ascii="Courier New" w:hAnsi="Courier New" w:cs="Courier New"/>
          <w:color w:val="000000"/>
          <w:sz w:val="22"/>
          <w:szCs w:val="22"/>
        </w:rPr>
        <w:t>.</w:t>
      </w:r>
      <w:r w:rsidR="003433D4">
        <w:rPr>
          <w:rFonts w:ascii="Courier New" w:hAnsi="Courier New" w:cs="Courier New"/>
          <w:color w:val="000000"/>
          <w:sz w:val="22"/>
          <w:szCs w:val="22"/>
        </w:rPr>
        <w:t xml:space="preserve"> Participants who return completed microtainers will be provided an additional $10 upon receipt of the microtainer.</w:t>
      </w:r>
      <w:r w:rsidRPr="008E649E">
        <w:rPr>
          <w:rFonts w:ascii="Courier New" w:hAnsi="Courier New" w:cs="Courier New"/>
          <w:color w:val="000000"/>
          <w:sz w:val="22"/>
          <w:szCs w:val="22"/>
        </w:rPr>
        <w:t xml:space="preserve"> All study tokens of appreciation will be provided in the form of a gift card. Our preferred methods are electronic gift cards or PayPal.</w:t>
      </w:r>
    </w:p>
    <w:p w:rsidRPr="008E649E" w:rsidR="003A6EA0" w:rsidP="00E616ED" w:rsidRDefault="003A6EA0" w14:paraId="5B550287" w14:textId="77777777">
      <w:pPr>
        <w:pStyle w:val="Heading2"/>
        <w:rPr>
          <w:rFonts w:ascii="Courier New" w:hAnsi="Courier New" w:cs="Courier New"/>
          <w:sz w:val="22"/>
          <w:szCs w:val="22"/>
        </w:rPr>
      </w:pPr>
      <w:r w:rsidRPr="008E649E">
        <w:rPr>
          <w:rFonts w:ascii="Courier New" w:hAnsi="Courier New" w:cs="Courier New"/>
          <w:sz w:val="22"/>
          <w:szCs w:val="22"/>
        </w:rPr>
        <w:t>10. Protection of the Privacy and Confidentiality of Information Provided by Respondents</w:t>
      </w:r>
    </w:p>
    <w:p w:rsidRPr="008E649E" w:rsidR="0081252F" w:rsidP="008E649E" w:rsidRDefault="0081252F" w14:paraId="03E6862F" w14:textId="0935DF62">
      <w:pPr>
        <w:spacing w:before="120" w:after="240"/>
        <w:rPr>
          <w:rFonts w:ascii="Courier New" w:hAnsi="Courier New" w:cs="Courier New"/>
          <w:sz w:val="22"/>
          <w:szCs w:val="22"/>
        </w:rPr>
      </w:pPr>
      <w:r w:rsidRPr="008E649E">
        <w:rPr>
          <w:rFonts w:ascii="Courier New" w:hAnsi="Courier New" w:cs="Courier New"/>
          <w:sz w:val="22"/>
          <w:szCs w:val="22"/>
        </w:rPr>
        <w:t xml:space="preserve">The Privacy Officer for CDC/ATSDR has assessed this package for applicability of 5 U.S.C. § 552a and determined that the Privacy Act does apply to the overall information collection as </w:t>
      </w:r>
      <w:r w:rsidRPr="008E649E" w:rsidR="00CF62DE">
        <w:rPr>
          <w:rFonts w:ascii="Courier New" w:hAnsi="Courier New" w:cs="Courier New"/>
          <w:sz w:val="22"/>
          <w:szCs w:val="22"/>
        </w:rPr>
        <w:t xml:space="preserve">Personally identifiable information (PII) </w:t>
      </w:r>
      <w:r w:rsidRPr="008E649E">
        <w:rPr>
          <w:rFonts w:ascii="Courier New" w:hAnsi="Courier New" w:cs="Courier New"/>
          <w:sz w:val="22"/>
          <w:szCs w:val="22"/>
        </w:rPr>
        <w:t xml:space="preserve">PII is being collected.  PII is collected </w:t>
      </w:r>
      <w:r w:rsidRPr="008E649E" w:rsidR="00ED46A4">
        <w:rPr>
          <w:rFonts w:ascii="Courier New" w:hAnsi="Courier New" w:cs="Courier New"/>
          <w:sz w:val="22"/>
          <w:szCs w:val="22"/>
        </w:rPr>
        <w:t>so that research staff can send study materials</w:t>
      </w:r>
      <w:r w:rsidRPr="008E649E" w:rsidR="00AC18E4">
        <w:rPr>
          <w:rFonts w:ascii="Courier New" w:hAnsi="Courier New" w:cs="Courier New"/>
          <w:sz w:val="22"/>
          <w:szCs w:val="22"/>
        </w:rPr>
        <w:t>, including HIV test kits,</w:t>
      </w:r>
      <w:r w:rsidRPr="008E649E" w:rsidR="00ED46A4">
        <w:rPr>
          <w:rFonts w:ascii="Courier New" w:hAnsi="Courier New" w:cs="Courier New"/>
          <w:sz w:val="22"/>
          <w:szCs w:val="22"/>
        </w:rPr>
        <w:t xml:space="preserve"> </w:t>
      </w:r>
      <w:r w:rsidRPr="008E649E">
        <w:rPr>
          <w:rFonts w:ascii="Courier New" w:hAnsi="Courier New" w:cs="Courier New"/>
          <w:sz w:val="22"/>
          <w:szCs w:val="22"/>
        </w:rPr>
        <w:t xml:space="preserve">to participants </w:t>
      </w:r>
      <w:r w:rsidRPr="008E649E" w:rsidR="00AC18E4">
        <w:rPr>
          <w:rFonts w:ascii="Courier New" w:hAnsi="Courier New" w:cs="Courier New"/>
          <w:sz w:val="22"/>
          <w:szCs w:val="22"/>
        </w:rPr>
        <w:t xml:space="preserve">and </w:t>
      </w:r>
      <w:r w:rsidRPr="008E649E" w:rsidR="00ED46A4">
        <w:rPr>
          <w:rFonts w:ascii="Courier New" w:hAnsi="Courier New" w:cs="Courier New"/>
          <w:sz w:val="22"/>
          <w:szCs w:val="22"/>
        </w:rPr>
        <w:t xml:space="preserve">reminders of </w:t>
      </w:r>
      <w:r w:rsidRPr="008E649E">
        <w:rPr>
          <w:rFonts w:ascii="Courier New" w:hAnsi="Courier New" w:cs="Courier New"/>
          <w:sz w:val="22"/>
          <w:szCs w:val="22"/>
        </w:rPr>
        <w:t>schedul</w:t>
      </w:r>
      <w:r w:rsidRPr="008E649E" w:rsidR="00ED46A4">
        <w:rPr>
          <w:rFonts w:ascii="Courier New" w:hAnsi="Courier New" w:cs="Courier New"/>
          <w:sz w:val="22"/>
          <w:szCs w:val="22"/>
        </w:rPr>
        <w:t>ed</w:t>
      </w:r>
      <w:r w:rsidRPr="008E649E">
        <w:rPr>
          <w:rFonts w:ascii="Courier New" w:hAnsi="Courier New" w:cs="Courier New"/>
          <w:sz w:val="22"/>
          <w:szCs w:val="22"/>
        </w:rPr>
        <w:t xml:space="preserve"> study activities.</w:t>
      </w:r>
      <w:r w:rsidRPr="008E649E" w:rsidR="00AC18E4">
        <w:rPr>
          <w:rFonts w:ascii="Courier New" w:hAnsi="Courier New" w:cs="Courier New"/>
          <w:sz w:val="22"/>
          <w:szCs w:val="22"/>
        </w:rPr>
        <w:t xml:space="preserve"> Through Emory’s participant management system and database, SMART, access to</w:t>
      </w:r>
      <w:r w:rsidRPr="008E649E">
        <w:rPr>
          <w:rFonts w:ascii="Courier New" w:hAnsi="Courier New" w:cs="Courier New"/>
          <w:sz w:val="22"/>
          <w:szCs w:val="22"/>
        </w:rPr>
        <w:t xml:space="preserve"> data is restricted to specific job tasks and individuals who perform those tasks. Access to PII </w:t>
      </w:r>
      <w:r w:rsidRPr="008E649E" w:rsidR="00ED46A4">
        <w:rPr>
          <w:rFonts w:ascii="Courier New" w:hAnsi="Courier New" w:cs="Courier New"/>
          <w:sz w:val="22"/>
          <w:szCs w:val="22"/>
        </w:rPr>
        <w:t xml:space="preserve">will be </w:t>
      </w:r>
      <w:r w:rsidRPr="008E649E">
        <w:rPr>
          <w:rFonts w:ascii="Courier New" w:hAnsi="Courier New" w:cs="Courier New"/>
          <w:sz w:val="22"/>
          <w:szCs w:val="22"/>
        </w:rPr>
        <w:t xml:space="preserve">limited to the study investigators and data manager. </w:t>
      </w:r>
      <w:r w:rsidRPr="008E649E" w:rsidR="00CF62DE">
        <w:rPr>
          <w:rFonts w:ascii="Courier New" w:hAnsi="Courier New" w:cs="Courier New"/>
          <w:sz w:val="22"/>
          <w:szCs w:val="22"/>
        </w:rPr>
        <w:t xml:space="preserve">PII </w:t>
      </w:r>
      <w:r w:rsidRPr="008E649E">
        <w:rPr>
          <w:rFonts w:ascii="Courier New" w:hAnsi="Courier New" w:cs="Courier New"/>
          <w:sz w:val="22"/>
          <w:szCs w:val="22"/>
        </w:rPr>
        <w:t xml:space="preserve">will not be transmitted to the CDC or retrievable by a personal identifier. </w:t>
      </w:r>
    </w:p>
    <w:p w:rsidRPr="008E649E" w:rsidR="0081252F" w:rsidP="008E649E" w:rsidRDefault="0081252F" w14:paraId="1AAB8C2E" w14:textId="625298BD">
      <w:pPr>
        <w:spacing w:before="120" w:after="240"/>
        <w:rPr>
          <w:rFonts w:ascii="Courier New" w:hAnsi="Courier New" w:cs="Courier New"/>
          <w:sz w:val="22"/>
          <w:szCs w:val="22"/>
        </w:rPr>
      </w:pPr>
      <w:r w:rsidRPr="008E649E">
        <w:rPr>
          <w:rFonts w:ascii="Courier New" w:hAnsi="Courier New" w:cs="Courier New"/>
          <w:sz w:val="22"/>
          <w:szCs w:val="22"/>
        </w:rPr>
        <w:t>A privacy impact assessment (PIA) was conducted to ensure the protections of the collected information (</w:t>
      </w:r>
      <w:r w:rsidRPr="008E649E" w:rsidR="00824B68">
        <w:rPr>
          <w:rFonts w:ascii="Courier New" w:hAnsi="Courier New" w:cs="Courier New"/>
          <w:b/>
          <w:sz w:val="22"/>
          <w:szCs w:val="22"/>
        </w:rPr>
        <w:t>Attachment</w:t>
      </w:r>
      <w:r w:rsidRPr="008E649E">
        <w:rPr>
          <w:rFonts w:ascii="Courier New" w:hAnsi="Courier New" w:cs="Courier New"/>
          <w:b/>
          <w:sz w:val="22"/>
          <w:szCs w:val="22"/>
        </w:rPr>
        <w:t xml:space="preserve"> </w:t>
      </w:r>
      <w:r w:rsidRPr="008E649E" w:rsidR="00935DF4">
        <w:rPr>
          <w:rFonts w:ascii="Courier New" w:hAnsi="Courier New" w:cs="Courier New"/>
          <w:b/>
          <w:sz w:val="22"/>
          <w:szCs w:val="22"/>
        </w:rPr>
        <w:t>5</w:t>
      </w:r>
      <w:r w:rsidRPr="008E649E" w:rsidR="00491297">
        <w:rPr>
          <w:rFonts w:ascii="Courier New" w:hAnsi="Courier New" w:cs="Courier New"/>
          <w:b/>
          <w:sz w:val="22"/>
          <w:szCs w:val="22"/>
        </w:rPr>
        <w:t>b</w:t>
      </w:r>
      <w:r w:rsidRPr="008E649E">
        <w:rPr>
          <w:rFonts w:ascii="Courier New" w:hAnsi="Courier New" w:cs="Courier New"/>
          <w:sz w:val="22"/>
          <w:szCs w:val="22"/>
        </w:rPr>
        <w:t xml:space="preserve">). </w:t>
      </w:r>
      <w:r w:rsidRPr="008E649E" w:rsidR="00AC18E4">
        <w:rPr>
          <w:rFonts w:ascii="Courier New" w:hAnsi="Courier New" w:cs="Courier New"/>
          <w:sz w:val="22"/>
          <w:szCs w:val="22"/>
        </w:rPr>
        <w:t xml:space="preserve">Only Emory University and partners in this study, University of Michigan and the University of North Carolina, will have access and share PII. A memorandum of understanding (MOU) stipulating the sharing agreement is attached to this request </w:t>
      </w:r>
      <w:r w:rsidRPr="008E649E" w:rsidR="00AC18E4">
        <w:rPr>
          <w:rFonts w:ascii="Courier New" w:hAnsi="Courier New" w:cs="Courier New"/>
          <w:b/>
          <w:sz w:val="22"/>
          <w:szCs w:val="22"/>
        </w:rPr>
        <w:t>(Attachment 5</w:t>
      </w:r>
      <w:r w:rsidRPr="008E649E" w:rsidR="00491297">
        <w:rPr>
          <w:rFonts w:ascii="Courier New" w:hAnsi="Courier New" w:cs="Courier New"/>
          <w:b/>
          <w:sz w:val="22"/>
          <w:szCs w:val="22"/>
        </w:rPr>
        <w:t>c</w:t>
      </w:r>
      <w:r w:rsidRPr="008E649E" w:rsidR="00AC18E4">
        <w:rPr>
          <w:rFonts w:ascii="Courier New" w:hAnsi="Courier New" w:cs="Courier New"/>
          <w:b/>
          <w:sz w:val="22"/>
          <w:szCs w:val="22"/>
        </w:rPr>
        <w:t>).</w:t>
      </w:r>
      <w:r w:rsidRPr="008E649E" w:rsidR="00AC18E4">
        <w:rPr>
          <w:rFonts w:ascii="Courier New" w:hAnsi="Courier New" w:cs="Courier New"/>
          <w:sz w:val="22"/>
          <w:szCs w:val="22"/>
        </w:rPr>
        <w:t xml:space="preserve"> CDC will receive a de</w:t>
      </w:r>
      <w:r w:rsidRPr="008E649E" w:rsidR="009B1405">
        <w:rPr>
          <w:rFonts w:ascii="Courier New" w:hAnsi="Courier New" w:cs="Courier New"/>
          <w:sz w:val="22"/>
          <w:szCs w:val="22"/>
        </w:rPr>
        <w:t>-</w:t>
      </w:r>
      <w:r w:rsidRPr="008E649E" w:rsidR="00AC18E4">
        <w:rPr>
          <w:rFonts w:ascii="Courier New" w:hAnsi="Courier New" w:cs="Courier New"/>
          <w:sz w:val="22"/>
          <w:szCs w:val="22"/>
        </w:rPr>
        <w:t xml:space="preserve">identified data set for review and analysis. </w:t>
      </w:r>
    </w:p>
    <w:p w:rsidRPr="008E649E" w:rsidR="0081252F" w:rsidP="008E649E" w:rsidRDefault="0081252F" w14:paraId="6905169C" w14:textId="7D51551E">
      <w:pPr>
        <w:spacing w:before="120" w:after="240"/>
        <w:rPr>
          <w:rFonts w:ascii="Courier New" w:hAnsi="Courier New" w:cs="Courier New"/>
          <w:sz w:val="22"/>
          <w:szCs w:val="22"/>
        </w:rPr>
      </w:pPr>
      <w:r w:rsidRPr="008E649E">
        <w:rPr>
          <w:rFonts w:ascii="Courier New" w:hAnsi="Courier New" w:cs="Courier New"/>
          <w:sz w:val="22"/>
          <w:szCs w:val="22"/>
        </w:rPr>
        <w:t>The Contractor will be responsible for collecting all data for this study. To ensure that respondents’ health information is protected, we will take the following measures to separate personally identifiable information (PII) from study-related data: (1) all respondents will receive unique identification codes, which will be stored separately from PII on a password protected computer</w:t>
      </w:r>
      <w:r w:rsidRPr="008E649E" w:rsidR="006C3C2D">
        <w:rPr>
          <w:rFonts w:ascii="Courier New" w:hAnsi="Courier New" w:cs="Courier New"/>
          <w:sz w:val="22"/>
          <w:szCs w:val="22"/>
        </w:rPr>
        <w:t>,</w:t>
      </w:r>
      <w:r w:rsidRPr="008E649E">
        <w:rPr>
          <w:rFonts w:ascii="Courier New" w:hAnsi="Courier New" w:cs="Courier New"/>
          <w:sz w:val="22"/>
          <w:szCs w:val="22"/>
        </w:rPr>
        <w:t xml:space="preserve"> </w:t>
      </w:r>
      <w:r w:rsidRPr="008E649E" w:rsidR="006C3C2D">
        <w:rPr>
          <w:rFonts w:ascii="Courier New" w:hAnsi="Courier New" w:cs="Courier New"/>
          <w:sz w:val="22"/>
          <w:szCs w:val="22"/>
        </w:rPr>
        <w:t xml:space="preserve">a </w:t>
      </w:r>
      <w:r w:rsidRPr="008E649E">
        <w:rPr>
          <w:rFonts w:ascii="Courier New" w:hAnsi="Courier New" w:cs="Courier New"/>
          <w:sz w:val="22"/>
          <w:szCs w:val="22"/>
        </w:rPr>
        <w:t>locked file cabinet</w:t>
      </w:r>
      <w:r w:rsidRPr="008E649E" w:rsidR="006C3C2D">
        <w:rPr>
          <w:rFonts w:ascii="Courier New" w:hAnsi="Courier New" w:cs="Courier New"/>
          <w:sz w:val="22"/>
          <w:szCs w:val="22"/>
        </w:rPr>
        <w:t>, or both</w:t>
      </w:r>
      <w:r w:rsidRPr="008E649E">
        <w:rPr>
          <w:rFonts w:ascii="Courier New" w:hAnsi="Courier New" w:cs="Courier New"/>
          <w:sz w:val="22"/>
          <w:szCs w:val="22"/>
        </w:rPr>
        <w:t xml:space="preserve">; (2) contact information collected for the purposes of recruiting (i.e., name and telephone number) will be collected and stored securely and separately from responses to screening and interview questions; and (3) we will train researchers who play a role in data collection and analysis in proper procedures for securing project data and protecting participant confidentiality. 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study team. Terms of the CDC contract authorizing data collection require the Contractor to maintain the privacy of all information collected. </w:t>
      </w:r>
    </w:p>
    <w:p w:rsidRPr="008E649E" w:rsidR="0081252F" w:rsidP="008E649E" w:rsidRDefault="0081252F" w14:paraId="6AB53877" w14:textId="22C29454">
      <w:pPr>
        <w:spacing w:before="120" w:after="240"/>
        <w:rPr>
          <w:rFonts w:ascii="Courier New" w:hAnsi="Courier New" w:cs="Courier New"/>
          <w:sz w:val="22"/>
          <w:szCs w:val="22"/>
        </w:rPr>
      </w:pPr>
      <w:r w:rsidRPr="008E649E">
        <w:rPr>
          <w:rFonts w:ascii="Courier New" w:hAnsi="Courier New" w:cs="Courier New"/>
          <w:sz w:val="22"/>
          <w:szCs w:val="22"/>
        </w:rPr>
        <w:lastRenderedPageBreak/>
        <w:t>Access to all</w:t>
      </w:r>
      <w:r w:rsidRPr="008E649E" w:rsidR="00A561BD">
        <w:rPr>
          <w:rFonts w:ascii="Courier New" w:hAnsi="Courier New" w:cs="Courier New"/>
          <w:sz w:val="22"/>
          <w:szCs w:val="22"/>
        </w:rPr>
        <w:t xml:space="preserve"> data with </w:t>
      </w:r>
      <w:r w:rsidRPr="008E649E">
        <w:rPr>
          <w:rFonts w:ascii="Courier New" w:hAnsi="Courier New" w:cs="Courier New"/>
          <w:sz w:val="22"/>
          <w:szCs w:val="22"/>
        </w:rPr>
        <w:t xml:space="preserve">respondents (name, phone number, email) will be limited to study staff with a data collection role in the project. Such data will be </w:t>
      </w:r>
      <w:r w:rsidRPr="008E649E" w:rsidR="00A561BD">
        <w:rPr>
          <w:rFonts w:ascii="Courier New" w:hAnsi="Courier New" w:cs="Courier New"/>
          <w:sz w:val="22"/>
          <w:szCs w:val="22"/>
        </w:rPr>
        <w:t>used</w:t>
      </w:r>
      <w:r w:rsidRPr="008E649E">
        <w:rPr>
          <w:rFonts w:ascii="Courier New" w:hAnsi="Courier New" w:cs="Courier New"/>
          <w:sz w:val="22"/>
          <w:szCs w:val="22"/>
        </w:rPr>
        <w:t xml:space="preserve"> only for scheduling </w:t>
      </w:r>
      <w:r w:rsidRPr="008E649E" w:rsidR="00A561BD">
        <w:rPr>
          <w:rFonts w:ascii="Courier New" w:hAnsi="Courier New" w:cs="Courier New"/>
          <w:sz w:val="22"/>
          <w:szCs w:val="22"/>
        </w:rPr>
        <w:t>study activities</w:t>
      </w:r>
      <w:r w:rsidRPr="008E649E">
        <w:rPr>
          <w:rFonts w:ascii="Courier New" w:hAnsi="Courier New" w:cs="Courier New"/>
          <w:sz w:val="22"/>
          <w:szCs w:val="22"/>
        </w:rPr>
        <w:t xml:space="preserve"> with respondents, and will not be used for analyses. In conjunction with the data policy, members of study staff are required to: </w:t>
      </w:r>
    </w:p>
    <w:p w:rsidRPr="008E649E" w:rsidR="0081252F" w:rsidP="008E649E" w:rsidRDefault="0081252F" w14:paraId="45442F75"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lang w:val="en-US"/>
        </w:rPr>
        <w:t xml:space="preserve">Ensure project data are secured against </w:t>
      </w:r>
      <w:r w:rsidRPr="008E649E">
        <w:rPr>
          <w:rFonts w:ascii="Courier New" w:hAnsi="Courier New" w:cs="Courier New"/>
          <w:sz w:val="22"/>
          <w:szCs w:val="22"/>
        </w:rPr>
        <w:t xml:space="preserve">improper disclosure or unauthorized use of information. </w:t>
      </w:r>
    </w:p>
    <w:p w:rsidRPr="008E649E" w:rsidR="0081252F" w:rsidP="008E649E" w:rsidRDefault="0081252F" w14:paraId="63DD6981"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Access information only on a need-to-know basis when necessary in the performance of assigned duties.</w:t>
      </w:r>
    </w:p>
    <w:p w:rsidRPr="008E649E" w:rsidR="0081252F" w:rsidP="008E649E" w:rsidRDefault="0081252F" w14:paraId="40255713"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 xml:space="preserve">Notify their supervisor, the Project Director, and the organizational Security Officer if information has either been disclosed to an unauthorized individual, used in an improper manner, or altered in an improper manner. </w:t>
      </w:r>
    </w:p>
    <w:p w:rsidRPr="008E649E" w:rsidR="0081252F" w:rsidP="008E649E" w:rsidRDefault="0081252F" w14:paraId="738A4C3D" w14:textId="77777777">
      <w:pPr>
        <w:pStyle w:val="Bullet"/>
        <w:numPr>
          <w:ilvl w:val="0"/>
          <w:numId w:val="11"/>
        </w:numPr>
        <w:spacing w:before="120" w:after="240"/>
        <w:jc w:val="left"/>
        <w:rPr>
          <w:rFonts w:ascii="Courier New" w:hAnsi="Courier New" w:cs="Courier New"/>
          <w:sz w:val="22"/>
          <w:szCs w:val="22"/>
        </w:rPr>
      </w:pPr>
      <w:r w:rsidRPr="008E649E">
        <w:rPr>
          <w:rFonts w:ascii="Courier New" w:hAnsi="Courier New" w:cs="Courier New"/>
          <w:sz w:val="22"/>
          <w:szCs w:val="22"/>
        </w:rPr>
        <w:t>Report immediately to both the Project Director and the organizational Security Officer all contacts and inquiries concerning information from unauthorized staff and non-research team personnel.</w:t>
      </w:r>
    </w:p>
    <w:p w:rsidRPr="008E649E" w:rsidR="0081252F" w:rsidP="008E649E" w:rsidRDefault="0081252F" w14:paraId="1B9BC649" w14:textId="77777777">
      <w:pPr>
        <w:spacing w:before="120" w:after="240"/>
        <w:rPr>
          <w:rFonts w:ascii="Courier New" w:hAnsi="Courier New" w:cs="Courier New"/>
          <w:sz w:val="22"/>
          <w:szCs w:val="22"/>
        </w:rPr>
      </w:pPr>
    </w:p>
    <w:p w:rsidRPr="008E649E" w:rsidR="0081252F" w:rsidP="008E649E" w:rsidRDefault="0081252F" w14:paraId="23AF763E" w14:textId="508FCB14">
      <w:pPr>
        <w:widowControl w:val="0"/>
        <w:autoSpaceDE w:val="0"/>
        <w:autoSpaceDN w:val="0"/>
        <w:adjustRightInd w:val="0"/>
        <w:spacing w:before="120" w:after="240"/>
        <w:rPr>
          <w:rFonts w:ascii="Courier New" w:hAnsi="Courier New" w:cs="Courier New"/>
          <w:sz w:val="22"/>
          <w:szCs w:val="22"/>
        </w:rPr>
      </w:pPr>
      <w:r w:rsidRPr="008E649E">
        <w:rPr>
          <w:rFonts w:ascii="Courier New" w:hAnsi="Courier New" w:cs="Courier New"/>
          <w:sz w:val="22"/>
          <w:szCs w:val="22"/>
        </w:rPr>
        <w:t>The security procedures implemented by the study staff cover all aspects of data handling for hard copy and electronic data. SurveyGizmo was selected as the data collection platform for the quantitative behavioral assessment because of the anti-hacking measures, firewalls, and constant security scans, the parent company completes on behalf of subscribers. SurveyGizmo automatically encrypts all survey data, and requires unique passwords to access as well as decrypt collected data. Data will be stored on SurveyGizmo servers for 24 hours prior to download. All downloaded data will be eradicated from the SurveyGizmo servers.</w:t>
      </w:r>
    </w:p>
    <w:p w:rsidRPr="008E649E" w:rsidR="00E06CB3" w:rsidP="008E649E" w:rsidRDefault="0081252F" w14:paraId="500C03A7" w14:textId="5A5FF5A4">
      <w:pPr>
        <w:spacing w:before="120" w:after="240"/>
        <w:rPr>
          <w:rFonts w:ascii="Courier New" w:hAnsi="Courier New" w:eastAsia="Calibri" w:cs="Courier New"/>
          <w:sz w:val="22"/>
          <w:szCs w:val="22"/>
        </w:rPr>
      </w:pPr>
      <w:r w:rsidRPr="008E649E">
        <w:rPr>
          <w:rFonts w:ascii="Courier New" w:hAnsi="Courier New" w:cs="Courier New"/>
          <w:sz w:val="22"/>
          <w:szCs w:val="22"/>
        </w:rPr>
        <w:t>The NCHHSTP IT Security Information System Security Officer (ISSO) consulted on the system security described in this section. Th</w:t>
      </w:r>
      <w:r w:rsidRPr="008E649E">
        <w:rPr>
          <w:rFonts w:ascii="Courier New" w:hAnsi="Courier New" w:eastAsia="Calibri" w:cs="Courier New"/>
          <w:sz w:val="22"/>
          <w:szCs w:val="22"/>
        </w:rPr>
        <w:t xml:space="preserve">e data system for this collection resides with the contractor at an external third party data center and underwent a </w:t>
      </w:r>
      <w:r w:rsidRPr="008E649E" w:rsidR="00AC18E4">
        <w:rPr>
          <w:rFonts w:ascii="Courier New" w:hAnsi="Courier New" w:eastAsia="Calibri" w:cs="Courier New"/>
          <w:sz w:val="22"/>
          <w:szCs w:val="22"/>
        </w:rPr>
        <w:t>Privacy Impact Assessment (PIA)</w:t>
      </w:r>
      <w:r w:rsidRPr="008E649E" w:rsidR="007C1DB8">
        <w:rPr>
          <w:rFonts w:ascii="Courier New" w:hAnsi="Courier New" w:eastAsia="Calibri" w:cs="Courier New"/>
          <w:sz w:val="22"/>
          <w:szCs w:val="22"/>
        </w:rPr>
        <w:t xml:space="preserve"> </w:t>
      </w:r>
      <w:r w:rsidRPr="008E649E" w:rsidR="004C316F">
        <w:rPr>
          <w:rFonts w:ascii="Courier New" w:hAnsi="Courier New" w:eastAsia="Calibri" w:cs="Courier New"/>
          <w:b/>
          <w:sz w:val="22"/>
          <w:szCs w:val="22"/>
        </w:rPr>
        <w:t>(</w:t>
      </w:r>
      <w:r w:rsidRPr="008E649E" w:rsidR="00824B68">
        <w:rPr>
          <w:rFonts w:ascii="Courier New" w:hAnsi="Courier New" w:eastAsia="Calibri" w:cs="Courier New"/>
          <w:b/>
          <w:sz w:val="22"/>
          <w:szCs w:val="22"/>
        </w:rPr>
        <w:t>Attachment</w:t>
      </w:r>
      <w:r w:rsidRPr="008E649E" w:rsidR="004C316F">
        <w:rPr>
          <w:rFonts w:ascii="Courier New" w:hAnsi="Courier New" w:eastAsia="Calibri" w:cs="Courier New"/>
          <w:b/>
          <w:sz w:val="22"/>
          <w:szCs w:val="22"/>
        </w:rPr>
        <w:t xml:space="preserve"> </w:t>
      </w:r>
      <w:r w:rsidRPr="008E649E" w:rsidR="00935DF4">
        <w:rPr>
          <w:rFonts w:ascii="Courier New" w:hAnsi="Courier New" w:eastAsia="Calibri" w:cs="Courier New"/>
          <w:b/>
          <w:sz w:val="22"/>
          <w:szCs w:val="22"/>
        </w:rPr>
        <w:t>5</w:t>
      </w:r>
      <w:r w:rsidRPr="008E649E" w:rsidR="00491297">
        <w:rPr>
          <w:rFonts w:ascii="Courier New" w:hAnsi="Courier New" w:eastAsia="Calibri" w:cs="Courier New"/>
          <w:b/>
          <w:sz w:val="22"/>
          <w:szCs w:val="22"/>
        </w:rPr>
        <w:t>b</w:t>
      </w:r>
      <w:r w:rsidRPr="008E649E" w:rsidR="004C316F">
        <w:rPr>
          <w:rFonts w:ascii="Courier New" w:hAnsi="Courier New" w:eastAsia="Calibri" w:cs="Courier New"/>
          <w:b/>
          <w:sz w:val="22"/>
          <w:szCs w:val="22"/>
        </w:rPr>
        <w:t>).</w:t>
      </w:r>
      <w:r w:rsidRPr="008E649E" w:rsidR="004C316F">
        <w:rPr>
          <w:rFonts w:ascii="Courier New" w:hAnsi="Courier New" w:eastAsia="Calibri" w:cs="Courier New"/>
          <w:sz w:val="22"/>
          <w:szCs w:val="22"/>
        </w:rPr>
        <w:t xml:space="preserve"> </w:t>
      </w:r>
    </w:p>
    <w:p w:rsidRPr="008E649E" w:rsidR="00165C46" w:rsidP="008E649E" w:rsidRDefault="00165C46" w14:paraId="2C002F12" w14:textId="70BC5240">
      <w:pPr>
        <w:spacing w:before="120" w:after="240"/>
        <w:rPr>
          <w:rFonts w:ascii="Courier New" w:hAnsi="Courier New" w:cs="Courier New"/>
          <w:sz w:val="22"/>
          <w:szCs w:val="22"/>
        </w:rPr>
      </w:pPr>
      <w:r w:rsidRPr="008E649E">
        <w:rPr>
          <w:rFonts w:ascii="Courier New" w:hAnsi="Courier New" w:cs="Courier New"/>
          <w:sz w:val="22"/>
          <w:szCs w:val="22"/>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be used by </w:t>
      </w:r>
      <w:r w:rsidRPr="008E649E" w:rsidR="00C16155">
        <w:rPr>
          <w:rFonts w:ascii="Courier New" w:hAnsi="Courier New" w:cs="Courier New"/>
          <w:sz w:val="22"/>
          <w:szCs w:val="22"/>
        </w:rPr>
        <w:t xml:space="preserve">Emory University, </w:t>
      </w:r>
      <w:r w:rsidRPr="008E649E">
        <w:rPr>
          <w:rFonts w:ascii="Courier New" w:hAnsi="Courier New" w:cs="Courier New"/>
          <w:sz w:val="22"/>
          <w:szCs w:val="22"/>
        </w:rPr>
        <w:t>the Centers for Disease Control and Prevention (CDC)</w:t>
      </w:r>
      <w:r w:rsidRPr="008E649E" w:rsidR="00C16155">
        <w:rPr>
          <w:rFonts w:ascii="Courier New" w:hAnsi="Courier New" w:cs="Courier New"/>
          <w:sz w:val="22"/>
          <w:szCs w:val="22"/>
        </w:rPr>
        <w:t xml:space="preserve">, collaborators at the University </w:t>
      </w:r>
      <w:r w:rsidRPr="008E649E" w:rsidR="008B1330">
        <w:rPr>
          <w:rFonts w:ascii="Courier New" w:hAnsi="Courier New" w:cs="Courier New"/>
          <w:sz w:val="22"/>
          <w:szCs w:val="22"/>
        </w:rPr>
        <w:t xml:space="preserve">of North Carolina </w:t>
      </w:r>
      <w:r w:rsidR="00A31D16">
        <w:rPr>
          <w:rFonts w:ascii="Courier New" w:hAnsi="Courier New" w:cs="Courier New"/>
          <w:sz w:val="22"/>
          <w:szCs w:val="22"/>
        </w:rPr>
        <w:t xml:space="preserve">and the </w:t>
      </w:r>
      <w:r w:rsidRPr="008E649E" w:rsidR="008B1330">
        <w:rPr>
          <w:rFonts w:ascii="Courier New" w:hAnsi="Courier New" w:cs="Courier New"/>
          <w:sz w:val="22"/>
          <w:szCs w:val="22"/>
        </w:rPr>
        <w:t>U</w:t>
      </w:r>
      <w:r w:rsidRPr="008E649E" w:rsidR="00C16155">
        <w:rPr>
          <w:rFonts w:ascii="Courier New" w:hAnsi="Courier New" w:cs="Courier New"/>
          <w:sz w:val="22"/>
          <w:szCs w:val="22"/>
        </w:rPr>
        <w:t>niversity of Michigan</w:t>
      </w:r>
      <w:r w:rsidRPr="008E649E" w:rsidR="008B1330">
        <w:rPr>
          <w:rFonts w:ascii="Courier New" w:hAnsi="Courier New" w:cs="Courier New"/>
          <w:sz w:val="22"/>
          <w:szCs w:val="22"/>
        </w:rPr>
        <w:t xml:space="preserve">.  The purpose will be </w:t>
      </w:r>
      <w:r w:rsidRPr="008E649E" w:rsidR="00326ED6">
        <w:rPr>
          <w:rFonts w:ascii="Courier New" w:hAnsi="Courier New" w:cs="Courier New"/>
          <w:sz w:val="22"/>
          <w:szCs w:val="22"/>
        </w:rPr>
        <w:t>to evaluate the effectiveness of mailing out rapid HIV home-testing kits and additional testing promotion components to increase HIV testing among black/African-American or Hispanic/Latino MSM</w:t>
      </w:r>
      <w:r w:rsidRPr="008E649E" w:rsidR="008B1330">
        <w:rPr>
          <w:rFonts w:ascii="Courier New" w:hAnsi="Courier New" w:cs="Courier New"/>
          <w:sz w:val="22"/>
          <w:szCs w:val="22"/>
        </w:rPr>
        <w:t xml:space="preserve"> and improve health services and HIV prevention materials for these populations</w:t>
      </w:r>
      <w:r w:rsidRPr="008E649E" w:rsidR="00326ED6">
        <w:rPr>
          <w:rFonts w:ascii="Courier New" w:hAnsi="Courier New" w:cs="Courier New"/>
          <w:sz w:val="22"/>
          <w:szCs w:val="22"/>
        </w:rPr>
        <w:t>.</w:t>
      </w:r>
      <w:r w:rsidRPr="008E649E" w:rsidDel="00326ED6" w:rsidR="00326ED6">
        <w:rPr>
          <w:rFonts w:ascii="Courier New" w:hAnsi="Courier New" w:cs="Courier New"/>
          <w:sz w:val="22"/>
          <w:szCs w:val="22"/>
        </w:rPr>
        <w:t xml:space="preserve"> </w:t>
      </w:r>
    </w:p>
    <w:p w:rsidRPr="008E649E" w:rsidR="00165C46" w:rsidP="00E616ED" w:rsidRDefault="00FD5022" w14:paraId="78478C7A" w14:textId="7BCFA392">
      <w:pPr>
        <w:pStyle w:val="Heading2"/>
        <w:rPr>
          <w:rFonts w:ascii="Courier New" w:hAnsi="Courier New" w:cs="Courier New"/>
          <w:sz w:val="22"/>
          <w:szCs w:val="22"/>
        </w:rPr>
      </w:pPr>
      <w:r w:rsidRPr="008E649E">
        <w:rPr>
          <w:rFonts w:ascii="Courier New" w:hAnsi="Courier New" w:cs="Courier New"/>
          <w:sz w:val="22"/>
          <w:szCs w:val="22"/>
        </w:rPr>
        <w:lastRenderedPageBreak/>
        <w:t xml:space="preserve">11. </w:t>
      </w:r>
      <w:r w:rsidRPr="008E649E" w:rsidR="00CA2B10">
        <w:rPr>
          <w:rFonts w:ascii="Courier New" w:hAnsi="Courier New" w:cs="Courier New"/>
          <w:sz w:val="22"/>
          <w:szCs w:val="22"/>
        </w:rPr>
        <w:t>Institutional Review Board</w:t>
      </w:r>
      <w:r w:rsidRPr="008E649E" w:rsidR="00165C46">
        <w:rPr>
          <w:rFonts w:ascii="Courier New" w:hAnsi="Courier New" w:cs="Courier New"/>
          <w:sz w:val="22"/>
          <w:szCs w:val="22"/>
        </w:rPr>
        <w:t xml:space="preserve"> (IRB)</w:t>
      </w:r>
      <w:r w:rsidRPr="008E649E" w:rsidR="00CA2B10">
        <w:rPr>
          <w:rFonts w:ascii="Courier New" w:hAnsi="Courier New" w:cs="Courier New"/>
          <w:sz w:val="22"/>
          <w:szCs w:val="22"/>
        </w:rPr>
        <w:t xml:space="preserve"> and Justi</w:t>
      </w:r>
      <w:r w:rsidRPr="008E649E" w:rsidR="00E20BAD">
        <w:rPr>
          <w:rFonts w:ascii="Courier New" w:hAnsi="Courier New" w:cs="Courier New"/>
          <w:sz w:val="22"/>
          <w:szCs w:val="22"/>
        </w:rPr>
        <w:t>fication for Sensitive Question</w:t>
      </w:r>
    </w:p>
    <w:p w:rsidRPr="008E649E" w:rsidR="00165C46" w:rsidP="008E649E" w:rsidRDefault="00165C46" w14:paraId="3FA5F561" w14:textId="4E146B67">
      <w:pPr>
        <w:spacing w:before="120" w:after="240"/>
        <w:rPr>
          <w:rFonts w:ascii="Courier New" w:hAnsi="Courier New" w:cs="Courier New"/>
          <w:sz w:val="22"/>
          <w:szCs w:val="22"/>
        </w:rPr>
      </w:pPr>
      <w:r w:rsidRPr="008E649E">
        <w:rPr>
          <w:rFonts w:ascii="Courier New" w:hAnsi="Courier New" w:cs="Courier New"/>
          <w:sz w:val="22"/>
          <w:szCs w:val="22"/>
        </w:rPr>
        <w:t>IRB Approval</w:t>
      </w:r>
    </w:p>
    <w:p w:rsidRPr="008E649E" w:rsidR="00CA2B10" w:rsidP="008E649E" w:rsidRDefault="00CA2B10" w14:paraId="0EE723F3" w14:textId="735EBED4">
      <w:pPr>
        <w:spacing w:before="120" w:after="240"/>
        <w:rPr>
          <w:rFonts w:ascii="Courier New" w:hAnsi="Courier New" w:cs="Courier New"/>
          <w:b/>
          <w:sz w:val="22"/>
          <w:szCs w:val="22"/>
        </w:rPr>
      </w:pPr>
      <w:r w:rsidRPr="008E649E">
        <w:rPr>
          <w:rFonts w:ascii="Courier New" w:hAnsi="Courier New" w:cs="Courier New"/>
          <w:sz w:val="22"/>
          <w:szCs w:val="22"/>
        </w:rPr>
        <w:t xml:space="preserve">The study protocol was </w:t>
      </w:r>
      <w:r w:rsidRPr="008E649E" w:rsidR="00741980">
        <w:rPr>
          <w:rFonts w:ascii="Courier New" w:hAnsi="Courier New" w:cs="Courier New"/>
          <w:sz w:val="22"/>
          <w:szCs w:val="22"/>
        </w:rPr>
        <w:t>approved</w:t>
      </w:r>
      <w:r w:rsidRPr="008E649E">
        <w:rPr>
          <w:rFonts w:ascii="Courier New" w:hAnsi="Courier New" w:cs="Courier New"/>
          <w:sz w:val="22"/>
          <w:szCs w:val="22"/>
        </w:rPr>
        <w:t xml:space="preserve"> by Emory University’s I</w:t>
      </w:r>
      <w:r w:rsidRPr="008E649E" w:rsidR="00741980">
        <w:rPr>
          <w:rFonts w:ascii="Courier New" w:hAnsi="Courier New" w:cs="Courier New"/>
          <w:sz w:val="22"/>
          <w:szCs w:val="22"/>
        </w:rPr>
        <w:t xml:space="preserve">nstitutional </w:t>
      </w:r>
      <w:r w:rsidRPr="008E649E">
        <w:rPr>
          <w:rFonts w:ascii="Courier New" w:hAnsi="Courier New" w:cs="Courier New"/>
          <w:sz w:val="22"/>
          <w:szCs w:val="22"/>
        </w:rPr>
        <w:t>R</w:t>
      </w:r>
      <w:r w:rsidRPr="008E649E" w:rsidR="00741980">
        <w:rPr>
          <w:rFonts w:ascii="Courier New" w:hAnsi="Courier New" w:cs="Courier New"/>
          <w:sz w:val="22"/>
          <w:szCs w:val="22"/>
        </w:rPr>
        <w:t xml:space="preserve">eview </w:t>
      </w:r>
      <w:r w:rsidRPr="008E649E">
        <w:rPr>
          <w:rFonts w:ascii="Courier New" w:hAnsi="Courier New" w:cs="Courier New"/>
          <w:sz w:val="22"/>
          <w:szCs w:val="22"/>
        </w:rPr>
        <w:t>B</w:t>
      </w:r>
      <w:r w:rsidRPr="008E649E" w:rsidR="00741980">
        <w:rPr>
          <w:rFonts w:ascii="Courier New" w:hAnsi="Courier New" w:cs="Courier New"/>
          <w:sz w:val="22"/>
          <w:szCs w:val="22"/>
        </w:rPr>
        <w:t>oard</w:t>
      </w:r>
      <w:r w:rsidRPr="008E649E">
        <w:rPr>
          <w:rFonts w:ascii="Courier New" w:hAnsi="Courier New" w:cs="Courier New"/>
          <w:sz w:val="22"/>
          <w:szCs w:val="22"/>
        </w:rPr>
        <w:t xml:space="preserve"> on June </w:t>
      </w:r>
      <w:r w:rsidRPr="008E649E" w:rsidR="00E37FD5">
        <w:rPr>
          <w:rFonts w:ascii="Courier New" w:hAnsi="Courier New" w:cs="Courier New"/>
          <w:sz w:val="22"/>
          <w:szCs w:val="22"/>
        </w:rPr>
        <w:t>15</w:t>
      </w:r>
      <w:r w:rsidRPr="008E649E">
        <w:rPr>
          <w:rFonts w:ascii="Courier New" w:hAnsi="Courier New" w:cs="Courier New"/>
          <w:sz w:val="22"/>
          <w:szCs w:val="22"/>
        </w:rPr>
        <w:t>, 2018 (</w:t>
      </w:r>
      <w:r w:rsidRPr="008E649E" w:rsidR="00824B68">
        <w:rPr>
          <w:rFonts w:ascii="Courier New" w:hAnsi="Courier New" w:cs="Courier New"/>
          <w:b/>
          <w:sz w:val="22"/>
          <w:szCs w:val="22"/>
        </w:rPr>
        <w:t>Attachment</w:t>
      </w:r>
      <w:r w:rsidRPr="008E649E" w:rsidR="00935DF4">
        <w:rPr>
          <w:rFonts w:ascii="Courier New" w:hAnsi="Courier New" w:cs="Courier New"/>
          <w:b/>
          <w:sz w:val="22"/>
          <w:szCs w:val="22"/>
        </w:rPr>
        <w:t xml:space="preserve"> 5</w:t>
      </w:r>
      <w:r w:rsidRPr="008E649E" w:rsidR="00A924C1">
        <w:rPr>
          <w:rFonts w:ascii="Courier New" w:hAnsi="Courier New" w:cs="Courier New"/>
          <w:b/>
          <w:sz w:val="22"/>
          <w:szCs w:val="22"/>
        </w:rPr>
        <w:t>a</w:t>
      </w:r>
      <w:r w:rsidRPr="008E649E">
        <w:rPr>
          <w:rFonts w:ascii="Courier New" w:hAnsi="Courier New" w:cs="Courier New"/>
          <w:sz w:val="22"/>
          <w:szCs w:val="22"/>
        </w:rPr>
        <w:t>).</w:t>
      </w:r>
    </w:p>
    <w:p w:rsidRPr="008E649E" w:rsidR="00CA2B10" w:rsidP="008E649E" w:rsidRDefault="00CA2B10" w14:paraId="545AD98C" w14:textId="77777777">
      <w:pPr>
        <w:spacing w:before="120" w:after="240"/>
        <w:rPr>
          <w:rFonts w:ascii="Courier New" w:hAnsi="Courier New" w:cs="Courier New"/>
          <w:sz w:val="22"/>
          <w:szCs w:val="22"/>
          <w:u w:val="single"/>
        </w:rPr>
      </w:pPr>
      <w:r w:rsidRPr="008E649E">
        <w:rPr>
          <w:rFonts w:ascii="Courier New" w:hAnsi="Courier New" w:cs="Courier New"/>
          <w:sz w:val="22"/>
          <w:szCs w:val="22"/>
          <w:u w:val="single"/>
        </w:rPr>
        <w:t>Sensitive Questions</w:t>
      </w:r>
    </w:p>
    <w:p w:rsidRPr="008E649E" w:rsidR="00CA2B10" w:rsidP="008E649E" w:rsidRDefault="00CA2B10" w14:paraId="3C58B982" w14:textId="77777777">
      <w:pPr>
        <w:spacing w:before="120" w:after="240"/>
        <w:rPr>
          <w:rFonts w:ascii="Courier New" w:hAnsi="Courier New" w:cs="Courier New"/>
          <w:sz w:val="22"/>
          <w:szCs w:val="22"/>
        </w:rPr>
      </w:pPr>
      <w:r w:rsidRPr="008E649E">
        <w:rPr>
          <w:rFonts w:ascii="Courier New" w:hAnsi="Courier New" w:cs="Courier New"/>
          <w:sz w:val="22"/>
          <w:szCs w:val="22"/>
        </w:rPr>
        <w:t xml:space="preserve">This study will collect information on </w:t>
      </w:r>
      <w:r w:rsidRPr="008E649E" w:rsidR="00D34FBF">
        <w:rPr>
          <w:rFonts w:ascii="Courier New" w:hAnsi="Courier New" w:cs="Courier New"/>
          <w:sz w:val="22"/>
          <w:szCs w:val="22"/>
        </w:rPr>
        <w:t xml:space="preserve">potentially </w:t>
      </w:r>
      <w:r w:rsidRPr="008E649E">
        <w:rPr>
          <w:rFonts w:ascii="Courier New" w:hAnsi="Courier New" w:cs="Courier New"/>
          <w:sz w:val="22"/>
          <w:szCs w:val="22"/>
        </w:rPr>
        <w:t>sensitive behaviors related to HIV risk and prevention. We plan to ask the following questions that may be sensitive to</w:t>
      </w:r>
      <w:r w:rsidRPr="008E649E" w:rsidR="00D34FBF">
        <w:rPr>
          <w:rFonts w:ascii="Courier New" w:hAnsi="Courier New" w:cs="Courier New"/>
          <w:sz w:val="22"/>
          <w:szCs w:val="22"/>
        </w:rPr>
        <w:t xml:space="preserve"> some</w:t>
      </w:r>
      <w:r w:rsidRPr="008E649E">
        <w:rPr>
          <w:rFonts w:ascii="Courier New" w:hAnsi="Courier New" w:cs="Courier New"/>
          <w:sz w:val="22"/>
          <w:szCs w:val="22"/>
        </w:rPr>
        <w:t xml:space="preserve"> respondents:</w:t>
      </w:r>
    </w:p>
    <w:p w:rsidRPr="008E649E" w:rsidR="00741980" w:rsidP="008E649E" w:rsidRDefault="00741980" w14:paraId="32D18E6A" w14:textId="77777777">
      <w:pPr>
        <w:pStyle w:val="ListParagraph"/>
        <w:numPr>
          <w:ilvl w:val="0"/>
          <w:numId w:val="4"/>
        </w:numPr>
        <w:spacing w:before="120" w:after="240"/>
        <w:ind w:hanging="540"/>
        <w:rPr>
          <w:rFonts w:ascii="Courier New" w:hAnsi="Courier New" w:cs="Courier New"/>
          <w:i/>
          <w:sz w:val="22"/>
          <w:szCs w:val="22"/>
        </w:rPr>
      </w:pPr>
      <w:r w:rsidRPr="008E649E">
        <w:rPr>
          <w:rFonts w:ascii="Courier New" w:hAnsi="Courier New" w:cs="Courier New"/>
          <w:sz w:val="22"/>
          <w:szCs w:val="22"/>
        </w:rPr>
        <w:t xml:space="preserve">Have you shot up or injected any drugs other than those prescribed for you in the last 12 months? </w:t>
      </w:r>
    </w:p>
    <w:p w:rsidRPr="008E649E" w:rsidR="00741980" w:rsidP="008E649E" w:rsidRDefault="00741980" w14:paraId="2C513859"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 xml:space="preserve">Have you </w:t>
      </w:r>
      <w:r w:rsidRPr="008E649E">
        <w:rPr>
          <w:rFonts w:ascii="Courier New" w:hAnsi="Courier New" w:cs="Courier New"/>
          <w:sz w:val="22"/>
          <w:szCs w:val="22"/>
          <w:u w:val="single"/>
        </w:rPr>
        <w:t>ever</w:t>
      </w:r>
      <w:r w:rsidRPr="008E649E">
        <w:rPr>
          <w:rFonts w:ascii="Courier New" w:hAnsi="Courier New" w:cs="Courier New"/>
          <w:sz w:val="22"/>
          <w:szCs w:val="22"/>
        </w:rPr>
        <w:t xml:space="preserve"> been tested for HIV? An HIV test checks whether someone has the virus that causes AIDS?</w:t>
      </w:r>
    </w:p>
    <w:p w:rsidRPr="008E649E" w:rsidR="00741980" w:rsidP="008E649E" w:rsidRDefault="00741980" w14:paraId="42EB7EE1"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What was the result of your most recent HIV test?</w:t>
      </w:r>
    </w:p>
    <w:p w:rsidRPr="008E649E" w:rsidR="001710B7" w:rsidP="008E649E" w:rsidRDefault="001710B7" w14:paraId="5F6F61B1" w14:textId="77777777">
      <w:pPr>
        <w:numPr>
          <w:ilvl w:val="0"/>
          <w:numId w:val="4"/>
        </w:numPr>
        <w:spacing w:before="120" w:after="240"/>
        <w:ind w:hanging="540"/>
        <w:contextualSpacing/>
        <w:rPr>
          <w:rFonts w:ascii="Courier New" w:hAnsi="Courier New" w:eastAsia="MS Mincho" w:cs="Courier New"/>
          <w:sz w:val="22"/>
          <w:szCs w:val="22"/>
        </w:rPr>
      </w:pPr>
      <w:r w:rsidRPr="008E649E">
        <w:rPr>
          <w:rFonts w:ascii="Courier New" w:hAnsi="Courier New" w:eastAsia="MS Mincho" w:cs="Courier New"/>
          <w:sz w:val="22"/>
          <w:szCs w:val="22"/>
        </w:rPr>
        <w:t xml:space="preserve">In the past 12 months, have you had anal sex with a man? </w:t>
      </w:r>
    </w:p>
    <w:p w:rsidRPr="008E649E" w:rsidR="001710B7" w:rsidP="008E649E" w:rsidRDefault="001710B7" w14:paraId="4F03A8FA" w14:textId="77777777">
      <w:pPr>
        <w:pStyle w:val="ListParagraph"/>
        <w:numPr>
          <w:ilvl w:val="0"/>
          <w:numId w:val="4"/>
        </w:numPr>
        <w:spacing w:before="120" w:after="240"/>
        <w:ind w:hanging="540"/>
        <w:rPr>
          <w:rFonts w:ascii="Courier New" w:hAnsi="Courier New" w:cs="Courier New" w:eastAsiaTheme="minorHAnsi"/>
          <w:sz w:val="22"/>
          <w:szCs w:val="22"/>
        </w:rPr>
      </w:pPr>
      <w:r w:rsidRPr="008E649E">
        <w:rPr>
          <w:rFonts w:ascii="Courier New" w:hAnsi="Courier New" w:cs="Courier New"/>
          <w:sz w:val="22"/>
          <w:szCs w:val="22"/>
        </w:rPr>
        <w:t xml:space="preserve">During the past 3 months, how many different men have you had anal sex with </w:t>
      </w:r>
      <w:r w:rsidRPr="008E649E">
        <w:rPr>
          <w:rFonts w:ascii="Courier New" w:hAnsi="Courier New" w:cs="Courier New"/>
          <w:sz w:val="22"/>
          <w:szCs w:val="22"/>
          <w:u w:val="single"/>
        </w:rPr>
        <w:t>without</w:t>
      </w:r>
      <w:r w:rsidRPr="008E649E">
        <w:rPr>
          <w:rFonts w:ascii="Courier New" w:hAnsi="Courier New" w:cs="Courier New"/>
          <w:sz w:val="22"/>
          <w:szCs w:val="22"/>
        </w:rPr>
        <w:t xml:space="preserve"> using a condom?</w:t>
      </w:r>
    </w:p>
    <w:p w:rsidRPr="008E649E" w:rsidR="00741980" w:rsidP="008E649E" w:rsidRDefault="001710B7" w14:paraId="5A766B51"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Of the _X_ partners you had anal sex with without using a condom in the past 3 months, how many were HIV-positive?</w:t>
      </w:r>
    </w:p>
    <w:p w:rsidRPr="008E649E" w:rsidR="001710B7" w:rsidP="008E649E" w:rsidRDefault="001710B7" w14:paraId="0BFFDCDE" w14:textId="77777777">
      <w:pPr>
        <w:pStyle w:val="ListParagraph"/>
        <w:numPr>
          <w:ilvl w:val="0"/>
          <w:numId w:val="4"/>
        </w:numPr>
        <w:spacing w:before="120" w:after="240"/>
        <w:ind w:hanging="540"/>
        <w:contextualSpacing w:val="0"/>
        <w:rPr>
          <w:rFonts w:ascii="Courier New" w:hAnsi="Courier New" w:cs="Courier New"/>
          <w:sz w:val="22"/>
          <w:szCs w:val="22"/>
        </w:rPr>
      </w:pPr>
      <w:r w:rsidRPr="008E649E">
        <w:rPr>
          <w:rFonts w:ascii="Courier New" w:hAnsi="Courier New" w:cs="Courier New"/>
          <w:sz w:val="22"/>
          <w:szCs w:val="22"/>
        </w:rPr>
        <w:t>Of the ___X_  partners you had anal sex with without using a condom in the past 3 months, how many had an HIV status you did not know?</w:t>
      </w:r>
    </w:p>
    <w:p w:rsidRPr="008E649E" w:rsidR="001710B7" w:rsidP="008E649E" w:rsidRDefault="001710B7" w14:paraId="71C8ED56"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Of the __X__ partners you had anal sex with without using a condom in the past 3 months, how many were HIV-negative?</w:t>
      </w:r>
    </w:p>
    <w:p w:rsidRPr="008E649E" w:rsidR="00165C46" w:rsidP="008E649E" w:rsidRDefault="009D0BD1" w14:paraId="6662D4D2" w14:textId="77777777">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Which of the following STIs were you told that you had?</w:t>
      </w:r>
    </w:p>
    <w:p w:rsidRPr="008E649E" w:rsidR="009D0BD1" w:rsidP="008E649E" w:rsidRDefault="009D0BD1" w14:paraId="4CB02AA0" w14:textId="70116529">
      <w:pPr>
        <w:pStyle w:val="ListParagraph"/>
        <w:numPr>
          <w:ilvl w:val="0"/>
          <w:numId w:val="4"/>
        </w:numPr>
        <w:spacing w:before="120" w:after="240"/>
        <w:ind w:hanging="540"/>
        <w:rPr>
          <w:rFonts w:ascii="Courier New" w:hAnsi="Courier New" w:cs="Courier New"/>
          <w:sz w:val="22"/>
          <w:szCs w:val="22"/>
        </w:rPr>
      </w:pPr>
      <w:r w:rsidRPr="008E649E">
        <w:rPr>
          <w:rFonts w:ascii="Courier New" w:hAnsi="Courier New" w:cs="Courier New"/>
          <w:sz w:val="22"/>
          <w:szCs w:val="22"/>
        </w:rPr>
        <w:t xml:space="preserve">During the course of the study did you pressure someone to use one of the study home HIV tests? </w:t>
      </w:r>
    </w:p>
    <w:p w:rsidRPr="008E649E" w:rsidR="009D0BD1" w:rsidP="008E649E" w:rsidRDefault="009D0BD1" w14:paraId="1D60190A" w14:textId="77777777">
      <w:pPr>
        <w:pStyle w:val="ListParagraph"/>
        <w:numPr>
          <w:ilvl w:val="0"/>
          <w:numId w:val="4"/>
        </w:numPr>
        <w:spacing w:before="120" w:after="240"/>
        <w:ind w:hanging="540"/>
        <w:contextualSpacing w:val="0"/>
        <w:rPr>
          <w:rFonts w:ascii="Courier New" w:hAnsi="Courier New" w:cs="Courier New"/>
          <w:sz w:val="22"/>
          <w:szCs w:val="22"/>
        </w:rPr>
      </w:pPr>
      <w:r w:rsidRPr="008E649E">
        <w:rPr>
          <w:rFonts w:ascii="Courier New" w:hAnsi="Courier New" w:cs="Courier New"/>
          <w:sz w:val="22"/>
          <w:szCs w:val="22"/>
        </w:rPr>
        <w:t>Are you taking HIV medicines prescribed by your doctor (also known as antiretrovirals, ART, or HAART) for your HIV infection?</w:t>
      </w:r>
    </w:p>
    <w:p w:rsidRPr="008E649E" w:rsidR="00CA2B10" w:rsidP="008E649E" w:rsidRDefault="00A25A8C" w14:paraId="360D1C53" w14:textId="725233D6">
      <w:pPr>
        <w:spacing w:before="120" w:after="240"/>
        <w:rPr>
          <w:rFonts w:ascii="Courier New" w:hAnsi="Courier New" w:cs="Courier New"/>
          <w:sz w:val="22"/>
          <w:szCs w:val="22"/>
        </w:rPr>
      </w:pPr>
      <w:r w:rsidRPr="008E649E">
        <w:rPr>
          <w:rFonts w:ascii="Courier New" w:hAnsi="Courier New" w:cs="Courier New"/>
          <w:sz w:val="22"/>
          <w:szCs w:val="22"/>
        </w:rPr>
        <w:t xml:space="preserve">There is a </w:t>
      </w:r>
      <w:r w:rsidRPr="008E649E" w:rsidR="00CA2B10">
        <w:rPr>
          <w:rFonts w:ascii="Courier New" w:hAnsi="Courier New" w:cs="Courier New"/>
          <w:sz w:val="22"/>
          <w:szCs w:val="22"/>
        </w:rPr>
        <w:t xml:space="preserve">slight possibility </w:t>
      </w:r>
      <w:r w:rsidRPr="008E649E">
        <w:rPr>
          <w:rFonts w:ascii="Courier New" w:hAnsi="Courier New" w:cs="Courier New"/>
          <w:sz w:val="22"/>
          <w:szCs w:val="22"/>
        </w:rPr>
        <w:t xml:space="preserve">that someone who uses the home HIV test will be </w:t>
      </w:r>
      <w:r w:rsidRPr="008E649E" w:rsidR="00CA2B10">
        <w:rPr>
          <w:rFonts w:ascii="Courier New" w:hAnsi="Courier New" w:cs="Courier New"/>
          <w:sz w:val="22"/>
          <w:szCs w:val="22"/>
        </w:rPr>
        <w:t>anxi</w:t>
      </w:r>
      <w:r w:rsidRPr="008E649E">
        <w:rPr>
          <w:rFonts w:ascii="Courier New" w:hAnsi="Courier New" w:cs="Courier New"/>
          <w:sz w:val="22"/>
          <w:szCs w:val="22"/>
        </w:rPr>
        <w:t>ous</w:t>
      </w:r>
      <w:r w:rsidRPr="008E649E" w:rsidR="00532611">
        <w:rPr>
          <w:rFonts w:ascii="Courier New" w:hAnsi="Courier New" w:cs="Courier New"/>
          <w:sz w:val="22"/>
          <w:szCs w:val="22"/>
        </w:rPr>
        <w:t xml:space="preserve"> over the results</w:t>
      </w:r>
      <w:r w:rsidRPr="008E649E" w:rsidR="00CA2B10">
        <w:rPr>
          <w:rFonts w:ascii="Courier New" w:hAnsi="Courier New" w:cs="Courier New"/>
          <w:sz w:val="22"/>
          <w:szCs w:val="22"/>
        </w:rPr>
        <w:t xml:space="preserve">, all staff </w:t>
      </w:r>
      <w:r w:rsidRPr="008E649E" w:rsidR="00A561BD">
        <w:rPr>
          <w:rFonts w:ascii="Courier New" w:hAnsi="Courier New" w:cs="Courier New"/>
          <w:sz w:val="22"/>
          <w:szCs w:val="22"/>
        </w:rPr>
        <w:t xml:space="preserve">who answer the study hotline, provide counseling, or remind participants of scheduled activities </w:t>
      </w:r>
      <w:r w:rsidRPr="008E649E" w:rsidR="00CA2B10">
        <w:rPr>
          <w:rFonts w:ascii="Courier New" w:hAnsi="Courier New" w:cs="Courier New"/>
          <w:sz w:val="22"/>
          <w:szCs w:val="22"/>
        </w:rPr>
        <w:t xml:space="preserve">will be trained to provide respondents with city-specific hotlines for HIV and mental health care organizations. We will inform all respondents that they may skip any question or stop participation at any time. </w:t>
      </w:r>
    </w:p>
    <w:p w:rsidRPr="008E649E" w:rsidR="00EC7637" w:rsidP="008E649E" w:rsidRDefault="00341264" w14:paraId="36BF1C7B" w14:textId="77777777">
      <w:pPr>
        <w:pStyle w:val="Heading2"/>
        <w:spacing w:before="120" w:after="240"/>
        <w:contextualSpacing/>
        <w:rPr>
          <w:rFonts w:ascii="Courier New" w:hAnsi="Courier New" w:cs="Courier New"/>
          <w:bCs w:val="0"/>
          <w:i w:val="0"/>
          <w:sz w:val="22"/>
          <w:szCs w:val="22"/>
        </w:rPr>
      </w:pPr>
      <w:bookmarkStart w:name="_Toc485906220" w:id="12"/>
      <w:r w:rsidRPr="008E649E">
        <w:rPr>
          <w:rFonts w:ascii="Courier New" w:hAnsi="Courier New" w:cs="Courier New"/>
          <w:bCs w:val="0"/>
          <w:i w:val="0"/>
          <w:sz w:val="22"/>
          <w:szCs w:val="22"/>
        </w:rPr>
        <w:t>1</w:t>
      </w:r>
      <w:r w:rsidRPr="008E649E" w:rsidR="00E06CB3">
        <w:rPr>
          <w:rFonts w:ascii="Courier New" w:hAnsi="Courier New" w:cs="Courier New"/>
          <w:bCs w:val="0"/>
          <w:i w:val="0"/>
          <w:sz w:val="22"/>
          <w:szCs w:val="22"/>
        </w:rPr>
        <w:t>2</w:t>
      </w:r>
      <w:r w:rsidRPr="008E649E">
        <w:rPr>
          <w:rFonts w:ascii="Courier New" w:hAnsi="Courier New" w:cs="Courier New"/>
          <w:bCs w:val="0"/>
          <w:i w:val="0"/>
          <w:sz w:val="22"/>
          <w:szCs w:val="22"/>
        </w:rPr>
        <w:t xml:space="preserve">. </w:t>
      </w:r>
      <w:r w:rsidRPr="008E649E" w:rsidR="00EC7637">
        <w:rPr>
          <w:rFonts w:ascii="Courier New" w:hAnsi="Courier New" w:cs="Courier New"/>
          <w:bCs w:val="0"/>
          <w:i w:val="0"/>
          <w:sz w:val="22"/>
          <w:szCs w:val="22"/>
        </w:rPr>
        <w:t>Estimates of Annualized Burden Hours and Costs</w:t>
      </w:r>
      <w:bookmarkEnd w:id="12"/>
    </w:p>
    <w:p w:rsidRPr="008E649E" w:rsidR="009030C6" w:rsidP="008E649E" w:rsidRDefault="003A3BA4" w14:paraId="3B13809D" w14:textId="24143BF7">
      <w:pPr>
        <w:spacing w:before="120" w:after="240"/>
        <w:rPr>
          <w:rFonts w:ascii="Courier New" w:hAnsi="Courier New" w:cs="Courier New"/>
          <w:sz w:val="22"/>
          <w:szCs w:val="22"/>
        </w:rPr>
      </w:pPr>
      <w:r w:rsidRPr="008E649E">
        <w:rPr>
          <w:rFonts w:ascii="Courier New" w:hAnsi="Courier New" w:cs="Courier New"/>
          <w:sz w:val="22"/>
          <w:szCs w:val="22"/>
        </w:rPr>
        <w:t xml:space="preserve">Information will be collected from </w:t>
      </w:r>
      <w:r w:rsidRPr="008E649E" w:rsidR="00046D1E">
        <w:rPr>
          <w:rFonts w:ascii="Courier New" w:hAnsi="Courier New" w:cs="Courier New"/>
          <w:sz w:val="22"/>
          <w:szCs w:val="22"/>
        </w:rPr>
        <w:t xml:space="preserve">approximately </w:t>
      </w:r>
      <w:r w:rsidRPr="008E649E">
        <w:rPr>
          <w:rFonts w:ascii="Courier New" w:hAnsi="Courier New" w:cs="Courier New"/>
          <w:sz w:val="22"/>
          <w:szCs w:val="22"/>
        </w:rPr>
        <w:t>3,600 study participants</w:t>
      </w:r>
      <w:r w:rsidRPr="008E649E" w:rsidR="008525EA">
        <w:rPr>
          <w:rFonts w:ascii="Courier New" w:hAnsi="Courier New" w:cs="Courier New"/>
          <w:sz w:val="22"/>
          <w:szCs w:val="22"/>
        </w:rPr>
        <w:t xml:space="preserve"> and 2,000 guests who received and used a rapid HIV self-test</w:t>
      </w:r>
      <w:r w:rsidRPr="008E649E">
        <w:rPr>
          <w:rFonts w:ascii="Courier New" w:hAnsi="Courier New" w:cs="Courier New"/>
          <w:sz w:val="22"/>
          <w:szCs w:val="22"/>
        </w:rPr>
        <w:t xml:space="preserve">. </w:t>
      </w:r>
      <w:r w:rsidRPr="008E649E" w:rsidR="00AF6429">
        <w:rPr>
          <w:rFonts w:ascii="Courier New" w:hAnsi="Courier New" w:cs="Courier New"/>
          <w:sz w:val="22"/>
          <w:szCs w:val="22"/>
        </w:rPr>
        <w:t xml:space="preserve">OMB approval is requested for </w:t>
      </w:r>
      <w:r w:rsidRPr="008E649E" w:rsidR="00CD50A1">
        <w:rPr>
          <w:rFonts w:ascii="Courier New" w:hAnsi="Courier New" w:cs="Courier New"/>
          <w:sz w:val="22"/>
          <w:szCs w:val="22"/>
        </w:rPr>
        <w:t xml:space="preserve">3 </w:t>
      </w:r>
      <w:r w:rsidRPr="008E649E" w:rsidR="00AF6429">
        <w:rPr>
          <w:rFonts w:ascii="Courier New" w:hAnsi="Courier New" w:cs="Courier New"/>
          <w:sz w:val="22"/>
          <w:szCs w:val="22"/>
        </w:rPr>
        <w:t xml:space="preserve">years, thus the total annualized number of respondents is </w:t>
      </w:r>
      <w:r w:rsidRPr="008E649E" w:rsidR="008525EA">
        <w:rPr>
          <w:rFonts w:ascii="Courier New" w:hAnsi="Courier New" w:cs="Courier New"/>
          <w:sz w:val="22"/>
          <w:szCs w:val="22"/>
        </w:rPr>
        <w:t>1,867</w:t>
      </w:r>
      <w:r w:rsidRPr="008E649E" w:rsidR="00AF6429">
        <w:rPr>
          <w:rFonts w:ascii="Courier New" w:hAnsi="Courier New" w:cs="Courier New"/>
          <w:sz w:val="22"/>
          <w:szCs w:val="22"/>
        </w:rPr>
        <w:t xml:space="preserve"> and the annualized number of respondents in each assignment group is </w:t>
      </w:r>
      <w:r w:rsidR="008704AF">
        <w:rPr>
          <w:rFonts w:ascii="Courier New" w:hAnsi="Courier New" w:cs="Courier New"/>
          <w:sz w:val="22"/>
          <w:szCs w:val="22"/>
        </w:rPr>
        <w:t>622</w:t>
      </w:r>
      <w:r w:rsidRPr="008E649E" w:rsidR="00AF6429">
        <w:rPr>
          <w:rFonts w:ascii="Courier New" w:hAnsi="Courier New" w:cs="Courier New"/>
          <w:sz w:val="22"/>
          <w:szCs w:val="22"/>
        </w:rPr>
        <w:t xml:space="preserve">. </w:t>
      </w:r>
    </w:p>
    <w:p w:rsidRPr="008E649E" w:rsidR="009030C6" w:rsidP="008E649E" w:rsidRDefault="00700B48" w14:paraId="232A5D6E" w14:textId="119961BF">
      <w:pPr>
        <w:spacing w:before="120" w:after="240"/>
        <w:rPr>
          <w:rFonts w:ascii="Courier New" w:hAnsi="Courier New" w:cs="Courier New"/>
          <w:sz w:val="22"/>
          <w:szCs w:val="22"/>
        </w:rPr>
      </w:pPr>
      <w:r w:rsidRPr="008E649E">
        <w:rPr>
          <w:rFonts w:ascii="Courier New" w:hAnsi="Courier New" w:cs="Courier New"/>
          <w:sz w:val="22"/>
          <w:szCs w:val="22"/>
        </w:rPr>
        <w:t xml:space="preserve">We expect to </w:t>
      </w:r>
      <w:r w:rsidRPr="008E649E" w:rsidR="00AF6429">
        <w:rPr>
          <w:rFonts w:ascii="Courier New" w:hAnsi="Courier New" w:cs="Courier New"/>
          <w:sz w:val="22"/>
          <w:szCs w:val="22"/>
        </w:rPr>
        <w:t>consent</w:t>
      </w:r>
      <w:r w:rsidRPr="008E649E" w:rsidR="00E341B7">
        <w:rPr>
          <w:rFonts w:ascii="Courier New" w:hAnsi="Courier New" w:cs="Courier New"/>
          <w:sz w:val="22"/>
          <w:szCs w:val="22"/>
        </w:rPr>
        <w:t xml:space="preserve"> </w:t>
      </w:r>
      <w:r w:rsidRPr="008E649E" w:rsidR="00AF6429">
        <w:rPr>
          <w:rFonts w:ascii="Courier New" w:hAnsi="Courier New" w:cs="Courier New"/>
          <w:sz w:val="22"/>
          <w:szCs w:val="22"/>
        </w:rPr>
        <w:t xml:space="preserve">and </w:t>
      </w:r>
      <w:r w:rsidRPr="008E649E">
        <w:rPr>
          <w:rFonts w:ascii="Courier New" w:hAnsi="Courier New" w:cs="Courier New"/>
          <w:sz w:val="22"/>
          <w:szCs w:val="22"/>
        </w:rPr>
        <w:t xml:space="preserve">screen approximately </w:t>
      </w:r>
      <w:r w:rsidRPr="008E649E" w:rsidR="00DA02F4">
        <w:rPr>
          <w:rFonts w:ascii="Courier New" w:hAnsi="Courier New" w:cs="Courier New"/>
          <w:sz w:val="22"/>
          <w:szCs w:val="22"/>
        </w:rPr>
        <w:t>1</w:t>
      </w:r>
      <w:r w:rsidRPr="008E649E" w:rsidR="00EE2C69">
        <w:rPr>
          <w:rFonts w:ascii="Courier New" w:hAnsi="Courier New" w:cs="Courier New"/>
          <w:sz w:val="22"/>
          <w:szCs w:val="22"/>
        </w:rPr>
        <w:t>0</w:t>
      </w:r>
      <w:r w:rsidRPr="008E649E">
        <w:rPr>
          <w:rFonts w:ascii="Courier New" w:hAnsi="Courier New" w:cs="Courier New"/>
          <w:sz w:val="22"/>
          <w:szCs w:val="22"/>
        </w:rPr>
        <w:t xml:space="preserve">,000 potential participants </w:t>
      </w:r>
      <w:r w:rsidRPr="008E649E" w:rsidR="00046D1E">
        <w:rPr>
          <w:rFonts w:ascii="Courier New" w:hAnsi="Courier New" w:cs="Courier New"/>
          <w:sz w:val="22"/>
          <w:szCs w:val="22"/>
        </w:rPr>
        <w:t xml:space="preserve">so that we would </w:t>
      </w:r>
      <w:r w:rsidRPr="008E649E">
        <w:rPr>
          <w:rFonts w:ascii="Courier New" w:hAnsi="Courier New" w:cs="Courier New"/>
          <w:sz w:val="22"/>
          <w:szCs w:val="22"/>
        </w:rPr>
        <w:t>f</w:t>
      </w:r>
      <w:r w:rsidRPr="008E649E" w:rsidR="00AF6429">
        <w:rPr>
          <w:rFonts w:ascii="Courier New" w:hAnsi="Courier New" w:cs="Courier New"/>
          <w:sz w:val="22"/>
          <w:szCs w:val="22"/>
        </w:rPr>
        <w:t>ully enroll 3,600 participants.</w:t>
      </w:r>
      <w:r w:rsidRPr="008E649E" w:rsidR="0078338E">
        <w:rPr>
          <w:rFonts w:ascii="Courier New" w:hAnsi="Courier New" w:cs="Courier New"/>
          <w:sz w:val="22"/>
          <w:szCs w:val="22"/>
        </w:rPr>
        <w:t xml:space="preserve">  The estimated burden per response for the </w:t>
      </w:r>
      <w:r w:rsidRPr="008E649E" w:rsidR="00E341B7">
        <w:rPr>
          <w:rFonts w:ascii="Courier New" w:hAnsi="Courier New" w:cs="Courier New"/>
          <w:sz w:val="22"/>
          <w:szCs w:val="22"/>
        </w:rPr>
        <w:t xml:space="preserve">eligibility screener </w:t>
      </w:r>
      <w:r w:rsidRPr="008E649E" w:rsidR="0078338E">
        <w:rPr>
          <w:rFonts w:ascii="Courier New" w:hAnsi="Courier New" w:cs="Courier New"/>
          <w:sz w:val="22"/>
          <w:szCs w:val="22"/>
        </w:rPr>
        <w:t xml:space="preserve">consent is </w:t>
      </w:r>
      <w:r w:rsidRPr="008E649E" w:rsidR="00CF62DE">
        <w:rPr>
          <w:rFonts w:ascii="Courier New" w:hAnsi="Courier New" w:cs="Courier New"/>
          <w:sz w:val="22"/>
          <w:szCs w:val="22"/>
        </w:rPr>
        <w:t>2</w:t>
      </w:r>
      <w:r w:rsidRPr="008E649E" w:rsidR="000F07C5">
        <w:rPr>
          <w:rFonts w:ascii="Courier New" w:hAnsi="Courier New" w:cs="Courier New"/>
          <w:sz w:val="22"/>
          <w:szCs w:val="22"/>
        </w:rPr>
        <w:t xml:space="preserve"> </w:t>
      </w:r>
      <w:r w:rsidRPr="008E649E" w:rsidR="0078338E">
        <w:rPr>
          <w:rFonts w:ascii="Courier New" w:hAnsi="Courier New" w:cs="Courier New"/>
          <w:sz w:val="22"/>
          <w:szCs w:val="22"/>
        </w:rPr>
        <w:t>minutes</w:t>
      </w:r>
      <w:r w:rsidRPr="008E649E" w:rsidR="00532611">
        <w:rPr>
          <w:rFonts w:ascii="Courier New" w:hAnsi="Courier New" w:cs="Courier New"/>
          <w:sz w:val="22"/>
          <w:szCs w:val="22"/>
        </w:rPr>
        <w:t xml:space="preserve"> (</w:t>
      </w:r>
      <w:r w:rsidRPr="008E649E" w:rsidR="00824B68">
        <w:rPr>
          <w:rFonts w:ascii="Courier New" w:hAnsi="Courier New" w:cs="Courier New"/>
          <w:b/>
          <w:sz w:val="22"/>
          <w:szCs w:val="22"/>
        </w:rPr>
        <w:t>Attachment</w:t>
      </w:r>
      <w:r w:rsidRPr="008E649E" w:rsidR="00E341B7">
        <w:rPr>
          <w:rFonts w:ascii="Courier New" w:hAnsi="Courier New" w:cs="Courier New"/>
          <w:b/>
          <w:sz w:val="22"/>
          <w:szCs w:val="22"/>
        </w:rPr>
        <w:t xml:space="preserve"> 4a</w:t>
      </w:r>
      <w:r w:rsidRPr="008E649E" w:rsidR="00532611">
        <w:rPr>
          <w:rFonts w:ascii="Courier New" w:hAnsi="Courier New" w:cs="Courier New"/>
          <w:sz w:val="22"/>
          <w:szCs w:val="22"/>
        </w:rPr>
        <w:t>)</w:t>
      </w:r>
      <w:r w:rsidRPr="008E649E" w:rsidR="0078338E">
        <w:rPr>
          <w:rFonts w:ascii="Courier New" w:hAnsi="Courier New" w:cs="Courier New"/>
          <w:sz w:val="22"/>
          <w:szCs w:val="22"/>
        </w:rPr>
        <w:t>.</w:t>
      </w:r>
      <w:r w:rsidRPr="008E649E" w:rsidR="000F07C5">
        <w:rPr>
          <w:rFonts w:ascii="Courier New" w:hAnsi="Courier New" w:cs="Courier New"/>
          <w:sz w:val="22"/>
          <w:szCs w:val="22"/>
        </w:rPr>
        <w:t xml:space="preserve">  </w:t>
      </w:r>
      <w:r w:rsidRPr="008E649E" w:rsidR="000F07C5">
        <w:rPr>
          <w:rFonts w:ascii="Courier New" w:hAnsi="Courier New" w:cs="Courier New"/>
          <w:sz w:val="22"/>
          <w:szCs w:val="22"/>
        </w:rPr>
        <w:lastRenderedPageBreak/>
        <w:t xml:space="preserve">The estimated burden per response for the </w:t>
      </w:r>
      <w:r w:rsidRPr="008E649E" w:rsidR="00E341B7">
        <w:rPr>
          <w:rFonts w:ascii="Courier New" w:hAnsi="Courier New" w:cs="Courier New"/>
          <w:sz w:val="22"/>
          <w:szCs w:val="22"/>
        </w:rPr>
        <w:t xml:space="preserve">eligibility </w:t>
      </w:r>
      <w:r w:rsidRPr="008E649E" w:rsidR="000F07C5">
        <w:rPr>
          <w:rFonts w:ascii="Courier New" w:hAnsi="Courier New" w:cs="Courier New"/>
          <w:sz w:val="22"/>
          <w:szCs w:val="22"/>
        </w:rPr>
        <w:t xml:space="preserve">screener is </w:t>
      </w:r>
      <w:r w:rsidRPr="008E649E" w:rsidR="00CF62DE">
        <w:rPr>
          <w:rFonts w:ascii="Courier New" w:hAnsi="Courier New" w:cs="Courier New"/>
          <w:sz w:val="22"/>
          <w:szCs w:val="22"/>
        </w:rPr>
        <w:t>2</w:t>
      </w:r>
      <w:r w:rsidRPr="008E649E" w:rsidR="000F07C5">
        <w:rPr>
          <w:rFonts w:ascii="Courier New" w:hAnsi="Courier New" w:cs="Courier New"/>
          <w:sz w:val="22"/>
          <w:szCs w:val="22"/>
        </w:rPr>
        <w:t xml:space="preserve"> minutes</w:t>
      </w:r>
      <w:r w:rsidRPr="008E649E" w:rsidR="00E341B7">
        <w:rPr>
          <w:rFonts w:ascii="Courier New" w:hAnsi="Courier New" w:cs="Courier New"/>
          <w:sz w:val="22"/>
          <w:szCs w:val="22"/>
        </w:rPr>
        <w:t xml:space="preserve"> </w:t>
      </w:r>
      <w:r w:rsidRPr="008E649E" w:rsidR="00532611">
        <w:rPr>
          <w:rFonts w:ascii="Courier New" w:hAnsi="Courier New" w:cs="Courier New"/>
          <w:sz w:val="22"/>
          <w:szCs w:val="22"/>
        </w:rPr>
        <w:t>(</w:t>
      </w:r>
      <w:r w:rsidRPr="008E649E" w:rsidR="00824B68">
        <w:rPr>
          <w:rFonts w:ascii="Courier New" w:hAnsi="Courier New" w:cs="Courier New"/>
          <w:b/>
          <w:sz w:val="22"/>
          <w:szCs w:val="22"/>
        </w:rPr>
        <w:t>Attachment</w:t>
      </w:r>
      <w:r w:rsidRPr="008E649E" w:rsidR="00E341B7">
        <w:rPr>
          <w:rFonts w:ascii="Courier New" w:hAnsi="Courier New" w:cs="Courier New"/>
          <w:b/>
          <w:sz w:val="22"/>
          <w:szCs w:val="22"/>
        </w:rPr>
        <w:t xml:space="preserve"> 3a</w:t>
      </w:r>
      <w:r w:rsidRPr="008E649E" w:rsidR="00532611">
        <w:rPr>
          <w:rFonts w:ascii="Courier New" w:hAnsi="Courier New" w:cs="Courier New"/>
          <w:sz w:val="22"/>
          <w:szCs w:val="22"/>
        </w:rPr>
        <w:t>)</w:t>
      </w:r>
      <w:r w:rsidRPr="008E649E" w:rsidR="000F07C5">
        <w:rPr>
          <w:rFonts w:ascii="Courier New" w:hAnsi="Courier New" w:cs="Courier New"/>
          <w:sz w:val="22"/>
          <w:szCs w:val="22"/>
        </w:rPr>
        <w:t xml:space="preserve">. </w:t>
      </w:r>
      <w:r w:rsidRPr="008E649E" w:rsidR="00E341B7">
        <w:rPr>
          <w:rFonts w:ascii="Courier New" w:hAnsi="Courier New" w:cs="Courier New"/>
          <w:sz w:val="22"/>
          <w:szCs w:val="22"/>
        </w:rPr>
        <w:t xml:space="preserve">The estimated burden per response for the study consent is </w:t>
      </w:r>
      <w:r w:rsidRPr="008E649E" w:rsidR="00AC6E08">
        <w:rPr>
          <w:rFonts w:ascii="Courier New" w:hAnsi="Courier New" w:cs="Courier New"/>
          <w:sz w:val="22"/>
          <w:szCs w:val="22"/>
        </w:rPr>
        <w:t>4</w:t>
      </w:r>
      <w:r w:rsidRPr="008E649E" w:rsidR="00E341B7">
        <w:rPr>
          <w:rFonts w:ascii="Courier New" w:hAnsi="Courier New" w:cs="Courier New"/>
          <w:sz w:val="22"/>
          <w:szCs w:val="22"/>
        </w:rPr>
        <w:t xml:space="preserve"> minutes (</w:t>
      </w:r>
      <w:r w:rsidRPr="008E649E" w:rsidR="00E341B7">
        <w:rPr>
          <w:rFonts w:ascii="Courier New" w:hAnsi="Courier New" w:cs="Courier New"/>
          <w:b/>
          <w:sz w:val="22"/>
          <w:szCs w:val="22"/>
        </w:rPr>
        <w:t>Attachment 4b</w:t>
      </w:r>
      <w:r w:rsidRPr="008E649E" w:rsidR="00E341B7">
        <w:rPr>
          <w:rFonts w:ascii="Courier New" w:hAnsi="Courier New" w:cs="Courier New"/>
          <w:sz w:val="22"/>
          <w:szCs w:val="22"/>
        </w:rPr>
        <w:t xml:space="preserve">). The estimated burden per response for the registration is </w:t>
      </w:r>
      <w:r w:rsidRPr="008E649E" w:rsidR="00AC6E08">
        <w:rPr>
          <w:rFonts w:ascii="Courier New" w:hAnsi="Courier New" w:cs="Courier New"/>
          <w:sz w:val="22"/>
          <w:szCs w:val="22"/>
        </w:rPr>
        <w:t>2</w:t>
      </w:r>
      <w:r w:rsidRPr="008E649E" w:rsidR="00E341B7">
        <w:rPr>
          <w:rFonts w:ascii="Courier New" w:hAnsi="Courier New" w:cs="Courier New"/>
          <w:sz w:val="22"/>
          <w:szCs w:val="22"/>
        </w:rPr>
        <w:t xml:space="preserve"> minutes (</w:t>
      </w:r>
      <w:r w:rsidRPr="008E649E" w:rsidR="00E341B7">
        <w:rPr>
          <w:rFonts w:ascii="Courier New" w:hAnsi="Courier New" w:cs="Courier New"/>
          <w:b/>
          <w:sz w:val="22"/>
          <w:szCs w:val="22"/>
        </w:rPr>
        <w:t>Attachment 3b</w:t>
      </w:r>
      <w:r w:rsidRPr="008E649E" w:rsidR="00E341B7">
        <w:rPr>
          <w:rFonts w:ascii="Courier New" w:hAnsi="Courier New" w:cs="Courier New"/>
          <w:sz w:val="22"/>
          <w:szCs w:val="22"/>
        </w:rPr>
        <w:t>).</w:t>
      </w:r>
    </w:p>
    <w:p w:rsidRPr="008E649E" w:rsidR="00700B48" w:rsidP="008E649E" w:rsidRDefault="00700B48" w14:paraId="74A7F05E" w14:textId="434AB2CB">
      <w:pPr>
        <w:spacing w:before="120" w:after="240"/>
        <w:rPr>
          <w:rFonts w:ascii="Courier New" w:hAnsi="Courier New" w:cs="Courier New"/>
          <w:sz w:val="22"/>
          <w:szCs w:val="22"/>
        </w:rPr>
      </w:pPr>
      <w:r w:rsidRPr="008E649E">
        <w:rPr>
          <w:rFonts w:ascii="Courier New" w:hAnsi="Courier New" w:cs="Courier New"/>
          <w:sz w:val="22"/>
          <w:szCs w:val="22"/>
        </w:rPr>
        <w:t xml:space="preserve">All </w:t>
      </w:r>
      <w:r w:rsidRPr="008E649E" w:rsidR="00AF6429">
        <w:rPr>
          <w:rFonts w:ascii="Courier New" w:hAnsi="Courier New" w:cs="Courier New"/>
          <w:sz w:val="22"/>
          <w:szCs w:val="22"/>
        </w:rPr>
        <w:t xml:space="preserve">enrolled </w:t>
      </w:r>
      <w:r w:rsidRPr="008E649E">
        <w:rPr>
          <w:rFonts w:ascii="Courier New" w:hAnsi="Courier New" w:cs="Courier New"/>
          <w:sz w:val="22"/>
          <w:szCs w:val="22"/>
        </w:rPr>
        <w:t>participants will complete a baseline survey</w:t>
      </w:r>
      <w:r w:rsidRPr="008E649E" w:rsidR="00AF6429">
        <w:rPr>
          <w:rFonts w:ascii="Courier New" w:hAnsi="Courier New" w:cs="Courier New"/>
          <w:sz w:val="22"/>
          <w:szCs w:val="22"/>
        </w:rPr>
        <w:t xml:space="preserve"> </w:t>
      </w:r>
      <w:r w:rsidRPr="008E649E" w:rsidR="00E20BAD">
        <w:rPr>
          <w:rFonts w:ascii="Courier New" w:hAnsi="Courier New" w:cs="Courier New"/>
          <w:b/>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E341B7">
        <w:rPr>
          <w:rFonts w:ascii="Courier New" w:hAnsi="Courier New" w:cs="Courier New"/>
          <w:b/>
          <w:sz w:val="22"/>
          <w:szCs w:val="22"/>
        </w:rPr>
        <w:t>3c</w:t>
      </w:r>
      <w:r w:rsidRPr="008E649E" w:rsidR="00AF6429">
        <w:rPr>
          <w:rFonts w:ascii="Courier New" w:hAnsi="Courier New" w:cs="Courier New"/>
          <w:b/>
          <w:sz w:val="22"/>
          <w:szCs w:val="22"/>
        </w:rPr>
        <w:t>)</w:t>
      </w:r>
      <w:r w:rsidRPr="008E649E" w:rsidR="0078338E">
        <w:rPr>
          <w:rFonts w:ascii="Courier New" w:hAnsi="Courier New" w:cs="Courier New"/>
          <w:b/>
          <w:sz w:val="22"/>
          <w:szCs w:val="22"/>
        </w:rPr>
        <w:t xml:space="preserve">. </w:t>
      </w:r>
      <w:r w:rsidRPr="008E649E" w:rsidR="0078338E">
        <w:rPr>
          <w:rFonts w:ascii="Courier New" w:hAnsi="Courier New" w:cs="Courier New"/>
          <w:sz w:val="22"/>
          <w:szCs w:val="22"/>
        </w:rPr>
        <w:t xml:space="preserve">The estimated burden per response for the baseline survey is </w:t>
      </w:r>
      <w:r w:rsidRPr="008E649E" w:rsidR="00AC6E08">
        <w:rPr>
          <w:rFonts w:ascii="Courier New" w:hAnsi="Courier New" w:cs="Courier New"/>
          <w:sz w:val="22"/>
          <w:szCs w:val="22"/>
        </w:rPr>
        <w:t>2</w:t>
      </w:r>
      <w:r w:rsidRPr="008E649E" w:rsidR="000F07C5">
        <w:rPr>
          <w:rFonts w:ascii="Courier New" w:hAnsi="Courier New" w:cs="Courier New"/>
          <w:sz w:val="22"/>
          <w:szCs w:val="22"/>
        </w:rPr>
        <w:t xml:space="preserve">0 </w:t>
      </w:r>
      <w:r w:rsidRPr="008E649E" w:rsidR="0078338E">
        <w:rPr>
          <w:rFonts w:ascii="Courier New" w:hAnsi="Courier New" w:cs="Courier New"/>
          <w:sz w:val="22"/>
          <w:szCs w:val="22"/>
        </w:rPr>
        <w:t>minutes.</w:t>
      </w:r>
    </w:p>
    <w:p w:rsidRPr="008E649E" w:rsidR="007C1678" w:rsidP="008E649E" w:rsidRDefault="007C1678" w14:paraId="463DEDFD" w14:textId="77777777">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complete a home HIV test will have the opportunity to complete the HIV Test Result Reporting Survey during the study </w:t>
      </w:r>
      <w:r w:rsidRPr="008E649E">
        <w:rPr>
          <w:rFonts w:ascii="Courier New" w:hAnsi="Courier New" w:cs="Courier New"/>
          <w:b/>
          <w:sz w:val="22"/>
          <w:szCs w:val="22"/>
        </w:rPr>
        <w:t xml:space="preserve">(Attachment 3d).  </w:t>
      </w:r>
      <w:r w:rsidRPr="008E649E">
        <w:rPr>
          <w:rFonts w:ascii="Courier New" w:hAnsi="Courier New" w:cs="Courier New"/>
          <w:sz w:val="22"/>
          <w:szCs w:val="22"/>
        </w:rPr>
        <w:t>The estimated burden per response for the HIV test result survey is 5 minutes.</w:t>
      </w:r>
    </w:p>
    <w:p w:rsidRPr="008E649E" w:rsidR="0078338E" w:rsidP="008E649E" w:rsidRDefault="00AF6429" w14:paraId="495072C5" w14:textId="0D59EE98">
      <w:pPr>
        <w:spacing w:before="120" w:after="240"/>
        <w:rPr>
          <w:rFonts w:ascii="Courier New" w:hAnsi="Courier New" w:cs="Courier New"/>
          <w:sz w:val="22"/>
          <w:szCs w:val="22"/>
        </w:rPr>
      </w:pPr>
      <w:r w:rsidRPr="008E649E">
        <w:rPr>
          <w:rFonts w:ascii="Courier New" w:hAnsi="Courier New" w:cs="Courier New"/>
          <w:sz w:val="22"/>
          <w:szCs w:val="22"/>
        </w:rPr>
        <w:t>All participants</w:t>
      </w:r>
      <w:r w:rsidRPr="008E649E" w:rsidR="00E341B7">
        <w:rPr>
          <w:rFonts w:ascii="Courier New" w:hAnsi="Courier New" w:cs="Courier New"/>
          <w:sz w:val="22"/>
          <w:szCs w:val="22"/>
        </w:rPr>
        <w:t xml:space="preserve"> </w:t>
      </w:r>
      <w:r w:rsidRPr="008E649E">
        <w:rPr>
          <w:rFonts w:ascii="Courier New" w:hAnsi="Courier New" w:cs="Courier New"/>
          <w:sz w:val="22"/>
          <w:szCs w:val="22"/>
        </w:rPr>
        <w:t>will also complete a follow-up survey</w:t>
      </w:r>
      <w:r w:rsidRPr="008E649E" w:rsidR="0078338E">
        <w:rPr>
          <w:rFonts w:ascii="Courier New" w:hAnsi="Courier New" w:cs="Courier New"/>
          <w:sz w:val="22"/>
          <w:szCs w:val="22"/>
        </w:rPr>
        <w:t xml:space="preserve"> </w:t>
      </w:r>
      <w:r w:rsidRPr="008E649E" w:rsidR="00E20BAD">
        <w:rPr>
          <w:rFonts w:ascii="Courier New" w:hAnsi="Courier New" w:cs="Courier New"/>
          <w:b/>
          <w:sz w:val="22"/>
          <w:szCs w:val="22"/>
        </w:rPr>
        <w:t>(</w:t>
      </w:r>
      <w:r w:rsidRPr="008E649E" w:rsidR="00824B68">
        <w:rPr>
          <w:rFonts w:ascii="Courier New" w:hAnsi="Courier New" w:cs="Courier New"/>
          <w:b/>
          <w:sz w:val="22"/>
          <w:szCs w:val="22"/>
        </w:rPr>
        <w:t>Attachment</w:t>
      </w:r>
      <w:r w:rsidRPr="008E649E" w:rsidR="00E20BAD">
        <w:rPr>
          <w:rFonts w:ascii="Courier New" w:hAnsi="Courier New" w:cs="Courier New"/>
          <w:b/>
          <w:sz w:val="22"/>
          <w:szCs w:val="22"/>
        </w:rPr>
        <w:t xml:space="preserve"> </w:t>
      </w:r>
      <w:r w:rsidRPr="008E649E" w:rsidR="007C1678">
        <w:rPr>
          <w:rFonts w:ascii="Courier New" w:hAnsi="Courier New" w:cs="Courier New"/>
          <w:b/>
          <w:sz w:val="22"/>
          <w:szCs w:val="22"/>
        </w:rPr>
        <w:t>3e</w:t>
      </w:r>
      <w:r w:rsidRPr="008E649E" w:rsidR="0078338E">
        <w:rPr>
          <w:rFonts w:ascii="Courier New" w:hAnsi="Courier New" w:cs="Courier New"/>
          <w:b/>
          <w:sz w:val="22"/>
          <w:szCs w:val="22"/>
        </w:rPr>
        <w:t>)</w:t>
      </w:r>
      <w:r w:rsidRPr="008E649E">
        <w:rPr>
          <w:rFonts w:ascii="Courier New" w:hAnsi="Courier New" w:cs="Courier New"/>
          <w:sz w:val="22"/>
          <w:szCs w:val="22"/>
        </w:rPr>
        <w:t xml:space="preserve"> at the end of a 4-month follow-up period.</w:t>
      </w:r>
      <w:r w:rsidRPr="008E649E" w:rsidR="0078338E">
        <w:rPr>
          <w:rFonts w:ascii="Courier New" w:hAnsi="Courier New" w:cs="Courier New"/>
          <w:sz w:val="22"/>
          <w:szCs w:val="22"/>
        </w:rPr>
        <w:t xml:space="preserve">  The estimated burden per response for the follow-up survey is </w:t>
      </w:r>
      <w:r w:rsidRPr="008E649E" w:rsidR="000F07C5">
        <w:rPr>
          <w:rFonts w:ascii="Courier New" w:hAnsi="Courier New" w:cs="Courier New"/>
          <w:sz w:val="22"/>
          <w:szCs w:val="22"/>
        </w:rPr>
        <w:t>30</w:t>
      </w:r>
      <w:r w:rsidRPr="008E649E" w:rsidR="007C1678">
        <w:rPr>
          <w:rFonts w:ascii="Courier New" w:hAnsi="Courier New" w:cs="Courier New"/>
          <w:sz w:val="22"/>
          <w:szCs w:val="22"/>
        </w:rPr>
        <w:t xml:space="preserve"> </w:t>
      </w:r>
      <w:r w:rsidRPr="008E649E" w:rsidR="0078338E">
        <w:rPr>
          <w:rFonts w:ascii="Courier New" w:hAnsi="Courier New" w:cs="Courier New"/>
          <w:sz w:val="22"/>
          <w:szCs w:val="22"/>
        </w:rPr>
        <w:t>minutes.</w:t>
      </w:r>
    </w:p>
    <w:p w:rsidRPr="008E649E" w:rsidR="007C1678" w:rsidP="008E649E" w:rsidRDefault="007C1678" w14:paraId="5B090FB5" w14:textId="0B016D39">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complete a DBS card and home HIV test will have the opportunity to complete the HIV Test Result Reporting Survey at the completion of the study </w:t>
      </w:r>
      <w:r w:rsidRPr="008E649E">
        <w:rPr>
          <w:rFonts w:ascii="Courier New" w:hAnsi="Courier New" w:cs="Courier New"/>
          <w:b/>
          <w:sz w:val="22"/>
          <w:szCs w:val="22"/>
        </w:rPr>
        <w:t>(Attachment 3</w:t>
      </w:r>
      <w:r w:rsidRPr="008E649E" w:rsidR="00BA57D7">
        <w:rPr>
          <w:rFonts w:ascii="Courier New" w:hAnsi="Courier New" w:cs="Courier New"/>
          <w:b/>
          <w:sz w:val="22"/>
          <w:szCs w:val="22"/>
        </w:rPr>
        <w:t>f</w:t>
      </w:r>
      <w:r w:rsidRPr="008E649E">
        <w:rPr>
          <w:rFonts w:ascii="Courier New" w:hAnsi="Courier New" w:cs="Courier New"/>
          <w:b/>
          <w:sz w:val="22"/>
          <w:szCs w:val="22"/>
        </w:rPr>
        <w:t xml:space="preserve">).  </w:t>
      </w:r>
      <w:r w:rsidRPr="008E649E">
        <w:rPr>
          <w:rFonts w:ascii="Courier New" w:hAnsi="Courier New" w:cs="Courier New"/>
          <w:sz w:val="22"/>
          <w:szCs w:val="22"/>
        </w:rPr>
        <w:t>The estimated burden per response for the HIV test result survey is 5 minutes.</w:t>
      </w:r>
    </w:p>
    <w:p w:rsidRPr="008E649E" w:rsidR="00D71D80" w:rsidP="008E649E" w:rsidRDefault="00D71D80" w14:paraId="50C7DBE7" w14:textId="474042AD">
      <w:pPr>
        <w:spacing w:before="120" w:after="240"/>
        <w:rPr>
          <w:rFonts w:ascii="Courier New" w:hAnsi="Courier New" w:cs="Courier New"/>
          <w:sz w:val="22"/>
          <w:szCs w:val="22"/>
        </w:rPr>
      </w:pPr>
      <w:r w:rsidRPr="008E649E">
        <w:rPr>
          <w:rFonts w:ascii="Courier New" w:hAnsi="Courier New" w:cs="Courier New"/>
          <w:sz w:val="22"/>
          <w:szCs w:val="22"/>
        </w:rPr>
        <w:t xml:space="preserve">Participants who order products will be able to request items through the Product Ordering systems </w:t>
      </w:r>
      <w:r w:rsidRPr="008E649E">
        <w:rPr>
          <w:rFonts w:ascii="Courier New" w:hAnsi="Courier New" w:cs="Courier New"/>
          <w:b/>
          <w:sz w:val="22"/>
          <w:szCs w:val="22"/>
        </w:rPr>
        <w:t>(Attachment</w:t>
      </w:r>
      <w:r w:rsidRPr="008E649E">
        <w:rPr>
          <w:rFonts w:ascii="Courier New" w:hAnsi="Courier New" w:cs="Courier New"/>
          <w:sz w:val="22"/>
          <w:szCs w:val="22"/>
        </w:rPr>
        <w:t xml:space="preserve"> </w:t>
      </w:r>
      <w:r w:rsidRPr="008E649E">
        <w:rPr>
          <w:rFonts w:ascii="Courier New" w:hAnsi="Courier New" w:cs="Courier New"/>
          <w:b/>
          <w:sz w:val="22"/>
          <w:szCs w:val="22"/>
        </w:rPr>
        <w:t xml:space="preserve">3g). </w:t>
      </w:r>
      <w:r w:rsidRPr="008E649E">
        <w:rPr>
          <w:rFonts w:ascii="Courier New" w:hAnsi="Courier New" w:cs="Courier New"/>
          <w:sz w:val="22"/>
          <w:szCs w:val="22"/>
        </w:rPr>
        <w:t>The estimated burden per response for the ordering products is 3 minutes.</w:t>
      </w:r>
      <w:r w:rsidR="00745AF4">
        <w:rPr>
          <w:rFonts w:ascii="Courier New" w:hAnsi="Courier New" w:cs="Courier New"/>
          <w:sz w:val="22"/>
          <w:szCs w:val="22"/>
        </w:rPr>
        <w:t xml:space="preserve"> </w:t>
      </w:r>
    </w:p>
    <w:p w:rsidR="008704AF" w:rsidP="008E649E" w:rsidRDefault="008704AF" w14:paraId="0919FC44" w14:textId="19516882">
      <w:pPr>
        <w:spacing w:before="120" w:after="240"/>
        <w:rPr>
          <w:rFonts w:ascii="Courier New" w:hAnsi="Courier New" w:cs="Courier New"/>
          <w:sz w:val="22"/>
          <w:szCs w:val="22"/>
        </w:rPr>
      </w:pPr>
      <w:r>
        <w:rPr>
          <w:rFonts w:ascii="Courier New" w:hAnsi="Courier New" w:cs="Courier New"/>
          <w:sz w:val="22"/>
          <w:szCs w:val="22"/>
        </w:rPr>
        <w:t xml:space="preserve">Guests who </w:t>
      </w:r>
      <w:r w:rsidR="00745AF4">
        <w:rPr>
          <w:rFonts w:ascii="Courier New" w:hAnsi="Courier New" w:cs="Courier New"/>
          <w:sz w:val="22"/>
          <w:szCs w:val="22"/>
        </w:rPr>
        <w:t xml:space="preserve">use the study test kits will be able </w:t>
      </w:r>
      <w:r>
        <w:rPr>
          <w:rFonts w:ascii="Courier New" w:hAnsi="Courier New" w:cs="Courier New"/>
          <w:sz w:val="22"/>
          <w:szCs w:val="22"/>
        </w:rPr>
        <w:t>access the study website to read the Guest C</w:t>
      </w:r>
      <w:r w:rsidR="004B0C95">
        <w:rPr>
          <w:rFonts w:ascii="Courier New" w:hAnsi="Courier New" w:cs="Courier New"/>
          <w:sz w:val="22"/>
          <w:szCs w:val="22"/>
        </w:rPr>
        <w:t>onsent</w:t>
      </w:r>
      <w:r>
        <w:rPr>
          <w:rFonts w:ascii="Courier New" w:hAnsi="Courier New" w:cs="Courier New"/>
          <w:sz w:val="22"/>
          <w:szCs w:val="22"/>
        </w:rPr>
        <w:t xml:space="preserve">. </w:t>
      </w:r>
      <w:r w:rsidRPr="008E649E" w:rsidR="004B0C95">
        <w:rPr>
          <w:rFonts w:ascii="Courier New" w:hAnsi="Courier New" w:cs="Courier New"/>
          <w:sz w:val="22"/>
          <w:szCs w:val="22"/>
        </w:rPr>
        <w:t xml:space="preserve">The estimated burden per response for the </w:t>
      </w:r>
      <w:r w:rsidR="004B0C95">
        <w:rPr>
          <w:rFonts w:ascii="Courier New" w:hAnsi="Courier New" w:cs="Courier New"/>
          <w:sz w:val="22"/>
          <w:szCs w:val="22"/>
        </w:rPr>
        <w:t xml:space="preserve">guest consent </w:t>
      </w:r>
      <w:r w:rsidRPr="008E649E" w:rsidR="004B0C95">
        <w:rPr>
          <w:rFonts w:ascii="Courier New" w:hAnsi="Courier New" w:cs="Courier New"/>
          <w:sz w:val="22"/>
          <w:szCs w:val="22"/>
        </w:rPr>
        <w:t>is 2 minutes (</w:t>
      </w:r>
      <w:r w:rsidRPr="008E649E" w:rsidR="004B0C95">
        <w:rPr>
          <w:rFonts w:ascii="Courier New" w:hAnsi="Courier New" w:cs="Courier New"/>
          <w:b/>
          <w:sz w:val="22"/>
          <w:szCs w:val="22"/>
        </w:rPr>
        <w:t>Attachment 4</w:t>
      </w:r>
      <w:r w:rsidR="004B0C95">
        <w:rPr>
          <w:rFonts w:ascii="Courier New" w:hAnsi="Courier New" w:cs="Courier New"/>
          <w:b/>
          <w:sz w:val="22"/>
          <w:szCs w:val="22"/>
        </w:rPr>
        <w:t>c</w:t>
      </w:r>
      <w:r w:rsidRPr="008E649E" w:rsidR="004B0C95">
        <w:rPr>
          <w:rFonts w:ascii="Courier New" w:hAnsi="Courier New" w:cs="Courier New"/>
          <w:sz w:val="22"/>
          <w:szCs w:val="22"/>
        </w:rPr>
        <w:t xml:space="preserve">). </w:t>
      </w:r>
      <w:r w:rsidR="00745AF4">
        <w:rPr>
          <w:rFonts w:ascii="Courier New" w:hAnsi="Courier New" w:cs="Courier New"/>
          <w:sz w:val="22"/>
          <w:szCs w:val="22"/>
        </w:rPr>
        <w:t xml:space="preserve"> </w:t>
      </w:r>
    </w:p>
    <w:p w:rsidRPr="008E649E" w:rsidR="00390FD6" w:rsidP="008E649E" w:rsidRDefault="00271981" w14:paraId="49619407" w14:textId="3C7E01FC">
      <w:pPr>
        <w:spacing w:before="120" w:after="240"/>
        <w:rPr>
          <w:rFonts w:ascii="Courier New" w:hAnsi="Courier New" w:cs="Courier New"/>
          <w:sz w:val="22"/>
          <w:szCs w:val="22"/>
        </w:rPr>
      </w:pPr>
      <w:r w:rsidRPr="008E649E">
        <w:rPr>
          <w:rFonts w:ascii="Courier New" w:hAnsi="Courier New" w:cs="Courier New"/>
          <w:sz w:val="22"/>
          <w:szCs w:val="22"/>
        </w:rPr>
        <w:t>We expect approximately 2000 g</w:t>
      </w:r>
      <w:r w:rsidRPr="008E649E" w:rsidR="00390FD6">
        <w:rPr>
          <w:rFonts w:ascii="Courier New" w:hAnsi="Courier New" w:cs="Courier New"/>
          <w:sz w:val="22"/>
          <w:szCs w:val="22"/>
        </w:rPr>
        <w:t>uests will report the test result</w:t>
      </w:r>
      <w:r w:rsidRPr="008E649E" w:rsidR="00DB345E">
        <w:rPr>
          <w:rFonts w:ascii="Courier New" w:hAnsi="Courier New" w:cs="Courier New"/>
          <w:sz w:val="22"/>
          <w:szCs w:val="22"/>
        </w:rPr>
        <w:t xml:space="preserve"> online through the URL provided on the outside of the HIV self-test kit</w:t>
      </w:r>
      <w:r w:rsidRPr="008E649E" w:rsidR="00390FD6">
        <w:rPr>
          <w:rFonts w:ascii="Courier New" w:hAnsi="Courier New" w:cs="Courier New"/>
          <w:sz w:val="22"/>
          <w:szCs w:val="22"/>
        </w:rPr>
        <w:t xml:space="preserve">.  The estimated burden per response for the Guest HIV </w:t>
      </w:r>
      <w:r w:rsidRPr="008E649E">
        <w:rPr>
          <w:rFonts w:ascii="Courier New" w:hAnsi="Courier New" w:cs="Courier New"/>
          <w:sz w:val="22"/>
          <w:szCs w:val="22"/>
        </w:rPr>
        <w:t>T</w:t>
      </w:r>
      <w:r w:rsidRPr="008E649E" w:rsidR="00390FD6">
        <w:rPr>
          <w:rFonts w:ascii="Courier New" w:hAnsi="Courier New" w:cs="Courier New"/>
          <w:sz w:val="22"/>
          <w:szCs w:val="22"/>
        </w:rPr>
        <w:t xml:space="preserve">est </w:t>
      </w:r>
      <w:r w:rsidRPr="008E649E">
        <w:rPr>
          <w:rFonts w:ascii="Courier New" w:hAnsi="Courier New" w:cs="Courier New"/>
          <w:sz w:val="22"/>
          <w:szCs w:val="22"/>
        </w:rPr>
        <w:t>R</w:t>
      </w:r>
      <w:r w:rsidRPr="008E649E" w:rsidR="00390FD6">
        <w:rPr>
          <w:rFonts w:ascii="Courier New" w:hAnsi="Courier New" w:cs="Courier New"/>
          <w:sz w:val="22"/>
          <w:szCs w:val="22"/>
        </w:rPr>
        <w:t xml:space="preserve">esult reporting survey is 5 minutes </w:t>
      </w:r>
      <w:r w:rsidRPr="008E649E" w:rsidR="00390FD6">
        <w:rPr>
          <w:rFonts w:ascii="Courier New" w:hAnsi="Courier New" w:cs="Courier New"/>
          <w:b/>
          <w:sz w:val="22"/>
          <w:szCs w:val="22"/>
        </w:rPr>
        <w:t>(Attachment 3i)</w:t>
      </w:r>
      <w:r w:rsidRPr="008E649E" w:rsidR="00390FD6">
        <w:rPr>
          <w:rFonts w:ascii="Courier New" w:hAnsi="Courier New" w:cs="Courier New"/>
          <w:sz w:val="22"/>
          <w:szCs w:val="22"/>
        </w:rPr>
        <w:t>.</w:t>
      </w:r>
    </w:p>
    <w:p w:rsidRPr="00375160" w:rsidR="004D7D11" w:rsidP="008E649E" w:rsidRDefault="003A3BA4" w14:paraId="0821A41B" w14:textId="1D9A5194">
      <w:pPr>
        <w:spacing w:before="120" w:after="240"/>
        <w:rPr>
          <w:rFonts w:ascii="Courier New" w:hAnsi="Courier New" w:cs="Courier New"/>
          <w:sz w:val="22"/>
          <w:szCs w:val="22"/>
        </w:rPr>
      </w:pPr>
      <w:r w:rsidRPr="008E649E">
        <w:rPr>
          <w:rFonts w:ascii="Courier New" w:hAnsi="Courier New" w:cs="Courier New"/>
          <w:sz w:val="22"/>
          <w:szCs w:val="22"/>
        </w:rPr>
        <w:t xml:space="preserve">The total estimated annualized burden is </w:t>
      </w:r>
      <w:r w:rsidRPr="008E649E" w:rsidR="00310B8A">
        <w:rPr>
          <w:rFonts w:ascii="Courier New" w:hAnsi="Courier New" w:cs="Courier New"/>
          <w:sz w:val="22"/>
          <w:szCs w:val="22"/>
        </w:rPr>
        <w:t xml:space="preserve">4,804 </w:t>
      </w:r>
      <w:r w:rsidRPr="008E649E">
        <w:rPr>
          <w:rFonts w:ascii="Courier New" w:hAnsi="Courier New" w:cs="Courier New"/>
          <w:sz w:val="22"/>
          <w:szCs w:val="22"/>
        </w:rPr>
        <w:t>hours.</w:t>
      </w:r>
      <w:r w:rsidRPr="00375160">
        <w:rPr>
          <w:rFonts w:ascii="Courier New" w:hAnsi="Courier New" w:cs="Courier New"/>
          <w:sz w:val="22"/>
          <w:szCs w:val="22"/>
        </w:rPr>
        <w:t xml:space="preserve">    </w:t>
      </w:r>
    </w:p>
    <w:tbl>
      <w:tblPr>
        <w:tblW w:w="9940" w:type="dxa"/>
        <w:tblInd w:w="120" w:type="dxa"/>
        <w:tblLayout w:type="fixed"/>
        <w:tblCellMar>
          <w:left w:w="0" w:type="dxa"/>
          <w:right w:w="0" w:type="dxa"/>
        </w:tblCellMar>
        <w:tblLook w:val="04A0" w:firstRow="1" w:lastRow="0" w:firstColumn="1" w:lastColumn="0" w:noHBand="0" w:noVBand="1"/>
      </w:tblPr>
      <w:tblGrid>
        <w:gridCol w:w="1760"/>
        <w:gridCol w:w="1980"/>
        <w:gridCol w:w="1710"/>
        <w:gridCol w:w="1710"/>
        <w:gridCol w:w="1620"/>
        <w:gridCol w:w="1160"/>
      </w:tblGrid>
      <w:tr w:rsidRPr="00DA02F4" w:rsidR="004D7D11" w:rsidTr="00FF0807" w14:paraId="2C5B3472" w14:textId="77777777">
        <w:trPr>
          <w:trHeight w:val="673"/>
          <w:tblHeader/>
        </w:trPr>
        <w:tc>
          <w:tcPr>
            <w:tcW w:w="9940" w:type="dxa"/>
            <w:gridSpan w:val="6"/>
            <w:tcBorders>
              <w:top w:val="single" w:color="000000" w:sz="8" w:space="0"/>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3A3BA4" w14:paraId="282847E7" w14:textId="3969F38E">
            <w:pPr>
              <w:pStyle w:val="xmsonormal"/>
              <w:rPr>
                <w:rFonts w:ascii="Courier New" w:hAnsi="Courier New" w:cs="Courier New"/>
                <w:sz w:val="22"/>
                <w:szCs w:val="22"/>
              </w:rPr>
            </w:pPr>
            <w:r w:rsidRPr="00375160">
              <w:rPr>
                <w:rFonts w:ascii="Courier New" w:hAnsi="Courier New" w:cs="Courier New"/>
                <w:sz w:val="22"/>
                <w:szCs w:val="22"/>
              </w:rPr>
              <w:t xml:space="preserve"> </w:t>
            </w:r>
            <w:r w:rsidRPr="00375160" w:rsidR="004D7D11">
              <w:rPr>
                <w:rFonts w:ascii="Courier New" w:hAnsi="Courier New" w:cs="Courier New"/>
                <w:b/>
                <w:bCs/>
                <w:sz w:val="22"/>
                <w:szCs w:val="22"/>
              </w:rPr>
              <w:t>Table A12A.          Estimate of Annualized Burden Hours</w:t>
            </w:r>
          </w:p>
        </w:tc>
      </w:tr>
      <w:tr w:rsidRPr="00DA02F4" w:rsidR="00A84171" w:rsidTr="00EF64BB" w14:paraId="12D4AD1E" w14:textId="77777777">
        <w:trPr>
          <w:trHeight w:val="1339"/>
          <w:tblHeader/>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41F7D6DA" w14:textId="77777777">
            <w:pPr>
              <w:pStyle w:val="xmsonormal"/>
              <w:rPr>
                <w:rFonts w:ascii="Courier New" w:hAnsi="Courier New" w:cs="Courier New"/>
                <w:sz w:val="22"/>
                <w:szCs w:val="22"/>
              </w:rPr>
            </w:pPr>
            <w:r w:rsidRPr="00375160">
              <w:rPr>
                <w:rFonts w:ascii="Courier New" w:hAnsi="Courier New" w:cs="Courier New"/>
                <w:sz w:val="22"/>
                <w:szCs w:val="22"/>
              </w:rPr>
              <w:t>Type of Respondent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5BFA3013" w14:textId="77777777">
            <w:pPr>
              <w:pStyle w:val="xmsonormal"/>
              <w:rPr>
                <w:rFonts w:ascii="Courier New" w:hAnsi="Courier New" w:cs="Courier New"/>
                <w:sz w:val="22"/>
                <w:szCs w:val="22"/>
              </w:rPr>
            </w:pPr>
            <w:r w:rsidRPr="00375160">
              <w:rPr>
                <w:rFonts w:ascii="Courier New" w:hAnsi="Courier New" w:cs="Courier New"/>
                <w:sz w:val="22"/>
                <w:szCs w:val="22"/>
              </w:rPr>
              <w:t>Form Name</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4D7D11" w:rsidP="00287E73" w:rsidRDefault="004D7D11" w14:paraId="05F12D9B" w14:textId="12968BA1">
            <w:pPr>
              <w:pStyle w:val="xmsonormal"/>
              <w:rPr>
                <w:rFonts w:ascii="Courier New" w:hAnsi="Courier New" w:cs="Courier New"/>
                <w:sz w:val="22"/>
                <w:szCs w:val="22"/>
              </w:rPr>
            </w:pPr>
            <w:r w:rsidRPr="00375160">
              <w:rPr>
                <w:rFonts w:ascii="Courier New" w:hAnsi="Courier New" w:cs="Courier New"/>
                <w:sz w:val="22"/>
                <w:szCs w:val="22"/>
              </w:rPr>
              <w:t> Number of</w:t>
            </w:r>
          </w:p>
          <w:p w:rsidRPr="00375160" w:rsidR="004D7D11" w:rsidP="00287E73" w:rsidRDefault="004D7D11" w14:paraId="106F4F7B" w14:textId="77777777">
            <w:pPr>
              <w:pStyle w:val="xmsonormal"/>
              <w:rPr>
                <w:rFonts w:ascii="Courier New" w:hAnsi="Courier New" w:cs="Courier New"/>
                <w:sz w:val="22"/>
                <w:szCs w:val="22"/>
              </w:rPr>
            </w:pPr>
            <w:r w:rsidRPr="00375160">
              <w:rPr>
                <w:rFonts w:ascii="Courier New" w:hAnsi="Courier New" w:cs="Courier New"/>
                <w:sz w:val="22"/>
                <w:szCs w:val="22"/>
              </w:rPr>
              <w:t>Respondents</w:t>
            </w:r>
          </w:p>
        </w:tc>
        <w:tc>
          <w:tcPr>
            <w:tcW w:w="171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19548103" w14:textId="4A4EE241">
            <w:pPr>
              <w:pStyle w:val="xmsonormal"/>
              <w:rPr>
                <w:rFonts w:ascii="Courier New" w:hAnsi="Courier New" w:cs="Courier New"/>
                <w:sz w:val="22"/>
                <w:szCs w:val="22"/>
              </w:rPr>
            </w:pPr>
            <w:r w:rsidRPr="00375160">
              <w:rPr>
                <w:rFonts w:ascii="Courier New" w:hAnsi="Courier New" w:cs="Courier New"/>
                <w:sz w:val="22"/>
                <w:szCs w:val="22"/>
              </w:rPr>
              <w:t>Number of</w:t>
            </w:r>
          </w:p>
          <w:p w:rsidRPr="00375160" w:rsidR="004D7D11" w:rsidP="00287E73" w:rsidRDefault="004D7D11" w14:paraId="59E5FD0C" w14:textId="77777777">
            <w:pPr>
              <w:pStyle w:val="xmsonormal"/>
              <w:rPr>
                <w:rFonts w:ascii="Courier New" w:hAnsi="Courier New" w:cs="Courier New"/>
                <w:sz w:val="22"/>
                <w:szCs w:val="22"/>
              </w:rPr>
            </w:pPr>
            <w:r w:rsidRPr="00375160">
              <w:rPr>
                <w:rFonts w:ascii="Courier New" w:hAnsi="Courier New" w:cs="Courier New"/>
                <w:sz w:val="22"/>
                <w:szCs w:val="22"/>
              </w:rPr>
              <w:t>Responses per</w:t>
            </w:r>
          </w:p>
          <w:p w:rsidRPr="00375160" w:rsidR="004D7D11" w:rsidP="00287E73" w:rsidRDefault="004D7D11" w14:paraId="67298E99" w14:textId="31512A35">
            <w:pPr>
              <w:pStyle w:val="xmsonormal"/>
              <w:rPr>
                <w:rFonts w:ascii="Courier New" w:hAnsi="Courier New" w:cs="Courier New"/>
                <w:sz w:val="22"/>
                <w:szCs w:val="22"/>
              </w:rPr>
            </w:pPr>
            <w:r w:rsidRPr="00375160">
              <w:rPr>
                <w:rFonts w:ascii="Courier New" w:hAnsi="Courier New" w:cs="Courier New"/>
                <w:sz w:val="22"/>
                <w:szCs w:val="22"/>
              </w:rPr>
              <w:t>Respondent</w:t>
            </w:r>
          </w:p>
        </w:tc>
        <w:tc>
          <w:tcPr>
            <w:tcW w:w="162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680853CA" w14:textId="77777777">
            <w:pPr>
              <w:pStyle w:val="xmsonormal"/>
              <w:rPr>
                <w:rFonts w:ascii="Courier New" w:hAnsi="Courier New" w:cs="Courier New"/>
                <w:sz w:val="22"/>
                <w:szCs w:val="22"/>
              </w:rPr>
            </w:pPr>
            <w:r w:rsidRPr="00375160">
              <w:rPr>
                <w:rFonts w:ascii="Courier New" w:hAnsi="Courier New" w:cs="Courier New"/>
                <w:sz w:val="22"/>
                <w:szCs w:val="22"/>
              </w:rPr>
              <w:t>Average Burden</w:t>
            </w:r>
          </w:p>
          <w:p w:rsidRPr="00375160" w:rsidR="004D7D11" w:rsidP="00287E73" w:rsidRDefault="004D7D11" w14:paraId="22835DFA" w14:textId="77777777">
            <w:pPr>
              <w:pStyle w:val="xmsonormal"/>
              <w:rPr>
                <w:rFonts w:ascii="Courier New" w:hAnsi="Courier New" w:cs="Courier New"/>
                <w:sz w:val="22"/>
                <w:szCs w:val="22"/>
              </w:rPr>
            </w:pPr>
            <w:r w:rsidRPr="00375160">
              <w:rPr>
                <w:rFonts w:ascii="Courier New" w:hAnsi="Courier New" w:cs="Courier New"/>
                <w:sz w:val="22"/>
                <w:szCs w:val="22"/>
              </w:rPr>
              <w:t xml:space="preserve">Per Response (in </w:t>
            </w:r>
            <w:proofErr w:type="spellStart"/>
            <w:r w:rsidRPr="00375160">
              <w:rPr>
                <w:rFonts w:ascii="Courier New" w:hAnsi="Courier New" w:cs="Courier New"/>
                <w:sz w:val="22"/>
                <w:szCs w:val="22"/>
              </w:rPr>
              <w:t>Hrs</w:t>
            </w:r>
            <w:proofErr w:type="spellEnd"/>
            <w:r w:rsidRPr="00375160">
              <w:rPr>
                <w:rFonts w:ascii="Courier New" w:hAnsi="Courier New" w:cs="Courier New"/>
                <w:sz w:val="22"/>
                <w:szCs w:val="22"/>
              </w:rPr>
              <w:t>)</w:t>
            </w:r>
          </w:p>
        </w:tc>
        <w:tc>
          <w:tcPr>
            <w:tcW w:w="1160" w:type="dxa"/>
            <w:tcBorders>
              <w:top w:val="nil"/>
              <w:left w:val="nil"/>
              <w:bottom w:val="single" w:color="000000" w:sz="8" w:space="0"/>
              <w:right w:val="single" w:color="000000" w:sz="8" w:space="0"/>
            </w:tcBorders>
            <w:tcMar>
              <w:top w:w="0" w:type="dxa"/>
              <w:left w:w="120" w:type="dxa"/>
              <w:bottom w:w="0" w:type="dxa"/>
              <w:right w:w="120" w:type="dxa"/>
            </w:tcMar>
            <w:hideMark/>
          </w:tcPr>
          <w:p w:rsidRPr="00375160" w:rsidR="004D7D11" w:rsidP="00287E73" w:rsidRDefault="004D7D11" w14:paraId="6876E3F7" w14:textId="6DC93C79">
            <w:pPr>
              <w:pStyle w:val="xmsonormal"/>
              <w:rPr>
                <w:rFonts w:ascii="Courier New" w:hAnsi="Courier New" w:cs="Courier New"/>
                <w:sz w:val="22"/>
                <w:szCs w:val="22"/>
              </w:rPr>
            </w:pPr>
            <w:r w:rsidRPr="00375160">
              <w:rPr>
                <w:rFonts w:ascii="Courier New" w:hAnsi="Courier New" w:cs="Courier New"/>
                <w:sz w:val="22"/>
                <w:szCs w:val="22"/>
              </w:rPr>
              <w:t xml:space="preserve">Total </w:t>
            </w:r>
          </w:p>
          <w:p w:rsidRPr="00375160" w:rsidR="004D7D11" w:rsidP="00287E73" w:rsidRDefault="004D7D11" w14:paraId="341472FE" w14:textId="77777777">
            <w:pPr>
              <w:pStyle w:val="xmsonormal"/>
              <w:rPr>
                <w:rFonts w:ascii="Courier New" w:hAnsi="Courier New" w:cs="Courier New"/>
                <w:sz w:val="22"/>
                <w:szCs w:val="22"/>
              </w:rPr>
            </w:pPr>
            <w:r w:rsidRPr="00375160">
              <w:rPr>
                <w:rFonts w:ascii="Courier New" w:hAnsi="Courier New" w:cs="Courier New"/>
                <w:sz w:val="22"/>
                <w:szCs w:val="22"/>
              </w:rPr>
              <w:t>Burden</w:t>
            </w:r>
          </w:p>
          <w:p w:rsidRPr="00375160" w:rsidR="004D7D11" w:rsidP="00EF64BB" w:rsidRDefault="00EF64BB" w14:paraId="0F8C4235" w14:textId="15C8920A">
            <w:pPr>
              <w:pStyle w:val="xmsonormal"/>
              <w:rPr>
                <w:rFonts w:ascii="Courier New" w:hAnsi="Courier New" w:cs="Courier New"/>
                <w:sz w:val="22"/>
                <w:szCs w:val="22"/>
              </w:rPr>
            </w:pPr>
            <w:r>
              <w:rPr>
                <w:rFonts w:ascii="Courier New" w:hAnsi="Courier New" w:cs="Courier New"/>
                <w:sz w:val="22"/>
                <w:szCs w:val="22"/>
              </w:rPr>
              <w:t>Hour</w:t>
            </w:r>
            <w:r w:rsidR="00E91CCB">
              <w:rPr>
                <w:rFonts w:ascii="Courier New" w:hAnsi="Courier New" w:cs="Courier New"/>
                <w:sz w:val="22"/>
                <w:szCs w:val="22"/>
              </w:rPr>
              <w:t>s</w:t>
            </w:r>
          </w:p>
        </w:tc>
      </w:tr>
      <w:tr w:rsidRPr="00DA02F4" w:rsidR="00FF0807" w:rsidTr="00EF64BB" w14:paraId="5A29D6F9" w14:textId="77777777">
        <w:trPr>
          <w:trHeight w:val="1150"/>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4B6516F0" w14:textId="6DC3FC0C">
            <w:pPr>
              <w:pStyle w:val="xmsonormal"/>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002DDA92" w14:textId="01645100">
            <w:pPr>
              <w:pStyle w:val="xmsonormal"/>
              <w:rPr>
                <w:rFonts w:ascii="Courier New" w:hAnsi="Courier New" w:cs="Courier New"/>
                <w:sz w:val="22"/>
                <w:szCs w:val="22"/>
              </w:rPr>
            </w:pPr>
            <w:r w:rsidRPr="00375160">
              <w:rPr>
                <w:rFonts w:ascii="Courier New" w:hAnsi="Courier New" w:cs="Courier New"/>
                <w:sz w:val="22"/>
                <w:szCs w:val="22"/>
              </w:rPr>
              <w:t>Eligibility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FE0CAF" w:rsidR="00824B68">
              <w:rPr>
                <w:rFonts w:ascii="Courier New" w:hAnsi="Courier New" w:cs="Courier New"/>
                <w:b/>
                <w:sz w:val="22"/>
                <w:szCs w:val="22"/>
              </w:rPr>
              <w:t>4a</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7A26BD4C" w14:textId="0D92685E">
            <w:pPr>
              <w:pStyle w:val="xmsonormal"/>
              <w:jc w:val="center"/>
              <w:rPr>
                <w:rFonts w:ascii="Courier New" w:hAnsi="Courier New" w:cs="Courier New"/>
                <w:sz w:val="22"/>
                <w:szCs w:val="22"/>
              </w:rPr>
            </w:pPr>
            <w:r>
              <w:rPr>
                <w:rFonts w:ascii="Courier New" w:hAnsi="Courier New" w:cs="Courier New"/>
                <w:sz w:val="22"/>
                <w:szCs w:val="22"/>
              </w:rPr>
              <w:t>3,333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EF64BB" w14:paraId="3B38F789" w14:textId="17FC5E42">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AC6E08" w14:paraId="137D0C6D" w14:textId="069014B4">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FF0807" w:rsidP="00287E73" w:rsidRDefault="00145417" w14:paraId="3F527A47" w14:textId="44BA8F87">
            <w:pPr>
              <w:pStyle w:val="xmsonormal"/>
              <w:jc w:val="center"/>
              <w:rPr>
                <w:rFonts w:ascii="Courier New" w:hAnsi="Courier New" w:cs="Courier New"/>
                <w:sz w:val="22"/>
                <w:szCs w:val="22"/>
              </w:rPr>
            </w:pPr>
            <w:r>
              <w:rPr>
                <w:rFonts w:ascii="Courier New" w:hAnsi="Courier New" w:cs="Courier New"/>
                <w:sz w:val="22"/>
                <w:szCs w:val="22"/>
              </w:rPr>
              <w:t>111</w:t>
            </w:r>
          </w:p>
        </w:tc>
      </w:tr>
      <w:tr w:rsidRPr="00DA02F4" w:rsidR="00FF0807" w:rsidTr="00EF64BB" w14:paraId="60FDEC4A" w14:textId="77777777">
        <w:trPr>
          <w:trHeight w:val="1150"/>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1807B715" w14:textId="0396A49A">
            <w:pPr>
              <w:pStyle w:val="xmsonormal"/>
              <w:rPr>
                <w:rFonts w:ascii="Courier New" w:hAnsi="Courier New" w:cs="Courier New"/>
                <w:sz w:val="22"/>
                <w:szCs w:val="22"/>
              </w:rPr>
            </w:pPr>
            <w:r w:rsidRPr="00375160">
              <w:rPr>
                <w:rFonts w:ascii="Courier New" w:hAnsi="Courier New" w:cs="Courier New"/>
                <w:sz w:val="22"/>
                <w:szCs w:val="22"/>
              </w:rPr>
              <w:lastRenderedPageBreak/>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FF0807" w14:paraId="7B076E40" w14:textId="549EF1EE">
            <w:pPr>
              <w:pStyle w:val="xmsonormal"/>
              <w:rPr>
                <w:rFonts w:ascii="Courier New" w:hAnsi="Courier New" w:cs="Courier New"/>
                <w:sz w:val="22"/>
                <w:szCs w:val="22"/>
              </w:rPr>
            </w:pPr>
            <w:r w:rsidRPr="00375160">
              <w:rPr>
                <w:rFonts w:ascii="Courier New" w:hAnsi="Courier New" w:cs="Courier New"/>
                <w:sz w:val="22"/>
                <w:szCs w:val="22"/>
              </w:rPr>
              <w:t>Eligibility Screener</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3</w:t>
            </w:r>
            <w:r w:rsidR="00A9566A">
              <w:rPr>
                <w:rFonts w:ascii="Courier New" w:hAnsi="Courier New" w:cs="Courier New"/>
                <w:b/>
                <w:sz w:val="22"/>
                <w:szCs w:val="22"/>
              </w:rPr>
              <w:t>a</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671D9458" w14:textId="1A1E4E0D">
            <w:pPr>
              <w:pStyle w:val="xmsonormal"/>
              <w:jc w:val="center"/>
              <w:rPr>
                <w:rFonts w:ascii="Courier New" w:hAnsi="Courier New" w:cs="Courier New"/>
                <w:sz w:val="22"/>
                <w:szCs w:val="22"/>
              </w:rPr>
            </w:pPr>
            <w:r>
              <w:rPr>
                <w:rFonts w:ascii="Courier New" w:hAnsi="Courier New" w:cs="Courier New"/>
                <w:sz w:val="22"/>
                <w:szCs w:val="22"/>
              </w:rPr>
              <w:t>3,333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EF64BB" w14:paraId="74D0E0FD" w14:textId="0E15E268">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AC6E08" w14:paraId="0C542EC4" w14:textId="296FE298">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FF0807" w:rsidP="00287E73" w:rsidRDefault="00145417" w14:paraId="1492DB90" w14:textId="17A503FE">
            <w:pPr>
              <w:pStyle w:val="xmsonormal"/>
              <w:jc w:val="center"/>
              <w:rPr>
                <w:rFonts w:ascii="Courier New" w:hAnsi="Courier New" w:cs="Courier New"/>
                <w:sz w:val="22"/>
                <w:szCs w:val="22"/>
              </w:rPr>
            </w:pPr>
            <w:r>
              <w:rPr>
                <w:rFonts w:ascii="Courier New" w:hAnsi="Courier New" w:cs="Courier New"/>
                <w:sz w:val="22"/>
                <w:szCs w:val="22"/>
              </w:rPr>
              <w:t>111</w:t>
            </w:r>
          </w:p>
        </w:tc>
      </w:tr>
      <w:tr w:rsidRPr="00DA02F4" w:rsidR="00FF0807" w:rsidTr="00EF64BB" w14:paraId="70E777EA"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B204070" w14:textId="77777777">
            <w:pPr>
              <w:pStyle w:val="xmsonormal"/>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F54FBB4" w14:textId="20329E76">
            <w:pPr>
              <w:pStyle w:val="xmsonormal"/>
              <w:rPr>
                <w:rFonts w:ascii="Courier New" w:hAnsi="Courier New" w:cs="Courier New"/>
                <w:sz w:val="22"/>
                <w:szCs w:val="22"/>
              </w:rPr>
            </w:pPr>
            <w:r w:rsidRPr="00375160">
              <w:rPr>
                <w:rFonts w:ascii="Courier New" w:hAnsi="Courier New" w:cs="Courier New"/>
                <w:sz w:val="22"/>
                <w:szCs w:val="22"/>
              </w:rPr>
              <w:t>Study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FE0CAF" w:rsidR="00824B68">
              <w:rPr>
                <w:rFonts w:ascii="Courier New" w:hAnsi="Courier New" w:cs="Courier New"/>
                <w:b/>
                <w:sz w:val="22"/>
                <w:szCs w:val="22"/>
              </w:rPr>
              <w:t>4b</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0A48FB57" w14:textId="3096F4C0">
            <w:pPr>
              <w:pStyle w:val="xmsonormal"/>
              <w:jc w:val="center"/>
              <w:rPr>
                <w:rFonts w:ascii="Courier New" w:hAnsi="Courier New" w:cs="Courier New"/>
                <w:sz w:val="22"/>
                <w:szCs w:val="22"/>
              </w:rPr>
            </w:pPr>
            <w:r>
              <w:rPr>
                <w:rFonts w:ascii="Courier New" w:hAnsi="Courier New" w:cs="Courier New"/>
                <w:sz w:val="22"/>
                <w:szCs w:val="22"/>
              </w:rPr>
              <w:t>1,333</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2CDEEF01" w14:textId="549336A4">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7F83CE41" w14:textId="2D2868A0">
            <w:pPr>
              <w:pStyle w:val="xmsonormal"/>
              <w:jc w:val="center"/>
              <w:rPr>
                <w:rFonts w:ascii="Courier New" w:hAnsi="Courier New" w:cs="Courier New"/>
                <w:sz w:val="22"/>
                <w:szCs w:val="22"/>
              </w:rPr>
            </w:pPr>
            <w:r>
              <w:rPr>
                <w:rFonts w:ascii="Courier New" w:hAnsi="Courier New" w:cs="Courier New"/>
                <w:sz w:val="22"/>
                <w:szCs w:val="22"/>
              </w:rPr>
              <w:t>4</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E8C8C18" w14:textId="4A7795AF">
            <w:pPr>
              <w:pStyle w:val="xmsonormal"/>
              <w:jc w:val="center"/>
              <w:rPr>
                <w:rFonts w:ascii="Courier New" w:hAnsi="Courier New" w:cs="Courier New"/>
                <w:sz w:val="22"/>
                <w:szCs w:val="22"/>
              </w:rPr>
            </w:pPr>
            <w:r>
              <w:rPr>
                <w:rFonts w:ascii="Courier New" w:hAnsi="Courier New" w:cs="Courier New"/>
                <w:sz w:val="22"/>
                <w:szCs w:val="22"/>
              </w:rPr>
              <w:t>89</w:t>
            </w:r>
          </w:p>
        </w:tc>
      </w:tr>
      <w:tr w:rsidRPr="00DA02F4" w:rsidR="00FF0807" w:rsidTr="00EF64BB" w14:paraId="53DCC852"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AF04E4E" w14:textId="77777777">
            <w:pPr>
              <w:rPr>
                <w:rFonts w:ascii="Courier New" w:hAnsi="Courier New" w:cs="Courier New"/>
                <w:sz w:val="22"/>
                <w:szCs w:val="22"/>
              </w:rPr>
            </w:pPr>
            <w:r w:rsidRPr="00375160">
              <w:rPr>
                <w:rFonts w:ascii="Courier New" w:hAnsi="Courier New" w:cs="Courier New"/>
                <w:sz w:val="22"/>
                <w:szCs w:val="22"/>
              </w:rPr>
              <w:t>Potential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FF901BE" w14:textId="024FAFE9">
            <w:pPr>
              <w:rPr>
                <w:rFonts w:ascii="Courier New" w:hAnsi="Courier New" w:cs="Courier New"/>
                <w:sz w:val="22"/>
                <w:szCs w:val="22"/>
              </w:rPr>
            </w:pPr>
            <w:r w:rsidRPr="00375160">
              <w:rPr>
                <w:rFonts w:ascii="Courier New" w:hAnsi="Courier New" w:cs="Courier New"/>
                <w:sz w:val="22"/>
                <w:szCs w:val="22"/>
              </w:rPr>
              <w:t>Registration contact information</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sidR="00A53430">
              <w:rPr>
                <w:rFonts w:ascii="Courier New" w:hAnsi="Courier New" w:cs="Courier New"/>
                <w:b/>
                <w:sz w:val="22"/>
                <w:szCs w:val="22"/>
              </w:rPr>
              <w:t xml:space="preserve"> </w:t>
            </w:r>
            <w:r w:rsidRPr="00FE0CAF" w:rsidR="00824B68">
              <w:rPr>
                <w:rFonts w:ascii="Courier New" w:hAnsi="Courier New" w:cs="Courier New"/>
                <w:b/>
                <w:sz w:val="22"/>
                <w:szCs w:val="22"/>
              </w:rPr>
              <w:t>3b</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3EC4B628" w14:textId="68B637B5">
            <w:pPr>
              <w:jc w:val="center"/>
              <w:rPr>
                <w:rFonts w:ascii="Courier New" w:hAnsi="Courier New" w:cs="Courier New"/>
                <w:sz w:val="22"/>
                <w:szCs w:val="22"/>
              </w:rPr>
            </w:pPr>
            <w:r>
              <w:rPr>
                <w:rFonts w:ascii="Courier New" w:hAnsi="Courier New" w:cs="Courier New"/>
                <w:sz w:val="22"/>
                <w:szCs w:val="22"/>
              </w:rPr>
              <w:t>1,267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1B8CF82C" w14:textId="580C0445">
            <w:pPr>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0A196915" w14:textId="40F229AD">
            <w:pPr>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0BE10DD8" w14:textId="3184127E">
            <w:pPr>
              <w:jc w:val="center"/>
              <w:rPr>
                <w:rFonts w:ascii="Courier New" w:hAnsi="Courier New" w:cs="Courier New"/>
                <w:sz w:val="22"/>
                <w:szCs w:val="22"/>
              </w:rPr>
            </w:pPr>
            <w:r>
              <w:rPr>
                <w:rFonts w:ascii="Courier New" w:hAnsi="Courier New" w:cs="Courier New"/>
                <w:sz w:val="22"/>
                <w:szCs w:val="22"/>
              </w:rPr>
              <w:t>42</w:t>
            </w:r>
          </w:p>
        </w:tc>
      </w:tr>
      <w:tr w:rsidRPr="00DA02F4" w:rsidR="00FF0807" w:rsidTr="00EF64BB" w14:paraId="5588DCF3" w14:textId="77777777">
        <w:trPr>
          <w:trHeight w:val="754"/>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57FDDC1C"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0F214B5" w14:textId="3A9FC7FA">
            <w:pPr>
              <w:pStyle w:val="xmsonormal"/>
              <w:rPr>
                <w:rFonts w:ascii="Courier New" w:hAnsi="Courier New" w:cs="Courier New"/>
                <w:sz w:val="22"/>
                <w:szCs w:val="22"/>
              </w:rPr>
            </w:pPr>
            <w:r w:rsidRPr="00375160">
              <w:rPr>
                <w:rFonts w:ascii="Courier New" w:hAnsi="Courier New" w:cs="Courier New"/>
                <w:sz w:val="22"/>
                <w:szCs w:val="22"/>
              </w:rPr>
              <w:t>Baseline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sidR="00824B68">
              <w:rPr>
                <w:rFonts w:ascii="Courier New" w:hAnsi="Courier New" w:cs="Courier New"/>
                <w:b/>
                <w:sz w:val="22"/>
                <w:szCs w:val="22"/>
              </w:rPr>
              <w:t>Attachment</w:t>
            </w:r>
            <w:r w:rsidRPr="00A63718" w:rsidR="00A53430">
              <w:rPr>
                <w:rFonts w:ascii="Courier New" w:hAnsi="Courier New" w:cs="Courier New"/>
                <w:b/>
                <w:sz w:val="22"/>
                <w:szCs w:val="22"/>
              </w:rPr>
              <w:t xml:space="preserve"> </w:t>
            </w:r>
            <w:r w:rsidRPr="00FE0CAF" w:rsidR="00824B68">
              <w:rPr>
                <w:rFonts w:ascii="Courier New" w:hAnsi="Courier New" w:cs="Courier New"/>
                <w:b/>
                <w:sz w:val="22"/>
                <w:szCs w:val="22"/>
              </w:rPr>
              <w:t>3c</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22114B3B" w14:textId="32C6294A">
            <w:pPr>
              <w:pStyle w:val="xmsonormal"/>
              <w:jc w:val="center"/>
              <w:rPr>
                <w:rFonts w:ascii="Courier New" w:hAnsi="Courier New" w:cs="Courier New"/>
                <w:sz w:val="22"/>
                <w:szCs w:val="22"/>
              </w:rPr>
            </w:pPr>
            <w:r>
              <w:rPr>
                <w:rFonts w:ascii="Courier New" w:hAnsi="Courier New" w:cs="Courier New"/>
                <w:sz w:val="22"/>
                <w:szCs w:val="22"/>
              </w:rPr>
              <w:t>1,200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EF64BB" w:rsidRDefault="00FF0807" w14:paraId="0C7FEA5B" w14:textId="062B02BF">
            <w:pPr>
              <w:pStyle w:val="xmsonormal"/>
              <w:jc w:val="center"/>
              <w:rPr>
                <w:rFonts w:ascii="Courier New" w:hAnsi="Courier New" w:cs="Courier New"/>
                <w:sz w:val="22"/>
                <w:szCs w:val="22"/>
              </w:rPr>
            </w:pPr>
            <w:r w:rsidRPr="00375160">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AC6E08" w14:paraId="224E6952" w14:textId="2D6DB9CF">
            <w:pPr>
              <w:pStyle w:val="xmsonormal"/>
              <w:jc w:val="center"/>
              <w:rPr>
                <w:rFonts w:ascii="Courier New" w:hAnsi="Courier New" w:cs="Courier New"/>
                <w:sz w:val="22"/>
                <w:szCs w:val="22"/>
              </w:rPr>
            </w:pPr>
            <w:r>
              <w:rPr>
                <w:rFonts w:ascii="Courier New" w:hAnsi="Courier New" w:cs="Courier New"/>
                <w:sz w:val="22"/>
                <w:szCs w:val="22"/>
              </w:rPr>
              <w:t>2</w:t>
            </w:r>
            <w:r w:rsidRPr="00375160" w:rsidR="00FF0807">
              <w:rPr>
                <w:rFonts w:ascii="Courier New" w:hAnsi="Courier New" w:cs="Courier New"/>
                <w:sz w:val="22"/>
                <w:szCs w:val="22"/>
              </w:rPr>
              <w:t>0/60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352B3479" w14:textId="4210C379">
            <w:pPr>
              <w:pStyle w:val="xmsonormal"/>
              <w:jc w:val="center"/>
              <w:rPr>
                <w:rFonts w:ascii="Courier New" w:hAnsi="Courier New" w:cs="Courier New"/>
                <w:sz w:val="22"/>
                <w:szCs w:val="22"/>
              </w:rPr>
            </w:pPr>
            <w:r>
              <w:rPr>
                <w:rFonts w:ascii="Courier New" w:hAnsi="Courier New" w:cs="Courier New"/>
                <w:sz w:val="22"/>
                <w:szCs w:val="22"/>
              </w:rPr>
              <w:t>400</w:t>
            </w:r>
          </w:p>
        </w:tc>
      </w:tr>
      <w:tr w:rsidRPr="00DA02F4" w:rsidR="00A53430" w:rsidTr="00EF64BB" w14:paraId="5C554057" w14:textId="77777777">
        <w:trPr>
          <w:trHeight w:val="546"/>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3720A6" w14:paraId="02D7E554" w14:textId="5720AF6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96768D" w14:paraId="2F856A49" w14:textId="79D224DC">
            <w:pPr>
              <w:pStyle w:val="xmsonormal"/>
              <w:rPr>
                <w:rFonts w:ascii="Courier New" w:hAnsi="Courier New" w:cs="Courier New"/>
                <w:sz w:val="22"/>
                <w:szCs w:val="22"/>
              </w:rPr>
            </w:pPr>
            <w:r>
              <w:rPr>
                <w:rFonts w:ascii="Courier New" w:hAnsi="Courier New" w:cs="Courier New"/>
                <w:sz w:val="22"/>
                <w:szCs w:val="22"/>
              </w:rPr>
              <w:t xml:space="preserve">Initial </w:t>
            </w:r>
            <w:r w:rsidRPr="00375160" w:rsidR="00A53430">
              <w:rPr>
                <w:rFonts w:ascii="Courier New" w:hAnsi="Courier New" w:cs="Courier New"/>
                <w:sz w:val="22"/>
                <w:szCs w:val="22"/>
              </w:rPr>
              <w:t>HIV Test Result Survey</w:t>
            </w:r>
            <w:r w:rsidR="003720A6">
              <w:rPr>
                <w:rFonts w:ascii="Courier New" w:hAnsi="Courier New" w:cs="Courier New"/>
                <w:sz w:val="22"/>
                <w:szCs w:val="22"/>
              </w:rPr>
              <w:t xml:space="preserve"> </w:t>
            </w:r>
            <w:r w:rsidRPr="00A63718" w:rsidR="003720A6">
              <w:rPr>
                <w:rFonts w:ascii="Courier New" w:hAnsi="Courier New" w:cs="Courier New"/>
                <w:b/>
                <w:sz w:val="22"/>
                <w:szCs w:val="22"/>
              </w:rPr>
              <w:t>(</w:t>
            </w:r>
            <w:r w:rsidRPr="00301BE3" w:rsidR="00824B68">
              <w:rPr>
                <w:rFonts w:ascii="Courier New" w:hAnsi="Courier New" w:cs="Courier New"/>
                <w:b/>
                <w:sz w:val="22"/>
                <w:szCs w:val="22"/>
              </w:rPr>
              <w:t>Attachment</w:t>
            </w:r>
            <w:r w:rsidRPr="00A63718" w:rsidR="003720A6">
              <w:rPr>
                <w:rFonts w:ascii="Courier New" w:hAnsi="Courier New" w:cs="Courier New"/>
                <w:b/>
                <w:sz w:val="22"/>
                <w:szCs w:val="22"/>
              </w:rPr>
              <w:t xml:space="preserve"> </w:t>
            </w:r>
            <w:r w:rsidRPr="00301BE3" w:rsidR="00824B68">
              <w:rPr>
                <w:rFonts w:ascii="Courier New" w:hAnsi="Courier New" w:cs="Courier New"/>
                <w:b/>
                <w:sz w:val="22"/>
                <w:szCs w:val="22"/>
              </w:rPr>
              <w:t>3d</w:t>
            </w:r>
            <w:r w:rsidRPr="00A63718" w:rsidR="003720A6">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145417" w14:paraId="2C4B30CA" w14:textId="1827D319">
            <w:pPr>
              <w:pStyle w:val="xmsonormal"/>
              <w:jc w:val="center"/>
              <w:rPr>
                <w:rFonts w:ascii="Courier New" w:hAnsi="Courier New" w:cs="Courier New"/>
                <w:sz w:val="22"/>
                <w:szCs w:val="22"/>
              </w:rPr>
            </w:pPr>
            <w:r>
              <w:rPr>
                <w:rFonts w:ascii="Courier New" w:hAnsi="Courier New" w:cs="Courier New"/>
                <w:sz w:val="22"/>
                <w:szCs w:val="22"/>
              </w:rPr>
              <w:t>1</w:t>
            </w:r>
            <w:r w:rsidR="003720A6">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EF64BB" w14:paraId="5B9B7DB0" w14:textId="1CB15AAF">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287E73" w:rsidRDefault="003720A6" w14:paraId="7731ADA3" w14:textId="054CB3A7">
            <w:pPr>
              <w:pStyle w:val="xmsonormal"/>
              <w:jc w:val="center"/>
              <w:rPr>
                <w:rFonts w:ascii="Courier New" w:hAnsi="Courier New" w:cs="Courier New"/>
                <w:sz w:val="22"/>
                <w:szCs w:val="22"/>
              </w:rPr>
            </w:pPr>
            <w:r>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A53430" w:rsidP="00A22778" w:rsidRDefault="00145417" w14:paraId="47DF4B36" w14:textId="46F8FA65">
            <w:pPr>
              <w:pStyle w:val="xmsonormal"/>
              <w:jc w:val="center"/>
              <w:rPr>
                <w:rFonts w:ascii="Courier New" w:hAnsi="Courier New" w:cs="Courier New"/>
                <w:sz w:val="22"/>
                <w:szCs w:val="22"/>
              </w:rPr>
            </w:pPr>
            <w:r>
              <w:rPr>
                <w:rFonts w:ascii="Courier New" w:hAnsi="Courier New" w:cs="Courier New"/>
                <w:sz w:val="22"/>
                <w:szCs w:val="22"/>
              </w:rPr>
              <w:t>83</w:t>
            </w:r>
          </w:p>
        </w:tc>
      </w:tr>
      <w:tr w:rsidRPr="00DA02F4" w:rsidR="00FF0807" w:rsidTr="00EF64BB" w14:paraId="6C147D36" w14:textId="77777777">
        <w:trPr>
          <w:trHeight w:val="546"/>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E912BB1"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2462834" w14:textId="67E57402">
            <w:pPr>
              <w:pStyle w:val="xmsonormal"/>
              <w:rPr>
                <w:rFonts w:ascii="Courier New" w:hAnsi="Courier New" w:cs="Courier New"/>
                <w:sz w:val="22"/>
                <w:szCs w:val="22"/>
              </w:rPr>
            </w:pPr>
            <w:r w:rsidRPr="00375160">
              <w:rPr>
                <w:rFonts w:ascii="Courier New" w:hAnsi="Courier New" w:cs="Courier New"/>
                <w:sz w:val="22"/>
                <w:szCs w:val="22"/>
              </w:rPr>
              <w:t>Follow-up Survey</w:t>
            </w:r>
            <w:r>
              <w:rPr>
                <w:rFonts w:ascii="Courier New" w:hAnsi="Courier New" w:cs="Courier New"/>
                <w:sz w:val="22"/>
                <w:szCs w:val="22"/>
              </w:rPr>
              <w:t xml:space="preserve"> </w:t>
            </w:r>
            <w:r w:rsidRPr="00A63718">
              <w:rPr>
                <w:rFonts w:ascii="Courier New" w:hAnsi="Courier New" w:cs="Courier New"/>
                <w:b/>
                <w:sz w:val="22"/>
                <w:szCs w:val="22"/>
              </w:rPr>
              <w:t>(</w:t>
            </w:r>
            <w:r w:rsidRPr="00301BE3" w:rsidR="00824B68">
              <w:rPr>
                <w:rFonts w:ascii="Courier New" w:hAnsi="Courier New" w:cs="Courier New"/>
                <w:b/>
                <w:sz w:val="22"/>
                <w:szCs w:val="22"/>
              </w:rPr>
              <w:t>Attachment</w:t>
            </w:r>
            <w:r w:rsidRPr="00A63718">
              <w:rPr>
                <w:rFonts w:ascii="Courier New" w:hAnsi="Courier New" w:cs="Courier New"/>
                <w:b/>
                <w:sz w:val="22"/>
                <w:szCs w:val="22"/>
              </w:rPr>
              <w:t xml:space="preserve"> </w:t>
            </w:r>
            <w:r w:rsidRPr="00301BE3" w:rsidR="00824B68">
              <w:rPr>
                <w:rFonts w:ascii="Courier New" w:hAnsi="Courier New" w:cs="Courier New"/>
                <w:b/>
                <w:sz w:val="22"/>
                <w:szCs w:val="22"/>
              </w:rPr>
              <w:t>3e</w:t>
            </w:r>
            <w:r w:rsidRPr="00A63718">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88112F4" w14:textId="58AAD8B8">
            <w:pPr>
              <w:pStyle w:val="xmsonormal"/>
              <w:jc w:val="center"/>
              <w:rPr>
                <w:rFonts w:ascii="Courier New" w:hAnsi="Courier New" w:cs="Courier New"/>
                <w:sz w:val="22"/>
                <w:szCs w:val="22"/>
              </w:rPr>
            </w:pPr>
            <w:r>
              <w:rPr>
                <w:rFonts w:ascii="Courier New" w:hAnsi="Courier New" w:cs="Courier New"/>
                <w:sz w:val="22"/>
                <w:szCs w:val="22"/>
              </w:rPr>
              <w:t>1</w:t>
            </w:r>
            <w:r w:rsidRPr="00375160" w:rsidR="00FF0807">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EF64BB" w:rsidRDefault="007F5B36" w14:paraId="0AC10019" w14:textId="48B1946C">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92D7076" w14:textId="77777777">
            <w:pPr>
              <w:pStyle w:val="xmsonormal"/>
              <w:jc w:val="center"/>
              <w:rPr>
                <w:rFonts w:ascii="Courier New" w:hAnsi="Courier New" w:cs="Courier New"/>
                <w:sz w:val="22"/>
                <w:szCs w:val="22"/>
              </w:rPr>
            </w:pPr>
            <w:r w:rsidRPr="00375160">
              <w:rPr>
                <w:rFonts w:ascii="Courier New" w:hAnsi="Courier New" w:cs="Courier New"/>
                <w:sz w:val="22"/>
                <w:szCs w:val="22"/>
              </w:rPr>
              <w:t>30/60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4F402D3E" w14:textId="634B5EC9">
            <w:pPr>
              <w:pStyle w:val="xmsonormal"/>
              <w:jc w:val="center"/>
              <w:rPr>
                <w:rFonts w:ascii="Courier New" w:hAnsi="Courier New" w:cs="Courier New"/>
                <w:sz w:val="22"/>
                <w:szCs w:val="22"/>
              </w:rPr>
            </w:pPr>
            <w:r w:rsidRPr="00375160">
              <w:rPr>
                <w:rFonts w:ascii="Courier New" w:hAnsi="Courier New" w:cs="Courier New"/>
                <w:sz w:val="22"/>
                <w:szCs w:val="22"/>
              </w:rPr>
              <w:t>500</w:t>
            </w:r>
          </w:p>
        </w:tc>
      </w:tr>
      <w:tr w:rsidRPr="00DA02F4" w:rsidR="00FF0807" w:rsidTr="00EF64BB" w14:paraId="07AECF31"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69146AB7"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96768D" w14:paraId="4F4ED01D" w14:textId="0AC72343">
            <w:pPr>
              <w:pStyle w:val="xmsonormal"/>
              <w:rPr>
                <w:rFonts w:ascii="Courier New" w:hAnsi="Courier New" w:cs="Courier New"/>
                <w:sz w:val="22"/>
                <w:szCs w:val="22"/>
              </w:rPr>
            </w:pPr>
            <w:r>
              <w:rPr>
                <w:rFonts w:ascii="Courier New" w:hAnsi="Courier New" w:cs="Courier New"/>
                <w:sz w:val="22"/>
                <w:szCs w:val="22"/>
              </w:rPr>
              <w:t xml:space="preserve">Final </w:t>
            </w:r>
            <w:r w:rsidRPr="00375160" w:rsidR="00FF0807">
              <w:rPr>
                <w:rFonts w:ascii="Courier New" w:hAnsi="Courier New" w:cs="Courier New"/>
                <w:sz w:val="22"/>
                <w:szCs w:val="22"/>
              </w:rPr>
              <w:t>HIV Test Result Survey</w:t>
            </w:r>
            <w:r w:rsidR="00622183">
              <w:rPr>
                <w:rFonts w:ascii="Courier New" w:hAnsi="Courier New" w:cs="Courier New"/>
                <w:sz w:val="22"/>
                <w:szCs w:val="22"/>
              </w:rPr>
              <w:t xml:space="preserve"> (completion)</w:t>
            </w:r>
            <w:r w:rsidR="00FF0807">
              <w:rPr>
                <w:rFonts w:ascii="Courier New" w:hAnsi="Courier New" w:cs="Courier New"/>
                <w:sz w:val="22"/>
                <w:szCs w:val="22"/>
              </w:rPr>
              <w:t xml:space="preserve"> </w:t>
            </w:r>
            <w:r w:rsidRPr="00A63718" w:rsidR="00FF0807">
              <w:rPr>
                <w:rFonts w:ascii="Courier New" w:hAnsi="Courier New" w:cs="Courier New"/>
                <w:b/>
                <w:sz w:val="22"/>
                <w:szCs w:val="22"/>
              </w:rPr>
              <w:t>(</w:t>
            </w:r>
            <w:r w:rsidRPr="00301BE3" w:rsidR="00824B68">
              <w:rPr>
                <w:rFonts w:ascii="Courier New" w:hAnsi="Courier New" w:cs="Courier New"/>
                <w:b/>
                <w:sz w:val="22"/>
                <w:szCs w:val="22"/>
              </w:rPr>
              <w:t>Attachment</w:t>
            </w:r>
            <w:r w:rsidRPr="00A63718" w:rsidR="00FF0807">
              <w:rPr>
                <w:rFonts w:ascii="Courier New" w:hAnsi="Courier New" w:cs="Courier New"/>
                <w:b/>
                <w:sz w:val="22"/>
                <w:szCs w:val="22"/>
              </w:rPr>
              <w:t xml:space="preserve"> </w:t>
            </w:r>
            <w:r w:rsidR="00935DF4">
              <w:rPr>
                <w:rFonts w:ascii="Courier New" w:hAnsi="Courier New" w:cs="Courier New"/>
                <w:b/>
                <w:sz w:val="22"/>
                <w:szCs w:val="22"/>
              </w:rPr>
              <w:t>3</w:t>
            </w:r>
            <w:r w:rsidRPr="00A63718" w:rsidR="00A53430">
              <w:rPr>
                <w:rFonts w:ascii="Courier New" w:hAnsi="Courier New" w:cs="Courier New"/>
                <w:b/>
                <w:sz w:val="22"/>
                <w:szCs w:val="22"/>
              </w:rPr>
              <w:t>f</w:t>
            </w:r>
            <w:r w:rsidRPr="00A63718" w:rsidR="00FF0807">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1D92B603" w14:textId="5D801FD5">
            <w:pPr>
              <w:pStyle w:val="xmsonormal"/>
              <w:jc w:val="center"/>
              <w:rPr>
                <w:rFonts w:ascii="Courier New" w:hAnsi="Courier New" w:cs="Courier New"/>
                <w:sz w:val="22"/>
                <w:szCs w:val="22"/>
              </w:rPr>
            </w:pPr>
            <w:r>
              <w:rPr>
                <w:rFonts w:ascii="Courier New" w:hAnsi="Courier New" w:cs="Courier New"/>
                <w:sz w:val="22"/>
                <w:szCs w:val="22"/>
              </w:rPr>
              <w:t>1</w:t>
            </w:r>
            <w:r w:rsidRPr="00375160" w:rsidR="00FF0807">
              <w:rPr>
                <w:rFonts w:ascii="Courier New" w:hAnsi="Courier New" w:cs="Courier New"/>
                <w:sz w:val="22"/>
                <w:szCs w:val="22"/>
              </w:rPr>
              <w:t>,000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204BD" w14:paraId="205D63E3" w14:textId="1CDF4373">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39CDCA4A" w14:textId="77777777">
            <w:pPr>
              <w:pStyle w:val="xmsonormal"/>
              <w:jc w:val="center"/>
              <w:rPr>
                <w:rFonts w:ascii="Courier New" w:hAnsi="Courier New" w:cs="Courier New"/>
                <w:sz w:val="22"/>
                <w:szCs w:val="22"/>
              </w:rPr>
            </w:pPr>
            <w:r w:rsidRPr="00375160">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26D65605" w14:textId="17520DEA">
            <w:pPr>
              <w:pStyle w:val="xmsonormal"/>
              <w:jc w:val="center"/>
              <w:rPr>
                <w:rFonts w:ascii="Courier New" w:hAnsi="Courier New" w:cs="Courier New"/>
                <w:sz w:val="22"/>
                <w:szCs w:val="22"/>
              </w:rPr>
            </w:pPr>
            <w:r>
              <w:rPr>
                <w:rFonts w:ascii="Courier New" w:hAnsi="Courier New" w:cs="Courier New"/>
                <w:sz w:val="22"/>
                <w:szCs w:val="22"/>
              </w:rPr>
              <w:t>83</w:t>
            </w:r>
          </w:p>
        </w:tc>
      </w:tr>
      <w:tr w:rsidRPr="00DA02F4" w:rsidR="00FF0807" w:rsidTr="00EF64BB" w14:paraId="0D35B215"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584F4851" w14:textId="77777777">
            <w:pPr>
              <w:pStyle w:val="xmsonormal"/>
              <w:rPr>
                <w:rFonts w:ascii="Courier New" w:hAnsi="Courier New" w:cs="Courier New"/>
                <w:sz w:val="22"/>
                <w:szCs w:val="22"/>
              </w:rPr>
            </w:pPr>
            <w:r w:rsidRPr="00375160">
              <w:rPr>
                <w:rFonts w:ascii="Courier New" w:hAnsi="Courier New" w:cs="Courier New"/>
                <w:sz w:val="22"/>
                <w:szCs w:val="22"/>
              </w:rPr>
              <w:t>Enrolled participant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74962A22" w14:textId="0B416C65">
            <w:pPr>
              <w:pStyle w:val="xmsonormal"/>
              <w:rPr>
                <w:rFonts w:ascii="Courier New" w:hAnsi="Courier New" w:cs="Courier New"/>
                <w:sz w:val="22"/>
                <w:szCs w:val="22"/>
              </w:rPr>
            </w:pPr>
            <w:r w:rsidRPr="00375160">
              <w:rPr>
                <w:rFonts w:ascii="Courier New" w:hAnsi="Courier New" w:cs="Courier New"/>
                <w:sz w:val="22"/>
                <w:szCs w:val="22"/>
              </w:rPr>
              <w:t>Product ordering</w:t>
            </w:r>
            <w:r>
              <w:rPr>
                <w:rFonts w:ascii="Courier New" w:hAnsi="Courier New" w:cs="Courier New"/>
                <w:sz w:val="22"/>
                <w:szCs w:val="22"/>
              </w:rPr>
              <w:t xml:space="preserve"> </w:t>
            </w:r>
            <w:r w:rsidR="00301BE3">
              <w:rPr>
                <w:rFonts w:ascii="Courier New" w:hAnsi="Courier New" w:cs="Courier New"/>
                <w:b/>
                <w:sz w:val="22"/>
                <w:szCs w:val="22"/>
              </w:rPr>
              <w:t>(</w:t>
            </w:r>
            <w:r w:rsidRPr="00824B68" w:rsidR="00824B68">
              <w:rPr>
                <w:rFonts w:ascii="Courier New" w:hAnsi="Courier New" w:cs="Courier New"/>
                <w:b/>
                <w:sz w:val="22"/>
                <w:szCs w:val="22"/>
              </w:rPr>
              <w:t>Attachment</w:t>
            </w:r>
            <w:r>
              <w:rPr>
                <w:rFonts w:ascii="Courier New" w:hAnsi="Courier New" w:cs="Courier New"/>
                <w:sz w:val="22"/>
                <w:szCs w:val="22"/>
              </w:rPr>
              <w:t xml:space="preserve"> </w:t>
            </w:r>
            <w:r w:rsidR="00935DF4">
              <w:rPr>
                <w:rFonts w:ascii="Courier New" w:hAnsi="Courier New" w:cs="Courier New"/>
                <w:b/>
                <w:sz w:val="22"/>
                <w:szCs w:val="22"/>
              </w:rPr>
              <w:t>3g</w:t>
            </w:r>
            <w:r w:rsidR="00301BE3">
              <w:rPr>
                <w:rFonts w:ascii="Courier New" w:hAnsi="Courier New" w:cs="Courier New"/>
                <w:b/>
                <w:sz w:val="22"/>
                <w:szCs w:val="22"/>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145417" w:rsidRDefault="00145417" w14:paraId="3FDB4AF8" w14:textId="41EC9430">
            <w:pPr>
              <w:pStyle w:val="xmsonormal"/>
              <w:jc w:val="center"/>
              <w:rPr>
                <w:rFonts w:ascii="Courier New" w:hAnsi="Courier New" w:cs="Courier New"/>
                <w:sz w:val="22"/>
                <w:szCs w:val="22"/>
              </w:rPr>
            </w:pPr>
            <w:r>
              <w:rPr>
                <w:rFonts w:ascii="Courier New" w:hAnsi="Courier New" w:cs="Courier New"/>
                <w:sz w:val="22"/>
                <w:szCs w:val="22"/>
              </w:rPr>
              <w:t>4</w:t>
            </w:r>
            <w:r w:rsidRPr="00375160" w:rsidR="00FF0807">
              <w:rPr>
                <w:rFonts w:ascii="Courier New" w:hAnsi="Courier New" w:cs="Courier New"/>
                <w:sz w:val="22"/>
                <w:szCs w:val="22"/>
              </w:rPr>
              <w:t>00</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EF64BB" w14:paraId="5AD7E63B" w14:textId="76260548">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FF0807" w14:paraId="27A852FB" w14:textId="3DC69C20">
            <w:pPr>
              <w:pStyle w:val="xmsonormal"/>
              <w:jc w:val="center"/>
              <w:rPr>
                <w:rFonts w:ascii="Courier New" w:hAnsi="Courier New" w:cs="Courier New"/>
                <w:sz w:val="22"/>
                <w:szCs w:val="22"/>
              </w:rPr>
            </w:pPr>
            <w:r w:rsidRPr="00375160">
              <w:rPr>
                <w:rFonts w:ascii="Courier New" w:hAnsi="Courier New" w:cs="Courier New"/>
                <w:sz w:val="22"/>
                <w:szCs w:val="22"/>
              </w:rPr>
              <w:t>3/60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375160" w:rsidR="00FF0807" w:rsidP="00287E73" w:rsidRDefault="00145417" w14:paraId="7F843016" w14:textId="2BFDC889">
            <w:pPr>
              <w:pStyle w:val="xmsonormal"/>
              <w:jc w:val="center"/>
              <w:rPr>
                <w:rFonts w:ascii="Courier New" w:hAnsi="Courier New" w:cs="Courier New"/>
                <w:sz w:val="22"/>
                <w:szCs w:val="22"/>
              </w:rPr>
            </w:pPr>
            <w:r>
              <w:rPr>
                <w:rFonts w:ascii="Courier New" w:hAnsi="Courier New" w:cs="Courier New"/>
                <w:sz w:val="22"/>
                <w:szCs w:val="22"/>
              </w:rPr>
              <w:t>20</w:t>
            </w:r>
          </w:p>
        </w:tc>
      </w:tr>
      <w:tr w:rsidRPr="00DA02F4" w:rsidR="004C37C2" w:rsidTr="00EF64BB" w14:paraId="39850BED"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tcPr>
          <w:p w:rsidRPr="00375160" w:rsidR="004C37C2" w:rsidP="00287E73" w:rsidRDefault="004C37C2" w14:paraId="6586756C" w14:textId="63F4FF25">
            <w:pPr>
              <w:pStyle w:val="xmsonormal"/>
              <w:rPr>
                <w:rFonts w:ascii="Courier New" w:hAnsi="Courier New" w:cs="Courier New"/>
                <w:sz w:val="22"/>
                <w:szCs w:val="22"/>
              </w:rPr>
            </w:pPr>
            <w:r>
              <w:rPr>
                <w:rFonts w:ascii="Courier New" w:hAnsi="Courier New" w:cs="Courier New"/>
                <w:sz w:val="22"/>
                <w:szCs w:val="22"/>
              </w:rPr>
              <w:t>Guest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EC27F9" w14:paraId="7253AFD6" w14:textId="12A97770">
            <w:pPr>
              <w:pStyle w:val="xmsonormal"/>
              <w:rPr>
                <w:rFonts w:ascii="Courier New" w:hAnsi="Courier New" w:cs="Courier New"/>
                <w:sz w:val="22"/>
                <w:szCs w:val="22"/>
              </w:rPr>
            </w:pPr>
            <w:r>
              <w:rPr>
                <w:rFonts w:ascii="Courier New" w:hAnsi="Courier New" w:cs="Courier New"/>
                <w:sz w:val="22"/>
                <w:szCs w:val="22"/>
              </w:rPr>
              <w:t xml:space="preserve">Guest </w:t>
            </w:r>
            <w:r w:rsidRPr="00110E2C" w:rsidR="004C37C2">
              <w:rPr>
                <w:rFonts w:ascii="Courier New" w:hAnsi="Courier New" w:cs="Courier New"/>
                <w:sz w:val="22"/>
                <w:szCs w:val="22"/>
              </w:rPr>
              <w:t xml:space="preserve">Consent </w:t>
            </w:r>
            <w:r w:rsidR="00BA57D7">
              <w:rPr>
                <w:rFonts w:ascii="Courier New" w:hAnsi="Courier New" w:cs="Courier New"/>
                <w:b/>
                <w:bCs/>
                <w:sz w:val="20"/>
                <w:szCs w:val="20"/>
              </w:rPr>
              <w:t>(Attachment 4c</w:t>
            </w:r>
            <w:r w:rsidRPr="00110E2C" w:rsidR="004C37C2">
              <w:rPr>
                <w:rFonts w:ascii="Courier New" w:hAnsi="Courier New" w:cs="Courier New"/>
                <w:b/>
                <w:bCs/>
                <w:sz w:val="20"/>
                <w:szCs w:val="20"/>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145417" w:rsidRDefault="00145417" w14:paraId="0F8DA266" w14:textId="4202F41B">
            <w:pPr>
              <w:pStyle w:val="xmsonormal"/>
              <w:jc w:val="center"/>
              <w:rPr>
                <w:rFonts w:ascii="Courier New" w:hAnsi="Courier New" w:cs="Courier New"/>
                <w:sz w:val="22"/>
                <w:szCs w:val="22"/>
              </w:rPr>
            </w:pPr>
            <w:r>
              <w:rPr>
                <w:rFonts w:ascii="Courier New" w:hAnsi="Courier New" w:cs="Courier New"/>
                <w:sz w:val="22"/>
                <w:szCs w:val="22"/>
              </w:rPr>
              <w:t>667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4C37C2" w:rsidP="00287E73" w:rsidRDefault="001F6DF1" w14:paraId="479BEE0F" w14:textId="73697D5B">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B17DA1" w14:paraId="44088878" w14:textId="49844072">
            <w:pPr>
              <w:pStyle w:val="xmsonormal"/>
              <w:jc w:val="center"/>
              <w:rPr>
                <w:rFonts w:ascii="Courier New" w:hAnsi="Courier New" w:cs="Courier New"/>
                <w:sz w:val="22"/>
                <w:szCs w:val="22"/>
              </w:rPr>
            </w:pPr>
            <w:r>
              <w:rPr>
                <w:rFonts w:ascii="Courier New" w:hAnsi="Courier New" w:cs="Courier New"/>
                <w:sz w:val="22"/>
                <w:szCs w:val="22"/>
              </w:rPr>
              <w:t>2/60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16684753" w14:textId="065B7C77">
            <w:pPr>
              <w:pStyle w:val="xmsonormal"/>
              <w:jc w:val="center"/>
              <w:rPr>
                <w:rFonts w:ascii="Courier New" w:hAnsi="Courier New" w:cs="Courier New"/>
                <w:sz w:val="22"/>
                <w:szCs w:val="22"/>
              </w:rPr>
            </w:pPr>
            <w:r>
              <w:rPr>
                <w:rFonts w:ascii="Courier New" w:hAnsi="Courier New" w:cs="Courier New"/>
                <w:sz w:val="22"/>
                <w:szCs w:val="22"/>
              </w:rPr>
              <w:t>22</w:t>
            </w:r>
          </w:p>
        </w:tc>
      </w:tr>
      <w:tr w:rsidRPr="00DA02F4" w:rsidR="004C37C2" w:rsidTr="00EF64BB" w14:paraId="0D198039" w14:textId="77777777">
        <w:trPr>
          <w:trHeight w:val="5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tcPr>
          <w:p w:rsidRPr="00375160" w:rsidR="004C37C2" w:rsidP="00287E73" w:rsidRDefault="004C37C2" w14:paraId="55EF6C6A" w14:textId="486383D4">
            <w:pPr>
              <w:pStyle w:val="xmsonormal"/>
              <w:rPr>
                <w:rFonts w:ascii="Courier New" w:hAnsi="Courier New" w:cs="Courier New"/>
                <w:sz w:val="22"/>
                <w:szCs w:val="22"/>
              </w:rPr>
            </w:pPr>
            <w:r>
              <w:rPr>
                <w:rFonts w:ascii="Courier New" w:hAnsi="Courier New" w:cs="Courier New"/>
                <w:sz w:val="22"/>
                <w:szCs w:val="22"/>
              </w:rPr>
              <w:t>Guest</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7C35D5" w:rsidRDefault="005141D2" w14:paraId="5D1F1485" w14:textId="7267BF5C">
            <w:pPr>
              <w:pStyle w:val="xmsonormal"/>
              <w:rPr>
                <w:rFonts w:ascii="Courier New" w:hAnsi="Courier New" w:cs="Courier New"/>
                <w:sz w:val="22"/>
                <w:szCs w:val="22"/>
              </w:rPr>
            </w:pPr>
            <w:r>
              <w:rPr>
                <w:rFonts w:ascii="Courier New" w:hAnsi="Courier New" w:cs="Courier New"/>
                <w:sz w:val="20"/>
                <w:szCs w:val="20"/>
              </w:rPr>
              <w:t xml:space="preserve">Guest </w:t>
            </w:r>
            <w:r w:rsidRPr="00110E2C" w:rsidR="004C37C2">
              <w:rPr>
                <w:rFonts w:ascii="Courier New" w:hAnsi="Courier New" w:cs="Courier New"/>
                <w:sz w:val="20"/>
                <w:szCs w:val="20"/>
              </w:rPr>
              <w:t xml:space="preserve">HIV Test Result Survey </w:t>
            </w:r>
            <w:r w:rsidR="00BA57D7">
              <w:rPr>
                <w:rFonts w:ascii="Courier New" w:hAnsi="Courier New" w:cs="Courier New"/>
                <w:b/>
                <w:bCs/>
                <w:sz w:val="20"/>
                <w:szCs w:val="20"/>
              </w:rPr>
              <w:t>(Attachment 3h</w:t>
            </w:r>
            <w:r w:rsidRPr="00110E2C" w:rsidR="004C37C2">
              <w:rPr>
                <w:rFonts w:ascii="Courier New" w:hAnsi="Courier New" w:cs="Courier New"/>
                <w:b/>
                <w:bCs/>
                <w:sz w:val="20"/>
                <w:szCs w:val="20"/>
              </w:rPr>
              <w:t>)</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0C630F61" w14:textId="7EC28DBC">
            <w:pPr>
              <w:pStyle w:val="xmsonormal"/>
              <w:jc w:val="center"/>
              <w:rPr>
                <w:rFonts w:ascii="Courier New" w:hAnsi="Courier New" w:cs="Courier New"/>
                <w:sz w:val="22"/>
                <w:szCs w:val="22"/>
              </w:rPr>
            </w:pPr>
            <w:r>
              <w:rPr>
                <w:rFonts w:ascii="Courier New" w:hAnsi="Courier New" w:cs="Courier New"/>
                <w:sz w:val="22"/>
                <w:szCs w:val="22"/>
              </w:rPr>
              <w:t>667</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tcPr>
          <w:p w:rsidR="004C37C2" w:rsidP="00287E73" w:rsidRDefault="00EF64BB" w14:paraId="4F51C6A4" w14:textId="0661D8F7">
            <w:pPr>
              <w:pStyle w:val="xmsonormal"/>
              <w:jc w:val="center"/>
              <w:rPr>
                <w:rFonts w:ascii="Courier New" w:hAnsi="Courier New" w:cs="Courier New"/>
                <w:sz w:val="22"/>
                <w:szCs w:val="22"/>
              </w:rPr>
            </w:pPr>
            <w:r>
              <w:rPr>
                <w:rFonts w:ascii="Courier New" w:hAnsi="Courier New" w:cs="Courier New"/>
                <w:sz w:val="22"/>
                <w:szCs w:val="22"/>
              </w:rPr>
              <w:t>1</w:t>
            </w: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B17DA1" w14:paraId="0F3E6995" w14:textId="6438CA99">
            <w:pPr>
              <w:pStyle w:val="xmsonormal"/>
              <w:jc w:val="center"/>
              <w:rPr>
                <w:rFonts w:ascii="Courier New" w:hAnsi="Courier New" w:cs="Courier New"/>
                <w:sz w:val="22"/>
                <w:szCs w:val="22"/>
              </w:rPr>
            </w:pPr>
            <w:r>
              <w:rPr>
                <w:rFonts w:ascii="Courier New" w:hAnsi="Courier New" w:cs="Courier New"/>
                <w:sz w:val="22"/>
                <w:szCs w:val="22"/>
              </w:rPr>
              <w:t>5/60</w:t>
            </w: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75160" w:rsidR="004C37C2" w:rsidP="00287E73" w:rsidRDefault="00145417" w14:paraId="68653119" w14:textId="08C46175">
            <w:pPr>
              <w:pStyle w:val="xmsonormal"/>
              <w:jc w:val="center"/>
              <w:rPr>
                <w:rFonts w:ascii="Courier New" w:hAnsi="Courier New" w:cs="Courier New"/>
                <w:sz w:val="22"/>
                <w:szCs w:val="22"/>
              </w:rPr>
            </w:pPr>
            <w:r>
              <w:rPr>
                <w:rFonts w:ascii="Courier New" w:hAnsi="Courier New" w:cs="Courier New"/>
                <w:sz w:val="22"/>
                <w:szCs w:val="22"/>
              </w:rPr>
              <w:t>56</w:t>
            </w:r>
          </w:p>
        </w:tc>
      </w:tr>
      <w:tr w:rsidRPr="00AC5050" w:rsidR="00FF0807" w:rsidTr="00EF64BB" w14:paraId="0A27DB0B" w14:textId="77777777">
        <w:trPr>
          <w:trHeight w:val="299"/>
        </w:trPr>
        <w:tc>
          <w:tcPr>
            <w:tcW w:w="176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5FFD8D4B" w14:textId="77777777">
            <w:pPr>
              <w:pStyle w:val="xmsonormal"/>
              <w:rPr>
                <w:rFonts w:ascii="Courier New" w:hAnsi="Courier New" w:cs="Courier New"/>
                <w:sz w:val="22"/>
                <w:szCs w:val="22"/>
              </w:rPr>
            </w:pPr>
            <w:r w:rsidRPr="00AC5050">
              <w:rPr>
                <w:rFonts w:ascii="Courier New" w:hAnsi="Courier New" w:cs="Courier New"/>
                <w:b/>
                <w:bCs/>
                <w:sz w:val="22"/>
                <w:szCs w:val="22"/>
              </w:rPr>
              <w:t>Total</w:t>
            </w:r>
          </w:p>
        </w:tc>
        <w:tc>
          <w:tcPr>
            <w:tcW w:w="198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1D2262E5" w14:textId="77777777">
            <w:pPr>
              <w:pStyle w:val="xmsonormal"/>
              <w:rPr>
                <w:rFonts w:ascii="Courier New" w:hAnsi="Courier New" w:cs="Courier New"/>
                <w:sz w:val="22"/>
                <w:szCs w:val="22"/>
              </w:rPr>
            </w:pPr>
            <w:r w:rsidRPr="00AC5050">
              <w:rPr>
                <w:rFonts w:ascii="Courier New" w:hAnsi="Courier New" w:cs="Courier New"/>
                <w:b/>
                <w:bCs/>
                <w:sz w:val="22"/>
                <w:szCs w:val="22"/>
              </w:rPr>
              <w:t> </w:t>
            </w: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4B38AD34" w14:textId="07604ACD">
            <w:pPr>
              <w:pStyle w:val="xmsonormal"/>
              <w:jc w:val="center"/>
              <w:rPr>
                <w:rFonts w:ascii="Courier New" w:hAnsi="Courier New" w:cs="Courier New"/>
                <w:sz w:val="22"/>
                <w:szCs w:val="22"/>
              </w:rPr>
            </w:pPr>
          </w:p>
        </w:tc>
        <w:tc>
          <w:tcPr>
            <w:tcW w:w="171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58597EB4" w14:textId="14223F6A">
            <w:pPr>
              <w:pStyle w:val="xmsonormal"/>
              <w:jc w:val="center"/>
              <w:rPr>
                <w:rFonts w:ascii="Courier New" w:hAnsi="Courier New" w:cs="Courier New"/>
                <w:sz w:val="22"/>
                <w:szCs w:val="22"/>
              </w:rPr>
            </w:pPr>
          </w:p>
        </w:tc>
        <w:tc>
          <w:tcPr>
            <w:tcW w:w="16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287E73" w:rsidRDefault="00FF0807" w14:paraId="7C5E9EEC" w14:textId="00E78E0B">
            <w:pPr>
              <w:pStyle w:val="xmsonormal"/>
              <w:jc w:val="center"/>
              <w:rPr>
                <w:rFonts w:ascii="Courier New" w:hAnsi="Courier New" w:cs="Courier New"/>
                <w:sz w:val="22"/>
                <w:szCs w:val="22"/>
              </w:rPr>
            </w:pPr>
          </w:p>
        </w:tc>
        <w:tc>
          <w:tcPr>
            <w:tcW w:w="116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AC5050" w:rsidR="00FF0807" w:rsidP="00145417" w:rsidRDefault="00446264" w14:paraId="5503B447" w14:textId="2EA04826">
            <w:pPr>
              <w:pStyle w:val="xmsonormal"/>
              <w:jc w:val="center"/>
              <w:rPr>
                <w:rFonts w:ascii="Courier New" w:hAnsi="Courier New" w:cs="Courier New"/>
                <w:sz w:val="22"/>
                <w:szCs w:val="22"/>
              </w:rPr>
            </w:pPr>
            <w:r>
              <w:rPr>
                <w:rFonts w:ascii="Courier New" w:hAnsi="Courier New" w:cs="Courier New"/>
                <w:sz w:val="22"/>
                <w:szCs w:val="22"/>
              </w:rPr>
              <w:t>1,517</w:t>
            </w:r>
          </w:p>
        </w:tc>
      </w:tr>
    </w:tbl>
    <w:p w:rsidRPr="00AC5050" w:rsidR="003A3BA4" w:rsidP="003A3BA4" w:rsidRDefault="003A3BA4" w14:paraId="582AD182" w14:textId="788A04BF">
      <w:pPr>
        <w:spacing w:before="120" w:after="240"/>
        <w:rPr>
          <w:rFonts w:ascii="Courier New" w:hAnsi="Courier New" w:cs="Courier New"/>
          <w:b/>
          <w:sz w:val="22"/>
          <w:szCs w:val="22"/>
        </w:rPr>
      </w:pPr>
    </w:p>
    <w:p w:rsidR="003A3BA4" w:rsidP="003A3BA4" w:rsidRDefault="003A3BA4" w14:paraId="65192BE9" w14:textId="16C7A84E">
      <w:pPr>
        <w:spacing w:before="120" w:after="240"/>
        <w:rPr>
          <w:rFonts w:ascii="Courier New" w:hAnsi="Courier New" w:cs="Courier New"/>
          <w:b/>
          <w:sz w:val="22"/>
          <w:szCs w:val="22"/>
        </w:rPr>
      </w:pPr>
      <w:r w:rsidRPr="00AC5050">
        <w:rPr>
          <w:rFonts w:ascii="Courier New" w:hAnsi="Courier New" w:cs="Courier New"/>
          <w:sz w:val="22"/>
          <w:szCs w:val="22"/>
        </w:rPr>
        <w:lastRenderedPageBreak/>
        <w:t>The annualized cost to respondents for the burden hours is estimated to be $</w:t>
      </w:r>
      <w:r w:rsidR="002D65E7">
        <w:rPr>
          <w:rFonts w:ascii="Courier New" w:hAnsi="Courier New" w:cs="Courier New"/>
          <w:color w:val="000000"/>
          <w:sz w:val="22"/>
          <w:szCs w:val="22"/>
        </w:rPr>
        <w:t>33,571</w:t>
      </w:r>
      <w:r w:rsidRPr="00AC5050">
        <w:rPr>
          <w:rFonts w:ascii="Courier New" w:hAnsi="Courier New" w:cs="Courier New"/>
          <w:sz w:val="22"/>
          <w:szCs w:val="22"/>
        </w:rPr>
        <w:t>; details are provided in Table A12.B.  The estimates of hourly</w:t>
      </w:r>
      <w:r w:rsidRPr="00375160">
        <w:rPr>
          <w:rFonts w:ascii="Courier New" w:hAnsi="Courier New" w:cs="Courier New"/>
          <w:sz w:val="22"/>
          <w:szCs w:val="22"/>
        </w:rPr>
        <w:t xml:space="preserve"> wages were obtained from the U.S. Department of labor (Bureau of Labor Statistics Wage Data (</w:t>
      </w:r>
      <w:hyperlink w:history="1" r:id="rId10">
        <w:r w:rsidRPr="00375160">
          <w:rPr>
            <w:rStyle w:val="Hyperlink"/>
            <w:rFonts w:ascii="Courier New" w:hAnsi="Courier New" w:cs="Courier New"/>
            <w:sz w:val="22"/>
            <w:szCs w:val="22"/>
          </w:rPr>
          <w:t>http://www.bls.gov/news.release/pdf/ecec.pdf</w:t>
        </w:r>
      </w:hyperlink>
      <w:r w:rsidRPr="00375160">
        <w:rPr>
          <w:rFonts w:ascii="Courier New" w:hAnsi="Courier New" w:cs="Courier New"/>
          <w:sz w:val="22"/>
          <w:szCs w:val="22"/>
          <w:u w:val="single"/>
        </w:rPr>
        <w:t xml:space="preserve">). </w:t>
      </w:r>
      <w:r w:rsidRPr="00375160">
        <w:rPr>
          <w:rFonts w:ascii="Courier New" w:hAnsi="Courier New" w:cs="Courier New"/>
          <w:sz w:val="22"/>
          <w:szCs w:val="22"/>
        </w:rPr>
        <w:t xml:space="preserve"> </w:t>
      </w:r>
      <w:hyperlink w:history="1" r:id="rId11">
        <w:r w:rsidRPr="00375160">
          <w:rPr>
            <w:rStyle w:val="Hyperlink"/>
            <w:rFonts w:ascii="Courier New" w:hAnsi="Courier New" w:cs="Courier New"/>
            <w:b/>
            <w:sz w:val="22"/>
            <w:szCs w:val="22"/>
          </w:rPr>
          <w:t>http://www.bls.gov/oes/current/oes434111.htm</w:t>
        </w:r>
      </w:hyperlink>
      <w:r w:rsidRPr="00375160">
        <w:rPr>
          <w:rFonts w:ascii="Courier New" w:hAnsi="Courier New" w:cs="Courier New"/>
          <w:b/>
          <w:sz w:val="22"/>
          <w:szCs w:val="22"/>
        </w:rPr>
        <w:t xml:space="preserve"> </w:t>
      </w:r>
    </w:p>
    <w:p w:rsidR="00B607A3" w:rsidP="003A3BA4" w:rsidRDefault="00B607A3" w14:paraId="66ED8804" w14:textId="4187E8EE">
      <w:pPr>
        <w:spacing w:before="120" w:after="240"/>
        <w:rPr>
          <w:rFonts w:ascii="Courier New" w:hAnsi="Courier New" w:cs="Courier New"/>
          <w:b/>
          <w:sz w:val="22"/>
          <w:szCs w:val="22"/>
        </w:rPr>
      </w:pPr>
    </w:p>
    <w:p w:rsidRPr="00375160" w:rsidR="00B607A3" w:rsidP="003A3BA4" w:rsidRDefault="00B607A3" w14:paraId="15FFC662" w14:textId="77777777">
      <w:pPr>
        <w:spacing w:before="120" w:after="240"/>
        <w:rPr>
          <w:rFonts w:ascii="Courier New" w:hAnsi="Courier New" w:cs="Courier New"/>
          <w:sz w:val="22"/>
          <w:szCs w:val="22"/>
        </w:rPr>
      </w:pPr>
    </w:p>
    <w:tbl>
      <w:tblPr>
        <w:tblStyle w:val="TableGrid"/>
        <w:tblpPr w:leftFromText="180" w:rightFromText="180" w:vertAnchor="text" w:horzAnchor="margin" w:tblpXSpec="center" w:tblpY="-159"/>
        <w:tblW w:w="5315" w:type="pct"/>
        <w:jc w:val="center"/>
        <w:tblLayout w:type="fixed"/>
        <w:tblLook w:val="04A0" w:firstRow="1" w:lastRow="0" w:firstColumn="1" w:lastColumn="0" w:noHBand="0" w:noVBand="1"/>
      </w:tblPr>
      <w:tblGrid>
        <w:gridCol w:w="1886"/>
        <w:gridCol w:w="2969"/>
        <w:gridCol w:w="1349"/>
        <w:gridCol w:w="1171"/>
        <w:gridCol w:w="1445"/>
        <w:gridCol w:w="1884"/>
      </w:tblGrid>
      <w:tr w:rsidRPr="00DA02F4" w:rsidR="00EE2C69" w:rsidTr="00FE4484" w14:paraId="33AAC771" w14:textId="5C6D3042">
        <w:trPr>
          <w:trHeight w:val="581"/>
          <w:jc w:val="center"/>
        </w:trPr>
        <w:tc>
          <w:tcPr>
            <w:tcW w:w="4120" w:type="pct"/>
            <w:gridSpan w:val="5"/>
            <w:tcBorders>
              <w:top w:val="single" w:color="auto" w:sz="4" w:space="0"/>
              <w:left w:val="single" w:color="auto" w:sz="4" w:space="0"/>
              <w:bottom w:val="single" w:color="auto" w:sz="4" w:space="0"/>
              <w:right w:val="single" w:color="auto" w:sz="4" w:space="0"/>
            </w:tcBorders>
          </w:tcPr>
          <w:p w:rsidRPr="00EE2C69" w:rsidR="00EE2C69" w:rsidP="00287E73" w:rsidRDefault="00EE2C69" w14:paraId="6EFE21A8" w14:textId="41A8BA17">
            <w:pPr>
              <w:rPr>
                <w:rFonts w:ascii="Courier New" w:hAnsi="Courier New" w:cs="Courier New"/>
                <w:b/>
                <w:sz w:val="22"/>
                <w:szCs w:val="22"/>
              </w:rPr>
            </w:pPr>
            <w:r>
              <w:rPr>
                <w:rFonts w:ascii="Courier New" w:hAnsi="Courier New" w:cs="Courier New"/>
                <w:b/>
                <w:sz w:val="22"/>
                <w:szCs w:val="22"/>
              </w:rPr>
              <w:t>Table A12B.</w:t>
            </w:r>
          </w:p>
        </w:tc>
        <w:tc>
          <w:tcPr>
            <w:tcW w:w="88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63E1463E" w14:textId="77777777">
            <w:pPr>
              <w:rPr>
                <w:rFonts w:ascii="Courier New" w:hAnsi="Courier New" w:cs="Courier New"/>
                <w:b/>
                <w:sz w:val="22"/>
                <w:szCs w:val="22"/>
              </w:rPr>
            </w:pPr>
          </w:p>
        </w:tc>
      </w:tr>
      <w:tr w:rsidRPr="00DA02F4" w:rsidR="00EE2C69" w:rsidTr="004C37C2" w14:paraId="46C17392" w14:textId="54509270">
        <w:trPr>
          <w:jc w:val="center"/>
        </w:trPr>
        <w:tc>
          <w:tcPr>
            <w:tcW w:w="881"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9B20834" w14:textId="77777777">
            <w:pPr>
              <w:rPr>
                <w:rFonts w:ascii="Courier New" w:hAnsi="Courier New" w:cs="Courier New"/>
                <w:b/>
                <w:sz w:val="22"/>
                <w:szCs w:val="22"/>
              </w:rPr>
            </w:pPr>
            <w:r w:rsidRPr="00EE2C69">
              <w:rPr>
                <w:rFonts w:ascii="Courier New" w:hAnsi="Courier New" w:cs="Courier New"/>
                <w:b/>
                <w:sz w:val="22"/>
                <w:szCs w:val="22"/>
              </w:rPr>
              <w:t>Type of Respondent</w:t>
            </w:r>
          </w:p>
        </w:tc>
        <w:tc>
          <w:tcPr>
            <w:tcW w:w="1387"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7DF177AC" w14:textId="77777777">
            <w:pPr>
              <w:rPr>
                <w:rFonts w:ascii="Courier New" w:hAnsi="Courier New" w:cs="Courier New"/>
                <w:b/>
                <w:sz w:val="22"/>
                <w:szCs w:val="22"/>
              </w:rPr>
            </w:pPr>
            <w:r w:rsidRPr="00EE2C69">
              <w:rPr>
                <w:rFonts w:ascii="Courier New" w:hAnsi="Courier New" w:cs="Courier New"/>
                <w:b/>
                <w:sz w:val="22"/>
                <w:szCs w:val="22"/>
              </w:rPr>
              <w:t>Form Name</w:t>
            </w:r>
          </w:p>
        </w:tc>
        <w:tc>
          <w:tcPr>
            <w:tcW w:w="63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388F7F2" w14:textId="21FE9C41">
            <w:pPr>
              <w:rPr>
                <w:rFonts w:ascii="Courier New" w:hAnsi="Courier New" w:cs="Courier New"/>
                <w:b/>
                <w:sz w:val="22"/>
                <w:szCs w:val="22"/>
              </w:rPr>
            </w:pPr>
            <w:r w:rsidRPr="00EE2C69">
              <w:rPr>
                <w:rFonts w:ascii="Courier New" w:hAnsi="Courier New" w:cs="Courier New"/>
                <w:b/>
                <w:sz w:val="22"/>
                <w:szCs w:val="22"/>
              </w:rPr>
              <w:t xml:space="preserve">Average Burden per response </w:t>
            </w:r>
            <w:r w:rsidR="00E91CCB">
              <w:rPr>
                <w:rFonts w:ascii="Courier New" w:hAnsi="Courier New" w:cs="Courier New"/>
                <w:b/>
                <w:sz w:val="22"/>
                <w:szCs w:val="22"/>
              </w:rPr>
              <w:t>(</w:t>
            </w:r>
            <w:r w:rsidRPr="00EE2C69">
              <w:rPr>
                <w:rFonts w:ascii="Courier New" w:hAnsi="Courier New" w:cs="Courier New"/>
                <w:b/>
                <w:sz w:val="22"/>
                <w:szCs w:val="22"/>
              </w:rPr>
              <w:t>in hours</w:t>
            </w:r>
            <w:r w:rsidR="00E91CCB">
              <w:rPr>
                <w:rFonts w:ascii="Courier New" w:hAnsi="Courier New" w:cs="Courier New"/>
                <w:b/>
                <w:sz w:val="22"/>
                <w:szCs w:val="22"/>
              </w:rPr>
              <w:t>)</w:t>
            </w:r>
          </w:p>
        </w:tc>
        <w:tc>
          <w:tcPr>
            <w:tcW w:w="547"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289CDF80" w14:textId="77777777">
            <w:pPr>
              <w:rPr>
                <w:rFonts w:ascii="Courier New" w:hAnsi="Courier New" w:cs="Courier New"/>
                <w:b/>
                <w:sz w:val="22"/>
                <w:szCs w:val="22"/>
              </w:rPr>
            </w:pPr>
            <w:r w:rsidRPr="00EE2C69">
              <w:rPr>
                <w:rFonts w:ascii="Courier New" w:hAnsi="Courier New" w:cs="Courier New"/>
                <w:b/>
                <w:sz w:val="22"/>
                <w:szCs w:val="22"/>
              </w:rPr>
              <w:t>Hourly wage rate</w:t>
            </w:r>
          </w:p>
        </w:tc>
        <w:tc>
          <w:tcPr>
            <w:tcW w:w="675" w:type="pct"/>
            <w:tcBorders>
              <w:top w:val="single" w:color="auto" w:sz="4" w:space="0"/>
              <w:left w:val="single" w:color="auto" w:sz="4" w:space="0"/>
              <w:bottom w:val="single" w:color="auto" w:sz="4" w:space="0"/>
              <w:right w:val="single" w:color="auto" w:sz="4" w:space="0"/>
            </w:tcBorders>
          </w:tcPr>
          <w:p w:rsidRPr="00EE2C69" w:rsidR="00EE2C69" w:rsidP="00E91CCB" w:rsidRDefault="00EE2C69" w14:paraId="01EC5B23" w14:textId="401E9DF2">
            <w:pPr>
              <w:rPr>
                <w:rFonts w:ascii="Courier New" w:hAnsi="Courier New" w:cs="Courier New"/>
                <w:b/>
                <w:sz w:val="22"/>
                <w:szCs w:val="22"/>
              </w:rPr>
            </w:pPr>
            <w:r w:rsidRPr="00EE2C69">
              <w:rPr>
                <w:rFonts w:ascii="Courier New" w:hAnsi="Courier New" w:cs="Courier New"/>
                <w:b/>
                <w:sz w:val="22"/>
                <w:szCs w:val="22"/>
              </w:rPr>
              <w:t>Tot</w:t>
            </w:r>
            <w:r w:rsidR="00E91CCB">
              <w:rPr>
                <w:rFonts w:ascii="Courier New" w:hAnsi="Courier New" w:cs="Courier New"/>
                <w:b/>
                <w:sz w:val="22"/>
                <w:szCs w:val="22"/>
              </w:rPr>
              <w:t>al  Burden Hours</w:t>
            </w:r>
          </w:p>
        </w:tc>
        <w:tc>
          <w:tcPr>
            <w:tcW w:w="880" w:type="pct"/>
            <w:tcBorders>
              <w:top w:val="single" w:color="auto" w:sz="4" w:space="0"/>
              <w:left w:val="single" w:color="auto" w:sz="4" w:space="0"/>
              <w:bottom w:val="single" w:color="auto" w:sz="4" w:space="0"/>
              <w:right w:val="single" w:color="auto" w:sz="4" w:space="0"/>
            </w:tcBorders>
          </w:tcPr>
          <w:p w:rsidRPr="00EE2C69" w:rsidR="00EE2C69" w:rsidP="00287E73" w:rsidRDefault="00EE2C69" w14:paraId="320EAB54" w14:textId="26E21581">
            <w:pPr>
              <w:rPr>
                <w:rFonts w:ascii="Courier New" w:hAnsi="Courier New" w:cs="Courier New"/>
                <w:b/>
                <w:sz w:val="22"/>
                <w:szCs w:val="22"/>
              </w:rPr>
            </w:pPr>
            <w:r w:rsidRPr="00EE2C69">
              <w:rPr>
                <w:rFonts w:ascii="Courier New" w:hAnsi="Courier New" w:cs="Courier New"/>
                <w:b/>
                <w:sz w:val="22"/>
                <w:szCs w:val="22"/>
              </w:rPr>
              <w:t>Total Cost to respondents</w:t>
            </w:r>
          </w:p>
        </w:tc>
      </w:tr>
      <w:tr w:rsidRPr="00DA02F4" w:rsidR="003301A1" w:rsidTr="006727D5" w14:paraId="2EE2E8AE"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43CE7A9" w14:textId="3C139ABD">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7F8FEF18" w14:textId="796DDD04">
            <w:pPr>
              <w:rPr>
                <w:rFonts w:ascii="Courier New" w:hAnsi="Courier New" w:cs="Courier New"/>
                <w:sz w:val="22"/>
                <w:szCs w:val="22"/>
              </w:rPr>
            </w:pPr>
            <w:r w:rsidRPr="003B1435">
              <w:rPr>
                <w:rFonts w:ascii="Courier New" w:hAnsi="Courier New" w:cs="Courier New"/>
                <w:sz w:val="22"/>
                <w:szCs w:val="22"/>
              </w:rPr>
              <w:t>Eligibility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4a)</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FD46E78" w14:textId="312D9B35">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39ECA16" w14:textId="7497CC3C">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3B90C7FF" w14:textId="0490727C">
            <w:pPr>
              <w:jc w:val="center"/>
              <w:rPr>
                <w:rFonts w:ascii="Courier New" w:hAnsi="Courier New" w:cs="Courier New"/>
                <w:sz w:val="22"/>
                <w:szCs w:val="22"/>
              </w:rPr>
            </w:pPr>
            <w:r>
              <w:rPr>
                <w:rFonts w:ascii="Courier New" w:hAnsi="Courier New" w:cs="Courier New"/>
                <w:sz w:val="22"/>
                <w:szCs w:val="22"/>
              </w:rPr>
              <w:t>111</w:t>
            </w:r>
          </w:p>
        </w:tc>
        <w:tc>
          <w:tcPr>
            <w:tcW w:w="880" w:type="pct"/>
            <w:tcBorders>
              <w:top w:val="single" w:color="auto" w:sz="8" w:space="0"/>
              <w:left w:val="nil"/>
              <w:bottom w:val="single" w:color="auto" w:sz="8" w:space="0"/>
              <w:right w:val="single" w:color="auto" w:sz="8" w:space="0"/>
            </w:tcBorders>
            <w:shd w:val="clear" w:color="auto" w:fill="auto"/>
            <w:vAlign w:val="center"/>
          </w:tcPr>
          <w:p w:rsidRPr="003B1435" w:rsidR="003301A1" w:rsidP="006727D5" w:rsidRDefault="003301A1" w14:paraId="3C55491E" w14:textId="3484B0BA">
            <w:pPr>
              <w:jc w:val="center"/>
              <w:rPr>
                <w:rFonts w:ascii="Courier New" w:hAnsi="Courier New" w:cs="Courier New"/>
                <w:sz w:val="22"/>
                <w:szCs w:val="22"/>
              </w:rPr>
            </w:pPr>
            <w:r>
              <w:rPr>
                <w:rFonts w:ascii="Courier New" w:hAnsi="Courier New" w:cs="Courier New"/>
                <w:color w:val="000000"/>
                <w:sz w:val="20"/>
                <w:szCs w:val="20"/>
              </w:rPr>
              <w:t xml:space="preserve">$2,456 </w:t>
            </w:r>
          </w:p>
        </w:tc>
      </w:tr>
      <w:tr w:rsidRPr="00DA02F4" w:rsidR="003301A1" w:rsidTr="006727D5" w14:paraId="4BF2EECC"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FF4B09" w14:textId="241DC0C3">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EE709C" w14:textId="2478C7D1">
            <w:pPr>
              <w:rPr>
                <w:rFonts w:ascii="Courier New" w:hAnsi="Courier New" w:cs="Courier New"/>
                <w:sz w:val="22"/>
                <w:szCs w:val="22"/>
              </w:rPr>
            </w:pPr>
            <w:r w:rsidRPr="003B1435">
              <w:rPr>
                <w:rFonts w:ascii="Courier New" w:hAnsi="Courier New" w:cs="Courier New"/>
                <w:sz w:val="22"/>
                <w:szCs w:val="22"/>
              </w:rPr>
              <w:t>Eligibility Screener</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 3a</w:t>
            </w:r>
            <w:r w:rsidRPr="00A63718">
              <w:rPr>
                <w:rFonts w:ascii="Courier New" w:hAnsi="Courier New" w:cs="Courier New"/>
                <w:b/>
                <w:sz w:val="22"/>
                <w:szCs w:val="22"/>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962F06E" w14:textId="3002858E">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3AE8B0C" w14:textId="4C2C7358">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1A191218" w14:textId="617C9374">
            <w:pPr>
              <w:jc w:val="center"/>
              <w:rPr>
                <w:rFonts w:ascii="Courier New" w:hAnsi="Courier New" w:cs="Courier New"/>
                <w:sz w:val="22"/>
                <w:szCs w:val="22"/>
              </w:rPr>
            </w:pPr>
            <w:r>
              <w:rPr>
                <w:rFonts w:ascii="Courier New" w:hAnsi="Courier New" w:cs="Courier New"/>
                <w:sz w:val="22"/>
                <w:szCs w:val="22"/>
              </w:rPr>
              <w:t>111</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4ED7E82D" w14:textId="0331B8B6">
            <w:pPr>
              <w:jc w:val="center"/>
              <w:rPr>
                <w:rFonts w:ascii="Courier New" w:hAnsi="Courier New" w:cs="Courier New"/>
                <w:sz w:val="22"/>
                <w:szCs w:val="22"/>
              </w:rPr>
            </w:pPr>
            <w:r>
              <w:rPr>
                <w:rFonts w:ascii="Courier New" w:hAnsi="Courier New" w:cs="Courier New"/>
                <w:color w:val="000000"/>
                <w:sz w:val="20"/>
                <w:szCs w:val="20"/>
              </w:rPr>
              <w:t xml:space="preserve">$2,456 </w:t>
            </w:r>
          </w:p>
        </w:tc>
      </w:tr>
      <w:tr w:rsidRPr="00DA02F4" w:rsidR="003301A1" w:rsidTr="006727D5" w14:paraId="666E7331" w14:textId="6E4BED3E">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E26C53B" w14:textId="7A14D418">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0693F81" w14:textId="48804CA4">
            <w:pPr>
              <w:rPr>
                <w:rFonts w:ascii="Courier New" w:hAnsi="Courier New" w:cs="Courier New"/>
                <w:sz w:val="22"/>
                <w:szCs w:val="22"/>
              </w:rPr>
            </w:pPr>
            <w:r w:rsidRPr="003B1435">
              <w:rPr>
                <w:rFonts w:ascii="Courier New" w:hAnsi="Courier New" w:cs="Courier New"/>
                <w:sz w:val="22"/>
                <w:szCs w:val="22"/>
              </w:rPr>
              <w:t>Study consent</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4b)</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0B5EDE3" w14:textId="004F73A5">
            <w:pPr>
              <w:rPr>
                <w:rFonts w:ascii="Courier New" w:hAnsi="Courier New" w:cs="Courier New"/>
                <w:sz w:val="22"/>
                <w:szCs w:val="22"/>
              </w:rPr>
            </w:pPr>
            <w:r>
              <w:rPr>
                <w:rFonts w:ascii="Courier New" w:hAnsi="Courier New" w:cs="Courier New"/>
                <w:sz w:val="22"/>
                <w:szCs w:val="22"/>
              </w:rPr>
              <w:t>4</w:t>
            </w:r>
            <w:r w:rsidRPr="003B1435">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4E73F5E1" w14:textId="39409B2F">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16DF31CB" w14:textId="2587E35A">
            <w:pPr>
              <w:jc w:val="center"/>
              <w:rPr>
                <w:rFonts w:ascii="Courier New" w:hAnsi="Courier New" w:cs="Courier New"/>
                <w:sz w:val="22"/>
                <w:szCs w:val="22"/>
              </w:rPr>
            </w:pPr>
            <w:r>
              <w:rPr>
                <w:rFonts w:ascii="Courier New" w:hAnsi="Courier New" w:cs="Courier New"/>
                <w:sz w:val="22"/>
                <w:szCs w:val="22"/>
              </w:rPr>
              <w:t>89</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71D9490C" w14:textId="6929C73E">
            <w:pPr>
              <w:jc w:val="center"/>
              <w:rPr>
                <w:rFonts w:ascii="Courier New" w:hAnsi="Courier New" w:cs="Courier New"/>
                <w:sz w:val="22"/>
                <w:szCs w:val="22"/>
              </w:rPr>
            </w:pPr>
            <w:r>
              <w:rPr>
                <w:rFonts w:ascii="Courier New" w:hAnsi="Courier New" w:cs="Courier New"/>
                <w:color w:val="000000"/>
                <w:sz w:val="20"/>
                <w:szCs w:val="20"/>
              </w:rPr>
              <w:t>$1,9</w:t>
            </w:r>
            <w:r w:rsidR="002D65E7">
              <w:rPr>
                <w:rFonts w:ascii="Courier New" w:hAnsi="Courier New" w:cs="Courier New"/>
                <w:color w:val="000000"/>
                <w:sz w:val="20"/>
                <w:szCs w:val="20"/>
              </w:rPr>
              <w:t>70</w:t>
            </w:r>
            <w:r>
              <w:rPr>
                <w:rFonts w:ascii="Courier New" w:hAnsi="Courier New" w:cs="Courier New"/>
                <w:color w:val="000000"/>
                <w:sz w:val="20"/>
                <w:szCs w:val="20"/>
              </w:rPr>
              <w:t xml:space="preserve"> </w:t>
            </w:r>
          </w:p>
        </w:tc>
      </w:tr>
      <w:tr w:rsidRPr="00DA02F4" w:rsidR="003301A1" w:rsidTr="006727D5" w14:paraId="068B36C7" w14:textId="37D4565C">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E7FB6A4" w14:textId="1014B476">
            <w:pPr>
              <w:rPr>
                <w:rFonts w:ascii="Courier New" w:hAnsi="Courier New" w:cs="Courier New"/>
                <w:sz w:val="22"/>
                <w:szCs w:val="22"/>
              </w:rPr>
            </w:pPr>
            <w:r w:rsidRPr="003B1435">
              <w:rPr>
                <w:rFonts w:ascii="Courier New" w:hAnsi="Courier New" w:cs="Courier New"/>
                <w:sz w:val="22"/>
                <w:szCs w:val="22"/>
              </w:rPr>
              <w:t>Potential participant</w:t>
            </w:r>
          </w:p>
        </w:tc>
        <w:tc>
          <w:tcPr>
            <w:tcW w:w="1387" w:type="pct"/>
            <w:tcBorders>
              <w:top w:val="single" w:color="auto" w:sz="4" w:space="0"/>
              <w:left w:val="single" w:color="auto" w:sz="4" w:space="0"/>
              <w:bottom w:val="single" w:color="auto" w:sz="4" w:space="0"/>
              <w:right w:val="single" w:color="auto" w:sz="4" w:space="0"/>
            </w:tcBorders>
          </w:tcPr>
          <w:p w:rsidRPr="00EE2C69" w:rsidR="003301A1" w:rsidP="003301A1" w:rsidRDefault="003301A1" w14:paraId="448E96BB" w14:textId="57BADAE1">
            <w:pPr>
              <w:rPr>
                <w:rFonts w:ascii="Courier New" w:hAnsi="Courier New" w:cs="Courier New"/>
                <w:sz w:val="22"/>
                <w:szCs w:val="22"/>
              </w:rPr>
            </w:pPr>
            <w:r w:rsidRPr="003B1435">
              <w:rPr>
                <w:rFonts w:ascii="Courier New" w:hAnsi="Courier New" w:cs="Courier New"/>
                <w:sz w:val="22"/>
                <w:szCs w:val="22"/>
              </w:rPr>
              <w:t xml:space="preserve">Registration contact </w:t>
            </w:r>
            <w:r>
              <w:rPr>
                <w:rFonts w:ascii="Courier New" w:hAnsi="Courier New" w:cs="Courier New"/>
                <w:sz w:val="22"/>
                <w:szCs w:val="22"/>
              </w:rPr>
              <w:t xml:space="preserve">information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3b)</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2D396604" w14:textId="386B2736">
            <w:pPr>
              <w:rPr>
                <w:rFonts w:ascii="Courier New" w:hAnsi="Courier New" w:cs="Courier New"/>
                <w:sz w:val="22"/>
                <w:szCs w:val="22"/>
              </w:rPr>
            </w:pPr>
            <w:r>
              <w:rPr>
                <w:rFonts w:ascii="Courier New" w:hAnsi="Courier New" w:cs="Courier New"/>
                <w:sz w:val="22"/>
                <w:szCs w:val="22"/>
              </w:rPr>
              <w:t>2</w:t>
            </w:r>
            <w:r w:rsidRPr="00EE2C69">
              <w:rPr>
                <w:rFonts w:ascii="Courier New" w:hAnsi="Courier New" w:cs="Courier New"/>
                <w:sz w:val="22"/>
                <w:szCs w:val="22"/>
              </w:rPr>
              <w:t>/60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0E0B7861" w14:textId="25A99B90">
            <w:pPr>
              <w:rPr>
                <w:rFonts w:ascii="Courier New" w:hAnsi="Courier New" w:cs="Courier New"/>
                <w:sz w:val="22"/>
                <w:szCs w:val="22"/>
              </w:rPr>
            </w:pPr>
            <w:r w:rsidRPr="00EE2C69">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2D7BE498" w14:textId="02CD7450">
            <w:pPr>
              <w:jc w:val="center"/>
              <w:rPr>
                <w:rFonts w:ascii="Courier New" w:hAnsi="Courier New" w:cs="Courier New"/>
                <w:sz w:val="22"/>
                <w:szCs w:val="22"/>
              </w:rPr>
            </w:pPr>
            <w:r>
              <w:rPr>
                <w:rFonts w:ascii="Courier New" w:hAnsi="Courier New" w:cs="Courier New"/>
                <w:sz w:val="22"/>
                <w:szCs w:val="22"/>
              </w:rPr>
              <w:t>42</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6801CAC8" w14:textId="1EF3CBED">
            <w:pPr>
              <w:jc w:val="center"/>
              <w:rPr>
                <w:rFonts w:ascii="Courier New" w:hAnsi="Courier New" w:cs="Courier New"/>
                <w:sz w:val="22"/>
                <w:szCs w:val="22"/>
              </w:rPr>
            </w:pPr>
            <w:r>
              <w:rPr>
                <w:rFonts w:ascii="Courier New" w:hAnsi="Courier New" w:cs="Courier New"/>
                <w:color w:val="000000"/>
                <w:sz w:val="20"/>
                <w:szCs w:val="20"/>
              </w:rPr>
              <w:t>$929</w:t>
            </w:r>
            <w:r w:rsidR="003301A1">
              <w:rPr>
                <w:rFonts w:ascii="Courier New" w:hAnsi="Courier New" w:cs="Courier New"/>
                <w:color w:val="000000"/>
                <w:sz w:val="20"/>
                <w:szCs w:val="20"/>
              </w:rPr>
              <w:t xml:space="preserve"> </w:t>
            </w:r>
          </w:p>
        </w:tc>
      </w:tr>
      <w:tr w:rsidRPr="00DA02F4" w:rsidR="003301A1" w:rsidTr="006727D5" w14:paraId="7EEB5D71" w14:textId="27CD3FD0">
        <w:trPr>
          <w:trHeight w:val="586"/>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B142401" w14:textId="37A53DBA">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6EB5E7FE" w14:textId="5E29C2B9">
            <w:pPr>
              <w:rPr>
                <w:rFonts w:ascii="Courier New" w:hAnsi="Courier New" w:cs="Courier New"/>
                <w:sz w:val="22"/>
                <w:szCs w:val="22"/>
              </w:rPr>
            </w:pPr>
            <w:r w:rsidRPr="003B1435">
              <w:rPr>
                <w:rFonts w:ascii="Courier New" w:hAnsi="Courier New" w:cs="Courier New"/>
                <w:sz w:val="22"/>
                <w:szCs w:val="22"/>
              </w:rPr>
              <w:t>Baseline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3c)</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391ECDD" w14:textId="0BE55043">
            <w:pP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0/60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038C237" w14:textId="77777777">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07EE4FBE" w14:textId="6284D4CD">
            <w:pPr>
              <w:jc w:val="center"/>
              <w:rPr>
                <w:rFonts w:ascii="Courier New" w:hAnsi="Courier New" w:cs="Courier New"/>
                <w:sz w:val="22"/>
                <w:szCs w:val="22"/>
              </w:rPr>
            </w:pPr>
            <w:r>
              <w:rPr>
                <w:rFonts w:ascii="Courier New" w:hAnsi="Courier New" w:cs="Courier New"/>
                <w:sz w:val="22"/>
                <w:szCs w:val="22"/>
              </w:rPr>
              <w:t>4</w:t>
            </w:r>
            <w:r w:rsidRPr="003B1435">
              <w:rPr>
                <w:rFonts w:ascii="Courier New" w:hAnsi="Courier New" w:cs="Courier New"/>
                <w:sz w:val="22"/>
                <w:szCs w:val="22"/>
              </w:rPr>
              <w:t>00</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0815CA49" w14:textId="1CE4A347">
            <w:pPr>
              <w:jc w:val="center"/>
              <w:rPr>
                <w:rFonts w:ascii="Courier New" w:hAnsi="Courier New" w:cs="Courier New"/>
                <w:sz w:val="22"/>
                <w:szCs w:val="22"/>
              </w:rPr>
            </w:pPr>
            <w:r>
              <w:rPr>
                <w:rFonts w:ascii="Courier New" w:hAnsi="Courier New" w:cs="Courier New"/>
                <w:color w:val="000000"/>
                <w:sz w:val="20"/>
                <w:szCs w:val="20"/>
              </w:rPr>
              <w:t>$8,852</w:t>
            </w:r>
          </w:p>
        </w:tc>
      </w:tr>
      <w:tr w:rsidRPr="00DA02F4" w:rsidR="003301A1" w:rsidTr="006727D5" w14:paraId="4DFB59AA" w14:textId="77777777">
        <w:trPr>
          <w:trHeight w:val="767"/>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674A39F" w14:textId="57B2C3BE">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13B5BE17" w14:textId="47D80138">
            <w:pPr>
              <w:rPr>
                <w:rFonts w:ascii="Courier New" w:hAnsi="Courier New" w:cs="Courier New"/>
                <w:sz w:val="22"/>
                <w:szCs w:val="22"/>
              </w:rPr>
            </w:pPr>
            <w:r>
              <w:rPr>
                <w:rFonts w:ascii="Courier New" w:hAnsi="Courier New" w:cs="Courier New"/>
                <w:sz w:val="22"/>
                <w:szCs w:val="22"/>
              </w:rPr>
              <w:t xml:space="preserve">Initial </w:t>
            </w:r>
            <w:r w:rsidRPr="003B1435">
              <w:rPr>
                <w:rFonts w:ascii="Courier New" w:hAnsi="Courier New" w:cs="Courier New"/>
                <w:sz w:val="22"/>
                <w:szCs w:val="22"/>
              </w:rPr>
              <w:t>HIV Test Result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w:t>
            </w:r>
            <w:r w:rsidRPr="00FE0CAF">
              <w:rPr>
                <w:rFonts w:ascii="Courier New" w:hAnsi="Courier New" w:cs="Courier New"/>
                <w:b/>
                <w:sz w:val="22"/>
                <w:szCs w:val="22"/>
              </w:rPr>
              <w:t>3d</w:t>
            </w:r>
            <w:r w:rsidRPr="00A63718">
              <w:rPr>
                <w:rFonts w:ascii="Courier New" w:hAnsi="Courier New" w:cs="Courier New"/>
                <w:b/>
                <w:sz w:val="22"/>
                <w:szCs w:val="22"/>
              </w:rPr>
              <w:t>)</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3E4A3C17" w14:textId="6FB15DCE">
            <w:pPr>
              <w:rPr>
                <w:rFonts w:ascii="Courier New" w:hAnsi="Courier New" w:cs="Courier New"/>
                <w:sz w:val="22"/>
                <w:szCs w:val="22"/>
              </w:rPr>
            </w:pPr>
            <w:r w:rsidRPr="003B1435">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40F01FFD" w14:textId="02689ED4">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5707FA63" w14:textId="5A94DE3D">
            <w:pPr>
              <w:jc w:val="center"/>
              <w:rPr>
                <w:rFonts w:ascii="Courier New" w:hAnsi="Courier New" w:cs="Courier New"/>
                <w:sz w:val="22"/>
                <w:szCs w:val="22"/>
              </w:rPr>
            </w:pPr>
            <w:r>
              <w:rPr>
                <w:rFonts w:ascii="Courier New" w:hAnsi="Courier New" w:cs="Courier New"/>
                <w:sz w:val="22"/>
                <w:szCs w:val="22"/>
              </w:rPr>
              <w:t>83</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681D7AC2" w14:textId="62D913E1">
            <w:pPr>
              <w:jc w:val="center"/>
              <w:rPr>
                <w:rFonts w:ascii="Courier New" w:hAnsi="Courier New" w:cs="Courier New"/>
                <w:sz w:val="22"/>
                <w:szCs w:val="22"/>
              </w:rPr>
            </w:pPr>
            <w:r>
              <w:rPr>
                <w:rFonts w:ascii="Courier New" w:hAnsi="Courier New" w:cs="Courier New"/>
                <w:color w:val="000000"/>
                <w:sz w:val="20"/>
                <w:szCs w:val="20"/>
              </w:rPr>
              <w:t>$1,83</w:t>
            </w:r>
            <w:r w:rsidR="003301A1">
              <w:rPr>
                <w:rFonts w:ascii="Courier New" w:hAnsi="Courier New" w:cs="Courier New"/>
                <w:color w:val="000000"/>
                <w:sz w:val="20"/>
                <w:szCs w:val="20"/>
              </w:rPr>
              <w:t xml:space="preserve">7 </w:t>
            </w:r>
          </w:p>
        </w:tc>
      </w:tr>
      <w:tr w:rsidRPr="00DA02F4" w:rsidR="003301A1" w:rsidTr="006727D5" w14:paraId="6D07CE8A" w14:textId="46FDFD14">
        <w:trPr>
          <w:trHeight w:val="631"/>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266CA659" w14:textId="593DCA5B">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EE2C69" w:rsidR="003301A1" w:rsidP="003301A1" w:rsidRDefault="003301A1" w14:paraId="31366632" w14:textId="00BDEA3B">
            <w:pPr>
              <w:rPr>
                <w:rFonts w:ascii="Courier New" w:hAnsi="Courier New" w:cs="Courier New"/>
                <w:sz w:val="22"/>
                <w:szCs w:val="22"/>
              </w:rPr>
            </w:pPr>
            <w:r w:rsidRPr="003B1435">
              <w:rPr>
                <w:rFonts w:ascii="Courier New" w:hAnsi="Courier New" w:cs="Courier New"/>
                <w:sz w:val="22"/>
                <w:szCs w:val="22"/>
              </w:rPr>
              <w:t xml:space="preserve">Follow-up Survey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3e)</w:t>
            </w:r>
          </w:p>
        </w:tc>
        <w:tc>
          <w:tcPr>
            <w:tcW w:w="630"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0EFB590B" w14:textId="6B551D85">
            <w:pPr>
              <w:rPr>
                <w:rFonts w:ascii="Courier New" w:hAnsi="Courier New" w:cs="Courier New"/>
                <w:sz w:val="22"/>
                <w:szCs w:val="22"/>
              </w:rPr>
            </w:pPr>
            <w:r w:rsidRPr="00EE2C69">
              <w:rPr>
                <w:rFonts w:ascii="Courier New" w:hAnsi="Courier New" w:cs="Courier New"/>
                <w:sz w:val="22"/>
                <w:szCs w:val="22"/>
              </w:rPr>
              <w:t>30/60</w:t>
            </w:r>
          </w:p>
        </w:tc>
        <w:tc>
          <w:tcPr>
            <w:tcW w:w="547" w:type="pct"/>
            <w:tcBorders>
              <w:top w:val="single" w:color="auto" w:sz="4" w:space="0"/>
              <w:left w:val="single" w:color="auto" w:sz="4" w:space="0"/>
              <w:bottom w:val="single" w:color="auto" w:sz="4" w:space="0"/>
              <w:right w:val="single" w:color="auto" w:sz="4" w:space="0"/>
            </w:tcBorders>
            <w:vAlign w:val="center"/>
          </w:tcPr>
          <w:p w:rsidRPr="00EE2C69" w:rsidR="003301A1" w:rsidP="003301A1" w:rsidRDefault="003301A1" w14:paraId="5B93BC68" w14:textId="77777777">
            <w:pPr>
              <w:rPr>
                <w:rFonts w:ascii="Courier New" w:hAnsi="Courier New" w:cs="Courier New"/>
                <w:sz w:val="22"/>
                <w:szCs w:val="22"/>
              </w:rPr>
            </w:pPr>
            <w:r w:rsidRPr="00EE2C69">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EE2C69" w:rsidR="003301A1" w:rsidP="003301A1" w:rsidRDefault="003301A1" w14:paraId="2EAD7E76" w14:textId="3CDC90C8">
            <w:pPr>
              <w:jc w:val="center"/>
              <w:rPr>
                <w:rFonts w:ascii="Courier New" w:hAnsi="Courier New" w:cs="Courier New"/>
                <w:sz w:val="22"/>
                <w:szCs w:val="22"/>
              </w:rPr>
            </w:pPr>
            <w:r w:rsidRPr="00EE2C69">
              <w:rPr>
                <w:rFonts w:ascii="Courier New" w:hAnsi="Courier New" w:cs="Courier New"/>
                <w:sz w:val="22"/>
                <w:szCs w:val="22"/>
              </w:rPr>
              <w:t>500</w:t>
            </w:r>
          </w:p>
        </w:tc>
        <w:tc>
          <w:tcPr>
            <w:tcW w:w="880" w:type="pct"/>
            <w:tcBorders>
              <w:top w:val="nil"/>
              <w:left w:val="nil"/>
              <w:bottom w:val="single" w:color="auto" w:sz="8" w:space="0"/>
              <w:right w:val="single" w:color="auto" w:sz="8" w:space="0"/>
            </w:tcBorders>
            <w:shd w:val="clear" w:color="auto" w:fill="auto"/>
            <w:vAlign w:val="center"/>
          </w:tcPr>
          <w:p w:rsidRPr="00EE2C69" w:rsidR="003301A1" w:rsidP="006727D5" w:rsidRDefault="002D65E7" w14:paraId="18E2C8B3" w14:textId="74AB0DAA">
            <w:pPr>
              <w:jc w:val="center"/>
              <w:rPr>
                <w:rFonts w:ascii="Courier New" w:hAnsi="Courier New" w:cs="Courier New"/>
                <w:sz w:val="22"/>
                <w:szCs w:val="22"/>
              </w:rPr>
            </w:pPr>
            <w:r>
              <w:rPr>
                <w:rFonts w:ascii="Courier New" w:hAnsi="Courier New" w:cs="Courier New"/>
                <w:color w:val="000000"/>
                <w:sz w:val="20"/>
                <w:szCs w:val="20"/>
              </w:rPr>
              <w:t>$11,065</w:t>
            </w:r>
          </w:p>
        </w:tc>
      </w:tr>
      <w:tr w:rsidRPr="00DA02F4" w:rsidR="003301A1" w:rsidTr="006727D5" w14:paraId="30F352BC" w14:textId="4F3A4C19">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F8B71AD" w14:textId="3288F155">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0394E945" w14:textId="22AE51B4">
            <w:pPr>
              <w:rPr>
                <w:rFonts w:ascii="Courier New" w:hAnsi="Courier New" w:cs="Courier New"/>
                <w:sz w:val="22"/>
                <w:szCs w:val="22"/>
              </w:rPr>
            </w:pPr>
            <w:r>
              <w:rPr>
                <w:rFonts w:ascii="Courier New" w:hAnsi="Courier New" w:cs="Courier New"/>
                <w:sz w:val="22"/>
                <w:szCs w:val="22"/>
              </w:rPr>
              <w:t xml:space="preserve">Final </w:t>
            </w:r>
            <w:r w:rsidRPr="003B1435">
              <w:rPr>
                <w:rFonts w:ascii="Courier New" w:hAnsi="Courier New" w:cs="Courier New"/>
                <w:sz w:val="22"/>
                <w:szCs w:val="22"/>
              </w:rPr>
              <w:t>HIV Test Result Survey</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sidRPr="00A63718">
              <w:rPr>
                <w:rFonts w:ascii="Courier New" w:hAnsi="Courier New" w:cs="Courier New"/>
                <w:b/>
                <w:sz w:val="22"/>
                <w:szCs w:val="22"/>
              </w:rPr>
              <w:t xml:space="preserve"> 3f)</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02C5B35E" w14:textId="73CA63B9">
            <w:pPr>
              <w:rPr>
                <w:rFonts w:ascii="Courier New" w:hAnsi="Courier New" w:cs="Courier New"/>
                <w:sz w:val="22"/>
                <w:szCs w:val="22"/>
              </w:rPr>
            </w:pPr>
            <w:r w:rsidRPr="003B1435">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757ED292" w14:textId="77777777">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39B07E51" w14:textId="613817C2">
            <w:pPr>
              <w:jc w:val="center"/>
              <w:rPr>
                <w:rFonts w:ascii="Courier New" w:hAnsi="Courier New" w:cs="Courier New"/>
                <w:sz w:val="22"/>
                <w:szCs w:val="22"/>
              </w:rPr>
            </w:pPr>
            <w:r>
              <w:rPr>
                <w:rFonts w:ascii="Courier New" w:hAnsi="Courier New" w:cs="Courier New"/>
                <w:sz w:val="22"/>
                <w:szCs w:val="22"/>
              </w:rPr>
              <w:t>83</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0A864974" w14:textId="3FF467FC">
            <w:pPr>
              <w:jc w:val="center"/>
              <w:rPr>
                <w:rFonts w:ascii="Courier New" w:hAnsi="Courier New" w:cs="Courier New"/>
                <w:sz w:val="22"/>
                <w:szCs w:val="22"/>
              </w:rPr>
            </w:pPr>
            <w:r>
              <w:rPr>
                <w:rFonts w:ascii="Courier New" w:hAnsi="Courier New" w:cs="Courier New"/>
                <w:color w:val="000000"/>
                <w:sz w:val="20"/>
                <w:szCs w:val="20"/>
              </w:rPr>
              <w:t xml:space="preserve">$1,837 </w:t>
            </w:r>
          </w:p>
        </w:tc>
      </w:tr>
      <w:tr w:rsidRPr="00DA02F4" w:rsidR="003301A1" w:rsidTr="006727D5" w14:paraId="6CCA2815" w14:textId="5CBCAFF8">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B019C10" w14:textId="4A9F0F69">
            <w:pPr>
              <w:rPr>
                <w:rFonts w:ascii="Courier New" w:hAnsi="Courier New" w:cs="Courier New"/>
                <w:sz w:val="22"/>
                <w:szCs w:val="22"/>
              </w:rPr>
            </w:pPr>
            <w:r w:rsidRPr="003B1435">
              <w:rPr>
                <w:rFonts w:ascii="Courier New" w:hAnsi="Courier New" w:cs="Courier New"/>
                <w:sz w:val="22"/>
                <w:szCs w:val="22"/>
              </w:rPr>
              <w:t>Enrolled participant</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47CCEB0D" w14:textId="477A90B7">
            <w:pPr>
              <w:rPr>
                <w:rFonts w:ascii="Courier New" w:hAnsi="Courier New" w:cs="Courier New"/>
                <w:sz w:val="22"/>
                <w:szCs w:val="22"/>
              </w:rPr>
            </w:pPr>
            <w:r w:rsidRPr="003B1435">
              <w:rPr>
                <w:rFonts w:ascii="Courier New" w:hAnsi="Courier New" w:cs="Courier New"/>
                <w:sz w:val="22"/>
                <w:szCs w:val="22"/>
              </w:rPr>
              <w:t>Product ordering</w:t>
            </w:r>
            <w:r>
              <w:rPr>
                <w:rFonts w:ascii="Courier New" w:hAnsi="Courier New" w:cs="Courier New"/>
                <w:sz w:val="22"/>
                <w:szCs w:val="22"/>
              </w:rPr>
              <w:t xml:space="preserve"> </w:t>
            </w:r>
            <w:r w:rsidRPr="00A63718">
              <w:rPr>
                <w:rFonts w:ascii="Courier New" w:hAnsi="Courier New" w:cs="Courier New"/>
                <w:b/>
                <w:sz w:val="22"/>
                <w:szCs w:val="22"/>
              </w:rPr>
              <w:t>(</w:t>
            </w:r>
            <w:r w:rsidRPr="00FE0CAF">
              <w:rPr>
                <w:rFonts w:ascii="Courier New" w:hAnsi="Courier New" w:cs="Courier New"/>
                <w:b/>
                <w:sz w:val="22"/>
                <w:szCs w:val="22"/>
              </w:rPr>
              <w:t>Attachment</w:t>
            </w:r>
            <w:r>
              <w:rPr>
                <w:rFonts w:ascii="Courier New" w:hAnsi="Courier New" w:cs="Courier New"/>
                <w:b/>
                <w:sz w:val="22"/>
                <w:szCs w:val="22"/>
              </w:rPr>
              <w:t xml:space="preserve"> 3g)</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1B623861" w14:textId="00EAD3AC">
            <w:pPr>
              <w:rPr>
                <w:rFonts w:ascii="Courier New" w:hAnsi="Courier New" w:cs="Courier New"/>
                <w:sz w:val="22"/>
                <w:szCs w:val="22"/>
              </w:rPr>
            </w:pPr>
            <w:r w:rsidRPr="003B1435">
              <w:rPr>
                <w:rFonts w:ascii="Courier New" w:hAnsi="Courier New" w:cs="Courier New"/>
                <w:sz w:val="22"/>
                <w:szCs w:val="22"/>
              </w:rPr>
              <w:t>3/60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22198EDF" w14:textId="7F7665A8">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4354B93F" w14:textId="1E4607B7">
            <w:pPr>
              <w:jc w:val="center"/>
              <w:rPr>
                <w:rFonts w:ascii="Courier New" w:hAnsi="Courier New" w:cs="Courier New"/>
                <w:sz w:val="22"/>
                <w:szCs w:val="22"/>
              </w:rPr>
            </w:pPr>
            <w:r>
              <w:rPr>
                <w:rFonts w:ascii="Courier New" w:hAnsi="Courier New" w:cs="Courier New"/>
                <w:sz w:val="22"/>
                <w:szCs w:val="22"/>
              </w:rPr>
              <w:t>2</w:t>
            </w:r>
            <w:r w:rsidRPr="003B1435">
              <w:rPr>
                <w:rFonts w:ascii="Courier New" w:hAnsi="Courier New" w:cs="Courier New"/>
                <w:sz w:val="22"/>
                <w:szCs w:val="22"/>
              </w:rPr>
              <w:t>0</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4DB7AC36" w14:textId="7FA2B0CC">
            <w:pPr>
              <w:jc w:val="center"/>
              <w:rPr>
                <w:rFonts w:ascii="Courier New" w:hAnsi="Courier New" w:cs="Courier New"/>
                <w:sz w:val="22"/>
                <w:szCs w:val="22"/>
              </w:rPr>
            </w:pPr>
            <w:r>
              <w:rPr>
                <w:rFonts w:ascii="Courier New" w:hAnsi="Courier New" w:cs="Courier New"/>
                <w:color w:val="000000"/>
                <w:sz w:val="20"/>
                <w:szCs w:val="20"/>
              </w:rPr>
              <w:t>$443</w:t>
            </w:r>
          </w:p>
        </w:tc>
      </w:tr>
      <w:tr w:rsidRPr="00DA02F4" w:rsidR="003301A1" w:rsidTr="006727D5" w14:paraId="7901023F"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6FFA55A4" w14:textId="11EE52CD">
            <w:pPr>
              <w:rPr>
                <w:rFonts w:ascii="Courier New" w:hAnsi="Courier New" w:cs="Courier New"/>
                <w:sz w:val="22"/>
                <w:szCs w:val="22"/>
              </w:rPr>
            </w:pPr>
            <w:r>
              <w:rPr>
                <w:rFonts w:ascii="Courier New" w:hAnsi="Courier New" w:cs="Courier New"/>
                <w:sz w:val="22"/>
                <w:szCs w:val="22"/>
              </w:rPr>
              <w:t>Guest</w:t>
            </w:r>
          </w:p>
        </w:tc>
        <w:tc>
          <w:tcPr>
            <w:tcW w:w="1387" w:type="pct"/>
            <w:tcBorders>
              <w:top w:val="single" w:color="auto" w:sz="4" w:space="0"/>
              <w:left w:val="single" w:color="auto" w:sz="4" w:space="0"/>
              <w:bottom w:val="single" w:color="auto" w:sz="4" w:space="0"/>
              <w:right w:val="single" w:color="auto" w:sz="4" w:space="0"/>
            </w:tcBorders>
          </w:tcPr>
          <w:p w:rsidRPr="00110E2C" w:rsidR="003301A1" w:rsidP="003301A1" w:rsidRDefault="003301A1" w14:paraId="71B47AC6" w14:textId="0ECA5676">
            <w:pPr>
              <w:rPr>
                <w:rFonts w:ascii="Courier New" w:hAnsi="Courier New" w:cs="Courier New"/>
                <w:sz w:val="22"/>
                <w:szCs w:val="22"/>
              </w:rPr>
            </w:pPr>
            <w:r>
              <w:rPr>
                <w:rFonts w:ascii="Courier New" w:hAnsi="Courier New" w:cs="Courier New"/>
                <w:sz w:val="22"/>
                <w:szCs w:val="22"/>
              </w:rPr>
              <w:t xml:space="preserve">Guest </w:t>
            </w:r>
            <w:r w:rsidRPr="00110E2C">
              <w:rPr>
                <w:rFonts w:ascii="Courier New" w:hAnsi="Courier New" w:cs="Courier New"/>
                <w:sz w:val="22"/>
                <w:szCs w:val="22"/>
              </w:rPr>
              <w:t xml:space="preserve">Consent </w:t>
            </w:r>
            <w:r w:rsidRPr="00110E2C">
              <w:rPr>
                <w:rFonts w:ascii="Courier New" w:hAnsi="Courier New" w:cs="Courier New"/>
                <w:b/>
                <w:bCs/>
                <w:sz w:val="20"/>
                <w:szCs w:val="20"/>
              </w:rPr>
              <w:t xml:space="preserve">(Attachment </w:t>
            </w:r>
            <w:r>
              <w:rPr>
                <w:rFonts w:ascii="Courier New" w:hAnsi="Courier New" w:cs="Courier New"/>
                <w:b/>
                <w:bCs/>
                <w:sz w:val="20"/>
                <w:szCs w:val="20"/>
              </w:rPr>
              <w:t>4c</w:t>
            </w:r>
            <w:r w:rsidRPr="00110E2C">
              <w:rPr>
                <w:rFonts w:ascii="Courier New" w:hAnsi="Courier New" w:cs="Courier New"/>
                <w:b/>
                <w:bCs/>
                <w:sz w:val="20"/>
                <w:szCs w:val="20"/>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3D6E40F" w14:textId="6BE12A0D">
            <w:pPr>
              <w:rPr>
                <w:rFonts w:ascii="Courier New" w:hAnsi="Courier New" w:cs="Courier New"/>
                <w:sz w:val="22"/>
                <w:szCs w:val="22"/>
              </w:rPr>
            </w:pPr>
            <w:r>
              <w:rPr>
                <w:rFonts w:ascii="Courier New" w:hAnsi="Courier New" w:cs="Courier New"/>
                <w:sz w:val="22"/>
                <w:szCs w:val="22"/>
              </w:rPr>
              <w:t>2/60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5F7DD1A" w14:textId="167C285B">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20EA1D7E" w14:textId="1F658097">
            <w:pPr>
              <w:jc w:val="center"/>
              <w:rPr>
                <w:rFonts w:ascii="Courier New" w:hAnsi="Courier New" w:cs="Courier New"/>
                <w:sz w:val="22"/>
                <w:szCs w:val="22"/>
              </w:rPr>
            </w:pPr>
            <w:r>
              <w:rPr>
                <w:rFonts w:ascii="Courier New" w:hAnsi="Courier New" w:cs="Courier New"/>
                <w:sz w:val="22"/>
                <w:szCs w:val="22"/>
              </w:rPr>
              <w:t>22</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3301A1" w14:paraId="507A2597" w14:textId="1402EBB6">
            <w:pPr>
              <w:jc w:val="center"/>
              <w:rPr>
                <w:rFonts w:ascii="Courier New" w:hAnsi="Courier New" w:cs="Courier New"/>
                <w:sz w:val="22"/>
                <w:szCs w:val="22"/>
              </w:rPr>
            </w:pPr>
            <w:r>
              <w:rPr>
                <w:rFonts w:ascii="Courier New" w:hAnsi="Courier New" w:cs="Courier New"/>
                <w:color w:val="000000"/>
                <w:sz w:val="20"/>
                <w:szCs w:val="20"/>
              </w:rPr>
              <w:t>$48</w:t>
            </w:r>
            <w:r w:rsidR="002D65E7">
              <w:rPr>
                <w:rFonts w:ascii="Courier New" w:hAnsi="Courier New" w:cs="Courier New"/>
                <w:color w:val="000000"/>
                <w:sz w:val="20"/>
                <w:szCs w:val="20"/>
              </w:rPr>
              <w:t>7</w:t>
            </w:r>
            <w:r>
              <w:rPr>
                <w:rFonts w:ascii="Courier New" w:hAnsi="Courier New" w:cs="Courier New"/>
                <w:color w:val="000000"/>
                <w:sz w:val="20"/>
                <w:szCs w:val="20"/>
              </w:rPr>
              <w:t xml:space="preserve"> </w:t>
            </w:r>
          </w:p>
        </w:tc>
      </w:tr>
      <w:tr w:rsidRPr="00DA02F4" w:rsidR="003301A1" w:rsidTr="006727D5" w14:paraId="66843B91" w14:textId="77777777">
        <w:trPr>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3050DB4" w14:textId="3D7CF2DE">
            <w:pPr>
              <w:rPr>
                <w:rFonts w:ascii="Courier New" w:hAnsi="Courier New" w:cs="Courier New"/>
                <w:sz w:val="22"/>
                <w:szCs w:val="22"/>
              </w:rPr>
            </w:pPr>
            <w:r>
              <w:rPr>
                <w:rFonts w:ascii="Courier New" w:hAnsi="Courier New" w:cs="Courier New"/>
                <w:sz w:val="22"/>
                <w:szCs w:val="22"/>
              </w:rPr>
              <w:t>Guest</w:t>
            </w:r>
          </w:p>
        </w:tc>
        <w:tc>
          <w:tcPr>
            <w:tcW w:w="1387" w:type="pct"/>
            <w:tcBorders>
              <w:top w:val="single" w:color="auto" w:sz="4" w:space="0"/>
              <w:left w:val="single" w:color="auto" w:sz="4" w:space="0"/>
              <w:bottom w:val="single" w:color="auto" w:sz="4" w:space="0"/>
              <w:right w:val="single" w:color="auto" w:sz="4" w:space="0"/>
            </w:tcBorders>
          </w:tcPr>
          <w:p w:rsidRPr="00110E2C" w:rsidR="003301A1" w:rsidP="003301A1" w:rsidRDefault="003301A1" w14:paraId="63EB8B1B" w14:textId="14813D89">
            <w:pPr>
              <w:rPr>
                <w:rFonts w:ascii="Courier New" w:hAnsi="Courier New" w:cs="Courier New"/>
                <w:sz w:val="20"/>
                <w:szCs w:val="20"/>
              </w:rPr>
            </w:pPr>
            <w:r>
              <w:rPr>
                <w:rFonts w:ascii="Courier New" w:hAnsi="Courier New" w:cs="Courier New"/>
                <w:sz w:val="20"/>
                <w:szCs w:val="20"/>
              </w:rPr>
              <w:t xml:space="preserve">Guest </w:t>
            </w:r>
            <w:r w:rsidRPr="00110E2C">
              <w:rPr>
                <w:rFonts w:ascii="Courier New" w:hAnsi="Courier New" w:cs="Courier New"/>
                <w:sz w:val="20"/>
                <w:szCs w:val="20"/>
              </w:rPr>
              <w:t>HIV Test Result</w:t>
            </w:r>
            <w:r>
              <w:rPr>
                <w:rFonts w:ascii="Courier New" w:hAnsi="Courier New" w:cs="Courier New"/>
                <w:sz w:val="20"/>
                <w:szCs w:val="20"/>
              </w:rPr>
              <w:t xml:space="preserve"> </w:t>
            </w:r>
            <w:r w:rsidRPr="00110E2C">
              <w:rPr>
                <w:rFonts w:ascii="Courier New" w:hAnsi="Courier New" w:cs="Courier New"/>
                <w:sz w:val="20"/>
                <w:szCs w:val="20"/>
              </w:rPr>
              <w:t xml:space="preserve">Survey </w:t>
            </w:r>
            <w:r w:rsidRPr="00110E2C">
              <w:rPr>
                <w:rFonts w:ascii="Courier New" w:hAnsi="Courier New" w:cs="Courier New"/>
                <w:b/>
                <w:bCs/>
                <w:sz w:val="20"/>
                <w:szCs w:val="20"/>
              </w:rPr>
              <w:t>(Attachment 3</w:t>
            </w:r>
            <w:r>
              <w:rPr>
                <w:rFonts w:ascii="Courier New" w:hAnsi="Courier New" w:cs="Courier New"/>
                <w:b/>
                <w:bCs/>
                <w:sz w:val="20"/>
                <w:szCs w:val="20"/>
              </w:rPr>
              <w:t>h</w:t>
            </w:r>
            <w:r w:rsidRPr="00110E2C">
              <w:rPr>
                <w:rFonts w:ascii="Courier New" w:hAnsi="Courier New" w:cs="Courier New"/>
                <w:b/>
                <w:bCs/>
                <w:sz w:val="20"/>
                <w:szCs w:val="20"/>
              </w:rPr>
              <w:t>)</w:t>
            </w: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5E44670B" w14:textId="74A942A3">
            <w:pPr>
              <w:rPr>
                <w:rFonts w:ascii="Courier New" w:hAnsi="Courier New" w:cs="Courier New"/>
                <w:sz w:val="22"/>
                <w:szCs w:val="22"/>
              </w:rPr>
            </w:pPr>
            <w:r>
              <w:rPr>
                <w:rFonts w:ascii="Courier New" w:hAnsi="Courier New" w:cs="Courier New"/>
                <w:sz w:val="22"/>
                <w:szCs w:val="22"/>
              </w:rPr>
              <w:t>5/60</w:t>
            </w: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013201D8" w14:textId="49B2075A">
            <w:pPr>
              <w:rPr>
                <w:rFonts w:ascii="Courier New" w:hAnsi="Courier New" w:cs="Courier New"/>
                <w:sz w:val="22"/>
                <w:szCs w:val="22"/>
              </w:rPr>
            </w:pPr>
            <w:r w:rsidRPr="003B1435">
              <w:rPr>
                <w:rFonts w:ascii="Courier New" w:hAnsi="Courier New" w:cs="Courier New"/>
                <w:sz w:val="22"/>
                <w:szCs w:val="22"/>
              </w:rPr>
              <w:t>$22.13</w:t>
            </w:r>
          </w:p>
        </w:tc>
        <w:tc>
          <w:tcPr>
            <w:tcW w:w="675" w:type="pct"/>
            <w:tcBorders>
              <w:top w:val="nil"/>
              <w:left w:val="nil"/>
              <w:bottom w:val="single" w:color="000000" w:sz="8" w:space="0"/>
              <w:right w:val="single" w:color="000000" w:sz="8" w:space="0"/>
            </w:tcBorders>
            <w:vAlign w:val="center"/>
          </w:tcPr>
          <w:p w:rsidRPr="003B1435" w:rsidR="003301A1" w:rsidP="003301A1" w:rsidRDefault="003301A1" w14:paraId="767D5DB5" w14:textId="1D0C1280">
            <w:pPr>
              <w:jc w:val="center"/>
              <w:rPr>
                <w:rFonts w:ascii="Courier New" w:hAnsi="Courier New" w:cs="Courier New"/>
                <w:sz w:val="22"/>
                <w:szCs w:val="22"/>
              </w:rPr>
            </w:pPr>
            <w:r>
              <w:rPr>
                <w:rFonts w:ascii="Courier New" w:hAnsi="Courier New" w:cs="Courier New"/>
                <w:sz w:val="22"/>
                <w:szCs w:val="22"/>
              </w:rPr>
              <w:t>5</w:t>
            </w:r>
            <w:r w:rsidR="006727D5">
              <w:rPr>
                <w:rFonts w:ascii="Courier New" w:hAnsi="Courier New" w:cs="Courier New"/>
                <w:sz w:val="22"/>
                <w:szCs w:val="22"/>
              </w:rPr>
              <w:t>6</w:t>
            </w:r>
          </w:p>
        </w:tc>
        <w:tc>
          <w:tcPr>
            <w:tcW w:w="880" w:type="pct"/>
            <w:tcBorders>
              <w:top w:val="nil"/>
              <w:left w:val="nil"/>
              <w:bottom w:val="single" w:color="auto" w:sz="8" w:space="0"/>
              <w:right w:val="single" w:color="auto" w:sz="8" w:space="0"/>
            </w:tcBorders>
            <w:shd w:val="clear" w:color="auto" w:fill="auto"/>
            <w:vAlign w:val="center"/>
          </w:tcPr>
          <w:p w:rsidRPr="003B1435" w:rsidR="003301A1" w:rsidP="006727D5" w:rsidRDefault="002D65E7" w14:paraId="4280E955" w14:textId="732E8885">
            <w:pPr>
              <w:jc w:val="center"/>
              <w:rPr>
                <w:rFonts w:ascii="Courier New" w:hAnsi="Courier New" w:cs="Courier New"/>
                <w:sz w:val="22"/>
                <w:szCs w:val="22"/>
              </w:rPr>
            </w:pPr>
            <w:r>
              <w:rPr>
                <w:rFonts w:ascii="Courier New" w:hAnsi="Courier New" w:cs="Courier New"/>
                <w:color w:val="000000"/>
                <w:sz w:val="20"/>
                <w:szCs w:val="20"/>
              </w:rPr>
              <w:t>$1,239</w:t>
            </w:r>
            <w:r w:rsidR="003301A1">
              <w:rPr>
                <w:rFonts w:ascii="Courier New" w:hAnsi="Courier New" w:cs="Courier New"/>
                <w:color w:val="000000"/>
                <w:sz w:val="20"/>
                <w:szCs w:val="20"/>
              </w:rPr>
              <w:t xml:space="preserve"> </w:t>
            </w:r>
          </w:p>
        </w:tc>
      </w:tr>
      <w:tr w:rsidRPr="00DA02F4" w:rsidR="003301A1" w:rsidTr="006727D5" w14:paraId="01C211D2" w14:textId="1A567BC5">
        <w:trPr>
          <w:trHeight w:val="335"/>
          <w:jc w:val="center"/>
        </w:trPr>
        <w:tc>
          <w:tcPr>
            <w:tcW w:w="881"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3A07F834" w14:textId="77777777">
            <w:pPr>
              <w:rPr>
                <w:rFonts w:ascii="Courier New" w:hAnsi="Courier New" w:cs="Courier New"/>
                <w:b/>
                <w:sz w:val="22"/>
                <w:szCs w:val="22"/>
              </w:rPr>
            </w:pPr>
            <w:r w:rsidRPr="003B1435">
              <w:rPr>
                <w:rFonts w:ascii="Courier New" w:hAnsi="Courier New" w:cs="Courier New"/>
                <w:b/>
                <w:sz w:val="22"/>
                <w:szCs w:val="22"/>
              </w:rPr>
              <w:t>Total</w:t>
            </w:r>
          </w:p>
        </w:tc>
        <w:tc>
          <w:tcPr>
            <w:tcW w:w="1387" w:type="pct"/>
            <w:tcBorders>
              <w:top w:val="single" w:color="auto" w:sz="4" w:space="0"/>
              <w:left w:val="single" w:color="auto" w:sz="4" w:space="0"/>
              <w:bottom w:val="single" w:color="auto" w:sz="4" w:space="0"/>
              <w:right w:val="single" w:color="auto" w:sz="4" w:space="0"/>
            </w:tcBorders>
          </w:tcPr>
          <w:p w:rsidRPr="003B1435" w:rsidR="003301A1" w:rsidP="003301A1" w:rsidRDefault="003301A1" w14:paraId="5EC9AF3E" w14:textId="77777777">
            <w:pPr>
              <w:rPr>
                <w:rFonts w:ascii="Courier New" w:hAnsi="Courier New" w:cs="Courier New"/>
                <w:sz w:val="22"/>
                <w:szCs w:val="22"/>
              </w:rPr>
            </w:pPr>
          </w:p>
        </w:tc>
        <w:tc>
          <w:tcPr>
            <w:tcW w:w="630"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7A54BAE1" w14:textId="05AF1CBC">
            <w:pPr>
              <w:rPr>
                <w:rFonts w:ascii="Courier New" w:hAnsi="Courier New" w:cs="Courier New"/>
                <w:sz w:val="22"/>
                <w:szCs w:val="22"/>
              </w:rPr>
            </w:pPr>
          </w:p>
        </w:tc>
        <w:tc>
          <w:tcPr>
            <w:tcW w:w="547"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1F925662" w14:textId="77777777">
            <w:pPr>
              <w:rPr>
                <w:rFonts w:ascii="Courier New" w:hAnsi="Courier New" w:cs="Courier New"/>
                <w:sz w:val="22"/>
                <w:szCs w:val="22"/>
              </w:rPr>
            </w:pPr>
          </w:p>
        </w:tc>
        <w:tc>
          <w:tcPr>
            <w:tcW w:w="675" w:type="pct"/>
            <w:tcBorders>
              <w:top w:val="single" w:color="auto" w:sz="4" w:space="0"/>
              <w:left w:val="single" w:color="auto" w:sz="4" w:space="0"/>
              <w:bottom w:val="single" w:color="auto" w:sz="4" w:space="0"/>
              <w:right w:val="single" w:color="auto" w:sz="4" w:space="0"/>
            </w:tcBorders>
            <w:vAlign w:val="center"/>
          </w:tcPr>
          <w:p w:rsidRPr="003B1435" w:rsidR="003301A1" w:rsidP="003301A1" w:rsidRDefault="003301A1" w14:paraId="31A87C22" w14:textId="77777777">
            <w:pPr>
              <w:rPr>
                <w:rFonts w:ascii="Courier New" w:hAnsi="Courier New" w:cs="Courier New"/>
                <w:sz w:val="22"/>
                <w:szCs w:val="22"/>
              </w:rPr>
            </w:pPr>
          </w:p>
        </w:tc>
        <w:tc>
          <w:tcPr>
            <w:tcW w:w="880" w:type="pct"/>
            <w:tcBorders>
              <w:top w:val="nil"/>
              <w:left w:val="nil"/>
              <w:bottom w:val="single" w:color="auto" w:sz="8" w:space="0"/>
              <w:right w:val="single" w:color="auto" w:sz="8" w:space="0"/>
            </w:tcBorders>
            <w:shd w:val="clear" w:color="auto" w:fill="auto"/>
            <w:vAlign w:val="center"/>
          </w:tcPr>
          <w:p w:rsidRPr="00AC5050" w:rsidR="003301A1" w:rsidP="006727D5" w:rsidRDefault="003301A1" w14:paraId="02D6FA7B" w14:textId="0E92FD48">
            <w:pPr>
              <w:jc w:val="center"/>
              <w:rPr>
                <w:rFonts w:ascii="Courier New" w:hAnsi="Courier New" w:cs="Courier New"/>
                <w:sz w:val="22"/>
                <w:szCs w:val="22"/>
              </w:rPr>
            </w:pPr>
            <w:r>
              <w:rPr>
                <w:rFonts w:ascii="Courier New" w:hAnsi="Courier New" w:cs="Courier New"/>
                <w:color w:val="000000"/>
                <w:sz w:val="22"/>
                <w:szCs w:val="22"/>
              </w:rPr>
              <w:t xml:space="preserve">$33,571 </w:t>
            </w:r>
          </w:p>
        </w:tc>
      </w:tr>
    </w:tbl>
    <w:p w:rsidRPr="003B1435" w:rsidR="00E06CB3" w:rsidP="00E06CB3" w:rsidRDefault="00E06CB3" w14:paraId="3B2475C6" w14:textId="07151ADB">
      <w:pPr>
        <w:spacing w:before="120" w:after="240"/>
        <w:rPr>
          <w:rFonts w:ascii="Courier New" w:hAnsi="Courier New" w:cs="Courier New"/>
          <w:b/>
          <w:sz w:val="22"/>
          <w:szCs w:val="22"/>
        </w:rPr>
      </w:pPr>
    </w:p>
    <w:p w:rsidRPr="003B1435" w:rsidR="00341264" w:rsidP="00E06CB3" w:rsidRDefault="00341264" w14:paraId="00C7037A" w14:textId="60B19B0B">
      <w:pPr>
        <w:pStyle w:val="Heading2"/>
        <w:spacing w:before="120" w:after="240"/>
        <w:contextualSpacing/>
        <w:rPr>
          <w:rFonts w:ascii="Courier New" w:hAnsi="Courier New" w:cs="Courier New"/>
          <w:bCs w:val="0"/>
          <w:i w:val="0"/>
          <w:sz w:val="22"/>
          <w:szCs w:val="22"/>
        </w:rPr>
      </w:pPr>
      <w:bookmarkStart w:name="_Toc485906221" w:id="13"/>
      <w:bookmarkStart w:name="_Toc306891246" w:id="14"/>
      <w:r w:rsidRPr="003B1435">
        <w:rPr>
          <w:rFonts w:ascii="Courier New" w:hAnsi="Courier New" w:cs="Courier New"/>
          <w:bCs w:val="0"/>
          <w:i w:val="0"/>
          <w:sz w:val="22"/>
          <w:szCs w:val="22"/>
        </w:rPr>
        <w:t>13. Estimates of Other Total Annual Cost Burden to Respondents or Record Keepers</w:t>
      </w:r>
      <w:bookmarkEnd w:id="13"/>
      <w:r w:rsidRPr="003B1435">
        <w:rPr>
          <w:rFonts w:ascii="Courier New" w:hAnsi="Courier New" w:cs="Courier New"/>
          <w:bCs w:val="0"/>
          <w:i w:val="0"/>
          <w:sz w:val="22"/>
          <w:szCs w:val="22"/>
        </w:rPr>
        <w:t xml:space="preserve"> </w:t>
      </w:r>
      <w:bookmarkEnd w:id="14"/>
    </w:p>
    <w:p w:rsidRPr="003B1435" w:rsidR="00341264" w:rsidP="00E06CB3" w:rsidRDefault="006D5898" w14:paraId="53F91B5C" w14:textId="40054949">
      <w:pPr>
        <w:spacing w:before="120" w:after="240"/>
        <w:rPr>
          <w:rFonts w:ascii="Courier New" w:hAnsi="Courier New" w:cs="Courier New"/>
          <w:sz w:val="22"/>
          <w:szCs w:val="22"/>
        </w:rPr>
      </w:pPr>
      <w:r w:rsidRPr="003B1435">
        <w:rPr>
          <w:rFonts w:ascii="Courier New" w:hAnsi="Courier New" w:cs="Courier New"/>
          <w:sz w:val="22"/>
          <w:szCs w:val="22"/>
        </w:rPr>
        <w:t xml:space="preserve">There are no </w:t>
      </w:r>
      <w:r w:rsidR="00D926FB">
        <w:rPr>
          <w:rFonts w:ascii="Courier New" w:hAnsi="Courier New" w:cs="Courier New"/>
          <w:sz w:val="22"/>
          <w:szCs w:val="22"/>
        </w:rPr>
        <w:t xml:space="preserve">other </w:t>
      </w:r>
      <w:r w:rsidRPr="003B1435">
        <w:rPr>
          <w:rFonts w:ascii="Courier New" w:hAnsi="Courier New" w:cs="Courier New"/>
          <w:sz w:val="22"/>
          <w:szCs w:val="22"/>
        </w:rPr>
        <w:t>costs to participants for being a part of this study.</w:t>
      </w:r>
    </w:p>
    <w:p w:rsidR="006D5898" w:rsidP="00E616ED" w:rsidRDefault="006D5898" w14:paraId="169B8825" w14:textId="0F3E03BE">
      <w:pPr>
        <w:pStyle w:val="Heading2"/>
        <w:rPr>
          <w:rFonts w:ascii="Courier New" w:hAnsi="Courier New" w:cs="Courier New"/>
          <w:sz w:val="22"/>
          <w:szCs w:val="22"/>
        </w:rPr>
      </w:pPr>
      <w:r w:rsidRPr="003B1435">
        <w:rPr>
          <w:rFonts w:ascii="Courier New" w:hAnsi="Courier New" w:cs="Courier New"/>
          <w:sz w:val="22"/>
          <w:szCs w:val="22"/>
        </w:rPr>
        <w:lastRenderedPageBreak/>
        <w:t xml:space="preserve">14. Annualized cost to </w:t>
      </w:r>
      <w:r w:rsidRPr="00375160">
        <w:rPr>
          <w:rFonts w:ascii="Courier New" w:hAnsi="Courier New" w:cs="Courier New"/>
          <w:sz w:val="22"/>
          <w:szCs w:val="22"/>
        </w:rPr>
        <w:t>the government</w:t>
      </w:r>
    </w:p>
    <w:p w:rsidR="0048081F" w:rsidP="00405925" w:rsidRDefault="0048081F" w14:paraId="10BB4BBD" w14:textId="5B8B5374">
      <w:pPr>
        <w:rPr>
          <w:rFonts w:ascii="Courier New" w:hAnsi="Courier New" w:cs="Courier New"/>
        </w:rPr>
      </w:pPr>
      <w:r w:rsidRPr="00AC5050">
        <w:rPr>
          <w:rFonts w:ascii="Courier New" w:hAnsi="Courier New" w:cs="Courier New"/>
        </w:rPr>
        <w:t xml:space="preserve">The annualized cost to the government is </w:t>
      </w:r>
      <w:r w:rsidRPr="00AC5050">
        <w:rPr>
          <w:rFonts w:ascii="Courier New" w:hAnsi="Courier New" w:cs="Courier New"/>
          <w:sz w:val="22"/>
          <w:szCs w:val="22"/>
        </w:rPr>
        <w:t>$</w:t>
      </w:r>
      <w:r w:rsidRPr="00AC5050" w:rsidR="00405925">
        <w:rPr>
          <w:rFonts w:ascii="Courier New" w:hAnsi="Courier New" w:cs="Courier New"/>
          <w:color w:val="000000"/>
          <w:sz w:val="22"/>
          <w:szCs w:val="22"/>
        </w:rPr>
        <w:t xml:space="preserve">948,200.  </w:t>
      </w:r>
      <w:r w:rsidRPr="00AC5050">
        <w:rPr>
          <w:rFonts w:ascii="Courier New" w:hAnsi="Courier New" w:cs="Courier New"/>
        </w:rPr>
        <w:t xml:space="preserve">This activity will involve participation of CDC Project Officer </w:t>
      </w:r>
      <w:r w:rsidRPr="00AC5050" w:rsidR="002F0FAE">
        <w:rPr>
          <w:rFonts w:ascii="Courier New" w:hAnsi="Courier New" w:cs="Courier New"/>
        </w:rPr>
        <w:t xml:space="preserve">and Co-Project Officer </w:t>
      </w:r>
      <w:r w:rsidRPr="00AC5050">
        <w:rPr>
          <w:rFonts w:ascii="Courier New" w:hAnsi="Courier New" w:cs="Courier New"/>
        </w:rPr>
        <w:t xml:space="preserve">who will assist with project design, obtaining IRB and OMB approvals, and providing project oversight.  CDC project officers will not be directly involved in any study activities or interact with study participants during site visits.  A CDC Project Manager will assist with project coordination, obtaining IRB and OMB approvals. CDC consultants who assist with study design, sample size determinations, ethical considerations, and analytical plan design issues on an as-needed basis. </w:t>
      </w:r>
      <w:r w:rsidRPr="00AC5050" w:rsidR="00301BE3">
        <w:rPr>
          <w:rFonts w:ascii="Courier New" w:hAnsi="Courier New" w:cs="Courier New"/>
        </w:rPr>
        <w:t>Additional costs to the government include costs associated with conducting the study incurred by Emory University and subcontractors.</w:t>
      </w:r>
    </w:p>
    <w:p w:rsidRPr="00375160" w:rsidR="00DA02F4" w:rsidP="00E06CB3" w:rsidRDefault="00DA02F4" w14:paraId="18CEB9CA" w14:textId="640CEC26">
      <w:pPr>
        <w:spacing w:before="120" w:after="240"/>
        <w:rPr>
          <w:rFonts w:ascii="Courier New" w:hAnsi="Courier New" w:cs="Courier New"/>
          <w:b/>
          <w:sz w:val="22"/>
          <w:szCs w:val="22"/>
        </w:rPr>
      </w:pPr>
      <w:r>
        <w:rPr>
          <w:rFonts w:ascii="Courier New" w:hAnsi="Courier New" w:cs="Courier New"/>
          <w:b/>
          <w:sz w:val="22"/>
          <w:szCs w:val="22"/>
        </w:rPr>
        <w:t>The annualized cost to the government is $</w:t>
      </w:r>
      <w:r w:rsidR="00456DC4">
        <w:rPr>
          <w:rFonts w:ascii="Courier New" w:hAnsi="Courier New" w:cs="Courier New"/>
          <w:b/>
          <w:sz w:val="22"/>
          <w:szCs w:val="22"/>
        </w:rPr>
        <w:t>9</w:t>
      </w:r>
      <w:r w:rsidR="002A2616">
        <w:rPr>
          <w:rFonts w:ascii="Courier New" w:hAnsi="Courier New" w:cs="Courier New"/>
          <w:b/>
          <w:sz w:val="22"/>
          <w:szCs w:val="22"/>
        </w:rPr>
        <w:t>48,2</w:t>
      </w:r>
      <w:r w:rsidR="00405925">
        <w:rPr>
          <w:rFonts w:ascii="Courier New" w:hAnsi="Courier New" w:cs="Courier New"/>
          <w:b/>
          <w:sz w:val="22"/>
          <w:szCs w:val="22"/>
        </w:rPr>
        <w:t>00</w:t>
      </w:r>
      <w:r>
        <w:rPr>
          <w:rFonts w:ascii="Courier New" w:hAnsi="Courier New" w:cs="Courier New"/>
          <w:b/>
          <w:sz w:val="22"/>
          <w:szCs w:val="22"/>
        </w:rPr>
        <w:t>.</w:t>
      </w:r>
    </w:p>
    <w:tbl>
      <w:tblPr>
        <w:tblStyle w:val="TableGrid1"/>
        <w:tblW w:w="5000" w:type="pct"/>
        <w:tblInd w:w="288" w:type="dxa"/>
        <w:tblLayout w:type="fixed"/>
        <w:tblLook w:val="04A0" w:firstRow="1" w:lastRow="0" w:firstColumn="1" w:lastColumn="0" w:noHBand="0" w:noVBand="1"/>
      </w:tblPr>
      <w:tblGrid>
        <w:gridCol w:w="1857"/>
        <w:gridCol w:w="36"/>
        <w:gridCol w:w="5476"/>
        <w:gridCol w:w="2701"/>
      </w:tblGrid>
      <w:tr w:rsidRPr="00DA02F4" w:rsidR="00B32986" w:rsidTr="002729D2" w14:paraId="7A820506" w14:textId="77777777">
        <w:tc>
          <w:tcPr>
            <w:tcW w:w="922" w:type="pct"/>
          </w:tcPr>
          <w:p w:rsidRPr="00375160" w:rsidR="00B32986" w:rsidP="00B32986" w:rsidRDefault="00B32986" w14:paraId="309FFFA2" w14:textId="77777777">
            <w:pPr>
              <w:spacing w:line="276" w:lineRule="auto"/>
              <w:rPr>
                <w:rFonts w:ascii="Courier New" w:hAnsi="Courier New" w:eastAsia="Calibri" w:cs="Courier New"/>
                <w:b/>
                <w:sz w:val="22"/>
                <w:szCs w:val="22"/>
              </w:rPr>
            </w:pPr>
            <w:bookmarkStart w:name="_Toc485906223" w:id="15"/>
            <w:bookmarkStart w:name="_Toc306891248" w:id="16"/>
            <w:bookmarkStart w:name="_Toc235958551" w:id="17"/>
            <w:r w:rsidRPr="00375160">
              <w:rPr>
                <w:rFonts w:ascii="Courier New" w:hAnsi="Courier New" w:eastAsia="Calibri" w:cs="Courier New"/>
                <w:b/>
                <w:sz w:val="22"/>
                <w:szCs w:val="22"/>
              </w:rPr>
              <w:t>Expense Type</w:t>
            </w:r>
          </w:p>
          <w:p w:rsidRPr="00375160" w:rsidR="00B32986" w:rsidP="00B32986" w:rsidRDefault="00B32986" w14:paraId="051EBD67"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(Based on FY17 dollars)</w:t>
            </w:r>
          </w:p>
        </w:tc>
        <w:tc>
          <w:tcPr>
            <w:tcW w:w="2737" w:type="pct"/>
            <w:gridSpan w:val="2"/>
          </w:tcPr>
          <w:p w:rsidRPr="00375160" w:rsidR="00B32986" w:rsidP="00B32986" w:rsidRDefault="00B32986" w14:paraId="0754B9D7" w14:textId="77777777">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Expense Explanation</w:t>
            </w:r>
          </w:p>
        </w:tc>
        <w:tc>
          <w:tcPr>
            <w:tcW w:w="1341" w:type="pct"/>
          </w:tcPr>
          <w:p w:rsidRPr="00375160" w:rsidR="00B32986" w:rsidP="00B32986" w:rsidRDefault="00B32986" w14:paraId="586A2108" w14:textId="77777777">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Annual Costs (dollars)</w:t>
            </w:r>
          </w:p>
        </w:tc>
      </w:tr>
      <w:tr w:rsidRPr="00DA02F4" w:rsidR="00B32986" w:rsidTr="002729D2" w14:paraId="427B8647" w14:textId="77777777">
        <w:tc>
          <w:tcPr>
            <w:tcW w:w="922" w:type="pct"/>
          </w:tcPr>
          <w:p w:rsidRPr="00375160" w:rsidR="00B32986" w:rsidP="00B32986" w:rsidRDefault="00B32986" w14:paraId="69079E34"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Direct Costs to the Federal Government</w:t>
            </w:r>
          </w:p>
        </w:tc>
        <w:tc>
          <w:tcPr>
            <w:tcW w:w="2737" w:type="pct"/>
            <w:gridSpan w:val="2"/>
          </w:tcPr>
          <w:p w:rsidRPr="00375160" w:rsidR="00B32986" w:rsidP="00B32986" w:rsidRDefault="00B32986" w14:paraId="644D27CD" w14:textId="77777777">
            <w:pPr>
              <w:spacing w:line="276" w:lineRule="auto"/>
              <w:contextualSpacing/>
              <w:rPr>
                <w:rFonts w:ascii="Courier New" w:hAnsi="Courier New" w:eastAsia="Calibri" w:cs="Courier New"/>
                <w:b/>
                <w:sz w:val="22"/>
                <w:szCs w:val="22"/>
              </w:rPr>
            </w:pPr>
          </w:p>
        </w:tc>
        <w:tc>
          <w:tcPr>
            <w:tcW w:w="1341" w:type="pct"/>
          </w:tcPr>
          <w:p w:rsidRPr="00375160" w:rsidR="00B32986" w:rsidP="00B32986" w:rsidRDefault="00B32986" w14:paraId="7EFCC76C" w14:textId="77777777">
            <w:pPr>
              <w:spacing w:line="276" w:lineRule="auto"/>
              <w:contextualSpacing/>
              <w:jc w:val="center"/>
              <w:rPr>
                <w:rFonts w:ascii="Courier New" w:hAnsi="Courier New" w:eastAsia="Calibri" w:cs="Courier New"/>
                <w:sz w:val="22"/>
                <w:szCs w:val="22"/>
              </w:rPr>
            </w:pPr>
          </w:p>
        </w:tc>
      </w:tr>
      <w:tr w:rsidRPr="00DA02F4" w:rsidR="00B32986" w:rsidTr="002729D2" w14:paraId="35F790A4" w14:textId="77777777">
        <w:tc>
          <w:tcPr>
            <w:tcW w:w="922" w:type="pct"/>
          </w:tcPr>
          <w:p w:rsidRPr="00375160" w:rsidR="00B32986" w:rsidP="00B32986" w:rsidRDefault="00B32986" w14:paraId="17DB1801"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B349968" w14:textId="41E20255">
            <w:pPr>
              <w:spacing w:line="276" w:lineRule="auto"/>
              <w:contextualSpacing/>
              <w:rPr>
                <w:rFonts w:ascii="Courier New" w:hAnsi="Courier New" w:eastAsia="Calibri" w:cs="Courier New"/>
                <w:sz w:val="22"/>
                <w:szCs w:val="22"/>
              </w:rPr>
            </w:pPr>
            <w:r w:rsidRPr="00375160">
              <w:rPr>
                <w:rFonts w:ascii="Courier New" w:hAnsi="Courier New" w:eastAsia="Calibri" w:cs="Courier New"/>
                <w:b/>
                <w:sz w:val="22"/>
                <w:szCs w:val="22"/>
              </w:rPr>
              <w:t>CDC study Personnel</w:t>
            </w:r>
          </w:p>
        </w:tc>
        <w:tc>
          <w:tcPr>
            <w:tcW w:w="1341" w:type="pct"/>
          </w:tcPr>
          <w:p w:rsidRPr="00375160" w:rsidR="00B32986" w:rsidP="00B32986" w:rsidRDefault="00B32986" w14:paraId="3BEE09B7" w14:textId="77777777">
            <w:pPr>
              <w:spacing w:line="276" w:lineRule="auto"/>
              <w:contextualSpacing/>
              <w:jc w:val="center"/>
              <w:rPr>
                <w:rFonts w:ascii="Courier New" w:hAnsi="Courier New" w:eastAsia="Calibri" w:cs="Courier New"/>
                <w:sz w:val="22"/>
                <w:szCs w:val="22"/>
              </w:rPr>
            </w:pPr>
          </w:p>
        </w:tc>
      </w:tr>
      <w:tr w:rsidRPr="00DA02F4" w:rsidR="00B32986" w:rsidTr="002729D2" w14:paraId="6256C5D7" w14:textId="77777777">
        <w:tc>
          <w:tcPr>
            <w:tcW w:w="922" w:type="pct"/>
          </w:tcPr>
          <w:p w:rsidRPr="00375160" w:rsidR="00B32986" w:rsidP="00B32986" w:rsidRDefault="00B32986" w14:paraId="7574B14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F22F20" w:rsidRDefault="00B32986" w14:paraId="18C1D87F" w14:textId="2F819EC1">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 xml:space="preserve">Research Officer (O-6) </w:t>
            </w:r>
            <w:r w:rsidRPr="00375160" w:rsidR="00F22F20">
              <w:rPr>
                <w:rFonts w:ascii="Courier New" w:hAnsi="Courier New" w:eastAsia="Calibri" w:cs="Courier New"/>
                <w:sz w:val="22"/>
                <w:szCs w:val="22"/>
              </w:rPr>
              <w:t>5</w:t>
            </w:r>
            <w:r w:rsidRPr="00375160">
              <w:rPr>
                <w:rFonts w:ascii="Courier New" w:hAnsi="Courier New" w:eastAsia="Calibri" w:cs="Courier New"/>
                <w:sz w:val="22"/>
                <w:szCs w:val="22"/>
              </w:rPr>
              <w:t>0%</w:t>
            </w:r>
          </w:p>
        </w:tc>
        <w:tc>
          <w:tcPr>
            <w:tcW w:w="1341" w:type="pct"/>
          </w:tcPr>
          <w:p w:rsidRPr="00375160" w:rsidR="00B32986" w:rsidP="00F22F20" w:rsidRDefault="0014753A" w14:paraId="5F9B4299" w14:textId="6B7D647C">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22F20">
              <w:rPr>
                <w:rFonts w:ascii="Courier New" w:hAnsi="Courier New" w:eastAsia="Calibri" w:cs="Courier New"/>
                <w:sz w:val="22"/>
                <w:szCs w:val="22"/>
              </w:rPr>
              <w:t>56</w:t>
            </w:r>
            <w:r w:rsidRPr="00375160">
              <w:rPr>
                <w:rFonts w:ascii="Courier New" w:hAnsi="Courier New" w:eastAsia="Calibri" w:cs="Courier New"/>
                <w:sz w:val="22"/>
                <w:szCs w:val="22"/>
              </w:rPr>
              <w:t>,000</w:t>
            </w:r>
          </w:p>
        </w:tc>
      </w:tr>
      <w:tr w:rsidRPr="00DA02F4" w:rsidR="00B32986" w:rsidTr="002729D2" w14:paraId="42DA5BE0" w14:textId="77777777">
        <w:tc>
          <w:tcPr>
            <w:tcW w:w="922" w:type="pct"/>
          </w:tcPr>
          <w:p w:rsidRPr="00375160" w:rsidR="00B32986" w:rsidP="00B32986" w:rsidRDefault="00B32986" w14:paraId="41FB2BCB"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5BCBF2D2" w14:textId="734D7CD0">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Research Officer (O-4)</w:t>
            </w:r>
            <w:r w:rsidRPr="00375160" w:rsidR="0014753A">
              <w:rPr>
                <w:rFonts w:ascii="Courier New" w:hAnsi="Courier New" w:eastAsia="Calibri" w:cs="Courier New"/>
                <w:sz w:val="22"/>
                <w:szCs w:val="22"/>
              </w:rPr>
              <w:t xml:space="preserve"> 10</w:t>
            </w:r>
            <w:r w:rsidRPr="00375160">
              <w:rPr>
                <w:rFonts w:ascii="Courier New" w:hAnsi="Courier New" w:eastAsia="Calibri" w:cs="Courier New"/>
                <w:sz w:val="22"/>
                <w:szCs w:val="22"/>
              </w:rPr>
              <w:t>%</w:t>
            </w:r>
          </w:p>
        </w:tc>
        <w:tc>
          <w:tcPr>
            <w:tcW w:w="1341" w:type="pct"/>
          </w:tcPr>
          <w:p w:rsidRPr="00375160" w:rsidR="00B32986" w:rsidP="00B32986" w:rsidRDefault="0014753A" w14:paraId="3A2F4798" w14:textId="66ACBE95">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$7,200</w:t>
            </w:r>
          </w:p>
        </w:tc>
      </w:tr>
      <w:tr w:rsidRPr="00DA02F4" w:rsidR="00B32986" w:rsidTr="002729D2" w14:paraId="14143CEB" w14:textId="77777777">
        <w:tc>
          <w:tcPr>
            <w:tcW w:w="922" w:type="pct"/>
          </w:tcPr>
          <w:p w:rsidRPr="00375160" w:rsidR="00B32986" w:rsidP="00B32986" w:rsidRDefault="00B32986" w14:paraId="2E7475D1"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4D8A054" w14:textId="67FC3F3E">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Epidemiologist (GS-13) 10%</w:t>
            </w:r>
          </w:p>
        </w:tc>
        <w:tc>
          <w:tcPr>
            <w:tcW w:w="1341" w:type="pct"/>
          </w:tcPr>
          <w:p w:rsidRPr="00375160" w:rsidR="00B32986" w:rsidP="00B32986" w:rsidRDefault="0014753A" w14:paraId="458B8258" w14:textId="64B0DB92">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$9,000</w:t>
            </w:r>
          </w:p>
        </w:tc>
      </w:tr>
      <w:tr w:rsidRPr="00DA02F4" w:rsidR="00B32986" w:rsidTr="002729D2" w14:paraId="5B8C4EB7" w14:textId="77777777">
        <w:tc>
          <w:tcPr>
            <w:tcW w:w="922" w:type="pct"/>
          </w:tcPr>
          <w:p w:rsidRPr="00375160" w:rsidR="00B32986" w:rsidP="00B32986" w:rsidRDefault="00B32986" w14:paraId="35F0B64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E8D8E38" w14:textId="69080CCA">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Project Coordinator (contractor) (1) 30%</w:t>
            </w:r>
          </w:p>
        </w:tc>
        <w:tc>
          <w:tcPr>
            <w:tcW w:w="1341" w:type="pct"/>
          </w:tcPr>
          <w:p w:rsidRPr="00375160" w:rsidR="00B32986" w:rsidP="00B32986" w:rsidRDefault="006F2D10" w14:paraId="4795DEAC" w14:textId="324820A5">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$22,000</w:t>
            </w:r>
          </w:p>
        </w:tc>
      </w:tr>
      <w:tr w:rsidRPr="00DA02F4" w:rsidR="00B32986" w:rsidTr="002729D2" w14:paraId="706356C9" w14:textId="77777777">
        <w:tc>
          <w:tcPr>
            <w:tcW w:w="922" w:type="pct"/>
          </w:tcPr>
          <w:p w:rsidRPr="00375160" w:rsidR="00B32986" w:rsidP="00B32986" w:rsidRDefault="00B32986" w14:paraId="30B4A15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1C9E5ECC" w14:textId="77595C77">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Biostatistician (GS-14) 5%</w:t>
            </w:r>
          </w:p>
        </w:tc>
        <w:tc>
          <w:tcPr>
            <w:tcW w:w="1341" w:type="pct"/>
          </w:tcPr>
          <w:p w:rsidRPr="00375160" w:rsidR="00B32986" w:rsidP="00B32986" w:rsidRDefault="0014753A" w14:paraId="02A789EF" w14:textId="0FEEC852">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$6,000</w:t>
            </w:r>
          </w:p>
        </w:tc>
      </w:tr>
      <w:tr w:rsidRPr="00DA02F4" w:rsidR="00B32986" w:rsidTr="002729D2" w14:paraId="1671A0D2" w14:textId="77777777">
        <w:tc>
          <w:tcPr>
            <w:tcW w:w="922" w:type="pct"/>
          </w:tcPr>
          <w:p w:rsidRPr="00375160" w:rsidR="00B32986" w:rsidP="00B32986" w:rsidRDefault="00B32986" w14:paraId="31BBA152"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628837C" w14:textId="5395E041">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5B48E477" w14:textId="37C90BC2">
            <w:pPr>
              <w:spacing w:line="276" w:lineRule="auto"/>
              <w:contextualSpacing/>
              <w:jc w:val="center"/>
              <w:rPr>
                <w:rFonts w:ascii="Courier New" w:hAnsi="Courier New" w:eastAsia="Calibri" w:cs="Courier New"/>
                <w:sz w:val="22"/>
                <w:szCs w:val="22"/>
              </w:rPr>
            </w:pPr>
          </w:p>
        </w:tc>
      </w:tr>
      <w:tr w:rsidRPr="00DA02F4" w:rsidR="00B32986" w:rsidTr="002729D2" w14:paraId="6F854686" w14:textId="77777777">
        <w:tc>
          <w:tcPr>
            <w:tcW w:w="922" w:type="pct"/>
          </w:tcPr>
          <w:p w:rsidRPr="00375160" w:rsidR="00B32986" w:rsidP="00B32986" w:rsidRDefault="00B32986" w14:paraId="203347DF"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A58F699"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Total direct costs to federal government</w:t>
            </w:r>
          </w:p>
        </w:tc>
        <w:tc>
          <w:tcPr>
            <w:tcW w:w="1341" w:type="pct"/>
          </w:tcPr>
          <w:p w:rsidRPr="00375160" w:rsidR="00B32986" w:rsidP="008407F1" w:rsidRDefault="00187F13" w14:paraId="016A8BE3" w14:textId="290958F4">
            <w:pPr>
              <w:spacing w:line="276" w:lineRule="auto"/>
              <w:jc w:val="center"/>
              <w:rPr>
                <w:rFonts w:ascii="Courier New" w:hAnsi="Courier New" w:eastAsia="Calibri" w:cs="Courier New"/>
                <w:b/>
                <w:sz w:val="22"/>
                <w:szCs w:val="22"/>
              </w:rPr>
            </w:pPr>
            <w:r w:rsidRPr="00375160">
              <w:rPr>
                <w:rFonts w:ascii="Courier New" w:hAnsi="Courier New" w:eastAsia="Calibri" w:cs="Courier New"/>
                <w:b/>
                <w:sz w:val="22"/>
                <w:szCs w:val="22"/>
              </w:rPr>
              <w:t>$10</w:t>
            </w:r>
            <w:r w:rsidR="008407F1">
              <w:rPr>
                <w:rFonts w:ascii="Courier New" w:hAnsi="Courier New" w:eastAsia="Calibri" w:cs="Courier New"/>
                <w:b/>
                <w:sz w:val="22"/>
                <w:szCs w:val="22"/>
              </w:rPr>
              <w:t>0</w:t>
            </w:r>
            <w:r w:rsidRPr="00375160" w:rsidR="00F173C3">
              <w:rPr>
                <w:rFonts w:ascii="Courier New" w:hAnsi="Courier New" w:eastAsia="Calibri" w:cs="Courier New"/>
                <w:b/>
                <w:sz w:val="22"/>
                <w:szCs w:val="22"/>
              </w:rPr>
              <w:t>,200</w:t>
            </w:r>
          </w:p>
        </w:tc>
      </w:tr>
      <w:tr w:rsidRPr="00DA02F4" w:rsidR="00B32986" w:rsidTr="002729D2" w14:paraId="6CDBD05D" w14:textId="77777777">
        <w:tc>
          <w:tcPr>
            <w:tcW w:w="922" w:type="pct"/>
          </w:tcPr>
          <w:p w:rsidRPr="00375160" w:rsidR="00B32986" w:rsidP="00B32986" w:rsidRDefault="00B32986" w14:paraId="66EF7252"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B01B1E6" w14:textId="77777777">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5B126C91" w14:textId="77777777">
            <w:pPr>
              <w:spacing w:line="276" w:lineRule="auto"/>
              <w:contextualSpacing/>
              <w:jc w:val="center"/>
              <w:rPr>
                <w:rFonts w:ascii="Courier New" w:hAnsi="Courier New" w:eastAsia="Calibri" w:cs="Courier New"/>
                <w:sz w:val="22"/>
                <w:szCs w:val="22"/>
              </w:rPr>
            </w:pPr>
          </w:p>
        </w:tc>
      </w:tr>
      <w:tr w:rsidRPr="00DA02F4" w:rsidR="00B32986" w:rsidTr="002729D2" w14:paraId="15ECF7BA" w14:textId="77777777">
        <w:trPr>
          <w:trHeight w:val="620"/>
        </w:trPr>
        <w:tc>
          <w:tcPr>
            <w:tcW w:w="922" w:type="pct"/>
          </w:tcPr>
          <w:p w:rsidRPr="00375160" w:rsidR="00B32986" w:rsidP="00B32986" w:rsidRDefault="00B32986" w14:paraId="47D569E2"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Contractor and Other Expenses*</w:t>
            </w:r>
          </w:p>
        </w:tc>
        <w:tc>
          <w:tcPr>
            <w:tcW w:w="2737" w:type="pct"/>
            <w:gridSpan w:val="2"/>
          </w:tcPr>
          <w:p w:rsidRPr="00375160" w:rsidR="00B32986" w:rsidP="009B1405" w:rsidRDefault="00B32986" w14:paraId="614BE4BB" w14:textId="08541D50">
            <w:pPr>
              <w:spacing w:line="276" w:lineRule="auto"/>
              <w:rPr>
                <w:rFonts w:ascii="Courier New" w:hAnsi="Courier New" w:eastAsia="Calibri" w:cs="Courier New"/>
                <w:color w:val="4F81BD"/>
                <w:sz w:val="22"/>
                <w:szCs w:val="22"/>
              </w:rPr>
            </w:pPr>
            <w:r w:rsidRPr="00375160">
              <w:rPr>
                <w:rFonts w:ascii="Courier New" w:hAnsi="Courier New" w:eastAsia="Calibri" w:cs="Courier New"/>
                <w:sz w:val="22"/>
                <w:szCs w:val="22"/>
              </w:rPr>
              <w:t>Cooperative Agreement#RFA-PS-1</w:t>
            </w:r>
            <w:r w:rsidR="009B1405">
              <w:rPr>
                <w:rFonts w:ascii="Courier New" w:hAnsi="Courier New" w:eastAsia="Calibri" w:cs="Courier New"/>
                <w:sz w:val="22"/>
                <w:szCs w:val="22"/>
              </w:rPr>
              <w:t>7</w:t>
            </w:r>
            <w:r w:rsidRPr="00375160">
              <w:rPr>
                <w:rFonts w:ascii="Courier New" w:hAnsi="Courier New" w:eastAsia="Calibri" w:cs="Courier New"/>
                <w:sz w:val="22"/>
                <w:szCs w:val="22"/>
              </w:rPr>
              <w:t>-00</w:t>
            </w:r>
            <w:r w:rsidR="009B1405">
              <w:rPr>
                <w:rFonts w:ascii="Courier New" w:hAnsi="Courier New" w:eastAsia="Calibri" w:cs="Courier New"/>
                <w:sz w:val="22"/>
                <w:szCs w:val="22"/>
              </w:rPr>
              <w:t>3</w:t>
            </w:r>
            <w:r w:rsidRPr="00375160">
              <w:rPr>
                <w:rFonts w:ascii="Courier New" w:hAnsi="Courier New" w:eastAsia="Calibri" w:cs="Courier New"/>
                <w:sz w:val="22"/>
                <w:szCs w:val="22"/>
              </w:rPr>
              <w:t>.</w:t>
            </w:r>
          </w:p>
        </w:tc>
        <w:tc>
          <w:tcPr>
            <w:tcW w:w="1341" w:type="pct"/>
            <w:vAlign w:val="bottom"/>
          </w:tcPr>
          <w:p w:rsidRPr="00375160" w:rsidR="00B32986" w:rsidP="00B32986" w:rsidRDefault="00B32986" w14:paraId="3792CDC6" w14:textId="77777777">
            <w:pPr>
              <w:spacing w:line="276" w:lineRule="auto"/>
              <w:jc w:val="center"/>
              <w:rPr>
                <w:rFonts w:ascii="Courier New" w:hAnsi="Courier New" w:eastAsia="Calibri" w:cs="Courier New"/>
                <w:color w:val="4F81BD"/>
                <w:sz w:val="22"/>
                <w:szCs w:val="22"/>
              </w:rPr>
            </w:pPr>
          </w:p>
        </w:tc>
      </w:tr>
      <w:tr w:rsidRPr="00DA02F4" w:rsidR="00B32986" w:rsidTr="002729D2" w14:paraId="25627BFF" w14:textId="77777777">
        <w:tc>
          <w:tcPr>
            <w:tcW w:w="922" w:type="pct"/>
          </w:tcPr>
          <w:p w:rsidRPr="00375160" w:rsidR="00B32986" w:rsidP="00B32986" w:rsidRDefault="00B32986" w14:paraId="3EE86965"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52024D3"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Salary and Wages</w:t>
            </w:r>
          </w:p>
        </w:tc>
        <w:tc>
          <w:tcPr>
            <w:tcW w:w="1341" w:type="pct"/>
            <w:vAlign w:val="bottom"/>
          </w:tcPr>
          <w:p w:rsidRPr="00375160" w:rsidR="00B32986" w:rsidP="00B32986" w:rsidRDefault="007B6B89" w14:paraId="6D31AA63" w14:textId="4DAE7397">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w:t>
            </w:r>
            <w:r w:rsidRPr="00375160">
              <w:rPr>
                <w:rFonts w:ascii="Courier New" w:hAnsi="Courier New" w:eastAsia="Calibri" w:cs="Courier New"/>
                <w:sz w:val="22"/>
                <w:szCs w:val="22"/>
              </w:rPr>
              <w:t>55,000</w:t>
            </w:r>
          </w:p>
        </w:tc>
      </w:tr>
      <w:tr w:rsidRPr="00DA02F4" w:rsidR="00B32986" w:rsidTr="002729D2" w14:paraId="3AFBD444" w14:textId="77777777">
        <w:tc>
          <w:tcPr>
            <w:tcW w:w="922" w:type="pct"/>
          </w:tcPr>
          <w:p w:rsidRPr="00375160" w:rsidR="00B32986" w:rsidP="00B32986" w:rsidRDefault="00B32986" w14:paraId="4E3BABFE"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2421E9D"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Travel</w:t>
            </w:r>
          </w:p>
        </w:tc>
        <w:tc>
          <w:tcPr>
            <w:tcW w:w="1341" w:type="pct"/>
            <w:vAlign w:val="bottom"/>
          </w:tcPr>
          <w:p w:rsidRPr="00375160" w:rsidR="00B32986" w:rsidP="00B32986" w:rsidRDefault="007B6B89" w14:paraId="1D9D6A18" w14:textId="7000118E">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w:t>
            </w:r>
            <w:r w:rsidRPr="00375160">
              <w:rPr>
                <w:rFonts w:ascii="Courier New" w:hAnsi="Courier New" w:eastAsia="Calibri" w:cs="Courier New"/>
                <w:sz w:val="22"/>
                <w:szCs w:val="22"/>
              </w:rPr>
              <w:t>2,000</w:t>
            </w:r>
          </w:p>
        </w:tc>
      </w:tr>
      <w:tr w:rsidRPr="00DA02F4" w:rsidR="00B32986" w:rsidTr="002729D2" w14:paraId="4001E868" w14:textId="77777777">
        <w:tc>
          <w:tcPr>
            <w:tcW w:w="922" w:type="pct"/>
          </w:tcPr>
          <w:p w:rsidRPr="00375160" w:rsidR="00B32986" w:rsidP="00B32986" w:rsidRDefault="00B32986" w14:paraId="6A0AFB5C"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259DD47" w14:textId="4BEE9E8C">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Materials</w:t>
            </w:r>
            <w:r w:rsidRPr="00375160" w:rsidR="007F3C15">
              <w:rPr>
                <w:rFonts w:ascii="Courier New" w:hAnsi="Courier New" w:eastAsia="Calibri" w:cs="Courier New"/>
                <w:sz w:val="22"/>
                <w:szCs w:val="22"/>
              </w:rPr>
              <w:t>/Supplies</w:t>
            </w:r>
          </w:p>
        </w:tc>
        <w:tc>
          <w:tcPr>
            <w:tcW w:w="1341" w:type="pct"/>
            <w:vAlign w:val="bottom"/>
          </w:tcPr>
          <w:p w:rsidRPr="00375160" w:rsidR="00B32986" w:rsidP="00B32986" w:rsidRDefault="007101FC" w14:paraId="0C8AB301" w14:textId="11A77BA7">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$295</w:t>
            </w:r>
            <w:r w:rsidRPr="00375160" w:rsidR="007F3C15">
              <w:rPr>
                <w:rFonts w:ascii="Courier New" w:hAnsi="Courier New" w:eastAsia="Calibri" w:cs="Courier New"/>
                <w:sz w:val="22"/>
                <w:szCs w:val="22"/>
              </w:rPr>
              <w:t>,000</w:t>
            </w:r>
          </w:p>
        </w:tc>
      </w:tr>
      <w:tr w:rsidRPr="00DA02F4" w:rsidR="00B32986" w:rsidTr="002729D2" w14:paraId="6F285791" w14:textId="77777777">
        <w:tc>
          <w:tcPr>
            <w:tcW w:w="922" w:type="pct"/>
          </w:tcPr>
          <w:p w:rsidRPr="00375160" w:rsidR="00B32986" w:rsidP="00B32986" w:rsidRDefault="00B32986" w14:paraId="243DBCB8"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6F7D97A3"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Consultants</w:t>
            </w:r>
          </w:p>
        </w:tc>
        <w:tc>
          <w:tcPr>
            <w:tcW w:w="1341" w:type="pct"/>
            <w:vAlign w:val="bottom"/>
          </w:tcPr>
          <w:p w:rsidRPr="00375160" w:rsidR="00B32986" w:rsidP="00B32986" w:rsidRDefault="007B6B89" w14:paraId="402F3C47" w14:textId="4B620266">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$12,000</w:t>
            </w:r>
          </w:p>
        </w:tc>
      </w:tr>
      <w:tr w:rsidRPr="00DA02F4" w:rsidR="00B32986" w:rsidTr="002729D2" w14:paraId="1BF7F476" w14:textId="77777777">
        <w:tc>
          <w:tcPr>
            <w:tcW w:w="922" w:type="pct"/>
          </w:tcPr>
          <w:p w:rsidRPr="00375160" w:rsidR="00B32986" w:rsidP="00B32986" w:rsidRDefault="00B32986" w14:paraId="79B44577"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13D9E6BC"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Subawards</w:t>
            </w:r>
          </w:p>
        </w:tc>
        <w:tc>
          <w:tcPr>
            <w:tcW w:w="1341" w:type="pct"/>
            <w:vAlign w:val="bottom"/>
          </w:tcPr>
          <w:p w:rsidRPr="00375160" w:rsidR="00B32986" w:rsidP="00B32986" w:rsidRDefault="007F3C15" w14:paraId="2975818E" w14:textId="5B06099C">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7101FC">
              <w:rPr>
                <w:rFonts w:ascii="Courier New" w:hAnsi="Courier New" w:eastAsia="Calibri" w:cs="Courier New"/>
                <w:sz w:val="22"/>
                <w:szCs w:val="22"/>
              </w:rPr>
              <w:t>180</w:t>
            </w:r>
            <w:r w:rsidRPr="00375160">
              <w:rPr>
                <w:rFonts w:ascii="Courier New" w:hAnsi="Courier New" w:eastAsia="Calibri" w:cs="Courier New"/>
                <w:sz w:val="22"/>
                <w:szCs w:val="22"/>
              </w:rPr>
              <w:t>,000</w:t>
            </w:r>
          </w:p>
        </w:tc>
      </w:tr>
      <w:tr w:rsidRPr="00DA02F4" w:rsidR="00B32986" w:rsidTr="002729D2" w14:paraId="07B8FC9D" w14:textId="77777777">
        <w:tc>
          <w:tcPr>
            <w:tcW w:w="922" w:type="pct"/>
          </w:tcPr>
          <w:p w:rsidRPr="00375160" w:rsidR="00B32986" w:rsidP="00B32986" w:rsidRDefault="00B32986" w14:paraId="126A1E79"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0C1FC600"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Shipping/postage</w:t>
            </w:r>
          </w:p>
        </w:tc>
        <w:tc>
          <w:tcPr>
            <w:tcW w:w="1341" w:type="pct"/>
            <w:vAlign w:val="bottom"/>
          </w:tcPr>
          <w:p w:rsidRPr="00375160" w:rsidR="00B32986" w:rsidP="00B32986" w:rsidRDefault="00F173C3" w14:paraId="39FBB0C3" w14:textId="19D2BA32">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$6</w:t>
            </w:r>
            <w:r w:rsidRPr="00375160" w:rsidR="007F3C15">
              <w:rPr>
                <w:rFonts w:ascii="Courier New" w:hAnsi="Courier New" w:eastAsia="Calibri" w:cs="Courier New"/>
                <w:sz w:val="22"/>
                <w:szCs w:val="22"/>
              </w:rPr>
              <w:t>,000</w:t>
            </w:r>
          </w:p>
        </w:tc>
      </w:tr>
      <w:tr w:rsidRPr="00DA02F4" w:rsidR="00B32986" w:rsidTr="002729D2" w14:paraId="424F5BF0" w14:textId="77777777">
        <w:tc>
          <w:tcPr>
            <w:tcW w:w="922" w:type="pct"/>
          </w:tcPr>
          <w:p w:rsidRPr="00375160" w:rsidR="00B32986" w:rsidP="00B32986" w:rsidRDefault="00B32986" w14:paraId="5EBFC95B"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E9C9C58"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Miscellaneous </w:t>
            </w:r>
          </w:p>
        </w:tc>
        <w:tc>
          <w:tcPr>
            <w:tcW w:w="1341" w:type="pct"/>
            <w:vAlign w:val="bottom"/>
          </w:tcPr>
          <w:p w:rsidRPr="00375160" w:rsidR="00B32986" w:rsidP="00B32986" w:rsidRDefault="007F3C15" w14:paraId="5926D893" w14:textId="46A21A33">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w:t>
            </w:r>
            <w:r w:rsidRPr="00375160" w:rsidR="00F173C3">
              <w:rPr>
                <w:rFonts w:ascii="Courier New" w:hAnsi="Courier New" w:eastAsia="Calibri" w:cs="Courier New"/>
                <w:sz w:val="22"/>
                <w:szCs w:val="22"/>
              </w:rPr>
              <w:t>10,000</w:t>
            </w:r>
          </w:p>
        </w:tc>
      </w:tr>
      <w:tr w:rsidRPr="00DA02F4" w:rsidR="00B32986" w:rsidTr="002729D2" w14:paraId="35654578" w14:textId="77777777">
        <w:tc>
          <w:tcPr>
            <w:tcW w:w="922" w:type="pct"/>
          </w:tcPr>
          <w:p w:rsidRPr="00375160" w:rsidR="00B32986" w:rsidP="00B32986" w:rsidRDefault="00B32986" w14:paraId="7986EC89"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482D489E"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Indirect</w:t>
            </w:r>
          </w:p>
        </w:tc>
        <w:tc>
          <w:tcPr>
            <w:tcW w:w="1341" w:type="pct"/>
            <w:vAlign w:val="bottom"/>
          </w:tcPr>
          <w:p w:rsidRPr="00375160" w:rsidR="00B32986" w:rsidP="00B32986" w:rsidRDefault="007F3C15" w14:paraId="0C47B130" w14:textId="1BBFDC3B">
            <w:pPr>
              <w:spacing w:line="276" w:lineRule="auto"/>
              <w:jc w:val="center"/>
              <w:rPr>
                <w:rFonts w:ascii="Courier New" w:hAnsi="Courier New" w:eastAsia="Calibri" w:cs="Courier New"/>
                <w:sz w:val="22"/>
                <w:szCs w:val="22"/>
              </w:rPr>
            </w:pPr>
            <w:r w:rsidRPr="00375160">
              <w:rPr>
                <w:rFonts w:ascii="Courier New" w:hAnsi="Courier New" w:eastAsia="Calibri" w:cs="Courier New"/>
                <w:sz w:val="22"/>
                <w:szCs w:val="22"/>
              </w:rPr>
              <w:t>$33,000</w:t>
            </w:r>
          </w:p>
        </w:tc>
      </w:tr>
      <w:tr w:rsidRPr="00DA02F4" w:rsidR="00B32986" w:rsidTr="002729D2" w14:paraId="5342C80B" w14:textId="77777777">
        <w:tc>
          <w:tcPr>
            <w:tcW w:w="922" w:type="pct"/>
          </w:tcPr>
          <w:p w:rsidRPr="00375160" w:rsidR="00B32986" w:rsidP="00B32986" w:rsidRDefault="00B32986" w14:paraId="0926EDEE"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35827510" w14:textId="591ABC9C">
            <w:pPr>
              <w:spacing w:line="276" w:lineRule="auto"/>
              <w:contextualSpacing/>
              <w:rPr>
                <w:rFonts w:ascii="Courier New" w:hAnsi="Courier New" w:eastAsia="Calibri" w:cs="Courier New"/>
                <w:sz w:val="22"/>
                <w:szCs w:val="22"/>
              </w:rPr>
            </w:pPr>
            <w:r w:rsidRPr="00375160">
              <w:rPr>
                <w:rFonts w:ascii="Courier New" w:hAnsi="Courier New" w:eastAsia="Calibri" w:cs="Courier New"/>
                <w:sz w:val="22"/>
                <w:szCs w:val="22"/>
              </w:rPr>
              <w:t>Total contractor and other expenses</w:t>
            </w:r>
          </w:p>
        </w:tc>
        <w:tc>
          <w:tcPr>
            <w:tcW w:w="1341" w:type="pct"/>
          </w:tcPr>
          <w:p w:rsidRPr="00375160" w:rsidR="00B32986" w:rsidP="00B32986" w:rsidRDefault="00F173C3" w14:paraId="68D1CA17" w14:textId="4EDE567A">
            <w:pPr>
              <w:spacing w:line="276" w:lineRule="auto"/>
              <w:contextualSpacing/>
              <w:jc w:val="center"/>
              <w:rPr>
                <w:rFonts w:ascii="Courier New" w:hAnsi="Courier New" w:eastAsia="Calibri" w:cs="Courier New"/>
                <w:sz w:val="22"/>
                <w:szCs w:val="22"/>
              </w:rPr>
            </w:pPr>
            <w:r w:rsidRPr="00375160">
              <w:rPr>
                <w:rFonts w:ascii="Courier New" w:hAnsi="Courier New" w:eastAsia="Calibri" w:cs="Courier New"/>
                <w:sz w:val="22"/>
                <w:szCs w:val="22"/>
              </w:rPr>
              <w:t>$145</w:t>
            </w:r>
            <w:r w:rsidRPr="00375160" w:rsidR="007F3C15">
              <w:rPr>
                <w:rFonts w:ascii="Courier New" w:hAnsi="Courier New" w:eastAsia="Calibri" w:cs="Courier New"/>
                <w:sz w:val="22"/>
                <w:szCs w:val="22"/>
              </w:rPr>
              <w:t>,000</w:t>
            </w:r>
          </w:p>
        </w:tc>
      </w:tr>
      <w:tr w:rsidRPr="00DA02F4" w:rsidR="00B32986" w:rsidTr="002729D2" w14:paraId="6BDCE1E5" w14:textId="77777777">
        <w:tc>
          <w:tcPr>
            <w:tcW w:w="922" w:type="pct"/>
          </w:tcPr>
          <w:p w:rsidRPr="00375160" w:rsidR="00B32986" w:rsidP="00B32986" w:rsidRDefault="00B32986" w14:paraId="44013938" w14:textId="77777777">
            <w:pPr>
              <w:spacing w:line="276" w:lineRule="auto"/>
              <w:contextualSpacing/>
              <w:rPr>
                <w:rFonts w:ascii="Courier New" w:hAnsi="Courier New" w:eastAsia="Calibri" w:cs="Courier New"/>
                <w:sz w:val="22"/>
                <w:szCs w:val="22"/>
              </w:rPr>
            </w:pPr>
          </w:p>
        </w:tc>
        <w:tc>
          <w:tcPr>
            <w:tcW w:w="2737" w:type="pct"/>
            <w:gridSpan w:val="2"/>
          </w:tcPr>
          <w:p w:rsidRPr="00375160" w:rsidR="00B32986" w:rsidP="00B32986" w:rsidRDefault="00B32986" w14:paraId="7DFCF068" w14:textId="77777777">
            <w:pPr>
              <w:spacing w:line="276" w:lineRule="auto"/>
              <w:contextualSpacing/>
              <w:rPr>
                <w:rFonts w:ascii="Courier New" w:hAnsi="Courier New" w:eastAsia="Calibri" w:cs="Courier New"/>
                <w:sz w:val="22"/>
                <w:szCs w:val="22"/>
              </w:rPr>
            </w:pPr>
          </w:p>
        </w:tc>
        <w:tc>
          <w:tcPr>
            <w:tcW w:w="1341" w:type="pct"/>
          </w:tcPr>
          <w:p w:rsidRPr="00375160" w:rsidR="00B32986" w:rsidP="00B32986" w:rsidRDefault="00B32986" w14:paraId="6B9FC887" w14:textId="77777777">
            <w:pPr>
              <w:spacing w:line="276" w:lineRule="auto"/>
              <w:contextualSpacing/>
              <w:jc w:val="center"/>
              <w:rPr>
                <w:rFonts w:ascii="Courier New" w:hAnsi="Courier New" w:eastAsia="Calibri" w:cs="Courier New"/>
                <w:sz w:val="22"/>
                <w:szCs w:val="22"/>
              </w:rPr>
            </w:pPr>
          </w:p>
        </w:tc>
      </w:tr>
      <w:tr w:rsidRPr="00DA02F4" w:rsidR="00B32986" w:rsidTr="002729D2" w14:paraId="78BBC394" w14:textId="77777777">
        <w:trPr>
          <w:trHeight w:val="368"/>
        </w:trPr>
        <w:tc>
          <w:tcPr>
            <w:tcW w:w="940" w:type="pct"/>
            <w:gridSpan w:val="2"/>
          </w:tcPr>
          <w:p w:rsidRPr="00375160" w:rsidR="00B32986" w:rsidP="00B32986" w:rsidRDefault="00B32986" w14:paraId="13D2FBF7" w14:textId="77777777">
            <w:pPr>
              <w:spacing w:line="276" w:lineRule="auto"/>
              <w:contextualSpacing/>
              <w:rPr>
                <w:rFonts w:ascii="Courier New" w:hAnsi="Courier New" w:eastAsia="Calibri" w:cs="Courier New"/>
                <w:sz w:val="22"/>
                <w:szCs w:val="22"/>
              </w:rPr>
            </w:pPr>
          </w:p>
        </w:tc>
        <w:tc>
          <w:tcPr>
            <w:tcW w:w="2719" w:type="pct"/>
          </w:tcPr>
          <w:p w:rsidRPr="00375160" w:rsidR="00B32986" w:rsidP="00B32986" w:rsidRDefault="00B32986" w14:paraId="2018EA41" w14:textId="77777777">
            <w:pPr>
              <w:spacing w:line="276" w:lineRule="auto"/>
              <w:contextualSpacing/>
              <w:rPr>
                <w:rFonts w:ascii="Courier New" w:hAnsi="Courier New" w:eastAsia="Calibri" w:cs="Courier New"/>
                <w:b/>
                <w:sz w:val="22"/>
                <w:szCs w:val="22"/>
              </w:rPr>
            </w:pPr>
            <w:r w:rsidRPr="00375160">
              <w:rPr>
                <w:rFonts w:ascii="Courier New" w:hAnsi="Courier New" w:eastAsia="Calibri" w:cs="Courier New"/>
                <w:b/>
                <w:sz w:val="22"/>
                <w:szCs w:val="22"/>
              </w:rPr>
              <w:t>TOTAL COST TO THE GOVERNMENT</w:t>
            </w:r>
          </w:p>
        </w:tc>
        <w:tc>
          <w:tcPr>
            <w:tcW w:w="1341" w:type="pct"/>
            <w:vAlign w:val="bottom"/>
          </w:tcPr>
          <w:p w:rsidRPr="00AC5050" w:rsidR="00B32986" w:rsidP="009B1405" w:rsidRDefault="009B1405" w14:paraId="76DF89F0" w14:textId="789AAB35">
            <w:pPr>
              <w:spacing w:line="276" w:lineRule="auto"/>
              <w:jc w:val="center"/>
              <w:rPr>
                <w:rFonts w:ascii="Courier New" w:hAnsi="Courier New" w:eastAsia="Calibri" w:cs="Courier New"/>
                <w:b/>
                <w:sz w:val="22"/>
                <w:szCs w:val="22"/>
              </w:rPr>
            </w:pPr>
            <w:r w:rsidRPr="00AC5050">
              <w:rPr>
                <w:rFonts w:ascii="Courier New" w:hAnsi="Courier New" w:eastAsia="Calibri" w:cs="Courier New"/>
                <w:b/>
                <w:sz w:val="22"/>
                <w:szCs w:val="22"/>
              </w:rPr>
              <w:t>$948</w:t>
            </w:r>
            <w:r w:rsidRPr="00AC5050" w:rsidR="002A2616">
              <w:rPr>
                <w:rFonts w:ascii="Courier New" w:hAnsi="Courier New" w:eastAsia="Calibri" w:cs="Courier New"/>
                <w:b/>
                <w:sz w:val="22"/>
                <w:szCs w:val="22"/>
              </w:rPr>
              <w:t>,2</w:t>
            </w:r>
            <w:r w:rsidRPr="00AC5050" w:rsidR="007101FC">
              <w:rPr>
                <w:rFonts w:ascii="Courier New" w:hAnsi="Courier New" w:eastAsia="Calibri" w:cs="Courier New"/>
                <w:b/>
                <w:sz w:val="22"/>
                <w:szCs w:val="22"/>
              </w:rPr>
              <w:t>00</w:t>
            </w:r>
          </w:p>
        </w:tc>
      </w:tr>
    </w:tbl>
    <w:p w:rsidR="00AC5050" w:rsidP="00E616ED" w:rsidRDefault="00AC5050" w14:paraId="6D402925" w14:textId="77777777">
      <w:pPr>
        <w:rPr>
          <w:rFonts w:ascii="Courier New" w:hAnsi="Courier New" w:cs="Courier New"/>
          <w:sz w:val="22"/>
          <w:szCs w:val="22"/>
        </w:rPr>
      </w:pPr>
    </w:p>
    <w:p w:rsidRPr="00375160" w:rsidR="006D5898" w:rsidP="00E06CB3" w:rsidRDefault="006D5898" w14:paraId="4CBF4A1E" w14:textId="54EEEE7E">
      <w:pPr>
        <w:pStyle w:val="Heading2"/>
        <w:spacing w:before="120" w:after="240"/>
        <w:contextualSpacing/>
        <w:rPr>
          <w:rFonts w:ascii="Courier New" w:hAnsi="Courier New" w:cs="Courier New"/>
          <w:bCs w:val="0"/>
          <w:i w:val="0"/>
          <w:sz w:val="22"/>
          <w:szCs w:val="22"/>
        </w:rPr>
      </w:pPr>
      <w:r w:rsidRPr="00375160">
        <w:rPr>
          <w:rFonts w:ascii="Courier New" w:hAnsi="Courier New" w:cs="Courier New"/>
          <w:bCs w:val="0"/>
          <w:i w:val="0"/>
          <w:sz w:val="22"/>
          <w:szCs w:val="22"/>
        </w:rPr>
        <w:t>15. Explanation for Program Changes or Adjustments</w:t>
      </w:r>
      <w:bookmarkEnd w:id="15"/>
      <w:r w:rsidRPr="00375160">
        <w:rPr>
          <w:rFonts w:ascii="Courier New" w:hAnsi="Courier New" w:cs="Courier New"/>
          <w:bCs w:val="0"/>
          <w:i w:val="0"/>
          <w:sz w:val="22"/>
          <w:szCs w:val="22"/>
        </w:rPr>
        <w:t xml:space="preserve"> </w:t>
      </w:r>
      <w:bookmarkEnd w:id="16"/>
    </w:p>
    <w:bookmarkEnd w:id="17"/>
    <w:p w:rsidRPr="005B51C2" w:rsidR="00197B20" w:rsidP="00197B20" w:rsidRDefault="00197B20" w14:paraId="60AD9294" w14:textId="72C775BC">
      <w:pPr>
        <w:rPr>
          <w:rFonts w:ascii="Courier New" w:hAnsi="Courier New" w:cs="Courier New"/>
          <w:bCs/>
          <w:sz w:val="22"/>
          <w:szCs w:val="22"/>
        </w:rPr>
      </w:pPr>
      <w:r w:rsidRPr="005B51C2">
        <w:rPr>
          <w:rFonts w:ascii="Courier New" w:hAnsi="Courier New" w:cs="Courier New"/>
          <w:bCs/>
          <w:sz w:val="22"/>
          <w:szCs w:val="22"/>
        </w:rPr>
        <w:t>We are requesting non-substantive modifications to th</w:t>
      </w:r>
      <w:r w:rsidRPr="005B51C2" w:rsidR="00D262BC">
        <w:rPr>
          <w:rFonts w:ascii="Courier New" w:hAnsi="Courier New" w:cs="Courier New"/>
          <w:bCs/>
          <w:sz w:val="22"/>
          <w:szCs w:val="22"/>
        </w:rPr>
        <w:t>is previously approved ICR</w:t>
      </w:r>
      <w:r w:rsidRPr="005B51C2">
        <w:rPr>
          <w:rFonts w:ascii="Courier New" w:hAnsi="Courier New" w:cs="Courier New"/>
          <w:bCs/>
          <w:sz w:val="22"/>
          <w:szCs w:val="22"/>
        </w:rPr>
        <w:t>. The changes requested are non-substantive modifications to include: 1) an additional method for HIV testing to be added to at-home HIV testing kits; and 2) the removal of one of the study arms. No changes are requested to survey/data collection instruments and there are no changes to the burden hours calculated for the study.</w:t>
      </w:r>
      <w:r w:rsidRPr="005B51C2" w:rsidR="00D262BC">
        <w:rPr>
          <w:rFonts w:ascii="Courier New" w:hAnsi="Courier New" w:cs="Courier New"/>
          <w:bCs/>
          <w:sz w:val="22"/>
          <w:szCs w:val="22"/>
        </w:rPr>
        <w:t xml:space="preserve">  Please see attachment titled “Summary of Proposed Changes in the ICR for Web” for a full list of changes.</w:t>
      </w:r>
    </w:p>
    <w:p w:rsidRPr="00375160" w:rsidR="006D5898" w:rsidP="00E06CB3" w:rsidRDefault="006D5898" w14:paraId="618B3424" w14:textId="5F31F7D9">
      <w:pPr>
        <w:autoSpaceDE w:val="0"/>
        <w:autoSpaceDN w:val="0"/>
        <w:adjustRightInd w:val="0"/>
        <w:spacing w:before="120" w:after="240"/>
        <w:contextualSpacing/>
        <w:rPr>
          <w:rFonts w:ascii="Courier New" w:hAnsi="Courier New" w:cs="Courier New"/>
          <w:bCs/>
          <w:sz w:val="22"/>
          <w:szCs w:val="22"/>
        </w:rPr>
      </w:pPr>
    </w:p>
    <w:p w:rsidRPr="00F21EDE" w:rsidR="006D5898" w:rsidP="00E06CB3" w:rsidRDefault="006D5898" w14:paraId="345C41B7" w14:textId="77777777">
      <w:pPr>
        <w:spacing w:before="120" w:after="240"/>
        <w:rPr>
          <w:rFonts w:ascii="Courier New" w:hAnsi="Courier New" w:cs="Courier New"/>
          <w:sz w:val="22"/>
          <w:szCs w:val="22"/>
        </w:rPr>
      </w:pPr>
    </w:p>
    <w:p w:rsidRPr="00F21EDE" w:rsidR="006D5898" w:rsidP="00E06CB3" w:rsidRDefault="006D5898" w14:paraId="5251CDE4" w14:textId="77777777">
      <w:pPr>
        <w:pStyle w:val="Heading2"/>
        <w:spacing w:before="120" w:after="240"/>
        <w:contextualSpacing/>
        <w:rPr>
          <w:rFonts w:ascii="Courier New" w:hAnsi="Courier New" w:cs="Courier New"/>
          <w:bCs w:val="0"/>
          <w:i w:val="0"/>
          <w:sz w:val="22"/>
          <w:szCs w:val="22"/>
        </w:rPr>
      </w:pPr>
      <w:bookmarkStart w:name="_Toc485906224" w:id="18"/>
      <w:r w:rsidRPr="00F21EDE">
        <w:rPr>
          <w:rFonts w:ascii="Courier New" w:hAnsi="Courier New" w:cs="Courier New"/>
          <w:bCs w:val="0"/>
          <w:i w:val="0"/>
          <w:sz w:val="22"/>
          <w:szCs w:val="22"/>
        </w:rPr>
        <w:t>16.</w:t>
      </w:r>
      <w:r w:rsidRPr="00F21EDE">
        <w:rPr>
          <w:rFonts w:ascii="Courier New" w:hAnsi="Courier New" w:cs="Courier New"/>
          <w:bCs w:val="0"/>
          <w:i w:val="0"/>
          <w:sz w:val="22"/>
          <w:szCs w:val="22"/>
        </w:rPr>
        <w:tab/>
        <w:t>Plans for Tabulation and Publication and Project Time Schedule</w:t>
      </w:r>
      <w:bookmarkEnd w:id="18"/>
    </w:p>
    <w:p w:rsidRPr="00375160" w:rsidR="00B32986" w:rsidP="00B32986" w:rsidRDefault="00B32986" w14:paraId="76DB6AF2" w14:textId="46C9C9DE">
      <w:pPr>
        <w:autoSpaceDE w:val="0"/>
        <w:autoSpaceDN w:val="0"/>
        <w:adjustRightInd w:val="0"/>
        <w:spacing w:before="120" w:after="240"/>
        <w:contextualSpacing/>
        <w:rPr>
          <w:rFonts w:ascii="Courier New" w:hAnsi="Courier New" w:cs="Courier New"/>
          <w:bCs/>
          <w:sz w:val="22"/>
          <w:szCs w:val="22"/>
        </w:rPr>
      </w:pPr>
      <w:r w:rsidRPr="00F21EDE">
        <w:rPr>
          <w:rFonts w:ascii="Courier New" w:hAnsi="Courier New" w:cs="Courier New"/>
          <w:bCs/>
          <w:sz w:val="22"/>
          <w:szCs w:val="22"/>
        </w:rPr>
        <w:t>Data collectio</w:t>
      </w:r>
      <w:r w:rsidRPr="00F21EDE" w:rsidR="005E22C1">
        <w:rPr>
          <w:rFonts w:ascii="Courier New" w:hAnsi="Courier New" w:cs="Courier New"/>
          <w:bCs/>
          <w:sz w:val="22"/>
          <w:szCs w:val="22"/>
        </w:rPr>
        <w:t xml:space="preserve">n will be conducted during the </w:t>
      </w:r>
      <w:r w:rsidR="00CD50A1">
        <w:rPr>
          <w:rFonts w:ascii="Courier New" w:hAnsi="Courier New" w:cs="Courier New"/>
          <w:bCs/>
          <w:sz w:val="22"/>
          <w:szCs w:val="22"/>
        </w:rPr>
        <w:t xml:space="preserve">3 </w:t>
      </w:r>
      <w:r w:rsidRPr="00375160">
        <w:rPr>
          <w:rFonts w:ascii="Courier New" w:hAnsi="Courier New" w:cs="Courier New"/>
          <w:bCs/>
          <w:sz w:val="22"/>
          <w:szCs w:val="22"/>
        </w:rPr>
        <w:t>year period after OMB approval.  Data analys</w:t>
      </w:r>
      <w:r w:rsidRPr="00375160" w:rsidR="005E22C1">
        <w:rPr>
          <w:rFonts w:ascii="Courier New" w:hAnsi="Courier New" w:cs="Courier New"/>
          <w:bCs/>
          <w:sz w:val="22"/>
          <w:szCs w:val="22"/>
        </w:rPr>
        <w:t>e</w:t>
      </w:r>
      <w:r w:rsidRPr="00375160">
        <w:rPr>
          <w:rFonts w:ascii="Courier New" w:hAnsi="Courier New" w:cs="Courier New"/>
          <w:bCs/>
          <w:sz w:val="22"/>
          <w:szCs w:val="22"/>
        </w:rPr>
        <w:t xml:space="preserve">s will occur from month </w:t>
      </w:r>
      <w:r w:rsidRPr="00375160" w:rsidR="005E22C1">
        <w:rPr>
          <w:rFonts w:ascii="Courier New" w:hAnsi="Courier New" w:cs="Courier New"/>
          <w:bCs/>
          <w:sz w:val="22"/>
          <w:szCs w:val="22"/>
        </w:rPr>
        <w:t>18</w:t>
      </w:r>
      <w:r w:rsidRPr="00375160">
        <w:rPr>
          <w:rFonts w:ascii="Courier New" w:hAnsi="Courier New" w:cs="Courier New"/>
          <w:bCs/>
          <w:sz w:val="22"/>
          <w:szCs w:val="22"/>
        </w:rPr>
        <w:t xml:space="preserve"> through month </w:t>
      </w:r>
      <w:r w:rsidRPr="00375160" w:rsidR="005E22C1">
        <w:rPr>
          <w:rFonts w:ascii="Courier New" w:hAnsi="Courier New" w:cs="Courier New"/>
          <w:bCs/>
          <w:sz w:val="22"/>
          <w:szCs w:val="22"/>
        </w:rPr>
        <w:t>24</w:t>
      </w:r>
      <w:r w:rsidRPr="00375160">
        <w:rPr>
          <w:rFonts w:ascii="Courier New" w:hAnsi="Courier New" w:cs="Courier New"/>
          <w:bCs/>
          <w:sz w:val="22"/>
          <w:szCs w:val="22"/>
        </w:rPr>
        <w:t xml:space="preserve"> which is within 6 months of final data col</w:t>
      </w:r>
      <w:bookmarkStart w:name="_GoBack" w:id="19"/>
      <w:bookmarkEnd w:id="19"/>
      <w:r w:rsidRPr="00375160">
        <w:rPr>
          <w:rFonts w:ascii="Courier New" w:hAnsi="Courier New" w:cs="Courier New"/>
          <w:bCs/>
          <w:sz w:val="22"/>
          <w:szCs w:val="22"/>
        </w:rPr>
        <w:t>lection.  The following is a brief overview of the intervention trial timeline.</w:t>
      </w:r>
    </w:p>
    <w:p w:rsidRPr="00375160" w:rsidR="00B32986" w:rsidP="00B32986" w:rsidRDefault="00B32986" w14:paraId="5AA2C2BE" w14:textId="77777777">
      <w:pPr>
        <w:tabs>
          <w:tab w:val="left" w:pos="0"/>
        </w:tabs>
        <w:spacing w:after="200" w:line="276" w:lineRule="auto"/>
        <w:contextualSpacing/>
        <w:rPr>
          <w:rFonts w:ascii="Courier New" w:hAnsi="Courier New" w:eastAsia="Calibri" w:cs="Courier New"/>
          <w:sz w:val="22"/>
          <w:szCs w:val="22"/>
        </w:rPr>
      </w:pPr>
    </w:p>
    <w:p w:rsidRPr="00375160" w:rsidR="00B32986" w:rsidP="00B32986" w:rsidRDefault="00B32986" w14:paraId="3115E48B" w14:textId="77777777">
      <w:pPr>
        <w:spacing w:after="200" w:line="276" w:lineRule="auto"/>
        <w:ind w:left="360"/>
        <w:contextualSpacing/>
        <w:rPr>
          <w:rFonts w:ascii="Courier New" w:hAnsi="Courier New" w:eastAsia="Calibri" w:cs="Courier New"/>
          <w:b/>
          <w:sz w:val="22"/>
          <w:szCs w:val="22"/>
        </w:rPr>
      </w:pPr>
      <w:r w:rsidRPr="00375160">
        <w:rPr>
          <w:rFonts w:ascii="Courier New" w:hAnsi="Courier New" w:eastAsia="Calibri" w:cs="Courier New"/>
          <w:b/>
          <w:sz w:val="22"/>
          <w:szCs w:val="22"/>
        </w:rPr>
        <w:t>Table16.A</w:t>
      </w:r>
      <w:r w:rsidRPr="00375160">
        <w:rPr>
          <w:rFonts w:ascii="Courier New" w:hAnsi="Courier New" w:eastAsia="Calibri" w:cs="Courier New"/>
          <w:b/>
          <w:sz w:val="22"/>
          <w:szCs w:val="22"/>
        </w:rPr>
        <w:tab/>
        <w:t>Project Time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5213"/>
      </w:tblGrid>
      <w:tr w:rsidRPr="00DA02F4" w:rsidR="00B32986" w:rsidTr="002729D2" w14:paraId="1C00E3FE" w14:textId="77777777">
        <w:trPr>
          <w:cantSplit/>
          <w:tblHeader/>
          <w:jc w:val="center"/>
        </w:trPr>
        <w:tc>
          <w:tcPr>
            <w:tcW w:w="4299" w:type="dxa"/>
            <w:vAlign w:val="center"/>
          </w:tcPr>
          <w:p w:rsidRPr="00375160" w:rsidR="00B32986" w:rsidP="00B32986" w:rsidRDefault="00B32986" w14:paraId="2FED6317"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Activity</w:t>
            </w:r>
          </w:p>
        </w:tc>
        <w:tc>
          <w:tcPr>
            <w:tcW w:w="5213" w:type="dxa"/>
            <w:vAlign w:val="center"/>
          </w:tcPr>
          <w:p w:rsidRPr="00375160" w:rsidR="00B32986" w:rsidP="00B32986" w:rsidRDefault="00B32986" w14:paraId="40FF44D8" w14:textId="77777777">
            <w:pPr>
              <w:spacing w:line="276" w:lineRule="auto"/>
              <w:rPr>
                <w:rFonts w:ascii="Courier New" w:hAnsi="Courier New" w:eastAsia="Calibri" w:cs="Courier New"/>
                <w:b/>
                <w:sz w:val="22"/>
                <w:szCs w:val="22"/>
              </w:rPr>
            </w:pPr>
            <w:r w:rsidRPr="00375160">
              <w:rPr>
                <w:rFonts w:ascii="Courier New" w:hAnsi="Courier New" w:eastAsia="Calibri" w:cs="Courier New"/>
                <w:b/>
                <w:sz w:val="22"/>
                <w:szCs w:val="22"/>
              </w:rPr>
              <w:t>Time Schedule</w:t>
            </w:r>
          </w:p>
        </w:tc>
      </w:tr>
      <w:tr w:rsidRPr="00DA02F4" w:rsidR="00B32986" w:rsidTr="002729D2" w14:paraId="25D5CAA3" w14:textId="77777777">
        <w:trPr>
          <w:cantSplit/>
          <w:jc w:val="center"/>
        </w:trPr>
        <w:tc>
          <w:tcPr>
            <w:tcW w:w="4299" w:type="dxa"/>
          </w:tcPr>
          <w:p w:rsidRPr="00375160" w:rsidR="00B32986" w:rsidP="00B32986" w:rsidRDefault="00B32986" w14:paraId="693752B9"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Initiate recruitment </w:t>
            </w:r>
          </w:p>
        </w:tc>
        <w:tc>
          <w:tcPr>
            <w:tcW w:w="5213" w:type="dxa"/>
          </w:tcPr>
          <w:p w:rsidRPr="00375160" w:rsidR="00B32986" w:rsidP="00B32986" w:rsidRDefault="00B32986" w14:paraId="0A6D800B" w14:textId="7777777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Immediately after OMB approval</w:t>
            </w:r>
          </w:p>
        </w:tc>
      </w:tr>
      <w:tr w:rsidRPr="00DA02F4" w:rsidR="00B32986" w:rsidTr="002729D2" w14:paraId="02F5FAD2" w14:textId="77777777">
        <w:trPr>
          <w:cantSplit/>
          <w:jc w:val="center"/>
        </w:trPr>
        <w:tc>
          <w:tcPr>
            <w:tcW w:w="4299" w:type="dxa"/>
          </w:tcPr>
          <w:p w:rsidRPr="00375160" w:rsidR="00B32986" w:rsidP="00E0614C" w:rsidRDefault="00B32986" w14:paraId="15CBA23D" w14:textId="60D2AF69">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Conduct the </w:t>
            </w:r>
            <w:r w:rsidRPr="00375160" w:rsidR="00E0614C">
              <w:rPr>
                <w:rFonts w:ascii="Courier New" w:hAnsi="Courier New" w:eastAsia="Calibri" w:cs="Courier New"/>
                <w:sz w:val="22"/>
                <w:szCs w:val="22"/>
              </w:rPr>
              <w:t>study</w:t>
            </w:r>
            <w:r w:rsidRPr="00375160">
              <w:rPr>
                <w:rFonts w:ascii="Courier New" w:hAnsi="Courier New" w:eastAsia="Calibri" w:cs="Courier New"/>
                <w:sz w:val="22"/>
                <w:szCs w:val="22"/>
              </w:rPr>
              <w:t xml:space="preserve">  </w:t>
            </w:r>
            <w:r w:rsidRPr="00375160" w:rsidR="00E0614C">
              <w:rPr>
                <w:rFonts w:ascii="Courier New" w:hAnsi="Courier New" w:eastAsia="Calibri" w:cs="Courier New"/>
                <w:sz w:val="22"/>
                <w:szCs w:val="22"/>
              </w:rPr>
              <w:t>(12</w:t>
            </w:r>
            <w:r w:rsidRPr="00375160">
              <w:rPr>
                <w:rFonts w:ascii="Courier New" w:hAnsi="Courier New" w:eastAsia="Calibri" w:cs="Courier New"/>
                <w:sz w:val="22"/>
                <w:szCs w:val="22"/>
              </w:rPr>
              <w:t>-month period)</w:t>
            </w:r>
          </w:p>
        </w:tc>
        <w:tc>
          <w:tcPr>
            <w:tcW w:w="5213" w:type="dxa"/>
          </w:tcPr>
          <w:p w:rsidRPr="00375160" w:rsidR="00B32986" w:rsidP="00E0614C" w:rsidRDefault="00B32986" w14:paraId="401BBB87" w14:textId="17F1E1DB">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 xml:space="preserve">1 month through </w:t>
            </w:r>
            <w:r w:rsidRPr="00375160" w:rsidR="00E0614C">
              <w:rPr>
                <w:rFonts w:ascii="Courier New" w:hAnsi="Courier New" w:eastAsia="Calibri" w:cs="Courier New"/>
                <w:sz w:val="22"/>
                <w:szCs w:val="22"/>
              </w:rPr>
              <w:t>1</w:t>
            </w:r>
            <w:r w:rsidR="000865AD">
              <w:rPr>
                <w:rFonts w:ascii="Courier New" w:hAnsi="Courier New" w:eastAsia="Calibri" w:cs="Courier New"/>
                <w:sz w:val="22"/>
                <w:szCs w:val="22"/>
              </w:rPr>
              <w:t>.5</w:t>
            </w:r>
            <w:r w:rsidRPr="00375160">
              <w:rPr>
                <w:rFonts w:ascii="Courier New" w:hAnsi="Courier New" w:eastAsia="Calibri" w:cs="Courier New"/>
                <w:sz w:val="22"/>
                <w:szCs w:val="22"/>
              </w:rPr>
              <w:t xml:space="preserve"> years after OMB approval</w:t>
            </w:r>
          </w:p>
        </w:tc>
      </w:tr>
      <w:tr w:rsidRPr="00DA02F4" w:rsidR="00B32986" w:rsidTr="002729D2" w14:paraId="54380D7B" w14:textId="77777777">
        <w:trPr>
          <w:cantSplit/>
          <w:jc w:val="center"/>
        </w:trPr>
        <w:tc>
          <w:tcPr>
            <w:tcW w:w="4299" w:type="dxa"/>
          </w:tcPr>
          <w:p w:rsidRPr="00375160" w:rsidR="00B32986" w:rsidP="00B32986" w:rsidRDefault="00E0614C" w14:paraId="31A3F66C" w14:textId="460A3561">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Analyze data</w:t>
            </w:r>
          </w:p>
        </w:tc>
        <w:tc>
          <w:tcPr>
            <w:tcW w:w="5213" w:type="dxa"/>
          </w:tcPr>
          <w:p w:rsidRPr="00375160" w:rsidR="00B32986" w:rsidP="005E22C1" w:rsidRDefault="005E22C1" w14:paraId="7A31668C" w14:textId="32C4CFAC">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6</w:t>
            </w:r>
            <w:r w:rsidRPr="00375160" w:rsidR="00B32986">
              <w:rPr>
                <w:rFonts w:ascii="Courier New" w:hAnsi="Courier New" w:eastAsia="Calibri" w:cs="Courier New"/>
                <w:sz w:val="22"/>
                <w:szCs w:val="22"/>
              </w:rPr>
              <w:t xml:space="preserve"> months through </w:t>
            </w:r>
            <w:r w:rsidRPr="00375160">
              <w:rPr>
                <w:rFonts w:ascii="Courier New" w:hAnsi="Courier New" w:eastAsia="Calibri" w:cs="Courier New"/>
                <w:sz w:val="22"/>
                <w:szCs w:val="22"/>
              </w:rPr>
              <w:t>2</w:t>
            </w:r>
            <w:r w:rsidR="000865AD">
              <w:rPr>
                <w:rFonts w:ascii="Courier New" w:hAnsi="Courier New" w:eastAsia="Calibri" w:cs="Courier New"/>
                <w:sz w:val="22"/>
                <w:szCs w:val="22"/>
              </w:rPr>
              <w:t>.5</w:t>
            </w:r>
            <w:r w:rsidRPr="00375160" w:rsidR="00B32986">
              <w:rPr>
                <w:rFonts w:ascii="Courier New" w:hAnsi="Courier New" w:eastAsia="Calibri" w:cs="Courier New"/>
                <w:sz w:val="22"/>
                <w:szCs w:val="22"/>
              </w:rPr>
              <w:t xml:space="preserve"> years after OMB approval</w:t>
            </w:r>
          </w:p>
        </w:tc>
      </w:tr>
      <w:tr w:rsidRPr="00DA02F4" w:rsidR="00B32986" w:rsidTr="002729D2" w14:paraId="19AD38A9" w14:textId="77777777">
        <w:trPr>
          <w:cantSplit/>
          <w:jc w:val="center"/>
        </w:trPr>
        <w:tc>
          <w:tcPr>
            <w:tcW w:w="4299" w:type="dxa"/>
          </w:tcPr>
          <w:p w:rsidRPr="00375160" w:rsidR="00B32986" w:rsidDel="0001420D" w:rsidP="00B32986" w:rsidRDefault="00E0614C" w14:paraId="056A1502" w14:textId="098E3FD7">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Disseminate findings</w:t>
            </w:r>
          </w:p>
        </w:tc>
        <w:tc>
          <w:tcPr>
            <w:tcW w:w="5213" w:type="dxa"/>
          </w:tcPr>
          <w:p w:rsidRPr="00375160" w:rsidR="00B32986" w:rsidDel="0001420D" w:rsidP="00781797" w:rsidRDefault="00E0614C" w14:paraId="51B4A1BA" w14:textId="35615415">
            <w:pPr>
              <w:spacing w:line="276" w:lineRule="auto"/>
              <w:rPr>
                <w:rFonts w:ascii="Courier New" w:hAnsi="Courier New" w:eastAsia="Calibri" w:cs="Courier New"/>
                <w:sz w:val="22"/>
                <w:szCs w:val="22"/>
              </w:rPr>
            </w:pPr>
            <w:r w:rsidRPr="00375160">
              <w:rPr>
                <w:rFonts w:ascii="Courier New" w:hAnsi="Courier New" w:eastAsia="Calibri" w:cs="Courier New"/>
                <w:sz w:val="22"/>
                <w:szCs w:val="22"/>
              </w:rPr>
              <w:t>Within 2</w:t>
            </w:r>
            <w:r w:rsidRPr="00375160" w:rsidR="005E22C1">
              <w:rPr>
                <w:rFonts w:ascii="Courier New" w:hAnsi="Courier New" w:eastAsia="Calibri" w:cs="Courier New"/>
                <w:sz w:val="22"/>
                <w:szCs w:val="22"/>
              </w:rPr>
              <w:t>4</w:t>
            </w:r>
            <w:r w:rsidRPr="00375160">
              <w:rPr>
                <w:rFonts w:ascii="Courier New" w:hAnsi="Courier New" w:eastAsia="Calibri" w:cs="Courier New"/>
                <w:sz w:val="22"/>
                <w:szCs w:val="22"/>
              </w:rPr>
              <w:t xml:space="preserve"> months of completing information collection through </w:t>
            </w:r>
            <w:r w:rsidR="00781797">
              <w:rPr>
                <w:rFonts w:ascii="Courier New" w:hAnsi="Courier New" w:eastAsia="Calibri" w:cs="Courier New"/>
                <w:sz w:val="22"/>
                <w:szCs w:val="22"/>
              </w:rPr>
              <w:t>4</w:t>
            </w:r>
            <w:r w:rsidRPr="00375160">
              <w:rPr>
                <w:rFonts w:ascii="Courier New" w:hAnsi="Courier New" w:eastAsia="Calibri" w:cs="Courier New"/>
                <w:sz w:val="22"/>
                <w:szCs w:val="22"/>
              </w:rPr>
              <w:t xml:space="preserve"> year</w:t>
            </w:r>
            <w:r w:rsidR="00781797">
              <w:rPr>
                <w:rFonts w:ascii="Courier New" w:hAnsi="Courier New" w:eastAsia="Calibri" w:cs="Courier New"/>
                <w:sz w:val="22"/>
                <w:szCs w:val="22"/>
              </w:rPr>
              <w:t>s</w:t>
            </w:r>
            <w:r w:rsidRPr="00375160">
              <w:rPr>
                <w:rFonts w:ascii="Courier New" w:hAnsi="Courier New" w:eastAsia="Calibri" w:cs="Courier New"/>
                <w:sz w:val="22"/>
                <w:szCs w:val="22"/>
              </w:rPr>
              <w:t xml:space="preserve"> after OMB approval</w:t>
            </w:r>
          </w:p>
        </w:tc>
      </w:tr>
    </w:tbl>
    <w:p w:rsidRPr="00375160" w:rsidR="006D5898" w:rsidP="00E06CB3" w:rsidRDefault="006D5898" w14:paraId="23344743" w14:textId="2F218247">
      <w:pPr>
        <w:spacing w:before="120" w:after="240"/>
        <w:contextualSpacing/>
        <w:rPr>
          <w:rFonts w:ascii="Courier New" w:hAnsi="Courier New" w:cs="Courier New"/>
          <w:b/>
          <w:bCs/>
          <w:sz w:val="22"/>
          <w:szCs w:val="22"/>
        </w:rPr>
      </w:pPr>
    </w:p>
    <w:p w:rsidRPr="00375160" w:rsidR="006D5898" w:rsidP="00E06CB3" w:rsidRDefault="006D5898" w14:paraId="279EA07F" w14:textId="319DB27D">
      <w:pPr>
        <w:pStyle w:val="Heading2"/>
        <w:spacing w:before="120" w:after="240"/>
        <w:contextualSpacing/>
        <w:rPr>
          <w:rFonts w:ascii="Courier New" w:hAnsi="Courier New" w:cs="Courier New"/>
          <w:bCs w:val="0"/>
          <w:i w:val="0"/>
          <w:sz w:val="22"/>
          <w:szCs w:val="22"/>
        </w:rPr>
      </w:pPr>
      <w:bookmarkStart w:name="_Toc485906225" w:id="20"/>
      <w:bookmarkStart w:name="_Toc306891250" w:id="21"/>
      <w:bookmarkStart w:name="_Toc235958553" w:id="22"/>
      <w:r w:rsidRPr="00375160">
        <w:rPr>
          <w:rFonts w:ascii="Courier New" w:hAnsi="Courier New" w:cs="Courier New"/>
          <w:bCs w:val="0"/>
          <w:i w:val="0"/>
          <w:sz w:val="22"/>
          <w:szCs w:val="22"/>
        </w:rPr>
        <w:t>17. Reason(s) Display of OMB Expiration Date is Inappropriate</w:t>
      </w:r>
      <w:bookmarkEnd w:id="20"/>
      <w:r w:rsidRPr="00375160">
        <w:rPr>
          <w:rFonts w:ascii="Courier New" w:hAnsi="Courier New" w:cs="Courier New"/>
          <w:bCs w:val="0"/>
          <w:i w:val="0"/>
          <w:sz w:val="22"/>
          <w:szCs w:val="22"/>
        </w:rPr>
        <w:t xml:space="preserve"> </w:t>
      </w:r>
      <w:bookmarkEnd w:id="21"/>
    </w:p>
    <w:bookmarkEnd w:id="22"/>
    <w:p w:rsidR="006D5898" w:rsidP="00AA08E5" w:rsidRDefault="008E79EF" w14:paraId="4429FB6C" w14:textId="3D9ABE35">
      <w:pPr>
        <w:tabs>
          <w:tab w:val="left" w:pos="0"/>
        </w:tabs>
        <w:rPr>
          <w:rFonts w:ascii="Courier New" w:hAnsi="Courier New" w:cs="Courier New"/>
          <w:color w:val="000000"/>
        </w:rPr>
      </w:pPr>
      <w:r>
        <w:rPr>
          <w:rFonts w:ascii="Courier New" w:hAnsi="Courier New" w:cs="Courier New"/>
          <w:color w:val="000000"/>
        </w:rPr>
        <w:t>OMB Expiration Date will be displayed</w:t>
      </w:r>
      <w:r w:rsidRPr="00E351A4">
        <w:rPr>
          <w:rFonts w:ascii="Courier New" w:hAnsi="Courier New" w:cs="Courier New"/>
          <w:color w:val="000000"/>
        </w:rPr>
        <w:t>.</w:t>
      </w:r>
    </w:p>
    <w:p w:rsidRPr="00375160" w:rsidR="00AA08E5" w:rsidP="00AA08E5" w:rsidRDefault="00AA08E5" w14:paraId="747FC8D9" w14:textId="77777777">
      <w:pPr>
        <w:tabs>
          <w:tab w:val="left" w:pos="0"/>
        </w:tabs>
        <w:rPr>
          <w:rFonts w:ascii="Courier New" w:hAnsi="Courier New" w:cs="Courier New"/>
          <w:sz w:val="22"/>
          <w:szCs w:val="22"/>
        </w:rPr>
      </w:pPr>
    </w:p>
    <w:p w:rsidRPr="00375160" w:rsidR="006D5898" w:rsidP="00E06CB3" w:rsidRDefault="006D5898" w14:paraId="199F2FC2" w14:textId="77777777">
      <w:pPr>
        <w:pStyle w:val="Heading2"/>
        <w:spacing w:before="120" w:after="240"/>
        <w:contextualSpacing/>
        <w:rPr>
          <w:rFonts w:ascii="Courier New" w:hAnsi="Courier New" w:cs="Courier New"/>
          <w:bCs w:val="0"/>
          <w:i w:val="0"/>
          <w:sz w:val="22"/>
          <w:szCs w:val="22"/>
        </w:rPr>
      </w:pPr>
      <w:bookmarkStart w:name="_Toc485906226" w:id="23"/>
      <w:bookmarkStart w:name="_Toc306891251" w:id="24"/>
      <w:r w:rsidRPr="00375160">
        <w:rPr>
          <w:rFonts w:ascii="Courier New" w:hAnsi="Courier New" w:cs="Courier New"/>
          <w:bCs w:val="0"/>
          <w:i w:val="0"/>
          <w:sz w:val="22"/>
          <w:szCs w:val="22"/>
        </w:rPr>
        <w:t>18.</w:t>
      </w:r>
      <w:r w:rsidRPr="00375160">
        <w:rPr>
          <w:rFonts w:ascii="Courier New" w:hAnsi="Courier New" w:cs="Courier New"/>
          <w:bCs w:val="0"/>
          <w:i w:val="0"/>
          <w:sz w:val="22"/>
          <w:szCs w:val="22"/>
        </w:rPr>
        <w:tab/>
        <w:t>Exceptions to Certification for Paperwork Reduction Act Submissions</w:t>
      </w:r>
      <w:bookmarkEnd w:id="23"/>
      <w:r w:rsidRPr="00375160">
        <w:rPr>
          <w:rFonts w:ascii="Courier New" w:hAnsi="Courier New" w:cs="Courier New"/>
          <w:bCs w:val="0"/>
          <w:i w:val="0"/>
          <w:sz w:val="22"/>
          <w:szCs w:val="22"/>
        </w:rPr>
        <w:t xml:space="preserve"> </w:t>
      </w:r>
      <w:bookmarkEnd w:id="24"/>
    </w:p>
    <w:p w:rsidRPr="00375160" w:rsidR="00971DE6" w:rsidP="00E06CB3" w:rsidRDefault="00AA4F07" w14:paraId="1F01A981" w14:textId="5CD47A66">
      <w:pPr>
        <w:spacing w:before="120" w:after="240"/>
        <w:rPr>
          <w:rFonts w:ascii="Courier New" w:hAnsi="Courier New" w:cs="Courier New"/>
          <w:color w:val="000000"/>
          <w:sz w:val="22"/>
          <w:szCs w:val="22"/>
        </w:rPr>
      </w:pPr>
      <w:r w:rsidRPr="00375160">
        <w:rPr>
          <w:rFonts w:ascii="Courier New" w:hAnsi="Courier New" w:cs="Courier New"/>
          <w:sz w:val="22"/>
          <w:szCs w:val="22"/>
        </w:rPr>
        <w:t>There are no</w:t>
      </w:r>
      <w:r w:rsidRPr="00375160" w:rsidR="004F358B">
        <w:rPr>
          <w:rFonts w:ascii="Courier New" w:hAnsi="Courier New" w:cs="Courier New"/>
          <w:sz w:val="22"/>
          <w:szCs w:val="22"/>
        </w:rPr>
        <w:t xml:space="preserve"> </w:t>
      </w:r>
      <w:r w:rsidR="00B34F9F">
        <w:rPr>
          <w:rFonts w:ascii="Courier New" w:hAnsi="Courier New" w:cs="Courier New"/>
          <w:sz w:val="22"/>
          <w:szCs w:val="22"/>
        </w:rPr>
        <w:t>exceptions</w:t>
      </w:r>
      <w:r w:rsidRPr="00375160" w:rsidR="004F358B">
        <w:rPr>
          <w:rFonts w:ascii="Courier New" w:hAnsi="Courier New" w:cs="Courier New"/>
          <w:sz w:val="22"/>
          <w:szCs w:val="22"/>
        </w:rPr>
        <w:t xml:space="preserve"> to the certification</w:t>
      </w:r>
      <w:r w:rsidR="00B34F9F">
        <w:rPr>
          <w:rFonts w:ascii="Courier New" w:hAnsi="Courier New" w:cs="Courier New"/>
          <w:sz w:val="22"/>
          <w:szCs w:val="22"/>
        </w:rPr>
        <w:t>.</w:t>
      </w:r>
    </w:p>
    <w:p w:rsidRPr="00375160" w:rsidR="003E3594" w:rsidP="00E06CB3" w:rsidRDefault="003E3594" w14:paraId="1DD06CE4" w14:textId="77777777">
      <w:pPr>
        <w:spacing w:before="120" w:after="240"/>
        <w:rPr>
          <w:rFonts w:ascii="Courier New" w:hAnsi="Courier New" w:cs="Courier New"/>
          <w:sz w:val="22"/>
          <w:szCs w:val="22"/>
        </w:rPr>
      </w:pPr>
    </w:p>
    <w:sectPr w:rsidRPr="00375160" w:rsidR="003E3594" w:rsidSect="00D26908">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F11A" w14:textId="77777777" w:rsidR="00B22A1E" w:rsidRDefault="00B22A1E" w:rsidP="00175DCC">
      <w:r>
        <w:separator/>
      </w:r>
    </w:p>
  </w:endnote>
  <w:endnote w:type="continuationSeparator" w:id="0">
    <w:p w14:paraId="6E7EA0B4" w14:textId="77777777" w:rsidR="00B22A1E" w:rsidRDefault="00B22A1E" w:rsidP="0017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Roman">
    <w:altName w:val="Times New Roman Uni"/>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58184"/>
      <w:docPartObj>
        <w:docPartGallery w:val="Page Numbers (Bottom of Page)"/>
        <w:docPartUnique/>
      </w:docPartObj>
    </w:sdtPr>
    <w:sdtEndPr>
      <w:rPr>
        <w:noProof/>
      </w:rPr>
    </w:sdtEndPr>
    <w:sdtContent>
      <w:p w14:paraId="13383DF3" w14:textId="655ACD77" w:rsidR="00B22A1E" w:rsidRDefault="00B22A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60067" w14:textId="77777777" w:rsidR="00B22A1E" w:rsidRDefault="00B2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7509" w14:textId="77777777" w:rsidR="00B22A1E" w:rsidRDefault="00B22A1E" w:rsidP="00175DCC">
      <w:r>
        <w:separator/>
      </w:r>
    </w:p>
  </w:footnote>
  <w:footnote w:type="continuationSeparator" w:id="0">
    <w:p w14:paraId="4A8B85D9" w14:textId="77777777" w:rsidR="00B22A1E" w:rsidRDefault="00B22A1E" w:rsidP="0017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42E"/>
    <w:multiLevelType w:val="hybridMultilevel"/>
    <w:tmpl w:val="27B80402"/>
    <w:lvl w:ilvl="0" w:tplc="A4665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62D07"/>
    <w:multiLevelType w:val="hybridMultilevel"/>
    <w:tmpl w:val="5D588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F41AEC"/>
    <w:multiLevelType w:val="hybridMultilevel"/>
    <w:tmpl w:val="21E8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557E7"/>
    <w:multiLevelType w:val="hybridMultilevel"/>
    <w:tmpl w:val="74EE589C"/>
    <w:lvl w:ilvl="0" w:tplc="5FB86DF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C3B30"/>
    <w:multiLevelType w:val="hybridMultilevel"/>
    <w:tmpl w:val="09185940"/>
    <w:lvl w:ilvl="0" w:tplc="B298F0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2572CA"/>
    <w:multiLevelType w:val="hybridMultilevel"/>
    <w:tmpl w:val="1A72C5D0"/>
    <w:lvl w:ilvl="0" w:tplc="A46651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8316DE"/>
    <w:multiLevelType w:val="hybridMultilevel"/>
    <w:tmpl w:val="9A66CA32"/>
    <w:lvl w:ilvl="0" w:tplc="5FB86D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B81E32"/>
    <w:multiLevelType w:val="hybridMultilevel"/>
    <w:tmpl w:val="4E740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E3500"/>
    <w:multiLevelType w:val="hybridMultilevel"/>
    <w:tmpl w:val="D168347E"/>
    <w:lvl w:ilvl="0" w:tplc="A4665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2"/>
  </w:num>
  <w:num w:numId="9">
    <w:abstractNumId w:val="9"/>
  </w:num>
  <w:num w:numId="10">
    <w:abstractNumId w:val="0"/>
  </w:num>
  <w:num w:numId="11">
    <w:abstractNumId w:val="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1F"/>
    <w:rsid w:val="00021950"/>
    <w:rsid w:val="00046D1E"/>
    <w:rsid w:val="0005643F"/>
    <w:rsid w:val="0008601A"/>
    <w:rsid w:val="000865AD"/>
    <w:rsid w:val="000900EC"/>
    <w:rsid w:val="000957DC"/>
    <w:rsid w:val="00095C5E"/>
    <w:rsid w:val="00097A21"/>
    <w:rsid w:val="000A216A"/>
    <w:rsid w:val="000A2F5A"/>
    <w:rsid w:val="000A662E"/>
    <w:rsid w:val="000A6CEE"/>
    <w:rsid w:val="000C1D99"/>
    <w:rsid w:val="000D0274"/>
    <w:rsid w:val="000F07C5"/>
    <w:rsid w:val="000F2C81"/>
    <w:rsid w:val="00110E2C"/>
    <w:rsid w:val="00112E4F"/>
    <w:rsid w:val="00144906"/>
    <w:rsid w:val="00145417"/>
    <w:rsid w:val="0014753A"/>
    <w:rsid w:val="001507B1"/>
    <w:rsid w:val="001575C2"/>
    <w:rsid w:val="00165C46"/>
    <w:rsid w:val="00167B60"/>
    <w:rsid w:val="001710B7"/>
    <w:rsid w:val="00172241"/>
    <w:rsid w:val="00175A1F"/>
    <w:rsid w:val="00175DCC"/>
    <w:rsid w:val="00176453"/>
    <w:rsid w:val="00180736"/>
    <w:rsid w:val="00187F13"/>
    <w:rsid w:val="00191C51"/>
    <w:rsid w:val="001972BD"/>
    <w:rsid w:val="00197B20"/>
    <w:rsid w:val="001B2588"/>
    <w:rsid w:val="001B5347"/>
    <w:rsid w:val="001E2E41"/>
    <w:rsid w:val="001F6DF1"/>
    <w:rsid w:val="00202574"/>
    <w:rsid w:val="00214B55"/>
    <w:rsid w:val="0021595A"/>
    <w:rsid w:val="002278E3"/>
    <w:rsid w:val="00243493"/>
    <w:rsid w:val="0024690C"/>
    <w:rsid w:val="00267877"/>
    <w:rsid w:val="00271981"/>
    <w:rsid w:val="002729D2"/>
    <w:rsid w:val="002837D2"/>
    <w:rsid w:val="00287E73"/>
    <w:rsid w:val="00293F73"/>
    <w:rsid w:val="002A10EE"/>
    <w:rsid w:val="002A2616"/>
    <w:rsid w:val="002B224B"/>
    <w:rsid w:val="002C278C"/>
    <w:rsid w:val="002C419C"/>
    <w:rsid w:val="002C7572"/>
    <w:rsid w:val="002D65E7"/>
    <w:rsid w:val="002D6AEC"/>
    <w:rsid w:val="002F0FAE"/>
    <w:rsid w:val="002F2CCA"/>
    <w:rsid w:val="002F453C"/>
    <w:rsid w:val="00301BE3"/>
    <w:rsid w:val="00305060"/>
    <w:rsid w:val="0030670C"/>
    <w:rsid w:val="00310B8A"/>
    <w:rsid w:val="00317A8D"/>
    <w:rsid w:val="0032225A"/>
    <w:rsid w:val="003225C2"/>
    <w:rsid w:val="00326ED6"/>
    <w:rsid w:val="003301A1"/>
    <w:rsid w:val="00341264"/>
    <w:rsid w:val="003433D4"/>
    <w:rsid w:val="0034459C"/>
    <w:rsid w:val="00347477"/>
    <w:rsid w:val="00360083"/>
    <w:rsid w:val="003633EA"/>
    <w:rsid w:val="003720A6"/>
    <w:rsid w:val="003720FD"/>
    <w:rsid w:val="00375160"/>
    <w:rsid w:val="00377056"/>
    <w:rsid w:val="00380DC8"/>
    <w:rsid w:val="00390FD6"/>
    <w:rsid w:val="003A3BA4"/>
    <w:rsid w:val="003A6EA0"/>
    <w:rsid w:val="003B1435"/>
    <w:rsid w:val="003B4746"/>
    <w:rsid w:val="003B5994"/>
    <w:rsid w:val="003C1D9D"/>
    <w:rsid w:val="003C386E"/>
    <w:rsid w:val="003E3594"/>
    <w:rsid w:val="003F652F"/>
    <w:rsid w:val="003F7793"/>
    <w:rsid w:val="00405925"/>
    <w:rsid w:val="00423BAC"/>
    <w:rsid w:val="00436EBB"/>
    <w:rsid w:val="00446264"/>
    <w:rsid w:val="0045694C"/>
    <w:rsid w:val="00456DC4"/>
    <w:rsid w:val="0048081F"/>
    <w:rsid w:val="00490C78"/>
    <w:rsid w:val="00491297"/>
    <w:rsid w:val="004A416F"/>
    <w:rsid w:val="004B0C95"/>
    <w:rsid w:val="004C316F"/>
    <w:rsid w:val="004C37C2"/>
    <w:rsid w:val="004C7823"/>
    <w:rsid w:val="004D5E4A"/>
    <w:rsid w:val="004D7D11"/>
    <w:rsid w:val="004E243E"/>
    <w:rsid w:val="004F358B"/>
    <w:rsid w:val="004F39DA"/>
    <w:rsid w:val="005141D2"/>
    <w:rsid w:val="005236DE"/>
    <w:rsid w:val="00531CFE"/>
    <w:rsid w:val="00532611"/>
    <w:rsid w:val="00534535"/>
    <w:rsid w:val="00536D4A"/>
    <w:rsid w:val="005617A9"/>
    <w:rsid w:val="00563B8F"/>
    <w:rsid w:val="00592A94"/>
    <w:rsid w:val="005B51C2"/>
    <w:rsid w:val="005E22C1"/>
    <w:rsid w:val="005F30E7"/>
    <w:rsid w:val="005F46F4"/>
    <w:rsid w:val="005F747D"/>
    <w:rsid w:val="00614189"/>
    <w:rsid w:val="00622183"/>
    <w:rsid w:val="00634D96"/>
    <w:rsid w:val="00643F08"/>
    <w:rsid w:val="0066248E"/>
    <w:rsid w:val="00663C7E"/>
    <w:rsid w:val="00663D8D"/>
    <w:rsid w:val="00666F77"/>
    <w:rsid w:val="00667A3E"/>
    <w:rsid w:val="006727D5"/>
    <w:rsid w:val="006748FA"/>
    <w:rsid w:val="0069454F"/>
    <w:rsid w:val="00697434"/>
    <w:rsid w:val="006A6491"/>
    <w:rsid w:val="006B03DF"/>
    <w:rsid w:val="006C04EF"/>
    <w:rsid w:val="006C3C2D"/>
    <w:rsid w:val="006D5898"/>
    <w:rsid w:val="006F2D10"/>
    <w:rsid w:val="006F3D78"/>
    <w:rsid w:val="00700B48"/>
    <w:rsid w:val="007101FC"/>
    <w:rsid w:val="00715BEB"/>
    <w:rsid w:val="00741980"/>
    <w:rsid w:val="00742DAF"/>
    <w:rsid w:val="00745AF4"/>
    <w:rsid w:val="00761E4C"/>
    <w:rsid w:val="00776EB4"/>
    <w:rsid w:val="00781797"/>
    <w:rsid w:val="0078338E"/>
    <w:rsid w:val="007964A4"/>
    <w:rsid w:val="007A4D93"/>
    <w:rsid w:val="007B6B89"/>
    <w:rsid w:val="007C1678"/>
    <w:rsid w:val="007C1DB8"/>
    <w:rsid w:val="007C35D5"/>
    <w:rsid w:val="007F3C15"/>
    <w:rsid w:val="007F5B36"/>
    <w:rsid w:val="007F5C6A"/>
    <w:rsid w:val="0081252F"/>
    <w:rsid w:val="00812C6B"/>
    <w:rsid w:val="00812DD4"/>
    <w:rsid w:val="008155FD"/>
    <w:rsid w:val="00816CD9"/>
    <w:rsid w:val="00822A3F"/>
    <w:rsid w:val="00824B68"/>
    <w:rsid w:val="008407F1"/>
    <w:rsid w:val="00844ECB"/>
    <w:rsid w:val="00851517"/>
    <w:rsid w:val="008525EA"/>
    <w:rsid w:val="008704AF"/>
    <w:rsid w:val="00885454"/>
    <w:rsid w:val="00886DB6"/>
    <w:rsid w:val="00892095"/>
    <w:rsid w:val="0089225E"/>
    <w:rsid w:val="00895E95"/>
    <w:rsid w:val="008A1B99"/>
    <w:rsid w:val="008A7E75"/>
    <w:rsid w:val="008B1330"/>
    <w:rsid w:val="008B314E"/>
    <w:rsid w:val="008B351E"/>
    <w:rsid w:val="008B50FC"/>
    <w:rsid w:val="008B5485"/>
    <w:rsid w:val="008C2A15"/>
    <w:rsid w:val="008C4B6B"/>
    <w:rsid w:val="008E649E"/>
    <w:rsid w:val="008E79EF"/>
    <w:rsid w:val="009030C6"/>
    <w:rsid w:val="00904D89"/>
    <w:rsid w:val="009140D2"/>
    <w:rsid w:val="00926C77"/>
    <w:rsid w:val="00933C67"/>
    <w:rsid w:val="00935787"/>
    <w:rsid w:val="00935DF4"/>
    <w:rsid w:val="009407E8"/>
    <w:rsid w:val="00944FB8"/>
    <w:rsid w:val="00944FEA"/>
    <w:rsid w:val="0094702F"/>
    <w:rsid w:val="009507FF"/>
    <w:rsid w:val="00961D67"/>
    <w:rsid w:val="00964E23"/>
    <w:rsid w:val="00966514"/>
    <w:rsid w:val="0096768D"/>
    <w:rsid w:val="00971DE6"/>
    <w:rsid w:val="00975329"/>
    <w:rsid w:val="00977EDE"/>
    <w:rsid w:val="00994C48"/>
    <w:rsid w:val="009A49F5"/>
    <w:rsid w:val="009B1405"/>
    <w:rsid w:val="009C6973"/>
    <w:rsid w:val="009D0BD1"/>
    <w:rsid w:val="009E0909"/>
    <w:rsid w:val="009F47B5"/>
    <w:rsid w:val="00A03949"/>
    <w:rsid w:val="00A0784A"/>
    <w:rsid w:val="00A1025B"/>
    <w:rsid w:val="00A22778"/>
    <w:rsid w:val="00A25A8C"/>
    <w:rsid w:val="00A27243"/>
    <w:rsid w:val="00A30207"/>
    <w:rsid w:val="00A31D16"/>
    <w:rsid w:val="00A53430"/>
    <w:rsid w:val="00A561BD"/>
    <w:rsid w:val="00A63718"/>
    <w:rsid w:val="00A66D77"/>
    <w:rsid w:val="00A84171"/>
    <w:rsid w:val="00A924C1"/>
    <w:rsid w:val="00A9566A"/>
    <w:rsid w:val="00AA08E5"/>
    <w:rsid w:val="00AA22D3"/>
    <w:rsid w:val="00AA4D7D"/>
    <w:rsid w:val="00AA4F07"/>
    <w:rsid w:val="00AC18E4"/>
    <w:rsid w:val="00AC5050"/>
    <w:rsid w:val="00AC6A21"/>
    <w:rsid w:val="00AC6E08"/>
    <w:rsid w:val="00AF54F5"/>
    <w:rsid w:val="00AF6429"/>
    <w:rsid w:val="00AF7509"/>
    <w:rsid w:val="00B17DA1"/>
    <w:rsid w:val="00B21F2C"/>
    <w:rsid w:val="00B22A1E"/>
    <w:rsid w:val="00B24C42"/>
    <w:rsid w:val="00B32986"/>
    <w:rsid w:val="00B34F9F"/>
    <w:rsid w:val="00B35267"/>
    <w:rsid w:val="00B377D5"/>
    <w:rsid w:val="00B40619"/>
    <w:rsid w:val="00B47489"/>
    <w:rsid w:val="00B60147"/>
    <w:rsid w:val="00B607A3"/>
    <w:rsid w:val="00B704B2"/>
    <w:rsid w:val="00B707C3"/>
    <w:rsid w:val="00B76C01"/>
    <w:rsid w:val="00B81AF6"/>
    <w:rsid w:val="00B8773A"/>
    <w:rsid w:val="00BA57D7"/>
    <w:rsid w:val="00BA6FA5"/>
    <w:rsid w:val="00BB1F38"/>
    <w:rsid w:val="00BB25DF"/>
    <w:rsid w:val="00BB27BE"/>
    <w:rsid w:val="00BF463D"/>
    <w:rsid w:val="00BF5520"/>
    <w:rsid w:val="00C01D55"/>
    <w:rsid w:val="00C11482"/>
    <w:rsid w:val="00C16155"/>
    <w:rsid w:val="00C37CEF"/>
    <w:rsid w:val="00C43F01"/>
    <w:rsid w:val="00C44D3A"/>
    <w:rsid w:val="00C52467"/>
    <w:rsid w:val="00C62E01"/>
    <w:rsid w:val="00C66BEE"/>
    <w:rsid w:val="00C673DA"/>
    <w:rsid w:val="00C71C4F"/>
    <w:rsid w:val="00C73E43"/>
    <w:rsid w:val="00C74BBB"/>
    <w:rsid w:val="00CA18BF"/>
    <w:rsid w:val="00CA2B10"/>
    <w:rsid w:val="00CC126D"/>
    <w:rsid w:val="00CC6A4F"/>
    <w:rsid w:val="00CD0E90"/>
    <w:rsid w:val="00CD101A"/>
    <w:rsid w:val="00CD2493"/>
    <w:rsid w:val="00CD4752"/>
    <w:rsid w:val="00CD50A1"/>
    <w:rsid w:val="00CD5B6A"/>
    <w:rsid w:val="00CF1853"/>
    <w:rsid w:val="00CF62DE"/>
    <w:rsid w:val="00D125A0"/>
    <w:rsid w:val="00D262BC"/>
    <w:rsid w:val="00D26908"/>
    <w:rsid w:val="00D34FBF"/>
    <w:rsid w:val="00D51B4F"/>
    <w:rsid w:val="00D57C5F"/>
    <w:rsid w:val="00D6062E"/>
    <w:rsid w:val="00D71D80"/>
    <w:rsid w:val="00D77E4E"/>
    <w:rsid w:val="00D83EA6"/>
    <w:rsid w:val="00D926FB"/>
    <w:rsid w:val="00D94909"/>
    <w:rsid w:val="00DA02F4"/>
    <w:rsid w:val="00DB345E"/>
    <w:rsid w:val="00DC73C2"/>
    <w:rsid w:val="00DD10B2"/>
    <w:rsid w:val="00DF34FB"/>
    <w:rsid w:val="00E0614C"/>
    <w:rsid w:val="00E06CB3"/>
    <w:rsid w:val="00E204BD"/>
    <w:rsid w:val="00E20BAD"/>
    <w:rsid w:val="00E341B7"/>
    <w:rsid w:val="00E37FD5"/>
    <w:rsid w:val="00E4070E"/>
    <w:rsid w:val="00E44880"/>
    <w:rsid w:val="00E616ED"/>
    <w:rsid w:val="00E908A6"/>
    <w:rsid w:val="00E91CCB"/>
    <w:rsid w:val="00E96997"/>
    <w:rsid w:val="00EA5A59"/>
    <w:rsid w:val="00EB5A62"/>
    <w:rsid w:val="00EC27F9"/>
    <w:rsid w:val="00EC62DE"/>
    <w:rsid w:val="00EC7637"/>
    <w:rsid w:val="00ED3AC6"/>
    <w:rsid w:val="00ED46A4"/>
    <w:rsid w:val="00EE2C69"/>
    <w:rsid w:val="00EE7144"/>
    <w:rsid w:val="00EF64BB"/>
    <w:rsid w:val="00EF6FC1"/>
    <w:rsid w:val="00F02988"/>
    <w:rsid w:val="00F173C3"/>
    <w:rsid w:val="00F2168E"/>
    <w:rsid w:val="00F21EDE"/>
    <w:rsid w:val="00F22F20"/>
    <w:rsid w:val="00F23F67"/>
    <w:rsid w:val="00F4075C"/>
    <w:rsid w:val="00F71459"/>
    <w:rsid w:val="00F760E8"/>
    <w:rsid w:val="00F77A3A"/>
    <w:rsid w:val="00FB167E"/>
    <w:rsid w:val="00FC70C6"/>
    <w:rsid w:val="00FD2009"/>
    <w:rsid w:val="00FD5022"/>
    <w:rsid w:val="00FE0CAF"/>
    <w:rsid w:val="00FE4484"/>
    <w:rsid w:val="00FE6C5F"/>
    <w:rsid w:val="00FF0807"/>
    <w:rsid w:val="00FF22CD"/>
    <w:rsid w:val="00FF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EAA6"/>
  <w15:chartTrackingRefBased/>
  <w15:docId w15:val="{2930106A-3008-48CA-9B4A-3BAF58ED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5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10B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977ED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1710B7"/>
    <w:pPr>
      <w:numPr>
        <w:numId w:val="6"/>
      </w:numPr>
      <w:spacing w:before="200" w:after="240" w:line="276" w:lineRule="auto"/>
      <w:outlineLvl w:val="4"/>
    </w:pPr>
    <w:rPr>
      <w:rFonts w:ascii="Calibri" w:eastAsia="Calibri" w:hAnsi="Calibri"/>
      <w:b/>
      <w:small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A1F"/>
    <w:rPr>
      <w:rFonts w:cs="Times New Roman"/>
      <w:color w:val="0000FF"/>
      <w:u w:val="single"/>
    </w:rPr>
  </w:style>
  <w:style w:type="paragraph" w:styleId="TOC2">
    <w:name w:val="toc 2"/>
    <w:basedOn w:val="Normal"/>
    <w:next w:val="Normal"/>
    <w:autoRedefine/>
    <w:uiPriority w:val="39"/>
    <w:rsid w:val="008B351E"/>
    <w:pPr>
      <w:tabs>
        <w:tab w:val="left" w:pos="720"/>
        <w:tab w:val="right" w:leader="dot" w:pos="9350"/>
      </w:tabs>
      <w:ind w:left="720" w:hanging="475"/>
    </w:pPr>
  </w:style>
  <w:style w:type="paragraph" w:styleId="ListParagraph">
    <w:name w:val="List Paragraph"/>
    <w:basedOn w:val="Normal"/>
    <w:uiPriority w:val="34"/>
    <w:qFormat/>
    <w:rsid w:val="008B351E"/>
    <w:pPr>
      <w:ind w:left="720"/>
      <w:contextualSpacing/>
    </w:pPr>
  </w:style>
  <w:style w:type="character" w:customStyle="1" w:styleId="printanswer">
    <w:name w:val="printanswer"/>
    <w:rsid w:val="005617A9"/>
  </w:style>
  <w:style w:type="paragraph" w:customStyle="1" w:styleId="MediumGrid21">
    <w:name w:val="Medium Grid 21"/>
    <w:uiPriority w:val="1"/>
    <w:qFormat/>
    <w:rsid w:val="005617A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9"/>
    <w:rsid w:val="00977EDE"/>
    <w:rPr>
      <w:rFonts w:ascii="Arial" w:eastAsia="Times New Roman" w:hAnsi="Arial" w:cs="Arial"/>
      <w:b/>
      <w:bCs/>
      <w:i/>
      <w:iCs/>
      <w:sz w:val="28"/>
      <w:szCs w:val="28"/>
    </w:rPr>
  </w:style>
  <w:style w:type="table" w:styleId="TableGrid">
    <w:name w:val="Table Grid"/>
    <w:basedOn w:val="TableNormal"/>
    <w:uiPriority w:val="99"/>
    <w:rsid w:val="00BB25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341264"/>
    <w:rPr>
      <w:b/>
      <w:bCs/>
      <w:sz w:val="20"/>
      <w:szCs w:val="20"/>
    </w:rPr>
  </w:style>
  <w:style w:type="character" w:customStyle="1" w:styleId="Heading1Char">
    <w:name w:val="Heading 1 Char"/>
    <w:basedOn w:val="DefaultParagraphFont"/>
    <w:link w:val="Heading1"/>
    <w:uiPriority w:val="9"/>
    <w:rsid w:val="001710B7"/>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1710B7"/>
    <w:rPr>
      <w:rFonts w:ascii="Calibri" w:eastAsia="Calibri" w:hAnsi="Calibri" w:cs="Times New Roman"/>
      <w:b/>
      <w:smallCaps/>
      <w:spacing w:val="10"/>
      <w:sz w:val="24"/>
      <w:szCs w:val="24"/>
    </w:rPr>
  </w:style>
  <w:style w:type="character" w:styleId="CommentReference">
    <w:name w:val="annotation reference"/>
    <w:basedOn w:val="DefaultParagraphFont"/>
    <w:uiPriority w:val="99"/>
    <w:semiHidden/>
    <w:unhideWhenUsed/>
    <w:rsid w:val="008B314E"/>
    <w:rPr>
      <w:sz w:val="16"/>
      <w:szCs w:val="16"/>
    </w:rPr>
  </w:style>
  <w:style w:type="paragraph" w:styleId="CommentText">
    <w:name w:val="annotation text"/>
    <w:basedOn w:val="Normal"/>
    <w:link w:val="CommentTextChar"/>
    <w:uiPriority w:val="99"/>
    <w:semiHidden/>
    <w:unhideWhenUsed/>
    <w:rsid w:val="008B314E"/>
    <w:rPr>
      <w:sz w:val="20"/>
      <w:szCs w:val="20"/>
    </w:rPr>
  </w:style>
  <w:style w:type="character" w:customStyle="1" w:styleId="CommentTextChar">
    <w:name w:val="Comment Text Char"/>
    <w:basedOn w:val="DefaultParagraphFont"/>
    <w:link w:val="CommentText"/>
    <w:uiPriority w:val="99"/>
    <w:semiHidden/>
    <w:rsid w:val="008B3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14E"/>
    <w:rPr>
      <w:b/>
      <w:bCs/>
    </w:rPr>
  </w:style>
  <w:style w:type="character" w:customStyle="1" w:styleId="CommentSubjectChar">
    <w:name w:val="Comment Subject Char"/>
    <w:basedOn w:val="CommentTextChar"/>
    <w:link w:val="CommentSubject"/>
    <w:uiPriority w:val="99"/>
    <w:semiHidden/>
    <w:rsid w:val="008B31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3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4E"/>
    <w:rPr>
      <w:rFonts w:ascii="Segoe UI" w:eastAsia="Times New Roman" w:hAnsi="Segoe UI" w:cs="Segoe UI"/>
      <w:sz w:val="18"/>
      <w:szCs w:val="18"/>
    </w:rPr>
  </w:style>
  <w:style w:type="table" w:customStyle="1" w:styleId="TableGrid1">
    <w:name w:val="Table Grid1"/>
    <w:basedOn w:val="TableNormal"/>
    <w:next w:val="TableGrid"/>
    <w:uiPriority w:val="59"/>
    <w:rsid w:val="00B3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uiPriority w:val="99"/>
    <w:qFormat/>
    <w:rsid w:val="0081252F"/>
    <w:pPr>
      <w:autoSpaceDE w:val="0"/>
      <w:autoSpaceDN w:val="0"/>
      <w:adjustRightInd w:val="0"/>
      <w:spacing w:after="120"/>
      <w:ind w:left="0"/>
      <w:contextualSpacing w:val="0"/>
      <w:jc w:val="both"/>
    </w:pPr>
    <w:rPr>
      <w:iCs/>
      <w:lang w:val="x-none" w:eastAsia="x-none"/>
    </w:rPr>
  </w:style>
  <w:style w:type="paragraph" w:customStyle="1" w:styleId="xmsonormal">
    <w:name w:val="x_msonormal"/>
    <w:basedOn w:val="Normal"/>
    <w:uiPriority w:val="99"/>
    <w:rsid w:val="004D7D11"/>
    <w:rPr>
      <w:rFonts w:eastAsiaTheme="minorHAnsi"/>
    </w:rPr>
  </w:style>
  <w:style w:type="paragraph" w:styleId="Revision">
    <w:name w:val="Revision"/>
    <w:hidden/>
    <w:uiPriority w:val="99"/>
    <w:semiHidden/>
    <w:rsid w:val="0037516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5DCC"/>
    <w:pPr>
      <w:tabs>
        <w:tab w:val="center" w:pos="4680"/>
        <w:tab w:val="right" w:pos="9360"/>
      </w:tabs>
    </w:pPr>
  </w:style>
  <w:style w:type="character" w:customStyle="1" w:styleId="HeaderChar">
    <w:name w:val="Header Char"/>
    <w:basedOn w:val="DefaultParagraphFont"/>
    <w:link w:val="Header"/>
    <w:uiPriority w:val="99"/>
    <w:rsid w:val="00175D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DCC"/>
    <w:pPr>
      <w:tabs>
        <w:tab w:val="center" w:pos="4680"/>
        <w:tab w:val="right" w:pos="9360"/>
      </w:tabs>
    </w:pPr>
  </w:style>
  <w:style w:type="character" w:customStyle="1" w:styleId="FooterChar">
    <w:name w:val="Footer Char"/>
    <w:basedOn w:val="DefaultParagraphFont"/>
    <w:link w:val="Footer"/>
    <w:uiPriority w:val="99"/>
    <w:rsid w:val="00175D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1923">
      <w:bodyDiv w:val="1"/>
      <w:marLeft w:val="0"/>
      <w:marRight w:val="0"/>
      <w:marTop w:val="0"/>
      <w:marBottom w:val="0"/>
      <w:divBdr>
        <w:top w:val="none" w:sz="0" w:space="0" w:color="auto"/>
        <w:left w:val="none" w:sz="0" w:space="0" w:color="auto"/>
        <w:bottom w:val="none" w:sz="0" w:space="0" w:color="auto"/>
        <w:right w:val="none" w:sz="0" w:space="0" w:color="auto"/>
      </w:divBdr>
    </w:div>
    <w:div w:id="1210649705">
      <w:bodyDiv w:val="1"/>
      <w:marLeft w:val="0"/>
      <w:marRight w:val="0"/>
      <w:marTop w:val="0"/>
      <w:marBottom w:val="0"/>
      <w:divBdr>
        <w:top w:val="none" w:sz="0" w:space="0" w:color="auto"/>
        <w:left w:val="none" w:sz="0" w:space="0" w:color="auto"/>
        <w:bottom w:val="none" w:sz="0" w:space="0" w:color="auto"/>
        <w:right w:val="none" w:sz="0" w:space="0" w:color="auto"/>
      </w:divBdr>
    </w:div>
    <w:div w:id="21103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cgowan@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434111.htm" TargetMode="Externa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doi.org/10.1001/jamainternmed.2019.5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A34F035-68D8-4682-8BD7-8835C828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(CDC/OID/NCHHSTP) (CTR)</dc:creator>
  <cp:keywords/>
  <dc:description/>
  <cp:lastModifiedBy>Joyce, Kevin J. (CDC/DDPHSS/OS/OSI)</cp:lastModifiedBy>
  <cp:revision>3</cp:revision>
  <cp:lastPrinted>2019-01-15T18:57:00Z</cp:lastPrinted>
  <dcterms:created xsi:type="dcterms:W3CDTF">2020-03-19T18:38:00Z</dcterms:created>
  <dcterms:modified xsi:type="dcterms:W3CDTF">2020-03-19T18:41:00Z</dcterms:modified>
</cp:coreProperties>
</file>