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3A142" w14:textId="77777777" w:rsidR="00F121F7" w:rsidRPr="00F86350" w:rsidRDefault="00F121F7" w:rsidP="00F86350">
      <w:pPr>
        <w:spacing w:line="360" w:lineRule="auto"/>
        <w:jc w:val="center"/>
        <w:rPr>
          <w:rFonts w:ascii="Arial" w:hAnsi="Arial"/>
        </w:rPr>
      </w:pPr>
      <w:bookmarkStart w:id="0" w:name="_GoBack"/>
      <w:bookmarkEnd w:id="0"/>
    </w:p>
    <w:p w14:paraId="2C59F9A4" w14:textId="7C1ACF19" w:rsidR="009C1E44" w:rsidRDefault="001F2B29" w:rsidP="00F86350">
      <w:pPr>
        <w:spacing w:line="360" w:lineRule="auto"/>
        <w:jc w:val="center"/>
        <w:rPr>
          <w:rFonts w:ascii="Arial" w:hAnsi="Arial" w:cs="Arial"/>
          <w:b/>
          <w:sz w:val="24"/>
          <w:szCs w:val="24"/>
        </w:rPr>
      </w:pPr>
      <w:r w:rsidRPr="001F2B29">
        <w:rPr>
          <w:rFonts w:ascii="Arial" w:hAnsi="Arial" w:cs="Arial"/>
          <w:b/>
          <w:sz w:val="24"/>
          <w:szCs w:val="24"/>
        </w:rPr>
        <w:t>Instructions for Asthma State Grantees:</w:t>
      </w:r>
    </w:p>
    <w:p w14:paraId="2B87F85B" w14:textId="7580BD85" w:rsidR="001F2B29" w:rsidRPr="001F2B29" w:rsidRDefault="001F2B29" w:rsidP="00F121F7">
      <w:pPr>
        <w:spacing w:line="360" w:lineRule="auto"/>
        <w:jc w:val="center"/>
        <w:rPr>
          <w:rFonts w:ascii="Arial" w:hAnsi="Arial" w:cs="Arial"/>
          <w:b/>
          <w:sz w:val="24"/>
          <w:szCs w:val="24"/>
        </w:rPr>
      </w:pPr>
    </w:p>
    <w:p w14:paraId="385E1DE5" w14:textId="66F3A00F" w:rsidR="00F121F7" w:rsidRPr="0049222D" w:rsidRDefault="00F121F7" w:rsidP="00F121F7">
      <w:pPr>
        <w:spacing w:line="360" w:lineRule="auto"/>
        <w:jc w:val="center"/>
        <w:rPr>
          <w:rFonts w:ascii="Arial" w:hAnsi="Arial" w:cs="Arial"/>
        </w:rPr>
      </w:pPr>
      <w:r w:rsidRPr="00F86350">
        <w:rPr>
          <w:rFonts w:ascii="Arial" w:hAnsi="Arial"/>
        </w:rPr>
        <w:t xml:space="preserve">How to Use CDC NACP Document Sharing application to Submit </w:t>
      </w:r>
    </w:p>
    <w:p w14:paraId="0DADA785" w14:textId="428CBCB5" w:rsidR="00F121F7" w:rsidRPr="00F86350" w:rsidRDefault="00F121F7" w:rsidP="00F121F7">
      <w:pPr>
        <w:spacing w:line="360" w:lineRule="auto"/>
        <w:jc w:val="center"/>
        <w:rPr>
          <w:rFonts w:ascii="Arial" w:hAnsi="Arial"/>
        </w:rPr>
      </w:pPr>
      <w:r w:rsidRPr="0049222D">
        <w:rPr>
          <w:rFonts w:ascii="Arial" w:hAnsi="Arial" w:cs="Arial"/>
        </w:rPr>
        <w:t>2016</w:t>
      </w:r>
      <w:r w:rsidRPr="00F86350">
        <w:rPr>
          <w:rFonts w:ascii="Arial" w:hAnsi="Arial"/>
        </w:rPr>
        <w:t xml:space="preserve"> Hospital Discharge (HD) and Emergency Department (ED) Data to CDC</w:t>
      </w:r>
      <w:r w:rsidRPr="0049222D">
        <w:rPr>
          <w:rFonts w:ascii="Arial" w:hAnsi="Arial" w:cs="Arial"/>
          <w:bCs/>
        </w:rPr>
        <w:t xml:space="preserve">    </w:t>
      </w:r>
    </w:p>
    <w:p w14:paraId="5A005E2D" w14:textId="77777777" w:rsidR="00F121F7" w:rsidRPr="0049222D" w:rsidRDefault="00F121F7" w:rsidP="00F121F7">
      <w:pPr>
        <w:rPr>
          <w:rFonts w:ascii="Arial" w:hAnsi="Arial" w:cs="Arial"/>
        </w:rPr>
      </w:pPr>
    </w:p>
    <w:p w14:paraId="5B29BB6A" w14:textId="77777777" w:rsidR="00F121F7" w:rsidRPr="0049222D" w:rsidRDefault="00DF73CD" w:rsidP="00F121F7">
      <w:pPr>
        <w:jc w:val="center"/>
        <w:rPr>
          <w:rFonts w:ascii="Arial" w:hAnsi="Arial" w:cs="Arial"/>
          <w:b/>
        </w:rPr>
      </w:pPr>
      <w:r w:rsidRPr="00140FE7">
        <w:rPr>
          <w:rFonts w:ascii="Arial" w:hAnsi="Arial" w:cs="Arial"/>
        </w:rPr>
        <w:t>April 18</w:t>
      </w:r>
      <w:r w:rsidR="00F121F7" w:rsidRPr="00140FE7">
        <w:rPr>
          <w:rFonts w:ascii="Arial" w:hAnsi="Arial" w:cs="Arial"/>
        </w:rPr>
        <w:t>, 2018</w:t>
      </w:r>
      <w:r w:rsidR="001A721C" w:rsidRPr="00140FE7">
        <w:rPr>
          <w:rFonts w:ascii="Arial" w:hAnsi="Arial" w:cs="Arial"/>
        </w:rPr>
        <w:t xml:space="preserve"> </w:t>
      </w:r>
      <w:r w:rsidR="00D83452" w:rsidRPr="00140FE7">
        <w:rPr>
          <w:rFonts w:ascii="Arial" w:hAnsi="Arial" w:cs="Arial"/>
        </w:rPr>
        <w:br/>
      </w:r>
      <w:r w:rsidR="001A721C" w:rsidRPr="0049222D">
        <w:rPr>
          <w:rFonts w:ascii="Arial" w:hAnsi="Arial" w:cs="Arial"/>
        </w:rPr>
        <w:t xml:space="preserve">(Updated </w:t>
      </w:r>
      <w:r w:rsidR="0081149A">
        <w:rPr>
          <w:rFonts w:ascii="Arial" w:hAnsi="Arial" w:cs="Arial"/>
        </w:rPr>
        <w:t>August 16, 20</w:t>
      </w:r>
      <w:r w:rsidR="001A721C" w:rsidRPr="0049222D">
        <w:rPr>
          <w:rFonts w:ascii="Arial" w:hAnsi="Arial" w:cs="Arial"/>
        </w:rPr>
        <w:t>18)</w:t>
      </w:r>
    </w:p>
    <w:p w14:paraId="6B07ADE4" w14:textId="77777777" w:rsidR="00F121F7" w:rsidRPr="0049222D" w:rsidRDefault="00F121F7" w:rsidP="00F121F7">
      <w:pPr>
        <w:rPr>
          <w:rFonts w:ascii="Arial" w:hAnsi="Arial" w:cs="Arial"/>
          <w:b/>
          <w:bCs/>
        </w:rPr>
      </w:pPr>
    </w:p>
    <w:p w14:paraId="20A7029C" w14:textId="77777777" w:rsidR="00F121F7" w:rsidRPr="0049222D" w:rsidRDefault="00F121F7" w:rsidP="00F121F7">
      <w:pPr>
        <w:rPr>
          <w:rFonts w:ascii="Arial" w:hAnsi="Arial" w:cs="Arial"/>
          <w:b/>
          <w:bCs/>
        </w:rPr>
      </w:pPr>
    </w:p>
    <w:p w14:paraId="421BDB09" w14:textId="77777777" w:rsidR="00F121F7" w:rsidRPr="0049222D" w:rsidRDefault="00F121F7" w:rsidP="00F121F7">
      <w:pPr>
        <w:rPr>
          <w:rFonts w:ascii="Arial" w:hAnsi="Arial" w:cs="Arial"/>
          <w:b/>
          <w:bCs/>
        </w:rPr>
      </w:pPr>
    </w:p>
    <w:p w14:paraId="41AEC33C" w14:textId="77777777" w:rsidR="00F121F7" w:rsidRPr="0049222D" w:rsidRDefault="00F121F7" w:rsidP="00F121F7">
      <w:pPr>
        <w:rPr>
          <w:rFonts w:ascii="Arial" w:hAnsi="Arial" w:cs="Arial"/>
          <w:b/>
          <w:bCs/>
        </w:rPr>
      </w:pPr>
    </w:p>
    <w:p w14:paraId="68849BE7" w14:textId="15B589D7" w:rsidR="00B8631E" w:rsidRPr="0049222D" w:rsidRDefault="00486AB6" w:rsidP="0049222D">
      <w:pPr>
        <w:ind w:left="90" w:hanging="360"/>
        <w:rPr>
          <w:rFonts w:ascii="Arial" w:hAnsi="Arial" w:cs="Arial"/>
          <w:color w:val="FF0000"/>
        </w:rPr>
      </w:pPr>
      <w:r w:rsidRPr="0049222D">
        <w:rPr>
          <w:rFonts w:ascii="Arial" w:hAnsi="Arial" w:cs="Arial"/>
          <w:b/>
          <w:bCs/>
        </w:rPr>
        <w:t>Logistics</w:t>
      </w:r>
    </w:p>
    <w:p w14:paraId="425DD538" w14:textId="77777777" w:rsidR="00B8631E" w:rsidRPr="0049222D" w:rsidRDefault="00B8631E" w:rsidP="0049222D">
      <w:pPr>
        <w:ind w:left="90" w:hanging="360"/>
        <w:rPr>
          <w:rFonts w:ascii="Arial" w:hAnsi="Arial" w:cs="Arial"/>
          <w:color w:val="FF0000"/>
        </w:rPr>
      </w:pPr>
    </w:p>
    <w:p w14:paraId="24C99931" w14:textId="77777777" w:rsidR="004055CF" w:rsidRPr="00F86350" w:rsidRDefault="004055CF" w:rsidP="00F86350">
      <w:pPr>
        <w:pStyle w:val="ListParagraph"/>
        <w:numPr>
          <w:ilvl w:val="0"/>
          <w:numId w:val="8"/>
        </w:numPr>
        <w:rPr>
          <w:rFonts w:ascii="Arial" w:hAnsi="Arial"/>
          <w:color w:val="FF0000"/>
        </w:rPr>
      </w:pPr>
      <w:r w:rsidRPr="0049222D">
        <w:rPr>
          <w:rFonts w:ascii="Arial" w:hAnsi="Arial" w:cs="Arial"/>
        </w:rPr>
        <w:t>Document updated to reflect CDC NACP Document Sharing applicatio</w:t>
      </w:r>
      <w:r w:rsidR="006C5B8D">
        <w:rPr>
          <w:rFonts w:ascii="Arial" w:hAnsi="Arial" w:cs="Arial"/>
        </w:rPr>
        <w:t xml:space="preserve">n transition from CDC server to the </w:t>
      </w:r>
      <w:r w:rsidRPr="0049222D">
        <w:rPr>
          <w:rFonts w:ascii="Arial" w:hAnsi="Arial" w:cs="Arial"/>
        </w:rPr>
        <w:t>cloud.</w:t>
      </w:r>
      <w:r w:rsidRPr="00F86350">
        <w:rPr>
          <w:rFonts w:ascii="Arial" w:hAnsi="Arial"/>
          <w:color w:val="FF0000"/>
        </w:rPr>
        <w:br/>
      </w:r>
    </w:p>
    <w:p w14:paraId="6506AA17" w14:textId="605A6853" w:rsidR="00B8631E" w:rsidRPr="0049222D" w:rsidRDefault="00B8631E" w:rsidP="00F86350">
      <w:pPr>
        <w:pStyle w:val="ListParagraph"/>
        <w:numPr>
          <w:ilvl w:val="0"/>
          <w:numId w:val="8"/>
        </w:numPr>
        <w:spacing w:after="240"/>
        <w:rPr>
          <w:rFonts w:ascii="Arial" w:hAnsi="Arial" w:cs="Arial"/>
          <w:i/>
        </w:rPr>
      </w:pPr>
      <w:r w:rsidRPr="0049222D">
        <w:rPr>
          <w:rFonts w:ascii="Arial" w:hAnsi="Arial" w:cs="Arial"/>
        </w:rPr>
        <w:t>Only conduct the HD and ED visit data submission process using the CDC NACP Document Sharing application.</w:t>
      </w:r>
    </w:p>
    <w:p w14:paraId="4BB82486" w14:textId="364F8254" w:rsidR="00B8631E" w:rsidRPr="0049222D" w:rsidRDefault="00B8631E" w:rsidP="00F86350">
      <w:pPr>
        <w:pStyle w:val="ListParagraph"/>
        <w:numPr>
          <w:ilvl w:val="0"/>
          <w:numId w:val="8"/>
        </w:numPr>
        <w:rPr>
          <w:rFonts w:ascii="Arial" w:hAnsi="Arial" w:cs="Arial"/>
          <w:i/>
        </w:rPr>
      </w:pPr>
      <w:r w:rsidRPr="0049222D">
        <w:rPr>
          <w:rFonts w:ascii="Arial" w:hAnsi="Arial" w:cs="Arial"/>
        </w:rPr>
        <w:t>Please do not send any data through email unless it is a past missing or corrected dataset.</w:t>
      </w:r>
    </w:p>
    <w:p w14:paraId="725DFF4B" w14:textId="77777777" w:rsidR="00F121F7" w:rsidRPr="00F86350" w:rsidRDefault="00F121F7" w:rsidP="00F121F7">
      <w:pPr>
        <w:spacing w:after="240"/>
        <w:ind w:left="-270"/>
        <w:rPr>
          <w:rFonts w:ascii="Arial" w:hAnsi="Arial"/>
          <w:b/>
        </w:rPr>
      </w:pPr>
    </w:p>
    <w:p w14:paraId="1B17DF8D" w14:textId="77777777" w:rsidR="00F121F7" w:rsidRPr="00F86350" w:rsidRDefault="00F121F7" w:rsidP="00F121F7">
      <w:pPr>
        <w:spacing w:after="240"/>
        <w:ind w:left="-270"/>
        <w:rPr>
          <w:rFonts w:ascii="Arial" w:hAnsi="Arial"/>
          <w:b/>
        </w:rPr>
      </w:pPr>
      <w:r w:rsidRPr="00F86350">
        <w:rPr>
          <w:rFonts w:ascii="Arial" w:hAnsi="Arial"/>
          <w:b/>
        </w:rPr>
        <w:t>How to access HD and ED visit spreadsheet templates and upload final data</w:t>
      </w:r>
    </w:p>
    <w:p w14:paraId="7DE7EF13" w14:textId="3EAA2C11" w:rsidR="00EF49AD" w:rsidRPr="0049222D" w:rsidRDefault="00F121F7" w:rsidP="00F86350">
      <w:pPr>
        <w:pStyle w:val="ListParagraph"/>
        <w:numPr>
          <w:ilvl w:val="0"/>
          <w:numId w:val="8"/>
        </w:numPr>
        <w:spacing w:after="240"/>
        <w:rPr>
          <w:rFonts w:ascii="Arial" w:hAnsi="Arial" w:cs="Arial"/>
          <w:i/>
        </w:rPr>
      </w:pPr>
      <w:r w:rsidRPr="0049222D">
        <w:rPr>
          <w:rFonts w:ascii="Arial" w:hAnsi="Arial" w:cs="Arial"/>
        </w:rPr>
        <w:t xml:space="preserve">Access The CDC NACP Document Sharing application by </w:t>
      </w:r>
      <w:r w:rsidR="00FA40C6">
        <w:rPr>
          <w:rFonts w:ascii="Arial" w:hAnsi="Arial" w:cs="Arial"/>
        </w:rPr>
        <w:t>copying and paste the following URL in your browser</w:t>
      </w:r>
      <w:r w:rsidRPr="0049222D">
        <w:rPr>
          <w:rFonts w:ascii="Arial" w:hAnsi="Arial" w:cs="Arial"/>
        </w:rPr>
        <w:t>:</w:t>
      </w:r>
      <w:r w:rsidR="00324587" w:rsidRPr="0049222D">
        <w:rPr>
          <w:rFonts w:ascii="Arial" w:hAnsi="Arial" w:cs="Arial"/>
        </w:rPr>
        <w:t xml:space="preserve"> </w:t>
      </w:r>
      <w:hyperlink r:id="rId9" w:history="1">
        <w:r w:rsidR="00324587" w:rsidRPr="0049222D">
          <w:rPr>
            <w:rStyle w:val="Hyperlink"/>
            <w:rFonts w:ascii="Arial" w:hAnsi="Arial" w:cs="Arial"/>
            <w:color w:val="4472C4" w:themeColor="accent5"/>
          </w:rPr>
          <w:t>https://cdcpartners.sharepoint.com/sites/NCEH/NCEH/DEEHS/NACP</w:t>
        </w:r>
      </w:hyperlink>
      <w:r w:rsidRPr="0049222D">
        <w:rPr>
          <w:rFonts w:ascii="Arial" w:hAnsi="Arial" w:cs="Arial"/>
        </w:rPr>
        <w:t xml:space="preserve">. Log on as an External Partner with your </w:t>
      </w:r>
      <w:r w:rsidR="0025644B" w:rsidRPr="0049222D">
        <w:rPr>
          <w:rFonts w:ascii="Arial" w:hAnsi="Arial" w:cs="Arial"/>
        </w:rPr>
        <w:t xml:space="preserve">SAMS </w:t>
      </w:r>
      <w:r w:rsidRPr="0049222D">
        <w:rPr>
          <w:rFonts w:ascii="Arial" w:hAnsi="Arial" w:cs="Arial"/>
        </w:rPr>
        <w:t xml:space="preserve">Username and Password. You will need to have a profile established by our </w:t>
      </w:r>
      <w:r w:rsidR="00506CC7" w:rsidRPr="00506CC7">
        <w:rPr>
          <w:rFonts w:ascii="Arial" w:hAnsi="Arial" w:cs="Arial"/>
        </w:rPr>
        <w:t xml:space="preserve">CDC NACP </w:t>
      </w:r>
      <w:r w:rsidR="00237EC0">
        <w:rPr>
          <w:rFonts w:ascii="Arial" w:hAnsi="Arial" w:cs="Arial"/>
        </w:rPr>
        <w:t>SharePoin</w:t>
      </w:r>
      <w:r w:rsidR="00B838A5">
        <w:rPr>
          <w:rFonts w:ascii="Arial" w:hAnsi="Arial" w:cs="Arial"/>
        </w:rPr>
        <w:t>t</w:t>
      </w:r>
      <w:r w:rsidRPr="00506CC7">
        <w:rPr>
          <w:rFonts w:ascii="Arial" w:hAnsi="Arial" w:cs="Arial"/>
        </w:rPr>
        <w:t xml:space="preserve"> </w:t>
      </w:r>
      <w:r w:rsidRPr="0049222D">
        <w:rPr>
          <w:rFonts w:ascii="Arial" w:hAnsi="Arial" w:cs="Arial"/>
        </w:rPr>
        <w:t>in order to log in.</w:t>
      </w:r>
    </w:p>
    <w:p w14:paraId="45CB9759" w14:textId="77777777" w:rsidR="00F121F7" w:rsidRPr="0049222D" w:rsidRDefault="00F121F7" w:rsidP="00F86350">
      <w:pPr>
        <w:pStyle w:val="ListParagraph"/>
        <w:numPr>
          <w:ilvl w:val="0"/>
          <w:numId w:val="8"/>
        </w:numPr>
        <w:spacing w:after="240"/>
        <w:rPr>
          <w:rFonts w:ascii="Arial" w:hAnsi="Arial" w:cs="Arial"/>
          <w:i/>
        </w:rPr>
      </w:pPr>
      <w:r w:rsidRPr="0049222D">
        <w:rPr>
          <w:rFonts w:ascii="Arial" w:hAnsi="Arial" w:cs="Arial"/>
        </w:rPr>
        <w:t>Navigating to the appropriate folder to access template spreadsheets for data uploads</w:t>
      </w:r>
    </w:p>
    <w:p w14:paraId="2E7A1D74" w14:textId="707849CB" w:rsidR="00F121F7" w:rsidRPr="0049222D" w:rsidRDefault="00F121F7" w:rsidP="00F121F7">
      <w:pPr>
        <w:pStyle w:val="ListParagraph"/>
        <w:numPr>
          <w:ilvl w:val="1"/>
          <w:numId w:val="1"/>
        </w:numPr>
        <w:spacing w:after="240"/>
        <w:rPr>
          <w:rFonts w:ascii="Arial" w:hAnsi="Arial" w:cs="Arial"/>
          <w:i/>
        </w:rPr>
      </w:pPr>
      <w:r w:rsidRPr="0049222D">
        <w:rPr>
          <w:rFonts w:ascii="Arial" w:hAnsi="Arial" w:cs="Arial"/>
        </w:rPr>
        <w:lastRenderedPageBreak/>
        <w:t>Navigate to the “Hospital and Emergency Department” Library where every asthma state grantee folder contains subfolders with the respective 2016 HD and ED visit data submission templates.</w:t>
      </w:r>
    </w:p>
    <w:p w14:paraId="1DC8C91A" w14:textId="77777777" w:rsidR="00F121F7" w:rsidRPr="0049222D" w:rsidRDefault="00EE2C66" w:rsidP="0049222D">
      <w:pPr>
        <w:spacing w:after="240"/>
        <w:jc w:val="center"/>
        <w:rPr>
          <w:rFonts w:ascii="Arial" w:hAnsi="Arial" w:cs="Arial"/>
          <w:i/>
        </w:rPr>
      </w:pPr>
      <w:r w:rsidRPr="0049222D">
        <w:rPr>
          <w:rFonts w:ascii="Arial" w:hAnsi="Arial" w:cs="Arial"/>
          <w:noProof/>
        </w:rPr>
        <w:drawing>
          <wp:inline distT="0" distB="0" distL="0" distR="0" wp14:anchorId="7D8534DE" wp14:editId="7A4A1C09">
            <wp:extent cx="5961305" cy="5939943"/>
            <wp:effectExtent l="19050" t="19050" r="2095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63" t="14904" r="24707" b="4650"/>
                    <a:stretch/>
                  </pic:blipFill>
                  <pic:spPr bwMode="auto">
                    <a:xfrm>
                      <a:off x="0" y="0"/>
                      <a:ext cx="5996621" cy="597513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AD7BBBE" w14:textId="77777777" w:rsidR="00F121F7" w:rsidRPr="0049222D" w:rsidRDefault="00F121F7" w:rsidP="00F86350">
      <w:pPr>
        <w:spacing w:after="240"/>
        <w:rPr>
          <w:rFonts w:ascii="Arial" w:hAnsi="Arial" w:cs="Arial"/>
          <w:i/>
        </w:rPr>
      </w:pPr>
      <w:r w:rsidRPr="0049222D">
        <w:rPr>
          <w:rFonts w:ascii="Arial" w:hAnsi="Arial" w:cs="Arial"/>
          <w:b/>
          <w:i/>
        </w:rPr>
        <w:t>Note</w:t>
      </w:r>
      <w:r w:rsidRPr="0049222D">
        <w:rPr>
          <w:rFonts w:ascii="Arial" w:hAnsi="Arial" w:cs="Arial"/>
          <w:i/>
        </w:rPr>
        <w:t>: you should only see one folder- your own state Folder</w:t>
      </w:r>
      <w:r w:rsidRPr="0049222D">
        <w:rPr>
          <w:rFonts w:ascii="Arial" w:hAnsi="Arial" w:cs="Arial"/>
          <w:i/>
        </w:rPr>
        <w:br/>
      </w:r>
    </w:p>
    <w:p w14:paraId="014A44F0" w14:textId="20FE5AF3" w:rsidR="00F121F7" w:rsidRPr="0049222D" w:rsidRDefault="00F121F7" w:rsidP="0049222D">
      <w:pPr>
        <w:pStyle w:val="ListParagraph"/>
        <w:numPr>
          <w:ilvl w:val="1"/>
          <w:numId w:val="1"/>
        </w:numPr>
        <w:spacing w:after="240"/>
        <w:rPr>
          <w:rFonts w:ascii="Arial" w:hAnsi="Arial" w:cs="Arial"/>
        </w:rPr>
      </w:pPr>
      <w:r w:rsidRPr="0049222D">
        <w:rPr>
          <w:rFonts w:ascii="Arial" w:hAnsi="Arial" w:cs="Arial"/>
        </w:rPr>
        <w:t xml:space="preserve">In your state’s folder, you will find instructions on how to complete the HD and ED data templates for submission and on how to use SharePoint for the submission. Instructions corresponding to previous years are located in the subfolder, “Instructions Previous Years”. </w:t>
      </w:r>
    </w:p>
    <w:p w14:paraId="194367A8" w14:textId="77777777" w:rsidR="00F121F7" w:rsidRPr="0049222D" w:rsidRDefault="00EE2C66" w:rsidP="0049222D">
      <w:pPr>
        <w:jc w:val="center"/>
        <w:rPr>
          <w:rFonts w:ascii="Arial" w:hAnsi="Arial" w:cs="Arial"/>
        </w:rPr>
      </w:pPr>
      <w:r w:rsidRPr="0049222D">
        <w:rPr>
          <w:rFonts w:ascii="Arial" w:hAnsi="Arial" w:cs="Arial"/>
          <w:noProof/>
        </w:rPr>
        <w:drawing>
          <wp:inline distT="0" distB="0" distL="0" distR="0" wp14:anchorId="08227AFC" wp14:editId="2DD4D6D0">
            <wp:extent cx="8686800" cy="3032726"/>
            <wp:effectExtent l="19050" t="19050" r="1905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896" t="14667" r="-37" b="29316"/>
                    <a:stretch/>
                  </pic:blipFill>
                  <pic:spPr bwMode="auto">
                    <a:xfrm>
                      <a:off x="0" y="0"/>
                      <a:ext cx="8686800" cy="303272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EC61E9" w14:textId="1D58EA90" w:rsidR="00F121F7" w:rsidRPr="0049222D" w:rsidRDefault="00F121F7" w:rsidP="00F86350">
      <w:pPr>
        <w:pStyle w:val="ListParagraph"/>
        <w:numPr>
          <w:ilvl w:val="0"/>
          <w:numId w:val="5"/>
        </w:numPr>
        <w:rPr>
          <w:rFonts w:ascii="Arial" w:hAnsi="Arial" w:cs="Arial"/>
        </w:rPr>
      </w:pPr>
      <w:r w:rsidRPr="0049222D">
        <w:rPr>
          <w:rFonts w:ascii="Arial" w:hAnsi="Arial" w:cs="Arial"/>
        </w:rPr>
        <w:t>Go to the appropriate subfolder for either HD or ED data. California is used as an example.</w:t>
      </w:r>
      <w:r w:rsidRPr="00F86350">
        <w:rPr>
          <w:rFonts w:ascii="Arial" w:hAnsi="Arial"/>
        </w:rPr>
        <w:t xml:space="preserve"> </w:t>
      </w:r>
      <w:r w:rsidRPr="0049222D">
        <w:rPr>
          <w:rFonts w:ascii="Arial" w:hAnsi="Arial" w:cs="Arial"/>
        </w:rPr>
        <w:t xml:space="preserve">The following example will address ED visit data. Please follow the process similarly for submitting HD data. To access the data spreadsheet templates, go to the folder with the year of data submission. In this example, the 2016 data spreadsheets are located in the </w:t>
      </w:r>
      <w:r w:rsidRPr="0049222D">
        <w:rPr>
          <w:rFonts w:ascii="Arial" w:hAnsi="Arial" w:cs="Arial"/>
          <w:highlight w:val="yellow"/>
        </w:rPr>
        <w:t>“2016 ED Data_CA”</w:t>
      </w:r>
      <w:r w:rsidRPr="0049222D">
        <w:rPr>
          <w:rFonts w:ascii="Arial" w:hAnsi="Arial" w:cs="Arial"/>
        </w:rPr>
        <w:t xml:space="preserve"> folder. </w:t>
      </w:r>
    </w:p>
    <w:p w14:paraId="0C7510BC" w14:textId="77777777" w:rsidR="00F121F7" w:rsidRPr="0049222D" w:rsidRDefault="00F121F7" w:rsidP="00F121F7">
      <w:pPr>
        <w:pStyle w:val="ListParagraph"/>
        <w:ind w:left="1440"/>
        <w:rPr>
          <w:rFonts w:ascii="Arial" w:hAnsi="Arial" w:cs="Arial"/>
        </w:rPr>
      </w:pPr>
    </w:p>
    <w:p w14:paraId="020FB971" w14:textId="77777777" w:rsidR="00F121F7" w:rsidRPr="0049222D" w:rsidRDefault="00F121F7" w:rsidP="00F121F7">
      <w:pPr>
        <w:pStyle w:val="ListParagraph"/>
        <w:numPr>
          <w:ilvl w:val="0"/>
          <w:numId w:val="5"/>
        </w:numPr>
        <w:rPr>
          <w:rFonts w:ascii="Arial" w:hAnsi="Arial" w:cs="Arial"/>
        </w:rPr>
      </w:pPr>
      <w:r w:rsidRPr="0049222D">
        <w:rPr>
          <w:rFonts w:ascii="Arial" w:hAnsi="Arial" w:cs="Arial"/>
        </w:rPr>
        <w:t xml:space="preserve">Enter the HD and ED data into the Excel spreadsheets and submit the data using </w:t>
      </w:r>
      <w:r w:rsidR="00E5796A" w:rsidRPr="0049222D">
        <w:rPr>
          <w:rFonts w:ascii="Arial" w:hAnsi="Arial" w:cs="Arial"/>
        </w:rPr>
        <w:t xml:space="preserve">the following </w:t>
      </w:r>
      <w:r w:rsidRPr="0049222D">
        <w:rPr>
          <w:rFonts w:ascii="Arial" w:hAnsi="Arial" w:cs="Arial"/>
        </w:rPr>
        <w:t>method:</w:t>
      </w:r>
    </w:p>
    <w:p w14:paraId="3049DFEB" w14:textId="77777777" w:rsidR="00F121F7" w:rsidRPr="0049222D" w:rsidRDefault="00F121F7" w:rsidP="00F121F7">
      <w:pPr>
        <w:pStyle w:val="ListParagraph"/>
        <w:rPr>
          <w:rFonts w:ascii="Arial" w:hAnsi="Arial" w:cs="Arial"/>
        </w:rPr>
      </w:pPr>
    </w:p>
    <w:p w14:paraId="1D20193C" w14:textId="0220851E" w:rsidR="00FA7EBB" w:rsidRPr="0049222D" w:rsidRDefault="002A6C80" w:rsidP="0049222D">
      <w:pPr>
        <w:pStyle w:val="ListParagraph"/>
        <w:numPr>
          <w:ilvl w:val="2"/>
          <w:numId w:val="5"/>
        </w:numPr>
        <w:spacing w:after="240"/>
        <w:rPr>
          <w:rFonts w:ascii="Arial" w:hAnsi="Arial" w:cs="Arial"/>
          <w:i/>
        </w:rPr>
      </w:pPr>
      <w:r w:rsidRPr="0049222D">
        <w:rPr>
          <w:rFonts w:ascii="Arial" w:hAnsi="Arial" w:cs="Arial"/>
        </w:rPr>
        <w:t>H</w:t>
      </w:r>
      <w:r w:rsidR="00DC4399" w:rsidRPr="0049222D">
        <w:rPr>
          <w:rFonts w:ascii="Arial" w:hAnsi="Arial" w:cs="Arial"/>
        </w:rPr>
        <w:t>over your mouse over the file named “</w:t>
      </w:r>
      <w:r w:rsidR="00DC4399" w:rsidRPr="0049222D">
        <w:rPr>
          <w:rFonts w:ascii="Arial" w:hAnsi="Arial" w:cs="Arial"/>
          <w:highlight w:val="yellow"/>
        </w:rPr>
        <w:t>CAEDvisits2016</w:t>
      </w:r>
      <w:r w:rsidR="00DC4399" w:rsidRPr="0049222D">
        <w:rPr>
          <w:rFonts w:ascii="Arial" w:hAnsi="Arial" w:cs="Arial"/>
        </w:rPr>
        <w:t xml:space="preserve">”, </w:t>
      </w:r>
      <w:r w:rsidRPr="0049222D">
        <w:rPr>
          <w:rFonts w:ascii="Arial" w:hAnsi="Arial" w:cs="Arial"/>
        </w:rPr>
        <w:t xml:space="preserve">a circle check box appears at the left side of the document name, </w:t>
      </w:r>
      <w:r w:rsidR="00DC4399" w:rsidRPr="0049222D">
        <w:rPr>
          <w:rFonts w:ascii="Arial" w:hAnsi="Arial" w:cs="Arial"/>
        </w:rPr>
        <w:t xml:space="preserve">click </w:t>
      </w:r>
      <w:r w:rsidRPr="0049222D">
        <w:rPr>
          <w:rFonts w:ascii="Arial" w:hAnsi="Arial" w:cs="Arial"/>
        </w:rPr>
        <w:t xml:space="preserve">on it to select the document at the top ribbon select the option </w:t>
      </w:r>
      <w:r w:rsidRPr="0049222D">
        <w:rPr>
          <w:rFonts w:ascii="Arial" w:hAnsi="Arial" w:cs="Arial"/>
          <w:b/>
        </w:rPr>
        <w:t xml:space="preserve">Download </w:t>
      </w:r>
      <w:r w:rsidRPr="0049222D">
        <w:rPr>
          <w:rFonts w:ascii="Arial" w:hAnsi="Arial" w:cs="Arial"/>
        </w:rPr>
        <w:t>that appears.</w:t>
      </w:r>
    </w:p>
    <w:p w14:paraId="7374DBA0" w14:textId="77777777" w:rsidR="00FA7EBB" w:rsidRPr="0049222D" w:rsidRDefault="00FA7EBB" w:rsidP="00FA7EBB">
      <w:pPr>
        <w:spacing w:after="240"/>
        <w:rPr>
          <w:rFonts w:ascii="Arial" w:hAnsi="Arial" w:cs="Arial"/>
          <w:i/>
        </w:rPr>
      </w:pPr>
    </w:p>
    <w:p w14:paraId="651A783E" w14:textId="77777777" w:rsidR="00FA7EBB" w:rsidRPr="0049222D" w:rsidRDefault="00DB74DF" w:rsidP="0049222D">
      <w:pPr>
        <w:spacing w:after="240"/>
        <w:jc w:val="center"/>
        <w:rPr>
          <w:rFonts w:ascii="Arial" w:hAnsi="Arial" w:cs="Arial"/>
          <w:i/>
        </w:rPr>
      </w:pPr>
      <w:r w:rsidRPr="0049222D">
        <w:rPr>
          <w:rFonts w:ascii="Arial" w:hAnsi="Arial" w:cs="Arial"/>
          <w:noProof/>
        </w:rPr>
        <mc:AlternateContent>
          <mc:Choice Requires="wps">
            <w:drawing>
              <wp:anchor distT="0" distB="0" distL="114300" distR="114300" simplePos="0" relativeHeight="251669504" behindDoc="0" locked="0" layoutInCell="1" allowOverlap="1" wp14:anchorId="5941A50E" wp14:editId="4665EC77">
                <wp:simplePos x="0" y="0"/>
                <wp:positionH relativeFrom="column">
                  <wp:posOffset>2871089</wp:posOffset>
                </wp:positionH>
                <wp:positionV relativeFrom="paragraph">
                  <wp:posOffset>1151204</wp:posOffset>
                </wp:positionV>
                <wp:extent cx="321869" cy="599847"/>
                <wp:effectExtent l="38100" t="38100" r="21590" b="29210"/>
                <wp:wrapNone/>
                <wp:docPr id="18" name="Straight Arrow Connector 18"/>
                <wp:cNvGraphicFramePr/>
                <a:graphic xmlns:a="http://schemas.openxmlformats.org/drawingml/2006/main">
                  <a:graphicData uri="http://schemas.microsoft.com/office/word/2010/wordprocessingShape">
                    <wps:wsp>
                      <wps:cNvCnPr/>
                      <wps:spPr>
                        <a:xfrm flipH="1" flipV="1">
                          <a:off x="0" y="0"/>
                          <a:ext cx="321869" cy="59984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376B387" id="_x0000_t32" coordsize="21600,21600" o:spt="32" o:oned="t" path="m,l21600,21600e" filled="f">
                <v:path arrowok="t" fillok="f" o:connecttype="none"/>
                <o:lock v:ext="edit" shapetype="t"/>
              </v:shapetype>
              <v:shape id="Straight Arrow Connector 18" o:spid="_x0000_s1026" type="#_x0000_t32" style="position:absolute;margin-left:226.05pt;margin-top:90.65pt;width:25.35pt;height:47.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" strokecolor="red" strokeweight="1.5pt">
                <v:stroke endarrow="block" joinstyle="miter"/>
              </v:shape>
            </w:pict>
          </mc:Fallback>
        </mc:AlternateContent>
      </w:r>
      <w:r w:rsidRPr="0049222D">
        <w:rPr>
          <w:rFonts w:ascii="Arial" w:hAnsi="Arial" w:cs="Arial"/>
          <w:noProof/>
        </w:rPr>
        <mc:AlternateContent>
          <mc:Choice Requires="wps">
            <w:drawing>
              <wp:anchor distT="0" distB="0" distL="114300" distR="114300" simplePos="0" relativeHeight="251668480" behindDoc="0" locked="0" layoutInCell="1" allowOverlap="1" wp14:anchorId="4F2D7E07" wp14:editId="1F48A27E">
                <wp:simplePos x="0" y="0"/>
                <wp:positionH relativeFrom="column">
                  <wp:posOffset>2278075</wp:posOffset>
                </wp:positionH>
                <wp:positionV relativeFrom="paragraph">
                  <wp:posOffset>800735</wp:posOffset>
                </wp:positionV>
                <wp:extent cx="592531" cy="351130"/>
                <wp:effectExtent l="0" t="0" r="17145" b="11430"/>
                <wp:wrapNone/>
                <wp:docPr id="17" name="Rectangle 17"/>
                <wp:cNvGraphicFramePr/>
                <a:graphic xmlns:a="http://schemas.openxmlformats.org/drawingml/2006/main">
                  <a:graphicData uri="http://schemas.microsoft.com/office/word/2010/wordprocessingShape">
                    <wps:wsp>
                      <wps:cNvSpPr/>
                      <wps:spPr>
                        <a:xfrm>
                          <a:off x="0" y="0"/>
                          <a:ext cx="592531" cy="3511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3F8670" id="Rectangle 17" o:spid="_x0000_s1026" style="position:absolute;margin-left:179.4pt;margin-top:63.05pt;width:46.65pt;height:27.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" filled="f" strokecolor="red" strokeweight="1.5pt"/>
            </w:pict>
          </mc:Fallback>
        </mc:AlternateContent>
      </w:r>
      <w:r w:rsidR="00AC7737" w:rsidRPr="0049222D">
        <w:rPr>
          <w:rFonts w:ascii="Arial" w:hAnsi="Arial" w:cs="Arial"/>
          <w:noProof/>
        </w:rPr>
        <w:drawing>
          <wp:inline distT="0" distB="0" distL="0" distR="0" wp14:anchorId="408E8E58" wp14:editId="37F7A641">
            <wp:extent cx="8686800" cy="3304957"/>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96" t="14668" b="24332"/>
                    <a:stretch/>
                  </pic:blipFill>
                  <pic:spPr bwMode="auto">
                    <a:xfrm>
                      <a:off x="0" y="0"/>
                      <a:ext cx="8686800" cy="330495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4383CAC0" w14:textId="77777777" w:rsidR="00FA7EBB" w:rsidRPr="0049222D" w:rsidRDefault="00FA7EBB" w:rsidP="00FA7EBB">
      <w:pPr>
        <w:spacing w:after="240"/>
        <w:rPr>
          <w:rFonts w:ascii="Arial" w:hAnsi="Arial" w:cs="Arial"/>
          <w:i/>
        </w:rPr>
      </w:pPr>
    </w:p>
    <w:p w14:paraId="3205F4A1" w14:textId="65C7DDCF" w:rsidR="00C13E58" w:rsidRPr="0049222D" w:rsidRDefault="00C13E58" w:rsidP="00F86350">
      <w:pPr>
        <w:pStyle w:val="ListParagraph"/>
        <w:numPr>
          <w:ilvl w:val="0"/>
          <w:numId w:val="7"/>
        </w:numPr>
        <w:spacing w:after="240"/>
        <w:ind w:left="2880"/>
        <w:rPr>
          <w:rFonts w:ascii="Arial" w:hAnsi="Arial" w:cs="Arial"/>
          <w:i/>
        </w:rPr>
      </w:pPr>
      <w:r w:rsidRPr="0049222D">
        <w:rPr>
          <w:rFonts w:ascii="Arial" w:hAnsi="Arial" w:cs="Arial"/>
        </w:rPr>
        <w:t>Then a small message window will pop up at the bottom of the SharePoint screen asking whether to open or save the Excel file. Click on the arrow next to “Save”, and then on “Save as” in the list to the right, and save a local copy of the Excel file.</w:t>
      </w:r>
      <w:r w:rsidRPr="0049222D">
        <w:rPr>
          <w:rFonts w:ascii="Arial" w:hAnsi="Arial" w:cs="Arial"/>
          <w:noProof/>
        </w:rPr>
        <w:t xml:space="preserve"> </w:t>
      </w:r>
    </w:p>
    <w:p w14:paraId="298685E7" w14:textId="1384DC5C" w:rsidR="007449ED" w:rsidRPr="0049222D" w:rsidRDefault="002E301F" w:rsidP="0049222D">
      <w:pPr>
        <w:spacing w:after="240"/>
        <w:jc w:val="center"/>
        <w:rPr>
          <w:rFonts w:ascii="Arial" w:hAnsi="Arial" w:cs="Arial"/>
          <w:i/>
        </w:rPr>
      </w:pPr>
      <w:r w:rsidRPr="0049222D">
        <w:rPr>
          <w:rFonts w:ascii="Arial" w:hAnsi="Arial" w:cs="Arial"/>
          <w:noProof/>
        </w:rPr>
        <mc:AlternateContent>
          <mc:Choice Requires="wps">
            <w:drawing>
              <wp:anchor distT="0" distB="0" distL="114300" distR="114300" simplePos="0" relativeHeight="251667456" behindDoc="0" locked="0" layoutInCell="1" allowOverlap="1" wp14:anchorId="32B1CEC0" wp14:editId="6A556BFF">
                <wp:simplePos x="0" y="0"/>
                <wp:positionH relativeFrom="column">
                  <wp:posOffset>6835928</wp:posOffset>
                </wp:positionH>
                <wp:positionV relativeFrom="paragraph">
                  <wp:posOffset>3646170</wp:posOffset>
                </wp:positionV>
                <wp:extent cx="614477" cy="212141"/>
                <wp:effectExtent l="38100" t="0" r="14605" b="73660"/>
                <wp:wrapNone/>
                <wp:docPr id="16" name="Straight Arrow Connector 16"/>
                <wp:cNvGraphicFramePr/>
                <a:graphic xmlns:a="http://schemas.openxmlformats.org/drawingml/2006/main">
                  <a:graphicData uri="http://schemas.microsoft.com/office/word/2010/wordprocessingShape">
                    <wps:wsp>
                      <wps:cNvCnPr/>
                      <wps:spPr>
                        <a:xfrm flipH="1">
                          <a:off x="0" y="0"/>
                          <a:ext cx="614477" cy="21214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C695E3" id="Straight Arrow Connector 16" o:spid="_x0000_s1026" type="#_x0000_t32" style="position:absolute;margin-left:538.25pt;margin-top:287.1pt;width:48.4pt;height:16.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" strokecolor="red" strokeweight="1.5pt">
                <v:stroke endarrow="block" joinstyle="miter"/>
              </v:shape>
            </w:pict>
          </mc:Fallback>
        </mc:AlternateContent>
      </w:r>
      <w:r w:rsidR="00AC7737" w:rsidRPr="0049222D">
        <w:rPr>
          <w:rFonts w:ascii="Arial" w:hAnsi="Arial" w:cs="Arial"/>
          <w:noProof/>
        </w:rPr>
        <w:drawing>
          <wp:inline distT="0" distB="0" distL="0" distR="0" wp14:anchorId="6A1D0414" wp14:editId="7632696D">
            <wp:extent cx="8154537" cy="4144941"/>
            <wp:effectExtent l="19050" t="19050" r="1841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792" t="14667" b="3666"/>
                    <a:stretch/>
                  </pic:blipFill>
                  <pic:spPr bwMode="auto">
                    <a:xfrm>
                      <a:off x="0" y="0"/>
                      <a:ext cx="8154537" cy="414494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8CBB859" w14:textId="77777777" w:rsidR="00F121F7" w:rsidRPr="0049222D" w:rsidRDefault="00F121F7" w:rsidP="00DC4399">
      <w:pPr>
        <w:rPr>
          <w:rFonts w:ascii="Arial" w:hAnsi="Arial" w:cs="Arial"/>
        </w:rPr>
      </w:pPr>
    </w:p>
    <w:p w14:paraId="2A6C0879" w14:textId="77777777" w:rsidR="00C13E58" w:rsidRPr="0049222D" w:rsidRDefault="00C13E58" w:rsidP="00DC4399">
      <w:pPr>
        <w:rPr>
          <w:rFonts w:ascii="Arial" w:hAnsi="Arial" w:cs="Arial"/>
        </w:rPr>
      </w:pPr>
    </w:p>
    <w:p w14:paraId="0D8DD124" w14:textId="77777777" w:rsidR="00C13E58" w:rsidRPr="0049222D" w:rsidRDefault="00C13E58" w:rsidP="00DC4399">
      <w:pPr>
        <w:rPr>
          <w:rFonts w:ascii="Arial" w:hAnsi="Arial" w:cs="Arial"/>
        </w:rPr>
      </w:pPr>
    </w:p>
    <w:p w14:paraId="149D1AFD" w14:textId="77777777" w:rsidR="00C13E58" w:rsidRPr="0049222D" w:rsidRDefault="00C13E58" w:rsidP="00DC4399">
      <w:pPr>
        <w:rPr>
          <w:rFonts w:ascii="Arial" w:hAnsi="Arial" w:cs="Arial"/>
        </w:rPr>
      </w:pPr>
    </w:p>
    <w:p w14:paraId="6A210545" w14:textId="77777777" w:rsidR="00C13E58" w:rsidRPr="0049222D" w:rsidRDefault="00C13E58" w:rsidP="00DC4399">
      <w:pPr>
        <w:rPr>
          <w:rFonts w:ascii="Arial" w:hAnsi="Arial" w:cs="Arial"/>
        </w:rPr>
      </w:pPr>
    </w:p>
    <w:p w14:paraId="0FD40C19" w14:textId="77777777" w:rsidR="00504BB1" w:rsidRPr="0049222D" w:rsidRDefault="00504BB1" w:rsidP="00DC4399">
      <w:pPr>
        <w:rPr>
          <w:rFonts w:ascii="Arial" w:hAnsi="Arial" w:cs="Arial"/>
        </w:rPr>
        <w:sectPr w:rsidR="00504BB1" w:rsidRPr="0049222D" w:rsidSect="00F121F7">
          <w:headerReference w:type="default" r:id="rId14"/>
          <w:footerReference w:type="default" r:id="rId15"/>
          <w:pgSz w:w="15840" w:h="12240" w:orient="landscape"/>
          <w:pgMar w:top="720" w:right="720" w:bottom="720" w:left="720" w:header="720" w:footer="720" w:gutter="0"/>
          <w:cols w:space="720"/>
          <w:docGrid w:linePitch="360"/>
        </w:sectPr>
      </w:pPr>
    </w:p>
    <w:p w14:paraId="54E0E15D" w14:textId="77777777" w:rsidR="00504BB1" w:rsidRPr="0049222D" w:rsidRDefault="00504BB1" w:rsidP="00DC4399">
      <w:pPr>
        <w:rPr>
          <w:rFonts w:ascii="Arial" w:hAnsi="Arial" w:cs="Arial"/>
        </w:rPr>
      </w:pPr>
    </w:p>
    <w:p w14:paraId="52329529" w14:textId="77777777" w:rsidR="00504BB1" w:rsidRPr="0049222D" w:rsidRDefault="003317AA" w:rsidP="007E413D">
      <w:pPr>
        <w:pStyle w:val="ListParagraph"/>
        <w:numPr>
          <w:ilvl w:val="0"/>
          <w:numId w:val="7"/>
        </w:numPr>
        <w:tabs>
          <w:tab w:val="left" w:pos="1530"/>
          <w:tab w:val="left" w:pos="2880"/>
        </w:tabs>
        <w:spacing w:after="240"/>
        <w:ind w:left="2880"/>
        <w:rPr>
          <w:rFonts w:ascii="Arial" w:hAnsi="Arial" w:cs="Arial"/>
          <w:i/>
        </w:rPr>
      </w:pPr>
      <w:r w:rsidRPr="0049222D">
        <w:rPr>
          <w:rFonts w:ascii="Arial" w:hAnsi="Arial" w:cs="Arial"/>
        </w:rPr>
        <w:t xml:space="preserve">Exit out of the bottom task bar in SharePoint. Open the Excel document saved </w:t>
      </w:r>
      <w:r w:rsidR="00D10B94" w:rsidRPr="0049222D">
        <w:rPr>
          <w:rFonts w:ascii="Arial" w:hAnsi="Arial" w:cs="Arial"/>
        </w:rPr>
        <w:t xml:space="preserve">in your local drive and </w:t>
      </w:r>
      <w:r w:rsidRPr="0049222D">
        <w:rPr>
          <w:rFonts w:ascii="Arial" w:hAnsi="Arial" w:cs="Arial"/>
        </w:rPr>
        <w:t>enter data into the Excel file. Save</w:t>
      </w:r>
      <w:r w:rsidR="00D10B94" w:rsidRPr="0049222D">
        <w:rPr>
          <w:rFonts w:ascii="Arial" w:hAnsi="Arial" w:cs="Arial"/>
        </w:rPr>
        <w:t xml:space="preserve"> the file</w:t>
      </w:r>
      <w:r w:rsidRPr="0049222D">
        <w:rPr>
          <w:rFonts w:ascii="Arial" w:hAnsi="Arial" w:cs="Arial"/>
        </w:rPr>
        <w:t xml:space="preserve"> in same location with “Data” at the end of the file name.</w:t>
      </w:r>
    </w:p>
    <w:p w14:paraId="799120B4" w14:textId="77777777" w:rsidR="00504BB1" w:rsidRPr="0049222D" w:rsidRDefault="00504BB1" w:rsidP="007E413D">
      <w:pPr>
        <w:pStyle w:val="ListParagraph"/>
        <w:numPr>
          <w:ilvl w:val="0"/>
          <w:numId w:val="7"/>
        </w:numPr>
        <w:tabs>
          <w:tab w:val="left" w:pos="1530"/>
          <w:tab w:val="left" w:pos="2880"/>
        </w:tabs>
        <w:spacing w:after="240"/>
        <w:ind w:left="2880"/>
        <w:rPr>
          <w:rFonts w:ascii="Arial" w:hAnsi="Arial" w:cs="Arial"/>
          <w:i/>
        </w:rPr>
      </w:pPr>
      <w:r w:rsidRPr="0049222D">
        <w:rPr>
          <w:rFonts w:ascii="Arial" w:hAnsi="Arial" w:cs="Arial"/>
        </w:rPr>
        <w:t>Now, upload the completed data spreadsheet back ont</w:t>
      </w:r>
      <w:r w:rsidR="00D10B94" w:rsidRPr="0049222D">
        <w:rPr>
          <w:rFonts w:ascii="Arial" w:hAnsi="Arial" w:cs="Arial"/>
        </w:rPr>
        <w:t>o SharePoint in the same folder</w:t>
      </w:r>
      <w:r w:rsidR="003317AA" w:rsidRPr="0049222D">
        <w:rPr>
          <w:rFonts w:ascii="Arial" w:hAnsi="Arial" w:cs="Arial"/>
        </w:rPr>
        <w:t xml:space="preserve"> by clicking on “</w:t>
      </w:r>
      <w:r w:rsidR="00AC7737" w:rsidRPr="0049222D">
        <w:rPr>
          <w:rFonts w:ascii="Arial" w:hAnsi="Arial" w:cs="Arial"/>
        </w:rPr>
        <w:t>Upload”</w:t>
      </w:r>
      <w:r w:rsidR="00C54252" w:rsidRPr="0049222D">
        <w:rPr>
          <w:rFonts w:ascii="Arial" w:hAnsi="Arial" w:cs="Arial"/>
        </w:rPr>
        <w:t xml:space="preserve"> in the top ribbon</w:t>
      </w:r>
      <w:r w:rsidR="003317AA" w:rsidRPr="0049222D">
        <w:rPr>
          <w:rFonts w:ascii="Arial" w:hAnsi="Arial" w:cs="Arial"/>
        </w:rPr>
        <w:t xml:space="preserve"> and navigating to the file’s location on your computer</w:t>
      </w:r>
      <w:r w:rsidRPr="0049222D">
        <w:rPr>
          <w:rFonts w:ascii="Arial" w:hAnsi="Arial" w:cs="Arial"/>
        </w:rPr>
        <w:t xml:space="preserve">. </w:t>
      </w:r>
      <w:r w:rsidR="00AA699D" w:rsidRPr="0049222D">
        <w:rPr>
          <w:rFonts w:ascii="Arial" w:hAnsi="Arial" w:cs="Arial"/>
        </w:rPr>
        <w:t>For more details on how to upload the document and add keywords, follow the SharePoint User</w:t>
      </w:r>
      <w:r w:rsidR="00D21B5E" w:rsidRPr="0049222D">
        <w:rPr>
          <w:rFonts w:ascii="Arial" w:hAnsi="Arial" w:cs="Arial"/>
        </w:rPr>
        <w:t>’s</w:t>
      </w:r>
      <w:r w:rsidR="00AA699D" w:rsidRPr="0049222D">
        <w:rPr>
          <w:rFonts w:ascii="Arial" w:hAnsi="Arial" w:cs="Arial"/>
        </w:rPr>
        <w:t xml:space="preserve"> Manual.</w:t>
      </w:r>
    </w:p>
    <w:p w14:paraId="4FA09F49" w14:textId="77777777" w:rsidR="004055CF" w:rsidRPr="0049222D" w:rsidRDefault="00DB74DF" w:rsidP="0049222D">
      <w:pPr>
        <w:tabs>
          <w:tab w:val="left" w:pos="1530"/>
          <w:tab w:val="left" w:pos="2880"/>
        </w:tabs>
        <w:spacing w:after="240"/>
        <w:jc w:val="center"/>
        <w:rPr>
          <w:rFonts w:ascii="Arial" w:hAnsi="Arial" w:cs="Arial"/>
          <w:i/>
        </w:rPr>
      </w:pPr>
      <w:r w:rsidRPr="0049222D">
        <w:rPr>
          <w:rFonts w:ascii="Arial" w:hAnsi="Arial" w:cs="Arial"/>
          <w:noProof/>
        </w:rPr>
        <mc:AlternateContent>
          <mc:Choice Requires="wps">
            <w:drawing>
              <wp:anchor distT="0" distB="0" distL="114300" distR="114300" simplePos="0" relativeHeight="251666432" behindDoc="0" locked="0" layoutInCell="1" allowOverlap="1" wp14:anchorId="07036599" wp14:editId="285D60BF">
                <wp:simplePos x="0" y="0"/>
                <wp:positionH relativeFrom="column">
                  <wp:posOffset>2165858</wp:posOffset>
                </wp:positionH>
                <wp:positionV relativeFrom="paragraph">
                  <wp:posOffset>1271905</wp:posOffset>
                </wp:positionV>
                <wp:extent cx="330023" cy="585216"/>
                <wp:effectExtent l="38100" t="38100" r="32385" b="24765"/>
                <wp:wrapNone/>
                <wp:docPr id="13" name="Straight Arrow Connector 13"/>
                <wp:cNvGraphicFramePr/>
                <a:graphic xmlns:a="http://schemas.openxmlformats.org/drawingml/2006/main">
                  <a:graphicData uri="http://schemas.microsoft.com/office/word/2010/wordprocessingShape">
                    <wps:wsp>
                      <wps:cNvCnPr/>
                      <wps:spPr>
                        <a:xfrm flipH="1" flipV="1">
                          <a:off x="0" y="0"/>
                          <a:ext cx="330023" cy="58521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58FBE4" id="Straight Arrow Connector 13" o:spid="_x0000_s1026" type="#_x0000_t32" style="position:absolute;margin-left:170.55pt;margin-top:100.15pt;width:26pt;height:46.1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" strokecolor="red" strokeweight="1.5pt">
                <v:stroke endarrow="block" joinstyle="miter"/>
              </v:shape>
            </w:pict>
          </mc:Fallback>
        </mc:AlternateContent>
      </w:r>
      <w:r w:rsidRPr="0049222D">
        <w:rPr>
          <w:rFonts w:ascii="Arial" w:hAnsi="Arial" w:cs="Arial"/>
          <w:noProof/>
        </w:rPr>
        <mc:AlternateContent>
          <mc:Choice Requires="wps">
            <w:drawing>
              <wp:anchor distT="0" distB="0" distL="114300" distR="114300" simplePos="0" relativeHeight="251665408" behindDoc="0" locked="0" layoutInCell="1" allowOverlap="1" wp14:anchorId="215541C6" wp14:editId="5EC92038">
                <wp:simplePos x="0" y="0"/>
                <wp:positionH relativeFrom="column">
                  <wp:posOffset>1751965</wp:posOffset>
                </wp:positionH>
                <wp:positionV relativeFrom="paragraph">
                  <wp:posOffset>1038860</wp:posOffset>
                </wp:positionV>
                <wp:extent cx="482346" cy="197383"/>
                <wp:effectExtent l="0" t="0" r="13335" b="12700"/>
                <wp:wrapNone/>
                <wp:docPr id="11" name="Rectangle 11"/>
                <wp:cNvGraphicFramePr/>
                <a:graphic xmlns:a="http://schemas.openxmlformats.org/drawingml/2006/main">
                  <a:graphicData uri="http://schemas.microsoft.com/office/word/2010/wordprocessingShape">
                    <wps:wsp>
                      <wps:cNvSpPr/>
                      <wps:spPr>
                        <a:xfrm>
                          <a:off x="0" y="0"/>
                          <a:ext cx="482346" cy="1973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36F41F" id="Rectangle 11" o:spid="_x0000_s1026" style="position:absolute;margin-left:137.95pt;margin-top:81.8pt;width:38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" filled="f" strokecolor="red" strokeweight="1.5pt"/>
            </w:pict>
          </mc:Fallback>
        </mc:AlternateContent>
      </w:r>
      <w:r w:rsidR="00464FB3" w:rsidRPr="0049222D">
        <w:rPr>
          <w:rFonts w:ascii="Arial" w:hAnsi="Arial" w:cs="Arial"/>
          <w:noProof/>
        </w:rPr>
        <w:drawing>
          <wp:inline distT="0" distB="0" distL="0" distR="0" wp14:anchorId="64E5F5A2" wp14:editId="650D3A44">
            <wp:extent cx="8686800" cy="3740748"/>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840" t="11776" r="-1" b="19103"/>
                    <a:stretch/>
                  </pic:blipFill>
                  <pic:spPr bwMode="auto">
                    <a:xfrm>
                      <a:off x="0" y="0"/>
                      <a:ext cx="8686800" cy="374074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00BA423" w14:textId="77777777" w:rsidR="007223EC" w:rsidRPr="0049222D" w:rsidRDefault="007223EC" w:rsidP="0049222D">
      <w:pPr>
        <w:tabs>
          <w:tab w:val="left" w:pos="1530"/>
          <w:tab w:val="left" w:pos="2880"/>
        </w:tabs>
        <w:spacing w:after="240"/>
        <w:rPr>
          <w:rFonts w:ascii="Arial" w:hAnsi="Arial" w:cs="Arial"/>
        </w:rPr>
      </w:pPr>
    </w:p>
    <w:p w14:paraId="39A4ACC8" w14:textId="0231B0CA" w:rsidR="00C13E58" w:rsidRPr="0049222D" w:rsidRDefault="00504BB1" w:rsidP="00F86350">
      <w:pPr>
        <w:pStyle w:val="ListParagraph"/>
        <w:numPr>
          <w:ilvl w:val="0"/>
          <w:numId w:val="8"/>
        </w:numPr>
        <w:spacing w:after="240"/>
        <w:rPr>
          <w:rFonts w:ascii="Arial" w:hAnsi="Arial"/>
          <w:i/>
          <w:rPrChange w:id="1" w:author="Etheredge, Alisha (CDC/DDNID/NCEH)" w:date="2018-10-11T14:10:00Z">
            <w:rPr>
              <w:rFonts w:ascii="Arial" w:hAnsi="Arial"/>
            </w:rPr>
          </w:rPrChange>
        </w:rPr>
      </w:pPr>
      <w:r w:rsidRPr="0049222D">
        <w:rPr>
          <w:rFonts w:ascii="Arial" w:hAnsi="Arial" w:cs="Arial"/>
        </w:rPr>
        <w:t xml:space="preserve">After submitting the HD and ED data spreadsheet, please send an email to </w:t>
      </w:r>
      <w:hyperlink r:id="rId17" w:history="1">
        <w:r w:rsidR="003B5282" w:rsidRPr="0049222D">
          <w:rPr>
            <w:rStyle w:val="Hyperlink"/>
            <w:rFonts w:ascii="Arial" w:hAnsi="Arial" w:cs="Arial"/>
          </w:rPr>
          <w:t>yvx0@cdc.gov</w:t>
        </w:r>
      </w:hyperlink>
      <w:r w:rsidRPr="0049222D">
        <w:rPr>
          <w:rFonts w:ascii="Arial" w:hAnsi="Arial" w:cs="Arial"/>
          <w:i/>
        </w:rPr>
        <w:t xml:space="preserve"> </w:t>
      </w:r>
      <w:r w:rsidRPr="0049222D">
        <w:rPr>
          <w:rFonts w:ascii="Arial" w:hAnsi="Arial" w:cs="Arial"/>
        </w:rPr>
        <w:t>notifying us that you have finished submitting the final data.</w:t>
      </w:r>
    </w:p>
    <w:sectPr w:rsidR="00C13E58" w:rsidRPr="0049222D" w:rsidSect="00F8635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48DAE" w14:textId="77777777" w:rsidR="00C307AE" w:rsidRDefault="00C307AE" w:rsidP="00F121F7">
      <w:r>
        <w:separator/>
      </w:r>
    </w:p>
  </w:endnote>
  <w:endnote w:type="continuationSeparator" w:id="0">
    <w:p w14:paraId="1EDCF812" w14:textId="77777777" w:rsidR="00C307AE" w:rsidRDefault="00C307AE" w:rsidP="00F121F7">
      <w:r>
        <w:continuationSeparator/>
      </w:r>
    </w:p>
  </w:endnote>
  <w:endnote w:type="continuationNotice" w:id="1">
    <w:p w14:paraId="30EB7A8E" w14:textId="77777777" w:rsidR="00C307AE" w:rsidRDefault="00C30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673761"/>
      <w:docPartObj>
        <w:docPartGallery w:val="Page Numbers (Bottom of Page)"/>
        <w:docPartUnique/>
      </w:docPartObj>
    </w:sdtPr>
    <w:sdtEndPr>
      <w:rPr>
        <w:color w:val="7F7F7F" w:themeColor="background1" w:themeShade="7F"/>
        <w:spacing w:val="60"/>
      </w:rPr>
    </w:sdtEndPr>
    <w:sdtContent>
      <w:p w14:paraId="4AD4B648" w14:textId="6548BBF9" w:rsidR="00ED6BBC" w:rsidRDefault="00ED6BBC">
        <w:pPr>
          <w:pStyle w:val="Footer"/>
          <w:pBdr>
            <w:top w:val="single" w:sz="4" w:space="1" w:color="D9D9D9" w:themeColor="background1" w:themeShade="D9"/>
          </w:pBdr>
          <w:jc w:val="right"/>
        </w:pPr>
        <w:r>
          <w:fldChar w:fldCharType="begin"/>
        </w:r>
        <w:r>
          <w:instrText xml:space="preserve"> PAGE   \* MERGEFORMAT </w:instrText>
        </w:r>
        <w:r>
          <w:fldChar w:fldCharType="separate"/>
        </w:r>
        <w:r w:rsidR="00F86350">
          <w:rPr>
            <w:noProof/>
          </w:rPr>
          <w:t>1</w:t>
        </w:r>
        <w:r>
          <w:rPr>
            <w:noProof/>
          </w:rPr>
          <w:fldChar w:fldCharType="end"/>
        </w:r>
        <w:r>
          <w:t xml:space="preserve"> | </w:t>
        </w:r>
        <w:r>
          <w:rPr>
            <w:color w:val="7F7F7F" w:themeColor="background1" w:themeShade="7F"/>
            <w:spacing w:val="60"/>
          </w:rPr>
          <w:t>Page</w:t>
        </w:r>
      </w:p>
    </w:sdtContent>
  </w:sdt>
  <w:p w14:paraId="5D61D21A" w14:textId="40D12A77" w:rsidR="00ED6BBC" w:rsidRPr="00F86350" w:rsidRDefault="00ED6BBC" w:rsidP="00F86350">
    <w:pPr>
      <w:rPr>
        <w:rFonts w:ascii="Arial" w:hAnsi="Arial"/>
        <w:i/>
        <w:sz w:val="20"/>
      </w:rPr>
    </w:pPr>
    <w:r>
      <w:rPr>
        <w:rFonts w:ascii="Arial" w:hAnsi="Arial" w:cs="Arial"/>
        <w:i/>
        <w:sz w:val="20"/>
      </w:rPr>
      <w:t>Instructions on H</w:t>
    </w:r>
    <w:r w:rsidRPr="00931DC0">
      <w:rPr>
        <w:rFonts w:ascii="Arial" w:hAnsi="Arial" w:cs="Arial"/>
        <w:i/>
        <w:sz w:val="20"/>
      </w:rPr>
      <w:t>ow to</w:t>
    </w:r>
    <w:r>
      <w:rPr>
        <w:rFonts w:ascii="Arial" w:hAnsi="Arial" w:cs="Arial"/>
        <w:i/>
        <w:sz w:val="20"/>
      </w:rPr>
      <w:t xml:space="preserve"> U</w:t>
    </w:r>
    <w:r w:rsidRPr="00931DC0">
      <w:rPr>
        <w:rFonts w:ascii="Arial" w:hAnsi="Arial" w:cs="Arial"/>
        <w:i/>
        <w:sz w:val="20"/>
      </w:rPr>
      <w:t xml:space="preserve">se </w:t>
    </w:r>
    <w:r>
      <w:rPr>
        <w:rFonts w:ascii="Arial" w:hAnsi="Arial" w:cs="Arial"/>
        <w:i/>
        <w:sz w:val="20"/>
      </w:rPr>
      <w:t xml:space="preserve">the CDC NACP Document Sharing application in the cloud </w:t>
    </w:r>
    <w:r w:rsidRPr="00931DC0">
      <w:rPr>
        <w:rFonts w:ascii="Arial" w:hAnsi="Arial" w:cs="Arial"/>
        <w:i/>
        <w:sz w:val="20"/>
      </w:rPr>
      <w:t xml:space="preserve">to </w:t>
    </w:r>
    <w:r>
      <w:rPr>
        <w:rFonts w:ascii="Arial" w:hAnsi="Arial" w:cs="Arial"/>
        <w:i/>
        <w:sz w:val="20"/>
      </w:rPr>
      <w:t>S</w:t>
    </w:r>
    <w:r w:rsidRPr="00931DC0">
      <w:rPr>
        <w:rFonts w:ascii="Arial" w:hAnsi="Arial" w:cs="Arial"/>
        <w:i/>
        <w:sz w:val="20"/>
      </w:rPr>
      <w:t xml:space="preserve">ubmit </w:t>
    </w:r>
    <w:r>
      <w:rPr>
        <w:rFonts w:ascii="Arial" w:hAnsi="Arial" w:cs="Arial"/>
        <w:i/>
        <w:sz w:val="20"/>
      </w:rPr>
      <w:t>2016</w:t>
    </w:r>
    <w:r w:rsidRPr="00931DC0">
      <w:rPr>
        <w:rFonts w:ascii="Arial" w:hAnsi="Arial" w:cs="Arial"/>
        <w:i/>
        <w:sz w:val="20"/>
      </w:rPr>
      <w:t xml:space="preserve"> HD and ED</w:t>
    </w:r>
    <w:r>
      <w:rPr>
        <w:rFonts w:ascii="Arial" w:hAnsi="Arial" w:cs="Arial"/>
        <w:bCs/>
        <w:i/>
        <w:sz w:val="20"/>
      </w:rPr>
      <w:t xml:space="preserve"> Visit D</w:t>
    </w:r>
    <w:r w:rsidRPr="00931DC0">
      <w:rPr>
        <w:rFonts w:ascii="Arial" w:hAnsi="Arial" w:cs="Arial"/>
        <w:bCs/>
        <w:i/>
        <w:sz w:val="20"/>
      </w:rPr>
      <w:t xml:space="preserve">ata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C97E5" w14:textId="77777777" w:rsidR="00C307AE" w:rsidRDefault="00C307AE" w:rsidP="00F121F7">
      <w:r>
        <w:separator/>
      </w:r>
    </w:p>
  </w:footnote>
  <w:footnote w:type="continuationSeparator" w:id="0">
    <w:p w14:paraId="1FC32742" w14:textId="77777777" w:rsidR="00C307AE" w:rsidRDefault="00C307AE" w:rsidP="00F121F7">
      <w:r>
        <w:continuationSeparator/>
      </w:r>
    </w:p>
  </w:footnote>
  <w:footnote w:type="continuationNotice" w:id="1">
    <w:p w14:paraId="212741C7" w14:textId="77777777" w:rsidR="00C307AE" w:rsidRDefault="00C307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FC51A" w14:textId="4757F1DA" w:rsidR="00C307AE" w:rsidRDefault="00C307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576"/>
    <w:multiLevelType w:val="hybridMultilevel"/>
    <w:tmpl w:val="56206EF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C6637D"/>
    <w:multiLevelType w:val="hybridMultilevel"/>
    <w:tmpl w:val="299CA078"/>
    <w:lvl w:ilvl="0" w:tplc="2ABA7D16">
      <w:start w:val="1"/>
      <w:numFmt w:val="upperRoman"/>
      <w:lvlText w:val="%1."/>
      <w:lvlJc w:val="left"/>
      <w:pPr>
        <w:ind w:left="1080" w:hanging="720"/>
      </w:pPr>
      <w:rPr>
        <w:rFonts w:ascii="Arial" w:hAnsi="Arial" w:cs="Arial" w:hint="default"/>
        <w:b w:val="0"/>
        <w:color w:val="auto"/>
      </w:rPr>
    </w:lvl>
    <w:lvl w:ilvl="1" w:tplc="99FE43D2">
      <w:start w:val="1"/>
      <w:numFmt w:val="lowerLetter"/>
      <w:lvlText w:val="%2."/>
      <w:lvlJc w:val="left"/>
      <w:pPr>
        <w:ind w:left="1440" w:hanging="360"/>
      </w:pPr>
      <w:rPr>
        <w:rFonts w:ascii="Arial" w:hAnsi="Arial" w:cs="Arial" w:hint="default"/>
        <w:b w:val="0"/>
        <w:color w:val="auto"/>
      </w:rPr>
    </w:lvl>
    <w:lvl w:ilvl="2" w:tplc="D244F69C">
      <w:start w:val="1"/>
      <w:numFmt w:val="decimal"/>
      <w:lvlText w:val="%3."/>
      <w:lvlJc w:val="left"/>
      <w:pPr>
        <w:ind w:left="2160" w:hanging="180"/>
      </w:pPr>
      <w:rPr>
        <w:rFonts w:ascii="Arial" w:hAnsi="Arial" w:cs="Arial"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50A1A"/>
    <w:multiLevelType w:val="hybridMultilevel"/>
    <w:tmpl w:val="7F84914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23894"/>
    <w:multiLevelType w:val="hybridMultilevel"/>
    <w:tmpl w:val="C4383C28"/>
    <w:lvl w:ilvl="0" w:tplc="26E48350">
      <w:start w:val="1"/>
      <w:numFmt w:val="upperRoman"/>
      <w:lvlText w:val="%1."/>
      <w:lvlJc w:val="left"/>
      <w:pPr>
        <w:ind w:left="450" w:hanging="720"/>
      </w:pPr>
      <w:rPr>
        <w:rFonts w:hint="default"/>
        <w:b w:val="0"/>
        <w:i w:val="0"/>
        <w:color w:val="FF000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nsid w:val="10D02CF9"/>
    <w:multiLevelType w:val="hybridMultilevel"/>
    <w:tmpl w:val="B1626E8E"/>
    <w:lvl w:ilvl="0" w:tplc="A0D45E08">
      <w:start w:val="1"/>
      <w:numFmt w:val="upperRoman"/>
      <w:lvlText w:val="%1."/>
      <w:lvlJc w:val="left"/>
      <w:pPr>
        <w:ind w:left="1440" w:hanging="72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326C60"/>
    <w:multiLevelType w:val="hybridMultilevel"/>
    <w:tmpl w:val="43B8758A"/>
    <w:lvl w:ilvl="0" w:tplc="ADF896EE">
      <w:start w:val="1"/>
      <w:numFmt w:val="upperRoman"/>
      <w:lvlText w:val="%1."/>
      <w:lvlJc w:val="right"/>
      <w:pPr>
        <w:ind w:left="450" w:hanging="360"/>
      </w:pPr>
      <w:rPr>
        <w:rFonts w:hint="default"/>
        <w:i w:val="0"/>
        <w:color w:val="auto"/>
      </w:rPr>
    </w:lvl>
    <w:lvl w:ilvl="1" w:tplc="04090019">
      <w:start w:val="1"/>
      <w:numFmt w:val="lowerLetter"/>
      <w:lvlText w:val="%2."/>
      <w:lvlJc w:val="left"/>
      <w:pPr>
        <w:ind w:left="-1350" w:hanging="360"/>
      </w:pPr>
    </w:lvl>
    <w:lvl w:ilvl="2" w:tplc="0409001B">
      <w:start w:val="1"/>
      <w:numFmt w:val="lowerRoman"/>
      <w:lvlText w:val="%3."/>
      <w:lvlJc w:val="right"/>
      <w:pPr>
        <w:ind w:left="-630" w:hanging="180"/>
      </w:pPr>
    </w:lvl>
    <w:lvl w:ilvl="3" w:tplc="0409000F">
      <w:start w:val="1"/>
      <w:numFmt w:val="decimal"/>
      <w:lvlText w:val="%4."/>
      <w:lvlJc w:val="left"/>
      <w:pPr>
        <w:ind w:left="90" w:hanging="360"/>
      </w:pPr>
    </w:lvl>
    <w:lvl w:ilvl="4" w:tplc="04090019">
      <w:start w:val="1"/>
      <w:numFmt w:val="lowerLetter"/>
      <w:lvlText w:val="%5."/>
      <w:lvlJc w:val="left"/>
      <w:pPr>
        <w:ind w:left="810" w:hanging="360"/>
      </w:pPr>
    </w:lvl>
    <w:lvl w:ilvl="5" w:tplc="0409001B" w:tentative="1">
      <w:start w:val="1"/>
      <w:numFmt w:val="lowerRoman"/>
      <w:lvlText w:val="%6."/>
      <w:lvlJc w:val="right"/>
      <w:pPr>
        <w:ind w:left="1530" w:hanging="180"/>
      </w:pPr>
    </w:lvl>
    <w:lvl w:ilvl="6" w:tplc="0409000F" w:tentative="1">
      <w:start w:val="1"/>
      <w:numFmt w:val="decimal"/>
      <w:lvlText w:val="%7."/>
      <w:lvlJc w:val="left"/>
      <w:pPr>
        <w:ind w:left="2250" w:hanging="360"/>
      </w:pPr>
    </w:lvl>
    <w:lvl w:ilvl="7" w:tplc="04090019" w:tentative="1">
      <w:start w:val="1"/>
      <w:numFmt w:val="lowerLetter"/>
      <w:lvlText w:val="%8."/>
      <w:lvlJc w:val="left"/>
      <w:pPr>
        <w:ind w:left="2970" w:hanging="360"/>
      </w:pPr>
    </w:lvl>
    <w:lvl w:ilvl="8" w:tplc="0409001B" w:tentative="1">
      <w:start w:val="1"/>
      <w:numFmt w:val="lowerRoman"/>
      <w:lvlText w:val="%9."/>
      <w:lvlJc w:val="right"/>
      <w:pPr>
        <w:ind w:left="3690" w:hanging="180"/>
      </w:pPr>
    </w:lvl>
  </w:abstractNum>
  <w:abstractNum w:abstractNumId="6">
    <w:nsid w:val="148E3EA8"/>
    <w:multiLevelType w:val="hybridMultilevel"/>
    <w:tmpl w:val="5CA8327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7">
    <w:nsid w:val="185660B8"/>
    <w:multiLevelType w:val="hybridMultilevel"/>
    <w:tmpl w:val="849E21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26BE7442"/>
    <w:multiLevelType w:val="hybridMultilevel"/>
    <w:tmpl w:val="77209A24"/>
    <w:lvl w:ilvl="0" w:tplc="DC82F9D6">
      <w:start w:val="3"/>
      <w:numFmt w:val="lowerLetter"/>
      <w:lvlText w:val="%1."/>
      <w:lvlJc w:val="left"/>
      <w:pPr>
        <w:ind w:left="1440" w:hanging="360"/>
      </w:pPr>
      <w:rPr>
        <w:rFonts w:hint="default"/>
        <w:i w:val="0"/>
      </w:rPr>
    </w:lvl>
    <w:lvl w:ilvl="1" w:tplc="04090019">
      <w:start w:val="1"/>
      <w:numFmt w:val="lowerLetter"/>
      <w:lvlText w:val="%2."/>
      <w:lvlJc w:val="left"/>
      <w:pPr>
        <w:ind w:left="1440" w:hanging="360"/>
      </w:pPr>
    </w:lvl>
    <w:lvl w:ilvl="2" w:tplc="66E4BCA0">
      <w:start w:val="1"/>
      <w:numFmt w:val="lowerRoman"/>
      <w:lvlText w:val="%3."/>
      <w:lvlJc w:val="right"/>
      <w:pPr>
        <w:ind w:left="2160" w:hanging="180"/>
      </w:pPr>
      <w:rPr>
        <w:i w:val="0"/>
      </w:rPr>
    </w:lvl>
    <w:lvl w:ilvl="3" w:tplc="FD5EC42C">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C81142"/>
    <w:multiLevelType w:val="hybridMultilevel"/>
    <w:tmpl w:val="DF3E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201F2C"/>
    <w:multiLevelType w:val="hybridMultilevel"/>
    <w:tmpl w:val="36E2CF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126088"/>
    <w:multiLevelType w:val="hybridMultilevel"/>
    <w:tmpl w:val="374CE2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AA16B8"/>
    <w:multiLevelType w:val="hybridMultilevel"/>
    <w:tmpl w:val="80A24366"/>
    <w:lvl w:ilvl="0" w:tplc="F2485FD0">
      <w:start w:val="1"/>
      <w:numFmt w:val="upperRoman"/>
      <w:lvlText w:val="%1."/>
      <w:lvlJc w:val="left"/>
      <w:pPr>
        <w:ind w:left="1080" w:hanging="720"/>
      </w:pPr>
      <w:rPr>
        <w:rFonts w:hint="default"/>
        <w:b/>
        <w:i w:val="0"/>
      </w:rPr>
    </w:lvl>
    <w:lvl w:ilvl="1" w:tplc="DB724F38">
      <w:start w:val="1"/>
      <w:numFmt w:val="lowerLetter"/>
      <w:lvlText w:val="%2."/>
      <w:lvlJc w:val="left"/>
      <w:pPr>
        <w:ind w:left="1440" w:hanging="360"/>
      </w:pPr>
      <w:rPr>
        <w:i w:val="0"/>
      </w:rPr>
    </w:lvl>
    <w:lvl w:ilvl="2" w:tplc="0409001B">
      <w:start w:val="1"/>
      <w:numFmt w:val="lowerRoman"/>
      <w:lvlText w:val="%3."/>
      <w:lvlJc w:val="right"/>
      <w:pPr>
        <w:ind w:left="270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FA17D7"/>
    <w:multiLevelType w:val="hybridMultilevel"/>
    <w:tmpl w:val="97DEA266"/>
    <w:lvl w:ilvl="0" w:tplc="AEA0E278">
      <w:start w:val="1"/>
      <w:numFmt w:val="decimal"/>
      <w:lvlText w:val="%1."/>
      <w:lvlJc w:val="left"/>
      <w:pPr>
        <w:ind w:left="3240" w:hanging="360"/>
      </w:pPr>
      <w:rPr>
        <w:rFonts w:hint="default"/>
        <w:i w:val="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4B8573A2"/>
    <w:multiLevelType w:val="hybridMultilevel"/>
    <w:tmpl w:val="BA56EC50"/>
    <w:lvl w:ilvl="0" w:tplc="D5940F78">
      <w:start w:val="1"/>
      <w:numFmt w:val="decimal"/>
      <w:lvlText w:val="%1."/>
      <w:lvlJc w:val="left"/>
      <w:pPr>
        <w:ind w:left="1080" w:hanging="360"/>
      </w:pPr>
      <w:rPr>
        <w:rFonts w:ascii="Arial" w:hAnsi="Arial"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4E5F6668"/>
    <w:multiLevelType w:val="hybridMultilevel"/>
    <w:tmpl w:val="9ED6E25A"/>
    <w:lvl w:ilvl="0" w:tplc="53C64566">
      <w:start w:val="1"/>
      <w:numFmt w:val="upperRoman"/>
      <w:lvlText w:val="%1."/>
      <w:lvlJc w:val="right"/>
      <w:pPr>
        <w:ind w:left="1080" w:hanging="720"/>
      </w:pPr>
      <w:rPr>
        <w:rFonts w:hint="default"/>
        <w:b w:val="0"/>
        <w:i w:val="0"/>
      </w:rPr>
    </w:lvl>
    <w:lvl w:ilvl="1" w:tplc="DB724F38">
      <w:start w:val="1"/>
      <w:numFmt w:val="lowerLetter"/>
      <w:lvlText w:val="%2."/>
      <w:lvlJc w:val="left"/>
      <w:pPr>
        <w:ind w:left="1440" w:hanging="360"/>
      </w:pPr>
      <w:rPr>
        <w:i w:val="0"/>
      </w:rPr>
    </w:lvl>
    <w:lvl w:ilvl="2" w:tplc="0409001B">
      <w:start w:val="1"/>
      <w:numFmt w:val="lowerRoman"/>
      <w:lvlText w:val="%3."/>
      <w:lvlJc w:val="right"/>
      <w:pPr>
        <w:ind w:left="270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6972A5"/>
    <w:multiLevelType w:val="hybridMultilevel"/>
    <w:tmpl w:val="A35EECF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AEA0E278">
      <w:start w:val="1"/>
      <w:numFmt w:val="decimal"/>
      <w:lvlText w:val="%3."/>
      <w:lvlJc w:val="left"/>
      <w:pPr>
        <w:ind w:left="3240" w:hanging="360"/>
      </w:pPr>
      <w:rPr>
        <w:rFonts w:hint="default"/>
        <w:i w:val="0"/>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5DB363F3"/>
    <w:multiLevelType w:val="hybridMultilevel"/>
    <w:tmpl w:val="062622A6"/>
    <w:lvl w:ilvl="0" w:tplc="8BC23C80">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1D205A9"/>
    <w:multiLevelType w:val="hybridMultilevel"/>
    <w:tmpl w:val="F79A8106"/>
    <w:lvl w:ilvl="0" w:tplc="28D0179C">
      <w:start w:val="1"/>
      <w:numFmt w:val="upperRoman"/>
      <w:lvlText w:val="%1."/>
      <w:lvlJc w:val="right"/>
      <w:pPr>
        <w:ind w:left="720" w:hanging="360"/>
      </w:pPr>
      <w:rPr>
        <w:i w:val="0"/>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E77ED8"/>
    <w:multiLevelType w:val="hybridMultilevel"/>
    <w:tmpl w:val="D778C852"/>
    <w:lvl w:ilvl="0" w:tplc="56205C8C">
      <w:start w:val="1"/>
      <w:numFmt w:val="lowerLetter"/>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73E28"/>
    <w:multiLevelType w:val="hybridMultilevel"/>
    <w:tmpl w:val="65A87722"/>
    <w:lvl w:ilvl="0" w:tplc="DB724F38">
      <w:start w:val="1"/>
      <w:numFmt w:val="low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19"/>
  </w:num>
  <w:num w:numId="4">
    <w:abstractNumId w:val="20"/>
  </w:num>
  <w:num w:numId="5">
    <w:abstractNumId w:val="8"/>
  </w:num>
  <w:num w:numId="6">
    <w:abstractNumId w:val="17"/>
  </w:num>
  <w:num w:numId="7">
    <w:abstractNumId w:val="13"/>
  </w:num>
  <w:num w:numId="8">
    <w:abstractNumId w:val="5"/>
  </w:num>
  <w:num w:numId="9">
    <w:abstractNumId w:val="15"/>
  </w:num>
  <w:num w:numId="10">
    <w:abstractNumId w:val="11"/>
  </w:num>
  <w:num w:numId="11">
    <w:abstractNumId w:val="1"/>
  </w:num>
  <w:num w:numId="12">
    <w:abstractNumId w:val="3"/>
  </w:num>
  <w:num w:numId="13">
    <w:abstractNumId w:val="18"/>
  </w:num>
  <w:num w:numId="14">
    <w:abstractNumId w:val="4"/>
  </w:num>
  <w:num w:numId="15">
    <w:abstractNumId w:val="10"/>
  </w:num>
  <w:num w:numId="16">
    <w:abstractNumId w:val="2"/>
  </w:num>
  <w:num w:numId="17">
    <w:abstractNumId w:val="0"/>
  </w:num>
  <w:num w:numId="18">
    <w:abstractNumId w:val="7"/>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9"/>
  </w:num>
  <w:num w:numId="2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theredge, Alisha (CDC/DDNID/NCEH)">
    <w15:presenceInfo w15:providerId="AD" w15:userId="S-1-5-21-1207783550-2075000910-922709458-175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1F7"/>
    <w:rsid w:val="000022F4"/>
    <w:rsid w:val="00012D64"/>
    <w:rsid w:val="00013D81"/>
    <w:rsid w:val="000179FA"/>
    <w:rsid w:val="00024E1F"/>
    <w:rsid w:val="0004620A"/>
    <w:rsid w:val="0005780E"/>
    <w:rsid w:val="0006135C"/>
    <w:rsid w:val="0006532C"/>
    <w:rsid w:val="00071344"/>
    <w:rsid w:val="000A0135"/>
    <w:rsid w:val="000A7778"/>
    <w:rsid w:val="000B6122"/>
    <w:rsid w:val="000B6856"/>
    <w:rsid w:val="000D5A33"/>
    <w:rsid w:val="000E2167"/>
    <w:rsid w:val="000E3FC4"/>
    <w:rsid w:val="000E5B83"/>
    <w:rsid w:val="000F209B"/>
    <w:rsid w:val="000F5007"/>
    <w:rsid w:val="000F6552"/>
    <w:rsid w:val="00103AF2"/>
    <w:rsid w:val="001049DF"/>
    <w:rsid w:val="00112B65"/>
    <w:rsid w:val="00112C5E"/>
    <w:rsid w:val="001301E5"/>
    <w:rsid w:val="00140FE7"/>
    <w:rsid w:val="00144DCE"/>
    <w:rsid w:val="001477FD"/>
    <w:rsid w:val="001568FC"/>
    <w:rsid w:val="001641F8"/>
    <w:rsid w:val="00165BED"/>
    <w:rsid w:val="0017204E"/>
    <w:rsid w:val="00183EC4"/>
    <w:rsid w:val="00184D7F"/>
    <w:rsid w:val="0018571B"/>
    <w:rsid w:val="00194493"/>
    <w:rsid w:val="001A0A04"/>
    <w:rsid w:val="001A263A"/>
    <w:rsid w:val="001A3E99"/>
    <w:rsid w:val="001A3FD4"/>
    <w:rsid w:val="001A55C5"/>
    <w:rsid w:val="001A721C"/>
    <w:rsid w:val="001B1BB8"/>
    <w:rsid w:val="001B49C3"/>
    <w:rsid w:val="001D3FA4"/>
    <w:rsid w:val="001D4DFF"/>
    <w:rsid w:val="001E4965"/>
    <w:rsid w:val="001F19C6"/>
    <w:rsid w:val="001F2B29"/>
    <w:rsid w:val="001F4F3E"/>
    <w:rsid w:val="002004D5"/>
    <w:rsid w:val="002069D1"/>
    <w:rsid w:val="002235D7"/>
    <w:rsid w:val="00233EE4"/>
    <w:rsid w:val="00237373"/>
    <w:rsid w:val="00237EC0"/>
    <w:rsid w:val="00252E09"/>
    <w:rsid w:val="0025644B"/>
    <w:rsid w:val="0026091D"/>
    <w:rsid w:val="002640D1"/>
    <w:rsid w:val="002A262F"/>
    <w:rsid w:val="002A6C80"/>
    <w:rsid w:val="002A7BD1"/>
    <w:rsid w:val="002B3D9A"/>
    <w:rsid w:val="002C4FFA"/>
    <w:rsid w:val="002D47B1"/>
    <w:rsid w:val="002E2695"/>
    <w:rsid w:val="002E301F"/>
    <w:rsid w:val="002F5ABC"/>
    <w:rsid w:val="002F6E3F"/>
    <w:rsid w:val="002F7123"/>
    <w:rsid w:val="00311E76"/>
    <w:rsid w:val="0031525F"/>
    <w:rsid w:val="00320076"/>
    <w:rsid w:val="00324587"/>
    <w:rsid w:val="003317AA"/>
    <w:rsid w:val="00335B8F"/>
    <w:rsid w:val="00340295"/>
    <w:rsid w:val="00350B76"/>
    <w:rsid w:val="0035241D"/>
    <w:rsid w:val="00360E7A"/>
    <w:rsid w:val="00360EFA"/>
    <w:rsid w:val="0036340D"/>
    <w:rsid w:val="00363C99"/>
    <w:rsid w:val="00374FFC"/>
    <w:rsid w:val="00382428"/>
    <w:rsid w:val="00383DA6"/>
    <w:rsid w:val="00392AD9"/>
    <w:rsid w:val="00395F29"/>
    <w:rsid w:val="003B5282"/>
    <w:rsid w:val="003B64C1"/>
    <w:rsid w:val="003C535A"/>
    <w:rsid w:val="003C6FB0"/>
    <w:rsid w:val="003F014E"/>
    <w:rsid w:val="003F3D7D"/>
    <w:rsid w:val="003F4854"/>
    <w:rsid w:val="004055CF"/>
    <w:rsid w:val="00464FB3"/>
    <w:rsid w:val="004724C6"/>
    <w:rsid w:val="004741FB"/>
    <w:rsid w:val="00476F6C"/>
    <w:rsid w:val="00483FD9"/>
    <w:rsid w:val="0048567A"/>
    <w:rsid w:val="00486AB6"/>
    <w:rsid w:val="0049222D"/>
    <w:rsid w:val="00495F03"/>
    <w:rsid w:val="004B704E"/>
    <w:rsid w:val="004D441E"/>
    <w:rsid w:val="004D4694"/>
    <w:rsid w:val="004D6D22"/>
    <w:rsid w:val="004E452D"/>
    <w:rsid w:val="004E53E0"/>
    <w:rsid w:val="004F464D"/>
    <w:rsid w:val="004F6367"/>
    <w:rsid w:val="00503B55"/>
    <w:rsid w:val="00504BB1"/>
    <w:rsid w:val="00506CC7"/>
    <w:rsid w:val="00510DD1"/>
    <w:rsid w:val="00510EED"/>
    <w:rsid w:val="005263F8"/>
    <w:rsid w:val="00533266"/>
    <w:rsid w:val="00541689"/>
    <w:rsid w:val="00546C50"/>
    <w:rsid w:val="005471D5"/>
    <w:rsid w:val="00573EAD"/>
    <w:rsid w:val="00596182"/>
    <w:rsid w:val="005A1945"/>
    <w:rsid w:val="005A6052"/>
    <w:rsid w:val="005B07D3"/>
    <w:rsid w:val="005E356E"/>
    <w:rsid w:val="005E39DA"/>
    <w:rsid w:val="005E5604"/>
    <w:rsid w:val="005E71F2"/>
    <w:rsid w:val="005F05E0"/>
    <w:rsid w:val="0060500E"/>
    <w:rsid w:val="0061217C"/>
    <w:rsid w:val="00612F61"/>
    <w:rsid w:val="0062378D"/>
    <w:rsid w:val="00624432"/>
    <w:rsid w:val="0063778F"/>
    <w:rsid w:val="00653F35"/>
    <w:rsid w:val="00654D74"/>
    <w:rsid w:val="0065587F"/>
    <w:rsid w:val="00656DCB"/>
    <w:rsid w:val="00665DC8"/>
    <w:rsid w:val="006857DE"/>
    <w:rsid w:val="006919FC"/>
    <w:rsid w:val="006A3D93"/>
    <w:rsid w:val="006B4E95"/>
    <w:rsid w:val="006B6606"/>
    <w:rsid w:val="006C5B8D"/>
    <w:rsid w:val="006C6578"/>
    <w:rsid w:val="006F3CC6"/>
    <w:rsid w:val="006F41AC"/>
    <w:rsid w:val="006F6927"/>
    <w:rsid w:val="00707DF7"/>
    <w:rsid w:val="007151BD"/>
    <w:rsid w:val="00715B45"/>
    <w:rsid w:val="00716658"/>
    <w:rsid w:val="007223EC"/>
    <w:rsid w:val="00727BB7"/>
    <w:rsid w:val="007449ED"/>
    <w:rsid w:val="00756BF9"/>
    <w:rsid w:val="00772C08"/>
    <w:rsid w:val="007A6148"/>
    <w:rsid w:val="007C035A"/>
    <w:rsid w:val="007C6604"/>
    <w:rsid w:val="007C6CE0"/>
    <w:rsid w:val="007D049F"/>
    <w:rsid w:val="007D5C41"/>
    <w:rsid w:val="007E413D"/>
    <w:rsid w:val="007F44F1"/>
    <w:rsid w:val="00807B9A"/>
    <w:rsid w:val="0081149A"/>
    <w:rsid w:val="008179C0"/>
    <w:rsid w:val="008242B6"/>
    <w:rsid w:val="0082516F"/>
    <w:rsid w:val="008321F8"/>
    <w:rsid w:val="0083252E"/>
    <w:rsid w:val="008402DA"/>
    <w:rsid w:val="0084129F"/>
    <w:rsid w:val="008434E1"/>
    <w:rsid w:val="00861428"/>
    <w:rsid w:val="00872774"/>
    <w:rsid w:val="00875467"/>
    <w:rsid w:val="008807E3"/>
    <w:rsid w:val="0088243B"/>
    <w:rsid w:val="008852A3"/>
    <w:rsid w:val="008931B8"/>
    <w:rsid w:val="008A1EA0"/>
    <w:rsid w:val="008B05A1"/>
    <w:rsid w:val="008B5D54"/>
    <w:rsid w:val="008C2716"/>
    <w:rsid w:val="008C65F5"/>
    <w:rsid w:val="008C6B27"/>
    <w:rsid w:val="008C6B8A"/>
    <w:rsid w:val="008D06D0"/>
    <w:rsid w:val="008D75D1"/>
    <w:rsid w:val="008E3FD7"/>
    <w:rsid w:val="008E6EE1"/>
    <w:rsid w:val="00900B57"/>
    <w:rsid w:val="00901D84"/>
    <w:rsid w:val="009127FC"/>
    <w:rsid w:val="00931DC0"/>
    <w:rsid w:val="0093388C"/>
    <w:rsid w:val="00936AC8"/>
    <w:rsid w:val="00936C3A"/>
    <w:rsid w:val="00945A63"/>
    <w:rsid w:val="00955C48"/>
    <w:rsid w:val="00964DFD"/>
    <w:rsid w:val="00972B10"/>
    <w:rsid w:val="00982A76"/>
    <w:rsid w:val="009874A4"/>
    <w:rsid w:val="00996792"/>
    <w:rsid w:val="009A716B"/>
    <w:rsid w:val="009B08BD"/>
    <w:rsid w:val="009B27E5"/>
    <w:rsid w:val="009B6BC5"/>
    <w:rsid w:val="009C1E44"/>
    <w:rsid w:val="009D72C0"/>
    <w:rsid w:val="009F6CFA"/>
    <w:rsid w:val="00A06A07"/>
    <w:rsid w:val="00A2148C"/>
    <w:rsid w:val="00A21A20"/>
    <w:rsid w:val="00A30438"/>
    <w:rsid w:val="00A53245"/>
    <w:rsid w:val="00A5734B"/>
    <w:rsid w:val="00A73C5C"/>
    <w:rsid w:val="00A9600A"/>
    <w:rsid w:val="00AA2FA4"/>
    <w:rsid w:val="00AA36CD"/>
    <w:rsid w:val="00AA699D"/>
    <w:rsid w:val="00AB2691"/>
    <w:rsid w:val="00AC7737"/>
    <w:rsid w:val="00AE12A6"/>
    <w:rsid w:val="00AE6C4B"/>
    <w:rsid w:val="00AE7AAE"/>
    <w:rsid w:val="00B1730A"/>
    <w:rsid w:val="00B25825"/>
    <w:rsid w:val="00B37216"/>
    <w:rsid w:val="00B55735"/>
    <w:rsid w:val="00B608AC"/>
    <w:rsid w:val="00B75BF2"/>
    <w:rsid w:val="00B838A5"/>
    <w:rsid w:val="00B8631E"/>
    <w:rsid w:val="00B90FFB"/>
    <w:rsid w:val="00B9659B"/>
    <w:rsid w:val="00BA0807"/>
    <w:rsid w:val="00BA0FB3"/>
    <w:rsid w:val="00BD1421"/>
    <w:rsid w:val="00BD20A2"/>
    <w:rsid w:val="00BD4A10"/>
    <w:rsid w:val="00BE0313"/>
    <w:rsid w:val="00BF1B62"/>
    <w:rsid w:val="00C00EAA"/>
    <w:rsid w:val="00C1063C"/>
    <w:rsid w:val="00C11A16"/>
    <w:rsid w:val="00C13E58"/>
    <w:rsid w:val="00C22BE0"/>
    <w:rsid w:val="00C2540E"/>
    <w:rsid w:val="00C26DC8"/>
    <w:rsid w:val="00C307AE"/>
    <w:rsid w:val="00C3244F"/>
    <w:rsid w:val="00C32849"/>
    <w:rsid w:val="00C32FAA"/>
    <w:rsid w:val="00C34BF0"/>
    <w:rsid w:val="00C54252"/>
    <w:rsid w:val="00C54EDA"/>
    <w:rsid w:val="00C568F6"/>
    <w:rsid w:val="00C61DB3"/>
    <w:rsid w:val="00C656D5"/>
    <w:rsid w:val="00C76267"/>
    <w:rsid w:val="00C82527"/>
    <w:rsid w:val="00C91024"/>
    <w:rsid w:val="00C93DA7"/>
    <w:rsid w:val="00C95DDC"/>
    <w:rsid w:val="00C96F72"/>
    <w:rsid w:val="00CA66CD"/>
    <w:rsid w:val="00CB52EC"/>
    <w:rsid w:val="00CD5AD6"/>
    <w:rsid w:val="00CD6BF1"/>
    <w:rsid w:val="00CF4647"/>
    <w:rsid w:val="00CF4E5F"/>
    <w:rsid w:val="00CF5EE9"/>
    <w:rsid w:val="00D10B94"/>
    <w:rsid w:val="00D11C7F"/>
    <w:rsid w:val="00D21B5E"/>
    <w:rsid w:val="00D2677E"/>
    <w:rsid w:val="00D26908"/>
    <w:rsid w:val="00D3709D"/>
    <w:rsid w:val="00D371E9"/>
    <w:rsid w:val="00D53BF1"/>
    <w:rsid w:val="00D64B96"/>
    <w:rsid w:val="00D83452"/>
    <w:rsid w:val="00D85C2A"/>
    <w:rsid w:val="00D95917"/>
    <w:rsid w:val="00DA760A"/>
    <w:rsid w:val="00DB0A10"/>
    <w:rsid w:val="00DB74DF"/>
    <w:rsid w:val="00DB7C8B"/>
    <w:rsid w:val="00DC133A"/>
    <w:rsid w:val="00DC4399"/>
    <w:rsid w:val="00DC57CC"/>
    <w:rsid w:val="00DD27B9"/>
    <w:rsid w:val="00DD4DD4"/>
    <w:rsid w:val="00DE586C"/>
    <w:rsid w:val="00DF5E15"/>
    <w:rsid w:val="00DF73CD"/>
    <w:rsid w:val="00E05121"/>
    <w:rsid w:val="00E124B5"/>
    <w:rsid w:val="00E12AA4"/>
    <w:rsid w:val="00E244D7"/>
    <w:rsid w:val="00E33082"/>
    <w:rsid w:val="00E33288"/>
    <w:rsid w:val="00E35D9A"/>
    <w:rsid w:val="00E40088"/>
    <w:rsid w:val="00E407AA"/>
    <w:rsid w:val="00E42D03"/>
    <w:rsid w:val="00E5796A"/>
    <w:rsid w:val="00E70E7A"/>
    <w:rsid w:val="00E82F90"/>
    <w:rsid w:val="00E94816"/>
    <w:rsid w:val="00EA1C93"/>
    <w:rsid w:val="00EB5F37"/>
    <w:rsid w:val="00ED6BBC"/>
    <w:rsid w:val="00EE2C66"/>
    <w:rsid w:val="00EF1AE1"/>
    <w:rsid w:val="00EF2FE1"/>
    <w:rsid w:val="00EF3DB6"/>
    <w:rsid w:val="00EF49AD"/>
    <w:rsid w:val="00F064BC"/>
    <w:rsid w:val="00F06942"/>
    <w:rsid w:val="00F06EAB"/>
    <w:rsid w:val="00F121F7"/>
    <w:rsid w:val="00F1742C"/>
    <w:rsid w:val="00F22930"/>
    <w:rsid w:val="00F34929"/>
    <w:rsid w:val="00F86350"/>
    <w:rsid w:val="00F86615"/>
    <w:rsid w:val="00F868DD"/>
    <w:rsid w:val="00F95D8C"/>
    <w:rsid w:val="00FA0FF0"/>
    <w:rsid w:val="00FA2A27"/>
    <w:rsid w:val="00FA40C6"/>
    <w:rsid w:val="00FA5263"/>
    <w:rsid w:val="00FA7EBB"/>
    <w:rsid w:val="00FC70C6"/>
    <w:rsid w:val="00FD1016"/>
    <w:rsid w:val="00FD5C91"/>
    <w:rsid w:val="00FD7670"/>
    <w:rsid w:val="00FF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62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1F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21F7"/>
    <w:rPr>
      <w:color w:val="0563C1"/>
      <w:u w:val="single"/>
    </w:rPr>
  </w:style>
  <w:style w:type="paragraph" w:styleId="ListParagraph">
    <w:name w:val="List Paragraph"/>
    <w:basedOn w:val="Normal"/>
    <w:uiPriority w:val="34"/>
    <w:qFormat/>
    <w:rsid w:val="00F121F7"/>
    <w:pPr>
      <w:ind w:left="720"/>
    </w:pPr>
  </w:style>
  <w:style w:type="paragraph" w:styleId="Header">
    <w:name w:val="header"/>
    <w:basedOn w:val="Normal"/>
    <w:link w:val="HeaderChar"/>
    <w:uiPriority w:val="99"/>
    <w:unhideWhenUsed/>
    <w:rsid w:val="00F121F7"/>
    <w:pPr>
      <w:tabs>
        <w:tab w:val="center" w:pos="4680"/>
        <w:tab w:val="right" w:pos="9360"/>
      </w:tabs>
    </w:pPr>
  </w:style>
  <w:style w:type="character" w:customStyle="1" w:styleId="HeaderChar">
    <w:name w:val="Header Char"/>
    <w:basedOn w:val="DefaultParagraphFont"/>
    <w:link w:val="Header"/>
    <w:uiPriority w:val="99"/>
    <w:rsid w:val="00F121F7"/>
    <w:rPr>
      <w:rFonts w:ascii="Calibri" w:hAnsi="Calibri" w:cs="Times New Roman"/>
    </w:rPr>
  </w:style>
  <w:style w:type="paragraph" w:styleId="Footer">
    <w:name w:val="footer"/>
    <w:basedOn w:val="Normal"/>
    <w:link w:val="FooterChar"/>
    <w:uiPriority w:val="99"/>
    <w:unhideWhenUsed/>
    <w:rsid w:val="00F121F7"/>
    <w:pPr>
      <w:tabs>
        <w:tab w:val="center" w:pos="4680"/>
        <w:tab w:val="right" w:pos="9360"/>
      </w:tabs>
    </w:pPr>
  </w:style>
  <w:style w:type="character" w:customStyle="1" w:styleId="FooterChar">
    <w:name w:val="Footer Char"/>
    <w:basedOn w:val="DefaultParagraphFont"/>
    <w:link w:val="Footer"/>
    <w:uiPriority w:val="99"/>
    <w:rsid w:val="00F121F7"/>
    <w:rPr>
      <w:rFonts w:ascii="Calibri" w:hAnsi="Calibri" w:cs="Times New Roman"/>
    </w:rPr>
  </w:style>
  <w:style w:type="paragraph" w:styleId="BalloonText">
    <w:name w:val="Balloon Text"/>
    <w:basedOn w:val="Normal"/>
    <w:link w:val="BalloonTextChar"/>
    <w:uiPriority w:val="99"/>
    <w:semiHidden/>
    <w:unhideWhenUsed/>
    <w:rsid w:val="00B17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30A"/>
    <w:rPr>
      <w:rFonts w:ascii="Segoe UI" w:hAnsi="Segoe UI" w:cs="Segoe UI"/>
      <w:sz w:val="18"/>
      <w:szCs w:val="18"/>
    </w:rPr>
  </w:style>
  <w:style w:type="character" w:styleId="CommentReference">
    <w:name w:val="annotation reference"/>
    <w:basedOn w:val="DefaultParagraphFont"/>
    <w:uiPriority w:val="99"/>
    <w:semiHidden/>
    <w:unhideWhenUsed/>
    <w:rsid w:val="006C5B8D"/>
    <w:rPr>
      <w:sz w:val="16"/>
      <w:szCs w:val="16"/>
    </w:rPr>
  </w:style>
  <w:style w:type="paragraph" w:styleId="CommentText">
    <w:name w:val="annotation text"/>
    <w:basedOn w:val="Normal"/>
    <w:link w:val="CommentTextChar"/>
    <w:uiPriority w:val="99"/>
    <w:semiHidden/>
    <w:unhideWhenUsed/>
    <w:rsid w:val="006C5B8D"/>
    <w:rPr>
      <w:sz w:val="20"/>
      <w:szCs w:val="20"/>
    </w:rPr>
  </w:style>
  <w:style w:type="character" w:customStyle="1" w:styleId="CommentTextChar">
    <w:name w:val="Comment Text Char"/>
    <w:basedOn w:val="DefaultParagraphFont"/>
    <w:link w:val="CommentText"/>
    <w:uiPriority w:val="99"/>
    <w:semiHidden/>
    <w:rsid w:val="006C5B8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C5B8D"/>
    <w:rPr>
      <w:b/>
      <w:bCs/>
    </w:rPr>
  </w:style>
  <w:style w:type="character" w:customStyle="1" w:styleId="CommentSubjectChar">
    <w:name w:val="Comment Subject Char"/>
    <w:basedOn w:val="CommentTextChar"/>
    <w:link w:val="CommentSubject"/>
    <w:uiPriority w:val="99"/>
    <w:semiHidden/>
    <w:rsid w:val="006C5B8D"/>
    <w:rPr>
      <w:rFonts w:ascii="Calibri" w:hAnsi="Calibri" w:cs="Times New Roman"/>
      <w:b/>
      <w:bCs/>
      <w:sz w:val="20"/>
      <w:szCs w:val="20"/>
    </w:rPr>
  </w:style>
  <w:style w:type="character" w:styleId="FollowedHyperlink">
    <w:name w:val="FollowedHyperlink"/>
    <w:basedOn w:val="DefaultParagraphFont"/>
    <w:uiPriority w:val="99"/>
    <w:semiHidden/>
    <w:unhideWhenUsed/>
    <w:rsid w:val="00FA40C6"/>
    <w:rPr>
      <w:color w:val="954F72" w:themeColor="followedHyperlink"/>
      <w:u w:val="single"/>
    </w:rPr>
  </w:style>
  <w:style w:type="paragraph" w:styleId="NormalWeb">
    <w:name w:val="Normal (Web)"/>
    <w:basedOn w:val="Normal"/>
    <w:uiPriority w:val="99"/>
    <w:semiHidden/>
    <w:unhideWhenUsed/>
    <w:rsid w:val="00C307AE"/>
    <w:pPr>
      <w:spacing w:before="180" w:after="180"/>
    </w:pPr>
    <w:rPr>
      <w:rFonts w:ascii="Verdana" w:hAnsi="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1F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21F7"/>
    <w:rPr>
      <w:color w:val="0563C1"/>
      <w:u w:val="single"/>
    </w:rPr>
  </w:style>
  <w:style w:type="paragraph" w:styleId="ListParagraph">
    <w:name w:val="List Paragraph"/>
    <w:basedOn w:val="Normal"/>
    <w:uiPriority w:val="34"/>
    <w:qFormat/>
    <w:rsid w:val="00F121F7"/>
    <w:pPr>
      <w:ind w:left="720"/>
    </w:pPr>
  </w:style>
  <w:style w:type="paragraph" w:styleId="Header">
    <w:name w:val="header"/>
    <w:basedOn w:val="Normal"/>
    <w:link w:val="HeaderChar"/>
    <w:uiPriority w:val="99"/>
    <w:unhideWhenUsed/>
    <w:rsid w:val="00F121F7"/>
    <w:pPr>
      <w:tabs>
        <w:tab w:val="center" w:pos="4680"/>
        <w:tab w:val="right" w:pos="9360"/>
      </w:tabs>
    </w:pPr>
  </w:style>
  <w:style w:type="character" w:customStyle="1" w:styleId="HeaderChar">
    <w:name w:val="Header Char"/>
    <w:basedOn w:val="DefaultParagraphFont"/>
    <w:link w:val="Header"/>
    <w:uiPriority w:val="99"/>
    <w:rsid w:val="00F121F7"/>
    <w:rPr>
      <w:rFonts w:ascii="Calibri" w:hAnsi="Calibri" w:cs="Times New Roman"/>
    </w:rPr>
  </w:style>
  <w:style w:type="paragraph" w:styleId="Footer">
    <w:name w:val="footer"/>
    <w:basedOn w:val="Normal"/>
    <w:link w:val="FooterChar"/>
    <w:uiPriority w:val="99"/>
    <w:unhideWhenUsed/>
    <w:rsid w:val="00F121F7"/>
    <w:pPr>
      <w:tabs>
        <w:tab w:val="center" w:pos="4680"/>
        <w:tab w:val="right" w:pos="9360"/>
      </w:tabs>
    </w:pPr>
  </w:style>
  <w:style w:type="character" w:customStyle="1" w:styleId="FooterChar">
    <w:name w:val="Footer Char"/>
    <w:basedOn w:val="DefaultParagraphFont"/>
    <w:link w:val="Footer"/>
    <w:uiPriority w:val="99"/>
    <w:rsid w:val="00F121F7"/>
    <w:rPr>
      <w:rFonts w:ascii="Calibri" w:hAnsi="Calibri" w:cs="Times New Roman"/>
    </w:rPr>
  </w:style>
  <w:style w:type="paragraph" w:styleId="BalloonText">
    <w:name w:val="Balloon Text"/>
    <w:basedOn w:val="Normal"/>
    <w:link w:val="BalloonTextChar"/>
    <w:uiPriority w:val="99"/>
    <w:semiHidden/>
    <w:unhideWhenUsed/>
    <w:rsid w:val="00B173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30A"/>
    <w:rPr>
      <w:rFonts w:ascii="Segoe UI" w:hAnsi="Segoe UI" w:cs="Segoe UI"/>
      <w:sz w:val="18"/>
      <w:szCs w:val="18"/>
    </w:rPr>
  </w:style>
  <w:style w:type="character" w:styleId="CommentReference">
    <w:name w:val="annotation reference"/>
    <w:basedOn w:val="DefaultParagraphFont"/>
    <w:uiPriority w:val="99"/>
    <w:semiHidden/>
    <w:unhideWhenUsed/>
    <w:rsid w:val="006C5B8D"/>
    <w:rPr>
      <w:sz w:val="16"/>
      <w:szCs w:val="16"/>
    </w:rPr>
  </w:style>
  <w:style w:type="paragraph" w:styleId="CommentText">
    <w:name w:val="annotation text"/>
    <w:basedOn w:val="Normal"/>
    <w:link w:val="CommentTextChar"/>
    <w:uiPriority w:val="99"/>
    <w:semiHidden/>
    <w:unhideWhenUsed/>
    <w:rsid w:val="006C5B8D"/>
    <w:rPr>
      <w:sz w:val="20"/>
      <w:szCs w:val="20"/>
    </w:rPr>
  </w:style>
  <w:style w:type="character" w:customStyle="1" w:styleId="CommentTextChar">
    <w:name w:val="Comment Text Char"/>
    <w:basedOn w:val="DefaultParagraphFont"/>
    <w:link w:val="CommentText"/>
    <w:uiPriority w:val="99"/>
    <w:semiHidden/>
    <w:rsid w:val="006C5B8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C5B8D"/>
    <w:rPr>
      <w:b/>
      <w:bCs/>
    </w:rPr>
  </w:style>
  <w:style w:type="character" w:customStyle="1" w:styleId="CommentSubjectChar">
    <w:name w:val="Comment Subject Char"/>
    <w:basedOn w:val="CommentTextChar"/>
    <w:link w:val="CommentSubject"/>
    <w:uiPriority w:val="99"/>
    <w:semiHidden/>
    <w:rsid w:val="006C5B8D"/>
    <w:rPr>
      <w:rFonts w:ascii="Calibri" w:hAnsi="Calibri" w:cs="Times New Roman"/>
      <w:b/>
      <w:bCs/>
      <w:sz w:val="20"/>
      <w:szCs w:val="20"/>
    </w:rPr>
  </w:style>
  <w:style w:type="character" w:styleId="FollowedHyperlink">
    <w:name w:val="FollowedHyperlink"/>
    <w:basedOn w:val="DefaultParagraphFont"/>
    <w:uiPriority w:val="99"/>
    <w:semiHidden/>
    <w:unhideWhenUsed/>
    <w:rsid w:val="00FA40C6"/>
    <w:rPr>
      <w:color w:val="954F72" w:themeColor="followedHyperlink"/>
      <w:u w:val="single"/>
    </w:rPr>
  </w:style>
  <w:style w:type="paragraph" w:styleId="NormalWeb">
    <w:name w:val="Normal (Web)"/>
    <w:basedOn w:val="Normal"/>
    <w:uiPriority w:val="99"/>
    <w:semiHidden/>
    <w:unhideWhenUsed/>
    <w:rsid w:val="00C307AE"/>
    <w:pPr>
      <w:spacing w:before="180" w:after="180"/>
    </w:pPr>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11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yvx0@cdc.gov" TargetMode="External"/><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dcpartners.sharepoint.com/sites/NCEH/NCEH/DEEHS/NACP"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1ACE3-6B30-484D-BCEF-B0F91B76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 Cynthia Agnieszka (CDC/ONDIEH/NCEH) (CTR)</dc:creator>
  <cp:keywords/>
  <dc:description/>
  <cp:lastModifiedBy>SYSTEM</cp:lastModifiedBy>
  <cp:revision>2</cp:revision>
  <cp:lastPrinted>2018-10-05T17:17:00Z</cp:lastPrinted>
  <dcterms:created xsi:type="dcterms:W3CDTF">2019-04-04T16:03:00Z</dcterms:created>
  <dcterms:modified xsi:type="dcterms:W3CDTF">2019-04-04T16:03:00Z</dcterms:modified>
</cp:coreProperties>
</file>