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BE8" w:rsidP="00BA7BE8" w:rsidRDefault="00BA7BE8" w14:paraId="775268FB" w14:textId="2BB283B4">
      <w:pPr>
        <w:spacing w:after="120"/>
        <w:jc w:val="center"/>
        <w:rPr>
          <w:rFonts w:asciiTheme="minorHAnsi" w:hAnsiTheme="minorHAnsi" w:cstheme="minorHAnsi"/>
          <w:b/>
          <w:szCs w:val="24"/>
        </w:rPr>
      </w:pPr>
      <w:r w:rsidRPr="00BA7BE8">
        <w:rPr>
          <w:rFonts w:asciiTheme="minorHAnsi" w:hAnsiTheme="minorHAnsi" w:cstheme="minorHAnsi"/>
          <w:b/>
          <w:szCs w:val="24"/>
        </w:rPr>
        <w:t xml:space="preserve">Attachment </w:t>
      </w:r>
      <w:r w:rsidR="00EE0F98">
        <w:rPr>
          <w:rFonts w:asciiTheme="minorHAnsi" w:hAnsiTheme="minorHAnsi" w:cstheme="minorHAnsi"/>
          <w:b/>
          <w:szCs w:val="24"/>
        </w:rPr>
        <w:t>1j</w:t>
      </w:r>
      <w:r w:rsidRPr="00BA7BE8">
        <w:rPr>
          <w:rFonts w:asciiTheme="minorHAnsi" w:hAnsiTheme="minorHAnsi" w:cstheme="minorHAnsi"/>
          <w:b/>
          <w:szCs w:val="24"/>
        </w:rPr>
        <w:t xml:space="preserve">: </w:t>
      </w:r>
    </w:p>
    <w:p w:rsidRPr="00BA7BE8" w:rsidR="00BA7BE8" w:rsidP="00BA7BE8" w:rsidRDefault="00BA7BE8" w14:paraId="2F924CF6" w14:textId="3727EBA6">
      <w:pPr>
        <w:spacing w:before="240" w:after="240"/>
        <w:jc w:val="center"/>
        <w:rPr>
          <w:rFonts w:asciiTheme="minorHAnsi" w:hAnsiTheme="minorHAnsi" w:cstheme="minorHAnsi"/>
          <w:b/>
          <w:szCs w:val="24"/>
        </w:rPr>
      </w:pPr>
      <w:r w:rsidRPr="00BA7BE8">
        <w:rPr>
          <w:rFonts w:asciiTheme="minorHAnsi" w:hAnsiTheme="minorHAnsi" w:cstheme="minorHAnsi"/>
          <w:b/>
        </w:rPr>
        <w:t>N</w:t>
      </w:r>
      <w:r w:rsidR="00EE0F98">
        <w:rPr>
          <w:rFonts w:asciiTheme="minorHAnsi" w:hAnsiTheme="minorHAnsi" w:cstheme="minorHAnsi"/>
          <w:b/>
        </w:rPr>
        <w:t xml:space="preserve">ational </w:t>
      </w:r>
      <w:r w:rsidRPr="00BA7BE8">
        <w:rPr>
          <w:rFonts w:asciiTheme="minorHAnsi" w:hAnsiTheme="minorHAnsi" w:cstheme="minorHAnsi"/>
          <w:b/>
        </w:rPr>
        <w:t>H</w:t>
      </w:r>
      <w:r w:rsidR="00EE0F98">
        <w:rPr>
          <w:rFonts w:asciiTheme="minorHAnsi" w:hAnsiTheme="minorHAnsi" w:cstheme="minorHAnsi"/>
          <w:b/>
        </w:rPr>
        <w:t xml:space="preserve">ealth </w:t>
      </w:r>
      <w:r w:rsidRPr="00BA7BE8">
        <w:rPr>
          <w:rFonts w:asciiTheme="minorHAnsi" w:hAnsiTheme="minorHAnsi" w:cstheme="minorHAnsi"/>
          <w:b/>
        </w:rPr>
        <w:t>I</w:t>
      </w:r>
      <w:r w:rsidR="00EE0F98">
        <w:rPr>
          <w:rFonts w:asciiTheme="minorHAnsi" w:hAnsiTheme="minorHAnsi" w:cstheme="minorHAnsi"/>
          <w:b/>
        </w:rPr>
        <w:t>nter</w:t>
      </w:r>
      <w:r w:rsidR="00F23545">
        <w:rPr>
          <w:rFonts w:asciiTheme="minorHAnsi" w:hAnsiTheme="minorHAnsi" w:cstheme="minorHAnsi"/>
          <w:b/>
        </w:rPr>
        <w:t>v</w:t>
      </w:r>
      <w:r w:rsidR="00EE0F98">
        <w:rPr>
          <w:rFonts w:asciiTheme="minorHAnsi" w:hAnsiTheme="minorHAnsi" w:cstheme="minorHAnsi"/>
          <w:b/>
        </w:rPr>
        <w:t>iew Survey (NHIS)</w:t>
      </w:r>
      <w:r w:rsidRPr="00BA7BE8">
        <w:rPr>
          <w:rFonts w:asciiTheme="minorHAnsi" w:hAnsiTheme="minorHAnsi" w:cstheme="minorHAnsi"/>
          <w:b/>
        </w:rPr>
        <w:t xml:space="preserve"> Follow-up Health Study</w:t>
      </w:r>
    </w:p>
    <w:p w:rsidRPr="00BA7BE8" w:rsidR="00BA7BE8" w:rsidP="00BA7BE8" w:rsidRDefault="00EE0F98" w14:paraId="1A9F42E0" w14:textId="17DC478F">
      <w:pPr>
        <w:spacing w:before="240" w:after="240" w:line="360" w:lineRule="auto"/>
        <w:jc w:val="center"/>
        <w:rPr>
          <w:rFonts w:asciiTheme="minorHAnsi" w:hAnsiTheme="minorHAnsi" w:cstheme="minorHAnsi"/>
          <w:b/>
          <w:szCs w:val="24"/>
        </w:rPr>
      </w:pPr>
      <w:r>
        <w:rPr>
          <w:rFonts w:asciiTheme="minorHAnsi" w:hAnsiTheme="minorHAnsi" w:cstheme="minorHAnsi"/>
          <w:b/>
          <w:szCs w:val="24"/>
        </w:rPr>
        <w:t xml:space="preserve">Initial </w:t>
      </w:r>
      <w:r w:rsidR="00F23545">
        <w:rPr>
          <w:rFonts w:asciiTheme="minorHAnsi" w:hAnsiTheme="minorHAnsi" w:cstheme="minorHAnsi"/>
          <w:b/>
          <w:szCs w:val="24"/>
        </w:rPr>
        <w:t>Report of Findings</w:t>
      </w:r>
    </w:p>
    <w:p w:rsidRPr="00BA7BE8" w:rsidR="00BA7BE8" w:rsidP="00BA7BE8" w:rsidRDefault="00BA7BE8" w14:paraId="6AD5461E" w14:textId="010D1C36">
      <w:pPr>
        <w:tabs>
          <w:tab w:val="left" w:pos="2160"/>
        </w:tabs>
        <w:spacing w:line="360" w:lineRule="auto"/>
        <w:rPr>
          <w:rFonts w:asciiTheme="minorHAnsi" w:hAnsiTheme="minorHAnsi" w:cstheme="minorHAnsi"/>
          <w:szCs w:val="24"/>
        </w:rPr>
      </w:pPr>
      <w:r w:rsidRPr="00BA7BE8">
        <w:rPr>
          <w:rFonts w:asciiTheme="minorHAnsi" w:hAnsiTheme="minorHAnsi" w:cstheme="minorHAnsi"/>
          <w:szCs w:val="24"/>
        </w:rPr>
        <w:t>Date of Home Visit:</w:t>
      </w:r>
      <w:r w:rsidRPr="00BA7BE8">
        <w:rPr>
          <w:rFonts w:asciiTheme="minorHAnsi" w:hAnsiTheme="minorHAnsi" w:cstheme="minorHAnsi"/>
          <w:szCs w:val="24"/>
        </w:rPr>
        <w:tab/>
      </w:r>
      <w:r w:rsidR="00886D5F">
        <w:rPr>
          <w:rFonts w:asciiTheme="minorHAnsi" w:hAnsiTheme="minorHAnsi" w:cstheme="minorHAnsi"/>
          <w:szCs w:val="24"/>
          <w:u w:val="single"/>
        </w:rPr>
        <w:t>6/1/2020</w:t>
      </w:r>
      <w:r w:rsidRPr="00BA7BE8">
        <w:rPr>
          <w:rFonts w:asciiTheme="minorHAnsi" w:hAnsiTheme="minorHAnsi" w:cstheme="minorHAnsi"/>
          <w:szCs w:val="24"/>
          <w:u w:val="single"/>
        </w:rPr>
        <w:tab/>
      </w:r>
      <w:r w:rsidRPr="00BA7BE8">
        <w:rPr>
          <w:rFonts w:asciiTheme="minorHAnsi" w:hAnsiTheme="minorHAnsi" w:cstheme="minorHAnsi"/>
          <w:szCs w:val="24"/>
          <w:u w:val="single"/>
        </w:rPr>
        <w:tab/>
      </w:r>
      <w:r w:rsidRPr="00BA7BE8">
        <w:rPr>
          <w:rFonts w:asciiTheme="minorHAnsi" w:hAnsiTheme="minorHAnsi" w:cstheme="minorHAnsi"/>
          <w:szCs w:val="24"/>
          <w:u w:val="single"/>
        </w:rPr>
        <w:tab/>
      </w:r>
      <w:r w:rsidRPr="00BA7BE8">
        <w:rPr>
          <w:rFonts w:asciiTheme="minorHAnsi" w:hAnsiTheme="minorHAnsi" w:cstheme="minorHAnsi"/>
          <w:szCs w:val="24"/>
          <w:u w:val="single"/>
        </w:rPr>
        <w:tab/>
      </w:r>
    </w:p>
    <w:p w:rsidRPr="00BA7BE8" w:rsidR="00BA7BE8" w:rsidP="00BA7BE8" w:rsidRDefault="00BA7BE8" w14:paraId="12EFD653" w14:textId="68EB7C45">
      <w:pPr>
        <w:tabs>
          <w:tab w:val="left" w:pos="2160"/>
        </w:tabs>
        <w:spacing w:line="360" w:lineRule="auto"/>
        <w:rPr>
          <w:rFonts w:asciiTheme="minorHAnsi" w:hAnsiTheme="minorHAnsi" w:cstheme="minorHAnsi"/>
          <w:szCs w:val="24"/>
          <w:u w:val="single"/>
        </w:rPr>
      </w:pPr>
      <w:r w:rsidRPr="00BA7BE8">
        <w:rPr>
          <w:rFonts w:asciiTheme="minorHAnsi" w:hAnsiTheme="minorHAnsi" w:cstheme="minorHAnsi"/>
          <w:szCs w:val="24"/>
        </w:rPr>
        <w:t>Participant Name:</w:t>
      </w:r>
      <w:r w:rsidRPr="00BA7BE8">
        <w:rPr>
          <w:rFonts w:asciiTheme="minorHAnsi" w:hAnsiTheme="minorHAnsi" w:cstheme="minorHAnsi"/>
          <w:szCs w:val="24"/>
        </w:rPr>
        <w:tab/>
      </w:r>
      <w:r w:rsidR="00886D5F">
        <w:rPr>
          <w:rFonts w:asciiTheme="minorHAnsi" w:hAnsiTheme="minorHAnsi" w:cstheme="minorHAnsi"/>
          <w:szCs w:val="24"/>
        </w:rPr>
        <w:t>Jane Doe</w:t>
      </w:r>
      <w:r w:rsidRPr="00BA7BE8">
        <w:rPr>
          <w:rFonts w:asciiTheme="minorHAnsi" w:hAnsiTheme="minorHAnsi" w:cstheme="minorHAnsi"/>
          <w:szCs w:val="24"/>
          <w:u w:val="single"/>
        </w:rPr>
        <w:tab/>
      </w:r>
      <w:r w:rsidRPr="00BA7BE8">
        <w:rPr>
          <w:rFonts w:asciiTheme="minorHAnsi" w:hAnsiTheme="minorHAnsi" w:cstheme="minorHAnsi"/>
          <w:szCs w:val="24"/>
          <w:u w:val="single"/>
        </w:rPr>
        <w:tab/>
      </w:r>
      <w:r w:rsidRPr="00BA7BE8">
        <w:rPr>
          <w:rFonts w:asciiTheme="minorHAnsi" w:hAnsiTheme="minorHAnsi" w:cstheme="minorHAnsi"/>
          <w:szCs w:val="24"/>
          <w:u w:val="single"/>
        </w:rPr>
        <w:tab/>
      </w:r>
      <w:r w:rsidRPr="00BA7BE8">
        <w:rPr>
          <w:rFonts w:asciiTheme="minorHAnsi" w:hAnsiTheme="minorHAnsi" w:cstheme="minorHAnsi"/>
          <w:szCs w:val="24"/>
          <w:u w:val="single"/>
        </w:rPr>
        <w:tab/>
      </w:r>
    </w:p>
    <w:p w:rsidRPr="00BA7BE8" w:rsidR="00BA7BE8" w:rsidP="00BA7BE8" w:rsidRDefault="00BA7BE8" w14:paraId="15FDF783" w14:textId="46BFECC6">
      <w:pPr>
        <w:tabs>
          <w:tab w:val="left" w:pos="2160"/>
        </w:tabs>
        <w:spacing w:line="360" w:lineRule="auto"/>
        <w:rPr>
          <w:rFonts w:asciiTheme="minorHAnsi" w:hAnsiTheme="minorHAnsi" w:cstheme="minorHAnsi"/>
          <w:szCs w:val="24"/>
          <w:u w:val="single"/>
        </w:rPr>
      </w:pPr>
      <w:r w:rsidRPr="00BA7BE8">
        <w:rPr>
          <w:rFonts w:asciiTheme="minorHAnsi" w:hAnsiTheme="minorHAnsi" w:cstheme="minorHAnsi"/>
          <w:szCs w:val="24"/>
        </w:rPr>
        <w:t>Participant ID:</w:t>
      </w:r>
      <w:r w:rsidRPr="00BA7BE8">
        <w:rPr>
          <w:rFonts w:asciiTheme="minorHAnsi" w:hAnsiTheme="minorHAnsi" w:cstheme="minorHAnsi"/>
          <w:szCs w:val="24"/>
        </w:rPr>
        <w:tab/>
      </w:r>
      <w:r w:rsidR="00886D5F">
        <w:rPr>
          <w:rFonts w:asciiTheme="minorHAnsi" w:hAnsiTheme="minorHAnsi" w:cstheme="minorHAnsi"/>
          <w:szCs w:val="24"/>
        </w:rPr>
        <w:t>12345</w:t>
      </w:r>
      <w:r w:rsidRPr="00BA7BE8">
        <w:rPr>
          <w:rFonts w:asciiTheme="minorHAnsi" w:hAnsiTheme="minorHAnsi" w:cstheme="minorHAnsi"/>
          <w:szCs w:val="24"/>
          <w:u w:val="single"/>
        </w:rPr>
        <w:tab/>
      </w:r>
      <w:r w:rsidRPr="00BA7BE8">
        <w:rPr>
          <w:rFonts w:asciiTheme="minorHAnsi" w:hAnsiTheme="minorHAnsi" w:cstheme="minorHAnsi"/>
          <w:szCs w:val="24"/>
          <w:u w:val="single"/>
        </w:rPr>
        <w:tab/>
      </w:r>
      <w:r w:rsidRPr="00BA7BE8">
        <w:rPr>
          <w:rFonts w:asciiTheme="minorHAnsi" w:hAnsiTheme="minorHAnsi" w:cstheme="minorHAnsi"/>
          <w:szCs w:val="24"/>
          <w:u w:val="single"/>
        </w:rPr>
        <w:tab/>
      </w:r>
      <w:r w:rsidRPr="00BA7BE8">
        <w:rPr>
          <w:rFonts w:asciiTheme="minorHAnsi" w:hAnsiTheme="minorHAnsi" w:cstheme="minorHAnsi"/>
          <w:szCs w:val="24"/>
          <w:u w:val="single"/>
        </w:rPr>
        <w:tab/>
      </w:r>
      <w:r w:rsidRPr="00BA7BE8">
        <w:rPr>
          <w:rFonts w:asciiTheme="minorHAnsi" w:hAnsiTheme="minorHAnsi" w:cstheme="minorHAnsi"/>
          <w:szCs w:val="24"/>
          <w:u w:val="single"/>
        </w:rPr>
        <w:tab/>
      </w:r>
    </w:p>
    <w:p w:rsidRPr="00BA7BE8" w:rsidR="00BA7BE8" w:rsidP="00BA7BE8" w:rsidRDefault="00BA7BE8" w14:paraId="4B0D0966" w14:textId="77777777">
      <w:pPr>
        <w:tabs>
          <w:tab w:val="left" w:pos="2160"/>
        </w:tabs>
        <w:snapToGrid w:val="0"/>
        <w:rPr>
          <w:rFonts w:asciiTheme="minorHAnsi" w:hAnsiTheme="minorHAnsi" w:cstheme="minorHAnsi"/>
        </w:rPr>
      </w:pPr>
    </w:p>
    <w:p w:rsidRPr="00BA7BE8" w:rsidR="00BA7BE8" w:rsidP="00BA7BE8" w:rsidRDefault="00BA7BE8" w14:paraId="4E2E595B" w14:textId="77777777">
      <w:pPr>
        <w:tabs>
          <w:tab w:val="left" w:pos="2160"/>
        </w:tabs>
        <w:snapToGrid w:val="0"/>
        <w:rPr>
          <w:rFonts w:asciiTheme="minorHAnsi" w:hAnsiTheme="minorHAnsi" w:cstheme="minorHAnsi"/>
        </w:rPr>
      </w:pPr>
    </w:p>
    <w:p w:rsidRPr="00BA7BE8" w:rsidR="00BA7BE8" w:rsidP="00BA7BE8" w:rsidRDefault="00BA7BE8" w14:paraId="6326E6F3" w14:textId="77777777">
      <w:pPr>
        <w:tabs>
          <w:tab w:val="left" w:pos="2160"/>
        </w:tabs>
        <w:snapToGrid w:val="0"/>
        <w:rPr>
          <w:rFonts w:asciiTheme="minorHAnsi" w:hAnsiTheme="minorHAnsi" w:cstheme="minorHAnsi"/>
        </w:rPr>
      </w:pPr>
      <w:r w:rsidRPr="00BA7BE8">
        <w:rPr>
          <w:rFonts w:asciiTheme="minorHAnsi" w:hAnsiTheme="minorHAnsi" w:cstheme="minorHAnsi"/>
        </w:rPr>
        <w:t>This report provides you with results from today’s body and blood pressure measurements.  You will receive your results from the laboratory blood and urine tests in the mail in several weeks.</w:t>
      </w:r>
    </w:p>
    <w:p w:rsidRPr="00BA7BE8" w:rsidR="00BA7BE8" w:rsidP="00BA7BE8" w:rsidRDefault="00BA7BE8" w14:paraId="6676F1E2" w14:textId="77777777">
      <w:pPr>
        <w:tabs>
          <w:tab w:val="left" w:pos="2160"/>
        </w:tabs>
        <w:snapToGrid w:val="0"/>
        <w:rPr>
          <w:rFonts w:asciiTheme="minorHAnsi" w:hAnsiTheme="minorHAnsi" w:cstheme="minorHAnsi"/>
        </w:rPr>
      </w:pPr>
    </w:p>
    <w:p w:rsidRPr="00BA7BE8" w:rsidR="00BA7BE8" w:rsidP="00BA7BE8" w:rsidRDefault="00BA7BE8" w14:paraId="7C2A63BC" w14:textId="77777777">
      <w:pPr>
        <w:tabs>
          <w:tab w:val="left" w:pos="2160"/>
        </w:tabs>
        <w:snapToGrid w:val="0"/>
        <w:rPr>
          <w:rFonts w:asciiTheme="minorHAnsi" w:hAnsiTheme="minorHAnsi" w:cstheme="minorHAnsi"/>
        </w:rPr>
      </w:pPr>
      <w:r w:rsidRPr="00BA7BE8">
        <w:rPr>
          <w:rFonts w:asciiTheme="minorHAnsi" w:hAnsiTheme="minorHAnsi" w:cstheme="minorHAnsi"/>
        </w:rPr>
        <w:t>The NHIS Follow-up Health Study visit is not intended to be a substitute for visits to your medical care provider.   Your health care provider can help you understand your study results in the enclosed report.</w:t>
      </w:r>
    </w:p>
    <w:p w:rsidRPr="00BA7BE8" w:rsidR="00BA7BE8" w:rsidP="00BA7BE8" w:rsidRDefault="00BA7BE8" w14:paraId="01410E13" w14:textId="77777777">
      <w:pPr>
        <w:tabs>
          <w:tab w:val="left" w:pos="2160"/>
        </w:tabs>
        <w:snapToGrid w:val="0"/>
        <w:rPr>
          <w:rFonts w:asciiTheme="minorHAnsi" w:hAnsiTheme="minorHAnsi" w:cstheme="minorHAnsi"/>
        </w:rPr>
      </w:pPr>
    </w:p>
    <w:p w:rsidRPr="00BA7BE8" w:rsidR="00BA7BE8" w:rsidP="00BA7BE8" w:rsidRDefault="00BA7BE8" w14:paraId="37C59C3C" w14:textId="77777777">
      <w:pPr>
        <w:tabs>
          <w:tab w:val="left" w:pos="2160"/>
        </w:tabs>
        <w:snapToGrid w:val="0"/>
        <w:rPr>
          <w:rFonts w:asciiTheme="minorHAnsi" w:hAnsiTheme="minorHAnsi" w:cstheme="minorHAnsi"/>
        </w:rPr>
      </w:pPr>
      <w:r w:rsidRPr="00BA7BE8">
        <w:rPr>
          <w:rFonts w:asciiTheme="minorHAnsi" w:hAnsiTheme="minorHAnsi" w:cstheme="minorHAnsi"/>
        </w:rPr>
        <w:t>Please keep this document in a safe place so that you can control who sees it. NCHS can only protect information that is inside NCHS systems.</w:t>
      </w:r>
    </w:p>
    <w:p w:rsidRPr="00BA7BE8" w:rsidR="00BA7BE8" w:rsidP="00BA7BE8" w:rsidRDefault="00BA7BE8" w14:paraId="33077F84" w14:textId="77777777">
      <w:pPr>
        <w:tabs>
          <w:tab w:val="left" w:pos="2160"/>
        </w:tabs>
        <w:snapToGrid w:val="0"/>
        <w:rPr>
          <w:rFonts w:asciiTheme="minorHAnsi" w:hAnsiTheme="minorHAnsi" w:cstheme="minorHAnsi"/>
        </w:rPr>
      </w:pPr>
      <w:r w:rsidRPr="00BA7BE8">
        <w:rPr>
          <w:rFonts w:asciiTheme="minorHAnsi" w:hAnsiTheme="minorHAnsi" w:cstheme="minorHAnsi"/>
        </w:rPr>
        <w:t xml:space="preserve"> </w:t>
      </w:r>
    </w:p>
    <w:p w:rsidRPr="00BA7BE8" w:rsidR="00BA7BE8" w:rsidP="00BA7BE8" w:rsidRDefault="00BA7BE8" w14:paraId="41B3C877" w14:textId="77777777">
      <w:pPr>
        <w:tabs>
          <w:tab w:val="left" w:pos="2160"/>
        </w:tabs>
        <w:snapToGrid w:val="0"/>
        <w:rPr>
          <w:rFonts w:asciiTheme="minorHAnsi" w:hAnsiTheme="minorHAnsi" w:cstheme="minorHAnsi"/>
        </w:rPr>
      </w:pPr>
      <w:r w:rsidRPr="00BA7BE8">
        <w:rPr>
          <w:rFonts w:asciiTheme="minorHAnsi" w:hAnsiTheme="minorHAnsi" w:cstheme="minorHAnsi"/>
        </w:rPr>
        <w:t>If you have any questions about your results, you can call our Medical Officer,</w:t>
      </w:r>
      <w:r w:rsidRPr="00BA7BE8">
        <w:rPr>
          <w:rFonts w:eastAsia="Arial" w:asciiTheme="minorHAnsi" w:hAnsiTheme="minorHAnsi" w:cstheme="minorHAnsi"/>
          <w:color w:val="000000"/>
        </w:rPr>
        <w:t xml:space="preserve"> Dr. Tony </w:t>
      </w:r>
      <w:r w:rsidRPr="00BA7BE8">
        <w:rPr>
          <w:rFonts w:asciiTheme="minorHAnsi" w:hAnsiTheme="minorHAnsi" w:cstheme="minorHAnsi"/>
        </w:rPr>
        <w:t xml:space="preserve">Nguyen, toll-free at </w:t>
      </w:r>
      <w:r w:rsidRPr="00BA7BE8">
        <w:rPr>
          <w:rFonts w:asciiTheme="minorHAnsi" w:hAnsiTheme="minorHAnsi" w:cstheme="minorHAnsi"/>
          <w:b/>
          <w:bCs/>
          <w:szCs w:val="24"/>
        </w:rPr>
        <w:t>1-833-872-0534</w:t>
      </w:r>
      <w:r w:rsidRPr="00BA7BE8" w:rsidDel="00BA7705">
        <w:rPr>
          <w:rFonts w:asciiTheme="minorHAnsi" w:hAnsiTheme="minorHAnsi" w:cstheme="minorHAnsi"/>
        </w:rPr>
        <w:t xml:space="preserve"> </w:t>
      </w:r>
      <w:r w:rsidRPr="00BA7BE8">
        <w:rPr>
          <w:rFonts w:asciiTheme="minorHAnsi" w:hAnsiTheme="minorHAnsi" w:cstheme="minorHAnsi"/>
        </w:rPr>
        <w:t>between 9:00 AM and 4:00 PM Eastern Time, Monday through Friday.</w:t>
      </w:r>
    </w:p>
    <w:p w:rsidRPr="00BA7BE8" w:rsidR="00BA7BE8" w:rsidP="00BA7BE8" w:rsidRDefault="00BA7BE8" w14:paraId="291E4B15" w14:textId="77777777">
      <w:pPr>
        <w:tabs>
          <w:tab w:val="left" w:pos="2160"/>
        </w:tabs>
        <w:snapToGrid w:val="0"/>
        <w:rPr>
          <w:rFonts w:asciiTheme="minorHAnsi" w:hAnsiTheme="minorHAnsi" w:cstheme="minorHAnsi"/>
          <w:highlight w:val="yellow"/>
        </w:rPr>
      </w:pPr>
      <w:r w:rsidRPr="00BA7BE8">
        <w:rPr>
          <w:rFonts w:asciiTheme="minorHAnsi" w:hAnsiTheme="minorHAnsi" w:cstheme="minorHAnsi"/>
          <w:highlight w:val="yellow"/>
        </w:rPr>
        <w:t xml:space="preserve"> </w:t>
      </w:r>
    </w:p>
    <w:p w:rsidRPr="00BA7BE8" w:rsidR="00BA7BE8" w:rsidP="00BA7BE8" w:rsidRDefault="00BA7BE8" w14:paraId="0A3333E8" w14:textId="77777777">
      <w:pPr>
        <w:rPr>
          <w:rFonts w:asciiTheme="minorHAnsi" w:hAnsiTheme="minorHAnsi" w:cstheme="minorHAnsi"/>
          <w:sz w:val="20"/>
        </w:rPr>
      </w:pPr>
    </w:p>
    <w:p w:rsidRPr="00BA7BE8" w:rsidR="00BA7BE8" w:rsidP="00BA7BE8" w:rsidRDefault="00BA7BE8" w14:paraId="695B0580" w14:textId="77777777">
      <w:pPr>
        <w:rPr>
          <w:rFonts w:asciiTheme="minorHAnsi" w:hAnsiTheme="minorHAnsi" w:cstheme="minorHAnsi"/>
          <w:sz w:val="20"/>
        </w:rPr>
      </w:pPr>
    </w:p>
    <w:p w:rsidRPr="00BA7BE8" w:rsidR="00BA7BE8" w:rsidP="00BA7BE8" w:rsidRDefault="00BA7BE8" w14:paraId="63EEDE82" w14:textId="77777777">
      <w:pPr>
        <w:keepNext/>
        <w:shd w:val="clear" w:color="auto" w:fill="BFBFBF"/>
        <w:tabs>
          <w:tab w:val="left" w:pos="720"/>
          <w:tab w:val="left" w:pos="6480"/>
        </w:tabs>
        <w:outlineLvl w:val="1"/>
        <w:rPr>
          <w:rFonts w:asciiTheme="minorHAnsi" w:hAnsiTheme="minorHAnsi" w:cstheme="minorHAnsi"/>
          <w:b/>
        </w:rPr>
      </w:pPr>
      <w:r w:rsidRPr="00BA7BE8">
        <w:rPr>
          <w:rFonts w:asciiTheme="minorHAnsi" w:hAnsiTheme="minorHAnsi" w:cstheme="minorHAnsi"/>
          <w:b/>
        </w:rPr>
        <w:t>Body Measurements</w:t>
      </w:r>
      <w:r w:rsidRPr="00BA7BE8">
        <w:rPr>
          <w:rFonts w:asciiTheme="minorHAnsi" w:hAnsiTheme="minorHAnsi" w:cstheme="minorHAnsi"/>
          <w:b/>
        </w:rPr>
        <w:tab/>
      </w:r>
      <w:r w:rsidRPr="00BA7BE8">
        <w:rPr>
          <w:rFonts w:asciiTheme="minorHAnsi" w:hAnsiTheme="minorHAnsi" w:cstheme="minorHAnsi"/>
          <w:b/>
        </w:rPr>
        <w:tab/>
      </w:r>
      <w:r w:rsidRPr="00BA7BE8">
        <w:rPr>
          <w:rFonts w:asciiTheme="minorHAnsi" w:hAnsiTheme="minorHAnsi" w:cstheme="minorHAnsi"/>
          <w:b/>
        </w:rPr>
        <w:tab/>
      </w:r>
      <w:r w:rsidRPr="00BA7BE8">
        <w:rPr>
          <w:rFonts w:asciiTheme="minorHAnsi" w:hAnsiTheme="minorHAnsi" w:cstheme="minorHAnsi"/>
          <w:b/>
        </w:rPr>
        <w:tab/>
      </w:r>
    </w:p>
    <w:p w:rsidRPr="00BA7BE8" w:rsidR="00BA7BE8" w:rsidP="00BA7BE8" w:rsidRDefault="00BA7BE8" w14:paraId="5DDB075A" w14:textId="77777777">
      <w:pPr>
        <w:keepNext/>
        <w:tabs>
          <w:tab w:val="left" w:pos="720"/>
          <w:tab w:val="left" w:pos="6480"/>
        </w:tabs>
        <w:outlineLvl w:val="1"/>
        <w:rPr>
          <w:rFonts w:asciiTheme="minorHAnsi" w:hAnsiTheme="minorHAnsi" w:cstheme="minorHAnsi"/>
          <w:sz w:val="20"/>
        </w:rPr>
      </w:pPr>
    </w:p>
    <w:p w:rsidRPr="00BA7BE8" w:rsidR="00BA7BE8" w:rsidDel="009C4DAA" w:rsidP="00BA7BE8" w:rsidRDefault="00BA7BE8" w14:paraId="36B5F7A4" w14:textId="77777777">
      <w:pPr>
        <w:keepNext/>
        <w:tabs>
          <w:tab w:val="left" w:pos="720"/>
          <w:tab w:val="left" w:pos="4140"/>
        </w:tabs>
        <w:outlineLvl w:val="1"/>
        <w:rPr>
          <w:rFonts w:asciiTheme="minorHAnsi" w:hAnsiTheme="minorHAnsi" w:cstheme="minorHAnsi"/>
          <w:b/>
        </w:rPr>
      </w:pPr>
      <w:r w:rsidRPr="00BA7BE8">
        <w:rPr>
          <w:rFonts w:asciiTheme="minorHAnsi" w:hAnsiTheme="minorHAnsi" w:cstheme="minorHAnsi"/>
          <w:b/>
          <w:sz w:val="20"/>
        </w:rPr>
        <w:tab/>
      </w:r>
    </w:p>
    <w:tbl>
      <w:tblPr>
        <w:tblW w:w="0" w:type="auto"/>
        <w:tblCellMar>
          <w:left w:w="0" w:type="dxa"/>
          <w:right w:w="0" w:type="dxa"/>
        </w:tblCellMar>
        <w:tblLook w:val="04A0" w:firstRow="1" w:lastRow="0" w:firstColumn="1" w:lastColumn="0" w:noHBand="0" w:noVBand="1"/>
      </w:tblPr>
      <w:tblGrid>
        <w:gridCol w:w="9350"/>
      </w:tblGrid>
      <w:tr w:rsidRPr="00BA7BE8" w:rsidR="00BA7BE8" w:rsidTr="00C61E25" w14:paraId="177FCC30" w14:textId="77777777">
        <w:tc>
          <w:tcPr>
            <w:tcW w:w="9350" w:type="dxa"/>
            <w:tcMar>
              <w:top w:w="0" w:type="dxa"/>
              <w:left w:w="108" w:type="dxa"/>
              <w:bottom w:w="0" w:type="dxa"/>
              <w:right w:w="108" w:type="dxa"/>
            </w:tcMar>
            <w:hideMark/>
          </w:tcPr>
          <w:p w:rsidRPr="00BA7BE8" w:rsidR="00BA7BE8" w:rsidP="00C61E25" w:rsidRDefault="00BA7BE8" w14:paraId="7DEA1049" w14:textId="6C5B2987">
            <w:pPr>
              <w:rPr>
                <w:rFonts w:eastAsia="MS PGothic" w:asciiTheme="minorHAnsi" w:hAnsiTheme="minorHAnsi" w:cstheme="minorHAnsi"/>
                <w:lang w:eastAsia="ja-JP"/>
              </w:rPr>
            </w:pPr>
            <w:r w:rsidRPr="00BA7BE8">
              <w:rPr>
                <w:rFonts w:eastAsia="MS PGothic" w:asciiTheme="minorHAnsi" w:hAnsiTheme="minorHAnsi" w:cstheme="minorHAnsi"/>
                <w:b/>
                <w:bCs/>
                <w:lang w:eastAsia="ja-JP"/>
              </w:rPr>
              <w:t>Height:</w:t>
            </w:r>
            <w:r w:rsidRPr="00BA7BE8">
              <w:rPr>
                <w:rFonts w:eastAsia="MS PGothic" w:asciiTheme="minorHAnsi" w:hAnsiTheme="minorHAnsi" w:cstheme="minorHAnsi"/>
                <w:lang w:eastAsia="ja-JP"/>
              </w:rPr>
              <w:t xml:space="preserve"> </w:t>
            </w:r>
            <w:r w:rsidRPr="00BA7BE8">
              <w:rPr>
                <w:rFonts w:eastAsia="MS PGothic" w:asciiTheme="minorHAnsi" w:hAnsiTheme="minorHAnsi" w:cstheme="minorHAnsi"/>
                <w:b/>
                <w:bCs/>
                <w:lang w:eastAsia="ja-JP"/>
              </w:rPr>
              <w:t>__</w:t>
            </w:r>
            <w:r w:rsidRPr="00480154" w:rsidR="00886D5F">
              <w:rPr>
                <w:rFonts w:eastAsia="MS PGothic" w:asciiTheme="minorHAnsi" w:hAnsiTheme="minorHAnsi" w:cstheme="minorHAnsi"/>
                <w:lang w:eastAsia="ja-JP"/>
              </w:rPr>
              <w:t>5</w:t>
            </w:r>
            <w:r w:rsidRPr="00BA7BE8">
              <w:rPr>
                <w:rFonts w:eastAsia="MS PGothic" w:asciiTheme="minorHAnsi" w:hAnsiTheme="minorHAnsi" w:cstheme="minorHAnsi"/>
                <w:b/>
                <w:bCs/>
                <w:lang w:eastAsia="ja-JP"/>
              </w:rPr>
              <w:t>__ ft ___</w:t>
            </w:r>
            <w:r w:rsidRPr="00480154" w:rsidR="00886D5F">
              <w:rPr>
                <w:rFonts w:eastAsia="MS PGothic" w:asciiTheme="minorHAnsi" w:hAnsiTheme="minorHAnsi" w:cstheme="minorHAnsi"/>
                <w:lang w:eastAsia="ja-JP"/>
              </w:rPr>
              <w:t>3</w:t>
            </w:r>
            <w:r w:rsidRPr="00BA7BE8">
              <w:rPr>
                <w:rFonts w:eastAsia="MS PGothic" w:asciiTheme="minorHAnsi" w:hAnsiTheme="minorHAnsi" w:cstheme="minorHAnsi"/>
                <w:b/>
                <w:bCs/>
                <w:lang w:eastAsia="ja-JP"/>
              </w:rPr>
              <w:t>_ inches</w:t>
            </w:r>
          </w:p>
        </w:tc>
      </w:tr>
      <w:tr w:rsidRPr="00BA7BE8" w:rsidR="00BA7BE8" w:rsidTr="00C61E25" w14:paraId="6987BC66" w14:textId="77777777">
        <w:tc>
          <w:tcPr>
            <w:tcW w:w="9350" w:type="dxa"/>
            <w:tcMar>
              <w:top w:w="0" w:type="dxa"/>
              <w:left w:w="108" w:type="dxa"/>
              <w:bottom w:w="0" w:type="dxa"/>
              <w:right w:w="108" w:type="dxa"/>
            </w:tcMar>
            <w:hideMark/>
          </w:tcPr>
          <w:p w:rsidRPr="00BA7BE8" w:rsidR="00BA7BE8" w:rsidP="00C61E25" w:rsidRDefault="00BA7BE8" w14:paraId="1CC91718" w14:textId="77777777">
            <w:pPr>
              <w:rPr>
                <w:rFonts w:eastAsia="MS PGothic" w:asciiTheme="minorHAnsi" w:hAnsiTheme="minorHAnsi" w:cstheme="minorHAnsi"/>
                <w:b/>
                <w:bCs/>
                <w:lang w:eastAsia="ja-JP"/>
              </w:rPr>
            </w:pPr>
            <w:r w:rsidRPr="00BA7BE8">
              <w:rPr>
                <w:rFonts w:eastAsia="MS PGothic" w:asciiTheme="minorHAnsi" w:hAnsiTheme="minorHAnsi" w:cstheme="minorHAnsi"/>
                <w:b/>
                <w:bCs/>
                <w:sz w:val="32"/>
                <w:szCs w:val="32"/>
                <w:lang w:eastAsia="ja-JP"/>
              </w:rPr>
              <w:t xml:space="preserve">□ </w:t>
            </w:r>
            <w:r w:rsidRPr="00BA7BE8">
              <w:rPr>
                <w:rFonts w:eastAsia="MS PGothic" w:asciiTheme="minorHAnsi" w:hAnsiTheme="minorHAnsi" w:cstheme="minorHAnsi"/>
                <w:b/>
                <w:bCs/>
                <w:lang w:eastAsia="ja-JP"/>
              </w:rPr>
              <w:t>This measurement was not done for you during the home visit.</w:t>
            </w:r>
          </w:p>
        </w:tc>
      </w:tr>
    </w:tbl>
    <w:p w:rsidRPr="00BA7BE8" w:rsidR="00BA7BE8" w:rsidP="00BA7BE8" w:rsidRDefault="00BA7BE8" w14:paraId="1753763D" w14:textId="77777777">
      <w:pPr>
        <w:keepNext/>
        <w:tabs>
          <w:tab w:val="left" w:pos="720"/>
          <w:tab w:val="left" w:pos="4140"/>
        </w:tabs>
        <w:outlineLvl w:val="1"/>
        <w:rPr>
          <w:rFonts w:asciiTheme="minorHAnsi" w:hAnsiTheme="minorHAnsi" w:cstheme="minorHAnsi"/>
        </w:rPr>
      </w:pPr>
    </w:p>
    <w:tbl>
      <w:tblPr>
        <w:tblW w:w="0" w:type="auto"/>
        <w:tblCellMar>
          <w:left w:w="0" w:type="dxa"/>
          <w:right w:w="0" w:type="dxa"/>
        </w:tblCellMar>
        <w:tblLook w:val="04A0" w:firstRow="1" w:lastRow="0" w:firstColumn="1" w:lastColumn="0" w:noHBand="0" w:noVBand="1"/>
      </w:tblPr>
      <w:tblGrid>
        <w:gridCol w:w="9350"/>
      </w:tblGrid>
      <w:tr w:rsidRPr="00BA7BE8" w:rsidR="00BA7BE8" w:rsidTr="00C61E25" w14:paraId="2C0538F6" w14:textId="77777777">
        <w:tc>
          <w:tcPr>
            <w:tcW w:w="9350" w:type="dxa"/>
            <w:tcMar>
              <w:top w:w="0" w:type="dxa"/>
              <w:left w:w="108" w:type="dxa"/>
              <w:bottom w:w="0" w:type="dxa"/>
              <w:right w:w="108" w:type="dxa"/>
            </w:tcMar>
            <w:hideMark/>
          </w:tcPr>
          <w:p w:rsidRPr="00BA7BE8" w:rsidR="00BA7BE8" w:rsidP="00C61E25" w:rsidRDefault="00BA7BE8" w14:paraId="77EBCC30" w14:textId="31B3F382">
            <w:pPr>
              <w:rPr>
                <w:rFonts w:eastAsia="MS PGothic" w:asciiTheme="minorHAnsi" w:hAnsiTheme="minorHAnsi" w:cstheme="minorHAnsi"/>
                <w:lang w:eastAsia="ja-JP"/>
              </w:rPr>
            </w:pPr>
            <w:r w:rsidRPr="00BA7BE8">
              <w:rPr>
                <w:rFonts w:eastAsia="MS PGothic" w:asciiTheme="minorHAnsi" w:hAnsiTheme="minorHAnsi" w:cstheme="minorHAnsi"/>
                <w:b/>
                <w:bCs/>
                <w:lang w:eastAsia="ja-JP"/>
              </w:rPr>
              <w:t>Weight:  ___</w:t>
            </w:r>
            <w:r w:rsidRPr="00480154" w:rsidR="00480154">
              <w:rPr>
                <w:rFonts w:eastAsia="MS PGothic" w:asciiTheme="minorHAnsi" w:hAnsiTheme="minorHAnsi" w:cstheme="minorHAnsi"/>
                <w:lang w:eastAsia="ja-JP"/>
              </w:rPr>
              <w:t>12</w:t>
            </w:r>
            <w:r w:rsidR="00B40E9A">
              <w:rPr>
                <w:rFonts w:eastAsia="MS PGothic" w:asciiTheme="minorHAnsi" w:hAnsiTheme="minorHAnsi" w:cstheme="minorHAnsi"/>
                <w:lang w:eastAsia="ja-JP"/>
              </w:rPr>
              <w:t>3</w:t>
            </w:r>
            <w:r w:rsidRPr="00480154">
              <w:rPr>
                <w:rFonts w:eastAsia="MS PGothic" w:asciiTheme="minorHAnsi" w:hAnsiTheme="minorHAnsi" w:cstheme="minorHAnsi"/>
                <w:lang w:eastAsia="ja-JP"/>
              </w:rPr>
              <w:t>____</w:t>
            </w:r>
            <w:r w:rsidRPr="00BA7BE8">
              <w:rPr>
                <w:rFonts w:eastAsia="MS PGothic" w:asciiTheme="minorHAnsi" w:hAnsiTheme="minorHAnsi" w:cstheme="minorHAnsi"/>
                <w:b/>
                <w:bCs/>
                <w:lang w:eastAsia="ja-JP"/>
              </w:rPr>
              <w:t xml:space="preserve"> lbs.</w:t>
            </w:r>
          </w:p>
        </w:tc>
      </w:tr>
      <w:tr w:rsidRPr="00BA7BE8" w:rsidR="00BA7BE8" w:rsidTr="00C61E25" w14:paraId="0DC54CB1" w14:textId="77777777">
        <w:tc>
          <w:tcPr>
            <w:tcW w:w="9350" w:type="dxa"/>
            <w:tcMar>
              <w:top w:w="0" w:type="dxa"/>
              <w:left w:w="108" w:type="dxa"/>
              <w:bottom w:w="0" w:type="dxa"/>
              <w:right w:w="108" w:type="dxa"/>
            </w:tcMar>
            <w:hideMark/>
          </w:tcPr>
          <w:p w:rsidRPr="00BA7BE8" w:rsidR="00BA7BE8" w:rsidP="00C61E25" w:rsidRDefault="00BA7BE8" w14:paraId="5F670204" w14:textId="77777777">
            <w:pPr>
              <w:rPr>
                <w:rFonts w:eastAsia="MS PGothic" w:asciiTheme="minorHAnsi" w:hAnsiTheme="minorHAnsi" w:cstheme="minorHAnsi"/>
                <w:lang w:eastAsia="ja-JP"/>
              </w:rPr>
            </w:pPr>
            <w:r w:rsidRPr="00BA7BE8">
              <w:rPr>
                <w:rFonts w:eastAsia="MS PGothic" w:asciiTheme="minorHAnsi" w:hAnsiTheme="minorHAnsi" w:cstheme="minorHAnsi"/>
                <w:b/>
                <w:bCs/>
                <w:sz w:val="32"/>
                <w:szCs w:val="32"/>
                <w:lang w:eastAsia="ja-JP"/>
              </w:rPr>
              <w:t xml:space="preserve">□ </w:t>
            </w:r>
            <w:r w:rsidRPr="00BA7BE8">
              <w:rPr>
                <w:rFonts w:eastAsia="MS PGothic" w:asciiTheme="minorHAnsi" w:hAnsiTheme="minorHAnsi" w:cstheme="minorHAnsi"/>
                <w:b/>
                <w:bCs/>
                <w:lang w:eastAsia="ja-JP"/>
              </w:rPr>
              <w:t>This measurement was not done for you during the home visit.</w:t>
            </w:r>
          </w:p>
        </w:tc>
      </w:tr>
    </w:tbl>
    <w:p w:rsidRPr="00BA7BE8" w:rsidR="00BA7BE8" w:rsidP="00BA7BE8" w:rsidRDefault="00BA7BE8" w14:paraId="651BD1BA" w14:textId="77777777">
      <w:pPr>
        <w:keepNext/>
        <w:tabs>
          <w:tab w:val="left" w:pos="4140"/>
          <w:tab w:val="left" w:pos="4320"/>
        </w:tabs>
        <w:ind w:left="720"/>
        <w:outlineLvl w:val="1"/>
        <w:rPr>
          <w:rFonts w:asciiTheme="minorHAnsi" w:hAnsiTheme="minorHAnsi" w:cstheme="minorHAnsi"/>
          <w:b/>
        </w:rPr>
      </w:pPr>
    </w:p>
    <w:tbl>
      <w:tblPr>
        <w:tblW w:w="0" w:type="auto"/>
        <w:tblCellMar>
          <w:left w:w="0" w:type="dxa"/>
          <w:right w:w="0" w:type="dxa"/>
        </w:tblCellMar>
        <w:tblLook w:val="04A0" w:firstRow="1" w:lastRow="0" w:firstColumn="1" w:lastColumn="0" w:noHBand="0" w:noVBand="1"/>
      </w:tblPr>
      <w:tblGrid>
        <w:gridCol w:w="9350"/>
      </w:tblGrid>
      <w:tr w:rsidRPr="00BA7BE8" w:rsidR="00BA7BE8" w:rsidTr="00C61E25" w14:paraId="6521FB06" w14:textId="77777777">
        <w:tc>
          <w:tcPr>
            <w:tcW w:w="9350" w:type="dxa"/>
            <w:tcMar>
              <w:top w:w="0" w:type="dxa"/>
              <w:left w:w="108" w:type="dxa"/>
              <w:bottom w:w="0" w:type="dxa"/>
              <w:right w:w="108" w:type="dxa"/>
            </w:tcMar>
            <w:hideMark/>
          </w:tcPr>
          <w:p w:rsidRPr="00BA7BE8" w:rsidR="00BA7BE8" w:rsidP="00C61E25" w:rsidRDefault="00BA7BE8" w14:paraId="7749CBF2" w14:textId="5F41B47E">
            <w:pPr>
              <w:rPr>
                <w:rFonts w:eastAsia="MS PGothic" w:asciiTheme="minorHAnsi" w:hAnsiTheme="minorHAnsi" w:cstheme="minorHAnsi"/>
                <w:lang w:eastAsia="ja-JP"/>
              </w:rPr>
            </w:pPr>
            <w:r w:rsidRPr="00BA7BE8">
              <w:rPr>
                <w:rFonts w:eastAsia="MS PGothic" w:asciiTheme="minorHAnsi" w:hAnsiTheme="minorHAnsi" w:cstheme="minorHAnsi"/>
                <w:b/>
                <w:bCs/>
                <w:lang w:eastAsia="ja-JP"/>
              </w:rPr>
              <w:t>Waist Circumference:  ____</w:t>
            </w:r>
            <w:r w:rsidRPr="00B40E9A" w:rsidR="00480154">
              <w:rPr>
                <w:rFonts w:eastAsia="MS PGothic" w:asciiTheme="minorHAnsi" w:hAnsiTheme="minorHAnsi" w:cstheme="minorHAnsi"/>
                <w:lang w:eastAsia="ja-JP"/>
              </w:rPr>
              <w:t>32</w:t>
            </w:r>
            <w:r w:rsidRPr="00BA7BE8">
              <w:rPr>
                <w:rFonts w:eastAsia="MS PGothic" w:asciiTheme="minorHAnsi" w:hAnsiTheme="minorHAnsi" w:cstheme="minorHAnsi"/>
                <w:b/>
                <w:bCs/>
                <w:lang w:eastAsia="ja-JP"/>
              </w:rPr>
              <w:t>___inches</w:t>
            </w:r>
          </w:p>
        </w:tc>
      </w:tr>
      <w:tr w:rsidRPr="00BA7BE8" w:rsidR="00BA7BE8" w:rsidTr="00C61E25" w14:paraId="3D86591C" w14:textId="77777777">
        <w:tc>
          <w:tcPr>
            <w:tcW w:w="9350" w:type="dxa"/>
            <w:tcMar>
              <w:top w:w="0" w:type="dxa"/>
              <w:left w:w="108" w:type="dxa"/>
              <w:bottom w:w="0" w:type="dxa"/>
              <w:right w:w="108" w:type="dxa"/>
            </w:tcMar>
            <w:hideMark/>
          </w:tcPr>
          <w:p w:rsidRPr="00BA7BE8" w:rsidR="00BA7BE8" w:rsidP="00C61E25" w:rsidRDefault="00BA7BE8" w14:paraId="63A7F59C" w14:textId="77777777">
            <w:pPr>
              <w:rPr>
                <w:rFonts w:eastAsia="MS PGothic" w:asciiTheme="minorHAnsi" w:hAnsiTheme="minorHAnsi" w:cstheme="minorHAnsi"/>
                <w:b/>
                <w:bCs/>
                <w:lang w:eastAsia="ja-JP"/>
              </w:rPr>
            </w:pPr>
            <w:r w:rsidRPr="00BA7BE8">
              <w:rPr>
                <w:rFonts w:eastAsia="MS PGothic" w:asciiTheme="minorHAnsi" w:hAnsiTheme="minorHAnsi" w:cstheme="minorHAnsi"/>
                <w:b/>
                <w:bCs/>
                <w:sz w:val="32"/>
                <w:szCs w:val="32"/>
                <w:lang w:eastAsia="ja-JP"/>
              </w:rPr>
              <w:t xml:space="preserve">□ </w:t>
            </w:r>
            <w:r w:rsidRPr="00BA7BE8">
              <w:rPr>
                <w:rFonts w:eastAsia="MS PGothic" w:asciiTheme="minorHAnsi" w:hAnsiTheme="minorHAnsi" w:cstheme="minorHAnsi"/>
                <w:b/>
                <w:bCs/>
                <w:lang w:eastAsia="ja-JP"/>
              </w:rPr>
              <w:t>This measurement was not done for you during the home visit.</w:t>
            </w:r>
          </w:p>
        </w:tc>
      </w:tr>
    </w:tbl>
    <w:p w:rsidRPr="00BA7BE8" w:rsidR="00BA7BE8" w:rsidP="00BA7BE8" w:rsidRDefault="00BA7BE8" w14:paraId="66154F2D" w14:textId="77777777">
      <w:pPr>
        <w:keepNext/>
        <w:tabs>
          <w:tab w:val="left" w:pos="4140"/>
          <w:tab w:val="left" w:pos="4320"/>
        </w:tabs>
        <w:ind w:left="720"/>
        <w:outlineLvl w:val="1"/>
        <w:rPr>
          <w:rFonts w:asciiTheme="minorHAnsi" w:hAnsiTheme="minorHAnsi" w:cstheme="minorHAnsi"/>
          <w:b/>
        </w:rPr>
      </w:pPr>
    </w:p>
    <w:p w:rsidRPr="00BA7BE8" w:rsidR="00BA7BE8" w:rsidP="00BA7BE8" w:rsidRDefault="00BA7BE8" w14:paraId="5A8B608A" w14:textId="4325A6A5">
      <w:pPr>
        <w:keepNext/>
        <w:tabs>
          <w:tab w:val="left" w:pos="4140"/>
          <w:tab w:val="left" w:pos="4320"/>
        </w:tabs>
        <w:ind w:left="720"/>
        <w:outlineLvl w:val="1"/>
        <w:rPr>
          <w:rFonts w:asciiTheme="minorHAnsi" w:hAnsiTheme="minorHAnsi" w:cstheme="minorHAnsi"/>
          <w:b/>
        </w:rPr>
      </w:pPr>
      <w:r w:rsidRPr="00BA7BE8">
        <w:rPr>
          <w:rFonts w:asciiTheme="minorHAnsi" w:hAnsiTheme="minorHAnsi" w:cstheme="minorHAnsi"/>
          <w:b/>
        </w:rPr>
        <w:t>Body Mass Index (BMI):</w:t>
      </w:r>
      <w:r w:rsidRPr="00BA7BE8">
        <w:rPr>
          <w:rFonts w:asciiTheme="minorHAnsi" w:hAnsiTheme="minorHAnsi" w:cstheme="minorHAnsi"/>
          <w:b/>
        </w:rPr>
        <w:tab/>
        <w:t>_</w:t>
      </w:r>
      <w:r w:rsidRPr="007017AE" w:rsidR="00B40E9A">
        <w:rPr>
          <w:rFonts w:asciiTheme="minorHAnsi" w:hAnsiTheme="minorHAnsi" w:cstheme="minorHAnsi"/>
          <w:bCs/>
        </w:rPr>
        <w:t>21.8</w:t>
      </w:r>
      <w:r w:rsidRPr="00BA7BE8">
        <w:rPr>
          <w:rFonts w:asciiTheme="minorHAnsi" w:hAnsiTheme="minorHAnsi" w:cstheme="minorHAnsi"/>
          <w:b/>
        </w:rPr>
        <w:t>___</w:t>
      </w:r>
    </w:p>
    <w:p w:rsidRPr="00BA7BE8" w:rsidR="00BA7BE8" w:rsidP="00BA7BE8" w:rsidRDefault="00BA7BE8" w14:paraId="30037D41" w14:textId="77777777">
      <w:pPr>
        <w:keepNext/>
        <w:tabs>
          <w:tab w:val="left" w:pos="4140"/>
          <w:tab w:val="left" w:pos="4320"/>
        </w:tabs>
        <w:ind w:left="720"/>
        <w:outlineLvl w:val="1"/>
        <w:rPr>
          <w:rFonts w:asciiTheme="minorHAnsi" w:hAnsiTheme="minorHAnsi" w:cstheme="minorHAnsi"/>
          <w:b/>
        </w:rPr>
      </w:pPr>
    </w:p>
    <w:p w:rsidRPr="00BA7BE8" w:rsidR="00BA7BE8" w:rsidP="00BA7BE8" w:rsidRDefault="00BA7BE8" w14:paraId="10E8E867" w14:textId="77777777">
      <w:pPr>
        <w:keepNext/>
        <w:tabs>
          <w:tab w:val="left" w:pos="4140"/>
          <w:tab w:val="left" w:pos="4320"/>
        </w:tabs>
        <w:ind w:left="720"/>
        <w:outlineLvl w:val="1"/>
        <w:rPr>
          <w:rFonts w:asciiTheme="minorHAnsi" w:hAnsiTheme="minorHAnsi" w:cstheme="minorHAnsi"/>
          <w:b/>
        </w:rPr>
      </w:pPr>
    </w:p>
    <w:p w:rsidRPr="00BA7BE8" w:rsidR="00BA7BE8" w:rsidP="00BA7BE8" w:rsidRDefault="00BA7BE8" w14:paraId="52287D53" w14:textId="77777777">
      <w:pPr>
        <w:keepNext/>
        <w:tabs>
          <w:tab w:val="left" w:pos="720"/>
          <w:tab w:val="left" w:pos="6480"/>
        </w:tabs>
        <w:ind w:left="720"/>
        <w:outlineLvl w:val="1"/>
        <w:rPr>
          <w:rFonts w:asciiTheme="minorHAnsi" w:hAnsiTheme="minorHAnsi" w:cstheme="minorHAnsi"/>
        </w:rPr>
      </w:pPr>
      <w:r w:rsidRPr="00BA7BE8">
        <w:rPr>
          <w:rFonts w:asciiTheme="minorHAnsi" w:hAnsiTheme="minorHAnsi" w:cstheme="minorHAnsi"/>
        </w:rPr>
        <w:t xml:space="preserve">The Body Mass Index (BMI) is used to define the categories of underweight, healthy weight, overweight, and obesity.  BMI is calculated from measured height and weight using the formula below:  </w:t>
      </w:r>
    </w:p>
    <w:p w:rsidRPr="00BA7BE8" w:rsidR="00BA7BE8" w:rsidP="00BA7BE8" w:rsidRDefault="00BA7BE8" w14:paraId="765CC50C" w14:textId="77777777">
      <w:pPr>
        <w:keepNext/>
        <w:tabs>
          <w:tab w:val="left" w:pos="720"/>
          <w:tab w:val="left" w:pos="6480"/>
        </w:tabs>
        <w:jc w:val="center"/>
        <w:outlineLvl w:val="1"/>
        <w:rPr>
          <w:rFonts w:asciiTheme="minorHAnsi" w:hAnsiTheme="minorHAnsi" w:cstheme="minorHAnsi"/>
        </w:rPr>
      </w:pPr>
    </w:p>
    <w:p w:rsidRPr="00BA7BE8" w:rsidR="00BA7BE8" w:rsidP="00BA7BE8" w:rsidRDefault="00BA7BE8" w14:paraId="60004CC7" w14:textId="77777777">
      <w:pPr>
        <w:keepNext/>
        <w:tabs>
          <w:tab w:val="left" w:pos="720"/>
          <w:tab w:val="left" w:pos="6480"/>
        </w:tabs>
        <w:spacing w:line="360" w:lineRule="auto"/>
        <w:jc w:val="center"/>
        <w:outlineLvl w:val="1"/>
        <w:rPr>
          <w:rFonts w:asciiTheme="minorHAnsi" w:hAnsiTheme="minorHAnsi" w:cstheme="minorHAnsi"/>
        </w:rPr>
      </w:pPr>
      <w:r w:rsidRPr="00BA7BE8">
        <w:rPr>
          <w:rFonts w:asciiTheme="minorHAnsi" w:hAnsiTheme="minorHAnsi" w:cstheme="minorHAnsi"/>
        </w:rPr>
        <w:t>BMI=weight (lbs.) ÷ height (in.) ÷ height (in.) x 703.</w:t>
      </w:r>
    </w:p>
    <w:p w:rsidRPr="00BA7BE8" w:rsidR="00BA7BE8" w:rsidP="00BA7BE8" w:rsidRDefault="00BA7BE8" w14:paraId="068E4C08" w14:textId="77777777">
      <w:pPr>
        <w:keepNext/>
        <w:tabs>
          <w:tab w:val="left" w:pos="720"/>
          <w:tab w:val="left" w:pos="6480"/>
        </w:tabs>
        <w:outlineLvl w:val="1"/>
        <w:rPr>
          <w:rFonts w:asciiTheme="minorHAnsi" w:hAnsiTheme="minorHAnsi" w:cstheme="minorHAnsi"/>
          <w:i/>
          <w:sz w:val="20"/>
        </w:rPr>
      </w:pPr>
    </w:p>
    <w:p w:rsidRPr="00BA7BE8" w:rsidR="00BA7BE8" w:rsidP="00BA7BE8" w:rsidRDefault="00BA7BE8" w14:paraId="1C078B4D" w14:textId="77777777">
      <w:pPr>
        <w:keepNext/>
        <w:ind w:firstLine="720"/>
        <w:rPr>
          <w:rFonts w:eastAsia="Calibri" w:asciiTheme="minorHAnsi" w:hAnsiTheme="minorHAnsi" w:cstheme="minorHAnsi"/>
          <w:b/>
          <w:bCs/>
        </w:rPr>
      </w:pPr>
      <w:r w:rsidRPr="00BA7BE8">
        <w:rPr>
          <w:rFonts w:eastAsia="Calibri" w:asciiTheme="minorHAnsi" w:hAnsiTheme="minorHAnsi" w:cstheme="minorHAnsi"/>
          <w:b/>
        </w:rPr>
        <w:t>Based on your height, your BMI</w:t>
      </w:r>
      <w:r w:rsidRPr="00BA7BE8">
        <w:rPr>
          <w:rFonts w:eastAsia="Calibri" w:asciiTheme="minorHAnsi" w:hAnsiTheme="minorHAnsi" w:cstheme="minorHAnsi"/>
          <w:b/>
          <w:bCs/>
        </w:rPr>
        <w:t xml:space="preserve"> is: </w:t>
      </w:r>
    </w:p>
    <w:p w:rsidRPr="00BA7BE8" w:rsidR="00BA7BE8" w:rsidP="00BA7BE8" w:rsidRDefault="00BA7BE8" w14:paraId="6877CBE2" w14:textId="77777777">
      <w:pPr>
        <w:spacing w:after="360"/>
        <w:ind w:left="720"/>
        <w:rPr>
          <w:rFonts w:eastAsia="Calibri" w:asciiTheme="minorHAnsi" w:hAnsiTheme="minorHAnsi" w:cstheme="minorHAnsi"/>
          <w:bCs/>
          <w:i/>
        </w:rPr>
      </w:pPr>
    </w:p>
    <w:p w:rsidRPr="00BA7BE8" w:rsidR="00BA7BE8" w:rsidP="00BA7BE8" w:rsidRDefault="00BA7BE8" w14:paraId="56D57ECF" w14:textId="77777777">
      <w:pPr>
        <w:spacing w:after="360"/>
        <w:ind w:left="720"/>
        <w:rPr>
          <w:rFonts w:eastAsia="Calibri" w:asciiTheme="minorHAnsi" w:hAnsiTheme="minorHAnsi" w:cstheme="minorHAnsi"/>
          <w:b/>
          <w:bCs/>
          <w:i/>
        </w:rPr>
      </w:pPr>
      <w:r w:rsidRPr="00BA7BE8">
        <w:rPr>
          <w:rFonts w:eastAsia="Calibri" w:asciiTheme="minorHAnsi" w:hAnsiTheme="minorHAnsi" w:cstheme="minorHAnsi"/>
          <w:bCs/>
          <w:i/>
        </w:rPr>
        <w:t xml:space="preserve">(The system will select the correct category based on the test result and display it on the computer screen for the health representative to circle below for the participant) </w:t>
      </w:r>
    </w:p>
    <w:p w:rsidRPr="00BA7BE8" w:rsidR="00BA7BE8" w:rsidP="00BA7BE8" w:rsidRDefault="00BA7BE8" w14:paraId="576E9FA4" w14:textId="77777777">
      <w:pPr>
        <w:tabs>
          <w:tab w:val="left" w:pos="720"/>
          <w:tab w:val="left" w:pos="1166"/>
          <w:tab w:val="left" w:pos="1440"/>
          <w:tab w:val="left" w:pos="2160"/>
          <w:tab w:val="left" w:pos="2700"/>
        </w:tabs>
        <w:spacing w:after="200"/>
        <w:ind w:left="4320" w:hanging="3600"/>
        <w:rPr>
          <w:rFonts w:eastAsia="Calibri" w:asciiTheme="minorHAnsi" w:hAnsiTheme="minorHAnsi" w:cstheme="minorHAnsi"/>
          <w:u w:val="single"/>
        </w:rPr>
      </w:pPr>
      <w:r w:rsidRPr="00BA7BE8">
        <w:rPr>
          <w:rFonts w:eastAsia="Calibri" w:asciiTheme="minorHAnsi" w:hAnsiTheme="minorHAnsi" w:cstheme="minorHAnsi"/>
          <w:u w:val="single"/>
        </w:rPr>
        <w:t>Body mass index</w:t>
      </w:r>
      <w:r w:rsidRPr="00BA7BE8">
        <w:rPr>
          <w:rFonts w:eastAsia="Calibri" w:asciiTheme="minorHAnsi" w:hAnsiTheme="minorHAnsi" w:cstheme="minorHAnsi"/>
          <w:u w:val="single"/>
        </w:rPr>
        <w:tab/>
        <w:t>National Institutes of Health (NIH) Statement</w:t>
      </w:r>
      <w:r w:rsidRPr="00BA7BE8">
        <w:rPr>
          <w:rFonts w:eastAsia="Calibri" w:asciiTheme="minorHAnsi" w:hAnsiTheme="minorHAnsi" w:cstheme="minorHAnsi"/>
          <w:u w:val="single"/>
        </w:rPr>
        <w:tab/>
      </w:r>
    </w:p>
    <w:p w:rsidRPr="00BA7BE8" w:rsidR="00BA7BE8" w:rsidP="00BA7BE8" w:rsidRDefault="007017AE" w14:paraId="49EF4B9E" w14:textId="3F4A7026">
      <w:pPr>
        <w:tabs>
          <w:tab w:val="left" w:pos="720"/>
          <w:tab w:val="left" w:pos="1170"/>
          <w:tab w:val="left" w:pos="2700"/>
        </w:tabs>
        <w:spacing w:after="200"/>
        <w:ind w:left="4320" w:right="-360" w:hanging="3600"/>
        <w:rPr>
          <w:rFonts w:eastAsia="Calibri" w:asciiTheme="minorHAnsi" w:hAnsiTheme="minorHAnsi" w:cstheme="minorHAnsi"/>
        </w:rPr>
      </w:pPr>
      <w:r>
        <w:rPr>
          <w:rFonts w:eastAsia="Calibri" w:asciiTheme="minorHAnsi" w:hAnsiTheme="minorHAnsi" w:cstheme="minorHAnsi"/>
          <w:noProof/>
        </w:rPr>
        <mc:AlternateContent>
          <mc:Choice Requires="wps">
            <w:drawing>
              <wp:anchor distT="0" distB="0" distL="114300" distR="114300" simplePos="0" relativeHeight="251659264" behindDoc="0" locked="0" layoutInCell="1" allowOverlap="1" wp14:editId="10FA67B4" wp14:anchorId="25BD307B">
                <wp:simplePos x="0" y="0"/>
                <wp:positionH relativeFrom="column">
                  <wp:posOffset>498475</wp:posOffset>
                </wp:positionH>
                <wp:positionV relativeFrom="paragraph">
                  <wp:posOffset>278130</wp:posOffset>
                </wp:positionV>
                <wp:extent cx="3857625" cy="323850"/>
                <wp:effectExtent l="0" t="0" r="28575" b="19050"/>
                <wp:wrapNone/>
                <wp:docPr id="1" name="Oval 1"/>
                <wp:cNvGraphicFramePr/>
                <a:graphic xmlns:a="http://schemas.openxmlformats.org/drawingml/2006/main">
                  <a:graphicData uri="http://schemas.microsoft.com/office/word/2010/wordprocessingShape">
                    <wps:wsp>
                      <wps:cNvSpPr/>
                      <wps:spPr>
                        <a:xfrm>
                          <a:off x="0" y="0"/>
                          <a:ext cx="3857625" cy="323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style="position:absolute;margin-left:39.25pt;margin-top:21.9pt;width:303.7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3763 [1604]" strokeweight="1pt" w14:anchorId="5E2D5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vHdgIAAEIFAAAOAAAAZHJzL2Uyb0RvYy54bWysVE1PGzEQvVfqf7B8L5sEAjRigyIQVSUE&#10;CKg4G6/NWrI97tjJJv31HXs3Cyqoh6p78Ho8M28+/MZn51tn2UZhNOBrPj2YcKa8hMb4l5r/eLz6&#10;cspZTMI3woJXNd+pyM+Xnz+ddWGhZtCCbRQyAvFx0YWatymFRVVF2Son4gEE5UmpAZ1IJOJL1aDo&#10;CN3ZajaZHFcdYBMQpIqRTi97JV8WfK2VTLdaR5WYrTnllsqKZX3Oa7U8E4sXFKE1ckhD/EMWThhP&#10;QUeoS5EEW6N5B+WMRIig04EEV4HWRqpSA1UznfxRzUMrgiq1UHNiGNsU/x+svNncITMN3R1nXji6&#10;otuNsGyaO9OFuCCDh3CHgxRpm8vcanT5TwWwbenmbuym2iYm6fDwdH5yPJtzJkl3OCOxtLt69Q4Y&#10;0zcFjuVNzZW1JsRcsFiIzXVMFJSs91b52MOVsTaf59z6bMou7azKBtbfK031UPxZASpMUhcWGZVV&#10;cyGl8mnaq1rRqP54PqEvl0zxRo8iFcCMrCnwiD0AZJa+x+5hBvvsqgoRR+fJ3xLrnUePEhl8Gp2d&#10;8YAfAViqaojc2++b1Lcmd+kZmh3dNkI/BjHIK0OdvxYx3Qkk3tOE0CynW1q0ha7mMOw4awF/fXSe&#10;7YmOpOWsozmqefy5Fqg4s989EfXr9OgoD14RjuYnMxLwreb5rcav3QXQNREZKbuyzfbJ7rcawT3R&#10;yK9yVFIJLyl2zWXCvXCR+vmmR0Oq1aqY0bAFka79Q5AZPHc10+px+yQwDPRLRNwb2M/cOwr2ttnT&#10;w2qdQJvCz9e+Dv2mQS3EGR6V/BK8lYvV69O3/A0AAP//AwBQSwMEFAAGAAgAAAAhAAUYJl7cAAAA&#10;CAEAAA8AAABkcnMvZG93bnJldi54bWxMjzFPwzAQhXck/oN1SGzUAUpIQy4VQmIrA20HRsc2Sah9&#10;jmI3Tfn1HBOMp/f07vuq9eydmOwY+0AIt4sMhCUdTE8twn73elOAiEmRUS6QRTjbCOv68qJSpQkn&#10;erfTNrWCRyiWCqFLaSiljLqzXsVFGCxx9hlGrxKfYyvNqE487p28y7JcetUTf+jUYF86qw/bo0fQ&#10;Zt9+bQ7fU2q0+9gZtwrUvyFeX83PTyCSndNfGX7xGR1qZmrCkUwUDuGxeOAmwvKeDTjPi5zdGoTV&#10;sgBZV/K/QP0DAAD//wMAUEsBAi0AFAAGAAgAAAAhALaDOJL+AAAA4QEAABMAAAAAAAAAAAAAAAAA&#10;AAAAAFtDb250ZW50X1R5cGVzXS54bWxQSwECLQAUAAYACAAAACEAOP0h/9YAAACUAQAACwAAAAAA&#10;AAAAAAAAAAAvAQAAX3JlbHMvLnJlbHNQSwECLQAUAAYACAAAACEA8mJbx3YCAABCBQAADgAAAAAA&#10;AAAAAAAAAAAuAgAAZHJzL2Uyb0RvYy54bWxQSwECLQAUAAYACAAAACEABRgmXtwAAAAIAQAADwAA&#10;AAAAAAAAAAAAAADQBAAAZHJzL2Rvd25yZXYueG1sUEsFBgAAAAAEAAQA8wAAANkFAAAAAA==&#10;">
                <v:stroke joinstyle="miter"/>
              </v:oval>
            </w:pict>
          </mc:Fallback>
        </mc:AlternateContent>
      </w:r>
      <w:r w:rsidRPr="00BA7BE8" w:rsidR="00BA7BE8">
        <w:rPr>
          <w:rFonts w:eastAsia="Calibri" w:asciiTheme="minorHAnsi" w:hAnsiTheme="minorHAnsi" w:cstheme="minorHAnsi"/>
        </w:rPr>
        <w:tab/>
        <w:t xml:space="preserve">&lt; 18.5 </w:t>
      </w:r>
      <w:r w:rsidRPr="00BA7BE8" w:rsidR="00BA7BE8">
        <w:rPr>
          <w:rFonts w:eastAsia="Calibri" w:asciiTheme="minorHAnsi" w:hAnsiTheme="minorHAnsi" w:cstheme="minorHAnsi"/>
        </w:rPr>
        <w:tab/>
      </w:r>
      <w:r w:rsidRPr="00BA7BE8" w:rsidR="00BA7BE8">
        <w:rPr>
          <w:rFonts w:eastAsia="Calibri" w:asciiTheme="minorHAnsi" w:hAnsiTheme="minorHAnsi" w:cstheme="minorHAnsi"/>
          <w:b/>
          <w:bCs/>
        </w:rPr>
        <w:t>NIH classifies this as underweight</w:t>
      </w:r>
      <w:r w:rsidRPr="00BA7BE8" w:rsidR="00BA7BE8">
        <w:rPr>
          <w:rFonts w:eastAsia="Calibri" w:asciiTheme="minorHAnsi" w:hAnsiTheme="minorHAnsi" w:cstheme="minorHAnsi"/>
        </w:rPr>
        <w:t>.</w:t>
      </w:r>
    </w:p>
    <w:p w:rsidRPr="00BA7BE8" w:rsidR="00BA7BE8" w:rsidP="00BA7BE8" w:rsidRDefault="00BA7BE8" w14:paraId="7C34BB98" w14:textId="77777777">
      <w:pPr>
        <w:tabs>
          <w:tab w:val="left" w:pos="990"/>
          <w:tab w:val="left" w:pos="1440"/>
          <w:tab w:val="left" w:pos="2700"/>
        </w:tabs>
        <w:spacing w:after="200"/>
        <w:ind w:left="4320" w:hanging="3600"/>
        <w:rPr>
          <w:rFonts w:eastAsia="Calibri" w:asciiTheme="minorHAnsi" w:hAnsiTheme="minorHAnsi" w:cstheme="minorHAnsi"/>
        </w:rPr>
      </w:pPr>
      <w:r w:rsidRPr="00BA7BE8">
        <w:rPr>
          <w:rFonts w:eastAsia="Calibri" w:asciiTheme="minorHAnsi" w:hAnsiTheme="minorHAnsi" w:cstheme="minorHAnsi"/>
        </w:rPr>
        <w:tab/>
        <w:t xml:space="preserve">18.5 – &lt;25.0 </w:t>
      </w:r>
      <w:r w:rsidRPr="00BA7BE8">
        <w:rPr>
          <w:rFonts w:eastAsia="Calibri" w:asciiTheme="minorHAnsi" w:hAnsiTheme="minorHAnsi" w:cstheme="minorHAnsi"/>
        </w:rPr>
        <w:tab/>
      </w:r>
      <w:r w:rsidRPr="00BA7BE8">
        <w:rPr>
          <w:rFonts w:eastAsia="Calibri" w:asciiTheme="minorHAnsi" w:hAnsiTheme="minorHAnsi" w:cstheme="minorHAnsi"/>
          <w:b/>
          <w:bCs/>
        </w:rPr>
        <w:t xml:space="preserve"> NIH classifies this as a healthy weight</w:t>
      </w:r>
      <w:r w:rsidRPr="00BA7BE8">
        <w:rPr>
          <w:rFonts w:eastAsia="Calibri" w:asciiTheme="minorHAnsi" w:hAnsiTheme="minorHAnsi" w:cstheme="minorHAnsi"/>
        </w:rPr>
        <w:t>.</w:t>
      </w:r>
    </w:p>
    <w:p w:rsidRPr="00BA7BE8" w:rsidR="00BA7BE8" w:rsidP="00BA7BE8" w:rsidRDefault="00BA7BE8" w14:paraId="0E0DB633" w14:textId="77777777">
      <w:pPr>
        <w:tabs>
          <w:tab w:val="left" w:pos="990"/>
          <w:tab w:val="left" w:pos="2700"/>
        </w:tabs>
        <w:spacing w:after="200" w:line="276" w:lineRule="auto"/>
        <w:ind w:right="-360"/>
        <w:rPr>
          <w:rFonts w:eastAsia="Calibri" w:asciiTheme="minorHAnsi" w:hAnsiTheme="minorHAnsi" w:cstheme="minorHAnsi"/>
          <w:b/>
        </w:rPr>
      </w:pPr>
      <w:r w:rsidRPr="00BA7BE8">
        <w:rPr>
          <w:rFonts w:eastAsia="Calibri" w:asciiTheme="minorHAnsi" w:hAnsiTheme="minorHAnsi" w:cstheme="minorHAnsi"/>
        </w:rPr>
        <w:tab/>
        <w:t>≥25.0 - &lt; 30.0</w:t>
      </w:r>
      <w:r w:rsidRPr="00BA7BE8">
        <w:rPr>
          <w:rFonts w:eastAsia="Calibri" w:asciiTheme="minorHAnsi" w:hAnsiTheme="minorHAnsi" w:cstheme="minorHAnsi"/>
        </w:rPr>
        <w:tab/>
      </w:r>
      <w:r w:rsidRPr="00BA7BE8">
        <w:rPr>
          <w:rFonts w:eastAsia="Calibri" w:asciiTheme="minorHAnsi" w:hAnsiTheme="minorHAnsi" w:cstheme="minorHAnsi"/>
          <w:b/>
          <w:bCs/>
        </w:rPr>
        <w:t xml:space="preserve"> NIH classifies this as </w:t>
      </w:r>
      <w:r w:rsidRPr="00BA7BE8">
        <w:rPr>
          <w:rFonts w:eastAsia="Calibri" w:asciiTheme="minorHAnsi" w:hAnsiTheme="minorHAnsi" w:cstheme="minorHAnsi"/>
          <w:b/>
        </w:rPr>
        <w:t>overweight.</w:t>
      </w:r>
    </w:p>
    <w:p w:rsidRPr="00BA7BE8" w:rsidR="00BA7BE8" w:rsidP="00BA7BE8" w:rsidRDefault="00BA7BE8" w14:paraId="3F137F4B" w14:textId="77777777">
      <w:pPr>
        <w:tabs>
          <w:tab w:val="left" w:pos="720"/>
          <w:tab w:val="left" w:pos="1170"/>
          <w:tab w:val="left" w:pos="2700"/>
          <w:tab w:val="left" w:pos="3600"/>
        </w:tabs>
        <w:spacing w:after="200"/>
        <w:ind w:left="3600" w:hanging="3600"/>
        <w:rPr>
          <w:rFonts w:eastAsia="Calibri" w:asciiTheme="minorHAnsi" w:hAnsiTheme="minorHAnsi" w:cstheme="minorHAnsi"/>
        </w:rPr>
      </w:pPr>
      <w:r w:rsidRPr="00BA7BE8">
        <w:rPr>
          <w:rFonts w:eastAsia="Calibri" w:asciiTheme="minorHAnsi" w:hAnsiTheme="minorHAnsi" w:cstheme="minorHAnsi"/>
        </w:rPr>
        <w:tab/>
      </w:r>
      <w:r w:rsidRPr="00BA7BE8">
        <w:rPr>
          <w:rFonts w:eastAsia="Calibri" w:asciiTheme="minorHAnsi" w:hAnsiTheme="minorHAnsi" w:cstheme="minorHAnsi"/>
        </w:rPr>
        <w:tab/>
        <w:t>≥ 30.0</w:t>
      </w:r>
      <w:r w:rsidRPr="00BA7BE8">
        <w:rPr>
          <w:rFonts w:eastAsia="Calibri" w:asciiTheme="minorHAnsi" w:hAnsiTheme="minorHAnsi" w:cstheme="minorHAnsi"/>
        </w:rPr>
        <w:tab/>
      </w:r>
      <w:r w:rsidRPr="00BA7BE8">
        <w:rPr>
          <w:rFonts w:eastAsia="Calibri" w:asciiTheme="minorHAnsi" w:hAnsiTheme="minorHAnsi" w:cstheme="minorHAnsi"/>
          <w:b/>
          <w:bCs/>
        </w:rPr>
        <w:t xml:space="preserve"> NIH classifies this as obese</w:t>
      </w:r>
      <w:r w:rsidRPr="00BA7BE8">
        <w:rPr>
          <w:rFonts w:eastAsia="Calibri" w:asciiTheme="minorHAnsi" w:hAnsiTheme="minorHAnsi" w:cstheme="minorHAnsi"/>
        </w:rPr>
        <w:t>.</w:t>
      </w:r>
    </w:p>
    <w:p w:rsidRPr="00BA7BE8" w:rsidR="00BA7BE8" w:rsidP="00BA7BE8" w:rsidRDefault="00BA7BE8" w14:paraId="6A0745FF" w14:textId="77777777">
      <w:pPr>
        <w:numPr>
          <w:ilvl w:val="0"/>
          <w:numId w:val="1"/>
        </w:numPr>
        <w:snapToGrid w:val="0"/>
        <w:spacing w:before="480"/>
        <w:ind w:left="634"/>
        <w:rPr>
          <w:rFonts w:asciiTheme="minorHAnsi" w:hAnsiTheme="minorHAnsi" w:cstheme="minorHAnsi"/>
          <w:b/>
        </w:rPr>
      </w:pPr>
      <w:r w:rsidRPr="00BA7BE8">
        <w:rPr>
          <w:rFonts w:asciiTheme="minorHAnsi" w:hAnsiTheme="minorHAnsi" w:cstheme="minorHAnsi"/>
          <w:b/>
        </w:rPr>
        <w:t>This measurement was not done for you during the home visit.</w:t>
      </w:r>
    </w:p>
    <w:p w:rsidRPr="00BA7BE8" w:rsidR="00BA7BE8" w:rsidP="00BA7BE8" w:rsidRDefault="00361AF4" w14:paraId="34153B1A" w14:textId="21FC3085">
      <w:pPr>
        <w:keepNext/>
        <w:tabs>
          <w:tab w:val="left" w:pos="720"/>
          <w:tab w:val="left" w:pos="6480"/>
        </w:tabs>
        <w:ind w:left="720"/>
        <w:outlineLvl w:val="1"/>
        <w:rPr>
          <w:rFonts w:asciiTheme="minorHAnsi" w:hAnsiTheme="minorHAnsi" w:cstheme="minorHAnsi"/>
          <w:sz w:val="20"/>
        </w:rPr>
      </w:pPr>
      <w:r>
        <w:rPr>
          <w:rFonts w:eastAsia="Calibri" w:asciiTheme="minorHAnsi" w:hAnsiTheme="minorHAnsi" w:cstheme="minorHAnsi"/>
          <w:noProof/>
        </w:rPr>
        <mc:AlternateContent>
          <mc:Choice Requires="wps">
            <w:drawing>
              <wp:anchor distT="0" distB="0" distL="114300" distR="114300" simplePos="0" relativeHeight="251661312" behindDoc="0" locked="0" layoutInCell="1" allowOverlap="1" wp14:editId="62DE10D1" wp14:anchorId="099469F8">
                <wp:simplePos x="0" y="0"/>
                <wp:positionH relativeFrom="margin">
                  <wp:align>center</wp:align>
                </wp:positionH>
                <wp:positionV relativeFrom="paragraph">
                  <wp:posOffset>167640</wp:posOffset>
                </wp:positionV>
                <wp:extent cx="6226175" cy="996950"/>
                <wp:effectExtent l="0" t="0" r="22225" b="12700"/>
                <wp:wrapNone/>
                <wp:docPr id="2" name="Oval 2"/>
                <wp:cNvGraphicFramePr/>
                <a:graphic xmlns:a="http://schemas.openxmlformats.org/drawingml/2006/main">
                  <a:graphicData uri="http://schemas.microsoft.com/office/word/2010/wordprocessingShape">
                    <wps:wsp>
                      <wps:cNvSpPr/>
                      <wps:spPr>
                        <a:xfrm>
                          <a:off x="0" y="0"/>
                          <a:ext cx="6226175" cy="9969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0;margin-top:13.2pt;width:490.25pt;height:78.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ed="f" strokecolor="#1f3763 [1604]" strokeweight="1pt" w14:anchorId="61786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zMreAIAAEIFAAAOAAAAZHJzL2Uyb0RvYy54bWysVFFvGjEMfp+0/xDlfT04AR2oR4VaMU2q&#10;2qp06nOaS3qRkjhLAgf79XNyxxWNag/TeAh2bH+2v7Nzdb03muyEDwpsRccXI0qE5VAr+1bRH8/r&#10;L18pCZHZmmmwoqIHEej18vOnq9YtRAkN6Fp4giA2LFpX0SZGtyiKwBthWLgAJywaJXjDIqr+rag9&#10;axHd6KIcjWZFC752HrgIAW9vOyNdZnwpBY8PUgYRia4o1hbz6fP5ms5iecUWb565RvG+DPYPVRim&#10;LCYdoG5ZZGTr1RmUUdxDABkvOJgCpFRc5B6wm/Hoj242DXMi94LkBDfQFP4fLL/fPXqi6oqWlFhm&#10;8BM97JgmZWKmdWGBDhv36HstoJja3Etv0j82QPaZzcPApthHwvFyVpaz8eWUEo62+Xw2n2a6i/do&#10;50P8JsCQJFRUaK1cSA2zBdvdhYhJ0fvola4trJXW6T7V1lWTpXjQIjlo+yQk9oP5ywyUJ0ncaE+w&#10;rYoyzoWN487UsFp019MR/lLLmG+IyFoGTMgSEw/YPUCa0nPsDqb3T6EiD+IQPPpbYV3wEJEzg41D&#10;sFEW/EcAGrvqM3f+R5I6ahJLr1Af8Gt76NYgOL5WyPwdC/GReZx73BDc5fiAh9TQVhR6iZIG/K+P&#10;7pM/jiNaKWlxjyoafm6ZF5To7xYHdT6eTNLiZWUyvSxR8aeW11OL3ZobwM80xlfD8Swm/6iPovRg&#10;XnDlVykrmpjlmLuiPPqjchO7/cZHg4vVKrvhsjkW7+zG8QSeWE1j9bx/Yd714xdxcO/huHNnI9j5&#10;pkgLq20EqfJ8vvPa842Lmgenf1TSS3CqZ6/3p2/5GwAA//8DAFBLAwQUAAYACAAAACEACjFO89wA&#10;AAAHAQAADwAAAGRycy9kb3ducmV2LnhtbEyPMU/DMBSEd6T+B+tVYqMOpVRpiFNVldhgoO3A6NiP&#10;JNR+jmI3Dfx6HhOMpzvdfVduJ+/EiEPsAim4X2QgkEywHTUKTsfnuxxETJqsdoFQwRdG2Fazm1IX&#10;NlzpDcdDagSXUCy0gjalvpAymha9jovQI7H3EQavE8uhkXbQVy73Ti6zbC297ogXWt3jvkVzPly8&#10;AmNPzefL+XtMtXHvR+s2gbpXpW7n0+4JRMIp/YXhF5/RoWKmOlzIRuEU8JGkYLlegWB3k2ePIGqO&#10;5Q8rkFUp//NXPwAAAP//AwBQSwECLQAUAAYACAAAACEAtoM4kv4AAADhAQAAEwAAAAAAAAAAAAAA&#10;AAAAAAAAW0NvbnRlbnRfVHlwZXNdLnhtbFBLAQItABQABgAIAAAAIQA4/SH/1gAAAJQBAAALAAAA&#10;AAAAAAAAAAAAAC8BAABfcmVscy8ucmVsc1BLAQItABQABgAIAAAAIQA0AzMreAIAAEIFAAAOAAAA&#10;AAAAAAAAAAAAAC4CAABkcnMvZTJvRG9jLnhtbFBLAQItABQABgAIAAAAIQAKMU7z3AAAAAcBAAAP&#10;AAAAAAAAAAAAAAAAANIEAABkcnMvZG93bnJldi54bWxQSwUGAAAAAAQABADzAAAA2wUAAAAA&#10;">
                <v:stroke joinstyle="miter"/>
                <w10:wrap anchorx="margin"/>
              </v:oval>
            </w:pict>
          </mc:Fallback>
        </mc:AlternateContent>
      </w:r>
      <w:r w:rsidRPr="00BA7BE8" w:rsidDel="00BE51F8" w:rsidR="00BA7BE8">
        <w:rPr>
          <w:rFonts w:asciiTheme="minorHAnsi" w:hAnsiTheme="minorHAnsi" w:cstheme="minorHAnsi"/>
          <w:i/>
        </w:rPr>
        <w:t xml:space="preserve"> </w:t>
      </w:r>
    </w:p>
    <w:p w:rsidRPr="00BA7BE8" w:rsidR="00BA7BE8" w:rsidP="00BA7BE8" w:rsidRDefault="00BA7BE8" w14:paraId="2D892AC4" w14:textId="35A8A62F">
      <w:pPr>
        <w:tabs>
          <w:tab w:val="left" w:pos="720"/>
          <w:tab w:val="left" w:pos="6480"/>
        </w:tabs>
        <w:spacing w:after="240"/>
        <w:rPr>
          <w:rFonts w:eastAsia="Calibri" w:asciiTheme="minorHAnsi" w:hAnsiTheme="minorHAnsi" w:cstheme="minorHAnsi"/>
          <w:bCs/>
          <w:i/>
        </w:rPr>
      </w:pPr>
    </w:p>
    <w:p w:rsidRPr="00BA7BE8" w:rsidR="00BA7BE8" w:rsidP="00BA7BE8" w:rsidRDefault="00BA7BE8" w14:paraId="023A5E46" w14:textId="11039995">
      <w:pPr>
        <w:pStyle w:val="ListParagraph"/>
        <w:widowControl/>
        <w:numPr>
          <w:ilvl w:val="0"/>
          <w:numId w:val="3"/>
        </w:numPr>
        <w:tabs>
          <w:tab w:val="left" w:pos="720"/>
          <w:tab w:val="left" w:pos="3690"/>
          <w:tab w:val="left" w:pos="6480"/>
        </w:tabs>
        <w:autoSpaceDE/>
        <w:autoSpaceDN/>
        <w:adjustRightInd/>
        <w:contextualSpacing w:val="0"/>
        <w:jc w:val="left"/>
        <w:rPr>
          <w:rFonts w:asciiTheme="minorHAnsi" w:hAnsiTheme="minorHAnsi" w:cstheme="minorHAnsi"/>
          <w:b/>
          <w:sz w:val="20"/>
          <w:szCs w:val="20"/>
        </w:rPr>
      </w:pPr>
      <w:r w:rsidRPr="00BA7BE8">
        <w:rPr>
          <w:rFonts w:asciiTheme="minorHAnsi" w:hAnsiTheme="minorHAnsi" w:cstheme="minorHAnsi"/>
        </w:rPr>
        <w:t xml:space="preserve">Your BMI and waist circumference measurements today indicate you </w:t>
      </w:r>
      <w:r w:rsidRPr="00BA7BE8">
        <w:rPr>
          <w:rFonts w:asciiTheme="minorHAnsi" w:hAnsiTheme="minorHAnsi" w:cstheme="minorHAnsi"/>
          <w:b/>
        </w:rPr>
        <w:t>are not at an increased risk</w:t>
      </w:r>
      <w:r w:rsidRPr="00BA7BE8">
        <w:rPr>
          <w:rFonts w:asciiTheme="minorHAnsi" w:hAnsiTheme="minorHAnsi" w:cstheme="minorHAnsi"/>
        </w:rPr>
        <w:t xml:space="preserve"> for type 2 diabetes, high blood pressure, and cardiovascular disease. This is based on guidelines from NIH’s National Heart, Lung and Blood Institute</w:t>
      </w:r>
    </w:p>
    <w:p w:rsidRPr="00BA7BE8" w:rsidR="00BA7BE8" w:rsidP="00BA7BE8" w:rsidRDefault="00BA7BE8" w14:paraId="143F5855" w14:textId="42A04988">
      <w:pPr>
        <w:tabs>
          <w:tab w:val="left" w:pos="720"/>
          <w:tab w:val="left" w:pos="3690"/>
          <w:tab w:val="left" w:pos="6480"/>
        </w:tabs>
        <w:ind w:left="360"/>
        <w:rPr>
          <w:rFonts w:asciiTheme="minorHAnsi" w:hAnsiTheme="minorHAnsi" w:cstheme="minorHAnsi"/>
          <w:b/>
          <w:sz w:val="20"/>
        </w:rPr>
      </w:pPr>
    </w:p>
    <w:p w:rsidRPr="00BA7BE8" w:rsidR="00BA7BE8" w:rsidP="00BA7BE8" w:rsidRDefault="00BA7BE8" w14:paraId="5D2C717F" w14:textId="77777777">
      <w:pPr>
        <w:pStyle w:val="ListParagraph"/>
        <w:widowControl/>
        <w:numPr>
          <w:ilvl w:val="0"/>
          <w:numId w:val="3"/>
        </w:numPr>
        <w:autoSpaceDE/>
        <w:autoSpaceDN/>
        <w:adjustRightInd/>
        <w:spacing w:after="160" w:line="259" w:lineRule="auto"/>
        <w:jc w:val="left"/>
        <w:rPr>
          <w:rFonts w:asciiTheme="minorHAnsi" w:hAnsiTheme="minorHAnsi" w:cstheme="minorHAnsi"/>
        </w:rPr>
      </w:pPr>
      <w:r w:rsidRPr="00BA7BE8">
        <w:rPr>
          <w:rFonts w:asciiTheme="minorHAnsi" w:hAnsiTheme="minorHAnsi" w:cstheme="minorHAnsi"/>
        </w:rPr>
        <w:t xml:space="preserve">Your BMI and waist circumference measurements today indicate you are </w:t>
      </w:r>
      <w:r w:rsidRPr="00BA7BE8">
        <w:rPr>
          <w:rFonts w:asciiTheme="minorHAnsi" w:hAnsiTheme="minorHAnsi" w:cstheme="minorHAnsi"/>
          <w:b/>
        </w:rPr>
        <w:t>at an increased risk</w:t>
      </w:r>
      <w:r w:rsidRPr="00BA7BE8">
        <w:rPr>
          <w:rFonts w:asciiTheme="minorHAnsi" w:hAnsiTheme="minorHAnsi" w:cstheme="minorHAnsi"/>
        </w:rPr>
        <w:t xml:space="preserve"> for type 2 diabetes, high blood pressure, and cardiovascular disease. This is based on guidelines from NIH’s National Heart, Lung and Blood Institute.</w:t>
      </w:r>
    </w:p>
    <w:p w:rsidRPr="00BA7BE8" w:rsidR="00BA7BE8" w:rsidP="00BA7BE8" w:rsidRDefault="00BA7BE8" w14:paraId="0D0B03F6" w14:textId="77777777">
      <w:pPr>
        <w:pStyle w:val="ListParagraph"/>
        <w:rPr>
          <w:rFonts w:asciiTheme="minorHAnsi" w:hAnsiTheme="minorHAnsi" w:cstheme="minorHAnsi"/>
        </w:rPr>
      </w:pPr>
    </w:p>
    <w:p w:rsidRPr="00BA7BE8" w:rsidR="00BA7BE8" w:rsidP="00BA7BE8" w:rsidRDefault="00BA7BE8" w14:paraId="7AA39A47" w14:textId="77777777">
      <w:pPr>
        <w:pStyle w:val="ListParagraph"/>
        <w:widowControl/>
        <w:numPr>
          <w:ilvl w:val="0"/>
          <w:numId w:val="3"/>
        </w:numPr>
        <w:autoSpaceDE/>
        <w:autoSpaceDN/>
        <w:adjustRightInd/>
        <w:spacing w:after="160" w:line="259" w:lineRule="auto"/>
        <w:jc w:val="left"/>
        <w:rPr>
          <w:rFonts w:asciiTheme="minorHAnsi" w:hAnsiTheme="minorHAnsi" w:cstheme="minorHAnsi"/>
        </w:rPr>
      </w:pPr>
      <w:r w:rsidRPr="00BA7BE8">
        <w:rPr>
          <w:rFonts w:asciiTheme="minorHAnsi" w:hAnsiTheme="minorHAnsi" w:cstheme="minorHAnsi"/>
        </w:rPr>
        <w:t xml:space="preserve">Your BMI and waist circumference measurements today indicate you are </w:t>
      </w:r>
      <w:r w:rsidRPr="00BA7BE8">
        <w:rPr>
          <w:rFonts w:asciiTheme="minorHAnsi" w:hAnsiTheme="minorHAnsi" w:cstheme="minorHAnsi"/>
          <w:b/>
        </w:rPr>
        <w:t>at a high risk</w:t>
      </w:r>
      <w:r w:rsidRPr="00BA7BE8">
        <w:rPr>
          <w:rFonts w:asciiTheme="minorHAnsi" w:hAnsiTheme="minorHAnsi" w:cstheme="minorHAnsi"/>
        </w:rPr>
        <w:t xml:space="preserve"> for type 2 diabetes, high blood pressure, and cardiovascular disease. This is based on guidelines from NIH’s National Heart, Lung and Blood Institute.</w:t>
      </w:r>
    </w:p>
    <w:p w:rsidRPr="00BA7BE8" w:rsidR="00BA7BE8" w:rsidP="00BA7BE8" w:rsidRDefault="00BA7BE8" w14:paraId="7162928C" w14:textId="77777777">
      <w:pPr>
        <w:pStyle w:val="ListParagraph"/>
        <w:tabs>
          <w:tab w:val="left" w:pos="720"/>
          <w:tab w:val="left" w:pos="3690"/>
          <w:tab w:val="left" w:pos="6480"/>
        </w:tabs>
        <w:contextualSpacing w:val="0"/>
        <w:rPr>
          <w:rFonts w:asciiTheme="minorHAnsi" w:hAnsiTheme="minorHAnsi" w:cstheme="minorHAnsi"/>
        </w:rPr>
      </w:pPr>
    </w:p>
    <w:p w:rsidRPr="00BA7BE8" w:rsidR="00BA7BE8" w:rsidP="00BA7BE8" w:rsidRDefault="00BA7BE8" w14:paraId="6D9CEF54" w14:textId="77777777">
      <w:pPr>
        <w:pStyle w:val="ListParagraph"/>
        <w:widowControl/>
        <w:numPr>
          <w:ilvl w:val="0"/>
          <w:numId w:val="3"/>
        </w:numPr>
        <w:autoSpaceDE/>
        <w:autoSpaceDN/>
        <w:adjustRightInd/>
        <w:spacing w:after="160" w:line="259" w:lineRule="auto"/>
        <w:jc w:val="left"/>
        <w:rPr>
          <w:rFonts w:asciiTheme="minorHAnsi" w:hAnsiTheme="minorHAnsi" w:cstheme="minorHAnsi"/>
        </w:rPr>
      </w:pPr>
      <w:r w:rsidRPr="00BA7BE8">
        <w:rPr>
          <w:rFonts w:asciiTheme="minorHAnsi" w:hAnsiTheme="minorHAnsi" w:cstheme="minorHAnsi"/>
        </w:rPr>
        <w:t xml:space="preserve">Your BMI and waist circumference measurements today indicate you are </w:t>
      </w:r>
      <w:r w:rsidRPr="00BA7BE8">
        <w:rPr>
          <w:rFonts w:asciiTheme="minorHAnsi" w:hAnsiTheme="minorHAnsi" w:cstheme="minorHAnsi"/>
          <w:b/>
        </w:rPr>
        <w:t>at a very high risk</w:t>
      </w:r>
      <w:r w:rsidRPr="00BA7BE8">
        <w:rPr>
          <w:rFonts w:asciiTheme="minorHAnsi" w:hAnsiTheme="minorHAnsi" w:cstheme="minorHAnsi"/>
        </w:rPr>
        <w:t xml:space="preserve"> for type 2 diabetes, high blood pressure, and cardiovascular disease. This is based on guidelines from NIH’s</w:t>
      </w:r>
      <w:r w:rsidRPr="00BA7BE8" w:rsidDel="00300A9E">
        <w:rPr>
          <w:rFonts w:asciiTheme="minorHAnsi" w:hAnsiTheme="minorHAnsi" w:cstheme="minorHAnsi"/>
        </w:rPr>
        <w:t xml:space="preserve"> </w:t>
      </w:r>
      <w:r w:rsidRPr="00BA7BE8">
        <w:rPr>
          <w:rFonts w:asciiTheme="minorHAnsi" w:hAnsiTheme="minorHAnsi" w:cstheme="minorHAnsi"/>
        </w:rPr>
        <w:t>National Heart, Lung and Blood Institute.</w:t>
      </w:r>
    </w:p>
    <w:p w:rsidRPr="00BA7BE8" w:rsidR="00BA7BE8" w:rsidP="00BA7BE8" w:rsidRDefault="00BA7BE8" w14:paraId="38966E11" w14:textId="77777777">
      <w:pPr>
        <w:pStyle w:val="ListParagraph"/>
        <w:rPr>
          <w:rFonts w:asciiTheme="minorHAnsi" w:hAnsiTheme="minorHAnsi" w:cstheme="minorHAnsi"/>
        </w:rPr>
      </w:pPr>
    </w:p>
    <w:p w:rsidRPr="00BA7BE8" w:rsidR="00BA7BE8" w:rsidP="00BA7BE8" w:rsidRDefault="00BA7BE8" w14:paraId="7E094216" w14:textId="77777777">
      <w:pPr>
        <w:pStyle w:val="ListParagraph"/>
        <w:widowControl/>
        <w:numPr>
          <w:ilvl w:val="0"/>
          <w:numId w:val="3"/>
        </w:numPr>
        <w:autoSpaceDE/>
        <w:autoSpaceDN/>
        <w:adjustRightInd/>
        <w:spacing w:after="160" w:line="259" w:lineRule="auto"/>
        <w:jc w:val="left"/>
        <w:rPr>
          <w:rFonts w:asciiTheme="minorHAnsi" w:hAnsiTheme="minorHAnsi" w:cstheme="minorHAnsi"/>
          <w:b/>
          <w:sz w:val="20"/>
          <w:szCs w:val="20"/>
        </w:rPr>
      </w:pPr>
      <w:r w:rsidRPr="00BA7BE8">
        <w:rPr>
          <w:rFonts w:asciiTheme="minorHAnsi" w:hAnsiTheme="minorHAnsi" w:cstheme="minorHAnsi"/>
        </w:rPr>
        <w:t xml:space="preserve">Your BMI and waist circumference measurements today indicate you are </w:t>
      </w:r>
      <w:r w:rsidRPr="00BA7BE8">
        <w:rPr>
          <w:rFonts w:asciiTheme="minorHAnsi" w:hAnsiTheme="minorHAnsi" w:cstheme="minorHAnsi"/>
          <w:b/>
        </w:rPr>
        <w:t>at an extremely high risk</w:t>
      </w:r>
      <w:r w:rsidRPr="00BA7BE8">
        <w:rPr>
          <w:rFonts w:asciiTheme="minorHAnsi" w:hAnsiTheme="minorHAnsi" w:cstheme="minorHAnsi"/>
        </w:rPr>
        <w:t xml:space="preserve"> for type 2 diabetes, high blood pressure, and cardiovascular disease. This is based on guidelines from NIH’s National Heart, Lung and Blood Institute. </w:t>
      </w:r>
    </w:p>
    <w:p w:rsidRPr="00BA7BE8" w:rsidR="00BA7BE8" w:rsidP="00BA7BE8" w:rsidRDefault="00BA7BE8" w14:paraId="443943DF" w14:textId="77777777">
      <w:pPr>
        <w:pStyle w:val="ListParagraph"/>
        <w:rPr>
          <w:rFonts w:asciiTheme="minorHAnsi" w:hAnsiTheme="minorHAnsi" w:cstheme="minorHAnsi"/>
        </w:rPr>
      </w:pPr>
    </w:p>
    <w:p w:rsidRPr="00BA7BE8" w:rsidR="00BA7BE8" w:rsidP="009E3C59" w:rsidRDefault="00BA7BE8" w14:paraId="6507B004" w14:textId="7C935884">
      <w:pPr>
        <w:rPr>
          <w:rFonts w:asciiTheme="minorHAnsi" w:hAnsiTheme="minorHAnsi" w:cstheme="minorHAnsi"/>
          <w:szCs w:val="24"/>
        </w:rPr>
      </w:pPr>
      <w:r w:rsidRPr="00BA7BE8">
        <w:rPr>
          <w:rFonts w:asciiTheme="minorHAnsi" w:hAnsiTheme="minorHAnsi" w:cstheme="minorHAnsi"/>
        </w:rPr>
        <w:br w:type="page"/>
      </w:r>
      <w:r w:rsidRPr="00BA7BE8" w:rsidR="009E3C59">
        <w:rPr>
          <w:rFonts w:asciiTheme="minorHAnsi" w:hAnsiTheme="minorHAnsi" w:cstheme="minorHAnsi"/>
          <w:b/>
          <w:szCs w:val="24"/>
        </w:rPr>
        <w:lastRenderedPageBreak/>
        <w:t xml:space="preserve"> </w:t>
      </w:r>
      <w:r w:rsidRPr="00BA7BE8">
        <w:rPr>
          <w:rFonts w:asciiTheme="minorHAnsi" w:hAnsiTheme="minorHAnsi" w:cstheme="minorHAnsi"/>
          <w:b/>
          <w:szCs w:val="24"/>
        </w:rPr>
        <w:t>Blood Pressure</w:t>
      </w:r>
    </w:p>
    <w:p w:rsidRPr="00BA7BE8" w:rsidR="00BA7BE8" w:rsidP="00BA7BE8" w:rsidRDefault="00BA7BE8" w14:paraId="72F863AA" w14:textId="77777777">
      <w:pPr>
        <w:tabs>
          <w:tab w:val="left" w:pos="720"/>
          <w:tab w:val="left" w:pos="6480"/>
        </w:tabs>
        <w:rPr>
          <w:rFonts w:asciiTheme="minorHAnsi" w:hAnsiTheme="minorHAnsi" w:cstheme="minorHAnsi"/>
        </w:rPr>
      </w:pPr>
    </w:p>
    <w:p w:rsidRPr="00BA7BE8" w:rsidR="00BA7BE8" w:rsidP="00BA7BE8" w:rsidRDefault="00BA7BE8" w14:paraId="3E146546" w14:textId="77777777">
      <w:pPr>
        <w:tabs>
          <w:tab w:val="left" w:pos="720"/>
          <w:tab w:val="left" w:pos="3600"/>
          <w:tab w:val="left" w:pos="6480"/>
        </w:tabs>
        <w:spacing w:line="360" w:lineRule="auto"/>
        <w:rPr>
          <w:rFonts w:asciiTheme="minorHAnsi" w:hAnsiTheme="minorHAnsi" w:cstheme="minorHAnsi"/>
          <w:b/>
        </w:rPr>
      </w:pPr>
      <w:r w:rsidRPr="00BA7BE8">
        <w:rPr>
          <w:rFonts w:asciiTheme="minorHAnsi" w:hAnsiTheme="minorHAnsi" w:cstheme="minorHAnsi"/>
        </w:rPr>
        <w:tab/>
      </w:r>
      <w:r w:rsidRPr="00BA7BE8">
        <w:rPr>
          <w:rFonts w:asciiTheme="minorHAnsi" w:hAnsiTheme="minorHAnsi" w:cstheme="minorHAnsi"/>
        </w:rPr>
        <w:tab/>
      </w:r>
      <w:r w:rsidRPr="00BA7BE8">
        <w:rPr>
          <w:rFonts w:asciiTheme="minorHAnsi" w:hAnsiTheme="minorHAnsi" w:cstheme="minorHAnsi"/>
          <w:b/>
        </w:rPr>
        <w:t>Your Measurements</w:t>
      </w:r>
      <w:r w:rsidRPr="00BA7BE8">
        <w:rPr>
          <w:rFonts w:asciiTheme="minorHAnsi" w:hAnsiTheme="minorHAnsi" w:cstheme="minorHAnsi"/>
          <w:b/>
        </w:rPr>
        <w:tab/>
        <w:t>Normal</w:t>
      </w:r>
      <w:r w:rsidRPr="00BA7BE8">
        <w:rPr>
          <w:rFonts w:asciiTheme="minorHAnsi" w:hAnsiTheme="minorHAnsi" w:cstheme="minorHAnsi"/>
          <w:b/>
        </w:rPr>
        <w:tab/>
        <w:t xml:space="preserve"> </w:t>
      </w:r>
    </w:p>
    <w:p w:rsidRPr="00BA7BE8" w:rsidR="00BA7BE8" w:rsidP="00BA7BE8" w:rsidRDefault="00BA7BE8" w14:paraId="2F7DF34A" w14:textId="452FD1AF">
      <w:pPr>
        <w:tabs>
          <w:tab w:val="left" w:pos="720"/>
          <w:tab w:val="left" w:pos="3690"/>
          <w:tab w:val="left" w:pos="6480"/>
        </w:tabs>
        <w:spacing w:line="360" w:lineRule="auto"/>
        <w:rPr>
          <w:rFonts w:asciiTheme="minorHAnsi" w:hAnsiTheme="minorHAnsi" w:cstheme="minorHAnsi"/>
        </w:rPr>
      </w:pPr>
      <w:r w:rsidRPr="00BA7BE8">
        <w:rPr>
          <w:rFonts w:asciiTheme="minorHAnsi" w:hAnsiTheme="minorHAnsi" w:cstheme="minorHAnsi"/>
        </w:rPr>
        <w:t xml:space="preserve">      Systolic Blood Pressure:</w:t>
      </w:r>
      <w:r w:rsidRPr="00BA7BE8">
        <w:rPr>
          <w:rFonts w:asciiTheme="minorHAnsi" w:hAnsiTheme="minorHAnsi" w:cstheme="minorHAnsi"/>
        </w:rPr>
        <w:tab/>
      </w:r>
      <w:r w:rsidRPr="00BA7BE8">
        <w:rPr>
          <w:rFonts w:asciiTheme="minorHAnsi" w:hAnsiTheme="minorHAnsi" w:cstheme="minorHAnsi"/>
          <w:b/>
        </w:rPr>
        <w:t>__</w:t>
      </w:r>
      <w:r w:rsidRPr="00FF0860" w:rsidR="00FF0860">
        <w:rPr>
          <w:rFonts w:asciiTheme="minorHAnsi" w:hAnsiTheme="minorHAnsi" w:cstheme="minorHAnsi"/>
          <w:bCs/>
        </w:rPr>
        <w:t>11</w:t>
      </w:r>
      <w:r w:rsidR="00361AF4">
        <w:rPr>
          <w:rFonts w:asciiTheme="minorHAnsi" w:hAnsiTheme="minorHAnsi" w:cstheme="minorHAnsi"/>
          <w:bCs/>
        </w:rPr>
        <w:t>8</w:t>
      </w:r>
      <w:r w:rsidRPr="00BA7BE8">
        <w:rPr>
          <w:rFonts w:asciiTheme="minorHAnsi" w:hAnsiTheme="minorHAnsi" w:cstheme="minorHAnsi"/>
          <w:b/>
        </w:rPr>
        <w:t>____ mm Hg</w:t>
      </w:r>
      <w:r w:rsidRPr="00BA7BE8">
        <w:rPr>
          <w:rFonts w:asciiTheme="minorHAnsi" w:hAnsiTheme="minorHAnsi" w:cstheme="minorHAnsi"/>
        </w:rPr>
        <w:tab/>
        <w:t>&lt; 120</w:t>
      </w:r>
      <w:r w:rsidRPr="00BA7BE8">
        <w:rPr>
          <w:rFonts w:asciiTheme="minorHAnsi" w:hAnsiTheme="minorHAnsi" w:cstheme="minorHAnsi"/>
        </w:rPr>
        <w:tab/>
      </w:r>
      <w:r w:rsidRPr="00BA7BE8">
        <w:rPr>
          <w:rFonts w:asciiTheme="minorHAnsi" w:hAnsiTheme="minorHAnsi" w:cstheme="minorHAnsi"/>
        </w:rPr>
        <w:tab/>
        <w:t xml:space="preserve"> </w:t>
      </w:r>
    </w:p>
    <w:p w:rsidRPr="00BA7BE8" w:rsidR="00BA7BE8" w:rsidP="00BA7BE8" w:rsidRDefault="00BA7BE8" w14:paraId="0DEB34F4" w14:textId="557FA297">
      <w:pPr>
        <w:tabs>
          <w:tab w:val="left" w:pos="720"/>
          <w:tab w:val="left" w:pos="3690"/>
          <w:tab w:val="left" w:pos="6480"/>
        </w:tabs>
        <w:spacing w:before="120"/>
        <w:rPr>
          <w:rFonts w:asciiTheme="minorHAnsi" w:hAnsiTheme="minorHAnsi" w:cstheme="minorHAnsi"/>
        </w:rPr>
      </w:pPr>
      <w:r w:rsidRPr="00BA7BE8">
        <w:rPr>
          <w:rFonts w:asciiTheme="minorHAnsi" w:hAnsiTheme="minorHAnsi" w:cstheme="minorHAnsi"/>
        </w:rPr>
        <w:t xml:space="preserve">      Diastolic Blood Pressure:</w:t>
      </w:r>
      <w:r w:rsidRPr="00BA7BE8">
        <w:rPr>
          <w:rFonts w:asciiTheme="minorHAnsi" w:hAnsiTheme="minorHAnsi" w:cstheme="minorHAnsi"/>
        </w:rPr>
        <w:tab/>
      </w:r>
      <w:r w:rsidRPr="00BA7BE8">
        <w:rPr>
          <w:rFonts w:asciiTheme="minorHAnsi" w:hAnsiTheme="minorHAnsi" w:cstheme="minorHAnsi"/>
          <w:b/>
        </w:rPr>
        <w:t>__</w:t>
      </w:r>
      <w:r w:rsidRPr="00FF0860" w:rsidR="00FF0860">
        <w:rPr>
          <w:rFonts w:asciiTheme="minorHAnsi" w:hAnsiTheme="minorHAnsi" w:cstheme="minorHAnsi"/>
          <w:bCs/>
        </w:rPr>
        <w:t>7</w:t>
      </w:r>
      <w:r w:rsidR="00361AF4">
        <w:rPr>
          <w:rFonts w:asciiTheme="minorHAnsi" w:hAnsiTheme="minorHAnsi" w:cstheme="minorHAnsi"/>
          <w:bCs/>
        </w:rPr>
        <w:t>6</w:t>
      </w:r>
      <w:r w:rsidRPr="00BA7BE8">
        <w:rPr>
          <w:rFonts w:asciiTheme="minorHAnsi" w:hAnsiTheme="minorHAnsi" w:cstheme="minorHAnsi"/>
          <w:b/>
        </w:rPr>
        <w:t>____ mm Hg</w:t>
      </w:r>
      <w:r w:rsidRPr="00BA7BE8">
        <w:rPr>
          <w:rFonts w:asciiTheme="minorHAnsi" w:hAnsiTheme="minorHAnsi" w:cstheme="minorHAnsi"/>
        </w:rPr>
        <w:tab/>
        <w:t>&lt;   80</w:t>
      </w:r>
    </w:p>
    <w:p w:rsidRPr="00BA7BE8" w:rsidR="00BA7BE8" w:rsidP="00BA7BE8" w:rsidRDefault="00BA7BE8" w14:paraId="135B2AAB" w14:textId="77777777">
      <w:pPr>
        <w:numPr>
          <w:ilvl w:val="0"/>
          <w:numId w:val="1"/>
        </w:numPr>
        <w:snapToGrid w:val="0"/>
        <w:spacing w:before="120"/>
        <w:ind w:left="630"/>
        <w:rPr>
          <w:rFonts w:asciiTheme="minorHAnsi" w:hAnsiTheme="minorHAnsi" w:cstheme="minorHAnsi"/>
          <w:b/>
        </w:rPr>
      </w:pPr>
      <w:r w:rsidRPr="00BA7BE8">
        <w:rPr>
          <w:rFonts w:asciiTheme="minorHAnsi" w:hAnsiTheme="minorHAnsi" w:cstheme="minorHAnsi"/>
        </w:rPr>
        <w:tab/>
      </w:r>
      <w:r w:rsidRPr="00BA7BE8">
        <w:rPr>
          <w:rFonts w:asciiTheme="minorHAnsi" w:hAnsiTheme="minorHAnsi" w:cstheme="minorHAnsi"/>
          <w:b/>
        </w:rPr>
        <w:t>This measurement was not done for you during the home visit.</w:t>
      </w:r>
    </w:p>
    <w:p w:rsidRPr="00BA7BE8" w:rsidR="00BA7BE8" w:rsidP="00BA7BE8" w:rsidRDefault="00BA7BE8" w14:paraId="2B80942D" w14:textId="77777777">
      <w:pPr>
        <w:tabs>
          <w:tab w:val="left" w:pos="720"/>
          <w:tab w:val="left" w:pos="3690"/>
          <w:tab w:val="left" w:pos="6480"/>
        </w:tabs>
        <w:spacing w:line="360" w:lineRule="auto"/>
        <w:rPr>
          <w:rFonts w:asciiTheme="minorHAnsi" w:hAnsiTheme="minorHAnsi" w:cstheme="minorHAnsi"/>
        </w:rPr>
      </w:pPr>
      <w:r w:rsidRPr="00BA7BE8">
        <w:rPr>
          <w:rFonts w:asciiTheme="minorHAnsi" w:hAnsiTheme="minorHAnsi" w:cstheme="minorHAnsi"/>
        </w:rPr>
        <w:tab/>
        <w:t xml:space="preserve"> </w:t>
      </w:r>
    </w:p>
    <w:p w:rsidRPr="00BA7BE8" w:rsidR="00BA7BE8" w:rsidP="00BA7BE8" w:rsidRDefault="00BA7BE8" w14:paraId="7EC142B5" w14:textId="6EBCA41C">
      <w:pPr>
        <w:tabs>
          <w:tab w:val="left" w:pos="720"/>
          <w:tab w:val="left" w:pos="3690"/>
          <w:tab w:val="center" w:pos="4320"/>
          <w:tab w:val="left" w:pos="6480"/>
          <w:tab w:val="right" w:pos="8640"/>
        </w:tabs>
        <w:spacing w:before="120"/>
        <w:rPr>
          <w:rFonts w:asciiTheme="minorHAnsi" w:hAnsiTheme="minorHAnsi" w:cstheme="minorHAnsi"/>
          <w:b/>
        </w:rPr>
      </w:pPr>
      <w:r w:rsidRPr="00BA7BE8">
        <w:rPr>
          <w:rFonts w:asciiTheme="minorHAnsi" w:hAnsiTheme="minorHAnsi" w:cstheme="minorHAnsi"/>
        </w:rPr>
        <w:t xml:space="preserve">     Resting heart rate:</w:t>
      </w:r>
      <w:r w:rsidRPr="00BA7BE8">
        <w:rPr>
          <w:rFonts w:asciiTheme="minorHAnsi" w:hAnsiTheme="minorHAnsi" w:cstheme="minorHAnsi"/>
        </w:rPr>
        <w:tab/>
      </w:r>
      <w:r w:rsidRPr="00BA7BE8">
        <w:rPr>
          <w:rFonts w:asciiTheme="minorHAnsi" w:hAnsiTheme="minorHAnsi" w:cstheme="minorHAnsi"/>
          <w:b/>
        </w:rPr>
        <w:t>__</w:t>
      </w:r>
      <w:r w:rsidRPr="00FF0860" w:rsidR="00FF0860">
        <w:rPr>
          <w:rFonts w:asciiTheme="minorHAnsi" w:hAnsiTheme="minorHAnsi" w:cstheme="minorHAnsi"/>
          <w:bCs/>
        </w:rPr>
        <w:t>70</w:t>
      </w:r>
      <w:r w:rsidRPr="00BA7BE8">
        <w:rPr>
          <w:rFonts w:asciiTheme="minorHAnsi" w:hAnsiTheme="minorHAnsi" w:cstheme="minorHAnsi"/>
          <w:b/>
        </w:rPr>
        <w:t xml:space="preserve">___ </w:t>
      </w:r>
      <w:r w:rsidR="00361AF4">
        <w:rPr>
          <w:rFonts w:asciiTheme="minorHAnsi" w:hAnsiTheme="minorHAnsi" w:cstheme="minorHAnsi"/>
          <w:b/>
        </w:rPr>
        <w:t xml:space="preserve">beats </w:t>
      </w:r>
      <w:bookmarkStart w:name="_GoBack" w:id="0"/>
      <w:bookmarkEnd w:id="0"/>
      <w:r w:rsidRPr="00BA7BE8">
        <w:rPr>
          <w:rFonts w:asciiTheme="minorHAnsi" w:hAnsiTheme="minorHAnsi" w:cstheme="minorHAnsi"/>
          <w:b/>
        </w:rPr>
        <w:t>per minute</w:t>
      </w:r>
    </w:p>
    <w:p w:rsidRPr="00BA7BE8" w:rsidR="00BA7BE8" w:rsidP="00BA7BE8" w:rsidRDefault="00BA7BE8" w14:paraId="57291B14" w14:textId="77777777">
      <w:pPr>
        <w:numPr>
          <w:ilvl w:val="0"/>
          <w:numId w:val="1"/>
        </w:numPr>
        <w:snapToGrid w:val="0"/>
        <w:spacing w:before="120"/>
        <w:ind w:left="630"/>
        <w:rPr>
          <w:rFonts w:asciiTheme="minorHAnsi" w:hAnsiTheme="minorHAnsi" w:cstheme="minorHAnsi"/>
          <w:b/>
        </w:rPr>
      </w:pPr>
      <w:r w:rsidRPr="00BA7BE8">
        <w:rPr>
          <w:rFonts w:asciiTheme="minorHAnsi" w:hAnsiTheme="minorHAnsi" w:cstheme="minorHAnsi"/>
          <w:b/>
        </w:rPr>
        <w:t>This measurement was not done for you during the home visit.</w:t>
      </w:r>
    </w:p>
    <w:p w:rsidRPr="00BA7BE8" w:rsidR="00BA7BE8" w:rsidP="00BA7BE8" w:rsidRDefault="00BA7BE8" w14:paraId="5F00BBE2" w14:textId="77777777">
      <w:pPr>
        <w:tabs>
          <w:tab w:val="left" w:pos="720"/>
          <w:tab w:val="left" w:pos="3690"/>
          <w:tab w:val="center" w:pos="4320"/>
          <w:tab w:val="left" w:pos="6480"/>
          <w:tab w:val="right" w:pos="8640"/>
        </w:tabs>
        <w:spacing w:line="360" w:lineRule="auto"/>
        <w:rPr>
          <w:rFonts w:asciiTheme="minorHAnsi" w:hAnsiTheme="minorHAnsi" w:cstheme="minorHAnsi"/>
          <w:b/>
        </w:rPr>
      </w:pPr>
    </w:p>
    <w:p w:rsidRPr="00BA7BE8" w:rsidR="00BA7BE8" w:rsidP="00BA7BE8" w:rsidRDefault="00BA7BE8" w14:paraId="3A34C357" w14:textId="77777777">
      <w:pPr>
        <w:tabs>
          <w:tab w:val="left" w:pos="720"/>
          <w:tab w:val="left" w:pos="6480"/>
        </w:tabs>
        <w:spacing w:after="240"/>
        <w:rPr>
          <w:rFonts w:eastAsia="Calibri" w:asciiTheme="minorHAnsi" w:hAnsiTheme="minorHAnsi" w:cstheme="minorHAnsi"/>
          <w:bCs/>
          <w:i/>
        </w:rPr>
      </w:pPr>
    </w:p>
    <w:p w:rsidRPr="00BA7BE8" w:rsidR="00BA7BE8" w:rsidP="00BA7BE8" w:rsidRDefault="00FF0860" w14:paraId="6D7951A8" w14:textId="1FF32953">
      <w:pPr>
        <w:tabs>
          <w:tab w:val="left" w:pos="720"/>
          <w:tab w:val="left" w:pos="6480"/>
        </w:tabs>
        <w:spacing w:after="240"/>
        <w:rPr>
          <w:rFonts w:eastAsia="Calibri" w:asciiTheme="minorHAnsi" w:hAnsiTheme="minorHAnsi" w:cstheme="minorHAnsi"/>
          <w:bCs/>
          <w:i/>
        </w:rPr>
      </w:pPr>
      <w:r>
        <w:rPr>
          <w:rFonts w:eastAsia="Calibri" w:asciiTheme="minorHAnsi" w:hAnsiTheme="minorHAnsi" w:cstheme="minorHAnsi"/>
          <w:noProof/>
        </w:rPr>
        <mc:AlternateContent>
          <mc:Choice Requires="wps">
            <w:drawing>
              <wp:anchor distT="0" distB="0" distL="114300" distR="114300" simplePos="0" relativeHeight="251663360" behindDoc="0" locked="0" layoutInCell="1" allowOverlap="1" wp14:editId="23F3B827" wp14:anchorId="7CFD85A5">
                <wp:simplePos x="0" y="0"/>
                <wp:positionH relativeFrom="margin">
                  <wp:align>left</wp:align>
                </wp:positionH>
                <wp:positionV relativeFrom="paragraph">
                  <wp:posOffset>128270</wp:posOffset>
                </wp:positionV>
                <wp:extent cx="4029075" cy="517525"/>
                <wp:effectExtent l="0" t="0" r="28575" b="15875"/>
                <wp:wrapNone/>
                <wp:docPr id="3" name="Oval 3"/>
                <wp:cNvGraphicFramePr/>
                <a:graphic xmlns:a="http://schemas.openxmlformats.org/drawingml/2006/main">
                  <a:graphicData uri="http://schemas.microsoft.com/office/word/2010/wordprocessingShape">
                    <wps:wsp>
                      <wps:cNvSpPr/>
                      <wps:spPr>
                        <a:xfrm>
                          <a:off x="0" y="0"/>
                          <a:ext cx="4029075" cy="5175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style="position:absolute;margin-left:0;margin-top:10.1pt;width:317.25pt;height:40.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1f3763 [1604]" strokeweight="1pt" w14:anchorId="25784A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7KqdwIAAEIFAAAOAAAAZHJzL2Uyb0RvYy54bWysVE1vGjEQvVfqf7B8L7sQaBrEEiEiqkoo&#10;iZpUORuvnbVke1zbsNBf37F32URN1ENVDmbGM/PmY994cX00mhyEDwpsRcejkhJhOdTKPlf0x+Pm&#10;0xdKQmS2ZhqsqOhJBHq9/Phh0bq5mEADuhaeIIgN89ZVtInRzYsi8EYYFkbghEWjBG9YRNU/F7Vn&#10;LaIbXUzK8nPRgq+dBy5CwNubzkiXGV9KweOdlEFEoiuKtcV8+nzu0lksF2z+7JlrFO/LYP9QhWHK&#10;YtIB6oZFRvZevYEyinsIIOOIgylASsVF7gG7GZd/dPPQMCdyLzic4IYxhf8Hy28P956ouqIXlFhm&#10;8BPdHZgmF2kyrQtzdHhw977XAoqpzaP0Jv1jA+SYp3kapimOkXC8nJaTq/JyRglH22x8OZvMEmjx&#10;Eu18iF8FGJKEigqtlQupYTZnh22InffZK11b2Cit032qrasmS/GkRXLQ9ruQ2A/mn2SgzCSx1p5g&#10;WxVlnAsbx52pYbXormcl/vrqhohcawZMyBITD9g9QGLpW+yu7N4/hYpMxCG4/FthXfAQkTODjUOw&#10;URb8ewAau+ozd/7nIXWjSVPaQX3Cr+2hW4Pg+Ebh5LcsxHvmkfe4IbjL8Q4PqaGtKPQSJQ34X+/d&#10;J3+kI1opaXGPKhp+7pkXlOhvFol6NZ5O0+JlZTq7nKDiX1t2ry12b9aAn2mMr4bjWUz+UZ9F6cE8&#10;4cqvUlY0Mcsxd0V59GdlHbv9xkeDi9Uqu+GyORa39sHxBJ6mmmj1eHxi3vX0i0jcWzjv3BsKdr4p&#10;0sJqH0GqzM+XufbzxkXNxOkflfQSvNaz18vTt/wNAAD//wMAUEsDBBQABgAIAAAAIQAgMwfk2wAA&#10;AAcBAAAPAAAAZHJzL2Rvd25yZXYueG1sTI8xT8MwFIR3JP6D9ZDYqN0ABUKcCiGxwUDbgdGxH0mo&#10;/RzFbhr49TymMp7udPddtZ6DFxOOqY+kYblQIJBsdD21Gnbbl6t7ECkbcsZHQg3fmGBdn59VpnTx&#10;SO84bXIruIRSaTR0OQ+llMl2GExaxAGJvc84BpNZjq10ozlyefCyUGolg+mJFzoz4HOHdr85BA3W&#10;7dqv1/3PlBvrP7bOP0Tq37S+vJifHkFknPMpDH/4jA41MzXxQC4Jr4GPZA2FKkCwu7q+uQXRcEwt&#10;70DWlfzPX/8CAAD//wMAUEsBAi0AFAAGAAgAAAAhALaDOJL+AAAA4QEAABMAAAAAAAAAAAAAAAAA&#10;AAAAAFtDb250ZW50X1R5cGVzXS54bWxQSwECLQAUAAYACAAAACEAOP0h/9YAAACUAQAACwAAAAAA&#10;AAAAAAAAAAAvAQAAX3JlbHMvLnJlbHNQSwECLQAUAAYACAAAACEAtROyqncCAABCBQAADgAAAAAA&#10;AAAAAAAAAAAuAgAAZHJzL2Uyb0RvYy54bWxQSwECLQAUAAYACAAAACEAIDMH5NsAAAAHAQAADwAA&#10;AAAAAAAAAAAAAADRBAAAZHJzL2Rvd25yZXYueG1sUEsFBgAAAAAEAAQA8wAAANkFAAAAAA==&#10;">
                <v:stroke joinstyle="miter"/>
                <w10:wrap anchorx="margin"/>
              </v:oval>
            </w:pict>
          </mc:Fallback>
        </mc:AlternateContent>
      </w:r>
    </w:p>
    <w:p w:rsidRPr="00BA7BE8" w:rsidR="00BA7BE8" w:rsidP="00BA7BE8" w:rsidRDefault="00BA7BE8" w14:paraId="623E8327" w14:textId="77777777">
      <w:pPr>
        <w:pStyle w:val="ListParagraph"/>
        <w:widowControl/>
        <w:numPr>
          <w:ilvl w:val="0"/>
          <w:numId w:val="2"/>
        </w:numPr>
        <w:tabs>
          <w:tab w:val="left" w:pos="720"/>
          <w:tab w:val="left" w:pos="3690"/>
          <w:tab w:val="left" w:pos="6480"/>
        </w:tabs>
        <w:autoSpaceDE/>
        <w:autoSpaceDN/>
        <w:adjustRightInd/>
        <w:jc w:val="left"/>
        <w:rPr>
          <w:rFonts w:asciiTheme="minorHAnsi" w:hAnsiTheme="minorHAnsi" w:cstheme="minorHAnsi"/>
          <w:b/>
        </w:rPr>
      </w:pPr>
      <w:r w:rsidRPr="00BA7BE8">
        <w:rPr>
          <w:rFonts w:asciiTheme="minorHAnsi" w:hAnsiTheme="minorHAnsi" w:cstheme="minorHAnsi"/>
        </w:rPr>
        <w:t xml:space="preserve">Your blood pressure today </w:t>
      </w:r>
      <w:r w:rsidRPr="00BA7BE8">
        <w:rPr>
          <w:rFonts w:asciiTheme="minorHAnsi" w:hAnsiTheme="minorHAnsi" w:cstheme="minorHAnsi"/>
          <w:b/>
        </w:rPr>
        <w:t>is within the normal range</w:t>
      </w:r>
      <w:r w:rsidRPr="00BA7BE8">
        <w:rPr>
          <w:rFonts w:asciiTheme="minorHAnsi" w:hAnsiTheme="minorHAnsi" w:cstheme="minorHAnsi"/>
        </w:rPr>
        <w:t>.*</w:t>
      </w:r>
    </w:p>
    <w:p w:rsidRPr="00BA7BE8" w:rsidR="00BA7BE8" w:rsidP="00BA7BE8" w:rsidRDefault="00BA7BE8" w14:paraId="133A6961" w14:textId="77777777">
      <w:pPr>
        <w:pStyle w:val="ListParagraph"/>
        <w:tabs>
          <w:tab w:val="left" w:pos="720"/>
          <w:tab w:val="left" w:pos="3690"/>
          <w:tab w:val="left" w:pos="6480"/>
        </w:tabs>
        <w:rPr>
          <w:rFonts w:asciiTheme="minorHAnsi" w:hAnsiTheme="minorHAnsi" w:cstheme="minorHAnsi"/>
          <w:b/>
        </w:rPr>
      </w:pPr>
    </w:p>
    <w:p w:rsidRPr="00BA7BE8" w:rsidR="00BA7BE8" w:rsidP="00BA7BE8" w:rsidRDefault="00BA7BE8" w14:paraId="42E96B88" w14:textId="77777777">
      <w:pPr>
        <w:pStyle w:val="ListParagraph"/>
        <w:widowControl/>
        <w:numPr>
          <w:ilvl w:val="0"/>
          <w:numId w:val="2"/>
        </w:numPr>
        <w:tabs>
          <w:tab w:val="left" w:pos="720"/>
          <w:tab w:val="left" w:pos="3690"/>
          <w:tab w:val="left" w:pos="6480"/>
        </w:tabs>
        <w:autoSpaceDE/>
        <w:autoSpaceDN/>
        <w:adjustRightInd/>
        <w:jc w:val="left"/>
        <w:rPr>
          <w:rFonts w:asciiTheme="minorHAnsi" w:hAnsiTheme="minorHAnsi" w:cstheme="minorHAnsi"/>
        </w:rPr>
      </w:pPr>
      <w:r w:rsidRPr="00BA7BE8">
        <w:rPr>
          <w:rFonts w:asciiTheme="minorHAnsi" w:hAnsiTheme="minorHAnsi" w:cstheme="minorHAnsi"/>
        </w:rPr>
        <w:t xml:space="preserve">Your blood pressure today is </w:t>
      </w:r>
      <w:r w:rsidRPr="00BA7BE8">
        <w:rPr>
          <w:rFonts w:asciiTheme="minorHAnsi" w:hAnsiTheme="minorHAnsi" w:cstheme="minorHAnsi"/>
          <w:b/>
        </w:rPr>
        <w:t>elevated</w:t>
      </w:r>
      <w:r w:rsidRPr="00BA7BE8">
        <w:rPr>
          <w:rFonts w:asciiTheme="minorHAnsi" w:hAnsiTheme="minorHAnsi" w:cstheme="minorHAnsi"/>
        </w:rPr>
        <w:t>. Based on national guidelines for the treatment of hypertension*, you should take this report to a health care provider within the next 3-6 months to have your blood pressure rechecked.</w:t>
      </w:r>
    </w:p>
    <w:p w:rsidRPr="00BA7BE8" w:rsidR="00BA7BE8" w:rsidP="00BA7BE8" w:rsidRDefault="00BA7BE8" w14:paraId="0FCF0A37" w14:textId="77777777">
      <w:pPr>
        <w:pStyle w:val="ListParagraph"/>
        <w:tabs>
          <w:tab w:val="left" w:pos="720"/>
          <w:tab w:val="left" w:pos="3690"/>
          <w:tab w:val="left" w:pos="6480"/>
        </w:tabs>
        <w:rPr>
          <w:rFonts w:asciiTheme="minorHAnsi" w:hAnsiTheme="minorHAnsi" w:cstheme="minorHAnsi"/>
        </w:rPr>
      </w:pPr>
    </w:p>
    <w:p w:rsidRPr="00BA7BE8" w:rsidR="00BA7BE8" w:rsidP="00BA7BE8" w:rsidRDefault="00BA7BE8" w14:paraId="14C7903D" w14:textId="77777777">
      <w:pPr>
        <w:pStyle w:val="ListParagraph"/>
        <w:widowControl/>
        <w:numPr>
          <w:ilvl w:val="0"/>
          <w:numId w:val="2"/>
        </w:numPr>
        <w:tabs>
          <w:tab w:val="left" w:pos="720"/>
          <w:tab w:val="left" w:pos="3690"/>
          <w:tab w:val="left" w:pos="6480"/>
        </w:tabs>
        <w:autoSpaceDE/>
        <w:autoSpaceDN/>
        <w:adjustRightInd/>
        <w:jc w:val="left"/>
        <w:rPr>
          <w:rFonts w:asciiTheme="minorHAnsi" w:hAnsiTheme="minorHAnsi" w:cstheme="minorHAnsi"/>
        </w:rPr>
      </w:pPr>
      <w:r w:rsidRPr="00BA7BE8">
        <w:rPr>
          <w:rFonts w:asciiTheme="minorHAnsi" w:hAnsiTheme="minorHAnsi" w:cstheme="minorHAnsi"/>
        </w:rPr>
        <w:t xml:space="preserve">Your blood pressure today is </w:t>
      </w:r>
      <w:r w:rsidRPr="00BA7BE8">
        <w:rPr>
          <w:rFonts w:asciiTheme="minorHAnsi" w:hAnsiTheme="minorHAnsi" w:cstheme="minorHAnsi"/>
          <w:b/>
        </w:rPr>
        <w:t>high</w:t>
      </w:r>
      <w:r w:rsidRPr="00BA7BE8">
        <w:rPr>
          <w:rFonts w:asciiTheme="minorHAnsi" w:hAnsiTheme="minorHAnsi" w:cstheme="minorHAnsi"/>
        </w:rPr>
        <w:t xml:space="preserve">. Based on national guidelines for the treatment of hypertension*, you should take this report to a health care provider within two weeks. </w:t>
      </w:r>
    </w:p>
    <w:p w:rsidRPr="00BA7BE8" w:rsidR="00BA7BE8" w:rsidP="00BA7BE8" w:rsidRDefault="00BA7BE8" w14:paraId="46F526BD" w14:textId="77777777">
      <w:pPr>
        <w:pStyle w:val="ListParagraph"/>
        <w:tabs>
          <w:tab w:val="left" w:pos="720"/>
          <w:tab w:val="left" w:pos="3690"/>
          <w:tab w:val="left" w:pos="6480"/>
        </w:tabs>
        <w:rPr>
          <w:rFonts w:asciiTheme="minorHAnsi" w:hAnsiTheme="minorHAnsi" w:cstheme="minorHAnsi"/>
        </w:rPr>
      </w:pPr>
    </w:p>
    <w:p w:rsidRPr="00BA7BE8" w:rsidR="00BA7BE8" w:rsidP="00BA7BE8" w:rsidRDefault="00BA7BE8" w14:paraId="45DBEB70" w14:textId="77777777">
      <w:pPr>
        <w:pStyle w:val="ListParagraph"/>
        <w:widowControl/>
        <w:numPr>
          <w:ilvl w:val="0"/>
          <w:numId w:val="2"/>
        </w:numPr>
        <w:tabs>
          <w:tab w:val="left" w:pos="720"/>
          <w:tab w:val="left" w:pos="3690"/>
          <w:tab w:val="left" w:pos="6480"/>
        </w:tabs>
        <w:autoSpaceDE/>
        <w:autoSpaceDN/>
        <w:adjustRightInd/>
        <w:jc w:val="left"/>
        <w:rPr>
          <w:rFonts w:asciiTheme="minorHAnsi" w:hAnsiTheme="minorHAnsi" w:cstheme="minorHAnsi"/>
        </w:rPr>
      </w:pPr>
      <w:r w:rsidRPr="00BA7BE8">
        <w:rPr>
          <w:rFonts w:asciiTheme="minorHAnsi" w:hAnsiTheme="minorHAnsi" w:cstheme="minorHAnsi"/>
        </w:rPr>
        <w:t xml:space="preserve">Your blood pressure today is </w:t>
      </w:r>
      <w:r w:rsidRPr="00BA7BE8">
        <w:rPr>
          <w:rFonts w:asciiTheme="minorHAnsi" w:hAnsiTheme="minorHAnsi" w:cstheme="minorHAnsi"/>
          <w:b/>
        </w:rPr>
        <w:t>very high</w:t>
      </w:r>
      <w:r w:rsidRPr="00BA7BE8">
        <w:rPr>
          <w:rFonts w:asciiTheme="minorHAnsi" w:hAnsiTheme="minorHAnsi" w:cstheme="minorHAnsi"/>
        </w:rPr>
        <w:t xml:space="preserve">. Based on the national guidelines for the treatment of hypertension*, you should take this report to a health care provider within two weeks. </w:t>
      </w:r>
    </w:p>
    <w:p w:rsidRPr="00BA7BE8" w:rsidR="00BA7BE8" w:rsidP="00BA7BE8" w:rsidRDefault="00BA7BE8" w14:paraId="20E40C2B" w14:textId="77777777">
      <w:pPr>
        <w:pStyle w:val="ListParagraph"/>
        <w:tabs>
          <w:tab w:val="left" w:pos="720"/>
          <w:tab w:val="left" w:pos="3690"/>
          <w:tab w:val="left" w:pos="6480"/>
        </w:tabs>
        <w:rPr>
          <w:rFonts w:asciiTheme="minorHAnsi" w:hAnsiTheme="minorHAnsi" w:cstheme="minorHAnsi"/>
        </w:rPr>
      </w:pPr>
    </w:p>
    <w:p w:rsidRPr="00BA7BE8" w:rsidR="00BA7BE8" w:rsidP="00BA7BE8" w:rsidRDefault="00BA7BE8" w14:paraId="67B39759" w14:textId="77777777">
      <w:pPr>
        <w:pStyle w:val="ListParagraph"/>
        <w:widowControl/>
        <w:numPr>
          <w:ilvl w:val="0"/>
          <w:numId w:val="2"/>
        </w:numPr>
        <w:autoSpaceDE/>
        <w:autoSpaceDN/>
        <w:adjustRightInd/>
        <w:spacing w:after="160" w:line="259" w:lineRule="auto"/>
        <w:jc w:val="left"/>
        <w:rPr>
          <w:rFonts w:asciiTheme="minorHAnsi" w:hAnsiTheme="minorHAnsi" w:cstheme="minorHAnsi"/>
        </w:rPr>
      </w:pPr>
      <w:r w:rsidRPr="00BA7BE8">
        <w:rPr>
          <w:rFonts w:asciiTheme="minorHAnsi" w:hAnsiTheme="minorHAnsi" w:cstheme="minorHAnsi"/>
        </w:rPr>
        <w:t xml:space="preserve">Your blood pressure today is </w:t>
      </w:r>
      <w:r w:rsidRPr="00BA7BE8">
        <w:rPr>
          <w:rFonts w:asciiTheme="minorHAnsi" w:hAnsiTheme="minorHAnsi" w:cstheme="minorHAnsi"/>
          <w:b/>
        </w:rPr>
        <w:t>severely high</w:t>
      </w:r>
      <w:r w:rsidRPr="00BA7BE8">
        <w:rPr>
          <w:rFonts w:asciiTheme="minorHAnsi" w:hAnsiTheme="minorHAnsi" w:cstheme="minorHAnsi"/>
        </w:rPr>
        <w:t xml:space="preserve">.  Based on national guidelines for the treatment of hypertension*, this level warrants immediate attention by a health care provider.  Our Medical Officer will contact you to answer any questions you may have. </w:t>
      </w:r>
    </w:p>
    <w:p w:rsidRPr="00BA7BE8" w:rsidR="00BA7BE8" w:rsidP="00BA7BE8" w:rsidRDefault="00BA7BE8" w14:paraId="6FC22757" w14:textId="77777777">
      <w:pPr>
        <w:pStyle w:val="ListParagraph"/>
        <w:tabs>
          <w:tab w:val="left" w:pos="720"/>
          <w:tab w:val="left" w:pos="3690"/>
          <w:tab w:val="left" w:pos="6480"/>
        </w:tabs>
        <w:rPr>
          <w:rFonts w:asciiTheme="minorHAnsi" w:hAnsiTheme="minorHAnsi" w:cstheme="minorHAnsi"/>
          <w:i/>
          <w:sz w:val="24"/>
        </w:rPr>
      </w:pPr>
    </w:p>
    <w:p w:rsidRPr="00BA7BE8" w:rsidR="00BA7BE8" w:rsidP="00BA7BE8" w:rsidRDefault="00BA7BE8" w14:paraId="066C3809" w14:textId="77777777">
      <w:pPr>
        <w:spacing w:after="120"/>
        <w:ind w:left="360"/>
        <w:rPr>
          <w:rFonts w:asciiTheme="minorHAnsi" w:hAnsiTheme="minorHAnsi" w:cstheme="minorHAnsi"/>
          <w:noProof/>
          <w:sz w:val="20"/>
        </w:rPr>
      </w:pPr>
      <w:r w:rsidRPr="00BA7BE8">
        <w:rPr>
          <w:rFonts w:asciiTheme="minorHAnsi" w:hAnsiTheme="minorHAnsi" w:cstheme="minorHAnsi"/>
          <w:noProof/>
          <w:sz w:val="20"/>
        </w:rPr>
        <w:t xml:space="preserve">*ACC/AHA Hypertension Guidelines for the Prevention, Detection, Evaluation, and Management of High Blood Pressure in Adults, </w:t>
      </w:r>
      <w:r w:rsidRPr="00BA7BE8">
        <w:rPr>
          <w:rFonts w:asciiTheme="minorHAnsi" w:hAnsiTheme="minorHAnsi" w:cstheme="minorHAnsi"/>
          <w:i/>
          <w:noProof/>
          <w:sz w:val="20"/>
        </w:rPr>
        <w:t>American Journal of Hypertension</w:t>
      </w:r>
      <w:r w:rsidRPr="00BA7BE8">
        <w:rPr>
          <w:rFonts w:asciiTheme="minorHAnsi" w:hAnsiTheme="minorHAnsi" w:cstheme="minorHAnsi"/>
          <w:noProof/>
          <w:sz w:val="20"/>
        </w:rPr>
        <w:t>, 31(2), 2018, p133-35.</w:t>
      </w:r>
    </w:p>
    <w:p w:rsidRPr="00BA7BE8" w:rsidR="00BA7BE8" w:rsidP="00BA7BE8" w:rsidRDefault="00BA7BE8" w14:paraId="00AE5577" w14:textId="77777777">
      <w:pPr>
        <w:pStyle w:val="TT-TableTitle"/>
        <w:rPr>
          <w:rFonts w:asciiTheme="minorHAnsi" w:hAnsiTheme="minorHAnsi" w:cstheme="minorHAnsi"/>
        </w:rPr>
      </w:pPr>
    </w:p>
    <w:p w:rsidRPr="00BA7BE8" w:rsidR="00BA7BE8" w:rsidP="00BA7BE8" w:rsidRDefault="00BA7BE8" w14:paraId="3B115F71" w14:textId="77777777">
      <w:pPr>
        <w:rPr>
          <w:rFonts w:asciiTheme="minorHAnsi" w:hAnsiTheme="minorHAnsi" w:cstheme="minorHAnsi"/>
          <w:i/>
          <w:szCs w:val="24"/>
        </w:rPr>
      </w:pPr>
      <w:r w:rsidRPr="00BA7BE8">
        <w:rPr>
          <w:rFonts w:asciiTheme="minorHAnsi" w:hAnsiTheme="minorHAnsi" w:cstheme="minorHAnsi"/>
          <w:i/>
          <w:szCs w:val="24"/>
        </w:rPr>
        <w:t>These measurements were obtained as part of a health study and do not represent a medical diagnosis. Interpretation of these measurements must be made by your physician.</w:t>
      </w:r>
    </w:p>
    <w:p w:rsidRPr="00BA7BE8" w:rsidR="000D66EF" w:rsidRDefault="00361AF4" w14:paraId="2044E74B" w14:textId="77777777">
      <w:pPr>
        <w:rPr>
          <w:rFonts w:asciiTheme="minorHAnsi" w:hAnsiTheme="minorHAnsi" w:cstheme="minorHAnsi"/>
        </w:rPr>
      </w:pPr>
    </w:p>
    <w:sectPr w:rsidRPr="00BA7BE8" w:rsidR="000D66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3AF0D" w14:textId="77777777" w:rsidR="00BA7BE8" w:rsidRDefault="00BA7BE8" w:rsidP="00BA7BE8">
      <w:r>
        <w:separator/>
      </w:r>
    </w:p>
  </w:endnote>
  <w:endnote w:type="continuationSeparator" w:id="0">
    <w:p w14:paraId="487EF88F" w14:textId="77777777" w:rsidR="00BA7BE8" w:rsidRDefault="00BA7BE8" w:rsidP="00BA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9F0B5" w14:textId="77777777" w:rsidR="00BA7BE8" w:rsidRDefault="00BA7BE8" w:rsidP="00BA7BE8">
      <w:r>
        <w:separator/>
      </w:r>
    </w:p>
  </w:footnote>
  <w:footnote w:type="continuationSeparator" w:id="0">
    <w:p w14:paraId="77347783" w14:textId="77777777" w:rsidR="00BA7BE8" w:rsidRDefault="00BA7BE8" w:rsidP="00BA7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B441B"/>
    <w:multiLevelType w:val="hybridMultilevel"/>
    <w:tmpl w:val="3FF4DA30"/>
    <w:lvl w:ilvl="0" w:tplc="33EEB5C6">
      <w:start w:val="1"/>
      <w:numFmt w:val="decimal"/>
      <w:lvlText w:val="%1)"/>
      <w:lvlJc w:val="left"/>
      <w:pPr>
        <w:ind w:left="720" w:hanging="360"/>
      </w:pPr>
      <w:rPr>
        <w:rFonts w:asciiTheme="minorHAnsi" w:eastAsia="Arial Unicode MS" w:hAnsiTheme="minorHAnsi" w:cstheme="minorBidi"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E82B60"/>
    <w:multiLevelType w:val="hybridMultilevel"/>
    <w:tmpl w:val="0024D6EE"/>
    <w:lvl w:ilvl="0" w:tplc="04090011">
      <w:start w:val="1"/>
      <w:numFmt w:val="decimal"/>
      <w:lvlText w:val="%1)"/>
      <w:lvlJc w:val="left"/>
      <w:pPr>
        <w:ind w:left="720" w:hanging="360"/>
      </w:pPr>
      <w:rPr>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BB10242"/>
    <w:multiLevelType w:val="hybridMultilevel"/>
    <w:tmpl w:val="1A3E203E"/>
    <w:lvl w:ilvl="0" w:tplc="C5307B54">
      <w:numFmt w:val="bullet"/>
      <w:lvlText w:val=""/>
      <w:lvlJc w:val="left"/>
      <w:pPr>
        <w:ind w:left="1440" w:hanging="360"/>
      </w:pPr>
      <w:rPr>
        <w:rFonts w:ascii="Wingdings" w:hAnsi="Wingdings" w:cs="Times New Roman"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E8"/>
    <w:rsid w:val="001848EF"/>
    <w:rsid w:val="002243E4"/>
    <w:rsid w:val="00361AF4"/>
    <w:rsid w:val="00480154"/>
    <w:rsid w:val="004D1394"/>
    <w:rsid w:val="007017AE"/>
    <w:rsid w:val="00886D5F"/>
    <w:rsid w:val="009E3C59"/>
    <w:rsid w:val="00A803B4"/>
    <w:rsid w:val="00B40E9A"/>
    <w:rsid w:val="00B51237"/>
    <w:rsid w:val="00BA7BE8"/>
    <w:rsid w:val="00BC3C1F"/>
    <w:rsid w:val="00D17B7D"/>
    <w:rsid w:val="00EE0F98"/>
    <w:rsid w:val="00F23545"/>
    <w:rsid w:val="00FF0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CAEA3"/>
  <w15:chartTrackingRefBased/>
  <w15:docId w15:val="{09BD1A5F-DAFE-4122-A72A-7B7329ED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BE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7BE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BA7BE8"/>
    <w:pPr>
      <w:widowControl w:val="0"/>
      <w:autoSpaceDE w:val="0"/>
      <w:autoSpaceDN w:val="0"/>
      <w:adjustRightInd w:val="0"/>
      <w:ind w:left="720"/>
      <w:contextualSpacing/>
      <w:jc w:val="both"/>
    </w:pPr>
    <w:rPr>
      <w:rFonts w:cs="Courier"/>
      <w:sz w:val="22"/>
      <w:szCs w:val="24"/>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link w:val="ListParagraph"/>
    <w:uiPriority w:val="34"/>
    <w:qFormat/>
    <w:locked/>
    <w:rsid w:val="00BA7BE8"/>
    <w:rPr>
      <w:rFonts w:ascii="Times New Roman" w:eastAsia="Times New Roman" w:hAnsi="Times New Roman" w:cs="Courier"/>
      <w:szCs w:val="24"/>
    </w:rPr>
  </w:style>
  <w:style w:type="paragraph" w:customStyle="1" w:styleId="TT-TableTitle">
    <w:name w:val="TT-Table Title"/>
    <w:rsid w:val="00BA7BE8"/>
    <w:pPr>
      <w:keepNext/>
      <w:keepLines/>
      <w:tabs>
        <w:tab w:val="left" w:pos="1440"/>
      </w:tabs>
      <w:spacing w:after="240" w:line="240" w:lineRule="auto"/>
      <w:ind w:left="1440" w:hanging="1440"/>
    </w:pPr>
    <w:rPr>
      <w:rFonts w:ascii="Franklin Gothic Medium" w:eastAsia="Times New Roman" w:hAnsi="Franklin Gothic Medium" w:cs="Times New Roman"/>
      <w:szCs w:val="20"/>
    </w:rPr>
  </w:style>
  <w:style w:type="paragraph" w:customStyle="1" w:styleId="TF-TblFN">
    <w:name w:val="TF-Tbl FN"/>
    <w:basedOn w:val="FootnoteText"/>
    <w:rsid w:val="00BA7BE8"/>
    <w:pPr>
      <w:tabs>
        <w:tab w:val="left" w:pos="120"/>
      </w:tabs>
      <w:spacing w:before="120"/>
      <w:ind w:left="115" w:hanging="115"/>
    </w:pPr>
    <w:rPr>
      <w:rFonts w:ascii="Franklin Gothic Medium" w:hAnsi="Franklin Gothic Medium"/>
      <w:sz w:val="18"/>
    </w:rPr>
  </w:style>
  <w:style w:type="paragraph" w:customStyle="1" w:styleId="TH-TableHeading">
    <w:name w:val="TH-Table Heading"/>
    <w:rsid w:val="00BA7BE8"/>
    <w:pPr>
      <w:keepNext/>
      <w:keepLines/>
      <w:spacing w:after="0" w:line="240" w:lineRule="auto"/>
      <w:jc w:val="center"/>
    </w:pPr>
    <w:rPr>
      <w:rFonts w:ascii="Franklin Gothic Medium" w:eastAsia="Times New Roman" w:hAnsi="Franklin Gothic Medium" w:cs="Times New Roman"/>
      <w:b/>
      <w:sz w:val="20"/>
      <w:szCs w:val="20"/>
    </w:rPr>
  </w:style>
  <w:style w:type="paragraph" w:customStyle="1" w:styleId="TX-TableText">
    <w:name w:val="TX-Table Text"/>
    <w:rsid w:val="00BA7BE8"/>
    <w:pPr>
      <w:spacing w:after="0" w:line="240" w:lineRule="auto"/>
    </w:pPr>
    <w:rPr>
      <w:rFonts w:ascii="Franklin Gothic Medium" w:eastAsia="Times New Roman" w:hAnsi="Franklin Gothic Medium" w:cs="Times New Roman"/>
      <w:sz w:val="20"/>
      <w:szCs w:val="20"/>
    </w:rPr>
  </w:style>
  <w:style w:type="table" w:customStyle="1" w:styleId="TableWestatStandardFormat">
    <w:name w:val="Table Westat Standard Format"/>
    <w:basedOn w:val="TableNormal"/>
    <w:rsid w:val="00BA7BE8"/>
    <w:pPr>
      <w:spacing w:after="0" w:line="240" w:lineRule="auto"/>
    </w:pPr>
    <w:rPr>
      <w:rFonts w:ascii="Franklin Gothic Medium" w:eastAsia="Times New Roman" w:hAnsi="Franklin Gothic Medium" w:cs="Times New Roman"/>
      <w:sz w:val="20"/>
      <w:szCs w:val="20"/>
    </w:rPr>
    <w:tblPr>
      <w:tblInd w:w="0" w:type="nil"/>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FootnoteText">
    <w:name w:val="footnote text"/>
    <w:basedOn w:val="Normal"/>
    <w:link w:val="FootnoteTextChar"/>
    <w:uiPriority w:val="99"/>
    <w:semiHidden/>
    <w:unhideWhenUsed/>
    <w:rsid w:val="00BA7BE8"/>
    <w:rPr>
      <w:sz w:val="20"/>
    </w:rPr>
  </w:style>
  <w:style w:type="character" w:customStyle="1" w:styleId="FootnoteTextChar">
    <w:name w:val="Footnote Text Char"/>
    <w:basedOn w:val="DefaultParagraphFont"/>
    <w:link w:val="FootnoteText"/>
    <w:uiPriority w:val="99"/>
    <w:semiHidden/>
    <w:rsid w:val="00BA7BE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86D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D5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Galinsky, Adena (CDC/DDPHSS/NCHS/DHIS)</dc:creator>
  <cp:keywords/>
  <dc:description/>
  <cp:lastModifiedBy>Galinsky, Adena (CDC/DDPHSS/NCHS/DHIS)</cp:lastModifiedBy>
  <cp:revision>13</cp:revision>
  <dcterms:created xsi:type="dcterms:W3CDTF">2020-12-21T01:34:00Z</dcterms:created>
  <dcterms:modified xsi:type="dcterms:W3CDTF">2020-12-21T18:12:00Z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2020-12-02T17:12:41Z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e56e9773-621c-4fb3-b4af-e41b7747a78c</vt:lpwstr>
  </property>
  <property fmtid="{D5CDD505-2E9C-101B-9397-08002B2CF9AE}" pid="8" name="MSIP_Label_7b94a7b8-f06c-4dfe-bdcc-9b548fd58c31_ContentBits">
    <vt:lpwstr>0</vt:lpwstr>
  </property>
</Properties>
</file>